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Bidi" w:hAnsiTheme="majorBidi" w:cstheme="majorBidi"/>
          <w:vanish/>
          <w:highlight w:val="yellow"/>
        </w:rPr>
        <w:id w:val="2117121"/>
        <w:docPartObj>
          <w:docPartGallery w:val="Cover Pages"/>
          <w:docPartUnique/>
        </w:docPartObj>
      </w:sdtPr>
      <w:sdtEndPr>
        <w:rPr>
          <w:szCs w:val="28"/>
        </w:rPr>
      </w:sdtEndPr>
      <w:sdtContent>
        <w:p w14:paraId="40D21E7D" w14:textId="7E0B13FB" w:rsidR="008222B1" w:rsidRPr="00264F70" w:rsidRDefault="008222B1" w:rsidP="000C40DE">
          <w:pPr>
            <w:pStyle w:val="Plain"/>
            <w:ind w:firstLine="0"/>
            <w:contextualSpacing/>
            <w:jc w:val="center"/>
            <w:rPr>
              <w:rFonts w:asciiTheme="majorBidi" w:hAnsiTheme="majorBidi" w:cstheme="majorBidi"/>
            </w:rPr>
          </w:pPr>
          <w:r w:rsidRPr="00264F70">
            <w:rPr>
              <w:rFonts w:asciiTheme="majorBidi" w:hAnsiTheme="majorBidi" w:cstheme="majorBidi"/>
            </w:rPr>
            <w:t xml:space="preserve">Санкт-Петербургский </w:t>
          </w:r>
          <w:r w:rsidR="005A42A9">
            <w:rPr>
              <w:rFonts w:asciiTheme="majorBidi" w:hAnsiTheme="majorBidi" w:cstheme="majorBidi"/>
            </w:rPr>
            <w:t>г</w:t>
          </w:r>
          <w:r w:rsidRPr="00264F70">
            <w:rPr>
              <w:rFonts w:asciiTheme="majorBidi" w:hAnsiTheme="majorBidi" w:cstheme="majorBidi"/>
            </w:rPr>
            <w:t xml:space="preserve">осударственный </w:t>
          </w:r>
          <w:r w:rsidR="005A42A9">
            <w:rPr>
              <w:rFonts w:asciiTheme="majorBidi" w:hAnsiTheme="majorBidi" w:cstheme="majorBidi"/>
            </w:rPr>
            <w:t>у</w:t>
          </w:r>
          <w:r w:rsidRPr="00264F70">
            <w:rPr>
              <w:rFonts w:asciiTheme="majorBidi" w:hAnsiTheme="majorBidi" w:cstheme="majorBidi"/>
            </w:rPr>
            <w:t>ниверситет</w:t>
          </w:r>
        </w:p>
        <w:p w14:paraId="57E87C72" w14:textId="77777777" w:rsidR="008222B1" w:rsidRPr="00264F70" w:rsidRDefault="008222B1" w:rsidP="000C40DE">
          <w:pPr>
            <w:pStyle w:val="Plain"/>
            <w:ind w:firstLine="0"/>
            <w:contextualSpacing/>
            <w:jc w:val="center"/>
            <w:rPr>
              <w:rFonts w:asciiTheme="majorBidi" w:hAnsiTheme="majorBidi" w:cstheme="majorBidi"/>
            </w:rPr>
          </w:pPr>
          <w:r w:rsidRPr="00264F70">
            <w:rPr>
              <w:rFonts w:asciiTheme="majorBidi" w:hAnsiTheme="majorBidi" w:cstheme="majorBidi"/>
            </w:rPr>
            <w:t>Филологический факультет</w:t>
          </w:r>
        </w:p>
        <w:p w14:paraId="0CFB15DB" w14:textId="77777777" w:rsidR="008222B1" w:rsidRPr="00264F70" w:rsidRDefault="008222B1" w:rsidP="000C40DE">
          <w:pPr>
            <w:pStyle w:val="Plain"/>
            <w:ind w:firstLine="0"/>
            <w:contextualSpacing/>
            <w:jc w:val="center"/>
            <w:rPr>
              <w:rFonts w:asciiTheme="majorBidi" w:hAnsiTheme="majorBidi" w:cstheme="majorBidi"/>
            </w:rPr>
          </w:pPr>
          <w:r w:rsidRPr="00264F70">
            <w:rPr>
              <w:rFonts w:asciiTheme="majorBidi" w:hAnsiTheme="majorBidi" w:cstheme="majorBidi"/>
            </w:rPr>
            <w:t>Кафедра общего языкознания</w:t>
          </w:r>
        </w:p>
        <w:p w14:paraId="17823061" w14:textId="77777777" w:rsidR="0083037E" w:rsidRPr="00264F70" w:rsidRDefault="0083037E" w:rsidP="000C40DE">
          <w:pPr>
            <w:pStyle w:val="Plain"/>
            <w:ind w:hanging="708"/>
            <w:contextualSpacing/>
            <w:jc w:val="center"/>
            <w:rPr>
              <w:rFonts w:asciiTheme="majorBidi" w:hAnsiTheme="majorBidi" w:cstheme="majorBidi"/>
            </w:rPr>
          </w:pPr>
        </w:p>
        <w:p w14:paraId="7886A717" w14:textId="77777777" w:rsidR="008222B1" w:rsidRPr="00264F70" w:rsidRDefault="008222B1" w:rsidP="000C40DE">
          <w:pPr>
            <w:pStyle w:val="Plain"/>
            <w:ind w:hanging="708"/>
            <w:contextualSpacing/>
            <w:jc w:val="center"/>
            <w:rPr>
              <w:rFonts w:asciiTheme="majorBidi" w:hAnsiTheme="majorBidi" w:cstheme="majorBidi"/>
            </w:rPr>
          </w:pPr>
        </w:p>
        <w:p w14:paraId="60C523DA" w14:textId="77777777" w:rsidR="008222B1" w:rsidRPr="00264F70" w:rsidRDefault="008222B1" w:rsidP="000C40DE">
          <w:pPr>
            <w:pStyle w:val="Plain"/>
            <w:spacing w:before="1920"/>
            <w:ind w:firstLine="0"/>
            <w:contextualSpacing/>
            <w:jc w:val="center"/>
            <w:rPr>
              <w:rFonts w:asciiTheme="majorBidi" w:hAnsiTheme="majorBidi" w:cstheme="majorBidi"/>
              <w:sz w:val="32"/>
              <w:lang w:bidi="he-IL"/>
            </w:rPr>
          </w:pPr>
          <w:r w:rsidRPr="00264F70">
            <w:rPr>
              <w:rFonts w:asciiTheme="majorBidi" w:hAnsiTheme="majorBidi" w:cstheme="majorBidi"/>
              <w:sz w:val="32"/>
              <w:lang w:bidi="he-IL"/>
            </w:rPr>
            <w:t>Рец Юлия Сергеевна</w:t>
          </w:r>
        </w:p>
        <w:p w14:paraId="05FD3DD6" w14:textId="77777777" w:rsidR="008222B1" w:rsidRPr="00264F70" w:rsidRDefault="008222B1" w:rsidP="000C40DE">
          <w:pPr>
            <w:pStyle w:val="Plain"/>
            <w:ind w:firstLine="0"/>
            <w:contextualSpacing/>
            <w:jc w:val="center"/>
            <w:rPr>
              <w:rFonts w:asciiTheme="majorBidi" w:hAnsiTheme="majorBidi" w:cstheme="majorBidi"/>
              <w:noProof/>
              <w:sz w:val="36"/>
              <w:lang w:val="ba-RU"/>
            </w:rPr>
          </w:pPr>
          <w:r w:rsidRPr="00264F70">
            <w:rPr>
              <w:rFonts w:asciiTheme="majorBidi" w:hAnsiTheme="majorBidi" w:cstheme="majorBidi"/>
              <w:noProof/>
              <w:sz w:val="36"/>
              <w:lang w:val="ba-RU"/>
            </w:rPr>
            <w:t>ДИСКУРСИВНЫЕ МАРКЕРЫ:</w:t>
          </w:r>
        </w:p>
        <w:p w14:paraId="5F39F3D6" w14:textId="77777777" w:rsidR="008222B1" w:rsidRPr="00264F70" w:rsidRDefault="008222B1" w:rsidP="000C40DE">
          <w:pPr>
            <w:pStyle w:val="Plain"/>
            <w:ind w:firstLine="0"/>
            <w:contextualSpacing/>
            <w:jc w:val="center"/>
            <w:rPr>
              <w:rFonts w:asciiTheme="majorBidi" w:hAnsiTheme="majorBidi" w:cstheme="majorBidi"/>
              <w:noProof/>
              <w:sz w:val="36"/>
              <w:lang w:val="ba-RU"/>
            </w:rPr>
          </w:pPr>
          <w:r w:rsidRPr="00264F70">
            <w:rPr>
              <w:rFonts w:asciiTheme="majorBidi" w:hAnsiTheme="majorBidi" w:cstheme="majorBidi"/>
              <w:noProof/>
              <w:sz w:val="36"/>
              <w:lang w:val="ba-RU"/>
            </w:rPr>
            <w:t>СЕМАНТИКА И ПРАГМАТИКА</w:t>
          </w:r>
        </w:p>
        <w:p w14:paraId="4D4C4251" w14:textId="77777777" w:rsidR="008222B1" w:rsidRPr="00264F70" w:rsidRDefault="008222B1" w:rsidP="000C40DE">
          <w:pPr>
            <w:pStyle w:val="Plain"/>
            <w:ind w:firstLine="0"/>
            <w:jc w:val="center"/>
            <w:rPr>
              <w:rFonts w:asciiTheme="majorBidi" w:hAnsiTheme="majorBidi" w:cstheme="majorBidi"/>
              <w:szCs w:val="28"/>
            </w:rPr>
          </w:pPr>
          <w:r w:rsidRPr="00264F70">
            <w:rPr>
              <w:rFonts w:asciiTheme="majorBidi" w:hAnsiTheme="majorBidi" w:cstheme="majorBidi"/>
              <w:noProof/>
              <w:sz w:val="36"/>
              <w:lang w:val="ba-RU"/>
            </w:rPr>
            <w:t>(на материале языка идиш)</w:t>
          </w:r>
        </w:p>
      </w:sdtContent>
    </w:sdt>
    <w:p w14:paraId="0198F4A5" w14:textId="77777777" w:rsidR="008222B1" w:rsidRDefault="008222B1" w:rsidP="00264F70">
      <w:pPr>
        <w:pStyle w:val="Plain"/>
        <w:ind w:left="708" w:firstLine="708"/>
        <w:rPr>
          <w:rFonts w:asciiTheme="majorBidi" w:hAnsiTheme="majorBidi" w:cstheme="majorBidi"/>
          <w:noProof/>
          <w:sz w:val="36"/>
          <w:lang w:val="ba-RU"/>
        </w:rPr>
      </w:pPr>
    </w:p>
    <w:p w14:paraId="4936BF57" w14:textId="77777777" w:rsidR="005A42A9" w:rsidRPr="00264F70" w:rsidRDefault="005A42A9" w:rsidP="00264F70">
      <w:pPr>
        <w:pStyle w:val="Plain"/>
        <w:ind w:left="708" w:firstLine="708"/>
        <w:rPr>
          <w:rFonts w:asciiTheme="majorBidi" w:hAnsiTheme="majorBidi" w:cstheme="majorBidi"/>
          <w:noProof/>
          <w:sz w:val="36"/>
          <w:lang w:val="ba-RU"/>
        </w:rPr>
      </w:pPr>
    </w:p>
    <w:p w14:paraId="63EE21E6" w14:textId="77777777" w:rsidR="008222B1" w:rsidRPr="00264F70" w:rsidRDefault="008222B1" w:rsidP="00264F70">
      <w:pPr>
        <w:pStyle w:val="Plain"/>
        <w:ind w:left="708" w:firstLine="708"/>
        <w:rPr>
          <w:rFonts w:asciiTheme="majorBidi" w:hAnsiTheme="majorBidi" w:cstheme="majorBidi"/>
          <w:noProof/>
          <w:sz w:val="36"/>
          <w:lang w:val="ba-RU"/>
        </w:rPr>
      </w:pPr>
    </w:p>
    <w:p w14:paraId="41976B18" w14:textId="77777777" w:rsidR="008222B1" w:rsidRPr="00264F70" w:rsidRDefault="008222B1" w:rsidP="000C40DE">
      <w:pPr>
        <w:pStyle w:val="Plain"/>
        <w:ind w:firstLine="0"/>
        <w:contextualSpacing/>
        <w:jc w:val="center"/>
        <w:rPr>
          <w:rFonts w:asciiTheme="majorBidi" w:hAnsiTheme="majorBidi" w:cstheme="majorBidi"/>
        </w:rPr>
      </w:pPr>
      <w:r w:rsidRPr="00264F70">
        <w:rPr>
          <w:rFonts w:asciiTheme="majorBidi" w:hAnsiTheme="majorBidi" w:cstheme="majorBidi"/>
        </w:rPr>
        <w:t>Выпускная квалификационная работа</w:t>
      </w:r>
      <w:r w:rsidRPr="00264F70">
        <w:rPr>
          <w:rFonts w:asciiTheme="majorBidi" w:hAnsiTheme="majorBidi" w:cstheme="majorBidi"/>
        </w:rPr>
        <w:br/>
        <w:t>студента магистратуры</w:t>
      </w:r>
      <w:r w:rsidRPr="00264F70">
        <w:rPr>
          <w:rFonts w:asciiTheme="majorBidi" w:hAnsiTheme="majorBidi" w:cstheme="majorBidi"/>
        </w:rPr>
        <w:br/>
        <w:t>«Теория и история языка и языки народов Европы»,</w:t>
      </w:r>
    </w:p>
    <w:p w14:paraId="68F4444B" w14:textId="77777777" w:rsidR="008222B1" w:rsidRPr="00264F70" w:rsidRDefault="008222B1" w:rsidP="000C40DE">
      <w:pPr>
        <w:pStyle w:val="Plain"/>
        <w:ind w:firstLine="0"/>
        <w:contextualSpacing/>
        <w:jc w:val="center"/>
        <w:rPr>
          <w:rFonts w:asciiTheme="majorBidi" w:hAnsiTheme="majorBidi" w:cstheme="majorBidi"/>
        </w:rPr>
      </w:pPr>
      <w:r w:rsidRPr="00264F70">
        <w:rPr>
          <w:rFonts w:asciiTheme="majorBidi" w:hAnsiTheme="majorBidi" w:cstheme="majorBidi"/>
        </w:rPr>
        <w:t>профиль «Теория языка. История языкознания.</w:t>
      </w:r>
    </w:p>
    <w:p w14:paraId="7DECE382" w14:textId="77777777" w:rsidR="008222B1" w:rsidRPr="00264F70" w:rsidRDefault="008222B1" w:rsidP="000C40DE">
      <w:pPr>
        <w:pStyle w:val="Plain"/>
        <w:ind w:firstLine="0"/>
        <w:contextualSpacing/>
        <w:jc w:val="center"/>
        <w:rPr>
          <w:rFonts w:asciiTheme="majorBidi" w:hAnsiTheme="majorBidi" w:cstheme="majorBidi"/>
        </w:rPr>
      </w:pPr>
      <w:r w:rsidRPr="00264F70">
        <w:rPr>
          <w:rFonts w:asciiTheme="majorBidi" w:hAnsiTheme="majorBidi" w:cstheme="majorBidi"/>
        </w:rPr>
        <w:t>Сравнительная поэтика»</w:t>
      </w:r>
    </w:p>
    <w:p w14:paraId="03E0F282" w14:textId="77777777" w:rsidR="008222B1" w:rsidRPr="00264F70" w:rsidRDefault="008222B1" w:rsidP="00264F70">
      <w:pPr>
        <w:pStyle w:val="Plain"/>
        <w:ind w:firstLine="0"/>
        <w:contextualSpacing/>
        <w:rPr>
          <w:rFonts w:asciiTheme="majorBidi" w:hAnsiTheme="majorBidi" w:cstheme="majorBidi"/>
        </w:rPr>
      </w:pPr>
    </w:p>
    <w:p w14:paraId="67C41780" w14:textId="77777777" w:rsidR="008222B1" w:rsidRPr="00264F70" w:rsidRDefault="008222B1" w:rsidP="00264F70">
      <w:pPr>
        <w:pStyle w:val="Plain"/>
        <w:ind w:firstLine="0"/>
        <w:contextualSpacing/>
        <w:rPr>
          <w:rFonts w:asciiTheme="majorBidi" w:hAnsiTheme="majorBidi" w:cstheme="majorBidi"/>
        </w:rPr>
      </w:pPr>
    </w:p>
    <w:p w14:paraId="68C68521" w14:textId="77777777" w:rsidR="008222B1" w:rsidRPr="00264F70" w:rsidRDefault="008222B1" w:rsidP="0083037E">
      <w:pPr>
        <w:pStyle w:val="Plain"/>
        <w:ind w:left="3540" w:firstLine="0"/>
        <w:contextualSpacing/>
        <w:jc w:val="right"/>
        <w:rPr>
          <w:rFonts w:asciiTheme="majorBidi" w:hAnsiTheme="majorBidi" w:cstheme="majorBidi"/>
        </w:rPr>
      </w:pPr>
      <w:r w:rsidRPr="00264F70">
        <w:rPr>
          <w:rFonts w:asciiTheme="majorBidi" w:hAnsiTheme="majorBidi" w:cstheme="majorBidi"/>
        </w:rPr>
        <w:t xml:space="preserve">Научный руководитель: д.ф.н., доц. </w:t>
      </w:r>
    </w:p>
    <w:p w14:paraId="22EE37F4" w14:textId="77777777" w:rsidR="008222B1" w:rsidRPr="004D3983" w:rsidRDefault="008222B1" w:rsidP="0083037E">
      <w:pPr>
        <w:pStyle w:val="Plain"/>
        <w:ind w:left="3540" w:firstLine="0"/>
        <w:contextualSpacing/>
        <w:jc w:val="right"/>
        <w:rPr>
          <w:rFonts w:asciiTheme="majorBidi" w:hAnsiTheme="majorBidi" w:cstheme="majorBidi"/>
          <w:bCs/>
        </w:rPr>
      </w:pPr>
      <w:r w:rsidRPr="004D3983">
        <w:rPr>
          <w:rFonts w:asciiTheme="majorBidi" w:hAnsiTheme="majorBidi" w:cstheme="majorBidi"/>
          <w:bCs/>
        </w:rPr>
        <w:t>Е. В. Горбова</w:t>
      </w:r>
    </w:p>
    <w:p w14:paraId="23CF6FC0" w14:textId="24218C67" w:rsidR="008222B1" w:rsidRPr="00264F70" w:rsidRDefault="008222B1" w:rsidP="00C14268">
      <w:pPr>
        <w:pStyle w:val="Plain"/>
        <w:ind w:left="2832" w:firstLine="0"/>
        <w:contextualSpacing/>
        <w:jc w:val="right"/>
        <w:rPr>
          <w:rFonts w:asciiTheme="majorBidi" w:hAnsiTheme="majorBidi" w:cstheme="majorBidi"/>
          <w:b/>
          <w:bCs/>
        </w:rPr>
      </w:pPr>
      <w:r w:rsidRPr="00264F70">
        <w:rPr>
          <w:rFonts w:asciiTheme="majorBidi" w:hAnsiTheme="majorBidi" w:cstheme="majorBidi"/>
        </w:rPr>
        <w:t xml:space="preserve"> </w:t>
      </w:r>
    </w:p>
    <w:p w14:paraId="67FED524" w14:textId="77777777" w:rsidR="008222B1" w:rsidRPr="00264F70" w:rsidRDefault="008222B1" w:rsidP="0083037E">
      <w:pPr>
        <w:pStyle w:val="Plain"/>
        <w:ind w:firstLine="0"/>
        <w:contextualSpacing/>
        <w:jc w:val="right"/>
        <w:rPr>
          <w:rFonts w:asciiTheme="majorBidi" w:hAnsiTheme="majorBidi" w:cstheme="majorBidi"/>
        </w:rPr>
      </w:pPr>
      <w:r w:rsidRPr="00264F70">
        <w:rPr>
          <w:rFonts w:asciiTheme="majorBidi" w:hAnsiTheme="majorBidi" w:cstheme="majorBidi"/>
        </w:rPr>
        <w:tab/>
      </w:r>
      <w:r w:rsidRPr="00264F70">
        <w:rPr>
          <w:rFonts w:asciiTheme="majorBidi" w:hAnsiTheme="majorBidi" w:cstheme="majorBidi"/>
        </w:rPr>
        <w:tab/>
        <w:t xml:space="preserve">Рецензент: </w:t>
      </w:r>
    </w:p>
    <w:p w14:paraId="3643AF5A" w14:textId="697FFEA8" w:rsidR="008222B1" w:rsidRPr="00D27A8B" w:rsidRDefault="00D27A8B" w:rsidP="0083037E">
      <w:pPr>
        <w:pStyle w:val="Plain"/>
        <w:spacing w:before="480"/>
        <w:ind w:firstLine="0"/>
        <w:contextualSpacing/>
        <w:jc w:val="right"/>
        <w:rPr>
          <w:rFonts w:asciiTheme="majorBidi" w:hAnsiTheme="majorBidi" w:cstheme="majorBidi"/>
          <w:noProof/>
          <w:lang w:bidi="he-IL"/>
        </w:rPr>
      </w:pPr>
      <w:r>
        <w:rPr>
          <w:rFonts w:asciiTheme="majorBidi" w:hAnsiTheme="majorBidi" w:cstheme="majorBidi"/>
          <w:noProof/>
          <w:lang w:bidi="he-IL"/>
        </w:rPr>
        <w:t>д.ф.н., доц. Д.Д. Пиотровский</w:t>
      </w:r>
    </w:p>
    <w:p w14:paraId="5DAAF166" w14:textId="77777777" w:rsidR="008222B1" w:rsidRPr="00264F70" w:rsidRDefault="008222B1" w:rsidP="00264F70">
      <w:pPr>
        <w:pStyle w:val="Plain"/>
        <w:spacing w:before="480"/>
        <w:ind w:firstLine="0"/>
        <w:contextualSpacing/>
        <w:rPr>
          <w:rFonts w:asciiTheme="majorBidi" w:hAnsiTheme="majorBidi" w:cstheme="majorBidi"/>
          <w:noProof/>
        </w:rPr>
      </w:pPr>
    </w:p>
    <w:p w14:paraId="01FBD0DE" w14:textId="77777777" w:rsidR="008222B1" w:rsidRPr="00264F70" w:rsidRDefault="008222B1" w:rsidP="0083037E">
      <w:pPr>
        <w:pStyle w:val="Plain"/>
        <w:spacing w:before="480"/>
        <w:ind w:firstLine="0"/>
        <w:contextualSpacing/>
        <w:jc w:val="center"/>
        <w:rPr>
          <w:rFonts w:asciiTheme="majorBidi" w:hAnsiTheme="majorBidi" w:cstheme="majorBidi"/>
          <w:noProof/>
          <w:lang w:val="ba-RU"/>
        </w:rPr>
      </w:pPr>
      <w:r w:rsidRPr="00264F70">
        <w:rPr>
          <w:rFonts w:asciiTheme="majorBidi" w:hAnsiTheme="majorBidi" w:cstheme="majorBidi"/>
          <w:noProof/>
          <w:lang w:val="ba-RU"/>
        </w:rPr>
        <w:t>Санкт</w:t>
      </w:r>
      <w:r w:rsidRPr="00264F70">
        <w:rPr>
          <w:rFonts w:asciiTheme="majorBidi" w:hAnsiTheme="majorBidi" w:cstheme="majorBidi"/>
          <w:noProof/>
          <w:lang w:val="ba-RU"/>
        </w:rPr>
        <w:noBreakHyphen/>
        <w:t>Петербург</w:t>
      </w:r>
    </w:p>
    <w:p w14:paraId="34887CF6" w14:textId="3DBDE876" w:rsidR="008222B1" w:rsidRPr="00264F70" w:rsidRDefault="00A85FA3" w:rsidP="0083037E">
      <w:pPr>
        <w:pStyle w:val="Plain"/>
        <w:spacing w:before="480"/>
        <w:ind w:firstLine="0"/>
        <w:contextualSpacing/>
        <w:jc w:val="center"/>
        <w:rPr>
          <w:rFonts w:asciiTheme="majorBidi" w:hAnsiTheme="majorBidi" w:cstheme="majorBidi"/>
          <w:noProof/>
        </w:rPr>
        <w:sectPr w:rsidR="008222B1" w:rsidRPr="00264F70" w:rsidSect="00775BBA">
          <w:headerReference w:type="default" r:id="rId8"/>
          <w:footerReference w:type="default" r:id="rId9"/>
          <w:footerReference w:type="first" r:id="rId10"/>
          <w:pgSz w:w="11906" w:h="16838"/>
          <w:pgMar w:top="1134" w:right="850" w:bottom="1134" w:left="1701" w:header="709" w:footer="709" w:gutter="0"/>
          <w:pgNumType w:start="1"/>
          <w:cols w:space="708"/>
          <w:titlePg/>
          <w:docGrid w:linePitch="360"/>
        </w:sectPr>
      </w:pPr>
      <w:r w:rsidRPr="00264F70">
        <w:rPr>
          <w:rFonts w:asciiTheme="majorBidi" w:hAnsiTheme="majorBidi" w:cstheme="majorBidi"/>
          <w:noProof/>
          <w:lang w:val="ba-RU"/>
        </w:rPr>
        <w:t>201</w:t>
      </w:r>
      <w:r w:rsidR="00C14268">
        <w:rPr>
          <w:rFonts w:asciiTheme="majorBidi" w:hAnsiTheme="majorBidi" w:cstheme="majorBidi"/>
          <w:noProof/>
        </w:rPr>
        <w:t>7</w:t>
      </w:r>
    </w:p>
    <w:bookmarkStart w:id="0" w:name="_Toc420315509" w:displacedByCustomXml="next"/>
    <w:sdt>
      <w:sdtPr>
        <w:rPr>
          <w:rFonts w:asciiTheme="majorBidi" w:eastAsiaTheme="minorEastAsia" w:hAnsiTheme="majorBidi" w:cstheme="majorBidi"/>
          <w:bCs w:val="0"/>
          <w:sz w:val="22"/>
          <w:szCs w:val="22"/>
          <w:lang w:eastAsia="ru-RU"/>
        </w:rPr>
        <w:id w:val="1015490"/>
        <w:docPartObj>
          <w:docPartGallery w:val="Table of Contents"/>
          <w:docPartUnique/>
        </w:docPartObj>
      </w:sdtPr>
      <w:sdtEndPr/>
      <w:sdtContent>
        <w:p w14:paraId="732EB891" w14:textId="77777777" w:rsidR="00A85FA3" w:rsidRPr="00264F70" w:rsidRDefault="00A85FA3" w:rsidP="00264F70">
          <w:pPr>
            <w:pStyle w:val="ae"/>
            <w:spacing w:line="360" w:lineRule="auto"/>
            <w:jc w:val="both"/>
            <w:rPr>
              <w:rFonts w:asciiTheme="majorBidi" w:hAnsiTheme="majorBidi" w:cstheme="majorBidi"/>
            </w:rPr>
          </w:pPr>
          <w:r w:rsidRPr="00264F70">
            <w:rPr>
              <w:rFonts w:asciiTheme="majorBidi" w:hAnsiTheme="majorBidi" w:cstheme="majorBidi"/>
            </w:rPr>
            <w:t>Оглавление</w:t>
          </w:r>
        </w:p>
        <w:p w14:paraId="244C7149" w14:textId="77777777" w:rsidR="00943259" w:rsidRDefault="002C17B7">
          <w:pPr>
            <w:pStyle w:val="11"/>
            <w:rPr>
              <w:b w:val="0"/>
              <w:bCs w:val="0"/>
              <w:noProof/>
              <w:sz w:val="22"/>
              <w:szCs w:val="22"/>
              <w:lang w:bidi="he-IL"/>
            </w:rPr>
          </w:pPr>
          <w:r w:rsidRPr="00264F70">
            <w:rPr>
              <w:rFonts w:asciiTheme="majorBidi" w:hAnsiTheme="majorBidi" w:cstheme="majorBidi"/>
            </w:rPr>
            <w:fldChar w:fldCharType="begin"/>
          </w:r>
          <w:r w:rsidR="00A85FA3" w:rsidRPr="00264F70">
            <w:rPr>
              <w:rFonts w:asciiTheme="majorBidi" w:hAnsiTheme="majorBidi" w:cstheme="majorBidi"/>
            </w:rPr>
            <w:instrText xml:space="preserve"> TOC \o "1-3" \h \z \u </w:instrText>
          </w:r>
          <w:r w:rsidRPr="00264F70">
            <w:rPr>
              <w:rFonts w:asciiTheme="majorBidi" w:hAnsiTheme="majorBidi" w:cstheme="majorBidi"/>
            </w:rPr>
            <w:fldChar w:fldCharType="separate"/>
          </w:r>
          <w:hyperlink w:anchor="_Toc484540594" w:history="1">
            <w:r w:rsidR="00943259" w:rsidRPr="00A83B58">
              <w:rPr>
                <w:rStyle w:val="a8"/>
                <w:rFonts w:asciiTheme="majorBidi" w:hAnsiTheme="majorBidi" w:cstheme="majorBidi"/>
                <w:noProof/>
              </w:rPr>
              <w:t>Введение</w:t>
            </w:r>
            <w:r w:rsidR="00943259">
              <w:rPr>
                <w:noProof/>
                <w:webHidden/>
              </w:rPr>
              <w:tab/>
            </w:r>
            <w:r w:rsidR="00943259">
              <w:rPr>
                <w:noProof/>
                <w:webHidden/>
              </w:rPr>
              <w:fldChar w:fldCharType="begin"/>
            </w:r>
            <w:r w:rsidR="00943259">
              <w:rPr>
                <w:noProof/>
                <w:webHidden/>
              </w:rPr>
              <w:instrText xml:space="preserve"> PAGEREF _Toc484540594 \h </w:instrText>
            </w:r>
            <w:r w:rsidR="00943259">
              <w:rPr>
                <w:noProof/>
                <w:webHidden/>
              </w:rPr>
            </w:r>
            <w:r w:rsidR="00943259">
              <w:rPr>
                <w:noProof/>
                <w:webHidden/>
              </w:rPr>
              <w:fldChar w:fldCharType="separate"/>
            </w:r>
            <w:r w:rsidR="00943259">
              <w:rPr>
                <w:noProof/>
                <w:webHidden/>
              </w:rPr>
              <w:t>3</w:t>
            </w:r>
            <w:r w:rsidR="00943259">
              <w:rPr>
                <w:noProof/>
                <w:webHidden/>
              </w:rPr>
              <w:fldChar w:fldCharType="end"/>
            </w:r>
          </w:hyperlink>
        </w:p>
        <w:p w14:paraId="23A2C441" w14:textId="77777777" w:rsidR="00943259" w:rsidRDefault="00943259">
          <w:pPr>
            <w:pStyle w:val="11"/>
            <w:rPr>
              <w:b w:val="0"/>
              <w:bCs w:val="0"/>
              <w:noProof/>
              <w:sz w:val="22"/>
              <w:szCs w:val="22"/>
              <w:lang w:bidi="he-IL"/>
            </w:rPr>
          </w:pPr>
          <w:hyperlink w:anchor="_Toc484540595" w:history="1">
            <w:r w:rsidRPr="00A83B58">
              <w:rPr>
                <w:rStyle w:val="a8"/>
                <w:rFonts w:asciiTheme="majorBidi" w:hAnsiTheme="majorBidi" w:cstheme="majorBidi"/>
                <w:noProof/>
              </w:rPr>
              <w:t>Глава 1. Теоретические положения</w:t>
            </w:r>
            <w:r>
              <w:rPr>
                <w:noProof/>
                <w:webHidden/>
              </w:rPr>
              <w:tab/>
            </w:r>
            <w:r>
              <w:rPr>
                <w:noProof/>
                <w:webHidden/>
              </w:rPr>
              <w:fldChar w:fldCharType="begin"/>
            </w:r>
            <w:r>
              <w:rPr>
                <w:noProof/>
                <w:webHidden/>
              </w:rPr>
              <w:instrText xml:space="preserve"> PAGEREF _Toc484540595 \h </w:instrText>
            </w:r>
            <w:r>
              <w:rPr>
                <w:noProof/>
                <w:webHidden/>
              </w:rPr>
            </w:r>
            <w:r>
              <w:rPr>
                <w:noProof/>
                <w:webHidden/>
              </w:rPr>
              <w:fldChar w:fldCharType="separate"/>
            </w:r>
            <w:r>
              <w:rPr>
                <w:noProof/>
                <w:webHidden/>
              </w:rPr>
              <w:t>7</w:t>
            </w:r>
            <w:r>
              <w:rPr>
                <w:noProof/>
                <w:webHidden/>
              </w:rPr>
              <w:fldChar w:fldCharType="end"/>
            </w:r>
          </w:hyperlink>
        </w:p>
        <w:p w14:paraId="364FB713" w14:textId="77777777" w:rsidR="00943259" w:rsidRDefault="00943259">
          <w:pPr>
            <w:pStyle w:val="21"/>
            <w:tabs>
              <w:tab w:val="right" w:leader="dot" w:pos="9345"/>
            </w:tabs>
            <w:rPr>
              <w:i w:val="0"/>
              <w:iCs w:val="0"/>
              <w:noProof/>
              <w:sz w:val="22"/>
              <w:szCs w:val="22"/>
              <w:lang w:bidi="he-IL"/>
            </w:rPr>
          </w:pPr>
          <w:hyperlink w:anchor="_Toc484540596" w:history="1">
            <w:r w:rsidRPr="00A83B58">
              <w:rPr>
                <w:rStyle w:val="a8"/>
                <w:rFonts w:asciiTheme="majorBidi" w:hAnsiTheme="majorBidi"/>
                <w:noProof/>
              </w:rPr>
              <w:t>1.1. Основные подходы к описанию дискурсивных маркеров</w:t>
            </w:r>
            <w:r>
              <w:rPr>
                <w:noProof/>
                <w:webHidden/>
              </w:rPr>
              <w:tab/>
            </w:r>
            <w:r>
              <w:rPr>
                <w:noProof/>
                <w:webHidden/>
              </w:rPr>
              <w:fldChar w:fldCharType="begin"/>
            </w:r>
            <w:r>
              <w:rPr>
                <w:noProof/>
                <w:webHidden/>
              </w:rPr>
              <w:instrText xml:space="preserve"> PAGEREF _Toc484540596 \h </w:instrText>
            </w:r>
            <w:r>
              <w:rPr>
                <w:noProof/>
                <w:webHidden/>
              </w:rPr>
            </w:r>
            <w:r>
              <w:rPr>
                <w:noProof/>
                <w:webHidden/>
              </w:rPr>
              <w:fldChar w:fldCharType="separate"/>
            </w:r>
            <w:r>
              <w:rPr>
                <w:noProof/>
                <w:webHidden/>
              </w:rPr>
              <w:t>7</w:t>
            </w:r>
            <w:r>
              <w:rPr>
                <w:noProof/>
                <w:webHidden/>
              </w:rPr>
              <w:fldChar w:fldCharType="end"/>
            </w:r>
          </w:hyperlink>
        </w:p>
        <w:p w14:paraId="2B2F15FE" w14:textId="77777777" w:rsidR="00943259" w:rsidRDefault="00943259">
          <w:pPr>
            <w:pStyle w:val="21"/>
            <w:tabs>
              <w:tab w:val="right" w:leader="dot" w:pos="9345"/>
            </w:tabs>
            <w:rPr>
              <w:i w:val="0"/>
              <w:iCs w:val="0"/>
              <w:noProof/>
              <w:sz w:val="22"/>
              <w:szCs w:val="22"/>
              <w:lang w:bidi="he-IL"/>
            </w:rPr>
          </w:pPr>
          <w:hyperlink w:anchor="_Toc484540597" w:history="1">
            <w:r w:rsidRPr="00A83B58">
              <w:rPr>
                <w:rStyle w:val="a8"/>
                <w:rFonts w:asciiTheme="majorBidi" w:hAnsiTheme="majorBidi"/>
                <w:noProof/>
              </w:rPr>
              <w:t>1.2. Проблема соотношения семантики и прагматики дискурсивных маркеров</w:t>
            </w:r>
            <w:r>
              <w:rPr>
                <w:noProof/>
                <w:webHidden/>
              </w:rPr>
              <w:tab/>
            </w:r>
            <w:r>
              <w:rPr>
                <w:noProof/>
                <w:webHidden/>
              </w:rPr>
              <w:fldChar w:fldCharType="begin"/>
            </w:r>
            <w:r>
              <w:rPr>
                <w:noProof/>
                <w:webHidden/>
              </w:rPr>
              <w:instrText xml:space="preserve"> PAGEREF _Toc484540597 \h </w:instrText>
            </w:r>
            <w:r>
              <w:rPr>
                <w:noProof/>
                <w:webHidden/>
              </w:rPr>
            </w:r>
            <w:r>
              <w:rPr>
                <w:noProof/>
                <w:webHidden/>
              </w:rPr>
              <w:fldChar w:fldCharType="separate"/>
            </w:r>
            <w:r>
              <w:rPr>
                <w:noProof/>
                <w:webHidden/>
              </w:rPr>
              <w:t>28</w:t>
            </w:r>
            <w:r>
              <w:rPr>
                <w:noProof/>
                <w:webHidden/>
              </w:rPr>
              <w:fldChar w:fldCharType="end"/>
            </w:r>
          </w:hyperlink>
        </w:p>
        <w:p w14:paraId="486B6CB1" w14:textId="77777777" w:rsidR="00943259" w:rsidRDefault="00943259">
          <w:pPr>
            <w:pStyle w:val="11"/>
            <w:rPr>
              <w:b w:val="0"/>
              <w:bCs w:val="0"/>
              <w:noProof/>
              <w:sz w:val="22"/>
              <w:szCs w:val="22"/>
              <w:lang w:bidi="he-IL"/>
            </w:rPr>
          </w:pPr>
          <w:hyperlink w:anchor="_Toc484540598" w:history="1">
            <w:r w:rsidRPr="00A83B58">
              <w:rPr>
                <w:rStyle w:val="a8"/>
                <w:rFonts w:asciiTheme="majorBidi" w:eastAsia="Calibri" w:hAnsiTheme="majorBidi" w:cstheme="majorBidi"/>
                <w:noProof/>
              </w:rPr>
              <w:t>Выводы по 1 главе</w:t>
            </w:r>
            <w:r>
              <w:rPr>
                <w:noProof/>
                <w:webHidden/>
              </w:rPr>
              <w:tab/>
            </w:r>
            <w:r>
              <w:rPr>
                <w:noProof/>
                <w:webHidden/>
              </w:rPr>
              <w:fldChar w:fldCharType="begin"/>
            </w:r>
            <w:r>
              <w:rPr>
                <w:noProof/>
                <w:webHidden/>
              </w:rPr>
              <w:instrText xml:space="preserve"> PAGEREF _Toc484540598 \h </w:instrText>
            </w:r>
            <w:r>
              <w:rPr>
                <w:noProof/>
                <w:webHidden/>
              </w:rPr>
            </w:r>
            <w:r>
              <w:rPr>
                <w:noProof/>
                <w:webHidden/>
              </w:rPr>
              <w:fldChar w:fldCharType="separate"/>
            </w:r>
            <w:r>
              <w:rPr>
                <w:noProof/>
                <w:webHidden/>
              </w:rPr>
              <w:t>36</w:t>
            </w:r>
            <w:r>
              <w:rPr>
                <w:noProof/>
                <w:webHidden/>
              </w:rPr>
              <w:fldChar w:fldCharType="end"/>
            </w:r>
          </w:hyperlink>
        </w:p>
        <w:p w14:paraId="5C359DB6" w14:textId="77777777" w:rsidR="00943259" w:rsidRDefault="00943259">
          <w:pPr>
            <w:pStyle w:val="11"/>
            <w:rPr>
              <w:b w:val="0"/>
              <w:bCs w:val="0"/>
              <w:noProof/>
              <w:sz w:val="22"/>
              <w:szCs w:val="22"/>
              <w:lang w:bidi="he-IL"/>
            </w:rPr>
          </w:pPr>
          <w:hyperlink w:anchor="_Toc484540599" w:history="1">
            <w:r w:rsidRPr="00A83B58">
              <w:rPr>
                <w:rStyle w:val="a8"/>
                <w:rFonts w:asciiTheme="majorBidi" w:hAnsiTheme="majorBidi"/>
                <w:noProof/>
              </w:rPr>
              <w:t>Глава 2. Дискурсивные маркеры в языке идиш</w:t>
            </w:r>
            <w:r>
              <w:rPr>
                <w:noProof/>
                <w:webHidden/>
              </w:rPr>
              <w:tab/>
            </w:r>
            <w:r>
              <w:rPr>
                <w:noProof/>
                <w:webHidden/>
              </w:rPr>
              <w:fldChar w:fldCharType="begin"/>
            </w:r>
            <w:r>
              <w:rPr>
                <w:noProof/>
                <w:webHidden/>
              </w:rPr>
              <w:instrText xml:space="preserve"> PAGEREF _Toc484540599 \h </w:instrText>
            </w:r>
            <w:r>
              <w:rPr>
                <w:noProof/>
                <w:webHidden/>
              </w:rPr>
            </w:r>
            <w:r>
              <w:rPr>
                <w:noProof/>
                <w:webHidden/>
              </w:rPr>
              <w:fldChar w:fldCharType="separate"/>
            </w:r>
            <w:r>
              <w:rPr>
                <w:noProof/>
                <w:webHidden/>
              </w:rPr>
              <w:t>38</w:t>
            </w:r>
            <w:r>
              <w:rPr>
                <w:noProof/>
                <w:webHidden/>
              </w:rPr>
              <w:fldChar w:fldCharType="end"/>
            </w:r>
          </w:hyperlink>
        </w:p>
        <w:p w14:paraId="0FF0400A" w14:textId="77777777" w:rsidR="00943259" w:rsidRDefault="00943259">
          <w:pPr>
            <w:pStyle w:val="21"/>
            <w:tabs>
              <w:tab w:val="right" w:leader="dot" w:pos="9345"/>
            </w:tabs>
            <w:rPr>
              <w:i w:val="0"/>
              <w:iCs w:val="0"/>
              <w:noProof/>
              <w:sz w:val="22"/>
              <w:szCs w:val="22"/>
              <w:lang w:bidi="he-IL"/>
            </w:rPr>
          </w:pPr>
          <w:hyperlink w:anchor="_Toc484540600" w:history="1">
            <w:r w:rsidRPr="00A83B58">
              <w:rPr>
                <w:rStyle w:val="a8"/>
                <w:rFonts w:asciiTheme="majorBidi" w:hAnsiTheme="majorBidi"/>
                <w:noProof/>
              </w:rPr>
              <w:t>2.1. Материал и методика исследования</w:t>
            </w:r>
            <w:r>
              <w:rPr>
                <w:noProof/>
                <w:webHidden/>
              </w:rPr>
              <w:tab/>
            </w:r>
            <w:r>
              <w:rPr>
                <w:noProof/>
                <w:webHidden/>
              </w:rPr>
              <w:fldChar w:fldCharType="begin"/>
            </w:r>
            <w:r>
              <w:rPr>
                <w:noProof/>
                <w:webHidden/>
              </w:rPr>
              <w:instrText xml:space="preserve"> PAGEREF _Toc484540600 \h </w:instrText>
            </w:r>
            <w:r>
              <w:rPr>
                <w:noProof/>
                <w:webHidden/>
              </w:rPr>
            </w:r>
            <w:r>
              <w:rPr>
                <w:noProof/>
                <w:webHidden/>
              </w:rPr>
              <w:fldChar w:fldCharType="separate"/>
            </w:r>
            <w:r>
              <w:rPr>
                <w:noProof/>
                <w:webHidden/>
              </w:rPr>
              <w:t>38</w:t>
            </w:r>
            <w:r>
              <w:rPr>
                <w:noProof/>
                <w:webHidden/>
              </w:rPr>
              <w:fldChar w:fldCharType="end"/>
            </w:r>
          </w:hyperlink>
        </w:p>
        <w:p w14:paraId="0ED568D9" w14:textId="77777777" w:rsidR="00943259" w:rsidRDefault="00943259">
          <w:pPr>
            <w:pStyle w:val="21"/>
            <w:tabs>
              <w:tab w:val="right" w:leader="dot" w:pos="9345"/>
            </w:tabs>
            <w:rPr>
              <w:i w:val="0"/>
              <w:iCs w:val="0"/>
              <w:noProof/>
              <w:sz w:val="22"/>
              <w:szCs w:val="22"/>
              <w:lang w:bidi="he-IL"/>
            </w:rPr>
          </w:pPr>
          <w:hyperlink w:anchor="_Toc484540601" w:history="1">
            <w:r w:rsidRPr="00A83B58">
              <w:rPr>
                <w:rStyle w:val="a8"/>
                <w:rFonts w:asciiTheme="majorBidi" w:hAnsiTheme="majorBidi"/>
                <w:noProof/>
              </w:rPr>
              <w:t>2.2. Инвентарь дискурсивных маркеров в языке идиш</w:t>
            </w:r>
            <w:r>
              <w:rPr>
                <w:noProof/>
                <w:webHidden/>
              </w:rPr>
              <w:tab/>
            </w:r>
            <w:r>
              <w:rPr>
                <w:noProof/>
                <w:webHidden/>
              </w:rPr>
              <w:fldChar w:fldCharType="begin"/>
            </w:r>
            <w:r>
              <w:rPr>
                <w:noProof/>
                <w:webHidden/>
              </w:rPr>
              <w:instrText xml:space="preserve"> PAGEREF _Toc484540601 \h </w:instrText>
            </w:r>
            <w:r>
              <w:rPr>
                <w:noProof/>
                <w:webHidden/>
              </w:rPr>
            </w:r>
            <w:r>
              <w:rPr>
                <w:noProof/>
                <w:webHidden/>
              </w:rPr>
              <w:fldChar w:fldCharType="separate"/>
            </w:r>
            <w:r>
              <w:rPr>
                <w:noProof/>
                <w:webHidden/>
              </w:rPr>
              <w:t>40</w:t>
            </w:r>
            <w:r>
              <w:rPr>
                <w:noProof/>
                <w:webHidden/>
              </w:rPr>
              <w:fldChar w:fldCharType="end"/>
            </w:r>
          </w:hyperlink>
        </w:p>
        <w:p w14:paraId="2C23FC90" w14:textId="77777777" w:rsidR="00943259" w:rsidRDefault="00943259">
          <w:pPr>
            <w:pStyle w:val="21"/>
            <w:tabs>
              <w:tab w:val="right" w:leader="dot" w:pos="9345"/>
            </w:tabs>
            <w:rPr>
              <w:i w:val="0"/>
              <w:iCs w:val="0"/>
              <w:noProof/>
              <w:sz w:val="22"/>
              <w:szCs w:val="22"/>
              <w:lang w:bidi="he-IL"/>
            </w:rPr>
          </w:pPr>
          <w:hyperlink w:anchor="_Toc484540602" w:history="1">
            <w:r w:rsidRPr="00A83B58">
              <w:rPr>
                <w:rStyle w:val="a8"/>
                <w:rFonts w:asciiTheme="majorBidi" w:hAnsiTheme="majorBidi"/>
                <w:noProof/>
              </w:rPr>
              <w:t>2.3. Проблема дискурсивного употребления некоторых языковых единиц в идише</w:t>
            </w:r>
            <w:r>
              <w:rPr>
                <w:noProof/>
                <w:webHidden/>
              </w:rPr>
              <w:tab/>
            </w:r>
            <w:r>
              <w:rPr>
                <w:noProof/>
                <w:webHidden/>
              </w:rPr>
              <w:fldChar w:fldCharType="begin"/>
            </w:r>
            <w:r>
              <w:rPr>
                <w:noProof/>
                <w:webHidden/>
              </w:rPr>
              <w:instrText xml:space="preserve"> PAGEREF _Toc484540602 \h </w:instrText>
            </w:r>
            <w:r>
              <w:rPr>
                <w:noProof/>
                <w:webHidden/>
              </w:rPr>
            </w:r>
            <w:r>
              <w:rPr>
                <w:noProof/>
                <w:webHidden/>
              </w:rPr>
              <w:fldChar w:fldCharType="separate"/>
            </w:r>
            <w:r>
              <w:rPr>
                <w:noProof/>
                <w:webHidden/>
              </w:rPr>
              <w:t>70</w:t>
            </w:r>
            <w:r>
              <w:rPr>
                <w:noProof/>
                <w:webHidden/>
              </w:rPr>
              <w:fldChar w:fldCharType="end"/>
            </w:r>
          </w:hyperlink>
        </w:p>
        <w:p w14:paraId="7B9CEED6" w14:textId="77777777" w:rsidR="00943259" w:rsidRDefault="00943259">
          <w:pPr>
            <w:pStyle w:val="11"/>
            <w:rPr>
              <w:b w:val="0"/>
              <w:bCs w:val="0"/>
              <w:noProof/>
              <w:sz w:val="22"/>
              <w:szCs w:val="22"/>
              <w:lang w:bidi="he-IL"/>
            </w:rPr>
          </w:pPr>
          <w:hyperlink w:anchor="_Toc484540603" w:history="1">
            <w:r w:rsidRPr="00A83B58">
              <w:rPr>
                <w:rStyle w:val="a8"/>
                <w:rFonts w:asciiTheme="majorBidi" w:eastAsia="Calibri" w:hAnsiTheme="majorBidi" w:cstheme="majorBidi"/>
                <w:noProof/>
              </w:rPr>
              <w:t>Выводы по 2 главе</w:t>
            </w:r>
            <w:r>
              <w:rPr>
                <w:noProof/>
                <w:webHidden/>
              </w:rPr>
              <w:tab/>
            </w:r>
            <w:r>
              <w:rPr>
                <w:noProof/>
                <w:webHidden/>
              </w:rPr>
              <w:fldChar w:fldCharType="begin"/>
            </w:r>
            <w:r>
              <w:rPr>
                <w:noProof/>
                <w:webHidden/>
              </w:rPr>
              <w:instrText xml:space="preserve"> PAGEREF _Toc484540603 \h </w:instrText>
            </w:r>
            <w:r>
              <w:rPr>
                <w:noProof/>
                <w:webHidden/>
              </w:rPr>
            </w:r>
            <w:r>
              <w:rPr>
                <w:noProof/>
                <w:webHidden/>
              </w:rPr>
              <w:fldChar w:fldCharType="separate"/>
            </w:r>
            <w:r>
              <w:rPr>
                <w:noProof/>
                <w:webHidden/>
              </w:rPr>
              <w:t>94</w:t>
            </w:r>
            <w:r>
              <w:rPr>
                <w:noProof/>
                <w:webHidden/>
              </w:rPr>
              <w:fldChar w:fldCharType="end"/>
            </w:r>
          </w:hyperlink>
        </w:p>
        <w:p w14:paraId="4E836F5E" w14:textId="77777777" w:rsidR="00943259" w:rsidRDefault="00943259">
          <w:pPr>
            <w:pStyle w:val="11"/>
            <w:rPr>
              <w:b w:val="0"/>
              <w:bCs w:val="0"/>
              <w:noProof/>
              <w:sz w:val="22"/>
              <w:szCs w:val="22"/>
              <w:lang w:bidi="he-IL"/>
            </w:rPr>
          </w:pPr>
          <w:hyperlink w:anchor="_Toc484540604" w:history="1">
            <w:r w:rsidRPr="00A83B58">
              <w:rPr>
                <w:rStyle w:val="a8"/>
                <w:rFonts w:asciiTheme="majorBidi" w:hAnsiTheme="majorBidi" w:cstheme="majorBidi"/>
                <w:noProof/>
              </w:rPr>
              <w:t>Глава 3. Семантика и прагматика дискурсивных маркеров в языке идиш</w:t>
            </w:r>
            <w:r>
              <w:rPr>
                <w:noProof/>
                <w:webHidden/>
              </w:rPr>
              <w:tab/>
            </w:r>
            <w:r>
              <w:rPr>
                <w:noProof/>
                <w:webHidden/>
              </w:rPr>
              <w:fldChar w:fldCharType="begin"/>
            </w:r>
            <w:r>
              <w:rPr>
                <w:noProof/>
                <w:webHidden/>
              </w:rPr>
              <w:instrText xml:space="preserve"> PAGEREF _Toc484540604 \h </w:instrText>
            </w:r>
            <w:r>
              <w:rPr>
                <w:noProof/>
                <w:webHidden/>
              </w:rPr>
            </w:r>
            <w:r>
              <w:rPr>
                <w:noProof/>
                <w:webHidden/>
              </w:rPr>
              <w:fldChar w:fldCharType="separate"/>
            </w:r>
            <w:r>
              <w:rPr>
                <w:noProof/>
                <w:webHidden/>
              </w:rPr>
              <w:t>97</w:t>
            </w:r>
            <w:r>
              <w:rPr>
                <w:noProof/>
                <w:webHidden/>
              </w:rPr>
              <w:fldChar w:fldCharType="end"/>
            </w:r>
          </w:hyperlink>
        </w:p>
        <w:p w14:paraId="23544B15" w14:textId="77777777" w:rsidR="00943259" w:rsidRDefault="00943259">
          <w:pPr>
            <w:pStyle w:val="21"/>
            <w:tabs>
              <w:tab w:val="right" w:leader="dot" w:pos="9345"/>
            </w:tabs>
            <w:rPr>
              <w:i w:val="0"/>
              <w:iCs w:val="0"/>
              <w:noProof/>
              <w:sz w:val="22"/>
              <w:szCs w:val="22"/>
              <w:lang w:bidi="he-IL"/>
            </w:rPr>
          </w:pPr>
          <w:hyperlink w:anchor="_Toc484540605" w:history="1">
            <w:r w:rsidRPr="00A83B58">
              <w:rPr>
                <w:rStyle w:val="a8"/>
                <w:rFonts w:asciiTheme="majorBidi" w:hAnsiTheme="majorBidi"/>
                <w:noProof/>
              </w:rPr>
              <w:t>3.1. Функционально-семантическая классификация и прагматические свойства дискурсивных маркеров в языке идиш</w:t>
            </w:r>
            <w:r>
              <w:rPr>
                <w:noProof/>
                <w:webHidden/>
              </w:rPr>
              <w:tab/>
            </w:r>
            <w:r>
              <w:rPr>
                <w:noProof/>
                <w:webHidden/>
              </w:rPr>
              <w:fldChar w:fldCharType="begin"/>
            </w:r>
            <w:r>
              <w:rPr>
                <w:noProof/>
                <w:webHidden/>
              </w:rPr>
              <w:instrText xml:space="preserve"> PAGEREF _Toc484540605 \h </w:instrText>
            </w:r>
            <w:r>
              <w:rPr>
                <w:noProof/>
                <w:webHidden/>
              </w:rPr>
            </w:r>
            <w:r>
              <w:rPr>
                <w:noProof/>
                <w:webHidden/>
              </w:rPr>
              <w:fldChar w:fldCharType="separate"/>
            </w:r>
            <w:r>
              <w:rPr>
                <w:noProof/>
                <w:webHidden/>
              </w:rPr>
              <w:t>97</w:t>
            </w:r>
            <w:r>
              <w:rPr>
                <w:noProof/>
                <w:webHidden/>
              </w:rPr>
              <w:fldChar w:fldCharType="end"/>
            </w:r>
          </w:hyperlink>
        </w:p>
        <w:p w14:paraId="73D1279D" w14:textId="77777777" w:rsidR="00943259" w:rsidRDefault="00943259">
          <w:pPr>
            <w:pStyle w:val="21"/>
            <w:tabs>
              <w:tab w:val="right" w:leader="dot" w:pos="9345"/>
            </w:tabs>
            <w:rPr>
              <w:i w:val="0"/>
              <w:iCs w:val="0"/>
              <w:noProof/>
              <w:sz w:val="22"/>
              <w:szCs w:val="22"/>
              <w:lang w:bidi="he-IL"/>
            </w:rPr>
          </w:pPr>
          <w:hyperlink w:anchor="_Toc484540606" w:history="1">
            <w:r w:rsidRPr="00A83B58">
              <w:rPr>
                <w:rStyle w:val="a8"/>
                <w:rFonts w:asciiTheme="majorBidi" w:hAnsiTheme="majorBidi"/>
                <w:noProof/>
              </w:rPr>
              <w:t>3.2. Некоторые стратегии использования дискурсивных маркеров в художественном тексте</w:t>
            </w:r>
            <w:r>
              <w:rPr>
                <w:noProof/>
                <w:webHidden/>
              </w:rPr>
              <w:tab/>
            </w:r>
            <w:r>
              <w:rPr>
                <w:noProof/>
                <w:webHidden/>
              </w:rPr>
              <w:fldChar w:fldCharType="begin"/>
            </w:r>
            <w:r>
              <w:rPr>
                <w:noProof/>
                <w:webHidden/>
              </w:rPr>
              <w:instrText xml:space="preserve"> PAGEREF _Toc484540606 \h </w:instrText>
            </w:r>
            <w:r>
              <w:rPr>
                <w:noProof/>
                <w:webHidden/>
              </w:rPr>
            </w:r>
            <w:r>
              <w:rPr>
                <w:noProof/>
                <w:webHidden/>
              </w:rPr>
              <w:fldChar w:fldCharType="separate"/>
            </w:r>
            <w:r>
              <w:rPr>
                <w:noProof/>
                <w:webHidden/>
              </w:rPr>
              <w:t>108</w:t>
            </w:r>
            <w:r>
              <w:rPr>
                <w:noProof/>
                <w:webHidden/>
              </w:rPr>
              <w:fldChar w:fldCharType="end"/>
            </w:r>
          </w:hyperlink>
        </w:p>
        <w:p w14:paraId="39E99AB6" w14:textId="77777777" w:rsidR="00943259" w:rsidRDefault="00943259">
          <w:pPr>
            <w:pStyle w:val="11"/>
            <w:rPr>
              <w:b w:val="0"/>
              <w:bCs w:val="0"/>
              <w:noProof/>
              <w:sz w:val="22"/>
              <w:szCs w:val="22"/>
              <w:lang w:bidi="he-IL"/>
            </w:rPr>
          </w:pPr>
          <w:hyperlink w:anchor="_Toc484540607" w:history="1">
            <w:r w:rsidRPr="00A83B58">
              <w:rPr>
                <w:rStyle w:val="a8"/>
                <w:rFonts w:asciiTheme="majorBidi" w:eastAsia="Calibri" w:hAnsiTheme="majorBidi" w:cstheme="majorBidi"/>
                <w:noProof/>
              </w:rPr>
              <w:t>Выводы по 3 главе</w:t>
            </w:r>
            <w:r>
              <w:rPr>
                <w:noProof/>
                <w:webHidden/>
              </w:rPr>
              <w:tab/>
            </w:r>
            <w:r>
              <w:rPr>
                <w:noProof/>
                <w:webHidden/>
              </w:rPr>
              <w:fldChar w:fldCharType="begin"/>
            </w:r>
            <w:r>
              <w:rPr>
                <w:noProof/>
                <w:webHidden/>
              </w:rPr>
              <w:instrText xml:space="preserve"> PAGEREF _Toc484540607 \h </w:instrText>
            </w:r>
            <w:r>
              <w:rPr>
                <w:noProof/>
                <w:webHidden/>
              </w:rPr>
            </w:r>
            <w:r>
              <w:rPr>
                <w:noProof/>
                <w:webHidden/>
              </w:rPr>
              <w:fldChar w:fldCharType="separate"/>
            </w:r>
            <w:r>
              <w:rPr>
                <w:noProof/>
                <w:webHidden/>
              </w:rPr>
              <w:t>121</w:t>
            </w:r>
            <w:r>
              <w:rPr>
                <w:noProof/>
                <w:webHidden/>
              </w:rPr>
              <w:fldChar w:fldCharType="end"/>
            </w:r>
          </w:hyperlink>
        </w:p>
        <w:p w14:paraId="51E10884" w14:textId="77777777" w:rsidR="00943259" w:rsidRDefault="00943259">
          <w:pPr>
            <w:pStyle w:val="11"/>
            <w:rPr>
              <w:b w:val="0"/>
              <w:bCs w:val="0"/>
              <w:noProof/>
              <w:sz w:val="22"/>
              <w:szCs w:val="22"/>
              <w:lang w:bidi="he-IL"/>
            </w:rPr>
          </w:pPr>
          <w:hyperlink w:anchor="_Toc484540608" w:history="1">
            <w:r w:rsidRPr="00A83B58">
              <w:rPr>
                <w:rStyle w:val="a8"/>
                <w:rFonts w:asciiTheme="majorBidi" w:hAnsiTheme="majorBidi" w:cstheme="majorBidi"/>
                <w:noProof/>
              </w:rPr>
              <w:t>Заключение</w:t>
            </w:r>
            <w:r>
              <w:rPr>
                <w:noProof/>
                <w:webHidden/>
              </w:rPr>
              <w:tab/>
            </w:r>
            <w:r>
              <w:rPr>
                <w:noProof/>
                <w:webHidden/>
              </w:rPr>
              <w:fldChar w:fldCharType="begin"/>
            </w:r>
            <w:r>
              <w:rPr>
                <w:noProof/>
                <w:webHidden/>
              </w:rPr>
              <w:instrText xml:space="preserve"> PAGEREF _Toc484540608 \h </w:instrText>
            </w:r>
            <w:r>
              <w:rPr>
                <w:noProof/>
                <w:webHidden/>
              </w:rPr>
            </w:r>
            <w:r>
              <w:rPr>
                <w:noProof/>
                <w:webHidden/>
              </w:rPr>
              <w:fldChar w:fldCharType="separate"/>
            </w:r>
            <w:r>
              <w:rPr>
                <w:noProof/>
                <w:webHidden/>
              </w:rPr>
              <w:t>123</w:t>
            </w:r>
            <w:r>
              <w:rPr>
                <w:noProof/>
                <w:webHidden/>
              </w:rPr>
              <w:fldChar w:fldCharType="end"/>
            </w:r>
          </w:hyperlink>
        </w:p>
        <w:p w14:paraId="411085F9" w14:textId="77777777" w:rsidR="00943259" w:rsidRDefault="00943259">
          <w:pPr>
            <w:pStyle w:val="11"/>
            <w:rPr>
              <w:b w:val="0"/>
              <w:bCs w:val="0"/>
              <w:noProof/>
              <w:sz w:val="22"/>
              <w:szCs w:val="22"/>
              <w:lang w:bidi="he-IL"/>
            </w:rPr>
          </w:pPr>
          <w:hyperlink w:anchor="_Toc484540609" w:history="1">
            <w:r w:rsidRPr="00A83B58">
              <w:rPr>
                <w:rStyle w:val="a8"/>
                <w:rFonts w:asciiTheme="majorBidi" w:hAnsiTheme="majorBidi" w:cstheme="majorBidi"/>
                <w:noProof/>
              </w:rPr>
              <w:t>Приложение 1.</w:t>
            </w:r>
            <w:r>
              <w:rPr>
                <w:noProof/>
                <w:webHidden/>
              </w:rPr>
              <w:tab/>
            </w:r>
            <w:r>
              <w:rPr>
                <w:noProof/>
                <w:webHidden/>
              </w:rPr>
              <w:fldChar w:fldCharType="begin"/>
            </w:r>
            <w:r>
              <w:rPr>
                <w:noProof/>
                <w:webHidden/>
              </w:rPr>
              <w:instrText xml:space="preserve"> PAGEREF _Toc484540609 \h </w:instrText>
            </w:r>
            <w:r>
              <w:rPr>
                <w:noProof/>
                <w:webHidden/>
              </w:rPr>
            </w:r>
            <w:r>
              <w:rPr>
                <w:noProof/>
                <w:webHidden/>
              </w:rPr>
              <w:fldChar w:fldCharType="separate"/>
            </w:r>
            <w:r>
              <w:rPr>
                <w:noProof/>
                <w:webHidden/>
              </w:rPr>
              <w:t>127</w:t>
            </w:r>
            <w:r>
              <w:rPr>
                <w:noProof/>
                <w:webHidden/>
              </w:rPr>
              <w:fldChar w:fldCharType="end"/>
            </w:r>
          </w:hyperlink>
        </w:p>
        <w:p w14:paraId="31F06904" w14:textId="77777777" w:rsidR="00943259" w:rsidRDefault="00943259">
          <w:pPr>
            <w:pStyle w:val="11"/>
            <w:rPr>
              <w:b w:val="0"/>
              <w:bCs w:val="0"/>
              <w:noProof/>
              <w:sz w:val="22"/>
              <w:szCs w:val="22"/>
              <w:lang w:bidi="he-IL"/>
            </w:rPr>
          </w:pPr>
          <w:hyperlink w:anchor="_Toc484540610" w:history="1">
            <w:r w:rsidRPr="00A83B58">
              <w:rPr>
                <w:rStyle w:val="a8"/>
                <w:rFonts w:asciiTheme="majorBidi" w:hAnsiTheme="majorBidi" w:cstheme="majorBidi"/>
                <w:noProof/>
              </w:rPr>
              <w:t>Список использованной литературы</w:t>
            </w:r>
            <w:r>
              <w:rPr>
                <w:noProof/>
                <w:webHidden/>
              </w:rPr>
              <w:tab/>
            </w:r>
            <w:r>
              <w:rPr>
                <w:noProof/>
                <w:webHidden/>
              </w:rPr>
              <w:fldChar w:fldCharType="begin"/>
            </w:r>
            <w:r>
              <w:rPr>
                <w:noProof/>
                <w:webHidden/>
              </w:rPr>
              <w:instrText xml:space="preserve"> PAGEREF _Toc484540610 \h </w:instrText>
            </w:r>
            <w:r>
              <w:rPr>
                <w:noProof/>
                <w:webHidden/>
              </w:rPr>
            </w:r>
            <w:r>
              <w:rPr>
                <w:noProof/>
                <w:webHidden/>
              </w:rPr>
              <w:fldChar w:fldCharType="separate"/>
            </w:r>
            <w:r>
              <w:rPr>
                <w:noProof/>
                <w:webHidden/>
              </w:rPr>
              <w:t>130</w:t>
            </w:r>
            <w:r>
              <w:rPr>
                <w:noProof/>
                <w:webHidden/>
              </w:rPr>
              <w:fldChar w:fldCharType="end"/>
            </w:r>
          </w:hyperlink>
        </w:p>
        <w:p w14:paraId="6EF983D6" w14:textId="77777777" w:rsidR="00943259" w:rsidRDefault="00943259">
          <w:pPr>
            <w:pStyle w:val="11"/>
            <w:rPr>
              <w:b w:val="0"/>
              <w:bCs w:val="0"/>
              <w:noProof/>
              <w:sz w:val="22"/>
              <w:szCs w:val="22"/>
              <w:lang w:bidi="he-IL"/>
            </w:rPr>
          </w:pPr>
          <w:hyperlink w:anchor="_Toc484540611" w:history="1">
            <w:r w:rsidRPr="00A83B58">
              <w:rPr>
                <w:rStyle w:val="a8"/>
                <w:rFonts w:asciiTheme="majorBidi" w:hAnsiTheme="majorBidi" w:cstheme="majorBidi"/>
                <w:noProof/>
              </w:rPr>
              <w:t>Словари</w:t>
            </w:r>
            <w:r w:rsidRPr="00A83B58">
              <w:rPr>
                <w:rStyle w:val="a8"/>
                <w:rFonts w:asciiTheme="majorBidi" w:hAnsiTheme="majorBidi" w:cstheme="majorBidi"/>
                <w:noProof/>
                <w:lang w:val="en-US"/>
              </w:rPr>
              <w:t xml:space="preserve"> </w:t>
            </w:r>
            <w:r w:rsidRPr="00A83B58">
              <w:rPr>
                <w:rStyle w:val="a8"/>
                <w:rFonts w:asciiTheme="majorBidi" w:hAnsiTheme="majorBidi" w:cstheme="majorBidi"/>
                <w:noProof/>
              </w:rPr>
              <w:t>и</w:t>
            </w:r>
            <w:r w:rsidRPr="00A83B58">
              <w:rPr>
                <w:rStyle w:val="a8"/>
                <w:rFonts w:asciiTheme="majorBidi" w:hAnsiTheme="majorBidi" w:cstheme="majorBidi"/>
                <w:noProof/>
                <w:lang w:val="en-US"/>
              </w:rPr>
              <w:t xml:space="preserve"> </w:t>
            </w:r>
            <w:r w:rsidRPr="00A83B58">
              <w:rPr>
                <w:rStyle w:val="a8"/>
                <w:rFonts w:asciiTheme="majorBidi" w:hAnsiTheme="majorBidi" w:cstheme="majorBidi"/>
                <w:noProof/>
              </w:rPr>
              <w:t>справочные</w:t>
            </w:r>
            <w:r w:rsidRPr="00A83B58">
              <w:rPr>
                <w:rStyle w:val="a8"/>
                <w:rFonts w:asciiTheme="majorBidi" w:hAnsiTheme="majorBidi" w:cstheme="majorBidi"/>
                <w:noProof/>
                <w:lang w:val="en-US"/>
              </w:rPr>
              <w:t xml:space="preserve"> </w:t>
            </w:r>
            <w:r w:rsidRPr="00A83B58">
              <w:rPr>
                <w:rStyle w:val="a8"/>
                <w:rFonts w:asciiTheme="majorBidi" w:hAnsiTheme="majorBidi" w:cstheme="majorBidi"/>
                <w:noProof/>
              </w:rPr>
              <w:t>материалы</w:t>
            </w:r>
            <w:r w:rsidRPr="00A83B58">
              <w:rPr>
                <w:rStyle w:val="a8"/>
                <w:rFonts w:asciiTheme="majorBidi" w:hAnsiTheme="majorBidi" w:cstheme="majorBidi"/>
                <w:noProof/>
                <w:lang w:val="en-US"/>
              </w:rPr>
              <w:t>.</w:t>
            </w:r>
            <w:r>
              <w:rPr>
                <w:noProof/>
                <w:webHidden/>
              </w:rPr>
              <w:tab/>
            </w:r>
            <w:r>
              <w:rPr>
                <w:noProof/>
                <w:webHidden/>
              </w:rPr>
              <w:fldChar w:fldCharType="begin"/>
            </w:r>
            <w:r>
              <w:rPr>
                <w:noProof/>
                <w:webHidden/>
              </w:rPr>
              <w:instrText xml:space="preserve"> PAGEREF _Toc484540611 \h </w:instrText>
            </w:r>
            <w:r>
              <w:rPr>
                <w:noProof/>
                <w:webHidden/>
              </w:rPr>
            </w:r>
            <w:r>
              <w:rPr>
                <w:noProof/>
                <w:webHidden/>
              </w:rPr>
              <w:fldChar w:fldCharType="separate"/>
            </w:r>
            <w:r>
              <w:rPr>
                <w:noProof/>
                <w:webHidden/>
              </w:rPr>
              <w:t>136</w:t>
            </w:r>
            <w:r>
              <w:rPr>
                <w:noProof/>
                <w:webHidden/>
              </w:rPr>
              <w:fldChar w:fldCharType="end"/>
            </w:r>
          </w:hyperlink>
        </w:p>
        <w:p w14:paraId="75438A39" w14:textId="77777777" w:rsidR="00943259" w:rsidRDefault="00943259">
          <w:pPr>
            <w:pStyle w:val="11"/>
            <w:rPr>
              <w:b w:val="0"/>
              <w:bCs w:val="0"/>
              <w:noProof/>
              <w:sz w:val="22"/>
              <w:szCs w:val="22"/>
              <w:lang w:bidi="he-IL"/>
            </w:rPr>
          </w:pPr>
          <w:hyperlink w:anchor="_Toc484540612" w:history="1">
            <w:r w:rsidRPr="00A83B58">
              <w:rPr>
                <w:rStyle w:val="a8"/>
                <w:rFonts w:asciiTheme="majorBidi" w:hAnsiTheme="majorBidi" w:cstheme="majorBidi"/>
                <w:noProof/>
              </w:rPr>
              <w:t>Источники языкового материала</w:t>
            </w:r>
            <w:r>
              <w:rPr>
                <w:noProof/>
                <w:webHidden/>
              </w:rPr>
              <w:tab/>
            </w:r>
            <w:r>
              <w:rPr>
                <w:noProof/>
                <w:webHidden/>
              </w:rPr>
              <w:fldChar w:fldCharType="begin"/>
            </w:r>
            <w:r>
              <w:rPr>
                <w:noProof/>
                <w:webHidden/>
              </w:rPr>
              <w:instrText xml:space="preserve"> PAGEREF _Toc484540612 \h </w:instrText>
            </w:r>
            <w:r>
              <w:rPr>
                <w:noProof/>
                <w:webHidden/>
              </w:rPr>
            </w:r>
            <w:r>
              <w:rPr>
                <w:noProof/>
                <w:webHidden/>
              </w:rPr>
              <w:fldChar w:fldCharType="separate"/>
            </w:r>
            <w:r>
              <w:rPr>
                <w:noProof/>
                <w:webHidden/>
              </w:rPr>
              <w:t>137</w:t>
            </w:r>
            <w:r>
              <w:rPr>
                <w:noProof/>
                <w:webHidden/>
              </w:rPr>
              <w:fldChar w:fldCharType="end"/>
            </w:r>
          </w:hyperlink>
        </w:p>
        <w:p w14:paraId="355DC6EA" w14:textId="77777777" w:rsidR="00A85FA3" w:rsidRPr="00264F70" w:rsidRDefault="002C17B7" w:rsidP="00264F70">
          <w:pPr>
            <w:spacing w:line="360" w:lineRule="auto"/>
            <w:jc w:val="both"/>
            <w:rPr>
              <w:rFonts w:asciiTheme="majorBidi" w:hAnsiTheme="majorBidi" w:cstheme="majorBidi"/>
            </w:rPr>
          </w:pPr>
          <w:r w:rsidRPr="00264F70">
            <w:rPr>
              <w:rFonts w:asciiTheme="majorBidi" w:hAnsiTheme="majorBidi" w:cstheme="majorBidi"/>
            </w:rPr>
            <w:fldChar w:fldCharType="end"/>
          </w:r>
        </w:p>
      </w:sdtContent>
    </w:sdt>
    <w:p w14:paraId="69A4C729" w14:textId="77777777" w:rsidR="0083037E" w:rsidRDefault="0083037E">
      <w:pPr>
        <w:rPr>
          <w:rFonts w:asciiTheme="majorBidi" w:eastAsiaTheme="majorEastAsia" w:hAnsiTheme="majorBidi" w:cstheme="majorBidi"/>
          <w:b/>
          <w:bCs/>
          <w:sz w:val="28"/>
          <w:szCs w:val="28"/>
        </w:rPr>
      </w:pPr>
      <w:r>
        <w:rPr>
          <w:rFonts w:asciiTheme="majorBidi" w:hAnsiTheme="majorBidi" w:cstheme="majorBidi"/>
          <w:b/>
        </w:rPr>
        <w:br w:type="page"/>
      </w:r>
    </w:p>
    <w:p w14:paraId="71796D06" w14:textId="77777777" w:rsidR="00A85FA3" w:rsidRPr="00264F70" w:rsidRDefault="00A85FA3" w:rsidP="00264F70">
      <w:pPr>
        <w:pStyle w:val="1"/>
        <w:spacing w:line="360" w:lineRule="auto"/>
        <w:jc w:val="both"/>
        <w:rPr>
          <w:rFonts w:asciiTheme="majorBidi" w:hAnsiTheme="majorBidi" w:cstheme="majorBidi"/>
          <w:b/>
        </w:rPr>
      </w:pPr>
      <w:bookmarkStart w:id="1" w:name="_Toc484540594"/>
      <w:r w:rsidRPr="00264F70">
        <w:rPr>
          <w:rFonts w:asciiTheme="majorBidi" w:hAnsiTheme="majorBidi" w:cstheme="majorBidi"/>
          <w:b/>
        </w:rPr>
        <w:lastRenderedPageBreak/>
        <w:t>Введение</w:t>
      </w:r>
      <w:bookmarkEnd w:id="0"/>
      <w:bookmarkEnd w:id="1"/>
    </w:p>
    <w:p w14:paraId="5A58660E" w14:textId="0DBA7786" w:rsidR="00F946B9" w:rsidRPr="00264F70" w:rsidRDefault="00BC0935" w:rsidP="0020172B">
      <w:pPr>
        <w:autoSpaceDE w:val="0"/>
        <w:autoSpaceDN w:val="0"/>
        <w:adjustRightInd w:val="0"/>
        <w:spacing w:line="360" w:lineRule="auto"/>
        <w:ind w:firstLine="708"/>
        <w:jc w:val="both"/>
        <w:rPr>
          <w:rFonts w:asciiTheme="majorBidi" w:hAnsiTheme="majorBidi" w:cstheme="majorBidi"/>
          <w:sz w:val="28"/>
          <w:szCs w:val="28"/>
        </w:rPr>
      </w:pPr>
      <w:r>
        <w:rPr>
          <w:rFonts w:asciiTheme="majorBidi" w:hAnsiTheme="majorBidi" w:cstheme="majorBidi"/>
          <w:sz w:val="28"/>
          <w:szCs w:val="28"/>
        </w:rPr>
        <w:t>Р</w:t>
      </w:r>
      <w:r w:rsidR="00F946B9" w:rsidRPr="00264F70">
        <w:rPr>
          <w:rFonts w:asciiTheme="majorBidi" w:hAnsiTheme="majorBidi" w:cstheme="majorBidi"/>
          <w:sz w:val="28"/>
          <w:szCs w:val="28"/>
        </w:rPr>
        <w:t>абота посвящена исследованию семантики и прагматики дискурсивных маркеров в языке идиш. Под дискурсивными маркерами мы понимаем</w:t>
      </w:r>
      <w:r w:rsidR="00484B0B">
        <w:rPr>
          <w:rFonts w:asciiTheme="majorBidi" w:hAnsiTheme="majorBidi" w:cstheme="majorBidi"/>
          <w:sz w:val="28"/>
          <w:szCs w:val="28"/>
        </w:rPr>
        <w:t xml:space="preserve"> незнаменательные </w:t>
      </w:r>
      <w:r w:rsidR="00F946B9" w:rsidRPr="00264F70">
        <w:rPr>
          <w:rFonts w:asciiTheme="majorBidi" w:hAnsiTheme="majorBidi" w:cstheme="majorBidi"/>
          <w:sz w:val="28"/>
          <w:szCs w:val="28"/>
        </w:rPr>
        <w:t>лексические единицы, об</w:t>
      </w:r>
      <w:r w:rsidR="00484B0B">
        <w:rPr>
          <w:rFonts w:asciiTheme="majorBidi" w:hAnsiTheme="majorBidi" w:cstheme="majorBidi"/>
          <w:sz w:val="28"/>
          <w:szCs w:val="28"/>
        </w:rPr>
        <w:t>ладающие способностью структурировать дискурс</w:t>
      </w:r>
      <w:r w:rsidR="00F946B9" w:rsidRPr="00264F70">
        <w:rPr>
          <w:rFonts w:asciiTheme="majorBidi" w:hAnsiTheme="majorBidi" w:cstheme="majorBidi"/>
          <w:sz w:val="28"/>
          <w:szCs w:val="28"/>
        </w:rPr>
        <w:t>. В качестве дискурсивных маркеров</w:t>
      </w:r>
      <w:r w:rsidR="00191ADB" w:rsidRPr="00264F70">
        <w:rPr>
          <w:rFonts w:asciiTheme="majorBidi" w:hAnsiTheme="majorBidi" w:cstheme="majorBidi"/>
          <w:sz w:val="28"/>
          <w:szCs w:val="28"/>
        </w:rPr>
        <w:t xml:space="preserve"> в идише могут выступать вводные слова,</w:t>
      </w:r>
      <w:r w:rsidR="00F946B9" w:rsidRPr="00264F70">
        <w:rPr>
          <w:rFonts w:asciiTheme="majorBidi" w:hAnsiTheme="majorBidi" w:cstheme="majorBidi"/>
          <w:sz w:val="28"/>
          <w:szCs w:val="28"/>
        </w:rPr>
        <w:t xml:space="preserve"> устойчивые словосочетан</w:t>
      </w:r>
      <w:r w:rsidR="00191ADB" w:rsidRPr="00264F70">
        <w:rPr>
          <w:rFonts w:asciiTheme="majorBidi" w:hAnsiTheme="majorBidi" w:cstheme="majorBidi"/>
          <w:sz w:val="28"/>
          <w:szCs w:val="28"/>
        </w:rPr>
        <w:t>ия, междометия, частицы и</w:t>
      </w:r>
      <w:r w:rsidR="00F946B9" w:rsidRPr="00264F70">
        <w:rPr>
          <w:rFonts w:asciiTheme="majorBidi" w:hAnsiTheme="majorBidi" w:cstheme="majorBidi"/>
          <w:sz w:val="28"/>
          <w:szCs w:val="28"/>
        </w:rPr>
        <w:t xml:space="preserve"> союзы.</w:t>
      </w:r>
    </w:p>
    <w:p w14:paraId="0C501010" w14:textId="47C1AC05" w:rsidR="00003EA4" w:rsidRPr="00264F70" w:rsidRDefault="00003EA4" w:rsidP="009754B9">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Существуют разные подходы к изучению дискурсивных маркеров и множество дискуссионных, нерешенных вопросов. Первая проблема связана с критериями, которые позволили бы разграничить дискурсивное и недискурсивное употребление языковых единиц, если таковое разделение возможно. Ряд работ последнего десятилетия доказыва</w:t>
      </w:r>
      <w:r w:rsidR="005A42A9">
        <w:rPr>
          <w:rFonts w:asciiTheme="majorBidi" w:hAnsiTheme="majorBidi" w:cstheme="majorBidi"/>
          <w:sz w:val="28"/>
          <w:szCs w:val="28"/>
        </w:rPr>
        <w:t>е</w:t>
      </w:r>
      <w:r w:rsidRPr="00264F70">
        <w:rPr>
          <w:rFonts w:asciiTheme="majorBidi" w:hAnsiTheme="majorBidi" w:cstheme="majorBidi"/>
          <w:sz w:val="28"/>
          <w:szCs w:val="28"/>
        </w:rPr>
        <w:t>т, что многие явления, в том числе в грамматике, подчинены дискурсивной природе языка (см.</w:t>
      </w:r>
      <w:r w:rsidR="00076495">
        <w:rPr>
          <w:rFonts w:asciiTheme="majorBidi" w:hAnsiTheme="majorBidi" w:cstheme="majorBidi"/>
          <w:sz w:val="28"/>
          <w:szCs w:val="28"/>
        </w:rPr>
        <w:t xml:space="preserve"> </w:t>
      </w:r>
      <w:r w:rsidRPr="00264F70">
        <w:rPr>
          <w:rFonts w:asciiTheme="majorBidi" w:hAnsiTheme="majorBidi" w:cstheme="majorBidi"/>
          <w:sz w:val="28"/>
          <w:szCs w:val="28"/>
        </w:rPr>
        <w:t xml:space="preserve">например, </w:t>
      </w:r>
      <w:r w:rsidR="0083037E" w:rsidRPr="0083037E">
        <w:rPr>
          <w:rFonts w:asciiTheme="majorBidi" w:hAnsiTheme="majorBidi" w:cstheme="majorBidi"/>
          <w:sz w:val="28"/>
          <w:szCs w:val="28"/>
        </w:rPr>
        <w:t>[</w:t>
      </w:r>
      <w:r w:rsidRPr="00264F70">
        <w:rPr>
          <w:rFonts w:asciiTheme="majorBidi" w:hAnsiTheme="majorBidi" w:cstheme="majorBidi"/>
          <w:sz w:val="28"/>
          <w:szCs w:val="28"/>
        </w:rPr>
        <w:t>Плунгян</w:t>
      </w:r>
      <w:r w:rsidR="0083037E" w:rsidRPr="0083037E">
        <w:rPr>
          <w:rFonts w:asciiTheme="majorBidi" w:hAnsiTheme="majorBidi" w:cstheme="majorBidi"/>
          <w:sz w:val="28"/>
          <w:szCs w:val="28"/>
        </w:rPr>
        <w:t xml:space="preserve"> 2008</w:t>
      </w:r>
      <w:r w:rsidR="00076495">
        <w:rPr>
          <w:rFonts w:asciiTheme="majorBidi" w:hAnsiTheme="majorBidi" w:cstheme="majorBidi"/>
          <w:sz w:val="28"/>
          <w:szCs w:val="28"/>
        </w:rPr>
        <w:t>; Падучева 2008</w:t>
      </w:r>
      <w:r w:rsidR="0083037E" w:rsidRPr="0083037E">
        <w:rPr>
          <w:rFonts w:asciiTheme="majorBidi" w:hAnsiTheme="majorBidi" w:cstheme="majorBidi"/>
          <w:sz w:val="28"/>
          <w:szCs w:val="28"/>
        </w:rPr>
        <w:t>]</w:t>
      </w:r>
      <w:r w:rsidRPr="00264F70">
        <w:rPr>
          <w:rFonts w:asciiTheme="majorBidi" w:hAnsiTheme="majorBidi" w:cstheme="majorBidi"/>
          <w:sz w:val="28"/>
          <w:szCs w:val="28"/>
        </w:rPr>
        <w:t xml:space="preserve">). Другая, не менее существенная проблема </w:t>
      </w:r>
      <w:r w:rsidR="009754B9">
        <w:rPr>
          <w:rFonts w:asciiTheme="majorBidi" w:hAnsiTheme="majorBidi" w:cstheme="majorBidi"/>
          <w:sz w:val="28"/>
          <w:szCs w:val="28"/>
        </w:rPr>
        <w:t xml:space="preserve">– </w:t>
      </w:r>
      <w:r w:rsidRPr="00264F70">
        <w:rPr>
          <w:rFonts w:asciiTheme="majorBidi" w:hAnsiTheme="majorBidi" w:cstheme="majorBidi"/>
          <w:sz w:val="28"/>
          <w:szCs w:val="28"/>
        </w:rPr>
        <w:t xml:space="preserve">это вопрос о соотношение семантики и прагматики языковых единиц при дискурсивном использовании. </w:t>
      </w:r>
    </w:p>
    <w:p w14:paraId="7684FBA5" w14:textId="6BF10B3D" w:rsidR="009814A4" w:rsidRPr="00264F70" w:rsidRDefault="00191ADB" w:rsidP="00FE35CE">
      <w:pPr>
        <w:autoSpaceDE w:val="0"/>
        <w:autoSpaceDN w:val="0"/>
        <w:adjustRightInd w:val="0"/>
        <w:spacing w:line="360" w:lineRule="auto"/>
        <w:ind w:firstLine="708"/>
        <w:jc w:val="both"/>
        <w:rPr>
          <w:rFonts w:asciiTheme="majorBidi" w:hAnsiTheme="majorBidi" w:cstheme="majorBidi"/>
          <w:sz w:val="28"/>
          <w:szCs w:val="28"/>
        </w:rPr>
      </w:pPr>
      <w:r w:rsidRPr="00264F70">
        <w:rPr>
          <w:rFonts w:asciiTheme="majorBidi" w:hAnsiTheme="majorBidi" w:cstheme="majorBidi"/>
          <w:b/>
          <w:sz w:val="28"/>
          <w:szCs w:val="28"/>
        </w:rPr>
        <w:t>Актуальность</w:t>
      </w:r>
      <w:r w:rsidRPr="00264F70">
        <w:rPr>
          <w:rFonts w:asciiTheme="majorBidi" w:hAnsiTheme="majorBidi" w:cstheme="majorBidi"/>
          <w:sz w:val="28"/>
          <w:szCs w:val="28"/>
        </w:rPr>
        <w:t xml:space="preserve"> выбора темы определяется тем, что</w:t>
      </w:r>
      <w:r w:rsidR="00F53599" w:rsidRPr="00264F70">
        <w:rPr>
          <w:rFonts w:asciiTheme="majorBidi" w:hAnsiTheme="majorBidi" w:cstheme="majorBidi"/>
          <w:sz w:val="28"/>
          <w:szCs w:val="28"/>
        </w:rPr>
        <w:t xml:space="preserve"> </w:t>
      </w:r>
      <w:r w:rsidR="0083037E">
        <w:rPr>
          <w:rFonts w:asciiTheme="majorBidi" w:hAnsiTheme="majorBidi" w:cstheme="majorBidi"/>
          <w:sz w:val="28"/>
          <w:szCs w:val="28"/>
        </w:rPr>
        <w:t xml:space="preserve">в современной </w:t>
      </w:r>
      <w:r w:rsidR="009754B9">
        <w:rPr>
          <w:rFonts w:asciiTheme="majorBidi" w:hAnsiTheme="majorBidi" w:cstheme="majorBidi"/>
          <w:sz w:val="28"/>
          <w:szCs w:val="28"/>
        </w:rPr>
        <w:t xml:space="preserve">лингвистике </w:t>
      </w:r>
      <w:r w:rsidR="0083037E">
        <w:rPr>
          <w:rFonts w:asciiTheme="majorBidi" w:hAnsiTheme="majorBidi" w:cstheme="majorBidi"/>
          <w:sz w:val="28"/>
          <w:szCs w:val="28"/>
        </w:rPr>
        <w:t xml:space="preserve">наблюдается все </w:t>
      </w:r>
      <w:r w:rsidR="00076495">
        <w:rPr>
          <w:rFonts w:asciiTheme="majorBidi" w:hAnsiTheme="majorBidi" w:cstheme="majorBidi"/>
          <w:sz w:val="28"/>
          <w:szCs w:val="28"/>
        </w:rPr>
        <w:t>возрастающий</w:t>
      </w:r>
      <w:r w:rsidR="0083037E">
        <w:rPr>
          <w:rFonts w:asciiTheme="majorBidi" w:hAnsiTheme="majorBidi" w:cstheme="majorBidi"/>
          <w:sz w:val="28"/>
          <w:szCs w:val="28"/>
        </w:rPr>
        <w:t xml:space="preserve"> интерес к изучению </w:t>
      </w:r>
      <w:r w:rsidR="00F53599" w:rsidRPr="00264F70">
        <w:rPr>
          <w:rFonts w:asciiTheme="majorBidi" w:hAnsiTheme="majorBidi" w:cstheme="majorBidi"/>
          <w:sz w:val="28"/>
          <w:szCs w:val="28"/>
        </w:rPr>
        <w:t>средств дискурсивного маркирования.</w:t>
      </w:r>
      <w:r w:rsidR="009814A4" w:rsidRPr="00264F70">
        <w:rPr>
          <w:rFonts w:asciiTheme="majorBidi" w:hAnsiTheme="majorBidi" w:cstheme="majorBidi"/>
          <w:sz w:val="28"/>
          <w:szCs w:val="28"/>
        </w:rPr>
        <w:t xml:space="preserve"> Дискурсивные маркеры традиционно становятся объектом прагматических исследований из-за специфики их вклада в интерпретацию предложения, а также</w:t>
      </w:r>
      <w:r w:rsidR="00C14268">
        <w:rPr>
          <w:rFonts w:asciiTheme="majorBidi" w:hAnsiTheme="majorBidi" w:cstheme="majorBidi"/>
          <w:sz w:val="28"/>
          <w:szCs w:val="28"/>
        </w:rPr>
        <w:t xml:space="preserve"> дискурсивные маркеры,</w:t>
      </w:r>
      <w:r w:rsidR="009814A4" w:rsidRPr="00264F70">
        <w:rPr>
          <w:rFonts w:asciiTheme="majorBidi" w:hAnsiTheme="majorBidi" w:cstheme="majorBidi"/>
          <w:sz w:val="28"/>
          <w:szCs w:val="28"/>
        </w:rPr>
        <w:t xml:space="preserve"> несомненно, представляют интерес для семантистов в силу «размытости» и «неуловимости» значений, выражаемых этими единицами. </w:t>
      </w:r>
      <w:r w:rsidR="00ED0007">
        <w:rPr>
          <w:rFonts w:asciiTheme="majorBidi" w:hAnsiTheme="majorBidi" w:cstheme="majorBidi"/>
          <w:sz w:val="28"/>
          <w:szCs w:val="28"/>
        </w:rPr>
        <w:t>В</w:t>
      </w:r>
      <w:r w:rsidR="0083037E">
        <w:rPr>
          <w:rFonts w:asciiTheme="majorBidi" w:hAnsiTheme="majorBidi" w:cstheme="majorBidi"/>
          <w:sz w:val="28"/>
          <w:szCs w:val="28"/>
        </w:rPr>
        <w:t xml:space="preserve">опрос о </w:t>
      </w:r>
      <w:r w:rsidR="00984F51">
        <w:rPr>
          <w:rFonts w:asciiTheme="majorBidi" w:hAnsiTheme="majorBidi" w:cstheme="majorBidi"/>
          <w:sz w:val="28"/>
          <w:szCs w:val="28"/>
        </w:rPr>
        <w:t xml:space="preserve">соотношении семантики и прагматики для этих языковых единиц </w:t>
      </w:r>
      <w:r w:rsidR="0083037E">
        <w:rPr>
          <w:rFonts w:asciiTheme="majorBidi" w:hAnsiTheme="majorBidi" w:cstheme="majorBidi"/>
          <w:sz w:val="28"/>
          <w:szCs w:val="28"/>
        </w:rPr>
        <w:t>далек от разрешения.</w:t>
      </w:r>
      <w:r w:rsidR="00984F51">
        <w:rPr>
          <w:rFonts w:asciiTheme="majorBidi" w:hAnsiTheme="majorBidi" w:cstheme="majorBidi"/>
          <w:sz w:val="28"/>
          <w:szCs w:val="28"/>
        </w:rPr>
        <w:t xml:space="preserve"> Кроме того, функционирование дискурсивных маркеров в каждом языке имеет свои особенности.</w:t>
      </w:r>
      <w:r w:rsidR="0083037E">
        <w:rPr>
          <w:rFonts w:asciiTheme="majorBidi" w:hAnsiTheme="majorBidi" w:cstheme="majorBidi"/>
          <w:sz w:val="28"/>
          <w:szCs w:val="28"/>
        </w:rPr>
        <w:t xml:space="preserve"> </w:t>
      </w:r>
      <w:r w:rsidR="00ED0007">
        <w:rPr>
          <w:rFonts w:asciiTheme="majorBidi" w:hAnsiTheme="majorBidi" w:cstheme="majorBidi"/>
          <w:sz w:val="28"/>
          <w:szCs w:val="28"/>
        </w:rPr>
        <w:t>В нашей работе предпринимается попытка</w:t>
      </w:r>
      <w:r w:rsidR="009814A4" w:rsidRPr="00264F70">
        <w:rPr>
          <w:rFonts w:asciiTheme="majorBidi" w:hAnsiTheme="majorBidi" w:cstheme="majorBidi"/>
          <w:sz w:val="28"/>
          <w:szCs w:val="28"/>
        </w:rPr>
        <w:t xml:space="preserve"> комплексного описания дискурсивных маркеров в языке идиш с уч</w:t>
      </w:r>
      <w:r w:rsidR="00FE35CE">
        <w:rPr>
          <w:rFonts w:asciiTheme="majorBidi" w:hAnsiTheme="majorBidi" w:cstheme="majorBidi"/>
          <w:sz w:val="28"/>
          <w:szCs w:val="28"/>
        </w:rPr>
        <w:t xml:space="preserve">етом их семантики и прагматики, </w:t>
      </w:r>
      <w:r w:rsidR="009754B9">
        <w:rPr>
          <w:rFonts w:asciiTheme="majorBidi" w:hAnsiTheme="majorBidi" w:cstheme="majorBidi"/>
          <w:sz w:val="28"/>
          <w:szCs w:val="28"/>
        </w:rPr>
        <w:t xml:space="preserve">а также </w:t>
      </w:r>
      <w:r w:rsidR="009814A4" w:rsidRPr="00264F70">
        <w:rPr>
          <w:rFonts w:asciiTheme="majorBidi" w:hAnsiTheme="majorBidi" w:cstheme="majorBidi"/>
          <w:sz w:val="28"/>
          <w:szCs w:val="28"/>
        </w:rPr>
        <w:t xml:space="preserve">выявляется инвентарь </w:t>
      </w:r>
      <w:r w:rsidR="009814A4" w:rsidRPr="00264F70">
        <w:rPr>
          <w:rFonts w:asciiTheme="majorBidi" w:hAnsiTheme="majorBidi" w:cstheme="majorBidi"/>
          <w:sz w:val="28"/>
          <w:szCs w:val="28"/>
        </w:rPr>
        <w:lastRenderedPageBreak/>
        <w:t>лексических средств дискурсивного маркирования с учетом их роли и особенностей функционирования в тексте.</w:t>
      </w:r>
    </w:p>
    <w:p w14:paraId="66B6CDDE" w14:textId="2FE97BA5" w:rsidR="00B3313A" w:rsidRPr="00264F70" w:rsidRDefault="00EC237C" w:rsidP="00ED0007">
      <w:pPr>
        <w:spacing w:line="360" w:lineRule="auto"/>
        <w:ind w:firstLine="708"/>
        <w:jc w:val="both"/>
        <w:rPr>
          <w:rFonts w:asciiTheme="majorBidi" w:hAnsiTheme="majorBidi" w:cstheme="majorBidi"/>
          <w:sz w:val="28"/>
          <w:szCs w:val="28"/>
        </w:rPr>
      </w:pPr>
      <w:r w:rsidRPr="00264F70">
        <w:rPr>
          <w:rFonts w:asciiTheme="majorBidi" w:hAnsiTheme="majorBidi" w:cstheme="majorBidi"/>
          <w:b/>
          <w:bCs/>
          <w:sz w:val="28"/>
          <w:szCs w:val="28"/>
        </w:rPr>
        <w:t>Научная новизна</w:t>
      </w:r>
      <w:r w:rsidRPr="00264F70">
        <w:rPr>
          <w:rFonts w:asciiTheme="majorBidi" w:hAnsiTheme="majorBidi" w:cstheme="majorBidi"/>
          <w:sz w:val="28"/>
          <w:szCs w:val="28"/>
        </w:rPr>
        <w:t xml:space="preserve"> исследования состоит в том, что </w:t>
      </w:r>
      <w:r w:rsidR="00ED0007">
        <w:rPr>
          <w:rFonts w:asciiTheme="majorBidi" w:hAnsiTheme="majorBidi" w:cstheme="majorBidi"/>
          <w:sz w:val="28"/>
          <w:szCs w:val="28"/>
        </w:rPr>
        <w:t>в работе впервые предпринята</w:t>
      </w:r>
      <w:r w:rsidRPr="00264F70">
        <w:rPr>
          <w:rFonts w:asciiTheme="majorBidi" w:hAnsiTheme="majorBidi" w:cstheme="majorBidi"/>
          <w:sz w:val="28"/>
          <w:szCs w:val="28"/>
        </w:rPr>
        <w:t xml:space="preserve"> попытка комплексного</w:t>
      </w:r>
      <w:r w:rsidR="003D44A3" w:rsidRPr="00264F70">
        <w:rPr>
          <w:rFonts w:asciiTheme="majorBidi" w:hAnsiTheme="majorBidi" w:cstheme="majorBidi"/>
          <w:sz w:val="28"/>
          <w:szCs w:val="28"/>
        </w:rPr>
        <w:t xml:space="preserve"> семантико-пра</w:t>
      </w:r>
      <w:r w:rsidR="008C365F" w:rsidRPr="00264F70">
        <w:rPr>
          <w:rFonts w:asciiTheme="majorBidi" w:hAnsiTheme="majorBidi" w:cstheme="majorBidi"/>
          <w:sz w:val="28"/>
          <w:szCs w:val="28"/>
        </w:rPr>
        <w:t>гма</w:t>
      </w:r>
      <w:r w:rsidR="003D44A3" w:rsidRPr="00264F70">
        <w:rPr>
          <w:rFonts w:asciiTheme="majorBidi" w:hAnsiTheme="majorBidi" w:cstheme="majorBidi"/>
          <w:sz w:val="28"/>
          <w:szCs w:val="28"/>
        </w:rPr>
        <w:t>тического</w:t>
      </w:r>
      <w:r w:rsidRPr="00264F70">
        <w:rPr>
          <w:rFonts w:asciiTheme="majorBidi" w:hAnsiTheme="majorBidi" w:cstheme="majorBidi"/>
          <w:sz w:val="28"/>
          <w:szCs w:val="28"/>
        </w:rPr>
        <w:t xml:space="preserve"> описания</w:t>
      </w:r>
      <w:r w:rsidR="00D82E5B" w:rsidRPr="00264F70">
        <w:rPr>
          <w:rFonts w:asciiTheme="majorBidi" w:hAnsiTheme="majorBidi" w:cstheme="majorBidi"/>
          <w:sz w:val="28"/>
          <w:szCs w:val="28"/>
        </w:rPr>
        <w:t xml:space="preserve"> </w:t>
      </w:r>
      <w:r w:rsidR="00ED0007">
        <w:rPr>
          <w:rFonts w:asciiTheme="majorBidi" w:hAnsiTheme="majorBidi" w:cstheme="majorBidi"/>
          <w:sz w:val="28"/>
          <w:szCs w:val="28"/>
        </w:rPr>
        <w:t>дискурсивных маркеров в языке</w:t>
      </w:r>
      <w:r w:rsidR="00D82E5B" w:rsidRPr="00264F70">
        <w:rPr>
          <w:rFonts w:asciiTheme="majorBidi" w:hAnsiTheme="majorBidi" w:cstheme="majorBidi"/>
          <w:sz w:val="28"/>
          <w:szCs w:val="28"/>
        </w:rPr>
        <w:t xml:space="preserve"> идиш</w:t>
      </w:r>
      <w:r w:rsidR="003D44A3" w:rsidRPr="00264F70">
        <w:rPr>
          <w:rFonts w:asciiTheme="majorBidi" w:hAnsiTheme="majorBidi" w:cstheme="majorBidi"/>
          <w:sz w:val="28"/>
          <w:szCs w:val="28"/>
        </w:rPr>
        <w:t>.</w:t>
      </w:r>
      <w:r w:rsidR="00A1373F" w:rsidRPr="00264F70">
        <w:rPr>
          <w:rFonts w:asciiTheme="majorBidi" w:hAnsiTheme="majorBidi" w:cstheme="majorBidi"/>
          <w:sz w:val="28"/>
          <w:szCs w:val="28"/>
        </w:rPr>
        <w:t xml:space="preserve"> </w:t>
      </w:r>
    </w:p>
    <w:p w14:paraId="0E04B144" w14:textId="63A979A4" w:rsidR="00E36053" w:rsidRPr="00264F70" w:rsidRDefault="00E36053" w:rsidP="00F8551D">
      <w:pPr>
        <w:pStyle w:val="a5"/>
        <w:spacing w:line="360" w:lineRule="auto"/>
        <w:ind w:firstLine="708"/>
        <w:jc w:val="both"/>
        <w:rPr>
          <w:rFonts w:asciiTheme="majorBidi" w:hAnsiTheme="majorBidi" w:cstheme="majorBidi"/>
          <w:sz w:val="28"/>
          <w:szCs w:val="28"/>
        </w:rPr>
      </w:pPr>
      <w:r w:rsidRPr="00264F70">
        <w:rPr>
          <w:rFonts w:asciiTheme="majorBidi" w:hAnsiTheme="majorBidi" w:cstheme="majorBidi"/>
          <w:b/>
          <w:sz w:val="28"/>
          <w:szCs w:val="28"/>
        </w:rPr>
        <w:t>Объектом исследования</w:t>
      </w:r>
      <w:r w:rsidRPr="00264F70">
        <w:rPr>
          <w:rFonts w:asciiTheme="majorBidi" w:hAnsiTheme="majorBidi" w:cstheme="majorBidi"/>
          <w:sz w:val="28"/>
          <w:szCs w:val="28"/>
        </w:rPr>
        <w:t xml:space="preserve"> являются дискурсивные маркеры как система разнородных единиц, объединенных </w:t>
      </w:r>
      <w:r w:rsidR="009754B9">
        <w:rPr>
          <w:rFonts w:asciiTheme="majorBidi" w:hAnsiTheme="majorBidi" w:cstheme="majorBidi"/>
          <w:sz w:val="28"/>
          <w:szCs w:val="28"/>
        </w:rPr>
        <w:t xml:space="preserve">общими </w:t>
      </w:r>
      <w:r w:rsidRPr="00264F70">
        <w:rPr>
          <w:rFonts w:asciiTheme="majorBidi" w:hAnsiTheme="majorBidi" w:cstheme="majorBidi"/>
          <w:sz w:val="28"/>
          <w:szCs w:val="28"/>
        </w:rPr>
        <w:t>функциями и прагматическими свойствами.</w:t>
      </w:r>
    </w:p>
    <w:p w14:paraId="65113B98" w14:textId="77777777" w:rsidR="00535719" w:rsidRPr="00264F70" w:rsidRDefault="00E36053" w:rsidP="00F8551D">
      <w:pPr>
        <w:spacing w:line="360" w:lineRule="auto"/>
        <w:ind w:firstLine="708"/>
        <w:jc w:val="both"/>
        <w:rPr>
          <w:rFonts w:asciiTheme="majorBidi" w:hAnsiTheme="majorBidi" w:cstheme="majorBidi"/>
          <w:sz w:val="28"/>
          <w:szCs w:val="28"/>
        </w:rPr>
      </w:pPr>
      <w:r w:rsidRPr="00264F70">
        <w:rPr>
          <w:rFonts w:asciiTheme="majorBidi" w:hAnsiTheme="majorBidi" w:cstheme="majorBidi"/>
          <w:b/>
          <w:bCs/>
          <w:sz w:val="28"/>
          <w:szCs w:val="28"/>
        </w:rPr>
        <w:t xml:space="preserve">Предмет исследования </w:t>
      </w:r>
      <w:r w:rsidRPr="00264F70">
        <w:rPr>
          <w:rFonts w:asciiTheme="majorBidi" w:hAnsiTheme="majorBidi" w:cstheme="majorBidi"/>
          <w:sz w:val="28"/>
          <w:szCs w:val="28"/>
        </w:rPr>
        <w:t xml:space="preserve">– семантические и прагматические аспекты </w:t>
      </w:r>
      <w:r w:rsidR="00F8551D">
        <w:rPr>
          <w:rFonts w:asciiTheme="majorBidi" w:hAnsiTheme="majorBidi" w:cstheme="majorBidi"/>
          <w:sz w:val="28"/>
          <w:szCs w:val="28"/>
        </w:rPr>
        <w:t>функционирования дискурсивных маркеров в идише.</w:t>
      </w:r>
    </w:p>
    <w:p w14:paraId="61281168" w14:textId="77777777" w:rsidR="00775BBA" w:rsidRPr="00264F70" w:rsidRDefault="00775BBA" w:rsidP="00264F70">
      <w:pPr>
        <w:pStyle w:val="a5"/>
        <w:spacing w:line="360" w:lineRule="auto"/>
        <w:ind w:firstLine="708"/>
        <w:jc w:val="both"/>
        <w:rPr>
          <w:rFonts w:asciiTheme="majorBidi" w:hAnsiTheme="majorBidi" w:cstheme="majorBidi"/>
          <w:spacing w:val="-4"/>
          <w:sz w:val="28"/>
          <w:szCs w:val="28"/>
        </w:rPr>
      </w:pPr>
      <w:r w:rsidRPr="00264F70">
        <w:rPr>
          <w:rFonts w:asciiTheme="majorBidi" w:hAnsiTheme="majorBidi" w:cstheme="majorBidi"/>
          <w:b/>
          <w:sz w:val="28"/>
          <w:szCs w:val="28"/>
        </w:rPr>
        <w:t>Целью</w:t>
      </w:r>
      <w:r w:rsidRPr="00264F70">
        <w:rPr>
          <w:rFonts w:asciiTheme="majorBidi" w:hAnsiTheme="majorBidi" w:cstheme="majorBidi"/>
          <w:sz w:val="28"/>
          <w:szCs w:val="28"/>
        </w:rPr>
        <w:t xml:space="preserve"> работы является описание </w:t>
      </w:r>
      <w:r w:rsidRPr="00264F70">
        <w:rPr>
          <w:rFonts w:asciiTheme="majorBidi" w:hAnsiTheme="majorBidi" w:cstheme="majorBidi"/>
          <w:spacing w:val="-4"/>
          <w:sz w:val="28"/>
          <w:szCs w:val="28"/>
        </w:rPr>
        <w:t>дискурсивных маркеров в языке идиш, выявление круга значений, которые актуализируются в определенных контекстах, а также описание их семантики и прагматики.</w:t>
      </w:r>
    </w:p>
    <w:p w14:paraId="59309ECB" w14:textId="77777777" w:rsidR="00775BBA" w:rsidRPr="00264F70" w:rsidRDefault="00775BBA" w:rsidP="00264F70">
      <w:pPr>
        <w:pStyle w:val="a5"/>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 xml:space="preserve">В работе ставятся следующие </w:t>
      </w:r>
      <w:r w:rsidRPr="00264F70">
        <w:rPr>
          <w:rFonts w:asciiTheme="majorBidi" w:hAnsiTheme="majorBidi" w:cstheme="majorBidi"/>
          <w:b/>
          <w:bCs/>
          <w:sz w:val="28"/>
          <w:szCs w:val="28"/>
        </w:rPr>
        <w:t>задачи</w:t>
      </w:r>
      <w:r w:rsidRPr="00264F70">
        <w:rPr>
          <w:rFonts w:asciiTheme="majorBidi" w:hAnsiTheme="majorBidi" w:cstheme="majorBidi"/>
          <w:sz w:val="28"/>
          <w:szCs w:val="28"/>
        </w:rPr>
        <w:t>:</w:t>
      </w:r>
    </w:p>
    <w:p w14:paraId="3948ADAF" w14:textId="77AC8794" w:rsidR="00D92496" w:rsidRPr="00264F70" w:rsidRDefault="00D92496" w:rsidP="00264F70">
      <w:pPr>
        <w:pStyle w:val="a5"/>
        <w:numPr>
          <w:ilvl w:val="0"/>
          <w:numId w:val="1"/>
        </w:numPr>
        <w:spacing w:line="360" w:lineRule="auto"/>
        <w:jc w:val="both"/>
        <w:rPr>
          <w:rFonts w:asciiTheme="majorBidi" w:hAnsiTheme="majorBidi" w:cstheme="majorBidi"/>
          <w:sz w:val="28"/>
          <w:szCs w:val="28"/>
        </w:rPr>
      </w:pPr>
      <w:r w:rsidRPr="00264F70">
        <w:rPr>
          <w:rFonts w:asciiTheme="majorBidi" w:hAnsiTheme="majorBidi" w:cstheme="majorBidi"/>
          <w:sz w:val="28"/>
          <w:szCs w:val="28"/>
        </w:rPr>
        <w:t>проанализировать и обобщить существующие теоретические исследования, посвященные дискурсивным маркерам</w:t>
      </w:r>
      <w:r w:rsidR="009754B9">
        <w:rPr>
          <w:rFonts w:asciiTheme="majorBidi" w:hAnsiTheme="majorBidi" w:cstheme="majorBidi"/>
          <w:sz w:val="28"/>
          <w:szCs w:val="28"/>
        </w:rPr>
        <w:t>;</w:t>
      </w:r>
    </w:p>
    <w:p w14:paraId="343BE78B" w14:textId="77777777" w:rsidR="00775BBA" w:rsidRPr="00264F70" w:rsidRDefault="00775BBA" w:rsidP="00264F70">
      <w:pPr>
        <w:pStyle w:val="a5"/>
        <w:numPr>
          <w:ilvl w:val="0"/>
          <w:numId w:val="1"/>
        </w:numPr>
        <w:spacing w:line="360" w:lineRule="auto"/>
        <w:jc w:val="both"/>
        <w:rPr>
          <w:rFonts w:asciiTheme="majorBidi" w:hAnsiTheme="majorBidi" w:cstheme="majorBidi"/>
          <w:sz w:val="28"/>
          <w:szCs w:val="28"/>
        </w:rPr>
      </w:pPr>
      <w:r w:rsidRPr="00264F70">
        <w:rPr>
          <w:rFonts w:asciiTheme="majorBidi" w:hAnsiTheme="majorBidi" w:cstheme="majorBidi"/>
          <w:sz w:val="28"/>
          <w:szCs w:val="28"/>
        </w:rPr>
        <w:t>предложить теоретические обоснования для выделения дискурсивных маркеров</w:t>
      </w:r>
      <w:r w:rsidR="009754B9">
        <w:rPr>
          <w:rFonts w:asciiTheme="majorBidi" w:hAnsiTheme="majorBidi" w:cstheme="majorBidi"/>
          <w:sz w:val="28"/>
          <w:szCs w:val="28"/>
        </w:rPr>
        <w:t>;</w:t>
      </w:r>
    </w:p>
    <w:p w14:paraId="792E9895" w14:textId="30DA3466" w:rsidR="00775BBA" w:rsidRPr="00264F70" w:rsidRDefault="00F8551D" w:rsidP="00264F70">
      <w:pPr>
        <w:pStyle w:val="a5"/>
        <w:numPr>
          <w:ilvl w:val="0"/>
          <w:numId w:val="1"/>
        </w:numPr>
        <w:spacing w:line="360" w:lineRule="auto"/>
        <w:jc w:val="both"/>
        <w:rPr>
          <w:rFonts w:asciiTheme="majorBidi" w:hAnsiTheme="majorBidi" w:cstheme="majorBidi"/>
          <w:sz w:val="28"/>
          <w:szCs w:val="28"/>
        </w:rPr>
      </w:pPr>
      <w:r>
        <w:rPr>
          <w:rFonts w:asciiTheme="majorBidi" w:hAnsiTheme="majorBidi" w:cstheme="majorBidi"/>
          <w:spacing w:val="-4"/>
          <w:sz w:val="28"/>
          <w:szCs w:val="28"/>
        </w:rPr>
        <w:t>выявить и описать дискурсивные маркеры в языке идиш</w:t>
      </w:r>
      <w:r w:rsidR="009754B9">
        <w:rPr>
          <w:rFonts w:asciiTheme="majorBidi" w:hAnsiTheme="majorBidi" w:cstheme="majorBidi"/>
          <w:spacing w:val="-4"/>
          <w:sz w:val="28"/>
          <w:szCs w:val="28"/>
        </w:rPr>
        <w:t>;</w:t>
      </w:r>
    </w:p>
    <w:p w14:paraId="0BA08B36" w14:textId="77777777" w:rsidR="00E02441" w:rsidRPr="00F8551D" w:rsidRDefault="00D92496" w:rsidP="00264F70">
      <w:pPr>
        <w:pStyle w:val="a5"/>
        <w:numPr>
          <w:ilvl w:val="0"/>
          <w:numId w:val="1"/>
        </w:numPr>
        <w:spacing w:line="360" w:lineRule="auto"/>
        <w:jc w:val="both"/>
        <w:rPr>
          <w:rFonts w:asciiTheme="majorBidi" w:hAnsiTheme="majorBidi" w:cstheme="majorBidi"/>
          <w:sz w:val="28"/>
          <w:szCs w:val="28"/>
        </w:rPr>
      </w:pPr>
      <w:r w:rsidRPr="00F8551D">
        <w:rPr>
          <w:rFonts w:asciiTheme="majorBidi" w:hAnsiTheme="majorBidi" w:cstheme="majorBidi"/>
          <w:spacing w:val="-4"/>
          <w:sz w:val="28"/>
          <w:szCs w:val="28"/>
        </w:rPr>
        <w:t>выявить стратегии использования дискурсивных маркеров</w:t>
      </w:r>
      <w:r w:rsidR="00F8551D">
        <w:rPr>
          <w:rFonts w:asciiTheme="majorBidi" w:hAnsiTheme="majorBidi" w:cstheme="majorBidi"/>
          <w:spacing w:val="-4"/>
          <w:sz w:val="28"/>
          <w:szCs w:val="28"/>
        </w:rPr>
        <w:t xml:space="preserve"> в идише.</w:t>
      </w:r>
    </w:p>
    <w:p w14:paraId="29094C7E" w14:textId="5F80E400" w:rsidR="00991EAF" w:rsidRPr="00264F70" w:rsidRDefault="00D92496" w:rsidP="00264F70">
      <w:pPr>
        <w:spacing w:line="360" w:lineRule="auto"/>
        <w:ind w:firstLine="708"/>
        <w:jc w:val="both"/>
        <w:rPr>
          <w:rFonts w:asciiTheme="majorBidi" w:hAnsiTheme="majorBidi" w:cstheme="majorBidi"/>
          <w:sz w:val="28"/>
          <w:szCs w:val="28"/>
        </w:rPr>
      </w:pPr>
      <w:r w:rsidRPr="00264F70">
        <w:rPr>
          <w:rFonts w:asciiTheme="majorBidi" w:hAnsiTheme="majorBidi" w:cstheme="majorBidi"/>
          <w:b/>
          <w:bCs/>
          <w:sz w:val="28"/>
          <w:szCs w:val="28"/>
        </w:rPr>
        <w:t>Теоретическа</w:t>
      </w:r>
      <w:r w:rsidR="00991EAF" w:rsidRPr="00264F70">
        <w:rPr>
          <w:rFonts w:asciiTheme="majorBidi" w:hAnsiTheme="majorBidi" w:cstheme="majorBidi"/>
          <w:b/>
          <w:bCs/>
          <w:sz w:val="28"/>
          <w:szCs w:val="28"/>
        </w:rPr>
        <w:t>я значимость</w:t>
      </w:r>
      <w:r w:rsidR="009754B9">
        <w:rPr>
          <w:rFonts w:asciiTheme="majorBidi" w:hAnsiTheme="majorBidi" w:cstheme="majorBidi"/>
          <w:b/>
          <w:sz w:val="28"/>
          <w:szCs w:val="28"/>
        </w:rPr>
        <w:t xml:space="preserve"> </w:t>
      </w:r>
      <w:r w:rsidR="009754B9">
        <w:rPr>
          <w:rFonts w:asciiTheme="majorBidi" w:hAnsiTheme="majorBidi" w:cstheme="majorBidi"/>
          <w:sz w:val="28"/>
          <w:szCs w:val="28"/>
        </w:rPr>
        <w:t>работы</w:t>
      </w:r>
      <w:r w:rsidR="009754B9" w:rsidRPr="004E1E1D">
        <w:rPr>
          <w:rFonts w:asciiTheme="majorBidi" w:hAnsiTheme="majorBidi" w:cstheme="majorBidi"/>
          <w:sz w:val="28"/>
          <w:szCs w:val="28"/>
        </w:rPr>
        <w:t xml:space="preserve"> определяется тем, что</w:t>
      </w:r>
      <w:r w:rsidR="00991EAF" w:rsidRPr="00264F70">
        <w:rPr>
          <w:rFonts w:asciiTheme="majorBidi" w:hAnsiTheme="majorBidi" w:cstheme="majorBidi"/>
          <w:sz w:val="28"/>
          <w:szCs w:val="28"/>
        </w:rPr>
        <w:t xml:space="preserve"> в результате исследования уточняются формальные критерии для отнесения лексики к дискурсивным маркерам, выявляются противоречия в трактовках сущности дискурсивных маркеров разными научными школами; предлагается собственное решение проблемы на материале языка идиш на основании семантических и прагматических свойств</w:t>
      </w:r>
      <w:r w:rsidR="007F7FEC">
        <w:rPr>
          <w:rFonts w:asciiTheme="majorBidi" w:hAnsiTheme="majorBidi" w:cstheme="majorBidi"/>
          <w:sz w:val="28"/>
          <w:szCs w:val="28"/>
        </w:rPr>
        <w:t xml:space="preserve"> изучаемых языковых единиц</w:t>
      </w:r>
      <w:r w:rsidR="00991EAF" w:rsidRPr="00264F70">
        <w:rPr>
          <w:rFonts w:asciiTheme="majorBidi" w:hAnsiTheme="majorBidi" w:cstheme="majorBidi"/>
          <w:sz w:val="28"/>
          <w:szCs w:val="28"/>
        </w:rPr>
        <w:t>.</w:t>
      </w:r>
      <w:r w:rsidR="009F60C7" w:rsidRPr="00264F70">
        <w:rPr>
          <w:rFonts w:asciiTheme="majorBidi" w:hAnsiTheme="majorBidi" w:cstheme="majorBidi"/>
          <w:sz w:val="28"/>
          <w:szCs w:val="28"/>
        </w:rPr>
        <w:t xml:space="preserve"> Результаты исследования способствуют развитию общей теории диск</w:t>
      </w:r>
      <w:r w:rsidR="005C3303" w:rsidRPr="00264F70">
        <w:rPr>
          <w:rFonts w:asciiTheme="majorBidi" w:hAnsiTheme="majorBidi" w:cstheme="majorBidi"/>
          <w:sz w:val="28"/>
          <w:szCs w:val="28"/>
        </w:rPr>
        <w:t>у</w:t>
      </w:r>
      <w:r w:rsidR="009F60C7" w:rsidRPr="00264F70">
        <w:rPr>
          <w:rFonts w:asciiTheme="majorBidi" w:hAnsiTheme="majorBidi" w:cstheme="majorBidi"/>
          <w:sz w:val="28"/>
          <w:szCs w:val="28"/>
        </w:rPr>
        <w:t>рса.</w:t>
      </w:r>
    </w:p>
    <w:p w14:paraId="64C84840" w14:textId="77777777" w:rsidR="009814A4" w:rsidRPr="00264F70" w:rsidRDefault="00991EAF" w:rsidP="00264F70">
      <w:pPr>
        <w:spacing w:line="360" w:lineRule="auto"/>
        <w:ind w:firstLine="708"/>
        <w:jc w:val="both"/>
        <w:rPr>
          <w:rFonts w:asciiTheme="majorBidi" w:hAnsiTheme="majorBidi" w:cstheme="majorBidi"/>
          <w:sz w:val="28"/>
          <w:szCs w:val="28"/>
        </w:rPr>
      </w:pPr>
      <w:r w:rsidRPr="00264F70">
        <w:rPr>
          <w:rFonts w:asciiTheme="majorBidi" w:hAnsiTheme="majorBidi" w:cstheme="majorBidi"/>
          <w:b/>
          <w:bCs/>
          <w:sz w:val="28"/>
          <w:szCs w:val="28"/>
        </w:rPr>
        <w:lastRenderedPageBreak/>
        <w:t>Практическая значимость</w:t>
      </w:r>
      <w:r w:rsidRPr="00264F70">
        <w:rPr>
          <w:rFonts w:asciiTheme="majorBidi" w:hAnsiTheme="majorBidi" w:cstheme="majorBidi"/>
          <w:sz w:val="28"/>
          <w:szCs w:val="28"/>
        </w:rPr>
        <w:t xml:space="preserve"> работы заключается в том, что она может быть испол</w:t>
      </w:r>
      <w:r w:rsidR="00E34D75" w:rsidRPr="00264F70">
        <w:rPr>
          <w:rFonts w:asciiTheme="majorBidi" w:hAnsiTheme="majorBidi" w:cstheme="majorBidi"/>
          <w:sz w:val="28"/>
          <w:szCs w:val="28"/>
        </w:rPr>
        <w:t>ь</w:t>
      </w:r>
      <w:r w:rsidRPr="00264F70">
        <w:rPr>
          <w:rFonts w:asciiTheme="majorBidi" w:hAnsiTheme="majorBidi" w:cstheme="majorBidi"/>
          <w:sz w:val="28"/>
          <w:szCs w:val="28"/>
        </w:rPr>
        <w:t>зова</w:t>
      </w:r>
      <w:r w:rsidR="00076495">
        <w:rPr>
          <w:rFonts w:asciiTheme="majorBidi" w:hAnsiTheme="majorBidi" w:cstheme="majorBidi"/>
          <w:sz w:val="28"/>
          <w:szCs w:val="28"/>
        </w:rPr>
        <w:t>на в</w:t>
      </w:r>
      <w:r w:rsidR="00E34D75" w:rsidRPr="00264F70">
        <w:rPr>
          <w:rFonts w:asciiTheme="majorBidi" w:hAnsiTheme="majorBidi" w:cstheme="majorBidi"/>
          <w:sz w:val="28"/>
          <w:szCs w:val="28"/>
        </w:rPr>
        <w:t xml:space="preserve"> </w:t>
      </w:r>
      <w:r w:rsidR="009754B9">
        <w:rPr>
          <w:rFonts w:asciiTheme="majorBidi" w:hAnsiTheme="majorBidi" w:cstheme="majorBidi"/>
          <w:sz w:val="28"/>
          <w:szCs w:val="28"/>
        </w:rPr>
        <w:t xml:space="preserve">лингвистических </w:t>
      </w:r>
      <w:r w:rsidR="00E34D75" w:rsidRPr="00264F70">
        <w:rPr>
          <w:rFonts w:asciiTheme="majorBidi" w:hAnsiTheme="majorBidi" w:cstheme="majorBidi"/>
          <w:sz w:val="28"/>
          <w:szCs w:val="28"/>
        </w:rPr>
        <w:t xml:space="preserve">курсах по теории дискурса.  </w:t>
      </w:r>
    </w:p>
    <w:p w14:paraId="7288AE37" w14:textId="13D62F4D" w:rsidR="000E77E9" w:rsidRPr="00264F70" w:rsidRDefault="000E77E9" w:rsidP="00BC0935">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 xml:space="preserve">Промежуточные результаты исследования </w:t>
      </w:r>
      <w:r w:rsidR="00ED0007">
        <w:rPr>
          <w:rFonts w:asciiTheme="majorBidi" w:hAnsiTheme="majorBidi" w:cstheme="majorBidi"/>
          <w:sz w:val="28"/>
          <w:szCs w:val="28"/>
        </w:rPr>
        <w:t>были представлены</w:t>
      </w:r>
      <w:r w:rsidRPr="00264F70">
        <w:rPr>
          <w:rFonts w:asciiTheme="majorBidi" w:hAnsiTheme="majorBidi" w:cstheme="majorBidi"/>
          <w:sz w:val="28"/>
          <w:szCs w:val="28"/>
        </w:rPr>
        <w:t xml:space="preserve"> на конференциях: 1) «Иврит и идиш: проблемы образования и культуры» (20-21 ноября 2014, СПбГУ</w:t>
      </w:r>
      <w:r w:rsidR="00ED0007">
        <w:rPr>
          <w:rFonts w:asciiTheme="majorBidi" w:hAnsiTheme="majorBidi" w:cstheme="majorBidi"/>
          <w:sz w:val="28"/>
          <w:szCs w:val="28"/>
        </w:rPr>
        <w:t xml:space="preserve"> – доклад </w:t>
      </w:r>
      <w:r w:rsidR="00ED0007" w:rsidRPr="00264F70">
        <w:rPr>
          <w:rFonts w:asciiTheme="majorBidi" w:hAnsiTheme="majorBidi" w:cstheme="majorBidi"/>
          <w:sz w:val="28"/>
          <w:szCs w:val="28"/>
        </w:rPr>
        <w:t>«Дискурсивные маркеры в языке идиш»</w:t>
      </w:r>
      <w:r w:rsidR="00ED0007">
        <w:rPr>
          <w:rFonts w:asciiTheme="majorBidi" w:hAnsiTheme="majorBidi" w:cstheme="majorBidi"/>
          <w:sz w:val="28"/>
          <w:szCs w:val="28"/>
        </w:rPr>
        <w:t>); 2)</w:t>
      </w:r>
      <w:r w:rsidRPr="00264F70">
        <w:rPr>
          <w:rFonts w:asciiTheme="majorBidi" w:hAnsiTheme="majorBidi" w:cstheme="majorBidi"/>
          <w:color w:val="000000" w:themeColor="text1"/>
          <w:sz w:val="28"/>
          <w:szCs w:val="28"/>
        </w:rPr>
        <w:t xml:space="preserve"> XLIV Международная филологическая научная конференция</w:t>
      </w:r>
      <w:r w:rsidRPr="00264F70">
        <w:rPr>
          <w:rFonts w:asciiTheme="majorBidi" w:hAnsiTheme="majorBidi" w:cstheme="majorBidi"/>
          <w:sz w:val="28"/>
          <w:szCs w:val="28"/>
        </w:rPr>
        <w:t xml:space="preserve"> (СПбГУ, 10-15 марта 2015</w:t>
      </w:r>
      <w:r w:rsidR="00ED0007">
        <w:rPr>
          <w:rFonts w:asciiTheme="majorBidi" w:hAnsiTheme="majorBidi" w:cstheme="majorBidi"/>
          <w:sz w:val="28"/>
          <w:szCs w:val="28"/>
        </w:rPr>
        <w:t xml:space="preserve"> – доклад </w:t>
      </w:r>
      <w:r w:rsidR="00ED0007" w:rsidRPr="00264F70">
        <w:rPr>
          <w:rFonts w:asciiTheme="majorBidi" w:hAnsiTheme="majorBidi" w:cstheme="majorBidi"/>
          <w:sz w:val="28"/>
          <w:szCs w:val="28"/>
        </w:rPr>
        <w:t>«Источники происхождения модальных частиц в языке идиш»</w:t>
      </w:r>
      <w:r w:rsidR="00076495">
        <w:rPr>
          <w:rFonts w:asciiTheme="majorBidi" w:hAnsiTheme="majorBidi" w:cstheme="majorBidi"/>
          <w:sz w:val="28"/>
          <w:szCs w:val="28"/>
        </w:rPr>
        <w:t>)</w:t>
      </w:r>
      <w:r w:rsidR="00ED0007">
        <w:rPr>
          <w:rFonts w:asciiTheme="majorBidi" w:hAnsiTheme="majorBidi" w:cstheme="majorBidi"/>
          <w:sz w:val="28"/>
          <w:szCs w:val="28"/>
        </w:rPr>
        <w:t xml:space="preserve">; 3) </w:t>
      </w:r>
      <w:r w:rsidR="00555C16">
        <w:rPr>
          <w:rFonts w:asciiTheme="majorBidi" w:hAnsiTheme="majorBidi" w:cstheme="majorBidi"/>
          <w:sz w:val="28"/>
          <w:szCs w:val="28"/>
        </w:rPr>
        <w:t xml:space="preserve">XX </w:t>
      </w:r>
      <w:r w:rsidR="006140C1">
        <w:rPr>
          <w:rFonts w:asciiTheme="majorBidi" w:hAnsiTheme="majorBidi" w:cstheme="majorBidi"/>
          <w:sz w:val="28"/>
          <w:szCs w:val="28"/>
        </w:rPr>
        <w:t xml:space="preserve">открытая </w:t>
      </w:r>
      <w:r w:rsidR="00ED0007">
        <w:rPr>
          <w:rFonts w:asciiTheme="majorBidi" w:hAnsiTheme="majorBidi" w:cstheme="majorBidi"/>
          <w:sz w:val="28"/>
          <w:szCs w:val="28"/>
        </w:rPr>
        <w:t>кон</w:t>
      </w:r>
      <w:r w:rsidR="00BC0935">
        <w:rPr>
          <w:rFonts w:asciiTheme="majorBidi" w:hAnsiTheme="majorBidi" w:cstheme="majorBidi"/>
          <w:sz w:val="28"/>
          <w:szCs w:val="28"/>
        </w:rPr>
        <w:t>ференция студентов-филологов (17-21</w:t>
      </w:r>
      <w:r w:rsidR="00ED0007">
        <w:rPr>
          <w:rFonts w:asciiTheme="majorBidi" w:hAnsiTheme="majorBidi" w:cstheme="majorBidi"/>
          <w:sz w:val="28"/>
          <w:szCs w:val="28"/>
        </w:rPr>
        <w:t xml:space="preserve"> апреля 2017, СПбГУ – доклад «</w:t>
      </w:r>
      <w:r w:rsidR="00BC0935">
        <w:rPr>
          <w:rFonts w:asciiTheme="majorBidi" w:hAnsiTheme="majorBidi" w:cstheme="majorBidi"/>
          <w:sz w:val="28"/>
          <w:szCs w:val="28"/>
        </w:rPr>
        <w:t>Роль</w:t>
      </w:r>
      <w:r w:rsidR="00ED0007">
        <w:rPr>
          <w:rFonts w:asciiTheme="majorBidi" w:hAnsiTheme="majorBidi" w:cstheme="majorBidi"/>
          <w:sz w:val="28"/>
          <w:szCs w:val="28"/>
        </w:rPr>
        <w:t xml:space="preserve"> дискурсивных маркеров в</w:t>
      </w:r>
      <w:r w:rsidR="00BC0935">
        <w:rPr>
          <w:rFonts w:asciiTheme="majorBidi" w:hAnsiTheme="majorBidi" w:cstheme="majorBidi"/>
          <w:sz w:val="28"/>
          <w:szCs w:val="28"/>
        </w:rPr>
        <w:t xml:space="preserve"> организации художественного текста</w:t>
      </w:r>
      <w:r w:rsidR="00ED0007">
        <w:rPr>
          <w:rFonts w:asciiTheme="majorBidi" w:hAnsiTheme="majorBidi" w:cstheme="majorBidi"/>
          <w:sz w:val="28"/>
          <w:szCs w:val="28"/>
        </w:rPr>
        <w:t>»</w:t>
      </w:r>
      <w:r w:rsidRPr="00264F70">
        <w:rPr>
          <w:rFonts w:asciiTheme="majorBidi" w:hAnsiTheme="majorBidi" w:cstheme="majorBidi"/>
          <w:sz w:val="28"/>
          <w:szCs w:val="28"/>
        </w:rPr>
        <w:t>.</w:t>
      </w:r>
    </w:p>
    <w:p w14:paraId="00907490" w14:textId="2338170E" w:rsidR="001A43B9" w:rsidRPr="00264F70" w:rsidRDefault="008812EF" w:rsidP="00817CD4">
      <w:pPr>
        <w:pStyle w:val="a5"/>
        <w:spacing w:line="360" w:lineRule="auto"/>
        <w:ind w:firstLine="708"/>
        <w:jc w:val="both"/>
        <w:rPr>
          <w:rFonts w:asciiTheme="majorBidi" w:hAnsiTheme="majorBidi" w:cstheme="majorBidi"/>
          <w:sz w:val="28"/>
          <w:szCs w:val="28"/>
        </w:rPr>
      </w:pPr>
      <w:r w:rsidRPr="00BC0935">
        <w:rPr>
          <w:rFonts w:asciiTheme="majorBidi" w:hAnsiTheme="majorBidi" w:cstheme="majorBidi"/>
          <w:b/>
          <w:bCs/>
          <w:sz w:val="28"/>
          <w:szCs w:val="28"/>
        </w:rPr>
        <w:t>Теоретическая база работы</w:t>
      </w:r>
      <w:r w:rsidRPr="00BC0935">
        <w:rPr>
          <w:rFonts w:asciiTheme="majorBidi" w:hAnsiTheme="majorBidi" w:cstheme="majorBidi"/>
          <w:bCs/>
          <w:sz w:val="28"/>
          <w:szCs w:val="28"/>
        </w:rPr>
        <w:t xml:space="preserve">. </w:t>
      </w:r>
      <w:r w:rsidR="00D23FDD" w:rsidRPr="00BC0935">
        <w:rPr>
          <w:rFonts w:asciiTheme="majorBidi" w:hAnsiTheme="majorBidi" w:cstheme="majorBidi"/>
          <w:bCs/>
          <w:sz w:val="28"/>
          <w:szCs w:val="28"/>
        </w:rPr>
        <w:t>Данная работа</w:t>
      </w:r>
      <w:r w:rsidR="001A43B9" w:rsidRPr="00BC0935">
        <w:rPr>
          <w:rFonts w:asciiTheme="majorBidi" w:hAnsiTheme="majorBidi" w:cstheme="majorBidi"/>
          <w:bCs/>
          <w:sz w:val="28"/>
          <w:szCs w:val="28"/>
        </w:rPr>
        <w:t xml:space="preserve"> опирается</w:t>
      </w:r>
      <w:r w:rsidR="00173F06" w:rsidRPr="00BC0935">
        <w:rPr>
          <w:rFonts w:asciiTheme="majorBidi" w:hAnsiTheme="majorBidi" w:cstheme="majorBidi"/>
          <w:sz w:val="28"/>
          <w:szCs w:val="28"/>
        </w:rPr>
        <w:t xml:space="preserve"> на исследования</w:t>
      </w:r>
      <w:r w:rsidR="00A728B1" w:rsidRPr="00BC0935">
        <w:rPr>
          <w:rFonts w:asciiTheme="majorBidi" w:hAnsiTheme="majorBidi" w:cstheme="majorBidi"/>
          <w:sz w:val="28"/>
          <w:szCs w:val="28"/>
        </w:rPr>
        <w:t xml:space="preserve"> в области теории дискур</w:t>
      </w:r>
      <w:r w:rsidR="00076495" w:rsidRPr="00BC0935">
        <w:rPr>
          <w:rFonts w:asciiTheme="majorBidi" w:hAnsiTheme="majorBidi" w:cstheme="majorBidi"/>
          <w:sz w:val="28"/>
          <w:szCs w:val="28"/>
        </w:rPr>
        <w:t>сивных</w:t>
      </w:r>
      <w:r w:rsidR="00BC0935">
        <w:rPr>
          <w:rFonts w:asciiTheme="majorBidi" w:hAnsiTheme="majorBidi" w:cstheme="majorBidi"/>
          <w:sz w:val="28"/>
          <w:szCs w:val="28"/>
        </w:rPr>
        <w:t xml:space="preserve"> маркеров, </w:t>
      </w:r>
      <w:r w:rsidR="001A43B9" w:rsidRPr="00BC0935">
        <w:rPr>
          <w:rFonts w:asciiTheme="majorBidi" w:hAnsiTheme="majorBidi" w:cstheme="majorBidi"/>
          <w:sz w:val="28"/>
          <w:szCs w:val="28"/>
        </w:rPr>
        <w:t>теории интерп</w:t>
      </w:r>
      <w:r w:rsidR="00BC0935" w:rsidRPr="00BC0935">
        <w:rPr>
          <w:rFonts w:asciiTheme="majorBidi" w:hAnsiTheme="majorBidi" w:cstheme="majorBidi"/>
          <w:sz w:val="28"/>
          <w:szCs w:val="28"/>
        </w:rPr>
        <w:t xml:space="preserve">ретации текста и теории значения, </w:t>
      </w:r>
      <w:r w:rsidR="005A42A9">
        <w:rPr>
          <w:rFonts w:asciiTheme="majorBidi" w:hAnsiTheme="majorBidi" w:cstheme="majorBidi"/>
          <w:sz w:val="28"/>
          <w:szCs w:val="28"/>
        </w:rPr>
        <w:t>на изучение</w:t>
      </w:r>
      <w:r w:rsidR="00E06CE7" w:rsidRPr="00BC0935">
        <w:rPr>
          <w:rFonts w:asciiTheme="majorBidi" w:hAnsiTheme="majorBidi" w:cstheme="majorBidi"/>
          <w:sz w:val="28"/>
          <w:szCs w:val="28"/>
        </w:rPr>
        <w:t xml:space="preserve"> </w:t>
      </w:r>
      <w:r w:rsidR="001A43B9" w:rsidRPr="00BC0935">
        <w:rPr>
          <w:rFonts w:asciiTheme="majorBidi" w:hAnsiTheme="majorBidi" w:cstheme="majorBidi"/>
          <w:sz w:val="28"/>
          <w:szCs w:val="28"/>
        </w:rPr>
        <w:t>прагмати</w:t>
      </w:r>
      <w:r w:rsidR="00E06CE7" w:rsidRPr="00BC0935">
        <w:rPr>
          <w:rFonts w:asciiTheme="majorBidi" w:hAnsiTheme="majorBidi" w:cstheme="majorBidi"/>
          <w:sz w:val="28"/>
          <w:szCs w:val="28"/>
        </w:rPr>
        <w:t>к</w:t>
      </w:r>
      <w:r w:rsidR="005A42A9">
        <w:rPr>
          <w:rFonts w:asciiTheme="majorBidi" w:hAnsiTheme="majorBidi" w:cstheme="majorBidi"/>
          <w:sz w:val="28"/>
          <w:szCs w:val="28"/>
        </w:rPr>
        <w:t>и</w:t>
      </w:r>
      <w:r w:rsidR="00BC0935" w:rsidRPr="00BC0935">
        <w:rPr>
          <w:rFonts w:asciiTheme="majorBidi" w:hAnsiTheme="majorBidi" w:cstheme="majorBidi"/>
          <w:sz w:val="28"/>
          <w:szCs w:val="28"/>
        </w:rPr>
        <w:t>. Мы</w:t>
      </w:r>
      <w:r w:rsidR="00076495" w:rsidRPr="00BC0935">
        <w:rPr>
          <w:rFonts w:asciiTheme="majorBidi" w:hAnsiTheme="majorBidi" w:cstheme="majorBidi"/>
          <w:sz w:val="28"/>
          <w:szCs w:val="28"/>
        </w:rPr>
        <w:t xml:space="preserve"> обращались к работам</w:t>
      </w:r>
      <w:r w:rsidR="001A43B9" w:rsidRPr="00BC0935">
        <w:rPr>
          <w:rFonts w:asciiTheme="majorBidi" w:hAnsiTheme="majorBidi" w:cstheme="majorBidi"/>
          <w:sz w:val="28"/>
          <w:szCs w:val="28"/>
        </w:rPr>
        <w:t xml:space="preserve"> по описанию дискурсивных марк</w:t>
      </w:r>
      <w:r w:rsidR="00F8551D" w:rsidRPr="00BC0935">
        <w:rPr>
          <w:rFonts w:asciiTheme="majorBidi" w:hAnsiTheme="majorBidi" w:cstheme="majorBidi"/>
          <w:sz w:val="28"/>
          <w:szCs w:val="28"/>
        </w:rPr>
        <w:t>еров в ру</w:t>
      </w:r>
      <w:r w:rsidR="00076495" w:rsidRPr="00BC0935">
        <w:rPr>
          <w:rFonts w:asciiTheme="majorBidi" w:hAnsiTheme="majorBidi" w:cstheme="majorBidi"/>
          <w:sz w:val="28"/>
          <w:szCs w:val="28"/>
        </w:rPr>
        <w:t>сском</w:t>
      </w:r>
      <w:r w:rsidR="00BC0935" w:rsidRPr="00BC0935">
        <w:rPr>
          <w:rFonts w:asciiTheme="majorBidi" w:hAnsiTheme="majorBidi" w:cstheme="majorBidi"/>
          <w:sz w:val="28"/>
          <w:szCs w:val="28"/>
        </w:rPr>
        <w:t>, немецком и английском языках</w:t>
      </w:r>
      <w:r w:rsidR="00076495" w:rsidRPr="00BC0935">
        <w:rPr>
          <w:rFonts w:asciiTheme="majorBidi" w:hAnsiTheme="majorBidi" w:cstheme="majorBidi"/>
          <w:sz w:val="28"/>
          <w:szCs w:val="28"/>
        </w:rPr>
        <w:t>,</w:t>
      </w:r>
      <w:r w:rsidR="00817CD4">
        <w:rPr>
          <w:rFonts w:asciiTheme="majorBidi" w:hAnsiTheme="majorBidi" w:cstheme="majorBidi"/>
          <w:sz w:val="28"/>
          <w:szCs w:val="28"/>
        </w:rPr>
        <w:t xml:space="preserve"> а также к статьям, посвященным</w:t>
      </w:r>
      <w:r w:rsidR="00100A4C" w:rsidRPr="00BC0935">
        <w:rPr>
          <w:rFonts w:asciiTheme="majorBidi" w:hAnsiTheme="majorBidi" w:cstheme="majorBidi"/>
          <w:sz w:val="28"/>
          <w:szCs w:val="28"/>
        </w:rPr>
        <w:t xml:space="preserve"> описанию отдельных дискурсивных маркеров в </w:t>
      </w:r>
      <w:r w:rsidR="00076495" w:rsidRPr="00BC0935">
        <w:rPr>
          <w:rFonts w:asciiTheme="majorBidi" w:hAnsiTheme="majorBidi" w:cstheme="majorBidi"/>
          <w:sz w:val="28"/>
          <w:szCs w:val="28"/>
        </w:rPr>
        <w:t>языке идиш</w:t>
      </w:r>
      <w:r w:rsidR="00100A4C" w:rsidRPr="00BC0935">
        <w:rPr>
          <w:rFonts w:asciiTheme="majorBidi" w:hAnsiTheme="majorBidi" w:cstheme="majorBidi"/>
          <w:sz w:val="28"/>
          <w:szCs w:val="28"/>
        </w:rPr>
        <w:t>.</w:t>
      </w:r>
      <w:r w:rsidR="00100A4C" w:rsidRPr="00264F70">
        <w:rPr>
          <w:rFonts w:asciiTheme="majorBidi" w:hAnsiTheme="majorBidi" w:cstheme="majorBidi"/>
          <w:sz w:val="28"/>
          <w:szCs w:val="28"/>
        </w:rPr>
        <w:t xml:space="preserve"> </w:t>
      </w:r>
    </w:p>
    <w:p w14:paraId="40D4601A" w14:textId="05F14668" w:rsidR="001A43B9" w:rsidRPr="00264F70" w:rsidRDefault="00817CD4" w:rsidP="00F8551D">
      <w:pPr>
        <w:pStyle w:val="a5"/>
        <w:spacing w:line="360" w:lineRule="auto"/>
        <w:jc w:val="both"/>
        <w:rPr>
          <w:rFonts w:asciiTheme="majorBidi" w:hAnsiTheme="majorBidi" w:cstheme="majorBidi"/>
          <w:sz w:val="28"/>
          <w:szCs w:val="28"/>
        </w:rPr>
      </w:pPr>
      <w:r>
        <w:rPr>
          <w:rFonts w:asciiTheme="majorBidi" w:hAnsiTheme="majorBidi" w:cstheme="majorBidi"/>
          <w:sz w:val="28"/>
          <w:szCs w:val="28"/>
        </w:rPr>
        <w:tab/>
        <w:t>В работе используются</w:t>
      </w:r>
      <w:r w:rsidR="001A43B9" w:rsidRPr="00264F70">
        <w:rPr>
          <w:rFonts w:asciiTheme="majorBidi" w:hAnsiTheme="majorBidi" w:cstheme="majorBidi"/>
          <w:sz w:val="28"/>
          <w:szCs w:val="28"/>
        </w:rPr>
        <w:t xml:space="preserve"> различные </w:t>
      </w:r>
      <w:r w:rsidR="001A43B9" w:rsidRPr="00264F70">
        <w:rPr>
          <w:rFonts w:asciiTheme="majorBidi" w:hAnsiTheme="majorBidi" w:cstheme="majorBidi"/>
          <w:b/>
          <w:sz w:val="28"/>
          <w:szCs w:val="28"/>
        </w:rPr>
        <w:t>методы</w:t>
      </w:r>
      <w:r w:rsidR="001A43B9" w:rsidRPr="00264F70">
        <w:rPr>
          <w:rFonts w:asciiTheme="majorBidi" w:hAnsiTheme="majorBidi" w:cstheme="majorBidi"/>
          <w:sz w:val="28"/>
          <w:szCs w:val="28"/>
        </w:rPr>
        <w:t>, в частности, описательн</w:t>
      </w:r>
      <w:r w:rsidR="00785AFB" w:rsidRPr="00264F70">
        <w:rPr>
          <w:rFonts w:asciiTheme="majorBidi" w:hAnsiTheme="majorBidi" w:cstheme="majorBidi"/>
          <w:sz w:val="28"/>
          <w:szCs w:val="28"/>
        </w:rPr>
        <w:t>ый метод, метод контекстно-семантического</w:t>
      </w:r>
      <w:r w:rsidR="001A43B9" w:rsidRPr="00264F70">
        <w:rPr>
          <w:rFonts w:asciiTheme="majorBidi" w:hAnsiTheme="majorBidi" w:cstheme="majorBidi"/>
          <w:sz w:val="28"/>
          <w:szCs w:val="28"/>
        </w:rPr>
        <w:t xml:space="preserve"> анализа, </w:t>
      </w:r>
      <w:r w:rsidR="00105721" w:rsidRPr="00264F70">
        <w:rPr>
          <w:rFonts w:asciiTheme="majorBidi" w:hAnsiTheme="majorBidi" w:cstheme="majorBidi"/>
          <w:sz w:val="28"/>
          <w:szCs w:val="28"/>
        </w:rPr>
        <w:t>метод прагматического</w:t>
      </w:r>
      <w:r w:rsidR="001A43B9" w:rsidRPr="00264F70">
        <w:rPr>
          <w:rFonts w:asciiTheme="majorBidi" w:hAnsiTheme="majorBidi" w:cstheme="majorBidi"/>
          <w:sz w:val="28"/>
          <w:szCs w:val="28"/>
        </w:rPr>
        <w:t xml:space="preserve"> анализ</w:t>
      </w:r>
      <w:r w:rsidR="005C3303" w:rsidRPr="00264F70">
        <w:rPr>
          <w:rFonts w:asciiTheme="majorBidi" w:hAnsiTheme="majorBidi" w:cstheme="majorBidi"/>
          <w:sz w:val="28"/>
          <w:szCs w:val="28"/>
        </w:rPr>
        <w:t>а</w:t>
      </w:r>
      <w:r w:rsidR="001A43B9" w:rsidRPr="00264F70">
        <w:rPr>
          <w:rFonts w:asciiTheme="majorBidi" w:hAnsiTheme="majorBidi" w:cstheme="majorBidi"/>
          <w:sz w:val="28"/>
          <w:szCs w:val="28"/>
        </w:rPr>
        <w:t xml:space="preserve"> текста</w:t>
      </w:r>
      <w:r w:rsidR="00105721" w:rsidRPr="00264F70">
        <w:rPr>
          <w:rFonts w:asciiTheme="majorBidi" w:hAnsiTheme="majorBidi" w:cstheme="majorBidi"/>
          <w:sz w:val="28"/>
          <w:szCs w:val="28"/>
        </w:rPr>
        <w:t xml:space="preserve">. </w:t>
      </w:r>
      <w:r w:rsidR="00561C5B" w:rsidRPr="00264F70">
        <w:rPr>
          <w:rFonts w:asciiTheme="majorBidi" w:hAnsiTheme="majorBidi" w:cstheme="majorBidi"/>
          <w:sz w:val="28"/>
          <w:szCs w:val="28"/>
        </w:rPr>
        <w:t>Для анализа дистрибуции дискурсивных маркеров в тексте использовался метод сплошной выборки.</w:t>
      </w:r>
      <w:r w:rsidR="000E77E9" w:rsidRPr="00264F70">
        <w:rPr>
          <w:rFonts w:asciiTheme="majorBidi" w:hAnsiTheme="majorBidi" w:cstheme="majorBidi"/>
          <w:sz w:val="28"/>
          <w:szCs w:val="28"/>
        </w:rPr>
        <w:t xml:space="preserve"> </w:t>
      </w:r>
    </w:p>
    <w:p w14:paraId="2E778A3B" w14:textId="112F1CFA" w:rsidR="00785AFB" w:rsidRPr="00264F70" w:rsidRDefault="008812EF" w:rsidP="00076495">
      <w:pPr>
        <w:spacing w:line="360" w:lineRule="auto"/>
        <w:ind w:firstLine="708"/>
        <w:jc w:val="both"/>
        <w:rPr>
          <w:rFonts w:asciiTheme="majorBidi" w:hAnsiTheme="majorBidi" w:cstheme="majorBidi"/>
          <w:sz w:val="28"/>
          <w:szCs w:val="28"/>
        </w:rPr>
      </w:pPr>
      <w:r w:rsidRPr="004E1E1D">
        <w:rPr>
          <w:rFonts w:asciiTheme="majorBidi" w:hAnsiTheme="majorBidi" w:cstheme="majorBidi"/>
          <w:bCs/>
          <w:sz w:val="28"/>
          <w:szCs w:val="28"/>
        </w:rPr>
        <w:t xml:space="preserve">Работа реализована на следующем </w:t>
      </w:r>
      <w:r w:rsidRPr="008812EF">
        <w:rPr>
          <w:rFonts w:asciiTheme="majorBidi" w:hAnsiTheme="majorBidi" w:cstheme="majorBidi"/>
          <w:b/>
          <w:bCs/>
          <w:sz w:val="28"/>
          <w:szCs w:val="28"/>
        </w:rPr>
        <w:t>материале</w:t>
      </w:r>
      <w:r w:rsidRPr="004E1E1D">
        <w:rPr>
          <w:rFonts w:asciiTheme="majorBidi" w:hAnsiTheme="majorBidi" w:cstheme="majorBidi"/>
          <w:bCs/>
          <w:sz w:val="28"/>
          <w:szCs w:val="28"/>
        </w:rPr>
        <w:t xml:space="preserve">. </w:t>
      </w:r>
      <w:r w:rsidR="00785AFB" w:rsidRPr="00264F70">
        <w:rPr>
          <w:rFonts w:asciiTheme="majorBidi" w:hAnsiTheme="majorBidi" w:cstheme="majorBidi"/>
          <w:sz w:val="28"/>
          <w:szCs w:val="28"/>
        </w:rPr>
        <w:t xml:space="preserve">Для выявления контекстов, формирующих область значений, выражаемых дискурсивными маркерами, использовался Корпус языка идиш </w:t>
      </w:r>
      <w:hyperlink r:id="rId11" w:history="1">
        <w:r w:rsidR="00785AFB" w:rsidRPr="00264F70">
          <w:rPr>
            <w:rStyle w:val="a8"/>
            <w:rFonts w:asciiTheme="majorBidi" w:hAnsiTheme="majorBidi" w:cstheme="majorBidi"/>
            <w:sz w:val="28"/>
            <w:szCs w:val="28"/>
          </w:rPr>
          <w:t>http://web-corpora.net/YNC/</w:t>
        </w:r>
      </w:hyperlink>
      <w:r w:rsidR="00785AFB" w:rsidRPr="00264F70">
        <w:rPr>
          <w:rFonts w:asciiTheme="majorBidi" w:hAnsiTheme="majorBidi" w:cstheme="majorBidi"/>
          <w:sz w:val="28"/>
          <w:szCs w:val="28"/>
        </w:rPr>
        <w:t xml:space="preserve"> объемом около 4 млн. словоупотреблений, созданный в рамках совместного проекта РАН и униве</w:t>
      </w:r>
      <w:r w:rsidR="00F8551D">
        <w:rPr>
          <w:rFonts w:asciiTheme="majorBidi" w:hAnsiTheme="majorBidi" w:cstheme="majorBidi"/>
          <w:sz w:val="28"/>
          <w:szCs w:val="28"/>
        </w:rPr>
        <w:t xml:space="preserve">рситета Регенсбурга. </w:t>
      </w:r>
      <w:r w:rsidR="00076495">
        <w:rPr>
          <w:rFonts w:asciiTheme="majorBidi" w:hAnsiTheme="majorBidi" w:cstheme="majorBidi"/>
          <w:sz w:val="28"/>
          <w:szCs w:val="28"/>
        </w:rPr>
        <w:t xml:space="preserve">Мы также опирались на собственную картотеку, созданную на основе художественных произведений. </w:t>
      </w:r>
    </w:p>
    <w:p w14:paraId="3AFED4FF" w14:textId="77777777" w:rsidR="00433265" w:rsidRPr="00264F70" w:rsidRDefault="00433265" w:rsidP="00264F70">
      <w:pPr>
        <w:pStyle w:val="a5"/>
        <w:spacing w:line="360" w:lineRule="auto"/>
        <w:ind w:firstLine="708"/>
        <w:jc w:val="both"/>
        <w:rPr>
          <w:rFonts w:asciiTheme="majorBidi" w:hAnsiTheme="majorBidi" w:cstheme="majorBidi"/>
          <w:sz w:val="28"/>
          <w:szCs w:val="28"/>
        </w:rPr>
      </w:pPr>
      <w:r w:rsidRPr="00264F70">
        <w:rPr>
          <w:rFonts w:asciiTheme="majorBidi" w:hAnsiTheme="majorBidi" w:cstheme="majorBidi"/>
          <w:b/>
          <w:sz w:val="28"/>
          <w:szCs w:val="28"/>
        </w:rPr>
        <w:t>Структура работы</w:t>
      </w:r>
      <w:r w:rsidRPr="00264F70">
        <w:rPr>
          <w:rFonts w:asciiTheme="majorBidi" w:hAnsiTheme="majorBidi" w:cstheme="majorBidi"/>
          <w:sz w:val="28"/>
          <w:szCs w:val="28"/>
        </w:rPr>
        <w:t xml:space="preserve">: данная работа состоит из введения, трех глав, заключения и списка </w:t>
      </w:r>
      <w:r w:rsidR="008812EF">
        <w:rPr>
          <w:rFonts w:asciiTheme="majorBidi" w:hAnsiTheme="majorBidi" w:cstheme="majorBidi"/>
          <w:sz w:val="28"/>
          <w:szCs w:val="28"/>
        </w:rPr>
        <w:t xml:space="preserve">использованной </w:t>
      </w:r>
      <w:r w:rsidRPr="00264F70">
        <w:rPr>
          <w:rFonts w:asciiTheme="majorBidi" w:hAnsiTheme="majorBidi" w:cstheme="majorBidi"/>
          <w:sz w:val="28"/>
          <w:szCs w:val="28"/>
        </w:rPr>
        <w:t>литературы.</w:t>
      </w:r>
    </w:p>
    <w:p w14:paraId="5D3E1320" w14:textId="785CBBA7" w:rsidR="00433265" w:rsidRPr="00264F70" w:rsidRDefault="00433265" w:rsidP="00264F70">
      <w:pPr>
        <w:pStyle w:val="a5"/>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lastRenderedPageBreak/>
        <w:t xml:space="preserve">Во введении раскрывается актуальность темы исследования, определяются </w:t>
      </w:r>
      <w:r w:rsidR="008812EF">
        <w:rPr>
          <w:rFonts w:asciiTheme="majorBidi" w:hAnsiTheme="majorBidi" w:cstheme="majorBidi"/>
          <w:sz w:val="28"/>
          <w:szCs w:val="28"/>
        </w:rPr>
        <w:t xml:space="preserve">его </w:t>
      </w:r>
      <w:r w:rsidRPr="00264F70">
        <w:rPr>
          <w:rFonts w:asciiTheme="majorBidi" w:hAnsiTheme="majorBidi" w:cstheme="majorBidi"/>
          <w:sz w:val="28"/>
          <w:szCs w:val="28"/>
        </w:rPr>
        <w:t xml:space="preserve">цели и задачи, раскрывается теоретическая и практическая значимость, а также перечисляются методы и </w:t>
      </w:r>
      <w:r w:rsidR="008812EF">
        <w:rPr>
          <w:rFonts w:asciiTheme="majorBidi" w:hAnsiTheme="majorBidi" w:cstheme="majorBidi"/>
          <w:sz w:val="28"/>
          <w:szCs w:val="28"/>
        </w:rPr>
        <w:t xml:space="preserve">дается информация о </w:t>
      </w:r>
      <w:r w:rsidRPr="00264F70">
        <w:rPr>
          <w:rFonts w:asciiTheme="majorBidi" w:hAnsiTheme="majorBidi" w:cstheme="majorBidi"/>
          <w:sz w:val="28"/>
          <w:szCs w:val="28"/>
        </w:rPr>
        <w:t>теоретическ</w:t>
      </w:r>
      <w:r w:rsidR="008812EF">
        <w:rPr>
          <w:rFonts w:asciiTheme="majorBidi" w:hAnsiTheme="majorBidi" w:cstheme="majorBidi"/>
          <w:sz w:val="28"/>
          <w:szCs w:val="28"/>
        </w:rPr>
        <w:t>ой</w:t>
      </w:r>
      <w:r w:rsidRPr="00264F70">
        <w:rPr>
          <w:rFonts w:asciiTheme="majorBidi" w:hAnsiTheme="majorBidi" w:cstheme="majorBidi"/>
          <w:sz w:val="28"/>
          <w:szCs w:val="28"/>
        </w:rPr>
        <w:t xml:space="preserve"> баз</w:t>
      </w:r>
      <w:r w:rsidR="008812EF">
        <w:rPr>
          <w:rFonts w:asciiTheme="majorBidi" w:hAnsiTheme="majorBidi" w:cstheme="majorBidi"/>
          <w:sz w:val="28"/>
          <w:szCs w:val="28"/>
        </w:rPr>
        <w:t>е</w:t>
      </w:r>
      <w:r w:rsidRPr="00264F70">
        <w:rPr>
          <w:rFonts w:asciiTheme="majorBidi" w:hAnsiTheme="majorBidi" w:cstheme="majorBidi"/>
          <w:sz w:val="28"/>
          <w:szCs w:val="28"/>
        </w:rPr>
        <w:t xml:space="preserve"> исследования.</w:t>
      </w:r>
    </w:p>
    <w:p w14:paraId="3170A052" w14:textId="77777777" w:rsidR="00433265" w:rsidRPr="00264F70" w:rsidRDefault="00433265" w:rsidP="00C25F3E">
      <w:pPr>
        <w:pStyle w:val="a5"/>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В первой главе рассматриваются основные дискуссионные вопросы, связанные с изучением дискурсивных маркеров: 1) проблема определения и объема понятия «дискурсивный маркер»</w:t>
      </w:r>
      <w:r w:rsidR="008812EF">
        <w:rPr>
          <w:rFonts w:asciiTheme="majorBidi" w:hAnsiTheme="majorBidi" w:cstheme="majorBidi"/>
          <w:sz w:val="28"/>
          <w:szCs w:val="28"/>
        </w:rPr>
        <w:t>;</w:t>
      </w:r>
      <w:r w:rsidRPr="00264F70">
        <w:rPr>
          <w:rFonts w:asciiTheme="majorBidi" w:hAnsiTheme="majorBidi" w:cstheme="majorBidi"/>
          <w:sz w:val="28"/>
          <w:szCs w:val="28"/>
        </w:rPr>
        <w:t xml:space="preserve"> 2) проблемы классификации дискурсивных маркеров</w:t>
      </w:r>
      <w:r w:rsidR="008812EF">
        <w:rPr>
          <w:rFonts w:asciiTheme="majorBidi" w:hAnsiTheme="majorBidi" w:cstheme="majorBidi"/>
          <w:sz w:val="28"/>
          <w:szCs w:val="28"/>
        </w:rPr>
        <w:t>;</w:t>
      </w:r>
      <w:r w:rsidRPr="00264F70">
        <w:rPr>
          <w:rFonts w:asciiTheme="majorBidi" w:hAnsiTheme="majorBidi" w:cstheme="majorBidi"/>
          <w:sz w:val="28"/>
          <w:szCs w:val="28"/>
        </w:rPr>
        <w:t xml:space="preserve"> 3) обсуждается проблема семантики и прагматики дискурсивных маркеров.</w:t>
      </w:r>
    </w:p>
    <w:p w14:paraId="48C340A1" w14:textId="77777777" w:rsidR="00433265" w:rsidRPr="00264F70" w:rsidRDefault="00433265" w:rsidP="00C25F3E">
      <w:pPr>
        <w:pStyle w:val="a5"/>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 xml:space="preserve">Во второй главе </w:t>
      </w:r>
      <w:r w:rsidR="00833016" w:rsidRPr="00264F70">
        <w:rPr>
          <w:rFonts w:asciiTheme="majorBidi" w:hAnsiTheme="majorBidi" w:cstheme="majorBidi"/>
          <w:sz w:val="28"/>
          <w:szCs w:val="28"/>
        </w:rPr>
        <w:t xml:space="preserve">обсуждаются традиционные подходы к описанию дискурсивных маркеров в грамматиках языка идиш, </w:t>
      </w:r>
      <w:r w:rsidR="001A0D48" w:rsidRPr="00264F70">
        <w:rPr>
          <w:rFonts w:asciiTheme="majorBidi" w:hAnsiTheme="majorBidi" w:cstheme="majorBidi"/>
          <w:sz w:val="28"/>
          <w:szCs w:val="28"/>
        </w:rPr>
        <w:t>приводится инвентарь дискурсивных маркеров идиша, выявленный на основании лексикографических источников</w:t>
      </w:r>
      <w:r w:rsidR="00AA1DF1" w:rsidRPr="00264F70">
        <w:rPr>
          <w:rFonts w:asciiTheme="majorBidi" w:hAnsiTheme="majorBidi" w:cstheme="majorBidi"/>
          <w:sz w:val="28"/>
          <w:szCs w:val="28"/>
        </w:rPr>
        <w:t xml:space="preserve"> и Корпуса языка идиш</w:t>
      </w:r>
      <w:r w:rsidR="001A0D48" w:rsidRPr="00264F70">
        <w:rPr>
          <w:rFonts w:asciiTheme="majorBidi" w:hAnsiTheme="majorBidi" w:cstheme="majorBidi"/>
          <w:sz w:val="28"/>
          <w:szCs w:val="28"/>
        </w:rPr>
        <w:t>,</w:t>
      </w:r>
      <w:r w:rsidR="002A6DA5" w:rsidRPr="00264F70">
        <w:rPr>
          <w:rFonts w:asciiTheme="majorBidi" w:hAnsiTheme="majorBidi" w:cstheme="majorBidi"/>
          <w:sz w:val="28"/>
          <w:szCs w:val="28"/>
        </w:rPr>
        <w:t xml:space="preserve"> а также подробно обсуждается проблема дискурсивного и недискурсивного употребления языковых единиц.</w:t>
      </w:r>
    </w:p>
    <w:p w14:paraId="05934E56" w14:textId="17F426DE" w:rsidR="00643C83" w:rsidRPr="00264F70" w:rsidRDefault="00643C83" w:rsidP="00C25F3E">
      <w:pPr>
        <w:pStyle w:val="a5"/>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В третьей главе предлагается классификация выявленных в языке идиш дискурсивных маркеров по функционально-семантическому признаку, определяются основные ха</w:t>
      </w:r>
      <w:r w:rsidR="00C25F3E">
        <w:rPr>
          <w:rFonts w:asciiTheme="majorBidi" w:hAnsiTheme="majorBidi" w:cstheme="majorBidi"/>
          <w:sz w:val="28"/>
          <w:szCs w:val="28"/>
        </w:rPr>
        <w:t>рактеристики выделенных групп дискурсивных маркеров</w:t>
      </w:r>
      <w:r w:rsidRPr="00264F70">
        <w:rPr>
          <w:rFonts w:asciiTheme="majorBidi" w:hAnsiTheme="majorBidi" w:cstheme="majorBidi"/>
          <w:sz w:val="28"/>
          <w:szCs w:val="28"/>
        </w:rPr>
        <w:t xml:space="preserve"> и анализируются прагмати</w:t>
      </w:r>
      <w:r w:rsidR="00C25F3E">
        <w:rPr>
          <w:rFonts w:asciiTheme="majorBidi" w:hAnsiTheme="majorBidi" w:cstheme="majorBidi"/>
          <w:sz w:val="28"/>
          <w:szCs w:val="28"/>
        </w:rPr>
        <w:t>ческие свойства дискурсивных маркеров</w:t>
      </w:r>
      <w:r w:rsidRPr="00264F70">
        <w:rPr>
          <w:rFonts w:asciiTheme="majorBidi" w:hAnsiTheme="majorBidi" w:cstheme="majorBidi"/>
          <w:sz w:val="28"/>
          <w:szCs w:val="28"/>
        </w:rPr>
        <w:t>.</w:t>
      </w:r>
      <w:r w:rsidR="00C25F3E">
        <w:rPr>
          <w:rFonts w:asciiTheme="majorBidi" w:hAnsiTheme="majorBidi" w:cstheme="majorBidi"/>
          <w:sz w:val="28"/>
          <w:szCs w:val="28"/>
        </w:rPr>
        <w:t xml:space="preserve"> В качестве иллюстрации возможного употребления дискурсивных </w:t>
      </w:r>
      <w:r w:rsidR="008812EF">
        <w:rPr>
          <w:rFonts w:asciiTheme="majorBidi" w:hAnsiTheme="majorBidi" w:cstheme="majorBidi"/>
          <w:sz w:val="28"/>
          <w:szCs w:val="28"/>
        </w:rPr>
        <w:t xml:space="preserve">маркеров </w:t>
      </w:r>
      <w:r w:rsidR="00C25F3E">
        <w:rPr>
          <w:rFonts w:asciiTheme="majorBidi" w:hAnsiTheme="majorBidi" w:cstheme="majorBidi"/>
          <w:sz w:val="28"/>
          <w:szCs w:val="28"/>
        </w:rPr>
        <w:t>проводится анализ авторски</w:t>
      </w:r>
      <w:r w:rsidR="00076495">
        <w:rPr>
          <w:rFonts w:asciiTheme="majorBidi" w:hAnsiTheme="majorBidi" w:cstheme="majorBidi"/>
          <w:sz w:val="28"/>
          <w:szCs w:val="28"/>
        </w:rPr>
        <w:t xml:space="preserve">х стратегий </w:t>
      </w:r>
      <w:r w:rsidR="008812EF">
        <w:rPr>
          <w:rFonts w:asciiTheme="majorBidi" w:hAnsiTheme="majorBidi" w:cstheme="majorBidi"/>
          <w:sz w:val="28"/>
          <w:szCs w:val="28"/>
        </w:rPr>
        <w:t xml:space="preserve">их </w:t>
      </w:r>
      <w:r w:rsidR="00076495">
        <w:rPr>
          <w:rFonts w:asciiTheme="majorBidi" w:hAnsiTheme="majorBidi" w:cstheme="majorBidi"/>
          <w:sz w:val="28"/>
          <w:szCs w:val="28"/>
        </w:rPr>
        <w:t xml:space="preserve">употребления </w:t>
      </w:r>
      <w:r w:rsidR="00C25F3E">
        <w:rPr>
          <w:rFonts w:asciiTheme="majorBidi" w:hAnsiTheme="majorBidi" w:cstheme="majorBidi"/>
          <w:sz w:val="28"/>
          <w:szCs w:val="28"/>
        </w:rPr>
        <w:t>на</w:t>
      </w:r>
      <w:r w:rsidR="00076495">
        <w:rPr>
          <w:rFonts w:asciiTheme="majorBidi" w:hAnsiTheme="majorBidi" w:cstheme="majorBidi"/>
          <w:sz w:val="28"/>
          <w:szCs w:val="28"/>
        </w:rPr>
        <w:t xml:space="preserve"> примере текста из романа Шолом-</w:t>
      </w:r>
      <w:r w:rsidR="00C25F3E">
        <w:rPr>
          <w:rFonts w:asciiTheme="majorBidi" w:hAnsiTheme="majorBidi" w:cstheme="majorBidi"/>
          <w:sz w:val="28"/>
          <w:szCs w:val="28"/>
        </w:rPr>
        <w:t>Алейхема «Тевье-Молочник» и рассказов «Если еще не выше» и «Бонче-молчальник» И.-Л. Переца</w:t>
      </w:r>
      <w:r w:rsidRPr="00264F70">
        <w:rPr>
          <w:rFonts w:asciiTheme="majorBidi" w:hAnsiTheme="majorBidi" w:cstheme="majorBidi"/>
          <w:sz w:val="28"/>
          <w:szCs w:val="28"/>
        </w:rPr>
        <w:t xml:space="preserve">. </w:t>
      </w:r>
    </w:p>
    <w:p w14:paraId="1499CDA3" w14:textId="68205A1C" w:rsidR="006F367C" w:rsidRPr="00264F70" w:rsidRDefault="00643C83" w:rsidP="008812EF">
      <w:pPr>
        <w:pStyle w:val="a5"/>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В заключении представлены основные результаты исследования, сделаны выводы и определены да</w:t>
      </w:r>
      <w:r w:rsidR="00D23FDD">
        <w:rPr>
          <w:rFonts w:asciiTheme="majorBidi" w:hAnsiTheme="majorBidi" w:cstheme="majorBidi"/>
          <w:sz w:val="28"/>
          <w:szCs w:val="28"/>
        </w:rPr>
        <w:t>льнейшие перспективы изучения из</w:t>
      </w:r>
      <w:r w:rsidRPr="00264F70">
        <w:rPr>
          <w:rFonts w:asciiTheme="majorBidi" w:hAnsiTheme="majorBidi" w:cstheme="majorBidi"/>
          <w:sz w:val="28"/>
          <w:szCs w:val="28"/>
        </w:rPr>
        <w:t>бранной темы.</w:t>
      </w:r>
    </w:p>
    <w:p w14:paraId="6B72A561" w14:textId="77777777" w:rsidR="00F14B1C" w:rsidRPr="00264F70" w:rsidRDefault="00F14B1C" w:rsidP="00264F70">
      <w:pPr>
        <w:spacing w:line="360" w:lineRule="auto"/>
        <w:jc w:val="both"/>
        <w:rPr>
          <w:rFonts w:asciiTheme="majorBidi" w:hAnsiTheme="majorBidi" w:cstheme="majorBidi"/>
          <w:sz w:val="28"/>
          <w:szCs w:val="28"/>
        </w:rPr>
      </w:pPr>
      <w:r w:rsidRPr="00264F70">
        <w:rPr>
          <w:rFonts w:asciiTheme="majorBidi" w:hAnsiTheme="majorBidi" w:cstheme="majorBidi"/>
          <w:sz w:val="28"/>
          <w:szCs w:val="28"/>
        </w:rPr>
        <w:br w:type="page"/>
      </w:r>
    </w:p>
    <w:p w14:paraId="11E84A8E" w14:textId="3781BC56" w:rsidR="004E1E1D" w:rsidRDefault="00E50A7F" w:rsidP="004E1E1D">
      <w:pPr>
        <w:pStyle w:val="1"/>
        <w:spacing w:line="360" w:lineRule="auto"/>
        <w:jc w:val="both"/>
        <w:rPr>
          <w:rFonts w:asciiTheme="majorBidi" w:hAnsiTheme="majorBidi" w:cstheme="majorBidi"/>
          <w:b/>
        </w:rPr>
      </w:pPr>
      <w:bookmarkStart w:id="2" w:name="_Toc420315515"/>
      <w:bookmarkStart w:id="3" w:name="_Toc484540595"/>
      <w:r w:rsidRPr="00264F70">
        <w:rPr>
          <w:rFonts w:asciiTheme="majorBidi" w:hAnsiTheme="majorBidi" w:cstheme="majorBidi"/>
          <w:b/>
        </w:rPr>
        <w:lastRenderedPageBreak/>
        <w:t>Глава 1. Теоретические положения</w:t>
      </w:r>
      <w:bookmarkEnd w:id="3"/>
    </w:p>
    <w:p w14:paraId="46BFA835" w14:textId="5DCF0E74" w:rsidR="00F55672" w:rsidRPr="00264F70" w:rsidRDefault="00F55672" w:rsidP="00F55672">
      <w:pPr>
        <w:pStyle w:val="2"/>
        <w:spacing w:line="360" w:lineRule="auto"/>
        <w:jc w:val="both"/>
        <w:rPr>
          <w:rFonts w:asciiTheme="majorBidi" w:hAnsiTheme="majorBidi"/>
          <w:b w:val="0"/>
          <w:color w:val="auto"/>
        </w:rPr>
      </w:pPr>
      <w:bookmarkStart w:id="4" w:name="_Toc484540596"/>
      <w:r>
        <w:rPr>
          <w:rFonts w:asciiTheme="majorBidi" w:hAnsiTheme="majorBidi"/>
          <w:color w:val="auto"/>
        </w:rPr>
        <w:t>1.</w:t>
      </w:r>
      <w:r w:rsidRPr="00F55672">
        <w:rPr>
          <w:rFonts w:asciiTheme="majorBidi" w:hAnsiTheme="majorBidi"/>
          <w:color w:val="auto"/>
        </w:rPr>
        <w:t>1</w:t>
      </w:r>
      <w:r w:rsidRPr="00264F70">
        <w:rPr>
          <w:rFonts w:asciiTheme="majorBidi" w:hAnsiTheme="majorBidi"/>
          <w:color w:val="auto"/>
        </w:rPr>
        <w:t xml:space="preserve">. </w:t>
      </w:r>
      <w:r>
        <w:rPr>
          <w:rFonts w:asciiTheme="majorBidi" w:hAnsiTheme="majorBidi"/>
          <w:color w:val="auto"/>
          <w:lang w:bidi="he-IL"/>
        </w:rPr>
        <w:t>Основные подходы к описанию дискурсивных маркеров</w:t>
      </w:r>
      <w:bookmarkEnd w:id="4"/>
      <w:r>
        <w:rPr>
          <w:rFonts w:asciiTheme="majorBidi" w:hAnsiTheme="majorBidi"/>
          <w:color w:val="auto"/>
          <w:lang w:bidi="he-IL"/>
        </w:rPr>
        <w:t xml:space="preserve"> </w:t>
      </w:r>
    </w:p>
    <w:p w14:paraId="72E6236D" w14:textId="3C99DCD5" w:rsidR="0053564B" w:rsidRPr="00605689" w:rsidRDefault="0053564B" w:rsidP="0053564B">
      <w:pPr>
        <w:autoSpaceDE w:val="0"/>
        <w:autoSpaceDN w:val="0"/>
        <w:adjustRightInd w:val="0"/>
        <w:spacing w:after="0" w:line="360" w:lineRule="auto"/>
        <w:ind w:firstLine="708"/>
        <w:jc w:val="both"/>
        <w:rPr>
          <w:rFonts w:asciiTheme="majorBidi" w:eastAsia="TimesNewRoman" w:hAnsiTheme="majorBidi" w:cstheme="majorBidi"/>
          <w:sz w:val="28"/>
          <w:szCs w:val="28"/>
        </w:rPr>
      </w:pPr>
      <w:r w:rsidRPr="00605689">
        <w:rPr>
          <w:rFonts w:asciiTheme="majorBidi" w:eastAsia="TimesNewRoman" w:hAnsiTheme="majorBidi" w:cstheme="majorBidi"/>
          <w:sz w:val="28"/>
          <w:szCs w:val="28"/>
        </w:rPr>
        <w:t>Проблема изучения дискурсивных маркеров как «формальных экспликаторов» связей в структуре дискурса привлека</w:t>
      </w:r>
      <w:r w:rsidR="005A42A9">
        <w:rPr>
          <w:rFonts w:asciiTheme="majorBidi" w:eastAsia="TimesNewRoman" w:hAnsiTheme="majorBidi" w:cstheme="majorBidi"/>
          <w:sz w:val="28"/>
          <w:szCs w:val="28"/>
        </w:rPr>
        <w:t>е</w:t>
      </w:r>
      <w:r w:rsidRPr="00605689">
        <w:rPr>
          <w:rFonts w:asciiTheme="majorBidi" w:eastAsia="TimesNewRoman" w:hAnsiTheme="majorBidi" w:cstheme="majorBidi"/>
          <w:sz w:val="28"/>
          <w:szCs w:val="28"/>
        </w:rPr>
        <w:t xml:space="preserve">т все большее внимание лингвистического сообщества. </w:t>
      </w:r>
    </w:p>
    <w:p w14:paraId="3489FD00" w14:textId="54BBAD2E" w:rsidR="004E1E1D" w:rsidRDefault="0053564B" w:rsidP="004E1E1D">
      <w:pPr>
        <w:pStyle w:val="a5"/>
        <w:spacing w:line="360" w:lineRule="auto"/>
        <w:ind w:firstLine="708"/>
        <w:jc w:val="both"/>
        <w:rPr>
          <w:rFonts w:asciiTheme="majorBidi" w:hAnsiTheme="majorBidi" w:cstheme="majorBidi"/>
          <w:sz w:val="28"/>
          <w:szCs w:val="28"/>
        </w:rPr>
      </w:pPr>
      <w:r w:rsidRPr="00605689">
        <w:rPr>
          <w:rFonts w:asciiTheme="majorBidi" w:hAnsiTheme="majorBidi" w:cstheme="majorBidi"/>
          <w:sz w:val="28"/>
          <w:szCs w:val="28"/>
        </w:rPr>
        <w:t xml:space="preserve">Термин «дискурсивные маркеры» применяется к грамматически неоднородному классу языковых единиц, объединенных общими функциональными особенностями. Основной задачей этих единиц является обеспечение связи между элементами дискурса и выражение </w:t>
      </w:r>
      <w:r>
        <w:rPr>
          <w:rFonts w:asciiTheme="majorBidi" w:hAnsiTheme="majorBidi" w:cstheme="majorBidi"/>
          <w:sz w:val="28"/>
          <w:szCs w:val="28"/>
        </w:rPr>
        <w:t>отношения</w:t>
      </w:r>
      <w:r w:rsidRPr="00605689">
        <w:rPr>
          <w:rFonts w:asciiTheme="majorBidi" w:hAnsiTheme="majorBidi" w:cstheme="majorBidi"/>
          <w:sz w:val="28"/>
          <w:szCs w:val="28"/>
        </w:rPr>
        <w:t xml:space="preserve"> говорящего к положению дел или к высказыванию собеседника. Э</w:t>
      </w:r>
      <w:r>
        <w:rPr>
          <w:rFonts w:asciiTheme="majorBidi" w:hAnsiTheme="majorBidi" w:cstheme="majorBidi"/>
          <w:sz w:val="28"/>
          <w:szCs w:val="28"/>
        </w:rPr>
        <w:t>лементы, входящие в этот класс</w:t>
      </w:r>
      <w:r w:rsidR="00793C0C">
        <w:rPr>
          <w:rFonts w:asciiTheme="majorBidi" w:hAnsiTheme="majorBidi" w:cstheme="majorBidi"/>
          <w:sz w:val="28"/>
          <w:szCs w:val="28"/>
        </w:rPr>
        <w:t>,</w:t>
      </w:r>
      <w:r w:rsidRPr="00605689">
        <w:rPr>
          <w:rFonts w:asciiTheme="majorBidi" w:hAnsiTheme="majorBidi" w:cstheme="majorBidi"/>
          <w:sz w:val="28"/>
          <w:szCs w:val="28"/>
        </w:rPr>
        <w:t xml:space="preserve"> разнородны: это могут быть союзы, наречия, модальные частицы, лексемы, словосочетания, и клаузы.</w:t>
      </w:r>
      <w:r w:rsidR="004E1E1D">
        <w:rPr>
          <w:rFonts w:asciiTheme="majorBidi" w:hAnsiTheme="majorBidi" w:cstheme="majorBidi"/>
          <w:sz w:val="28"/>
          <w:szCs w:val="28"/>
        </w:rPr>
        <w:t xml:space="preserve"> </w:t>
      </w:r>
    </w:p>
    <w:p w14:paraId="0B899FC2" w14:textId="75B9B539" w:rsidR="0053564B" w:rsidRPr="00605689" w:rsidRDefault="004E1E1D" w:rsidP="008B009C">
      <w:pPr>
        <w:pStyle w:val="a5"/>
        <w:spacing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Объединение данной группы разнородных языковых единиц в один класс </w:t>
      </w:r>
      <w:r w:rsidR="0053564B">
        <w:rPr>
          <w:rFonts w:asciiTheme="majorBidi" w:hAnsiTheme="majorBidi" w:cstheme="majorBidi"/>
          <w:sz w:val="28"/>
          <w:szCs w:val="28"/>
        </w:rPr>
        <w:t>вызывает у некоторых</w:t>
      </w:r>
      <w:r w:rsidR="0053564B" w:rsidRPr="00605689">
        <w:rPr>
          <w:rFonts w:asciiTheme="majorBidi" w:hAnsiTheme="majorBidi" w:cstheme="majorBidi"/>
          <w:sz w:val="28"/>
          <w:szCs w:val="28"/>
        </w:rPr>
        <w:t xml:space="preserve"> исследователей возражение</w:t>
      </w:r>
      <w:r w:rsidR="0053564B">
        <w:rPr>
          <w:rFonts w:asciiTheme="majorBidi" w:hAnsiTheme="majorBidi" w:cstheme="majorBidi"/>
          <w:sz w:val="28"/>
          <w:szCs w:val="28"/>
        </w:rPr>
        <w:t>.</w:t>
      </w:r>
      <w:r w:rsidR="0053564B" w:rsidRPr="00605689">
        <w:rPr>
          <w:rFonts w:asciiTheme="majorBidi" w:hAnsiTheme="majorBidi" w:cstheme="majorBidi"/>
          <w:sz w:val="28"/>
          <w:szCs w:val="28"/>
        </w:rPr>
        <w:t xml:space="preserve"> </w:t>
      </w:r>
      <w:r w:rsidR="0053564B">
        <w:rPr>
          <w:rFonts w:asciiTheme="majorBidi" w:hAnsiTheme="majorBidi" w:cstheme="majorBidi"/>
          <w:sz w:val="28"/>
          <w:szCs w:val="28"/>
        </w:rPr>
        <w:t>Так, Д.</w:t>
      </w:r>
      <w:r w:rsidR="00793C0C">
        <w:rPr>
          <w:rFonts w:asciiTheme="majorBidi" w:hAnsiTheme="majorBidi" w:cstheme="majorBidi"/>
          <w:sz w:val="28"/>
          <w:szCs w:val="28"/>
        </w:rPr>
        <w:t> </w:t>
      </w:r>
      <w:r w:rsidR="0053564B">
        <w:rPr>
          <w:rFonts w:asciiTheme="majorBidi" w:hAnsiTheme="majorBidi" w:cstheme="majorBidi"/>
          <w:sz w:val="28"/>
          <w:szCs w:val="28"/>
        </w:rPr>
        <w:t>Блейкмор считает, было бы более уместно</w:t>
      </w:r>
      <w:r w:rsidR="0053564B" w:rsidRPr="00605689">
        <w:rPr>
          <w:rFonts w:asciiTheme="majorBidi" w:hAnsiTheme="majorBidi" w:cstheme="majorBidi"/>
          <w:sz w:val="28"/>
          <w:szCs w:val="28"/>
        </w:rPr>
        <w:t xml:space="preserve"> говорить о дискурсивном или не</w:t>
      </w:r>
      <w:r w:rsidR="0053564B">
        <w:rPr>
          <w:rFonts w:asciiTheme="majorBidi" w:hAnsiTheme="majorBidi" w:cstheme="majorBidi"/>
          <w:sz w:val="28"/>
          <w:szCs w:val="28"/>
        </w:rPr>
        <w:t>-д</w:t>
      </w:r>
      <w:r w:rsidR="0053564B" w:rsidRPr="00605689">
        <w:rPr>
          <w:rFonts w:asciiTheme="majorBidi" w:hAnsiTheme="majorBidi" w:cstheme="majorBidi"/>
          <w:sz w:val="28"/>
          <w:szCs w:val="28"/>
        </w:rPr>
        <w:t>искурси</w:t>
      </w:r>
      <w:r w:rsidR="00D23FDD">
        <w:rPr>
          <w:rFonts w:asciiTheme="majorBidi" w:hAnsiTheme="majorBidi" w:cstheme="majorBidi"/>
          <w:sz w:val="28"/>
          <w:szCs w:val="28"/>
        </w:rPr>
        <w:t>вном употреблении языковых единиц</w:t>
      </w:r>
      <w:r w:rsidR="0053564B">
        <w:rPr>
          <w:rFonts w:asciiTheme="majorBidi" w:hAnsiTheme="majorBidi" w:cstheme="majorBidi"/>
          <w:sz w:val="28"/>
          <w:szCs w:val="28"/>
        </w:rPr>
        <w:t xml:space="preserve"> </w:t>
      </w:r>
      <w:r w:rsidR="0053564B" w:rsidRPr="00605689">
        <w:rPr>
          <w:rFonts w:asciiTheme="majorBidi" w:hAnsiTheme="majorBidi" w:cstheme="majorBidi"/>
          <w:sz w:val="28"/>
          <w:szCs w:val="28"/>
        </w:rPr>
        <w:t>[Blakemore 2002]. Более того, анализ</w:t>
      </w:r>
      <w:r w:rsidR="0053564B">
        <w:rPr>
          <w:rFonts w:asciiTheme="majorBidi" w:hAnsiTheme="majorBidi" w:cstheme="majorBidi"/>
          <w:sz w:val="28"/>
          <w:szCs w:val="28"/>
        </w:rPr>
        <w:t xml:space="preserve"> дискурсивной</w:t>
      </w:r>
      <w:r w:rsidR="0053564B" w:rsidRPr="00605689">
        <w:rPr>
          <w:rFonts w:asciiTheme="majorBidi" w:hAnsiTheme="majorBidi" w:cstheme="majorBidi"/>
          <w:sz w:val="28"/>
          <w:szCs w:val="28"/>
        </w:rPr>
        <w:t xml:space="preserve"> лексики языка идиш наводит на мысль о том, что степень «дискурсивности» того или иного элемента</w:t>
      </w:r>
      <w:r w:rsidR="0053564B">
        <w:rPr>
          <w:rFonts w:asciiTheme="majorBidi" w:hAnsiTheme="majorBidi" w:cstheme="majorBidi"/>
          <w:sz w:val="28"/>
          <w:szCs w:val="28"/>
        </w:rPr>
        <w:t xml:space="preserve"> </w:t>
      </w:r>
      <w:r w:rsidR="001B207F">
        <w:rPr>
          <w:rFonts w:asciiTheme="majorBidi" w:hAnsiTheme="majorBidi" w:cstheme="majorBidi"/>
          <w:sz w:val="28"/>
          <w:szCs w:val="28"/>
        </w:rPr>
        <w:t>–</w:t>
      </w:r>
      <w:r w:rsidR="0053564B">
        <w:rPr>
          <w:rFonts w:asciiTheme="majorBidi" w:hAnsiTheme="majorBidi" w:cstheme="majorBidi"/>
          <w:sz w:val="28"/>
          <w:szCs w:val="28"/>
        </w:rPr>
        <w:t xml:space="preserve"> явление градуальное. О</w:t>
      </w:r>
      <w:r w:rsidR="0053564B" w:rsidRPr="00605689">
        <w:rPr>
          <w:rFonts w:asciiTheme="majorBidi" w:hAnsiTheme="majorBidi" w:cstheme="majorBidi"/>
          <w:sz w:val="28"/>
          <w:szCs w:val="28"/>
        </w:rPr>
        <w:t>дни элементы обладают большей склонностью к дискурсивному употреблению</w:t>
      </w:r>
      <w:r w:rsidR="0053564B">
        <w:rPr>
          <w:rFonts w:asciiTheme="majorBidi" w:hAnsiTheme="majorBidi" w:cstheme="majorBidi"/>
          <w:sz w:val="28"/>
          <w:szCs w:val="28"/>
        </w:rPr>
        <w:t>,</w:t>
      </w:r>
      <w:r w:rsidR="0053564B" w:rsidRPr="00605689">
        <w:rPr>
          <w:rFonts w:asciiTheme="majorBidi" w:hAnsiTheme="majorBidi" w:cstheme="majorBidi"/>
          <w:sz w:val="28"/>
          <w:szCs w:val="28"/>
        </w:rPr>
        <w:t xml:space="preserve"> чем другие. </w:t>
      </w:r>
    </w:p>
    <w:p w14:paraId="39C2813D" w14:textId="13601DFB" w:rsidR="0053564B" w:rsidRPr="00605689" w:rsidRDefault="0053564B" w:rsidP="0053564B">
      <w:pPr>
        <w:pStyle w:val="a5"/>
        <w:spacing w:line="360" w:lineRule="auto"/>
        <w:ind w:firstLine="708"/>
        <w:jc w:val="both"/>
        <w:rPr>
          <w:rFonts w:asciiTheme="majorBidi" w:hAnsiTheme="majorBidi" w:cstheme="majorBidi"/>
          <w:sz w:val="28"/>
          <w:szCs w:val="28"/>
          <w:lang w:bidi="he-IL"/>
        </w:rPr>
      </w:pPr>
      <w:r w:rsidRPr="00605689">
        <w:rPr>
          <w:rFonts w:asciiTheme="majorBidi" w:hAnsiTheme="majorBidi" w:cstheme="majorBidi"/>
          <w:sz w:val="28"/>
          <w:szCs w:val="28"/>
        </w:rPr>
        <w:t>Объем и частеречный состав дискурсивной лексики варьирует от языка к языку,</w:t>
      </w:r>
      <w:r>
        <w:rPr>
          <w:rFonts w:asciiTheme="majorBidi" w:hAnsiTheme="majorBidi" w:cstheme="majorBidi"/>
          <w:sz w:val="28"/>
          <w:szCs w:val="28"/>
        </w:rPr>
        <w:t xml:space="preserve"> однако</w:t>
      </w:r>
      <w:r w:rsidRPr="00605689">
        <w:rPr>
          <w:rFonts w:asciiTheme="majorBidi" w:hAnsiTheme="majorBidi" w:cstheme="majorBidi"/>
          <w:sz w:val="28"/>
          <w:szCs w:val="28"/>
        </w:rPr>
        <w:t xml:space="preserve"> хотелось бы не согласиться с утверждением некоторых исследователей, что дискурсивная лексика лингвоспецифична и с трудом поддается переводу на другой язык [</w:t>
      </w:r>
      <w:r w:rsidRPr="00605689">
        <w:rPr>
          <w:rFonts w:asciiTheme="majorBidi" w:hAnsiTheme="majorBidi" w:cstheme="majorBidi"/>
          <w:sz w:val="28"/>
          <w:szCs w:val="28"/>
          <w:lang w:bidi="he-IL"/>
        </w:rPr>
        <w:t xml:space="preserve">Массалина </w:t>
      </w:r>
      <w:r>
        <w:rPr>
          <w:rFonts w:asciiTheme="majorBidi" w:hAnsiTheme="majorBidi" w:cstheme="majorBidi"/>
          <w:sz w:val="28"/>
          <w:szCs w:val="28"/>
          <w:lang w:bidi="he-IL"/>
        </w:rPr>
        <w:t>2009: 66</w:t>
      </w:r>
      <w:r w:rsidRPr="00605689">
        <w:rPr>
          <w:rFonts w:asciiTheme="majorBidi" w:hAnsiTheme="majorBidi" w:cstheme="majorBidi"/>
          <w:sz w:val="28"/>
          <w:szCs w:val="28"/>
          <w:lang w:bidi="he-IL"/>
        </w:rPr>
        <w:t>].</w:t>
      </w:r>
      <w:r w:rsidRPr="00605689">
        <w:rPr>
          <w:rFonts w:asciiTheme="majorBidi" w:hAnsiTheme="majorBidi" w:cstheme="majorBidi"/>
          <w:sz w:val="28"/>
          <w:szCs w:val="28"/>
          <w:rtl/>
          <w:lang w:bidi="he-IL"/>
        </w:rPr>
        <w:t xml:space="preserve"> </w:t>
      </w:r>
      <w:r w:rsidRPr="00605689">
        <w:rPr>
          <w:rFonts w:asciiTheme="majorBidi" w:hAnsiTheme="majorBidi" w:cstheme="majorBidi"/>
          <w:sz w:val="28"/>
          <w:szCs w:val="28"/>
          <w:lang w:bidi="he-IL"/>
        </w:rPr>
        <w:t>Это утверждение, на наш взгляд, верно лишь</w:t>
      </w:r>
      <w:r>
        <w:rPr>
          <w:rFonts w:asciiTheme="majorBidi" w:hAnsiTheme="majorBidi" w:cstheme="majorBidi"/>
          <w:sz w:val="28"/>
          <w:szCs w:val="28"/>
          <w:lang w:bidi="he-IL"/>
        </w:rPr>
        <w:t xml:space="preserve"> для части дискурсивной лексики,</w:t>
      </w:r>
      <w:r w:rsidR="00D23FDD">
        <w:rPr>
          <w:rFonts w:asciiTheme="majorBidi" w:hAnsiTheme="majorBidi" w:cstheme="majorBidi"/>
          <w:sz w:val="28"/>
          <w:szCs w:val="28"/>
          <w:lang w:bidi="he-IL"/>
        </w:rPr>
        <w:t xml:space="preserve"> а именно, для </w:t>
      </w:r>
      <w:r w:rsidRPr="00605689">
        <w:rPr>
          <w:rFonts w:asciiTheme="majorBidi" w:hAnsiTheme="majorBidi" w:cstheme="majorBidi"/>
          <w:sz w:val="28"/>
          <w:szCs w:val="28"/>
          <w:lang w:bidi="he-IL"/>
        </w:rPr>
        <w:t>«десемантизированных» ед</w:t>
      </w:r>
      <w:r>
        <w:rPr>
          <w:rFonts w:asciiTheme="majorBidi" w:hAnsiTheme="majorBidi" w:cstheme="majorBidi"/>
          <w:sz w:val="28"/>
          <w:szCs w:val="28"/>
          <w:lang w:bidi="he-IL"/>
        </w:rPr>
        <w:t>иниц</w:t>
      </w:r>
      <w:r w:rsidR="00793C0C">
        <w:rPr>
          <w:rFonts w:asciiTheme="majorBidi" w:hAnsiTheme="majorBidi" w:cstheme="majorBidi"/>
          <w:sz w:val="28"/>
          <w:szCs w:val="28"/>
          <w:lang w:bidi="he-IL"/>
        </w:rPr>
        <w:t>:</w:t>
      </w:r>
      <w:r>
        <w:rPr>
          <w:rFonts w:asciiTheme="majorBidi" w:hAnsiTheme="majorBidi" w:cstheme="majorBidi"/>
          <w:sz w:val="28"/>
          <w:szCs w:val="28"/>
          <w:lang w:bidi="he-IL"/>
        </w:rPr>
        <w:t xml:space="preserve"> таких</w:t>
      </w:r>
      <w:r w:rsidR="00793C0C">
        <w:rPr>
          <w:rFonts w:asciiTheme="majorBidi" w:hAnsiTheme="majorBidi" w:cstheme="majorBidi"/>
          <w:sz w:val="28"/>
          <w:szCs w:val="28"/>
          <w:lang w:bidi="he-IL"/>
        </w:rPr>
        <w:t>,</w:t>
      </w:r>
      <w:r>
        <w:rPr>
          <w:rFonts w:asciiTheme="majorBidi" w:hAnsiTheme="majorBidi" w:cstheme="majorBidi"/>
          <w:sz w:val="28"/>
          <w:szCs w:val="28"/>
          <w:lang w:bidi="he-IL"/>
        </w:rPr>
        <w:t xml:space="preserve"> как частицы. Сложности также возникают при переводе </w:t>
      </w:r>
      <w:r w:rsidRPr="00605689">
        <w:rPr>
          <w:rFonts w:asciiTheme="majorBidi" w:hAnsiTheme="majorBidi" w:cstheme="majorBidi"/>
          <w:sz w:val="28"/>
          <w:szCs w:val="28"/>
          <w:lang w:bidi="he-IL"/>
        </w:rPr>
        <w:t xml:space="preserve">устойчивых фразеологических </w:t>
      </w:r>
      <w:r w:rsidR="00D23FDD">
        <w:rPr>
          <w:rFonts w:asciiTheme="majorBidi" w:hAnsiTheme="majorBidi" w:cstheme="majorBidi"/>
          <w:sz w:val="28"/>
          <w:szCs w:val="28"/>
          <w:lang w:bidi="he-IL"/>
        </w:rPr>
        <w:t>оборотов</w:t>
      </w:r>
      <w:r w:rsidRPr="00605689">
        <w:rPr>
          <w:rFonts w:asciiTheme="majorBidi" w:hAnsiTheme="majorBidi" w:cstheme="majorBidi"/>
          <w:sz w:val="28"/>
          <w:szCs w:val="28"/>
          <w:lang w:bidi="he-IL"/>
        </w:rPr>
        <w:t xml:space="preserve"> буквальный перевод которых с язык</w:t>
      </w:r>
      <w:r>
        <w:rPr>
          <w:rFonts w:asciiTheme="majorBidi" w:hAnsiTheme="majorBidi" w:cstheme="majorBidi"/>
          <w:sz w:val="28"/>
          <w:szCs w:val="28"/>
          <w:lang w:bidi="he-IL"/>
        </w:rPr>
        <w:t>а на язык бывает затруднителен, однако эта категория не относится к ядру класса дискурсивных маркеров.</w:t>
      </w:r>
    </w:p>
    <w:p w14:paraId="75E4CEA0" w14:textId="706A4C22" w:rsidR="0053564B" w:rsidRPr="00605689" w:rsidRDefault="0053564B" w:rsidP="0053564B">
      <w:pPr>
        <w:pStyle w:val="a5"/>
        <w:spacing w:line="360" w:lineRule="auto"/>
        <w:ind w:firstLine="708"/>
        <w:jc w:val="both"/>
        <w:rPr>
          <w:rFonts w:asciiTheme="majorBidi" w:hAnsiTheme="majorBidi" w:cstheme="majorBidi"/>
          <w:sz w:val="28"/>
          <w:szCs w:val="28"/>
          <w:lang w:bidi="he-IL"/>
        </w:rPr>
      </w:pPr>
      <w:r w:rsidRPr="00605689">
        <w:rPr>
          <w:rFonts w:asciiTheme="majorBidi" w:hAnsiTheme="majorBidi" w:cstheme="majorBidi"/>
          <w:sz w:val="28"/>
          <w:szCs w:val="28"/>
          <w:lang w:bidi="he-IL"/>
        </w:rPr>
        <w:lastRenderedPageBreak/>
        <w:t>При обсуждении теоретических подходов в кач</w:t>
      </w:r>
      <w:r>
        <w:rPr>
          <w:rFonts w:asciiTheme="majorBidi" w:hAnsiTheme="majorBidi" w:cstheme="majorBidi"/>
          <w:sz w:val="28"/>
          <w:szCs w:val="28"/>
          <w:lang w:bidi="he-IL"/>
        </w:rPr>
        <w:t>естве иллюстративного материала</w:t>
      </w:r>
      <w:r w:rsidRPr="00605689">
        <w:rPr>
          <w:rFonts w:asciiTheme="majorBidi" w:hAnsiTheme="majorBidi" w:cstheme="majorBidi"/>
          <w:sz w:val="28"/>
          <w:szCs w:val="28"/>
          <w:lang w:bidi="he-IL"/>
        </w:rPr>
        <w:t xml:space="preserve"> мы будем приводить примеры из английского, русского и немецкого языков, предполагая, что принципы функционирования дискурсивных маркеров для этих языков </w:t>
      </w:r>
      <w:r>
        <w:rPr>
          <w:rFonts w:asciiTheme="majorBidi" w:hAnsiTheme="majorBidi" w:cstheme="majorBidi"/>
          <w:sz w:val="28"/>
          <w:szCs w:val="28"/>
          <w:lang w:bidi="he-IL"/>
        </w:rPr>
        <w:t xml:space="preserve">в основном </w:t>
      </w:r>
      <w:r w:rsidRPr="00605689">
        <w:rPr>
          <w:rFonts w:asciiTheme="majorBidi" w:hAnsiTheme="majorBidi" w:cstheme="majorBidi"/>
          <w:sz w:val="28"/>
          <w:szCs w:val="28"/>
          <w:lang w:bidi="he-IL"/>
        </w:rPr>
        <w:t xml:space="preserve">совпадают. Лингвоспецифические ситуации будут оговорены отдельно. </w:t>
      </w:r>
    </w:p>
    <w:p w14:paraId="65D7B9FF" w14:textId="77EF6916" w:rsidR="0053564B" w:rsidRPr="00605689" w:rsidRDefault="0053564B" w:rsidP="00EF578F">
      <w:pPr>
        <w:pStyle w:val="a5"/>
        <w:spacing w:line="360" w:lineRule="auto"/>
        <w:ind w:firstLine="709"/>
        <w:jc w:val="both"/>
        <w:rPr>
          <w:rFonts w:asciiTheme="majorBidi" w:hAnsiTheme="majorBidi" w:cstheme="majorBidi"/>
          <w:sz w:val="28"/>
          <w:szCs w:val="28"/>
        </w:rPr>
      </w:pPr>
      <w:r w:rsidRPr="00605689">
        <w:rPr>
          <w:rFonts w:asciiTheme="majorBidi" w:hAnsiTheme="majorBidi" w:cstheme="majorBidi"/>
          <w:sz w:val="28"/>
          <w:szCs w:val="28"/>
        </w:rPr>
        <w:t>Считается, что дискурсивные маркеры пр</w:t>
      </w:r>
      <w:r>
        <w:rPr>
          <w:rFonts w:asciiTheme="majorBidi" w:hAnsiTheme="majorBidi" w:cstheme="majorBidi"/>
          <w:sz w:val="28"/>
          <w:szCs w:val="28"/>
        </w:rPr>
        <w:t>едставляют собой открытый класс. В</w:t>
      </w:r>
      <w:r w:rsidRPr="00605689">
        <w:rPr>
          <w:rFonts w:asciiTheme="majorBidi" w:hAnsiTheme="majorBidi" w:cstheme="majorBidi"/>
          <w:sz w:val="28"/>
          <w:szCs w:val="28"/>
        </w:rPr>
        <w:t xml:space="preserve">о всяком случае, попытки создать закрытый перечень на данный момент не увенчались успехом [Jucker 1993: 436; Blakemore 2002: 229]. </w:t>
      </w:r>
    </w:p>
    <w:p w14:paraId="20075ECE" w14:textId="0C0341B0" w:rsidR="0053564B" w:rsidRPr="00605689" w:rsidRDefault="0053564B" w:rsidP="00EF578F">
      <w:pPr>
        <w:pStyle w:val="a5"/>
        <w:spacing w:line="360" w:lineRule="auto"/>
        <w:ind w:firstLine="709"/>
        <w:jc w:val="both"/>
        <w:rPr>
          <w:rFonts w:asciiTheme="majorBidi" w:hAnsiTheme="majorBidi" w:cstheme="majorBidi"/>
          <w:sz w:val="28"/>
          <w:szCs w:val="28"/>
        </w:rPr>
      </w:pPr>
      <w:r w:rsidRPr="00605689">
        <w:rPr>
          <w:rFonts w:asciiTheme="majorBidi" w:hAnsiTheme="majorBidi" w:cstheme="majorBidi"/>
          <w:sz w:val="28"/>
          <w:szCs w:val="28"/>
          <w:lang w:bidi="he-IL"/>
        </w:rPr>
        <w:t>Отсутствие общепринятой терминологии и договоренности в</w:t>
      </w:r>
      <w:r>
        <w:rPr>
          <w:rFonts w:asciiTheme="majorBidi" w:hAnsiTheme="majorBidi" w:cstheme="majorBidi"/>
          <w:sz w:val="28"/>
          <w:szCs w:val="28"/>
          <w:lang w:bidi="he-IL"/>
        </w:rPr>
        <w:t xml:space="preserve"> отношении использования</w:t>
      </w:r>
      <w:r w:rsidRPr="00605689">
        <w:rPr>
          <w:rFonts w:asciiTheme="majorBidi" w:hAnsiTheme="majorBidi" w:cstheme="majorBidi"/>
          <w:sz w:val="28"/>
          <w:szCs w:val="28"/>
          <w:lang w:bidi="he-IL"/>
        </w:rPr>
        <w:t xml:space="preserve"> данного термина</w:t>
      </w:r>
      <w:r>
        <w:rPr>
          <w:rFonts w:asciiTheme="majorBidi" w:hAnsiTheme="majorBidi" w:cstheme="majorBidi"/>
          <w:sz w:val="28"/>
          <w:szCs w:val="28"/>
          <w:lang w:bidi="he-IL"/>
        </w:rPr>
        <w:t xml:space="preserve"> привело</w:t>
      </w:r>
      <w:r w:rsidRPr="00605689">
        <w:rPr>
          <w:rFonts w:asciiTheme="majorBidi" w:hAnsiTheme="majorBidi" w:cstheme="majorBidi"/>
          <w:sz w:val="28"/>
          <w:szCs w:val="28"/>
          <w:lang w:bidi="he-IL"/>
        </w:rPr>
        <w:t xml:space="preserve"> к появлению целого ряда альтернативных терминов для обозначения этого явления: дискурсивные маркеры [Кибрик</w:t>
      </w:r>
      <w:r>
        <w:rPr>
          <w:rFonts w:asciiTheme="majorBidi" w:hAnsiTheme="majorBidi" w:cstheme="majorBidi"/>
          <w:sz w:val="28"/>
          <w:szCs w:val="28"/>
          <w:lang w:bidi="he-IL"/>
        </w:rPr>
        <w:t>, Подлесская 2006;</w:t>
      </w:r>
      <w:r w:rsidRPr="00605689">
        <w:rPr>
          <w:rFonts w:asciiTheme="majorBidi" w:hAnsiTheme="majorBidi" w:cstheme="majorBidi"/>
          <w:sz w:val="28"/>
          <w:szCs w:val="28"/>
          <w:lang w:bidi="he-IL"/>
        </w:rPr>
        <w:t xml:space="preserve"> Падучева 2008; Кибрик 2</w:t>
      </w:r>
      <w:r w:rsidR="00D40110">
        <w:rPr>
          <w:rFonts w:asciiTheme="majorBidi" w:hAnsiTheme="majorBidi" w:cstheme="majorBidi"/>
          <w:sz w:val="28"/>
          <w:szCs w:val="28"/>
          <w:lang w:bidi="he-IL"/>
        </w:rPr>
        <w:t>009; Blakemore 2002; Zeevat 200</w:t>
      </w:r>
      <w:r w:rsidR="00B60490" w:rsidRPr="00B60490">
        <w:rPr>
          <w:rFonts w:asciiTheme="majorBidi" w:hAnsiTheme="majorBidi" w:cstheme="majorBidi"/>
          <w:sz w:val="28"/>
          <w:szCs w:val="28"/>
          <w:lang w:bidi="he-IL"/>
        </w:rPr>
        <w:t>3</w:t>
      </w:r>
      <w:r w:rsidRPr="00605689">
        <w:rPr>
          <w:rFonts w:asciiTheme="majorBidi" w:hAnsiTheme="majorBidi" w:cstheme="majorBidi"/>
          <w:sz w:val="28"/>
          <w:szCs w:val="28"/>
          <w:lang w:bidi="he-IL"/>
        </w:rPr>
        <w:t>]</w:t>
      </w:r>
      <w:r>
        <w:rPr>
          <w:rFonts w:asciiTheme="majorBidi" w:hAnsiTheme="majorBidi" w:cstheme="majorBidi"/>
          <w:sz w:val="28"/>
          <w:szCs w:val="28"/>
          <w:lang w:bidi="he-IL"/>
        </w:rPr>
        <w:t>,</w:t>
      </w:r>
      <w:r w:rsidRPr="00605689">
        <w:rPr>
          <w:rFonts w:asciiTheme="majorBidi" w:hAnsiTheme="majorBidi" w:cstheme="majorBidi"/>
          <w:sz w:val="28"/>
          <w:szCs w:val="28"/>
          <w:lang w:bidi="he-IL"/>
        </w:rPr>
        <w:t xml:space="preserve"> </w:t>
      </w:r>
      <w:r w:rsidRPr="00605689">
        <w:rPr>
          <w:rFonts w:asciiTheme="majorBidi" w:hAnsiTheme="majorBidi" w:cstheme="majorBidi"/>
          <w:sz w:val="28"/>
          <w:szCs w:val="28"/>
        </w:rPr>
        <w:t>дискурсивные слова</w:t>
      </w:r>
      <w:r>
        <w:rPr>
          <w:rFonts w:asciiTheme="majorBidi" w:hAnsiTheme="majorBidi" w:cstheme="majorBidi"/>
          <w:sz w:val="28"/>
          <w:szCs w:val="28"/>
        </w:rPr>
        <w:t xml:space="preserve"> и дискурсивные частицы</w:t>
      </w:r>
      <w:r w:rsidRPr="00605689">
        <w:rPr>
          <w:rFonts w:asciiTheme="majorBidi" w:hAnsiTheme="majorBidi" w:cstheme="majorBidi"/>
          <w:sz w:val="28"/>
          <w:szCs w:val="28"/>
        </w:rPr>
        <w:t xml:space="preserve"> [Баранов, </w:t>
      </w:r>
      <w:r w:rsidRPr="00605689">
        <w:rPr>
          <w:rFonts w:asciiTheme="majorBidi" w:hAnsiTheme="majorBidi" w:cstheme="majorBidi"/>
          <w:sz w:val="28"/>
          <w:szCs w:val="28"/>
          <w:lang w:bidi="he-IL"/>
        </w:rPr>
        <w:t>Рахилина, Плунгян</w:t>
      </w:r>
      <w:r w:rsidRPr="00605689">
        <w:rPr>
          <w:rFonts w:asciiTheme="majorBidi" w:hAnsiTheme="majorBidi" w:cstheme="majorBidi"/>
          <w:sz w:val="28"/>
          <w:szCs w:val="28"/>
        </w:rPr>
        <w:t xml:space="preserve"> 1993; Киселева, Пайар 1998; Aijmer</w:t>
      </w:r>
      <w:r>
        <w:rPr>
          <w:rFonts w:asciiTheme="majorBidi" w:hAnsiTheme="majorBidi" w:cstheme="majorBidi"/>
          <w:color w:val="000000"/>
          <w:sz w:val="28"/>
          <w:szCs w:val="28"/>
        </w:rPr>
        <w:t xml:space="preserve"> 2002;</w:t>
      </w:r>
      <w:r w:rsidRPr="00605689">
        <w:rPr>
          <w:rFonts w:asciiTheme="majorBidi" w:hAnsiTheme="majorBidi" w:cstheme="majorBidi"/>
          <w:color w:val="000000"/>
          <w:sz w:val="28"/>
          <w:szCs w:val="28"/>
        </w:rPr>
        <w:t xml:space="preserve"> </w:t>
      </w:r>
      <w:r w:rsidR="0066453C">
        <w:rPr>
          <w:rFonts w:asciiTheme="majorBidi" w:hAnsiTheme="majorBidi" w:cstheme="majorBidi"/>
          <w:sz w:val="28"/>
          <w:szCs w:val="28"/>
          <w:lang w:bidi="he-IL"/>
        </w:rPr>
        <w:t>Томмола</w:t>
      </w:r>
      <w:r w:rsidRPr="00605689">
        <w:rPr>
          <w:rFonts w:asciiTheme="majorBidi" w:hAnsiTheme="majorBidi" w:cstheme="majorBidi"/>
          <w:sz w:val="28"/>
          <w:szCs w:val="28"/>
        </w:rPr>
        <w:t xml:space="preserve"> 2008</w:t>
      </w:r>
      <w:r w:rsidR="00EF578F">
        <w:rPr>
          <w:rFonts w:asciiTheme="majorBidi" w:hAnsiTheme="majorBidi" w:cstheme="majorBidi"/>
          <w:sz w:val="28"/>
          <w:szCs w:val="28"/>
        </w:rPr>
        <w:t>; Малов, Горбова 2007</w:t>
      </w:r>
      <w:r w:rsidRPr="00605689">
        <w:rPr>
          <w:rFonts w:asciiTheme="majorBidi" w:hAnsiTheme="majorBidi" w:cstheme="majorBidi"/>
          <w:sz w:val="28"/>
          <w:szCs w:val="28"/>
        </w:rPr>
        <w:t xml:space="preserve">], модальные частицы и модальные слова [Виноградов 1947; </w:t>
      </w:r>
      <w:r w:rsidR="00AD0E27">
        <w:rPr>
          <w:rFonts w:asciiTheme="majorBidi" w:eastAsia="TimesNewRoman" w:hAnsiTheme="majorBidi" w:cstheme="majorBidi"/>
          <w:sz w:val="28"/>
          <w:szCs w:val="28"/>
        </w:rPr>
        <w:t>Schourup 19</w:t>
      </w:r>
      <w:r w:rsidR="00AD0E27" w:rsidRPr="00AD0E27">
        <w:rPr>
          <w:rFonts w:asciiTheme="majorBidi" w:eastAsia="TimesNewRoman" w:hAnsiTheme="majorBidi" w:cstheme="majorBidi"/>
          <w:sz w:val="28"/>
          <w:szCs w:val="28"/>
        </w:rPr>
        <w:t>99</w:t>
      </w:r>
      <w:r w:rsidRPr="00605689">
        <w:rPr>
          <w:rFonts w:asciiTheme="majorBidi" w:eastAsia="TimesNewRoman" w:hAnsiTheme="majorBidi" w:cstheme="majorBidi"/>
          <w:sz w:val="28"/>
          <w:szCs w:val="28"/>
        </w:rPr>
        <w:t>; Abraham</w:t>
      </w:r>
      <w:r w:rsidR="00E22D59">
        <w:rPr>
          <w:rFonts w:asciiTheme="majorBidi" w:eastAsia="TimesNewRoman" w:hAnsiTheme="majorBidi" w:cstheme="majorBidi"/>
          <w:sz w:val="28"/>
          <w:szCs w:val="28"/>
        </w:rPr>
        <w:t xml:space="preserve"> </w:t>
      </w:r>
      <w:r w:rsidR="00A22730">
        <w:rPr>
          <w:rFonts w:asciiTheme="majorBidi" w:eastAsia="TimesNewRoman" w:hAnsiTheme="majorBidi" w:cstheme="majorBidi"/>
          <w:sz w:val="28"/>
          <w:szCs w:val="28"/>
        </w:rPr>
        <w:t>1991</w:t>
      </w:r>
      <w:r>
        <w:rPr>
          <w:rFonts w:asciiTheme="majorBidi" w:eastAsia="TimesNewRoman" w:hAnsiTheme="majorBidi" w:cstheme="majorBidi"/>
          <w:sz w:val="28"/>
          <w:szCs w:val="28"/>
        </w:rPr>
        <w:t>;</w:t>
      </w:r>
      <w:r w:rsidRPr="00605689">
        <w:rPr>
          <w:rFonts w:asciiTheme="majorBidi" w:eastAsia="TimesNewRoman" w:hAnsiTheme="majorBidi" w:cstheme="majorBidi"/>
          <w:sz w:val="28"/>
          <w:szCs w:val="28"/>
        </w:rPr>
        <w:t xml:space="preserve"> </w:t>
      </w:r>
      <w:r w:rsidR="00AD0E27">
        <w:rPr>
          <w:rFonts w:asciiTheme="majorBidi" w:eastAsia="TimesNewRoman" w:hAnsiTheme="majorBidi" w:cstheme="majorBidi"/>
          <w:sz w:val="28"/>
          <w:szCs w:val="28"/>
          <w:lang w:bidi="he-IL"/>
        </w:rPr>
        <w:t>Bross</w:t>
      </w:r>
      <w:r w:rsidR="00AD0E27" w:rsidRPr="00AD0E27">
        <w:rPr>
          <w:rFonts w:asciiTheme="majorBidi" w:eastAsia="TimesNewRoman" w:hAnsiTheme="majorBidi" w:cstheme="majorBidi"/>
          <w:sz w:val="28"/>
          <w:szCs w:val="28"/>
          <w:lang w:bidi="he-IL"/>
        </w:rPr>
        <w:t xml:space="preserve"> </w:t>
      </w:r>
      <w:r w:rsidRPr="00605689">
        <w:rPr>
          <w:rFonts w:asciiTheme="majorBidi" w:eastAsia="TimesNewRoman" w:hAnsiTheme="majorBidi" w:cstheme="majorBidi"/>
          <w:sz w:val="28"/>
          <w:szCs w:val="28"/>
          <w:lang w:bidi="he-IL"/>
        </w:rPr>
        <w:t>2012</w:t>
      </w:r>
      <w:r w:rsidRPr="00605689">
        <w:rPr>
          <w:rFonts w:asciiTheme="majorBidi" w:eastAsia="TimesNewRoman" w:hAnsiTheme="majorBidi" w:cstheme="majorBidi"/>
          <w:sz w:val="28"/>
          <w:szCs w:val="28"/>
        </w:rPr>
        <w:t>]</w:t>
      </w:r>
      <w:r w:rsidRPr="00605689">
        <w:rPr>
          <w:rFonts w:asciiTheme="majorBidi" w:hAnsiTheme="majorBidi" w:cstheme="majorBidi"/>
          <w:sz w:val="28"/>
          <w:szCs w:val="28"/>
        </w:rPr>
        <w:t>, логические частицы, прагматические маркеры [</w:t>
      </w:r>
      <w:r w:rsidR="00741B90">
        <w:rPr>
          <w:rFonts w:asciiTheme="majorBidi" w:eastAsia="TimesNewRoman" w:hAnsiTheme="majorBidi" w:cstheme="majorBidi"/>
          <w:sz w:val="28"/>
          <w:szCs w:val="28"/>
        </w:rPr>
        <w:t>Schiffrin 1988</w:t>
      </w:r>
      <w:r w:rsidR="00E27778">
        <w:rPr>
          <w:rFonts w:asciiTheme="majorBidi" w:eastAsia="TimesNewRoman" w:hAnsiTheme="majorBidi" w:cstheme="majorBidi"/>
          <w:sz w:val="28"/>
          <w:szCs w:val="28"/>
        </w:rPr>
        <w:t>; Fraser 1999</w:t>
      </w:r>
      <w:r w:rsidRPr="00605689">
        <w:rPr>
          <w:rFonts w:asciiTheme="majorBidi" w:eastAsia="TimesNewRoman" w:hAnsiTheme="majorBidi" w:cstheme="majorBidi"/>
          <w:sz w:val="28"/>
          <w:szCs w:val="28"/>
        </w:rPr>
        <w:t>]</w:t>
      </w:r>
      <w:r w:rsidRPr="00605689">
        <w:rPr>
          <w:rFonts w:asciiTheme="majorBidi" w:hAnsiTheme="majorBidi" w:cstheme="majorBidi"/>
          <w:sz w:val="28"/>
          <w:szCs w:val="28"/>
        </w:rPr>
        <w:t>, дискурсивные коннекторы [</w:t>
      </w:r>
      <w:r>
        <w:rPr>
          <w:rFonts w:asciiTheme="majorBidi" w:eastAsia="TimesNewRoman" w:hAnsiTheme="majorBidi" w:cstheme="majorBidi"/>
          <w:sz w:val="28"/>
          <w:szCs w:val="28"/>
        </w:rPr>
        <w:t>Blakemore</w:t>
      </w:r>
      <w:r w:rsidR="00741B90">
        <w:rPr>
          <w:rFonts w:asciiTheme="majorBidi" w:eastAsia="TimesNewRoman" w:hAnsiTheme="majorBidi" w:cstheme="majorBidi"/>
          <w:sz w:val="28"/>
          <w:szCs w:val="28"/>
        </w:rPr>
        <w:t xml:space="preserve"> </w:t>
      </w:r>
      <w:r w:rsidRPr="00411F7E">
        <w:rPr>
          <w:rFonts w:asciiTheme="majorBidi" w:eastAsia="TimesNewRoman" w:hAnsiTheme="majorBidi" w:cstheme="majorBidi"/>
          <w:sz w:val="28"/>
          <w:szCs w:val="28"/>
        </w:rPr>
        <w:t>2002</w:t>
      </w:r>
      <w:r w:rsidRPr="00605689">
        <w:rPr>
          <w:rFonts w:asciiTheme="majorBidi" w:eastAsia="TimesNewRoman" w:hAnsiTheme="majorBidi" w:cstheme="majorBidi"/>
          <w:sz w:val="28"/>
          <w:szCs w:val="28"/>
        </w:rPr>
        <w:t>],</w:t>
      </w:r>
      <w:r>
        <w:rPr>
          <w:rFonts w:asciiTheme="majorBidi" w:hAnsiTheme="majorBidi" w:cstheme="majorBidi"/>
          <w:sz w:val="28"/>
          <w:szCs w:val="28"/>
        </w:rPr>
        <w:t xml:space="preserve"> ключевые </w:t>
      </w:r>
      <w:r w:rsidRPr="00605689">
        <w:rPr>
          <w:rFonts w:asciiTheme="majorBidi" w:hAnsiTheme="majorBidi" w:cstheme="majorBidi"/>
          <w:sz w:val="28"/>
          <w:szCs w:val="28"/>
        </w:rPr>
        <w:t>маркеры, прагматические выражения [</w:t>
      </w:r>
      <w:r w:rsidR="00085A24">
        <w:rPr>
          <w:rFonts w:asciiTheme="majorBidi" w:eastAsia="TimesNewRoman" w:hAnsiTheme="majorBidi" w:cstheme="majorBidi"/>
          <w:sz w:val="28"/>
          <w:szCs w:val="28"/>
        </w:rPr>
        <w:t>Erman 1987, Knott</w:t>
      </w:r>
      <w:r w:rsidR="00085A24" w:rsidRPr="00A90473">
        <w:rPr>
          <w:rFonts w:asciiTheme="majorBidi" w:eastAsia="TimesNewRoman" w:hAnsiTheme="majorBidi" w:cstheme="majorBidi"/>
          <w:sz w:val="28"/>
          <w:szCs w:val="28"/>
        </w:rPr>
        <w:t xml:space="preserve">, </w:t>
      </w:r>
      <w:r w:rsidR="00A90473">
        <w:rPr>
          <w:rFonts w:asciiTheme="majorBidi" w:eastAsia="TimesNewRoman" w:hAnsiTheme="majorBidi" w:cstheme="majorBidi"/>
          <w:sz w:val="28"/>
          <w:szCs w:val="28"/>
        </w:rPr>
        <w:t>Dale 1994; Redeker</w:t>
      </w:r>
      <w:r w:rsidR="00A90473" w:rsidRPr="00A90473">
        <w:rPr>
          <w:rFonts w:asciiTheme="majorBidi" w:eastAsia="TimesNewRoman" w:hAnsiTheme="majorBidi" w:cstheme="majorBidi"/>
          <w:sz w:val="28"/>
          <w:szCs w:val="28"/>
        </w:rPr>
        <w:t xml:space="preserve"> </w:t>
      </w:r>
      <w:r w:rsidR="00FD2E6B">
        <w:rPr>
          <w:rFonts w:asciiTheme="majorBidi" w:eastAsia="TimesNewRoman" w:hAnsiTheme="majorBidi" w:cstheme="majorBidi"/>
          <w:sz w:val="28"/>
          <w:szCs w:val="28"/>
        </w:rPr>
        <w:t>199</w:t>
      </w:r>
      <w:r w:rsidR="00FD2E6B" w:rsidRPr="00FD2E6B">
        <w:rPr>
          <w:rFonts w:asciiTheme="majorBidi" w:eastAsia="TimesNewRoman" w:hAnsiTheme="majorBidi" w:cstheme="majorBidi"/>
          <w:sz w:val="28"/>
          <w:szCs w:val="28"/>
        </w:rPr>
        <w:t>0</w:t>
      </w:r>
      <w:r>
        <w:rPr>
          <w:rFonts w:asciiTheme="majorBidi" w:eastAsia="TimesNewRoman" w:hAnsiTheme="majorBidi" w:cstheme="majorBidi"/>
          <w:sz w:val="28"/>
          <w:szCs w:val="28"/>
        </w:rPr>
        <w:t>]</w:t>
      </w:r>
      <w:r w:rsidRPr="00605689">
        <w:rPr>
          <w:rFonts w:asciiTheme="majorBidi" w:eastAsia="TimesNewRoman" w:hAnsiTheme="majorBidi" w:cstheme="majorBidi"/>
          <w:sz w:val="28"/>
          <w:szCs w:val="28"/>
        </w:rPr>
        <w:t>.</w:t>
      </w:r>
      <w:r w:rsidRPr="00411F7E">
        <w:rPr>
          <w:rFonts w:asciiTheme="majorBidi" w:eastAsia="TimesNewRoman" w:hAnsiTheme="majorBidi" w:cstheme="majorBidi"/>
          <w:sz w:val="28"/>
          <w:szCs w:val="28"/>
        </w:rPr>
        <w:t xml:space="preserve"> </w:t>
      </w:r>
      <w:r w:rsidRPr="00605689">
        <w:rPr>
          <w:rFonts w:asciiTheme="majorBidi" w:eastAsia="TimesNewRoman" w:hAnsiTheme="majorBidi" w:cstheme="majorBidi"/>
          <w:sz w:val="28"/>
          <w:szCs w:val="28"/>
        </w:rPr>
        <w:t>Та</w:t>
      </w:r>
      <w:r w:rsidRPr="00605689">
        <w:rPr>
          <w:rFonts w:asciiTheme="majorBidi" w:hAnsiTheme="majorBidi" w:cstheme="majorBidi"/>
          <w:sz w:val="28"/>
          <w:szCs w:val="28"/>
        </w:rPr>
        <w:t>кое разнообразие в терминах, с одной стороны</w:t>
      </w:r>
      <w:r>
        <w:rPr>
          <w:rFonts w:asciiTheme="majorBidi" w:hAnsiTheme="majorBidi" w:cstheme="majorBidi"/>
          <w:sz w:val="28"/>
          <w:szCs w:val="28"/>
        </w:rPr>
        <w:t>,</w:t>
      </w:r>
      <w:r w:rsidRPr="00605689">
        <w:rPr>
          <w:rFonts w:asciiTheme="majorBidi" w:hAnsiTheme="majorBidi" w:cstheme="majorBidi"/>
          <w:sz w:val="28"/>
          <w:szCs w:val="28"/>
        </w:rPr>
        <w:t xml:space="preserve"> является следствием разнообразия подходов к изучению и описанию дискурсивных маркеров, а с другой</w:t>
      </w:r>
      <w:r w:rsidRPr="00411F7E">
        <w:rPr>
          <w:rFonts w:asciiTheme="majorBidi" w:hAnsiTheme="majorBidi" w:cstheme="majorBidi"/>
          <w:sz w:val="28"/>
          <w:szCs w:val="28"/>
        </w:rPr>
        <w:t xml:space="preserve"> </w:t>
      </w:r>
      <w:r w:rsidR="00146789">
        <w:rPr>
          <w:rFonts w:asciiTheme="majorBidi" w:hAnsiTheme="majorBidi" w:cstheme="majorBidi"/>
          <w:sz w:val="28"/>
          <w:szCs w:val="28"/>
        </w:rPr>
        <w:t>–</w:t>
      </w:r>
      <w:r w:rsidRPr="00605689">
        <w:rPr>
          <w:rFonts w:asciiTheme="majorBidi" w:hAnsiTheme="majorBidi" w:cstheme="majorBidi"/>
          <w:sz w:val="28"/>
          <w:szCs w:val="28"/>
        </w:rPr>
        <w:t xml:space="preserve"> приводит к тому, что объем понятия дискурсивных маркеров варьируется от исследован</w:t>
      </w:r>
      <w:r>
        <w:rPr>
          <w:rFonts w:asciiTheme="majorBidi" w:hAnsiTheme="majorBidi" w:cstheme="majorBidi"/>
          <w:sz w:val="28"/>
          <w:szCs w:val="28"/>
        </w:rPr>
        <w:t>ия к исследованию. В результате</w:t>
      </w:r>
      <w:r w:rsidRPr="00605689">
        <w:rPr>
          <w:rFonts w:asciiTheme="majorBidi" w:hAnsiTheme="majorBidi" w:cstheme="majorBidi"/>
          <w:sz w:val="28"/>
          <w:szCs w:val="28"/>
        </w:rPr>
        <w:t xml:space="preserve"> под одним и тем же названием часто фигурируют близкие, но не идентичные явления, либо для одного и того же явления используются синонимичные термины, что</w:t>
      </w:r>
      <w:r>
        <w:rPr>
          <w:rFonts w:asciiTheme="majorBidi" w:hAnsiTheme="majorBidi" w:cstheme="majorBidi"/>
          <w:sz w:val="28"/>
          <w:szCs w:val="28"/>
        </w:rPr>
        <w:t xml:space="preserve"> затрудняет работу в данной предметной области и</w:t>
      </w:r>
      <w:r w:rsidRPr="00605689">
        <w:rPr>
          <w:rFonts w:asciiTheme="majorBidi" w:hAnsiTheme="majorBidi" w:cstheme="majorBidi"/>
          <w:sz w:val="28"/>
          <w:szCs w:val="28"/>
        </w:rPr>
        <w:t xml:space="preserve"> затемняет понимание этог</w:t>
      </w:r>
      <w:r>
        <w:rPr>
          <w:rFonts w:asciiTheme="majorBidi" w:hAnsiTheme="majorBidi" w:cstheme="majorBidi"/>
          <w:sz w:val="28"/>
          <w:szCs w:val="28"/>
        </w:rPr>
        <w:t>о явления</w:t>
      </w:r>
      <w:r w:rsidRPr="00605689">
        <w:rPr>
          <w:rFonts w:asciiTheme="majorBidi" w:hAnsiTheme="majorBidi" w:cstheme="majorBidi"/>
          <w:sz w:val="28"/>
          <w:szCs w:val="28"/>
        </w:rPr>
        <w:t xml:space="preserve">.  </w:t>
      </w:r>
    </w:p>
    <w:p w14:paraId="55CCBF47" w14:textId="077F7D62" w:rsidR="0053564B" w:rsidRPr="00605689" w:rsidRDefault="0053564B" w:rsidP="00793C0C">
      <w:pPr>
        <w:pStyle w:val="a5"/>
        <w:spacing w:line="360" w:lineRule="auto"/>
        <w:ind w:firstLine="709"/>
        <w:jc w:val="both"/>
        <w:rPr>
          <w:rFonts w:asciiTheme="majorBidi" w:hAnsiTheme="majorBidi" w:cstheme="majorBidi"/>
          <w:sz w:val="28"/>
          <w:szCs w:val="28"/>
        </w:rPr>
      </w:pPr>
      <w:r w:rsidRPr="00605689">
        <w:rPr>
          <w:rFonts w:asciiTheme="majorBidi" w:hAnsiTheme="majorBidi" w:cstheme="majorBidi"/>
          <w:sz w:val="28"/>
          <w:szCs w:val="28"/>
        </w:rPr>
        <w:t>Итак, приведем расшифровку терминов, которые созвучны, но</w:t>
      </w:r>
      <w:r w:rsidR="00793C0C">
        <w:rPr>
          <w:rFonts w:asciiTheme="majorBidi" w:hAnsiTheme="majorBidi" w:cstheme="majorBidi"/>
          <w:sz w:val="28"/>
          <w:szCs w:val="28"/>
        </w:rPr>
        <w:t>,</w:t>
      </w:r>
      <w:r w:rsidRPr="00605689">
        <w:rPr>
          <w:rFonts w:asciiTheme="majorBidi" w:hAnsiTheme="majorBidi" w:cstheme="majorBidi"/>
          <w:sz w:val="28"/>
          <w:szCs w:val="28"/>
        </w:rPr>
        <w:t xml:space="preserve"> тем не менее, не идентичны:</w:t>
      </w:r>
    </w:p>
    <w:p w14:paraId="2AD2FAB5" w14:textId="0E05294F" w:rsidR="0053564B" w:rsidRPr="00605689" w:rsidRDefault="0053564B" w:rsidP="0053564B">
      <w:pPr>
        <w:pStyle w:val="a5"/>
        <w:spacing w:line="360" w:lineRule="auto"/>
        <w:jc w:val="both"/>
        <w:rPr>
          <w:rFonts w:asciiTheme="majorBidi" w:hAnsiTheme="majorBidi" w:cstheme="majorBidi"/>
          <w:sz w:val="28"/>
          <w:szCs w:val="28"/>
        </w:rPr>
      </w:pPr>
      <w:r w:rsidRPr="00605689">
        <w:rPr>
          <w:rFonts w:asciiTheme="majorBidi" w:hAnsiTheme="majorBidi" w:cstheme="majorBidi"/>
          <w:sz w:val="28"/>
          <w:szCs w:val="28"/>
        </w:rPr>
        <w:lastRenderedPageBreak/>
        <w:t xml:space="preserve">- «дискурсивный маркер» </w:t>
      </w:r>
      <w:r w:rsidR="00146789" w:rsidRPr="00146789">
        <w:rPr>
          <w:rFonts w:asciiTheme="majorBidi" w:hAnsiTheme="majorBidi" w:cstheme="majorBidi"/>
          <w:sz w:val="28"/>
          <w:szCs w:val="28"/>
        </w:rPr>
        <w:t>–</w:t>
      </w:r>
      <w:r w:rsidRPr="00605689">
        <w:rPr>
          <w:rFonts w:asciiTheme="majorBidi" w:hAnsiTheme="majorBidi" w:cstheme="majorBidi"/>
          <w:sz w:val="28"/>
          <w:szCs w:val="28"/>
        </w:rPr>
        <w:t xml:space="preserve"> термин используется в работах отечественных и западных лингвистов как гипероним для дискурсивной лексики</w:t>
      </w:r>
      <w:r>
        <w:rPr>
          <w:rFonts w:asciiTheme="majorBidi" w:hAnsiTheme="majorBidi" w:cstheme="majorBidi"/>
          <w:sz w:val="28"/>
          <w:szCs w:val="28"/>
        </w:rPr>
        <w:t xml:space="preserve">. Б. Фрейзер </w:t>
      </w:r>
      <w:r w:rsidRPr="00605689">
        <w:rPr>
          <w:rFonts w:asciiTheme="majorBidi" w:hAnsiTheme="majorBidi" w:cstheme="majorBidi"/>
          <w:sz w:val="28"/>
          <w:szCs w:val="28"/>
          <w:lang w:bidi="he-IL"/>
        </w:rPr>
        <w:t>употребляет этот термин в несколько ином, ограничительном значении, обозначая им подкласс прагматических маркеров</w:t>
      </w:r>
      <w:r w:rsidRPr="006375C5">
        <w:rPr>
          <w:rFonts w:asciiTheme="majorBidi" w:hAnsiTheme="majorBidi" w:cstheme="majorBidi"/>
          <w:sz w:val="28"/>
          <w:szCs w:val="28"/>
          <w:lang w:bidi="he-IL"/>
        </w:rPr>
        <w:t xml:space="preserve"> [</w:t>
      </w:r>
      <w:r>
        <w:rPr>
          <w:rFonts w:asciiTheme="majorBidi" w:hAnsiTheme="majorBidi" w:cstheme="majorBidi"/>
          <w:sz w:val="28"/>
          <w:szCs w:val="28"/>
          <w:lang w:bidi="he-IL"/>
        </w:rPr>
        <w:t>Fraser</w:t>
      </w:r>
      <w:r w:rsidR="00E27778">
        <w:rPr>
          <w:rFonts w:asciiTheme="majorBidi" w:hAnsiTheme="majorBidi" w:cstheme="majorBidi"/>
          <w:sz w:val="28"/>
          <w:szCs w:val="28"/>
          <w:lang w:bidi="he-IL"/>
        </w:rPr>
        <w:t xml:space="preserve"> 1999</w:t>
      </w:r>
      <w:r w:rsidRPr="006375C5">
        <w:rPr>
          <w:rFonts w:asciiTheme="majorBidi" w:hAnsiTheme="majorBidi" w:cstheme="majorBidi"/>
          <w:sz w:val="28"/>
          <w:szCs w:val="28"/>
          <w:lang w:bidi="he-IL"/>
        </w:rPr>
        <w:t>]</w:t>
      </w:r>
      <w:r>
        <w:rPr>
          <w:rFonts w:asciiTheme="majorBidi" w:hAnsiTheme="majorBidi" w:cstheme="majorBidi"/>
          <w:sz w:val="28"/>
          <w:szCs w:val="28"/>
          <w:lang w:bidi="he-IL"/>
        </w:rPr>
        <w:t>;</w:t>
      </w:r>
    </w:p>
    <w:p w14:paraId="7AE8CB84" w14:textId="7E089752" w:rsidR="0053564B" w:rsidRPr="00605689" w:rsidRDefault="0053564B" w:rsidP="0053564B">
      <w:pPr>
        <w:pStyle w:val="a5"/>
        <w:spacing w:line="360" w:lineRule="auto"/>
        <w:jc w:val="both"/>
        <w:rPr>
          <w:rFonts w:asciiTheme="majorBidi" w:hAnsiTheme="majorBidi" w:cstheme="majorBidi"/>
          <w:sz w:val="28"/>
          <w:szCs w:val="28"/>
          <w:rtl/>
          <w:lang w:bidi="he-IL"/>
        </w:rPr>
      </w:pPr>
      <w:r>
        <w:rPr>
          <w:rFonts w:asciiTheme="majorBidi" w:hAnsiTheme="majorBidi" w:cstheme="majorBidi"/>
          <w:sz w:val="28"/>
          <w:szCs w:val="28"/>
        </w:rPr>
        <w:t xml:space="preserve">- </w:t>
      </w:r>
      <w:r w:rsidRPr="00605689">
        <w:rPr>
          <w:rFonts w:asciiTheme="majorBidi" w:hAnsiTheme="majorBidi" w:cstheme="majorBidi"/>
          <w:sz w:val="28"/>
          <w:szCs w:val="28"/>
        </w:rPr>
        <w:t xml:space="preserve">«дискурсивное слово» </w:t>
      </w:r>
      <w:r w:rsidR="00146789" w:rsidRPr="00146789">
        <w:rPr>
          <w:rFonts w:asciiTheme="majorBidi" w:hAnsiTheme="majorBidi" w:cstheme="majorBidi"/>
          <w:sz w:val="28"/>
          <w:szCs w:val="28"/>
        </w:rPr>
        <w:t>–</w:t>
      </w:r>
      <w:r w:rsidRPr="00605689">
        <w:rPr>
          <w:rFonts w:asciiTheme="majorBidi" w:hAnsiTheme="majorBidi" w:cstheme="majorBidi"/>
          <w:sz w:val="28"/>
          <w:szCs w:val="28"/>
        </w:rPr>
        <w:t xml:space="preserve"> </w:t>
      </w:r>
      <w:r>
        <w:rPr>
          <w:rFonts w:asciiTheme="majorBidi" w:hAnsiTheme="majorBidi" w:cstheme="majorBidi"/>
          <w:sz w:val="28"/>
          <w:szCs w:val="28"/>
          <w:lang w:bidi="he-IL"/>
        </w:rPr>
        <w:t xml:space="preserve">этот </w:t>
      </w:r>
      <w:r>
        <w:rPr>
          <w:rFonts w:asciiTheme="majorBidi" w:hAnsiTheme="majorBidi" w:cstheme="majorBidi"/>
          <w:sz w:val="28"/>
          <w:szCs w:val="28"/>
        </w:rPr>
        <w:t>термин</w:t>
      </w:r>
      <w:r w:rsidRPr="00605689">
        <w:rPr>
          <w:rFonts w:asciiTheme="majorBidi" w:hAnsiTheme="majorBidi" w:cstheme="majorBidi"/>
          <w:sz w:val="28"/>
          <w:szCs w:val="28"/>
        </w:rPr>
        <w:t xml:space="preserve"> используется французскими, российскими, финскими лингвистами. Является гиперонимом для дискурсивной лексики. В работах отечественных лингвистов </w:t>
      </w:r>
      <w:r>
        <w:rPr>
          <w:rFonts w:asciiTheme="majorBidi" w:hAnsiTheme="majorBidi" w:cstheme="majorBidi"/>
          <w:sz w:val="28"/>
          <w:szCs w:val="28"/>
          <w:lang w:bidi="he-IL"/>
        </w:rPr>
        <w:t xml:space="preserve">часто заменяет синонимичный ему термин </w:t>
      </w:r>
      <w:r w:rsidR="00146789" w:rsidRPr="00146789">
        <w:rPr>
          <w:rFonts w:asciiTheme="majorBidi" w:hAnsiTheme="majorBidi" w:cstheme="majorBidi"/>
          <w:sz w:val="28"/>
          <w:szCs w:val="28"/>
          <w:lang w:bidi="he-IL"/>
        </w:rPr>
        <w:t>–</w:t>
      </w:r>
      <w:r w:rsidRPr="00605689">
        <w:rPr>
          <w:rFonts w:asciiTheme="majorBidi" w:hAnsiTheme="majorBidi" w:cstheme="majorBidi"/>
          <w:sz w:val="28"/>
          <w:szCs w:val="28"/>
          <w:lang w:bidi="he-IL"/>
        </w:rPr>
        <w:t xml:space="preserve"> «дискурсивный маркер». Выбор того или иного термина </w:t>
      </w:r>
      <w:r w:rsidRPr="00605689">
        <w:rPr>
          <w:rFonts w:asciiTheme="majorBidi" w:hAnsiTheme="majorBidi" w:cstheme="majorBidi"/>
          <w:sz w:val="28"/>
          <w:szCs w:val="28"/>
        </w:rPr>
        <w:t>обусловлен</w:t>
      </w:r>
      <w:r w:rsidR="00146789">
        <w:rPr>
          <w:rFonts w:asciiTheme="majorBidi" w:hAnsiTheme="majorBidi" w:cstheme="majorBidi"/>
          <w:sz w:val="28"/>
          <w:szCs w:val="28"/>
        </w:rPr>
        <w:t>,</w:t>
      </w:r>
      <w:r w:rsidRPr="00605689">
        <w:rPr>
          <w:rFonts w:asciiTheme="majorBidi" w:hAnsiTheme="majorBidi" w:cstheme="majorBidi"/>
          <w:sz w:val="28"/>
          <w:szCs w:val="28"/>
        </w:rPr>
        <w:t xml:space="preserve"> скорее</w:t>
      </w:r>
      <w:r w:rsidR="00146789">
        <w:rPr>
          <w:rFonts w:asciiTheme="majorBidi" w:hAnsiTheme="majorBidi" w:cstheme="majorBidi"/>
          <w:sz w:val="28"/>
          <w:szCs w:val="28"/>
        </w:rPr>
        <w:t>,</w:t>
      </w:r>
      <w:r w:rsidRPr="00605689">
        <w:rPr>
          <w:rFonts w:asciiTheme="majorBidi" w:hAnsiTheme="majorBidi" w:cstheme="majorBidi"/>
          <w:sz w:val="28"/>
          <w:szCs w:val="28"/>
        </w:rPr>
        <w:t xml:space="preserve"> традицией научной школы, чем содержательными критериями. </w:t>
      </w:r>
      <w:r w:rsidRPr="00605689">
        <w:rPr>
          <w:rFonts w:asciiTheme="majorBidi" w:hAnsiTheme="majorBidi" w:cstheme="majorBidi"/>
          <w:sz w:val="28"/>
          <w:szCs w:val="28"/>
          <w:lang w:bidi="he-IL"/>
        </w:rPr>
        <w:t>В немецкоязычной литературе ис</w:t>
      </w:r>
      <w:r>
        <w:rPr>
          <w:rFonts w:asciiTheme="majorBidi" w:hAnsiTheme="majorBidi" w:cstheme="majorBidi"/>
          <w:sz w:val="28"/>
          <w:szCs w:val="28"/>
          <w:lang w:bidi="he-IL"/>
        </w:rPr>
        <w:t>пользуется аналогичный термин (</w:t>
      </w:r>
      <w:r>
        <w:rPr>
          <w:rFonts w:asciiTheme="majorBidi" w:hAnsiTheme="majorBidi" w:cstheme="majorBidi"/>
          <w:sz w:val="28"/>
          <w:szCs w:val="28"/>
        </w:rPr>
        <w:t>m</w:t>
      </w:r>
      <w:r w:rsidRPr="00605689">
        <w:rPr>
          <w:rFonts w:asciiTheme="majorBidi" w:hAnsiTheme="majorBidi" w:cstheme="majorBidi"/>
          <w:sz w:val="28"/>
          <w:szCs w:val="28"/>
        </w:rPr>
        <w:t>odalwörter</w:t>
      </w:r>
      <w:r>
        <w:rPr>
          <w:rFonts w:asciiTheme="majorBidi" w:hAnsiTheme="majorBidi" w:cstheme="majorBidi"/>
          <w:sz w:val="28"/>
          <w:szCs w:val="28"/>
        </w:rPr>
        <w:t>)</w:t>
      </w:r>
      <w:r w:rsidRPr="00605689">
        <w:rPr>
          <w:rFonts w:asciiTheme="majorBidi" w:hAnsiTheme="majorBidi" w:cstheme="majorBidi"/>
          <w:sz w:val="28"/>
          <w:szCs w:val="28"/>
        </w:rPr>
        <w:t xml:space="preserve">, </w:t>
      </w:r>
      <w:r>
        <w:rPr>
          <w:rFonts w:asciiTheme="majorBidi" w:hAnsiTheme="majorBidi" w:cstheme="majorBidi"/>
          <w:sz w:val="28"/>
          <w:szCs w:val="28"/>
        </w:rPr>
        <w:t>в объем данного понятия обязательно включаю</w:t>
      </w:r>
      <w:r w:rsidRPr="00605689">
        <w:rPr>
          <w:rFonts w:asciiTheme="majorBidi" w:hAnsiTheme="majorBidi" w:cstheme="majorBidi"/>
          <w:sz w:val="28"/>
          <w:szCs w:val="28"/>
        </w:rPr>
        <w:t>т</w:t>
      </w:r>
      <w:r>
        <w:rPr>
          <w:rFonts w:asciiTheme="majorBidi" w:hAnsiTheme="majorBidi" w:cstheme="majorBidi"/>
          <w:sz w:val="28"/>
          <w:szCs w:val="28"/>
        </w:rPr>
        <w:t>ся модальные</w:t>
      </w:r>
      <w:r w:rsidRPr="00605689">
        <w:rPr>
          <w:rFonts w:asciiTheme="majorBidi" w:hAnsiTheme="majorBidi" w:cstheme="majorBidi"/>
          <w:sz w:val="28"/>
          <w:szCs w:val="28"/>
        </w:rPr>
        <w:t xml:space="preserve"> частиц</w:t>
      </w:r>
      <w:r>
        <w:rPr>
          <w:rFonts w:asciiTheme="majorBidi" w:hAnsiTheme="majorBidi" w:cstheme="majorBidi"/>
          <w:sz w:val="28"/>
          <w:szCs w:val="28"/>
        </w:rPr>
        <w:t>ы;</w:t>
      </w:r>
    </w:p>
    <w:p w14:paraId="4FD47805" w14:textId="2AA21F73" w:rsidR="0053564B" w:rsidRPr="00605689" w:rsidRDefault="0053564B" w:rsidP="0053564B">
      <w:pPr>
        <w:pStyle w:val="a5"/>
        <w:spacing w:line="360" w:lineRule="auto"/>
        <w:jc w:val="both"/>
        <w:rPr>
          <w:rFonts w:asciiTheme="majorBidi" w:hAnsiTheme="majorBidi" w:cstheme="majorBidi"/>
          <w:sz w:val="28"/>
          <w:szCs w:val="28"/>
          <w:lang w:bidi="he-IL"/>
        </w:rPr>
      </w:pPr>
      <w:r w:rsidRPr="00605689">
        <w:rPr>
          <w:rFonts w:asciiTheme="majorBidi" w:hAnsiTheme="majorBidi" w:cstheme="majorBidi"/>
          <w:sz w:val="28"/>
          <w:szCs w:val="28"/>
        </w:rPr>
        <w:t xml:space="preserve">- «модальное слово и модальная частица» </w:t>
      </w:r>
      <w:r w:rsidR="00146789" w:rsidRPr="00146789">
        <w:rPr>
          <w:rFonts w:asciiTheme="majorBidi" w:hAnsiTheme="majorBidi" w:cstheme="majorBidi"/>
          <w:sz w:val="28"/>
          <w:szCs w:val="28"/>
        </w:rPr>
        <w:t>–</w:t>
      </w:r>
      <w:r w:rsidRPr="00605689">
        <w:rPr>
          <w:rFonts w:asciiTheme="majorBidi" w:hAnsiTheme="majorBidi" w:cstheme="majorBidi"/>
          <w:sz w:val="28"/>
          <w:szCs w:val="28"/>
        </w:rPr>
        <w:t xml:space="preserve"> как правило</w:t>
      </w:r>
      <w:r>
        <w:rPr>
          <w:rFonts w:asciiTheme="majorBidi" w:hAnsiTheme="majorBidi" w:cstheme="majorBidi"/>
          <w:sz w:val="28"/>
          <w:szCs w:val="28"/>
        </w:rPr>
        <w:t>, эти термины используются в паре</w:t>
      </w:r>
      <w:r w:rsidRPr="00605689">
        <w:rPr>
          <w:rFonts w:asciiTheme="majorBidi" w:hAnsiTheme="majorBidi" w:cstheme="majorBidi"/>
          <w:sz w:val="28"/>
          <w:szCs w:val="28"/>
        </w:rPr>
        <w:t>. Традиция употр</w:t>
      </w:r>
      <w:r>
        <w:rPr>
          <w:rFonts w:asciiTheme="majorBidi" w:hAnsiTheme="majorBidi" w:cstheme="majorBidi"/>
          <w:sz w:val="28"/>
          <w:szCs w:val="28"/>
        </w:rPr>
        <w:t>ебления восходит к работам В.В.</w:t>
      </w:r>
      <w:r w:rsidR="00793C0C">
        <w:rPr>
          <w:rFonts w:asciiTheme="majorBidi" w:hAnsiTheme="majorBidi" w:cstheme="majorBidi"/>
          <w:sz w:val="28"/>
          <w:szCs w:val="28"/>
        </w:rPr>
        <w:t> </w:t>
      </w:r>
      <w:r w:rsidRPr="00605689">
        <w:rPr>
          <w:rFonts w:asciiTheme="majorBidi" w:hAnsiTheme="majorBidi" w:cstheme="majorBidi"/>
          <w:sz w:val="28"/>
          <w:szCs w:val="28"/>
        </w:rPr>
        <w:t>Виноградова</w:t>
      </w:r>
      <w:r>
        <w:rPr>
          <w:rFonts w:asciiTheme="majorBidi" w:hAnsiTheme="majorBidi" w:cstheme="majorBidi"/>
          <w:sz w:val="28"/>
          <w:szCs w:val="28"/>
        </w:rPr>
        <w:t xml:space="preserve"> </w:t>
      </w:r>
      <w:r w:rsidRPr="005A54E1">
        <w:rPr>
          <w:rFonts w:asciiTheme="majorBidi" w:hAnsiTheme="majorBidi" w:cstheme="majorBidi"/>
          <w:sz w:val="28"/>
          <w:szCs w:val="28"/>
        </w:rPr>
        <w:t>[</w:t>
      </w:r>
      <w:r>
        <w:rPr>
          <w:rFonts w:asciiTheme="majorBidi" w:hAnsiTheme="majorBidi" w:cstheme="majorBidi"/>
          <w:sz w:val="28"/>
          <w:szCs w:val="28"/>
        </w:rPr>
        <w:t>Виноградов 1947</w:t>
      </w:r>
      <w:r w:rsidRPr="005A54E1">
        <w:rPr>
          <w:rFonts w:asciiTheme="majorBidi" w:hAnsiTheme="majorBidi" w:cstheme="majorBidi"/>
          <w:sz w:val="28"/>
          <w:szCs w:val="28"/>
        </w:rPr>
        <w:t>]</w:t>
      </w:r>
      <w:r w:rsidRPr="00605689">
        <w:rPr>
          <w:rFonts w:asciiTheme="majorBidi" w:hAnsiTheme="majorBidi" w:cstheme="majorBidi"/>
          <w:sz w:val="28"/>
          <w:szCs w:val="28"/>
        </w:rPr>
        <w:t>. Противопоставление терминов является значимым и указывает на статус языковой единицы</w:t>
      </w:r>
      <w:r>
        <w:rPr>
          <w:rFonts w:asciiTheme="majorBidi" w:hAnsiTheme="majorBidi" w:cstheme="majorBidi"/>
          <w:sz w:val="28"/>
          <w:szCs w:val="28"/>
        </w:rPr>
        <w:t>: знаменательное слово или частица</w:t>
      </w:r>
      <w:r w:rsidRPr="00605689">
        <w:rPr>
          <w:rFonts w:asciiTheme="majorBidi" w:hAnsiTheme="majorBidi" w:cstheme="majorBidi"/>
          <w:sz w:val="28"/>
          <w:szCs w:val="28"/>
        </w:rPr>
        <w:t xml:space="preserve">. Аналогичный термин в англоязычной литературе </w:t>
      </w:r>
      <w:r>
        <w:rPr>
          <w:rFonts w:asciiTheme="majorBidi" w:hAnsiTheme="majorBidi" w:cstheme="majorBidi"/>
          <w:sz w:val="28"/>
          <w:szCs w:val="28"/>
        </w:rPr>
        <w:t>(m</w:t>
      </w:r>
      <w:r w:rsidRPr="00605689">
        <w:rPr>
          <w:rFonts w:asciiTheme="majorBidi" w:hAnsiTheme="majorBidi" w:cstheme="majorBidi"/>
          <w:sz w:val="28"/>
          <w:szCs w:val="28"/>
        </w:rPr>
        <w:t>odal particles</w:t>
      </w:r>
      <w:r>
        <w:rPr>
          <w:rFonts w:asciiTheme="majorBidi" w:hAnsiTheme="majorBidi" w:cstheme="majorBidi"/>
          <w:sz w:val="28"/>
          <w:szCs w:val="28"/>
        </w:rPr>
        <w:t>)</w:t>
      </w:r>
      <w:r w:rsidRPr="00605689">
        <w:rPr>
          <w:rFonts w:asciiTheme="majorBidi" w:hAnsiTheme="majorBidi" w:cstheme="majorBidi"/>
          <w:sz w:val="28"/>
          <w:szCs w:val="28"/>
        </w:rPr>
        <w:t xml:space="preserve"> </w:t>
      </w:r>
      <w:r w:rsidRPr="00605689">
        <w:rPr>
          <w:rFonts w:asciiTheme="majorBidi" w:hAnsiTheme="majorBidi" w:cstheme="majorBidi"/>
          <w:sz w:val="28"/>
          <w:szCs w:val="28"/>
          <w:lang w:bidi="he-IL"/>
        </w:rPr>
        <w:t>используется для обозначения немецких модальных частиц</w:t>
      </w:r>
      <w:r w:rsidR="00793C0C">
        <w:rPr>
          <w:rFonts w:asciiTheme="majorBidi" w:hAnsiTheme="majorBidi" w:cstheme="majorBidi"/>
          <w:sz w:val="28"/>
          <w:szCs w:val="28"/>
          <w:lang w:bidi="he-IL"/>
        </w:rPr>
        <w:t>;</w:t>
      </w:r>
      <w:r w:rsidRPr="00605689">
        <w:rPr>
          <w:rFonts w:asciiTheme="majorBidi" w:hAnsiTheme="majorBidi" w:cstheme="majorBidi"/>
          <w:sz w:val="28"/>
          <w:szCs w:val="28"/>
          <w:lang w:bidi="he-IL"/>
        </w:rPr>
        <w:t xml:space="preserve"> </w:t>
      </w:r>
    </w:p>
    <w:p w14:paraId="250D3567" w14:textId="77777777" w:rsidR="0053564B" w:rsidRPr="00605689" w:rsidRDefault="0053564B" w:rsidP="0053564B">
      <w:pPr>
        <w:pStyle w:val="a5"/>
        <w:spacing w:line="360" w:lineRule="auto"/>
        <w:jc w:val="both"/>
        <w:rPr>
          <w:rFonts w:asciiTheme="majorBidi" w:hAnsiTheme="majorBidi" w:cstheme="majorBidi"/>
          <w:sz w:val="28"/>
          <w:szCs w:val="28"/>
          <w:lang w:bidi="he-IL"/>
        </w:rPr>
      </w:pPr>
      <w:r w:rsidRPr="00605689">
        <w:rPr>
          <w:rFonts w:asciiTheme="majorBidi" w:hAnsiTheme="majorBidi" w:cstheme="majorBidi"/>
          <w:sz w:val="28"/>
          <w:szCs w:val="28"/>
        </w:rPr>
        <w:t>- «прагматические маркеры», «иллокутивные маркеры», «ключевые маркеры», «коннекторы» (pragmatic</w:t>
      </w:r>
      <w:r>
        <w:rPr>
          <w:rFonts w:asciiTheme="majorBidi" w:hAnsiTheme="majorBidi" w:cstheme="majorBidi"/>
          <w:sz w:val="28"/>
          <w:szCs w:val="28"/>
        </w:rPr>
        <w:t xml:space="preserve"> markers, </w:t>
      </w:r>
      <w:r w:rsidRPr="00605689">
        <w:rPr>
          <w:rFonts w:asciiTheme="majorBidi" w:hAnsiTheme="majorBidi" w:cstheme="majorBidi"/>
          <w:sz w:val="28"/>
          <w:szCs w:val="28"/>
        </w:rPr>
        <w:t>illocutive marker</w:t>
      </w:r>
      <w:r>
        <w:rPr>
          <w:rFonts w:asciiTheme="majorBidi" w:hAnsiTheme="majorBidi" w:cstheme="majorBidi"/>
          <w:sz w:val="28"/>
          <w:szCs w:val="28"/>
          <w:lang w:val="en-US"/>
        </w:rPr>
        <w:t>s</w:t>
      </w:r>
      <w:r w:rsidRPr="00FD0113">
        <w:rPr>
          <w:rFonts w:asciiTheme="majorBidi" w:hAnsiTheme="majorBidi" w:cstheme="majorBidi"/>
          <w:sz w:val="28"/>
          <w:szCs w:val="28"/>
        </w:rPr>
        <w:t xml:space="preserve">, </w:t>
      </w:r>
      <w:r>
        <w:rPr>
          <w:rFonts w:asciiTheme="majorBidi" w:hAnsiTheme="majorBidi" w:cstheme="majorBidi"/>
          <w:sz w:val="28"/>
          <w:szCs w:val="28"/>
          <w:lang w:val="en-US"/>
        </w:rPr>
        <w:t>cue</w:t>
      </w:r>
      <w:r w:rsidRPr="00FD0113">
        <w:rPr>
          <w:rFonts w:asciiTheme="majorBidi" w:hAnsiTheme="majorBidi" w:cstheme="majorBidi"/>
          <w:sz w:val="28"/>
          <w:szCs w:val="28"/>
        </w:rPr>
        <w:t xml:space="preserve"> </w:t>
      </w:r>
      <w:r>
        <w:rPr>
          <w:rFonts w:asciiTheme="majorBidi" w:hAnsiTheme="majorBidi" w:cstheme="majorBidi"/>
          <w:sz w:val="28"/>
          <w:szCs w:val="28"/>
          <w:lang w:val="en-US"/>
        </w:rPr>
        <w:t>markers</w:t>
      </w:r>
      <w:r w:rsidRPr="00605689">
        <w:rPr>
          <w:rFonts w:asciiTheme="majorBidi" w:hAnsiTheme="majorBidi" w:cstheme="majorBidi"/>
          <w:sz w:val="28"/>
          <w:szCs w:val="28"/>
        </w:rPr>
        <w:t xml:space="preserve">) </w:t>
      </w:r>
      <w:r>
        <w:rPr>
          <w:rFonts w:asciiTheme="majorBidi" w:hAnsiTheme="majorBidi" w:cstheme="majorBidi"/>
          <w:sz w:val="28"/>
          <w:szCs w:val="28"/>
        </w:rPr>
        <w:t>–</w:t>
      </w:r>
      <w:r w:rsidRPr="00605689">
        <w:rPr>
          <w:rFonts w:asciiTheme="majorBidi" w:hAnsiTheme="majorBidi" w:cstheme="majorBidi"/>
          <w:sz w:val="28"/>
          <w:szCs w:val="28"/>
        </w:rPr>
        <w:t xml:space="preserve"> </w:t>
      </w:r>
      <w:r>
        <w:rPr>
          <w:rFonts w:asciiTheme="majorBidi" w:hAnsiTheme="majorBidi" w:cstheme="majorBidi"/>
          <w:sz w:val="28"/>
          <w:szCs w:val="28"/>
        </w:rPr>
        <w:t xml:space="preserve">эти </w:t>
      </w:r>
      <w:r w:rsidRPr="00605689">
        <w:rPr>
          <w:rFonts w:asciiTheme="majorBidi" w:hAnsiTheme="majorBidi" w:cstheme="majorBidi"/>
          <w:sz w:val="28"/>
          <w:szCs w:val="28"/>
          <w:lang w:bidi="he-IL"/>
        </w:rPr>
        <w:t>термины используются в работах, рассматривающих дискурсивные</w:t>
      </w:r>
      <w:r>
        <w:rPr>
          <w:rFonts w:asciiTheme="majorBidi" w:hAnsiTheme="majorBidi" w:cstheme="majorBidi"/>
          <w:sz w:val="28"/>
          <w:szCs w:val="28"/>
          <w:lang w:bidi="he-IL"/>
        </w:rPr>
        <w:t xml:space="preserve"> маркеры с прагматической </w:t>
      </w:r>
      <w:r w:rsidRPr="00605689">
        <w:rPr>
          <w:rFonts w:asciiTheme="majorBidi" w:hAnsiTheme="majorBidi" w:cstheme="majorBidi"/>
          <w:sz w:val="28"/>
          <w:szCs w:val="28"/>
          <w:lang w:bidi="he-IL"/>
        </w:rPr>
        <w:t>точки зрения</w:t>
      </w:r>
      <w:r>
        <w:rPr>
          <w:rFonts w:asciiTheme="majorBidi" w:hAnsiTheme="majorBidi" w:cstheme="majorBidi"/>
          <w:sz w:val="28"/>
          <w:szCs w:val="28"/>
          <w:lang w:bidi="he-IL"/>
        </w:rPr>
        <w:t xml:space="preserve"> или с точки зрения</w:t>
      </w:r>
      <w:r w:rsidRPr="00605689">
        <w:rPr>
          <w:rFonts w:asciiTheme="majorBidi" w:hAnsiTheme="majorBidi" w:cstheme="majorBidi"/>
          <w:sz w:val="28"/>
          <w:szCs w:val="28"/>
          <w:lang w:bidi="he-IL"/>
        </w:rPr>
        <w:t xml:space="preserve"> функционирования маркера в дискурсе. Как правило, </w:t>
      </w:r>
      <w:r>
        <w:rPr>
          <w:rFonts w:asciiTheme="majorBidi" w:hAnsiTheme="majorBidi" w:cstheme="majorBidi"/>
          <w:sz w:val="28"/>
          <w:szCs w:val="28"/>
          <w:lang w:bidi="he-IL"/>
        </w:rPr>
        <w:t>термин «прагматический маркер» являе</w:t>
      </w:r>
      <w:r w:rsidRPr="00605689">
        <w:rPr>
          <w:rFonts w:asciiTheme="majorBidi" w:hAnsiTheme="majorBidi" w:cstheme="majorBidi"/>
          <w:sz w:val="28"/>
          <w:szCs w:val="28"/>
          <w:lang w:bidi="he-IL"/>
        </w:rPr>
        <w:t xml:space="preserve">тся синонимом термина «дискурсивный маркер» и «дискурсивное слово». </w:t>
      </w:r>
    </w:p>
    <w:p w14:paraId="06C6853E" w14:textId="3BAA06CE" w:rsidR="0053564B" w:rsidRPr="00605689" w:rsidRDefault="0053564B" w:rsidP="0053564B">
      <w:pPr>
        <w:pStyle w:val="a5"/>
        <w:spacing w:line="360" w:lineRule="auto"/>
        <w:jc w:val="both"/>
        <w:rPr>
          <w:rFonts w:asciiTheme="majorBidi" w:hAnsiTheme="majorBidi" w:cstheme="majorBidi"/>
          <w:sz w:val="28"/>
          <w:szCs w:val="28"/>
        </w:rPr>
      </w:pPr>
      <w:r w:rsidRPr="00605689">
        <w:rPr>
          <w:rFonts w:asciiTheme="majorBidi" w:hAnsiTheme="majorBidi" w:cstheme="majorBidi"/>
          <w:sz w:val="28"/>
          <w:szCs w:val="28"/>
          <w:lang w:bidi="he-IL"/>
        </w:rPr>
        <w:tab/>
        <w:t>В нашей работе мы приняли решение использова</w:t>
      </w:r>
      <w:r>
        <w:rPr>
          <w:rFonts w:asciiTheme="majorBidi" w:hAnsiTheme="majorBidi" w:cstheme="majorBidi"/>
          <w:sz w:val="28"/>
          <w:szCs w:val="28"/>
          <w:lang w:bidi="he-IL"/>
        </w:rPr>
        <w:t>ть термин «дискурсивный маркер»</w:t>
      </w:r>
      <w:r w:rsidRPr="00605689">
        <w:rPr>
          <w:rFonts w:asciiTheme="majorBidi" w:hAnsiTheme="majorBidi" w:cstheme="majorBidi"/>
          <w:sz w:val="28"/>
          <w:szCs w:val="28"/>
          <w:lang w:bidi="he-IL"/>
        </w:rPr>
        <w:t xml:space="preserve"> как наиболее нейтральный и позволяющий отразить сущность </w:t>
      </w:r>
      <w:r w:rsidR="00793C0C">
        <w:rPr>
          <w:rFonts w:asciiTheme="majorBidi" w:hAnsiTheme="majorBidi" w:cstheme="majorBidi"/>
          <w:sz w:val="28"/>
          <w:szCs w:val="28"/>
          <w:lang w:bidi="he-IL"/>
        </w:rPr>
        <w:t>исследуемого</w:t>
      </w:r>
      <w:r w:rsidR="00793C0C" w:rsidRPr="00605689">
        <w:rPr>
          <w:rFonts w:asciiTheme="majorBidi" w:hAnsiTheme="majorBidi" w:cstheme="majorBidi"/>
          <w:sz w:val="28"/>
          <w:szCs w:val="28"/>
          <w:lang w:bidi="he-IL"/>
        </w:rPr>
        <w:t xml:space="preserve"> </w:t>
      </w:r>
      <w:r w:rsidRPr="00605689">
        <w:rPr>
          <w:rFonts w:asciiTheme="majorBidi" w:hAnsiTheme="majorBidi" w:cstheme="majorBidi"/>
          <w:sz w:val="28"/>
          <w:szCs w:val="28"/>
          <w:lang w:bidi="he-IL"/>
        </w:rPr>
        <w:t xml:space="preserve">явления. </w:t>
      </w:r>
      <w:r w:rsidRPr="00605689">
        <w:rPr>
          <w:rFonts w:asciiTheme="majorBidi" w:hAnsiTheme="majorBidi" w:cstheme="majorBidi"/>
          <w:sz w:val="28"/>
          <w:szCs w:val="28"/>
        </w:rPr>
        <w:tab/>
      </w:r>
    </w:p>
    <w:p w14:paraId="08F24051" w14:textId="58DDD587" w:rsidR="0053564B" w:rsidRPr="00605689" w:rsidRDefault="0053564B" w:rsidP="0053564B">
      <w:pPr>
        <w:pStyle w:val="a5"/>
        <w:spacing w:line="360" w:lineRule="auto"/>
        <w:jc w:val="both"/>
        <w:rPr>
          <w:rFonts w:asciiTheme="majorBidi" w:hAnsiTheme="majorBidi" w:cstheme="majorBidi"/>
          <w:sz w:val="28"/>
          <w:szCs w:val="28"/>
          <w:rtl/>
          <w:lang w:bidi="he-IL"/>
        </w:rPr>
      </w:pPr>
      <w:r w:rsidRPr="00605689">
        <w:rPr>
          <w:rFonts w:asciiTheme="majorBidi" w:hAnsiTheme="majorBidi" w:cstheme="majorBidi"/>
          <w:sz w:val="28"/>
          <w:szCs w:val="28"/>
        </w:rPr>
        <w:lastRenderedPageBreak/>
        <w:tab/>
      </w:r>
      <w:r w:rsidR="00424965">
        <w:rPr>
          <w:rFonts w:asciiTheme="majorBidi" w:hAnsiTheme="majorBidi" w:cstheme="majorBidi"/>
          <w:sz w:val="28"/>
          <w:szCs w:val="28"/>
        </w:rPr>
        <w:t>Первоначально</w:t>
      </w:r>
      <w:r>
        <w:rPr>
          <w:rFonts w:asciiTheme="majorBidi" w:hAnsiTheme="majorBidi" w:cstheme="majorBidi"/>
          <w:sz w:val="28"/>
          <w:szCs w:val="28"/>
        </w:rPr>
        <w:t xml:space="preserve"> интерес к дискурсивным маркерам</w:t>
      </w:r>
      <w:r w:rsidRPr="00605689">
        <w:rPr>
          <w:rFonts w:asciiTheme="majorBidi" w:hAnsiTheme="majorBidi" w:cstheme="majorBidi"/>
          <w:sz w:val="28"/>
          <w:szCs w:val="28"/>
        </w:rPr>
        <w:t xml:space="preserve"> возник в рамках изучения дискурса. Открытию явления</w:t>
      </w:r>
      <w:r>
        <w:rPr>
          <w:rFonts w:asciiTheme="majorBidi" w:hAnsiTheme="majorBidi" w:cstheme="majorBidi"/>
          <w:sz w:val="28"/>
          <w:szCs w:val="28"/>
        </w:rPr>
        <w:t xml:space="preserve"> дискурса мы обязаны исследованиям У.</w:t>
      </w:r>
      <w:r w:rsidR="00793C0C">
        <w:rPr>
          <w:rFonts w:asciiTheme="majorBidi" w:hAnsiTheme="majorBidi" w:cstheme="majorBidi"/>
          <w:sz w:val="28"/>
          <w:szCs w:val="28"/>
        </w:rPr>
        <w:t> </w:t>
      </w:r>
      <w:r>
        <w:rPr>
          <w:rFonts w:asciiTheme="majorBidi" w:hAnsiTheme="majorBidi" w:cstheme="majorBidi"/>
          <w:sz w:val="28"/>
          <w:szCs w:val="28"/>
        </w:rPr>
        <w:t>Лабова и общему «прагматичес</w:t>
      </w:r>
      <w:r w:rsidRPr="00605689">
        <w:rPr>
          <w:rFonts w:asciiTheme="majorBidi" w:hAnsiTheme="majorBidi" w:cstheme="majorBidi"/>
          <w:sz w:val="28"/>
          <w:szCs w:val="28"/>
        </w:rPr>
        <w:t>кому повороту» в лингвистической науке в 70-е годы</w:t>
      </w:r>
      <w:r>
        <w:rPr>
          <w:rFonts w:asciiTheme="majorBidi" w:hAnsiTheme="majorBidi" w:cstheme="majorBidi"/>
          <w:sz w:val="28"/>
          <w:szCs w:val="28"/>
        </w:rPr>
        <w:t>. В центре внимания исследователя</w:t>
      </w:r>
      <w:r w:rsidRPr="00605689">
        <w:rPr>
          <w:rFonts w:asciiTheme="majorBidi" w:hAnsiTheme="majorBidi" w:cstheme="majorBidi"/>
          <w:sz w:val="28"/>
          <w:szCs w:val="28"/>
        </w:rPr>
        <w:t xml:space="preserve"> оказалась устная речь, и необходимо было разработать теоретический аппарат для ее описания </w:t>
      </w:r>
      <w:r w:rsidR="00E321FD">
        <w:rPr>
          <w:rFonts w:asciiTheme="majorBidi" w:hAnsiTheme="majorBidi" w:cstheme="majorBidi"/>
          <w:sz w:val="28"/>
          <w:szCs w:val="28"/>
          <w:lang w:bidi="he-IL"/>
        </w:rPr>
        <w:t>[Плунгян 2008: 9</w:t>
      </w:r>
      <w:r w:rsidRPr="00605689">
        <w:rPr>
          <w:rFonts w:asciiTheme="majorBidi" w:hAnsiTheme="majorBidi" w:cstheme="majorBidi"/>
          <w:sz w:val="28"/>
          <w:szCs w:val="28"/>
          <w:lang w:bidi="he-IL"/>
        </w:rPr>
        <w:t>]. Одно из первых упо</w:t>
      </w:r>
      <w:r>
        <w:rPr>
          <w:rFonts w:asciiTheme="majorBidi" w:hAnsiTheme="majorBidi" w:cstheme="majorBidi"/>
          <w:sz w:val="28"/>
          <w:szCs w:val="28"/>
          <w:lang w:bidi="he-IL"/>
        </w:rPr>
        <w:t>минаний о дискурсивных маркерах</w:t>
      </w:r>
      <w:r w:rsidRPr="00605689">
        <w:rPr>
          <w:rFonts w:asciiTheme="majorBidi" w:hAnsiTheme="majorBidi" w:cstheme="majorBidi"/>
          <w:sz w:val="28"/>
          <w:szCs w:val="28"/>
          <w:lang w:bidi="he-IL"/>
        </w:rPr>
        <w:t xml:space="preserve"> как языковых единицах можно обнаружить в работе </w:t>
      </w:r>
      <w:r>
        <w:rPr>
          <w:rFonts w:asciiTheme="majorBidi" w:hAnsiTheme="majorBidi" w:cstheme="majorBidi"/>
          <w:sz w:val="28"/>
          <w:szCs w:val="28"/>
          <w:lang w:bidi="he-IL"/>
        </w:rPr>
        <w:t>Лабов</w:t>
      </w:r>
      <w:r w:rsidRPr="00605689">
        <w:rPr>
          <w:rFonts w:asciiTheme="majorBidi" w:hAnsiTheme="majorBidi" w:cstheme="majorBidi"/>
          <w:sz w:val="28"/>
          <w:szCs w:val="28"/>
          <w:lang w:bidi="he-IL"/>
        </w:rPr>
        <w:t>a</w:t>
      </w:r>
      <w:r>
        <w:rPr>
          <w:rFonts w:asciiTheme="majorBidi" w:hAnsiTheme="majorBidi" w:cstheme="majorBidi"/>
          <w:sz w:val="28"/>
          <w:szCs w:val="28"/>
          <w:lang w:bidi="he-IL"/>
        </w:rPr>
        <w:t xml:space="preserve"> и Фэншела</w:t>
      </w:r>
      <w:r w:rsidR="00595ACE">
        <w:rPr>
          <w:rFonts w:asciiTheme="majorBidi" w:hAnsiTheme="majorBidi" w:cstheme="majorBidi"/>
          <w:sz w:val="28"/>
          <w:szCs w:val="28"/>
          <w:lang w:bidi="he-IL"/>
        </w:rPr>
        <w:t xml:space="preserve"> [Labov</w:t>
      </w:r>
      <w:r w:rsidR="00595ACE" w:rsidRPr="00595ACE">
        <w:rPr>
          <w:rFonts w:asciiTheme="majorBidi" w:hAnsiTheme="majorBidi" w:cstheme="majorBidi"/>
          <w:sz w:val="28"/>
          <w:szCs w:val="28"/>
          <w:lang w:bidi="he-IL"/>
        </w:rPr>
        <w:t xml:space="preserve"> &amp;</w:t>
      </w:r>
      <w:r w:rsidRPr="00605689">
        <w:rPr>
          <w:rFonts w:asciiTheme="majorBidi" w:hAnsiTheme="majorBidi" w:cstheme="majorBidi"/>
          <w:sz w:val="28"/>
          <w:szCs w:val="28"/>
          <w:lang w:bidi="he-IL"/>
        </w:rPr>
        <w:t xml:space="preserve"> Fanshel 1977</w:t>
      </w:r>
      <w:r w:rsidR="00595ACE" w:rsidRPr="00595ACE">
        <w:rPr>
          <w:rFonts w:asciiTheme="majorBidi" w:hAnsiTheme="majorBidi" w:cstheme="majorBidi"/>
          <w:sz w:val="28"/>
          <w:szCs w:val="28"/>
          <w:lang w:bidi="he-IL"/>
        </w:rPr>
        <w:t>: 156</w:t>
      </w:r>
      <w:r w:rsidRPr="00605689">
        <w:rPr>
          <w:rFonts w:asciiTheme="majorBidi" w:hAnsiTheme="majorBidi" w:cstheme="majorBidi"/>
          <w:sz w:val="28"/>
          <w:szCs w:val="28"/>
          <w:lang w:bidi="he-IL"/>
        </w:rPr>
        <w:t xml:space="preserve">]. Исследователи обратили внимание на особое функционирование </w:t>
      </w:r>
      <w:r>
        <w:rPr>
          <w:rFonts w:asciiTheme="majorBidi" w:hAnsiTheme="majorBidi" w:cstheme="majorBidi"/>
          <w:sz w:val="28"/>
          <w:szCs w:val="28"/>
          <w:lang w:bidi="he-IL"/>
        </w:rPr>
        <w:t xml:space="preserve">английского слова </w:t>
      </w:r>
      <w:r w:rsidRPr="00E87449">
        <w:rPr>
          <w:rFonts w:asciiTheme="majorBidi" w:hAnsiTheme="majorBidi" w:cstheme="majorBidi"/>
          <w:i/>
          <w:iCs/>
          <w:sz w:val="28"/>
          <w:szCs w:val="28"/>
          <w:lang w:bidi="he-IL"/>
        </w:rPr>
        <w:t>well</w:t>
      </w:r>
      <w:r w:rsidRPr="00E87449">
        <w:rPr>
          <w:rFonts w:asciiTheme="majorBidi" w:hAnsiTheme="majorBidi" w:cstheme="majorBidi"/>
          <w:i/>
          <w:iCs/>
          <w:sz w:val="28"/>
          <w:szCs w:val="28"/>
          <w:rtl/>
          <w:lang w:bidi="he-IL"/>
        </w:rPr>
        <w:t xml:space="preserve"> </w:t>
      </w:r>
      <w:r>
        <w:rPr>
          <w:rFonts w:asciiTheme="majorBidi" w:hAnsiTheme="majorBidi" w:cstheme="majorBidi"/>
          <w:sz w:val="28"/>
          <w:szCs w:val="28"/>
          <w:lang w:bidi="he-IL"/>
        </w:rPr>
        <w:t xml:space="preserve">в фразах, где </w:t>
      </w:r>
      <w:r w:rsidRPr="00E87449">
        <w:rPr>
          <w:rFonts w:asciiTheme="majorBidi" w:hAnsiTheme="majorBidi" w:cstheme="majorBidi"/>
          <w:i/>
          <w:iCs/>
          <w:sz w:val="28"/>
          <w:szCs w:val="28"/>
          <w:lang w:bidi="he-IL"/>
        </w:rPr>
        <w:t xml:space="preserve">well </w:t>
      </w:r>
      <w:r w:rsidRPr="00605689">
        <w:rPr>
          <w:rFonts w:asciiTheme="majorBidi" w:hAnsiTheme="majorBidi" w:cstheme="majorBidi"/>
          <w:sz w:val="28"/>
          <w:szCs w:val="28"/>
          <w:lang w:bidi="he-IL"/>
        </w:rPr>
        <w:t xml:space="preserve">оказывалось в начальной позиции в высказывании. Эта традиция получила дальнейшее развитие в работах </w:t>
      </w:r>
      <w:r>
        <w:rPr>
          <w:rFonts w:asciiTheme="majorBidi" w:hAnsiTheme="majorBidi" w:cstheme="majorBidi"/>
          <w:sz w:val="28"/>
          <w:szCs w:val="28"/>
          <w:lang w:bidi="he-IL"/>
        </w:rPr>
        <w:t>Левенсона</w:t>
      </w:r>
      <w:r w:rsidRPr="00605689">
        <w:rPr>
          <w:rFonts w:asciiTheme="majorBidi" w:hAnsiTheme="majorBidi" w:cstheme="majorBidi"/>
          <w:sz w:val="28"/>
          <w:szCs w:val="28"/>
          <w:lang w:bidi="he-IL"/>
        </w:rPr>
        <w:t xml:space="preserve"> [Levenson 1983], </w:t>
      </w:r>
      <w:r>
        <w:rPr>
          <w:rFonts w:asciiTheme="majorBidi" w:hAnsiTheme="majorBidi" w:cstheme="majorBidi"/>
          <w:sz w:val="28"/>
          <w:szCs w:val="28"/>
          <w:lang w:bidi="he-IL"/>
        </w:rPr>
        <w:t>Цвики</w:t>
      </w:r>
      <w:r w:rsidRPr="00605689">
        <w:rPr>
          <w:rFonts w:asciiTheme="majorBidi" w:hAnsiTheme="majorBidi" w:cstheme="majorBidi"/>
          <w:sz w:val="28"/>
          <w:szCs w:val="28"/>
          <w:lang w:bidi="he-IL"/>
        </w:rPr>
        <w:t xml:space="preserve"> [Zwicky 1985]</w:t>
      </w:r>
      <w:r w:rsidRPr="00605689">
        <w:rPr>
          <w:rFonts w:asciiTheme="majorBidi" w:hAnsiTheme="majorBidi" w:cstheme="majorBidi"/>
          <w:sz w:val="28"/>
          <w:szCs w:val="28"/>
          <w:rtl/>
          <w:lang w:bidi="he-IL"/>
        </w:rPr>
        <w:t xml:space="preserve"> </w:t>
      </w:r>
      <w:r w:rsidRPr="00605689">
        <w:rPr>
          <w:rFonts w:asciiTheme="majorBidi" w:hAnsiTheme="majorBidi" w:cstheme="majorBidi"/>
          <w:sz w:val="28"/>
          <w:szCs w:val="28"/>
          <w:lang w:bidi="he-IL"/>
        </w:rPr>
        <w:t>и многих других.</w:t>
      </w:r>
      <w:r w:rsidRPr="00605689">
        <w:rPr>
          <w:rFonts w:asciiTheme="majorBidi" w:hAnsiTheme="majorBidi" w:cstheme="majorBidi"/>
          <w:sz w:val="28"/>
          <w:szCs w:val="28"/>
          <w:rtl/>
          <w:lang w:bidi="he-IL"/>
        </w:rPr>
        <w:t xml:space="preserve"> </w:t>
      </w:r>
      <w:r w:rsidRPr="00605689">
        <w:rPr>
          <w:rFonts w:asciiTheme="majorBidi" w:hAnsiTheme="majorBidi" w:cstheme="majorBidi"/>
          <w:sz w:val="28"/>
          <w:szCs w:val="28"/>
          <w:lang w:bidi="he-IL"/>
        </w:rPr>
        <w:t>Интенсивное изучение этой проблемы началось в 1980-х годах и продолжает</w:t>
      </w:r>
      <w:r>
        <w:rPr>
          <w:rFonts w:asciiTheme="majorBidi" w:hAnsiTheme="majorBidi" w:cstheme="majorBidi"/>
          <w:sz w:val="28"/>
          <w:szCs w:val="28"/>
          <w:lang w:bidi="he-IL"/>
        </w:rPr>
        <w:t>ся в западной лингвистике</w:t>
      </w:r>
      <w:r w:rsidRPr="00605689">
        <w:rPr>
          <w:rFonts w:asciiTheme="majorBidi" w:hAnsiTheme="majorBidi" w:cstheme="majorBidi"/>
          <w:sz w:val="28"/>
          <w:szCs w:val="28"/>
          <w:lang w:bidi="he-IL"/>
        </w:rPr>
        <w:t xml:space="preserve"> по сей день</w:t>
      </w:r>
      <w:r>
        <w:rPr>
          <w:rFonts w:asciiTheme="majorBidi" w:hAnsiTheme="majorBidi" w:cstheme="majorBidi"/>
          <w:sz w:val="28"/>
          <w:szCs w:val="28"/>
          <w:lang w:bidi="he-IL"/>
        </w:rPr>
        <w:t xml:space="preserve">. Оно </w:t>
      </w:r>
      <w:r w:rsidRPr="00605689">
        <w:rPr>
          <w:rFonts w:asciiTheme="majorBidi" w:hAnsiTheme="majorBidi" w:cstheme="majorBidi"/>
          <w:sz w:val="28"/>
          <w:szCs w:val="28"/>
          <w:lang w:bidi="he-IL"/>
        </w:rPr>
        <w:t>представлено самыми разнообр</w:t>
      </w:r>
      <w:r>
        <w:rPr>
          <w:rFonts w:asciiTheme="majorBidi" w:hAnsiTheme="majorBidi" w:cstheme="majorBidi"/>
          <w:sz w:val="28"/>
          <w:szCs w:val="28"/>
          <w:lang w:bidi="he-IL"/>
        </w:rPr>
        <w:t>азными подходами: когнитивным</w:t>
      </w:r>
      <w:r w:rsidRPr="00605689">
        <w:rPr>
          <w:rFonts w:asciiTheme="majorBidi" w:hAnsiTheme="majorBidi" w:cstheme="majorBidi"/>
          <w:sz w:val="28"/>
          <w:szCs w:val="28"/>
          <w:lang w:bidi="he-IL"/>
        </w:rPr>
        <w:t>, функциональным</w:t>
      </w:r>
      <w:r>
        <w:rPr>
          <w:rFonts w:asciiTheme="majorBidi" w:hAnsiTheme="majorBidi" w:cstheme="majorBidi"/>
          <w:sz w:val="28"/>
          <w:szCs w:val="28"/>
          <w:lang w:bidi="he-IL"/>
        </w:rPr>
        <w:t>, прагматическим</w:t>
      </w:r>
      <w:r w:rsidRPr="00605689">
        <w:rPr>
          <w:rFonts w:asciiTheme="majorBidi" w:hAnsiTheme="majorBidi" w:cstheme="majorBidi"/>
          <w:sz w:val="28"/>
          <w:szCs w:val="28"/>
          <w:lang w:bidi="he-IL"/>
        </w:rPr>
        <w:t xml:space="preserve">, </w:t>
      </w:r>
      <w:r>
        <w:rPr>
          <w:rFonts w:asciiTheme="majorBidi" w:hAnsiTheme="majorBidi" w:cstheme="majorBidi"/>
          <w:sz w:val="28"/>
          <w:szCs w:val="28"/>
          <w:lang w:bidi="he-IL"/>
        </w:rPr>
        <w:t>семантическим. Исследования проводятся</w:t>
      </w:r>
      <w:r w:rsidRPr="00605689">
        <w:rPr>
          <w:rFonts w:asciiTheme="majorBidi" w:hAnsiTheme="majorBidi" w:cstheme="majorBidi"/>
          <w:sz w:val="28"/>
          <w:szCs w:val="28"/>
          <w:lang w:bidi="he-IL"/>
        </w:rPr>
        <w:t xml:space="preserve"> на материале разн</w:t>
      </w:r>
      <w:r>
        <w:rPr>
          <w:rFonts w:asciiTheme="majorBidi" w:hAnsiTheme="majorBidi" w:cstheme="majorBidi"/>
          <w:sz w:val="28"/>
          <w:szCs w:val="28"/>
          <w:lang w:bidi="he-IL"/>
        </w:rPr>
        <w:t>ых языков, на материале корпусов письменных текстов</w:t>
      </w:r>
      <w:r w:rsidRPr="00605689">
        <w:rPr>
          <w:rFonts w:asciiTheme="majorBidi" w:hAnsiTheme="majorBidi" w:cstheme="majorBidi"/>
          <w:sz w:val="28"/>
          <w:szCs w:val="28"/>
          <w:lang w:bidi="he-IL"/>
        </w:rPr>
        <w:t xml:space="preserve"> и устной речи. </w:t>
      </w:r>
    </w:p>
    <w:p w14:paraId="509A1E05" w14:textId="289D3F98" w:rsidR="0053564B" w:rsidRPr="00605689" w:rsidRDefault="0053564B" w:rsidP="004E1E1D">
      <w:pPr>
        <w:pStyle w:val="a5"/>
        <w:spacing w:line="360" w:lineRule="auto"/>
        <w:jc w:val="both"/>
        <w:rPr>
          <w:rFonts w:asciiTheme="majorBidi" w:hAnsiTheme="majorBidi" w:cstheme="majorBidi"/>
          <w:sz w:val="28"/>
          <w:szCs w:val="28"/>
          <w:lang w:bidi="he-IL"/>
        </w:rPr>
      </w:pPr>
      <w:r w:rsidRPr="00605689">
        <w:rPr>
          <w:rFonts w:asciiTheme="majorBidi" w:hAnsiTheme="majorBidi" w:cstheme="majorBidi"/>
          <w:sz w:val="28"/>
          <w:szCs w:val="28"/>
          <w:lang w:bidi="he-IL"/>
        </w:rPr>
        <w:tab/>
      </w:r>
      <w:r>
        <w:rPr>
          <w:rFonts w:asciiTheme="majorBidi" w:hAnsiTheme="majorBidi" w:cstheme="majorBidi"/>
          <w:sz w:val="28"/>
          <w:szCs w:val="28"/>
          <w:lang w:bidi="he-IL"/>
        </w:rPr>
        <w:t>З</w:t>
      </w:r>
      <w:r w:rsidRPr="00605689">
        <w:rPr>
          <w:rFonts w:asciiTheme="majorBidi" w:hAnsiTheme="majorBidi" w:cstheme="majorBidi"/>
          <w:sz w:val="28"/>
          <w:szCs w:val="28"/>
          <w:lang w:bidi="he-IL"/>
        </w:rPr>
        <w:t>адолго до появления термина «дискурсивный маркер»</w:t>
      </w:r>
      <w:r>
        <w:rPr>
          <w:rFonts w:asciiTheme="majorBidi" w:hAnsiTheme="majorBidi" w:cstheme="majorBidi"/>
          <w:sz w:val="28"/>
          <w:szCs w:val="28"/>
          <w:lang w:bidi="he-IL"/>
        </w:rPr>
        <w:t xml:space="preserve"> те</w:t>
      </w:r>
      <w:r w:rsidRPr="00605689">
        <w:rPr>
          <w:rFonts w:asciiTheme="majorBidi" w:hAnsiTheme="majorBidi" w:cstheme="majorBidi"/>
          <w:sz w:val="28"/>
          <w:szCs w:val="28"/>
          <w:lang w:bidi="he-IL"/>
        </w:rPr>
        <w:t xml:space="preserve"> единицы, которые мы сегодня относим к </w:t>
      </w:r>
      <w:r w:rsidR="00596A2C">
        <w:rPr>
          <w:rFonts w:asciiTheme="majorBidi" w:hAnsiTheme="majorBidi" w:cstheme="majorBidi"/>
          <w:sz w:val="28"/>
          <w:szCs w:val="28"/>
          <w:lang w:bidi="he-IL"/>
        </w:rPr>
        <w:t>данной категории</w:t>
      </w:r>
      <w:r>
        <w:rPr>
          <w:rFonts w:asciiTheme="majorBidi" w:hAnsiTheme="majorBidi" w:cstheme="majorBidi"/>
          <w:sz w:val="28"/>
          <w:szCs w:val="28"/>
          <w:lang w:bidi="he-IL"/>
        </w:rPr>
        <w:t>,</w:t>
      </w:r>
      <w:r w:rsidRPr="00605689">
        <w:rPr>
          <w:rFonts w:asciiTheme="majorBidi" w:hAnsiTheme="majorBidi" w:cstheme="majorBidi"/>
          <w:sz w:val="28"/>
          <w:szCs w:val="28"/>
          <w:lang w:bidi="he-IL"/>
        </w:rPr>
        <w:t xml:space="preserve"> изучались в другой св</w:t>
      </w:r>
      <w:r>
        <w:rPr>
          <w:rFonts w:asciiTheme="majorBidi" w:hAnsiTheme="majorBidi" w:cstheme="majorBidi"/>
          <w:sz w:val="28"/>
          <w:szCs w:val="28"/>
          <w:lang w:bidi="he-IL"/>
        </w:rPr>
        <w:t>оей ипостаси. Речь идет о работе В.В.</w:t>
      </w:r>
      <w:r w:rsidR="00596A2C">
        <w:rPr>
          <w:rFonts w:asciiTheme="majorBidi" w:hAnsiTheme="majorBidi" w:cstheme="majorBidi"/>
          <w:sz w:val="28"/>
          <w:szCs w:val="28"/>
          <w:lang w:bidi="he-IL"/>
        </w:rPr>
        <w:t> </w:t>
      </w:r>
      <w:r w:rsidRPr="00605689">
        <w:rPr>
          <w:rFonts w:asciiTheme="majorBidi" w:hAnsiTheme="majorBidi" w:cstheme="majorBidi"/>
          <w:sz w:val="28"/>
          <w:szCs w:val="28"/>
          <w:lang w:bidi="he-IL"/>
        </w:rPr>
        <w:t>Виноградова</w:t>
      </w:r>
      <w:r>
        <w:rPr>
          <w:rFonts w:asciiTheme="majorBidi" w:hAnsiTheme="majorBidi" w:cstheme="majorBidi"/>
          <w:sz w:val="28"/>
          <w:szCs w:val="28"/>
          <w:lang w:bidi="he-IL"/>
        </w:rPr>
        <w:t>,</w:t>
      </w:r>
      <w:r w:rsidRPr="00605689">
        <w:rPr>
          <w:rFonts w:asciiTheme="majorBidi" w:hAnsiTheme="majorBidi" w:cstheme="majorBidi"/>
          <w:sz w:val="28"/>
          <w:szCs w:val="28"/>
          <w:lang w:bidi="he-IL"/>
        </w:rPr>
        <w:t xml:space="preserve"> который выделял отдельный класс модальных слов и модальных частиц [Виноградов 1947].</w:t>
      </w:r>
      <w:r>
        <w:rPr>
          <w:rFonts w:asciiTheme="majorBidi" w:hAnsiTheme="majorBidi" w:cstheme="majorBidi"/>
          <w:sz w:val="28"/>
          <w:szCs w:val="28"/>
          <w:lang w:bidi="he-IL"/>
        </w:rPr>
        <w:t xml:space="preserve"> </w:t>
      </w:r>
      <w:r w:rsidR="004E1E1D">
        <w:rPr>
          <w:rFonts w:asciiTheme="majorBidi" w:hAnsiTheme="majorBidi" w:cstheme="majorBidi"/>
          <w:sz w:val="28"/>
          <w:szCs w:val="28"/>
          <w:lang w:bidi="he-IL"/>
        </w:rPr>
        <w:t>Независимо от В.В.</w:t>
      </w:r>
      <w:r w:rsidR="00146789">
        <w:rPr>
          <w:rFonts w:asciiTheme="majorBidi" w:hAnsiTheme="majorBidi" w:cstheme="majorBidi"/>
          <w:sz w:val="28"/>
          <w:szCs w:val="28"/>
          <w:lang w:bidi="he-IL"/>
        </w:rPr>
        <w:t> </w:t>
      </w:r>
      <w:r w:rsidR="004E1E1D">
        <w:rPr>
          <w:rFonts w:asciiTheme="majorBidi" w:hAnsiTheme="majorBidi" w:cstheme="majorBidi"/>
          <w:sz w:val="28"/>
          <w:szCs w:val="28"/>
          <w:lang w:bidi="he-IL"/>
        </w:rPr>
        <w:t xml:space="preserve">Виноградова </w:t>
      </w:r>
      <w:r w:rsidRPr="00605689">
        <w:rPr>
          <w:rFonts w:asciiTheme="majorBidi" w:hAnsiTheme="majorBidi" w:cstheme="majorBidi"/>
          <w:sz w:val="28"/>
          <w:szCs w:val="28"/>
          <w:lang w:bidi="he-IL"/>
        </w:rPr>
        <w:t>Антуан Кюльоли</w:t>
      </w:r>
      <w:r>
        <w:rPr>
          <w:rFonts w:asciiTheme="majorBidi" w:hAnsiTheme="majorBidi" w:cstheme="majorBidi"/>
          <w:sz w:val="28"/>
          <w:szCs w:val="28"/>
          <w:lang w:bidi="he-IL"/>
        </w:rPr>
        <w:t xml:space="preserve"> в конце 60-х</w:t>
      </w:r>
      <w:r w:rsidRPr="00605689">
        <w:rPr>
          <w:rFonts w:asciiTheme="majorBidi" w:hAnsiTheme="majorBidi" w:cstheme="majorBidi"/>
          <w:sz w:val="28"/>
          <w:szCs w:val="28"/>
          <w:lang w:bidi="he-IL"/>
        </w:rPr>
        <w:t xml:space="preserve"> разрабатывал проблему семантики «служебных» слов и многозначных лексических единиц в рамках созданной им «ли</w:t>
      </w:r>
      <w:r w:rsidR="0066453C">
        <w:rPr>
          <w:rFonts w:asciiTheme="majorBidi" w:hAnsiTheme="majorBidi" w:cstheme="majorBidi"/>
          <w:sz w:val="28"/>
          <w:szCs w:val="28"/>
          <w:lang w:bidi="he-IL"/>
        </w:rPr>
        <w:t>нгвистики высказывания» [Томмола</w:t>
      </w:r>
      <w:r w:rsidRPr="00605689">
        <w:rPr>
          <w:rFonts w:asciiTheme="majorBidi" w:hAnsiTheme="majorBidi" w:cstheme="majorBidi"/>
          <w:sz w:val="28"/>
          <w:szCs w:val="28"/>
          <w:lang w:bidi="he-IL"/>
        </w:rPr>
        <w:t xml:space="preserve"> 2008: </w:t>
      </w:r>
      <w:r>
        <w:rPr>
          <w:rFonts w:asciiTheme="majorBidi" w:hAnsiTheme="majorBidi" w:cstheme="majorBidi"/>
          <w:sz w:val="28"/>
          <w:szCs w:val="28"/>
          <w:lang w:bidi="he-IL"/>
        </w:rPr>
        <w:t>4</w:t>
      </w:r>
      <w:r w:rsidRPr="00605689">
        <w:rPr>
          <w:rFonts w:asciiTheme="majorBidi" w:hAnsiTheme="majorBidi" w:cstheme="majorBidi"/>
          <w:sz w:val="28"/>
          <w:szCs w:val="28"/>
          <w:lang w:bidi="he-IL"/>
        </w:rPr>
        <w:t>10]. Именно Антуан Кюльоли ввел понятие «дискурс</w:t>
      </w:r>
      <w:r>
        <w:rPr>
          <w:rFonts w:asciiTheme="majorBidi" w:hAnsiTheme="majorBidi" w:cstheme="majorBidi"/>
          <w:sz w:val="28"/>
          <w:szCs w:val="28"/>
          <w:lang w:bidi="he-IL"/>
        </w:rPr>
        <w:t>ивное слово» в научный оборот [Там же</w:t>
      </w:r>
      <w:r w:rsidRPr="00605689">
        <w:rPr>
          <w:rFonts w:asciiTheme="majorBidi" w:hAnsiTheme="majorBidi" w:cstheme="majorBidi"/>
          <w:sz w:val="28"/>
          <w:szCs w:val="28"/>
          <w:lang w:bidi="he-IL"/>
        </w:rPr>
        <w:t>]. Этот термин используется</w:t>
      </w:r>
      <w:r>
        <w:rPr>
          <w:rFonts w:asciiTheme="majorBidi" w:hAnsiTheme="majorBidi" w:cstheme="majorBidi"/>
          <w:sz w:val="28"/>
          <w:szCs w:val="28"/>
          <w:lang w:bidi="he-IL"/>
        </w:rPr>
        <w:t xml:space="preserve"> и</w:t>
      </w:r>
      <w:r w:rsidRPr="00605689">
        <w:rPr>
          <w:rFonts w:asciiTheme="majorBidi" w:hAnsiTheme="majorBidi" w:cstheme="majorBidi"/>
          <w:sz w:val="28"/>
          <w:szCs w:val="28"/>
          <w:lang w:bidi="he-IL"/>
        </w:rPr>
        <w:t xml:space="preserve"> в двух коллективных монографиях, появивши</w:t>
      </w:r>
      <w:r>
        <w:rPr>
          <w:rFonts w:asciiTheme="majorBidi" w:hAnsiTheme="majorBidi" w:cstheme="majorBidi"/>
          <w:sz w:val="28"/>
          <w:szCs w:val="28"/>
          <w:lang w:bidi="he-IL"/>
        </w:rPr>
        <w:t>хся в результате работы совместного росс</w:t>
      </w:r>
      <w:r w:rsidRPr="00605689">
        <w:rPr>
          <w:rFonts w:asciiTheme="majorBidi" w:hAnsiTheme="majorBidi" w:cstheme="majorBidi"/>
          <w:sz w:val="28"/>
          <w:szCs w:val="28"/>
          <w:lang w:bidi="he-IL"/>
        </w:rPr>
        <w:t>ийско-французско</w:t>
      </w:r>
      <w:r>
        <w:rPr>
          <w:rFonts w:asciiTheme="majorBidi" w:hAnsiTheme="majorBidi" w:cstheme="majorBidi"/>
          <w:sz w:val="28"/>
          <w:szCs w:val="28"/>
          <w:lang w:bidi="he-IL"/>
        </w:rPr>
        <w:t>го проекта, возглавляемого К.Л.</w:t>
      </w:r>
      <w:r w:rsidR="00596A2C">
        <w:rPr>
          <w:rFonts w:asciiTheme="majorBidi" w:hAnsiTheme="majorBidi" w:cstheme="majorBidi"/>
          <w:sz w:val="28"/>
          <w:szCs w:val="28"/>
          <w:lang w:bidi="he-IL"/>
        </w:rPr>
        <w:t> </w:t>
      </w:r>
      <w:r>
        <w:rPr>
          <w:rFonts w:asciiTheme="majorBidi" w:hAnsiTheme="majorBidi" w:cstheme="majorBidi"/>
          <w:sz w:val="28"/>
          <w:szCs w:val="28"/>
          <w:lang w:bidi="he-IL"/>
        </w:rPr>
        <w:t>Киселевой и Д.</w:t>
      </w:r>
      <w:r w:rsidR="00596A2C">
        <w:rPr>
          <w:rFonts w:asciiTheme="majorBidi" w:hAnsiTheme="majorBidi" w:cstheme="majorBidi"/>
          <w:sz w:val="28"/>
          <w:szCs w:val="28"/>
          <w:lang w:bidi="he-IL"/>
        </w:rPr>
        <w:t> </w:t>
      </w:r>
      <w:r w:rsidRPr="00605689">
        <w:rPr>
          <w:rFonts w:asciiTheme="majorBidi" w:hAnsiTheme="majorBidi" w:cstheme="majorBidi"/>
          <w:sz w:val="28"/>
          <w:szCs w:val="28"/>
          <w:lang w:bidi="he-IL"/>
        </w:rPr>
        <w:t xml:space="preserve">Пайаром [Киселева, Пайар 1998]. </w:t>
      </w:r>
    </w:p>
    <w:p w14:paraId="437E814E" w14:textId="70CC0ADE" w:rsidR="0053564B" w:rsidRPr="00605689" w:rsidRDefault="0053564B" w:rsidP="0053564B">
      <w:pPr>
        <w:pStyle w:val="a5"/>
        <w:spacing w:line="360" w:lineRule="auto"/>
        <w:ind w:firstLine="708"/>
        <w:jc w:val="both"/>
        <w:rPr>
          <w:rFonts w:asciiTheme="majorBidi" w:hAnsiTheme="majorBidi" w:cstheme="majorBidi"/>
          <w:sz w:val="28"/>
          <w:szCs w:val="28"/>
          <w:lang w:bidi="he-IL"/>
        </w:rPr>
      </w:pPr>
      <w:r>
        <w:rPr>
          <w:rFonts w:asciiTheme="majorBidi" w:hAnsiTheme="majorBidi" w:cstheme="majorBidi"/>
          <w:sz w:val="28"/>
          <w:szCs w:val="28"/>
        </w:rPr>
        <w:t>Чтобы обозначить</w:t>
      </w:r>
      <w:r w:rsidRPr="00605689">
        <w:rPr>
          <w:rFonts w:asciiTheme="majorBidi" w:hAnsiTheme="majorBidi" w:cstheme="majorBidi"/>
          <w:sz w:val="28"/>
          <w:szCs w:val="28"/>
        </w:rPr>
        <w:t xml:space="preserve"> круг явлений, которые будут рассматриваться в данной работе</w:t>
      </w:r>
      <w:r>
        <w:rPr>
          <w:rFonts w:asciiTheme="majorBidi" w:hAnsiTheme="majorBidi" w:cstheme="majorBidi"/>
          <w:sz w:val="28"/>
          <w:szCs w:val="28"/>
        </w:rPr>
        <w:t>,</w:t>
      </w:r>
      <w:r w:rsidRPr="00605689">
        <w:rPr>
          <w:rFonts w:asciiTheme="majorBidi" w:hAnsiTheme="majorBidi" w:cstheme="majorBidi"/>
          <w:sz w:val="28"/>
          <w:szCs w:val="28"/>
        </w:rPr>
        <w:t xml:space="preserve"> необходимо определить, что именно входит в понятие </w:t>
      </w:r>
      <w:r w:rsidRPr="00605689">
        <w:rPr>
          <w:rFonts w:asciiTheme="majorBidi" w:hAnsiTheme="majorBidi" w:cstheme="majorBidi"/>
          <w:sz w:val="28"/>
          <w:szCs w:val="28"/>
        </w:rPr>
        <w:lastRenderedPageBreak/>
        <w:t>«дискурси</w:t>
      </w:r>
      <w:r>
        <w:rPr>
          <w:rFonts w:asciiTheme="majorBidi" w:hAnsiTheme="majorBidi" w:cstheme="majorBidi"/>
          <w:sz w:val="28"/>
          <w:szCs w:val="28"/>
        </w:rPr>
        <w:t>в</w:t>
      </w:r>
      <w:r w:rsidRPr="00605689">
        <w:rPr>
          <w:rFonts w:asciiTheme="majorBidi" w:hAnsiTheme="majorBidi" w:cstheme="majorBidi"/>
          <w:sz w:val="28"/>
          <w:szCs w:val="28"/>
        </w:rPr>
        <w:t>ный маркер».</w:t>
      </w:r>
      <w:r>
        <w:rPr>
          <w:rFonts w:asciiTheme="majorBidi" w:hAnsiTheme="majorBidi" w:cstheme="majorBidi"/>
          <w:sz w:val="28"/>
          <w:szCs w:val="28"/>
        </w:rPr>
        <w:t xml:space="preserve"> К сожалению, </w:t>
      </w:r>
      <w:r w:rsidRPr="00605689">
        <w:rPr>
          <w:rFonts w:asciiTheme="majorBidi" w:hAnsiTheme="majorBidi" w:cstheme="majorBidi"/>
          <w:sz w:val="28"/>
          <w:szCs w:val="28"/>
        </w:rPr>
        <w:t>надежных критериев для отнесения</w:t>
      </w:r>
      <w:r>
        <w:rPr>
          <w:rFonts w:asciiTheme="majorBidi" w:hAnsiTheme="majorBidi" w:cstheme="majorBidi"/>
          <w:sz w:val="28"/>
          <w:szCs w:val="28"/>
        </w:rPr>
        <w:t xml:space="preserve"> того или иного элемента к классу</w:t>
      </w:r>
      <w:r w:rsidRPr="00605689">
        <w:rPr>
          <w:rFonts w:asciiTheme="majorBidi" w:hAnsiTheme="majorBidi" w:cstheme="majorBidi"/>
          <w:sz w:val="28"/>
          <w:szCs w:val="28"/>
        </w:rPr>
        <w:t xml:space="preserve"> дискурсивных маркеров на сегодняшний день не существует. В целом</w:t>
      </w:r>
      <w:r>
        <w:rPr>
          <w:rFonts w:asciiTheme="majorBidi" w:hAnsiTheme="majorBidi" w:cstheme="majorBidi"/>
          <w:sz w:val="28"/>
          <w:szCs w:val="28"/>
        </w:rPr>
        <w:t xml:space="preserve"> имеющиеся</w:t>
      </w:r>
      <w:r w:rsidRPr="00605689">
        <w:rPr>
          <w:rFonts w:asciiTheme="majorBidi" w:hAnsiTheme="majorBidi" w:cstheme="majorBidi"/>
          <w:sz w:val="28"/>
          <w:szCs w:val="28"/>
        </w:rPr>
        <w:t xml:space="preserve"> подходы </w:t>
      </w:r>
      <w:r>
        <w:rPr>
          <w:rFonts w:asciiTheme="majorBidi" w:hAnsiTheme="majorBidi" w:cstheme="majorBidi"/>
          <w:sz w:val="28"/>
          <w:szCs w:val="28"/>
        </w:rPr>
        <w:t xml:space="preserve">можно разделить </w:t>
      </w:r>
      <w:r w:rsidRPr="00605689">
        <w:rPr>
          <w:rFonts w:asciiTheme="majorBidi" w:hAnsiTheme="majorBidi" w:cstheme="majorBidi"/>
          <w:sz w:val="28"/>
          <w:szCs w:val="28"/>
        </w:rPr>
        <w:t>на «широкий» и «узкий». «Широкий» подход предполагает включение в состав дискурсивных маркеров не только отдель</w:t>
      </w:r>
      <w:r>
        <w:rPr>
          <w:rFonts w:asciiTheme="majorBidi" w:hAnsiTheme="majorBidi" w:cstheme="majorBidi"/>
          <w:sz w:val="28"/>
          <w:szCs w:val="28"/>
        </w:rPr>
        <w:t>ных выражений и слов, но</w:t>
      </w:r>
      <w:r w:rsidRPr="00605689">
        <w:rPr>
          <w:rFonts w:asciiTheme="majorBidi" w:hAnsiTheme="majorBidi" w:cstheme="majorBidi"/>
          <w:sz w:val="28"/>
          <w:szCs w:val="28"/>
        </w:rPr>
        <w:t xml:space="preserve"> и нек</w:t>
      </w:r>
      <w:r w:rsidR="00DD624A">
        <w:rPr>
          <w:rFonts w:asciiTheme="majorBidi" w:hAnsiTheme="majorBidi" w:cstheme="majorBidi"/>
          <w:sz w:val="28"/>
          <w:szCs w:val="28"/>
        </w:rPr>
        <w:t xml:space="preserve">оторых грамматических категорий </w:t>
      </w:r>
      <w:r w:rsidRPr="00605689">
        <w:rPr>
          <w:rFonts w:asciiTheme="majorBidi" w:hAnsiTheme="majorBidi" w:cstheme="majorBidi"/>
          <w:sz w:val="28"/>
          <w:szCs w:val="28"/>
          <w:rtl/>
          <w:lang w:bidi="he-IL"/>
        </w:rPr>
        <w:t>]</w:t>
      </w:r>
      <w:r w:rsidR="00DD624A">
        <w:rPr>
          <w:rFonts w:asciiTheme="majorBidi" w:hAnsiTheme="majorBidi" w:cstheme="majorBidi"/>
          <w:sz w:val="28"/>
          <w:szCs w:val="28"/>
          <w:lang w:bidi="he-IL"/>
        </w:rPr>
        <w:t xml:space="preserve">Fraser </w:t>
      </w:r>
      <w:r w:rsidR="00E27778">
        <w:rPr>
          <w:rFonts w:asciiTheme="majorBidi" w:hAnsiTheme="majorBidi" w:cstheme="majorBidi"/>
          <w:sz w:val="28"/>
          <w:szCs w:val="28"/>
          <w:lang w:bidi="he-IL"/>
        </w:rPr>
        <w:t>1999</w:t>
      </w:r>
      <w:r>
        <w:rPr>
          <w:rFonts w:asciiTheme="majorBidi" w:hAnsiTheme="majorBidi" w:cstheme="majorBidi"/>
          <w:sz w:val="28"/>
          <w:szCs w:val="28"/>
          <w:lang w:bidi="he-IL"/>
        </w:rPr>
        <w:t>;</w:t>
      </w:r>
      <w:r w:rsidR="00DD624A">
        <w:rPr>
          <w:rFonts w:asciiTheme="majorBidi" w:hAnsiTheme="majorBidi" w:cstheme="majorBidi"/>
          <w:sz w:val="28"/>
          <w:szCs w:val="28"/>
          <w:lang w:bidi="he-IL"/>
        </w:rPr>
        <w:t xml:space="preserve"> </w:t>
      </w:r>
      <w:r w:rsidRPr="00605689">
        <w:rPr>
          <w:rFonts w:asciiTheme="majorBidi" w:hAnsiTheme="majorBidi" w:cstheme="majorBidi"/>
          <w:sz w:val="28"/>
          <w:szCs w:val="28"/>
          <w:lang w:bidi="he-IL"/>
        </w:rPr>
        <w:t>Падучева</w:t>
      </w:r>
      <w:r>
        <w:rPr>
          <w:rFonts w:asciiTheme="majorBidi" w:hAnsiTheme="majorBidi" w:cstheme="majorBidi"/>
          <w:sz w:val="28"/>
          <w:szCs w:val="28"/>
          <w:lang w:bidi="he-IL"/>
        </w:rPr>
        <w:t xml:space="preserve"> 2008</w:t>
      </w:r>
      <w:r w:rsidRPr="00605689">
        <w:rPr>
          <w:rFonts w:asciiTheme="majorBidi" w:hAnsiTheme="majorBidi" w:cstheme="majorBidi"/>
          <w:sz w:val="28"/>
          <w:szCs w:val="28"/>
          <w:lang w:bidi="he-IL"/>
        </w:rPr>
        <w:t>],</w:t>
      </w:r>
      <w:r w:rsidR="00596A2C">
        <w:rPr>
          <w:rFonts w:asciiTheme="majorBidi" w:hAnsiTheme="majorBidi" w:cstheme="majorBidi"/>
          <w:sz w:val="28"/>
          <w:szCs w:val="28"/>
          <w:lang w:bidi="he-IL"/>
        </w:rPr>
        <w:t xml:space="preserve"> а также</w:t>
      </w:r>
      <w:r w:rsidRPr="00605689">
        <w:rPr>
          <w:rFonts w:asciiTheme="majorBidi" w:hAnsiTheme="majorBidi" w:cstheme="majorBidi"/>
          <w:sz w:val="28"/>
          <w:szCs w:val="28"/>
          <w:lang w:bidi="he-IL"/>
        </w:rPr>
        <w:t xml:space="preserve"> нелексических способов передачи дискурсивных значений [</w:t>
      </w:r>
      <w:r w:rsidR="00741B90">
        <w:rPr>
          <w:rFonts w:asciiTheme="majorBidi" w:hAnsiTheme="majorBidi" w:cstheme="majorBidi"/>
          <w:sz w:val="28"/>
          <w:szCs w:val="28"/>
          <w:lang w:bidi="he-IL"/>
        </w:rPr>
        <w:t>Schiffrin 1988</w:t>
      </w:r>
      <w:r w:rsidRPr="00605689">
        <w:rPr>
          <w:rFonts w:asciiTheme="majorBidi" w:hAnsiTheme="majorBidi" w:cstheme="majorBidi"/>
          <w:sz w:val="28"/>
          <w:szCs w:val="28"/>
          <w:lang w:bidi="he-IL"/>
        </w:rPr>
        <w:t xml:space="preserve">], таких как порядок слов, интонационное оформление и др. </w:t>
      </w:r>
    </w:p>
    <w:p w14:paraId="67335EDB" w14:textId="339D6244" w:rsidR="0053564B" w:rsidRPr="00605689" w:rsidRDefault="0053564B" w:rsidP="0053564B">
      <w:pPr>
        <w:pStyle w:val="a5"/>
        <w:spacing w:line="360" w:lineRule="auto"/>
        <w:ind w:firstLine="708"/>
        <w:jc w:val="both"/>
        <w:rPr>
          <w:rFonts w:asciiTheme="majorBidi" w:hAnsiTheme="majorBidi" w:cstheme="majorBidi"/>
          <w:sz w:val="28"/>
          <w:szCs w:val="28"/>
        </w:rPr>
      </w:pPr>
      <w:r w:rsidRPr="00605689">
        <w:rPr>
          <w:rFonts w:asciiTheme="majorBidi" w:hAnsiTheme="majorBidi" w:cstheme="majorBidi"/>
          <w:sz w:val="28"/>
          <w:szCs w:val="28"/>
        </w:rPr>
        <w:t>Нужно сказать, что то, какие именно дискурсивные единицы попадают в поле внимания исследователя, обусловле</w:t>
      </w:r>
      <w:r w:rsidR="00F158B1">
        <w:rPr>
          <w:rFonts w:asciiTheme="majorBidi" w:hAnsiTheme="majorBidi" w:cstheme="majorBidi"/>
          <w:sz w:val="28"/>
          <w:szCs w:val="28"/>
        </w:rPr>
        <w:t>но не только приверженностью автора</w:t>
      </w:r>
      <w:r w:rsidRPr="00605689">
        <w:rPr>
          <w:rFonts w:asciiTheme="majorBidi" w:hAnsiTheme="majorBidi" w:cstheme="majorBidi"/>
          <w:sz w:val="28"/>
          <w:szCs w:val="28"/>
        </w:rPr>
        <w:t xml:space="preserve"> к той</w:t>
      </w:r>
      <w:r w:rsidR="00F158B1">
        <w:rPr>
          <w:rFonts w:asciiTheme="majorBidi" w:hAnsiTheme="majorBidi" w:cstheme="majorBidi"/>
          <w:sz w:val="28"/>
          <w:szCs w:val="28"/>
        </w:rPr>
        <w:t xml:space="preserve"> или иной теории, но также</w:t>
      </w:r>
      <w:r w:rsidRPr="00605689">
        <w:rPr>
          <w:rFonts w:asciiTheme="majorBidi" w:hAnsiTheme="majorBidi" w:cstheme="majorBidi"/>
          <w:sz w:val="28"/>
          <w:szCs w:val="28"/>
        </w:rPr>
        <w:t xml:space="preserve"> мат</w:t>
      </w:r>
      <w:r w:rsidR="00F158B1">
        <w:rPr>
          <w:rFonts w:asciiTheme="majorBidi" w:hAnsiTheme="majorBidi" w:cstheme="majorBidi"/>
          <w:sz w:val="28"/>
          <w:szCs w:val="28"/>
        </w:rPr>
        <w:t>ериалом. Наиболее подходящим</w:t>
      </w:r>
      <w:r w:rsidRPr="00605689">
        <w:rPr>
          <w:rFonts w:asciiTheme="majorBidi" w:hAnsiTheme="majorBidi" w:cstheme="majorBidi"/>
          <w:sz w:val="28"/>
          <w:szCs w:val="28"/>
        </w:rPr>
        <w:t xml:space="preserve"> материалом для изучения функционирова</w:t>
      </w:r>
      <w:r w:rsidR="00F158B1">
        <w:rPr>
          <w:rFonts w:asciiTheme="majorBidi" w:hAnsiTheme="majorBidi" w:cstheme="majorBidi"/>
          <w:sz w:val="28"/>
          <w:szCs w:val="28"/>
        </w:rPr>
        <w:t>ния дискурсивной лексики считается</w:t>
      </w:r>
      <w:r>
        <w:rPr>
          <w:rFonts w:asciiTheme="majorBidi" w:hAnsiTheme="majorBidi" w:cstheme="majorBidi"/>
          <w:sz w:val="28"/>
          <w:szCs w:val="28"/>
        </w:rPr>
        <w:t xml:space="preserve"> спонтанная речь. Однако</w:t>
      </w:r>
      <w:r w:rsidRPr="00605689">
        <w:rPr>
          <w:rFonts w:asciiTheme="majorBidi" w:hAnsiTheme="majorBidi" w:cstheme="majorBidi"/>
          <w:sz w:val="28"/>
          <w:szCs w:val="28"/>
        </w:rPr>
        <w:t xml:space="preserve"> ее изучение сопряжено с рядом трудностей технического характера – </w:t>
      </w:r>
      <w:r>
        <w:rPr>
          <w:rFonts w:asciiTheme="majorBidi" w:hAnsiTheme="majorBidi" w:cstheme="majorBidi"/>
          <w:sz w:val="28"/>
          <w:szCs w:val="28"/>
        </w:rPr>
        <w:t xml:space="preserve">в частности, </w:t>
      </w:r>
      <w:r w:rsidRPr="00605689">
        <w:rPr>
          <w:rFonts w:asciiTheme="majorBidi" w:hAnsiTheme="majorBidi" w:cstheme="majorBidi"/>
          <w:sz w:val="28"/>
          <w:szCs w:val="28"/>
        </w:rPr>
        <w:t>большая трудоемкость при транск</w:t>
      </w:r>
      <w:r>
        <w:rPr>
          <w:rFonts w:asciiTheme="majorBidi" w:hAnsiTheme="majorBidi" w:cstheme="majorBidi"/>
          <w:sz w:val="28"/>
          <w:szCs w:val="28"/>
        </w:rPr>
        <w:t>р</w:t>
      </w:r>
      <w:r w:rsidRPr="00605689">
        <w:rPr>
          <w:rFonts w:asciiTheme="majorBidi" w:hAnsiTheme="majorBidi" w:cstheme="majorBidi"/>
          <w:sz w:val="28"/>
          <w:szCs w:val="28"/>
        </w:rPr>
        <w:t>ибировании записи. Кроме того, общение</w:t>
      </w:r>
      <w:r>
        <w:rPr>
          <w:rFonts w:asciiTheme="majorBidi" w:hAnsiTheme="majorBidi" w:cstheme="majorBidi"/>
          <w:sz w:val="28"/>
          <w:szCs w:val="28"/>
        </w:rPr>
        <w:t xml:space="preserve"> с</w:t>
      </w:r>
      <w:r w:rsidRPr="00605689">
        <w:rPr>
          <w:rFonts w:asciiTheme="majorBidi" w:hAnsiTheme="majorBidi" w:cstheme="majorBidi"/>
          <w:sz w:val="28"/>
          <w:szCs w:val="28"/>
        </w:rPr>
        <w:t xml:space="preserve"> информантом неизбежно т</w:t>
      </w:r>
      <w:r>
        <w:rPr>
          <w:rFonts w:asciiTheme="majorBidi" w:hAnsiTheme="majorBidi" w:cstheme="majorBidi"/>
          <w:sz w:val="28"/>
          <w:szCs w:val="28"/>
        </w:rPr>
        <w:t>ребует моделирования ситуации, в</w:t>
      </w:r>
      <w:r w:rsidRPr="00605689">
        <w:rPr>
          <w:rFonts w:asciiTheme="majorBidi" w:hAnsiTheme="majorBidi" w:cstheme="majorBidi"/>
          <w:sz w:val="28"/>
          <w:szCs w:val="28"/>
        </w:rPr>
        <w:t xml:space="preserve"> которой реч</w:t>
      </w:r>
      <w:r>
        <w:rPr>
          <w:rFonts w:asciiTheme="majorBidi" w:hAnsiTheme="majorBidi" w:cstheme="majorBidi"/>
          <w:sz w:val="28"/>
          <w:szCs w:val="28"/>
        </w:rPr>
        <w:t>ь действительно будет спонтанной. В этом смысле изучение, например, диалогов наталкивается на определенные сложности</w:t>
      </w:r>
      <w:r w:rsidRPr="00605689">
        <w:rPr>
          <w:rFonts w:asciiTheme="majorBidi" w:hAnsiTheme="majorBidi" w:cstheme="majorBidi"/>
          <w:sz w:val="28"/>
          <w:szCs w:val="28"/>
        </w:rPr>
        <w:t xml:space="preserve">. Поэтому многие исследователи </w:t>
      </w:r>
      <w:r>
        <w:rPr>
          <w:rFonts w:asciiTheme="majorBidi" w:hAnsiTheme="majorBidi" w:cstheme="majorBidi"/>
          <w:sz w:val="28"/>
          <w:szCs w:val="28"/>
        </w:rPr>
        <w:t>идут традиционным путем исследования текстов</w:t>
      </w:r>
      <w:r w:rsidRPr="00605689">
        <w:rPr>
          <w:rFonts w:asciiTheme="majorBidi" w:hAnsiTheme="majorBidi" w:cstheme="majorBidi"/>
          <w:sz w:val="28"/>
          <w:szCs w:val="28"/>
        </w:rPr>
        <w:t>. В последнее время, благодаря развитию корпусной лингвистики,</w:t>
      </w:r>
      <w:r>
        <w:rPr>
          <w:rFonts w:asciiTheme="majorBidi" w:hAnsiTheme="majorBidi" w:cstheme="majorBidi"/>
          <w:sz w:val="28"/>
          <w:szCs w:val="28"/>
        </w:rPr>
        <w:t xml:space="preserve"> и,</w:t>
      </w:r>
      <w:r w:rsidRPr="00605689">
        <w:rPr>
          <w:rFonts w:asciiTheme="majorBidi" w:hAnsiTheme="majorBidi" w:cstheme="majorBidi"/>
          <w:sz w:val="28"/>
          <w:szCs w:val="28"/>
        </w:rPr>
        <w:t xml:space="preserve"> в частности, созданию корпусов устной речи, стало возможно сопоставительное изучение письменного и устного дискурсов</w:t>
      </w:r>
      <w:r>
        <w:rPr>
          <w:rFonts w:asciiTheme="majorBidi" w:hAnsiTheme="majorBidi" w:cstheme="majorBidi"/>
          <w:sz w:val="28"/>
          <w:szCs w:val="28"/>
        </w:rPr>
        <w:t xml:space="preserve"> </w:t>
      </w:r>
      <w:r w:rsidRPr="005109BF">
        <w:rPr>
          <w:rFonts w:asciiTheme="majorBidi" w:hAnsiTheme="majorBidi" w:cstheme="majorBidi"/>
          <w:sz w:val="28"/>
          <w:szCs w:val="28"/>
        </w:rPr>
        <w:t>[</w:t>
      </w:r>
      <w:r>
        <w:rPr>
          <w:rFonts w:asciiTheme="majorBidi" w:hAnsiTheme="majorBidi" w:cstheme="majorBidi"/>
          <w:sz w:val="28"/>
          <w:szCs w:val="28"/>
        </w:rPr>
        <w:t>Aijmer 2002</w:t>
      </w:r>
      <w:r w:rsidRPr="005109BF">
        <w:rPr>
          <w:rFonts w:asciiTheme="majorBidi" w:hAnsiTheme="majorBidi" w:cstheme="majorBidi"/>
          <w:sz w:val="28"/>
          <w:szCs w:val="28"/>
        </w:rPr>
        <w:t>]</w:t>
      </w:r>
      <w:r w:rsidRPr="00605689">
        <w:rPr>
          <w:rFonts w:asciiTheme="majorBidi" w:hAnsiTheme="majorBidi" w:cstheme="majorBidi"/>
          <w:sz w:val="28"/>
          <w:szCs w:val="28"/>
        </w:rPr>
        <w:t xml:space="preserve">.  </w:t>
      </w:r>
    </w:p>
    <w:p w14:paraId="38CAE960" w14:textId="37CF9F73" w:rsidR="0053564B" w:rsidRPr="00605689" w:rsidRDefault="0053564B" w:rsidP="00741B90">
      <w:pPr>
        <w:spacing w:after="0" w:line="360" w:lineRule="auto"/>
        <w:ind w:firstLine="708"/>
        <w:jc w:val="both"/>
        <w:rPr>
          <w:rFonts w:asciiTheme="majorBidi" w:hAnsiTheme="majorBidi" w:cstheme="majorBidi"/>
          <w:sz w:val="28"/>
          <w:szCs w:val="28"/>
          <w:lang w:bidi="he-IL"/>
        </w:rPr>
      </w:pPr>
      <w:r w:rsidRPr="00605689">
        <w:rPr>
          <w:rFonts w:asciiTheme="majorBidi" w:hAnsiTheme="majorBidi" w:cstheme="majorBidi"/>
          <w:sz w:val="28"/>
          <w:szCs w:val="28"/>
        </w:rPr>
        <w:t xml:space="preserve">Вопрос о соотношении устного и письменного дискурса достаточно актуален в случае с дискурсивными маркерами. </w:t>
      </w:r>
      <w:r>
        <w:rPr>
          <w:rFonts w:asciiTheme="majorBidi" w:hAnsiTheme="majorBidi" w:cstheme="majorBidi"/>
          <w:sz w:val="28"/>
          <w:szCs w:val="28"/>
        </w:rPr>
        <w:t>Дискурсивные маркеры, как правило,</w:t>
      </w:r>
      <w:r w:rsidRPr="00605689">
        <w:rPr>
          <w:rFonts w:asciiTheme="majorBidi" w:hAnsiTheme="majorBidi" w:cstheme="majorBidi"/>
          <w:sz w:val="28"/>
          <w:szCs w:val="28"/>
        </w:rPr>
        <w:t xml:space="preserve"> считаются принадлежностью мира устного дискурса, письменный дискурс считается вторичным</w:t>
      </w:r>
      <w:r>
        <w:rPr>
          <w:rFonts w:asciiTheme="majorBidi" w:hAnsiTheme="majorBidi" w:cstheme="majorBidi"/>
          <w:sz w:val="28"/>
          <w:szCs w:val="28"/>
        </w:rPr>
        <w:t xml:space="preserve"> по отношению к устному</w:t>
      </w:r>
      <w:r w:rsidRPr="00605689">
        <w:rPr>
          <w:rFonts w:asciiTheme="majorBidi" w:hAnsiTheme="majorBidi" w:cstheme="majorBidi"/>
          <w:sz w:val="28"/>
          <w:szCs w:val="28"/>
        </w:rPr>
        <w:t xml:space="preserve"> [</w:t>
      </w:r>
      <w:r w:rsidRPr="00605689">
        <w:rPr>
          <w:rFonts w:asciiTheme="majorBidi" w:hAnsiTheme="majorBidi" w:cstheme="majorBidi"/>
          <w:sz w:val="28"/>
          <w:szCs w:val="28"/>
          <w:lang w:bidi="he-IL"/>
        </w:rPr>
        <w:t>Кибрик 2009</w:t>
      </w:r>
      <w:r w:rsidR="00DB4CAE">
        <w:rPr>
          <w:rFonts w:asciiTheme="majorBidi" w:hAnsiTheme="majorBidi" w:cstheme="majorBidi"/>
          <w:sz w:val="28"/>
          <w:szCs w:val="28"/>
          <w:lang w:bidi="he-IL"/>
        </w:rPr>
        <w:t>: 3</w:t>
      </w:r>
      <w:r w:rsidRPr="00605689">
        <w:rPr>
          <w:rFonts w:asciiTheme="majorBidi" w:hAnsiTheme="majorBidi" w:cstheme="majorBidi"/>
          <w:sz w:val="28"/>
          <w:szCs w:val="28"/>
        </w:rPr>
        <w:t xml:space="preserve">]. </w:t>
      </w:r>
      <w:r w:rsidRPr="00605689">
        <w:rPr>
          <w:rFonts w:asciiTheme="majorBidi" w:hAnsiTheme="majorBidi" w:cstheme="majorBidi"/>
          <w:sz w:val="28"/>
          <w:szCs w:val="28"/>
          <w:lang w:bidi="he-IL"/>
        </w:rPr>
        <w:t>Вопрос о соотношении устно</w:t>
      </w:r>
      <w:r>
        <w:rPr>
          <w:rFonts w:asciiTheme="majorBidi" w:hAnsiTheme="majorBidi" w:cstheme="majorBidi"/>
          <w:sz w:val="28"/>
          <w:szCs w:val="28"/>
          <w:lang w:bidi="he-IL"/>
        </w:rPr>
        <w:t xml:space="preserve">го и письменного дискурса </w:t>
      </w:r>
      <w:r w:rsidRPr="00605689">
        <w:rPr>
          <w:rFonts w:asciiTheme="majorBidi" w:hAnsiTheme="majorBidi" w:cstheme="majorBidi"/>
          <w:sz w:val="28"/>
          <w:szCs w:val="28"/>
          <w:lang w:bidi="he-IL"/>
        </w:rPr>
        <w:t>дискутируется</w:t>
      </w:r>
      <w:r>
        <w:rPr>
          <w:rFonts w:asciiTheme="majorBidi" w:hAnsiTheme="majorBidi" w:cstheme="majorBidi"/>
          <w:sz w:val="28"/>
          <w:szCs w:val="28"/>
          <w:lang w:bidi="he-IL"/>
        </w:rPr>
        <w:t xml:space="preserve"> давно</w:t>
      </w:r>
      <w:r w:rsidRPr="00605689">
        <w:rPr>
          <w:rFonts w:asciiTheme="majorBidi" w:hAnsiTheme="majorBidi" w:cstheme="majorBidi"/>
          <w:sz w:val="28"/>
          <w:szCs w:val="28"/>
          <w:lang w:bidi="he-IL"/>
        </w:rPr>
        <w:t>. Традиционно грамматика анализировала данные письменного языка, устная речь считалась</w:t>
      </w:r>
      <w:r>
        <w:rPr>
          <w:rFonts w:asciiTheme="majorBidi" w:hAnsiTheme="majorBidi" w:cstheme="majorBidi"/>
          <w:sz w:val="28"/>
          <w:szCs w:val="28"/>
          <w:lang w:bidi="he-IL"/>
        </w:rPr>
        <w:t xml:space="preserve"> менее достойной изучения</w:t>
      </w:r>
      <w:r w:rsidRPr="00605689">
        <w:rPr>
          <w:rFonts w:asciiTheme="majorBidi" w:hAnsiTheme="majorBidi" w:cstheme="majorBidi"/>
          <w:sz w:val="28"/>
          <w:szCs w:val="28"/>
          <w:lang w:bidi="he-IL"/>
        </w:rPr>
        <w:t xml:space="preserve"> как «испорченная версия» языка. </w:t>
      </w:r>
      <w:r w:rsidRPr="00605689">
        <w:rPr>
          <w:rFonts w:asciiTheme="majorBidi" w:hAnsiTheme="majorBidi" w:cstheme="majorBidi"/>
          <w:sz w:val="28"/>
          <w:szCs w:val="28"/>
          <w:lang w:bidi="he-IL"/>
        </w:rPr>
        <w:lastRenderedPageBreak/>
        <w:t xml:space="preserve">Понимание того, что письменный язык не </w:t>
      </w:r>
      <w:r>
        <w:rPr>
          <w:rFonts w:asciiTheme="majorBidi" w:hAnsiTheme="majorBidi" w:cstheme="majorBidi"/>
          <w:sz w:val="28"/>
          <w:szCs w:val="28"/>
          <w:lang w:bidi="he-IL"/>
        </w:rPr>
        <w:t>вполне тождестве</w:t>
      </w:r>
      <w:r w:rsidRPr="00605689">
        <w:rPr>
          <w:rFonts w:asciiTheme="majorBidi" w:hAnsiTheme="majorBidi" w:cstheme="majorBidi"/>
          <w:sz w:val="28"/>
          <w:szCs w:val="28"/>
          <w:lang w:bidi="he-IL"/>
        </w:rPr>
        <w:t xml:space="preserve">нен устному пришло в 70-е годы ХХ столетия, когда языкознание обратилось </w:t>
      </w:r>
      <w:r w:rsidR="00F158B1">
        <w:rPr>
          <w:rFonts w:asciiTheme="majorBidi" w:hAnsiTheme="majorBidi" w:cstheme="majorBidi"/>
          <w:sz w:val="28"/>
          <w:szCs w:val="28"/>
          <w:lang w:bidi="he-IL"/>
        </w:rPr>
        <w:t>к изучению реальной речи. Т</w:t>
      </w:r>
      <w:r w:rsidRPr="00605689">
        <w:rPr>
          <w:rFonts w:asciiTheme="majorBidi" w:hAnsiTheme="majorBidi" w:cstheme="majorBidi"/>
          <w:sz w:val="28"/>
          <w:szCs w:val="28"/>
          <w:lang w:bidi="he-IL"/>
        </w:rPr>
        <w:t>ем не менее</w:t>
      </w:r>
      <w:r w:rsidR="00F158B1">
        <w:rPr>
          <w:rFonts w:asciiTheme="majorBidi" w:hAnsiTheme="majorBidi" w:cstheme="majorBidi"/>
          <w:sz w:val="28"/>
          <w:szCs w:val="28"/>
          <w:lang w:bidi="he-IL"/>
        </w:rPr>
        <w:t xml:space="preserve"> это</w:t>
      </w:r>
      <w:r w:rsidRPr="00605689">
        <w:rPr>
          <w:rFonts w:asciiTheme="majorBidi" w:hAnsiTheme="majorBidi" w:cstheme="majorBidi"/>
          <w:sz w:val="28"/>
          <w:szCs w:val="28"/>
          <w:lang w:bidi="he-IL"/>
        </w:rPr>
        <w:t xml:space="preserve"> не привело к отказу от исследований на базе письменного корпуса тексто</w:t>
      </w:r>
      <w:r w:rsidR="00F158B1">
        <w:rPr>
          <w:rFonts w:asciiTheme="majorBidi" w:hAnsiTheme="majorBidi" w:cstheme="majorBidi"/>
          <w:sz w:val="28"/>
          <w:szCs w:val="28"/>
          <w:lang w:bidi="he-IL"/>
        </w:rPr>
        <w:t xml:space="preserve">в. Так, например, иллюстративная </w:t>
      </w:r>
      <w:r w:rsidRPr="00605689">
        <w:rPr>
          <w:rFonts w:asciiTheme="majorBidi" w:hAnsiTheme="majorBidi" w:cstheme="majorBidi"/>
          <w:sz w:val="28"/>
          <w:szCs w:val="28"/>
          <w:lang w:bidi="he-IL"/>
        </w:rPr>
        <w:t xml:space="preserve">база </w:t>
      </w:r>
      <w:r>
        <w:rPr>
          <w:rFonts w:asciiTheme="majorBidi" w:hAnsiTheme="majorBidi" w:cstheme="majorBidi"/>
          <w:sz w:val="28"/>
          <w:szCs w:val="28"/>
          <w:lang w:bidi="he-IL"/>
        </w:rPr>
        <w:t>«</w:t>
      </w:r>
      <w:r w:rsidRPr="00605689">
        <w:rPr>
          <w:rFonts w:asciiTheme="majorBidi" w:hAnsiTheme="majorBidi" w:cstheme="majorBidi"/>
          <w:sz w:val="28"/>
          <w:szCs w:val="28"/>
          <w:lang w:bidi="he-IL"/>
        </w:rPr>
        <w:t>Грамматики-80</w:t>
      </w:r>
      <w:r>
        <w:rPr>
          <w:rFonts w:asciiTheme="majorBidi" w:hAnsiTheme="majorBidi" w:cstheme="majorBidi"/>
          <w:sz w:val="28"/>
          <w:szCs w:val="28"/>
          <w:lang w:bidi="he-IL"/>
        </w:rPr>
        <w:t>»</w:t>
      </w:r>
      <w:r w:rsidRPr="00605689">
        <w:rPr>
          <w:rFonts w:asciiTheme="majorBidi" w:hAnsiTheme="majorBidi" w:cstheme="majorBidi"/>
          <w:sz w:val="28"/>
          <w:szCs w:val="28"/>
          <w:lang w:bidi="he-IL"/>
        </w:rPr>
        <w:t xml:space="preserve"> построена на материале художественной литературы</w:t>
      </w:r>
      <w:r>
        <w:rPr>
          <w:rFonts w:asciiTheme="majorBidi" w:hAnsiTheme="majorBidi" w:cstheme="majorBidi"/>
          <w:sz w:val="28"/>
          <w:szCs w:val="28"/>
          <w:lang w:bidi="he-IL"/>
        </w:rPr>
        <w:t xml:space="preserve"> </w:t>
      </w:r>
      <w:r w:rsidRPr="00F9778C">
        <w:rPr>
          <w:rFonts w:asciiTheme="majorBidi" w:hAnsiTheme="majorBidi" w:cstheme="majorBidi"/>
          <w:sz w:val="28"/>
          <w:szCs w:val="28"/>
          <w:lang w:bidi="he-IL"/>
        </w:rPr>
        <w:t>[</w:t>
      </w:r>
      <w:r>
        <w:rPr>
          <w:rFonts w:asciiTheme="majorBidi" w:hAnsiTheme="majorBidi" w:cstheme="majorBidi"/>
          <w:sz w:val="28"/>
          <w:szCs w:val="28"/>
          <w:lang w:bidi="he-IL"/>
        </w:rPr>
        <w:t>Шведова (ред.) 1980</w:t>
      </w:r>
      <w:r w:rsidRPr="00F9778C">
        <w:rPr>
          <w:rFonts w:asciiTheme="majorBidi" w:hAnsiTheme="majorBidi" w:cstheme="majorBidi"/>
          <w:sz w:val="28"/>
          <w:szCs w:val="28"/>
          <w:lang w:bidi="he-IL"/>
        </w:rPr>
        <w:t>]</w:t>
      </w:r>
      <w:r w:rsidRPr="00605689">
        <w:rPr>
          <w:rFonts w:asciiTheme="majorBidi" w:hAnsiTheme="majorBidi" w:cstheme="majorBidi"/>
          <w:sz w:val="28"/>
          <w:szCs w:val="28"/>
          <w:lang w:bidi="he-IL"/>
        </w:rPr>
        <w:t>. Чем отличается письменный модус от устного?</w:t>
      </w:r>
      <w:r w:rsidR="00DB4CAE">
        <w:rPr>
          <w:rFonts w:asciiTheme="majorBidi" w:hAnsiTheme="majorBidi" w:cstheme="majorBidi"/>
          <w:sz w:val="28"/>
          <w:szCs w:val="28"/>
          <w:lang w:bidi="he-IL"/>
        </w:rPr>
        <w:t xml:space="preserve"> И</w:t>
      </w:r>
      <w:r w:rsidR="00596A2C">
        <w:rPr>
          <w:rFonts w:asciiTheme="majorBidi" w:hAnsiTheme="majorBidi" w:cstheme="majorBidi"/>
          <w:sz w:val="28"/>
          <w:szCs w:val="28"/>
          <w:lang w:bidi="he-IL"/>
        </w:rPr>
        <w:t xml:space="preserve"> </w:t>
      </w:r>
      <w:r>
        <w:rPr>
          <w:rFonts w:asciiTheme="majorBidi" w:hAnsiTheme="majorBidi" w:cstheme="majorBidi"/>
          <w:sz w:val="28"/>
          <w:szCs w:val="28"/>
          <w:lang w:bidi="he-IL"/>
        </w:rPr>
        <w:t>у</w:t>
      </w:r>
      <w:r w:rsidRPr="00605689">
        <w:rPr>
          <w:rFonts w:asciiTheme="majorBidi" w:hAnsiTheme="majorBidi" w:cstheme="majorBidi"/>
          <w:sz w:val="28"/>
          <w:szCs w:val="28"/>
          <w:lang w:bidi="he-IL"/>
        </w:rPr>
        <w:t>стный</w:t>
      </w:r>
      <w:r w:rsidR="00DB4CAE">
        <w:rPr>
          <w:rFonts w:asciiTheme="majorBidi" w:hAnsiTheme="majorBidi" w:cstheme="majorBidi"/>
          <w:sz w:val="28"/>
          <w:szCs w:val="28"/>
          <w:lang w:bidi="he-IL"/>
        </w:rPr>
        <w:t>,</w:t>
      </w:r>
      <w:r w:rsidRPr="00605689">
        <w:rPr>
          <w:rFonts w:asciiTheme="majorBidi" w:hAnsiTheme="majorBidi" w:cstheme="majorBidi"/>
          <w:sz w:val="28"/>
          <w:szCs w:val="28"/>
          <w:lang w:bidi="he-IL"/>
        </w:rPr>
        <w:t xml:space="preserve"> и письменный </w:t>
      </w:r>
      <w:r w:rsidR="00DB4CAE">
        <w:rPr>
          <w:rFonts w:asciiTheme="majorBidi" w:hAnsiTheme="majorBidi" w:cstheme="majorBidi"/>
          <w:sz w:val="28"/>
          <w:szCs w:val="28"/>
          <w:lang w:bidi="he-IL"/>
        </w:rPr>
        <w:t>дискурс – это проявления языка (А.А.</w:t>
      </w:r>
      <w:r w:rsidR="00A26118">
        <w:rPr>
          <w:rFonts w:asciiTheme="majorBidi" w:hAnsiTheme="majorBidi" w:cstheme="majorBidi"/>
          <w:sz w:val="28"/>
          <w:szCs w:val="28"/>
          <w:lang w:bidi="he-IL"/>
        </w:rPr>
        <w:t> </w:t>
      </w:r>
      <w:r w:rsidRPr="00605689">
        <w:rPr>
          <w:rFonts w:asciiTheme="majorBidi" w:hAnsiTheme="majorBidi" w:cstheme="majorBidi"/>
          <w:sz w:val="28"/>
          <w:szCs w:val="28"/>
          <w:lang w:bidi="he-IL"/>
        </w:rPr>
        <w:t>Кибрик предлагает обоз</w:t>
      </w:r>
      <w:r w:rsidR="00DB4CAE">
        <w:rPr>
          <w:rFonts w:asciiTheme="majorBidi" w:hAnsiTheme="majorBidi" w:cstheme="majorBidi"/>
          <w:sz w:val="28"/>
          <w:szCs w:val="28"/>
          <w:lang w:bidi="he-IL"/>
        </w:rPr>
        <w:t>нача</w:t>
      </w:r>
      <w:r>
        <w:rPr>
          <w:rFonts w:asciiTheme="majorBidi" w:hAnsiTheme="majorBidi" w:cstheme="majorBidi"/>
          <w:sz w:val="28"/>
          <w:szCs w:val="28"/>
          <w:lang w:bidi="he-IL"/>
        </w:rPr>
        <w:t xml:space="preserve">ть эти две </w:t>
      </w:r>
      <w:r w:rsidR="00F158B1">
        <w:rPr>
          <w:rFonts w:asciiTheme="majorBidi" w:hAnsiTheme="majorBidi" w:cstheme="majorBidi"/>
          <w:sz w:val="28"/>
          <w:szCs w:val="28"/>
          <w:lang w:bidi="he-IL"/>
        </w:rPr>
        <w:t>репрезентации термином</w:t>
      </w:r>
      <w:r w:rsidRPr="00605689">
        <w:rPr>
          <w:rFonts w:asciiTheme="majorBidi" w:hAnsiTheme="majorBidi" w:cstheme="majorBidi"/>
          <w:sz w:val="28"/>
          <w:szCs w:val="28"/>
          <w:lang w:bidi="he-IL"/>
        </w:rPr>
        <w:t xml:space="preserve"> «модус»</w:t>
      </w:r>
      <w:r w:rsidR="00DB4CAE">
        <w:rPr>
          <w:rFonts w:asciiTheme="majorBidi" w:hAnsiTheme="majorBidi" w:cstheme="majorBidi"/>
          <w:sz w:val="28"/>
          <w:szCs w:val="28"/>
          <w:lang w:bidi="he-IL"/>
        </w:rPr>
        <w:t>)</w:t>
      </w:r>
      <w:r w:rsidRPr="00605689">
        <w:rPr>
          <w:rFonts w:asciiTheme="majorBidi" w:hAnsiTheme="majorBidi" w:cstheme="majorBidi"/>
          <w:sz w:val="28"/>
          <w:szCs w:val="28"/>
          <w:lang w:bidi="he-IL"/>
        </w:rPr>
        <w:t xml:space="preserve">. Перечислим </w:t>
      </w:r>
      <w:r w:rsidR="00596A2C">
        <w:rPr>
          <w:rFonts w:asciiTheme="majorBidi" w:hAnsiTheme="majorBidi" w:cstheme="majorBidi"/>
          <w:sz w:val="28"/>
          <w:szCs w:val="28"/>
          <w:lang w:bidi="he-IL"/>
        </w:rPr>
        <w:t xml:space="preserve">их </w:t>
      </w:r>
      <w:r w:rsidRPr="00605689">
        <w:rPr>
          <w:rFonts w:asciiTheme="majorBidi" w:hAnsiTheme="majorBidi" w:cstheme="majorBidi"/>
          <w:sz w:val="28"/>
          <w:szCs w:val="28"/>
          <w:lang w:bidi="he-IL"/>
        </w:rPr>
        <w:t>основные различия. Во-первых, принципиально отличается скорость подачи материала. Спонтанная речь порождается со скоростью на порядок выше, чем скорость письма или чтения. В результате спонтанная речь менее продуманна как в плане организации, так и в вы</w:t>
      </w:r>
      <w:r w:rsidR="00DD624A">
        <w:rPr>
          <w:rFonts w:asciiTheme="majorBidi" w:hAnsiTheme="majorBidi" w:cstheme="majorBidi"/>
          <w:sz w:val="28"/>
          <w:szCs w:val="28"/>
          <w:lang w:bidi="he-IL"/>
        </w:rPr>
        <w:t>боре отдельных словоформ [</w:t>
      </w:r>
      <w:r>
        <w:rPr>
          <w:rFonts w:asciiTheme="majorBidi" w:hAnsiTheme="majorBidi" w:cstheme="majorBidi"/>
          <w:sz w:val="28"/>
          <w:szCs w:val="28"/>
          <w:lang w:bidi="he-IL"/>
        </w:rPr>
        <w:t>Кибрик 2009</w:t>
      </w:r>
      <w:r w:rsidRPr="00605689">
        <w:rPr>
          <w:rFonts w:asciiTheme="majorBidi" w:hAnsiTheme="majorBidi" w:cstheme="majorBidi"/>
          <w:sz w:val="28"/>
          <w:szCs w:val="28"/>
          <w:lang w:bidi="he-IL"/>
        </w:rPr>
        <w:t>: 4]. Во-вторых, устная речь обладает рядом специфических свойств: в ней наблюдается 1) большая склонность к творческому словообразованию (в том числе в рез</w:t>
      </w:r>
      <w:r w:rsidR="00E30336">
        <w:rPr>
          <w:rFonts w:asciiTheme="majorBidi" w:hAnsiTheme="majorBidi" w:cstheme="majorBidi"/>
          <w:sz w:val="28"/>
          <w:szCs w:val="28"/>
          <w:lang w:bidi="he-IL"/>
        </w:rPr>
        <w:t>ультате оговорок</w:t>
      </w:r>
      <w:r>
        <w:rPr>
          <w:rFonts w:asciiTheme="majorBidi" w:hAnsiTheme="majorBidi" w:cstheme="majorBidi"/>
          <w:sz w:val="28"/>
          <w:szCs w:val="28"/>
          <w:lang w:bidi="he-IL"/>
        </w:rPr>
        <w:t>)</w:t>
      </w:r>
      <w:r w:rsidRPr="00605689">
        <w:rPr>
          <w:rFonts w:asciiTheme="majorBidi" w:hAnsiTheme="majorBidi" w:cstheme="majorBidi"/>
          <w:sz w:val="28"/>
          <w:szCs w:val="28"/>
          <w:lang w:bidi="he-IL"/>
        </w:rPr>
        <w:t>, 2) достаточно высокая степень самоповтора определенных конструкций, «клиширование»</w:t>
      </w:r>
      <w:r>
        <w:rPr>
          <w:rFonts w:asciiTheme="majorBidi" w:hAnsiTheme="majorBidi" w:cstheme="majorBidi"/>
          <w:sz w:val="28"/>
          <w:szCs w:val="28"/>
          <w:lang w:bidi="he-IL"/>
        </w:rPr>
        <w:t>,</w:t>
      </w:r>
      <w:r w:rsidRPr="00605689">
        <w:rPr>
          <w:rFonts w:asciiTheme="majorBidi" w:hAnsiTheme="majorBidi" w:cstheme="majorBidi"/>
          <w:sz w:val="28"/>
          <w:szCs w:val="28"/>
          <w:lang w:bidi="he-IL"/>
        </w:rPr>
        <w:t xml:space="preserve"> 3) в разговорной речи чаще нарушается</w:t>
      </w:r>
      <w:r>
        <w:rPr>
          <w:rFonts w:asciiTheme="majorBidi" w:hAnsiTheme="majorBidi" w:cstheme="majorBidi"/>
          <w:sz w:val="28"/>
          <w:szCs w:val="28"/>
          <w:lang w:bidi="he-IL"/>
        </w:rPr>
        <w:t xml:space="preserve"> традиционный, с грамматической точки </w:t>
      </w:r>
      <w:r w:rsidRPr="00605689">
        <w:rPr>
          <w:rFonts w:asciiTheme="majorBidi" w:hAnsiTheme="majorBidi" w:cstheme="majorBidi"/>
          <w:sz w:val="28"/>
          <w:szCs w:val="28"/>
          <w:lang w:bidi="he-IL"/>
        </w:rPr>
        <w:t>зрения</w:t>
      </w:r>
      <w:r>
        <w:rPr>
          <w:rFonts w:asciiTheme="majorBidi" w:hAnsiTheme="majorBidi" w:cstheme="majorBidi"/>
          <w:sz w:val="28"/>
          <w:szCs w:val="28"/>
          <w:lang w:bidi="he-IL"/>
        </w:rPr>
        <w:t>,</w:t>
      </w:r>
      <w:r w:rsidRPr="00605689">
        <w:rPr>
          <w:rFonts w:asciiTheme="majorBidi" w:hAnsiTheme="majorBidi" w:cstheme="majorBidi"/>
          <w:sz w:val="28"/>
          <w:szCs w:val="28"/>
          <w:lang w:bidi="he-IL"/>
        </w:rPr>
        <w:t xml:space="preserve"> порядок слов. Следующее, весьма важное различие, на которое указывает Кибрик вслед за Чейфом, это то, что предложение, традиционно являющееся объектом исследования для лингви</w:t>
      </w:r>
      <w:r>
        <w:rPr>
          <w:rFonts w:asciiTheme="majorBidi" w:hAnsiTheme="majorBidi" w:cstheme="majorBidi"/>
          <w:sz w:val="28"/>
          <w:szCs w:val="28"/>
          <w:lang w:bidi="he-IL"/>
        </w:rPr>
        <w:t>стики</w:t>
      </w:r>
      <w:r w:rsidR="00596A2C">
        <w:rPr>
          <w:rFonts w:asciiTheme="majorBidi" w:hAnsiTheme="majorBidi" w:cstheme="majorBidi"/>
          <w:sz w:val="28"/>
          <w:szCs w:val="28"/>
          <w:lang w:bidi="he-IL"/>
        </w:rPr>
        <w:t>,</w:t>
      </w:r>
      <w:r>
        <w:rPr>
          <w:rFonts w:asciiTheme="majorBidi" w:hAnsiTheme="majorBidi" w:cstheme="majorBidi"/>
          <w:sz w:val="28"/>
          <w:szCs w:val="28"/>
          <w:lang w:bidi="he-IL"/>
        </w:rPr>
        <w:t xml:space="preserve"> не может быть использовано</w:t>
      </w:r>
      <w:r w:rsidRPr="00605689">
        <w:rPr>
          <w:rFonts w:asciiTheme="majorBidi" w:hAnsiTheme="majorBidi" w:cstheme="majorBidi"/>
          <w:sz w:val="28"/>
          <w:szCs w:val="28"/>
          <w:lang w:bidi="he-IL"/>
        </w:rPr>
        <w:t xml:space="preserve"> как базовая единица для анализа устного дискурса. Устный текст – порождается «квантами». В устном тексте фрагментация отличается от фрагментации письменного текста. В устном тексте минимальная просодическая единица – клауза, в то время как в письменном дискурсе присутствует явление интеграции клауз в сложные предложения. И, наконец, устный дискурс располагает таким важным инструментом</w:t>
      </w:r>
      <w:r>
        <w:rPr>
          <w:rFonts w:asciiTheme="majorBidi" w:hAnsiTheme="majorBidi" w:cstheme="majorBidi"/>
          <w:sz w:val="28"/>
          <w:szCs w:val="28"/>
          <w:lang w:bidi="he-IL"/>
        </w:rPr>
        <w:t xml:space="preserve">, как невербальные средства: </w:t>
      </w:r>
      <w:r w:rsidRPr="00605689">
        <w:rPr>
          <w:rFonts w:asciiTheme="majorBidi" w:hAnsiTheme="majorBidi" w:cstheme="majorBidi"/>
          <w:sz w:val="28"/>
          <w:szCs w:val="28"/>
          <w:lang w:bidi="he-IL"/>
        </w:rPr>
        <w:t>мимика, жесты.</w:t>
      </w:r>
    </w:p>
    <w:p w14:paraId="6431437A" w14:textId="3324C2F7" w:rsidR="0053564B" w:rsidRPr="00605689" w:rsidRDefault="0053564B" w:rsidP="005B4444">
      <w:pPr>
        <w:spacing w:after="0" w:line="360" w:lineRule="auto"/>
        <w:jc w:val="both"/>
        <w:rPr>
          <w:rFonts w:asciiTheme="majorBidi" w:hAnsiTheme="majorBidi" w:cstheme="majorBidi"/>
          <w:sz w:val="28"/>
          <w:szCs w:val="28"/>
        </w:rPr>
      </w:pPr>
      <w:r w:rsidRPr="00605689">
        <w:rPr>
          <w:rFonts w:asciiTheme="majorBidi" w:hAnsiTheme="majorBidi" w:cstheme="majorBidi"/>
          <w:sz w:val="28"/>
          <w:szCs w:val="28"/>
          <w:lang w:bidi="he-IL"/>
        </w:rPr>
        <w:tab/>
        <w:t xml:space="preserve">Тем не менее, несмотря на все различия, исследование дискурсивных маркеров на материале письменного дискурса представляется вполне </w:t>
      </w:r>
      <w:r w:rsidRPr="00605689">
        <w:rPr>
          <w:rFonts w:asciiTheme="majorBidi" w:hAnsiTheme="majorBidi" w:cstheme="majorBidi"/>
          <w:sz w:val="28"/>
          <w:szCs w:val="28"/>
          <w:lang w:bidi="he-IL"/>
        </w:rPr>
        <w:lastRenderedPageBreak/>
        <w:t>перспективным. Дискурсивные маркеры не менее характерны для письменного ди</w:t>
      </w:r>
      <w:r>
        <w:rPr>
          <w:rFonts w:asciiTheme="majorBidi" w:hAnsiTheme="majorBidi" w:cstheme="majorBidi"/>
          <w:sz w:val="28"/>
          <w:szCs w:val="28"/>
          <w:lang w:bidi="he-IL"/>
        </w:rPr>
        <w:t>скурса, чем для устного. Причем</w:t>
      </w:r>
      <w:r w:rsidRPr="00605689">
        <w:rPr>
          <w:rFonts w:asciiTheme="majorBidi" w:hAnsiTheme="majorBidi" w:cstheme="majorBidi"/>
          <w:sz w:val="28"/>
          <w:szCs w:val="28"/>
          <w:lang w:bidi="he-IL"/>
        </w:rPr>
        <w:t xml:space="preserve"> имеется в виду не только художественная литература, где использование тех или иных дискурсивных маркеров м</w:t>
      </w:r>
      <w:r>
        <w:rPr>
          <w:rFonts w:asciiTheme="majorBidi" w:hAnsiTheme="majorBidi" w:cstheme="majorBidi"/>
          <w:sz w:val="28"/>
          <w:szCs w:val="28"/>
          <w:lang w:bidi="he-IL"/>
        </w:rPr>
        <w:t>ожет являться художественным приемом. Для научного дискурса</w:t>
      </w:r>
      <w:r w:rsidRPr="00605689">
        <w:rPr>
          <w:rFonts w:asciiTheme="majorBidi" w:hAnsiTheme="majorBidi" w:cstheme="majorBidi"/>
          <w:sz w:val="28"/>
          <w:szCs w:val="28"/>
          <w:lang w:bidi="he-IL"/>
        </w:rPr>
        <w:t xml:space="preserve"> использование дискурсивных маркеров также является важной частью репрезентации текста. Известно, что в Евро</w:t>
      </w:r>
      <w:r>
        <w:rPr>
          <w:rFonts w:asciiTheme="majorBidi" w:hAnsiTheme="majorBidi" w:cstheme="majorBidi"/>
          <w:sz w:val="28"/>
          <w:szCs w:val="28"/>
          <w:lang w:bidi="he-IL"/>
        </w:rPr>
        <w:t>пе использование дискурсивных</w:t>
      </w:r>
      <w:r w:rsidRPr="00605689">
        <w:rPr>
          <w:rFonts w:asciiTheme="majorBidi" w:hAnsiTheme="majorBidi" w:cstheme="majorBidi"/>
          <w:sz w:val="28"/>
          <w:szCs w:val="28"/>
          <w:lang w:bidi="he-IL"/>
        </w:rPr>
        <w:t xml:space="preserve"> маркеров получило широ</w:t>
      </w:r>
      <w:r>
        <w:rPr>
          <w:rFonts w:asciiTheme="majorBidi" w:hAnsiTheme="majorBidi" w:cstheme="majorBidi"/>
          <w:sz w:val="28"/>
          <w:szCs w:val="28"/>
          <w:lang w:bidi="he-IL"/>
        </w:rPr>
        <w:t>кое распространение лишь в</w:t>
      </w:r>
      <w:r w:rsidRPr="00605689">
        <w:rPr>
          <w:rFonts w:asciiTheme="majorBidi" w:hAnsiTheme="majorBidi" w:cstheme="majorBidi"/>
          <w:sz w:val="28"/>
          <w:szCs w:val="28"/>
          <w:lang w:bidi="he-IL"/>
        </w:rPr>
        <w:t xml:space="preserve"> эпох</w:t>
      </w:r>
      <w:r>
        <w:rPr>
          <w:rFonts w:asciiTheme="majorBidi" w:hAnsiTheme="majorBidi" w:cstheme="majorBidi"/>
          <w:sz w:val="28"/>
          <w:szCs w:val="28"/>
          <w:lang w:bidi="he-IL"/>
        </w:rPr>
        <w:t>у Просвещения</w:t>
      </w:r>
      <w:r w:rsidRPr="00605689">
        <w:rPr>
          <w:rFonts w:asciiTheme="majorBidi" w:hAnsiTheme="majorBidi" w:cstheme="majorBidi"/>
          <w:sz w:val="28"/>
          <w:szCs w:val="28"/>
          <w:lang w:bidi="he-IL"/>
        </w:rPr>
        <w:t>. Исследования И.</w:t>
      </w:r>
      <w:r w:rsidR="00A803AA">
        <w:rPr>
          <w:rFonts w:asciiTheme="majorBidi" w:hAnsiTheme="majorBidi" w:cstheme="majorBidi"/>
          <w:sz w:val="28"/>
          <w:szCs w:val="28"/>
          <w:lang w:bidi="he-IL"/>
        </w:rPr>
        <w:t> </w:t>
      </w:r>
      <w:r w:rsidRPr="00605689">
        <w:rPr>
          <w:rFonts w:asciiTheme="majorBidi" w:hAnsiTheme="majorBidi" w:cstheme="majorBidi"/>
          <w:sz w:val="28"/>
          <w:szCs w:val="28"/>
          <w:lang w:bidi="he-IL"/>
        </w:rPr>
        <w:t>Шильд</w:t>
      </w:r>
      <w:r>
        <w:rPr>
          <w:rFonts w:asciiTheme="majorBidi" w:hAnsiTheme="majorBidi" w:cstheme="majorBidi"/>
          <w:sz w:val="28"/>
          <w:szCs w:val="28"/>
          <w:lang w:bidi="he-IL"/>
        </w:rPr>
        <w:t>т</w:t>
      </w:r>
      <w:r w:rsidRPr="00605689">
        <w:rPr>
          <w:rFonts w:asciiTheme="majorBidi" w:hAnsiTheme="majorBidi" w:cstheme="majorBidi"/>
          <w:sz w:val="28"/>
          <w:szCs w:val="28"/>
          <w:lang w:bidi="he-IL"/>
        </w:rPr>
        <w:t>а показывают, что частотность использования дискурсивных маркеров в немецкой прозе резко возрастает</w:t>
      </w:r>
      <w:r>
        <w:rPr>
          <w:rFonts w:asciiTheme="majorBidi" w:hAnsiTheme="majorBidi" w:cstheme="majorBidi"/>
          <w:sz w:val="28"/>
          <w:szCs w:val="28"/>
          <w:lang w:bidi="he-IL"/>
        </w:rPr>
        <w:t xml:space="preserve"> лишь</w:t>
      </w:r>
      <w:r w:rsidRPr="00605689">
        <w:rPr>
          <w:rFonts w:asciiTheme="majorBidi" w:hAnsiTheme="majorBidi" w:cstheme="majorBidi"/>
          <w:sz w:val="28"/>
          <w:szCs w:val="28"/>
          <w:lang w:bidi="he-IL"/>
        </w:rPr>
        <w:t xml:space="preserve"> в</w:t>
      </w:r>
      <w:r w:rsidR="004E1E1D">
        <w:rPr>
          <w:rFonts w:asciiTheme="majorBidi" w:hAnsiTheme="majorBidi" w:cstheme="majorBidi"/>
          <w:sz w:val="28"/>
          <w:szCs w:val="28"/>
          <w:lang w:bidi="he-IL"/>
        </w:rPr>
        <w:t xml:space="preserve"> начале</w:t>
      </w:r>
      <w:r w:rsidR="00497D70">
        <w:rPr>
          <w:rFonts w:asciiTheme="majorBidi" w:hAnsiTheme="majorBidi" w:cstheme="majorBidi"/>
          <w:sz w:val="28"/>
          <w:szCs w:val="28"/>
          <w:lang w:bidi="he-IL"/>
        </w:rPr>
        <w:t xml:space="preserve"> </w:t>
      </w:r>
      <w:r w:rsidR="00497D70">
        <w:rPr>
          <w:rFonts w:asciiTheme="majorBidi" w:hAnsiTheme="majorBidi" w:cstheme="majorBidi"/>
          <w:sz w:val="28"/>
          <w:szCs w:val="28"/>
          <w:lang w:val="en-US" w:bidi="he-IL"/>
        </w:rPr>
        <w:t>XVIII</w:t>
      </w:r>
      <w:r w:rsidR="00497D70" w:rsidRPr="00497D70">
        <w:rPr>
          <w:rFonts w:asciiTheme="majorBidi" w:hAnsiTheme="majorBidi" w:cstheme="majorBidi"/>
          <w:sz w:val="28"/>
          <w:szCs w:val="28"/>
          <w:lang w:bidi="he-IL"/>
        </w:rPr>
        <w:t>-</w:t>
      </w:r>
      <w:r w:rsidR="00497D70">
        <w:rPr>
          <w:rFonts w:asciiTheme="majorBidi" w:hAnsiTheme="majorBidi" w:cstheme="majorBidi"/>
          <w:sz w:val="28"/>
          <w:szCs w:val="28"/>
          <w:lang w:bidi="he-IL"/>
        </w:rPr>
        <w:t>го</w:t>
      </w:r>
      <w:r>
        <w:rPr>
          <w:rFonts w:asciiTheme="majorBidi" w:hAnsiTheme="majorBidi" w:cstheme="majorBidi"/>
          <w:sz w:val="28"/>
          <w:szCs w:val="28"/>
          <w:lang w:bidi="he-IL"/>
        </w:rPr>
        <w:t xml:space="preserve"> столетия</w:t>
      </w:r>
      <w:r w:rsidRPr="00605689">
        <w:rPr>
          <w:rFonts w:asciiTheme="majorBidi" w:hAnsiTheme="majorBidi" w:cstheme="majorBidi"/>
          <w:sz w:val="28"/>
          <w:szCs w:val="28"/>
          <w:lang w:bidi="he-IL"/>
        </w:rPr>
        <w:t xml:space="preserve"> [</w:t>
      </w:r>
      <w:r w:rsidR="005B4444" w:rsidRPr="005B4444">
        <w:rPr>
          <w:rFonts w:asciiTheme="majorBidi" w:hAnsiTheme="majorBidi" w:cstheme="majorBidi"/>
          <w:sz w:val="28"/>
          <w:szCs w:val="28"/>
          <w:lang w:val="de-DE"/>
        </w:rPr>
        <w:t>Schildt</w:t>
      </w:r>
      <w:r w:rsidR="005B4444" w:rsidRPr="007E4B82">
        <w:rPr>
          <w:rFonts w:asciiTheme="majorBidi" w:hAnsiTheme="majorBidi" w:cstheme="majorBidi"/>
          <w:sz w:val="28"/>
          <w:szCs w:val="28"/>
        </w:rPr>
        <w:t xml:space="preserve"> 1989</w:t>
      </w:r>
      <w:r w:rsidR="005B4444">
        <w:rPr>
          <w:rFonts w:asciiTheme="majorBidi" w:hAnsiTheme="majorBidi" w:cstheme="majorBidi"/>
          <w:sz w:val="28"/>
          <w:szCs w:val="28"/>
          <w:lang w:bidi="he-IL"/>
        </w:rPr>
        <w:t>: 154</w:t>
      </w:r>
      <w:r>
        <w:rPr>
          <w:rFonts w:asciiTheme="majorBidi" w:hAnsiTheme="majorBidi" w:cstheme="majorBidi"/>
          <w:sz w:val="28"/>
          <w:szCs w:val="28"/>
          <w:lang w:bidi="he-IL"/>
        </w:rPr>
        <w:t>]. В.В.</w:t>
      </w:r>
      <w:r w:rsidR="00A803AA">
        <w:rPr>
          <w:rFonts w:asciiTheme="majorBidi" w:hAnsiTheme="majorBidi" w:cstheme="majorBidi"/>
          <w:sz w:val="28"/>
          <w:szCs w:val="28"/>
          <w:lang w:bidi="he-IL"/>
        </w:rPr>
        <w:t> </w:t>
      </w:r>
      <w:r>
        <w:rPr>
          <w:rFonts w:asciiTheme="majorBidi" w:hAnsiTheme="majorBidi" w:cstheme="majorBidi"/>
          <w:sz w:val="28"/>
          <w:szCs w:val="28"/>
          <w:lang w:bidi="he-IL"/>
        </w:rPr>
        <w:t>Виноградов также пишет о том, что в русском языке класс мода</w:t>
      </w:r>
      <w:r w:rsidR="00497D70">
        <w:rPr>
          <w:rFonts w:asciiTheme="majorBidi" w:hAnsiTheme="majorBidi" w:cstheme="majorBidi"/>
          <w:sz w:val="28"/>
          <w:szCs w:val="28"/>
          <w:lang w:bidi="he-IL"/>
        </w:rPr>
        <w:t xml:space="preserve">льных слов заметно возрастает </w:t>
      </w:r>
      <w:r w:rsidR="00A26118">
        <w:rPr>
          <w:rFonts w:asciiTheme="majorBidi" w:hAnsiTheme="majorBidi" w:cstheme="majorBidi"/>
          <w:sz w:val="28"/>
          <w:szCs w:val="28"/>
          <w:lang w:bidi="he-IL"/>
        </w:rPr>
        <w:t xml:space="preserve">в </w:t>
      </w:r>
      <w:r w:rsidR="00497D70">
        <w:rPr>
          <w:rFonts w:asciiTheme="majorBidi" w:hAnsiTheme="majorBidi" w:cstheme="majorBidi"/>
          <w:sz w:val="28"/>
          <w:szCs w:val="28"/>
          <w:lang w:val="en-US" w:bidi="he-IL"/>
        </w:rPr>
        <w:t>XVIII</w:t>
      </w:r>
      <w:r w:rsidR="00497D70" w:rsidRPr="00497D70">
        <w:rPr>
          <w:rFonts w:asciiTheme="majorBidi" w:hAnsiTheme="majorBidi" w:cstheme="majorBidi"/>
          <w:sz w:val="28"/>
          <w:szCs w:val="28"/>
          <w:lang w:bidi="he-IL"/>
        </w:rPr>
        <w:t>-</w:t>
      </w:r>
      <w:r w:rsidR="00497D70">
        <w:rPr>
          <w:rFonts w:asciiTheme="majorBidi" w:hAnsiTheme="majorBidi" w:cstheme="majorBidi"/>
          <w:sz w:val="28"/>
          <w:szCs w:val="28"/>
          <w:lang w:val="en-US" w:bidi="he-IL"/>
        </w:rPr>
        <w:t>XX</w:t>
      </w:r>
      <w:r w:rsidR="00497D70">
        <w:rPr>
          <w:rFonts w:asciiTheme="majorBidi" w:hAnsiTheme="majorBidi" w:cstheme="majorBidi"/>
          <w:sz w:val="28"/>
          <w:szCs w:val="28"/>
          <w:lang w:bidi="he-IL"/>
        </w:rPr>
        <w:t xml:space="preserve"> в</w:t>
      </w:r>
      <w:r>
        <w:rPr>
          <w:rFonts w:asciiTheme="majorBidi" w:hAnsiTheme="majorBidi" w:cstheme="majorBidi"/>
          <w:sz w:val="28"/>
          <w:szCs w:val="28"/>
          <w:lang w:bidi="he-IL"/>
        </w:rPr>
        <w:t xml:space="preserve">в. </w:t>
      </w:r>
      <w:r w:rsidRPr="00566332">
        <w:rPr>
          <w:rFonts w:asciiTheme="majorBidi" w:hAnsiTheme="majorBidi" w:cstheme="majorBidi"/>
          <w:sz w:val="28"/>
          <w:szCs w:val="28"/>
          <w:lang w:bidi="he-IL"/>
        </w:rPr>
        <w:t>[</w:t>
      </w:r>
      <w:r>
        <w:rPr>
          <w:rFonts w:asciiTheme="majorBidi" w:hAnsiTheme="majorBidi" w:cstheme="majorBidi"/>
          <w:sz w:val="28"/>
          <w:szCs w:val="28"/>
          <w:lang w:bidi="he-IL"/>
        </w:rPr>
        <w:t>Виноградов 1947: 726</w:t>
      </w:r>
      <w:r w:rsidRPr="00566332">
        <w:rPr>
          <w:rFonts w:asciiTheme="majorBidi" w:hAnsiTheme="majorBidi" w:cstheme="majorBidi"/>
          <w:sz w:val="28"/>
          <w:szCs w:val="28"/>
          <w:lang w:bidi="he-IL"/>
        </w:rPr>
        <w:t>]</w:t>
      </w:r>
      <w:r w:rsidR="00497D70">
        <w:rPr>
          <w:rFonts w:asciiTheme="majorBidi" w:hAnsiTheme="majorBidi" w:cstheme="majorBidi"/>
          <w:sz w:val="28"/>
          <w:szCs w:val="28"/>
          <w:lang w:bidi="he-IL"/>
        </w:rPr>
        <w:t xml:space="preserve">. Однако и до </w:t>
      </w:r>
      <w:r w:rsidR="00497D70">
        <w:rPr>
          <w:rFonts w:asciiTheme="majorBidi" w:hAnsiTheme="majorBidi" w:cstheme="majorBidi"/>
          <w:sz w:val="28"/>
          <w:szCs w:val="28"/>
          <w:lang w:val="en-US" w:bidi="he-IL"/>
        </w:rPr>
        <w:t>XVIII</w:t>
      </w:r>
      <w:r w:rsidR="00497D70">
        <w:rPr>
          <w:rFonts w:asciiTheme="majorBidi" w:hAnsiTheme="majorBidi" w:cstheme="majorBidi"/>
          <w:sz w:val="28"/>
          <w:szCs w:val="28"/>
          <w:lang w:bidi="he-IL"/>
        </w:rPr>
        <w:t>-го века</w:t>
      </w:r>
      <w:r w:rsidRPr="00605689">
        <w:rPr>
          <w:rFonts w:asciiTheme="majorBidi" w:hAnsiTheme="majorBidi" w:cstheme="majorBidi"/>
          <w:sz w:val="28"/>
          <w:szCs w:val="28"/>
          <w:lang w:bidi="he-IL"/>
        </w:rPr>
        <w:t xml:space="preserve"> дискурсивные маркеры</w:t>
      </w:r>
      <w:r>
        <w:rPr>
          <w:rFonts w:asciiTheme="majorBidi" w:hAnsiTheme="majorBidi" w:cstheme="majorBidi"/>
          <w:sz w:val="28"/>
          <w:szCs w:val="28"/>
          <w:lang w:bidi="he-IL"/>
        </w:rPr>
        <w:t>, или некие</w:t>
      </w:r>
      <w:r w:rsidRPr="00605689">
        <w:rPr>
          <w:rFonts w:asciiTheme="majorBidi" w:hAnsiTheme="majorBidi" w:cstheme="majorBidi"/>
          <w:sz w:val="28"/>
          <w:szCs w:val="28"/>
          <w:lang w:bidi="he-IL"/>
        </w:rPr>
        <w:t xml:space="preserve"> близкие им по функциям элементы</w:t>
      </w:r>
      <w:r>
        <w:rPr>
          <w:rFonts w:asciiTheme="majorBidi" w:hAnsiTheme="majorBidi" w:cstheme="majorBidi"/>
          <w:sz w:val="28"/>
          <w:szCs w:val="28"/>
          <w:lang w:bidi="he-IL"/>
        </w:rPr>
        <w:t>,</w:t>
      </w:r>
      <w:r w:rsidRPr="00605689">
        <w:rPr>
          <w:rFonts w:asciiTheme="majorBidi" w:hAnsiTheme="majorBidi" w:cstheme="majorBidi"/>
          <w:sz w:val="28"/>
          <w:szCs w:val="28"/>
          <w:lang w:bidi="he-IL"/>
        </w:rPr>
        <w:t xml:space="preserve"> использовались в традиционных текстах</w:t>
      </w:r>
      <w:r>
        <w:rPr>
          <w:rFonts w:asciiTheme="majorBidi" w:hAnsiTheme="majorBidi" w:cstheme="majorBidi"/>
          <w:sz w:val="28"/>
          <w:szCs w:val="28"/>
          <w:lang w:bidi="he-IL"/>
        </w:rPr>
        <w:t xml:space="preserve"> [Клейнер 2</w:t>
      </w:r>
      <w:r w:rsidR="005B4444">
        <w:rPr>
          <w:rFonts w:asciiTheme="majorBidi" w:hAnsiTheme="majorBidi" w:cstheme="majorBidi"/>
          <w:sz w:val="28"/>
          <w:szCs w:val="28"/>
          <w:lang w:bidi="he-IL"/>
        </w:rPr>
        <w:t>007</w:t>
      </w:r>
      <w:r w:rsidR="00A5319D">
        <w:rPr>
          <w:rFonts w:asciiTheme="majorBidi" w:hAnsiTheme="majorBidi" w:cstheme="majorBidi"/>
          <w:sz w:val="28"/>
          <w:szCs w:val="28"/>
          <w:lang w:bidi="he-IL"/>
        </w:rPr>
        <w:t>: 22</w:t>
      </w:r>
      <w:r w:rsidRPr="00605689">
        <w:rPr>
          <w:rFonts w:asciiTheme="majorBidi" w:hAnsiTheme="majorBidi" w:cstheme="majorBidi"/>
          <w:sz w:val="28"/>
          <w:szCs w:val="28"/>
          <w:lang w:bidi="he-IL"/>
        </w:rPr>
        <w:t>].</w:t>
      </w:r>
      <w:r w:rsidRPr="00605689">
        <w:rPr>
          <w:rFonts w:asciiTheme="majorBidi" w:hAnsiTheme="majorBidi" w:cstheme="majorBidi"/>
          <w:sz w:val="28"/>
          <w:szCs w:val="28"/>
        </w:rPr>
        <w:t xml:space="preserve"> </w:t>
      </w:r>
    </w:p>
    <w:p w14:paraId="50F6830D" w14:textId="6813BC86" w:rsidR="0053564B" w:rsidRDefault="0053564B" w:rsidP="00A26118">
      <w:pPr>
        <w:spacing w:after="0" w:line="360" w:lineRule="auto"/>
        <w:ind w:firstLine="709"/>
        <w:jc w:val="both"/>
        <w:rPr>
          <w:rFonts w:asciiTheme="majorBidi" w:hAnsiTheme="majorBidi" w:cstheme="majorBidi"/>
          <w:sz w:val="28"/>
          <w:szCs w:val="28"/>
        </w:rPr>
      </w:pPr>
      <w:r w:rsidRPr="00605689">
        <w:rPr>
          <w:rFonts w:asciiTheme="majorBidi" w:hAnsiTheme="majorBidi" w:cstheme="majorBidi"/>
          <w:sz w:val="28"/>
          <w:szCs w:val="28"/>
        </w:rPr>
        <w:t>Рассмотрим основные подходы к описанию дискурсивных маркеров</w:t>
      </w:r>
      <w:r>
        <w:rPr>
          <w:rFonts w:asciiTheme="majorBidi" w:hAnsiTheme="majorBidi" w:cstheme="majorBidi"/>
          <w:sz w:val="28"/>
          <w:szCs w:val="28"/>
        </w:rPr>
        <w:t xml:space="preserve"> и определим критерии, позволяющие признать слово дискурсивным маркером</w:t>
      </w:r>
      <w:r w:rsidRPr="00605689">
        <w:rPr>
          <w:rFonts w:asciiTheme="majorBidi" w:hAnsiTheme="majorBidi" w:cstheme="majorBidi"/>
          <w:sz w:val="28"/>
          <w:szCs w:val="28"/>
        </w:rPr>
        <w:t>. Как уже было сказано, есть узкий и широк</w:t>
      </w:r>
      <w:r>
        <w:rPr>
          <w:rFonts w:asciiTheme="majorBidi" w:hAnsiTheme="majorBidi" w:cstheme="majorBidi"/>
          <w:sz w:val="28"/>
          <w:szCs w:val="28"/>
        </w:rPr>
        <w:t>ий подходы к</w:t>
      </w:r>
      <w:r w:rsidRPr="00605689">
        <w:rPr>
          <w:rFonts w:asciiTheme="majorBidi" w:hAnsiTheme="majorBidi" w:cstheme="majorBidi"/>
          <w:sz w:val="28"/>
          <w:szCs w:val="28"/>
        </w:rPr>
        <w:t xml:space="preserve"> состав</w:t>
      </w:r>
      <w:r>
        <w:rPr>
          <w:rFonts w:asciiTheme="majorBidi" w:hAnsiTheme="majorBidi" w:cstheme="majorBidi"/>
          <w:sz w:val="28"/>
          <w:szCs w:val="28"/>
        </w:rPr>
        <w:t>у</w:t>
      </w:r>
      <w:r w:rsidRPr="00605689">
        <w:rPr>
          <w:rFonts w:asciiTheme="majorBidi" w:hAnsiTheme="majorBidi" w:cstheme="majorBidi"/>
          <w:sz w:val="28"/>
          <w:szCs w:val="28"/>
        </w:rPr>
        <w:t xml:space="preserve"> дискурсивных маркеров. В данной работе мы будем рассматривать только</w:t>
      </w:r>
      <w:r w:rsidR="00741B90">
        <w:rPr>
          <w:rFonts w:asciiTheme="majorBidi" w:hAnsiTheme="majorBidi" w:cstheme="majorBidi"/>
          <w:sz w:val="28"/>
          <w:szCs w:val="28"/>
        </w:rPr>
        <w:t xml:space="preserve"> фрагменты</w:t>
      </w:r>
      <w:r w:rsidR="00741B90" w:rsidRPr="005B4444">
        <w:rPr>
          <w:rFonts w:asciiTheme="majorBidi" w:hAnsiTheme="majorBidi" w:cstheme="majorBidi"/>
          <w:sz w:val="28"/>
          <w:szCs w:val="28"/>
        </w:rPr>
        <w:t xml:space="preserve"> письменного дискурса.</w:t>
      </w:r>
      <w:r w:rsidR="00741B90">
        <w:rPr>
          <w:rFonts w:asciiTheme="majorBidi" w:hAnsiTheme="majorBidi" w:cstheme="majorBidi"/>
          <w:sz w:val="28"/>
          <w:szCs w:val="28"/>
        </w:rPr>
        <w:t xml:space="preserve"> Причем д</w:t>
      </w:r>
      <w:r w:rsidRPr="00605689">
        <w:rPr>
          <w:rFonts w:asciiTheme="majorBidi" w:hAnsiTheme="majorBidi" w:cstheme="majorBidi"/>
          <w:sz w:val="28"/>
          <w:szCs w:val="28"/>
        </w:rPr>
        <w:t>искурсивные маркеры</w:t>
      </w:r>
      <w:r w:rsidR="00741B90">
        <w:rPr>
          <w:rFonts w:asciiTheme="majorBidi" w:hAnsiTheme="majorBidi" w:cstheme="majorBidi"/>
          <w:sz w:val="28"/>
          <w:szCs w:val="28"/>
        </w:rPr>
        <w:t xml:space="preserve"> мы рассматриваем </w:t>
      </w:r>
      <w:r w:rsidRPr="00605689">
        <w:rPr>
          <w:rFonts w:asciiTheme="majorBidi" w:hAnsiTheme="majorBidi" w:cstheme="majorBidi"/>
          <w:sz w:val="28"/>
          <w:szCs w:val="28"/>
        </w:rPr>
        <w:t xml:space="preserve">в узком понимании этого </w:t>
      </w:r>
      <w:r>
        <w:rPr>
          <w:rFonts w:asciiTheme="majorBidi" w:hAnsiTheme="majorBidi" w:cstheme="majorBidi"/>
          <w:sz w:val="28"/>
          <w:szCs w:val="28"/>
        </w:rPr>
        <w:t>термина, т.е. нас будут интересовать лексемы, для которых употребление в качестве дискурсивного маркера регулярно и специфично. Теоретически,</w:t>
      </w:r>
      <w:r w:rsidRPr="00605689">
        <w:rPr>
          <w:rFonts w:asciiTheme="majorBidi" w:hAnsiTheme="majorBidi" w:cstheme="majorBidi"/>
          <w:sz w:val="28"/>
          <w:szCs w:val="28"/>
        </w:rPr>
        <w:t xml:space="preserve"> </w:t>
      </w:r>
      <w:r>
        <w:rPr>
          <w:rFonts w:asciiTheme="majorBidi" w:hAnsiTheme="majorBidi" w:cstheme="majorBidi"/>
          <w:sz w:val="28"/>
          <w:szCs w:val="28"/>
        </w:rPr>
        <w:t>любое слово может быть употре</w:t>
      </w:r>
      <w:r w:rsidRPr="00605689">
        <w:rPr>
          <w:rFonts w:asciiTheme="majorBidi" w:hAnsiTheme="majorBidi" w:cstheme="majorBidi"/>
          <w:sz w:val="28"/>
          <w:szCs w:val="28"/>
        </w:rPr>
        <w:t>блено вне своего «основного</w:t>
      </w:r>
      <w:r>
        <w:rPr>
          <w:rFonts w:asciiTheme="majorBidi" w:hAnsiTheme="majorBidi" w:cstheme="majorBidi"/>
          <w:sz w:val="28"/>
          <w:szCs w:val="28"/>
        </w:rPr>
        <w:t>» эталонного значения, «перенос</w:t>
      </w:r>
      <w:r w:rsidRPr="00605689">
        <w:rPr>
          <w:rFonts w:asciiTheme="majorBidi" w:hAnsiTheme="majorBidi" w:cstheme="majorBidi"/>
          <w:sz w:val="28"/>
          <w:szCs w:val="28"/>
        </w:rPr>
        <w:t>ность» значения является одним из сигналов дискурсивного употре</w:t>
      </w:r>
      <w:r>
        <w:rPr>
          <w:rFonts w:asciiTheme="majorBidi" w:hAnsiTheme="majorBidi" w:cstheme="majorBidi"/>
          <w:sz w:val="28"/>
          <w:szCs w:val="28"/>
        </w:rPr>
        <w:t xml:space="preserve">бления, однако это не делает данное слово </w:t>
      </w:r>
      <w:r w:rsidRPr="00605689">
        <w:rPr>
          <w:rFonts w:asciiTheme="majorBidi" w:hAnsiTheme="majorBidi" w:cstheme="majorBidi"/>
          <w:sz w:val="28"/>
          <w:szCs w:val="28"/>
        </w:rPr>
        <w:t>дискурсивным маркером</w:t>
      </w:r>
      <w:r>
        <w:rPr>
          <w:rFonts w:asciiTheme="majorBidi" w:hAnsiTheme="majorBidi" w:cstheme="majorBidi"/>
          <w:sz w:val="28"/>
          <w:szCs w:val="28"/>
        </w:rPr>
        <w:t xml:space="preserve"> автоматически</w:t>
      </w:r>
      <w:r w:rsidRPr="00605689">
        <w:rPr>
          <w:rFonts w:asciiTheme="majorBidi" w:hAnsiTheme="majorBidi" w:cstheme="majorBidi"/>
          <w:sz w:val="28"/>
          <w:szCs w:val="28"/>
        </w:rPr>
        <w:t>. Дискурсивное слово должно уд</w:t>
      </w:r>
      <w:r>
        <w:rPr>
          <w:rFonts w:asciiTheme="majorBidi" w:hAnsiTheme="majorBidi" w:cstheme="majorBidi"/>
          <w:sz w:val="28"/>
          <w:szCs w:val="28"/>
        </w:rPr>
        <w:t>о</w:t>
      </w:r>
      <w:r w:rsidR="00E30336">
        <w:rPr>
          <w:rFonts w:asciiTheme="majorBidi" w:hAnsiTheme="majorBidi" w:cstheme="majorBidi"/>
          <w:sz w:val="28"/>
          <w:szCs w:val="28"/>
        </w:rPr>
        <w:t xml:space="preserve">влетворять </w:t>
      </w:r>
      <w:r w:rsidR="00A26118">
        <w:rPr>
          <w:rFonts w:asciiTheme="majorBidi" w:hAnsiTheme="majorBidi" w:cstheme="majorBidi"/>
          <w:sz w:val="28"/>
          <w:szCs w:val="28"/>
        </w:rPr>
        <w:t xml:space="preserve">следующим </w:t>
      </w:r>
      <w:r w:rsidR="00E30336">
        <w:rPr>
          <w:rFonts w:asciiTheme="majorBidi" w:hAnsiTheme="majorBidi" w:cstheme="majorBidi"/>
          <w:sz w:val="28"/>
          <w:szCs w:val="28"/>
        </w:rPr>
        <w:t>условиям</w:t>
      </w:r>
      <w:r w:rsidR="00A26118">
        <w:rPr>
          <w:rFonts w:asciiTheme="majorBidi" w:hAnsiTheme="majorBidi" w:cstheme="majorBidi"/>
          <w:sz w:val="28"/>
          <w:szCs w:val="28"/>
        </w:rPr>
        <w:t>.</w:t>
      </w:r>
    </w:p>
    <w:p w14:paraId="1C0E5A7F" w14:textId="77777777" w:rsidR="0053564B" w:rsidRDefault="0053564B" w:rsidP="0053564B">
      <w:pPr>
        <w:pStyle w:val="a5"/>
        <w:numPr>
          <w:ilvl w:val="0"/>
          <w:numId w:val="33"/>
        </w:numPr>
        <w:spacing w:line="360" w:lineRule="auto"/>
        <w:jc w:val="both"/>
        <w:rPr>
          <w:rFonts w:asciiTheme="majorBidi" w:hAnsiTheme="majorBidi" w:cstheme="majorBidi"/>
          <w:sz w:val="28"/>
          <w:szCs w:val="28"/>
        </w:rPr>
      </w:pPr>
      <w:r>
        <w:rPr>
          <w:rFonts w:asciiTheme="majorBidi" w:hAnsiTheme="majorBidi" w:cstheme="majorBidi"/>
          <w:sz w:val="28"/>
          <w:szCs w:val="28"/>
        </w:rPr>
        <w:t>Дискурсивный маркер обеспечивает связность текста на уровне большем, чем клауза.</w:t>
      </w:r>
    </w:p>
    <w:p w14:paraId="6DB28CA1" w14:textId="77777777" w:rsidR="0053564B" w:rsidRPr="004B3FB2" w:rsidRDefault="0053564B" w:rsidP="0053564B">
      <w:pPr>
        <w:pStyle w:val="a5"/>
        <w:numPr>
          <w:ilvl w:val="0"/>
          <w:numId w:val="33"/>
        </w:numPr>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Дискурсивный маркер указывает на отношение говорящего. Отношение это может выражено в двух аспектах: 1) отношение к положению вещей (к пропозиции); 2) отношение к предыдущему высказыванию.</w:t>
      </w:r>
    </w:p>
    <w:p w14:paraId="75C9FC2A" w14:textId="7B21E1F8" w:rsidR="0053564B" w:rsidRDefault="0053564B" w:rsidP="0053564B">
      <w:pPr>
        <w:pStyle w:val="a5"/>
        <w:spacing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Эти два положения признаются сторонниками самых разнообразных концепций. Однако первый критерий признается, в общем, всеми авторами (даже теми, кто в процессе анализа конкретных случаев пренебрегает этим критерием), а второй критерий присутствует опционально (не обязателен). Некоторые исследователи выносят второй критерий (можно назвать его «комментирующим») за пределы дискурсивного маркирования, что, на наш взгляд, неправильно.  </w:t>
      </w:r>
    </w:p>
    <w:p w14:paraId="60DBC4E0" w14:textId="398C01B0" w:rsidR="0053564B" w:rsidRPr="00605689" w:rsidRDefault="0053564B" w:rsidP="00741B90">
      <w:pPr>
        <w:pStyle w:val="a5"/>
        <w:spacing w:line="360" w:lineRule="auto"/>
        <w:ind w:firstLine="708"/>
        <w:jc w:val="both"/>
        <w:rPr>
          <w:rFonts w:asciiTheme="majorBidi" w:hAnsiTheme="majorBidi" w:cstheme="majorBidi"/>
          <w:sz w:val="28"/>
          <w:szCs w:val="28"/>
        </w:rPr>
      </w:pPr>
      <w:r>
        <w:rPr>
          <w:rFonts w:asciiTheme="majorBidi" w:hAnsiTheme="majorBidi" w:cstheme="majorBidi"/>
          <w:sz w:val="28"/>
          <w:szCs w:val="28"/>
        </w:rPr>
        <w:t>Дискурсивные маркеры</w:t>
      </w:r>
      <w:r w:rsidRPr="00605689">
        <w:rPr>
          <w:rFonts w:asciiTheme="majorBidi" w:hAnsiTheme="majorBidi" w:cstheme="majorBidi"/>
          <w:sz w:val="28"/>
          <w:szCs w:val="28"/>
        </w:rPr>
        <w:t xml:space="preserve"> </w:t>
      </w:r>
      <w:r>
        <w:rPr>
          <w:rFonts w:asciiTheme="majorBidi" w:hAnsiTheme="majorBidi" w:cstheme="majorBidi"/>
          <w:sz w:val="28"/>
          <w:szCs w:val="28"/>
        </w:rPr>
        <w:t>становились объектом исследования в рамках следующих подходов: контекстно-семантическ</w:t>
      </w:r>
      <w:r>
        <w:rPr>
          <w:rFonts w:asciiTheme="majorBidi" w:hAnsiTheme="majorBidi" w:cstheme="majorBidi"/>
          <w:sz w:val="28"/>
          <w:szCs w:val="28"/>
          <w:lang w:bidi="he-IL"/>
        </w:rPr>
        <w:t>ого</w:t>
      </w:r>
      <w:r>
        <w:rPr>
          <w:rFonts w:asciiTheme="majorBidi" w:hAnsiTheme="majorBidi" w:cstheme="majorBidi"/>
          <w:sz w:val="28"/>
          <w:szCs w:val="28"/>
        </w:rPr>
        <w:t>, прагматического</w:t>
      </w:r>
      <w:r w:rsidRPr="00605689">
        <w:rPr>
          <w:rFonts w:asciiTheme="majorBidi" w:hAnsiTheme="majorBidi" w:cstheme="majorBidi"/>
          <w:sz w:val="28"/>
          <w:szCs w:val="28"/>
        </w:rPr>
        <w:t xml:space="preserve">, </w:t>
      </w:r>
      <w:r>
        <w:rPr>
          <w:rFonts w:asciiTheme="majorBidi" w:hAnsiTheme="majorBidi" w:cstheme="majorBidi"/>
          <w:sz w:val="28"/>
          <w:szCs w:val="28"/>
        </w:rPr>
        <w:t>дискурсивного и когнитивного</w:t>
      </w:r>
      <w:r w:rsidRPr="00605689">
        <w:rPr>
          <w:rFonts w:asciiTheme="majorBidi" w:hAnsiTheme="majorBidi" w:cstheme="majorBidi"/>
          <w:sz w:val="28"/>
          <w:szCs w:val="28"/>
        </w:rPr>
        <w:t xml:space="preserve">. Нет возможности четко разграничить эти подходы, так как исследования находятся, как правило, на стыке дисциплин. </w:t>
      </w:r>
      <w:r>
        <w:rPr>
          <w:rFonts w:asciiTheme="majorBidi" w:hAnsiTheme="majorBidi" w:cstheme="majorBidi"/>
          <w:sz w:val="28"/>
          <w:szCs w:val="28"/>
        </w:rPr>
        <w:t xml:space="preserve">Исследования дискурсивных маркеров проводились на материале различных языков, в том числе, на материале экзотических языков </w:t>
      </w:r>
      <w:r w:rsidR="00741B90">
        <w:rPr>
          <w:rFonts w:asciiTheme="majorBidi" w:eastAsia="TimesNewRoman" w:hAnsiTheme="majorBidi" w:cstheme="majorBidi"/>
          <w:sz w:val="28"/>
          <w:szCs w:val="28"/>
        </w:rPr>
        <w:t>[Schourup 1999</w:t>
      </w:r>
      <w:r w:rsidRPr="00DB58B3">
        <w:rPr>
          <w:rFonts w:asciiTheme="majorBidi" w:eastAsia="TimesNewRoman" w:hAnsiTheme="majorBidi" w:cstheme="majorBidi"/>
          <w:sz w:val="28"/>
          <w:szCs w:val="28"/>
        </w:rPr>
        <w:t xml:space="preserve">; </w:t>
      </w:r>
      <w:r w:rsidR="00741B90">
        <w:rPr>
          <w:rFonts w:asciiTheme="majorBidi" w:eastAsia="TimesNewRoman" w:hAnsiTheme="majorBidi" w:cstheme="majorBidi"/>
          <w:sz w:val="28"/>
          <w:szCs w:val="28"/>
        </w:rPr>
        <w:t>Schiffrin 1988</w:t>
      </w:r>
      <w:r w:rsidRPr="00DB58B3">
        <w:rPr>
          <w:rFonts w:asciiTheme="majorBidi" w:eastAsia="TimesNewRoman" w:hAnsiTheme="majorBidi" w:cstheme="majorBidi"/>
          <w:sz w:val="28"/>
          <w:szCs w:val="28"/>
        </w:rPr>
        <w:t xml:space="preserve">; </w:t>
      </w:r>
      <w:r w:rsidR="00741B90" w:rsidRPr="00264F70">
        <w:rPr>
          <w:rFonts w:asciiTheme="majorBidi" w:hAnsiTheme="majorBidi" w:cstheme="majorBidi"/>
          <w:sz w:val="28"/>
          <w:szCs w:val="28"/>
          <w:lang w:val="en-US"/>
        </w:rPr>
        <w:t>Blakemore</w:t>
      </w:r>
      <w:r w:rsidR="00741B90" w:rsidRPr="00741B90">
        <w:rPr>
          <w:rFonts w:asciiTheme="majorBidi" w:hAnsiTheme="majorBidi" w:cstheme="majorBidi"/>
          <w:sz w:val="28"/>
          <w:szCs w:val="28"/>
        </w:rPr>
        <w:t xml:space="preserve"> 2002</w:t>
      </w:r>
      <w:r>
        <w:rPr>
          <w:rFonts w:asciiTheme="majorBidi" w:eastAsia="TimesNewRoman" w:hAnsiTheme="majorBidi" w:cstheme="majorBidi"/>
          <w:sz w:val="28"/>
          <w:szCs w:val="28"/>
        </w:rPr>
        <w:t xml:space="preserve">; </w:t>
      </w:r>
      <w:r w:rsidR="00E27778">
        <w:rPr>
          <w:rFonts w:asciiTheme="majorBidi" w:eastAsia="TimesNewRoman" w:hAnsiTheme="majorBidi" w:cstheme="majorBidi"/>
          <w:sz w:val="28"/>
          <w:szCs w:val="28"/>
        </w:rPr>
        <w:t>Fraser 1999</w:t>
      </w:r>
      <w:r w:rsidRPr="00DB58B3">
        <w:rPr>
          <w:rFonts w:asciiTheme="majorBidi" w:eastAsia="TimesNewRoman" w:hAnsiTheme="majorBidi" w:cstheme="majorBidi"/>
          <w:sz w:val="28"/>
          <w:szCs w:val="28"/>
        </w:rPr>
        <w:t xml:space="preserve">; </w:t>
      </w:r>
      <w:r w:rsidR="00CC3C1C">
        <w:rPr>
          <w:rFonts w:asciiTheme="majorBidi" w:eastAsia="TimesNewRoman" w:hAnsiTheme="majorBidi" w:cstheme="majorBidi"/>
          <w:sz w:val="28"/>
          <w:szCs w:val="28"/>
        </w:rPr>
        <w:t>Abraham 1991</w:t>
      </w:r>
      <w:r>
        <w:rPr>
          <w:rFonts w:asciiTheme="majorBidi" w:eastAsia="TimesNewRoman" w:hAnsiTheme="majorBidi" w:cstheme="majorBidi"/>
          <w:sz w:val="28"/>
          <w:szCs w:val="28"/>
        </w:rPr>
        <w:t>;</w:t>
      </w:r>
      <w:r w:rsidR="00AD0E27">
        <w:rPr>
          <w:rFonts w:asciiTheme="majorBidi" w:eastAsia="TimesNewRoman" w:hAnsiTheme="majorBidi" w:cstheme="majorBidi"/>
          <w:sz w:val="28"/>
          <w:szCs w:val="28"/>
        </w:rPr>
        <w:t xml:space="preserve"> </w:t>
      </w:r>
      <w:r w:rsidRPr="00DB58B3">
        <w:rPr>
          <w:rFonts w:asciiTheme="majorBidi" w:eastAsia="TimesNewRoman" w:hAnsiTheme="majorBidi" w:cstheme="majorBidi"/>
          <w:sz w:val="28"/>
          <w:szCs w:val="28"/>
        </w:rPr>
        <w:t>Jucker, Ziv</w:t>
      </w:r>
      <w:r>
        <w:rPr>
          <w:rFonts w:asciiTheme="majorBidi" w:eastAsia="TimesNewRoman" w:hAnsiTheme="majorBidi" w:cstheme="majorBidi"/>
          <w:sz w:val="28"/>
          <w:szCs w:val="28"/>
        </w:rPr>
        <w:t xml:space="preserve"> 1998], но лидирующее место по количеству публикаций, безусловно, занимает английский язык. </w:t>
      </w:r>
      <w:r>
        <w:rPr>
          <w:rFonts w:asciiTheme="majorBidi" w:hAnsiTheme="majorBidi" w:cstheme="majorBidi"/>
          <w:sz w:val="28"/>
          <w:szCs w:val="28"/>
        </w:rPr>
        <w:t xml:space="preserve">Здесь мы рассмотрим несколько классификаций, предложенных в работах, ставших на сегодняшний день классическими. Соответствующие классификации были созданы применительно к английскому, русскому и немецкому языкам. </w:t>
      </w:r>
      <w:r w:rsidRPr="00605689">
        <w:rPr>
          <w:rFonts w:asciiTheme="majorBidi" w:hAnsiTheme="majorBidi" w:cstheme="majorBidi"/>
          <w:sz w:val="28"/>
          <w:szCs w:val="28"/>
        </w:rPr>
        <w:t xml:space="preserve">Нас будут интересовать следующие моменты: </w:t>
      </w:r>
    </w:p>
    <w:p w14:paraId="6A1CBBAF" w14:textId="77777777" w:rsidR="0053564B" w:rsidRPr="00605689" w:rsidRDefault="0053564B" w:rsidP="0053564B">
      <w:pPr>
        <w:pStyle w:val="a5"/>
        <w:spacing w:line="360" w:lineRule="auto"/>
        <w:ind w:firstLine="708"/>
        <w:jc w:val="both"/>
        <w:rPr>
          <w:rFonts w:asciiTheme="majorBidi" w:hAnsiTheme="majorBidi" w:cstheme="majorBidi"/>
          <w:sz w:val="28"/>
          <w:szCs w:val="28"/>
        </w:rPr>
      </w:pPr>
      <w:r w:rsidRPr="00605689">
        <w:rPr>
          <w:rFonts w:asciiTheme="majorBidi" w:hAnsiTheme="majorBidi" w:cstheme="majorBidi"/>
          <w:sz w:val="28"/>
          <w:szCs w:val="28"/>
        </w:rPr>
        <w:t xml:space="preserve">1) </w:t>
      </w:r>
      <w:r>
        <w:rPr>
          <w:rFonts w:asciiTheme="majorBidi" w:hAnsiTheme="majorBidi" w:cstheme="majorBidi"/>
          <w:sz w:val="28"/>
          <w:szCs w:val="28"/>
        </w:rPr>
        <w:t>какие типы лексики попадают в класс дискурсивных маркеров;</w:t>
      </w:r>
    </w:p>
    <w:p w14:paraId="6B592182" w14:textId="77777777" w:rsidR="0053564B" w:rsidRPr="00605689" w:rsidRDefault="0053564B" w:rsidP="0053564B">
      <w:pPr>
        <w:pStyle w:val="a5"/>
        <w:spacing w:line="360" w:lineRule="auto"/>
        <w:ind w:firstLine="708"/>
        <w:jc w:val="both"/>
        <w:rPr>
          <w:rFonts w:asciiTheme="majorBidi" w:hAnsiTheme="majorBidi" w:cstheme="majorBidi"/>
          <w:sz w:val="28"/>
          <w:szCs w:val="28"/>
        </w:rPr>
      </w:pPr>
      <w:r>
        <w:rPr>
          <w:rFonts w:asciiTheme="majorBidi" w:hAnsiTheme="majorBidi" w:cstheme="majorBidi"/>
          <w:sz w:val="28"/>
          <w:szCs w:val="28"/>
        </w:rPr>
        <w:t>2) принципы классификации дискурсивных маркеров.</w:t>
      </w:r>
    </w:p>
    <w:p w14:paraId="55675882" w14:textId="20FFC7EC" w:rsidR="0053564B" w:rsidRPr="00CA6339" w:rsidRDefault="0053564B" w:rsidP="00943259">
      <w:pPr>
        <w:pStyle w:val="a5"/>
        <w:spacing w:line="360" w:lineRule="auto"/>
        <w:ind w:firstLine="708"/>
        <w:jc w:val="both"/>
        <w:rPr>
          <w:rFonts w:asciiTheme="majorBidi" w:hAnsiTheme="majorBidi" w:cstheme="majorBidi"/>
          <w:sz w:val="28"/>
          <w:szCs w:val="28"/>
        </w:rPr>
      </w:pPr>
      <w:r>
        <w:rPr>
          <w:rFonts w:asciiTheme="majorBidi" w:hAnsiTheme="majorBidi" w:cstheme="majorBidi"/>
          <w:sz w:val="28"/>
          <w:szCs w:val="28"/>
        </w:rPr>
        <w:t>Мы проанализировали следующие классификации:</w:t>
      </w:r>
      <w:r w:rsidR="00497D70" w:rsidRPr="00497D70">
        <w:rPr>
          <w:rFonts w:asciiTheme="majorBidi" w:hAnsiTheme="majorBidi" w:cstheme="majorBidi"/>
          <w:sz w:val="28"/>
          <w:szCs w:val="28"/>
        </w:rPr>
        <w:t xml:space="preserve"> </w:t>
      </w:r>
      <w:r w:rsidR="00497D70">
        <w:rPr>
          <w:rFonts w:asciiTheme="majorBidi" w:hAnsiTheme="majorBidi" w:cstheme="majorBidi"/>
          <w:sz w:val="28"/>
          <w:szCs w:val="28"/>
          <w:lang w:bidi="he-IL"/>
        </w:rPr>
        <w:t>В.В.</w:t>
      </w:r>
      <w:r w:rsidR="00A26118">
        <w:rPr>
          <w:rFonts w:asciiTheme="majorBidi" w:hAnsiTheme="majorBidi" w:cstheme="majorBidi"/>
          <w:sz w:val="28"/>
          <w:szCs w:val="28"/>
          <w:lang w:bidi="he-IL"/>
        </w:rPr>
        <w:t> </w:t>
      </w:r>
      <w:r w:rsidR="00497D70">
        <w:rPr>
          <w:rFonts w:asciiTheme="majorBidi" w:hAnsiTheme="majorBidi" w:cstheme="majorBidi"/>
          <w:sz w:val="28"/>
          <w:szCs w:val="28"/>
          <w:lang w:bidi="he-IL"/>
        </w:rPr>
        <w:t>Виноградова, Д.</w:t>
      </w:r>
      <w:r w:rsidR="00A26118">
        <w:rPr>
          <w:rFonts w:asciiTheme="majorBidi" w:hAnsiTheme="majorBidi" w:cstheme="majorBidi"/>
          <w:sz w:val="28"/>
          <w:szCs w:val="28"/>
          <w:lang w:bidi="he-IL"/>
        </w:rPr>
        <w:t> </w:t>
      </w:r>
      <w:r w:rsidR="00497D70">
        <w:rPr>
          <w:rFonts w:asciiTheme="majorBidi" w:hAnsiTheme="majorBidi" w:cstheme="majorBidi"/>
          <w:sz w:val="28"/>
          <w:szCs w:val="28"/>
          <w:lang w:bidi="he-IL"/>
        </w:rPr>
        <w:t>Шиффрин, Б.</w:t>
      </w:r>
      <w:r w:rsidR="00A26118">
        <w:rPr>
          <w:rFonts w:asciiTheme="majorBidi" w:hAnsiTheme="majorBidi" w:cstheme="majorBidi"/>
          <w:sz w:val="28"/>
          <w:szCs w:val="28"/>
          <w:lang w:bidi="he-IL"/>
        </w:rPr>
        <w:t> </w:t>
      </w:r>
      <w:r w:rsidR="00497D70">
        <w:rPr>
          <w:rFonts w:asciiTheme="majorBidi" w:hAnsiTheme="majorBidi" w:cstheme="majorBidi"/>
          <w:sz w:val="28"/>
          <w:szCs w:val="28"/>
          <w:lang w:bidi="he-IL"/>
        </w:rPr>
        <w:t>Фрейзера, Д.</w:t>
      </w:r>
      <w:r w:rsidR="00A26118">
        <w:rPr>
          <w:rFonts w:asciiTheme="majorBidi" w:hAnsiTheme="majorBidi" w:cstheme="majorBidi"/>
          <w:sz w:val="28"/>
          <w:szCs w:val="28"/>
          <w:lang w:bidi="he-IL"/>
        </w:rPr>
        <w:t> </w:t>
      </w:r>
      <w:r w:rsidR="00497D70">
        <w:rPr>
          <w:rFonts w:asciiTheme="majorBidi" w:hAnsiTheme="majorBidi" w:cstheme="majorBidi"/>
          <w:sz w:val="28"/>
          <w:szCs w:val="28"/>
          <w:lang w:bidi="he-IL"/>
        </w:rPr>
        <w:t>Блэкмор, З.</w:t>
      </w:r>
      <w:r w:rsidR="00A26118">
        <w:rPr>
          <w:rFonts w:asciiTheme="majorBidi" w:hAnsiTheme="majorBidi" w:cstheme="majorBidi"/>
          <w:sz w:val="28"/>
          <w:szCs w:val="28"/>
          <w:lang w:bidi="he-IL"/>
        </w:rPr>
        <w:t> </w:t>
      </w:r>
      <w:r w:rsidR="00497D70">
        <w:rPr>
          <w:rFonts w:asciiTheme="majorBidi" w:hAnsiTheme="majorBidi" w:cstheme="majorBidi"/>
          <w:sz w:val="28"/>
          <w:szCs w:val="28"/>
          <w:lang w:bidi="he-IL"/>
        </w:rPr>
        <w:t xml:space="preserve">Цифонуна и </w:t>
      </w:r>
      <w:r w:rsidR="00A26118">
        <w:rPr>
          <w:rFonts w:asciiTheme="majorBidi" w:hAnsiTheme="majorBidi" w:cstheme="majorBidi"/>
          <w:sz w:val="28"/>
          <w:szCs w:val="28"/>
          <w:lang w:bidi="he-IL"/>
        </w:rPr>
        <w:t>к</w:t>
      </w:r>
      <w:r w:rsidR="00497D70">
        <w:rPr>
          <w:rFonts w:asciiTheme="majorBidi" w:hAnsiTheme="majorBidi" w:cstheme="majorBidi"/>
          <w:sz w:val="28"/>
          <w:szCs w:val="28"/>
          <w:lang w:bidi="he-IL"/>
        </w:rPr>
        <w:t xml:space="preserve">лассификацию, </w:t>
      </w:r>
      <w:r w:rsidR="00497D70">
        <w:rPr>
          <w:rFonts w:asciiTheme="majorBidi" w:hAnsiTheme="majorBidi" w:cstheme="majorBidi"/>
          <w:sz w:val="28"/>
          <w:szCs w:val="28"/>
          <w:lang w:bidi="he-IL"/>
        </w:rPr>
        <w:lastRenderedPageBreak/>
        <w:t>предложенную группой К.</w:t>
      </w:r>
      <w:r w:rsidR="00A26118">
        <w:rPr>
          <w:rFonts w:asciiTheme="majorBidi" w:hAnsiTheme="majorBidi" w:cstheme="majorBidi"/>
          <w:sz w:val="28"/>
          <w:szCs w:val="28"/>
          <w:lang w:bidi="he-IL"/>
        </w:rPr>
        <w:t> </w:t>
      </w:r>
      <w:r w:rsidR="00497D70">
        <w:rPr>
          <w:rFonts w:asciiTheme="majorBidi" w:hAnsiTheme="majorBidi" w:cstheme="majorBidi"/>
          <w:sz w:val="28"/>
          <w:szCs w:val="28"/>
          <w:lang w:bidi="he-IL"/>
        </w:rPr>
        <w:t>Киселевой и Д.</w:t>
      </w:r>
      <w:r w:rsidR="00A26118">
        <w:rPr>
          <w:rFonts w:asciiTheme="majorBidi" w:hAnsiTheme="majorBidi" w:cstheme="majorBidi"/>
          <w:sz w:val="28"/>
          <w:szCs w:val="28"/>
          <w:lang w:bidi="he-IL"/>
        </w:rPr>
        <w:t> </w:t>
      </w:r>
      <w:r w:rsidR="00497D70">
        <w:rPr>
          <w:rFonts w:asciiTheme="majorBidi" w:hAnsiTheme="majorBidi" w:cstheme="majorBidi"/>
          <w:sz w:val="28"/>
          <w:szCs w:val="28"/>
          <w:lang w:bidi="he-IL"/>
        </w:rPr>
        <w:t>Пайара.</w:t>
      </w:r>
      <w:r>
        <w:rPr>
          <w:rFonts w:asciiTheme="majorBidi" w:hAnsiTheme="majorBidi" w:cstheme="majorBidi"/>
          <w:sz w:val="28"/>
          <w:szCs w:val="28"/>
        </w:rPr>
        <w:t xml:space="preserve"> Для наглядности результаты </w:t>
      </w:r>
      <w:r w:rsidR="00A803AA">
        <w:rPr>
          <w:rFonts w:asciiTheme="majorBidi" w:hAnsiTheme="majorBidi" w:cstheme="majorBidi"/>
          <w:sz w:val="28"/>
          <w:szCs w:val="28"/>
        </w:rPr>
        <w:t xml:space="preserve">этого сопоставительного </w:t>
      </w:r>
      <w:r>
        <w:rPr>
          <w:rFonts w:asciiTheme="majorBidi" w:hAnsiTheme="majorBidi" w:cstheme="majorBidi"/>
          <w:sz w:val="28"/>
          <w:szCs w:val="28"/>
        </w:rPr>
        <w:t>ана</w:t>
      </w:r>
      <w:r w:rsidR="00FD3884">
        <w:rPr>
          <w:rFonts w:asciiTheme="majorBidi" w:hAnsiTheme="majorBidi" w:cstheme="majorBidi"/>
          <w:sz w:val="28"/>
          <w:szCs w:val="28"/>
        </w:rPr>
        <w:t xml:space="preserve">лиза представлены в </w:t>
      </w:r>
      <w:r w:rsidR="00FD3884" w:rsidRPr="00943259">
        <w:rPr>
          <w:rFonts w:asciiTheme="majorBidi" w:hAnsiTheme="majorBidi" w:cstheme="majorBidi"/>
          <w:i/>
          <w:iCs/>
          <w:sz w:val="28"/>
          <w:szCs w:val="28"/>
        </w:rPr>
        <w:t>Приложении 1</w:t>
      </w:r>
      <w:r>
        <w:rPr>
          <w:rFonts w:asciiTheme="majorBidi" w:hAnsiTheme="majorBidi" w:cstheme="majorBidi"/>
          <w:sz w:val="28"/>
          <w:szCs w:val="28"/>
        </w:rPr>
        <w:t>.</w:t>
      </w:r>
    </w:p>
    <w:p w14:paraId="78BB5CCC" w14:textId="028F8BC3" w:rsidR="0053564B" w:rsidRDefault="0053564B" w:rsidP="0053564B">
      <w:pPr>
        <w:autoSpaceDE w:val="0"/>
        <w:autoSpaceDN w:val="0"/>
        <w:adjustRightInd w:val="0"/>
        <w:spacing w:after="0" w:line="360" w:lineRule="auto"/>
        <w:jc w:val="both"/>
        <w:rPr>
          <w:rFonts w:asciiTheme="majorBidi" w:hAnsiTheme="majorBidi" w:cstheme="majorBidi"/>
          <w:sz w:val="28"/>
          <w:szCs w:val="28"/>
          <w:rtl/>
          <w:lang w:bidi="he-IL"/>
        </w:rPr>
      </w:pPr>
      <w:r>
        <w:rPr>
          <w:rFonts w:asciiTheme="majorBidi" w:hAnsiTheme="majorBidi" w:cstheme="majorBidi"/>
          <w:sz w:val="28"/>
          <w:szCs w:val="28"/>
        </w:rPr>
        <w:tab/>
        <w:t>Начнем с классификаций, предложенных Д.</w:t>
      </w:r>
      <w:r w:rsidR="00A26118">
        <w:rPr>
          <w:rFonts w:asciiTheme="majorBidi" w:hAnsiTheme="majorBidi" w:cstheme="majorBidi"/>
          <w:sz w:val="28"/>
          <w:szCs w:val="28"/>
        </w:rPr>
        <w:t> </w:t>
      </w:r>
      <w:r>
        <w:rPr>
          <w:rFonts w:asciiTheme="majorBidi" w:hAnsiTheme="majorBidi" w:cstheme="majorBidi"/>
          <w:sz w:val="28"/>
          <w:szCs w:val="28"/>
        </w:rPr>
        <w:t>Шифрин, Б.</w:t>
      </w:r>
      <w:r w:rsidR="00A26118">
        <w:rPr>
          <w:rFonts w:asciiTheme="majorBidi" w:hAnsiTheme="majorBidi" w:cstheme="majorBidi"/>
          <w:sz w:val="28"/>
          <w:szCs w:val="28"/>
        </w:rPr>
        <w:t> </w:t>
      </w:r>
      <w:r>
        <w:rPr>
          <w:rFonts w:asciiTheme="majorBidi" w:hAnsiTheme="majorBidi" w:cstheme="majorBidi"/>
          <w:sz w:val="28"/>
          <w:szCs w:val="28"/>
        </w:rPr>
        <w:t>Фрейзером и Д.</w:t>
      </w:r>
      <w:r w:rsidR="00A26118">
        <w:rPr>
          <w:rFonts w:asciiTheme="majorBidi" w:hAnsiTheme="majorBidi" w:cstheme="majorBidi"/>
          <w:sz w:val="28"/>
          <w:szCs w:val="28"/>
        </w:rPr>
        <w:t> </w:t>
      </w:r>
      <w:r>
        <w:rPr>
          <w:rFonts w:asciiTheme="majorBidi" w:hAnsiTheme="majorBidi" w:cstheme="majorBidi"/>
          <w:sz w:val="28"/>
          <w:szCs w:val="28"/>
        </w:rPr>
        <w:t xml:space="preserve">Блейкмор, чьи работы в области изучения дискурсивных маркеров на сегодняшний день считаются основополагающими в западных исследованиях. </w:t>
      </w:r>
      <w:r>
        <w:rPr>
          <w:rFonts w:asciiTheme="majorBidi" w:hAnsiTheme="majorBidi" w:cstheme="majorBidi"/>
          <w:sz w:val="28"/>
          <w:szCs w:val="28"/>
          <w:lang w:bidi="he-IL"/>
        </w:rPr>
        <w:t xml:space="preserve">Все три исследователя </w:t>
      </w:r>
      <w:r>
        <w:rPr>
          <w:rFonts w:asciiTheme="majorBidi" w:hAnsiTheme="majorBidi" w:cstheme="majorBidi"/>
          <w:sz w:val="28"/>
          <w:szCs w:val="28"/>
        </w:rPr>
        <w:t xml:space="preserve">использовали в качестве материала английский язык и предложили три различные классификации. </w:t>
      </w:r>
    </w:p>
    <w:p w14:paraId="46E3FBB0" w14:textId="5B2E27F4" w:rsidR="0053564B" w:rsidRPr="00B610B5" w:rsidRDefault="0053564B" w:rsidP="00E30336">
      <w:pPr>
        <w:pStyle w:val="a5"/>
        <w:spacing w:line="360" w:lineRule="auto"/>
        <w:ind w:firstLine="708"/>
        <w:jc w:val="both"/>
        <w:rPr>
          <w:rFonts w:asciiTheme="majorBidi" w:hAnsiTheme="majorBidi" w:cstheme="majorBidi"/>
          <w:sz w:val="28"/>
          <w:szCs w:val="28"/>
          <w:lang w:bidi="he-IL"/>
        </w:rPr>
      </w:pPr>
      <w:r>
        <w:rPr>
          <w:rFonts w:asciiTheme="majorBidi" w:hAnsiTheme="majorBidi" w:cstheme="majorBidi"/>
          <w:sz w:val="28"/>
          <w:szCs w:val="28"/>
          <w:lang w:bidi="he-IL"/>
        </w:rPr>
        <w:t>Д.</w:t>
      </w:r>
      <w:r w:rsidR="00A26118">
        <w:rPr>
          <w:rFonts w:asciiTheme="majorBidi" w:hAnsiTheme="majorBidi" w:cstheme="majorBidi"/>
          <w:sz w:val="28"/>
          <w:szCs w:val="28"/>
          <w:lang w:bidi="he-IL"/>
        </w:rPr>
        <w:t> </w:t>
      </w:r>
      <w:r>
        <w:rPr>
          <w:rFonts w:asciiTheme="majorBidi" w:hAnsiTheme="majorBidi" w:cstheme="majorBidi"/>
          <w:sz w:val="28"/>
          <w:szCs w:val="28"/>
          <w:lang w:bidi="he-IL"/>
        </w:rPr>
        <w:t>Шифрин</w:t>
      </w:r>
      <w:r w:rsidRPr="008F2494">
        <w:rPr>
          <w:rFonts w:asciiTheme="majorBidi" w:hAnsiTheme="majorBidi" w:cstheme="majorBidi"/>
          <w:sz w:val="28"/>
          <w:szCs w:val="28"/>
          <w:lang w:bidi="he-IL"/>
        </w:rPr>
        <w:t xml:space="preserve"> </w:t>
      </w:r>
      <w:r>
        <w:rPr>
          <w:rFonts w:asciiTheme="majorBidi" w:hAnsiTheme="majorBidi" w:cstheme="majorBidi"/>
          <w:sz w:val="28"/>
          <w:szCs w:val="28"/>
          <w:lang w:bidi="he-IL"/>
        </w:rPr>
        <w:t>рассматр</w:t>
      </w:r>
      <w:bookmarkStart w:id="5" w:name="_GoBack"/>
      <w:bookmarkEnd w:id="5"/>
      <w:r>
        <w:rPr>
          <w:rFonts w:asciiTheme="majorBidi" w:hAnsiTheme="majorBidi" w:cstheme="majorBidi"/>
          <w:sz w:val="28"/>
          <w:szCs w:val="28"/>
          <w:lang w:bidi="he-IL"/>
        </w:rPr>
        <w:t>ивала дискурсивные маркеры с точки зрения их функционирования в дискурсе. Основная функция дискурсивных маркеров, по мнению исследователя, – это их способность обеспечивать когезию текста на разных уровнях речи.</w:t>
      </w:r>
      <w:r w:rsidRPr="00B610B5">
        <w:rPr>
          <w:rFonts w:asciiTheme="majorBidi" w:hAnsiTheme="majorBidi" w:cstheme="majorBidi"/>
          <w:sz w:val="28"/>
          <w:szCs w:val="28"/>
          <w:lang w:bidi="he-IL"/>
        </w:rPr>
        <w:t xml:space="preserve"> </w:t>
      </w:r>
      <w:r>
        <w:rPr>
          <w:rFonts w:asciiTheme="majorBidi" w:hAnsiTheme="majorBidi" w:cstheme="majorBidi"/>
          <w:sz w:val="28"/>
          <w:szCs w:val="28"/>
          <w:lang w:bidi="he-IL"/>
        </w:rPr>
        <w:t>Когезия здесь понимается как способность устанавливать связь между</w:t>
      </w:r>
      <w:r w:rsidR="00E30336">
        <w:rPr>
          <w:rFonts w:asciiTheme="majorBidi" w:hAnsiTheme="majorBidi" w:cstheme="majorBidi"/>
          <w:sz w:val="28"/>
          <w:szCs w:val="28"/>
          <w:lang w:bidi="he-IL"/>
        </w:rPr>
        <w:t xml:space="preserve"> примыкающими</w:t>
      </w:r>
      <w:r>
        <w:rPr>
          <w:rFonts w:asciiTheme="majorBidi" w:hAnsiTheme="majorBidi" w:cstheme="majorBidi"/>
          <w:sz w:val="28"/>
          <w:szCs w:val="28"/>
          <w:lang w:bidi="he-IL"/>
        </w:rPr>
        <w:t xml:space="preserve"> единицами дискурса </w:t>
      </w:r>
      <w:r w:rsidRPr="00B610B5">
        <w:rPr>
          <w:rFonts w:asciiTheme="majorBidi" w:hAnsiTheme="majorBidi" w:cstheme="majorBidi"/>
          <w:sz w:val="28"/>
          <w:szCs w:val="28"/>
          <w:lang w:bidi="he-IL"/>
        </w:rPr>
        <w:t>[</w:t>
      </w:r>
      <w:r w:rsidR="00741B90">
        <w:rPr>
          <w:rFonts w:asciiTheme="majorBidi" w:hAnsiTheme="majorBidi" w:cstheme="majorBidi"/>
          <w:sz w:val="28"/>
          <w:szCs w:val="28"/>
          <w:lang w:bidi="he-IL"/>
        </w:rPr>
        <w:t>Schiffrin 1988</w:t>
      </w:r>
      <w:r w:rsidR="00805677">
        <w:rPr>
          <w:rFonts w:asciiTheme="majorBidi" w:hAnsiTheme="majorBidi" w:cstheme="majorBidi"/>
          <w:sz w:val="28"/>
          <w:szCs w:val="28"/>
          <w:lang w:bidi="he-IL"/>
        </w:rPr>
        <w:t>: 324</w:t>
      </w:r>
      <w:r w:rsidRPr="00B610B5">
        <w:rPr>
          <w:rFonts w:asciiTheme="majorBidi" w:hAnsiTheme="majorBidi" w:cstheme="majorBidi"/>
          <w:sz w:val="28"/>
          <w:szCs w:val="28"/>
          <w:lang w:bidi="he-IL"/>
        </w:rPr>
        <w:t>].</w:t>
      </w:r>
      <w:r>
        <w:rPr>
          <w:rFonts w:asciiTheme="majorBidi" w:hAnsiTheme="majorBidi" w:cstheme="majorBidi"/>
          <w:sz w:val="28"/>
          <w:szCs w:val="28"/>
          <w:lang w:bidi="he-IL"/>
        </w:rPr>
        <w:t xml:space="preserve"> В основе классификации лежит тип логического соотношения соединяемых клауз. Каждый маркер осуществляет связь на определенном уровне дискурса, всего же таких уровней пять: 1) пропозициональная структура; 2) структура действий (тип речевого акта); 3) </w:t>
      </w:r>
      <w:r w:rsidRPr="00C321AF">
        <w:rPr>
          <w:rFonts w:asciiTheme="majorBidi" w:hAnsiTheme="majorBidi" w:cstheme="majorBidi"/>
          <w:spacing w:val="-4"/>
          <w:sz w:val="28"/>
          <w:szCs w:val="28"/>
        </w:rPr>
        <w:t>структура чередования; 4) структура участников; 5) информаци</w:t>
      </w:r>
      <w:r>
        <w:rPr>
          <w:rFonts w:asciiTheme="majorBidi" w:hAnsiTheme="majorBidi" w:cstheme="majorBidi"/>
          <w:spacing w:val="-4"/>
          <w:sz w:val="28"/>
          <w:szCs w:val="28"/>
        </w:rPr>
        <w:t xml:space="preserve">онное состояние. По мысли </w:t>
      </w:r>
      <w:r>
        <w:rPr>
          <w:rFonts w:asciiTheme="majorBidi" w:hAnsiTheme="majorBidi" w:cstheme="majorBidi"/>
          <w:sz w:val="28"/>
          <w:szCs w:val="28"/>
          <w:lang w:bidi="he-IL"/>
        </w:rPr>
        <w:t>Шифрин,</w:t>
      </w:r>
      <w:r>
        <w:rPr>
          <w:rFonts w:asciiTheme="majorBidi" w:hAnsiTheme="majorBidi" w:cstheme="majorBidi"/>
          <w:spacing w:val="-4"/>
          <w:sz w:val="28"/>
          <w:szCs w:val="28"/>
        </w:rPr>
        <w:t xml:space="preserve"> </w:t>
      </w:r>
      <w:r w:rsidRPr="00C321AF">
        <w:rPr>
          <w:rFonts w:asciiTheme="majorBidi" w:hAnsiTheme="majorBidi" w:cstheme="majorBidi"/>
          <w:spacing w:val="-4"/>
          <w:sz w:val="28"/>
          <w:szCs w:val="28"/>
        </w:rPr>
        <w:t>каждый маркер «привязан» к тому или иному уровню речи, х</w:t>
      </w:r>
      <w:r>
        <w:rPr>
          <w:rFonts w:asciiTheme="majorBidi" w:hAnsiTheme="majorBidi" w:cstheme="majorBidi"/>
          <w:spacing w:val="-4"/>
          <w:sz w:val="28"/>
          <w:szCs w:val="28"/>
        </w:rPr>
        <w:t xml:space="preserve">отя может функционировать одновременно на нескольких уровнях. Концепция </w:t>
      </w:r>
      <w:r>
        <w:rPr>
          <w:rFonts w:asciiTheme="majorBidi" w:hAnsiTheme="majorBidi" w:cstheme="majorBidi"/>
          <w:sz w:val="28"/>
          <w:szCs w:val="28"/>
          <w:lang w:bidi="he-IL"/>
        </w:rPr>
        <w:t>Шифрин</w:t>
      </w:r>
      <w:r>
        <w:rPr>
          <w:rFonts w:asciiTheme="majorBidi" w:hAnsiTheme="majorBidi" w:cstheme="majorBidi"/>
          <w:spacing w:val="-4"/>
          <w:sz w:val="28"/>
          <w:szCs w:val="28"/>
        </w:rPr>
        <w:t xml:space="preserve"> неоднократно подвергалась критике в отношении того, каким именно образом распределяются</w:t>
      </w:r>
      <w:r w:rsidRPr="00591A93">
        <w:rPr>
          <w:rFonts w:asciiTheme="majorBidi" w:hAnsiTheme="majorBidi" w:cstheme="majorBidi"/>
          <w:spacing w:val="-4"/>
          <w:sz w:val="28"/>
          <w:szCs w:val="28"/>
        </w:rPr>
        <w:t xml:space="preserve"> </w:t>
      </w:r>
      <w:r>
        <w:rPr>
          <w:rFonts w:asciiTheme="majorBidi" w:hAnsiTheme="majorBidi" w:cstheme="majorBidi"/>
          <w:spacing w:val="-4"/>
          <w:sz w:val="28"/>
          <w:szCs w:val="28"/>
          <w:lang w:bidi="he-IL"/>
        </w:rPr>
        <w:t xml:space="preserve">маркеры по уровням речи </w:t>
      </w:r>
      <w:r w:rsidRPr="00591A93">
        <w:rPr>
          <w:rFonts w:asciiTheme="majorBidi" w:hAnsiTheme="majorBidi" w:cstheme="majorBidi"/>
          <w:spacing w:val="-4"/>
          <w:sz w:val="28"/>
          <w:szCs w:val="28"/>
          <w:lang w:bidi="he-IL"/>
        </w:rPr>
        <w:t>[</w:t>
      </w:r>
      <w:r w:rsidR="00A90473" w:rsidRPr="00C50F1E">
        <w:rPr>
          <w:rFonts w:asciiTheme="majorBidi" w:hAnsiTheme="majorBidi" w:cstheme="majorBidi"/>
          <w:spacing w:val="-4"/>
          <w:sz w:val="28"/>
          <w:szCs w:val="28"/>
          <w:lang w:bidi="he-IL"/>
        </w:rPr>
        <w:t>Redeker 199</w:t>
      </w:r>
      <w:r w:rsidR="00063F08">
        <w:rPr>
          <w:rFonts w:asciiTheme="majorBidi" w:hAnsiTheme="majorBidi" w:cstheme="majorBidi"/>
          <w:spacing w:val="-4"/>
          <w:sz w:val="28"/>
          <w:szCs w:val="28"/>
          <w:lang w:bidi="he-IL"/>
        </w:rPr>
        <w:t>0</w:t>
      </w:r>
      <w:r w:rsidR="00FD2E6B" w:rsidRPr="00C50F1E">
        <w:rPr>
          <w:rFonts w:asciiTheme="majorBidi" w:hAnsiTheme="majorBidi" w:cstheme="majorBidi"/>
          <w:spacing w:val="-4"/>
          <w:sz w:val="28"/>
          <w:szCs w:val="28"/>
          <w:lang w:bidi="he-IL"/>
        </w:rPr>
        <w:t>:</w:t>
      </w:r>
      <w:r w:rsidR="00FD2E6B" w:rsidRPr="00FD2E6B">
        <w:rPr>
          <w:rFonts w:asciiTheme="majorBidi" w:hAnsiTheme="majorBidi" w:cstheme="majorBidi"/>
          <w:spacing w:val="-4"/>
          <w:sz w:val="28"/>
          <w:szCs w:val="28"/>
          <w:lang w:bidi="he-IL"/>
        </w:rPr>
        <w:t xml:space="preserve"> 368</w:t>
      </w:r>
      <w:r w:rsidRPr="00591A93">
        <w:rPr>
          <w:rFonts w:asciiTheme="majorBidi" w:hAnsiTheme="majorBidi" w:cstheme="majorBidi"/>
          <w:spacing w:val="-4"/>
          <w:sz w:val="28"/>
          <w:szCs w:val="28"/>
          <w:lang w:bidi="he-IL"/>
        </w:rPr>
        <w:t>].</w:t>
      </w:r>
      <w:r w:rsidRPr="00874DB8">
        <w:rPr>
          <w:rFonts w:asciiTheme="majorBidi" w:hAnsiTheme="majorBidi" w:cstheme="majorBidi"/>
          <w:spacing w:val="-4"/>
          <w:sz w:val="28"/>
          <w:szCs w:val="28"/>
          <w:lang w:bidi="he-IL"/>
        </w:rPr>
        <w:t xml:space="preserve"> </w:t>
      </w:r>
      <w:r>
        <w:rPr>
          <w:rFonts w:asciiTheme="majorBidi" w:hAnsiTheme="majorBidi" w:cstheme="majorBidi"/>
          <w:spacing w:val="-4"/>
          <w:sz w:val="28"/>
          <w:szCs w:val="28"/>
          <w:lang w:bidi="he-IL"/>
        </w:rPr>
        <w:t>Так,</w:t>
      </w:r>
      <w:r w:rsidR="00FD2E6B" w:rsidRPr="00FD2E6B">
        <w:rPr>
          <w:rFonts w:asciiTheme="majorBidi" w:hAnsiTheme="majorBidi" w:cstheme="majorBidi"/>
          <w:spacing w:val="-4"/>
          <w:sz w:val="28"/>
          <w:szCs w:val="28"/>
          <w:lang w:bidi="he-IL"/>
        </w:rPr>
        <w:t xml:space="preserve"> </w:t>
      </w:r>
      <w:r w:rsidR="00FD2E6B">
        <w:rPr>
          <w:rFonts w:asciiTheme="majorBidi" w:hAnsiTheme="majorBidi" w:cstheme="majorBidi"/>
          <w:spacing w:val="-4"/>
          <w:sz w:val="28"/>
          <w:szCs w:val="28"/>
          <w:lang w:bidi="he-IL"/>
        </w:rPr>
        <w:t>Г.</w:t>
      </w:r>
      <w:r w:rsidR="00A26118">
        <w:rPr>
          <w:rFonts w:asciiTheme="majorBidi" w:hAnsiTheme="majorBidi" w:cstheme="majorBidi"/>
          <w:spacing w:val="-4"/>
          <w:sz w:val="28"/>
          <w:szCs w:val="28"/>
          <w:lang w:bidi="he-IL"/>
        </w:rPr>
        <w:t> </w:t>
      </w:r>
      <w:r>
        <w:rPr>
          <w:rFonts w:asciiTheme="majorBidi" w:hAnsiTheme="majorBidi" w:cstheme="majorBidi"/>
          <w:spacing w:val="-4"/>
          <w:sz w:val="28"/>
          <w:szCs w:val="28"/>
          <w:lang w:bidi="he-IL"/>
        </w:rPr>
        <w:t xml:space="preserve">Ридекер, в целом принимая концепцию </w:t>
      </w:r>
      <w:r w:rsidR="00FD2E6B">
        <w:rPr>
          <w:rFonts w:asciiTheme="majorBidi" w:hAnsiTheme="majorBidi" w:cstheme="majorBidi"/>
          <w:spacing w:val="-4"/>
          <w:sz w:val="28"/>
          <w:szCs w:val="28"/>
          <w:lang w:bidi="he-IL"/>
        </w:rPr>
        <w:t>Д.</w:t>
      </w:r>
      <w:r w:rsidR="00A26118">
        <w:rPr>
          <w:rFonts w:asciiTheme="majorBidi" w:hAnsiTheme="majorBidi" w:cstheme="majorBidi"/>
          <w:spacing w:val="-4"/>
          <w:sz w:val="28"/>
          <w:szCs w:val="28"/>
          <w:lang w:bidi="he-IL"/>
        </w:rPr>
        <w:t> </w:t>
      </w:r>
      <w:r>
        <w:rPr>
          <w:rFonts w:asciiTheme="majorBidi" w:hAnsiTheme="majorBidi" w:cstheme="majorBidi"/>
          <w:sz w:val="28"/>
          <w:szCs w:val="28"/>
          <w:lang w:bidi="he-IL"/>
        </w:rPr>
        <w:t>Шифрин, считает, что дискурсивные маркеры являются лишь экспликаторами имплицитных когерентных связей, а не осуществляют сами эти связи.</w:t>
      </w:r>
      <w:r>
        <w:rPr>
          <w:rFonts w:asciiTheme="majorBidi" w:hAnsiTheme="majorBidi" w:cstheme="majorBidi"/>
          <w:spacing w:val="-4"/>
          <w:sz w:val="28"/>
          <w:szCs w:val="28"/>
          <w:lang w:bidi="he-IL"/>
        </w:rPr>
        <w:t xml:space="preserve"> Несмотря на разногласия, исследователи этого направления </w:t>
      </w:r>
      <w:r w:rsidRPr="00C321AF">
        <w:rPr>
          <w:rFonts w:asciiTheme="majorBidi" w:hAnsiTheme="majorBidi" w:cstheme="majorBidi"/>
          <w:sz w:val="28"/>
          <w:szCs w:val="28"/>
          <w:lang w:bidi="he-IL"/>
        </w:rPr>
        <w:t>признают, что дискурсивные маркеры, за исключением нескольких единиц</w:t>
      </w:r>
      <w:r w:rsidRPr="00252BCA">
        <w:rPr>
          <w:rFonts w:asciiTheme="majorBidi" w:hAnsiTheme="majorBidi" w:cstheme="majorBidi"/>
          <w:sz w:val="28"/>
          <w:szCs w:val="28"/>
          <w:lang w:bidi="he-IL"/>
        </w:rPr>
        <w:t xml:space="preserve"> (</w:t>
      </w:r>
      <w:r>
        <w:rPr>
          <w:rFonts w:asciiTheme="majorBidi" w:hAnsiTheme="majorBidi" w:cstheme="majorBidi"/>
          <w:sz w:val="28"/>
          <w:szCs w:val="28"/>
          <w:lang w:bidi="he-IL"/>
        </w:rPr>
        <w:t>таких</w:t>
      </w:r>
      <w:r w:rsidR="00A26118">
        <w:rPr>
          <w:rFonts w:asciiTheme="majorBidi" w:hAnsiTheme="majorBidi" w:cstheme="majorBidi"/>
          <w:sz w:val="28"/>
          <w:szCs w:val="28"/>
          <w:lang w:bidi="he-IL"/>
        </w:rPr>
        <w:t>,</w:t>
      </w:r>
      <w:r>
        <w:rPr>
          <w:rFonts w:asciiTheme="majorBidi" w:hAnsiTheme="majorBidi" w:cstheme="majorBidi"/>
          <w:sz w:val="28"/>
          <w:szCs w:val="28"/>
          <w:lang w:bidi="he-IL"/>
        </w:rPr>
        <w:t xml:space="preserve"> как </w:t>
      </w:r>
      <w:r w:rsidRPr="00252BCA">
        <w:rPr>
          <w:rFonts w:asciiTheme="majorBidi" w:hAnsiTheme="majorBidi" w:cstheme="majorBidi"/>
          <w:i/>
          <w:iCs/>
          <w:sz w:val="28"/>
          <w:szCs w:val="28"/>
          <w:lang w:bidi="he-IL"/>
        </w:rPr>
        <w:t>well, oh</w:t>
      </w:r>
      <w:r w:rsidRPr="00252BCA">
        <w:rPr>
          <w:rFonts w:asciiTheme="majorBidi" w:hAnsiTheme="majorBidi" w:cstheme="majorBidi"/>
          <w:sz w:val="28"/>
          <w:szCs w:val="28"/>
          <w:lang w:bidi="he-IL"/>
        </w:rPr>
        <w:t>)</w:t>
      </w:r>
      <w:r>
        <w:rPr>
          <w:rFonts w:asciiTheme="majorBidi" w:hAnsiTheme="majorBidi" w:cstheme="majorBidi"/>
          <w:sz w:val="28"/>
          <w:szCs w:val="28"/>
          <w:lang w:bidi="he-IL"/>
        </w:rPr>
        <w:t>, имеют «базовое</w:t>
      </w:r>
      <w:r w:rsidRPr="00C321AF">
        <w:rPr>
          <w:rFonts w:asciiTheme="majorBidi" w:hAnsiTheme="majorBidi" w:cstheme="majorBidi"/>
          <w:sz w:val="28"/>
          <w:szCs w:val="28"/>
          <w:lang w:bidi="he-IL"/>
        </w:rPr>
        <w:t>» значение</w:t>
      </w:r>
      <w:r w:rsidRPr="00B610B5">
        <w:rPr>
          <w:rFonts w:asciiTheme="majorBidi" w:hAnsiTheme="majorBidi" w:cstheme="majorBidi"/>
          <w:sz w:val="28"/>
          <w:szCs w:val="28"/>
          <w:lang w:bidi="he-IL"/>
        </w:rPr>
        <w:t xml:space="preserve"> (</w:t>
      </w:r>
      <w:r>
        <w:rPr>
          <w:rFonts w:asciiTheme="majorBidi" w:hAnsiTheme="majorBidi" w:cstheme="majorBidi"/>
          <w:sz w:val="28"/>
          <w:szCs w:val="28"/>
          <w:lang w:bidi="he-IL"/>
        </w:rPr>
        <w:t>core</w:t>
      </w:r>
      <w:r w:rsidRPr="00B610B5">
        <w:rPr>
          <w:rFonts w:asciiTheme="majorBidi" w:hAnsiTheme="majorBidi" w:cstheme="majorBidi"/>
          <w:sz w:val="28"/>
          <w:szCs w:val="28"/>
          <w:lang w:bidi="he-IL"/>
        </w:rPr>
        <w:t xml:space="preserve"> </w:t>
      </w:r>
      <w:r>
        <w:rPr>
          <w:rFonts w:asciiTheme="majorBidi" w:hAnsiTheme="majorBidi" w:cstheme="majorBidi"/>
          <w:sz w:val="28"/>
          <w:szCs w:val="28"/>
          <w:lang w:bidi="he-IL"/>
        </w:rPr>
        <w:t>meaning</w:t>
      </w:r>
      <w:r w:rsidRPr="00B610B5">
        <w:rPr>
          <w:rFonts w:asciiTheme="majorBidi" w:hAnsiTheme="majorBidi" w:cstheme="majorBidi"/>
          <w:sz w:val="28"/>
          <w:szCs w:val="28"/>
          <w:lang w:bidi="he-IL"/>
        </w:rPr>
        <w:t>) [</w:t>
      </w:r>
      <w:r w:rsidR="00741B90">
        <w:rPr>
          <w:rFonts w:asciiTheme="majorBidi" w:hAnsiTheme="majorBidi" w:cstheme="majorBidi"/>
          <w:sz w:val="28"/>
          <w:szCs w:val="28"/>
          <w:lang w:bidi="he-IL"/>
        </w:rPr>
        <w:t>Schiffrin 1988</w:t>
      </w:r>
      <w:r w:rsidRPr="00B610B5">
        <w:rPr>
          <w:rFonts w:asciiTheme="majorBidi" w:hAnsiTheme="majorBidi" w:cstheme="majorBidi"/>
          <w:sz w:val="28"/>
          <w:szCs w:val="28"/>
          <w:lang w:bidi="he-IL"/>
        </w:rPr>
        <w:t>: 314]</w:t>
      </w:r>
      <w:r w:rsidRPr="00C321AF">
        <w:rPr>
          <w:rFonts w:asciiTheme="majorBidi" w:hAnsiTheme="majorBidi" w:cstheme="majorBidi"/>
          <w:sz w:val="28"/>
          <w:szCs w:val="28"/>
          <w:lang w:bidi="he-IL"/>
        </w:rPr>
        <w:t>, которое вносит свой вклад в процесс репрезентации высказывания</w:t>
      </w:r>
      <w:r>
        <w:rPr>
          <w:rFonts w:asciiTheme="majorBidi" w:hAnsiTheme="majorBidi" w:cstheme="majorBidi"/>
          <w:sz w:val="28"/>
          <w:szCs w:val="28"/>
          <w:lang w:bidi="he-IL"/>
        </w:rPr>
        <w:t>,</w:t>
      </w:r>
      <w:r w:rsidRPr="00C321AF">
        <w:rPr>
          <w:rFonts w:asciiTheme="majorBidi" w:hAnsiTheme="majorBidi" w:cstheme="majorBidi"/>
          <w:sz w:val="28"/>
          <w:szCs w:val="28"/>
          <w:lang w:bidi="he-IL"/>
        </w:rPr>
        <w:t xml:space="preserve"> ограничивая количество ва</w:t>
      </w:r>
      <w:r>
        <w:rPr>
          <w:rFonts w:asciiTheme="majorBidi" w:hAnsiTheme="majorBidi" w:cstheme="majorBidi"/>
          <w:sz w:val="28"/>
          <w:szCs w:val="28"/>
          <w:lang w:bidi="he-IL"/>
        </w:rPr>
        <w:t xml:space="preserve">риантов возможной интерпретации. В состав дискурсивных маркеров Шифрин включала не только </w:t>
      </w:r>
      <w:r>
        <w:rPr>
          <w:rFonts w:asciiTheme="majorBidi" w:hAnsiTheme="majorBidi" w:cstheme="majorBidi"/>
          <w:sz w:val="28"/>
          <w:szCs w:val="28"/>
          <w:lang w:bidi="he-IL"/>
        </w:rPr>
        <w:lastRenderedPageBreak/>
        <w:t>дискурсивные маркеры, имеющие лексическое выражение, но также и невербальные средства, такие как порядок слов, использование особых конструкций, интонационное оформление и т.д. Всего Д.</w:t>
      </w:r>
      <w:r w:rsidR="00A26118">
        <w:rPr>
          <w:rFonts w:asciiTheme="majorBidi" w:hAnsiTheme="majorBidi" w:cstheme="majorBidi"/>
          <w:sz w:val="28"/>
          <w:szCs w:val="28"/>
          <w:lang w:bidi="he-IL"/>
        </w:rPr>
        <w:t> </w:t>
      </w:r>
      <w:r>
        <w:rPr>
          <w:rFonts w:asciiTheme="majorBidi" w:hAnsiTheme="majorBidi" w:cstheme="majorBidi"/>
          <w:sz w:val="28"/>
          <w:szCs w:val="28"/>
          <w:lang w:bidi="he-IL"/>
        </w:rPr>
        <w:t>Шифрин</w:t>
      </w:r>
      <w:r>
        <w:rPr>
          <w:rFonts w:asciiTheme="majorBidi" w:hAnsiTheme="majorBidi" w:cstheme="majorBidi" w:hint="cs"/>
          <w:sz w:val="28"/>
          <w:szCs w:val="28"/>
          <w:rtl/>
          <w:lang w:bidi="he-IL"/>
        </w:rPr>
        <w:t xml:space="preserve"> </w:t>
      </w:r>
      <w:r>
        <w:rPr>
          <w:rFonts w:asciiTheme="majorBidi" w:hAnsiTheme="majorBidi" w:cstheme="majorBidi"/>
          <w:sz w:val="28"/>
          <w:szCs w:val="28"/>
          <w:lang w:bidi="he-IL"/>
        </w:rPr>
        <w:t>обследовала</w:t>
      </w:r>
      <w:r w:rsidRPr="004D3983">
        <w:rPr>
          <w:rFonts w:asciiTheme="majorBidi" w:hAnsiTheme="majorBidi" w:cstheme="majorBidi"/>
          <w:sz w:val="28"/>
          <w:szCs w:val="28"/>
          <w:lang w:bidi="he-IL"/>
        </w:rPr>
        <w:t xml:space="preserve"> 11 </w:t>
      </w:r>
      <w:r>
        <w:rPr>
          <w:rFonts w:asciiTheme="majorBidi" w:hAnsiTheme="majorBidi" w:cstheme="majorBidi"/>
          <w:sz w:val="28"/>
          <w:szCs w:val="28"/>
          <w:lang w:bidi="he-IL"/>
        </w:rPr>
        <w:t>дискурсивных</w:t>
      </w:r>
      <w:r w:rsidRPr="004D3983">
        <w:rPr>
          <w:rFonts w:asciiTheme="majorBidi" w:hAnsiTheme="majorBidi" w:cstheme="majorBidi"/>
          <w:sz w:val="28"/>
          <w:szCs w:val="28"/>
          <w:lang w:bidi="he-IL"/>
        </w:rPr>
        <w:t xml:space="preserve"> </w:t>
      </w:r>
      <w:r>
        <w:rPr>
          <w:rFonts w:asciiTheme="majorBidi" w:hAnsiTheme="majorBidi" w:cstheme="majorBidi"/>
          <w:sz w:val="28"/>
          <w:szCs w:val="28"/>
          <w:lang w:bidi="he-IL"/>
        </w:rPr>
        <w:t>маркеров</w:t>
      </w:r>
      <w:r w:rsidRPr="004D3983">
        <w:rPr>
          <w:rFonts w:asciiTheme="majorBidi" w:hAnsiTheme="majorBidi" w:cstheme="majorBidi"/>
          <w:sz w:val="28"/>
          <w:szCs w:val="28"/>
          <w:lang w:bidi="he-IL"/>
        </w:rPr>
        <w:t>:</w:t>
      </w:r>
      <w:r w:rsidRPr="004D3983">
        <w:rPr>
          <w:rFonts w:asciiTheme="majorBidi" w:hAnsiTheme="majorBidi" w:cstheme="majorBidi"/>
          <w:i/>
          <w:iCs/>
          <w:sz w:val="28"/>
          <w:szCs w:val="28"/>
          <w:lang w:bidi="he-IL"/>
        </w:rPr>
        <w:t xml:space="preserve"> </w:t>
      </w:r>
      <w:r w:rsidRPr="007E4B82">
        <w:rPr>
          <w:rFonts w:asciiTheme="majorBidi" w:hAnsiTheme="majorBidi" w:cstheme="majorBidi"/>
          <w:i/>
          <w:iCs/>
          <w:sz w:val="28"/>
          <w:szCs w:val="28"/>
          <w:lang w:val="en-US" w:bidi="he-IL"/>
        </w:rPr>
        <w:t>and</w:t>
      </w:r>
      <w:r w:rsidRPr="004D3983">
        <w:rPr>
          <w:rFonts w:asciiTheme="majorBidi" w:hAnsiTheme="majorBidi" w:cstheme="majorBidi"/>
          <w:i/>
          <w:iCs/>
          <w:sz w:val="28"/>
          <w:szCs w:val="28"/>
          <w:lang w:bidi="he-IL"/>
        </w:rPr>
        <w:t xml:space="preserve">, </w:t>
      </w:r>
      <w:r w:rsidRPr="007E4B82">
        <w:rPr>
          <w:rFonts w:asciiTheme="majorBidi" w:hAnsiTheme="majorBidi" w:cstheme="majorBidi"/>
          <w:i/>
          <w:iCs/>
          <w:sz w:val="28"/>
          <w:szCs w:val="28"/>
          <w:lang w:val="en-US" w:bidi="he-IL"/>
        </w:rPr>
        <w:t>because</w:t>
      </w:r>
      <w:r w:rsidRPr="004D3983">
        <w:rPr>
          <w:rFonts w:asciiTheme="majorBidi" w:hAnsiTheme="majorBidi" w:cstheme="majorBidi"/>
          <w:i/>
          <w:iCs/>
          <w:sz w:val="28"/>
          <w:szCs w:val="28"/>
          <w:lang w:bidi="he-IL"/>
        </w:rPr>
        <w:t xml:space="preserve">, </w:t>
      </w:r>
      <w:r w:rsidRPr="007E4B82">
        <w:rPr>
          <w:rFonts w:asciiTheme="majorBidi" w:hAnsiTheme="majorBidi" w:cstheme="majorBidi"/>
          <w:i/>
          <w:iCs/>
          <w:sz w:val="28"/>
          <w:szCs w:val="28"/>
          <w:lang w:val="en-US" w:bidi="he-IL"/>
        </w:rPr>
        <w:t>but</w:t>
      </w:r>
      <w:r w:rsidRPr="004D3983">
        <w:rPr>
          <w:rFonts w:asciiTheme="majorBidi" w:hAnsiTheme="majorBidi" w:cstheme="majorBidi"/>
          <w:i/>
          <w:iCs/>
          <w:sz w:val="28"/>
          <w:szCs w:val="28"/>
          <w:lang w:bidi="he-IL"/>
        </w:rPr>
        <w:t xml:space="preserve">, </w:t>
      </w:r>
      <w:r w:rsidRPr="007E4B82">
        <w:rPr>
          <w:rFonts w:asciiTheme="majorBidi" w:hAnsiTheme="majorBidi" w:cstheme="majorBidi"/>
          <w:i/>
          <w:iCs/>
          <w:sz w:val="28"/>
          <w:szCs w:val="28"/>
          <w:lang w:val="en-US" w:bidi="he-IL"/>
        </w:rPr>
        <w:t>I</w:t>
      </w:r>
      <w:r w:rsidRPr="004D3983">
        <w:rPr>
          <w:rFonts w:asciiTheme="majorBidi" w:hAnsiTheme="majorBidi" w:cstheme="majorBidi"/>
          <w:i/>
          <w:iCs/>
          <w:sz w:val="28"/>
          <w:szCs w:val="28"/>
          <w:lang w:bidi="he-IL"/>
        </w:rPr>
        <w:t xml:space="preserve"> </w:t>
      </w:r>
      <w:r w:rsidRPr="007E4B82">
        <w:rPr>
          <w:rFonts w:asciiTheme="majorBidi" w:hAnsiTheme="majorBidi" w:cstheme="majorBidi"/>
          <w:i/>
          <w:iCs/>
          <w:sz w:val="28"/>
          <w:szCs w:val="28"/>
          <w:lang w:val="en-US" w:bidi="he-IL"/>
        </w:rPr>
        <w:t>mean</w:t>
      </w:r>
      <w:r w:rsidRPr="004D3983">
        <w:rPr>
          <w:rFonts w:asciiTheme="majorBidi" w:hAnsiTheme="majorBidi" w:cstheme="majorBidi"/>
          <w:i/>
          <w:iCs/>
          <w:sz w:val="28"/>
          <w:szCs w:val="28"/>
          <w:lang w:bidi="he-IL"/>
        </w:rPr>
        <w:t xml:space="preserve">, </w:t>
      </w:r>
      <w:r w:rsidRPr="007E4B82">
        <w:rPr>
          <w:rFonts w:asciiTheme="majorBidi" w:hAnsiTheme="majorBidi" w:cstheme="majorBidi"/>
          <w:i/>
          <w:iCs/>
          <w:sz w:val="28"/>
          <w:szCs w:val="28"/>
          <w:lang w:val="en-US" w:bidi="he-IL"/>
        </w:rPr>
        <w:t>now</w:t>
      </w:r>
      <w:r w:rsidRPr="004D3983">
        <w:rPr>
          <w:rFonts w:asciiTheme="majorBidi" w:hAnsiTheme="majorBidi" w:cstheme="majorBidi"/>
          <w:i/>
          <w:iCs/>
          <w:sz w:val="28"/>
          <w:szCs w:val="28"/>
          <w:lang w:bidi="he-IL"/>
        </w:rPr>
        <w:t xml:space="preserve">, </w:t>
      </w:r>
      <w:r w:rsidRPr="007E4B82">
        <w:rPr>
          <w:rFonts w:asciiTheme="majorBidi" w:hAnsiTheme="majorBidi" w:cstheme="majorBidi"/>
          <w:i/>
          <w:iCs/>
          <w:sz w:val="28"/>
          <w:szCs w:val="28"/>
          <w:lang w:val="en-US" w:bidi="he-IL"/>
        </w:rPr>
        <w:t>oh</w:t>
      </w:r>
      <w:r w:rsidRPr="004D3983">
        <w:rPr>
          <w:rFonts w:asciiTheme="majorBidi" w:hAnsiTheme="majorBidi" w:cstheme="majorBidi"/>
          <w:i/>
          <w:iCs/>
          <w:sz w:val="28"/>
          <w:szCs w:val="28"/>
          <w:lang w:bidi="he-IL"/>
        </w:rPr>
        <w:t xml:space="preserve">, </w:t>
      </w:r>
      <w:r w:rsidRPr="007E4B82">
        <w:rPr>
          <w:rFonts w:asciiTheme="majorBidi" w:hAnsiTheme="majorBidi" w:cstheme="majorBidi"/>
          <w:i/>
          <w:iCs/>
          <w:sz w:val="28"/>
          <w:szCs w:val="28"/>
          <w:lang w:val="en-US" w:bidi="he-IL"/>
        </w:rPr>
        <w:t>or</w:t>
      </w:r>
      <w:r w:rsidRPr="004D3983">
        <w:rPr>
          <w:rFonts w:asciiTheme="majorBidi" w:hAnsiTheme="majorBidi" w:cstheme="majorBidi"/>
          <w:i/>
          <w:iCs/>
          <w:sz w:val="28"/>
          <w:szCs w:val="28"/>
          <w:lang w:bidi="he-IL"/>
        </w:rPr>
        <w:t xml:space="preserve">, </w:t>
      </w:r>
      <w:r w:rsidRPr="007E4B82">
        <w:rPr>
          <w:rFonts w:asciiTheme="majorBidi" w:hAnsiTheme="majorBidi" w:cstheme="majorBidi"/>
          <w:i/>
          <w:iCs/>
          <w:sz w:val="28"/>
          <w:szCs w:val="28"/>
          <w:lang w:val="en-US" w:bidi="he-IL"/>
        </w:rPr>
        <w:t>so</w:t>
      </w:r>
      <w:r w:rsidRPr="004D3983">
        <w:rPr>
          <w:rFonts w:asciiTheme="majorBidi" w:hAnsiTheme="majorBidi" w:cstheme="majorBidi"/>
          <w:i/>
          <w:iCs/>
          <w:sz w:val="28"/>
          <w:szCs w:val="28"/>
          <w:lang w:bidi="he-IL"/>
        </w:rPr>
        <w:t xml:space="preserve">, </w:t>
      </w:r>
      <w:r w:rsidRPr="007E4B82">
        <w:rPr>
          <w:rFonts w:asciiTheme="majorBidi" w:hAnsiTheme="majorBidi" w:cstheme="majorBidi"/>
          <w:i/>
          <w:iCs/>
          <w:sz w:val="28"/>
          <w:szCs w:val="28"/>
          <w:lang w:val="en-US" w:bidi="he-IL"/>
        </w:rPr>
        <w:t>then</w:t>
      </w:r>
      <w:r w:rsidRPr="004D3983">
        <w:rPr>
          <w:rFonts w:asciiTheme="majorBidi" w:hAnsiTheme="majorBidi" w:cstheme="majorBidi"/>
          <w:i/>
          <w:iCs/>
          <w:sz w:val="28"/>
          <w:szCs w:val="28"/>
          <w:lang w:bidi="he-IL"/>
        </w:rPr>
        <w:t xml:space="preserve">, </w:t>
      </w:r>
      <w:r w:rsidRPr="007E4B82">
        <w:rPr>
          <w:rFonts w:asciiTheme="majorBidi" w:hAnsiTheme="majorBidi" w:cstheme="majorBidi"/>
          <w:i/>
          <w:iCs/>
          <w:sz w:val="28"/>
          <w:szCs w:val="28"/>
          <w:lang w:val="en-US" w:bidi="he-IL"/>
        </w:rPr>
        <w:t>well</w:t>
      </w:r>
      <w:r w:rsidRPr="004D3983">
        <w:rPr>
          <w:rFonts w:asciiTheme="majorBidi" w:hAnsiTheme="majorBidi" w:cstheme="majorBidi"/>
          <w:i/>
          <w:iCs/>
          <w:sz w:val="28"/>
          <w:szCs w:val="28"/>
          <w:lang w:bidi="he-IL"/>
        </w:rPr>
        <w:t xml:space="preserve">, </w:t>
      </w:r>
      <w:r w:rsidRPr="007E4B82">
        <w:rPr>
          <w:rFonts w:asciiTheme="majorBidi" w:hAnsiTheme="majorBidi" w:cstheme="majorBidi"/>
          <w:i/>
          <w:iCs/>
          <w:sz w:val="28"/>
          <w:szCs w:val="28"/>
          <w:lang w:val="en-US" w:bidi="he-IL"/>
        </w:rPr>
        <w:t>you</w:t>
      </w:r>
      <w:r w:rsidRPr="004D3983">
        <w:rPr>
          <w:rFonts w:asciiTheme="majorBidi" w:hAnsiTheme="majorBidi" w:cstheme="majorBidi"/>
          <w:i/>
          <w:iCs/>
          <w:sz w:val="28"/>
          <w:szCs w:val="28"/>
          <w:lang w:bidi="he-IL"/>
        </w:rPr>
        <w:t xml:space="preserve"> </w:t>
      </w:r>
      <w:r w:rsidRPr="007E4B82">
        <w:rPr>
          <w:rFonts w:asciiTheme="majorBidi" w:hAnsiTheme="majorBidi" w:cstheme="majorBidi"/>
          <w:i/>
          <w:iCs/>
          <w:sz w:val="28"/>
          <w:szCs w:val="28"/>
          <w:lang w:val="en-US" w:bidi="he-IL"/>
        </w:rPr>
        <w:t>know</w:t>
      </w:r>
      <w:r w:rsidRPr="004D3983">
        <w:rPr>
          <w:rFonts w:asciiTheme="majorBidi" w:hAnsiTheme="majorBidi" w:cstheme="majorBidi"/>
          <w:sz w:val="28"/>
          <w:szCs w:val="28"/>
          <w:lang w:bidi="he-IL"/>
        </w:rPr>
        <w:t xml:space="preserve">. </w:t>
      </w:r>
      <w:r w:rsidR="00A26118">
        <w:rPr>
          <w:rFonts w:asciiTheme="majorBidi" w:hAnsiTheme="majorBidi" w:cstheme="majorBidi"/>
          <w:sz w:val="28"/>
          <w:szCs w:val="28"/>
          <w:lang w:bidi="he-IL"/>
        </w:rPr>
        <w:t>Однако</w:t>
      </w:r>
      <w:r>
        <w:rPr>
          <w:rFonts w:asciiTheme="majorBidi" w:hAnsiTheme="majorBidi" w:cstheme="majorBidi"/>
          <w:sz w:val="28"/>
          <w:szCs w:val="28"/>
          <w:lang w:bidi="he-IL"/>
        </w:rPr>
        <w:t xml:space="preserve"> исследователь полагает, что их распределение – архетипично. Вслед за Цвики </w:t>
      </w:r>
      <w:r w:rsidRPr="001965C2">
        <w:rPr>
          <w:rFonts w:asciiTheme="majorBidi" w:hAnsiTheme="majorBidi" w:cstheme="majorBidi"/>
          <w:sz w:val="28"/>
          <w:szCs w:val="28"/>
          <w:lang w:bidi="he-IL"/>
        </w:rPr>
        <w:t>[</w:t>
      </w:r>
      <w:r>
        <w:rPr>
          <w:rFonts w:asciiTheme="majorBidi" w:hAnsiTheme="majorBidi" w:cstheme="majorBidi"/>
          <w:sz w:val="28"/>
          <w:szCs w:val="28"/>
          <w:lang w:bidi="he-IL"/>
        </w:rPr>
        <w:t>Zwicky</w:t>
      </w:r>
      <w:r w:rsidRPr="001965C2">
        <w:rPr>
          <w:rFonts w:asciiTheme="majorBidi" w:hAnsiTheme="majorBidi" w:cstheme="majorBidi"/>
          <w:sz w:val="28"/>
          <w:szCs w:val="28"/>
          <w:lang w:bidi="he-IL"/>
        </w:rPr>
        <w:t xml:space="preserve"> 1985]</w:t>
      </w:r>
      <w:r>
        <w:rPr>
          <w:rFonts w:asciiTheme="majorBidi" w:hAnsiTheme="majorBidi" w:cstheme="majorBidi"/>
          <w:sz w:val="28"/>
          <w:szCs w:val="28"/>
          <w:lang w:bidi="he-IL"/>
        </w:rPr>
        <w:t>. Д.</w:t>
      </w:r>
      <w:r w:rsidR="00A26118">
        <w:rPr>
          <w:rFonts w:asciiTheme="majorBidi" w:hAnsiTheme="majorBidi" w:cstheme="majorBidi"/>
          <w:sz w:val="28"/>
          <w:szCs w:val="28"/>
          <w:lang w:bidi="he-IL"/>
        </w:rPr>
        <w:t> </w:t>
      </w:r>
      <w:r>
        <w:rPr>
          <w:rFonts w:asciiTheme="majorBidi" w:hAnsiTheme="majorBidi" w:cstheme="majorBidi"/>
          <w:sz w:val="28"/>
          <w:szCs w:val="28"/>
          <w:lang w:bidi="he-IL"/>
        </w:rPr>
        <w:t>Шифрин</w:t>
      </w:r>
      <w:r w:rsidRPr="00B610B5">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считает существенными для отнесения языковой единицы к дискурсивным маркерам следующие параметры </w:t>
      </w:r>
      <w:r w:rsidRPr="00B610B5">
        <w:rPr>
          <w:rFonts w:asciiTheme="majorBidi" w:hAnsiTheme="majorBidi" w:cstheme="majorBidi"/>
          <w:sz w:val="28"/>
          <w:szCs w:val="28"/>
          <w:lang w:bidi="he-IL"/>
        </w:rPr>
        <w:t>[</w:t>
      </w:r>
      <w:r w:rsidR="00741B90">
        <w:rPr>
          <w:rFonts w:asciiTheme="majorBidi" w:hAnsiTheme="majorBidi" w:cstheme="majorBidi"/>
          <w:sz w:val="28"/>
          <w:szCs w:val="28"/>
          <w:lang w:bidi="he-IL"/>
        </w:rPr>
        <w:t>Schiffrin 1988</w:t>
      </w:r>
      <w:r>
        <w:rPr>
          <w:rFonts w:asciiTheme="majorBidi" w:hAnsiTheme="majorBidi" w:cstheme="majorBidi"/>
          <w:sz w:val="28"/>
          <w:szCs w:val="28"/>
          <w:lang w:bidi="he-IL"/>
        </w:rPr>
        <w:t>: 3</w:t>
      </w:r>
      <w:r w:rsidRPr="00B610B5">
        <w:rPr>
          <w:rFonts w:asciiTheme="majorBidi" w:hAnsiTheme="majorBidi" w:cstheme="majorBidi"/>
          <w:sz w:val="28"/>
          <w:szCs w:val="28"/>
          <w:lang w:bidi="he-IL"/>
        </w:rPr>
        <w:t>28]</w:t>
      </w:r>
      <w:r>
        <w:rPr>
          <w:rFonts w:asciiTheme="majorBidi" w:hAnsiTheme="majorBidi" w:cstheme="majorBidi"/>
          <w:sz w:val="28"/>
          <w:szCs w:val="28"/>
          <w:lang w:bidi="he-IL"/>
        </w:rPr>
        <w:t xml:space="preserve">: </w:t>
      </w:r>
    </w:p>
    <w:p w14:paraId="333B7943" w14:textId="77777777" w:rsidR="0053564B" w:rsidRDefault="0053564B" w:rsidP="0053564B">
      <w:pPr>
        <w:pStyle w:val="a5"/>
        <w:spacing w:line="360" w:lineRule="auto"/>
        <w:ind w:firstLine="708"/>
        <w:jc w:val="both"/>
        <w:rPr>
          <w:rFonts w:asciiTheme="majorBidi" w:hAnsiTheme="majorBidi" w:cstheme="majorBidi"/>
          <w:sz w:val="28"/>
          <w:szCs w:val="28"/>
          <w:lang w:bidi="he-IL"/>
        </w:rPr>
      </w:pPr>
      <w:r w:rsidRPr="00B610B5">
        <w:rPr>
          <w:rFonts w:asciiTheme="majorBidi" w:hAnsiTheme="majorBidi" w:cstheme="majorBidi"/>
          <w:sz w:val="28"/>
          <w:szCs w:val="28"/>
          <w:lang w:bidi="he-IL"/>
        </w:rPr>
        <w:t xml:space="preserve">1) </w:t>
      </w:r>
      <w:r>
        <w:rPr>
          <w:rFonts w:asciiTheme="majorBidi" w:hAnsiTheme="majorBidi" w:cstheme="majorBidi"/>
          <w:sz w:val="28"/>
          <w:szCs w:val="28"/>
          <w:lang w:bidi="he-IL"/>
        </w:rPr>
        <w:t>синтаксическая отделенность от предложения;</w:t>
      </w:r>
    </w:p>
    <w:p w14:paraId="0BA7CF84" w14:textId="77777777" w:rsidR="0053564B" w:rsidRDefault="0053564B" w:rsidP="0053564B">
      <w:pPr>
        <w:pStyle w:val="a5"/>
        <w:spacing w:line="360" w:lineRule="auto"/>
        <w:ind w:firstLine="708"/>
        <w:jc w:val="both"/>
        <w:rPr>
          <w:rFonts w:asciiTheme="majorBidi" w:hAnsiTheme="majorBidi" w:cstheme="majorBidi"/>
          <w:sz w:val="28"/>
          <w:szCs w:val="28"/>
          <w:lang w:bidi="he-IL"/>
        </w:rPr>
      </w:pPr>
      <w:r>
        <w:rPr>
          <w:rFonts w:asciiTheme="majorBidi" w:hAnsiTheme="majorBidi" w:cstheme="majorBidi"/>
          <w:sz w:val="28"/>
          <w:szCs w:val="28"/>
          <w:lang w:bidi="he-IL"/>
        </w:rPr>
        <w:t>2) использование в инициальной позиции;</w:t>
      </w:r>
    </w:p>
    <w:p w14:paraId="3FD0BC11" w14:textId="77777777" w:rsidR="0053564B" w:rsidRDefault="0053564B" w:rsidP="0053564B">
      <w:pPr>
        <w:pStyle w:val="a5"/>
        <w:spacing w:line="360" w:lineRule="auto"/>
        <w:ind w:firstLine="708"/>
        <w:jc w:val="both"/>
        <w:rPr>
          <w:rFonts w:asciiTheme="majorBidi" w:hAnsiTheme="majorBidi" w:cstheme="majorBidi"/>
          <w:sz w:val="28"/>
          <w:szCs w:val="28"/>
          <w:lang w:bidi="he-IL"/>
        </w:rPr>
      </w:pPr>
      <w:r>
        <w:rPr>
          <w:rFonts w:asciiTheme="majorBidi" w:hAnsiTheme="majorBidi" w:cstheme="majorBidi"/>
          <w:sz w:val="28"/>
          <w:szCs w:val="28"/>
          <w:lang w:bidi="he-IL"/>
        </w:rPr>
        <w:t>3) наличие самостоятельного просодического контура;</w:t>
      </w:r>
    </w:p>
    <w:p w14:paraId="45CBAC18" w14:textId="77777777" w:rsidR="0053564B" w:rsidRDefault="0053564B" w:rsidP="0053564B">
      <w:pPr>
        <w:pStyle w:val="a5"/>
        <w:spacing w:line="360" w:lineRule="auto"/>
        <w:ind w:firstLine="708"/>
        <w:jc w:val="both"/>
        <w:rPr>
          <w:rFonts w:asciiTheme="majorBidi" w:hAnsiTheme="majorBidi" w:cstheme="majorBidi"/>
          <w:sz w:val="28"/>
          <w:szCs w:val="28"/>
          <w:lang w:bidi="he-IL"/>
        </w:rPr>
      </w:pPr>
      <w:r>
        <w:rPr>
          <w:rFonts w:asciiTheme="majorBidi" w:hAnsiTheme="majorBidi" w:cstheme="majorBidi"/>
          <w:sz w:val="28"/>
          <w:szCs w:val="28"/>
          <w:lang w:bidi="he-IL"/>
        </w:rPr>
        <w:t>4) способность функционировать как на локальном, так и на глобальном уровнях дискурса;</w:t>
      </w:r>
    </w:p>
    <w:p w14:paraId="3195FF58" w14:textId="77777777" w:rsidR="0053564B" w:rsidRDefault="0053564B" w:rsidP="0053564B">
      <w:pPr>
        <w:pStyle w:val="a5"/>
        <w:spacing w:line="360" w:lineRule="auto"/>
        <w:ind w:firstLine="708"/>
        <w:jc w:val="both"/>
        <w:rPr>
          <w:rFonts w:asciiTheme="majorBidi" w:hAnsiTheme="majorBidi" w:cstheme="majorBidi"/>
          <w:sz w:val="28"/>
          <w:szCs w:val="28"/>
          <w:lang w:bidi="he-IL"/>
        </w:rPr>
      </w:pPr>
      <w:r>
        <w:rPr>
          <w:rFonts w:asciiTheme="majorBidi" w:hAnsiTheme="majorBidi" w:cstheme="majorBidi"/>
          <w:sz w:val="28"/>
          <w:szCs w:val="28"/>
          <w:lang w:bidi="he-IL"/>
        </w:rPr>
        <w:t xml:space="preserve">5) способность функционировать </w:t>
      </w:r>
      <w:r w:rsidRPr="00E30336">
        <w:rPr>
          <w:rFonts w:asciiTheme="majorBidi" w:hAnsiTheme="majorBidi" w:cstheme="majorBidi"/>
          <w:sz w:val="28"/>
          <w:szCs w:val="28"/>
          <w:lang w:bidi="he-IL"/>
        </w:rPr>
        <w:t>на</w:t>
      </w:r>
      <w:r w:rsidR="00E30336">
        <w:rPr>
          <w:rFonts w:asciiTheme="majorBidi" w:hAnsiTheme="majorBidi" w:cstheme="majorBidi"/>
          <w:sz w:val="28"/>
          <w:szCs w:val="28"/>
          <w:lang w:bidi="he-IL"/>
        </w:rPr>
        <w:t xml:space="preserve"> разных уровнях</w:t>
      </w:r>
      <w:r>
        <w:rPr>
          <w:rFonts w:asciiTheme="majorBidi" w:hAnsiTheme="majorBidi" w:cstheme="majorBidi"/>
          <w:sz w:val="28"/>
          <w:szCs w:val="28"/>
          <w:lang w:bidi="he-IL"/>
        </w:rPr>
        <w:t xml:space="preserve"> дискурса.</w:t>
      </w:r>
    </w:p>
    <w:p w14:paraId="627198A6" w14:textId="77777777" w:rsidR="0053564B" w:rsidRDefault="0053564B" w:rsidP="0053564B">
      <w:pPr>
        <w:pStyle w:val="a5"/>
        <w:spacing w:line="360" w:lineRule="auto"/>
        <w:ind w:firstLine="708"/>
        <w:jc w:val="both"/>
        <w:rPr>
          <w:rFonts w:asciiTheme="majorBidi" w:hAnsiTheme="majorBidi" w:cstheme="majorBidi"/>
          <w:sz w:val="28"/>
          <w:szCs w:val="28"/>
          <w:lang w:bidi="he-IL"/>
        </w:rPr>
      </w:pPr>
      <w:r>
        <w:rPr>
          <w:rFonts w:asciiTheme="majorBidi" w:hAnsiTheme="majorBidi" w:cstheme="majorBidi"/>
          <w:sz w:val="28"/>
          <w:szCs w:val="28"/>
          <w:lang w:bidi="he-IL"/>
        </w:rPr>
        <w:t xml:space="preserve">Шифрин отмечает, что некоторые из дискурсивных частиц устанавливают отношения между «фактами» только на уровне семантики; другие дискурсивные маркеры устанавливают отношения между предложениями на логическом (эпистемическом) уровне и/или на прагматическом уровне речевого акта. Например, на прагматическом и на семантическом уровне функционирует </w:t>
      </w:r>
      <w:r w:rsidRPr="00A36F1B">
        <w:rPr>
          <w:rFonts w:asciiTheme="majorBidi" w:hAnsiTheme="majorBidi" w:cstheme="majorBidi"/>
          <w:i/>
          <w:iCs/>
          <w:sz w:val="28"/>
          <w:szCs w:val="28"/>
          <w:lang w:bidi="he-IL"/>
        </w:rPr>
        <w:t>so</w:t>
      </w:r>
      <w:r>
        <w:rPr>
          <w:rFonts w:asciiTheme="majorBidi" w:hAnsiTheme="majorBidi" w:cstheme="majorBidi"/>
          <w:sz w:val="28"/>
          <w:szCs w:val="28"/>
          <w:lang w:bidi="he-IL"/>
        </w:rPr>
        <w:t>.</w:t>
      </w:r>
      <w:r w:rsidRPr="00A36F1B">
        <w:rPr>
          <w:rFonts w:asciiTheme="majorBidi" w:hAnsiTheme="majorBidi" w:cstheme="majorBidi"/>
          <w:sz w:val="28"/>
          <w:szCs w:val="28"/>
          <w:lang w:bidi="he-IL"/>
        </w:rPr>
        <w:t xml:space="preserve"> </w:t>
      </w:r>
    </w:p>
    <w:p w14:paraId="3AFA15A9" w14:textId="77777777" w:rsidR="0053564B" w:rsidRDefault="0053564B" w:rsidP="0053564B">
      <w:pPr>
        <w:pStyle w:val="a5"/>
        <w:spacing w:line="360" w:lineRule="auto"/>
        <w:ind w:firstLine="708"/>
        <w:jc w:val="both"/>
        <w:rPr>
          <w:rFonts w:asciiTheme="majorBidi" w:hAnsiTheme="majorBidi" w:cstheme="majorBidi"/>
          <w:sz w:val="28"/>
          <w:szCs w:val="28"/>
          <w:lang w:bidi="he-IL"/>
        </w:rPr>
      </w:pPr>
    </w:p>
    <w:p w14:paraId="271DC9D1" w14:textId="19936AC8" w:rsidR="0053564B" w:rsidRDefault="0053564B" w:rsidP="0053564B">
      <w:pPr>
        <w:pStyle w:val="a5"/>
        <w:spacing w:line="360" w:lineRule="auto"/>
        <w:ind w:firstLine="708"/>
        <w:jc w:val="both"/>
        <w:rPr>
          <w:rFonts w:asciiTheme="majorBidi" w:hAnsiTheme="majorBidi" w:cstheme="majorBidi"/>
          <w:sz w:val="28"/>
          <w:szCs w:val="28"/>
          <w:lang w:bidi="he-IL"/>
        </w:rPr>
      </w:pPr>
      <w:r>
        <w:rPr>
          <w:rFonts w:asciiTheme="majorBidi" w:hAnsiTheme="majorBidi" w:cstheme="majorBidi"/>
          <w:sz w:val="28"/>
          <w:szCs w:val="28"/>
          <w:lang w:bidi="he-IL"/>
        </w:rPr>
        <w:t>Классификация, предложенная Б.</w:t>
      </w:r>
      <w:r w:rsidR="00A26118">
        <w:rPr>
          <w:rFonts w:asciiTheme="majorBidi" w:hAnsiTheme="majorBidi" w:cstheme="majorBidi"/>
          <w:sz w:val="28"/>
          <w:szCs w:val="28"/>
          <w:lang w:bidi="he-IL"/>
        </w:rPr>
        <w:t> </w:t>
      </w:r>
      <w:r>
        <w:rPr>
          <w:rFonts w:asciiTheme="majorBidi" w:hAnsiTheme="majorBidi" w:cstheme="majorBidi"/>
          <w:sz w:val="28"/>
          <w:szCs w:val="28"/>
          <w:lang w:bidi="he-IL"/>
        </w:rPr>
        <w:t>Фрейзером,</w:t>
      </w:r>
      <w:r w:rsidRPr="00E17E77">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существенно отличается от классификации Шифрин, однако их взгляды на функцию дискурсивных маркеров в тексте совпадают. Фрейзер </w:t>
      </w:r>
      <w:r w:rsidRPr="00E17E77">
        <w:rPr>
          <w:rFonts w:asciiTheme="majorBidi" w:hAnsiTheme="majorBidi" w:cstheme="majorBidi"/>
          <w:sz w:val="28"/>
          <w:szCs w:val="28"/>
          <w:lang w:bidi="he-IL"/>
        </w:rPr>
        <w:t>рассматривает ди</w:t>
      </w:r>
      <w:r>
        <w:rPr>
          <w:rFonts w:asciiTheme="majorBidi" w:hAnsiTheme="majorBidi" w:cstheme="majorBidi"/>
          <w:sz w:val="28"/>
          <w:szCs w:val="28"/>
          <w:lang w:bidi="he-IL"/>
        </w:rPr>
        <w:t>скурсивные маркеры</w:t>
      </w:r>
      <w:r w:rsidRPr="00E17E77">
        <w:rPr>
          <w:rFonts w:asciiTheme="majorBidi" w:hAnsiTheme="majorBidi" w:cstheme="majorBidi"/>
          <w:sz w:val="28"/>
          <w:szCs w:val="28"/>
          <w:lang w:bidi="he-IL"/>
        </w:rPr>
        <w:t xml:space="preserve"> с «граммати</w:t>
      </w:r>
      <w:r>
        <w:rPr>
          <w:rFonts w:asciiTheme="majorBidi" w:hAnsiTheme="majorBidi" w:cstheme="majorBidi"/>
          <w:sz w:val="28"/>
          <w:szCs w:val="28"/>
          <w:lang w:bidi="he-IL"/>
        </w:rPr>
        <w:t>ко-прагматической» точки зрения</w:t>
      </w:r>
      <w:r w:rsidRPr="00E17E77">
        <w:rPr>
          <w:rFonts w:asciiTheme="majorBidi" w:hAnsiTheme="majorBidi" w:cstheme="majorBidi"/>
          <w:sz w:val="28"/>
          <w:szCs w:val="28"/>
          <w:lang w:bidi="he-IL"/>
        </w:rPr>
        <w:t xml:space="preserve"> [Fraser 1999: 936]. В своих ранних работах Фрейзер называет дискурсивные маркеры «прагматически</w:t>
      </w:r>
      <w:r>
        <w:rPr>
          <w:rFonts w:asciiTheme="majorBidi" w:hAnsiTheme="majorBidi" w:cstheme="majorBidi"/>
          <w:sz w:val="28"/>
          <w:szCs w:val="28"/>
          <w:lang w:bidi="he-IL"/>
        </w:rPr>
        <w:t>ми формативами»,</w:t>
      </w:r>
      <w:r w:rsidR="00E30336">
        <w:rPr>
          <w:rFonts w:asciiTheme="majorBidi" w:hAnsiTheme="majorBidi" w:cstheme="majorBidi"/>
          <w:sz w:val="28"/>
          <w:szCs w:val="28"/>
          <w:lang w:bidi="he-IL"/>
        </w:rPr>
        <w:t xml:space="preserve"> позднее он заменяет это название термином</w:t>
      </w:r>
      <w:r>
        <w:rPr>
          <w:rFonts w:asciiTheme="majorBidi" w:hAnsiTheme="majorBidi" w:cstheme="majorBidi"/>
          <w:sz w:val="28"/>
          <w:szCs w:val="28"/>
          <w:lang w:bidi="he-IL"/>
        </w:rPr>
        <w:t xml:space="preserve"> «прагматичес</w:t>
      </w:r>
      <w:r w:rsidR="007D4A9D">
        <w:rPr>
          <w:rFonts w:asciiTheme="majorBidi" w:hAnsiTheme="majorBidi" w:cstheme="majorBidi"/>
          <w:sz w:val="28"/>
          <w:szCs w:val="28"/>
          <w:lang w:bidi="he-IL"/>
        </w:rPr>
        <w:t>кие маркеры» [Fraser</w:t>
      </w:r>
      <w:r w:rsidRPr="00E17E77">
        <w:rPr>
          <w:rFonts w:asciiTheme="majorBidi" w:hAnsiTheme="majorBidi" w:cstheme="majorBidi"/>
          <w:sz w:val="28"/>
          <w:szCs w:val="28"/>
          <w:lang w:bidi="he-IL"/>
        </w:rPr>
        <w:t xml:space="preserve"> 1996]. По мнению Фрейзера</w:t>
      </w:r>
      <w:r>
        <w:rPr>
          <w:rFonts w:asciiTheme="majorBidi" w:hAnsiTheme="majorBidi" w:cstheme="majorBidi"/>
          <w:sz w:val="28"/>
          <w:szCs w:val="28"/>
          <w:lang w:bidi="he-IL"/>
        </w:rPr>
        <w:t>,</w:t>
      </w:r>
      <w:r w:rsidRPr="00E17E77">
        <w:rPr>
          <w:rFonts w:asciiTheme="majorBidi" w:hAnsiTheme="majorBidi" w:cstheme="majorBidi"/>
          <w:sz w:val="28"/>
          <w:szCs w:val="28"/>
          <w:lang w:bidi="he-IL"/>
        </w:rPr>
        <w:t xml:space="preserve"> к дискурсивным маркерам должны быть отнесены только вербально выраж</w:t>
      </w:r>
      <w:r>
        <w:rPr>
          <w:rFonts w:asciiTheme="majorBidi" w:hAnsiTheme="majorBidi" w:cstheme="majorBidi"/>
          <w:sz w:val="28"/>
          <w:szCs w:val="28"/>
          <w:lang w:bidi="he-IL"/>
        </w:rPr>
        <w:t xml:space="preserve">енные единицы, «которые не </w:t>
      </w:r>
      <w:r>
        <w:rPr>
          <w:rFonts w:asciiTheme="majorBidi" w:hAnsiTheme="majorBidi" w:cstheme="majorBidi"/>
          <w:sz w:val="28"/>
          <w:szCs w:val="28"/>
          <w:lang w:bidi="he-IL"/>
        </w:rPr>
        <w:lastRenderedPageBreak/>
        <w:t>вносят</w:t>
      </w:r>
      <w:r w:rsidRPr="00E17E77">
        <w:rPr>
          <w:rFonts w:asciiTheme="majorBidi" w:hAnsiTheme="majorBidi" w:cstheme="majorBidi"/>
          <w:sz w:val="28"/>
          <w:szCs w:val="28"/>
          <w:lang w:bidi="he-IL"/>
        </w:rPr>
        <w:t xml:space="preserve"> вклада в содержание пропозиции»</w:t>
      </w:r>
      <w:r>
        <w:rPr>
          <w:rFonts w:asciiTheme="majorBidi" w:hAnsiTheme="majorBidi" w:cstheme="majorBidi"/>
          <w:sz w:val="28"/>
          <w:szCs w:val="28"/>
          <w:lang w:bidi="he-IL"/>
        </w:rPr>
        <w:t xml:space="preserve"> </w:t>
      </w:r>
      <w:r w:rsidRPr="00B128B5">
        <w:rPr>
          <w:rFonts w:asciiTheme="majorBidi" w:hAnsiTheme="majorBidi" w:cstheme="majorBidi"/>
          <w:sz w:val="28"/>
          <w:szCs w:val="28"/>
          <w:lang w:bidi="he-IL"/>
        </w:rPr>
        <w:t>[</w:t>
      </w:r>
      <w:r w:rsidR="003A2DFE">
        <w:rPr>
          <w:rFonts w:asciiTheme="majorBidi" w:hAnsiTheme="majorBidi" w:cstheme="majorBidi"/>
          <w:sz w:val="28"/>
          <w:szCs w:val="28"/>
          <w:lang w:bidi="he-IL"/>
        </w:rPr>
        <w:t>Fraser 199</w:t>
      </w:r>
      <w:r w:rsidR="003A2DFE" w:rsidRPr="003A2DFE">
        <w:rPr>
          <w:rFonts w:asciiTheme="majorBidi" w:hAnsiTheme="majorBidi" w:cstheme="majorBidi"/>
          <w:sz w:val="28"/>
          <w:szCs w:val="28"/>
          <w:lang w:bidi="he-IL"/>
        </w:rPr>
        <w:t>6</w:t>
      </w:r>
      <w:r w:rsidR="003A2DFE">
        <w:rPr>
          <w:rFonts w:asciiTheme="majorBidi" w:hAnsiTheme="majorBidi" w:cstheme="majorBidi"/>
          <w:sz w:val="28"/>
          <w:szCs w:val="28"/>
          <w:lang w:bidi="he-IL"/>
        </w:rPr>
        <w:t>: 1</w:t>
      </w:r>
      <w:r w:rsidR="003A2DFE" w:rsidRPr="003A2DFE">
        <w:rPr>
          <w:rFonts w:asciiTheme="majorBidi" w:hAnsiTheme="majorBidi" w:cstheme="majorBidi"/>
          <w:sz w:val="28"/>
          <w:szCs w:val="28"/>
          <w:lang w:bidi="he-IL"/>
        </w:rPr>
        <w:t>68</w:t>
      </w:r>
      <w:r w:rsidRPr="00B128B5">
        <w:rPr>
          <w:rFonts w:asciiTheme="majorBidi" w:hAnsiTheme="majorBidi" w:cstheme="majorBidi"/>
          <w:sz w:val="28"/>
          <w:szCs w:val="28"/>
          <w:lang w:bidi="he-IL"/>
        </w:rPr>
        <w:t>]</w:t>
      </w:r>
      <w:r w:rsidRPr="00E17E77">
        <w:rPr>
          <w:rFonts w:asciiTheme="majorBidi" w:hAnsiTheme="majorBidi" w:cstheme="majorBidi"/>
          <w:sz w:val="28"/>
          <w:szCs w:val="28"/>
          <w:lang w:bidi="he-IL"/>
        </w:rPr>
        <w:t>, но указывают на различные типы сообщений. Среди прагматических маркеров Фрейзер выделяет четыре</w:t>
      </w:r>
      <w:r>
        <w:rPr>
          <w:rFonts w:asciiTheme="majorBidi" w:hAnsiTheme="majorBidi" w:cstheme="majorBidi"/>
          <w:sz w:val="28"/>
          <w:szCs w:val="28"/>
          <w:lang w:bidi="he-IL"/>
        </w:rPr>
        <w:t xml:space="preserve"> класса</w:t>
      </w:r>
      <w:r w:rsidRPr="00E17E77">
        <w:rPr>
          <w:rFonts w:asciiTheme="majorBidi" w:hAnsiTheme="majorBidi" w:cstheme="majorBidi"/>
          <w:sz w:val="28"/>
          <w:szCs w:val="28"/>
          <w:lang w:bidi="he-IL"/>
        </w:rPr>
        <w:t xml:space="preserve">: базовые маркеры, маркеры-комментаторы, параллельные маркеры и дискурсивные маркеры. </w:t>
      </w:r>
    </w:p>
    <w:p w14:paraId="3CD40D19" w14:textId="77777777" w:rsidR="0053564B" w:rsidRDefault="0053564B" w:rsidP="0053564B">
      <w:pPr>
        <w:pStyle w:val="a5"/>
        <w:spacing w:line="360" w:lineRule="auto"/>
        <w:ind w:firstLine="708"/>
        <w:jc w:val="both"/>
        <w:rPr>
          <w:rFonts w:asciiTheme="majorBidi" w:hAnsiTheme="majorBidi" w:cstheme="majorBidi"/>
          <w:spacing w:val="-4"/>
          <w:sz w:val="28"/>
          <w:szCs w:val="28"/>
        </w:rPr>
      </w:pPr>
      <w:r w:rsidRPr="005B0247">
        <w:rPr>
          <w:rFonts w:asciiTheme="majorBidi" w:hAnsiTheme="majorBidi" w:cstheme="majorBidi"/>
          <w:sz w:val="28"/>
          <w:szCs w:val="28"/>
        </w:rPr>
        <w:t xml:space="preserve">1) </w:t>
      </w:r>
      <w:r w:rsidRPr="00E17E77">
        <w:rPr>
          <w:rFonts w:asciiTheme="majorBidi" w:hAnsiTheme="majorBidi" w:cstheme="majorBidi"/>
          <w:sz w:val="28"/>
          <w:szCs w:val="28"/>
        </w:rPr>
        <w:t xml:space="preserve">Базовые маркеры указывают </w:t>
      </w:r>
      <w:r>
        <w:rPr>
          <w:rFonts w:asciiTheme="majorBidi" w:hAnsiTheme="majorBidi" w:cstheme="majorBidi"/>
          <w:sz w:val="28"/>
          <w:szCs w:val="28"/>
        </w:rPr>
        <w:t xml:space="preserve">на </w:t>
      </w:r>
      <w:r w:rsidRPr="00E17E77">
        <w:rPr>
          <w:rFonts w:asciiTheme="majorBidi" w:hAnsiTheme="majorBidi" w:cstheme="majorBidi"/>
          <w:sz w:val="28"/>
          <w:szCs w:val="28"/>
        </w:rPr>
        <w:t>тип речевого акта, наклонение;</w:t>
      </w:r>
      <w:r w:rsidR="00E30336">
        <w:rPr>
          <w:rFonts w:asciiTheme="majorBidi" w:hAnsiTheme="majorBidi" w:cstheme="majorBidi"/>
          <w:sz w:val="28"/>
          <w:szCs w:val="28"/>
        </w:rPr>
        <w:t xml:space="preserve"> базовые маркеры получают выражение</w:t>
      </w:r>
      <w:r>
        <w:rPr>
          <w:rFonts w:asciiTheme="majorBidi" w:hAnsiTheme="majorBidi" w:cstheme="majorBidi"/>
          <w:sz w:val="28"/>
          <w:szCs w:val="28"/>
        </w:rPr>
        <w:t xml:space="preserve"> при помощи «прагматических идиом</w:t>
      </w:r>
      <w:r w:rsidRPr="00E17E77">
        <w:rPr>
          <w:rFonts w:asciiTheme="majorBidi" w:hAnsiTheme="majorBidi" w:cstheme="majorBidi"/>
          <w:sz w:val="28"/>
          <w:szCs w:val="28"/>
        </w:rPr>
        <w:t>» (</w:t>
      </w:r>
      <w:r w:rsidRPr="00EA6C0F">
        <w:rPr>
          <w:rFonts w:asciiTheme="majorBidi" w:hAnsiTheme="majorBidi" w:cstheme="majorBidi"/>
          <w:i/>
          <w:iCs/>
          <w:sz w:val="28"/>
          <w:szCs w:val="28"/>
        </w:rPr>
        <w:t>сould you, would you</w:t>
      </w:r>
      <w:r w:rsidRPr="00E17E77">
        <w:rPr>
          <w:rFonts w:asciiTheme="majorBidi" w:hAnsiTheme="majorBidi" w:cstheme="majorBidi"/>
          <w:sz w:val="28"/>
          <w:szCs w:val="28"/>
        </w:rPr>
        <w:t>)</w:t>
      </w:r>
      <w:r>
        <w:rPr>
          <w:rFonts w:asciiTheme="majorBidi" w:hAnsiTheme="majorBidi" w:cstheme="majorBidi"/>
          <w:sz w:val="28"/>
          <w:szCs w:val="28"/>
        </w:rPr>
        <w:t>,</w:t>
      </w:r>
      <w:r w:rsidRPr="00B128B5">
        <w:rPr>
          <w:rFonts w:asciiTheme="majorBidi" w:hAnsiTheme="majorBidi" w:cstheme="majorBidi"/>
          <w:sz w:val="28"/>
          <w:szCs w:val="28"/>
        </w:rPr>
        <w:t xml:space="preserve"> </w:t>
      </w:r>
      <w:r>
        <w:rPr>
          <w:rFonts w:asciiTheme="majorBidi" w:hAnsiTheme="majorBidi" w:cstheme="majorBidi"/>
          <w:sz w:val="28"/>
          <w:szCs w:val="28"/>
          <w:lang w:bidi="he-IL"/>
        </w:rPr>
        <w:t>а также</w:t>
      </w:r>
      <w:r>
        <w:rPr>
          <w:rFonts w:asciiTheme="majorBidi" w:hAnsiTheme="majorBidi" w:cstheme="majorBidi"/>
          <w:sz w:val="28"/>
          <w:szCs w:val="28"/>
        </w:rPr>
        <w:t xml:space="preserve"> наклонений глагола</w:t>
      </w:r>
      <w:r w:rsidRPr="00E17E77">
        <w:rPr>
          <w:rFonts w:asciiTheme="majorBidi" w:hAnsiTheme="majorBidi" w:cstheme="majorBidi"/>
          <w:spacing w:val="-4"/>
          <w:sz w:val="28"/>
          <w:szCs w:val="28"/>
        </w:rPr>
        <w:t xml:space="preserve">; </w:t>
      </w:r>
    </w:p>
    <w:p w14:paraId="2E075E6F" w14:textId="77777777" w:rsidR="0053564B" w:rsidRDefault="0053564B" w:rsidP="0053564B">
      <w:pPr>
        <w:pStyle w:val="a5"/>
        <w:spacing w:line="360" w:lineRule="auto"/>
        <w:ind w:firstLine="708"/>
        <w:jc w:val="both"/>
        <w:rPr>
          <w:rFonts w:asciiTheme="majorBidi" w:hAnsiTheme="majorBidi" w:cstheme="majorBidi"/>
          <w:spacing w:val="-4"/>
          <w:sz w:val="28"/>
          <w:szCs w:val="28"/>
        </w:rPr>
      </w:pPr>
      <w:r w:rsidRPr="005B0247">
        <w:rPr>
          <w:rFonts w:asciiTheme="majorBidi" w:hAnsiTheme="majorBidi" w:cstheme="majorBidi"/>
          <w:sz w:val="28"/>
          <w:szCs w:val="28"/>
        </w:rPr>
        <w:t>2)</w:t>
      </w:r>
      <w:r>
        <w:rPr>
          <w:rFonts w:asciiTheme="majorBidi" w:hAnsiTheme="majorBidi" w:cstheme="majorBidi"/>
          <w:sz w:val="28"/>
          <w:szCs w:val="28"/>
        </w:rPr>
        <w:t xml:space="preserve"> </w:t>
      </w:r>
      <w:r>
        <w:rPr>
          <w:rFonts w:asciiTheme="majorBidi" w:hAnsiTheme="majorBidi" w:cstheme="majorBidi"/>
          <w:sz w:val="28"/>
          <w:szCs w:val="28"/>
          <w:lang w:bidi="he-IL"/>
        </w:rPr>
        <w:t>К</w:t>
      </w:r>
      <w:r>
        <w:rPr>
          <w:rFonts w:asciiTheme="majorBidi" w:hAnsiTheme="majorBidi" w:cstheme="majorBidi"/>
          <w:sz w:val="28"/>
          <w:szCs w:val="28"/>
        </w:rPr>
        <w:t>омментирующие маркеры составляют отдельный пласт сообщения, некий «дискурс в дискурсе»; они «комментируют»</w:t>
      </w:r>
      <w:r w:rsidRPr="00E17E77">
        <w:rPr>
          <w:rFonts w:asciiTheme="majorBidi" w:hAnsiTheme="majorBidi" w:cstheme="majorBidi"/>
          <w:sz w:val="28"/>
          <w:szCs w:val="28"/>
        </w:rPr>
        <w:t xml:space="preserve"> базовое сообщение и включают: </w:t>
      </w:r>
      <w:r>
        <w:rPr>
          <w:rFonts w:asciiTheme="majorBidi" w:hAnsiTheme="majorBidi" w:cstheme="majorBidi"/>
          <w:sz w:val="28"/>
          <w:szCs w:val="28"/>
        </w:rPr>
        <w:t>маркеры-</w:t>
      </w:r>
      <w:r w:rsidRPr="00E17E77">
        <w:rPr>
          <w:rFonts w:asciiTheme="majorBidi" w:hAnsiTheme="majorBidi" w:cstheme="majorBidi"/>
          <w:sz w:val="28"/>
          <w:szCs w:val="28"/>
        </w:rPr>
        <w:t>комментаторы (</w:t>
      </w:r>
      <w:r w:rsidRPr="00497D70">
        <w:rPr>
          <w:rFonts w:asciiTheme="majorBidi" w:hAnsiTheme="majorBidi" w:cstheme="majorBidi"/>
          <w:i/>
          <w:spacing w:val="-4"/>
          <w:sz w:val="28"/>
          <w:szCs w:val="28"/>
        </w:rPr>
        <w:t>un</w:t>
      </w:r>
      <w:r w:rsidRPr="00E17E77">
        <w:rPr>
          <w:rFonts w:asciiTheme="majorBidi" w:hAnsiTheme="majorBidi" w:cstheme="majorBidi"/>
          <w:i/>
          <w:iCs/>
          <w:sz w:val="28"/>
          <w:szCs w:val="28"/>
        </w:rPr>
        <w:t>fortunately)</w:t>
      </w:r>
      <w:r w:rsidRPr="00E17E77">
        <w:rPr>
          <w:rFonts w:asciiTheme="majorBidi" w:hAnsiTheme="majorBidi" w:cstheme="majorBidi"/>
          <w:sz w:val="28"/>
          <w:szCs w:val="28"/>
        </w:rPr>
        <w:t>; эвиденциальные маркеры (</w:t>
      </w:r>
      <w:r w:rsidRPr="00E17E77">
        <w:rPr>
          <w:rFonts w:asciiTheme="majorBidi" w:hAnsiTheme="majorBidi" w:cstheme="majorBidi"/>
          <w:i/>
          <w:iCs/>
          <w:sz w:val="28"/>
          <w:szCs w:val="28"/>
        </w:rPr>
        <w:t>possibly, they say, I heard, that</w:t>
      </w:r>
      <w:r>
        <w:rPr>
          <w:rFonts w:asciiTheme="majorBidi" w:hAnsiTheme="majorBidi" w:cstheme="majorBidi"/>
          <w:i/>
          <w:iCs/>
          <w:sz w:val="28"/>
          <w:szCs w:val="28"/>
        </w:rPr>
        <w:t>)</w:t>
      </w:r>
      <w:r w:rsidRPr="00E17E77">
        <w:rPr>
          <w:rFonts w:asciiTheme="majorBidi" w:hAnsiTheme="majorBidi" w:cstheme="majorBidi"/>
          <w:sz w:val="28"/>
          <w:szCs w:val="28"/>
        </w:rPr>
        <w:t xml:space="preserve">; «формулы вежливости»: </w:t>
      </w:r>
      <w:r w:rsidRPr="00E17E77">
        <w:rPr>
          <w:rFonts w:asciiTheme="majorBidi" w:hAnsiTheme="majorBidi" w:cstheme="majorBidi"/>
          <w:i/>
          <w:iCs/>
          <w:sz w:val="28"/>
          <w:szCs w:val="28"/>
        </w:rPr>
        <w:t>If I am not mistaken, If you do not mind.</w:t>
      </w:r>
    </w:p>
    <w:p w14:paraId="6BBEA6CE" w14:textId="77777777" w:rsidR="0053564B" w:rsidRPr="005B0247" w:rsidRDefault="0053564B" w:rsidP="0053564B">
      <w:pPr>
        <w:pStyle w:val="a5"/>
        <w:spacing w:line="360" w:lineRule="auto"/>
        <w:ind w:firstLine="708"/>
        <w:jc w:val="both"/>
        <w:rPr>
          <w:rFonts w:asciiTheme="majorBidi" w:hAnsiTheme="majorBidi" w:cstheme="majorBidi"/>
          <w:spacing w:val="-4"/>
          <w:sz w:val="28"/>
          <w:szCs w:val="28"/>
        </w:rPr>
      </w:pPr>
      <w:r>
        <w:rPr>
          <w:rFonts w:asciiTheme="majorBidi" w:hAnsiTheme="majorBidi" w:cstheme="majorBidi"/>
          <w:sz w:val="28"/>
          <w:szCs w:val="28"/>
        </w:rPr>
        <w:t xml:space="preserve">3) </w:t>
      </w:r>
      <w:r w:rsidRPr="00E17E77">
        <w:rPr>
          <w:rFonts w:asciiTheme="majorBidi" w:hAnsiTheme="majorBidi" w:cstheme="majorBidi"/>
          <w:sz w:val="28"/>
          <w:szCs w:val="28"/>
        </w:rPr>
        <w:t>Параллельные маркеры дополняют базовые сообщения. К ним относятся: вокативы, маркеры неудовольствия, маркеры солидарности: обращения по имени,</w:t>
      </w:r>
      <w:r w:rsidRPr="00EA6C0F">
        <w:rPr>
          <w:rFonts w:asciiTheme="majorBidi" w:hAnsiTheme="majorBidi" w:cstheme="majorBidi"/>
          <w:i/>
          <w:iCs/>
          <w:sz w:val="28"/>
          <w:szCs w:val="28"/>
        </w:rPr>
        <w:t xml:space="preserve"> </w:t>
      </w:r>
      <w:r>
        <w:rPr>
          <w:rFonts w:asciiTheme="majorBidi" w:hAnsiTheme="majorBidi" w:cstheme="majorBidi"/>
          <w:i/>
          <w:iCs/>
          <w:sz w:val="28"/>
          <w:szCs w:val="28"/>
        </w:rPr>
        <w:t>(</w:t>
      </w:r>
      <w:r w:rsidRPr="00EA6C0F">
        <w:rPr>
          <w:rFonts w:asciiTheme="majorBidi" w:hAnsiTheme="majorBidi" w:cstheme="majorBidi"/>
          <w:i/>
          <w:iCs/>
          <w:sz w:val="28"/>
          <w:szCs w:val="28"/>
        </w:rPr>
        <w:t>my dear</w:t>
      </w:r>
      <w:r w:rsidRPr="00E17E77">
        <w:rPr>
          <w:rFonts w:asciiTheme="majorBidi" w:hAnsiTheme="majorBidi" w:cstheme="majorBidi"/>
          <w:sz w:val="28"/>
          <w:szCs w:val="28"/>
        </w:rPr>
        <w:t xml:space="preserve">, </w:t>
      </w:r>
      <w:r w:rsidRPr="00EA6C0F">
        <w:rPr>
          <w:rFonts w:asciiTheme="majorBidi" w:hAnsiTheme="majorBidi" w:cstheme="majorBidi"/>
          <w:i/>
          <w:iCs/>
          <w:sz w:val="28"/>
          <w:szCs w:val="28"/>
        </w:rPr>
        <w:t>frankly speaking</w:t>
      </w:r>
      <w:r>
        <w:rPr>
          <w:rFonts w:asciiTheme="majorBidi" w:hAnsiTheme="majorBidi" w:cstheme="majorBidi"/>
          <w:i/>
          <w:iCs/>
          <w:sz w:val="28"/>
          <w:szCs w:val="28"/>
        </w:rPr>
        <w:t>)</w:t>
      </w:r>
      <w:r>
        <w:rPr>
          <w:rFonts w:asciiTheme="majorBidi" w:hAnsiTheme="majorBidi" w:cstheme="majorBidi"/>
          <w:sz w:val="28"/>
          <w:szCs w:val="28"/>
        </w:rPr>
        <w:t xml:space="preserve"> и др.</w:t>
      </w:r>
    </w:p>
    <w:p w14:paraId="0C122EEA" w14:textId="3EFA5413" w:rsidR="0053564B" w:rsidRDefault="0053564B" w:rsidP="00497D70">
      <w:pPr>
        <w:pStyle w:val="a5"/>
        <w:spacing w:line="360" w:lineRule="auto"/>
        <w:ind w:firstLine="708"/>
        <w:jc w:val="both"/>
        <w:rPr>
          <w:rFonts w:asciiTheme="majorBidi" w:hAnsiTheme="majorBidi" w:cstheme="majorBidi"/>
          <w:sz w:val="28"/>
          <w:szCs w:val="28"/>
        </w:rPr>
      </w:pPr>
      <w:r>
        <w:rPr>
          <w:rFonts w:asciiTheme="majorBidi" w:hAnsiTheme="majorBidi" w:cstheme="majorBidi"/>
          <w:sz w:val="28"/>
          <w:szCs w:val="28"/>
        </w:rPr>
        <w:t>4)</w:t>
      </w:r>
      <w:r w:rsidRPr="005B0247">
        <w:rPr>
          <w:rFonts w:asciiTheme="majorBidi" w:hAnsiTheme="majorBidi" w:cstheme="majorBidi"/>
          <w:sz w:val="28"/>
          <w:szCs w:val="28"/>
        </w:rPr>
        <w:t xml:space="preserve"> </w:t>
      </w:r>
      <w:r w:rsidRPr="00E17E77">
        <w:rPr>
          <w:rFonts w:asciiTheme="majorBidi" w:hAnsiTheme="majorBidi" w:cstheme="majorBidi"/>
          <w:sz w:val="28"/>
          <w:szCs w:val="28"/>
        </w:rPr>
        <w:t>Дискурсивные</w:t>
      </w:r>
      <w:r>
        <w:rPr>
          <w:rFonts w:asciiTheme="majorBidi" w:hAnsiTheme="majorBidi" w:cstheme="majorBidi"/>
          <w:sz w:val="28"/>
          <w:szCs w:val="28"/>
        </w:rPr>
        <w:t xml:space="preserve"> </w:t>
      </w:r>
      <w:r w:rsidRPr="00E17E77">
        <w:rPr>
          <w:rFonts w:asciiTheme="majorBidi" w:hAnsiTheme="majorBidi" w:cstheme="majorBidi"/>
          <w:sz w:val="28"/>
          <w:szCs w:val="28"/>
        </w:rPr>
        <w:t>маркеры указывают</w:t>
      </w:r>
      <w:r>
        <w:rPr>
          <w:rFonts w:asciiTheme="majorBidi" w:hAnsiTheme="majorBidi" w:cstheme="majorBidi"/>
          <w:sz w:val="28"/>
          <w:szCs w:val="28"/>
        </w:rPr>
        <w:t xml:space="preserve"> на то</w:t>
      </w:r>
      <w:r w:rsidRPr="00E17E77">
        <w:rPr>
          <w:rFonts w:asciiTheme="majorBidi" w:hAnsiTheme="majorBidi" w:cstheme="majorBidi"/>
          <w:sz w:val="28"/>
          <w:szCs w:val="28"/>
        </w:rPr>
        <w:t xml:space="preserve">, каким образом базовое сообщение связано с контекстом. В составе дискурсивных маркеров выделяются маркеры смены топика: </w:t>
      </w:r>
      <w:r w:rsidRPr="00EA6C0F">
        <w:rPr>
          <w:rFonts w:asciiTheme="majorBidi" w:hAnsiTheme="majorBidi" w:cstheme="majorBidi"/>
          <w:i/>
          <w:iCs/>
          <w:sz w:val="28"/>
          <w:szCs w:val="28"/>
        </w:rPr>
        <w:t>by the way</w:t>
      </w:r>
      <w:r w:rsidRPr="00E17E77">
        <w:rPr>
          <w:rFonts w:asciiTheme="majorBidi" w:hAnsiTheme="majorBidi" w:cstheme="majorBidi"/>
          <w:sz w:val="28"/>
          <w:szCs w:val="28"/>
        </w:rPr>
        <w:t xml:space="preserve">; контрастивные маркеры: </w:t>
      </w:r>
      <w:r w:rsidRPr="00EA6C0F">
        <w:rPr>
          <w:rFonts w:asciiTheme="majorBidi" w:hAnsiTheme="majorBidi" w:cstheme="majorBidi"/>
          <w:i/>
          <w:iCs/>
          <w:sz w:val="28"/>
          <w:szCs w:val="28"/>
        </w:rPr>
        <w:t>but, however, although</w:t>
      </w:r>
      <w:r w:rsidRPr="00E17E77">
        <w:rPr>
          <w:rFonts w:asciiTheme="majorBidi" w:hAnsiTheme="majorBidi" w:cstheme="majorBidi"/>
          <w:sz w:val="28"/>
          <w:szCs w:val="28"/>
        </w:rPr>
        <w:t xml:space="preserve">; детализирующие маркеры: </w:t>
      </w:r>
      <w:r w:rsidRPr="00EA6C0F">
        <w:rPr>
          <w:rFonts w:asciiTheme="majorBidi" w:hAnsiTheme="majorBidi" w:cstheme="majorBidi"/>
          <w:i/>
          <w:iCs/>
          <w:sz w:val="28"/>
          <w:szCs w:val="28"/>
        </w:rPr>
        <w:t>in other words, more than that, particularly, also, and, or</w:t>
      </w:r>
      <w:r w:rsidR="00497D70">
        <w:rPr>
          <w:rFonts w:asciiTheme="majorBidi" w:hAnsiTheme="majorBidi" w:cstheme="majorBidi"/>
          <w:sz w:val="28"/>
          <w:szCs w:val="28"/>
        </w:rPr>
        <w:t>; маркеры вывода</w:t>
      </w:r>
      <w:r w:rsidRPr="00EA6C0F">
        <w:rPr>
          <w:rFonts w:asciiTheme="majorBidi" w:hAnsiTheme="majorBidi" w:cstheme="majorBidi"/>
          <w:i/>
          <w:iCs/>
          <w:sz w:val="28"/>
          <w:szCs w:val="28"/>
        </w:rPr>
        <w:t xml:space="preserve"> so, accordingly</w:t>
      </w:r>
      <w:r w:rsidRPr="00E17E77">
        <w:rPr>
          <w:rFonts w:asciiTheme="majorBidi" w:hAnsiTheme="majorBidi" w:cstheme="majorBidi"/>
          <w:sz w:val="28"/>
          <w:szCs w:val="28"/>
        </w:rPr>
        <w:t>.</w:t>
      </w:r>
    </w:p>
    <w:p w14:paraId="309E8713" w14:textId="504399B1" w:rsidR="0053564B" w:rsidRPr="002E4D49" w:rsidRDefault="0053564B" w:rsidP="0053564B">
      <w:pPr>
        <w:pStyle w:val="a5"/>
        <w:spacing w:line="360" w:lineRule="auto"/>
        <w:jc w:val="both"/>
        <w:rPr>
          <w:rFonts w:asciiTheme="majorBidi" w:hAnsiTheme="majorBidi" w:cstheme="majorBidi"/>
          <w:spacing w:val="-4"/>
          <w:sz w:val="28"/>
          <w:szCs w:val="28"/>
        </w:rPr>
      </w:pPr>
      <w:r>
        <w:rPr>
          <w:rFonts w:asciiTheme="majorBidi" w:hAnsiTheme="majorBidi" w:cstheme="majorBidi"/>
          <w:sz w:val="28"/>
          <w:szCs w:val="28"/>
        </w:rPr>
        <w:tab/>
        <w:t>Вероятно, в основу классификации Фрейзера положен тот тип указания, который содержит дискурсивный маркер: базовые маркеры эксплицируют иллокутивный тип высказ</w:t>
      </w:r>
      <w:r w:rsidR="00E30336">
        <w:rPr>
          <w:rFonts w:asciiTheme="majorBidi" w:hAnsiTheme="majorBidi" w:cstheme="majorBidi"/>
          <w:sz w:val="28"/>
          <w:szCs w:val="28"/>
        </w:rPr>
        <w:t>ывания;</w:t>
      </w:r>
      <w:r>
        <w:rPr>
          <w:rFonts w:asciiTheme="majorBidi" w:hAnsiTheme="majorBidi" w:cstheme="majorBidi"/>
          <w:sz w:val="28"/>
          <w:szCs w:val="28"/>
        </w:rPr>
        <w:t xml:space="preserve"> </w:t>
      </w:r>
      <w:r>
        <w:rPr>
          <w:rFonts w:asciiTheme="majorBidi" w:hAnsiTheme="majorBidi" w:cstheme="majorBidi"/>
          <w:spacing w:val="-4"/>
          <w:sz w:val="28"/>
          <w:szCs w:val="28"/>
        </w:rPr>
        <w:t>к</w:t>
      </w:r>
      <w:r w:rsidRPr="00E17E77">
        <w:rPr>
          <w:rFonts w:asciiTheme="majorBidi" w:hAnsiTheme="majorBidi" w:cstheme="majorBidi"/>
          <w:spacing w:val="-4"/>
          <w:sz w:val="28"/>
          <w:szCs w:val="28"/>
        </w:rPr>
        <w:t>омментирующие и параллельные ма</w:t>
      </w:r>
      <w:r>
        <w:rPr>
          <w:rFonts w:asciiTheme="majorBidi" w:hAnsiTheme="majorBidi" w:cstheme="majorBidi"/>
          <w:spacing w:val="-4"/>
          <w:sz w:val="28"/>
          <w:szCs w:val="28"/>
        </w:rPr>
        <w:t>ркеры кодируют</w:t>
      </w:r>
      <w:r w:rsidR="00FD5CF4" w:rsidRPr="00682FB2">
        <w:rPr>
          <w:rFonts w:asciiTheme="majorBidi" w:hAnsiTheme="majorBidi" w:cstheme="majorBidi"/>
          <w:spacing w:val="-4"/>
          <w:sz w:val="28"/>
          <w:szCs w:val="28"/>
        </w:rPr>
        <w:t xml:space="preserve"> </w:t>
      </w:r>
      <w:r>
        <w:rPr>
          <w:rFonts w:asciiTheme="majorBidi" w:hAnsiTheme="majorBidi" w:cstheme="majorBidi"/>
          <w:spacing w:val="-4"/>
          <w:sz w:val="28"/>
          <w:szCs w:val="28"/>
        </w:rPr>
        <w:t>как</w:t>
      </w:r>
      <w:r w:rsidR="00FD5CF4" w:rsidRPr="00682FB2">
        <w:rPr>
          <w:rFonts w:asciiTheme="majorBidi" w:hAnsiTheme="majorBidi" w:cstheme="majorBidi"/>
          <w:spacing w:val="-4"/>
          <w:sz w:val="28"/>
          <w:szCs w:val="28"/>
        </w:rPr>
        <w:t xml:space="preserve"> </w:t>
      </w:r>
      <w:r>
        <w:rPr>
          <w:rFonts w:asciiTheme="majorBidi" w:hAnsiTheme="majorBidi" w:cstheme="majorBidi"/>
          <w:spacing w:val="-4"/>
          <w:sz w:val="28"/>
          <w:szCs w:val="28"/>
        </w:rPr>
        <w:t>иллокутивную силу,</w:t>
      </w:r>
      <w:r w:rsidR="00FD5CF4" w:rsidRPr="00682FB2">
        <w:rPr>
          <w:rFonts w:asciiTheme="majorBidi" w:hAnsiTheme="majorBidi" w:cstheme="majorBidi"/>
          <w:spacing w:val="-4"/>
          <w:sz w:val="28"/>
          <w:szCs w:val="28"/>
        </w:rPr>
        <w:t xml:space="preserve"> </w:t>
      </w:r>
      <w:r>
        <w:rPr>
          <w:rFonts w:asciiTheme="majorBidi" w:hAnsiTheme="majorBidi" w:cstheme="majorBidi"/>
          <w:spacing w:val="-4"/>
          <w:sz w:val="28"/>
          <w:szCs w:val="28"/>
        </w:rPr>
        <w:t xml:space="preserve">так </w:t>
      </w:r>
      <w:r w:rsidRPr="00E17E77">
        <w:rPr>
          <w:rFonts w:asciiTheme="majorBidi" w:hAnsiTheme="majorBidi" w:cstheme="majorBidi"/>
          <w:spacing w:val="-4"/>
          <w:sz w:val="28"/>
          <w:szCs w:val="28"/>
        </w:rPr>
        <w:t xml:space="preserve">и </w:t>
      </w:r>
      <w:r>
        <w:rPr>
          <w:rFonts w:asciiTheme="majorBidi" w:hAnsiTheme="majorBidi" w:cstheme="majorBidi"/>
          <w:spacing w:val="-4"/>
          <w:sz w:val="28"/>
          <w:szCs w:val="28"/>
        </w:rPr>
        <w:t>соотношения пропозиций</w:t>
      </w:r>
      <w:r w:rsidRPr="002E4D49">
        <w:rPr>
          <w:rFonts w:asciiTheme="majorBidi" w:hAnsiTheme="majorBidi" w:cstheme="majorBidi"/>
          <w:spacing w:val="-4"/>
          <w:sz w:val="28"/>
          <w:szCs w:val="28"/>
        </w:rPr>
        <w:t>;</w:t>
      </w:r>
      <w:r>
        <w:rPr>
          <w:rFonts w:asciiTheme="majorBidi" w:hAnsiTheme="majorBidi" w:cstheme="majorBidi"/>
          <w:spacing w:val="-4"/>
          <w:sz w:val="28"/>
          <w:szCs w:val="28"/>
        </w:rPr>
        <w:t xml:space="preserve"> дискурсивные маркеры – только соотношение пропозиций.</w:t>
      </w:r>
    </w:p>
    <w:p w14:paraId="4CB0A2FE" w14:textId="77777777" w:rsidR="0053564B" w:rsidRDefault="0053564B" w:rsidP="0053564B">
      <w:pPr>
        <w:pStyle w:val="a5"/>
        <w:spacing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Эта классификация, в целом, выглядит логично и убедительно. Однако мы не можем согласиться с тем, что комментирующие маркеры выведены из состава «дискурсивных» маркеров. </w:t>
      </w:r>
    </w:p>
    <w:p w14:paraId="073F2217" w14:textId="2374D1E6" w:rsidR="0053564B" w:rsidRPr="00917A54" w:rsidRDefault="0053564B" w:rsidP="00917A54">
      <w:pPr>
        <w:pStyle w:val="a5"/>
        <w:spacing w:line="360" w:lineRule="auto"/>
        <w:ind w:firstLine="708"/>
        <w:jc w:val="both"/>
        <w:rPr>
          <w:rFonts w:asciiTheme="majorBidi" w:hAnsiTheme="majorBidi" w:cstheme="majorBidi"/>
          <w:sz w:val="28"/>
          <w:szCs w:val="28"/>
        </w:rPr>
      </w:pPr>
      <w:r>
        <w:rPr>
          <w:rFonts w:asciiTheme="majorBidi" w:hAnsiTheme="majorBidi" w:cstheme="majorBidi"/>
          <w:sz w:val="28"/>
          <w:szCs w:val="28"/>
        </w:rPr>
        <w:lastRenderedPageBreak/>
        <w:t>Надо также отметить, что идея Фрейзера о том, что дискурсивные маркеры являются подклассом более обширного класса прагматических маркеров, находит соответствия в работах отечественных ученых. Например, Е.В.</w:t>
      </w:r>
      <w:r w:rsidR="003D0EC7">
        <w:rPr>
          <w:rFonts w:asciiTheme="majorBidi" w:hAnsiTheme="majorBidi" w:cstheme="majorBidi"/>
          <w:sz w:val="28"/>
          <w:szCs w:val="28"/>
        </w:rPr>
        <w:t> </w:t>
      </w:r>
      <w:r>
        <w:rPr>
          <w:rFonts w:asciiTheme="majorBidi" w:hAnsiTheme="majorBidi" w:cstheme="majorBidi"/>
          <w:sz w:val="28"/>
          <w:szCs w:val="28"/>
        </w:rPr>
        <w:t xml:space="preserve">Падучева говорит о дискурсивных категориях, к которым она относит, среди прочего, определенные формы глагола, эгоцентрики и т.д. </w:t>
      </w:r>
      <w:r w:rsidRPr="004A42FA">
        <w:rPr>
          <w:rFonts w:asciiTheme="majorBidi" w:hAnsiTheme="majorBidi" w:cstheme="majorBidi"/>
          <w:sz w:val="28"/>
          <w:szCs w:val="28"/>
        </w:rPr>
        <w:t>[</w:t>
      </w:r>
      <w:r>
        <w:rPr>
          <w:rFonts w:asciiTheme="majorBidi" w:hAnsiTheme="majorBidi" w:cstheme="majorBidi"/>
          <w:sz w:val="28"/>
          <w:szCs w:val="28"/>
          <w:lang w:bidi="he-IL"/>
        </w:rPr>
        <w:t>Падучева 2008: 57</w:t>
      </w:r>
      <w:r w:rsidRPr="004A42FA">
        <w:rPr>
          <w:rFonts w:asciiTheme="majorBidi" w:hAnsiTheme="majorBidi" w:cstheme="majorBidi"/>
          <w:sz w:val="28"/>
          <w:szCs w:val="28"/>
        </w:rPr>
        <w:t>]</w:t>
      </w:r>
      <w:r w:rsidR="00917A54">
        <w:rPr>
          <w:rFonts w:asciiTheme="majorBidi" w:hAnsiTheme="majorBidi" w:cstheme="majorBidi"/>
          <w:sz w:val="28"/>
          <w:szCs w:val="28"/>
        </w:rPr>
        <w:t>.</w:t>
      </w:r>
    </w:p>
    <w:p w14:paraId="1C0B87ED" w14:textId="6D185270" w:rsidR="0053564B" w:rsidRPr="00E17E77" w:rsidRDefault="0053564B" w:rsidP="0053564B">
      <w:pPr>
        <w:autoSpaceDE w:val="0"/>
        <w:autoSpaceDN w:val="0"/>
        <w:adjustRightInd w:val="0"/>
        <w:spacing w:after="0" w:line="360" w:lineRule="auto"/>
        <w:ind w:firstLine="708"/>
        <w:jc w:val="both"/>
        <w:rPr>
          <w:rFonts w:asciiTheme="majorBidi" w:hAnsiTheme="majorBidi" w:cstheme="majorBidi"/>
          <w:sz w:val="28"/>
          <w:szCs w:val="28"/>
          <w:lang w:bidi="he-IL"/>
        </w:rPr>
      </w:pPr>
      <w:r>
        <w:rPr>
          <w:rFonts w:asciiTheme="majorBidi" w:hAnsiTheme="majorBidi" w:cstheme="majorBidi"/>
          <w:sz w:val="28"/>
          <w:szCs w:val="28"/>
        </w:rPr>
        <w:t>В основе концепции Д.</w:t>
      </w:r>
      <w:r w:rsidR="00FD5CF4">
        <w:rPr>
          <w:rFonts w:asciiTheme="majorBidi" w:hAnsiTheme="majorBidi" w:cstheme="majorBidi"/>
          <w:sz w:val="28"/>
          <w:szCs w:val="28"/>
          <w:lang w:val="en-US"/>
        </w:rPr>
        <w:t> </w:t>
      </w:r>
      <w:r>
        <w:rPr>
          <w:rFonts w:asciiTheme="majorBidi" w:hAnsiTheme="majorBidi" w:cstheme="majorBidi"/>
          <w:sz w:val="28"/>
          <w:szCs w:val="28"/>
        </w:rPr>
        <w:t xml:space="preserve">Блейкмор лежат положения теории релевантности, предложенной </w:t>
      </w:r>
      <w:r>
        <w:rPr>
          <w:rFonts w:asciiTheme="majorBidi" w:hAnsiTheme="majorBidi" w:cstheme="majorBidi"/>
          <w:sz w:val="28"/>
          <w:szCs w:val="28"/>
          <w:lang w:bidi="he-IL"/>
        </w:rPr>
        <w:t>Д.</w:t>
      </w:r>
      <w:r w:rsidR="00FD5CF4">
        <w:rPr>
          <w:rFonts w:asciiTheme="majorBidi" w:hAnsiTheme="majorBidi" w:cstheme="majorBidi"/>
          <w:sz w:val="28"/>
          <w:szCs w:val="28"/>
          <w:lang w:val="en-US" w:bidi="he-IL"/>
        </w:rPr>
        <w:t> </w:t>
      </w:r>
      <w:r>
        <w:rPr>
          <w:rFonts w:asciiTheme="majorBidi" w:hAnsiTheme="majorBidi" w:cstheme="majorBidi"/>
          <w:sz w:val="28"/>
          <w:szCs w:val="28"/>
        </w:rPr>
        <w:t>Шпербером и Д.</w:t>
      </w:r>
      <w:r w:rsidR="00FD5CF4">
        <w:rPr>
          <w:rFonts w:asciiTheme="majorBidi" w:hAnsiTheme="majorBidi" w:cstheme="majorBidi"/>
          <w:sz w:val="28"/>
          <w:szCs w:val="28"/>
          <w:lang w:val="en-US"/>
        </w:rPr>
        <w:t> </w:t>
      </w:r>
      <w:r>
        <w:rPr>
          <w:rFonts w:asciiTheme="majorBidi" w:hAnsiTheme="majorBidi" w:cstheme="majorBidi"/>
          <w:sz w:val="28"/>
          <w:szCs w:val="28"/>
        </w:rPr>
        <w:t>Уил</w:t>
      </w:r>
      <w:r w:rsidRPr="00E17E77">
        <w:rPr>
          <w:rFonts w:asciiTheme="majorBidi" w:hAnsiTheme="majorBidi" w:cstheme="majorBidi"/>
          <w:sz w:val="28"/>
          <w:szCs w:val="28"/>
        </w:rPr>
        <w:t>соном</w:t>
      </w:r>
      <w:r>
        <w:rPr>
          <w:rFonts w:asciiTheme="majorBidi" w:hAnsiTheme="majorBidi" w:cstheme="majorBidi"/>
          <w:sz w:val="28"/>
          <w:szCs w:val="28"/>
        </w:rPr>
        <w:t>. Исследовательница</w:t>
      </w:r>
      <w:r w:rsidRPr="00E17E77">
        <w:rPr>
          <w:rFonts w:asciiTheme="majorBidi" w:hAnsiTheme="majorBidi" w:cstheme="majorBidi"/>
          <w:sz w:val="28"/>
          <w:szCs w:val="28"/>
        </w:rPr>
        <w:t xml:space="preserve"> посвятила этой теме множество статей и выпустила в 2002</w:t>
      </w:r>
      <w:r w:rsidR="003D0EC7">
        <w:rPr>
          <w:rFonts w:asciiTheme="majorBidi" w:hAnsiTheme="majorBidi" w:cstheme="majorBidi"/>
          <w:sz w:val="28"/>
          <w:szCs w:val="28"/>
        </w:rPr>
        <w:t> </w:t>
      </w:r>
      <w:r w:rsidRPr="00E17E77">
        <w:rPr>
          <w:rFonts w:asciiTheme="majorBidi" w:hAnsiTheme="majorBidi" w:cstheme="majorBidi"/>
          <w:sz w:val="28"/>
          <w:szCs w:val="28"/>
        </w:rPr>
        <w:t xml:space="preserve">г. монографию </w:t>
      </w:r>
      <w:r w:rsidRPr="00293FDF">
        <w:rPr>
          <w:rFonts w:asciiTheme="majorBidi" w:hAnsiTheme="majorBidi" w:cstheme="majorBidi"/>
          <w:sz w:val="28"/>
          <w:szCs w:val="28"/>
          <w:lang w:val="en-US"/>
        </w:rPr>
        <w:t>«Relevance and Linguistic Meaning: the</w:t>
      </w:r>
      <w:r>
        <w:rPr>
          <w:rFonts w:asciiTheme="majorBidi" w:hAnsiTheme="majorBidi" w:cstheme="majorBidi"/>
          <w:sz w:val="28"/>
          <w:szCs w:val="28"/>
          <w:lang w:val="en-US"/>
        </w:rPr>
        <w:t xml:space="preserve"> Semantic and Pragmatic Discours</w:t>
      </w:r>
      <w:r w:rsidRPr="00293FDF">
        <w:rPr>
          <w:rFonts w:asciiTheme="majorBidi" w:hAnsiTheme="majorBidi" w:cstheme="majorBidi"/>
          <w:sz w:val="28"/>
          <w:szCs w:val="28"/>
          <w:lang w:val="en-US"/>
        </w:rPr>
        <w:t>e Markers</w:t>
      </w:r>
      <w:r w:rsidRPr="00293FDF">
        <w:rPr>
          <w:rFonts w:asciiTheme="majorBidi" w:hAnsiTheme="majorBidi" w:cstheme="majorBidi"/>
          <w:sz w:val="28"/>
          <w:szCs w:val="28"/>
          <w:lang w:val="en-US" w:bidi="he-IL"/>
        </w:rPr>
        <w:t xml:space="preserve">» [Blakemore 2002]. </w:t>
      </w:r>
      <w:r>
        <w:rPr>
          <w:rFonts w:asciiTheme="majorBidi" w:hAnsiTheme="majorBidi" w:cstheme="majorBidi"/>
          <w:sz w:val="28"/>
          <w:szCs w:val="28"/>
          <w:lang w:bidi="he-IL"/>
        </w:rPr>
        <w:t>Д</w:t>
      </w:r>
      <w:r w:rsidRPr="004D3983">
        <w:rPr>
          <w:rFonts w:asciiTheme="majorBidi" w:hAnsiTheme="majorBidi" w:cstheme="majorBidi"/>
          <w:sz w:val="28"/>
          <w:szCs w:val="28"/>
          <w:lang w:bidi="he-IL"/>
        </w:rPr>
        <w:t>.</w:t>
      </w:r>
      <w:r w:rsidR="003D0EC7" w:rsidRPr="007E4B82">
        <w:rPr>
          <w:rFonts w:asciiTheme="majorBidi" w:hAnsiTheme="majorBidi" w:cstheme="majorBidi"/>
          <w:sz w:val="28"/>
          <w:szCs w:val="28"/>
          <w:lang w:val="en-US" w:bidi="he-IL"/>
        </w:rPr>
        <w:t> </w:t>
      </w:r>
      <w:r>
        <w:rPr>
          <w:rFonts w:asciiTheme="majorBidi" w:hAnsiTheme="majorBidi" w:cstheme="majorBidi"/>
          <w:sz w:val="28"/>
          <w:szCs w:val="28"/>
          <w:lang w:bidi="he-IL"/>
        </w:rPr>
        <w:t>Блейкмор</w:t>
      </w:r>
      <w:r w:rsidRPr="00E17E77">
        <w:rPr>
          <w:rFonts w:asciiTheme="majorBidi" w:hAnsiTheme="majorBidi" w:cstheme="majorBidi"/>
          <w:sz w:val="28"/>
          <w:szCs w:val="28"/>
          <w:lang w:bidi="he-IL"/>
        </w:rPr>
        <w:t xml:space="preserve"> не считает, что дискурсивные единицы формируют отдельный класс языковых единиц</w:t>
      </w:r>
      <w:r>
        <w:rPr>
          <w:rFonts w:asciiTheme="majorBidi" w:hAnsiTheme="majorBidi" w:cstheme="majorBidi"/>
          <w:sz w:val="28"/>
          <w:szCs w:val="28"/>
          <w:lang w:bidi="he-IL"/>
        </w:rPr>
        <w:t xml:space="preserve"> (и здесь мы с ней согласны), но для удобства описания в ее работе</w:t>
      </w:r>
      <w:r w:rsidRPr="00E17E77">
        <w:rPr>
          <w:rFonts w:asciiTheme="majorBidi" w:hAnsiTheme="majorBidi" w:cstheme="majorBidi"/>
          <w:sz w:val="28"/>
          <w:szCs w:val="28"/>
          <w:lang w:bidi="he-IL"/>
        </w:rPr>
        <w:t xml:space="preserve"> использует</w:t>
      </w:r>
      <w:r>
        <w:rPr>
          <w:rFonts w:asciiTheme="majorBidi" w:hAnsiTheme="majorBidi" w:cstheme="majorBidi"/>
          <w:sz w:val="28"/>
          <w:szCs w:val="28"/>
          <w:lang w:bidi="he-IL"/>
        </w:rPr>
        <w:t>ся термин «дискурсивные коннекторы</w:t>
      </w:r>
      <w:r w:rsidRPr="00E17E77">
        <w:rPr>
          <w:rFonts w:asciiTheme="majorBidi" w:hAnsiTheme="majorBidi" w:cstheme="majorBidi"/>
          <w:sz w:val="28"/>
          <w:szCs w:val="28"/>
          <w:lang w:bidi="he-IL"/>
        </w:rPr>
        <w:t>»</w:t>
      </w:r>
      <w:r>
        <w:rPr>
          <w:rFonts w:asciiTheme="majorBidi" w:hAnsiTheme="majorBidi" w:cstheme="majorBidi"/>
          <w:sz w:val="28"/>
          <w:szCs w:val="28"/>
          <w:lang w:bidi="he-IL"/>
        </w:rPr>
        <w:t xml:space="preserve"> (discourse</w:t>
      </w:r>
      <w:r w:rsidRPr="007B28FE">
        <w:rPr>
          <w:rFonts w:asciiTheme="majorBidi" w:hAnsiTheme="majorBidi" w:cstheme="majorBidi"/>
          <w:sz w:val="28"/>
          <w:szCs w:val="28"/>
          <w:lang w:bidi="he-IL"/>
        </w:rPr>
        <w:t xml:space="preserve"> </w:t>
      </w:r>
      <w:r>
        <w:rPr>
          <w:rFonts w:asciiTheme="majorBidi" w:hAnsiTheme="majorBidi" w:cstheme="majorBidi"/>
          <w:sz w:val="28"/>
          <w:szCs w:val="28"/>
          <w:lang w:bidi="he-IL"/>
        </w:rPr>
        <w:t>connective</w:t>
      </w:r>
      <w:r w:rsidRPr="007B28FE">
        <w:rPr>
          <w:rFonts w:asciiTheme="majorBidi" w:hAnsiTheme="majorBidi" w:cstheme="majorBidi"/>
          <w:sz w:val="28"/>
          <w:szCs w:val="28"/>
          <w:lang w:bidi="he-IL"/>
        </w:rPr>
        <w:t>)</w:t>
      </w:r>
      <w:r w:rsidRPr="00E17E77">
        <w:rPr>
          <w:rFonts w:asciiTheme="majorBidi" w:hAnsiTheme="majorBidi" w:cstheme="majorBidi"/>
          <w:sz w:val="28"/>
          <w:szCs w:val="28"/>
          <w:lang w:bidi="he-IL"/>
        </w:rPr>
        <w:t>.</w:t>
      </w:r>
      <w:r>
        <w:rPr>
          <w:rFonts w:asciiTheme="majorBidi" w:hAnsiTheme="majorBidi" w:cstheme="majorBidi"/>
          <w:sz w:val="28"/>
          <w:szCs w:val="28"/>
          <w:lang w:bidi="he-IL"/>
        </w:rPr>
        <w:t xml:space="preserve"> Исследователь полагает, что дискурс</w:t>
      </w:r>
      <w:r w:rsidRPr="00E17E77">
        <w:rPr>
          <w:rFonts w:asciiTheme="majorBidi" w:hAnsiTheme="majorBidi" w:cstheme="majorBidi"/>
          <w:sz w:val="28"/>
          <w:szCs w:val="28"/>
          <w:lang w:bidi="he-IL"/>
        </w:rPr>
        <w:t>ивные маркеры не имеют «репрезентационного значения» и не у</w:t>
      </w:r>
      <w:r>
        <w:rPr>
          <w:rFonts w:asciiTheme="majorBidi" w:hAnsiTheme="majorBidi" w:cstheme="majorBidi"/>
          <w:sz w:val="28"/>
          <w:szCs w:val="28"/>
          <w:lang w:bidi="he-IL"/>
        </w:rPr>
        <w:t>частвуют в репрезентативном представлении предложения</w:t>
      </w:r>
      <w:r w:rsidRPr="00E17E77">
        <w:rPr>
          <w:rFonts w:asciiTheme="majorBidi" w:hAnsiTheme="majorBidi" w:cstheme="majorBidi"/>
          <w:sz w:val="28"/>
          <w:szCs w:val="28"/>
          <w:lang w:bidi="he-IL"/>
        </w:rPr>
        <w:t>, но являются «инструкциями» относительно</w:t>
      </w:r>
      <w:r>
        <w:rPr>
          <w:rFonts w:asciiTheme="majorBidi" w:hAnsiTheme="majorBidi" w:cstheme="majorBidi"/>
          <w:sz w:val="28"/>
          <w:szCs w:val="28"/>
          <w:lang w:bidi="he-IL"/>
        </w:rPr>
        <w:t xml:space="preserve"> того, какой</w:t>
      </w:r>
      <w:r w:rsidRPr="00E17E77">
        <w:rPr>
          <w:rFonts w:asciiTheme="majorBidi" w:hAnsiTheme="majorBidi" w:cstheme="majorBidi"/>
          <w:sz w:val="28"/>
          <w:szCs w:val="28"/>
          <w:lang w:bidi="he-IL"/>
        </w:rPr>
        <w:t xml:space="preserve"> должна быть концептуальная репрезентация предложений</w:t>
      </w:r>
      <w:r>
        <w:rPr>
          <w:rFonts w:asciiTheme="majorBidi" w:hAnsiTheme="majorBidi" w:cstheme="majorBidi"/>
          <w:sz w:val="28"/>
          <w:szCs w:val="28"/>
          <w:lang w:bidi="he-IL"/>
        </w:rPr>
        <w:t xml:space="preserve"> </w:t>
      </w:r>
      <w:r w:rsidRPr="007B28FE">
        <w:rPr>
          <w:rFonts w:asciiTheme="majorBidi" w:hAnsiTheme="majorBidi" w:cstheme="majorBidi"/>
          <w:sz w:val="28"/>
          <w:szCs w:val="28"/>
          <w:lang w:bidi="he-IL"/>
        </w:rPr>
        <w:t>[</w:t>
      </w:r>
      <w:r>
        <w:rPr>
          <w:rFonts w:asciiTheme="majorBidi" w:hAnsiTheme="majorBidi" w:cstheme="majorBidi"/>
          <w:sz w:val="28"/>
          <w:szCs w:val="28"/>
          <w:lang w:bidi="he-IL"/>
        </w:rPr>
        <w:t>Blakemore</w:t>
      </w:r>
      <w:r w:rsidRPr="0052289D">
        <w:rPr>
          <w:rFonts w:asciiTheme="majorBidi" w:hAnsiTheme="majorBidi" w:cstheme="majorBidi"/>
          <w:sz w:val="28"/>
          <w:szCs w:val="28"/>
          <w:lang w:bidi="he-IL"/>
        </w:rPr>
        <w:t xml:space="preserve"> 2002</w:t>
      </w:r>
      <w:r w:rsidR="00D66D7F" w:rsidRPr="00D66D7F">
        <w:rPr>
          <w:rFonts w:asciiTheme="majorBidi" w:hAnsiTheme="majorBidi" w:cstheme="majorBidi"/>
          <w:sz w:val="28"/>
          <w:szCs w:val="28"/>
          <w:lang w:bidi="he-IL"/>
        </w:rPr>
        <w:t>: 138</w:t>
      </w:r>
      <w:r>
        <w:rPr>
          <w:rFonts w:asciiTheme="majorBidi" w:hAnsiTheme="majorBidi" w:cstheme="majorBidi"/>
          <w:sz w:val="28"/>
          <w:szCs w:val="28"/>
          <w:lang w:bidi="he-IL"/>
        </w:rPr>
        <w:t>]</w:t>
      </w:r>
      <w:r w:rsidRPr="00E17E77">
        <w:rPr>
          <w:rFonts w:asciiTheme="majorBidi" w:hAnsiTheme="majorBidi" w:cstheme="majorBidi"/>
          <w:sz w:val="28"/>
          <w:szCs w:val="28"/>
          <w:lang w:bidi="he-IL"/>
        </w:rPr>
        <w:t>. Эту идею Д.</w:t>
      </w:r>
      <w:r w:rsidR="00FD5CF4">
        <w:rPr>
          <w:rFonts w:asciiTheme="majorBidi" w:hAnsiTheme="majorBidi" w:cstheme="majorBidi"/>
          <w:sz w:val="28"/>
          <w:szCs w:val="28"/>
          <w:lang w:val="en-US" w:bidi="he-IL"/>
        </w:rPr>
        <w:t> </w:t>
      </w:r>
      <w:r w:rsidRPr="00E17E77">
        <w:rPr>
          <w:rFonts w:asciiTheme="majorBidi" w:hAnsiTheme="majorBidi" w:cstheme="majorBidi"/>
          <w:sz w:val="28"/>
          <w:szCs w:val="28"/>
          <w:lang w:bidi="he-IL"/>
        </w:rPr>
        <w:t xml:space="preserve">Блэкмор последовательно проводит в своих работах 1987, 1992, 1995, 2002 </w:t>
      </w:r>
      <w:r w:rsidR="003D0EC7" w:rsidRPr="00E17E77">
        <w:rPr>
          <w:rFonts w:asciiTheme="majorBidi" w:hAnsiTheme="majorBidi" w:cstheme="majorBidi"/>
          <w:sz w:val="28"/>
          <w:szCs w:val="28"/>
          <w:lang w:bidi="he-IL"/>
        </w:rPr>
        <w:t>год</w:t>
      </w:r>
      <w:r w:rsidR="003D0EC7">
        <w:rPr>
          <w:rFonts w:asciiTheme="majorBidi" w:hAnsiTheme="majorBidi" w:cstheme="majorBidi"/>
          <w:sz w:val="28"/>
          <w:szCs w:val="28"/>
          <w:lang w:bidi="he-IL"/>
        </w:rPr>
        <w:t>ов</w:t>
      </w:r>
      <w:r w:rsidR="003D0EC7" w:rsidRPr="004B3FB2">
        <w:rPr>
          <w:rFonts w:asciiTheme="majorBidi" w:hAnsiTheme="majorBidi" w:cstheme="majorBidi"/>
          <w:sz w:val="28"/>
          <w:szCs w:val="28"/>
          <w:lang w:bidi="he-IL"/>
        </w:rPr>
        <w:t xml:space="preserve"> </w:t>
      </w:r>
      <w:r w:rsidRPr="004B3FB2">
        <w:rPr>
          <w:rFonts w:asciiTheme="majorBidi" w:hAnsiTheme="majorBidi" w:cstheme="majorBidi"/>
          <w:sz w:val="28"/>
          <w:szCs w:val="28"/>
          <w:lang w:bidi="he-IL"/>
        </w:rPr>
        <w:t>[</w:t>
      </w:r>
      <w:r>
        <w:rPr>
          <w:rFonts w:asciiTheme="majorBidi" w:hAnsiTheme="majorBidi" w:cstheme="majorBidi" w:hint="cs"/>
          <w:sz w:val="28"/>
          <w:szCs w:val="28"/>
          <w:lang w:bidi="he-IL"/>
        </w:rPr>
        <w:t>F</w:t>
      </w:r>
      <w:r>
        <w:rPr>
          <w:rFonts w:asciiTheme="majorBidi" w:hAnsiTheme="majorBidi" w:cstheme="majorBidi"/>
          <w:sz w:val="28"/>
          <w:szCs w:val="28"/>
          <w:lang w:bidi="he-IL"/>
        </w:rPr>
        <w:t>raser</w:t>
      </w:r>
      <w:r w:rsidR="00E27778">
        <w:rPr>
          <w:rFonts w:asciiTheme="majorBidi" w:hAnsiTheme="majorBidi" w:cstheme="majorBidi"/>
          <w:sz w:val="28"/>
          <w:szCs w:val="28"/>
          <w:lang w:bidi="he-IL"/>
        </w:rPr>
        <w:t xml:space="preserve"> 1999</w:t>
      </w:r>
      <w:r w:rsidRPr="004B3FB2">
        <w:rPr>
          <w:rFonts w:asciiTheme="majorBidi" w:hAnsiTheme="majorBidi" w:cstheme="majorBidi"/>
          <w:sz w:val="28"/>
          <w:szCs w:val="28"/>
          <w:lang w:bidi="he-IL"/>
        </w:rPr>
        <w:t>: 936]</w:t>
      </w:r>
      <w:r>
        <w:rPr>
          <w:rFonts w:asciiTheme="majorBidi" w:hAnsiTheme="majorBidi" w:cstheme="majorBidi"/>
          <w:sz w:val="28"/>
          <w:szCs w:val="28"/>
          <w:lang w:bidi="he-IL"/>
        </w:rPr>
        <w:t xml:space="preserve">. </w:t>
      </w:r>
      <w:r w:rsidRPr="00E17E77">
        <w:rPr>
          <w:rFonts w:asciiTheme="majorBidi" w:hAnsiTheme="majorBidi" w:cstheme="majorBidi"/>
          <w:sz w:val="28"/>
          <w:szCs w:val="28"/>
          <w:lang w:bidi="he-IL"/>
        </w:rPr>
        <w:t>Таким образом, Блэкмор рассматривает дискурсивные маркеры как выраженные с помощ</w:t>
      </w:r>
      <w:r>
        <w:rPr>
          <w:rFonts w:asciiTheme="majorBidi" w:hAnsiTheme="majorBidi" w:cstheme="majorBidi"/>
          <w:sz w:val="28"/>
          <w:szCs w:val="28"/>
          <w:lang w:bidi="he-IL"/>
        </w:rPr>
        <w:t>ью лексических средств</w:t>
      </w:r>
      <w:r w:rsidRPr="00E17E77">
        <w:rPr>
          <w:rFonts w:asciiTheme="majorBidi" w:hAnsiTheme="majorBidi" w:cstheme="majorBidi"/>
          <w:sz w:val="28"/>
          <w:szCs w:val="28"/>
          <w:lang w:bidi="he-IL"/>
        </w:rPr>
        <w:t xml:space="preserve"> «указания» (инструкции) относительно того, какие ограничения должны быть наложены на контекст для его правильной интерпрета</w:t>
      </w:r>
      <w:r>
        <w:rPr>
          <w:rFonts w:asciiTheme="majorBidi" w:hAnsiTheme="majorBidi" w:cstheme="majorBidi"/>
          <w:sz w:val="28"/>
          <w:szCs w:val="28"/>
          <w:lang w:bidi="he-IL"/>
        </w:rPr>
        <w:t>ции. Концепция Блэкмор предполагает</w:t>
      </w:r>
      <w:r w:rsidRPr="00E17E77">
        <w:rPr>
          <w:rFonts w:asciiTheme="majorBidi" w:hAnsiTheme="majorBidi" w:cstheme="majorBidi"/>
          <w:sz w:val="28"/>
          <w:szCs w:val="28"/>
          <w:lang w:bidi="he-IL"/>
        </w:rPr>
        <w:t xml:space="preserve"> четыре группы таких огран</w:t>
      </w:r>
      <w:r>
        <w:rPr>
          <w:rFonts w:asciiTheme="majorBidi" w:hAnsiTheme="majorBidi" w:cstheme="majorBidi"/>
          <w:sz w:val="28"/>
          <w:szCs w:val="28"/>
          <w:lang w:bidi="he-IL"/>
        </w:rPr>
        <w:t>ич</w:t>
      </w:r>
      <w:r w:rsidRPr="00E17E77">
        <w:rPr>
          <w:rFonts w:asciiTheme="majorBidi" w:hAnsiTheme="majorBidi" w:cstheme="majorBidi"/>
          <w:sz w:val="28"/>
          <w:szCs w:val="28"/>
          <w:lang w:bidi="he-IL"/>
        </w:rPr>
        <w:t xml:space="preserve">ений, которые налагаются на контекст с тем, чтобы он был «релевантным» [Blakemore, 1992: 138-141]: </w:t>
      </w:r>
    </w:p>
    <w:p w14:paraId="016A5216" w14:textId="77777777" w:rsidR="0053564B" w:rsidRPr="00E17E77" w:rsidRDefault="0053564B" w:rsidP="0053564B">
      <w:pPr>
        <w:autoSpaceDE w:val="0"/>
        <w:autoSpaceDN w:val="0"/>
        <w:adjustRightInd w:val="0"/>
        <w:spacing w:after="0" w:line="360" w:lineRule="auto"/>
        <w:ind w:firstLine="708"/>
        <w:jc w:val="both"/>
        <w:rPr>
          <w:rFonts w:asciiTheme="majorBidi" w:hAnsiTheme="majorBidi" w:cstheme="majorBidi"/>
          <w:sz w:val="28"/>
          <w:szCs w:val="28"/>
          <w:lang w:bidi="he-IL"/>
        </w:rPr>
      </w:pPr>
      <w:r w:rsidRPr="00E17E77">
        <w:rPr>
          <w:rFonts w:asciiTheme="majorBidi" w:hAnsiTheme="majorBidi" w:cstheme="majorBidi"/>
          <w:sz w:val="28"/>
          <w:szCs w:val="28"/>
          <w:lang w:bidi="he-IL"/>
        </w:rPr>
        <w:t xml:space="preserve">1) </w:t>
      </w:r>
      <w:r w:rsidRPr="007B28FE">
        <w:rPr>
          <w:rFonts w:asciiTheme="majorBidi" w:hAnsiTheme="majorBidi" w:cstheme="majorBidi"/>
          <w:i/>
          <w:iCs/>
          <w:sz w:val="28"/>
          <w:szCs w:val="28"/>
          <w:lang w:bidi="he-IL"/>
        </w:rPr>
        <w:t>so, therefore, too, also</w:t>
      </w:r>
      <w:r w:rsidRPr="00E17E77">
        <w:rPr>
          <w:rFonts w:asciiTheme="majorBidi" w:hAnsiTheme="majorBidi" w:cstheme="majorBidi"/>
          <w:sz w:val="28"/>
          <w:szCs w:val="28"/>
          <w:lang w:bidi="he-IL"/>
        </w:rPr>
        <w:t xml:space="preserve"> – ука</w:t>
      </w:r>
      <w:r>
        <w:rPr>
          <w:rFonts w:asciiTheme="majorBidi" w:hAnsiTheme="majorBidi" w:cstheme="majorBidi"/>
          <w:sz w:val="28"/>
          <w:szCs w:val="28"/>
          <w:lang w:bidi="he-IL"/>
        </w:rPr>
        <w:t>зывают на присутствие некоторого положения, которое должно быть выведено</w:t>
      </w:r>
      <w:r w:rsidRPr="00E17E77">
        <w:rPr>
          <w:rFonts w:asciiTheme="majorBidi" w:hAnsiTheme="majorBidi" w:cstheme="majorBidi"/>
          <w:sz w:val="28"/>
          <w:szCs w:val="28"/>
          <w:lang w:bidi="he-IL"/>
        </w:rPr>
        <w:t xml:space="preserve"> из контекста</w:t>
      </w:r>
      <w:r>
        <w:rPr>
          <w:rFonts w:asciiTheme="majorBidi" w:hAnsiTheme="majorBidi" w:cstheme="majorBidi"/>
          <w:sz w:val="28"/>
          <w:szCs w:val="28"/>
          <w:lang w:bidi="he-IL"/>
        </w:rPr>
        <w:t>;</w:t>
      </w:r>
    </w:p>
    <w:p w14:paraId="66DBD84D" w14:textId="77777777" w:rsidR="0053564B" w:rsidRPr="00585C34" w:rsidRDefault="0053564B" w:rsidP="0053564B">
      <w:pPr>
        <w:autoSpaceDE w:val="0"/>
        <w:autoSpaceDN w:val="0"/>
        <w:adjustRightInd w:val="0"/>
        <w:spacing w:after="0" w:line="360" w:lineRule="auto"/>
        <w:ind w:firstLine="708"/>
        <w:jc w:val="both"/>
        <w:rPr>
          <w:rFonts w:asciiTheme="majorBidi" w:hAnsiTheme="majorBidi" w:cstheme="majorBidi"/>
          <w:sz w:val="28"/>
          <w:szCs w:val="28"/>
          <w:lang w:bidi="he-IL"/>
        </w:rPr>
      </w:pPr>
      <w:r w:rsidRPr="00585C34">
        <w:rPr>
          <w:rFonts w:asciiTheme="majorBidi" w:hAnsiTheme="majorBidi" w:cstheme="majorBidi"/>
          <w:sz w:val="28"/>
          <w:szCs w:val="28"/>
          <w:lang w:bidi="he-IL"/>
        </w:rPr>
        <w:t xml:space="preserve">2) </w:t>
      </w:r>
      <w:r w:rsidRPr="007B28FE">
        <w:rPr>
          <w:rFonts w:asciiTheme="majorBidi" w:hAnsiTheme="majorBidi" w:cstheme="majorBidi"/>
          <w:i/>
          <w:iCs/>
          <w:sz w:val="28"/>
          <w:szCs w:val="28"/>
          <w:lang w:bidi="he-IL"/>
        </w:rPr>
        <w:t>after</w:t>
      </w:r>
      <w:r w:rsidRPr="00585C34">
        <w:rPr>
          <w:rFonts w:asciiTheme="majorBidi" w:hAnsiTheme="majorBidi" w:cstheme="majorBidi"/>
          <w:i/>
          <w:iCs/>
          <w:sz w:val="28"/>
          <w:szCs w:val="28"/>
          <w:lang w:bidi="he-IL"/>
        </w:rPr>
        <w:t xml:space="preserve"> </w:t>
      </w:r>
      <w:r w:rsidRPr="007B28FE">
        <w:rPr>
          <w:rFonts w:asciiTheme="majorBidi" w:hAnsiTheme="majorBidi" w:cstheme="majorBidi"/>
          <w:i/>
          <w:iCs/>
          <w:sz w:val="28"/>
          <w:szCs w:val="28"/>
          <w:lang w:bidi="he-IL"/>
        </w:rPr>
        <w:t>all</w:t>
      </w:r>
      <w:r w:rsidRPr="00585C34">
        <w:rPr>
          <w:rFonts w:asciiTheme="majorBidi" w:hAnsiTheme="majorBidi" w:cstheme="majorBidi"/>
          <w:i/>
          <w:iCs/>
          <w:sz w:val="28"/>
          <w:szCs w:val="28"/>
          <w:lang w:bidi="he-IL"/>
        </w:rPr>
        <w:t xml:space="preserve">, </w:t>
      </w:r>
      <w:r w:rsidRPr="007B28FE">
        <w:rPr>
          <w:rFonts w:asciiTheme="majorBidi" w:hAnsiTheme="majorBidi" w:cstheme="majorBidi"/>
          <w:i/>
          <w:iCs/>
          <w:sz w:val="28"/>
          <w:szCs w:val="28"/>
          <w:lang w:bidi="he-IL"/>
        </w:rPr>
        <w:t>moreover</w:t>
      </w:r>
      <w:r w:rsidRPr="00585C34">
        <w:rPr>
          <w:rFonts w:asciiTheme="majorBidi" w:hAnsiTheme="majorBidi" w:cstheme="majorBidi"/>
          <w:i/>
          <w:iCs/>
          <w:sz w:val="28"/>
          <w:szCs w:val="28"/>
          <w:lang w:bidi="he-IL"/>
        </w:rPr>
        <w:t xml:space="preserve">, </w:t>
      </w:r>
      <w:r w:rsidRPr="007B28FE">
        <w:rPr>
          <w:rFonts w:asciiTheme="majorBidi" w:hAnsiTheme="majorBidi" w:cstheme="majorBidi"/>
          <w:i/>
          <w:iCs/>
          <w:sz w:val="28"/>
          <w:szCs w:val="28"/>
          <w:lang w:bidi="he-IL"/>
        </w:rPr>
        <w:t>furthermore</w:t>
      </w:r>
      <w:r w:rsidRPr="00585C34">
        <w:rPr>
          <w:rFonts w:asciiTheme="majorBidi" w:hAnsiTheme="majorBidi" w:cstheme="majorBidi"/>
          <w:sz w:val="28"/>
          <w:szCs w:val="28"/>
          <w:lang w:bidi="he-IL"/>
        </w:rPr>
        <w:t xml:space="preserve"> – </w:t>
      </w:r>
      <w:r>
        <w:rPr>
          <w:rFonts w:asciiTheme="majorBidi" w:hAnsiTheme="majorBidi" w:cstheme="majorBidi"/>
          <w:sz w:val="28"/>
          <w:szCs w:val="28"/>
          <w:lang w:bidi="he-IL"/>
        </w:rPr>
        <w:t>усиливают</w:t>
      </w:r>
      <w:r w:rsidRPr="00585C34">
        <w:rPr>
          <w:rFonts w:asciiTheme="majorBidi" w:hAnsiTheme="majorBidi" w:cstheme="majorBidi"/>
          <w:sz w:val="28"/>
          <w:szCs w:val="28"/>
          <w:lang w:bidi="he-IL"/>
        </w:rPr>
        <w:t xml:space="preserve"> </w:t>
      </w:r>
      <w:r>
        <w:rPr>
          <w:rFonts w:asciiTheme="majorBidi" w:hAnsiTheme="majorBidi" w:cstheme="majorBidi"/>
          <w:sz w:val="28"/>
          <w:szCs w:val="28"/>
          <w:lang w:bidi="he-IL"/>
        </w:rPr>
        <w:t>выводы</w:t>
      </w:r>
      <w:r w:rsidRPr="00585C34">
        <w:rPr>
          <w:rFonts w:asciiTheme="majorBidi" w:hAnsiTheme="majorBidi" w:cstheme="majorBidi"/>
          <w:sz w:val="28"/>
          <w:szCs w:val="28"/>
          <w:lang w:bidi="he-IL"/>
        </w:rPr>
        <w:t xml:space="preserve"> </w:t>
      </w:r>
      <w:r w:rsidRPr="00E17E77">
        <w:rPr>
          <w:rFonts w:asciiTheme="majorBidi" w:hAnsiTheme="majorBidi" w:cstheme="majorBidi"/>
          <w:sz w:val="28"/>
          <w:szCs w:val="28"/>
          <w:lang w:bidi="he-IL"/>
        </w:rPr>
        <w:t>текущего</w:t>
      </w:r>
      <w:r w:rsidRPr="00585C34">
        <w:rPr>
          <w:rFonts w:asciiTheme="majorBidi" w:hAnsiTheme="majorBidi" w:cstheme="majorBidi"/>
          <w:sz w:val="28"/>
          <w:szCs w:val="28"/>
          <w:lang w:bidi="he-IL"/>
        </w:rPr>
        <w:t xml:space="preserve"> </w:t>
      </w:r>
      <w:r w:rsidRPr="00E17E77">
        <w:rPr>
          <w:rFonts w:asciiTheme="majorBidi" w:hAnsiTheme="majorBidi" w:cstheme="majorBidi"/>
          <w:sz w:val="28"/>
          <w:szCs w:val="28"/>
          <w:lang w:bidi="he-IL"/>
        </w:rPr>
        <w:t>дис</w:t>
      </w:r>
      <w:r>
        <w:rPr>
          <w:rFonts w:asciiTheme="majorBidi" w:hAnsiTheme="majorBidi" w:cstheme="majorBidi"/>
          <w:sz w:val="28"/>
          <w:szCs w:val="28"/>
          <w:lang w:bidi="he-IL"/>
        </w:rPr>
        <w:t>к</w:t>
      </w:r>
      <w:r w:rsidRPr="00E17E77">
        <w:rPr>
          <w:rFonts w:asciiTheme="majorBidi" w:hAnsiTheme="majorBidi" w:cstheme="majorBidi"/>
          <w:sz w:val="28"/>
          <w:szCs w:val="28"/>
          <w:lang w:bidi="he-IL"/>
        </w:rPr>
        <w:t>урса</w:t>
      </w:r>
      <w:r>
        <w:rPr>
          <w:rFonts w:asciiTheme="majorBidi" w:hAnsiTheme="majorBidi" w:cstheme="majorBidi"/>
          <w:sz w:val="28"/>
          <w:szCs w:val="28"/>
          <w:lang w:bidi="he-IL"/>
        </w:rPr>
        <w:t>;</w:t>
      </w:r>
      <w:r w:rsidRPr="00585C34">
        <w:rPr>
          <w:rFonts w:asciiTheme="majorBidi" w:hAnsiTheme="majorBidi" w:cstheme="majorBidi"/>
          <w:sz w:val="28"/>
          <w:szCs w:val="28"/>
          <w:lang w:bidi="he-IL"/>
        </w:rPr>
        <w:t xml:space="preserve"> </w:t>
      </w:r>
    </w:p>
    <w:p w14:paraId="1B05F8AA" w14:textId="77777777" w:rsidR="0053564B" w:rsidRPr="00541C65" w:rsidRDefault="0053564B" w:rsidP="0053564B">
      <w:pPr>
        <w:autoSpaceDE w:val="0"/>
        <w:autoSpaceDN w:val="0"/>
        <w:adjustRightInd w:val="0"/>
        <w:spacing w:after="0" w:line="360" w:lineRule="auto"/>
        <w:ind w:firstLine="708"/>
        <w:jc w:val="both"/>
        <w:rPr>
          <w:rFonts w:asciiTheme="majorBidi" w:hAnsiTheme="majorBidi" w:cstheme="majorBidi"/>
          <w:sz w:val="28"/>
          <w:szCs w:val="28"/>
          <w:lang w:bidi="he-IL"/>
        </w:rPr>
      </w:pPr>
      <w:r w:rsidRPr="00541C65">
        <w:rPr>
          <w:rFonts w:asciiTheme="majorBidi" w:hAnsiTheme="majorBidi" w:cstheme="majorBidi"/>
          <w:sz w:val="28"/>
          <w:szCs w:val="28"/>
          <w:lang w:bidi="he-IL"/>
        </w:rPr>
        <w:lastRenderedPageBreak/>
        <w:t xml:space="preserve">3) </w:t>
      </w:r>
      <w:r w:rsidRPr="007B28FE">
        <w:rPr>
          <w:rFonts w:asciiTheme="majorBidi" w:hAnsiTheme="majorBidi" w:cstheme="majorBidi"/>
          <w:i/>
          <w:iCs/>
          <w:sz w:val="28"/>
          <w:szCs w:val="28"/>
          <w:lang w:bidi="he-IL"/>
        </w:rPr>
        <w:t>however</w:t>
      </w:r>
      <w:r w:rsidRPr="00541C65">
        <w:rPr>
          <w:rFonts w:asciiTheme="majorBidi" w:hAnsiTheme="majorBidi" w:cstheme="majorBidi"/>
          <w:i/>
          <w:iCs/>
          <w:sz w:val="28"/>
          <w:szCs w:val="28"/>
          <w:lang w:bidi="he-IL"/>
        </w:rPr>
        <w:t xml:space="preserve">, </w:t>
      </w:r>
      <w:r w:rsidRPr="007B28FE">
        <w:rPr>
          <w:rFonts w:asciiTheme="majorBidi" w:hAnsiTheme="majorBidi" w:cstheme="majorBidi"/>
          <w:i/>
          <w:iCs/>
          <w:sz w:val="28"/>
          <w:szCs w:val="28"/>
          <w:lang w:bidi="he-IL"/>
        </w:rPr>
        <w:t>still</w:t>
      </w:r>
      <w:r w:rsidRPr="00541C65">
        <w:rPr>
          <w:rFonts w:asciiTheme="majorBidi" w:hAnsiTheme="majorBidi" w:cstheme="majorBidi"/>
          <w:i/>
          <w:iCs/>
          <w:sz w:val="28"/>
          <w:szCs w:val="28"/>
          <w:lang w:bidi="he-IL"/>
        </w:rPr>
        <w:t xml:space="preserve">, </w:t>
      </w:r>
      <w:r w:rsidRPr="007B28FE">
        <w:rPr>
          <w:rFonts w:asciiTheme="majorBidi" w:hAnsiTheme="majorBidi" w:cstheme="majorBidi"/>
          <w:i/>
          <w:iCs/>
          <w:sz w:val="28"/>
          <w:szCs w:val="28"/>
          <w:lang w:bidi="he-IL"/>
        </w:rPr>
        <w:t>nevertheless</w:t>
      </w:r>
      <w:r w:rsidRPr="00541C65">
        <w:rPr>
          <w:rFonts w:asciiTheme="majorBidi" w:hAnsiTheme="majorBidi" w:cstheme="majorBidi"/>
          <w:i/>
          <w:iCs/>
          <w:sz w:val="28"/>
          <w:szCs w:val="28"/>
          <w:lang w:bidi="he-IL"/>
        </w:rPr>
        <w:t xml:space="preserve">, </w:t>
      </w:r>
      <w:r w:rsidRPr="007B28FE">
        <w:rPr>
          <w:rFonts w:asciiTheme="majorBidi" w:hAnsiTheme="majorBidi" w:cstheme="majorBidi"/>
          <w:i/>
          <w:iCs/>
          <w:sz w:val="28"/>
          <w:szCs w:val="28"/>
          <w:lang w:bidi="he-IL"/>
        </w:rPr>
        <w:t>but</w:t>
      </w:r>
      <w:r w:rsidRPr="00541C65">
        <w:rPr>
          <w:rFonts w:asciiTheme="majorBidi" w:hAnsiTheme="majorBidi" w:cstheme="majorBidi"/>
          <w:sz w:val="28"/>
          <w:szCs w:val="28"/>
          <w:lang w:bidi="he-IL"/>
        </w:rPr>
        <w:t xml:space="preserve"> – </w:t>
      </w:r>
      <w:r w:rsidRPr="00E17E77">
        <w:rPr>
          <w:rFonts w:asciiTheme="majorBidi" w:hAnsiTheme="majorBidi" w:cstheme="majorBidi"/>
          <w:sz w:val="28"/>
          <w:szCs w:val="28"/>
          <w:lang w:bidi="he-IL"/>
        </w:rPr>
        <w:t>указывают</w:t>
      </w:r>
      <w:r w:rsidRPr="00541C65">
        <w:rPr>
          <w:rFonts w:asciiTheme="majorBidi" w:hAnsiTheme="majorBidi" w:cstheme="majorBidi"/>
          <w:sz w:val="28"/>
          <w:szCs w:val="28"/>
          <w:lang w:bidi="he-IL"/>
        </w:rPr>
        <w:t xml:space="preserve"> </w:t>
      </w:r>
      <w:r w:rsidRPr="00E17E77">
        <w:rPr>
          <w:rFonts w:asciiTheme="majorBidi" w:hAnsiTheme="majorBidi" w:cstheme="majorBidi"/>
          <w:sz w:val="28"/>
          <w:szCs w:val="28"/>
          <w:lang w:bidi="he-IL"/>
        </w:rPr>
        <w:t>на</w:t>
      </w:r>
      <w:r w:rsidRPr="00541C65">
        <w:rPr>
          <w:rFonts w:asciiTheme="majorBidi" w:hAnsiTheme="majorBidi" w:cstheme="majorBidi"/>
          <w:sz w:val="28"/>
          <w:szCs w:val="28"/>
          <w:lang w:bidi="he-IL"/>
        </w:rPr>
        <w:t xml:space="preserve"> </w:t>
      </w:r>
      <w:r>
        <w:rPr>
          <w:rFonts w:asciiTheme="majorBidi" w:hAnsiTheme="majorBidi" w:cstheme="majorBidi"/>
          <w:sz w:val="28"/>
          <w:szCs w:val="28"/>
          <w:lang w:bidi="he-IL"/>
        </w:rPr>
        <w:t>противопоставление</w:t>
      </w:r>
      <w:r w:rsidRPr="00541C65">
        <w:rPr>
          <w:rFonts w:asciiTheme="majorBidi" w:hAnsiTheme="majorBidi" w:cstheme="majorBidi"/>
          <w:sz w:val="28"/>
          <w:szCs w:val="28"/>
          <w:lang w:bidi="he-IL"/>
        </w:rPr>
        <w:t xml:space="preserve"> </w:t>
      </w:r>
      <w:r w:rsidRPr="00E17E77">
        <w:rPr>
          <w:rFonts w:asciiTheme="majorBidi" w:hAnsiTheme="majorBidi" w:cstheme="majorBidi"/>
          <w:sz w:val="28"/>
          <w:szCs w:val="28"/>
          <w:lang w:bidi="he-IL"/>
        </w:rPr>
        <w:t>единиц</w:t>
      </w:r>
      <w:r w:rsidRPr="00541C65">
        <w:rPr>
          <w:rFonts w:asciiTheme="majorBidi" w:hAnsiTheme="majorBidi" w:cstheme="majorBidi"/>
          <w:sz w:val="28"/>
          <w:szCs w:val="28"/>
          <w:lang w:bidi="he-IL"/>
        </w:rPr>
        <w:t xml:space="preserve">; </w:t>
      </w:r>
    </w:p>
    <w:p w14:paraId="4F2145E8" w14:textId="77777777" w:rsidR="0053564B" w:rsidRDefault="0053564B" w:rsidP="0053564B">
      <w:pPr>
        <w:autoSpaceDE w:val="0"/>
        <w:autoSpaceDN w:val="0"/>
        <w:adjustRightInd w:val="0"/>
        <w:spacing w:after="0" w:line="360" w:lineRule="auto"/>
        <w:ind w:firstLine="708"/>
        <w:jc w:val="both"/>
        <w:rPr>
          <w:rFonts w:asciiTheme="majorBidi" w:hAnsiTheme="majorBidi" w:cstheme="majorBidi"/>
          <w:sz w:val="28"/>
          <w:szCs w:val="28"/>
          <w:lang w:bidi="he-IL"/>
        </w:rPr>
      </w:pPr>
      <w:r w:rsidRPr="00E17E77">
        <w:rPr>
          <w:rFonts w:asciiTheme="majorBidi" w:hAnsiTheme="majorBidi" w:cstheme="majorBidi"/>
          <w:sz w:val="28"/>
          <w:szCs w:val="28"/>
          <w:lang w:bidi="he-IL"/>
        </w:rPr>
        <w:t xml:space="preserve">4) </w:t>
      </w:r>
      <w:r w:rsidRPr="007B28FE">
        <w:rPr>
          <w:rFonts w:asciiTheme="majorBidi" w:hAnsiTheme="majorBidi" w:cstheme="majorBidi"/>
          <w:i/>
          <w:iCs/>
          <w:sz w:val="28"/>
          <w:szCs w:val="28"/>
          <w:lang w:bidi="he-IL"/>
        </w:rPr>
        <w:t xml:space="preserve">anyway, incidentally, by the way, finally </w:t>
      </w:r>
      <w:r w:rsidRPr="00E17E77">
        <w:rPr>
          <w:rFonts w:asciiTheme="majorBidi" w:hAnsiTheme="majorBidi" w:cstheme="majorBidi"/>
          <w:sz w:val="28"/>
          <w:szCs w:val="28"/>
          <w:lang w:bidi="he-IL"/>
        </w:rPr>
        <w:t>– определяют роль текущего высказывания по отношению к дискурсу.</w:t>
      </w:r>
    </w:p>
    <w:p w14:paraId="3B4EEE00" w14:textId="02523D28" w:rsidR="0053564B" w:rsidRDefault="0053564B" w:rsidP="00917A54">
      <w:pPr>
        <w:autoSpaceDE w:val="0"/>
        <w:autoSpaceDN w:val="0"/>
        <w:adjustRightInd w:val="0"/>
        <w:spacing w:after="0" w:line="360" w:lineRule="auto"/>
        <w:jc w:val="both"/>
        <w:rPr>
          <w:rFonts w:asciiTheme="majorBidi" w:hAnsiTheme="majorBidi" w:cstheme="majorBidi"/>
          <w:sz w:val="28"/>
          <w:szCs w:val="28"/>
          <w:lang w:bidi="he-IL"/>
        </w:rPr>
      </w:pPr>
      <w:r>
        <w:rPr>
          <w:rFonts w:asciiTheme="majorBidi" w:hAnsiTheme="majorBidi" w:cstheme="majorBidi"/>
          <w:sz w:val="28"/>
          <w:szCs w:val="28"/>
          <w:lang w:bidi="he-IL"/>
        </w:rPr>
        <w:tab/>
        <w:t xml:space="preserve">В основе </w:t>
      </w:r>
      <w:r w:rsidR="00FD5CF4">
        <w:rPr>
          <w:rFonts w:asciiTheme="majorBidi" w:hAnsiTheme="majorBidi" w:cstheme="majorBidi"/>
          <w:sz w:val="28"/>
          <w:szCs w:val="28"/>
          <w:lang w:bidi="he-IL"/>
        </w:rPr>
        <w:t xml:space="preserve">данной </w:t>
      </w:r>
      <w:r>
        <w:rPr>
          <w:rFonts w:asciiTheme="majorBidi" w:hAnsiTheme="majorBidi" w:cstheme="majorBidi"/>
          <w:sz w:val="28"/>
          <w:szCs w:val="28"/>
          <w:lang w:bidi="he-IL"/>
        </w:rPr>
        <w:t xml:space="preserve">классификации </w:t>
      </w:r>
      <w:r w:rsidR="00FD5CF4">
        <w:rPr>
          <w:rFonts w:asciiTheme="majorBidi" w:hAnsiTheme="majorBidi" w:cstheme="majorBidi"/>
          <w:sz w:val="28"/>
          <w:szCs w:val="28"/>
          <w:lang w:bidi="he-IL"/>
        </w:rPr>
        <w:t>лежит</w:t>
      </w:r>
      <w:r>
        <w:rPr>
          <w:rFonts w:asciiTheme="majorBidi" w:hAnsiTheme="majorBidi" w:cstheme="majorBidi"/>
          <w:sz w:val="28"/>
          <w:szCs w:val="28"/>
          <w:lang w:bidi="he-IL"/>
        </w:rPr>
        <w:t xml:space="preserve"> тип взаимоотношений между единицами дискурса, на которые</w:t>
      </w:r>
      <w:r w:rsidR="00917A54">
        <w:rPr>
          <w:rFonts w:asciiTheme="majorBidi" w:hAnsiTheme="majorBidi" w:cstheme="majorBidi"/>
          <w:sz w:val="28"/>
          <w:szCs w:val="28"/>
          <w:lang w:bidi="he-IL"/>
        </w:rPr>
        <w:t xml:space="preserve"> указывает дискурсивный маркер.</w:t>
      </w:r>
    </w:p>
    <w:p w14:paraId="2800D697" w14:textId="77777777" w:rsidR="00917A54" w:rsidRDefault="00917A54" w:rsidP="00917A54">
      <w:pPr>
        <w:autoSpaceDE w:val="0"/>
        <w:autoSpaceDN w:val="0"/>
        <w:adjustRightInd w:val="0"/>
        <w:spacing w:after="0" w:line="360" w:lineRule="auto"/>
        <w:jc w:val="both"/>
        <w:rPr>
          <w:rFonts w:asciiTheme="majorBidi" w:hAnsiTheme="majorBidi" w:cstheme="majorBidi"/>
          <w:sz w:val="28"/>
          <w:szCs w:val="28"/>
          <w:lang w:bidi="he-IL"/>
        </w:rPr>
      </w:pPr>
    </w:p>
    <w:p w14:paraId="5E0D4798" w14:textId="009F7335" w:rsidR="0053564B" w:rsidRDefault="0053564B" w:rsidP="00145EBC">
      <w:pPr>
        <w:autoSpaceDE w:val="0"/>
        <w:autoSpaceDN w:val="0"/>
        <w:adjustRightInd w:val="0"/>
        <w:spacing w:after="0" w:line="360" w:lineRule="auto"/>
        <w:jc w:val="both"/>
        <w:rPr>
          <w:rFonts w:asciiTheme="majorBidi" w:hAnsiTheme="majorBidi" w:cstheme="majorBidi"/>
          <w:sz w:val="28"/>
          <w:szCs w:val="28"/>
          <w:lang w:bidi="he-IL"/>
        </w:rPr>
      </w:pPr>
      <w:r>
        <w:rPr>
          <w:rFonts w:asciiTheme="majorBidi" w:hAnsiTheme="majorBidi" w:cstheme="majorBidi"/>
          <w:sz w:val="28"/>
          <w:szCs w:val="28"/>
          <w:lang w:bidi="he-IL"/>
        </w:rPr>
        <w:tab/>
        <w:t>До сих пор мы анализировали работы, выполненные на материале английского языка. Для перечисленных классификаций характерно то, что они не обращают пристального внимания на частеречную принадлежность языковых единиц, выступающих в качестве дискурсивных маркеров. Так,</w:t>
      </w:r>
      <w:r w:rsidRPr="00670C6F">
        <w:rPr>
          <w:rFonts w:asciiTheme="majorBidi" w:hAnsiTheme="majorBidi" w:cstheme="majorBidi"/>
          <w:sz w:val="28"/>
          <w:szCs w:val="28"/>
          <w:lang w:bidi="he-IL"/>
        </w:rPr>
        <w:t xml:space="preserve"> </w:t>
      </w:r>
      <w:r>
        <w:rPr>
          <w:rFonts w:asciiTheme="majorBidi" w:hAnsiTheme="majorBidi" w:cstheme="majorBidi"/>
          <w:sz w:val="28"/>
          <w:szCs w:val="28"/>
          <w:lang w:bidi="he-IL"/>
        </w:rPr>
        <w:t>Д.</w:t>
      </w:r>
      <w:r w:rsidR="00FD5CF4">
        <w:rPr>
          <w:rFonts w:asciiTheme="majorBidi" w:hAnsiTheme="majorBidi" w:cstheme="majorBidi"/>
          <w:sz w:val="28"/>
          <w:szCs w:val="28"/>
          <w:lang w:bidi="he-IL"/>
        </w:rPr>
        <w:t> </w:t>
      </w:r>
      <w:r>
        <w:rPr>
          <w:rFonts w:asciiTheme="majorBidi" w:hAnsiTheme="majorBidi" w:cstheme="majorBidi"/>
          <w:sz w:val="28"/>
          <w:szCs w:val="28"/>
          <w:lang w:bidi="he-IL"/>
        </w:rPr>
        <w:t xml:space="preserve">Шифрин определяет </w:t>
      </w:r>
      <w:r w:rsidRPr="00670C6F">
        <w:rPr>
          <w:rFonts w:asciiTheme="majorBidi" w:hAnsiTheme="majorBidi" w:cstheme="majorBidi"/>
          <w:i/>
          <w:iCs/>
          <w:sz w:val="28"/>
          <w:szCs w:val="28"/>
          <w:lang w:bidi="he-IL"/>
        </w:rPr>
        <w:t xml:space="preserve">oh </w:t>
      </w:r>
      <w:r>
        <w:rPr>
          <w:rFonts w:asciiTheme="majorBidi" w:hAnsiTheme="majorBidi" w:cstheme="majorBidi"/>
          <w:sz w:val="28"/>
          <w:szCs w:val="28"/>
          <w:lang w:bidi="he-IL"/>
        </w:rPr>
        <w:t xml:space="preserve">и </w:t>
      </w:r>
      <w:r w:rsidRPr="00670C6F">
        <w:rPr>
          <w:rFonts w:asciiTheme="majorBidi" w:hAnsiTheme="majorBidi" w:cstheme="majorBidi"/>
          <w:i/>
          <w:iCs/>
          <w:sz w:val="28"/>
          <w:szCs w:val="28"/>
          <w:lang w:bidi="he-IL"/>
        </w:rPr>
        <w:t>well</w:t>
      </w:r>
      <w:r>
        <w:rPr>
          <w:rFonts w:asciiTheme="majorBidi" w:hAnsiTheme="majorBidi" w:cstheme="majorBidi"/>
          <w:i/>
          <w:iCs/>
          <w:sz w:val="28"/>
          <w:szCs w:val="28"/>
          <w:lang w:bidi="he-IL"/>
        </w:rPr>
        <w:t xml:space="preserve"> </w:t>
      </w:r>
      <w:r>
        <w:rPr>
          <w:rFonts w:asciiTheme="majorBidi" w:hAnsiTheme="majorBidi" w:cstheme="majorBidi"/>
          <w:sz w:val="28"/>
          <w:szCs w:val="28"/>
          <w:lang w:bidi="he-IL"/>
        </w:rPr>
        <w:t>как частицы.</w:t>
      </w:r>
      <w:r w:rsidRPr="00E67127">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В других работах те же лексемы могут определяться как междометия. В целом, таксономическая нечеткость обусловлена тем, что применительно к английскому языку эти различия не столь существенны. </w:t>
      </w:r>
      <w:r w:rsidR="00145EBC">
        <w:rPr>
          <w:rFonts w:asciiTheme="majorBidi" w:hAnsiTheme="majorBidi" w:cstheme="majorBidi"/>
          <w:sz w:val="28"/>
          <w:szCs w:val="28"/>
          <w:lang w:bidi="he-IL"/>
        </w:rPr>
        <w:t>В случае с</w:t>
      </w:r>
      <w:r>
        <w:rPr>
          <w:rFonts w:asciiTheme="majorBidi" w:hAnsiTheme="majorBidi" w:cstheme="majorBidi"/>
          <w:sz w:val="28"/>
          <w:szCs w:val="28"/>
          <w:lang w:bidi="he-IL"/>
        </w:rPr>
        <w:t xml:space="preserve"> дискурсивными маркерами немецкого языка, которые представлены, в основном, модальными частицами</w:t>
      </w:r>
      <w:r w:rsidR="00FD5CF4">
        <w:rPr>
          <w:rFonts w:asciiTheme="majorBidi" w:hAnsiTheme="majorBidi" w:cstheme="majorBidi"/>
          <w:sz w:val="28"/>
          <w:szCs w:val="28"/>
          <w:lang w:bidi="he-IL"/>
        </w:rPr>
        <w:t>,</w:t>
      </w:r>
      <w:r w:rsidR="00145EBC">
        <w:rPr>
          <w:rFonts w:asciiTheme="majorBidi" w:hAnsiTheme="majorBidi" w:cstheme="majorBidi"/>
          <w:sz w:val="28"/>
          <w:szCs w:val="28"/>
          <w:lang w:bidi="he-IL"/>
        </w:rPr>
        <w:t xml:space="preserve"> наблюдается иная ситуация</w:t>
      </w:r>
      <w:r>
        <w:rPr>
          <w:rFonts w:asciiTheme="majorBidi" w:hAnsiTheme="majorBidi" w:cstheme="majorBidi"/>
          <w:sz w:val="28"/>
          <w:szCs w:val="28"/>
          <w:lang w:bidi="he-IL"/>
        </w:rPr>
        <w:t>. Поскольку модальные частицы имеют омонимы в других частях речи, часто синтаксическое положение определяет то, с каким именно значением языковой единицы мы имеем дело: с дискурсивным или с дескриптивным. Для нас описание дискурсивных маркеров немецкого языка представляет интерес, так как идиш генетически близок немецкому языку и в идише присутствуют дискурсивные единицы по форме аналогичные тем, которые обнаруживаются в немецком</w:t>
      </w:r>
      <w:r w:rsidR="00C93BAF">
        <w:rPr>
          <w:rFonts w:asciiTheme="majorBidi" w:hAnsiTheme="majorBidi" w:cstheme="majorBidi"/>
          <w:sz w:val="28"/>
          <w:szCs w:val="28"/>
          <w:lang w:bidi="he-IL"/>
        </w:rPr>
        <w:t xml:space="preserve"> языке</w:t>
      </w:r>
      <w:r>
        <w:rPr>
          <w:rFonts w:asciiTheme="majorBidi" w:hAnsiTheme="majorBidi" w:cstheme="majorBidi"/>
          <w:sz w:val="28"/>
          <w:szCs w:val="28"/>
          <w:lang w:bidi="he-IL"/>
        </w:rPr>
        <w:t xml:space="preserve">.  </w:t>
      </w:r>
    </w:p>
    <w:p w14:paraId="3E808B01" w14:textId="591F731E" w:rsidR="0053564B" w:rsidRDefault="0053564B" w:rsidP="0053564B">
      <w:pPr>
        <w:autoSpaceDE w:val="0"/>
        <w:autoSpaceDN w:val="0"/>
        <w:adjustRightInd w:val="0"/>
        <w:spacing w:after="0" w:line="360" w:lineRule="auto"/>
        <w:jc w:val="both"/>
        <w:rPr>
          <w:rFonts w:asciiTheme="majorBidi" w:hAnsiTheme="majorBidi" w:cstheme="majorBidi"/>
          <w:sz w:val="28"/>
          <w:szCs w:val="28"/>
          <w:lang w:bidi="he-IL"/>
        </w:rPr>
      </w:pPr>
      <w:r>
        <w:rPr>
          <w:rFonts w:asciiTheme="majorBidi" w:hAnsiTheme="majorBidi" w:cstheme="majorBidi"/>
          <w:sz w:val="28"/>
          <w:szCs w:val="28"/>
          <w:lang w:bidi="he-IL"/>
        </w:rPr>
        <w:tab/>
        <w:t xml:space="preserve">В приведенной в </w:t>
      </w:r>
      <w:r w:rsidRPr="00C93BAF">
        <w:rPr>
          <w:rFonts w:asciiTheme="majorBidi" w:hAnsiTheme="majorBidi" w:cstheme="majorBidi"/>
          <w:b/>
          <w:bCs/>
          <w:i/>
          <w:iCs/>
          <w:sz w:val="28"/>
          <w:szCs w:val="28"/>
          <w:lang w:bidi="he-IL"/>
        </w:rPr>
        <w:t>Приложении 1</w:t>
      </w:r>
      <w:r>
        <w:rPr>
          <w:rFonts w:asciiTheme="majorBidi" w:hAnsiTheme="majorBidi" w:cstheme="majorBidi"/>
          <w:sz w:val="28"/>
          <w:szCs w:val="28"/>
          <w:lang w:bidi="he-IL"/>
        </w:rPr>
        <w:t xml:space="preserve"> таблице, мы рассматриваем классификацию модальных частиц, предложенную Цифонуном </w:t>
      </w:r>
      <w:r w:rsidRPr="005F5387">
        <w:rPr>
          <w:rFonts w:asciiTheme="majorBidi" w:hAnsiTheme="majorBidi" w:cstheme="majorBidi"/>
          <w:sz w:val="28"/>
          <w:szCs w:val="28"/>
          <w:lang w:bidi="he-IL"/>
        </w:rPr>
        <w:t>[</w:t>
      </w:r>
      <w:r>
        <w:rPr>
          <w:rFonts w:asciiTheme="majorBidi" w:hAnsiTheme="majorBidi" w:cstheme="majorBidi"/>
          <w:sz w:val="28"/>
          <w:szCs w:val="28"/>
          <w:lang w:bidi="he-IL"/>
        </w:rPr>
        <w:t>Zifonun 1997</w:t>
      </w:r>
      <w:r w:rsidRPr="005F5387">
        <w:rPr>
          <w:rFonts w:asciiTheme="majorBidi" w:hAnsiTheme="majorBidi" w:cstheme="majorBidi"/>
          <w:sz w:val="28"/>
          <w:szCs w:val="28"/>
          <w:lang w:bidi="he-IL"/>
        </w:rPr>
        <w:t>]</w:t>
      </w:r>
      <w:r w:rsidR="00B169C7">
        <w:rPr>
          <w:rFonts w:asciiTheme="majorBidi" w:hAnsiTheme="majorBidi" w:cstheme="majorBidi"/>
          <w:sz w:val="28"/>
          <w:szCs w:val="28"/>
          <w:lang w:bidi="he-IL"/>
        </w:rPr>
        <w:t xml:space="preserve"> и доработанную Г.</w:t>
      </w:r>
      <w:r w:rsidR="003D0EC7">
        <w:rPr>
          <w:rFonts w:asciiTheme="majorBidi" w:hAnsiTheme="majorBidi" w:cstheme="majorBidi"/>
          <w:sz w:val="28"/>
          <w:szCs w:val="28"/>
          <w:lang w:bidi="he-IL"/>
        </w:rPr>
        <w:t> </w:t>
      </w:r>
      <w:r w:rsidR="00CB5DFE">
        <w:rPr>
          <w:rFonts w:asciiTheme="majorBidi" w:hAnsiTheme="majorBidi" w:cstheme="majorBidi"/>
          <w:sz w:val="28"/>
          <w:szCs w:val="28"/>
          <w:lang w:bidi="he-IL"/>
        </w:rPr>
        <w:t>Ди</w:t>
      </w:r>
      <w:r w:rsidR="00B169C7">
        <w:rPr>
          <w:rFonts w:asciiTheme="majorBidi" w:hAnsiTheme="majorBidi" w:cstheme="majorBidi"/>
          <w:sz w:val="28"/>
          <w:szCs w:val="28"/>
          <w:lang w:bidi="he-IL"/>
        </w:rPr>
        <w:t>вальд</w:t>
      </w:r>
      <w:r>
        <w:rPr>
          <w:rFonts w:asciiTheme="majorBidi" w:hAnsiTheme="majorBidi" w:cstheme="majorBidi"/>
          <w:sz w:val="28"/>
          <w:szCs w:val="28"/>
          <w:lang w:bidi="he-IL"/>
        </w:rPr>
        <w:t xml:space="preserve"> </w:t>
      </w:r>
      <w:r w:rsidRPr="005F5387">
        <w:rPr>
          <w:rFonts w:asciiTheme="majorBidi" w:hAnsiTheme="majorBidi" w:cstheme="majorBidi"/>
          <w:sz w:val="28"/>
          <w:szCs w:val="28"/>
          <w:lang w:bidi="he-IL"/>
        </w:rPr>
        <w:t>[</w:t>
      </w:r>
      <w:r>
        <w:rPr>
          <w:rFonts w:asciiTheme="majorBidi" w:hAnsiTheme="majorBidi" w:cstheme="majorBidi"/>
          <w:sz w:val="28"/>
          <w:szCs w:val="28"/>
          <w:lang w:bidi="he-IL"/>
        </w:rPr>
        <w:t>Diewald</w:t>
      </w:r>
      <w:r w:rsidR="00B169C7">
        <w:rPr>
          <w:rFonts w:asciiTheme="majorBidi" w:hAnsiTheme="majorBidi" w:cstheme="majorBidi"/>
          <w:sz w:val="28"/>
          <w:szCs w:val="28"/>
          <w:lang w:bidi="he-IL"/>
        </w:rPr>
        <w:t xml:space="preserve"> 20</w:t>
      </w:r>
      <w:r w:rsidR="009447BC">
        <w:rPr>
          <w:rFonts w:asciiTheme="majorBidi" w:hAnsiTheme="majorBidi" w:cstheme="majorBidi"/>
          <w:sz w:val="28"/>
          <w:szCs w:val="28"/>
          <w:lang w:bidi="he-IL"/>
        </w:rPr>
        <w:t>07</w:t>
      </w:r>
      <w:r w:rsidRPr="005F5387">
        <w:rPr>
          <w:rFonts w:asciiTheme="majorBidi" w:hAnsiTheme="majorBidi" w:cstheme="majorBidi"/>
          <w:sz w:val="28"/>
          <w:szCs w:val="28"/>
          <w:lang w:bidi="he-IL"/>
        </w:rPr>
        <w:t>]</w:t>
      </w:r>
      <w:r>
        <w:rPr>
          <w:rFonts w:asciiTheme="majorBidi" w:hAnsiTheme="majorBidi" w:cstheme="majorBidi"/>
          <w:sz w:val="28"/>
          <w:szCs w:val="28"/>
          <w:lang w:bidi="he-IL"/>
        </w:rPr>
        <w:t xml:space="preserve">. Эта классификация разработана на материале устной речи. В ее основе лежит характеристика воздействия, которое оказывают дискурсивные маркеры на контекст. Выделяются четыре группы (приводится по </w:t>
      </w:r>
      <w:r w:rsidRPr="0036116E">
        <w:rPr>
          <w:rFonts w:asciiTheme="majorBidi" w:hAnsiTheme="majorBidi" w:cstheme="majorBidi"/>
          <w:sz w:val="28"/>
          <w:szCs w:val="28"/>
          <w:lang w:bidi="he-IL"/>
        </w:rPr>
        <w:t>[</w:t>
      </w:r>
      <w:r>
        <w:rPr>
          <w:rFonts w:asciiTheme="majorBidi" w:hAnsiTheme="majorBidi" w:cstheme="majorBidi"/>
          <w:sz w:val="28"/>
          <w:szCs w:val="28"/>
          <w:lang w:bidi="he-IL"/>
        </w:rPr>
        <w:t>Bross</w:t>
      </w:r>
      <w:r w:rsidRPr="0036116E">
        <w:rPr>
          <w:rFonts w:asciiTheme="majorBidi" w:hAnsiTheme="majorBidi" w:cstheme="majorBidi"/>
          <w:sz w:val="28"/>
          <w:szCs w:val="28"/>
          <w:lang w:bidi="he-IL"/>
        </w:rPr>
        <w:t xml:space="preserve"> </w:t>
      </w:r>
      <w:r>
        <w:rPr>
          <w:rFonts w:asciiTheme="majorBidi" w:hAnsiTheme="majorBidi" w:cstheme="majorBidi"/>
          <w:sz w:val="28"/>
          <w:szCs w:val="28"/>
          <w:lang w:bidi="he-IL"/>
        </w:rPr>
        <w:t>2012</w:t>
      </w:r>
      <w:r w:rsidRPr="0036116E">
        <w:rPr>
          <w:rFonts w:asciiTheme="majorBidi" w:hAnsiTheme="majorBidi" w:cstheme="majorBidi"/>
          <w:sz w:val="28"/>
          <w:szCs w:val="28"/>
          <w:lang w:bidi="he-IL"/>
        </w:rPr>
        <w:t>: 184]</w:t>
      </w:r>
      <w:r>
        <w:rPr>
          <w:rFonts w:asciiTheme="majorBidi" w:hAnsiTheme="majorBidi" w:cstheme="majorBidi"/>
          <w:sz w:val="28"/>
          <w:szCs w:val="28"/>
          <w:lang w:bidi="he-IL"/>
        </w:rPr>
        <w:t>):</w:t>
      </w:r>
    </w:p>
    <w:p w14:paraId="646177B5" w14:textId="1767D46B" w:rsidR="0053564B" w:rsidRPr="00BD0E82" w:rsidRDefault="0053564B" w:rsidP="0053564B">
      <w:pPr>
        <w:pStyle w:val="a7"/>
        <w:numPr>
          <w:ilvl w:val="0"/>
          <w:numId w:val="34"/>
        </w:numPr>
        <w:autoSpaceDE w:val="0"/>
        <w:autoSpaceDN w:val="0"/>
        <w:adjustRightInd w:val="0"/>
        <w:spacing w:after="0" w:line="360" w:lineRule="auto"/>
        <w:jc w:val="both"/>
        <w:rPr>
          <w:rFonts w:asciiTheme="majorBidi" w:hAnsiTheme="majorBidi" w:cstheme="majorBidi"/>
          <w:sz w:val="28"/>
          <w:szCs w:val="28"/>
          <w:lang w:bidi="he-IL"/>
        </w:rPr>
      </w:pPr>
      <w:r>
        <w:rPr>
          <w:rFonts w:asciiTheme="majorBidi" w:hAnsiTheme="majorBidi" w:cstheme="majorBidi"/>
          <w:sz w:val="28"/>
          <w:szCs w:val="28"/>
          <w:lang w:bidi="he-IL"/>
        </w:rPr>
        <w:lastRenderedPageBreak/>
        <w:t>модальные частицы, выражающие отношение говорящего</w:t>
      </w:r>
      <w:r w:rsidR="00FD5CF4">
        <w:rPr>
          <w:rFonts w:asciiTheme="majorBidi" w:hAnsiTheme="majorBidi" w:cstheme="majorBidi"/>
          <w:sz w:val="28"/>
          <w:szCs w:val="28"/>
          <w:lang w:bidi="he-IL"/>
        </w:rPr>
        <w:t> </w:t>
      </w:r>
      <w:r>
        <w:rPr>
          <w:rFonts w:asciiTheme="majorBidi" w:hAnsiTheme="majorBidi" w:cstheme="majorBidi"/>
          <w:sz w:val="28"/>
          <w:szCs w:val="28"/>
          <w:lang w:bidi="he-IL"/>
        </w:rPr>
        <w:t>/ воспринимающего к полученной информации</w:t>
      </w:r>
      <w:r w:rsidRPr="00BD0E82">
        <w:rPr>
          <w:rFonts w:asciiTheme="majorBidi" w:hAnsiTheme="majorBidi" w:cstheme="majorBidi"/>
          <w:sz w:val="28"/>
          <w:szCs w:val="28"/>
          <w:lang w:bidi="he-IL"/>
        </w:rPr>
        <w:t xml:space="preserve">: </w:t>
      </w:r>
      <w:r w:rsidRPr="0036116E">
        <w:rPr>
          <w:rFonts w:asciiTheme="majorBidi" w:hAnsiTheme="majorBidi" w:cstheme="majorBidi"/>
          <w:i/>
          <w:iCs/>
          <w:sz w:val="28"/>
          <w:szCs w:val="28"/>
          <w:lang w:bidi="he-IL"/>
        </w:rPr>
        <w:t>eben</w:t>
      </w:r>
      <w:r>
        <w:rPr>
          <w:rFonts w:asciiTheme="majorBidi" w:hAnsiTheme="majorBidi" w:cstheme="majorBidi"/>
          <w:i/>
          <w:iCs/>
          <w:sz w:val="28"/>
          <w:szCs w:val="28"/>
          <w:lang w:bidi="he-IL"/>
        </w:rPr>
        <w:t xml:space="preserve"> </w:t>
      </w:r>
      <w:r w:rsidRPr="007E4B82">
        <w:rPr>
          <w:rFonts w:asciiTheme="majorBidi" w:hAnsiTheme="majorBidi" w:cstheme="majorBidi"/>
          <w:iCs/>
          <w:sz w:val="28"/>
          <w:szCs w:val="28"/>
          <w:lang w:bidi="he-IL"/>
        </w:rPr>
        <w:t>‘только, именно, как раз’,</w:t>
      </w:r>
      <w:r w:rsidRPr="0036116E">
        <w:rPr>
          <w:rFonts w:asciiTheme="majorBidi" w:hAnsiTheme="majorBidi" w:cstheme="majorBidi"/>
          <w:i/>
          <w:iCs/>
          <w:sz w:val="28"/>
          <w:szCs w:val="28"/>
          <w:lang w:bidi="he-IL"/>
        </w:rPr>
        <w:t xml:space="preserve"> vi</w:t>
      </w:r>
      <w:r>
        <w:rPr>
          <w:rFonts w:asciiTheme="majorBidi" w:hAnsiTheme="majorBidi" w:cstheme="majorBidi"/>
          <w:i/>
          <w:iCs/>
          <w:sz w:val="28"/>
          <w:szCs w:val="28"/>
          <w:lang w:bidi="he-IL"/>
        </w:rPr>
        <w:t>е</w:t>
      </w:r>
      <w:r w:rsidRPr="0036116E">
        <w:rPr>
          <w:rFonts w:asciiTheme="majorBidi" w:hAnsiTheme="majorBidi" w:cstheme="majorBidi"/>
          <w:i/>
          <w:iCs/>
          <w:sz w:val="28"/>
          <w:szCs w:val="28"/>
          <w:lang w:bidi="he-IL"/>
        </w:rPr>
        <w:t>lleicht</w:t>
      </w:r>
      <w:r w:rsidRPr="005F5387">
        <w:rPr>
          <w:rFonts w:asciiTheme="majorBidi" w:hAnsiTheme="majorBidi" w:cstheme="majorBidi"/>
          <w:i/>
          <w:iCs/>
          <w:sz w:val="28"/>
          <w:szCs w:val="28"/>
          <w:lang w:bidi="he-IL"/>
        </w:rPr>
        <w:t xml:space="preserve"> </w:t>
      </w:r>
      <w:r w:rsidRPr="007E4B82">
        <w:rPr>
          <w:rFonts w:asciiTheme="majorBidi" w:hAnsiTheme="majorBidi" w:cstheme="majorBidi"/>
          <w:iCs/>
          <w:sz w:val="28"/>
          <w:szCs w:val="28"/>
          <w:lang w:bidi="he-IL"/>
        </w:rPr>
        <w:t>‘возможно’</w:t>
      </w:r>
      <w:r w:rsidRPr="0036116E">
        <w:rPr>
          <w:rFonts w:asciiTheme="majorBidi" w:hAnsiTheme="majorBidi" w:cstheme="majorBidi"/>
          <w:i/>
          <w:iCs/>
          <w:sz w:val="28"/>
          <w:szCs w:val="28"/>
          <w:lang w:bidi="he-IL"/>
        </w:rPr>
        <w:t>, ja</w:t>
      </w:r>
      <w:r w:rsidRPr="005F5387">
        <w:rPr>
          <w:rFonts w:asciiTheme="majorBidi" w:hAnsiTheme="majorBidi" w:cstheme="majorBidi"/>
          <w:i/>
          <w:iCs/>
          <w:sz w:val="28"/>
          <w:szCs w:val="28"/>
          <w:lang w:bidi="he-IL"/>
        </w:rPr>
        <w:t xml:space="preserve"> </w:t>
      </w:r>
      <w:r w:rsidRPr="007E4B82">
        <w:rPr>
          <w:rFonts w:asciiTheme="majorBidi" w:hAnsiTheme="majorBidi" w:cstheme="majorBidi"/>
          <w:iCs/>
          <w:sz w:val="28"/>
          <w:szCs w:val="28"/>
          <w:lang w:bidi="he-IL"/>
        </w:rPr>
        <w:t>‘да’;</w:t>
      </w:r>
    </w:p>
    <w:p w14:paraId="0A3A4C80" w14:textId="77777777" w:rsidR="0053564B" w:rsidRDefault="0053564B" w:rsidP="0053564B">
      <w:pPr>
        <w:pStyle w:val="a7"/>
        <w:numPr>
          <w:ilvl w:val="0"/>
          <w:numId w:val="34"/>
        </w:numPr>
        <w:autoSpaceDE w:val="0"/>
        <w:autoSpaceDN w:val="0"/>
        <w:adjustRightInd w:val="0"/>
        <w:spacing w:after="0" w:line="360" w:lineRule="auto"/>
        <w:jc w:val="both"/>
        <w:rPr>
          <w:rFonts w:asciiTheme="majorBidi" w:hAnsiTheme="majorBidi" w:cstheme="majorBidi"/>
          <w:sz w:val="28"/>
          <w:szCs w:val="28"/>
          <w:lang w:bidi="he-IL"/>
        </w:rPr>
      </w:pPr>
      <w:r>
        <w:rPr>
          <w:rFonts w:asciiTheme="majorBidi" w:hAnsiTheme="majorBidi" w:cstheme="majorBidi"/>
          <w:sz w:val="28"/>
          <w:szCs w:val="28"/>
          <w:lang w:bidi="he-IL"/>
        </w:rPr>
        <w:t xml:space="preserve">фокусные частицы, выделяющие фрагмент в высказывании: </w:t>
      </w:r>
      <w:r w:rsidRPr="0036116E">
        <w:rPr>
          <w:rFonts w:asciiTheme="majorBidi" w:hAnsiTheme="majorBidi" w:cstheme="majorBidi"/>
          <w:i/>
          <w:iCs/>
          <w:sz w:val="28"/>
          <w:szCs w:val="28"/>
          <w:lang w:bidi="he-IL"/>
        </w:rPr>
        <w:t>ausgerechts</w:t>
      </w:r>
      <w:r>
        <w:rPr>
          <w:rFonts w:asciiTheme="majorBidi" w:hAnsiTheme="majorBidi" w:cstheme="majorBidi"/>
          <w:i/>
          <w:iCs/>
          <w:sz w:val="28"/>
          <w:szCs w:val="28"/>
          <w:lang w:bidi="he-IL"/>
        </w:rPr>
        <w:t xml:space="preserve"> </w:t>
      </w:r>
      <w:r w:rsidRPr="007E4B82">
        <w:rPr>
          <w:rFonts w:asciiTheme="majorBidi" w:hAnsiTheme="majorBidi" w:cstheme="majorBidi"/>
          <w:iCs/>
          <w:sz w:val="28"/>
          <w:szCs w:val="28"/>
          <w:lang w:bidi="he-IL"/>
        </w:rPr>
        <w:t>‘сразу’</w:t>
      </w:r>
      <w:r w:rsidRPr="0036116E">
        <w:rPr>
          <w:rFonts w:asciiTheme="majorBidi" w:hAnsiTheme="majorBidi" w:cstheme="majorBidi"/>
          <w:i/>
          <w:iCs/>
          <w:sz w:val="28"/>
          <w:szCs w:val="28"/>
          <w:lang w:bidi="he-IL"/>
        </w:rPr>
        <w:t>, sogar</w:t>
      </w:r>
      <w:r w:rsidRPr="00240CF9">
        <w:rPr>
          <w:rFonts w:asciiTheme="majorBidi" w:hAnsiTheme="majorBidi" w:cstheme="majorBidi"/>
          <w:i/>
          <w:iCs/>
          <w:sz w:val="28"/>
          <w:szCs w:val="28"/>
          <w:lang w:bidi="he-IL"/>
        </w:rPr>
        <w:t xml:space="preserve"> </w:t>
      </w:r>
      <w:r w:rsidRPr="007E4B82">
        <w:rPr>
          <w:rFonts w:asciiTheme="majorBidi" w:hAnsiTheme="majorBidi" w:cstheme="majorBidi"/>
          <w:iCs/>
          <w:sz w:val="28"/>
          <w:szCs w:val="28"/>
          <w:lang w:bidi="he-IL"/>
        </w:rPr>
        <w:t>‘даже, хоть’</w:t>
      </w:r>
      <w:r w:rsidRPr="0036116E">
        <w:rPr>
          <w:rFonts w:asciiTheme="majorBidi" w:hAnsiTheme="majorBidi" w:cstheme="majorBidi"/>
          <w:i/>
          <w:iCs/>
          <w:sz w:val="28"/>
          <w:szCs w:val="28"/>
          <w:lang w:bidi="he-IL"/>
        </w:rPr>
        <w:t>, vor allem</w:t>
      </w:r>
      <w:r w:rsidRPr="00240CF9">
        <w:rPr>
          <w:rFonts w:asciiTheme="majorBidi" w:hAnsiTheme="majorBidi" w:cstheme="majorBidi"/>
          <w:i/>
          <w:iCs/>
          <w:sz w:val="28"/>
          <w:szCs w:val="28"/>
          <w:lang w:bidi="he-IL"/>
        </w:rPr>
        <w:t xml:space="preserve"> </w:t>
      </w:r>
      <w:r w:rsidRPr="007E4B82">
        <w:rPr>
          <w:rFonts w:asciiTheme="majorBidi" w:hAnsiTheme="majorBidi" w:cstheme="majorBidi"/>
          <w:iCs/>
          <w:sz w:val="28"/>
          <w:szCs w:val="28"/>
          <w:lang w:bidi="he-IL"/>
        </w:rPr>
        <w:t>‘прежде всего, особенно’;</w:t>
      </w:r>
    </w:p>
    <w:p w14:paraId="799573A2" w14:textId="77777777" w:rsidR="0053564B" w:rsidRPr="008B009C" w:rsidRDefault="0053564B" w:rsidP="0053564B">
      <w:pPr>
        <w:pStyle w:val="a7"/>
        <w:numPr>
          <w:ilvl w:val="0"/>
          <w:numId w:val="34"/>
        </w:numPr>
        <w:autoSpaceDE w:val="0"/>
        <w:autoSpaceDN w:val="0"/>
        <w:adjustRightInd w:val="0"/>
        <w:spacing w:after="0" w:line="360" w:lineRule="auto"/>
        <w:jc w:val="both"/>
        <w:rPr>
          <w:rFonts w:asciiTheme="majorBidi" w:hAnsiTheme="majorBidi" w:cstheme="majorBidi"/>
          <w:sz w:val="28"/>
          <w:szCs w:val="28"/>
          <w:lang w:bidi="he-IL"/>
        </w:rPr>
      </w:pPr>
      <w:r>
        <w:rPr>
          <w:rFonts w:asciiTheme="majorBidi" w:hAnsiTheme="majorBidi" w:cstheme="majorBidi"/>
          <w:sz w:val="28"/>
          <w:szCs w:val="28"/>
          <w:lang w:bidi="he-IL"/>
        </w:rPr>
        <w:t xml:space="preserve">интенсификаторы, усиливающие значение: </w:t>
      </w:r>
      <w:r w:rsidRPr="00240CF9">
        <w:rPr>
          <w:rFonts w:asciiTheme="majorBidi" w:hAnsiTheme="majorBidi" w:cstheme="majorBidi"/>
          <w:i/>
          <w:iCs/>
          <w:sz w:val="28"/>
          <w:szCs w:val="28"/>
          <w:lang w:bidi="he-IL"/>
        </w:rPr>
        <w:t xml:space="preserve">recht </w:t>
      </w:r>
      <w:r w:rsidRPr="007E4B82">
        <w:rPr>
          <w:rFonts w:asciiTheme="majorBidi" w:hAnsiTheme="majorBidi" w:cstheme="majorBidi"/>
          <w:iCs/>
          <w:sz w:val="28"/>
          <w:szCs w:val="28"/>
          <w:lang w:bidi="he-IL"/>
        </w:rPr>
        <w:t>‘вполне’,</w:t>
      </w:r>
      <w:r w:rsidRPr="00240CF9">
        <w:rPr>
          <w:rFonts w:asciiTheme="majorBidi" w:hAnsiTheme="majorBidi" w:cstheme="majorBidi"/>
          <w:i/>
          <w:iCs/>
          <w:sz w:val="28"/>
          <w:szCs w:val="28"/>
          <w:lang w:bidi="he-IL"/>
        </w:rPr>
        <w:t xml:space="preserve"> sehr </w:t>
      </w:r>
      <w:r w:rsidRPr="007E4B82">
        <w:rPr>
          <w:rFonts w:asciiTheme="majorBidi" w:hAnsiTheme="majorBidi" w:cstheme="majorBidi"/>
          <w:iCs/>
          <w:sz w:val="28"/>
          <w:szCs w:val="28"/>
          <w:lang w:bidi="he-IL"/>
        </w:rPr>
        <w:t>‘очень’,</w:t>
      </w:r>
      <w:r w:rsidRPr="00240CF9">
        <w:rPr>
          <w:rFonts w:asciiTheme="majorBidi" w:hAnsiTheme="majorBidi" w:cstheme="majorBidi"/>
          <w:i/>
          <w:iCs/>
          <w:sz w:val="28"/>
          <w:szCs w:val="28"/>
          <w:lang w:bidi="he-IL"/>
        </w:rPr>
        <w:t xml:space="preserve"> weitaus </w:t>
      </w:r>
      <w:r w:rsidRPr="007E4B82">
        <w:rPr>
          <w:rFonts w:asciiTheme="majorBidi" w:hAnsiTheme="majorBidi" w:cstheme="majorBidi"/>
          <w:iCs/>
          <w:sz w:val="28"/>
          <w:szCs w:val="28"/>
          <w:lang w:bidi="he-IL"/>
        </w:rPr>
        <w:t>‘гораздо’;</w:t>
      </w:r>
    </w:p>
    <w:p w14:paraId="75820356" w14:textId="77777777" w:rsidR="0053564B" w:rsidRPr="0036116E" w:rsidRDefault="0053564B" w:rsidP="0053564B">
      <w:pPr>
        <w:pStyle w:val="a7"/>
        <w:numPr>
          <w:ilvl w:val="0"/>
          <w:numId w:val="34"/>
        </w:numPr>
        <w:autoSpaceDE w:val="0"/>
        <w:autoSpaceDN w:val="0"/>
        <w:adjustRightInd w:val="0"/>
        <w:spacing w:after="0" w:line="360" w:lineRule="auto"/>
        <w:jc w:val="both"/>
        <w:rPr>
          <w:rFonts w:asciiTheme="majorBidi" w:hAnsiTheme="majorBidi" w:cstheme="majorBidi"/>
          <w:sz w:val="28"/>
          <w:szCs w:val="28"/>
          <w:lang w:bidi="he-IL"/>
        </w:rPr>
      </w:pPr>
      <w:r>
        <w:rPr>
          <w:rFonts w:asciiTheme="majorBidi" w:hAnsiTheme="majorBidi" w:cstheme="majorBidi"/>
          <w:sz w:val="28"/>
          <w:szCs w:val="28"/>
          <w:lang w:bidi="he-IL"/>
        </w:rPr>
        <w:t xml:space="preserve">частицы-связки, позволяющие соотносить текущую пропозицию с предшествующей: </w:t>
      </w:r>
      <w:r w:rsidRPr="0036116E">
        <w:rPr>
          <w:rFonts w:asciiTheme="majorBidi" w:hAnsiTheme="majorBidi" w:cstheme="majorBidi"/>
          <w:i/>
          <w:iCs/>
          <w:sz w:val="28"/>
          <w:szCs w:val="28"/>
          <w:lang w:bidi="he-IL"/>
        </w:rPr>
        <w:t>erstens</w:t>
      </w:r>
      <w:r>
        <w:rPr>
          <w:rFonts w:asciiTheme="majorBidi" w:hAnsiTheme="majorBidi" w:cstheme="majorBidi"/>
          <w:i/>
          <w:iCs/>
          <w:sz w:val="28"/>
          <w:szCs w:val="28"/>
          <w:lang w:bidi="he-IL"/>
        </w:rPr>
        <w:t xml:space="preserve"> </w:t>
      </w:r>
      <w:r w:rsidRPr="007E4B82">
        <w:rPr>
          <w:rFonts w:asciiTheme="majorBidi" w:hAnsiTheme="majorBidi" w:cstheme="majorBidi"/>
          <w:iCs/>
          <w:sz w:val="28"/>
          <w:szCs w:val="28"/>
          <w:lang w:bidi="he-IL"/>
        </w:rPr>
        <w:t>‘</w:t>
      </w:r>
      <w:r w:rsidRPr="001D7543">
        <w:rPr>
          <w:rFonts w:asciiTheme="majorBidi" w:hAnsiTheme="majorBidi" w:cstheme="majorBidi"/>
          <w:sz w:val="28"/>
          <w:szCs w:val="28"/>
          <w:lang w:bidi="he-IL"/>
        </w:rPr>
        <w:t>во-первых’</w:t>
      </w:r>
      <w:r w:rsidRPr="0036116E">
        <w:rPr>
          <w:rFonts w:asciiTheme="majorBidi" w:hAnsiTheme="majorBidi" w:cstheme="majorBidi"/>
          <w:i/>
          <w:iCs/>
          <w:sz w:val="28"/>
          <w:szCs w:val="28"/>
          <w:lang w:bidi="he-IL"/>
        </w:rPr>
        <w:t>, allerdings</w:t>
      </w:r>
      <w:r w:rsidRPr="007C1EA1">
        <w:rPr>
          <w:rFonts w:asciiTheme="majorBidi" w:hAnsiTheme="majorBidi" w:cstheme="majorBidi"/>
          <w:i/>
          <w:iCs/>
          <w:sz w:val="28"/>
          <w:szCs w:val="28"/>
          <w:lang w:bidi="he-IL"/>
        </w:rPr>
        <w:t xml:space="preserve"> </w:t>
      </w:r>
      <w:r w:rsidRPr="001D7543">
        <w:rPr>
          <w:rFonts w:asciiTheme="majorBidi" w:hAnsiTheme="majorBidi" w:cstheme="majorBidi"/>
          <w:sz w:val="28"/>
          <w:szCs w:val="28"/>
          <w:lang w:bidi="he-IL"/>
        </w:rPr>
        <w:t>‘правда, конечно’</w:t>
      </w:r>
      <w:r w:rsidRPr="0036116E">
        <w:rPr>
          <w:rFonts w:asciiTheme="majorBidi" w:hAnsiTheme="majorBidi" w:cstheme="majorBidi"/>
          <w:i/>
          <w:iCs/>
          <w:sz w:val="28"/>
          <w:szCs w:val="28"/>
          <w:lang w:bidi="he-IL"/>
        </w:rPr>
        <w:t>, dennoch</w:t>
      </w:r>
      <w:r w:rsidRPr="007C1EA1">
        <w:rPr>
          <w:rFonts w:asciiTheme="majorBidi" w:hAnsiTheme="majorBidi" w:cstheme="majorBidi"/>
          <w:i/>
          <w:iCs/>
          <w:sz w:val="28"/>
          <w:szCs w:val="28"/>
          <w:lang w:bidi="he-IL"/>
        </w:rPr>
        <w:t xml:space="preserve"> </w:t>
      </w:r>
      <w:r w:rsidRPr="007E4B82">
        <w:rPr>
          <w:rFonts w:asciiTheme="majorBidi" w:hAnsiTheme="majorBidi" w:cstheme="majorBidi"/>
          <w:iCs/>
          <w:sz w:val="28"/>
          <w:szCs w:val="28"/>
          <w:lang w:bidi="he-IL"/>
        </w:rPr>
        <w:t>‘все-таки, тем не менее’,</w:t>
      </w:r>
      <w:r w:rsidRPr="0036116E">
        <w:rPr>
          <w:rFonts w:asciiTheme="majorBidi" w:hAnsiTheme="majorBidi" w:cstheme="majorBidi"/>
          <w:i/>
          <w:iCs/>
          <w:sz w:val="28"/>
          <w:szCs w:val="28"/>
          <w:lang w:bidi="he-IL"/>
        </w:rPr>
        <w:t xml:space="preserve"> indessen</w:t>
      </w:r>
      <w:r w:rsidRPr="007C1EA1">
        <w:rPr>
          <w:rFonts w:asciiTheme="majorBidi" w:hAnsiTheme="majorBidi" w:cstheme="majorBidi"/>
          <w:i/>
          <w:iCs/>
          <w:sz w:val="28"/>
          <w:szCs w:val="28"/>
          <w:lang w:bidi="he-IL"/>
        </w:rPr>
        <w:t xml:space="preserve"> </w:t>
      </w:r>
      <w:r w:rsidRPr="007E4B82">
        <w:rPr>
          <w:rFonts w:asciiTheme="majorBidi" w:hAnsiTheme="majorBidi" w:cstheme="majorBidi"/>
          <w:iCs/>
          <w:sz w:val="28"/>
          <w:szCs w:val="28"/>
          <w:lang w:bidi="he-IL"/>
        </w:rPr>
        <w:t>‘однако’,</w:t>
      </w:r>
      <w:r w:rsidRPr="0036116E">
        <w:rPr>
          <w:rFonts w:asciiTheme="majorBidi" w:hAnsiTheme="majorBidi" w:cstheme="majorBidi"/>
          <w:i/>
          <w:iCs/>
          <w:sz w:val="28"/>
          <w:szCs w:val="28"/>
          <w:lang w:bidi="he-IL"/>
        </w:rPr>
        <w:t xml:space="preserve"> sonst</w:t>
      </w:r>
      <w:r w:rsidRPr="007C1EA1">
        <w:rPr>
          <w:rFonts w:asciiTheme="majorBidi" w:hAnsiTheme="majorBidi" w:cstheme="majorBidi"/>
          <w:i/>
          <w:iCs/>
          <w:sz w:val="28"/>
          <w:szCs w:val="28"/>
          <w:lang w:bidi="he-IL"/>
        </w:rPr>
        <w:t xml:space="preserve"> </w:t>
      </w:r>
      <w:r w:rsidRPr="007E4B82">
        <w:rPr>
          <w:rFonts w:asciiTheme="majorBidi" w:hAnsiTheme="majorBidi" w:cstheme="majorBidi"/>
          <w:iCs/>
          <w:sz w:val="28"/>
          <w:szCs w:val="28"/>
          <w:lang w:bidi="he-IL"/>
        </w:rPr>
        <w:t>‘иначе, кроме того’,</w:t>
      </w:r>
      <w:r w:rsidRPr="0036116E">
        <w:rPr>
          <w:rFonts w:asciiTheme="majorBidi" w:hAnsiTheme="majorBidi" w:cstheme="majorBidi"/>
          <w:i/>
          <w:iCs/>
          <w:sz w:val="28"/>
          <w:szCs w:val="28"/>
          <w:lang w:bidi="he-IL"/>
        </w:rPr>
        <w:t xml:space="preserve"> zwa</w:t>
      </w:r>
      <w:r>
        <w:rPr>
          <w:rFonts w:asciiTheme="majorBidi" w:hAnsiTheme="majorBidi" w:cstheme="majorBidi"/>
          <w:i/>
          <w:iCs/>
          <w:sz w:val="28"/>
          <w:szCs w:val="28"/>
          <w:lang w:bidi="he-IL"/>
        </w:rPr>
        <w:t>r</w:t>
      </w:r>
      <w:r w:rsidRPr="007C1EA1">
        <w:rPr>
          <w:rFonts w:asciiTheme="majorBidi" w:hAnsiTheme="majorBidi" w:cstheme="majorBidi"/>
          <w:i/>
          <w:iCs/>
          <w:sz w:val="28"/>
          <w:szCs w:val="28"/>
          <w:lang w:bidi="he-IL"/>
        </w:rPr>
        <w:t xml:space="preserve"> </w:t>
      </w:r>
      <w:r w:rsidRPr="007E4B82">
        <w:rPr>
          <w:rFonts w:asciiTheme="majorBidi" w:hAnsiTheme="majorBidi" w:cstheme="majorBidi"/>
          <w:iCs/>
          <w:sz w:val="28"/>
          <w:szCs w:val="28"/>
          <w:lang w:bidi="he-IL"/>
        </w:rPr>
        <w:t>‘действительно, правда’</w:t>
      </w:r>
      <w:r>
        <w:rPr>
          <w:rFonts w:asciiTheme="majorBidi" w:hAnsiTheme="majorBidi" w:cstheme="majorBidi"/>
          <w:i/>
          <w:iCs/>
          <w:sz w:val="28"/>
          <w:szCs w:val="28"/>
          <w:lang w:bidi="he-IL"/>
        </w:rPr>
        <w:t>.</w:t>
      </w:r>
    </w:p>
    <w:p w14:paraId="17C6F341" w14:textId="45886B59" w:rsidR="0053564B" w:rsidRDefault="0053564B" w:rsidP="0053564B">
      <w:pPr>
        <w:autoSpaceDE w:val="0"/>
        <w:autoSpaceDN w:val="0"/>
        <w:adjustRightInd w:val="0"/>
        <w:spacing w:after="0" w:line="360" w:lineRule="auto"/>
        <w:ind w:firstLine="708"/>
        <w:jc w:val="both"/>
        <w:rPr>
          <w:rFonts w:asciiTheme="majorBidi" w:hAnsiTheme="majorBidi" w:cstheme="majorBidi"/>
          <w:sz w:val="28"/>
          <w:szCs w:val="28"/>
          <w:lang w:bidi="he-IL"/>
        </w:rPr>
      </w:pPr>
      <w:r>
        <w:rPr>
          <w:rFonts w:asciiTheme="majorBidi" w:hAnsiTheme="majorBidi" w:cstheme="majorBidi"/>
          <w:sz w:val="28"/>
          <w:szCs w:val="28"/>
          <w:lang w:bidi="he-IL"/>
        </w:rPr>
        <w:t>Исследователи отмечают, что</w:t>
      </w:r>
      <w:r w:rsidRPr="0036116E">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модальные частицы совпадают с другими лексическими категориями. Некоторые из них могут употребляться в качестве наречий или прилагательных, </w:t>
      </w:r>
      <w:r w:rsidRPr="006365CA">
        <w:rPr>
          <w:rFonts w:asciiTheme="majorBidi" w:hAnsiTheme="majorBidi" w:cstheme="majorBidi"/>
          <w:i/>
          <w:iCs/>
          <w:sz w:val="28"/>
          <w:szCs w:val="28"/>
          <w:lang w:bidi="he-IL"/>
        </w:rPr>
        <w:t>aber</w:t>
      </w:r>
      <w:r>
        <w:rPr>
          <w:rFonts w:asciiTheme="majorBidi" w:hAnsiTheme="majorBidi" w:cstheme="majorBidi" w:hint="cs"/>
          <w:sz w:val="28"/>
          <w:szCs w:val="28"/>
          <w:rtl/>
          <w:lang w:bidi="he-IL"/>
        </w:rPr>
        <w:t xml:space="preserve"> </w:t>
      </w:r>
      <w:r>
        <w:rPr>
          <w:rFonts w:asciiTheme="majorBidi" w:hAnsiTheme="majorBidi" w:cstheme="majorBidi"/>
          <w:sz w:val="28"/>
          <w:szCs w:val="28"/>
          <w:lang w:bidi="he-IL"/>
        </w:rPr>
        <w:t xml:space="preserve">и </w:t>
      </w:r>
      <w:r w:rsidRPr="006365CA">
        <w:rPr>
          <w:rFonts w:asciiTheme="majorBidi" w:hAnsiTheme="majorBidi" w:cstheme="majorBidi"/>
          <w:i/>
          <w:iCs/>
          <w:sz w:val="28"/>
          <w:szCs w:val="28"/>
          <w:lang w:bidi="he-IL"/>
        </w:rPr>
        <w:t>denn</w:t>
      </w:r>
      <w:r>
        <w:rPr>
          <w:rFonts w:asciiTheme="majorBidi" w:hAnsiTheme="majorBidi" w:cstheme="majorBidi"/>
          <w:sz w:val="28"/>
          <w:szCs w:val="28"/>
          <w:lang w:bidi="he-IL"/>
        </w:rPr>
        <w:t xml:space="preserve"> используются как союзы, </w:t>
      </w:r>
      <w:r w:rsidRPr="006365CA">
        <w:rPr>
          <w:rFonts w:asciiTheme="majorBidi" w:hAnsiTheme="majorBidi" w:cstheme="majorBidi"/>
          <w:i/>
          <w:iCs/>
          <w:sz w:val="28"/>
          <w:szCs w:val="28"/>
          <w:lang w:bidi="he-IL"/>
        </w:rPr>
        <w:t>ja</w:t>
      </w:r>
      <w:r w:rsidRPr="0036116E">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и </w:t>
      </w:r>
      <w:r w:rsidRPr="006365CA">
        <w:rPr>
          <w:rFonts w:asciiTheme="majorBidi" w:hAnsiTheme="majorBidi" w:cstheme="majorBidi"/>
          <w:i/>
          <w:iCs/>
          <w:sz w:val="28"/>
          <w:szCs w:val="28"/>
          <w:lang w:bidi="he-IL"/>
        </w:rPr>
        <w:t>eben</w:t>
      </w:r>
      <w:r>
        <w:rPr>
          <w:rFonts w:asciiTheme="majorBidi" w:hAnsiTheme="majorBidi" w:cstheme="majorBidi"/>
          <w:sz w:val="28"/>
          <w:szCs w:val="28"/>
          <w:lang w:bidi="he-IL"/>
        </w:rPr>
        <w:t xml:space="preserve"> – как «ответные» частицы, при ответе на вопрос </w:t>
      </w:r>
      <w:r w:rsidRPr="0036116E">
        <w:rPr>
          <w:rFonts w:asciiTheme="majorBidi" w:hAnsiTheme="majorBidi" w:cstheme="majorBidi"/>
          <w:sz w:val="28"/>
          <w:szCs w:val="28"/>
          <w:lang w:bidi="he-IL"/>
        </w:rPr>
        <w:t>[</w:t>
      </w:r>
      <w:r>
        <w:rPr>
          <w:rFonts w:asciiTheme="majorBidi" w:hAnsiTheme="majorBidi" w:cstheme="majorBidi"/>
          <w:sz w:val="28"/>
          <w:szCs w:val="28"/>
          <w:lang w:bidi="he-IL"/>
        </w:rPr>
        <w:t>K</w:t>
      </w:r>
      <w:r w:rsidRPr="0036116E">
        <w:rPr>
          <w:rFonts w:asciiTheme="majorBidi" w:hAnsiTheme="majorBidi" w:cstheme="majorBidi"/>
          <w:sz w:val="28"/>
          <w:szCs w:val="28"/>
          <w:lang w:bidi="he-IL"/>
        </w:rPr>
        <w:t>ö</w:t>
      </w:r>
      <w:r>
        <w:rPr>
          <w:rFonts w:asciiTheme="majorBidi" w:hAnsiTheme="majorBidi" w:cstheme="majorBidi"/>
          <w:sz w:val="28"/>
          <w:szCs w:val="28"/>
          <w:lang w:bidi="he-IL"/>
        </w:rPr>
        <w:t>nig 1997: 57;</w:t>
      </w:r>
      <w:r w:rsidRPr="0036116E">
        <w:rPr>
          <w:rFonts w:asciiTheme="majorBidi" w:hAnsiTheme="majorBidi" w:cstheme="majorBidi"/>
          <w:sz w:val="28"/>
          <w:szCs w:val="28"/>
          <w:lang w:bidi="he-IL"/>
        </w:rPr>
        <w:t xml:space="preserve"> </w:t>
      </w:r>
      <w:r>
        <w:rPr>
          <w:rFonts w:asciiTheme="majorBidi" w:hAnsiTheme="majorBidi" w:cstheme="majorBidi"/>
          <w:sz w:val="28"/>
          <w:szCs w:val="28"/>
          <w:lang w:bidi="he-IL"/>
        </w:rPr>
        <w:t>Bross</w:t>
      </w:r>
      <w:r w:rsidR="004B4296">
        <w:rPr>
          <w:rFonts w:asciiTheme="majorBidi" w:hAnsiTheme="majorBidi" w:cstheme="majorBidi"/>
          <w:sz w:val="28"/>
          <w:szCs w:val="28"/>
          <w:lang w:bidi="he-IL"/>
        </w:rPr>
        <w:t xml:space="preserve"> 2012</w:t>
      </w:r>
      <w:r w:rsidRPr="0036116E">
        <w:rPr>
          <w:rFonts w:asciiTheme="majorBidi" w:hAnsiTheme="majorBidi" w:cstheme="majorBidi"/>
          <w:sz w:val="28"/>
          <w:szCs w:val="28"/>
          <w:lang w:bidi="he-IL"/>
        </w:rPr>
        <w:t xml:space="preserve">: 184]. </w:t>
      </w:r>
      <w:r>
        <w:rPr>
          <w:rFonts w:asciiTheme="majorBidi" w:hAnsiTheme="majorBidi" w:cstheme="majorBidi"/>
          <w:sz w:val="28"/>
          <w:szCs w:val="28"/>
          <w:lang w:bidi="he-IL"/>
        </w:rPr>
        <w:t>Это замечание справедливо и для дискурсивных маркеров в английском языке. Другое важное наблюдение, разделяемое многими учеными</w:t>
      </w:r>
      <w:r w:rsidR="00FD5CF4">
        <w:rPr>
          <w:rFonts w:asciiTheme="majorBidi" w:hAnsiTheme="majorBidi" w:cstheme="majorBidi"/>
          <w:sz w:val="28"/>
          <w:szCs w:val="28"/>
          <w:lang w:bidi="he-IL"/>
        </w:rPr>
        <w:t>,</w:t>
      </w:r>
      <w:r>
        <w:rPr>
          <w:rFonts w:asciiTheme="majorBidi" w:hAnsiTheme="majorBidi" w:cstheme="majorBidi"/>
          <w:sz w:val="28"/>
          <w:szCs w:val="28"/>
          <w:lang w:bidi="he-IL"/>
        </w:rPr>
        <w:t xml:space="preserve"> – неизменяемость частиц.</w:t>
      </w:r>
    </w:p>
    <w:p w14:paraId="466EC593" w14:textId="1DBC020B" w:rsidR="0053564B" w:rsidRDefault="0053564B" w:rsidP="0053564B">
      <w:pPr>
        <w:autoSpaceDE w:val="0"/>
        <w:autoSpaceDN w:val="0"/>
        <w:adjustRightInd w:val="0"/>
        <w:spacing w:after="0" w:line="360" w:lineRule="auto"/>
        <w:ind w:firstLine="708"/>
        <w:jc w:val="both"/>
        <w:rPr>
          <w:rFonts w:asciiTheme="majorBidi" w:hAnsiTheme="majorBidi" w:cstheme="majorBidi"/>
          <w:sz w:val="28"/>
          <w:szCs w:val="28"/>
          <w:lang w:bidi="he-IL"/>
        </w:rPr>
      </w:pPr>
      <w:r>
        <w:rPr>
          <w:rFonts w:asciiTheme="majorBidi" w:hAnsiTheme="majorBidi" w:cstheme="majorBidi"/>
          <w:sz w:val="28"/>
          <w:szCs w:val="28"/>
          <w:lang w:bidi="he-IL"/>
        </w:rPr>
        <w:t>Обсуждению критериев, позволяющих отличить дискурсивные маркеры от других операторов, посвящено множество публикаций. Этот вопрос касается не только немецких модальных частиц. Фрейзер, Блейкмор и многие другие</w:t>
      </w:r>
      <w:r w:rsidRPr="00B93055">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пишут, что важным критерием для идентификации дискурсивного маркера служит: </w:t>
      </w:r>
      <w:r w:rsidRPr="003B7B69">
        <w:rPr>
          <w:rFonts w:asciiTheme="majorBidi" w:hAnsiTheme="majorBidi" w:cstheme="majorBidi"/>
          <w:sz w:val="28"/>
          <w:szCs w:val="28"/>
          <w:lang w:bidi="he-IL"/>
        </w:rPr>
        <w:t>1)</w:t>
      </w:r>
      <w:r>
        <w:rPr>
          <w:rFonts w:asciiTheme="majorBidi" w:hAnsiTheme="majorBidi" w:cstheme="majorBidi"/>
          <w:sz w:val="28"/>
          <w:szCs w:val="28"/>
          <w:lang w:bidi="he-IL"/>
        </w:rPr>
        <w:t xml:space="preserve"> его</w:t>
      </w:r>
      <w:r w:rsidRPr="003B7B69">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тенденция к синтаксической обособленности; </w:t>
      </w:r>
      <w:r w:rsidRPr="003B7B69">
        <w:rPr>
          <w:rFonts w:asciiTheme="majorBidi" w:hAnsiTheme="majorBidi" w:cstheme="majorBidi"/>
          <w:sz w:val="28"/>
          <w:szCs w:val="28"/>
          <w:lang w:bidi="he-IL"/>
        </w:rPr>
        <w:t>2)</w:t>
      </w:r>
      <w:r>
        <w:rPr>
          <w:rFonts w:asciiTheme="majorBidi" w:hAnsiTheme="majorBidi" w:cstheme="majorBidi"/>
          <w:sz w:val="28"/>
          <w:szCs w:val="28"/>
          <w:lang w:bidi="he-IL"/>
        </w:rPr>
        <w:t xml:space="preserve"> то, что</w:t>
      </w:r>
      <w:r w:rsidRPr="003B7B69">
        <w:rPr>
          <w:rFonts w:asciiTheme="majorBidi" w:hAnsiTheme="majorBidi" w:cstheme="majorBidi"/>
          <w:sz w:val="28"/>
          <w:szCs w:val="28"/>
          <w:lang w:bidi="he-IL"/>
        </w:rPr>
        <w:t xml:space="preserve"> </w:t>
      </w:r>
      <w:r>
        <w:rPr>
          <w:rFonts w:asciiTheme="majorBidi" w:hAnsiTheme="majorBidi" w:cstheme="majorBidi"/>
          <w:sz w:val="28"/>
          <w:szCs w:val="28"/>
          <w:lang w:bidi="he-IL"/>
        </w:rPr>
        <w:t>дискурсивный маркер не влияет на истинность</w:t>
      </w:r>
      <w:r w:rsidR="00FD5CF4">
        <w:rPr>
          <w:rFonts w:asciiTheme="majorBidi" w:hAnsiTheme="majorBidi" w:cstheme="majorBidi"/>
          <w:sz w:val="28"/>
          <w:szCs w:val="28"/>
          <w:lang w:bidi="he-IL"/>
        </w:rPr>
        <w:t> </w:t>
      </w:r>
      <w:r>
        <w:rPr>
          <w:rFonts w:asciiTheme="majorBidi" w:hAnsiTheme="majorBidi" w:cstheme="majorBidi"/>
          <w:sz w:val="28"/>
          <w:szCs w:val="28"/>
          <w:lang w:bidi="he-IL"/>
        </w:rPr>
        <w:t>/ ложность предложения, и в этом смысле говорят о необязательности его присутствия в предложении. Хельбих</w:t>
      </w:r>
      <w:r>
        <w:rPr>
          <w:rFonts w:asciiTheme="majorBidi" w:hAnsiTheme="majorBidi" w:cstheme="majorBidi" w:hint="cs"/>
          <w:sz w:val="28"/>
          <w:szCs w:val="28"/>
          <w:rtl/>
          <w:lang w:bidi="he-IL"/>
        </w:rPr>
        <w:t xml:space="preserve"> </w:t>
      </w:r>
      <w:r>
        <w:rPr>
          <w:rFonts w:asciiTheme="majorBidi" w:hAnsiTheme="majorBidi" w:cstheme="majorBidi"/>
          <w:sz w:val="28"/>
          <w:szCs w:val="28"/>
          <w:lang w:bidi="he-IL"/>
        </w:rPr>
        <w:t>предложил критерии, характеризующие модальные частицы немецкого языка</w:t>
      </w:r>
      <w:r w:rsidRPr="00585C34">
        <w:rPr>
          <w:rFonts w:asciiTheme="majorBidi" w:hAnsiTheme="majorBidi" w:cstheme="majorBidi"/>
          <w:sz w:val="28"/>
          <w:szCs w:val="28"/>
          <w:lang w:bidi="he-IL"/>
        </w:rPr>
        <w:t xml:space="preserve"> [</w:t>
      </w:r>
      <w:r>
        <w:rPr>
          <w:rFonts w:asciiTheme="majorBidi" w:hAnsiTheme="majorBidi" w:cstheme="majorBidi"/>
          <w:sz w:val="28"/>
          <w:szCs w:val="28"/>
          <w:lang w:bidi="he-IL"/>
        </w:rPr>
        <w:t>Helbig</w:t>
      </w:r>
      <w:r w:rsidRPr="00585C34">
        <w:rPr>
          <w:rFonts w:asciiTheme="majorBidi" w:hAnsiTheme="majorBidi" w:cstheme="majorBidi"/>
          <w:sz w:val="28"/>
          <w:szCs w:val="28"/>
          <w:lang w:bidi="he-IL"/>
        </w:rPr>
        <w:t xml:space="preserve"> 1988: 34]</w:t>
      </w:r>
      <w:r>
        <w:rPr>
          <w:rStyle w:val="ab"/>
          <w:rFonts w:asciiTheme="majorBidi" w:hAnsiTheme="majorBidi" w:cstheme="majorBidi"/>
          <w:sz w:val="28"/>
          <w:szCs w:val="28"/>
          <w:lang w:bidi="he-IL"/>
        </w:rPr>
        <w:footnoteReference w:id="1"/>
      </w:r>
      <w:r>
        <w:rPr>
          <w:rFonts w:asciiTheme="majorBidi" w:hAnsiTheme="majorBidi" w:cstheme="majorBidi"/>
          <w:sz w:val="28"/>
          <w:szCs w:val="28"/>
          <w:lang w:bidi="he-IL"/>
        </w:rPr>
        <w:t>.</w:t>
      </w:r>
    </w:p>
    <w:p w14:paraId="229E84C0" w14:textId="77777777" w:rsidR="0053564B" w:rsidRDefault="0053564B" w:rsidP="0053564B">
      <w:pPr>
        <w:pStyle w:val="a7"/>
        <w:numPr>
          <w:ilvl w:val="0"/>
          <w:numId w:val="35"/>
        </w:numPr>
        <w:autoSpaceDE w:val="0"/>
        <w:autoSpaceDN w:val="0"/>
        <w:adjustRightInd w:val="0"/>
        <w:spacing w:after="0" w:line="360" w:lineRule="auto"/>
        <w:jc w:val="both"/>
        <w:rPr>
          <w:rFonts w:asciiTheme="majorBidi" w:hAnsiTheme="majorBidi" w:cstheme="majorBidi"/>
          <w:sz w:val="28"/>
          <w:szCs w:val="28"/>
          <w:lang w:bidi="he-IL"/>
        </w:rPr>
      </w:pPr>
      <w:r>
        <w:rPr>
          <w:rFonts w:asciiTheme="majorBidi" w:hAnsiTheme="majorBidi" w:cstheme="majorBidi"/>
          <w:sz w:val="28"/>
          <w:szCs w:val="28"/>
          <w:lang w:bidi="he-IL"/>
        </w:rPr>
        <w:lastRenderedPageBreak/>
        <w:t>Действие модальной частицы распространяется на все предложение, а не на его часть (этим отсекаются фокусные частицы).</w:t>
      </w:r>
    </w:p>
    <w:p w14:paraId="36578641" w14:textId="77777777" w:rsidR="0053564B" w:rsidRDefault="0053564B" w:rsidP="0053564B">
      <w:pPr>
        <w:pStyle w:val="a7"/>
        <w:numPr>
          <w:ilvl w:val="0"/>
          <w:numId w:val="35"/>
        </w:numPr>
        <w:autoSpaceDE w:val="0"/>
        <w:autoSpaceDN w:val="0"/>
        <w:adjustRightInd w:val="0"/>
        <w:spacing w:after="0" w:line="360" w:lineRule="auto"/>
        <w:jc w:val="both"/>
        <w:rPr>
          <w:rFonts w:asciiTheme="majorBidi" w:hAnsiTheme="majorBidi" w:cstheme="majorBidi"/>
          <w:sz w:val="28"/>
          <w:szCs w:val="28"/>
          <w:lang w:bidi="he-IL"/>
        </w:rPr>
      </w:pPr>
      <w:r>
        <w:rPr>
          <w:rFonts w:asciiTheme="majorBidi" w:hAnsiTheme="majorBidi" w:cstheme="majorBidi"/>
          <w:sz w:val="28"/>
          <w:szCs w:val="28"/>
          <w:lang w:bidi="he-IL"/>
        </w:rPr>
        <w:t>Модальная частица не влияет на параметр высказывания «истинно/ложно», функции дискурсивного маркера относятся к коммуникативной сфере.</w:t>
      </w:r>
    </w:p>
    <w:p w14:paraId="56C6308C" w14:textId="77777777" w:rsidR="0053564B" w:rsidRPr="005977AD" w:rsidRDefault="0053564B" w:rsidP="0053564B">
      <w:pPr>
        <w:pStyle w:val="a7"/>
        <w:numPr>
          <w:ilvl w:val="0"/>
          <w:numId w:val="35"/>
        </w:numPr>
        <w:autoSpaceDE w:val="0"/>
        <w:autoSpaceDN w:val="0"/>
        <w:adjustRightInd w:val="0"/>
        <w:spacing w:after="0" w:line="360" w:lineRule="auto"/>
        <w:jc w:val="both"/>
        <w:rPr>
          <w:rFonts w:asciiTheme="majorBidi" w:hAnsiTheme="majorBidi" w:cstheme="majorBidi"/>
          <w:sz w:val="28"/>
          <w:szCs w:val="28"/>
          <w:lang w:bidi="he-IL"/>
        </w:rPr>
      </w:pPr>
      <w:r w:rsidRPr="005977AD">
        <w:rPr>
          <w:rFonts w:asciiTheme="majorBidi" w:hAnsiTheme="majorBidi" w:cstheme="majorBidi"/>
          <w:sz w:val="28"/>
          <w:szCs w:val="28"/>
          <w:lang w:bidi="he-IL"/>
        </w:rPr>
        <w:t>Употребление большинства модальных частиц ограничено определ</w:t>
      </w:r>
      <w:r>
        <w:rPr>
          <w:rFonts w:asciiTheme="majorBidi" w:hAnsiTheme="majorBidi" w:cstheme="majorBidi"/>
          <w:sz w:val="28"/>
          <w:szCs w:val="28"/>
          <w:lang w:bidi="he-IL"/>
        </w:rPr>
        <w:t>е</w:t>
      </w:r>
      <w:r w:rsidRPr="005977AD">
        <w:rPr>
          <w:rFonts w:asciiTheme="majorBidi" w:hAnsiTheme="majorBidi" w:cstheme="majorBidi"/>
          <w:sz w:val="28"/>
          <w:szCs w:val="28"/>
          <w:lang w:bidi="he-IL"/>
        </w:rPr>
        <w:t>нным типом предложения</w:t>
      </w:r>
      <w:r>
        <w:rPr>
          <w:rFonts w:asciiTheme="majorBidi" w:hAnsiTheme="majorBidi" w:cstheme="majorBidi"/>
          <w:sz w:val="28"/>
          <w:szCs w:val="28"/>
          <w:lang w:bidi="he-IL"/>
        </w:rPr>
        <w:t>.</w:t>
      </w:r>
    </w:p>
    <w:p w14:paraId="0C4148E6" w14:textId="77777777" w:rsidR="0053564B" w:rsidRDefault="0053564B" w:rsidP="0053564B">
      <w:pPr>
        <w:pStyle w:val="a7"/>
        <w:numPr>
          <w:ilvl w:val="0"/>
          <w:numId w:val="35"/>
        </w:numPr>
        <w:autoSpaceDE w:val="0"/>
        <w:autoSpaceDN w:val="0"/>
        <w:adjustRightInd w:val="0"/>
        <w:spacing w:after="0" w:line="360" w:lineRule="auto"/>
        <w:jc w:val="both"/>
        <w:rPr>
          <w:rFonts w:asciiTheme="majorBidi" w:hAnsiTheme="majorBidi" w:cstheme="majorBidi"/>
          <w:sz w:val="28"/>
          <w:szCs w:val="28"/>
          <w:lang w:bidi="he-IL"/>
        </w:rPr>
      </w:pPr>
      <w:r>
        <w:rPr>
          <w:rFonts w:asciiTheme="majorBidi" w:hAnsiTheme="majorBidi" w:cstheme="majorBidi"/>
          <w:sz w:val="28"/>
          <w:szCs w:val="28"/>
          <w:lang w:bidi="he-IL"/>
        </w:rPr>
        <w:t>Модальные частицы невозможно подвергнуть отрицанию.</w:t>
      </w:r>
    </w:p>
    <w:p w14:paraId="3F965175" w14:textId="77777777" w:rsidR="0053564B" w:rsidRDefault="0053564B" w:rsidP="0053564B">
      <w:pPr>
        <w:pStyle w:val="a7"/>
        <w:numPr>
          <w:ilvl w:val="0"/>
          <w:numId w:val="35"/>
        </w:numPr>
        <w:autoSpaceDE w:val="0"/>
        <w:autoSpaceDN w:val="0"/>
        <w:adjustRightInd w:val="0"/>
        <w:spacing w:after="0" w:line="360" w:lineRule="auto"/>
        <w:jc w:val="both"/>
        <w:rPr>
          <w:rFonts w:asciiTheme="majorBidi" w:hAnsiTheme="majorBidi" w:cstheme="majorBidi"/>
          <w:sz w:val="28"/>
          <w:szCs w:val="28"/>
          <w:lang w:bidi="he-IL"/>
        </w:rPr>
      </w:pPr>
      <w:r>
        <w:rPr>
          <w:rFonts w:asciiTheme="majorBidi" w:hAnsiTheme="majorBidi" w:cstheme="majorBidi"/>
          <w:sz w:val="28"/>
          <w:szCs w:val="28"/>
          <w:lang w:bidi="he-IL"/>
        </w:rPr>
        <w:t>Частицы, составляющие «ядро класса» модальных частиц, не могут употребляться в инициальной позиции в предложении.</w:t>
      </w:r>
    </w:p>
    <w:p w14:paraId="04BFCE4C" w14:textId="04C42D51" w:rsidR="0053564B" w:rsidRPr="005A6DD0" w:rsidRDefault="0053564B" w:rsidP="00E30336">
      <w:pPr>
        <w:pStyle w:val="aff4"/>
        <w:spacing w:line="360" w:lineRule="auto"/>
        <w:ind w:firstLine="709"/>
        <w:jc w:val="both"/>
        <w:rPr>
          <w:rFonts w:asciiTheme="majorBidi" w:hAnsiTheme="majorBidi" w:cstheme="majorBidi"/>
          <w:color w:val="000000"/>
          <w:sz w:val="28"/>
          <w:szCs w:val="28"/>
          <w:rtl/>
        </w:rPr>
      </w:pPr>
      <w:r>
        <w:rPr>
          <w:rFonts w:asciiTheme="majorBidi" w:hAnsiTheme="majorBidi" w:cstheme="majorBidi"/>
          <w:sz w:val="28"/>
          <w:szCs w:val="28"/>
        </w:rPr>
        <w:t xml:space="preserve">По поводу последнего пункта ведутся споры. На основании каких критериев нужно разграничивать центральную и периферийную группу модальных частиц? </w:t>
      </w:r>
      <w:r>
        <w:rPr>
          <w:rFonts w:asciiTheme="majorBidi" w:eastAsia="TimesNewRomanPSMT-Identity-H" w:hAnsiTheme="majorBidi" w:cstheme="majorBidi"/>
          <w:sz w:val="28"/>
          <w:szCs w:val="28"/>
        </w:rPr>
        <w:t>В</w:t>
      </w:r>
      <w:r w:rsidRPr="002C6155">
        <w:rPr>
          <w:rFonts w:asciiTheme="majorBidi" w:eastAsia="TimesNewRomanPSMT-Identity-H" w:hAnsiTheme="majorBidi" w:cstheme="majorBidi"/>
          <w:sz w:val="28"/>
          <w:szCs w:val="28"/>
        </w:rPr>
        <w:t xml:space="preserve">ыделяют ядро этого класса, представленное модальными частицами: </w:t>
      </w:r>
      <w:r w:rsidRPr="002C6155">
        <w:rPr>
          <w:rFonts w:asciiTheme="majorBidi" w:hAnsiTheme="majorBidi" w:cstheme="majorBidi"/>
          <w:i/>
          <w:iCs/>
          <w:sz w:val="28"/>
          <w:szCs w:val="28"/>
        </w:rPr>
        <w:t>aber</w:t>
      </w:r>
      <w:r>
        <w:rPr>
          <w:rFonts w:asciiTheme="majorBidi" w:hAnsiTheme="majorBidi" w:cstheme="majorBidi"/>
          <w:i/>
          <w:iCs/>
          <w:sz w:val="28"/>
          <w:szCs w:val="28"/>
        </w:rPr>
        <w:t xml:space="preserve"> </w:t>
      </w:r>
      <w:r w:rsidRPr="009709E0">
        <w:rPr>
          <w:rFonts w:asciiTheme="majorBidi" w:hAnsiTheme="majorBidi" w:cstheme="majorBidi"/>
          <w:i/>
          <w:iCs/>
          <w:sz w:val="28"/>
          <w:szCs w:val="28"/>
        </w:rPr>
        <w:t>‘</w:t>
      </w:r>
      <w:r w:rsidRPr="009709E0">
        <w:rPr>
          <w:rFonts w:asciiTheme="majorBidi" w:hAnsiTheme="majorBidi" w:cstheme="majorBidi"/>
          <w:sz w:val="28"/>
          <w:szCs w:val="28"/>
        </w:rPr>
        <w:t>но’</w:t>
      </w:r>
      <w:r w:rsidR="00D845C6">
        <w:rPr>
          <w:rFonts w:asciiTheme="majorBidi" w:hAnsiTheme="majorBidi" w:cstheme="majorBidi"/>
          <w:sz w:val="28"/>
          <w:szCs w:val="28"/>
        </w:rPr>
        <w:t>,</w:t>
      </w:r>
      <w:r w:rsidRPr="002C6155">
        <w:rPr>
          <w:rFonts w:asciiTheme="majorBidi" w:hAnsiTheme="majorBidi" w:cstheme="majorBidi"/>
          <w:sz w:val="28"/>
          <w:szCs w:val="28"/>
        </w:rPr>
        <w:t xml:space="preserve"> </w:t>
      </w:r>
      <w:r w:rsidRPr="002C6155">
        <w:rPr>
          <w:rFonts w:asciiTheme="majorBidi" w:hAnsiTheme="majorBidi" w:cstheme="majorBidi"/>
          <w:i/>
          <w:iCs/>
          <w:sz w:val="28"/>
          <w:szCs w:val="28"/>
        </w:rPr>
        <w:t>auch</w:t>
      </w:r>
      <w:r w:rsidRPr="009709E0">
        <w:rPr>
          <w:rFonts w:asciiTheme="majorBidi" w:hAnsiTheme="majorBidi" w:cstheme="majorBidi"/>
          <w:i/>
          <w:iCs/>
          <w:sz w:val="28"/>
          <w:szCs w:val="28"/>
        </w:rPr>
        <w:t xml:space="preserve"> </w:t>
      </w:r>
      <w:r w:rsidRPr="009709E0">
        <w:rPr>
          <w:rFonts w:asciiTheme="majorBidi" w:hAnsiTheme="majorBidi" w:cstheme="majorBidi"/>
          <w:sz w:val="28"/>
          <w:szCs w:val="28"/>
        </w:rPr>
        <w:t>‘</w:t>
      </w:r>
      <w:r>
        <w:rPr>
          <w:rFonts w:asciiTheme="majorBidi" w:hAnsiTheme="majorBidi" w:cstheme="majorBidi"/>
          <w:sz w:val="28"/>
          <w:szCs w:val="28"/>
        </w:rPr>
        <w:t>тоже</w:t>
      </w:r>
      <w:r w:rsidRPr="009709E0">
        <w:rPr>
          <w:rFonts w:asciiTheme="majorBidi" w:hAnsiTheme="majorBidi" w:cstheme="majorBidi"/>
          <w:sz w:val="28"/>
          <w:szCs w:val="28"/>
        </w:rPr>
        <w:t>’</w:t>
      </w:r>
      <w:r w:rsidRPr="002C6155">
        <w:rPr>
          <w:rFonts w:asciiTheme="majorBidi" w:hAnsiTheme="majorBidi" w:cstheme="majorBidi"/>
          <w:sz w:val="28"/>
          <w:szCs w:val="28"/>
        </w:rPr>
        <w:t xml:space="preserve">, </w:t>
      </w:r>
      <w:r w:rsidRPr="002C6155">
        <w:rPr>
          <w:rFonts w:asciiTheme="majorBidi" w:hAnsiTheme="majorBidi" w:cstheme="majorBidi"/>
          <w:i/>
          <w:iCs/>
          <w:sz w:val="28"/>
          <w:szCs w:val="28"/>
        </w:rPr>
        <w:t>bloß</w:t>
      </w:r>
      <w:r w:rsidRPr="009709E0">
        <w:rPr>
          <w:rFonts w:asciiTheme="majorBidi" w:hAnsiTheme="majorBidi" w:cstheme="majorBidi"/>
          <w:i/>
          <w:iCs/>
          <w:sz w:val="28"/>
          <w:szCs w:val="28"/>
        </w:rPr>
        <w:t xml:space="preserve"> </w:t>
      </w:r>
      <w:r w:rsidRPr="009709E0">
        <w:rPr>
          <w:rFonts w:asciiTheme="majorBidi" w:hAnsiTheme="majorBidi" w:cstheme="majorBidi"/>
          <w:sz w:val="28"/>
          <w:szCs w:val="28"/>
        </w:rPr>
        <w:t>‘</w:t>
      </w:r>
      <w:r>
        <w:rPr>
          <w:rFonts w:asciiTheme="majorBidi" w:hAnsiTheme="majorBidi" w:cstheme="majorBidi"/>
          <w:sz w:val="28"/>
          <w:szCs w:val="28"/>
        </w:rPr>
        <w:t>только</w:t>
      </w:r>
      <w:r w:rsidRPr="009709E0">
        <w:rPr>
          <w:rFonts w:asciiTheme="majorBidi" w:hAnsiTheme="majorBidi" w:cstheme="majorBidi"/>
          <w:sz w:val="28"/>
          <w:szCs w:val="28"/>
        </w:rPr>
        <w:t>’</w:t>
      </w:r>
      <w:r w:rsidRPr="002C6155">
        <w:rPr>
          <w:rFonts w:asciiTheme="majorBidi" w:hAnsiTheme="majorBidi" w:cstheme="majorBidi"/>
          <w:sz w:val="28"/>
          <w:szCs w:val="28"/>
        </w:rPr>
        <w:t xml:space="preserve">, </w:t>
      </w:r>
      <w:r w:rsidRPr="002C6155">
        <w:rPr>
          <w:rFonts w:asciiTheme="majorBidi" w:hAnsiTheme="majorBidi" w:cstheme="majorBidi"/>
          <w:i/>
          <w:iCs/>
          <w:sz w:val="28"/>
          <w:szCs w:val="28"/>
        </w:rPr>
        <w:t>doch</w:t>
      </w:r>
      <w:r w:rsidRPr="009709E0">
        <w:rPr>
          <w:rFonts w:asciiTheme="majorBidi" w:hAnsiTheme="majorBidi" w:cstheme="majorBidi"/>
          <w:i/>
          <w:iCs/>
          <w:sz w:val="28"/>
          <w:szCs w:val="28"/>
        </w:rPr>
        <w:t xml:space="preserve"> </w:t>
      </w:r>
      <w:r w:rsidRPr="009709E0">
        <w:rPr>
          <w:rFonts w:asciiTheme="majorBidi" w:hAnsiTheme="majorBidi" w:cstheme="majorBidi"/>
          <w:sz w:val="28"/>
          <w:szCs w:val="28"/>
        </w:rPr>
        <w:t>‘</w:t>
      </w:r>
      <w:r>
        <w:rPr>
          <w:rFonts w:asciiTheme="majorBidi" w:hAnsiTheme="majorBidi" w:cstheme="majorBidi"/>
          <w:sz w:val="28"/>
          <w:szCs w:val="28"/>
        </w:rPr>
        <w:t>ведь</w:t>
      </w:r>
      <w:r w:rsidRPr="009709E0">
        <w:rPr>
          <w:rFonts w:asciiTheme="majorBidi" w:hAnsiTheme="majorBidi" w:cstheme="majorBidi"/>
          <w:sz w:val="28"/>
          <w:szCs w:val="28"/>
        </w:rPr>
        <w:t>’</w:t>
      </w:r>
      <w:r w:rsidRPr="002C6155">
        <w:rPr>
          <w:rFonts w:asciiTheme="majorBidi" w:hAnsiTheme="majorBidi" w:cstheme="majorBidi"/>
          <w:sz w:val="28"/>
          <w:szCs w:val="28"/>
        </w:rPr>
        <w:t xml:space="preserve">, </w:t>
      </w:r>
      <w:r w:rsidRPr="002C6155">
        <w:rPr>
          <w:rFonts w:asciiTheme="majorBidi" w:hAnsiTheme="majorBidi" w:cstheme="majorBidi"/>
          <w:i/>
          <w:iCs/>
          <w:sz w:val="28"/>
          <w:szCs w:val="28"/>
        </w:rPr>
        <w:t>eben</w:t>
      </w:r>
      <w:r w:rsidRPr="009709E0">
        <w:rPr>
          <w:rFonts w:asciiTheme="majorBidi" w:hAnsiTheme="majorBidi" w:cstheme="majorBidi"/>
          <w:i/>
          <w:iCs/>
          <w:sz w:val="28"/>
          <w:szCs w:val="28"/>
        </w:rPr>
        <w:t xml:space="preserve"> </w:t>
      </w:r>
      <w:r w:rsidRPr="009709E0">
        <w:rPr>
          <w:rFonts w:asciiTheme="majorBidi" w:hAnsiTheme="majorBidi" w:cstheme="majorBidi"/>
          <w:sz w:val="28"/>
          <w:szCs w:val="28"/>
        </w:rPr>
        <w:t>‘</w:t>
      </w:r>
      <w:r>
        <w:rPr>
          <w:rFonts w:asciiTheme="majorBidi" w:hAnsiTheme="majorBidi" w:cstheme="majorBidi"/>
          <w:sz w:val="28"/>
          <w:szCs w:val="28"/>
        </w:rPr>
        <w:t>только, просто, лишь, именно</w:t>
      </w:r>
      <w:r w:rsidRPr="009709E0">
        <w:rPr>
          <w:rFonts w:asciiTheme="majorBidi" w:hAnsiTheme="majorBidi" w:cstheme="majorBidi"/>
          <w:sz w:val="28"/>
          <w:szCs w:val="28"/>
        </w:rPr>
        <w:t>’</w:t>
      </w:r>
      <w:r w:rsidRPr="002C6155">
        <w:rPr>
          <w:rFonts w:asciiTheme="majorBidi" w:hAnsiTheme="majorBidi" w:cstheme="majorBidi"/>
          <w:sz w:val="28"/>
          <w:szCs w:val="28"/>
        </w:rPr>
        <w:t xml:space="preserve">, </w:t>
      </w:r>
      <w:r w:rsidRPr="002C6155">
        <w:rPr>
          <w:rFonts w:asciiTheme="majorBidi" w:hAnsiTheme="majorBidi" w:cstheme="majorBidi"/>
          <w:i/>
          <w:iCs/>
          <w:sz w:val="28"/>
          <w:szCs w:val="28"/>
          <w:lang w:val="de-DE"/>
        </w:rPr>
        <w:t>eigentlich</w:t>
      </w:r>
      <w:r w:rsidRPr="000600D9">
        <w:rPr>
          <w:rFonts w:asciiTheme="majorBidi" w:hAnsiTheme="majorBidi" w:cstheme="majorBidi"/>
          <w:i/>
          <w:iCs/>
          <w:sz w:val="28"/>
          <w:szCs w:val="28"/>
        </w:rPr>
        <w:t xml:space="preserve"> </w:t>
      </w:r>
      <w:r w:rsidRPr="009709E0">
        <w:rPr>
          <w:rFonts w:asciiTheme="majorBidi" w:hAnsiTheme="majorBidi" w:cstheme="majorBidi"/>
          <w:sz w:val="28"/>
          <w:szCs w:val="28"/>
        </w:rPr>
        <w:t>‘</w:t>
      </w:r>
      <w:r>
        <w:rPr>
          <w:rFonts w:asciiTheme="majorBidi" w:hAnsiTheme="majorBidi" w:cstheme="majorBidi"/>
          <w:sz w:val="28"/>
          <w:szCs w:val="28"/>
        </w:rPr>
        <w:t>на самом деле, очевидно, в действительности</w:t>
      </w:r>
      <w:r w:rsidRPr="009709E0">
        <w:rPr>
          <w:rFonts w:asciiTheme="majorBidi" w:hAnsiTheme="majorBidi" w:cstheme="majorBidi"/>
          <w:sz w:val="28"/>
          <w:szCs w:val="28"/>
        </w:rPr>
        <w:t>’</w:t>
      </w:r>
      <w:r w:rsidRPr="000600D9">
        <w:rPr>
          <w:rFonts w:asciiTheme="majorBidi" w:hAnsiTheme="majorBidi" w:cstheme="majorBidi"/>
          <w:sz w:val="28"/>
          <w:szCs w:val="28"/>
        </w:rPr>
        <w:t xml:space="preserve">, </w:t>
      </w:r>
      <w:r w:rsidRPr="002C6155">
        <w:rPr>
          <w:rFonts w:asciiTheme="majorBidi" w:hAnsiTheme="majorBidi" w:cstheme="majorBidi"/>
          <w:i/>
          <w:iCs/>
          <w:sz w:val="28"/>
          <w:szCs w:val="28"/>
          <w:lang w:val="de-DE"/>
        </w:rPr>
        <w:t>nur</w:t>
      </w:r>
      <w:r w:rsidRPr="000600D9">
        <w:rPr>
          <w:rFonts w:asciiTheme="majorBidi" w:hAnsiTheme="majorBidi" w:cstheme="majorBidi"/>
          <w:i/>
          <w:iCs/>
          <w:sz w:val="28"/>
          <w:szCs w:val="28"/>
        </w:rPr>
        <w:t xml:space="preserve"> </w:t>
      </w:r>
      <w:r w:rsidRPr="009709E0">
        <w:rPr>
          <w:rFonts w:asciiTheme="majorBidi" w:hAnsiTheme="majorBidi" w:cstheme="majorBidi"/>
          <w:sz w:val="28"/>
          <w:szCs w:val="28"/>
        </w:rPr>
        <w:t>‘</w:t>
      </w:r>
      <w:r>
        <w:rPr>
          <w:rFonts w:asciiTheme="majorBidi" w:hAnsiTheme="majorBidi" w:cstheme="majorBidi"/>
          <w:sz w:val="28"/>
          <w:szCs w:val="28"/>
        </w:rPr>
        <w:t>только</w:t>
      </w:r>
      <w:r w:rsidRPr="007E6D58">
        <w:rPr>
          <w:rFonts w:asciiTheme="majorBidi" w:hAnsiTheme="majorBidi" w:cstheme="majorBidi"/>
          <w:sz w:val="28"/>
          <w:szCs w:val="28"/>
        </w:rPr>
        <w:t xml:space="preserve">, </w:t>
      </w:r>
      <w:r>
        <w:rPr>
          <w:rFonts w:asciiTheme="majorBidi" w:hAnsiTheme="majorBidi" w:cstheme="majorBidi"/>
          <w:sz w:val="28"/>
          <w:szCs w:val="28"/>
        </w:rPr>
        <w:t>лишь</w:t>
      </w:r>
      <w:r w:rsidRPr="009709E0">
        <w:rPr>
          <w:rFonts w:asciiTheme="majorBidi" w:hAnsiTheme="majorBidi" w:cstheme="majorBidi"/>
          <w:sz w:val="28"/>
          <w:szCs w:val="28"/>
        </w:rPr>
        <w:t>’</w:t>
      </w:r>
      <w:r w:rsidRPr="000600D9">
        <w:rPr>
          <w:rFonts w:asciiTheme="majorBidi" w:hAnsiTheme="majorBidi" w:cstheme="majorBidi"/>
          <w:sz w:val="28"/>
          <w:szCs w:val="28"/>
        </w:rPr>
        <w:t xml:space="preserve">, </w:t>
      </w:r>
      <w:r w:rsidRPr="002C6155">
        <w:rPr>
          <w:rFonts w:asciiTheme="majorBidi" w:hAnsiTheme="majorBidi" w:cstheme="majorBidi"/>
          <w:i/>
          <w:iCs/>
          <w:sz w:val="28"/>
          <w:szCs w:val="28"/>
          <w:lang w:val="de-DE"/>
        </w:rPr>
        <w:t>schon</w:t>
      </w:r>
      <w:r w:rsidRPr="000600D9">
        <w:rPr>
          <w:rFonts w:asciiTheme="majorBidi" w:hAnsiTheme="majorBidi" w:cstheme="majorBidi"/>
          <w:i/>
          <w:iCs/>
          <w:sz w:val="28"/>
          <w:szCs w:val="28"/>
        </w:rPr>
        <w:t xml:space="preserve"> </w:t>
      </w:r>
      <w:r w:rsidRPr="009709E0">
        <w:rPr>
          <w:rFonts w:asciiTheme="majorBidi" w:hAnsiTheme="majorBidi" w:cstheme="majorBidi"/>
          <w:sz w:val="28"/>
          <w:szCs w:val="28"/>
        </w:rPr>
        <w:t>‘</w:t>
      </w:r>
      <w:r>
        <w:rPr>
          <w:rFonts w:asciiTheme="majorBidi" w:hAnsiTheme="majorBidi" w:cstheme="majorBidi"/>
          <w:sz w:val="28"/>
          <w:szCs w:val="28"/>
        </w:rPr>
        <w:t>уже</w:t>
      </w:r>
      <w:r w:rsidRPr="009709E0">
        <w:rPr>
          <w:rFonts w:asciiTheme="majorBidi" w:hAnsiTheme="majorBidi" w:cstheme="majorBidi"/>
          <w:sz w:val="28"/>
          <w:szCs w:val="28"/>
        </w:rPr>
        <w:t>’</w:t>
      </w:r>
      <w:r w:rsidRPr="000600D9">
        <w:rPr>
          <w:rFonts w:asciiTheme="majorBidi" w:hAnsiTheme="majorBidi" w:cstheme="majorBidi"/>
          <w:sz w:val="28"/>
          <w:szCs w:val="28"/>
        </w:rPr>
        <w:t xml:space="preserve">, </w:t>
      </w:r>
      <w:r w:rsidRPr="002C6155">
        <w:rPr>
          <w:rFonts w:asciiTheme="majorBidi" w:hAnsiTheme="majorBidi" w:cstheme="majorBidi"/>
          <w:i/>
          <w:iCs/>
          <w:sz w:val="28"/>
          <w:szCs w:val="28"/>
          <w:lang w:val="de-DE"/>
        </w:rPr>
        <w:t>vielleicht</w:t>
      </w:r>
      <w:r w:rsidRPr="000600D9">
        <w:rPr>
          <w:rFonts w:asciiTheme="majorBidi" w:hAnsiTheme="majorBidi" w:cstheme="majorBidi"/>
          <w:i/>
          <w:iCs/>
          <w:sz w:val="28"/>
          <w:szCs w:val="28"/>
        </w:rPr>
        <w:t xml:space="preserve"> </w:t>
      </w:r>
      <w:r w:rsidRPr="009709E0">
        <w:rPr>
          <w:rFonts w:asciiTheme="majorBidi" w:hAnsiTheme="majorBidi" w:cstheme="majorBidi"/>
          <w:sz w:val="28"/>
          <w:szCs w:val="28"/>
        </w:rPr>
        <w:t>‘</w:t>
      </w:r>
      <w:r>
        <w:rPr>
          <w:rFonts w:asciiTheme="majorBidi" w:hAnsiTheme="majorBidi" w:cstheme="majorBidi"/>
          <w:sz w:val="28"/>
          <w:szCs w:val="28"/>
        </w:rPr>
        <w:t>возможно</w:t>
      </w:r>
      <w:r w:rsidRPr="009709E0">
        <w:rPr>
          <w:rFonts w:asciiTheme="majorBidi" w:hAnsiTheme="majorBidi" w:cstheme="majorBidi"/>
          <w:sz w:val="28"/>
          <w:szCs w:val="28"/>
        </w:rPr>
        <w:t>’</w:t>
      </w:r>
      <w:r w:rsidRPr="000600D9">
        <w:rPr>
          <w:rFonts w:asciiTheme="majorBidi" w:hAnsiTheme="majorBidi" w:cstheme="majorBidi"/>
          <w:i/>
          <w:iCs/>
          <w:sz w:val="28"/>
          <w:szCs w:val="28"/>
        </w:rPr>
        <w:t xml:space="preserve"> </w:t>
      </w:r>
      <w:r w:rsidR="00D845C6">
        <w:rPr>
          <w:rFonts w:asciiTheme="majorBidi" w:hAnsiTheme="majorBidi" w:cstheme="majorBidi"/>
          <w:sz w:val="28"/>
          <w:szCs w:val="28"/>
        </w:rPr>
        <w:t xml:space="preserve">и </w:t>
      </w:r>
      <w:r w:rsidRPr="002C6155">
        <w:rPr>
          <w:rFonts w:asciiTheme="majorBidi" w:hAnsiTheme="majorBidi" w:cstheme="majorBidi"/>
          <w:i/>
          <w:iCs/>
          <w:sz w:val="28"/>
          <w:szCs w:val="28"/>
          <w:lang w:val="de-DE"/>
        </w:rPr>
        <w:t>wohl</w:t>
      </w:r>
      <w:r w:rsidRPr="000600D9">
        <w:rPr>
          <w:rFonts w:asciiTheme="majorBidi" w:hAnsiTheme="majorBidi" w:cstheme="majorBidi"/>
          <w:i/>
          <w:iCs/>
          <w:sz w:val="28"/>
          <w:szCs w:val="28"/>
        </w:rPr>
        <w:t xml:space="preserve"> </w:t>
      </w:r>
      <w:r w:rsidRPr="009709E0">
        <w:rPr>
          <w:rFonts w:asciiTheme="majorBidi" w:hAnsiTheme="majorBidi" w:cstheme="majorBidi"/>
          <w:sz w:val="28"/>
          <w:szCs w:val="28"/>
        </w:rPr>
        <w:t>‘</w:t>
      </w:r>
      <w:r>
        <w:rPr>
          <w:rFonts w:asciiTheme="majorBidi" w:hAnsiTheme="majorBidi" w:cstheme="majorBidi"/>
          <w:sz w:val="28"/>
          <w:szCs w:val="28"/>
        </w:rPr>
        <w:t>вероятно</w:t>
      </w:r>
      <w:r w:rsidRPr="009709E0">
        <w:rPr>
          <w:rFonts w:asciiTheme="majorBidi" w:hAnsiTheme="majorBidi" w:cstheme="majorBidi"/>
          <w:sz w:val="28"/>
          <w:szCs w:val="28"/>
        </w:rPr>
        <w:t>’</w:t>
      </w:r>
      <w:r w:rsidR="00D845C6">
        <w:rPr>
          <w:rFonts w:asciiTheme="majorBidi" w:hAnsiTheme="majorBidi" w:cstheme="majorBidi"/>
          <w:sz w:val="28"/>
          <w:szCs w:val="28"/>
        </w:rPr>
        <w:t>;</w:t>
      </w:r>
      <w:r w:rsidRPr="000600D9">
        <w:rPr>
          <w:rFonts w:asciiTheme="majorBidi" w:eastAsia="TimesNewRomanPSMT-Identity-H" w:hAnsiTheme="majorBidi" w:cstheme="majorBidi"/>
          <w:sz w:val="28"/>
          <w:szCs w:val="28"/>
        </w:rPr>
        <w:t xml:space="preserve"> </w:t>
      </w:r>
      <w:r w:rsidRPr="002C6155">
        <w:rPr>
          <w:rFonts w:asciiTheme="majorBidi" w:eastAsia="TimesNewRomanPSMT-Identity-H" w:hAnsiTheme="majorBidi" w:cstheme="majorBidi"/>
          <w:sz w:val="28"/>
          <w:szCs w:val="28"/>
        </w:rPr>
        <w:t>и</w:t>
      </w:r>
      <w:r w:rsidRPr="000600D9">
        <w:rPr>
          <w:rFonts w:asciiTheme="majorBidi" w:eastAsia="TimesNewRomanPSMT-Identity-H" w:hAnsiTheme="majorBidi" w:cstheme="majorBidi"/>
          <w:sz w:val="28"/>
          <w:szCs w:val="28"/>
        </w:rPr>
        <w:t xml:space="preserve"> </w:t>
      </w:r>
      <w:r w:rsidRPr="002C6155">
        <w:rPr>
          <w:rFonts w:asciiTheme="majorBidi" w:eastAsia="TimesNewRomanPSMT-Identity-H" w:hAnsiTheme="majorBidi" w:cstheme="majorBidi"/>
          <w:sz w:val="28"/>
          <w:szCs w:val="28"/>
        </w:rPr>
        <w:t>периферийный</w:t>
      </w:r>
      <w:r w:rsidRPr="000600D9">
        <w:rPr>
          <w:rFonts w:asciiTheme="majorBidi" w:eastAsia="TimesNewRomanPSMT-Identity-H" w:hAnsiTheme="majorBidi" w:cstheme="majorBidi"/>
          <w:sz w:val="28"/>
          <w:szCs w:val="28"/>
        </w:rPr>
        <w:t xml:space="preserve"> </w:t>
      </w:r>
      <w:r w:rsidRPr="002C6155">
        <w:rPr>
          <w:rFonts w:asciiTheme="majorBidi" w:eastAsia="TimesNewRomanPSMT-Identity-H" w:hAnsiTheme="majorBidi" w:cstheme="majorBidi"/>
          <w:sz w:val="28"/>
          <w:szCs w:val="28"/>
        </w:rPr>
        <w:t>класс</w:t>
      </w:r>
      <w:r w:rsidRPr="000600D9">
        <w:rPr>
          <w:rFonts w:asciiTheme="majorBidi" w:eastAsia="TimesNewRomanPSMT-Identity-H" w:hAnsiTheme="majorBidi" w:cstheme="majorBidi"/>
          <w:sz w:val="28"/>
          <w:szCs w:val="28"/>
        </w:rPr>
        <w:t>:</w:t>
      </w:r>
      <w:r w:rsidRPr="000600D9">
        <w:rPr>
          <w:rFonts w:asciiTheme="majorBidi" w:hAnsiTheme="majorBidi" w:cstheme="majorBidi"/>
          <w:sz w:val="28"/>
          <w:szCs w:val="28"/>
        </w:rPr>
        <w:t xml:space="preserve"> </w:t>
      </w:r>
      <w:r w:rsidRPr="002C6155">
        <w:rPr>
          <w:rFonts w:asciiTheme="majorBidi" w:hAnsiTheme="majorBidi" w:cstheme="majorBidi"/>
          <w:i/>
          <w:iCs/>
          <w:sz w:val="28"/>
          <w:szCs w:val="28"/>
          <w:lang w:val="de-DE"/>
        </w:rPr>
        <w:t>ganz</w:t>
      </w:r>
      <w:r w:rsidRPr="000600D9">
        <w:rPr>
          <w:rFonts w:asciiTheme="majorBidi" w:hAnsiTheme="majorBidi" w:cstheme="majorBidi"/>
          <w:i/>
          <w:iCs/>
          <w:sz w:val="28"/>
          <w:szCs w:val="28"/>
        </w:rPr>
        <w:t xml:space="preserve"> </w:t>
      </w:r>
      <w:r w:rsidRPr="009709E0">
        <w:rPr>
          <w:rFonts w:asciiTheme="majorBidi" w:hAnsiTheme="majorBidi" w:cstheme="majorBidi"/>
          <w:sz w:val="28"/>
          <w:szCs w:val="28"/>
        </w:rPr>
        <w:t>‘</w:t>
      </w:r>
      <w:r>
        <w:rPr>
          <w:rFonts w:asciiTheme="majorBidi" w:hAnsiTheme="majorBidi" w:cstheme="majorBidi"/>
          <w:sz w:val="28"/>
          <w:szCs w:val="28"/>
        </w:rPr>
        <w:t>вполне, исключительно</w:t>
      </w:r>
      <w:r w:rsidRPr="009709E0">
        <w:rPr>
          <w:rFonts w:asciiTheme="majorBidi" w:hAnsiTheme="majorBidi" w:cstheme="majorBidi"/>
          <w:sz w:val="28"/>
          <w:szCs w:val="28"/>
        </w:rPr>
        <w:t>’</w:t>
      </w:r>
      <w:r w:rsidRPr="000600D9">
        <w:rPr>
          <w:rFonts w:asciiTheme="majorBidi" w:hAnsiTheme="majorBidi" w:cstheme="majorBidi"/>
          <w:sz w:val="28"/>
          <w:szCs w:val="28"/>
        </w:rPr>
        <w:t xml:space="preserve">, </w:t>
      </w:r>
      <w:r w:rsidRPr="002C6155">
        <w:rPr>
          <w:rFonts w:asciiTheme="majorBidi" w:hAnsiTheme="majorBidi" w:cstheme="majorBidi"/>
          <w:i/>
          <w:iCs/>
          <w:sz w:val="28"/>
          <w:szCs w:val="28"/>
          <w:lang w:val="de-DE"/>
        </w:rPr>
        <w:t>gerade</w:t>
      </w:r>
      <w:r w:rsidRPr="000600D9">
        <w:rPr>
          <w:rFonts w:asciiTheme="majorBidi" w:hAnsiTheme="majorBidi" w:cstheme="majorBidi"/>
          <w:i/>
          <w:iCs/>
          <w:sz w:val="28"/>
          <w:szCs w:val="28"/>
        </w:rPr>
        <w:t xml:space="preserve"> </w:t>
      </w:r>
      <w:r w:rsidRPr="009709E0">
        <w:rPr>
          <w:rFonts w:asciiTheme="majorBidi" w:hAnsiTheme="majorBidi" w:cstheme="majorBidi"/>
          <w:sz w:val="28"/>
          <w:szCs w:val="28"/>
        </w:rPr>
        <w:t>‘</w:t>
      </w:r>
      <w:r>
        <w:rPr>
          <w:rFonts w:asciiTheme="majorBidi" w:hAnsiTheme="majorBidi" w:cstheme="majorBidi"/>
          <w:sz w:val="28"/>
          <w:szCs w:val="28"/>
        </w:rPr>
        <w:t>прямо</w:t>
      </w:r>
      <w:r w:rsidRPr="009709E0">
        <w:rPr>
          <w:rFonts w:asciiTheme="majorBidi" w:hAnsiTheme="majorBidi" w:cstheme="majorBidi"/>
          <w:sz w:val="28"/>
          <w:szCs w:val="28"/>
        </w:rPr>
        <w:t>’</w:t>
      </w:r>
      <w:r w:rsidRPr="000600D9">
        <w:rPr>
          <w:rFonts w:asciiTheme="majorBidi" w:hAnsiTheme="majorBidi" w:cstheme="majorBidi"/>
          <w:sz w:val="28"/>
          <w:szCs w:val="28"/>
        </w:rPr>
        <w:t xml:space="preserve">, </w:t>
      </w:r>
      <w:r w:rsidRPr="002C6155">
        <w:rPr>
          <w:rFonts w:asciiTheme="majorBidi" w:hAnsiTheme="majorBidi" w:cstheme="majorBidi"/>
          <w:i/>
          <w:iCs/>
          <w:sz w:val="28"/>
          <w:szCs w:val="28"/>
          <w:lang w:val="de-DE"/>
        </w:rPr>
        <w:t>gleich</w:t>
      </w:r>
      <w:r w:rsidRPr="000600D9">
        <w:rPr>
          <w:rFonts w:asciiTheme="majorBidi" w:hAnsiTheme="majorBidi" w:cstheme="majorBidi"/>
          <w:i/>
          <w:iCs/>
          <w:sz w:val="28"/>
          <w:szCs w:val="28"/>
        </w:rPr>
        <w:t xml:space="preserve"> </w:t>
      </w:r>
      <w:r w:rsidRPr="009709E0">
        <w:rPr>
          <w:rFonts w:asciiTheme="majorBidi" w:hAnsiTheme="majorBidi" w:cstheme="majorBidi"/>
          <w:sz w:val="28"/>
          <w:szCs w:val="28"/>
        </w:rPr>
        <w:t>‘</w:t>
      </w:r>
      <w:r>
        <w:rPr>
          <w:rFonts w:asciiTheme="majorBidi" w:hAnsiTheme="majorBidi" w:cstheme="majorBidi"/>
          <w:sz w:val="28"/>
          <w:szCs w:val="28"/>
        </w:rPr>
        <w:t>прямо, ровно</w:t>
      </w:r>
      <w:r w:rsidRPr="009709E0">
        <w:rPr>
          <w:rFonts w:asciiTheme="majorBidi" w:hAnsiTheme="majorBidi" w:cstheme="majorBidi"/>
          <w:sz w:val="28"/>
          <w:szCs w:val="28"/>
        </w:rPr>
        <w:t>’</w:t>
      </w:r>
      <w:r w:rsidRPr="000600D9">
        <w:rPr>
          <w:rFonts w:asciiTheme="majorBidi" w:hAnsiTheme="majorBidi" w:cstheme="majorBidi"/>
          <w:sz w:val="28"/>
          <w:szCs w:val="28"/>
        </w:rPr>
        <w:t xml:space="preserve">, </w:t>
      </w:r>
      <w:r w:rsidRPr="002C6155">
        <w:rPr>
          <w:rFonts w:asciiTheme="majorBidi" w:hAnsiTheme="majorBidi" w:cstheme="majorBidi"/>
          <w:i/>
          <w:iCs/>
          <w:sz w:val="28"/>
          <w:szCs w:val="28"/>
          <w:lang w:val="de-DE"/>
        </w:rPr>
        <w:t>einfach</w:t>
      </w:r>
      <w:r w:rsidRPr="000600D9">
        <w:rPr>
          <w:rFonts w:asciiTheme="majorBidi" w:hAnsiTheme="majorBidi" w:cstheme="majorBidi"/>
          <w:i/>
          <w:iCs/>
          <w:sz w:val="28"/>
          <w:szCs w:val="28"/>
        </w:rPr>
        <w:t xml:space="preserve"> </w:t>
      </w:r>
      <w:r w:rsidRPr="009709E0">
        <w:rPr>
          <w:rFonts w:asciiTheme="majorBidi" w:hAnsiTheme="majorBidi" w:cstheme="majorBidi"/>
          <w:sz w:val="28"/>
          <w:szCs w:val="28"/>
        </w:rPr>
        <w:t>‘</w:t>
      </w:r>
      <w:r>
        <w:rPr>
          <w:rFonts w:asciiTheme="majorBidi" w:hAnsiTheme="majorBidi" w:cstheme="majorBidi"/>
          <w:sz w:val="28"/>
          <w:szCs w:val="28"/>
        </w:rPr>
        <w:t>просто, лишь</w:t>
      </w:r>
      <w:r w:rsidRPr="009709E0">
        <w:rPr>
          <w:rFonts w:asciiTheme="majorBidi" w:hAnsiTheme="majorBidi" w:cstheme="majorBidi"/>
          <w:sz w:val="28"/>
          <w:szCs w:val="28"/>
        </w:rPr>
        <w:t>’</w:t>
      </w:r>
      <w:r w:rsidRPr="000600D9">
        <w:rPr>
          <w:rFonts w:asciiTheme="majorBidi" w:hAnsiTheme="majorBidi" w:cstheme="majorBidi"/>
          <w:sz w:val="28"/>
          <w:szCs w:val="28"/>
        </w:rPr>
        <w:t xml:space="preserve">, </w:t>
      </w:r>
      <w:r w:rsidRPr="002C6155">
        <w:rPr>
          <w:rFonts w:asciiTheme="majorBidi" w:hAnsiTheme="majorBidi" w:cstheme="majorBidi"/>
          <w:i/>
          <w:iCs/>
          <w:sz w:val="28"/>
          <w:szCs w:val="28"/>
          <w:lang w:val="de-DE"/>
        </w:rPr>
        <w:t>erst</w:t>
      </w:r>
      <w:r>
        <w:rPr>
          <w:rFonts w:asciiTheme="majorBidi" w:hAnsiTheme="majorBidi" w:cstheme="majorBidi"/>
          <w:i/>
          <w:iCs/>
          <w:sz w:val="28"/>
          <w:szCs w:val="28"/>
        </w:rPr>
        <w:t xml:space="preserve"> </w:t>
      </w:r>
      <w:r w:rsidRPr="009709E0">
        <w:rPr>
          <w:rFonts w:asciiTheme="majorBidi" w:hAnsiTheme="majorBidi" w:cstheme="majorBidi"/>
          <w:sz w:val="28"/>
          <w:szCs w:val="28"/>
        </w:rPr>
        <w:t>‘</w:t>
      </w:r>
      <w:r>
        <w:rPr>
          <w:rFonts w:asciiTheme="majorBidi" w:hAnsiTheme="majorBidi" w:cstheme="majorBidi"/>
          <w:sz w:val="28"/>
          <w:szCs w:val="28"/>
        </w:rPr>
        <w:t>только, лишь, исключительно</w:t>
      </w:r>
      <w:r w:rsidRPr="009709E0">
        <w:rPr>
          <w:rFonts w:asciiTheme="majorBidi" w:hAnsiTheme="majorBidi" w:cstheme="majorBidi"/>
          <w:sz w:val="28"/>
          <w:szCs w:val="28"/>
        </w:rPr>
        <w:t>’</w:t>
      </w:r>
      <w:r w:rsidRPr="000600D9">
        <w:rPr>
          <w:rFonts w:asciiTheme="majorBidi" w:hAnsiTheme="majorBidi" w:cstheme="majorBidi"/>
          <w:i/>
          <w:iCs/>
          <w:sz w:val="28"/>
          <w:szCs w:val="28"/>
        </w:rPr>
        <w:t xml:space="preserve"> </w:t>
      </w:r>
      <w:r w:rsidRPr="00497D70">
        <w:rPr>
          <w:rFonts w:asciiTheme="majorBidi" w:hAnsiTheme="majorBidi" w:cstheme="majorBidi"/>
          <w:iCs/>
          <w:sz w:val="28"/>
          <w:szCs w:val="28"/>
        </w:rPr>
        <w:t>и</w:t>
      </w:r>
      <w:r w:rsidRPr="00E30336">
        <w:rPr>
          <w:rFonts w:asciiTheme="majorBidi" w:hAnsiTheme="majorBidi" w:cstheme="majorBidi"/>
          <w:i/>
          <w:iCs/>
          <w:sz w:val="28"/>
          <w:szCs w:val="28"/>
        </w:rPr>
        <w:t xml:space="preserve"> </w:t>
      </w:r>
      <w:r w:rsidRPr="00E30336">
        <w:rPr>
          <w:rFonts w:asciiTheme="majorBidi" w:hAnsiTheme="majorBidi" w:cstheme="majorBidi"/>
          <w:i/>
          <w:iCs/>
          <w:sz w:val="28"/>
          <w:szCs w:val="28"/>
          <w:lang w:val="de-DE"/>
        </w:rPr>
        <w:t>ruhig</w:t>
      </w:r>
      <w:r w:rsidR="00E30336">
        <w:rPr>
          <w:rFonts w:asciiTheme="majorBidi" w:hAnsiTheme="majorBidi" w:cstheme="majorBidi"/>
          <w:i/>
          <w:iCs/>
          <w:sz w:val="28"/>
          <w:szCs w:val="28"/>
        </w:rPr>
        <w:t xml:space="preserve"> </w:t>
      </w:r>
      <w:r w:rsidRPr="00E30336">
        <w:rPr>
          <w:rFonts w:asciiTheme="majorBidi" w:hAnsiTheme="majorBidi" w:cstheme="majorBidi"/>
          <w:sz w:val="28"/>
          <w:szCs w:val="28"/>
        </w:rPr>
        <w:t>‘</w:t>
      </w:r>
      <w:r w:rsidR="00E30336">
        <w:rPr>
          <w:rFonts w:asciiTheme="majorBidi" w:hAnsiTheme="majorBidi" w:cstheme="majorBidi"/>
          <w:sz w:val="28"/>
          <w:szCs w:val="28"/>
        </w:rPr>
        <w:t>просто, спокойно</w:t>
      </w:r>
      <w:r w:rsidRPr="009709E0">
        <w:rPr>
          <w:rFonts w:asciiTheme="majorBidi" w:hAnsiTheme="majorBidi" w:cstheme="majorBidi"/>
          <w:sz w:val="28"/>
          <w:szCs w:val="28"/>
        </w:rPr>
        <w:t>’</w:t>
      </w:r>
      <w:r w:rsidRPr="000600D9">
        <w:rPr>
          <w:rFonts w:asciiTheme="majorBidi" w:hAnsiTheme="majorBidi" w:cstheme="majorBidi"/>
          <w:i/>
          <w:iCs/>
          <w:sz w:val="28"/>
          <w:szCs w:val="28"/>
        </w:rPr>
        <w:t xml:space="preserve"> </w:t>
      </w:r>
      <w:r w:rsidRPr="00A221B9">
        <w:rPr>
          <w:rFonts w:asciiTheme="majorBidi" w:hAnsiTheme="majorBidi" w:cstheme="majorBidi"/>
          <w:sz w:val="28"/>
          <w:szCs w:val="28"/>
        </w:rPr>
        <w:t>[</w:t>
      </w:r>
      <w:r w:rsidRPr="002C6155">
        <w:rPr>
          <w:rFonts w:asciiTheme="majorBidi" w:eastAsia="TimesNewRomanPSMT-Identity-H" w:hAnsiTheme="majorBidi" w:cstheme="majorBidi"/>
          <w:sz w:val="28"/>
          <w:szCs w:val="28"/>
          <w:lang w:val="de-DE"/>
        </w:rPr>
        <w:t>Helbig</w:t>
      </w:r>
      <w:r w:rsidRPr="000600D9">
        <w:rPr>
          <w:rFonts w:asciiTheme="majorBidi" w:eastAsia="TimesNewRomanPSMT-Identity-H" w:hAnsiTheme="majorBidi" w:cstheme="majorBidi"/>
          <w:sz w:val="28"/>
          <w:szCs w:val="28"/>
        </w:rPr>
        <w:t xml:space="preserve"> 1988:26</w:t>
      </w:r>
      <w:r>
        <w:rPr>
          <w:rFonts w:asciiTheme="majorBidi" w:eastAsia="TimesNewRomanPSMT-Identity-H" w:hAnsiTheme="majorBidi" w:cstheme="majorBidi"/>
          <w:sz w:val="28"/>
          <w:szCs w:val="28"/>
        </w:rPr>
        <w:t>;</w:t>
      </w:r>
      <w:r w:rsidRPr="000600D9">
        <w:rPr>
          <w:rFonts w:asciiTheme="majorBidi" w:eastAsia="TimesNewRomanPSMT-Identity-H" w:hAnsiTheme="majorBidi" w:cstheme="majorBidi"/>
          <w:sz w:val="28"/>
          <w:szCs w:val="28"/>
        </w:rPr>
        <w:t xml:space="preserve"> </w:t>
      </w:r>
      <w:r>
        <w:rPr>
          <w:rFonts w:asciiTheme="majorBidi" w:eastAsia="TimesNewRomanPSMT-Identity-H" w:hAnsiTheme="majorBidi" w:cstheme="majorBidi"/>
          <w:sz w:val="28"/>
          <w:szCs w:val="28"/>
          <w:lang w:val="de-DE"/>
        </w:rPr>
        <w:t>Diewald</w:t>
      </w:r>
      <w:r w:rsidR="00B169C7">
        <w:rPr>
          <w:rFonts w:asciiTheme="majorBidi" w:eastAsia="TimesNewRomanPSMT-Identity-H" w:hAnsiTheme="majorBidi" w:cstheme="majorBidi"/>
          <w:sz w:val="28"/>
          <w:szCs w:val="28"/>
        </w:rPr>
        <w:t xml:space="preserve"> 2007</w:t>
      </w:r>
      <w:r w:rsidRPr="000600D9">
        <w:rPr>
          <w:rFonts w:asciiTheme="majorBidi" w:eastAsia="TimesNewRomanPSMT-Identity-H" w:hAnsiTheme="majorBidi" w:cstheme="majorBidi"/>
          <w:sz w:val="28"/>
          <w:szCs w:val="28"/>
        </w:rPr>
        <w:t>:</w:t>
      </w:r>
      <w:r w:rsidR="00B169C7">
        <w:rPr>
          <w:rFonts w:asciiTheme="majorBidi" w:eastAsia="TimesNewRomanPSMT-Identity-H" w:hAnsiTheme="majorBidi" w:cstheme="majorBidi"/>
          <w:sz w:val="28"/>
          <w:szCs w:val="28"/>
        </w:rPr>
        <w:t xml:space="preserve"> </w:t>
      </w:r>
      <w:r w:rsidRPr="000600D9">
        <w:rPr>
          <w:rFonts w:asciiTheme="majorBidi" w:eastAsia="TimesNewRomanPSMT-Identity-H" w:hAnsiTheme="majorBidi" w:cstheme="majorBidi"/>
          <w:sz w:val="28"/>
          <w:szCs w:val="28"/>
        </w:rPr>
        <w:t>118</w:t>
      </w:r>
      <w:r w:rsidRPr="00A221B9">
        <w:rPr>
          <w:rFonts w:asciiTheme="majorBidi" w:hAnsiTheme="majorBidi" w:cstheme="majorBidi"/>
          <w:sz w:val="28"/>
          <w:szCs w:val="28"/>
        </w:rPr>
        <w:t xml:space="preserve">]. </w:t>
      </w:r>
      <w:r>
        <w:rPr>
          <w:rFonts w:asciiTheme="majorBidi" w:hAnsiTheme="majorBidi" w:cstheme="majorBidi"/>
          <w:color w:val="000000"/>
          <w:sz w:val="28"/>
          <w:szCs w:val="28"/>
        </w:rPr>
        <w:t>На примере конкретных текстов рассматриваются прагматические особенности употребления дискурсивных маркеров в художественном</w:t>
      </w:r>
      <w:r>
        <w:rPr>
          <w:rFonts w:asciiTheme="majorBidi" w:hAnsiTheme="majorBidi" w:cstheme="majorBidi" w:hint="cs"/>
          <w:color w:val="000000"/>
          <w:sz w:val="28"/>
          <w:szCs w:val="28"/>
          <w:rtl/>
        </w:rPr>
        <w:t xml:space="preserve"> </w:t>
      </w:r>
      <w:r>
        <w:rPr>
          <w:rFonts w:asciiTheme="majorBidi" w:hAnsiTheme="majorBidi" w:cstheme="majorBidi"/>
          <w:color w:val="000000"/>
          <w:sz w:val="28"/>
          <w:szCs w:val="28"/>
        </w:rPr>
        <w:t xml:space="preserve">и научном тексте. При этом значение дискурсивного маркера рассматривается как его конвенциональное значение, а использование дискурсивного маркера в конкретном тексте – как актуализация этого значения в соответствии с задачами дискурса и целями коммуникантов. </w:t>
      </w:r>
    </w:p>
    <w:p w14:paraId="4D59F673" w14:textId="7225EFBF" w:rsidR="0053564B" w:rsidRPr="00A221B9" w:rsidRDefault="0053564B" w:rsidP="0053564B">
      <w:pPr>
        <w:autoSpaceDE w:val="0"/>
        <w:autoSpaceDN w:val="0"/>
        <w:adjustRightInd w:val="0"/>
        <w:spacing w:line="360" w:lineRule="auto"/>
        <w:ind w:firstLine="708"/>
        <w:jc w:val="both"/>
        <w:rPr>
          <w:rFonts w:asciiTheme="majorBidi" w:eastAsia="TimesNewRomanPSMT-Identity-H" w:hAnsiTheme="majorBidi" w:cstheme="majorBidi"/>
          <w:sz w:val="28"/>
          <w:szCs w:val="28"/>
          <w:lang w:bidi="he-IL"/>
        </w:rPr>
      </w:pPr>
      <w:r>
        <w:rPr>
          <w:rFonts w:asciiTheme="majorBidi" w:hAnsiTheme="majorBidi" w:cstheme="majorBidi"/>
          <w:sz w:val="28"/>
          <w:szCs w:val="28"/>
          <w:lang w:bidi="he-IL"/>
        </w:rPr>
        <w:t xml:space="preserve">Предложенная концепция явно имеет слабые места, так как есть свидетельства, что, например, </w:t>
      </w:r>
      <w:r w:rsidRPr="00DC1255">
        <w:rPr>
          <w:rFonts w:asciiTheme="majorBidi" w:hAnsiTheme="majorBidi" w:cstheme="majorBidi"/>
          <w:i/>
          <w:iCs/>
          <w:sz w:val="28"/>
          <w:szCs w:val="28"/>
          <w:lang w:bidi="he-IL"/>
        </w:rPr>
        <w:t>doch</w:t>
      </w:r>
      <w:r>
        <w:rPr>
          <w:rFonts w:asciiTheme="majorBidi" w:hAnsiTheme="majorBidi" w:cstheme="majorBidi"/>
          <w:i/>
          <w:iCs/>
          <w:sz w:val="28"/>
          <w:szCs w:val="28"/>
          <w:lang w:bidi="he-IL"/>
        </w:rPr>
        <w:t xml:space="preserve"> </w:t>
      </w:r>
      <w:r w:rsidRPr="00497D70">
        <w:rPr>
          <w:rFonts w:asciiTheme="majorBidi" w:hAnsiTheme="majorBidi" w:cstheme="majorBidi"/>
          <w:iCs/>
          <w:sz w:val="28"/>
          <w:szCs w:val="28"/>
          <w:lang w:bidi="he-IL"/>
        </w:rPr>
        <w:t>‘ведь’</w:t>
      </w:r>
      <w:r>
        <w:rPr>
          <w:rFonts w:asciiTheme="majorBidi" w:hAnsiTheme="majorBidi" w:cstheme="majorBidi"/>
          <w:sz w:val="28"/>
          <w:szCs w:val="28"/>
          <w:lang w:bidi="he-IL"/>
        </w:rPr>
        <w:t xml:space="preserve"> встречается в инициальной позиции [Bross</w:t>
      </w:r>
      <w:r w:rsidRPr="005977AD">
        <w:rPr>
          <w:rFonts w:asciiTheme="majorBidi" w:hAnsiTheme="majorBidi" w:cstheme="majorBidi"/>
          <w:sz w:val="28"/>
          <w:szCs w:val="28"/>
          <w:lang w:bidi="he-IL"/>
        </w:rPr>
        <w:t xml:space="preserve"> 2012</w:t>
      </w:r>
      <w:r w:rsidR="00CB5DFE" w:rsidRPr="00CB5DFE">
        <w:rPr>
          <w:rFonts w:asciiTheme="majorBidi" w:hAnsiTheme="majorBidi" w:cstheme="majorBidi"/>
          <w:sz w:val="28"/>
          <w:szCs w:val="28"/>
          <w:lang w:bidi="he-IL"/>
        </w:rPr>
        <w:t>:</w:t>
      </w:r>
      <w:r w:rsidR="00A12A3B">
        <w:rPr>
          <w:rFonts w:asciiTheme="majorBidi" w:hAnsiTheme="majorBidi" w:cstheme="majorBidi"/>
          <w:sz w:val="28"/>
          <w:szCs w:val="28"/>
          <w:lang w:bidi="he-IL"/>
        </w:rPr>
        <w:t xml:space="preserve"> 185</w:t>
      </w:r>
      <w:r w:rsidRPr="00A221B9">
        <w:rPr>
          <w:rFonts w:asciiTheme="majorBidi" w:hAnsiTheme="majorBidi" w:cstheme="majorBidi"/>
          <w:sz w:val="28"/>
          <w:szCs w:val="28"/>
          <w:lang w:bidi="he-IL"/>
        </w:rPr>
        <w:t>]</w:t>
      </w:r>
      <w:r>
        <w:rPr>
          <w:rFonts w:asciiTheme="majorBidi" w:eastAsia="TimesNewRomanPSMT-Identity-H" w:hAnsiTheme="majorBidi" w:cstheme="majorBidi"/>
          <w:sz w:val="28"/>
          <w:szCs w:val="28"/>
          <w:lang w:bidi="he-IL"/>
        </w:rPr>
        <w:t xml:space="preserve">. Очевидно, этот вопрос требует более пристального </w:t>
      </w:r>
      <w:r>
        <w:rPr>
          <w:rFonts w:asciiTheme="majorBidi" w:eastAsia="TimesNewRomanPSMT-Identity-H" w:hAnsiTheme="majorBidi" w:cstheme="majorBidi"/>
          <w:sz w:val="28"/>
          <w:szCs w:val="28"/>
          <w:lang w:bidi="he-IL"/>
        </w:rPr>
        <w:lastRenderedPageBreak/>
        <w:t>рассмотрения. Для нас приведенный пример важен тем, что показывает дистрибуцию дискурсивных элементов в зависимости от их свободы</w:t>
      </w:r>
      <w:r w:rsidR="003D0EC7">
        <w:rPr>
          <w:rFonts w:asciiTheme="majorBidi" w:eastAsia="TimesNewRomanPSMT-Identity-H" w:hAnsiTheme="majorBidi" w:cstheme="majorBidi"/>
          <w:sz w:val="28"/>
          <w:szCs w:val="28"/>
          <w:lang w:bidi="he-IL"/>
        </w:rPr>
        <w:t> </w:t>
      </w:r>
      <w:r>
        <w:rPr>
          <w:rFonts w:asciiTheme="majorBidi" w:eastAsia="TimesNewRomanPSMT-Identity-H" w:hAnsiTheme="majorBidi" w:cstheme="majorBidi"/>
          <w:sz w:val="28"/>
          <w:szCs w:val="28"/>
          <w:lang w:bidi="he-IL"/>
        </w:rPr>
        <w:t>/</w:t>
      </w:r>
      <w:r w:rsidR="003D0EC7">
        <w:rPr>
          <w:rFonts w:asciiTheme="majorBidi" w:eastAsia="TimesNewRomanPSMT-Identity-H" w:hAnsiTheme="majorBidi" w:cstheme="majorBidi"/>
          <w:sz w:val="28"/>
          <w:szCs w:val="28"/>
          <w:lang w:bidi="he-IL"/>
        </w:rPr>
        <w:t> </w:t>
      </w:r>
      <w:r>
        <w:rPr>
          <w:rFonts w:asciiTheme="majorBidi" w:eastAsia="TimesNewRomanPSMT-Identity-H" w:hAnsiTheme="majorBidi" w:cstheme="majorBidi"/>
          <w:sz w:val="28"/>
          <w:szCs w:val="28"/>
          <w:lang w:bidi="he-IL"/>
        </w:rPr>
        <w:t>несвободы в синтаксическом плане.</w:t>
      </w:r>
    </w:p>
    <w:p w14:paraId="0F508680" w14:textId="594A7013" w:rsidR="0053564B" w:rsidRPr="004D4047" w:rsidRDefault="0053564B" w:rsidP="00434D66">
      <w:pPr>
        <w:autoSpaceDE w:val="0"/>
        <w:autoSpaceDN w:val="0"/>
        <w:adjustRightInd w:val="0"/>
        <w:spacing w:after="0" w:line="360" w:lineRule="auto"/>
        <w:ind w:firstLine="708"/>
        <w:jc w:val="both"/>
        <w:rPr>
          <w:rFonts w:asciiTheme="majorBidi" w:hAnsiTheme="majorBidi" w:cstheme="majorBidi"/>
          <w:sz w:val="28"/>
          <w:szCs w:val="28"/>
          <w:rtl/>
          <w:lang w:bidi="he-IL"/>
        </w:rPr>
      </w:pPr>
      <w:r w:rsidRPr="000600D9">
        <w:rPr>
          <w:rFonts w:asciiTheme="majorBidi" w:hAnsiTheme="majorBidi" w:cstheme="majorBidi"/>
          <w:sz w:val="28"/>
          <w:szCs w:val="28"/>
          <w:lang w:bidi="he-IL"/>
        </w:rPr>
        <w:t xml:space="preserve"> </w:t>
      </w:r>
      <w:r>
        <w:rPr>
          <w:rFonts w:asciiTheme="majorBidi" w:hAnsiTheme="majorBidi" w:cstheme="majorBidi"/>
          <w:sz w:val="28"/>
          <w:szCs w:val="28"/>
          <w:lang w:bidi="he-IL"/>
        </w:rPr>
        <w:t>Обратимся к отечественным концепциям. В работе «Русский язык (грамматическое учение о слове)» В.В.</w:t>
      </w:r>
      <w:r w:rsidR="00D845C6">
        <w:rPr>
          <w:rFonts w:asciiTheme="majorBidi" w:hAnsiTheme="majorBidi" w:cstheme="majorBidi"/>
          <w:sz w:val="28"/>
          <w:szCs w:val="28"/>
          <w:lang w:bidi="he-IL"/>
        </w:rPr>
        <w:t> </w:t>
      </w:r>
      <w:r>
        <w:rPr>
          <w:rFonts w:asciiTheme="majorBidi" w:hAnsiTheme="majorBidi" w:cstheme="majorBidi"/>
          <w:sz w:val="28"/>
          <w:szCs w:val="28"/>
          <w:lang w:bidi="he-IL"/>
        </w:rPr>
        <w:t xml:space="preserve">Виноградов выделяет особый грамматический тип модальных слов. Автор пишет: </w:t>
      </w:r>
      <w:r w:rsidRPr="003C4314">
        <w:rPr>
          <w:rFonts w:asciiTheme="majorBidi" w:hAnsiTheme="majorBidi" w:cstheme="majorBidi"/>
          <w:sz w:val="28"/>
          <w:szCs w:val="28"/>
          <w:lang w:bidi="he-IL"/>
        </w:rPr>
        <w:t>«Грамматические отношения могут быть двоякого рода: ли</w:t>
      </w:r>
      <w:r w:rsidR="005D3DDE" w:rsidRPr="003C4314">
        <w:rPr>
          <w:rFonts w:asciiTheme="majorBidi" w:hAnsiTheme="majorBidi" w:cstheme="majorBidi"/>
          <w:sz w:val="28"/>
          <w:szCs w:val="28"/>
          <w:lang w:bidi="he-IL"/>
        </w:rPr>
        <w:t xml:space="preserve">бо объективно-синтаксически отношения между словами </w:t>
      </w:r>
      <w:r w:rsidR="0021010B" w:rsidRPr="003C4314">
        <w:rPr>
          <w:rFonts w:asciiTheme="majorBidi" w:hAnsiTheme="majorBidi" w:cstheme="majorBidi"/>
          <w:sz w:val="28"/>
          <w:szCs w:val="28"/>
          <w:lang w:bidi="he-IL"/>
        </w:rPr>
        <w:t>в</w:t>
      </w:r>
      <w:r w:rsidR="005D3DDE" w:rsidRPr="003C4314">
        <w:rPr>
          <w:rFonts w:asciiTheme="majorBidi" w:hAnsiTheme="majorBidi" w:cstheme="majorBidi"/>
          <w:sz w:val="28"/>
          <w:szCs w:val="28"/>
          <w:lang w:bidi="he-IL"/>
        </w:rPr>
        <w:t xml:space="preserve"> </w:t>
      </w:r>
      <w:r w:rsidR="0021010B" w:rsidRPr="003C4314">
        <w:rPr>
          <w:rFonts w:asciiTheme="majorBidi" w:hAnsiTheme="majorBidi" w:cstheme="majorBidi"/>
          <w:sz w:val="28"/>
          <w:szCs w:val="28"/>
          <w:lang w:bidi="he-IL"/>
        </w:rPr>
        <w:t xml:space="preserve">словосочетании, в предложении, </w:t>
      </w:r>
      <w:r w:rsidR="00442F3A" w:rsidRPr="003C4314">
        <w:rPr>
          <w:rFonts w:asciiTheme="majorBidi" w:hAnsiTheme="majorBidi" w:cstheme="majorBidi"/>
          <w:sz w:val="28"/>
          <w:szCs w:val="28"/>
          <w:lang w:bidi="he-IL"/>
        </w:rPr>
        <w:t>либо отношение всего высказывания или предложения к реальности</w:t>
      </w:r>
      <w:r w:rsidR="0053776F" w:rsidRPr="003C4314">
        <w:rPr>
          <w:rFonts w:asciiTheme="majorBidi" w:hAnsiTheme="majorBidi" w:cstheme="majorBidi"/>
          <w:sz w:val="28"/>
          <w:szCs w:val="28"/>
          <w:lang w:bidi="he-IL"/>
        </w:rPr>
        <w:t>, называемые субъективно-объективными или модальными</w:t>
      </w:r>
      <w:r w:rsidRPr="003C4314">
        <w:rPr>
          <w:rFonts w:asciiTheme="majorBidi" w:hAnsiTheme="majorBidi" w:cstheme="majorBidi"/>
          <w:sz w:val="28"/>
          <w:szCs w:val="28"/>
          <w:lang w:bidi="he-IL"/>
        </w:rPr>
        <w:t>»</w:t>
      </w:r>
      <w:r>
        <w:rPr>
          <w:rFonts w:asciiTheme="majorBidi" w:hAnsiTheme="majorBidi" w:cstheme="majorBidi"/>
          <w:sz w:val="28"/>
          <w:szCs w:val="28"/>
          <w:lang w:bidi="he-IL"/>
        </w:rPr>
        <w:t xml:space="preserve"> </w:t>
      </w:r>
      <w:r w:rsidRPr="001107D0">
        <w:rPr>
          <w:rFonts w:asciiTheme="majorBidi" w:hAnsiTheme="majorBidi" w:cstheme="majorBidi"/>
          <w:sz w:val="28"/>
          <w:szCs w:val="28"/>
          <w:lang w:bidi="he-IL"/>
        </w:rPr>
        <w:t>[</w:t>
      </w:r>
      <w:r w:rsidR="003C4314">
        <w:rPr>
          <w:rFonts w:asciiTheme="majorBidi" w:hAnsiTheme="majorBidi" w:cstheme="majorBidi"/>
          <w:sz w:val="28"/>
          <w:szCs w:val="28"/>
          <w:lang w:bidi="he-IL"/>
        </w:rPr>
        <w:t>Виноградов 1947</w:t>
      </w:r>
      <w:r w:rsidR="00BF198F">
        <w:rPr>
          <w:rFonts w:asciiTheme="majorBidi" w:hAnsiTheme="majorBidi" w:cstheme="majorBidi"/>
          <w:sz w:val="28"/>
          <w:szCs w:val="28"/>
          <w:lang w:bidi="he-IL"/>
        </w:rPr>
        <w:t xml:space="preserve">: </w:t>
      </w:r>
      <w:r>
        <w:rPr>
          <w:rFonts w:asciiTheme="majorBidi" w:hAnsiTheme="majorBidi" w:cstheme="majorBidi"/>
          <w:sz w:val="28"/>
          <w:szCs w:val="28"/>
          <w:lang w:bidi="he-IL"/>
        </w:rPr>
        <w:t>725</w:t>
      </w:r>
      <w:r w:rsidRPr="001107D0">
        <w:rPr>
          <w:rFonts w:asciiTheme="majorBidi" w:hAnsiTheme="majorBidi" w:cstheme="majorBidi"/>
          <w:sz w:val="28"/>
          <w:szCs w:val="28"/>
          <w:lang w:bidi="he-IL"/>
        </w:rPr>
        <w:t>]</w:t>
      </w:r>
      <w:r>
        <w:rPr>
          <w:rFonts w:asciiTheme="majorBidi" w:hAnsiTheme="majorBidi" w:cstheme="majorBidi"/>
          <w:sz w:val="28"/>
          <w:szCs w:val="28"/>
          <w:lang w:bidi="he-IL"/>
        </w:rPr>
        <w:t xml:space="preserve">. Модальные отношения могут выражаться грамматическими формами глагола или формальными показателями, а также «своеобразным «вводным» использованием как форм разных частей речи, так и целых синтагм, или даже предложений» </w:t>
      </w:r>
      <w:r w:rsidRPr="001107D0">
        <w:rPr>
          <w:rFonts w:asciiTheme="majorBidi" w:hAnsiTheme="majorBidi" w:cstheme="majorBidi"/>
          <w:sz w:val="28"/>
          <w:szCs w:val="28"/>
          <w:lang w:bidi="he-IL"/>
        </w:rPr>
        <w:t>[</w:t>
      </w:r>
      <w:r>
        <w:rPr>
          <w:rFonts w:asciiTheme="majorBidi" w:hAnsiTheme="majorBidi" w:cstheme="majorBidi"/>
          <w:sz w:val="28"/>
          <w:szCs w:val="28"/>
          <w:lang w:bidi="he-IL"/>
        </w:rPr>
        <w:t>Там же</w:t>
      </w:r>
      <w:r w:rsidRPr="001107D0">
        <w:rPr>
          <w:rFonts w:asciiTheme="majorBidi" w:hAnsiTheme="majorBidi" w:cstheme="majorBidi"/>
          <w:sz w:val="28"/>
          <w:szCs w:val="28"/>
          <w:lang w:bidi="he-IL"/>
        </w:rPr>
        <w:t>]</w:t>
      </w:r>
      <w:r>
        <w:rPr>
          <w:rFonts w:asciiTheme="majorBidi" w:hAnsiTheme="majorBidi" w:cstheme="majorBidi"/>
          <w:sz w:val="28"/>
          <w:szCs w:val="28"/>
          <w:lang w:bidi="he-IL"/>
        </w:rPr>
        <w:t xml:space="preserve">. В работе Виноградова большое внимание уделяется критерию разделения модальных слов и модальных частиц. По форме Виноградов выделяет три вида модальной лексики: 1) модальные частицы; 2) модальные слова; 3) модальные сочетания (фразеологические единицы). В связи с выделением модальных частиц обсуждается вопрос о синтаксической обособленности: «граница между модальными частицами очень неопределенна и подвижна» </w:t>
      </w:r>
      <w:r>
        <w:rPr>
          <w:rFonts w:asciiTheme="majorBidi" w:hAnsiTheme="majorBidi" w:cstheme="majorBidi" w:hint="cs"/>
          <w:sz w:val="28"/>
          <w:szCs w:val="28"/>
          <w:rtl/>
          <w:lang w:bidi="he-IL"/>
        </w:rPr>
        <w:t>]</w:t>
      </w:r>
      <w:r>
        <w:rPr>
          <w:rFonts w:asciiTheme="majorBidi" w:hAnsiTheme="majorBidi" w:cstheme="majorBidi"/>
          <w:sz w:val="28"/>
          <w:szCs w:val="28"/>
          <w:lang w:bidi="he-IL"/>
        </w:rPr>
        <w:t>Там же</w:t>
      </w:r>
      <w:r w:rsidRPr="004D4047">
        <w:rPr>
          <w:rFonts w:asciiTheme="majorBidi" w:hAnsiTheme="majorBidi" w:cstheme="majorBidi"/>
          <w:sz w:val="28"/>
          <w:szCs w:val="28"/>
          <w:lang w:bidi="he-IL"/>
        </w:rPr>
        <w:t>]</w:t>
      </w:r>
      <w:r>
        <w:rPr>
          <w:rFonts w:asciiTheme="majorBidi" w:hAnsiTheme="majorBidi" w:cstheme="majorBidi"/>
          <w:sz w:val="28"/>
          <w:szCs w:val="28"/>
          <w:lang w:bidi="he-IL"/>
        </w:rPr>
        <w:t xml:space="preserve">. Виноградов отмечает, что «к некоторым группам модальных частиц меньше всего подходит название «вводных слов» и связанное с ним понятие обособленности вводного слова предложения» </w:t>
      </w:r>
      <w:r w:rsidRPr="004D4047">
        <w:rPr>
          <w:rFonts w:asciiTheme="majorBidi" w:hAnsiTheme="majorBidi" w:cstheme="majorBidi"/>
          <w:sz w:val="28"/>
          <w:szCs w:val="28"/>
          <w:lang w:bidi="he-IL"/>
        </w:rPr>
        <w:t>[</w:t>
      </w:r>
      <w:r>
        <w:rPr>
          <w:rFonts w:asciiTheme="majorBidi" w:hAnsiTheme="majorBidi" w:cstheme="majorBidi"/>
          <w:sz w:val="28"/>
          <w:szCs w:val="28"/>
          <w:lang w:bidi="he-IL"/>
        </w:rPr>
        <w:t>Там же: 731</w:t>
      </w:r>
      <w:r w:rsidRPr="004D4047">
        <w:rPr>
          <w:rFonts w:asciiTheme="majorBidi" w:hAnsiTheme="majorBidi" w:cstheme="majorBidi"/>
          <w:sz w:val="28"/>
          <w:szCs w:val="28"/>
          <w:lang w:bidi="he-IL"/>
        </w:rPr>
        <w:t>].</w:t>
      </w:r>
      <w:r>
        <w:rPr>
          <w:rFonts w:asciiTheme="majorBidi" w:hAnsiTheme="majorBidi" w:cstheme="majorBidi"/>
          <w:sz w:val="28"/>
          <w:szCs w:val="28"/>
          <w:lang w:bidi="he-IL"/>
        </w:rPr>
        <w:t xml:space="preserve"> Речь идет о единицах, которые интонационно сливаются со словосочетанием (синтагмой): </w:t>
      </w:r>
      <w:r w:rsidRPr="002B44B1">
        <w:rPr>
          <w:rFonts w:asciiTheme="majorBidi" w:hAnsiTheme="majorBidi" w:cstheme="majorBidi"/>
          <w:i/>
          <w:iCs/>
          <w:sz w:val="28"/>
          <w:szCs w:val="28"/>
          <w:lang w:bidi="he-IL"/>
        </w:rPr>
        <w:t xml:space="preserve">навряд, навряд ли, едва, едва ли, чуть не, чуть ли </w:t>
      </w:r>
      <w:r>
        <w:rPr>
          <w:rFonts w:asciiTheme="majorBidi" w:hAnsiTheme="majorBidi" w:cstheme="majorBidi"/>
          <w:sz w:val="28"/>
          <w:szCs w:val="28"/>
          <w:lang w:bidi="he-IL"/>
        </w:rPr>
        <w:t xml:space="preserve">и т.д. Он также выделяет переходный тип между модальными словами, наречиями и усилительно-ограничительными частицами: </w:t>
      </w:r>
      <w:r w:rsidRPr="00BE6294">
        <w:rPr>
          <w:rFonts w:asciiTheme="majorBidi" w:hAnsiTheme="majorBidi" w:cstheme="majorBidi"/>
          <w:i/>
          <w:iCs/>
          <w:sz w:val="28"/>
          <w:szCs w:val="28"/>
          <w:lang w:bidi="he-IL"/>
        </w:rPr>
        <w:t>просто, не то чтобы, прямо, равно, точно</w:t>
      </w:r>
      <w:r>
        <w:rPr>
          <w:rFonts w:asciiTheme="majorBidi" w:hAnsiTheme="majorBidi" w:cstheme="majorBidi"/>
          <w:sz w:val="28"/>
          <w:szCs w:val="28"/>
          <w:lang w:bidi="he-IL"/>
        </w:rPr>
        <w:t xml:space="preserve">. Для этих единиц характерны очень неопределенные оттенки модальных значений. Виноградов предлагает систематизировать модальные частицы на основе этимологии и выделяет 9 </w:t>
      </w:r>
      <w:r>
        <w:rPr>
          <w:rFonts w:asciiTheme="majorBidi" w:hAnsiTheme="majorBidi" w:cstheme="majorBidi"/>
          <w:sz w:val="28"/>
          <w:szCs w:val="28"/>
          <w:lang w:bidi="he-IL"/>
        </w:rPr>
        <w:lastRenderedPageBreak/>
        <w:t>групп. Однако помимо этимологического признака, в этой классификации явно присутствует параметр сфер</w:t>
      </w:r>
      <w:r w:rsidR="00D845C6">
        <w:rPr>
          <w:rFonts w:asciiTheme="majorBidi" w:hAnsiTheme="majorBidi" w:cstheme="majorBidi"/>
          <w:sz w:val="28"/>
          <w:szCs w:val="28"/>
          <w:lang w:bidi="he-IL"/>
        </w:rPr>
        <w:t>ы</w:t>
      </w:r>
      <w:r>
        <w:rPr>
          <w:rFonts w:asciiTheme="majorBidi" w:hAnsiTheme="majorBidi" w:cstheme="majorBidi"/>
          <w:sz w:val="28"/>
          <w:szCs w:val="28"/>
          <w:lang w:bidi="he-IL"/>
        </w:rPr>
        <w:t xml:space="preserve"> действия модальной частицы, а именно: относится ли действие модальной частицы к предложению в целом, или же только к некой его части.</w:t>
      </w:r>
    </w:p>
    <w:p w14:paraId="1F44A57C" w14:textId="26903D69" w:rsidR="0053564B" w:rsidRDefault="0053564B" w:rsidP="0053564B">
      <w:pPr>
        <w:autoSpaceDE w:val="0"/>
        <w:autoSpaceDN w:val="0"/>
        <w:adjustRightInd w:val="0"/>
        <w:spacing w:after="0" w:line="360" w:lineRule="auto"/>
        <w:ind w:firstLine="708"/>
        <w:jc w:val="both"/>
        <w:rPr>
          <w:rFonts w:asciiTheme="majorBidi" w:hAnsiTheme="majorBidi" w:cstheme="majorBidi"/>
          <w:sz w:val="28"/>
          <w:szCs w:val="28"/>
          <w:lang w:bidi="he-IL"/>
        </w:rPr>
      </w:pPr>
      <w:r>
        <w:rPr>
          <w:rFonts w:asciiTheme="majorBidi" w:hAnsiTheme="majorBidi" w:cstheme="majorBidi"/>
          <w:sz w:val="28"/>
          <w:szCs w:val="28"/>
          <w:lang w:bidi="he-IL"/>
        </w:rPr>
        <w:t>В.В.</w:t>
      </w:r>
      <w:r w:rsidR="003D0EC7">
        <w:rPr>
          <w:rFonts w:asciiTheme="majorBidi" w:hAnsiTheme="majorBidi" w:cstheme="majorBidi"/>
          <w:sz w:val="28"/>
          <w:szCs w:val="28"/>
          <w:lang w:bidi="he-IL"/>
        </w:rPr>
        <w:t> </w:t>
      </w:r>
      <w:r>
        <w:rPr>
          <w:rFonts w:asciiTheme="majorBidi" w:hAnsiTheme="majorBidi" w:cstheme="majorBidi"/>
          <w:sz w:val="28"/>
          <w:szCs w:val="28"/>
          <w:lang w:bidi="he-IL"/>
        </w:rPr>
        <w:t xml:space="preserve">Виноградов определяет модальные слова и частицы как лексико-семантический разряд слов, для которого характерно, что его единицы </w:t>
      </w:r>
      <w:r w:rsidRPr="00B868F3">
        <w:rPr>
          <w:rFonts w:asciiTheme="majorBidi" w:hAnsiTheme="majorBidi" w:cstheme="majorBidi"/>
          <w:sz w:val="28"/>
          <w:szCs w:val="28"/>
          <w:lang w:bidi="he-IL"/>
        </w:rPr>
        <w:t>[</w:t>
      </w:r>
      <w:r w:rsidR="006C0333">
        <w:rPr>
          <w:rFonts w:asciiTheme="majorBidi" w:hAnsiTheme="majorBidi" w:cstheme="majorBidi"/>
          <w:sz w:val="28"/>
          <w:szCs w:val="28"/>
          <w:lang w:bidi="he-IL"/>
        </w:rPr>
        <w:t>Виноградов 194</w:t>
      </w:r>
      <w:r w:rsidR="00623291">
        <w:rPr>
          <w:rFonts w:asciiTheme="majorBidi" w:hAnsiTheme="majorBidi" w:cstheme="majorBidi"/>
          <w:sz w:val="28"/>
          <w:szCs w:val="28"/>
          <w:lang w:bidi="he-IL"/>
        </w:rPr>
        <w:t>7</w:t>
      </w:r>
      <w:r>
        <w:rPr>
          <w:rFonts w:asciiTheme="majorBidi" w:hAnsiTheme="majorBidi" w:cstheme="majorBidi"/>
          <w:sz w:val="28"/>
          <w:szCs w:val="28"/>
          <w:lang w:bidi="he-IL"/>
        </w:rPr>
        <w:t>: 725</w:t>
      </w:r>
      <w:r w:rsidRPr="00B868F3">
        <w:rPr>
          <w:rFonts w:asciiTheme="majorBidi" w:hAnsiTheme="majorBidi" w:cstheme="majorBidi"/>
          <w:sz w:val="28"/>
          <w:szCs w:val="28"/>
          <w:lang w:bidi="he-IL"/>
        </w:rPr>
        <w:t>]</w:t>
      </w:r>
      <w:r>
        <w:rPr>
          <w:rFonts w:asciiTheme="majorBidi" w:hAnsiTheme="majorBidi" w:cstheme="majorBidi"/>
          <w:sz w:val="28"/>
          <w:szCs w:val="28"/>
          <w:lang w:bidi="he-IL"/>
        </w:rPr>
        <w:t>:</w:t>
      </w:r>
    </w:p>
    <w:p w14:paraId="278D3661" w14:textId="77777777" w:rsidR="0053564B" w:rsidRDefault="0053564B" w:rsidP="0053564B">
      <w:pPr>
        <w:pStyle w:val="a7"/>
        <w:numPr>
          <w:ilvl w:val="0"/>
          <w:numId w:val="36"/>
        </w:numPr>
        <w:autoSpaceDE w:val="0"/>
        <w:autoSpaceDN w:val="0"/>
        <w:adjustRightInd w:val="0"/>
        <w:spacing w:after="0" w:line="360" w:lineRule="auto"/>
        <w:jc w:val="both"/>
        <w:rPr>
          <w:rFonts w:asciiTheme="majorBidi" w:hAnsiTheme="majorBidi" w:cstheme="majorBidi"/>
          <w:sz w:val="28"/>
          <w:szCs w:val="28"/>
          <w:lang w:bidi="he-IL"/>
        </w:rPr>
      </w:pPr>
      <w:r>
        <w:rPr>
          <w:rFonts w:asciiTheme="majorBidi" w:hAnsiTheme="majorBidi" w:cstheme="majorBidi"/>
          <w:sz w:val="28"/>
          <w:szCs w:val="28"/>
          <w:lang w:bidi="he-IL"/>
        </w:rPr>
        <w:t>стоят вне связи с определенными частями речи;</w:t>
      </w:r>
    </w:p>
    <w:p w14:paraId="6F6BE0C8" w14:textId="77777777" w:rsidR="0053564B" w:rsidRDefault="0053564B" w:rsidP="0053564B">
      <w:pPr>
        <w:pStyle w:val="a7"/>
        <w:numPr>
          <w:ilvl w:val="0"/>
          <w:numId w:val="36"/>
        </w:numPr>
        <w:autoSpaceDE w:val="0"/>
        <w:autoSpaceDN w:val="0"/>
        <w:adjustRightInd w:val="0"/>
        <w:spacing w:after="0" w:line="360" w:lineRule="auto"/>
        <w:jc w:val="both"/>
        <w:rPr>
          <w:rFonts w:asciiTheme="majorBidi" w:hAnsiTheme="majorBidi" w:cstheme="majorBidi"/>
          <w:sz w:val="28"/>
          <w:szCs w:val="28"/>
          <w:lang w:bidi="he-IL"/>
        </w:rPr>
      </w:pPr>
      <w:r>
        <w:rPr>
          <w:rFonts w:asciiTheme="majorBidi" w:hAnsiTheme="majorBidi" w:cstheme="majorBidi"/>
          <w:sz w:val="28"/>
          <w:szCs w:val="28"/>
          <w:lang w:bidi="he-IL"/>
        </w:rPr>
        <w:t xml:space="preserve">выражают модальность высказывания в целом или отдельных его компонентов, подчеркивают экспрессию отдельных частей высказывания; </w:t>
      </w:r>
    </w:p>
    <w:p w14:paraId="189B45AE" w14:textId="65541020" w:rsidR="0053564B" w:rsidRDefault="0053564B" w:rsidP="0053564B">
      <w:pPr>
        <w:pStyle w:val="a7"/>
        <w:numPr>
          <w:ilvl w:val="0"/>
          <w:numId w:val="36"/>
        </w:numPr>
        <w:autoSpaceDE w:val="0"/>
        <w:autoSpaceDN w:val="0"/>
        <w:adjustRightInd w:val="0"/>
        <w:spacing w:after="0" w:line="360" w:lineRule="auto"/>
        <w:jc w:val="both"/>
        <w:rPr>
          <w:rFonts w:asciiTheme="majorBidi" w:hAnsiTheme="majorBidi" w:cstheme="majorBidi"/>
          <w:sz w:val="28"/>
          <w:szCs w:val="28"/>
          <w:lang w:bidi="he-IL"/>
        </w:rPr>
      </w:pPr>
      <w:r>
        <w:rPr>
          <w:rFonts w:asciiTheme="majorBidi" w:hAnsiTheme="majorBidi" w:cstheme="majorBidi"/>
          <w:sz w:val="28"/>
          <w:szCs w:val="28"/>
          <w:lang w:bidi="he-IL"/>
        </w:rPr>
        <w:t>находятся «вне предложения»</w:t>
      </w:r>
      <w:r w:rsidR="00D845C6">
        <w:rPr>
          <w:rFonts w:asciiTheme="majorBidi" w:hAnsiTheme="majorBidi" w:cstheme="majorBidi"/>
          <w:sz w:val="28"/>
          <w:szCs w:val="28"/>
          <w:lang w:bidi="he-IL"/>
        </w:rPr>
        <w:t>,</w:t>
      </w:r>
      <w:r>
        <w:rPr>
          <w:rFonts w:asciiTheme="majorBidi" w:hAnsiTheme="majorBidi" w:cstheme="majorBidi"/>
          <w:sz w:val="28"/>
          <w:szCs w:val="28"/>
          <w:lang w:bidi="he-IL"/>
        </w:rPr>
        <w:t xml:space="preserve"> лишь примыкая к нему (здесь Виноградов ссылается на Овсяннико-Куликовского), не являются членами предложения, даже служебн</w:t>
      </w:r>
      <w:r w:rsidR="00D50590">
        <w:rPr>
          <w:rFonts w:asciiTheme="majorBidi" w:hAnsiTheme="majorBidi" w:cstheme="majorBidi"/>
          <w:sz w:val="28"/>
          <w:szCs w:val="28"/>
          <w:lang w:bidi="he-IL"/>
        </w:rPr>
        <w:t xml:space="preserve">ыми (Виноградов ссылается </w:t>
      </w:r>
      <w:r>
        <w:rPr>
          <w:rFonts w:asciiTheme="majorBidi" w:hAnsiTheme="majorBidi" w:cstheme="majorBidi"/>
          <w:sz w:val="28"/>
          <w:szCs w:val="28"/>
          <w:lang w:bidi="he-IL"/>
        </w:rPr>
        <w:t>на Пешковского);</w:t>
      </w:r>
    </w:p>
    <w:p w14:paraId="17CCE2C7" w14:textId="77777777" w:rsidR="0053564B" w:rsidRDefault="0053564B" w:rsidP="0053564B">
      <w:pPr>
        <w:pStyle w:val="a7"/>
        <w:numPr>
          <w:ilvl w:val="0"/>
          <w:numId w:val="36"/>
        </w:numPr>
        <w:autoSpaceDE w:val="0"/>
        <w:autoSpaceDN w:val="0"/>
        <w:adjustRightInd w:val="0"/>
        <w:spacing w:after="0" w:line="360" w:lineRule="auto"/>
        <w:jc w:val="both"/>
        <w:rPr>
          <w:rFonts w:asciiTheme="majorBidi" w:hAnsiTheme="majorBidi" w:cstheme="majorBidi"/>
          <w:sz w:val="28"/>
          <w:szCs w:val="28"/>
          <w:lang w:bidi="he-IL"/>
        </w:rPr>
      </w:pPr>
      <w:r>
        <w:rPr>
          <w:rFonts w:asciiTheme="majorBidi" w:hAnsiTheme="majorBidi" w:cstheme="majorBidi"/>
          <w:sz w:val="28"/>
          <w:szCs w:val="28"/>
          <w:lang w:bidi="he-IL"/>
        </w:rPr>
        <w:t xml:space="preserve">не вступают в связь с другими словами (т.е. не изменяются); </w:t>
      </w:r>
    </w:p>
    <w:p w14:paraId="2A24B979" w14:textId="77777777" w:rsidR="0053564B" w:rsidRDefault="0053564B" w:rsidP="0053564B">
      <w:pPr>
        <w:pStyle w:val="a7"/>
        <w:numPr>
          <w:ilvl w:val="0"/>
          <w:numId w:val="36"/>
        </w:numPr>
        <w:autoSpaceDE w:val="0"/>
        <w:autoSpaceDN w:val="0"/>
        <w:adjustRightInd w:val="0"/>
        <w:spacing w:after="0" w:line="360" w:lineRule="auto"/>
        <w:jc w:val="both"/>
        <w:rPr>
          <w:rFonts w:asciiTheme="majorBidi" w:hAnsiTheme="majorBidi" w:cstheme="majorBidi"/>
          <w:sz w:val="28"/>
          <w:szCs w:val="28"/>
          <w:lang w:bidi="he-IL"/>
        </w:rPr>
      </w:pPr>
      <w:r>
        <w:rPr>
          <w:rFonts w:asciiTheme="majorBidi" w:hAnsiTheme="majorBidi" w:cstheme="majorBidi"/>
          <w:sz w:val="28"/>
          <w:szCs w:val="28"/>
          <w:lang w:bidi="he-IL"/>
        </w:rPr>
        <w:t>выделяются интонационно;</w:t>
      </w:r>
    </w:p>
    <w:p w14:paraId="5DEC0DE1" w14:textId="685DA0CB" w:rsidR="0053564B" w:rsidRDefault="0053564B" w:rsidP="0053564B">
      <w:pPr>
        <w:pStyle w:val="a7"/>
        <w:numPr>
          <w:ilvl w:val="0"/>
          <w:numId w:val="36"/>
        </w:numPr>
        <w:autoSpaceDE w:val="0"/>
        <w:autoSpaceDN w:val="0"/>
        <w:adjustRightInd w:val="0"/>
        <w:spacing w:after="0" w:line="360" w:lineRule="auto"/>
        <w:jc w:val="both"/>
        <w:rPr>
          <w:rFonts w:asciiTheme="majorBidi" w:hAnsiTheme="majorBidi" w:cstheme="majorBidi"/>
          <w:sz w:val="28"/>
          <w:szCs w:val="28"/>
          <w:lang w:bidi="he-IL"/>
        </w:rPr>
      </w:pPr>
      <w:r>
        <w:rPr>
          <w:rFonts w:asciiTheme="majorBidi" w:hAnsiTheme="majorBidi" w:cstheme="majorBidi"/>
          <w:sz w:val="28"/>
          <w:szCs w:val="28"/>
          <w:lang w:bidi="he-IL"/>
        </w:rPr>
        <w:t>«</w:t>
      </w:r>
      <w:r w:rsidR="003D0EC7">
        <w:rPr>
          <w:rFonts w:asciiTheme="majorBidi" w:hAnsiTheme="majorBidi" w:cstheme="majorBidi"/>
          <w:sz w:val="28"/>
          <w:szCs w:val="28"/>
          <w:lang w:bidi="he-IL"/>
        </w:rPr>
        <w:t>м</w:t>
      </w:r>
      <w:r>
        <w:rPr>
          <w:rFonts w:asciiTheme="majorBidi" w:hAnsiTheme="majorBidi" w:cstheme="majorBidi"/>
          <w:sz w:val="28"/>
          <w:szCs w:val="28"/>
          <w:lang w:bidi="he-IL"/>
        </w:rPr>
        <w:t xml:space="preserve">одальные слова и частицы определяют точку зрения говорящего субъекта на отношение речи к действительности или на выбор и функции отдельных выражений в составе речи» </w:t>
      </w:r>
      <w:r w:rsidRPr="00B868F3">
        <w:rPr>
          <w:rFonts w:asciiTheme="majorBidi" w:hAnsiTheme="majorBidi" w:cstheme="majorBidi"/>
          <w:sz w:val="28"/>
          <w:szCs w:val="28"/>
          <w:lang w:bidi="he-IL"/>
        </w:rPr>
        <w:t>[</w:t>
      </w:r>
      <w:r>
        <w:rPr>
          <w:rFonts w:asciiTheme="majorBidi" w:hAnsiTheme="majorBidi" w:cstheme="majorBidi"/>
          <w:sz w:val="28"/>
          <w:szCs w:val="28"/>
          <w:lang w:bidi="he-IL"/>
        </w:rPr>
        <w:t>Там же: 725</w:t>
      </w:r>
      <w:r w:rsidRPr="00B868F3">
        <w:rPr>
          <w:rFonts w:asciiTheme="majorBidi" w:hAnsiTheme="majorBidi" w:cstheme="majorBidi"/>
          <w:sz w:val="28"/>
          <w:szCs w:val="28"/>
          <w:lang w:bidi="he-IL"/>
        </w:rPr>
        <w:t>]</w:t>
      </w:r>
      <w:r>
        <w:rPr>
          <w:rFonts w:asciiTheme="majorBidi" w:hAnsiTheme="majorBidi" w:cstheme="majorBidi"/>
          <w:sz w:val="28"/>
          <w:szCs w:val="28"/>
          <w:lang w:bidi="he-IL"/>
        </w:rPr>
        <w:t>;</w:t>
      </w:r>
    </w:p>
    <w:p w14:paraId="43DD500C" w14:textId="77777777" w:rsidR="0053564B" w:rsidRDefault="0053564B" w:rsidP="0053564B">
      <w:pPr>
        <w:pStyle w:val="a7"/>
        <w:numPr>
          <w:ilvl w:val="0"/>
          <w:numId w:val="36"/>
        </w:numPr>
        <w:autoSpaceDE w:val="0"/>
        <w:autoSpaceDN w:val="0"/>
        <w:adjustRightInd w:val="0"/>
        <w:spacing w:after="0" w:line="360" w:lineRule="auto"/>
        <w:jc w:val="both"/>
        <w:rPr>
          <w:rFonts w:asciiTheme="majorBidi" w:hAnsiTheme="majorBidi" w:cstheme="majorBidi"/>
          <w:sz w:val="28"/>
          <w:szCs w:val="28"/>
          <w:lang w:bidi="he-IL"/>
        </w:rPr>
      </w:pPr>
      <w:r>
        <w:rPr>
          <w:rFonts w:asciiTheme="majorBidi" w:hAnsiTheme="majorBidi" w:cstheme="majorBidi"/>
          <w:sz w:val="28"/>
          <w:szCs w:val="28"/>
          <w:lang w:bidi="he-IL"/>
        </w:rPr>
        <w:t xml:space="preserve">граничат с реляционными словами и частицами, но резко отличаются от предлогов и союзов своими синтаксическими свойствами. </w:t>
      </w:r>
    </w:p>
    <w:p w14:paraId="79239118" w14:textId="785ACDF8" w:rsidR="0053564B" w:rsidRPr="00A429EF" w:rsidRDefault="0053564B" w:rsidP="00351883">
      <w:pPr>
        <w:autoSpaceDE w:val="0"/>
        <w:autoSpaceDN w:val="0"/>
        <w:adjustRightInd w:val="0"/>
        <w:spacing w:after="0" w:line="360" w:lineRule="auto"/>
        <w:ind w:firstLine="708"/>
        <w:jc w:val="both"/>
        <w:rPr>
          <w:rFonts w:asciiTheme="majorBidi" w:hAnsiTheme="majorBidi" w:cstheme="majorBidi"/>
          <w:sz w:val="28"/>
          <w:szCs w:val="28"/>
          <w:lang w:bidi="he-IL"/>
        </w:rPr>
      </w:pPr>
      <w:r>
        <w:rPr>
          <w:rFonts w:asciiTheme="majorBidi" w:hAnsiTheme="majorBidi" w:cstheme="majorBidi"/>
          <w:sz w:val="28"/>
          <w:szCs w:val="28"/>
          <w:lang w:bidi="he-IL"/>
        </w:rPr>
        <w:t>Итак, формулировка, приведенная</w:t>
      </w:r>
      <w:r w:rsidRPr="00B868F3">
        <w:rPr>
          <w:rFonts w:asciiTheme="majorBidi" w:hAnsiTheme="majorBidi" w:cstheme="majorBidi"/>
          <w:sz w:val="28"/>
          <w:szCs w:val="28"/>
          <w:lang w:bidi="he-IL"/>
        </w:rPr>
        <w:t xml:space="preserve"> в пункте </w:t>
      </w:r>
      <w:r>
        <w:rPr>
          <w:rFonts w:asciiTheme="majorBidi" w:hAnsiTheme="majorBidi" w:cstheme="majorBidi"/>
          <w:sz w:val="28"/>
          <w:szCs w:val="28"/>
          <w:lang w:bidi="he-IL"/>
        </w:rPr>
        <w:t xml:space="preserve">6, </w:t>
      </w:r>
      <w:r w:rsidRPr="00B868F3">
        <w:rPr>
          <w:rFonts w:asciiTheme="majorBidi" w:hAnsiTheme="majorBidi" w:cstheme="majorBidi"/>
          <w:sz w:val="28"/>
          <w:szCs w:val="28"/>
          <w:lang w:bidi="he-IL"/>
        </w:rPr>
        <w:t>совпадает с определени</w:t>
      </w:r>
      <w:r>
        <w:rPr>
          <w:rFonts w:asciiTheme="majorBidi" w:hAnsiTheme="majorBidi" w:cstheme="majorBidi"/>
          <w:sz w:val="28"/>
          <w:szCs w:val="28"/>
          <w:lang w:bidi="he-IL"/>
        </w:rPr>
        <w:t>ями</w:t>
      </w:r>
      <w:r w:rsidRPr="00B868F3">
        <w:rPr>
          <w:rFonts w:asciiTheme="majorBidi" w:hAnsiTheme="majorBidi" w:cstheme="majorBidi"/>
          <w:sz w:val="28"/>
          <w:szCs w:val="28"/>
          <w:lang w:bidi="he-IL"/>
        </w:rPr>
        <w:t>, предл</w:t>
      </w:r>
      <w:r>
        <w:rPr>
          <w:rFonts w:asciiTheme="majorBidi" w:hAnsiTheme="majorBidi" w:cstheme="majorBidi"/>
          <w:sz w:val="28"/>
          <w:szCs w:val="28"/>
          <w:lang w:bidi="he-IL"/>
        </w:rPr>
        <w:t>агавшимися</w:t>
      </w:r>
      <w:r w:rsidRPr="00B868F3">
        <w:rPr>
          <w:rFonts w:asciiTheme="majorBidi" w:hAnsiTheme="majorBidi" w:cstheme="majorBidi"/>
          <w:sz w:val="28"/>
          <w:szCs w:val="28"/>
          <w:lang w:bidi="he-IL"/>
        </w:rPr>
        <w:t xml:space="preserve"> западными учеными относительно «субъективной составляющей» функционирования дискурсивных маркеров в тексте</w:t>
      </w:r>
      <w:r>
        <w:rPr>
          <w:rFonts w:asciiTheme="majorBidi" w:hAnsiTheme="majorBidi" w:cstheme="majorBidi"/>
          <w:sz w:val="28"/>
          <w:szCs w:val="28"/>
          <w:lang w:bidi="he-IL"/>
        </w:rPr>
        <w:t>. В.В.</w:t>
      </w:r>
      <w:r w:rsidR="003D0EC7">
        <w:rPr>
          <w:rFonts w:asciiTheme="majorBidi" w:hAnsiTheme="majorBidi" w:cstheme="majorBidi"/>
          <w:sz w:val="28"/>
          <w:szCs w:val="28"/>
          <w:lang w:bidi="he-IL"/>
        </w:rPr>
        <w:t> </w:t>
      </w:r>
      <w:r>
        <w:rPr>
          <w:rFonts w:asciiTheme="majorBidi" w:hAnsiTheme="majorBidi" w:cstheme="majorBidi"/>
          <w:sz w:val="28"/>
          <w:szCs w:val="28"/>
          <w:lang w:bidi="he-IL"/>
        </w:rPr>
        <w:t xml:space="preserve">Виноградов ничего не пишет о связующей функции модальных слов и частиц по отношению к дискурсу, что объясняется тем, что в 1947 году еще не было известно понятие «дискурса». Однако один из разрядов модальных слов, выделяемых Виноградовым на основании семантики, </w:t>
      </w:r>
      <w:r>
        <w:rPr>
          <w:rFonts w:asciiTheme="majorBidi" w:hAnsiTheme="majorBidi" w:cstheme="majorBidi"/>
          <w:sz w:val="28"/>
          <w:szCs w:val="28"/>
          <w:lang w:bidi="he-IL"/>
        </w:rPr>
        <w:lastRenderedPageBreak/>
        <w:t xml:space="preserve">описывает модальные слова, которые могут содержать оценку «самого стиля, способа выражения», «стилистическую отметку говорящего лица», «оценку выбранной, принятой оценки речи». В эту категорию Виноградов включает </w:t>
      </w:r>
      <w:r w:rsidRPr="00A47101">
        <w:rPr>
          <w:rFonts w:asciiTheme="majorBidi" w:hAnsiTheme="majorBidi" w:cstheme="majorBidi"/>
          <w:i/>
          <w:iCs/>
          <w:sz w:val="28"/>
          <w:szCs w:val="28"/>
          <w:lang w:bidi="he-IL"/>
        </w:rPr>
        <w:t>буквально, так сказать, собственно говоря, коротко говоря</w:t>
      </w:r>
      <w:r>
        <w:rPr>
          <w:rFonts w:asciiTheme="majorBidi" w:hAnsiTheme="majorBidi" w:cstheme="majorBidi"/>
          <w:sz w:val="28"/>
          <w:szCs w:val="28"/>
          <w:lang w:bidi="he-IL"/>
        </w:rPr>
        <w:t xml:space="preserve"> и т.д. Единицы, относимые </w:t>
      </w:r>
      <w:r w:rsidR="00D845C6">
        <w:rPr>
          <w:rFonts w:asciiTheme="majorBidi" w:hAnsiTheme="majorBidi" w:cstheme="majorBidi"/>
          <w:sz w:val="28"/>
          <w:szCs w:val="28"/>
          <w:lang w:bidi="he-IL"/>
        </w:rPr>
        <w:t>этим автором</w:t>
      </w:r>
      <w:r>
        <w:rPr>
          <w:rFonts w:asciiTheme="majorBidi" w:hAnsiTheme="majorBidi" w:cstheme="majorBidi"/>
          <w:sz w:val="28"/>
          <w:szCs w:val="28"/>
          <w:lang w:bidi="he-IL"/>
        </w:rPr>
        <w:t xml:space="preserve"> к модальным частицам, совпадают с теми единицами, которые сегодня называются дискурсивными словами, или маркерами. Всего Виноградов выделяет 12 разрядов модальных слов «по современному значению и употреблению» </w:t>
      </w:r>
      <w:r w:rsidRPr="00A429EF">
        <w:rPr>
          <w:rFonts w:asciiTheme="majorBidi" w:hAnsiTheme="majorBidi" w:cstheme="majorBidi"/>
          <w:sz w:val="28"/>
          <w:szCs w:val="28"/>
          <w:lang w:bidi="he-IL"/>
        </w:rPr>
        <w:t>[</w:t>
      </w:r>
      <w:r>
        <w:rPr>
          <w:rFonts w:asciiTheme="majorBidi" w:hAnsiTheme="majorBidi" w:cstheme="majorBidi"/>
          <w:sz w:val="28"/>
          <w:szCs w:val="28"/>
          <w:lang w:bidi="he-IL"/>
        </w:rPr>
        <w:t>Виноградов 1947: 736-737</w:t>
      </w:r>
      <w:r w:rsidRPr="00A429EF">
        <w:rPr>
          <w:rFonts w:asciiTheme="majorBidi" w:hAnsiTheme="majorBidi" w:cstheme="majorBidi"/>
          <w:sz w:val="28"/>
          <w:szCs w:val="28"/>
          <w:lang w:bidi="he-IL"/>
        </w:rPr>
        <w:t>]</w:t>
      </w:r>
      <w:r>
        <w:rPr>
          <w:rFonts w:asciiTheme="majorBidi" w:hAnsiTheme="majorBidi" w:cstheme="majorBidi"/>
          <w:sz w:val="28"/>
          <w:szCs w:val="28"/>
          <w:lang w:bidi="he-IL"/>
        </w:rPr>
        <w:t xml:space="preserve">, см. </w:t>
      </w:r>
      <w:r w:rsidRPr="00497D70">
        <w:rPr>
          <w:rFonts w:asciiTheme="majorBidi" w:hAnsiTheme="majorBidi" w:cstheme="majorBidi"/>
          <w:b/>
          <w:i/>
          <w:sz w:val="28"/>
          <w:szCs w:val="28"/>
          <w:lang w:bidi="he-IL"/>
        </w:rPr>
        <w:t>Приложение 1</w:t>
      </w:r>
      <w:r>
        <w:rPr>
          <w:rFonts w:asciiTheme="majorBidi" w:hAnsiTheme="majorBidi" w:cstheme="majorBidi"/>
          <w:sz w:val="28"/>
          <w:szCs w:val="28"/>
          <w:lang w:bidi="he-IL"/>
        </w:rPr>
        <w:t xml:space="preserve">. </w:t>
      </w:r>
    </w:p>
    <w:p w14:paraId="64822F4A" w14:textId="4E9C9296" w:rsidR="0053564B" w:rsidRDefault="0053564B" w:rsidP="00E30336">
      <w:pPr>
        <w:autoSpaceDE w:val="0"/>
        <w:autoSpaceDN w:val="0"/>
        <w:adjustRightInd w:val="0"/>
        <w:spacing w:after="0" w:line="360" w:lineRule="auto"/>
        <w:ind w:firstLine="708"/>
        <w:jc w:val="both"/>
        <w:rPr>
          <w:rFonts w:asciiTheme="majorBidi" w:hAnsiTheme="majorBidi" w:cstheme="majorBidi"/>
          <w:sz w:val="28"/>
          <w:szCs w:val="28"/>
          <w:lang w:bidi="he-IL"/>
        </w:rPr>
      </w:pPr>
      <w:r>
        <w:rPr>
          <w:rFonts w:asciiTheme="majorBidi" w:hAnsiTheme="majorBidi" w:cstheme="majorBidi"/>
          <w:sz w:val="28"/>
          <w:szCs w:val="28"/>
          <w:lang w:bidi="he-IL"/>
        </w:rPr>
        <w:t>Положения, предложенные В.В.</w:t>
      </w:r>
      <w:r w:rsidR="003D0EC7">
        <w:rPr>
          <w:rFonts w:asciiTheme="majorBidi" w:hAnsiTheme="majorBidi" w:cstheme="majorBidi"/>
          <w:sz w:val="28"/>
          <w:szCs w:val="28"/>
          <w:lang w:bidi="he-IL"/>
        </w:rPr>
        <w:t> </w:t>
      </w:r>
      <w:r>
        <w:rPr>
          <w:rFonts w:asciiTheme="majorBidi" w:hAnsiTheme="majorBidi" w:cstheme="majorBidi"/>
          <w:sz w:val="28"/>
          <w:szCs w:val="28"/>
          <w:lang w:bidi="he-IL"/>
        </w:rPr>
        <w:t xml:space="preserve">Виноградовым, часто используются в качестве отправной точки при описании дискурсивных маркеров в современном русском языке </w:t>
      </w:r>
      <w:r w:rsidRPr="00926B60">
        <w:rPr>
          <w:rFonts w:asciiTheme="majorBidi" w:hAnsiTheme="majorBidi" w:cstheme="majorBidi"/>
          <w:sz w:val="28"/>
          <w:szCs w:val="28"/>
          <w:lang w:bidi="he-IL"/>
        </w:rPr>
        <w:t>[</w:t>
      </w:r>
      <w:r>
        <w:rPr>
          <w:rFonts w:asciiTheme="majorBidi" w:hAnsiTheme="majorBidi" w:cstheme="majorBidi"/>
          <w:sz w:val="28"/>
          <w:szCs w:val="28"/>
          <w:lang w:bidi="he-IL"/>
        </w:rPr>
        <w:t>Баранов, Плунгян, Рахилина</w:t>
      </w:r>
      <w:r w:rsidRPr="00A47101">
        <w:rPr>
          <w:rFonts w:asciiTheme="majorBidi" w:hAnsiTheme="majorBidi" w:cstheme="majorBidi"/>
          <w:sz w:val="28"/>
          <w:szCs w:val="28"/>
          <w:lang w:bidi="he-IL"/>
        </w:rPr>
        <w:t xml:space="preserve"> 1993</w:t>
      </w:r>
      <w:r>
        <w:rPr>
          <w:rFonts w:asciiTheme="majorBidi" w:hAnsiTheme="majorBidi" w:cstheme="majorBidi"/>
          <w:sz w:val="28"/>
          <w:szCs w:val="28"/>
          <w:lang w:bidi="he-IL"/>
        </w:rPr>
        <w:t xml:space="preserve">; Киселева, Пайар 1998]. Обратимся к более современной классификации дискурсивных маркеров, предложенной в монографии «Дискурсивные слова русского языка» </w:t>
      </w:r>
      <w:r w:rsidRPr="00272142">
        <w:rPr>
          <w:rFonts w:asciiTheme="majorBidi" w:hAnsiTheme="majorBidi" w:cstheme="majorBidi"/>
          <w:sz w:val="28"/>
          <w:szCs w:val="28"/>
          <w:lang w:bidi="he-IL"/>
        </w:rPr>
        <w:t>[</w:t>
      </w:r>
      <w:r>
        <w:rPr>
          <w:rFonts w:asciiTheme="majorBidi" w:hAnsiTheme="majorBidi" w:cstheme="majorBidi"/>
          <w:sz w:val="28"/>
          <w:szCs w:val="28"/>
          <w:lang w:bidi="he-IL"/>
        </w:rPr>
        <w:t>Киселева, Пайар 1998</w:t>
      </w:r>
      <w:r w:rsidRPr="00272142">
        <w:rPr>
          <w:rFonts w:asciiTheme="majorBidi" w:hAnsiTheme="majorBidi" w:cstheme="majorBidi"/>
          <w:sz w:val="28"/>
          <w:szCs w:val="28"/>
          <w:lang w:bidi="he-IL"/>
        </w:rPr>
        <w:t>]</w:t>
      </w:r>
      <w:r>
        <w:rPr>
          <w:rFonts w:asciiTheme="majorBidi" w:hAnsiTheme="majorBidi" w:cstheme="majorBidi"/>
          <w:sz w:val="28"/>
          <w:szCs w:val="28"/>
          <w:lang w:bidi="he-IL"/>
        </w:rPr>
        <w:t xml:space="preserve">. Авторы исходят из положений, предложенных Виноградовым для описания модальных частиц, однако разрабатывают собственную классификацию и язык описания. </w:t>
      </w:r>
    </w:p>
    <w:p w14:paraId="715D2789" w14:textId="77777777" w:rsidR="0053564B" w:rsidRPr="00E17E77" w:rsidRDefault="0053564B" w:rsidP="0053564B">
      <w:pPr>
        <w:autoSpaceDE w:val="0"/>
        <w:autoSpaceDN w:val="0"/>
        <w:adjustRightInd w:val="0"/>
        <w:spacing w:after="0" w:line="360" w:lineRule="auto"/>
        <w:ind w:firstLine="708"/>
        <w:jc w:val="both"/>
        <w:rPr>
          <w:rFonts w:asciiTheme="majorBidi" w:hAnsiTheme="majorBidi" w:cstheme="majorBidi"/>
          <w:sz w:val="28"/>
          <w:szCs w:val="28"/>
        </w:rPr>
      </w:pPr>
      <w:r w:rsidRPr="00E17E77">
        <w:rPr>
          <w:rFonts w:asciiTheme="majorBidi" w:hAnsiTheme="majorBidi" w:cstheme="majorBidi"/>
          <w:sz w:val="28"/>
          <w:szCs w:val="28"/>
        </w:rPr>
        <w:t>Группа Киселевой и Пайара использ</w:t>
      </w:r>
      <w:r>
        <w:rPr>
          <w:rFonts w:asciiTheme="majorBidi" w:hAnsiTheme="majorBidi" w:cstheme="majorBidi"/>
          <w:sz w:val="28"/>
          <w:szCs w:val="28"/>
        </w:rPr>
        <w:t>ует термин «дискурсивные слова»,</w:t>
      </w:r>
      <w:r w:rsidRPr="00E17E77">
        <w:rPr>
          <w:rFonts w:asciiTheme="majorBidi" w:hAnsiTheme="majorBidi" w:cstheme="majorBidi"/>
          <w:sz w:val="28"/>
          <w:szCs w:val="28"/>
        </w:rPr>
        <w:t xml:space="preserve"> выде</w:t>
      </w:r>
      <w:r>
        <w:rPr>
          <w:rFonts w:asciiTheme="majorBidi" w:hAnsiTheme="majorBidi" w:cstheme="majorBidi"/>
          <w:sz w:val="28"/>
          <w:szCs w:val="28"/>
        </w:rPr>
        <w:t>ляя два характерных признака дискурсивных слов (далее – ДС)</w:t>
      </w:r>
      <w:r>
        <w:rPr>
          <w:rStyle w:val="ab"/>
          <w:rFonts w:asciiTheme="majorBidi" w:hAnsiTheme="majorBidi" w:cstheme="majorBidi"/>
          <w:sz w:val="28"/>
          <w:szCs w:val="28"/>
        </w:rPr>
        <w:footnoteReference w:id="2"/>
      </w:r>
      <w:r w:rsidRPr="00E17E77">
        <w:rPr>
          <w:rFonts w:asciiTheme="majorBidi" w:hAnsiTheme="majorBidi" w:cstheme="majorBidi"/>
          <w:sz w:val="28"/>
          <w:szCs w:val="28"/>
        </w:rPr>
        <w:t xml:space="preserve">: 1) ДС не имеют денотата в </w:t>
      </w:r>
      <w:r>
        <w:rPr>
          <w:rFonts w:asciiTheme="majorBidi" w:hAnsiTheme="majorBidi" w:cstheme="majorBidi"/>
          <w:sz w:val="28"/>
          <w:szCs w:val="28"/>
        </w:rPr>
        <w:t>общепринятом смысле, их значения</w:t>
      </w:r>
      <w:r w:rsidRPr="00E17E77">
        <w:rPr>
          <w:rFonts w:asciiTheme="majorBidi" w:hAnsiTheme="majorBidi" w:cstheme="majorBidi"/>
          <w:sz w:val="28"/>
          <w:szCs w:val="28"/>
        </w:rPr>
        <w:t xml:space="preserve"> непредметны, их можно изучать только через их употребление; 2) ДС устанавливают отношения между двумя и более составляющими дискурса.</w:t>
      </w:r>
    </w:p>
    <w:p w14:paraId="1DC2A410" w14:textId="67B0691E" w:rsidR="0053564B" w:rsidRPr="00E17E77" w:rsidRDefault="0053564B" w:rsidP="0053564B">
      <w:pPr>
        <w:autoSpaceDE w:val="0"/>
        <w:autoSpaceDN w:val="0"/>
        <w:adjustRightInd w:val="0"/>
        <w:spacing w:after="0" w:line="360" w:lineRule="auto"/>
        <w:ind w:firstLine="709"/>
        <w:jc w:val="both"/>
        <w:rPr>
          <w:rFonts w:asciiTheme="majorBidi" w:hAnsiTheme="majorBidi" w:cstheme="majorBidi"/>
          <w:sz w:val="28"/>
          <w:szCs w:val="28"/>
        </w:rPr>
      </w:pPr>
      <w:r w:rsidRPr="00E17E77">
        <w:rPr>
          <w:rFonts w:asciiTheme="majorBidi" w:hAnsiTheme="majorBidi" w:cstheme="majorBidi"/>
          <w:sz w:val="28"/>
          <w:szCs w:val="28"/>
        </w:rPr>
        <w:t>Далее авторы предлагают перечень свойств, которые, с одной стороны, затрудняют описани</w:t>
      </w:r>
      <w:r>
        <w:rPr>
          <w:rFonts w:asciiTheme="majorBidi" w:hAnsiTheme="majorBidi" w:cstheme="majorBidi"/>
          <w:sz w:val="28"/>
          <w:szCs w:val="28"/>
        </w:rPr>
        <w:t xml:space="preserve">е ДС, а с другой </w:t>
      </w:r>
      <w:r w:rsidR="003D0EC7" w:rsidRPr="003D0EC7">
        <w:rPr>
          <w:rFonts w:asciiTheme="majorBidi" w:hAnsiTheme="majorBidi" w:cstheme="majorBidi"/>
          <w:sz w:val="28"/>
          <w:szCs w:val="28"/>
        </w:rPr>
        <w:t>–</w:t>
      </w:r>
      <w:r w:rsidRPr="00E17E77">
        <w:rPr>
          <w:rFonts w:asciiTheme="majorBidi" w:hAnsiTheme="majorBidi" w:cstheme="majorBidi"/>
          <w:sz w:val="28"/>
          <w:szCs w:val="28"/>
        </w:rPr>
        <w:t xml:space="preserve"> являю</w:t>
      </w:r>
      <w:r>
        <w:rPr>
          <w:rFonts w:asciiTheme="majorBidi" w:hAnsiTheme="majorBidi" w:cstheme="majorBidi"/>
          <w:sz w:val="28"/>
          <w:szCs w:val="28"/>
        </w:rPr>
        <w:t>тся их характерной особенностью.</w:t>
      </w:r>
    </w:p>
    <w:p w14:paraId="4F1CC5DD" w14:textId="77777777" w:rsidR="0053564B" w:rsidRPr="00E17E77" w:rsidRDefault="0053564B" w:rsidP="0053564B">
      <w:pPr>
        <w:pStyle w:val="a7"/>
        <w:numPr>
          <w:ilvl w:val="0"/>
          <w:numId w:val="37"/>
        </w:numPr>
        <w:spacing w:after="160" w:line="360" w:lineRule="auto"/>
        <w:jc w:val="both"/>
        <w:rPr>
          <w:rFonts w:asciiTheme="majorBidi" w:hAnsiTheme="majorBidi" w:cstheme="majorBidi"/>
          <w:sz w:val="28"/>
          <w:szCs w:val="28"/>
        </w:rPr>
      </w:pPr>
      <w:r w:rsidRPr="00E17E77">
        <w:rPr>
          <w:rFonts w:asciiTheme="majorBidi" w:hAnsiTheme="majorBidi" w:cstheme="majorBidi"/>
          <w:sz w:val="28"/>
          <w:szCs w:val="28"/>
        </w:rPr>
        <w:t xml:space="preserve">ДС не образуют естественный класс единиц. Элементы, попадающие в класс ДС, относятся к разным частям речи в традиционной классификации.  </w:t>
      </w:r>
    </w:p>
    <w:p w14:paraId="1DDF9723" w14:textId="77777777" w:rsidR="0053564B" w:rsidRPr="00E17E77" w:rsidRDefault="0053564B" w:rsidP="0053564B">
      <w:pPr>
        <w:pStyle w:val="a7"/>
        <w:numPr>
          <w:ilvl w:val="0"/>
          <w:numId w:val="37"/>
        </w:numPr>
        <w:spacing w:after="160" w:line="360" w:lineRule="auto"/>
        <w:jc w:val="both"/>
        <w:rPr>
          <w:rFonts w:asciiTheme="majorBidi" w:hAnsiTheme="majorBidi" w:cstheme="majorBidi"/>
          <w:sz w:val="28"/>
          <w:szCs w:val="28"/>
        </w:rPr>
      </w:pPr>
      <w:r w:rsidRPr="00E17E77">
        <w:rPr>
          <w:rFonts w:asciiTheme="majorBidi" w:hAnsiTheme="majorBidi" w:cstheme="majorBidi"/>
          <w:sz w:val="28"/>
          <w:szCs w:val="28"/>
        </w:rPr>
        <w:lastRenderedPageBreak/>
        <w:t xml:space="preserve">Своеобразие плана содержания ДС часто интерпретируется как отсутствие у этих единиц собственного значения, то есть как десемантизация слова в его дискурсивных употреблениях. </w:t>
      </w:r>
    </w:p>
    <w:p w14:paraId="25B5EA1D" w14:textId="77777777" w:rsidR="0053564B" w:rsidRPr="00E17E77" w:rsidRDefault="0053564B" w:rsidP="0053564B">
      <w:pPr>
        <w:pStyle w:val="a7"/>
        <w:numPr>
          <w:ilvl w:val="0"/>
          <w:numId w:val="37"/>
        </w:numPr>
        <w:spacing w:after="160" w:line="360" w:lineRule="auto"/>
        <w:jc w:val="both"/>
        <w:rPr>
          <w:rFonts w:asciiTheme="majorBidi" w:hAnsiTheme="majorBidi" w:cstheme="majorBidi"/>
          <w:sz w:val="28"/>
          <w:szCs w:val="28"/>
        </w:rPr>
      </w:pPr>
      <w:r w:rsidRPr="00E17E77">
        <w:rPr>
          <w:rFonts w:asciiTheme="majorBidi" w:hAnsiTheme="majorBidi" w:cstheme="majorBidi"/>
          <w:sz w:val="28"/>
          <w:szCs w:val="28"/>
        </w:rPr>
        <w:t>Для многих слов такого типа существуют наряду с дискурсивным и недискурсивные употребления.</w:t>
      </w:r>
    </w:p>
    <w:p w14:paraId="4EE3308D" w14:textId="6AEE6881" w:rsidR="0053564B" w:rsidRPr="00E17E77" w:rsidRDefault="0053564B" w:rsidP="003D0EC7">
      <w:pPr>
        <w:pStyle w:val="a7"/>
        <w:numPr>
          <w:ilvl w:val="0"/>
          <w:numId w:val="37"/>
        </w:numPr>
        <w:spacing w:after="160" w:line="360" w:lineRule="auto"/>
        <w:jc w:val="both"/>
        <w:rPr>
          <w:rFonts w:asciiTheme="majorBidi" w:hAnsiTheme="majorBidi" w:cstheme="majorBidi"/>
          <w:sz w:val="28"/>
          <w:szCs w:val="28"/>
        </w:rPr>
      </w:pPr>
      <w:r w:rsidRPr="00E17E77">
        <w:rPr>
          <w:rFonts w:asciiTheme="majorBidi" w:hAnsiTheme="majorBidi" w:cstheme="majorBidi"/>
          <w:sz w:val="28"/>
          <w:szCs w:val="28"/>
        </w:rPr>
        <w:t xml:space="preserve">Многозначность ДС по своим проявлениям отличается от полисемии имен и глаголов. Значения ДС </w:t>
      </w:r>
      <w:r w:rsidR="003D0EC7" w:rsidRPr="003D0EC7">
        <w:rPr>
          <w:rFonts w:asciiTheme="majorBidi" w:hAnsiTheme="majorBidi" w:cstheme="majorBidi"/>
          <w:sz w:val="28"/>
          <w:szCs w:val="28"/>
        </w:rPr>
        <w:t>–</w:t>
      </w:r>
      <w:r w:rsidRPr="00E17E77">
        <w:rPr>
          <w:rFonts w:asciiTheme="majorBidi" w:hAnsiTheme="majorBidi" w:cstheme="majorBidi"/>
          <w:sz w:val="28"/>
          <w:szCs w:val="28"/>
        </w:rPr>
        <w:t xml:space="preserve"> категория более субъективная, чем у полнозначных глаголов </w:t>
      </w:r>
      <w:r>
        <w:rPr>
          <w:rFonts w:asciiTheme="majorBidi" w:hAnsiTheme="majorBidi" w:cstheme="majorBidi"/>
          <w:sz w:val="28"/>
          <w:szCs w:val="28"/>
          <w:lang w:bidi="he-IL"/>
        </w:rPr>
        <w:t>[Киселева, Пайар 1998:</w:t>
      </w:r>
      <w:r w:rsidRPr="00E17E77">
        <w:rPr>
          <w:rFonts w:asciiTheme="majorBidi" w:hAnsiTheme="majorBidi" w:cstheme="majorBidi"/>
          <w:sz w:val="28"/>
          <w:szCs w:val="28"/>
          <w:lang w:bidi="he-IL"/>
        </w:rPr>
        <w:t xml:space="preserve"> 9]. </w:t>
      </w:r>
    </w:p>
    <w:p w14:paraId="7CCA7F24" w14:textId="77777777" w:rsidR="0053564B" w:rsidRPr="00E17E77" w:rsidRDefault="0053564B" w:rsidP="0053564B">
      <w:pPr>
        <w:pStyle w:val="a7"/>
        <w:numPr>
          <w:ilvl w:val="0"/>
          <w:numId w:val="37"/>
        </w:numPr>
        <w:spacing w:after="160" w:line="360" w:lineRule="auto"/>
        <w:jc w:val="both"/>
        <w:rPr>
          <w:rFonts w:asciiTheme="majorBidi" w:hAnsiTheme="majorBidi" w:cstheme="majorBidi"/>
          <w:sz w:val="28"/>
          <w:szCs w:val="28"/>
        </w:rPr>
      </w:pPr>
      <w:r w:rsidRPr="00E17E77">
        <w:rPr>
          <w:rFonts w:asciiTheme="majorBidi" w:hAnsiTheme="majorBidi" w:cstheme="majorBidi"/>
          <w:sz w:val="28"/>
          <w:szCs w:val="28"/>
        </w:rPr>
        <w:t>Достаточно сложно провести границу между значением ДС и значением контекста. Многие ДС, особенно частицы, могут полностью «сливаться» с контекстом, дублируя семантику его отдельных фрагментов. Слиянию семантики ДС и семантики контекста способствует их формальное строение: в основном это одно- или двухсложные выражения, которые «не прерывают» интонационного контура.</w:t>
      </w:r>
    </w:p>
    <w:p w14:paraId="7F7C73D2" w14:textId="77777777" w:rsidR="0053564B" w:rsidRPr="00E17E77" w:rsidRDefault="0053564B" w:rsidP="0053564B">
      <w:pPr>
        <w:pStyle w:val="a7"/>
        <w:numPr>
          <w:ilvl w:val="0"/>
          <w:numId w:val="37"/>
        </w:numPr>
        <w:spacing w:after="160" w:line="360" w:lineRule="auto"/>
        <w:jc w:val="both"/>
        <w:rPr>
          <w:rFonts w:asciiTheme="majorBidi" w:hAnsiTheme="majorBidi" w:cstheme="majorBidi"/>
          <w:sz w:val="28"/>
          <w:szCs w:val="28"/>
        </w:rPr>
      </w:pPr>
      <w:r w:rsidRPr="00E17E77">
        <w:rPr>
          <w:rFonts w:asciiTheme="majorBidi" w:hAnsiTheme="majorBidi" w:cstheme="majorBidi"/>
          <w:sz w:val="28"/>
          <w:szCs w:val="28"/>
        </w:rPr>
        <w:t>Описание ДС требует более длинных контекстов.</w:t>
      </w:r>
    </w:p>
    <w:p w14:paraId="64744748" w14:textId="77777777" w:rsidR="0053564B" w:rsidRDefault="0053564B" w:rsidP="0053564B">
      <w:pPr>
        <w:pStyle w:val="a7"/>
        <w:numPr>
          <w:ilvl w:val="0"/>
          <w:numId w:val="37"/>
        </w:numPr>
        <w:spacing w:after="160" w:line="360" w:lineRule="auto"/>
        <w:jc w:val="both"/>
        <w:rPr>
          <w:rFonts w:asciiTheme="majorBidi" w:hAnsiTheme="majorBidi" w:cstheme="majorBidi"/>
          <w:sz w:val="28"/>
          <w:szCs w:val="28"/>
        </w:rPr>
      </w:pPr>
      <w:r w:rsidRPr="00E17E77">
        <w:rPr>
          <w:rFonts w:asciiTheme="majorBidi" w:hAnsiTheme="majorBidi" w:cstheme="majorBidi"/>
          <w:sz w:val="28"/>
          <w:szCs w:val="28"/>
        </w:rPr>
        <w:t xml:space="preserve">Важно также обращать внимание на такой параметр, как «действующие лица» дискурса. </w:t>
      </w:r>
    </w:p>
    <w:p w14:paraId="5BDF8912" w14:textId="572C181F" w:rsidR="0053564B" w:rsidRPr="00B820EC" w:rsidRDefault="0053564B" w:rsidP="0053564B">
      <w:pPr>
        <w:spacing w:after="160" w:line="360" w:lineRule="auto"/>
        <w:ind w:firstLine="708"/>
        <w:jc w:val="both"/>
        <w:rPr>
          <w:rFonts w:asciiTheme="majorBidi" w:hAnsiTheme="majorBidi" w:cstheme="majorBidi"/>
          <w:sz w:val="28"/>
          <w:szCs w:val="28"/>
        </w:rPr>
      </w:pPr>
      <w:r w:rsidRPr="00B820EC">
        <w:rPr>
          <w:rFonts w:asciiTheme="majorBidi" w:hAnsiTheme="majorBidi" w:cstheme="majorBidi"/>
          <w:sz w:val="28"/>
          <w:szCs w:val="28"/>
        </w:rPr>
        <w:t xml:space="preserve">В монографии не уделяется </w:t>
      </w:r>
      <w:r w:rsidR="003D0EC7">
        <w:rPr>
          <w:rFonts w:asciiTheme="majorBidi" w:hAnsiTheme="majorBidi" w:cstheme="majorBidi"/>
          <w:sz w:val="28"/>
          <w:szCs w:val="28"/>
        </w:rPr>
        <w:t xml:space="preserve">специального </w:t>
      </w:r>
      <w:r>
        <w:rPr>
          <w:rFonts w:asciiTheme="majorBidi" w:hAnsiTheme="majorBidi" w:cstheme="majorBidi"/>
          <w:sz w:val="28"/>
          <w:szCs w:val="28"/>
        </w:rPr>
        <w:t xml:space="preserve">внимания вопросу о частеречном статусе слов и частиц, так как он, по всей видимости, не воспринимается как важный. В статьях, вошедших в сборник, попадаются примеры дискурсивных слов, сфера действия которых распространяется, однако, только на именную группу (например, </w:t>
      </w:r>
      <w:r w:rsidRPr="004A3175">
        <w:rPr>
          <w:rFonts w:asciiTheme="majorBidi" w:hAnsiTheme="majorBidi" w:cstheme="majorBidi"/>
          <w:sz w:val="28"/>
          <w:szCs w:val="28"/>
        </w:rPr>
        <w:t>[</w:t>
      </w:r>
      <w:r>
        <w:rPr>
          <w:rFonts w:asciiTheme="majorBidi" w:hAnsiTheme="majorBidi" w:cstheme="majorBidi"/>
          <w:sz w:val="28"/>
          <w:szCs w:val="28"/>
        </w:rPr>
        <w:t>Банно, Кодзасов 1998: 388</w:t>
      </w:r>
      <w:r w:rsidRPr="004A3175">
        <w:rPr>
          <w:rFonts w:asciiTheme="majorBidi" w:hAnsiTheme="majorBidi" w:cstheme="majorBidi"/>
          <w:sz w:val="28"/>
          <w:szCs w:val="28"/>
        </w:rPr>
        <w:t>]</w:t>
      </w:r>
      <w:r>
        <w:rPr>
          <w:rFonts w:asciiTheme="majorBidi" w:hAnsiTheme="majorBidi" w:cstheme="majorBidi"/>
          <w:sz w:val="28"/>
          <w:szCs w:val="28"/>
        </w:rPr>
        <w:t xml:space="preserve">, примеры с </w:t>
      </w:r>
      <w:r w:rsidRPr="004A3175">
        <w:rPr>
          <w:rFonts w:asciiTheme="majorBidi" w:hAnsiTheme="majorBidi" w:cstheme="majorBidi"/>
          <w:i/>
          <w:iCs/>
          <w:sz w:val="28"/>
          <w:szCs w:val="28"/>
        </w:rPr>
        <w:t>уже</w:t>
      </w:r>
      <w:r w:rsidRPr="00986C40">
        <w:rPr>
          <w:rFonts w:asciiTheme="majorBidi" w:hAnsiTheme="majorBidi" w:cstheme="majorBidi"/>
          <w:sz w:val="28"/>
          <w:szCs w:val="28"/>
        </w:rPr>
        <w:t>)</w:t>
      </w:r>
      <w:r>
        <w:rPr>
          <w:rFonts w:asciiTheme="majorBidi" w:hAnsiTheme="majorBidi" w:cstheme="majorBidi"/>
          <w:sz w:val="28"/>
          <w:szCs w:val="28"/>
        </w:rPr>
        <w:t xml:space="preserve">. С нашей точки зрения такие словоупотребления нельзя считать дискурсивными. Однако это положение требует дальнейшего уточнения и проверки на конкретном языковом материале. </w:t>
      </w:r>
    </w:p>
    <w:p w14:paraId="299A514E" w14:textId="6F777F4E" w:rsidR="0053564B" w:rsidRPr="00E17E77" w:rsidRDefault="0053564B" w:rsidP="0053564B">
      <w:pPr>
        <w:autoSpaceDE w:val="0"/>
        <w:autoSpaceDN w:val="0"/>
        <w:adjustRightInd w:val="0"/>
        <w:spacing w:after="0" w:line="360" w:lineRule="auto"/>
        <w:ind w:firstLine="709"/>
        <w:jc w:val="both"/>
        <w:rPr>
          <w:rFonts w:asciiTheme="majorBidi" w:hAnsiTheme="majorBidi" w:cstheme="majorBidi"/>
          <w:sz w:val="28"/>
          <w:szCs w:val="28"/>
        </w:rPr>
      </w:pPr>
      <w:r w:rsidRPr="00E17E77">
        <w:rPr>
          <w:rFonts w:asciiTheme="majorBidi" w:hAnsiTheme="majorBidi" w:cstheme="majorBidi"/>
          <w:sz w:val="28"/>
          <w:szCs w:val="28"/>
        </w:rPr>
        <w:t xml:space="preserve">О функционировании ДС авторы пишут, что важнейшей функцией ДС является организация дискурса. Причем авторы отмечают, что характерной чертой ДС является его широкая сфера действия, то есть воздействие ДС </w:t>
      </w:r>
      <w:r w:rsidRPr="00E17E77">
        <w:rPr>
          <w:rFonts w:asciiTheme="majorBidi" w:hAnsiTheme="majorBidi" w:cstheme="majorBidi"/>
          <w:sz w:val="28"/>
          <w:szCs w:val="28"/>
        </w:rPr>
        <w:lastRenderedPageBreak/>
        <w:t>выходит за рамки той пропозиции, к которой оно относится.</w:t>
      </w:r>
      <w:r>
        <w:rPr>
          <w:rFonts w:asciiTheme="majorBidi" w:hAnsiTheme="majorBidi" w:cstheme="majorBidi"/>
          <w:sz w:val="28"/>
          <w:szCs w:val="28"/>
        </w:rPr>
        <w:t xml:space="preserve"> Классификация ДС</w:t>
      </w:r>
      <w:r w:rsidRPr="00E17E77">
        <w:rPr>
          <w:rFonts w:asciiTheme="majorBidi" w:hAnsiTheme="majorBidi" w:cstheme="majorBidi"/>
          <w:sz w:val="28"/>
          <w:szCs w:val="28"/>
        </w:rPr>
        <w:t xml:space="preserve"> при семантико-конструкционном подходе базируется на особенностях функционирования каждого отдельного слова с учетом разнообразия зна</w:t>
      </w:r>
      <w:r>
        <w:rPr>
          <w:rFonts w:asciiTheme="majorBidi" w:hAnsiTheme="majorBidi" w:cstheme="majorBidi"/>
          <w:sz w:val="28"/>
          <w:szCs w:val="28"/>
        </w:rPr>
        <w:t>чений</w:t>
      </w:r>
      <w:r w:rsidRPr="00E17E77">
        <w:rPr>
          <w:rFonts w:asciiTheme="majorBidi" w:hAnsiTheme="majorBidi" w:cstheme="majorBidi"/>
          <w:sz w:val="28"/>
          <w:szCs w:val="28"/>
        </w:rPr>
        <w:t>. Критерием отнесения слова к тому или иному классу является не только семантическая близость, но и общие особенности их функционирования.</w:t>
      </w:r>
    </w:p>
    <w:p w14:paraId="202DE80B" w14:textId="77777777" w:rsidR="0053564B" w:rsidRPr="00E17E77" w:rsidRDefault="0053564B" w:rsidP="0053564B">
      <w:pPr>
        <w:autoSpaceDE w:val="0"/>
        <w:autoSpaceDN w:val="0"/>
        <w:adjustRightInd w:val="0"/>
        <w:spacing w:after="0" w:line="360" w:lineRule="auto"/>
        <w:ind w:firstLine="708"/>
        <w:jc w:val="both"/>
        <w:rPr>
          <w:rFonts w:asciiTheme="majorBidi" w:hAnsiTheme="majorBidi" w:cstheme="majorBidi"/>
          <w:sz w:val="28"/>
          <w:szCs w:val="28"/>
        </w:rPr>
      </w:pPr>
      <w:r w:rsidRPr="00E17E77">
        <w:rPr>
          <w:rFonts w:asciiTheme="majorBidi" w:hAnsiTheme="majorBidi" w:cstheme="majorBidi"/>
          <w:sz w:val="28"/>
          <w:szCs w:val="28"/>
        </w:rPr>
        <w:t>Авторы выделяют 4 класса диску</w:t>
      </w:r>
      <w:r>
        <w:rPr>
          <w:rFonts w:asciiTheme="majorBidi" w:hAnsiTheme="majorBidi" w:cstheme="majorBidi"/>
          <w:sz w:val="28"/>
          <w:szCs w:val="28"/>
        </w:rPr>
        <w:t>рсивных слов [Киселева, Пайар 1998: 31-32].</w:t>
      </w:r>
    </w:p>
    <w:p w14:paraId="1C2BA525" w14:textId="77777777" w:rsidR="0053564B" w:rsidRPr="00E17E77" w:rsidRDefault="0053564B" w:rsidP="0053564B">
      <w:pPr>
        <w:pStyle w:val="a7"/>
        <w:numPr>
          <w:ilvl w:val="0"/>
          <w:numId w:val="38"/>
        </w:numPr>
        <w:autoSpaceDE w:val="0"/>
        <w:autoSpaceDN w:val="0"/>
        <w:adjustRightInd w:val="0"/>
        <w:spacing w:after="0" w:line="360" w:lineRule="auto"/>
        <w:jc w:val="both"/>
        <w:rPr>
          <w:rFonts w:asciiTheme="majorBidi" w:hAnsiTheme="majorBidi" w:cstheme="majorBidi"/>
          <w:sz w:val="28"/>
          <w:szCs w:val="28"/>
        </w:rPr>
      </w:pPr>
      <w:r w:rsidRPr="00E17E77">
        <w:rPr>
          <w:rFonts w:asciiTheme="majorBidi" w:hAnsiTheme="majorBidi" w:cstheme="majorBidi"/>
          <w:sz w:val="28"/>
          <w:szCs w:val="28"/>
        </w:rPr>
        <w:t xml:space="preserve">«Элемент-множество». К этому классу относятся слова, сопоставляющие элемент и множество (класс) элементов: </w:t>
      </w:r>
      <w:r w:rsidRPr="00E17E77">
        <w:rPr>
          <w:rFonts w:asciiTheme="majorBidi" w:hAnsiTheme="majorBidi" w:cstheme="majorBidi"/>
          <w:i/>
          <w:iCs/>
          <w:sz w:val="28"/>
          <w:szCs w:val="28"/>
        </w:rPr>
        <w:t>только, всего лишь, всего-навсего</w:t>
      </w:r>
      <w:r w:rsidRPr="00E17E77">
        <w:rPr>
          <w:rFonts w:asciiTheme="majorBidi" w:hAnsiTheme="majorBidi" w:cstheme="majorBidi"/>
          <w:sz w:val="28"/>
          <w:szCs w:val="28"/>
        </w:rPr>
        <w:t xml:space="preserve"> (ограничение); </w:t>
      </w:r>
      <w:r w:rsidRPr="00E17E77">
        <w:rPr>
          <w:rFonts w:asciiTheme="majorBidi" w:hAnsiTheme="majorBidi" w:cstheme="majorBidi"/>
          <w:i/>
          <w:iCs/>
          <w:sz w:val="28"/>
          <w:szCs w:val="28"/>
        </w:rPr>
        <w:t xml:space="preserve">по крайней мере, по меньшей мере </w:t>
      </w:r>
      <w:r w:rsidRPr="00E17E77">
        <w:rPr>
          <w:rFonts w:asciiTheme="majorBidi" w:hAnsiTheme="majorBidi" w:cstheme="majorBidi"/>
          <w:sz w:val="28"/>
          <w:szCs w:val="28"/>
        </w:rPr>
        <w:t>(«предельные»).</w:t>
      </w:r>
    </w:p>
    <w:p w14:paraId="516B4A4B" w14:textId="77777777" w:rsidR="0053564B" w:rsidRPr="00E17E77" w:rsidRDefault="0053564B" w:rsidP="0053564B">
      <w:pPr>
        <w:pStyle w:val="a7"/>
        <w:numPr>
          <w:ilvl w:val="0"/>
          <w:numId w:val="38"/>
        </w:numPr>
        <w:autoSpaceDE w:val="0"/>
        <w:autoSpaceDN w:val="0"/>
        <w:adjustRightInd w:val="0"/>
        <w:spacing w:after="0" w:line="360" w:lineRule="auto"/>
        <w:jc w:val="both"/>
        <w:rPr>
          <w:rFonts w:asciiTheme="majorBidi" w:hAnsiTheme="majorBidi" w:cstheme="majorBidi"/>
          <w:i/>
          <w:iCs/>
          <w:sz w:val="28"/>
          <w:szCs w:val="28"/>
        </w:rPr>
      </w:pPr>
      <w:r w:rsidRPr="00E17E77">
        <w:rPr>
          <w:rFonts w:asciiTheme="majorBidi" w:hAnsiTheme="majorBidi" w:cstheme="majorBidi"/>
          <w:sz w:val="28"/>
          <w:szCs w:val="28"/>
        </w:rPr>
        <w:t xml:space="preserve">«Реализация». Слова, вводящие в рассмотрение несколько реализаций одного положения вещей: </w:t>
      </w:r>
      <w:r w:rsidRPr="00E17E77">
        <w:rPr>
          <w:rFonts w:asciiTheme="majorBidi" w:hAnsiTheme="majorBidi" w:cstheme="majorBidi"/>
          <w:i/>
          <w:iCs/>
          <w:sz w:val="28"/>
          <w:szCs w:val="28"/>
        </w:rPr>
        <w:t>снова, вновь, заново, опять, еще раз, опять же, опять-таки; наоборот, напротив.</w:t>
      </w:r>
    </w:p>
    <w:p w14:paraId="1C0DEE86" w14:textId="77777777" w:rsidR="0053564B" w:rsidRPr="00E17E77" w:rsidRDefault="0053564B" w:rsidP="0053564B">
      <w:pPr>
        <w:pStyle w:val="a7"/>
        <w:numPr>
          <w:ilvl w:val="0"/>
          <w:numId w:val="38"/>
        </w:numPr>
        <w:autoSpaceDE w:val="0"/>
        <w:autoSpaceDN w:val="0"/>
        <w:adjustRightInd w:val="0"/>
        <w:spacing w:after="0" w:line="360" w:lineRule="auto"/>
        <w:jc w:val="both"/>
        <w:rPr>
          <w:rFonts w:asciiTheme="majorBidi" w:hAnsiTheme="majorBidi" w:cstheme="majorBidi"/>
          <w:sz w:val="28"/>
          <w:szCs w:val="28"/>
        </w:rPr>
      </w:pPr>
      <w:r w:rsidRPr="00E17E77">
        <w:rPr>
          <w:rFonts w:asciiTheme="majorBidi" w:hAnsiTheme="majorBidi" w:cstheme="majorBidi"/>
          <w:sz w:val="28"/>
          <w:szCs w:val="28"/>
        </w:rPr>
        <w:t>«Установочная база». Слова, связанные с понятием установочной базы</w:t>
      </w:r>
      <w:r w:rsidRPr="00E17E77">
        <w:rPr>
          <w:rStyle w:val="ab"/>
          <w:rFonts w:asciiTheme="majorBidi" w:hAnsiTheme="majorBidi" w:cstheme="majorBidi"/>
          <w:sz w:val="28"/>
          <w:szCs w:val="28"/>
        </w:rPr>
        <w:footnoteReference w:id="3"/>
      </w:r>
      <w:r w:rsidRPr="00E17E77">
        <w:rPr>
          <w:rFonts w:asciiTheme="majorBidi" w:hAnsiTheme="majorBidi" w:cstheme="majorBidi"/>
          <w:sz w:val="28"/>
          <w:szCs w:val="28"/>
        </w:rPr>
        <w:t xml:space="preserve">: </w:t>
      </w:r>
      <w:r w:rsidRPr="00E17E77">
        <w:rPr>
          <w:rFonts w:asciiTheme="majorBidi" w:hAnsiTheme="majorBidi" w:cstheme="majorBidi"/>
          <w:i/>
          <w:iCs/>
          <w:sz w:val="28"/>
          <w:szCs w:val="28"/>
        </w:rPr>
        <w:t>кстати, впрочем, кроме того, да и, все же, все-таки, таки, все равно, как раз, именно</w:t>
      </w:r>
      <w:r w:rsidRPr="00E17E77">
        <w:rPr>
          <w:rFonts w:asciiTheme="majorBidi" w:hAnsiTheme="majorBidi" w:cstheme="majorBidi"/>
          <w:sz w:val="28"/>
          <w:szCs w:val="28"/>
        </w:rPr>
        <w:t xml:space="preserve">. Эти ДС указывают на то, что р является установочной базой по отношению к положению вещей q, которое изначально не независимо от р.  </w:t>
      </w:r>
    </w:p>
    <w:p w14:paraId="5D8444E6" w14:textId="77777777" w:rsidR="0053564B" w:rsidRPr="00E17E77" w:rsidRDefault="0053564B" w:rsidP="0053564B">
      <w:pPr>
        <w:pStyle w:val="a7"/>
        <w:numPr>
          <w:ilvl w:val="0"/>
          <w:numId w:val="38"/>
        </w:numPr>
        <w:autoSpaceDE w:val="0"/>
        <w:autoSpaceDN w:val="0"/>
        <w:adjustRightInd w:val="0"/>
        <w:spacing w:after="0" w:line="360" w:lineRule="auto"/>
        <w:jc w:val="both"/>
        <w:rPr>
          <w:rFonts w:asciiTheme="majorBidi" w:hAnsiTheme="majorBidi" w:cstheme="majorBidi"/>
          <w:sz w:val="28"/>
          <w:szCs w:val="28"/>
        </w:rPr>
      </w:pPr>
      <w:r w:rsidRPr="00E17E77">
        <w:rPr>
          <w:rFonts w:asciiTheme="majorBidi" w:hAnsiTheme="majorBidi" w:cstheme="majorBidi"/>
          <w:sz w:val="28"/>
          <w:szCs w:val="28"/>
        </w:rPr>
        <w:t>«Гарант». Слова, связанные с понятием гаранта</w:t>
      </w:r>
      <w:r w:rsidRPr="00E17E77">
        <w:rPr>
          <w:rStyle w:val="ab"/>
          <w:rFonts w:asciiTheme="majorBidi" w:hAnsiTheme="majorBidi" w:cstheme="majorBidi"/>
          <w:sz w:val="28"/>
          <w:szCs w:val="28"/>
        </w:rPr>
        <w:footnoteReference w:id="4"/>
      </w:r>
      <w:r w:rsidRPr="00E17E77">
        <w:rPr>
          <w:rFonts w:asciiTheme="majorBidi" w:hAnsiTheme="majorBidi" w:cstheme="majorBidi"/>
          <w:sz w:val="28"/>
          <w:szCs w:val="28"/>
        </w:rPr>
        <w:t>. ДС этой группы отличаются как типом гаранта, так и тем</w:t>
      </w:r>
      <w:r>
        <w:rPr>
          <w:rFonts w:asciiTheme="majorBidi" w:hAnsiTheme="majorBidi" w:cstheme="majorBidi"/>
          <w:sz w:val="28"/>
          <w:szCs w:val="28"/>
        </w:rPr>
        <w:t>,</w:t>
      </w:r>
      <w:r w:rsidRPr="00E17E77">
        <w:rPr>
          <w:rFonts w:asciiTheme="majorBidi" w:hAnsiTheme="majorBidi" w:cstheme="majorBidi"/>
          <w:sz w:val="28"/>
          <w:szCs w:val="28"/>
        </w:rPr>
        <w:t xml:space="preserve"> каким образом, как «гарантированное» </w:t>
      </w:r>
      <w:r w:rsidR="00DD6916">
        <w:rPr>
          <w:rFonts w:asciiTheme="majorBidi" w:hAnsiTheme="majorBidi" w:cstheme="majorBidi"/>
          <w:sz w:val="28"/>
          <w:szCs w:val="28"/>
        </w:rPr>
        <w:t>р</w:t>
      </w:r>
      <w:r w:rsidRPr="00E17E77">
        <w:rPr>
          <w:rFonts w:asciiTheme="majorBidi" w:hAnsiTheme="majorBidi" w:cstheme="majorBidi"/>
          <w:sz w:val="28"/>
          <w:szCs w:val="28"/>
        </w:rPr>
        <w:t xml:space="preserve"> соотносится с не-р:</w:t>
      </w:r>
      <w:r w:rsidRPr="00E17E77">
        <w:rPr>
          <w:rFonts w:asciiTheme="majorBidi" w:hAnsiTheme="majorBidi" w:cstheme="majorBidi"/>
          <w:i/>
          <w:iCs/>
          <w:sz w:val="28"/>
          <w:szCs w:val="28"/>
        </w:rPr>
        <w:t xml:space="preserve"> небось, авось, пожалуй, что ли, конечно, разумеется, естественно; разве, неужели</w:t>
      </w:r>
      <w:r w:rsidRPr="00E17E77">
        <w:rPr>
          <w:rFonts w:asciiTheme="majorBidi" w:hAnsiTheme="majorBidi" w:cstheme="majorBidi"/>
          <w:sz w:val="28"/>
          <w:szCs w:val="28"/>
        </w:rPr>
        <w:t>.</w:t>
      </w:r>
    </w:p>
    <w:p w14:paraId="36540A91" w14:textId="77777777" w:rsidR="0053564B" w:rsidRPr="00E17E77" w:rsidRDefault="0053564B" w:rsidP="0053564B">
      <w:pPr>
        <w:autoSpaceDE w:val="0"/>
        <w:autoSpaceDN w:val="0"/>
        <w:adjustRightInd w:val="0"/>
        <w:spacing w:after="0" w:line="360" w:lineRule="auto"/>
        <w:ind w:firstLine="708"/>
        <w:jc w:val="both"/>
        <w:rPr>
          <w:rFonts w:asciiTheme="majorBidi" w:hAnsiTheme="majorBidi" w:cstheme="majorBidi"/>
          <w:sz w:val="28"/>
          <w:szCs w:val="28"/>
        </w:rPr>
      </w:pPr>
      <w:r w:rsidRPr="00E17E77">
        <w:rPr>
          <w:rFonts w:asciiTheme="majorBidi" w:hAnsiTheme="majorBidi" w:cstheme="majorBidi"/>
          <w:sz w:val="28"/>
          <w:szCs w:val="28"/>
        </w:rPr>
        <w:t>Первые два класса выделяются на основании семантических признаков.</w:t>
      </w:r>
      <w:r>
        <w:rPr>
          <w:rFonts w:asciiTheme="majorBidi" w:hAnsiTheme="majorBidi" w:cstheme="majorBidi"/>
          <w:sz w:val="28"/>
          <w:szCs w:val="28"/>
        </w:rPr>
        <w:t xml:space="preserve"> Сюда попадают достаточно разнородные элементы</w:t>
      </w:r>
      <w:r w:rsidRPr="00E17E77">
        <w:rPr>
          <w:rFonts w:asciiTheme="majorBidi" w:hAnsiTheme="majorBidi" w:cstheme="majorBidi"/>
          <w:sz w:val="28"/>
          <w:szCs w:val="28"/>
        </w:rPr>
        <w:t xml:space="preserve">, в том числе и такие, </w:t>
      </w:r>
      <w:r w:rsidRPr="00E17E77">
        <w:rPr>
          <w:rFonts w:asciiTheme="majorBidi" w:hAnsiTheme="majorBidi" w:cstheme="majorBidi"/>
          <w:sz w:val="28"/>
          <w:szCs w:val="28"/>
        </w:rPr>
        <w:lastRenderedPageBreak/>
        <w:t>отнесение которых к дискурсивному классу не выглядит бесспорным.</w:t>
      </w:r>
      <w:r>
        <w:rPr>
          <w:rFonts w:asciiTheme="majorBidi" w:hAnsiTheme="majorBidi" w:cstheme="majorBidi"/>
          <w:sz w:val="28"/>
          <w:szCs w:val="28"/>
        </w:rPr>
        <w:t xml:space="preserve"> </w:t>
      </w:r>
      <w:r w:rsidRPr="00E17E77">
        <w:rPr>
          <w:rFonts w:asciiTheme="majorBidi" w:hAnsiTheme="majorBidi" w:cstheme="majorBidi"/>
          <w:sz w:val="28"/>
          <w:szCs w:val="28"/>
        </w:rPr>
        <w:t xml:space="preserve">Третий и четвертый </w:t>
      </w:r>
      <w:r>
        <w:rPr>
          <w:rFonts w:asciiTheme="majorBidi" w:hAnsiTheme="majorBidi" w:cstheme="majorBidi"/>
          <w:sz w:val="28"/>
          <w:szCs w:val="28"/>
        </w:rPr>
        <w:t xml:space="preserve">класс соответствуют </w:t>
      </w:r>
      <w:r w:rsidRPr="00E17E77">
        <w:rPr>
          <w:rFonts w:asciiTheme="majorBidi" w:hAnsiTheme="majorBidi" w:cstheme="majorBidi"/>
          <w:sz w:val="28"/>
          <w:szCs w:val="28"/>
        </w:rPr>
        <w:t xml:space="preserve">способам построения дискурса. </w:t>
      </w:r>
    </w:p>
    <w:p w14:paraId="51261C70" w14:textId="3A7F076D" w:rsidR="0053564B" w:rsidRPr="00B65ACC" w:rsidRDefault="0053564B" w:rsidP="0053564B">
      <w:pPr>
        <w:autoSpaceDE w:val="0"/>
        <w:autoSpaceDN w:val="0"/>
        <w:adjustRightInd w:val="0"/>
        <w:spacing w:after="0" w:line="360" w:lineRule="auto"/>
        <w:ind w:firstLine="708"/>
        <w:jc w:val="both"/>
        <w:rPr>
          <w:rFonts w:asciiTheme="majorBidi" w:hAnsiTheme="majorBidi" w:cstheme="majorBidi"/>
          <w:sz w:val="28"/>
          <w:szCs w:val="28"/>
        </w:rPr>
      </w:pPr>
      <w:r w:rsidRPr="00E17E77">
        <w:rPr>
          <w:rFonts w:asciiTheme="majorBidi" w:hAnsiTheme="majorBidi" w:cstheme="majorBidi"/>
          <w:sz w:val="28"/>
          <w:szCs w:val="28"/>
        </w:rPr>
        <w:t>По мнению авторов, их методология позволяет описывать функционирование ДС в терминах варьирования компонентов содержания. Руководствуясь этим подходом, группа Пайара и Киселевой составили научно-справочное издание, куда вошл</w:t>
      </w:r>
      <w:r w:rsidRPr="00E17E77">
        <w:rPr>
          <w:rFonts w:asciiTheme="majorBidi" w:hAnsiTheme="majorBidi" w:cstheme="majorBidi"/>
          <w:sz w:val="28"/>
          <w:szCs w:val="28"/>
          <w:lang w:bidi="he-IL"/>
        </w:rPr>
        <w:t>о 36</w:t>
      </w:r>
      <w:r>
        <w:rPr>
          <w:rFonts w:asciiTheme="majorBidi" w:hAnsiTheme="majorBidi" w:cstheme="majorBidi"/>
          <w:sz w:val="28"/>
          <w:szCs w:val="28"/>
        </w:rPr>
        <w:t xml:space="preserve"> словарных статей, каждая из которых посвящена отдельному ДС (дискурсивному маркеру в нашей терминологии)</w:t>
      </w:r>
      <w:r w:rsidRPr="00E17E77">
        <w:rPr>
          <w:rFonts w:asciiTheme="majorBidi" w:hAnsiTheme="majorBidi" w:cstheme="majorBidi"/>
          <w:sz w:val="28"/>
          <w:szCs w:val="28"/>
        </w:rPr>
        <w:t>.</w:t>
      </w:r>
      <w:r>
        <w:rPr>
          <w:rFonts w:asciiTheme="majorBidi" w:hAnsiTheme="majorBidi" w:cstheme="majorBidi"/>
          <w:sz w:val="28"/>
          <w:szCs w:val="28"/>
        </w:rPr>
        <w:t xml:space="preserve"> </w:t>
      </w:r>
    </w:p>
    <w:p w14:paraId="3E1DE4A1" w14:textId="39232627" w:rsidR="0053564B" w:rsidRDefault="0053564B" w:rsidP="0053564B">
      <w:pPr>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lang w:bidi="he-IL"/>
        </w:rPr>
        <w:t>Подведем промежуточные итоги. На основе анализа приведенных выше классификаций и подходов нам удалось выделить следующие критерии отнесения единиц к дискурсивным маркерам</w:t>
      </w:r>
      <w:r w:rsidR="00F03104">
        <w:rPr>
          <w:rFonts w:asciiTheme="majorBidi" w:hAnsiTheme="majorBidi" w:cstheme="majorBidi"/>
          <w:sz w:val="28"/>
          <w:szCs w:val="28"/>
          <w:lang w:bidi="he-IL"/>
        </w:rPr>
        <w:t>.</w:t>
      </w:r>
      <w:r w:rsidRPr="003C1DD8">
        <w:rPr>
          <w:rFonts w:asciiTheme="majorBidi" w:hAnsiTheme="majorBidi" w:cstheme="majorBidi"/>
          <w:sz w:val="28"/>
          <w:szCs w:val="28"/>
        </w:rPr>
        <w:t xml:space="preserve"> </w:t>
      </w:r>
      <w:r>
        <w:rPr>
          <w:rFonts w:asciiTheme="majorBidi" w:hAnsiTheme="majorBidi" w:cstheme="majorBidi"/>
          <w:sz w:val="28"/>
          <w:szCs w:val="28"/>
        </w:rPr>
        <w:t xml:space="preserve"> </w:t>
      </w:r>
    </w:p>
    <w:p w14:paraId="1BD8DC91" w14:textId="2B71E63D" w:rsidR="0053564B" w:rsidRPr="00272142" w:rsidRDefault="0053564B" w:rsidP="0053564B">
      <w:pPr>
        <w:pStyle w:val="a7"/>
        <w:numPr>
          <w:ilvl w:val="0"/>
          <w:numId w:val="39"/>
        </w:numPr>
        <w:spacing w:after="0" w:line="360" w:lineRule="auto"/>
        <w:jc w:val="both"/>
        <w:rPr>
          <w:rFonts w:asciiTheme="majorBidi" w:hAnsiTheme="majorBidi" w:cstheme="majorBidi"/>
          <w:sz w:val="28"/>
          <w:szCs w:val="28"/>
          <w:lang w:bidi="he-IL"/>
        </w:rPr>
      </w:pPr>
      <w:r w:rsidRPr="00272142">
        <w:rPr>
          <w:rFonts w:asciiTheme="majorBidi" w:hAnsiTheme="majorBidi" w:cstheme="majorBidi"/>
          <w:sz w:val="28"/>
          <w:szCs w:val="28"/>
        </w:rPr>
        <w:t>Дискурсивный маркер устанавливает связь между элементами дискурса и действует на уровне большем, чем клауза (это принципиальный критерий)</w:t>
      </w:r>
      <w:r w:rsidR="00F03104">
        <w:rPr>
          <w:rFonts w:asciiTheme="majorBidi" w:hAnsiTheme="majorBidi" w:cstheme="majorBidi"/>
          <w:sz w:val="28"/>
          <w:szCs w:val="28"/>
        </w:rPr>
        <w:t>.</w:t>
      </w:r>
    </w:p>
    <w:p w14:paraId="6992659D" w14:textId="147B7991" w:rsidR="0053564B" w:rsidRDefault="0053564B" w:rsidP="0053564B">
      <w:pPr>
        <w:pStyle w:val="a7"/>
        <w:numPr>
          <w:ilvl w:val="0"/>
          <w:numId w:val="39"/>
        </w:numPr>
        <w:spacing w:after="0" w:line="360" w:lineRule="auto"/>
        <w:jc w:val="both"/>
        <w:rPr>
          <w:rFonts w:asciiTheme="majorBidi" w:hAnsiTheme="majorBidi" w:cstheme="majorBidi"/>
          <w:sz w:val="28"/>
          <w:szCs w:val="28"/>
          <w:lang w:bidi="he-IL"/>
        </w:rPr>
      </w:pPr>
      <w:r w:rsidRPr="00272142">
        <w:rPr>
          <w:rFonts w:asciiTheme="majorBidi" w:hAnsiTheme="majorBidi" w:cstheme="majorBidi"/>
          <w:sz w:val="28"/>
          <w:szCs w:val="28"/>
        </w:rPr>
        <w:t>Дискурсивный маркер указывает либо на характер связи между фрагментами (подчинение, причина, объяснение, следование, следствие, вывод), либо выражает оценочный компонент высказывания (как эмоциональный, так и эпистемический). Некоторые дискурсивные маркеры мо</w:t>
      </w:r>
      <w:r>
        <w:rPr>
          <w:rFonts w:asciiTheme="majorBidi" w:hAnsiTheme="majorBidi" w:cstheme="majorBidi"/>
          <w:sz w:val="28"/>
          <w:szCs w:val="28"/>
        </w:rPr>
        <w:t>гут сочетать оба этих свойства.</w:t>
      </w:r>
    </w:p>
    <w:p w14:paraId="3051280E" w14:textId="66D4B6F6" w:rsidR="0053564B" w:rsidRDefault="0053564B" w:rsidP="0053564B">
      <w:pPr>
        <w:pStyle w:val="a7"/>
        <w:numPr>
          <w:ilvl w:val="0"/>
          <w:numId w:val="39"/>
        </w:numPr>
        <w:spacing w:after="0" w:line="360" w:lineRule="auto"/>
        <w:jc w:val="both"/>
        <w:rPr>
          <w:rFonts w:asciiTheme="majorBidi" w:hAnsiTheme="majorBidi" w:cstheme="majorBidi"/>
          <w:sz w:val="28"/>
          <w:szCs w:val="28"/>
          <w:lang w:bidi="he-IL"/>
        </w:rPr>
      </w:pPr>
      <w:r w:rsidRPr="00272142">
        <w:rPr>
          <w:rFonts w:asciiTheme="majorBidi" w:hAnsiTheme="majorBidi" w:cstheme="majorBidi"/>
          <w:sz w:val="28"/>
          <w:szCs w:val="28"/>
        </w:rPr>
        <w:t>Языковая единица, используемая в качестве дискурсивного маркера, часто употребляется в своем «не</w:t>
      </w:r>
      <w:r>
        <w:rPr>
          <w:rFonts w:asciiTheme="majorBidi" w:hAnsiTheme="majorBidi" w:cstheme="majorBidi"/>
          <w:sz w:val="28"/>
          <w:szCs w:val="28"/>
        </w:rPr>
        <w:t xml:space="preserve">-базовом» </w:t>
      </w:r>
      <w:r w:rsidRPr="00272142">
        <w:rPr>
          <w:rFonts w:asciiTheme="majorBidi" w:hAnsiTheme="majorBidi" w:cstheme="majorBidi"/>
          <w:sz w:val="28"/>
          <w:szCs w:val="28"/>
        </w:rPr>
        <w:t>значении». Под</w:t>
      </w:r>
      <w:r>
        <w:rPr>
          <w:rFonts w:asciiTheme="majorBidi" w:hAnsiTheme="majorBidi" w:cstheme="majorBidi"/>
          <w:sz w:val="28"/>
          <w:szCs w:val="28"/>
        </w:rPr>
        <w:t xml:space="preserve"> «базовым</w:t>
      </w:r>
      <w:r w:rsidRPr="00272142">
        <w:rPr>
          <w:rFonts w:asciiTheme="majorBidi" w:hAnsiTheme="majorBidi" w:cstheme="majorBidi"/>
          <w:sz w:val="28"/>
          <w:szCs w:val="28"/>
        </w:rPr>
        <w:t xml:space="preserve">» значением понимается значение омонимов </w:t>
      </w:r>
      <w:r w:rsidR="00F03104">
        <w:rPr>
          <w:rFonts w:asciiTheme="majorBidi" w:hAnsiTheme="majorBidi" w:cstheme="majorBidi"/>
          <w:sz w:val="28"/>
          <w:szCs w:val="28"/>
        </w:rPr>
        <w:t xml:space="preserve">дискурсивных маркеров </w:t>
      </w:r>
      <w:r w:rsidRPr="00272142">
        <w:rPr>
          <w:rFonts w:asciiTheme="majorBidi" w:hAnsiTheme="majorBidi" w:cstheme="majorBidi"/>
          <w:sz w:val="28"/>
          <w:szCs w:val="28"/>
        </w:rPr>
        <w:t>в других частях речи (если таковые имеются).</w:t>
      </w:r>
    </w:p>
    <w:p w14:paraId="347A69C4" w14:textId="77777777" w:rsidR="0053564B" w:rsidRDefault="0053564B" w:rsidP="0053564B">
      <w:pPr>
        <w:pStyle w:val="a7"/>
        <w:numPr>
          <w:ilvl w:val="0"/>
          <w:numId w:val="39"/>
        </w:numPr>
        <w:spacing w:after="0" w:line="360" w:lineRule="auto"/>
        <w:jc w:val="both"/>
        <w:rPr>
          <w:rFonts w:asciiTheme="majorBidi" w:hAnsiTheme="majorBidi" w:cstheme="majorBidi"/>
          <w:sz w:val="28"/>
          <w:szCs w:val="28"/>
          <w:lang w:bidi="he-IL"/>
        </w:rPr>
      </w:pPr>
      <w:r w:rsidRPr="00272142">
        <w:rPr>
          <w:rFonts w:asciiTheme="majorBidi" w:hAnsiTheme="majorBidi" w:cstheme="majorBidi"/>
          <w:sz w:val="28"/>
          <w:szCs w:val="28"/>
        </w:rPr>
        <w:t xml:space="preserve">Дискурсивные маркеры не имеют денотата в </w:t>
      </w:r>
      <w:r>
        <w:rPr>
          <w:rFonts w:asciiTheme="majorBidi" w:hAnsiTheme="majorBidi" w:cstheme="majorBidi"/>
          <w:sz w:val="28"/>
          <w:szCs w:val="28"/>
        </w:rPr>
        <w:t>общепринятом смысле, их значения</w:t>
      </w:r>
      <w:r w:rsidRPr="00272142">
        <w:rPr>
          <w:rFonts w:asciiTheme="majorBidi" w:hAnsiTheme="majorBidi" w:cstheme="majorBidi"/>
          <w:sz w:val="28"/>
          <w:szCs w:val="28"/>
        </w:rPr>
        <w:t xml:space="preserve"> непредметны, их можно изучать только через их употребление. Дискурсивные элементы, как правило, в той или иной степени «десемантизированы», их «основное» значение «ослаблено». Значение языковых элементов, «предназначенных» для языкового маркирования, при дискурсивном употр</w:t>
      </w:r>
      <w:r>
        <w:rPr>
          <w:rFonts w:asciiTheme="majorBidi" w:hAnsiTheme="majorBidi" w:cstheme="majorBidi"/>
          <w:sz w:val="28"/>
          <w:szCs w:val="28"/>
        </w:rPr>
        <w:t>е</w:t>
      </w:r>
      <w:r w:rsidRPr="00272142">
        <w:rPr>
          <w:rFonts w:asciiTheme="majorBidi" w:hAnsiTheme="majorBidi" w:cstheme="majorBidi"/>
          <w:sz w:val="28"/>
          <w:szCs w:val="28"/>
        </w:rPr>
        <w:t xml:space="preserve">блении претерпевает «деформацию» под влиянием контекста. </w:t>
      </w:r>
    </w:p>
    <w:p w14:paraId="57386562" w14:textId="5FF36985" w:rsidR="0053564B" w:rsidRPr="00272142" w:rsidRDefault="0053564B" w:rsidP="0053564B">
      <w:pPr>
        <w:pStyle w:val="a7"/>
        <w:numPr>
          <w:ilvl w:val="0"/>
          <w:numId w:val="39"/>
        </w:numPr>
        <w:spacing w:after="0" w:line="360" w:lineRule="auto"/>
        <w:jc w:val="both"/>
        <w:rPr>
          <w:rFonts w:asciiTheme="majorBidi" w:hAnsiTheme="majorBidi" w:cstheme="majorBidi"/>
          <w:sz w:val="28"/>
          <w:szCs w:val="28"/>
          <w:lang w:bidi="he-IL"/>
        </w:rPr>
      </w:pPr>
      <w:r w:rsidRPr="00272142">
        <w:rPr>
          <w:rFonts w:asciiTheme="majorBidi" w:hAnsiTheme="majorBidi" w:cstheme="majorBidi"/>
          <w:sz w:val="28"/>
          <w:szCs w:val="28"/>
        </w:rPr>
        <w:lastRenderedPageBreak/>
        <w:t>Дискурсивные языковые единицы достаточно частотны.</w:t>
      </w:r>
    </w:p>
    <w:p w14:paraId="299650FF" w14:textId="369B5A34" w:rsidR="0053564B" w:rsidRDefault="0053564B" w:rsidP="0053564B">
      <w:pPr>
        <w:pStyle w:val="a5"/>
        <w:spacing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Также были определены проблемные вопросы, на которые на данном этапе нет возможности дать однозначный ответ. Во-первых, насколько принципиален критерий синтаксической обособленности для того, чтобы признать слово дискурсивной частицей? Второй вопрос: следует ли относить к дискурсивным маркерам единицы, сфера действия которых относится лишь к части высказывания? На второй вопрос мы склонны отвечать скорее отрицательно, так как основным критерием для отнесения единицы к дискурсивным маркерам является ее способность обеспечивать связь на уровне большем, чем клауза. </w:t>
      </w:r>
    </w:p>
    <w:p w14:paraId="06AE0BCD" w14:textId="00E0449A" w:rsidR="0053564B" w:rsidRDefault="0053564B" w:rsidP="0053564B">
      <w:pPr>
        <w:pStyle w:val="a5"/>
        <w:spacing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Анализ классификаций дискурсивных маркеров, предложенных в </w:t>
      </w:r>
      <w:r w:rsidR="00F03104">
        <w:rPr>
          <w:rFonts w:asciiTheme="majorBidi" w:hAnsiTheme="majorBidi" w:cstheme="majorBidi"/>
          <w:sz w:val="28"/>
          <w:szCs w:val="28"/>
        </w:rPr>
        <w:t>посвященной данному вопросу литературе, позволяет</w:t>
      </w:r>
      <w:r>
        <w:rPr>
          <w:rFonts w:asciiTheme="majorBidi" w:hAnsiTheme="majorBidi" w:cstheme="majorBidi"/>
          <w:sz w:val="28"/>
          <w:szCs w:val="28"/>
        </w:rPr>
        <w:t xml:space="preserve"> сделать следующие выводы: большинство исследователей при создании классификаций опирается на функциональные (по отношении к дискурсу) характеристики дискурсивных маркеров. Тем не менее, полностью абстрагироваться от частеречной принадлежности и степени десемантизированности разных групп дискурсивных маркеров – не удается. </w:t>
      </w:r>
    </w:p>
    <w:p w14:paraId="5E075DAF" w14:textId="3219581D" w:rsidR="0053564B" w:rsidRDefault="0053564B" w:rsidP="0053564B">
      <w:pPr>
        <w:pStyle w:val="a5"/>
        <w:spacing w:line="360" w:lineRule="auto"/>
        <w:ind w:firstLine="708"/>
        <w:jc w:val="both"/>
        <w:rPr>
          <w:rFonts w:asciiTheme="majorBidi" w:hAnsiTheme="majorBidi" w:cstheme="majorBidi"/>
          <w:sz w:val="28"/>
          <w:szCs w:val="28"/>
        </w:rPr>
      </w:pPr>
      <w:r>
        <w:rPr>
          <w:rFonts w:asciiTheme="majorBidi" w:hAnsiTheme="majorBidi" w:cstheme="majorBidi"/>
          <w:sz w:val="28"/>
          <w:szCs w:val="28"/>
        </w:rPr>
        <w:t>В связи с этим можно было бы предложить две классификации, «ортогональные» друг другу: 1) по форме дискурсивного маркера (частица</w:t>
      </w:r>
      <w:r w:rsidR="00F03104">
        <w:rPr>
          <w:rFonts w:asciiTheme="majorBidi" w:hAnsiTheme="majorBidi" w:cstheme="majorBidi"/>
          <w:sz w:val="28"/>
          <w:szCs w:val="28"/>
        </w:rPr>
        <w:t> </w:t>
      </w:r>
      <w:r>
        <w:rPr>
          <w:rFonts w:asciiTheme="majorBidi" w:hAnsiTheme="majorBidi" w:cstheme="majorBidi"/>
          <w:sz w:val="28"/>
          <w:szCs w:val="28"/>
        </w:rPr>
        <w:t>/ отдельное слово</w:t>
      </w:r>
      <w:r w:rsidR="00F03104">
        <w:rPr>
          <w:rFonts w:asciiTheme="majorBidi" w:hAnsiTheme="majorBidi" w:cstheme="majorBidi"/>
          <w:sz w:val="28"/>
          <w:szCs w:val="28"/>
        </w:rPr>
        <w:t> </w:t>
      </w:r>
      <w:r>
        <w:rPr>
          <w:rFonts w:asciiTheme="majorBidi" w:hAnsiTheme="majorBidi" w:cstheme="majorBidi"/>
          <w:sz w:val="28"/>
          <w:szCs w:val="28"/>
        </w:rPr>
        <w:t>/ словосочетание) 2</w:t>
      </w:r>
      <w:r w:rsidRPr="00DD6916">
        <w:rPr>
          <w:rFonts w:asciiTheme="majorBidi" w:hAnsiTheme="majorBidi" w:cstheme="majorBidi"/>
          <w:sz w:val="28"/>
          <w:szCs w:val="28"/>
        </w:rPr>
        <w:t>) по функционально-семантическому критерию.</w:t>
      </w:r>
      <w:r>
        <w:rPr>
          <w:rFonts w:asciiTheme="majorBidi" w:hAnsiTheme="majorBidi" w:cstheme="majorBidi"/>
          <w:sz w:val="28"/>
          <w:szCs w:val="28"/>
        </w:rPr>
        <w:t xml:space="preserve"> </w:t>
      </w:r>
    </w:p>
    <w:p w14:paraId="5BA1F4D7" w14:textId="565BD170" w:rsidR="00E50A7F" w:rsidRPr="00264F70" w:rsidRDefault="00497D70" w:rsidP="00497D70">
      <w:pPr>
        <w:pStyle w:val="2"/>
        <w:spacing w:line="360" w:lineRule="auto"/>
        <w:jc w:val="both"/>
        <w:rPr>
          <w:rFonts w:asciiTheme="majorBidi" w:hAnsiTheme="majorBidi"/>
          <w:b w:val="0"/>
          <w:color w:val="auto"/>
        </w:rPr>
      </w:pPr>
      <w:bookmarkStart w:id="6" w:name="_Toc484540597"/>
      <w:r>
        <w:rPr>
          <w:rFonts w:asciiTheme="majorBidi" w:hAnsiTheme="majorBidi"/>
          <w:color w:val="auto"/>
        </w:rPr>
        <w:t>1</w:t>
      </w:r>
      <w:r w:rsidR="00E50A7F" w:rsidRPr="00264F70">
        <w:rPr>
          <w:rFonts w:asciiTheme="majorBidi" w:hAnsiTheme="majorBidi"/>
          <w:color w:val="auto"/>
        </w:rPr>
        <w:t xml:space="preserve">.2. </w:t>
      </w:r>
      <w:r w:rsidR="003618B8" w:rsidRPr="00264F70">
        <w:rPr>
          <w:rFonts w:asciiTheme="majorBidi" w:hAnsiTheme="majorBidi"/>
          <w:color w:val="auto"/>
        </w:rPr>
        <w:t>Проблема соотношения семантики и прагматики дискурсивных маркеров</w:t>
      </w:r>
      <w:bookmarkEnd w:id="6"/>
      <w:r w:rsidR="00E50A7F" w:rsidRPr="00264F70">
        <w:rPr>
          <w:rFonts w:asciiTheme="majorBidi" w:hAnsiTheme="majorBidi"/>
          <w:color w:val="auto"/>
        </w:rPr>
        <w:t xml:space="preserve"> </w:t>
      </w:r>
    </w:p>
    <w:p w14:paraId="6F3AB604" w14:textId="2C06A1C4" w:rsidR="00235A49" w:rsidRPr="0053564B" w:rsidRDefault="00235A49" w:rsidP="00F55672">
      <w:pPr>
        <w:autoSpaceDE w:val="0"/>
        <w:autoSpaceDN w:val="0"/>
        <w:adjustRightInd w:val="0"/>
        <w:spacing w:line="360" w:lineRule="auto"/>
        <w:ind w:firstLine="708"/>
        <w:jc w:val="both"/>
        <w:rPr>
          <w:rFonts w:ascii="Times New Roman" w:hAnsi="Times New Roman" w:cs="Times New Roman"/>
          <w:color w:val="000000"/>
          <w:sz w:val="28"/>
          <w:szCs w:val="28"/>
        </w:rPr>
      </w:pPr>
      <w:r w:rsidRPr="0053564B">
        <w:rPr>
          <w:rFonts w:ascii="Times New Roman" w:hAnsi="Times New Roman" w:cs="Times New Roman"/>
          <w:sz w:val="28"/>
          <w:szCs w:val="28"/>
          <w:lang w:bidi="he-IL"/>
        </w:rPr>
        <w:t>Вопрос о соотношении прагматики и семантики составляет предмет дискуссий уже несколько десятилетий. В целом, соотношение семантики и прагматики можно выразить следующим образом: семантика занимается тем, «что», сказано, а прагматика – те</w:t>
      </w:r>
      <w:r w:rsidR="00DD6916">
        <w:rPr>
          <w:rFonts w:ascii="Times New Roman" w:hAnsi="Times New Roman" w:cs="Times New Roman"/>
          <w:sz w:val="28"/>
          <w:szCs w:val="28"/>
          <w:lang w:bidi="he-IL"/>
        </w:rPr>
        <w:t>м, «как» сказано</w:t>
      </w:r>
      <w:r w:rsidR="00C06D39">
        <w:rPr>
          <w:rFonts w:ascii="Times New Roman" w:hAnsi="Times New Roman" w:cs="Times New Roman"/>
          <w:sz w:val="28"/>
          <w:szCs w:val="28"/>
          <w:lang w:bidi="he-IL"/>
        </w:rPr>
        <w:t xml:space="preserve"> </w:t>
      </w:r>
      <w:r w:rsidR="00C06D39" w:rsidRPr="00C06D39">
        <w:rPr>
          <w:rFonts w:ascii="Times New Roman" w:hAnsi="Times New Roman" w:cs="Times New Roman"/>
          <w:sz w:val="28"/>
          <w:szCs w:val="28"/>
          <w:lang w:bidi="he-IL"/>
        </w:rPr>
        <w:t>[</w:t>
      </w:r>
      <w:r w:rsidR="00C06D39">
        <w:rPr>
          <w:rFonts w:ascii="Times New Roman" w:hAnsi="Times New Roman" w:cs="Times New Roman"/>
          <w:sz w:val="28"/>
          <w:szCs w:val="28"/>
          <w:lang w:val="en-US" w:bidi="he-IL"/>
        </w:rPr>
        <w:t>Lions</w:t>
      </w:r>
      <w:r w:rsidR="00C06D39" w:rsidRPr="00C06D39">
        <w:rPr>
          <w:rFonts w:ascii="Times New Roman" w:hAnsi="Times New Roman" w:cs="Times New Roman"/>
          <w:sz w:val="28"/>
          <w:szCs w:val="28"/>
          <w:lang w:bidi="he-IL"/>
        </w:rPr>
        <w:t xml:space="preserve"> 1977: 132]</w:t>
      </w:r>
      <w:r w:rsidRPr="0053564B">
        <w:rPr>
          <w:rFonts w:ascii="Times New Roman" w:hAnsi="Times New Roman" w:cs="Times New Roman"/>
          <w:sz w:val="28"/>
          <w:szCs w:val="28"/>
          <w:lang w:bidi="he-IL"/>
        </w:rPr>
        <w:t xml:space="preserve">. </w:t>
      </w:r>
      <w:r w:rsidRPr="0053564B">
        <w:rPr>
          <w:rFonts w:ascii="Times New Roman" w:hAnsi="Times New Roman" w:cs="Times New Roman"/>
          <w:color w:val="000000"/>
          <w:sz w:val="28"/>
          <w:szCs w:val="28"/>
        </w:rPr>
        <w:t>Создатель теории речевых актов Г.</w:t>
      </w:r>
      <w:r w:rsidR="00DE2EFC">
        <w:rPr>
          <w:rFonts w:ascii="Times New Roman" w:hAnsi="Times New Roman" w:cs="Times New Roman"/>
          <w:color w:val="000000"/>
          <w:sz w:val="28"/>
          <w:szCs w:val="28"/>
        </w:rPr>
        <w:t> </w:t>
      </w:r>
      <w:r w:rsidRPr="0053564B">
        <w:rPr>
          <w:rFonts w:ascii="Times New Roman" w:hAnsi="Times New Roman" w:cs="Times New Roman"/>
          <w:color w:val="000000"/>
          <w:sz w:val="28"/>
          <w:szCs w:val="28"/>
        </w:rPr>
        <w:t xml:space="preserve">Грайс разграничивал значение </w:t>
      </w:r>
      <w:r w:rsidR="00D06363">
        <w:rPr>
          <w:rFonts w:ascii="Times New Roman" w:hAnsi="Times New Roman" w:cs="Times New Roman"/>
          <w:color w:val="000000"/>
          <w:sz w:val="28"/>
          <w:szCs w:val="28"/>
        </w:rPr>
        <w:t>и смысл высказывания [</w:t>
      </w:r>
      <w:r w:rsidR="00F55672" w:rsidRPr="00264F70">
        <w:rPr>
          <w:rFonts w:asciiTheme="majorBidi" w:hAnsiTheme="majorBidi" w:cstheme="majorBidi"/>
          <w:sz w:val="28"/>
          <w:szCs w:val="28"/>
        </w:rPr>
        <w:t>Грайс</w:t>
      </w:r>
      <w:r w:rsidR="00D06363" w:rsidRPr="00264F70">
        <w:rPr>
          <w:rFonts w:asciiTheme="majorBidi" w:hAnsiTheme="majorBidi" w:cstheme="majorBidi"/>
          <w:sz w:val="28"/>
          <w:szCs w:val="28"/>
        </w:rPr>
        <w:t xml:space="preserve"> 1985</w:t>
      </w:r>
      <w:r w:rsidRPr="0053564B">
        <w:rPr>
          <w:rFonts w:ascii="Times New Roman" w:hAnsi="Times New Roman" w:cs="Times New Roman"/>
          <w:color w:val="000000"/>
          <w:sz w:val="28"/>
          <w:szCs w:val="28"/>
        </w:rPr>
        <w:t xml:space="preserve">]. Исследователь полагал, что существует конвенциональное значение языкового выражения (значение) и выводимое значение языкового, </w:t>
      </w:r>
      <w:r w:rsidRPr="0053564B">
        <w:rPr>
          <w:rFonts w:ascii="Times New Roman" w:hAnsi="Times New Roman" w:cs="Times New Roman"/>
          <w:color w:val="000000"/>
          <w:sz w:val="28"/>
          <w:szCs w:val="28"/>
        </w:rPr>
        <w:lastRenderedPageBreak/>
        <w:t>присутствующее в высказывании имплицитно (смысл, то, что имеется в</w:t>
      </w:r>
      <w:r w:rsidR="001B3FA6" w:rsidRPr="0053564B">
        <w:rPr>
          <w:rFonts w:ascii="Times New Roman" w:hAnsi="Times New Roman" w:cs="Times New Roman"/>
          <w:color w:val="000000"/>
          <w:sz w:val="28"/>
          <w:szCs w:val="28"/>
        </w:rPr>
        <w:t xml:space="preserve"> </w:t>
      </w:r>
      <w:r w:rsidRPr="0053564B">
        <w:rPr>
          <w:rFonts w:ascii="Times New Roman" w:hAnsi="Times New Roman" w:cs="Times New Roman"/>
          <w:color w:val="000000"/>
          <w:sz w:val="28"/>
          <w:szCs w:val="28"/>
        </w:rPr>
        <w:t xml:space="preserve">виду). Содержание высказывания многослойно. Некоторые слои содержания выражаются эксплицитно (в частности, пропозиция), но значительный пласт содержания оказывается выражен имплицитно, причем имплицитное содержание текста может быть как обязательным (принципиально важным для понимания), так и факультативным. Дискурс линеен по своей природе и говорящий должен определенным образом организовывать передачу содержания, распределяя информацию по эксплицитным и имплицитным слоям </w:t>
      </w:r>
      <w:r w:rsidRPr="0053564B">
        <w:rPr>
          <w:rFonts w:ascii="Times New Roman" w:hAnsi="Times New Roman" w:cs="Times New Roman"/>
          <w:color w:val="000000"/>
          <w:sz w:val="28"/>
          <w:szCs w:val="28"/>
          <w:lang w:bidi="he-IL"/>
        </w:rPr>
        <w:t xml:space="preserve">[Баранов 2007: 40-41]. </w:t>
      </w:r>
      <w:r w:rsidRPr="0053564B">
        <w:rPr>
          <w:rFonts w:ascii="Times New Roman" w:hAnsi="Times New Roman" w:cs="Times New Roman"/>
          <w:color w:val="000000"/>
          <w:sz w:val="28"/>
          <w:szCs w:val="28"/>
        </w:rPr>
        <w:t>Распределение семантической информации может регулироваться как грамматикой языка и лексическим значением слова, конвенциями об использовании того или иного выражения, так и сознательным выбором, намерением говорящего. В этом смысле говорят об интенциональности</w:t>
      </w:r>
      <w:r w:rsidR="00DE2EFC">
        <w:rPr>
          <w:rFonts w:ascii="Times New Roman" w:hAnsi="Times New Roman" w:cs="Times New Roman"/>
          <w:color w:val="000000"/>
          <w:sz w:val="28"/>
          <w:szCs w:val="28"/>
        </w:rPr>
        <w:t> </w:t>
      </w:r>
      <w:r w:rsidRPr="0053564B">
        <w:rPr>
          <w:rFonts w:ascii="Times New Roman" w:hAnsi="Times New Roman" w:cs="Times New Roman"/>
          <w:color w:val="000000"/>
          <w:sz w:val="28"/>
          <w:szCs w:val="28"/>
        </w:rPr>
        <w:t>/</w:t>
      </w:r>
      <w:r w:rsidR="00DE2EFC">
        <w:rPr>
          <w:rFonts w:ascii="Times New Roman" w:hAnsi="Times New Roman" w:cs="Times New Roman"/>
          <w:color w:val="000000"/>
          <w:sz w:val="28"/>
          <w:szCs w:val="28"/>
        </w:rPr>
        <w:t> </w:t>
      </w:r>
      <w:r w:rsidRPr="0053564B">
        <w:rPr>
          <w:rFonts w:ascii="Times New Roman" w:hAnsi="Times New Roman" w:cs="Times New Roman"/>
          <w:color w:val="000000"/>
          <w:sz w:val="28"/>
          <w:szCs w:val="28"/>
        </w:rPr>
        <w:t xml:space="preserve">неинтенциональности использования языковых единиц. Интенциональное (намеренное) использование относится к области изучения прагматики. </w:t>
      </w:r>
    </w:p>
    <w:p w14:paraId="3A65B675" w14:textId="5A3C2602" w:rsidR="00235A49" w:rsidRPr="0053564B" w:rsidRDefault="00235A49" w:rsidP="00EA5906">
      <w:pPr>
        <w:autoSpaceDE w:val="0"/>
        <w:autoSpaceDN w:val="0"/>
        <w:adjustRightInd w:val="0"/>
        <w:spacing w:line="360" w:lineRule="auto"/>
        <w:ind w:firstLine="708"/>
        <w:jc w:val="both"/>
        <w:rPr>
          <w:rFonts w:ascii="Times New Roman" w:hAnsi="Times New Roman" w:cs="Times New Roman"/>
          <w:sz w:val="28"/>
          <w:szCs w:val="28"/>
          <w:lang w:bidi="he-IL"/>
        </w:rPr>
      </w:pPr>
      <w:r w:rsidRPr="0053564B">
        <w:rPr>
          <w:rFonts w:ascii="Times New Roman" w:hAnsi="Times New Roman" w:cs="Times New Roman"/>
          <w:color w:val="000000"/>
          <w:sz w:val="28"/>
          <w:szCs w:val="28"/>
        </w:rPr>
        <w:t>Дискурсивные маркеры, являясь единицами более или менее факультативными, могут использоваться в большей или меньшей степени сознательно. Разговорная речь предполагает скорее «невольное», «паразитическое» употребление дискурсивной лексики</w:t>
      </w:r>
      <w:r w:rsidR="00566E0B">
        <w:rPr>
          <w:rFonts w:ascii="Times New Roman" w:hAnsi="Times New Roman" w:cs="Times New Roman"/>
          <w:color w:val="000000"/>
          <w:sz w:val="28"/>
          <w:szCs w:val="28"/>
        </w:rPr>
        <w:t xml:space="preserve"> [Дараган 200</w:t>
      </w:r>
      <w:r w:rsidR="00566E0B" w:rsidRPr="00566E0B">
        <w:rPr>
          <w:rFonts w:ascii="Times New Roman" w:hAnsi="Times New Roman" w:cs="Times New Roman"/>
          <w:color w:val="000000"/>
          <w:sz w:val="28"/>
          <w:szCs w:val="28"/>
        </w:rPr>
        <w:t>0</w:t>
      </w:r>
      <w:r w:rsidR="00566E0B">
        <w:rPr>
          <w:rFonts w:ascii="Times New Roman" w:hAnsi="Times New Roman" w:cs="Times New Roman"/>
          <w:color w:val="000000"/>
          <w:sz w:val="28"/>
          <w:szCs w:val="28"/>
        </w:rPr>
        <w:t xml:space="preserve">: </w:t>
      </w:r>
      <w:r w:rsidR="00A71B1C">
        <w:rPr>
          <w:rFonts w:ascii="Times New Roman" w:hAnsi="Times New Roman" w:cs="Times New Roman"/>
          <w:color w:val="000000"/>
          <w:sz w:val="28"/>
          <w:szCs w:val="28"/>
        </w:rPr>
        <w:t>73</w:t>
      </w:r>
      <w:r w:rsidRPr="0053564B">
        <w:rPr>
          <w:rFonts w:ascii="Times New Roman" w:hAnsi="Times New Roman" w:cs="Times New Roman"/>
          <w:color w:val="000000"/>
          <w:sz w:val="28"/>
          <w:szCs w:val="28"/>
        </w:rPr>
        <w:t>]. В письменном дискурсе использование дискурсивной лексики может являться стилистическим приемом, но чаще вопрос об использовании дискурсивной лексики находится на периферии внимания автора. Выбор того или иного дискурсивного маркера в процессе порождения устного</w:t>
      </w:r>
      <w:r w:rsidR="00DE2EFC">
        <w:rPr>
          <w:rFonts w:ascii="Times New Roman" w:hAnsi="Times New Roman" w:cs="Times New Roman"/>
          <w:color w:val="000000"/>
          <w:sz w:val="28"/>
          <w:szCs w:val="28"/>
        </w:rPr>
        <w:t> </w:t>
      </w:r>
      <w:r w:rsidRPr="0053564B">
        <w:rPr>
          <w:rFonts w:ascii="Times New Roman" w:hAnsi="Times New Roman" w:cs="Times New Roman"/>
          <w:color w:val="000000"/>
          <w:sz w:val="28"/>
          <w:szCs w:val="28"/>
        </w:rPr>
        <w:t>/ письменного дискурса может обусловлен следующими факторами: жанровой спецификой текста, стилем разговора, эмоциональным напряжением говорящего и</w:t>
      </w:r>
      <w:r w:rsidR="00EA5906">
        <w:rPr>
          <w:rFonts w:ascii="Times New Roman" w:hAnsi="Times New Roman" w:cs="Times New Roman"/>
          <w:color w:val="000000"/>
          <w:sz w:val="28"/>
          <w:szCs w:val="28"/>
        </w:rPr>
        <w:t xml:space="preserve"> другими условиями.</w:t>
      </w:r>
      <w:r w:rsidR="00EA5906" w:rsidRPr="0053564B">
        <w:rPr>
          <w:rFonts w:ascii="Times New Roman" w:hAnsi="Times New Roman" w:cs="Times New Roman"/>
          <w:sz w:val="28"/>
          <w:szCs w:val="28"/>
          <w:lang w:bidi="he-IL"/>
        </w:rPr>
        <w:t xml:space="preserve"> </w:t>
      </w:r>
    </w:p>
    <w:p w14:paraId="6B157BD8" w14:textId="3D348CBC" w:rsidR="00235A49" w:rsidRPr="0053564B" w:rsidRDefault="00235A49" w:rsidP="00EA5906">
      <w:pPr>
        <w:autoSpaceDE w:val="0"/>
        <w:autoSpaceDN w:val="0"/>
        <w:adjustRightInd w:val="0"/>
        <w:spacing w:line="360" w:lineRule="auto"/>
        <w:ind w:firstLine="708"/>
        <w:jc w:val="both"/>
        <w:rPr>
          <w:rFonts w:ascii="Times New Roman" w:hAnsi="Times New Roman" w:cs="Times New Roman"/>
          <w:sz w:val="28"/>
          <w:szCs w:val="28"/>
          <w:lang w:bidi="he-IL"/>
        </w:rPr>
      </w:pPr>
      <w:r w:rsidRPr="0053564B">
        <w:rPr>
          <w:rFonts w:ascii="Times New Roman" w:hAnsi="Times New Roman" w:cs="Times New Roman"/>
          <w:sz w:val="28"/>
          <w:szCs w:val="28"/>
          <w:lang w:bidi="he-IL"/>
        </w:rPr>
        <w:t xml:space="preserve">Одной из характеристик дискурсивных маркеров является их «десемантизированность». Во всяком случае, исследователи говорят о том, </w:t>
      </w:r>
      <w:r w:rsidRPr="0053564B">
        <w:rPr>
          <w:rFonts w:ascii="Times New Roman" w:hAnsi="Times New Roman" w:cs="Times New Roman"/>
          <w:sz w:val="28"/>
          <w:szCs w:val="28"/>
          <w:lang w:bidi="he-IL"/>
        </w:rPr>
        <w:lastRenderedPageBreak/>
        <w:t>что дискурсивные маркеры не имеют денотата в общепринятом смысле этого термина. Значение некоторых дискурсивных единиц может принципиально меня</w:t>
      </w:r>
      <w:r w:rsidR="00DE2EFC">
        <w:rPr>
          <w:rFonts w:ascii="Times New Roman" w:hAnsi="Times New Roman" w:cs="Times New Roman"/>
          <w:sz w:val="28"/>
          <w:szCs w:val="28"/>
          <w:lang w:bidi="he-IL"/>
        </w:rPr>
        <w:t>ть</w:t>
      </w:r>
      <w:r w:rsidRPr="0053564B">
        <w:rPr>
          <w:rFonts w:ascii="Times New Roman" w:hAnsi="Times New Roman" w:cs="Times New Roman"/>
          <w:sz w:val="28"/>
          <w:szCs w:val="28"/>
          <w:lang w:bidi="he-IL"/>
        </w:rPr>
        <w:t>ся в зависимости от контекста. В связи с этим говорят о дискурсивных маркерах как о единицах контекстуально зависимых, рассматривать которые вне контекста невозможно. Вопрос о том, какой вклад вносят дискурсивные маркеры в высказывания</w:t>
      </w:r>
      <w:r w:rsidR="00DE2EFC">
        <w:rPr>
          <w:rFonts w:ascii="Times New Roman" w:hAnsi="Times New Roman" w:cs="Times New Roman"/>
          <w:sz w:val="28"/>
          <w:szCs w:val="28"/>
          <w:lang w:bidi="he-IL"/>
        </w:rPr>
        <w:t>,</w:t>
      </w:r>
      <w:r w:rsidRPr="0053564B">
        <w:rPr>
          <w:rFonts w:ascii="Times New Roman" w:hAnsi="Times New Roman" w:cs="Times New Roman"/>
          <w:sz w:val="28"/>
          <w:szCs w:val="28"/>
          <w:lang w:bidi="he-IL"/>
        </w:rPr>
        <w:t xml:space="preserve"> очень сложный. С.</w:t>
      </w:r>
      <w:r w:rsidR="00DE2EFC">
        <w:rPr>
          <w:rFonts w:ascii="Times New Roman" w:hAnsi="Times New Roman" w:cs="Times New Roman"/>
          <w:sz w:val="28"/>
          <w:szCs w:val="28"/>
          <w:lang w:bidi="he-IL"/>
        </w:rPr>
        <w:t> </w:t>
      </w:r>
      <w:r w:rsidRPr="0053564B">
        <w:rPr>
          <w:rFonts w:ascii="Times New Roman" w:hAnsi="Times New Roman" w:cs="Times New Roman"/>
          <w:sz w:val="28"/>
          <w:szCs w:val="28"/>
          <w:lang w:bidi="he-IL"/>
        </w:rPr>
        <w:t>Левинсон в своей книге “Pragmatics” пишет, что дискурсивные маркеры содержат компонент значения, который «сопротивляется описанию в терминах истинное</w:t>
      </w:r>
      <w:r w:rsidR="00DE2EFC">
        <w:rPr>
          <w:rFonts w:ascii="Times New Roman" w:hAnsi="Times New Roman" w:cs="Times New Roman"/>
          <w:sz w:val="28"/>
          <w:szCs w:val="28"/>
          <w:lang w:bidi="he-IL"/>
        </w:rPr>
        <w:t> </w:t>
      </w:r>
      <w:r w:rsidRPr="0053564B">
        <w:rPr>
          <w:rFonts w:ascii="Times New Roman" w:hAnsi="Times New Roman" w:cs="Times New Roman"/>
          <w:sz w:val="28"/>
          <w:szCs w:val="28"/>
          <w:lang w:bidi="he-IL"/>
        </w:rPr>
        <w:t>/</w:t>
      </w:r>
      <w:r w:rsidR="004D7845">
        <w:rPr>
          <w:rFonts w:ascii="Times New Roman" w:hAnsi="Times New Roman" w:cs="Times New Roman"/>
          <w:sz w:val="28"/>
          <w:szCs w:val="28"/>
          <w:lang w:bidi="he-IL"/>
        </w:rPr>
        <w:t> </w:t>
      </w:r>
      <w:r w:rsidRPr="0053564B">
        <w:rPr>
          <w:rFonts w:ascii="Times New Roman" w:hAnsi="Times New Roman" w:cs="Times New Roman"/>
          <w:sz w:val="28"/>
          <w:szCs w:val="28"/>
          <w:lang w:bidi="he-IL"/>
        </w:rPr>
        <w:t>ложное» [</w:t>
      </w:r>
      <w:r w:rsidR="00DD6C32">
        <w:rPr>
          <w:rFonts w:ascii="Times New Roman" w:hAnsi="Times New Roman" w:cs="Times New Roman"/>
          <w:sz w:val="28"/>
          <w:szCs w:val="28"/>
          <w:lang w:bidi="he-IL"/>
        </w:rPr>
        <w:t>Levinson 1983</w:t>
      </w:r>
      <w:r w:rsidRPr="0053564B">
        <w:rPr>
          <w:rFonts w:ascii="Times New Roman" w:hAnsi="Times New Roman" w:cs="Times New Roman"/>
          <w:sz w:val="28"/>
          <w:szCs w:val="28"/>
          <w:lang w:bidi="he-IL"/>
        </w:rPr>
        <w:t>: 127]. Подобную характеристику дает и Б.</w:t>
      </w:r>
      <w:r w:rsidR="00DE2EFC">
        <w:rPr>
          <w:rFonts w:ascii="Times New Roman" w:hAnsi="Times New Roman" w:cs="Times New Roman"/>
          <w:sz w:val="28"/>
          <w:szCs w:val="28"/>
          <w:lang w:bidi="he-IL"/>
        </w:rPr>
        <w:t> </w:t>
      </w:r>
      <w:r w:rsidRPr="0053564B">
        <w:rPr>
          <w:rFonts w:ascii="Times New Roman" w:hAnsi="Times New Roman" w:cs="Times New Roman"/>
          <w:sz w:val="28"/>
          <w:szCs w:val="28"/>
          <w:lang w:bidi="he-IL"/>
        </w:rPr>
        <w:t xml:space="preserve">Фрейзер, описывающий дискурсивные маркеры как подкласс класса выражений, которые </w:t>
      </w:r>
      <w:r w:rsidR="00DE2EFC" w:rsidRPr="00682FB2">
        <w:rPr>
          <w:rFonts w:ascii="Times New Roman" w:hAnsi="Times New Roman" w:cs="Times New Roman"/>
          <w:sz w:val="28"/>
          <w:szCs w:val="28"/>
        </w:rPr>
        <w:t>«</w:t>
      </w:r>
      <w:r w:rsidRPr="0053564B">
        <w:rPr>
          <w:rFonts w:ascii="Times New Roman" w:hAnsi="Times New Roman" w:cs="Times New Roman"/>
          <w:sz w:val="28"/>
          <w:szCs w:val="28"/>
        </w:rPr>
        <w:t>вносят вклад в ту часть значения предложения, которая не оценивается в терминах «истинно</w:t>
      </w:r>
      <w:r w:rsidR="00DE2EFC">
        <w:rPr>
          <w:rFonts w:ascii="Times New Roman" w:hAnsi="Times New Roman" w:cs="Times New Roman"/>
          <w:sz w:val="28"/>
          <w:szCs w:val="28"/>
        </w:rPr>
        <w:t> </w:t>
      </w:r>
      <w:r w:rsidRPr="0053564B">
        <w:rPr>
          <w:rFonts w:ascii="Times New Roman" w:hAnsi="Times New Roman" w:cs="Times New Roman"/>
          <w:sz w:val="28"/>
          <w:szCs w:val="28"/>
        </w:rPr>
        <w:t>/</w:t>
      </w:r>
      <w:r w:rsidR="00DE2EFC">
        <w:rPr>
          <w:rFonts w:ascii="Times New Roman" w:hAnsi="Times New Roman" w:cs="Times New Roman"/>
          <w:sz w:val="28"/>
          <w:szCs w:val="28"/>
        </w:rPr>
        <w:t> </w:t>
      </w:r>
      <w:r w:rsidRPr="0053564B">
        <w:rPr>
          <w:rFonts w:ascii="Times New Roman" w:hAnsi="Times New Roman" w:cs="Times New Roman"/>
          <w:sz w:val="28"/>
          <w:szCs w:val="28"/>
        </w:rPr>
        <w:t>ложно» (non-truth-conditional sentence meaning)</w:t>
      </w:r>
      <w:r w:rsidR="00DE2EFC">
        <w:rPr>
          <w:rFonts w:ascii="Times New Roman" w:hAnsi="Times New Roman" w:cs="Times New Roman"/>
          <w:sz w:val="28"/>
          <w:szCs w:val="28"/>
        </w:rPr>
        <w:t>»</w:t>
      </w:r>
      <w:r w:rsidR="00E27778">
        <w:rPr>
          <w:rFonts w:ascii="Times New Roman" w:hAnsi="Times New Roman" w:cs="Times New Roman"/>
          <w:sz w:val="28"/>
          <w:szCs w:val="28"/>
        </w:rPr>
        <w:t xml:space="preserve"> [Fraser 1996</w:t>
      </w:r>
      <w:r w:rsidRPr="0053564B">
        <w:rPr>
          <w:rFonts w:ascii="Times New Roman" w:hAnsi="Times New Roman" w:cs="Times New Roman"/>
          <w:sz w:val="28"/>
          <w:szCs w:val="28"/>
        </w:rPr>
        <w:t>: 186;</w:t>
      </w:r>
      <w:r w:rsidR="00D40110" w:rsidRPr="00D40110">
        <w:rPr>
          <w:rFonts w:ascii="Times New Roman" w:hAnsi="Times New Roman" w:cs="Times New Roman"/>
          <w:sz w:val="28"/>
          <w:szCs w:val="28"/>
        </w:rPr>
        <w:t xml:space="preserve"> </w:t>
      </w:r>
      <w:r w:rsidR="00D40110" w:rsidRPr="00264F70">
        <w:rPr>
          <w:rFonts w:asciiTheme="majorBidi" w:hAnsiTheme="majorBidi" w:cstheme="majorBidi"/>
          <w:sz w:val="28"/>
          <w:szCs w:val="28"/>
          <w:lang w:val="en-US"/>
        </w:rPr>
        <w:t>Schourup</w:t>
      </w:r>
      <w:r w:rsidR="00D40110" w:rsidRPr="00D40110">
        <w:rPr>
          <w:rFonts w:asciiTheme="majorBidi" w:hAnsiTheme="majorBidi" w:cstheme="majorBidi"/>
          <w:sz w:val="28"/>
          <w:szCs w:val="28"/>
        </w:rPr>
        <w:t xml:space="preserve"> 1999;</w:t>
      </w:r>
      <w:r w:rsidR="00B60490">
        <w:rPr>
          <w:rFonts w:ascii="Times New Roman" w:hAnsi="Times New Roman" w:cs="Times New Roman"/>
          <w:sz w:val="28"/>
          <w:szCs w:val="28"/>
        </w:rPr>
        <w:t xml:space="preserve"> Zeevat 200</w:t>
      </w:r>
      <w:r w:rsidR="00B60490" w:rsidRPr="00B60490">
        <w:rPr>
          <w:rFonts w:ascii="Times New Roman" w:hAnsi="Times New Roman" w:cs="Times New Roman"/>
          <w:sz w:val="28"/>
          <w:szCs w:val="28"/>
        </w:rPr>
        <w:t>3</w:t>
      </w:r>
      <w:r w:rsidRPr="0053564B">
        <w:rPr>
          <w:rFonts w:ascii="Times New Roman" w:hAnsi="Times New Roman" w:cs="Times New Roman"/>
          <w:sz w:val="28"/>
          <w:szCs w:val="28"/>
        </w:rPr>
        <w:t xml:space="preserve">]. </w:t>
      </w:r>
      <w:r w:rsidRPr="0053564B">
        <w:rPr>
          <w:rFonts w:ascii="Times New Roman" w:hAnsi="Times New Roman" w:cs="Times New Roman"/>
          <w:sz w:val="28"/>
          <w:szCs w:val="28"/>
          <w:lang w:bidi="he-IL"/>
        </w:rPr>
        <w:t>Р.</w:t>
      </w:r>
      <w:r w:rsidR="00DE2EFC">
        <w:rPr>
          <w:rFonts w:ascii="Times New Roman" w:hAnsi="Times New Roman" w:cs="Times New Roman"/>
          <w:sz w:val="28"/>
          <w:szCs w:val="28"/>
          <w:lang w:bidi="he-IL"/>
        </w:rPr>
        <w:t> </w:t>
      </w:r>
      <w:r w:rsidRPr="0053564B">
        <w:rPr>
          <w:rFonts w:ascii="Times New Roman" w:hAnsi="Times New Roman" w:cs="Times New Roman"/>
          <w:sz w:val="28"/>
          <w:szCs w:val="28"/>
          <w:lang w:bidi="he-IL"/>
        </w:rPr>
        <w:t xml:space="preserve">Столнейкер заметил, что некорректное употребление частиц </w:t>
      </w:r>
      <w:r w:rsidRPr="0053564B">
        <w:rPr>
          <w:rFonts w:ascii="Times New Roman" w:hAnsi="Times New Roman" w:cs="Times New Roman"/>
          <w:i/>
          <w:iCs/>
          <w:sz w:val="28"/>
          <w:szCs w:val="28"/>
          <w:lang w:bidi="he-IL"/>
        </w:rPr>
        <w:t>even, too, also, doch</w:t>
      </w:r>
      <w:r w:rsidRPr="0053564B">
        <w:rPr>
          <w:rFonts w:ascii="Times New Roman" w:hAnsi="Times New Roman" w:cs="Times New Roman"/>
          <w:sz w:val="28"/>
          <w:szCs w:val="28"/>
          <w:rtl/>
          <w:lang w:bidi="he-IL"/>
        </w:rPr>
        <w:t xml:space="preserve"> </w:t>
      </w:r>
      <w:r w:rsidRPr="0053564B">
        <w:rPr>
          <w:rFonts w:ascii="Times New Roman" w:hAnsi="Times New Roman" w:cs="Times New Roman"/>
          <w:sz w:val="28"/>
          <w:szCs w:val="28"/>
          <w:lang w:bidi="he-IL"/>
        </w:rPr>
        <w:t xml:space="preserve">и др. может привести к </w:t>
      </w:r>
      <w:r w:rsidR="00DE2EFC">
        <w:rPr>
          <w:rFonts w:ascii="Times New Roman" w:hAnsi="Times New Roman" w:cs="Times New Roman"/>
          <w:sz w:val="28"/>
          <w:szCs w:val="28"/>
          <w:lang w:bidi="he-IL"/>
        </w:rPr>
        <w:t>а</w:t>
      </w:r>
      <w:r w:rsidRPr="0053564B">
        <w:rPr>
          <w:rFonts w:ascii="Times New Roman" w:hAnsi="Times New Roman" w:cs="Times New Roman"/>
          <w:sz w:val="28"/>
          <w:szCs w:val="28"/>
          <w:lang w:bidi="he-IL"/>
        </w:rPr>
        <w:t>грамматичности высказывания, но истинность</w:t>
      </w:r>
      <w:r w:rsidR="00DE2EFC">
        <w:rPr>
          <w:rFonts w:ascii="Times New Roman" w:hAnsi="Times New Roman" w:cs="Times New Roman"/>
          <w:sz w:val="28"/>
          <w:szCs w:val="28"/>
          <w:lang w:bidi="he-IL"/>
        </w:rPr>
        <w:t> </w:t>
      </w:r>
      <w:r w:rsidRPr="0053564B">
        <w:rPr>
          <w:rFonts w:ascii="Times New Roman" w:hAnsi="Times New Roman" w:cs="Times New Roman"/>
          <w:sz w:val="28"/>
          <w:szCs w:val="28"/>
          <w:lang w:bidi="he-IL"/>
        </w:rPr>
        <w:t>/</w:t>
      </w:r>
      <w:r w:rsidR="00DE2EFC">
        <w:rPr>
          <w:rFonts w:ascii="Times New Roman" w:hAnsi="Times New Roman" w:cs="Times New Roman"/>
          <w:sz w:val="28"/>
          <w:szCs w:val="28"/>
          <w:lang w:bidi="he-IL"/>
        </w:rPr>
        <w:t> </w:t>
      </w:r>
      <w:r w:rsidRPr="0053564B">
        <w:rPr>
          <w:rFonts w:ascii="Times New Roman" w:hAnsi="Times New Roman" w:cs="Times New Roman"/>
          <w:sz w:val="28"/>
          <w:szCs w:val="28"/>
          <w:lang w:bidi="he-IL"/>
        </w:rPr>
        <w:t>ложность высказывания</w:t>
      </w:r>
      <w:r w:rsidR="00B60490">
        <w:rPr>
          <w:rFonts w:ascii="Times New Roman" w:hAnsi="Times New Roman" w:cs="Times New Roman"/>
          <w:sz w:val="28"/>
          <w:szCs w:val="28"/>
          <w:lang w:bidi="he-IL"/>
        </w:rPr>
        <w:t xml:space="preserve"> от этого не меняется [Sta</w:t>
      </w:r>
      <w:r w:rsidR="00B60490">
        <w:rPr>
          <w:rFonts w:ascii="Times New Roman" w:hAnsi="Times New Roman" w:cs="Times New Roman"/>
          <w:sz w:val="28"/>
          <w:szCs w:val="28"/>
          <w:lang w:val="en-US" w:bidi="he-IL"/>
        </w:rPr>
        <w:t>lnaker</w:t>
      </w:r>
      <w:r w:rsidR="005929C9">
        <w:rPr>
          <w:rFonts w:ascii="Times New Roman" w:hAnsi="Times New Roman" w:cs="Times New Roman"/>
          <w:sz w:val="28"/>
          <w:szCs w:val="28"/>
          <w:lang w:bidi="he-IL"/>
        </w:rPr>
        <w:t xml:space="preserve"> 197</w:t>
      </w:r>
      <w:r w:rsidR="005929C9" w:rsidRPr="005929C9">
        <w:rPr>
          <w:rFonts w:ascii="Times New Roman" w:hAnsi="Times New Roman" w:cs="Times New Roman"/>
          <w:sz w:val="28"/>
          <w:szCs w:val="28"/>
          <w:lang w:bidi="he-IL"/>
        </w:rPr>
        <w:t>8</w:t>
      </w:r>
      <w:r w:rsidR="007C22E4">
        <w:rPr>
          <w:rFonts w:ascii="Times New Roman" w:hAnsi="Times New Roman" w:cs="Times New Roman"/>
          <w:sz w:val="28"/>
          <w:szCs w:val="28"/>
          <w:lang w:bidi="he-IL"/>
        </w:rPr>
        <w:t xml:space="preserve">: </w:t>
      </w:r>
      <w:r w:rsidR="00EA5906">
        <w:rPr>
          <w:rFonts w:ascii="Times New Roman" w:hAnsi="Times New Roman" w:cs="Times New Roman"/>
          <w:sz w:val="28"/>
          <w:szCs w:val="28"/>
          <w:lang w:bidi="he-IL"/>
        </w:rPr>
        <w:t>80</w:t>
      </w:r>
      <w:r w:rsidRPr="0053564B">
        <w:rPr>
          <w:rFonts w:ascii="Times New Roman" w:hAnsi="Times New Roman" w:cs="Times New Roman"/>
          <w:sz w:val="28"/>
          <w:szCs w:val="28"/>
          <w:lang w:bidi="he-IL"/>
        </w:rPr>
        <w:t>].</w:t>
      </w:r>
      <w:r w:rsidRPr="0053564B">
        <w:rPr>
          <w:rFonts w:ascii="Times New Roman" w:hAnsi="Times New Roman" w:cs="Times New Roman"/>
          <w:sz w:val="28"/>
          <w:szCs w:val="28"/>
          <w:rtl/>
          <w:lang w:bidi="he-IL"/>
        </w:rPr>
        <w:t xml:space="preserve"> </w:t>
      </w:r>
    </w:p>
    <w:p w14:paraId="323D0967" w14:textId="2F0871D9" w:rsidR="00235A49" w:rsidRPr="0053564B" w:rsidRDefault="00235A49" w:rsidP="00264F70">
      <w:pPr>
        <w:autoSpaceDE w:val="0"/>
        <w:autoSpaceDN w:val="0"/>
        <w:adjustRightInd w:val="0"/>
        <w:spacing w:line="360" w:lineRule="auto"/>
        <w:ind w:firstLine="708"/>
        <w:jc w:val="both"/>
        <w:rPr>
          <w:rFonts w:ascii="Times New Roman" w:hAnsi="Times New Roman" w:cs="Times New Roman"/>
          <w:sz w:val="28"/>
          <w:szCs w:val="28"/>
          <w:rtl/>
          <w:lang w:bidi="he-IL"/>
        </w:rPr>
      </w:pPr>
      <w:r w:rsidRPr="0053564B">
        <w:rPr>
          <w:rFonts w:ascii="Times New Roman" w:hAnsi="Times New Roman" w:cs="Times New Roman"/>
          <w:sz w:val="28"/>
          <w:szCs w:val="28"/>
          <w:lang w:bidi="he-IL"/>
        </w:rPr>
        <w:t>Вопрос о природе значения дискурсивных маркеров становится важным аргументом в споре о «едином» лингвистическом значении [Blakemore 2002: 224]. Речь идет о предположении, разделяемом рядом исследователей, что помимо семантического значения, существует еще и поле прагматических значений. Специфический характер значений дискурсивных маркеров, по мнению некоторых исследователей, служит подтверждением того, что существует прагматическое значение в чистом виде [Blakemore 2002: 222]. В основе такого заявление лежит утверждение, предложенное Дж.</w:t>
      </w:r>
      <w:r w:rsidR="00DE2EFC">
        <w:rPr>
          <w:rFonts w:ascii="Times New Roman" w:hAnsi="Times New Roman" w:cs="Times New Roman"/>
          <w:sz w:val="28"/>
          <w:szCs w:val="28"/>
          <w:lang w:bidi="he-IL"/>
        </w:rPr>
        <w:t> </w:t>
      </w:r>
      <w:r w:rsidRPr="0053564B">
        <w:rPr>
          <w:rFonts w:ascii="Times New Roman" w:hAnsi="Times New Roman" w:cs="Times New Roman"/>
          <w:sz w:val="28"/>
          <w:szCs w:val="28"/>
          <w:lang w:bidi="he-IL"/>
        </w:rPr>
        <w:t>Газдаром: «Прагмати</w:t>
      </w:r>
      <w:r w:rsidR="007C292E">
        <w:rPr>
          <w:rFonts w:ascii="Times New Roman" w:hAnsi="Times New Roman" w:cs="Times New Roman"/>
          <w:sz w:val="28"/>
          <w:szCs w:val="28"/>
          <w:lang w:bidi="he-IL"/>
        </w:rPr>
        <w:t>ка – это значение</w:t>
      </w:r>
      <w:r w:rsidRPr="0053564B">
        <w:rPr>
          <w:rFonts w:ascii="Times New Roman" w:hAnsi="Times New Roman" w:cs="Times New Roman"/>
          <w:sz w:val="28"/>
          <w:szCs w:val="28"/>
          <w:lang w:bidi="he-IL"/>
        </w:rPr>
        <w:t xml:space="preserve"> минус</w:t>
      </w:r>
      <w:r w:rsidR="007C292E">
        <w:rPr>
          <w:rFonts w:ascii="Times New Roman" w:hAnsi="Times New Roman" w:cs="Times New Roman"/>
          <w:sz w:val="28"/>
          <w:szCs w:val="28"/>
          <w:lang w:bidi="he-IL"/>
        </w:rPr>
        <w:t xml:space="preserve"> семантика</w:t>
      </w:r>
      <w:r w:rsidRPr="0053564B">
        <w:rPr>
          <w:rFonts w:ascii="Times New Roman" w:hAnsi="Times New Roman" w:cs="Times New Roman"/>
          <w:sz w:val="28"/>
          <w:szCs w:val="28"/>
          <w:lang w:bidi="he-IL"/>
        </w:rPr>
        <w:t xml:space="preserve"> </w:t>
      </w:r>
      <w:r w:rsidR="007C292E">
        <w:rPr>
          <w:rFonts w:ascii="Times New Roman" w:hAnsi="Times New Roman" w:cs="Times New Roman"/>
          <w:sz w:val="28"/>
          <w:szCs w:val="28"/>
          <w:lang w:bidi="he-IL"/>
        </w:rPr>
        <w:t>(</w:t>
      </w:r>
      <w:r w:rsidRPr="0053564B">
        <w:rPr>
          <w:rFonts w:ascii="Times New Roman" w:hAnsi="Times New Roman" w:cs="Times New Roman"/>
          <w:sz w:val="28"/>
          <w:szCs w:val="28"/>
          <w:lang w:bidi="he-IL"/>
        </w:rPr>
        <w:t>условие истинности</w:t>
      </w:r>
      <w:r w:rsidR="007C292E">
        <w:rPr>
          <w:rFonts w:ascii="Times New Roman" w:hAnsi="Times New Roman" w:cs="Times New Roman"/>
          <w:sz w:val="28"/>
          <w:szCs w:val="28"/>
          <w:lang w:bidi="he-IL"/>
        </w:rPr>
        <w:t>)</w:t>
      </w:r>
      <w:r w:rsidR="0022658D">
        <w:rPr>
          <w:rFonts w:ascii="Times New Roman" w:hAnsi="Times New Roman" w:cs="Times New Roman"/>
          <w:sz w:val="28"/>
          <w:szCs w:val="28"/>
          <w:lang w:bidi="he-IL"/>
        </w:rPr>
        <w:t>» [Gazdar 1979: 37</w:t>
      </w:r>
      <w:r w:rsidRPr="0053564B">
        <w:rPr>
          <w:rFonts w:ascii="Times New Roman" w:hAnsi="Times New Roman" w:cs="Times New Roman"/>
          <w:sz w:val="28"/>
          <w:szCs w:val="28"/>
          <w:lang w:bidi="he-IL"/>
        </w:rPr>
        <w:t>]. То есть прагматика занимается той областью значений, которая не охватывается семантикой. Сторонники этого подхода предлагают считать, что значение дискурсивных маркеров относ</w:t>
      </w:r>
      <w:r w:rsidR="00DE2EFC">
        <w:rPr>
          <w:rFonts w:ascii="Times New Roman" w:hAnsi="Times New Roman" w:cs="Times New Roman"/>
          <w:sz w:val="28"/>
          <w:szCs w:val="28"/>
          <w:lang w:bidi="he-IL"/>
        </w:rPr>
        <w:t>и</w:t>
      </w:r>
      <w:r w:rsidRPr="0053564B">
        <w:rPr>
          <w:rFonts w:ascii="Times New Roman" w:hAnsi="Times New Roman" w:cs="Times New Roman"/>
          <w:sz w:val="28"/>
          <w:szCs w:val="28"/>
          <w:lang w:bidi="he-IL"/>
        </w:rPr>
        <w:t xml:space="preserve">тся исключительно к области прагматики. </w:t>
      </w:r>
    </w:p>
    <w:p w14:paraId="6A9E78AD" w14:textId="199BCC29" w:rsidR="00235A49" w:rsidRPr="0053564B" w:rsidRDefault="00235A49" w:rsidP="00264F70">
      <w:pPr>
        <w:autoSpaceDE w:val="0"/>
        <w:autoSpaceDN w:val="0"/>
        <w:adjustRightInd w:val="0"/>
        <w:spacing w:line="360" w:lineRule="auto"/>
        <w:ind w:firstLine="360"/>
        <w:jc w:val="both"/>
        <w:rPr>
          <w:rFonts w:ascii="Times New Roman" w:hAnsi="Times New Roman" w:cs="Times New Roman"/>
          <w:sz w:val="28"/>
          <w:szCs w:val="28"/>
          <w:lang w:bidi="he-IL"/>
        </w:rPr>
      </w:pPr>
      <w:r w:rsidRPr="0053564B">
        <w:rPr>
          <w:rFonts w:ascii="Times New Roman" w:hAnsi="Times New Roman" w:cs="Times New Roman"/>
          <w:sz w:val="28"/>
          <w:szCs w:val="28"/>
          <w:lang w:bidi="he-IL"/>
        </w:rPr>
        <w:lastRenderedPageBreak/>
        <w:t>В качестве подтверждения этой мысли Д.</w:t>
      </w:r>
      <w:r w:rsidR="00DE2EFC">
        <w:rPr>
          <w:rFonts w:ascii="Times New Roman" w:hAnsi="Times New Roman" w:cs="Times New Roman"/>
          <w:sz w:val="28"/>
          <w:szCs w:val="28"/>
          <w:lang w:bidi="he-IL"/>
        </w:rPr>
        <w:t> </w:t>
      </w:r>
      <w:r w:rsidRPr="0053564B">
        <w:rPr>
          <w:rFonts w:ascii="Times New Roman" w:hAnsi="Times New Roman" w:cs="Times New Roman"/>
          <w:sz w:val="28"/>
          <w:szCs w:val="28"/>
          <w:lang w:bidi="he-IL"/>
        </w:rPr>
        <w:t>Блейкмор приводит такой пример, заимствованный у Грайса [Blakemore 2002: 223]:</w:t>
      </w:r>
    </w:p>
    <w:p w14:paraId="5C8870E5" w14:textId="77777777" w:rsidR="00235A49" w:rsidRPr="00497D70" w:rsidRDefault="00235A49" w:rsidP="004C534B">
      <w:pPr>
        <w:pStyle w:val="a7"/>
        <w:numPr>
          <w:ilvl w:val="0"/>
          <w:numId w:val="40"/>
        </w:numPr>
        <w:autoSpaceDE w:val="0"/>
        <w:autoSpaceDN w:val="0"/>
        <w:adjustRightInd w:val="0"/>
        <w:spacing w:line="360" w:lineRule="auto"/>
        <w:jc w:val="both"/>
        <w:rPr>
          <w:rFonts w:ascii="Times New Roman" w:hAnsi="Times New Roman" w:cs="Times New Roman"/>
          <w:i/>
          <w:sz w:val="28"/>
          <w:szCs w:val="28"/>
          <w:lang w:val="en-US" w:bidi="he-IL"/>
        </w:rPr>
      </w:pPr>
      <w:r w:rsidRPr="00497D70">
        <w:rPr>
          <w:rFonts w:ascii="Times New Roman" w:hAnsi="Times New Roman" w:cs="Times New Roman"/>
          <w:i/>
          <w:sz w:val="28"/>
          <w:szCs w:val="28"/>
          <w:lang w:val="en-US" w:bidi="he-IL"/>
        </w:rPr>
        <w:t xml:space="preserve">Oscar is here, </w:t>
      </w:r>
      <w:r w:rsidRPr="00497D70">
        <w:rPr>
          <w:rFonts w:ascii="Times New Roman" w:hAnsi="Times New Roman" w:cs="Times New Roman"/>
          <w:b/>
          <w:bCs/>
          <w:i/>
          <w:sz w:val="28"/>
          <w:szCs w:val="28"/>
          <w:lang w:val="en-US" w:bidi="he-IL"/>
        </w:rPr>
        <w:t>but</w:t>
      </w:r>
      <w:r w:rsidRPr="00497D70">
        <w:rPr>
          <w:rFonts w:ascii="Times New Roman" w:hAnsi="Times New Roman" w:cs="Times New Roman"/>
          <w:i/>
          <w:sz w:val="28"/>
          <w:szCs w:val="28"/>
          <w:lang w:val="en-US" w:bidi="he-IL"/>
        </w:rPr>
        <w:t xml:space="preserve"> he forgot his calculator.</w:t>
      </w:r>
    </w:p>
    <w:p w14:paraId="795FD82E" w14:textId="22681430" w:rsidR="00235A49" w:rsidRPr="0053564B" w:rsidRDefault="00235A49" w:rsidP="00264F70">
      <w:pPr>
        <w:autoSpaceDE w:val="0"/>
        <w:autoSpaceDN w:val="0"/>
        <w:adjustRightInd w:val="0"/>
        <w:spacing w:line="360" w:lineRule="auto"/>
        <w:ind w:firstLine="360"/>
        <w:jc w:val="both"/>
        <w:rPr>
          <w:rFonts w:ascii="Times New Roman" w:hAnsi="Times New Roman" w:cs="Times New Roman"/>
          <w:sz w:val="28"/>
          <w:szCs w:val="28"/>
        </w:rPr>
      </w:pPr>
      <w:r w:rsidRPr="0053564B">
        <w:rPr>
          <w:rFonts w:ascii="Times New Roman" w:hAnsi="Times New Roman" w:cs="Times New Roman"/>
          <w:sz w:val="28"/>
          <w:szCs w:val="28"/>
        </w:rPr>
        <w:t xml:space="preserve">В приведенном примере нет противоречия между пропозициями клауз. Однако использование контрастивного маркера </w:t>
      </w:r>
      <w:r w:rsidRPr="0053564B">
        <w:rPr>
          <w:rFonts w:ascii="Times New Roman" w:hAnsi="Times New Roman" w:cs="Times New Roman"/>
          <w:i/>
          <w:iCs/>
          <w:sz w:val="28"/>
          <w:szCs w:val="28"/>
        </w:rPr>
        <w:t>but</w:t>
      </w:r>
      <w:r w:rsidRPr="0053564B">
        <w:rPr>
          <w:rFonts w:ascii="Times New Roman" w:hAnsi="Times New Roman" w:cs="Times New Roman"/>
          <w:sz w:val="28"/>
          <w:szCs w:val="28"/>
        </w:rPr>
        <w:t xml:space="preserve"> </w:t>
      </w:r>
      <w:r w:rsidRPr="0053564B">
        <w:rPr>
          <w:rFonts w:ascii="Times New Roman" w:hAnsi="Times New Roman" w:cs="Times New Roman"/>
          <w:sz w:val="28"/>
          <w:szCs w:val="28"/>
          <w:lang w:bidi="he-IL"/>
        </w:rPr>
        <w:t xml:space="preserve">вызывает следующую цепочку рассуждений: мы можем думать о том, что если уж Оскар пришел, то он должен был взять с собой калькулятор. Лексическая единица </w:t>
      </w:r>
      <w:r w:rsidRPr="0053564B">
        <w:rPr>
          <w:rFonts w:ascii="Times New Roman" w:hAnsi="Times New Roman" w:cs="Times New Roman"/>
          <w:i/>
          <w:iCs/>
          <w:sz w:val="28"/>
          <w:szCs w:val="28"/>
          <w:lang w:bidi="he-IL"/>
        </w:rPr>
        <w:t>but</w:t>
      </w:r>
      <w:r w:rsidRPr="0053564B">
        <w:rPr>
          <w:rFonts w:ascii="Times New Roman" w:hAnsi="Times New Roman" w:cs="Times New Roman"/>
          <w:sz w:val="28"/>
          <w:szCs w:val="28"/>
          <w:lang w:bidi="he-IL"/>
        </w:rPr>
        <w:t xml:space="preserve">, имеющая в качестве «ядерного» значения контрастивный оттенок «отрицания», здесь не влияет на истинность высказывания, находящегося по отношению к </w:t>
      </w:r>
      <w:r w:rsidRPr="0053564B">
        <w:rPr>
          <w:rFonts w:ascii="Times New Roman" w:hAnsi="Times New Roman" w:cs="Times New Roman"/>
          <w:i/>
          <w:iCs/>
          <w:sz w:val="28"/>
          <w:szCs w:val="28"/>
        </w:rPr>
        <w:t>but</w:t>
      </w:r>
      <w:r w:rsidRPr="0053564B">
        <w:rPr>
          <w:rFonts w:ascii="Times New Roman" w:hAnsi="Times New Roman" w:cs="Times New Roman"/>
          <w:sz w:val="28"/>
          <w:szCs w:val="28"/>
        </w:rPr>
        <w:t xml:space="preserve"> в левом контексте, но позволяет выразить несоответствие сложившегося положения дел «ожиданию» говорящего, его представлениям о том, какой ситуация должна быть. Этот и другие подобные примеры служат основанием для вывода о том, что поскольку дискурсивные маркеры не оказывают влияния на истинность высказывания, они не должны рассматриваться в рамках семантики, которая работает только со значениями, подвергающимися оценке с точки зрения «истина</w:t>
      </w:r>
      <w:r w:rsidR="00DE2EFC">
        <w:rPr>
          <w:rFonts w:ascii="Times New Roman" w:hAnsi="Times New Roman" w:cs="Times New Roman"/>
          <w:sz w:val="28"/>
          <w:szCs w:val="28"/>
        </w:rPr>
        <w:t> </w:t>
      </w:r>
      <w:r w:rsidRPr="0053564B">
        <w:rPr>
          <w:rFonts w:ascii="Times New Roman" w:hAnsi="Times New Roman" w:cs="Times New Roman"/>
          <w:sz w:val="28"/>
          <w:szCs w:val="28"/>
        </w:rPr>
        <w:t>/</w:t>
      </w:r>
      <w:r w:rsidR="00DE2EFC">
        <w:rPr>
          <w:rFonts w:ascii="Times New Roman" w:hAnsi="Times New Roman" w:cs="Times New Roman"/>
          <w:sz w:val="28"/>
          <w:szCs w:val="28"/>
        </w:rPr>
        <w:t> </w:t>
      </w:r>
      <w:r w:rsidRPr="0053564B">
        <w:rPr>
          <w:rFonts w:ascii="Times New Roman" w:hAnsi="Times New Roman" w:cs="Times New Roman"/>
          <w:sz w:val="28"/>
          <w:szCs w:val="28"/>
        </w:rPr>
        <w:t>ложь».</w:t>
      </w:r>
    </w:p>
    <w:p w14:paraId="6CF5587D" w14:textId="2AFD5BF1" w:rsidR="00235A49" w:rsidRPr="0053564B" w:rsidRDefault="00235A49" w:rsidP="00264F70">
      <w:pPr>
        <w:pStyle w:val="aff4"/>
        <w:spacing w:line="360" w:lineRule="auto"/>
        <w:ind w:firstLine="708"/>
        <w:jc w:val="both"/>
        <w:rPr>
          <w:color w:val="000000"/>
          <w:sz w:val="28"/>
          <w:szCs w:val="28"/>
        </w:rPr>
      </w:pPr>
      <w:r w:rsidRPr="0053564B">
        <w:rPr>
          <w:color w:val="000000"/>
          <w:sz w:val="28"/>
          <w:szCs w:val="28"/>
        </w:rPr>
        <w:t>Но существуют и менее радикальные подходы. Их можно условно разделить на две противостоящие группы: «семантический максимализм» и «семантический минимализм» [</w:t>
      </w:r>
      <w:r w:rsidRPr="0053564B">
        <w:rPr>
          <w:color w:val="000000"/>
          <w:sz w:val="28"/>
          <w:szCs w:val="28"/>
          <w:lang w:val="en-US"/>
        </w:rPr>
        <w:t>Bross</w:t>
      </w:r>
      <w:r w:rsidRPr="0053564B">
        <w:rPr>
          <w:color w:val="000000"/>
          <w:sz w:val="28"/>
          <w:szCs w:val="28"/>
        </w:rPr>
        <w:t xml:space="preserve"> 2012: 190].</w:t>
      </w:r>
      <w:r w:rsidRPr="0053564B">
        <w:rPr>
          <w:color w:val="000000"/>
          <w:sz w:val="28"/>
          <w:szCs w:val="28"/>
          <w:rtl/>
          <w:lang w:val="en-US"/>
        </w:rPr>
        <w:t xml:space="preserve"> </w:t>
      </w:r>
      <w:r w:rsidRPr="0053564B">
        <w:rPr>
          <w:color w:val="000000"/>
          <w:sz w:val="28"/>
          <w:szCs w:val="28"/>
        </w:rPr>
        <w:t>«Максималисты» стремятся объяснять многозначность слов через семантику выражений</w:t>
      </w:r>
      <w:r w:rsidR="00DE2EFC">
        <w:rPr>
          <w:color w:val="000000"/>
          <w:sz w:val="28"/>
          <w:szCs w:val="28"/>
        </w:rPr>
        <w:t>,</w:t>
      </w:r>
      <w:r w:rsidRPr="0053564B">
        <w:rPr>
          <w:color w:val="000000"/>
          <w:sz w:val="28"/>
          <w:szCs w:val="28"/>
        </w:rPr>
        <w:t xml:space="preserve"> в которых эти слова встречаются. Они считают, что значениям слов присуща многозначность, что значение «двойственно» по своей природе, и каждое конкретное значение проявляется только в определенном контексте. «Минималисты» признают, что существуют некие прагматические правила реинтерпретации значения слов, слова же имеют достаточно «узкое» значения [</w:t>
      </w:r>
      <w:r w:rsidR="00DF19FA">
        <w:rPr>
          <w:color w:val="000000"/>
          <w:sz w:val="28"/>
          <w:szCs w:val="28"/>
        </w:rPr>
        <w:t>Там же</w:t>
      </w:r>
      <w:r w:rsidRPr="0053564B">
        <w:rPr>
          <w:color w:val="000000"/>
          <w:sz w:val="28"/>
          <w:szCs w:val="28"/>
        </w:rPr>
        <w:t>].</w:t>
      </w:r>
      <w:r w:rsidRPr="0053564B">
        <w:rPr>
          <w:color w:val="000000"/>
          <w:sz w:val="28"/>
          <w:szCs w:val="28"/>
          <w:rtl/>
        </w:rPr>
        <w:t xml:space="preserve"> </w:t>
      </w:r>
      <w:r w:rsidRPr="0053564B">
        <w:rPr>
          <w:color w:val="000000"/>
          <w:sz w:val="28"/>
          <w:szCs w:val="28"/>
        </w:rPr>
        <w:t xml:space="preserve">В качестве аргумента против теории максималистов можно привести то соображение, что язык стремится к экономии языковых средств, и если бы за каждым значением языковой единицы в ментальном лексиконе была бы </w:t>
      </w:r>
      <w:r w:rsidRPr="0053564B">
        <w:rPr>
          <w:color w:val="000000"/>
          <w:sz w:val="28"/>
          <w:szCs w:val="28"/>
        </w:rPr>
        <w:lastRenderedPageBreak/>
        <w:t xml:space="preserve">закреплена отдельная лексема, то потребовались бы огромные ресурсы памяти для </w:t>
      </w:r>
      <w:r w:rsidR="00DE2EFC">
        <w:rPr>
          <w:color w:val="000000"/>
          <w:sz w:val="28"/>
          <w:szCs w:val="28"/>
        </w:rPr>
        <w:t>хранения</w:t>
      </w:r>
      <w:r w:rsidRPr="0053564B">
        <w:rPr>
          <w:color w:val="000000"/>
          <w:sz w:val="28"/>
          <w:szCs w:val="28"/>
        </w:rPr>
        <w:t xml:space="preserve"> кажд</w:t>
      </w:r>
      <w:r w:rsidR="00DE2EFC">
        <w:rPr>
          <w:color w:val="000000"/>
          <w:sz w:val="28"/>
          <w:szCs w:val="28"/>
        </w:rPr>
        <w:t>ой</w:t>
      </w:r>
      <w:r w:rsidRPr="0053564B">
        <w:rPr>
          <w:color w:val="000000"/>
          <w:sz w:val="28"/>
          <w:szCs w:val="28"/>
        </w:rPr>
        <w:t xml:space="preserve"> словоформ</w:t>
      </w:r>
      <w:r w:rsidR="00DE2EFC">
        <w:rPr>
          <w:color w:val="000000"/>
          <w:sz w:val="28"/>
          <w:szCs w:val="28"/>
        </w:rPr>
        <w:t>ы</w:t>
      </w:r>
      <w:r w:rsidRPr="0053564B">
        <w:rPr>
          <w:color w:val="000000"/>
          <w:sz w:val="28"/>
          <w:szCs w:val="28"/>
        </w:rPr>
        <w:t xml:space="preserve"> как отдельн</w:t>
      </w:r>
      <w:r w:rsidR="00DE2EFC">
        <w:rPr>
          <w:color w:val="000000"/>
          <w:sz w:val="28"/>
          <w:szCs w:val="28"/>
        </w:rPr>
        <w:t>ой</w:t>
      </w:r>
      <w:r w:rsidRPr="0053564B">
        <w:rPr>
          <w:color w:val="000000"/>
          <w:sz w:val="28"/>
          <w:szCs w:val="28"/>
        </w:rPr>
        <w:t xml:space="preserve"> единиц</w:t>
      </w:r>
      <w:r w:rsidR="00DE2EFC">
        <w:rPr>
          <w:color w:val="000000"/>
          <w:sz w:val="28"/>
          <w:szCs w:val="28"/>
        </w:rPr>
        <w:t>ы</w:t>
      </w:r>
      <w:r w:rsidRPr="0053564B">
        <w:rPr>
          <w:color w:val="000000"/>
          <w:sz w:val="28"/>
          <w:szCs w:val="28"/>
        </w:rPr>
        <w:t xml:space="preserve"> [</w:t>
      </w:r>
      <w:r w:rsidRPr="0053564B">
        <w:rPr>
          <w:color w:val="000000"/>
          <w:sz w:val="28"/>
          <w:szCs w:val="28"/>
          <w:lang w:val="en-US"/>
        </w:rPr>
        <w:t>Bross</w:t>
      </w:r>
      <w:r w:rsidRPr="0053564B">
        <w:rPr>
          <w:color w:val="000000"/>
          <w:sz w:val="28"/>
          <w:szCs w:val="28"/>
        </w:rPr>
        <w:t xml:space="preserve"> 2012: 190]. Применительно к дискурсивным маркерам мы, вслед за Ф.</w:t>
      </w:r>
      <w:r w:rsidR="00DE2EFC">
        <w:rPr>
          <w:color w:val="000000"/>
          <w:sz w:val="28"/>
          <w:szCs w:val="28"/>
        </w:rPr>
        <w:t> </w:t>
      </w:r>
      <w:r w:rsidRPr="0053564B">
        <w:rPr>
          <w:color w:val="000000"/>
          <w:sz w:val="28"/>
          <w:szCs w:val="28"/>
        </w:rPr>
        <w:t>Броссом, считаем, что более правдоподобно выглядит версия, предложенная Б.</w:t>
      </w:r>
      <w:r w:rsidR="00DE2EFC">
        <w:rPr>
          <w:color w:val="000000"/>
          <w:sz w:val="28"/>
          <w:szCs w:val="28"/>
        </w:rPr>
        <w:t> </w:t>
      </w:r>
      <w:r w:rsidRPr="0053564B">
        <w:rPr>
          <w:color w:val="000000"/>
          <w:sz w:val="28"/>
          <w:szCs w:val="28"/>
        </w:rPr>
        <w:t>Фрейзером: дискурсивные маркеры имеют «ядерное значение» (</w:t>
      </w:r>
      <w:r w:rsidRPr="0053564B">
        <w:rPr>
          <w:color w:val="000000"/>
          <w:sz w:val="28"/>
          <w:szCs w:val="28"/>
          <w:lang w:val="en-US"/>
        </w:rPr>
        <w:t>core</w:t>
      </w:r>
      <w:r w:rsidRPr="0053564B">
        <w:rPr>
          <w:color w:val="000000"/>
          <w:sz w:val="28"/>
          <w:szCs w:val="28"/>
        </w:rPr>
        <w:t xml:space="preserve"> </w:t>
      </w:r>
      <w:r w:rsidRPr="0053564B">
        <w:rPr>
          <w:color w:val="000000"/>
          <w:sz w:val="28"/>
          <w:szCs w:val="28"/>
          <w:lang w:val="en-US"/>
        </w:rPr>
        <w:t>meaning</w:t>
      </w:r>
      <w:r w:rsidRPr="0053564B">
        <w:rPr>
          <w:color w:val="000000"/>
          <w:sz w:val="28"/>
          <w:szCs w:val="28"/>
        </w:rPr>
        <w:t>), от которого говорящий способен образовывать специфические дискурсивные значения, исходя из знания ситуации и условий контекста [</w:t>
      </w:r>
      <w:r w:rsidRPr="0053564B">
        <w:rPr>
          <w:color w:val="000000"/>
          <w:sz w:val="28"/>
          <w:szCs w:val="28"/>
          <w:lang w:val="en-US"/>
        </w:rPr>
        <w:t>Fraser</w:t>
      </w:r>
      <w:r w:rsidRPr="0053564B">
        <w:rPr>
          <w:color w:val="000000"/>
          <w:sz w:val="28"/>
          <w:szCs w:val="28"/>
        </w:rPr>
        <w:t xml:space="preserve"> 1996, </w:t>
      </w:r>
      <w:r w:rsidRPr="0053564B">
        <w:rPr>
          <w:color w:val="000000"/>
          <w:sz w:val="28"/>
          <w:szCs w:val="28"/>
          <w:lang w:val="en-US"/>
        </w:rPr>
        <w:t>Bross</w:t>
      </w:r>
      <w:r w:rsidRPr="0053564B">
        <w:rPr>
          <w:color w:val="000000"/>
          <w:sz w:val="28"/>
          <w:szCs w:val="28"/>
        </w:rPr>
        <w:t xml:space="preserve"> 2012]. </w:t>
      </w:r>
    </w:p>
    <w:p w14:paraId="1B50B650" w14:textId="4563FDF1" w:rsidR="00235A49" w:rsidRPr="0053564B" w:rsidRDefault="00235A49" w:rsidP="00264F70">
      <w:pPr>
        <w:autoSpaceDE w:val="0"/>
        <w:autoSpaceDN w:val="0"/>
        <w:adjustRightInd w:val="0"/>
        <w:spacing w:line="360" w:lineRule="auto"/>
        <w:ind w:firstLine="708"/>
        <w:jc w:val="both"/>
        <w:rPr>
          <w:rFonts w:ascii="Times New Roman" w:hAnsi="Times New Roman" w:cs="Times New Roman"/>
          <w:sz w:val="28"/>
          <w:szCs w:val="28"/>
          <w:lang w:bidi="he-IL"/>
        </w:rPr>
      </w:pPr>
      <w:r w:rsidRPr="0053564B">
        <w:rPr>
          <w:rFonts w:ascii="Times New Roman" w:hAnsi="Times New Roman" w:cs="Times New Roman"/>
          <w:color w:val="000000"/>
          <w:sz w:val="28"/>
          <w:szCs w:val="28"/>
        </w:rPr>
        <w:t xml:space="preserve">Как уже было сказано, по мнению многих исследователей для дискурсивных маркеров характерна «ослабленность», неопределенность значения (для разных типов дискурсивных маркеров – в разной степени). </w:t>
      </w:r>
      <w:r w:rsidR="00037196">
        <w:rPr>
          <w:rFonts w:ascii="Times New Roman" w:hAnsi="Times New Roman" w:cs="Times New Roman"/>
          <w:color w:val="000000"/>
          <w:sz w:val="28"/>
          <w:szCs w:val="28"/>
          <w:lang w:bidi="he-IL"/>
        </w:rPr>
        <w:t xml:space="preserve">Д. </w:t>
      </w:r>
      <w:r w:rsidRPr="0053564B">
        <w:rPr>
          <w:rFonts w:ascii="Times New Roman" w:hAnsi="Times New Roman" w:cs="Times New Roman"/>
          <w:sz w:val="28"/>
          <w:szCs w:val="28"/>
        </w:rPr>
        <w:t xml:space="preserve">Блейкмор, </w:t>
      </w:r>
      <w:r w:rsidR="00037196">
        <w:rPr>
          <w:rFonts w:ascii="Times New Roman" w:hAnsi="Times New Roman" w:cs="Times New Roman"/>
          <w:sz w:val="28"/>
          <w:szCs w:val="28"/>
        </w:rPr>
        <w:t xml:space="preserve">Р. </w:t>
      </w:r>
      <w:r w:rsidRPr="0053564B">
        <w:rPr>
          <w:rFonts w:ascii="Times New Roman" w:hAnsi="Times New Roman" w:cs="Times New Roman"/>
          <w:sz w:val="28"/>
          <w:szCs w:val="28"/>
        </w:rPr>
        <w:t>Карстон и другие</w:t>
      </w:r>
      <w:r w:rsidR="00037196">
        <w:rPr>
          <w:rFonts w:ascii="Times New Roman" w:hAnsi="Times New Roman" w:cs="Times New Roman"/>
          <w:sz w:val="28"/>
          <w:szCs w:val="28"/>
        </w:rPr>
        <w:t xml:space="preserve"> исследователи ставят вопрос: </w:t>
      </w:r>
      <w:r w:rsidRPr="0053564B">
        <w:rPr>
          <w:rFonts w:ascii="Times New Roman" w:hAnsi="Times New Roman" w:cs="Times New Roman"/>
          <w:sz w:val="28"/>
          <w:szCs w:val="28"/>
        </w:rPr>
        <w:t>если дискурсивные маркеры не оказывают влияния на истинность высказывания, то какова их роль в высказыван</w:t>
      </w:r>
      <w:r w:rsidR="00037196">
        <w:rPr>
          <w:rFonts w:ascii="Times New Roman" w:hAnsi="Times New Roman" w:cs="Times New Roman"/>
          <w:sz w:val="28"/>
          <w:szCs w:val="28"/>
        </w:rPr>
        <w:t>ии [Blakemore 2002</w:t>
      </w:r>
      <w:r w:rsidRPr="0053564B">
        <w:rPr>
          <w:rFonts w:ascii="Times New Roman" w:hAnsi="Times New Roman" w:cs="Times New Roman"/>
          <w:sz w:val="28"/>
          <w:szCs w:val="28"/>
        </w:rPr>
        <w:t>]</w:t>
      </w:r>
      <w:r w:rsidR="004D7845" w:rsidRPr="0053564B">
        <w:rPr>
          <w:rFonts w:ascii="Times New Roman" w:hAnsi="Times New Roman" w:cs="Times New Roman"/>
          <w:sz w:val="28"/>
          <w:szCs w:val="28"/>
        </w:rPr>
        <w:t>?</w:t>
      </w:r>
      <w:r w:rsidRPr="0053564B">
        <w:rPr>
          <w:rFonts w:ascii="Times New Roman" w:hAnsi="Times New Roman" w:cs="Times New Roman"/>
          <w:sz w:val="28"/>
          <w:szCs w:val="28"/>
        </w:rPr>
        <w:t xml:space="preserve"> Эти исследователи обратили внимание на то, что «условие истинности» </w:t>
      </w:r>
      <w:r w:rsidR="004D7845" w:rsidRPr="004D7845">
        <w:rPr>
          <w:rFonts w:ascii="Times New Roman" w:hAnsi="Times New Roman" w:cs="Times New Roman"/>
          <w:sz w:val="28"/>
          <w:szCs w:val="28"/>
        </w:rPr>
        <w:t>–</w:t>
      </w:r>
      <w:r w:rsidRPr="0053564B">
        <w:rPr>
          <w:rFonts w:ascii="Times New Roman" w:hAnsi="Times New Roman" w:cs="Times New Roman"/>
          <w:sz w:val="28"/>
          <w:szCs w:val="28"/>
        </w:rPr>
        <w:t xml:space="preserve"> это понятие, применимое, скорее, к сфере репрезентации понятий (концептов), чем к сфере лингвистической репрезентации. Фрейзер, также занимавшийся этим вопросом,</w:t>
      </w:r>
      <w:r w:rsidRPr="0053564B">
        <w:rPr>
          <w:rFonts w:ascii="Times New Roman" w:hAnsi="Times New Roman" w:cs="Times New Roman"/>
          <w:sz w:val="28"/>
          <w:szCs w:val="28"/>
          <w:lang w:bidi="he-IL"/>
        </w:rPr>
        <w:t xml:space="preserve"> вводит понятие «репрезентативного» и «процедурного» значения. Согласно концепции Фрейзера, дискурсивные маркеры обладают только процедурным значением – т.е. помечают характер отношений между двумя отрезками дискурса (отрезки не обязательно должны примыкать друг к другу). Тем не менее, Фрейзер не дает объяснения, чем «репрезентативное» (дескриптивное) значение отличается от того значения, которое подразумевается. </w:t>
      </w:r>
      <w:r w:rsidRPr="0053564B">
        <w:rPr>
          <w:rFonts w:ascii="Times New Roman" w:hAnsi="Times New Roman" w:cs="Times New Roman"/>
          <w:sz w:val="28"/>
          <w:szCs w:val="28"/>
        </w:rPr>
        <w:t xml:space="preserve">Блейкмор же отвечает на этот вопрос следующим образом: дискурсивные маркеры являются «инструкциями», которые указывают на релевантный способ интерпретации высказывания. </w:t>
      </w:r>
    </w:p>
    <w:p w14:paraId="026EDB21" w14:textId="02CA3535" w:rsidR="00235A49" w:rsidRPr="0053564B" w:rsidRDefault="00235A49" w:rsidP="00264F70">
      <w:pPr>
        <w:pStyle w:val="aff4"/>
        <w:spacing w:line="360" w:lineRule="auto"/>
        <w:ind w:firstLine="708"/>
        <w:jc w:val="both"/>
        <w:rPr>
          <w:color w:val="000000"/>
          <w:sz w:val="28"/>
          <w:szCs w:val="28"/>
        </w:rPr>
      </w:pPr>
      <w:r w:rsidRPr="0053564B">
        <w:rPr>
          <w:spacing w:val="-4"/>
          <w:sz w:val="28"/>
          <w:szCs w:val="28"/>
        </w:rPr>
        <w:t>Дискурсивные маркеры описываются также в ряду языковых выражений, «вызывающих» пресуппозицию (так называемые «триггеры пресуппозиции») [</w:t>
      </w:r>
      <w:r w:rsidR="00B60490">
        <w:rPr>
          <w:spacing w:val="-4"/>
          <w:sz w:val="28"/>
          <w:szCs w:val="28"/>
          <w:lang w:val="en-US"/>
        </w:rPr>
        <w:t>Zeevat</w:t>
      </w:r>
      <w:r w:rsidR="00B60490" w:rsidRPr="00694A38">
        <w:rPr>
          <w:spacing w:val="-4"/>
          <w:sz w:val="28"/>
          <w:szCs w:val="28"/>
        </w:rPr>
        <w:t xml:space="preserve"> 2003</w:t>
      </w:r>
      <w:r w:rsidR="00B60490">
        <w:rPr>
          <w:spacing w:val="-4"/>
          <w:sz w:val="28"/>
          <w:szCs w:val="28"/>
        </w:rPr>
        <w:t xml:space="preserve">: </w:t>
      </w:r>
      <w:r w:rsidR="00B60490" w:rsidRPr="00694A38">
        <w:rPr>
          <w:spacing w:val="-4"/>
          <w:sz w:val="28"/>
          <w:szCs w:val="28"/>
        </w:rPr>
        <w:t>91</w:t>
      </w:r>
      <w:r w:rsidRPr="0053564B">
        <w:rPr>
          <w:spacing w:val="-4"/>
          <w:sz w:val="28"/>
          <w:szCs w:val="28"/>
        </w:rPr>
        <w:t xml:space="preserve">]. Например, в предложении </w:t>
      </w:r>
      <w:r w:rsidRPr="0053564B">
        <w:rPr>
          <w:i/>
          <w:iCs/>
          <w:sz w:val="28"/>
          <w:szCs w:val="28"/>
          <w:lang w:val="en-US"/>
        </w:rPr>
        <w:t>John</w:t>
      </w:r>
      <w:r w:rsidRPr="0053564B">
        <w:rPr>
          <w:i/>
          <w:iCs/>
          <w:sz w:val="28"/>
          <w:szCs w:val="28"/>
        </w:rPr>
        <w:t xml:space="preserve"> </w:t>
      </w:r>
      <w:r w:rsidRPr="0053564B">
        <w:rPr>
          <w:i/>
          <w:iCs/>
          <w:sz w:val="28"/>
          <w:szCs w:val="28"/>
          <w:lang w:val="en-US"/>
        </w:rPr>
        <w:t>will</w:t>
      </w:r>
      <w:r w:rsidRPr="0053564B">
        <w:rPr>
          <w:i/>
          <w:iCs/>
          <w:sz w:val="28"/>
          <w:szCs w:val="28"/>
        </w:rPr>
        <w:t xml:space="preserve"> </w:t>
      </w:r>
      <w:r w:rsidRPr="0053564B">
        <w:rPr>
          <w:i/>
          <w:iCs/>
          <w:sz w:val="28"/>
          <w:szCs w:val="28"/>
          <w:lang w:val="en-US"/>
        </w:rPr>
        <w:t>have</w:t>
      </w:r>
      <w:r w:rsidRPr="0053564B">
        <w:rPr>
          <w:i/>
          <w:iCs/>
          <w:sz w:val="28"/>
          <w:szCs w:val="28"/>
        </w:rPr>
        <w:t xml:space="preserve"> </w:t>
      </w:r>
      <w:r w:rsidRPr="0053564B">
        <w:rPr>
          <w:i/>
          <w:iCs/>
          <w:sz w:val="28"/>
          <w:szCs w:val="28"/>
          <w:lang w:val="en-US"/>
        </w:rPr>
        <w:t>dinner</w:t>
      </w:r>
      <w:r w:rsidRPr="0053564B">
        <w:rPr>
          <w:i/>
          <w:iCs/>
          <w:sz w:val="28"/>
          <w:szCs w:val="28"/>
        </w:rPr>
        <w:t xml:space="preserve"> </w:t>
      </w:r>
      <w:r w:rsidRPr="0053564B">
        <w:rPr>
          <w:i/>
          <w:iCs/>
          <w:sz w:val="28"/>
          <w:szCs w:val="28"/>
          <w:lang w:val="en-US"/>
        </w:rPr>
        <w:t>in</w:t>
      </w:r>
      <w:r w:rsidRPr="0053564B">
        <w:rPr>
          <w:i/>
          <w:iCs/>
          <w:sz w:val="28"/>
          <w:szCs w:val="28"/>
        </w:rPr>
        <w:t xml:space="preserve"> </w:t>
      </w:r>
      <w:r w:rsidRPr="0053564B">
        <w:rPr>
          <w:i/>
          <w:iCs/>
          <w:sz w:val="28"/>
          <w:szCs w:val="28"/>
          <w:lang w:val="en-US"/>
        </w:rPr>
        <w:t>New</w:t>
      </w:r>
      <w:r w:rsidRPr="0053564B">
        <w:rPr>
          <w:i/>
          <w:iCs/>
          <w:sz w:val="28"/>
          <w:szCs w:val="28"/>
        </w:rPr>
        <w:t xml:space="preserve"> </w:t>
      </w:r>
      <w:r w:rsidRPr="0053564B">
        <w:rPr>
          <w:i/>
          <w:iCs/>
          <w:sz w:val="28"/>
          <w:szCs w:val="28"/>
          <w:lang w:val="en-US"/>
        </w:rPr>
        <w:t>York</w:t>
      </w:r>
      <w:r w:rsidRPr="0053564B">
        <w:rPr>
          <w:i/>
          <w:iCs/>
          <w:sz w:val="28"/>
          <w:szCs w:val="28"/>
        </w:rPr>
        <w:t xml:space="preserve"> </w:t>
      </w:r>
      <w:r w:rsidRPr="0053564B">
        <w:rPr>
          <w:b/>
          <w:bCs/>
          <w:i/>
          <w:iCs/>
          <w:sz w:val="28"/>
          <w:szCs w:val="28"/>
          <w:lang w:val="en-US"/>
        </w:rPr>
        <w:lastRenderedPageBreak/>
        <w:t>too</w:t>
      </w:r>
      <w:r w:rsidRPr="0053564B">
        <w:rPr>
          <w:sz w:val="28"/>
          <w:szCs w:val="28"/>
        </w:rPr>
        <w:t xml:space="preserve"> </w:t>
      </w:r>
      <w:r w:rsidR="00654F7B">
        <w:rPr>
          <w:sz w:val="28"/>
          <w:szCs w:val="28"/>
        </w:rPr>
        <w:t>слово</w:t>
      </w:r>
      <w:r w:rsidR="00654F7B" w:rsidRPr="0053564B">
        <w:rPr>
          <w:sz w:val="28"/>
          <w:szCs w:val="28"/>
        </w:rPr>
        <w:t xml:space="preserve"> </w:t>
      </w:r>
      <w:r w:rsidRPr="0053564B">
        <w:rPr>
          <w:i/>
          <w:iCs/>
          <w:spacing w:val="-4"/>
          <w:sz w:val="28"/>
          <w:szCs w:val="28"/>
          <w:lang w:val="en-US"/>
        </w:rPr>
        <w:t>too</w:t>
      </w:r>
      <w:r w:rsidRPr="0053564B">
        <w:rPr>
          <w:spacing w:val="-4"/>
          <w:sz w:val="28"/>
          <w:szCs w:val="28"/>
        </w:rPr>
        <w:t>, в определенном контексте, может функционировать как дискурсивный маркер [Там же: 165]. Дискурсивные маркеры могут 1) помогать отсеивать контексты; 2) указывать на необходимость вывести инференцию; 3) указывать на предпосылку. Одновременно они маркируют тип соотношения: контрастирующий либо указывающий на достоверность</w:t>
      </w:r>
      <w:r w:rsidR="00654F7B">
        <w:rPr>
          <w:spacing w:val="-4"/>
          <w:sz w:val="28"/>
          <w:szCs w:val="28"/>
        </w:rPr>
        <w:t> </w:t>
      </w:r>
      <w:r w:rsidRPr="0053564B">
        <w:rPr>
          <w:spacing w:val="-4"/>
          <w:sz w:val="28"/>
          <w:szCs w:val="28"/>
        </w:rPr>
        <w:t>/</w:t>
      </w:r>
      <w:r w:rsidR="00654F7B">
        <w:rPr>
          <w:spacing w:val="-4"/>
          <w:sz w:val="28"/>
          <w:szCs w:val="28"/>
        </w:rPr>
        <w:t> </w:t>
      </w:r>
      <w:r w:rsidRPr="0053564B">
        <w:rPr>
          <w:spacing w:val="-4"/>
          <w:sz w:val="28"/>
          <w:szCs w:val="28"/>
        </w:rPr>
        <w:t xml:space="preserve">недостоверность вывода. </w:t>
      </w:r>
    </w:p>
    <w:p w14:paraId="71D94013" w14:textId="2267D1A7" w:rsidR="00235A49" w:rsidRPr="0053564B" w:rsidRDefault="00235A49" w:rsidP="00264F70">
      <w:pPr>
        <w:autoSpaceDE w:val="0"/>
        <w:autoSpaceDN w:val="0"/>
        <w:adjustRightInd w:val="0"/>
        <w:spacing w:after="0" w:line="360" w:lineRule="auto"/>
        <w:ind w:firstLine="708"/>
        <w:jc w:val="both"/>
        <w:rPr>
          <w:rFonts w:ascii="Times New Roman" w:hAnsi="Times New Roman" w:cs="Times New Roman"/>
          <w:sz w:val="28"/>
          <w:szCs w:val="28"/>
          <w:lang w:bidi="he-IL"/>
        </w:rPr>
      </w:pPr>
      <w:r w:rsidRPr="0053564B">
        <w:rPr>
          <w:rFonts w:ascii="Times New Roman" w:hAnsi="Times New Roman" w:cs="Times New Roman"/>
          <w:sz w:val="28"/>
          <w:szCs w:val="28"/>
          <w:lang w:bidi="he-IL"/>
        </w:rPr>
        <w:t>Характеристика семантического или прагматического вклада дискурсивных частиц в высказывание</w:t>
      </w:r>
      <w:r w:rsidR="00654F7B">
        <w:rPr>
          <w:rFonts w:ascii="Times New Roman" w:hAnsi="Times New Roman" w:cs="Times New Roman"/>
          <w:sz w:val="28"/>
          <w:szCs w:val="28"/>
          <w:lang w:bidi="he-IL"/>
        </w:rPr>
        <w:t xml:space="preserve"> </w:t>
      </w:r>
      <w:r w:rsidR="004D7845" w:rsidRPr="004D7845">
        <w:rPr>
          <w:rFonts w:ascii="Times New Roman" w:hAnsi="Times New Roman" w:cs="Times New Roman"/>
          <w:sz w:val="28"/>
          <w:szCs w:val="28"/>
          <w:lang w:bidi="he-IL"/>
        </w:rPr>
        <w:t>–</w:t>
      </w:r>
      <w:r w:rsidR="004D7845">
        <w:rPr>
          <w:rFonts w:ascii="Times New Roman" w:hAnsi="Times New Roman" w:cs="Times New Roman"/>
          <w:sz w:val="28"/>
          <w:szCs w:val="28"/>
          <w:lang w:bidi="he-IL"/>
        </w:rPr>
        <w:t xml:space="preserve"> </w:t>
      </w:r>
      <w:r w:rsidR="00654F7B">
        <w:rPr>
          <w:rFonts w:ascii="Times New Roman" w:hAnsi="Times New Roman" w:cs="Times New Roman"/>
          <w:sz w:val="28"/>
          <w:szCs w:val="28"/>
          <w:lang w:bidi="he-IL"/>
        </w:rPr>
        <w:t>это</w:t>
      </w:r>
      <w:r w:rsidRPr="0053564B">
        <w:rPr>
          <w:rFonts w:ascii="Times New Roman" w:hAnsi="Times New Roman" w:cs="Times New Roman"/>
          <w:sz w:val="28"/>
          <w:szCs w:val="28"/>
          <w:lang w:bidi="he-IL"/>
        </w:rPr>
        <w:t>, по сути, вопрос о границах семантики и прагматики. Г.</w:t>
      </w:r>
      <w:r w:rsidR="00654F7B">
        <w:rPr>
          <w:rFonts w:ascii="Times New Roman" w:hAnsi="Times New Roman" w:cs="Times New Roman"/>
          <w:sz w:val="28"/>
          <w:szCs w:val="28"/>
          <w:lang w:bidi="he-IL"/>
        </w:rPr>
        <w:t> </w:t>
      </w:r>
      <w:r w:rsidRPr="0053564B">
        <w:rPr>
          <w:rFonts w:ascii="Times New Roman" w:hAnsi="Times New Roman" w:cs="Times New Roman"/>
          <w:color w:val="000000"/>
          <w:sz w:val="28"/>
          <w:szCs w:val="28"/>
        </w:rPr>
        <w:t xml:space="preserve">Грайс ввел понятие «импликатура», то есть значение, выведенное из буквального значения. </w:t>
      </w:r>
      <w:r w:rsidR="00654F7B">
        <w:rPr>
          <w:rFonts w:ascii="Times New Roman" w:hAnsi="Times New Roman" w:cs="Times New Roman"/>
          <w:color w:val="000000"/>
          <w:sz w:val="28"/>
          <w:szCs w:val="28"/>
        </w:rPr>
        <w:t>Он</w:t>
      </w:r>
      <w:r w:rsidRPr="0053564B">
        <w:rPr>
          <w:rFonts w:ascii="Times New Roman" w:hAnsi="Times New Roman" w:cs="Times New Roman"/>
          <w:color w:val="000000"/>
          <w:sz w:val="28"/>
          <w:szCs w:val="28"/>
        </w:rPr>
        <w:t xml:space="preserve"> противопоставлял «конвенциональные импликатуры» (выведенные из значения языковых выражений) и «коммуникативные импликатуры» (выведенные логическим образом) [Mатько 2008: 72]. </w:t>
      </w:r>
      <w:r w:rsidRPr="0053564B">
        <w:rPr>
          <w:rFonts w:ascii="Times New Roman" w:hAnsi="Times New Roman" w:cs="Times New Roman"/>
          <w:spacing w:val="-4"/>
          <w:sz w:val="28"/>
          <w:szCs w:val="28"/>
        </w:rPr>
        <w:t>С точки зрения прагматики дискурсивные маркеры рассматриваются именно как конвенцион</w:t>
      </w:r>
      <w:r w:rsidR="00DD6C32">
        <w:rPr>
          <w:rFonts w:ascii="Times New Roman" w:hAnsi="Times New Roman" w:cs="Times New Roman"/>
          <w:spacing w:val="-4"/>
          <w:sz w:val="28"/>
          <w:szCs w:val="28"/>
        </w:rPr>
        <w:t>альные импликатуры [Levinson 1983</w:t>
      </w:r>
      <w:r w:rsidRPr="0053564B">
        <w:rPr>
          <w:rFonts w:ascii="Times New Roman" w:hAnsi="Times New Roman" w:cs="Times New Roman"/>
          <w:spacing w:val="-4"/>
          <w:sz w:val="28"/>
          <w:szCs w:val="28"/>
        </w:rPr>
        <w:t>: 123]. С одной стороны, дискурсивные маркеры действуют как метапрагматические инструкции, которые позволяют слушающему подбирать подходящие контексты для интерпретации [König 1991: 65], с другой, они сами способны «вызывать» (подразумевать) определенные пласты информации.</w:t>
      </w:r>
      <w:r w:rsidRPr="0053564B">
        <w:rPr>
          <w:rFonts w:ascii="Times New Roman" w:hAnsi="Times New Roman" w:cs="Times New Roman"/>
          <w:sz w:val="28"/>
          <w:szCs w:val="28"/>
          <w:lang w:bidi="he-IL"/>
        </w:rPr>
        <w:t xml:space="preserve"> </w:t>
      </w:r>
    </w:p>
    <w:p w14:paraId="367C16DC" w14:textId="2830E32B" w:rsidR="00235A49" w:rsidRPr="0053564B" w:rsidRDefault="00235A49" w:rsidP="00264F70">
      <w:pPr>
        <w:pStyle w:val="aff4"/>
        <w:spacing w:line="360" w:lineRule="auto"/>
        <w:ind w:firstLine="708"/>
        <w:jc w:val="both"/>
        <w:rPr>
          <w:color w:val="000000"/>
          <w:sz w:val="28"/>
          <w:szCs w:val="28"/>
        </w:rPr>
      </w:pPr>
      <w:r w:rsidRPr="0053564B">
        <w:rPr>
          <w:color w:val="000000"/>
          <w:sz w:val="28"/>
          <w:szCs w:val="28"/>
        </w:rPr>
        <w:t xml:space="preserve">Важное свойство дискурсивного маркера – способность интегрировать новое высказывание в интеракционный контекст. Вот как выглядит этот процесс с точки зрения </w:t>
      </w:r>
      <w:r w:rsidR="00654F7B">
        <w:rPr>
          <w:color w:val="000000"/>
          <w:sz w:val="28"/>
          <w:szCs w:val="28"/>
        </w:rPr>
        <w:t>«</w:t>
      </w:r>
      <w:r w:rsidR="004D7845">
        <w:rPr>
          <w:color w:val="000000"/>
          <w:sz w:val="28"/>
          <w:szCs w:val="28"/>
        </w:rPr>
        <w:t>т</w:t>
      </w:r>
      <w:r w:rsidRPr="0053564B">
        <w:rPr>
          <w:color w:val="000000"/>
          <w:sz w:val="28"/>
          <w:szCs w:val="28"/>
        </w:rPr>
        <w:t>еории релевантности</w:t>
      </w:r>
      <w:r w:rsidR="00654F7B">
        <w:rPr>
          <w:color w:val="000000"/>
          <w:sz w:val="28"/>
          <w:szCs w:val="28"/>
        </w:rPr>
        <w:t>»</w:t>
      </w:r>
      <w:r w:rsidRPr="0053564B">
        <w:rPr>
          <w:color w:val="000000"/>
          <w:sz w:val="28"/>
          <w:szCs w:val="28"/>
        </w:rPr>
        <w:t xml:space="preserve"> [</w:t>
      </w:r>
      <w:r w:rsidR="00DF19FA">
        <w:rPr>
          <w:color w:val="000000"/>
          <w:sz w:val="28"/>
          <w:szCs w:val="28"/>
          <w:lang w:val="en-US"/>
        </w:rPr>
        <w:t>Sperber</w:t>
      </w:r>
      <w:r w:rsidR="00DF19FA" w:rsidRPr="00DF19FA">
        <w:rPr>
          <w:color w:val="000000"/>
          <w:sz w:val="28"/>
          <w:szCs w:val="28"/>
        </w:rPr>
        <w:t xml:space="preserve">, </w:t>
      </w:r>
      <w:r w:rsidR="00DF19FA">
        <w:rPr>
          <w:color w:val="000000"/>
          <w:sz w:val="28"/>
          <w:szCs w:val="28"/>
          <w:lang w:val="en-US"/>
        </w:rPr>
        <w:t>Wilson</w:t>
      </w:r>
      <w:r w:rsidRPr="0053564B">
        <w:rPr>
          <w:color w:val="000000"/>
          <w:sz w:val="28"/>
          <w:szCs w:val="28"/>
        </w:rPr>
        <w:t xml:space="preserve"> 1986], которую мы разделяем. Делая высказывание, говорящий вынужден каждый раз обращаться к «общему фонду знаний» говорящего и адресата. То есть говорящий каждый раз делает предположение о том, что может знать о ситуации его собеседник, </w:t>
      </w:r>
      <w:r w:rsidR="00DD6916" w:rsidRPr="0053564B">
        <w:rPr>
          <w:color w:val="000000"/>
          <w:sz w:val="28"/>
          <w:szCs w:val="28"/>
        </w:rPr>
        <w:t>и,</w:t>
      </w:r>
      <w:r w:rsidRPr="0053564B">
        <w:rPr>
          <w:color w:val="000000"/>
          <w:sz w:val="28"/>
          <w:szCs w:val="28"/>
        </w:rPr>
        <w:t xml:space="preserve"> исходя из этого общего фонда знаний, </w:t>
      </w:r>
      <w:r w:rsidR="00654F7B">
        <w:rPr>
          <w:color w:val="000000"/>
          <w:sz w:val="28"/>
          <w:szCs w:val="28"/>
        </w:rPr>
        <w:t>формулирует</w:t>
      </w:r>
      <w:r w:rsidR="00654F7B" w:rsidRPr="0053564B">
        <w:rPr>
          <w:color w:val="000000"/>
          <w:sz w:val="28"/>
          <w:szCs w:val="28"/>
        </w:rPr>
        <w:t xml:space="preserve"> </w:t>
      </w:r>
      <w:r w:rsidRPr="0053564B">
        <w:rPr>
          <w:color w:val="000000"/>
          <w:sz w:val="28"/>
          <w:szCs w:val="28"/>
        </w:rPr>
        <w:t xml:space="preserve">собственное высказывание. Каждое новое высказывание меняет общий фонд знаний. Говорящий и адресат постоянно меняются ролями в диалоге. Причем представления об общем фонде знания у говорящего и </w:t>
      </w:r>
      <w:r w:rsidRPr="0053564B">
        <w:rPr>
          <w:color w:val="000000"/>
          <w:sz w:val="28"/>
          <w:szCs w:val="28"/>
        </w:rPr>
        <w:lastRenderedPageBreak/>
        <w:t>адресата могут не совпадать. Ф.</w:t>
      </w:r>
      <w:r w:rsidR="00654F7B">
        <w:rPr>
          <w:color w:val="000000"/>
          <w:sz w:val="28"/>
          <w:szCs w:val="28"/>
        </w:rPr>
        <w:t> </w:t>
      </w:r>
      <w:r w:rsidRPr="0053564B">
        <w:rPr>
          <w:color w:val="000000"/>
          <w:sz w:val="28"/>
          <w:szCs w:val="28"/>
        </w:rPr>
        <w:t>Бросс изображает этот процесс уточнения общего фонда знаний в виде налагающихся кругов, в области пересечения которых формируется смысл высказывания [</w:t>
      </w:r>
      <w:r w:rsidRPr="0053564B">
        <w:rPr>
          <w:color w:val="000000"/>
          <w:sz w:val="28"/>
          <w:szCs w:val="28"/>
          <w:lang w:val="en-US"/>
        </w:rPr>
        <w:t>Bross</w:t>
      </w:r>
      <w:r w:rsidR="009F58AE">
        <w:rPr>
          <w:color w:val="000000"/>
          <w:sz w:val="28"/>
          <w:szCs w:val="28"/>
        </w:rPr>
        <w:t xml:space="preserve"> 201</w:t>
      </w:r>
      <w:r w:rsidRPr="0053564B">
        <w:rPr>
          <w:color w:val="000000"/>
          <w:sz w:val="28"/>
          <w:szCs w:val="28"/>
        </w:rPr>
        <w:t xml:space="preserve">2: 199-202]. Ошибки в оценке представлений об общем фонде знаний собеседника часто приводят к коммуникативным неудачам. Каждое новое высказывание </w:t>
      </w:r>
      <w:r w:rsidR="004D7845">
        <w:rPr>
          <w:color w:val="000000"/>
          <w:sz w:val="28"/>
          <w:szCs w:val="28"/>
        </w:rPr>
        <w:t>при</w:t>
      </w:r>
      <w:r w:rsidRPr="0053564B">
        <w:rPr>
          <w:color w:val="000000"/>
          <w:sz w:val="28"/>
          <w:szCs w:val="28"/>
        </w:rPr>
        <w:t xml:space="preserve">вносит изменение. Роль дискурсивных маркеров в этом процессе, по всей видимости, состоит в том, что они позволяют усиливать, блокировать либо менять направление формирования общего фонда знаний в каждый момент речевой ситуации. </w:t>
      </w:r>
    </w:p>
    <w:p w14:paraId="5185CD5D" w14:textId="5A5E5235" w:rsidR="00235A49" w:rsidRPr="0053564B" w:rsidRDefault="00235A49" w:rsidP="00264F70">
      <w:pPr>
        <w:autoSpaceDE w:val="0"/>
        <w:autoSpaceDN w:val="0"/>
        <w:adjustRightInd w:val="0"/>
        <w:spacing w:after="0" w:line="360" w:lineRule="auto"/>
        <w:ind w:firstLine="708"/>
        <w:jc w:val="both"/>
        <w:rPr>
          <w:rFonts w:ascii="Times New Roman" w:hAnsi="Times New Roman" w:cs="Times New Roman"/>
          <w:sz w:val="28"/>
          <w:szCs w:val="28"/>
          <w:lang w:bidi="he-IL"/>
        </w:rPr>
      </w:pPr>
      <w:r w:rsidRPr="0053564B">
        <w:rPr>
          <w:rFonts w:ascii="Times New Roman" w:eastAsia="TimesNewRoman" w:hAnsi="Times New Roman" w:cs="Times New Roman"/>
          <w:sz w:val="28"/>
          <w:szCs w:val="28"/>
        </w:rPr>
        <w:t>Некоторые ученые склонны считать дискурсивные маркеры «концептуально пус</w:t>
      </w:r>
      <w:r w:rsidR="003179DD">
        <w:rPr>
          <w:rFonts w:ascii="Times New Roman" w:eastAsia="TimesNewRoman" w:hAnsi="Times New Roman" w:cs="Times New Roman"/>
          <w:sz w:val="28"/>
          <w:szCs w:val="28"/>
        </w:rPr>
        <w:t>тыми единицами» [</w:t>
      </w:r>
      <w:r w:rsidRPr="0053564B">
        <w:rPr>
          <w:rFonts w:ascii="Times New Roman" w:eastAsia="TimesNewRoman" w:hAnsi="Times New Roman" w:cs="Times New Roman"/>
          <w:sz w:val="28"/>
          <w:szCs w:val="28"/>
        </w:rPr>
        <w:t>Правикова 2004</w:t>
      </w:r>
      <w:r w:rsidR="00AA58E1">
        <w:rPr>
          <w:rFonts w:ascii="Times New Roman" w:eastAsia="TimesNewRoman" w:hAnsi="Times New Roman" w:cs="Times New Roman"/>
          <w:sz w:val="28"/>
          <w:szCs w:val="28"/>
        </w:rPr>
        <w:t>: 17</w:t>
      </w:r>
      <w:r w:rsidRPr="0053564B">
        <w:rPr>
          <w:rFonts w:ascii="Times New Roman" w:eastAsia="TimesNewRoman" w:hAnsi="Times New Roman" w:cs="Times New Roman"/>
          <w:sz w:val="28"/>
          <w:szCs w:val="28"/>
        </w:rPr>
        <w:t xml:space="preserve">], единственное значение которых сводится к тому, чтобы открывать доступ </w:t>
      </w:r>
      <w:r w:rsidR="00654F7B">
        <w:rPr>
          <w:rFonts w:ascii="Times New Roman" w:eastAsia="TimesNewRoman" w:hAnsi="Times New Roman" w:cs="Times New Roman"/>
          <w:sz w:val="28"/>
          <w:szCs w:val="28"/>
        </w:rPr>
        <w:t xml:space="preserve">к </w:t>
      </w:r>
      <w:r w:rsidRPr="0053564B">
        <w:rPr>
          <w:rFonts w:ascii="Times New Roman" w:eastAsia="TimesNewRoman" w:hAnsi="Times New Roman" w:cs="Times New Roman"/>
          <w:sz w:val="28"/>
          <w:szCs w:val="28"/>
        </w:rPr>
        <w:t>концептуальным доменам. С этой точкой зрения хочется поспорить. Во-первых, не все дискурсивные</w:t>
      </w:r>
      <w:r w:rsidR="007E2B8F">
        <w:rPr>
          <w:rFonts w:ascii="Times New Roman" w:eastAsia="TimesNewRoman" w:hAnsi="Times New Roman" w:cs="Times New Roman"/>
          <w:sz w:val="28"/>
          <w:szCs w:val="28"/>
        </w:rPr>
        <w:t xml:space="preserve"> маркеры десемантизированы в рав</w:t>
      </w:r>
      <w:r w:rsidRPr="0053564B">
        <w:rPr>
          <w:rFonts w:ascii="Times New Roman" w:eastAsia="TimesNewRoman" w:hAnsi="Times New Roman" w:cs="Times New Roman"/>
          <w:sz w:val="28"/>
          <w:szCs w:val="28"/>
        </w:rPr>
        <w:t>ной степени</w:t>
      </w:r>
      <w:r w:rsidR="004D7845">
        <w:rPr>
          <w:rFonts w:ascii="Times New Roman" w:eastAsia="TimesNewRoman" w:hAnsi="Times New Roman" w:cs="Times New Roman"/>
          <w:sz w:val="28"/>
          <w:szCs w:val="28"/>
        </w:rPr>
        <w:t>;</w:t>
      </w:r>
      <w:r w:rsidRPr="0053564B">
        <w:rPr>
          <w:rFonts w:ascii="Times New Roman" w:eastAsia="TimesNewRoman" w:hAnsi="Times New Roman" w:cs="Times New Roman"/>
          <w:sz w:val="28"/>
          <w:szCs w:val="28"/>
        </w:rPr>
        <w:t xml:space="preserve"> во-вторых, даже в достаточно сильной степени десемантизированные частицы сохраняют «следы» значений тех языковых единиц, от которых они произошли [</w:t>
      </w:r>
      <w:r w:rsidR="00CC3C1C">
        <w:rPr>
          <w:rFonts w:ascii="Times New Roman" w:eastAsia="TimesNewRoman" w:hAnsi="Times New Roman" w:cs="Times New Roman"/>
          <w:sz w:val="28"/>
          <w:szCs w:val="28"/>
        </w:rPr>
        <w:t>Abraham 1991</w:t>
      </w:r>
      <w:r w:rsidRPr="0053564B">
        <w:rPr>
          <w:rFonts w:ascii="Times New Roman" w:eastAsia="TimesNewRoman" w:hAnsi="Times New Roman" w:cs="Times New Roman"/>
          <w:sz w:val="28"/>
          <w:szCs w:val="28"/>
        </w:rPr>
        <w:t>].</w:t>
      </w:r>
      <w:r w:rsidRPr="0053564B">
        <w:rPr>
          <w:rFonts w:ascii="Times New Roman" w:hAnsi="Times New Roman" w:cs="Times New Roman"/>
          <w:sz w:val="28"/>
          <w:szCs w:val="28"/>
          <w:lang w:bidi="he-IL"/>
        </w:rPr>
        <w:t xml:space="preserve"> </w:t>
      </w:r>
    </w:p>
    <w:p w14:paraId="1F40D759" w14:textId="4D8F1DE6" w:rsidR="003859C4" w:rsidRDefault="00235A49" w:rsidP="00264F70">
      <w:pPr>
        <w:autoSpaceDE w:val="0"/>
        <w:autoSpaceDN w:val="0"/>
        <w:adjustRightInd w:val="0"/>
        <w:spacing w:line="360" w:lineRule="auto"/>
        <w:ind w:firstLine="708"/>
        <w:jc w:val="both"/>
        <w:rPr>
          <w:rFonts w:ascii="Times New Roman" w:eastAsia="TimesNewRoman" w:hAnsi="Times New Roman" w:cs="Times New Roman"/>
          <w:sz w:val="28"/>
          <w:szCs w:val="28"/>
        </w:rPr>
      </w:pPr>
      <w:r w:rsidRPr="0053564B">
        <w:rPr>
          <w:rFonts w:ascii="Times New Roman" w:hAnsi="Times New Roman" w:cs="Times New Roman"/>
          <w:sz w:val="28"/>
          <w:szCs w:val="28"/>
          <w:lang w:bidi="he-IL"/>
        </w:rPr>
        <w:t>Нам представляется разумным подход, который позволил бы учесть и семантическую</w:t>
      </w:r>
      <w:r w:rsidR="004D7845">
        <w:rPr>
          <w:rFonts w:ascii="Times New Roman" w:hAnsi="Times New Roman" w:cs="Times New Roman"/>
          <w:sz w:val="28"/>
          <w:szCs w:val="28"/>
          <w:lang w:bidi="he-IL"/>
        </w:rPr>
        <w:t>,</w:t>
      </w:r>
      <w:r w:rsidRPr="0053564B">
        <w:rPr>
          <w:rFonts w:ascii="Times New Roman" w:hAnsi="Times New Roman" w:cs="Times New Roman"/>
          <w:sz w:val="28"/>
          <w:szCs w:val="28"/>
          <w:lang w:bidi="he-IL"/>
        </w:rPr>
        <w:t xml:space="preserve"> и прагматическую составляющую. Такой подход был продемонстрирован в коллективной монографии «Дискурсивные маркеры русского языка» [Киселева, Пайар 1998]. В статье Банно и Кодзасова, включенной в эту монографию, подробно рассматриваются механизмы варьирования семантики дискурсивных языковых единиц в зависимости от стандартных переменных контекста [Банно, Кодзасов 1998]. </w:t>
      </w:r>
      <w:r w:rsidRPr="0053564B">
        <w:rPr>
          <w:rFonts w:ascii="Times New Roman" w:hAnsi="Times New Roman" w:cs="Times New Roman"/>
          <w:sz w:val="28"/>
          <w:szCs w:val="28"/>
        </w:rPr>
        <w:t>Понимание механизмов варьирования тесно связано с общим пониманием семантической структуры высказывания как концептуальной рамки с позициями внутри нее, которые подлежат заполнению [</w:t>
      </w:r>
      <w:r w:rsidRPr="0053564B">
        <w:rPr>
          <w:rFonts w:ascii="Times New Roman" w:hAnsi="Times New Roman" w:cs="Times New Roman"/>
          <w:sz w:val="28"/>
          <w:szCs w:val="28"/>
          <w:lang w:bidi="he-IL"/>
        </w:rPr>
        <w:t>Банно, Кодзасов 1998: 401</w:t>
      </w:r>
      <w:r w:rsidRPr="0053564B">
        <w:rPr>
          <w:rFonts w:ascii="Times New Roman" w:hAnsi="Times New Roman" w:cs="Times New Roman"/>
          <w:sz w:val="28"/>
          <w:szCs w:val="28"/>
        </w:rPr>
        <w:t xml:space="preserve">]. Дискурсивные маркеры находятся в дискурсивном пространстве, которое определяется </w:t>
      </w:r>
      <w:r w:rsidRPr="0053564B">
        <w:rPr>
          <w:rFonts w:ascii="Times New Roman" w:hAnsi="Times New Roman" w:cs="Times New Roman"/>
          <w:sz w:val="28"/>
          <w:szCs w:val="28"/>
        </w:rPr>
        <w:lastRenderedPageBreak/>
        <w:t>порядком слов, интонационным оформлением, особыми лексическими конструкциями. Существует взаимное влияние между дискурсом и контекстом. Как пишут Банно и Кодзасов, «лексические смыслы достраиваются дискурсивной средой до семантических блоков» [</w:t>
      </w:r>
      <w:r w:rsidRPr="0053564B">
        <w:rPr>
          <w:rFonts w:ascii="Times New Roman" w:hAnsi="Times New Roman" w:cs="Times New Roman"/>
          <w:sz w:val="28"/>
          <w:szCs w:val="28"/>
          <w:lang w:bidi="he-IL"/>
        </w:rPr>
        <w:t>Там же</w:t>
      </w:r>
      <w:r w:rsidRPr="0053564B">
        <w:rPr>
          <w:rFonts w:ascii="Times New Roman" w:hAnsi="Times New Roman" w:cs="Times New Roman"/>
          <w:sz w:val="28"/>
          <w:szCs w:val="28"/>
        </w:rPr>
        <w:t>: 383</w:t>
      </w:r>
      <w:r w:rsidRPr="0053564B">
        <w:rPr>
          <w:rFonts w:ascii="Times New Roman" w:hAnsi="Times New Roman" w:cs="Times New Roman"/>
          <w:sz w:val="28"/>
          <w:szCs w:val="28"/>
          <w:lang w:bidi="he-IL"/>
        </w:rPr>
        <w:t>]</w:t>
      </w:r>
      <w:r w:rsidRPr="0053564B">
        <w:rPr>
          <w:rFonts w:ascii="Times New Roman" w:hAnsi="Times New Roman" w:cs="Times New Roman"/>
          <w:sz w:val="28"/>
          <w:szCs w:val="28"/>
        </w:rPr>
        <w:t xml:space="preserve">. </w:t>
      </w:r>
      <w:r w:rsidRPr="0053564B">
        <w:rPr>
          <w:rFonts w:ascii="Times New Roman" w:eastAsia="TimesNewRoman" w:hAnsi="Times New Roman" w:cs="Times New Roman"/>
          <w:sz w:val="28"/>
          <w:szCs w:val="28"/>
          <w:lang w:bidi="he-IL"/>
        </w:rPr>
        <w:t xml:space="preserve">Интуитивное представление о «языковом концепте» состоит в том, что «языковой концепт» объединяет признаки и свойства разного «веса» </w:t>
      </w:r>
      <w:r w:rsidRPr="0053564B">
        <w:rPr>
          <w:rFonts w:ascii="Times New Roman" w:eastAsia="TimesNewRoman" w:hAnsi="Times New Roman" w:cs="Times New Roman"/>
          <w:sz w:val="28"/>
          <w:szCs w:val="28"/>
        </w:rPr>
        <w:t>[</w:t>
      </w:r>
      <w:r w:rsidRPr="0053564B">
        <w:rPr>
          <w:rFonts w:ascii="Times New Roman" w:eastAsia="TimesNewRoman" w:hAnsi="Times New Roman" w:cs="Times New Roman"/>
          <w:sz w:val="28"/>
          <w:szCs w:val="28"/>
          <w:lang w:bidi="he-IL"/>
        </w:rPr>
        <w:t>Рахилина 1985</w:t>
      </w:r>
      <w:r w:rsidRPr="0053564B">
        <w:rPr>
          <w:rFonts w:ascii="Times New Roman" w:eastAsia="TimesNewRoman" w:hAnsi="Times New Roman" w:cs="Times New Roman"/>
          <w:sz w:val="28"/>
          <w:szCs w:val="28"/>
        </w:rPr>
        <w:t xml:space="preserve">]. </w:t>
      </w:r>
    </w:p>
    <w:p w14:paraId="152441A7" w14:textId="69F08478" w:rsidR="00235A49" w:rsidRPr="0053564B" w:rsidRDefault="00235A49" w:rsidP="00264F70">
      <w:pPr>
        <w:autoSpaceDE w:val="0"/>
        <w:autoSpaceDN w:val="0"/>
        <w:adjustRightInd w:val="0"/>
        <w:spacing w:line="360" w:lineRule="auto"/>
        <w:ind w:firstLine="708"/>
        <w:jc w:val="both"/>
        <w:rPr>
          <w:rFonts w:ascii="Times New Roman" w:hAnsi="Times New Roman" w:cs="Times New Roman"/>
          <w:sz w:val="28"/>
          <w:szCs w:val="28"/>
        </w:rPr>
      </w:pPr>
      <w:r w:rsidRPr="0053564B">
        <w:rPr>
          <w:rFonts w:ascii="Times New Roman" w:eastAsia="TimesNewRoman" w:hAnsi="Times New Roman" w:cs="Times New Roman"/>
          <w:sz w:val="28"/>
          <w:szCs w:val="28"/>
        </w:rPr>
        <w:t>Предпринимались попытки формализовать описание полисемичных языковых единиц с помощью метаязыка. В коллективной монографии «Дискурсивные слова русского языка» [</w:t>
      </w:r>
      <w:r w:rsidRPr="0053564B">
        <w:rPr>
          <w:rFonts w:ascii="Times New Roman" w:eastAsia="TimesNewRoman" w:hAnsi="Times New Roman" w:cs="Times New Roman"/>
          <w:sz w:val="28"/>
          <w:szCs w:val="28"/>
          <w:lang w:bidi="he-IL"/>
        </w:rPr>
        <w:t>Киселева, Пайар 1998</w:t>
      </w:r>
      <w:r w:rsidRPr="0053564B">
        <w:rPr>
          <w:rFonts w:ascii="Times New Roman" w:eastAsia="TimesNewRoman" w:hAnsi="Times New Roman" w:cs="Times New Roman"/>
          <w:sz w:val="28"/>
          <w:szCs w:val="28"/>
        </w:rPr>
        <w:t>] был разработан метаязык такого семантического представления, который позволяет учесть контекстное и внутреннее варьирование дискурсивных единиц. Авторы выделяют три типа варьирования семантики слова</w:t>
      </w:r>
      <w:r w:rsidR="003859C4">
        <w:rPr>
          <w:rFonts w:ascii="Times New Roman" w:eastAsia="TimesNewRoman" w:hAnsi="Times New Roman" w:cs="Times New Roman"/>
          <w:sz w:val="28"/>
          <w:szCs w:val="28"/>
        </w:rPr>
        <w:t>,</w:t>
      </w:r>
      <w:r w:rsidRPr="0053564B">
        <w:rPr>
          <w:rFonts w:ascii="Times New Roman" w:eastAsia="TimesNewRoman" w:hAnsi="Times New Roman" w:cs="Times New Roman"/>
          <w:sz w:val="28"/>
          <w:szCs w:val="28"/>
        </w:rPr>
        <w:t xml:space="preserve"> см. [</w:t>
      </w:r>
      <w:r w:rsidRPr="0053564B">
        <w:rPr>
          <w:rFonts w:ascii="Times New Roman" w:eastAsia="TimesNewRoman" w:hAnsi="Times New Roman" w:cs="Times New Roman"/>
          <w:sz w:val="28"/>
          <w:szCs w:val="28"/>
          <w:lang w:bidi="he-IL"/>
        </w:rPr>
        <w:t>Киселева, Пайар 1998: 12-14</w:t>
      </w:r>
      <w:r w:rsidRPr="0053564B">
        <w:rPr>
          <w:rFonts w:ascii="Times New Roman" w:eastAsia="TimesNewRoman" w:hAnsi="Times New Roman" w:cs="Times New Roman"/>
          <w:sz w:val="28"/>
          <w:szCs w:val="28"/>
        </w:rPr>
        <w:t xml:space="preserve">]: 1) </w:t>
      </w:r>
      <w:r w:rsidR="004D7845">
        <w:rPr>
          <w:rFonts w:ascii="Times New Roman" w:eastAsia="TimesNewRoman" w:hAnsi="Times New Roman" w:cs="Times New Roman"/>
          <w:sz w:val="28"/>
          <w:szCs w:val="28"/>
        </w:rPr>
        <w:t>в</w:t>
      </w:r>
      <w:r w:rsidRPr="0053564B">
        <w:rPr>
          <w:rFonts w:ascii="Times New Roman" w:eastAsia="TimesNewRoman" w:hAnsi="Times New Roman" w:cs="Times New Roman"/>
          <w:sz w:val="28"/>
          <w:szCs w:val="28"/>
        </w:rPr>
        <w:t xml:space="preserve">нутреннее варьирование, связанное с взаимовлиянием слова и контекста («грани» значения слова); 2) внешнее варьирование («деформация» значения под влиянием контекста); 3) </w:t>
      </w:r>
      <w:r w:rsidRPr="0053564B">
        <w:rPr>
          <w:rFonts w:ascii="Times New Roman" w:hAnsi="Times New Roman" w:cs="Times New Roman"/>
          <w:sz w:val="28"/>
          <w:szCs w:val="28"/>
        </w:rPr>
        <w:t>варьирование, связанное со сферой действия дискурсивного маркера, которое определяется актуальным членением предложения. Параметры варьирования включаются в сценарий-схему, предполагающий последовательное описание граней и последующее наложение на грани параметров деформации с учетом сферы действия дискурсивного маркера. Параметры деформации и сферы действия дискурсивного маркера позволяют учесть не только семантические эффекты взаимного влияния дискурсивного маркера и контекста, но также и прагматические эффекты, налагаемые коммуникативной ситуацией. Недостатком подхода группы Киселевой и Пайра является излишняя сложность описания. Несомненным достоинством контекстно-семантической схемы описания, предложенной в монографии, является возможность учитывать семантические и прагматические факторы в комплексе [</w:t>
      </w:r>
      <w:r w:rsidR="009A578C">
        <w:rPr>
          <w:rFonts w:ascii="Times New Roman" w:hAnsi="Times New Roman" w:cs="Times New Roman"/>
          <w:sz w:val="28"/>
          <w:szCs w:val="28"/>
        </w:rPr>
        <w:t>Банно</w:t>
      </w:r>
      <w:r w:rsidRPr="0053564B">
        <w:rPr>
          <w:rFonts w:ascii="Times New Roman" w:hAnsi="Times New Roman" w:cs="Times New Roman"/>
          <w:sz w:val="28"/>
          <w:szCs w:val="28"/>
        </w:rPr>
        <w:t xml:space="preserve">, Кодзасов 1998: 399]. Модель описания, предложенная авторами монографии </w:t>
      </w:r>
      <w:r w:rsidRPr="0053564B">
        <w:rPr>
          <w:rFonts w:ascii="Times New Roman" w:hAnsi="Times New Roman" w:cs="Times New Roman"/>
          <w:sz w:val="28"/>
          <w:szCs w:val="28"/>
        </w:rPr>
        <w:lastRenderedPageBreak/>
        <w:t>«Дискурсивные маркеры русского языка», разумеется, не единственный способ описания. Были и другие попытки создать универсальную модель описания полисемичной лексики с использованием метаязыка (Ю.Д.</w:t>
      </w:r>
      <w:r w:rsidR="003859C4">
        <w:rPr>
          <w:rFonts w:ascii="Times New Roman" w:hAnsi="Times New Roman" w:cs="Times New Roman"/>
          <w:sz w:val="28"/>
          <w:szCs w:val="28"/>
        </w:rPr>
        <w:t> </w:t>
      </w:r>
      <w:r w:rsidRPr="0053564B">
        <w:rPr>
          <w:rFonts w:ascii="Times New Roman" w:hAnsi="Times New Roman" w:cs="Times New Roman"/>
          <w:sz w:val="28"/>
          <w:szCs w:val="28"/>
        </w:rPr>
        <w:t>Апресян, А.Н.</w:t>
      </w:r>
      <w:r w:rsidR="004D7845">
        <w:rPr>
          <w:rFonts w:ascii="Times New Roman" w:hAnsi="Times New Roman" w:cs="Times New Roman"/>
          <w:sz w:val="28"/>
          <w:szCs w:val="28"/>
        </w:rPr>
        <w:t> </w:t>
      </w:r>
      <w:r w:rsidRPr="0053564B">
        <w:rPr>
          <w:rFonts w:ascii="Times New Roman" w:hAnsi="Times New Roman" w:cs="Times New Roman"/>
          <w:sz w:val="28"/>
          <w:szCs w:val="28"/>
        </w:rPr>
        <w:t>Баранов, И.М.</w:t>
      </w:r>
      <w:r w:rsidR="004D7845">
        <w:rPr>
          <w:rFonts w:ascii="Times New Roman" w:hAnsi="Times New Roman" w:cs="Times New Roman"/>
          <w:sz w:val="28"/>
          <w:szCs w:val="28"/>
        </w:rPr>
        <w:t> </w:t>
      </w:r>
      <w:r w:rsidRPr="0053564B">
        <w:rPr>
          <w:rFonts w:ascii="Times New Roman" w:hAnsi="Times New Roman" w:cs="Times New Roman"/>
          <w:sz w:val="28"/>
          <w:szCs w:val="28"/>
        </w:rPr>
        <w:t>Богуславский и многие другие), однако подход группы Киселевой и Пайара кажется нам наиболее удачным.</w:t>
      </w:r>
    </w:p>
    <w:p w14:paraId="2AF7677B" w14:textId="4B16CF80" w:rsidR="00235A49" w:rsidRPr="0053564B" w:rsidRDefault="00235A49" w:rsidP="00434D66">
      <w:pPr>
        <w:autoSpaceDE w:val="0"/>
        <w:autoSpaceDN w:val="0"/>
        <w:adjustRightInd w:val="0"/>
        <w:spacing w:line="360" w:lineRule="auto"/>
        <w:ind w:firstLine="708"/>
        <w:jc w:val="both"/>
        <w:rPr>
          <w:rFonts w:ascii="Times New Roman" w:eastAsia="TTC48o00" w:hAnsi="Times New Roman" w:cs="Times New Roman"/>
          <w:sz w:val="28"/>
          <w:szCs w:val="28"/>
          <w:lang w:bidi="he-IL"/>
        </w:rPr>
      </w:pPr>
      <w:r w:rsidRPr="0053564B">
        <w:rPr>
          <w:rFonts w:ascii="Times New Roman" w:hAnsi="Times New Roman" w:cs="Times New Roman"/>
          <w:sz w:val="28"/>
          <w:szCs w:val="28"/>
        </w:rPr>
        <w:t>С нашей точки зрения, при описании семантики и прагматики дискурсивных маркеров важно иметь в</w:t>
      </w:r>
      <w:r w:rsidR="003859C4">
        <w:rPr>
          <w:rFonts w:ascii="Times New Roman" w:hAnsi="Times New Roman" w:cs="Times New Roman"/>
          <w:sz w:val="28"/>
          <w:szCs w:val="28"/>
        </w:rPr>
        <w:t xml:space="preserve"> </w:t>
      </w:r>
      <w:r w:rsidRPr="0053564B">
        <w:rPr>
          <w:rFonts w:ascii="Times New Roman" w:hAnsi="Times New Roman" w:cs="Times New Roman"/>
          <w:sz w:val="28"/>
          <w:szCs w:val="28"/>
        </w:rPr>
        <w:t>виду функциональные особенности данного класса лексики и описывать прагматические и семантические особенности дискурсивных маркеров с точки зрения того, какая роль отводи</w:t>
      </w:r>
      <w:r w:rsidR="00DD6916">
        <w:rPr>
          <w:rFonts w:ascii="Times New Roman" w:hAnsi="Times New Roman" w:cs="Times New Roman"/>
          <w:sz w:val="28"/>
          <w:szCs w:val="28"/>
        </w:rPr>
        <w:t>тся</w:t>
      </w:r>
      <w:r w:rsidR="00434D66">
        <w:rPr>
          <w:rFonts w:ascii="Times New Roman" w:hAnsi="Times New Roman" w:cs="Times New Roman"/>
          <w:sz w:val="28"/>
          <w:szCs w:val="28"/>
        </w:rPr>
        <w:t xml:space="preserve"> маркерам </w:t>
      </w:r>
      <w:r w:rsidR="00DD6916">
        <w:rPr>
          <w:rFonts w:ascii="Times New Roman" w:hAnsi="Times New Roman" w:cs="Times New Roman"/>
          <w:sz w:val="28"/>
          <w:szCs w:val="28"/>
        </w:rPr>
        <w:t>в дискурсе. Граница</w:t>
      </w:r>
      <w:r w:rsidRPr="0053564B">
        <w:rPr>
          <w:rFonts w:ascii="Times New Roman" w:hAnsi="Times New Roman" w:cs="Times New Roman"/>
          <w:sz w:val="28"/>
          <w:szCs w:val="28"/>
        </w:rPr>
        <w:t xml:space="preserve"> между прагматикой и семантикой дискурсивных маркеров, по все</w:t>
      </w:r>
      <w:r w:rsidR="00DD6916">
        <w:rPr>
          <w:rFonts w:ascii="Times New Roman" w:hAnsi="Times New Roman" w:cs="Times New Roman"/>
          <w:sz w:val="28"/>
          <w:szCs w:val="28"/>
        </w:rPr>
        <w:t>й видимости, невозможн</w:t>
      </w:r>
      <w:r w:rsidR="004D7845">
        <w:rPr>
          <w:rFonts w:ascii="Times New Roman" w:hAnsi="Times New Roman" w:cs="Times New Roman"/>
          <w:sz w:val="28"/>
          <w:szCs w:val="28"/>
        </w:rPr>
        <w:t>а</w:t>
      </w:r>
      <w:r w:rsidRPr="0053564B">
        <w:rPr>
          <w:rFonts w:ascii="Times New Roman" w:hAnsi="Times New Roman" w:cs="Times New Roman"/>
          <w:sz w:val="28"/>
          <w:szCs w:val="28"/>
        </w:rPr>
        <w:t>. Скорее, можно говорить о семантическом и прагматическом подходе к описанию дискурсивных маркеров.</w:t>
      </w:r>
      <w:r w:rsidRPr="0053564B">
        <w:rPr>
          <w:rFonts w:ascii="Times New Roman" w:eastAsia="TTC48o00" w:hAnsi="Times New Roman" w:cs="Times New Roman"/>
          <w:sz w:val="28"/>
          <w:szCs w:val="28"/>
          <w:lang w:bidi="he-IL"/>
        </w:rPr>
        <w:t xml:space="preserve"> </w:t>
      </w:r>
    </w:p>
    <w:p w14:paraId="70499BEB" w14:textId="77777777" w:rsidR="00AC63E9" w:rsidRPr="00264F70" w:rsidRDefault="00AC63E9" w:rsidP="00264F70">
      <w:pPr>
        <w:pStyle w:val="1"/>
        <w:spacing w:line="360" w:lineRule="auto"/>
        <w:jc w:val="both"/>
        <w:rPr>
          <w:rFonts w:asciiTheme="majorBidi" w:eastAsia="Calibri" w:hAnsiTheme="majorBidi" w:cstheme="majorBidi"/>
          <w:b/>
        </w:rPr>
      </w:pPr>
      <w:bookmarkStart w:id="7" w:name="_Toc484540598"/>
      <w:r w:rsidRPr="00264F70">
        <w:rPr>
          <w:rFonts w:asciiTheme="majorBidi" w:eastAsia="Calibri" w:hAnsiTheme="majorBidi" w:cstheme="majorBidi"/>
          <w:b/>
        </w:rPr>
        <w:t>Выводы по 1 главе</w:t>
      </w:r>
      <w:bookmarkEnd w:id="7"/>
    </w:p>
    <w:p w14:paraId="52EF7617" w14:textId="7C19567F" w:rsidR="00C707A6" w:rsidRPr="00264F70" w:rsidRDefault="00C707A6" w:rsidP="001E30BF">
      <w:pPr>
        <w:spacing w:line="360" w:lineRule="auto"/>
        <w:ind w:firstLine="709"/>
        <w:jc w:val="both"/>
        <w:rPr>
          <w:rFonts w:asciiTheme="majorBidi" w:hAnsiTheme="majorBidi" w:cstheme="majorBidi"/>
          <w:sz w:val="28"/>
          <w:szCs w:val="28"/>
        </w:rPr>
      </w:pPr>
      <w:r w:rsidRPr="00264F70">
        <w:rPr>
          <w:rFonts w:asciiTheme="majorBidi" w:hAnsiTheme="majorBidi" w:cstheme="majorBidi"/>
          <w:sz w:val="28"/>
          <w:szCs w:val="28"/>
          <w:lang w:bidi="he-IL"/>
        </w:rPr>
        <w:t>В</w:t>
      </w:r>
      <w:r w:rsidRPr="00264F70">
        <w:rPr>
          <w:rFonts w:asciiTheme="majorBidi" w:hAnsiTheme="majorBidi" w:cstheme="majorBidi"/>
          <w:sz w:val="28"/>
          <w:szCs w:val="28"/>
        </w:rPr>
        <w:t xml:space="preserve"> первой главе на основании анализа научной литературы были определены</w:t>
      </w:r>
      <w:r w:rsidR="001B3FA6">
        <w:rPr>
          <w:rFonts w:asciiTheme="majorBidi" w:hAnsiTheme="majorBidi" w:cstheme="majorBidi"/>
          <w:sz w:val="28"/>
          <w:szCs w:val="28"/>
        </w:rPr>
        <w:t xml:space="preserve"> основные теоретические </w:t>
      </w:r>
      <w:r w:rsidR="001E30BF">
        <w:rPr>
          <w:rFonts w:asciiTheme="majorBidi" w:hAnsiTheme="majorBidi" w:cstheme="majorBidi"/>
          <w:sz w:val="28"/>
          <w:szCs w:val="28"/>
        </w:rPr>
        <w:t>положения</w:t>
      </w:r>
      <w:r w:rsidR="001B3FA6" w:rsidRPr="001B3FA6">
        <w:rPr>
          <w:rFonts w:asciiTheme="majorBidi" w:hAnsiTheme="majorBidi" w:cstheme="majorBidi"/>
          <w:sz w:val="28"/>
          <w:szCs w:val="28"/>
        </w:rPr>
        <w:t>,</w:t>
      </w:r>
      <w:r w:rsidRPr="00264F70">
        <w:rPr>
          <w:rFonts w:asciiTheme="majorBidi" w:hAnsiTheme="majorBidi" w:cstheme="majorBidi"/>
          <w:sz w:val="28"/>
          <w:szCs w:val="28"/>
        </w:rPr>
        <w:t xml:space="preserve"> исходя из которых мы будем анализировать конкретный языковой материал.</w:t>
      </w:r>
    </w:p>
    <w:p w14:paraId="0EEBFC80" w14:textId="77777777" w:rsidR="00FD7CFC" w:rsidRDefault="00C707A6" w:rsidP="00264F70">
      <w:pPr>
        <w:spacing w:line="360" w:lineRule="auto"/>
        <w:ind w:firstLine="708"/>
        <w:jc w:val="both"/>
        <w:rPr>
          <w:rFonts w:asciiTheme="majorBidi" w:hAnsiTheme="majorBidi" w:cstheme="majorBidi"/>
          <w:color w:val="000000"/>
          <w:sz w:val="28"/>
          <w:szCs w:val="28"/>
        </w:rPr>
      </w:pPr>
      <w:r w:rsidRPr="00264F70">
        <w:rPr>
          <w:rFonts w:asciiTheme="majorBidi" w:hAnsiTheme="majorBidi" w:cstheme="majorBidi"/>
          <w:color w:val="000000"/>
          <w:sz w:val="28"/>
          <w:szCs w:val="28"/>
        </w:rPr>
        <w:t>Взаимодействие дискурсивного маркера и контекста имеют двоякую природу. Значение дискурсивного маркера выводится из контекста, но при этом можно говорить о разных типах дискурсивных маркеров в зависимости от степени «размытости», ослабленности их «базового» значения. Дискурсивные маркеры имеют определенные ограничения на употребление в разных типах предложения. Эти ограничения связаны с их семантикой, сферой действия и иллокутивными «предпочтениями». Дискурсивные маркеры не влияют на истинность высказывания, но действуют как метапрагматические маркеры, направляя процесс интерпретации.</w:t>
      </w:r>
    </w:p>
    <w:p w14:paraId="4792239A" w14:textId="02A04831" w:rsidR="00C707A6" w:rsidRPr="00264F70" w:rsidRDefault="00C707A6" w:rsidP="00264F70">
      <w:pPr>
        <w:spacing w:line="360" w:lineRule="auto"/>
        <w:ind w:firstLine="708"/>
        <w:jc w:val="both"/>
        <w:rPr>
          <w:rFonts w:asciiTheme="majorBidi" w:hAnsiTheme="majorBidi" w:cstheme="majorBidi"/>
          <w:sz w:val="28"/>
          <w:szCs w:val="28"/>
        </w:rPr>
      </w:pPr>
      <w:r w:rsidRPr="00264F70">
        <w:rPr>
          <w:rFonts w:asciiTheme="majorBidi" w:hAnsiTheme="majorBidi" w:cstheme="majorBidi"/>
          <w:color w:val="000000"/>
          <w:sz w:val="28"/>
          <w:szCs w:val="28"/>
        </w:rPr>
        <w:lastRenderedPageBreak/>
        <w:t>Дискурсивные маркеры могут использоваться автором текста как намеренно, так и «непроизвольно». В первом случае мы говорим о стратегиях использования дискурсивных маркеров. Действие дискурсивных маркеров полифункционально. Они могут действовать как на микро-</w:t>
      </w:r>
      <w:r w:rsidR="00FD7CFC">
        <w:rPr>
          <w:rFonts w:asciiTheme="majorBidi" w:hAnsiTheme="majorBidi" w:cstheme="majorBidi"/>
          <w:color w:val="000000"/>
          <w:sz w:val="28"/>
          <w:szCs w:val="28"/>
        </w:rPr>
        <w:t>,</w:t>
      </w:r>
      <w:r w:rsidRPr="00264F70">
        <w:rPr>
          <w:rFonts w:asciiTheme="majorBidi" w:hAnsiTheme="majorBidi" w:cstheme="majorBidi"/>
          <w:color w:val="000000"/>
          <w:sz w:val="28"/>
          <w:szCs w:val="28"/>
        </w:rPr>
        <w:t xml:space="preserve"> так и на макроуровне дискурса, организуя связи как по горизонтали (между высказываниями), так и по вертикали (между уровнями дискурса). </w:t>
      </w:r>
    </w:p>
    <w:p w14:paraId="4C6C9D37" w14:textId="77777777" w:rsidR="00C707A6" w:rsidRPr="00264F70" w:rsidRDefault="00C707A6" w:rsidP="00264F70">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 xml:space="preserve">В целях дальнейшего исследования конкретного языкового материала, мы принимаем следующие критерии, позволяющие нам идентифицировать языковой элемент в качестве дискурсивного маркера: </w:t>
      </w:r>
    </w:p>
    <w:p w14:paraId="7DD831C0" w14:textId="02F4EEB5" w:rsidR="00C707A6" w:rsidRPr="00264F70" w:rsidRDefault="00C707A6" w:rsidP="004C534B">
      <w:pPr>
        <w:pStyle w:val="a7"/>
        <w:numPr>
          <w:ilvl w:val="0"/>
          <w:numId w:val="41"/>
        </w:numPr>
        <w:spacing w:line="360" w:lineRule="auto"/>
        <w:jc w:val="both"/>
        <w:rPr>
          <w:rFonts w:asciiTheme="majorBidi" w:hAnsiTheme="majorBidi" w:cstheme="majorBidi"/>
          <w:sz w:val="28"/>
          <w:szCs w:val="28"/>
        </w:rPr>
      </w:pPr>
      <w:r w:rsidRPr="00264F70">
        <w:rPr>
          <w:rFonts w:asciiTheme="majorBidi" w:hAnsiTheme="majorBidi" w:cstheme="majorBidi"/>
          <w:sz w:val="28"/>
          <w:szCs w:val="28"/>
        </w:rPr>
        <w:t>действие дискурсивного маркера распространяется более чем на одну клаузу (относится к уровню большему</w:t>
      </w:r>
      <w:r w:rsidR="001018C7">
        <w:rPr>
          <w:rFonts w:asciiTheme="majorBidi" w:hAnsiTheme="majorBidi" w:cstheme="majorBidi"/>
          <w:sz w:val="28"/>
          <w:szCs w:val="28"/>
        </w:rPr>
        <w:t>,</w:t>
      </w:r>
      <w:r w:rsidRPr="00264F70">
        <w:rPr>
          <w:rFonts w:asciiTheme="majorBidi" w:hAnsiTheme="majorBidi" w:cstheme="majorBidi"/>
          <w:sz w:val="28"/>
          <w:szCs w:val="28"/>
        </w:rPr>
        <w:t xml:space="preserve"> чем клауза);</w:t>
      </w:r>
    </w:p>
    <w:p w14:paraId="69F98CBB" w14:textId="77777777" w:rsidR="00C707A6" w:rsidRPr="00264F70" w:rsidRDefault="00C707A6" w:rsidP="004C534B">
      <w:pPr>
        <w:pStyle w:val="a7"/>
        <w:numPr>
          <w:ilvl w:val="0"/>
          <w:numId w:val="41"/>
        </w:numPr>
        <w:spacing w:line="360" w:lineRule="auto"/>
        <w:jc w:val="both"/>
        <w:rPr>
          <w:rFonts w:asciiTheme="majorBidi" w:hAnsiTheme="majorBidi" w:cstheme="majorBidi"/>
          <w:sz w:val="28"/>
          <w:szCs w:val="28"/>
        </w:rPr>
      </w:pPr>
      <w:r w:rsidRPr="00264F70">
        <w:rPr>
          <w:rFonts w:asciiTheme="majorBidi" w:hAnsiTheme="majorBidi" w:cstheme="majorBidi"/>
          <w:sz w:val="28"/>
          <w:szCs w:val="28"/>
        </w:rPr>
        <w:t>дискурсивный маркер может «комментировать» связь между двумя и более единицами дискурса;</w:t>
      </w:r>
    </w:p>
    <w:p w14:paraId="2598D70C" w14:textId="063537CB" w:rsidR="00C707A6" w:rsidRPr="00264F70" w:rsidRDefault="00C707A6" w:rsidP="004C534B">
      <w:pPr>
        <w:pStyle w:val="a7"/>
        <w:numPr>
          <w:ilvl w:val="0"/>
          <w:numId w:val="41"/>
        </w:numPr>
        <w:spacing w:line="360" w:lineRule="auto"/>
        <w:jc w:val="both"/>
        <w:rPr>
          <w:rFonts w:asciiTheme="majorBidi" w:hAnsiTheme="majorBidi" w:cstheme="majorBidi"/>
          <w:sz w:val="28"/>
          <w:szCs w:val="28"/>
        </w:rPr>
      </w:pPr>
      <w:r w:rsidRPr="00264F70">
        <w:rPr>
          <w:rFonts w:asciiTheme="majorBidi" w:hAnsiTheme="majorBidi" w:cstheme="majorBidi"/>
          <w:sz w:val="28"/>
          <w:szCs w:val="28"/>
        </w:rPr>
        <w:t xml:space="preserve">дискурсивный маркер может выражать отношение говорящего </w:t>
      </w:r>
      <w:r w:rsidR="001018C7">
        <w:rPr>
          <w:rFonts w:asciiTheme="majorBidi" w:hAnsiTheme="majorBidi" w:cstheme="majorBidi"/>
          <w:sz w:val="28"/>
          <w:szCs w:val="28"/>
        </w:rPr>
        <w:t xml:space="preserve">как </w:t>
      </w:r>
      <w:r w:rsidRPr="00264F70">
        <w:rPr>
          <w:rFonts w:asciiTheme="majorBidi" w:hAnsiTheme="majorBidi" w:cstheme="majorBidi"/>
          <w:sz w:val="28"/>
          <w:szCs w:val="28"/>
        </w:rPr>
        <w:t>к пропозиции</w:t>
      </w:r>
      <w:r w:rsidR="001018C7">
        <w:rPr>
          <w:rFonts w:asciiTheme="majorBidi" w:hAnsiTheme="majorBidi" w:cstheme="majorBidi"/>
          <w:sz w:val="28"/>
          <w:szCs w:val="28"/>
        </w:rPr>
        <w:t>, так</w:t>
      </w:r>
      <w:r w:rsidRPr="00264F70">
        <w:rPr>
          <w:rFonts w:asciiTheme="majorBidi" w:hAnsiTheme="majorBidi" w:cstheme="majorBidi"/>
          <w:sz w:val="28"/>
          <w:szCs w:val="28"/>
        </w:rPr>
        <w:t xml:space="preserve"> и к предыдущему высказыванию;</w:t>
      </w:r>
    </w:p>
    <w:p w14:paraId="737EBD86" w14:textId="77777777" w:rsidR="00C707A6" w:rsidRPr="00264F70" w:rsidRDefault="00C707A6" w:rsidP="004C534B">
      <w:pPr>
        <w:pStyle w:val="a7"/>
        <w:numPr>
          <w:ilvl w:val="0"/>
          <w:numId w:val="41"/>
        </w:numPr>
        <w:spacing w:line="360" w:lineRule="auto"/>
        <w:jc w:val="both"/>
        <w:rPr>
          <w:rFonts w:asciiTheme="majorBidi" w:hAnsiTheme="majorBidi" w:cstheme="majorBidi"/>
          <w:sz w:val="28"/>
          <w:szCs w:val="28"/>
        </w:rPr>
      </w:pPr>
      <w:r w:rsidRPr="00264F70">
        <w:rPr>
          <w:rFonts w:asciiTheme="majorBidi" w:hAnsiTheme="majorBidi" w:cstheme="majorBidi"/>
          <w:sz w:val="28"/>
          <w:szCs w:val="28"/>
        </w:rPr>
        <w:t>дискурсивные маркеры не влияют на истинность высказывания;</w:t>
      </w:r>
    </w:p>
    <w:p w14:paraId="6039B989" w14:textId="77777777" w:rsidR="00C707A6" w:rsidRPr="00264F70" w:rsidRDefault="00C707A6" w:rsidP="004C534B">
      <w:pPr>
        <w:pStyle w:val="a7"/>
        <w:numPr>
          <w:ilvl w:val="0"/>
          <w:numId w:val="41"/>
        </w:numPr>
        <w:spacing w:line="360" w:lineRule="auto"/>
        <w:jc w:val="both"/>
        <w:rPr>
          <w:rFonts w:asciiTheme="majorBidi" w:hAnsiTheme="majorBidi" w:cstheme="majorBidi"/>
          <w:sz w:val="28"/>
          <w:szCs w:val="28"/>
        </w:rPr>
      </w:pPr>
      <w:r w:rsidRPr="00264F70">
        <w:rPr>
          <w:rFonts w:asciiTheme="majorBidi" w:hAnsiTheme="majorBidi" w:cstheme="majorBidi"/>
          <w:sz w:val="28"/>
          <w:szCs w:val="28"/>
        </w:rPr>
        <w:t>присутствие дискурсивных маркеров носит факультативный характер; удаление дискурсивного маркера из предложения не приводит к неграмматичности и не меняет значения пропозиции.</w:t>
      </w:r>
    </w:p>
    <w:p w14:paraId="218FA05A" w14:textId="77777777" w:rsidR="00C707A6" w:rsidRPr="00264F70" w:rsidRDefault="00C707A6" w:rsidP="00264F70">
      <w:pPr>
        <w:jc w:val="both"/>
        <w:rPr>
          <w:rFonts w:asciiTheme="majorBidi" w:hAnsiTheme="majorBidi" w:cstheme="majorBidi"/>
        </w:rPr>
      </w:pPr>
    </w:p>
    <w:p w14:paraId="374E09AC" w14:textId="77C7E88C" w:rsidR="002D1A87" w:rsidRPr="002D1A87" w:rsidRDefault="002D1A87" w:rsidP="002D1A87">
      <w:pPr>
        <w:pStyle w:val="1"/>
        <w:spacing w:line="360" w:lineRule="auto"/>
        <w:jc w:val="both"/>
        <w:rPr>
          <w:rFonts w:asciiTheme="majorBidi" w:hAnsiTheme="majorBidi" w:cstheme="majorBidi"/>
          <w:b/>
          <w:bCs w:val="0"/>
        </w:rPr>
      </w:pPr>
      <w:r>
        <w:rPr>
          <w:rFonts w:asciiTheme="majorBidi" w:hAnsiTheme="majorBidi" w:cstheme="majorBidi"/>
          <w:b/>
        </w:rPr>
        <w:br w:type="page"/>
      </w:r>
      <w:bookmarkStart w:id="8" w:name="_Toc420315516"/>
      <w:bookmarkStart w:id="9" w:name="_Toc484540599"/>
      <w:bookmarkEnd w:id="2"/>
      <w:r w:rsidRPr="002D1A87">
        <w:rPr>
          <w:rFonts w:asciiTheme="majorBidi" w:hAnsiTheme="majorBidi"/>
          <w:b/>
          <w:bCs w:val="0"/>
        </w:rPr>
        <w:lastRenderedPageBreak/>
        <w:t>Глава 2. Дискурсивные маркеры в языке идиш</w:t>
      </w:r>
      <w:bookmarkEnd w:id="9"/>
    </w:p>
    <w:p w14:paraId="1BE8BF26" w14:textId="1D31630A" w:rsidR="00F14B1C" w:rsidRPr="00264F70" w:rsidRDefault="002D1A87" w:rsidP="002D1A87">
      <w:pPr>
        <w:pStyle w:val="2"/>
        <w:spacing w:line="360" w:lineRule="auto"/>
        <w:jc w:val="both"/>
        <w:rPr>
          <w:rFonts w:asciiTheme="majorBidi" w:hAnsiTheme="majorBidi"/>
          <w:b w:val="0"/>
          <w:color w:val="auto"/>
        </w:rPr>
      </w:pPr>
      <w:bookmarkStart w:id="10" w:name="_Toc484540600"/>
      <w:r>
        <w:rPr>
          <w:rFonts w:asciiTheme="majorBidi" w:hAnsiTheme="majorBidi"/>
          <w:color w:val="auto"/>
        </w:rPr>
        <w:t>2.</w:t>
      </w:r>
      <w:r w:rsidR="00F14B1C" w:rsidRPr="00264F70">
        <w:rPr>
          <w:rFonts w:asciiTheme="majorBidi" w:hAnsiTheme="majorBidi"/>
          <w:color w:val="auto"/>
        </w:rPr>
        <w:t xml:space="preserve">1. </w:t>
      </w:r>
      <w:bookmarkEnd w:id="8"/>
      <w:r w:rsidR="00F14B1C" w:rsidRPr="00264F70">
        <w:rPr>
          <w:rFonts w:asciiTheme="majorBidi" w:hAnsiTheme="majorBidi"/>
          <w:color w:val="auto"/>
        </w:rPr>
        <w:t>Материал и методика исследования</w:t>
      </w:r>
      <w:bookmarkEnd w:id="10"/>
      <w:r w:rsidR="00F14B1C" w:rsidRPr="00264F70">
        <w:rPr>
          <w:rFonts w:asciiTheme="majorBidi" w:hAnsiTheme="majorBidi"/>
          <w:color w:val="auto"/>
        </w:rPr>
        <w:t xml:space="preserve"> </w:t>
      </w:r>
    </w:p>
    <w:p w14:paraId="4AF9C702" w14:textId="139A56D4" w:rsidR="00F14B1C" w:rsidRPr="00264F70" w:rsidRDefault="00F14B1C" w:rsidP="002D1A87">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Исследование проводилось на материале совр</w:t>
      </w:r>
      <w:r w:rsidR="00FB178D" w:rsidRPr="00264F70">
        <w:rPr>
          <w:rFonts w:asciiTheme="majorBidi" w:hAnsiTheme="majorBidi" w:cstheme="majorBidi"/>
          <w:sz w:val="28"/>
          <w:szCs w:val="28"/>
          <w:lang w:bidi="he-IL"/>
        </w:rPr>
        <w:t>е</w:t>
      </w:r>
      <w:r w:rsidRPr="00264F70">
        <w:rPr>
          <w:rFonts w:asciiTheme="majorBidi" w:hAnsiTheme="majorBidi" w:cstheme="majorBidi"/>
          <w:sz w:val="28"/>
          <w:szCs w:val="28"/>
          <w:lang w:bidi="he-IL"/>
        </w:rPr>
        <w:t>менных письменных текстов. Под современным идишем понимается тот вариант языка, который сложился на начало ХХ столетия и продолжает существовать до сих пор. Несмотря на изменения, которые про</w:t>
      </w:r>
      <w:r w:rsidR="00FB178D" w:rsidRPr="00264F70">
        <w:rPr>
          <w:rFonts w:asciiTheme="majorBidi" w:hAnsiTheme="majorBidi" w:cstheme="majorBidi"/>
          <w:sz w:val="28"/>
          <w:szCs w:val="28"/>
          <w:lang w:bidi="he-IL"/>
        </w:rPr>
        <w:t>изошли</w:t>
      </w:r>
      <w:r w:rsidRPr="00264F70">
        <w:rPr>
          <w:rFonts w:asciiTheme="majorBidi" w:hAnsiTheme="majorBidi" w:cstheme="majorBidi"/>
          <w:sz w:val="28"/>
          <w:szCs w:val="28"/>
          <w:lang w:bidi="he-IL"/>
        </w:rPr>
        <w:t xml:space="preserve"> с идишем </w:t>
      </w:r>
      <w:r w:rsidR="00FB178D" w:rsidRPr="00264F70">
        <w:rPr>
          <w:rFonts w:asciiTheme="majorBidi" w:hAnsiTheme="majorBidi" w:cstheme="majorBidi"/>
          <w:sz w:val="28"/>
          <w:szCs w:val="28"/>
          <w:lang w:bidi="he-IL"/>
        </w:rPr>
        <w:t>за</w:t>
      </w:r>
      <w:r w:rsidRPr="00264F70">
        <w:rPr>
          <w:rFonts w:asciiTheme="majorBidi" w:hAnsiTheme="majorBidi" w:cstheme="majorBidi"/>
          <w:sz w:val="28"/>
          <w:szCs w:val="28"/>
          <w:lang w:bidi="he-IL"/>
        </w:rPr>
        <w:t xml:space="preserve"> последние сто лет в силу экстралингвистических причин и естественного развития языка, представляется, что</w:t>
      </w:r>
      <w:r w:rsidR="00FB178D" w:rsidRPr="00264F70">
        <w:rPr>
          <w:rFonts w:asciiTheme="majorBidi" w:hAnsiTheme="majorBidi" w:cstheme="majorBidi"/>
          <w:sz w:val="28"/>
          <w:szCs w:val="28"/>
          <w:lang w:bidi="he-IL"/>
        </w:rPr>
        <w:t xml:space="preserve"> этот период являет</w:t>
      </w:r>
      <w:r w:rsidRPr="00264F70">
        <w:rPr>
          <w:rFonts w:asciiTheme="majorBidi" w:hAnsiTheme="majorBidi" w:cstheme="majorBidi"/>
          <w:sz w:val="28"/>
          <w:szCs w:val="28"/>
          <w:lang w:bidi="he-IL"/>
        </w:rPr>
        <w:t xml:space="preserve"> собой единый континуум</w:t>
      </w:r>
      <w:r w:rsidR="00FB178D" w:rsidRPr="00264F70">
        <w:rPr>
          <w:rStyle w:val="ab"/>
          <w:rFonts w:asciiTheme="majorBidi" w:hAnsiTheme="majorBidi" w:cstheme="majorBidi"/>
          <w:sz w:val="28"/>
          <w:szCs w:val="28"/>
          <w:lang w:bidi="he-IL"/>
        </w:rPr>
        <w:footnoteReference w:id="5"/>
      </w:r>
      <w:r w:rsidRPr="00264F70">
        <w:rPr>
          <w:rFonts w:asciiTheme="majorBidi" w:hAnsiTheme="majorBidi" w:cstheme="majorBidi"/>
          <w:sz w:val="28"/>
          <w:szCs w:val="28"/>
          <w:lang w:bidi="he-IL"/>
        </w:rPr>
        <w:t xml:space="preserve">. </w:t>
      </w:r>
      <w:r w:rsidR="00FB178D" w:rsidRPr="00264F70">
        <w:rPr>
          <w:rFonts w:asciiTheme="majorBidi" w:hAnsiTheme="majorBidi" w:cstheme="majorBidi"/>
          <w:sz w:val="28"/>
          <w:szCs w:val="28"/>
          <w:lang w:bidi="he-IL"/>
        </w:rPr>
        <w:t>С</w:t>
      </w:r>
      <w:r w:rsidRPr="00264F70">
        <w:rPr>
          <w:rFonts w:asciiTheme="majorBidi" w:hAnsiTheme="majorBidi" w:cstheme="majorBidi"/>
          <w:sz w:val="28"/>
          <w:szCs w:val="28"/>
          <w:lang w:bidi="he-IL"/>
        </w:rPr>
        <w:t>овременный идиш, каким мы видим его на страницах периодических изданий и которому обучают в университетах, – это продукт стандартизации, предпринятой институтом ИВО</w:t>
      </w:r>
      <w:r w:rsidRPr="00264F70">
        <w:rPr>
          <w:rStyle w:val="ab"/>
          <w:rFonts w:asciiTheme="majorBidi" w:hAnsiTheme="majorBidi" w:cstheme="majorBidi"/>
          <w:sz w:val="28"/>
          <w:szCs w:val="28"/>
          <w:lang w:bidi="he-IL"/>
        </w:rPr>
        <w:footnoteReference w:id="6"/>
      </w:r>
      <w:r w:rsidRPr="00264F70">
        <w:rPr>
          <w:rFonts w:asciiTheme="majorBidi" w:hAnsiTheme="majorBidi" w:cstheme="majorBidi"/>
          <w:sz w:val="28"/>
          <w:szCs w:val="28"/>
          <w:lang w:bidi="he-IL"/>
        </w:rPr>
        <w:t xml:space="preserve"> в первой половине ХХ века, хотя</w:t>
      </w:r>
      <w:r w:rsidR="00CA2850">
        <w:rPr>
          <w:rFonts w:asciiTheme="majorBidi" w:hAnsiTheme="majorBidi" w:cstheme="majorBidi"/>
          <w:sz w:val="28"/>
          <w:szCs w:val="28"/>
          <w:lang w:bidi="he-IL"/>
        </w:rPr>
        <w:t xml:space="preserve"> </w:t>
      </w:r>
      <w:r w:rsidR="002D1A87">
        <w:rPr>
          <w:rFonts w:asciiTheme="majorBidi" w:hAnsiTheme="majorBidi" w:cstheme="majorBidi"/>
          <w:sz w:val="28"/>
          <w:szCs w:val="28"/>
          <w:lang w:bidi="he-IL"/>
        </w:rPr>
        <w:t xml:space="preserve">диалектные </w:t>
      </w:r>
      <w:r w:rsidRPr="00264F70">
        <w:rPr>
          <w:rFonts w:asciiTheme="majorBidi" w:hAnsiTheme="majorBidi" w:cstheme="majorBidi"/>
          <w:sz w:val="28"/>
          <w:szCs w:val="28"/>
          <w:lang w:bidi="he-IL"/>
        </w:rPr>
        <w:t xml:space="preserve">различия продолжают сохраняться в речи носителей языка. Носители идиша, как правило, билингвы. Для многих из тех, кто говорит сегодня на этом языке, идиш не является единственным языком, а для </w:t>
      </w:r>
      <w:r w:rsidR="00FB178D" w:rsidRPr="00264F70">
        <w:rPr>
          <w:rFonts w:asciiTheme="majorBidi" w:hAnsiTheme="majorBidi" w:cstheme="majorBidi"/>
          <w:sz w:val="28"/>
          <w:szCs w:val="28"/>
          <w:lang w:bidi="he-IL"/>
        </w:rPr>
        <w:t>тех, кто на нем пишет</w:t>
      </w:r>
      <w:r w:rsidR="00CA2850">
        <w:rPr>
          <w:rFonts w:asciiTheme="majorBidi" w:hAnsiTheme="majorBidi" w:cstheme="majorBidi"/>
          <w:sz w:val="28"/>
          <w:szCs w:val="28"/>
          <w:lang w:bidi="he-IL"/>
        </w:rPr>
        <w:t>, он</w:t>
      </w:r>
      <w:r w:rsidRPr="00264F70">
        <w:rPr>
          <w:rFonts w:asciiTheme="majorBidi" w:hAnsiTheme="majorBidi" w:cstheme="majorBidi"/>
          <w:sz w:val="28"/>
          <w:szCs w:val="28"/>
          <w:lang w:bidi="he-IL"/>
        </w:rPr>
        <w:t xml:space="preserve"> </w:t>
      </w:r>
      <w:r w:rsidR="007144E8" w:rsidRPr="00264F70">
        <w:rPr>
          <w:rFonts w:asciiTheme="majorBidi" w:hAnsiTheme="majorBidi" w:cstheme="majorBidi"/>
          <w:sz w:val="28"/>
          <w:szCs w:val="28"/>
          <w:lang w:bidi="he-IL"/>
        </w:rPr>
        <w:t>часто не является родным</w:t>
      </w:r>
      <w:r w:rsidRPr="00264F70">
        <w:rPr>
          <w:rFonts w:asciiTheme="majorBidi" w:hAnsiTheme="majorBidi" w:cstheme="majorBidi"/>
          <w:sz w:val="28"/>
          <w:szCs w:val="28"/>
          <w:lang w:bidi="he-IL"/>
        </w:rPr>
        <w:t>. Носители языка идиш, как правило, проживают в иноязычной среде и испытывают сильное в</w:t>
      </w:r>
      <w:r w:rsidR="007144E8" w:rsidRPr="00264F70">
        <w:rPr>
          <w:rFonts w:asciiTheme="majorBidi" w:hAnsiTheme="majorBidi" w:cstheme="majorBidi"/>
          <w:sz w:val="28"/>
          <w:szCs w:val="28"/>
          <w:lang w:bidi="he-IL"/>
        </w:rPr>
        <w:t xml:space="preserve">оздействие </w:t>
      </w:r>
      <w:r w:rsidRPr="00264F70">
        <w:rPr>
          <w:rFonts w:asciiTheme="majorBidi" w:hAnsiTheme="majorBidi" w:cstheme="majorBidi"/>
          <w:sz w:val="28"/>
          <w:szCs w:val="28"/>
          <w:lang w:bidi="he-IL"/>
        </w:rPr>
        <w:t xml:space="preserve">со стороны других языков. </w:t>
      </w:r>
    </w:p>
    <w:p w14:paraId="6B546606" w14:textId="398E7CD8" w:rsidR="00F14B1C" w:rsidRPr="00264F70" w:rsidRDefault="00F14B1C" w:rsidP="00DF0A3C">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Основной базой для поиска контекстов</w:t>
      </w:r>
      <w:r w:rsidR="00FB178D" w:rsidRPr="00264F70">
        <w:rPr>
          <w:rFonts w:asciiTheme="majorBidi" w:hAnsiTheme="majorBidi" w:cstheme="majorBidi"/>
          <w:sz w:val="28"/>
          <w:szCs w:val="28"/>
          <w:lang w:bidi="he-IL"/>
        </w:rPr>
        <w:t xml:space="preserve"> употребления </w:t>
      </w:r>
      <w:r w:rsidR="00DF0A3C">
        <w:rPr>
          <w:rFonts w:asciiTheme="majorBidi" w:hAnsiTheme="majorBidi" w:cstheme="majorBidi"/>
          <w:sz w:val="28"/>
          <w:szCs w:val="28"/>
          <w:lang w:bidi="he-IL"/>
        </w:rPr>
        <w:t>дискурсивных маркеров</w:t>
      </w:r>
      <w:r w:rsidRPr="00264F70">
        <w:rPr>
          <w:rFonts w:asciiTheme="majorBidi" w:hAnsiTheme="majorBidi" w:cstheme="majorBidi"/>
          <w:sz w:val="28"/>
          <w:szCs w:val="28"/>
          <w:lang w:bidi="he-IL"/>
        </w:rPr>
        <w:t xml:space="preserve"> был избран </w:t>
      </w:r>
      <w:r w:rsidR="001018C7">
        <w:rPr>
          <w:rFonts w:asciiTheme="majorBidi" w:hAnsiTheme="majorBidi" w:cstheme="majorBidi"/>
          <w:sz w:val="28"/>
          <w:szCs w:val="28"/>
          <w:lang w:bidi="he-IL"/>
        </w:rPr>
        <w:t>«</w:t>
      </w:r>
      <w:r w:rsidRPr="00264F70">
        <w:rPr>
          <w:rFonts w:asciiTheme="majorBidi" w:hAnsiTheme="majorBidi" w:cstheme="majorBidi"/>
          <w:sz w:val="28"/>
          <w:szCs w:val="28"/>
          <w:lang w:bidi="he-IL"/>
        </w:rPr>
        <w:t>Корпус письменных текстов языка идиш</w:t>
      </w:r>
      <w:r w:rsidR="001018C7">
        <w:rPr>
          <w:rFonts w:asciiTheme="majorBidi" w:hAnsiTheme="majorBidi" w:cstheme="majorBidi"/>
          <w:sz w:val="28"/>
          <w:szCs w:val="28"/>
          <w:lang w:bidi="he-IL"/>
        </w:rPr>
        <w:t>»</w:t>
      </w:r>
      <w:r w:rsidRPr="00264F70">
        <w:rPr>
          <w:rFonts w:asciiTheme="majorBidi" w:hAnsiTheme="majorBidi" w:cstheme="majorBidi"/>
          <w:sz w:val="28"/>
          <w:szCs w:val="28"/>
          <w:lang w:bidi="he-IL"/>
        </w:rPr>
        <w:t>, в котором представлены тексты</w:t>
      </w:r>
      <w:r w:rsidR="007144E8" w:rsidRPr="00264F70">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начиная с конца 19 века. Предполагалось, что Корпус за счет большого объема текстов позволит выявить </w:t>
      </w:r>
      <w:r w:rsidR="00FB178D" w:rsidRPr="00264F70">
        <w:rPr>
          <w:rFonts w:asciiTheme="majorBidi" w:hAnsiTheme="majorBidi" w:cstheme="majorBidi"/>
          <w:sz w:val="28"/>
          <w:szCs w:val="28"/>
          <w:lang w:bidi="he-IL"/>
        </w:rPr>
        <w:t xml:space="preserve">наиболее типичные </w:t>
      </w:r>
      <w:r w:rsidRPr="00264F70">
        <w:rPr>
          <w:rFonts w:asciiTheme="majorBidi" w:hAnsiTheme="majorBidi" w:cstheme="majorBidi"/>
          <w:sz w:val="28"/>
          <w:szCs w:val="28"/>
          <w:lang w:bidi="he-IL"/>
        </w:rPr>
        <w:t>варианты употреблений дискурсивных маркеров</w:t>
      </w:r>
      <w:r w:rsidR="00FB178D" w:rsidRPr="00264F70">
        <w:rPr>
          <w:rStyle w:val="ab"/>
          <w:rFonts w:asciiTheme="majorBidi" w:hAnsiTheme="majorBidi" w:cstheme="majorBidi"/>
          <w:sz w:val="28"/>
          <w:szCs w:val="28"/>
          <w:lang w:bidi="he-IL"/>
        </w:rPr>
        <w:footnoteReference w:id="7"/>
      </w:r>
      <w:r w:rsidR="00FB178D" w:rsidRPr="00264F70">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Корпус языка идиш</w:t>
      </w:r>
      <w:r w:rsidRPr="00264F70">
        <w:rPr>
          <w:rStyle w:val="ab"/>
          <w:rFonts w:asciiTheme="majorBidi" w:hAnsiTheme="majorBidi" w:cstheme="majorBidi"/>
          <w:sz w:val="28"/>
          <w:szCs w:val="28"/>
          <w:lang w:bidi="he-IL"/>
        </w:rPr>
        <w:footnoteReference w:id="8"/>
      </w:r>
      <w:r w:rsidRPr="00264F70">
        <w:rPr>
          <w:rFonts w:asciiTheme="majorBidi" w:hAnsiTheme="majorBidi" w:cstheme="majorBidi"/>
          <w:sz w:val="28"/>
          <w:szCs w:val="28"/>
          <w:lang w:bidi="he-IL"/>
        </w:rPr>
        <w:t xml:space="preserve"> (в дальнейшем – Корпус), размещен в сети интернет по адресу </w:t>
      </w:r>
      <w:hyperlink r:id="rId12" w:history="1">
        <w:r w:rsidRPr="00264F70">
          <w:rPr>
            <w:rStyle w:val="a8"/>
            <w:rFonts w:asciiTheme="majorBidi" w:hAnsiTheme="majorBidi" w:cstheme="majorBidi"/>
            <w:sz w:val="28"/>
            <w:szCs w:val="28"/>
            <w:lang w:bidi="he-IL"/>
          </w:rPr>
          <w:t>http://web-corpora.net/YNC</w:t>
        </w:r>
      </w:hyperlink>
      <w:r w:rsidRPr="00264F70">
        <w:rPr>
          <w:rFonts w:asciiTheme="majorBidi" w:hAnsiTheme="majorBidi" w:cstheme="majorBidi"/>
          <w:sz w:val="28"/>
          <w:szCs w:val="28"/>
          <w:lang w:bidi="he-IL"/>
        </w:rPr>
        <w:t xml:space="preserve">. Мы </w:t>
      </w:r>
      <w:r w:rsidRPr="00264F70">
        <w:rPr>
          <w:rFonts w:asciiTheme="majorBidi" w:hAnsiTheme="majorBidi" w:cstheme="majorBidi"/>
          <w:sz w:val="28"/>
          <w:szCs w:val="28"/>
          <w:lang w:bidi="he-IL"/>
        </w:rPr>
        <w:lastRenderedPageBreak/>
        <w:t>также ис</w:t>
      </w:r>
      <w:r w:rsidR="001B3FA6">
        <w:rPr>
          <w:rFonts w:asciiTheme="majorBidi" w:hAnsiTheme="majorBidi" w:cstheme="majorBidi"/>
          <w:sz w:val="28"/>
          <w:szCs w:val="28"/>
          <w:lang w:bidi="he-IL"/>
        </w:rPr>
        <w:t>пользовали собственную подборку</w:t>
      </w:r>
      <w:r w:rsidRPr="00264F70">
        <w:rPr>
          <w:rFonts w:asciiTheme="majorBidi" w:hAnsiTheme="majorBidi" w:cstheme="majorBidi"/>
          <w:sz w:val="28"/>
          <w:szCs w:val="28"/>
          <w:lang w:bidi="he-IL"/>
        </w:rPr>
        <w:t xml:space="preserve"> художественных текстов и лексикографические источники (словари и грамматики языка идиш). Поиск контекстов </w:t>
      </w:r>
      <w:r w:rsidR="001B3FA6" w:rsidRPr="00264F70">
        <w:rPr>
          <w:rFonts w:asciiTheme="majorBidi" w:hAnsiTheme="majorBidi" w:cstheme="majorBidi"/>
          <w:sz w:val="28"/>
          <w:szCs w:val="28"/>
          <w:lang w:bidi="he-IL"/>
        </w:rPr>
        <w:t>производился,</w:t>
      </w:r>
      <w:r w:rsidRPr="00264F70">
        <w:rPr>
          <w:rFonts w:asciiTheme="majorBidi" w:hAnsiTheme="majorBidi" w:cstheme="majorBidi"/>
          <w:sz w:val="28"/>
          <w:szCs w:val="28"/>
          <w:lang w:bidi="he-IL"/>
        </w:rPr>
        <w:t xml:space="preserve"> прежде </w:t>
      </w:r>
      <w:r w:rsidR="001B3FA6" w:rsidRPr="00264F70">
        <w:rPr>
          <w:rFonts w:asciiTheme="majorBidi" w:hAnsiTheme="majorBidi" w:cstheme="majorBidi"/>
          <w:sz w:val="28"/>
          <w:szCs w:val="28"/>
          <w:lang w:bidi="he-IL"/>
        </w:rPr>
        <w:t>всего,</w:t>
      </w:r>
      <w:r w:rsidRPr="00264F70">
        <w:rPr>
          <w:rFonts w:asciiTheme="majorBidi" w:hAnsiTheme="majorBidi" w:cstheme="majorBidi"/>
          <w:sz w:val="28"/>
          <w:szCs w:val="28"/>
          <w:lang w:bidi="he-IL"/>
        </w:rPr>
        <w:t xml:space="preserve"> по базе Корпуса, поскольку в Корпусе реализована возможность задавать запросы на сочетаемость определенных элементов, благодаря чему он представляет собой мощный </w:t>
      </w:r>
      <w:r w:rsidR="00A82B7F" w:rsidRPr="00264F70">
        <w:rPr>
          <w:rFonts w:asciiTheme="majorBidi" w:hAnsiTheme="majorBidi" w:cstheme="majorBidi"/>
          <w:sz w:val="28"/>
          <w:szCs w:val="28"/>
          <w:lang w:bidi="he-IL"/>
        </w:rPr>
        <w:t>инструмент</w:t>
      </w:r>
      <w:r w:rsidRPr="00264F70">
        <w:rPr>
          <w:rFonts w:asciiTheme="majorBidi" w:hAnsiTheme="majorBidi" w:cstheme="majorBidi"/>
          <w:sz w:val="28"/>
          <w:szCs w:val="28"/>
          <w:lang w:bidi="he-IL"/>
        </w:rPr>
        <w:t xml:space="preserve"> поиска. Однако в силу того, что Корпус находится в стадии формирования и морфологическая разметка не полностью завершена, получить количественные результаты оказал</w:t>
      </w:r>
      <w:r w:rsidR="00DF0A3C">
        <w:rPr>
          <w:rFonts w:asciiTheme="majorBidi" w:hAnsiTheme="majorBidi" w:cstheme="majorBidi"/>
          <w:sz w:val="28"/>
          <w:szCs w:val="28"/>
          <w:lang w:bidi="he-IL"/>
        </w:rPr>
        <w:t>ось затруднительным, поскольку К</w:t>
      </w:r>
      <w:r w:rsidRPr="00264F70">
        <w:rPr>
          <w:rFonts w:asciiTheme="majorBidi" w:hAnsiTheme="majorBidi" w:cstheme="majorBidi"/>
          <w:sz w:val="28"/>
          <w:szCs w:val="28"/>
          <w:lang w:bidi="he-IL"/>
        </w:rPr>
        <w:t>орпус не позволяет зада</w:t>
      </w:r>
      <w:r w:rsidR="007144E8" w:rsidRPr="00264F70">
        <w:rPr>
          <w:rFonts w:asciiTheme="majorBidi" w:hAnsiTheme="majorBidi" w:cstheme="majorBidi"/>
          <w:sz w:val="28"/>
          <w:szCs w:val="28"/>
          <w:lang w:bidi="he-IL"/>
        </w:rPr>
        <w:t>ва</w:t>
      </w:r>
      <w:r w:rsidRPr="00264F70">
        <w:rPr>
          <w:rFonts w:asciiTheme="majorBidi" w:hAnsiTheme="majorBidi" w:cstheme="majorBidi"/>
          <w:sz w:val="28"/>
          <w:szCs w:val="28"/>
          <w:lang w:bidi="he-IL"/>
        </w:rPr>
        <w:t xml:space="preserve">ть подкорпусы со снятой омонимией. </w:t>
      </w:r>
    </w:p>
    <w:p w14:paraId="1FDAED44" w14:textId="06DE4D99" w:rsidR="00F14B1C" w:rsidRPr="00264F70" w:rsidRDefault="00F14B1C"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 xml:space="preserve">Корпус языка идиш имеет объем </w:t>
      </w:r>
      <w:r w:rsidR="001018C7">
        <w:rPr>
          <w:rFonts w:asciiTheme="majorBidi" w:hAnsiTheme="majorBidi" w:cstheme="majorBidi"/>
          <w:sz w:val="28"/>
          <w:szCs w:val="28"/>
          <w:lang w:bidi="he-IL"/>
        </w:rPr>
        <w:t xml:space="preserve">около </w:t>
      </w:r>
      <w:r w:rsidRPr="00264F70">
        <w:rPr>
          <w:rFonts w:asciiTheme="majorBidi" w:hAnsiTheme="majorBidi" w:cstheme="majorBidi"/>
          <w:sz w:val="28"/>
          <w:szCs w:val="28"/>
          <w:lang w:bidi="he-IL"/>
        </w:rPr>
        <w:t>4 млн. словоупотреблений. На 78,8% Корпус состоит из материалов современной газетной периодики (преимущественно это публикации газеты «Форвертс» (</w:t>
      </w:r>
      <w:r w:rsidRPr="00264F70">
        <w:rPr>
          <w:rFonts w:asciiTheme="majorBidi" w:hAnsiTheme="majorBidi" w:cstheme="majorBidi"/>
          <w:sz w:val="28"/>
          <w:szCs w:val="28"/>
          <w:lang w:val="en-US" w:bidi="he-IL"/>
        </w:rPr>
        <w:t>Forverts</w:t>
      </w:r>
      <w:r w:rsidRPr="00264F70">
        <w:rPr>
          <w:rFonts w:asciiTheme="majorBidi" w:hAnsiTheme="majorBidi" w:cstheme="majorBidi"/>
          <w:sz w:val="28"/>
          <w:szCs w:val="28"/>
          <w:lang w:bidi="he-IL"/>
        </w:rPr>
        <w:t>) и «Лебенс фраге» (</w:t>
      </w:r>
      <w:r w:rsidRPr="00264F70">
        <w:rPr>
          <w:rFonts w:asciiTheme="majorBidi" w:hAnsiTheme="majorBidi" w:cstheme="majorBidi"/>
          <w:sz w:val="28"/>
          <w:szCs w:val="28"/>
          <w:lang w:val="en-US" w:bidi="he-IL"/>
        </w:rPr>
        <w:t>Lebens</w:t>
      </w:r>
      <w:r w:rsidRPr="00264F70">
        <w:rPr>
          <w:rFonts w:asciiTheme="majorBidi" w:hAnsiTheme="majorBidi" w:cstheme="majorBidi"/>
          <w:sz w:val="28"/>
          <w:szCs w:val="28"/>
          <w:lang w:bidi="he-IL"/>
        </w:rPr>
        <w:t xml:space="preserve"> </w:t>
      </w:r>
      <w:r w:rsidRPr="00264F70">
        <w:rPr>
          <w:rFonts w:asciiTheme="majorBidi" w:hAnsiTheme="majorBidi" w:cstheme="majorBidi"/>
          <w:sz w:val="28"/>
          <w:szCs w:val="28"/>
          <w:lang w:val="en-US" w:bidi="he-IL"/>
        </w:rPr>
        <w:t>Frage</w:t>
      </w:r>
      <w:r w:rsidRPr="00264F70">
        <w:rPr>
          <w:rFonts w:asciiTheme="majorBidi" w:hAnsiTheme="majorBidi" w:cstheme="majorBidi"/>
          <w:sz w:val="28"/>
          <w:szCs w:val="28"/>
          <w:lang w:bidi="he-IL"/>
        </w:rPr>
        <w:t>), и лишь 18,2% текстов относятся к первой половине ХХ столетия. Материалы периодики являются ценным источником, однако Корпус не дает возможности отслеживать</w:t>
      </w:r>
      <w:r w:rsidR="00A82B7F" w:rsidRPr="00A82B7F">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с каким именно типом текста мы име</w:t>
      </w:r>
      <w:r w:rsidR="00DF0A3C">
        <w:rPr>
          <w:rFonts w:asciiTheme="majorBidi" w:hAnsiTheme="majorBidi" w:cstheme="majorBidi"/>
          <w:sz w:val="28"/>
          <w:szCs w:val="28"/>
          <w:lang w:bidi="he-IL"/>
        </w:rPr>
        <w:t>ем дело (контексты, выдаваемые К</w:t>
      </w:r>
      <w:r w:rsidRPr="00264F70">
        <w:rPr>
          <w:rFonts w:asciiTheme="majorBidi" w:hAnsiTheme="majorBidi" w:cstheme="majorBidi"/>
          <w:sz w:val="28"/>
          <w:szCs w:val="28"/>
          <w:lang w:bidi="he-IL"/>
        </w:rPr>
        <w:t xml:space="preserve">орпусом, слишком коротки; заголовки материалов и авторы текста часто не указаны). Художественная проза составляет примерно 5% от общего объема Корпуса (т.е. порядка 160 тыс. словоупотреблений) и представлена примерно в равных </w:t>
      </w:r>
      <w:r w:rsidR="001B3FA6" w:rsidRPr="00264F70">
        <w:rPr>
          <w:rFonts w:asciiTheme="majorBidi" w:hAnsiTheme="majorBidi" w:cstheme="majorBidi"/>
          <w:sz w:val="28"/>
          <w:szCs w:val="28"/>
          <w:lang w:bidi="he-IL"/>
        </w:rPr>
        <w:t>объемах</w:t>
      </w:r>
      <w:r w:rsidRPr="00264F70">
        <w:rPr>
          <w:rFonts w:asciiTheme="majorBidi" w:hAnsiTheme="majorBidi" w:cstheme="majorBidi"/>
          <w:sz w:val="28"/>
          <w:szCs w:val="28"/>
          <w:lang w:bidi="he-IL"/>
        </w:rPr>
        <w:t xml:space="preserve"> как для первой, так и для второй половины ХХ века.</w:t>
      </w:r>
    </w:p>
    <w:p w14:paraId="2CCD1190" w14:textId="60A04331" w:rsidR="00F14B1C" w:rsidRPr="00264F70" w:rsidRDefault="00F14B1C" w:rsidP="003B0D84">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 xml:space="preserve">Работа была построена следующим образом. На </w:t>
      </w:r>
      <w:r w:rsidR="001B3FA6" w:rsidRPr="00264F70">
        <w:rPr>
          <w:rFonts w:asciiTheme="majorBidi" w:hAnsiTheme="majorBidi" w:cstheme="majorBidi"/>
          <w:sz w:val="28"/>
          <w:szCs w:val="28"/>
          <w:lang w:bidi="he-IL"/>
        </w:rPr>
        <w:t>основании</w:t>
      </w:r>
      <w:r w:rsidRPr="00264F70">
        <w:rPr>
          <w:rFonts w:asciiTheme="majorBidi" w:hAnsiTheme="majorBidi" w:cstheme="majorBidi"/>
          <w:sz w:val="28"/>
          <w:szCs w:val="28"/>
          <w:lang w:bidi="he-IL"/>
        </w:rPr>
        <w:t xml:space="preserve"> лексикографических источников и уже имеющихся описаний языка идиш был сформирован инвентарь лексем, которые могут употребляться как дискурсивные маркеры. Для отобранных единиц выявлялись контексты дискурсивных употреблений на основани</w:t>
      </w:r>
      <w:r w:rsidR="00F04E3F" w:rsidRPr="00264F70">
        <w:rPr>
          <w:rFonts w:asciiTheme="majorBidi" w:hAnsiTheme="majorBidi" w:cstheme="majorBidi"/>
          <w:sz w:val="28"/>
          <w:szCs w:val="28"/>
          <w:lang w:bidi="he-IL"/>
        </w:rPr>
        <w:t>и</w:t>
      </w:r>
      <w:r w:rsidRPr="00264F70">
        <w:rPr>
          <w:rFonts w:asciiTheme="majorBidi" w:hAnsiTheme="majorBidi" w:cstheme="majorBidi"/>
          <w:sz w:val="28"/>
          <w:szCs w:val="28"/>
          <w:lang w:bidi="he-IL"/>
        </w:rPr>
        <w:t xml:space="preserve"> Корпуса; мы также брали примеры из грамматик языка идиш и собственной подборки художественных текстов</w:t>
      </w:r>
      <w:r w:rsidR="0006166F">
        <w:rPr>
          <w:rStyle w:val="ab"/>
          <w:rFonts w:asciiTheme="majorBidi" w:hAnsiTheme="majorBidi" w:cstheme="majorBidi"/>
          <w:sz w:val="28"/>
          <w:szCs w:val="28"/>
          <w:lang w:bidi="he-IL"/>
        </w:rPr>
        <w:footnoteReference w:id="9"/>
      </w:r>
      <w:r w:rsidRPr="00264F70">
        <w:rPr>
          <w:rFonts w:asciiTheme="majorBidi" w:hAnsiTheme="majorBidi" w:cstheme="majorBidi"/>
          <w:sz w:val="28"/>
          <w:szCs w:val="28"/>
          <w:lang w:bidi="he-IL"/>
        </w:rPr>
        <w:t xml:space="preserve">. </w:t>
      </w:r>
      <w:r w:rsidRPr="00CD034D">
        <w:rPr>
          <w:rFonts w:asciiTheme="majorBidi" w:hAnsiTheme="majorBidi" w:cstheme="majorBidi"/>
          <w:sz w:val="28"/>
          <w:szCs w:val="28"/>
          <w:lang w:bidi="he-IL"/>
        </w:rPr>
        <w:lastRenderedPageBreak/>
        <w:t>При выборе контекстов помимо семантической составляющей учитывалось синтаксическое положение языковых элементов, поскольку в ряде случаев оно играет решающую роль при интерпретации.</w:t>
      </w:r>
      <w:r w:rsidR="00CD034D">
        <w:rPr>
          <w:rFonts w:asciiTheme="majorBidi" w:hAnsiTheme="majorBidi" w:cstheme="majorBidi"/>
          <w:sz w:val="28"/>
          <w:szCs w:val="28"/>
          <w:lang w:bidi="he-IL"/>
        </w:rPr>
        <w:t xml:space="preserve"> </w:t>
      </w:r>
      <w:r w:rsidR="003B0D84">
        <w:rPr>
          <w:rFonts w:asciiTheme="majorBidi" w:hAnsiTheme="majorBidi" w:cstheme="majorBidi"/>
          <w:sz w:val="28"/>
          <w:szCs w:val="28"/>
          <w:lang w:bidi="he-IL"/>
        </w:rPr>
        <w:t>Для анализа роли и авторской стратегии использования дискурсивных маркеров в художественных текст</w:t>
      </w:r>
      <w:r w:rsidR="008B009C">
        <w:rPr>
          <w:rFonts w:asciiTheme="majorBidi" w:hAnsiTheme="majorBidi" w:cstheme="majorBidi"/>
          <w:sz w:val="28"/>
          <w:szCs w:val="28"/>
          <w:lang w:bidi="he-IL"/>
        </w:rPr>
        <w:t>ах</w:t>
      </w:r>
      <w:r w:rsidR="003B0D84">
        <w:rPr>
          <w:rFonts w:asciiTheme="majorBidi" w:hAnsiTheme="majorBidi" w:cstheme="majorBidi"/>
          <w:sz w:val="28"/>
          <w:szCs w:val="28"/>
          <w:lang w:bidi="he-IL"/>
        </w:rPr>
        <w:t xml:space="preserve"> были отобран</w:t>
      </w:r>
      <w:r w:rsidR="008B009C">
        <w:rPr>
          <w:rFonts w:asciiTheme="majorBidi" w:hAnsiTheme="majorBidi" w:cstheme="majorBidi"/>
          <w:sz w:val="28"/>
          <w:szCs w:val="28"/>
          <w:lang w:bidi="he-IL"/>
        </w:rPr>
        <w:t>ы</w:t>
      </w:r>
      <w:r w:rsidR="003B0D84">
        <w:rPr>
          <w:rFonts w:asciiTheme="majorBidi" w:hAnsiTheme="majorBidi" w:cstheme="majorBidi"/>
          <w:sz w:val="28"/>
          <w:szCs w:val="28"/>
          <w:lang w:bidi="he-IL"/>
        </w:rPr>
        <w:t xml:space="preserve"> три произведения: глава из повести </w:t>
      </w:r>
      <w:r w:rsidRPr="003B0D84">
        <w:rPr>
          <w:rFonts w:asciiTheme="majorBidi" w:hAnsiTheme="majorBidi" w:cstheme="majorBidi"/>
          <w:sz w:val="28"/>
          <w:szCs w:val="28"/>
          <w:lang w:bidi="he-IL"/>
        </w:rPr>
        <w:t>Шолом-Алейхем</w:t>
      </w:r>
      <w:r w:rsidR="00F04E3F" w:rsidRPr="003B0D84">
        <w:rPr>
          <w:rFonts w:asciiTheme="majorBidi" w:hAnsiTheme="majorBidi" w:cstheme="majorBidi"/>
          <w:sz w:val="28"/>
          <w:szCs w:val="28"/>
          <w:lang w:bidi="he-IL"/>
        </w:rPr>
        <w:t>а</w:t>
      </w:r>
      <w:r w:rsidRPr="003B0D84">
        <w:rPr>
          <w:rFonts w:asciiTheme="majorBidi" w:hAnsiTheme="majorBidi" w:cstheme="majorBidi"/>
          <w:sz w:val="28"/>
          <w:szCs w:val="28"/>
          <w:lang w:bidi="he-IL"/>
        </w:rPr>
        <w:t xml:space="preserve"> «Тевье-Молочник»</w:t>
      </w:r>
      <w:r w:rsidR="003B0D84" w:rsidRPr="003B0D84">
        <w:rPr>
          <w:rFonts w:asciiTheme="majorBidi" w:hAnsiTheme="majorBidi" w:cstheme="majorBidi"/>
          <w:sz w:val="28"/>
          <w:szCs w:val="28"/>
          <w:lang w:bidi="he-IL"/>
        </w:rPr>
        <w:t xml:space="preserve"> и два рассказа</w:t>
      </w:r>
      <w:r w:rsidRPr="003B0D84">
        <w:rPr>
          <w:rFonts w:asciiTheme="majorBidi" w:hAnsiTheme="majorBidi" w:cstheme="majorBidi"/>
          <w:sz w:val="28"/>
          <w:szCs w:val="28"/>
          <w:lang w:bidi="he-IL"/>
        </w:rPr>
        <w:t xml:space="preserve"> И.-Л.</w:t>
      </w:r>
      <w:r w:rsidR="008B009C">
        <w:rPr>
          <w:rFonts w:asciiTheme="majorBidi" w:hAnsiTheme="majorBidi" w:cstheme="majorBidi"/>
          <w:sz w:val="28"/>
          <w:szCs w:val="28"/>
          <w:lang w:bidi="he-IL"/>
        </w:rPr>
        <w:t> </w:t>
      </w:r>
      <w:r w:rsidRPr="003B0D84">
        <w:rPr>
          <w:rFonts w:asciiTheme="majorBidi" w:hAnsiTheme="majorBidi" w:cstheme="majorBidi"/>
          <w:sz w:val="28"/>
          <w:szCs w:val="28"/>
          <w:lang w:bidi="he-IL"/>
        </w:rPr>
        <w:t>Перец</w:t>
      </w:r>
      <w:r w:rsidR="00F04E3F" w:rsidRPr="003B0D84">
        <w:rPr>
          <w:rFonts w:asciiTheme="majorBidi" w:hAnsiTheme="majorBidi" w:cstheme="majorBidi"/>
          <w:sz w:val="28"/>
          <w:szCs w:val="28"/>
          <w:lang w:bidi="he-IL"/>
        </w:rPr>
        <w:t>а</w:t>
      </w:r>
      <w:r w:rsidRPr="003B0D84">
        <w:rPr>
          <w:rFonts w:asciiTheme="majorBidi" w:hAnsiTheme="majorBidi" w:cstheme="majorBidi"/>
          <w:sz w:val="28"/>
          <w:szCs w:val="28"/>
          <w:lang w:bidi="he-IL"/>
        </w:rPr>
        <w:t xml:space="preserve"> «Бонче-м</w:t>
      </w:r>
      <w:r w:rsidR="003B0D84" w:rsidRPr="003B0D84">
        <w:rPr>
          <w:rFonts w:asciiTheme="majorBidi" w:hAnsiTheme="majorBidi" w:cstheme="majorBidi"/>
          <w:sz w:val="28"/>
          <w:szCs w:val="28"/>
          <w:lang w:bidi="he-IL"/>
        </w:rPr>
        <w:t>олчальник» и «Если еще не выше».</w:t>
      </w:r>
      <w:r w:rsidRPr="0058442F">
        <w:rPr>
          <w:rFonts w:asciiTheme="majorBidi" w:hAnsiTheme="majorBidi" w:cstheme="majorBidi"/>
          <w:sz w:val="28"/>
          <w:szCs w:val="28"/>
          <w:highlight w:val="yellow"/>
          <w:lang w:bidi="he-IL"/>
        </w:rPr>
        <w:t xml:space="preserve"> </w:t>
      </w:r>
    </w:p>
    <w:p w14:paraId="52277C35" w14:textId="3CFCAE0C" w:rsidR="006347D2" w:rsidRPr="00264F70" w:rsidRDefault="002D1A87" w:rsidP="002D1A87">
      <w:pPr>
        <w:pStyle w:val="2"/>
        <w:spacing w:line="360" w:lineRule="auto"/>
        <w:jc w:val="both"/>
        <w:rPr>
          <w:rFonts w:asciiTheme="majorBidi" w:hAnsiTheme="majorBidi"/>
          <w:color w:val="auto"/>
        </w:rPr>
      </w:pPr>
      <w:bookmarkStart w:id="11" w:name="_Toc484540601"/>
      <w:r>
        <w:rPr>
          <w:rFonts w:asciiTheme="majorBidi" w:hAnsiTheme="majorBidi"/>
          <w:color w:val="auto"/>
        </w:rPr>
        <w:t>2.</w:t>
      </w:r>
      <w:r w:rsidR="006347D2" w:rsidRPr="00264F70">
        <w:rPr>
          <w:rFonts w:asciiTheme="majorBidi" w:hAnsiTheme="majorBidi"/>
          <w:color w:val="auto"/>
        </w:rPr>
        <w:t>2. Инвентарь дискурсивных маркеров в языке идиш</w:t>
      </w:r>
      <w:bookmarkEnd w:id="11"/>
      <w:r w:rsidR="006347D2" w:rsidRPr="00264F70">
        <w:rPr>
          <w:rFonts w:asciiTheme="majorBidi" w:hAnsiTheme="majorBidi"/>
          <w:color w:val="auto"/>
        </w:rPr>
        <w:t xml:space="preserve"> </w:t>
      </w:r>
    </w:p>
    <w:p w14:paraId="4FD4CE40" w14:textId="2BDDC3D9" w:rsidR="006347D2" w:rsidRPr="00264F70" w:rsidRDefault="006347D2"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 xml:space="preserve">В соответствии с теоретическими положениями, изложенными в главе 1, нам кажется необходимым еще раз подчеркнуть, что мы понимаем «дискурсивный маркер» как функцию, которую способны выполнять те или иные </w:t>
      </w:r>
      <w:r w:rsidR="008B009C">
        <w:rPr>
          <w:rFonts w:asciiTheme="majorBidi" w:hAnsiTheme="majorBidi" w:cstheme="majorBidi"/>
          <w:sz w:val="28"/>
          <w:szCs w:val="28"/>
          <w:lang w:bidi="he-IL"/>
        </w:rPr>
        <w:t xml:space="preserve">языковые </w:t>
      </w:r>
      <w:r w:rsidRPr="00264F70">
        <w:rPr>
          <w:rFonts w:asciiTheme="majorBidi" w:hAnsiTheme="majorBidi" w:cstheme="majorBidi"/>
          <w:sz w:val="28"/>
          <w:szCs w:val="28"/>
          <w:lang w:bidi="he-IL"/>
        </w:rPr>
        <w:t>элементы. Исследования, проводившиеся на материале других языков, в частности, на материале немецкого, английского и русского, показывают, что наиболее «приспособленными» для выполнения функции дискурсивного оказываются единицы определенных классов, а именно элем</w:t>
      </w:r>
      <w:r w:rsidR="00DD6916">
        <w:rPr>
          <w:rFonts w:asciiTheme="majorBidi" w:hAnsiTheme="majorBidi" w:cstheme="majorBidi"/>
          <w:sz w:val="28"/>
          <w:szCs w:val="28"/>
          <w:lang w:bidi="he-IL"/>
        </w:rPr>
        <w:t>енты</w:t>
      </w:r>
      <w:r w:rsidR="008A627A">
        <w:rPr>
          <w:rFonts w:asciiTheme="majorBidi" w:hAnsiTheme="majorBidi" w:cstheme="majorBidi"/>
          <w:sz w:val="28"/>
          <w:szCs w:val="28"/>
          <w:lang w:bidi="he-IL"/>
        </w:rPr>
        <w:t>,</w:t>
      </w:r>
      <w:r w:rsidR="00DD6916">
        <w:rPr>
          <w:rFonts w:asciiTheme="majorBidi" w:hAnsiTheme="majorBidi" w:cstheme="majorBidi"/>
          <w:sz w:val="28"/>
          <w:szCs w:val="28"/>
          <w:lang w:bidi="he-IL"/>
        </w:rPr>
        <w:t xml:space="preserve"> близкие </w:t>
      </w:r>
      <w:r w:rsidRPr="00264F70">
        <w:rPr>
          <w:rFonts w:asciiTheme="majorBidi" w:hAnsiTheme="majorBidi" w:cstheme="majorBidi"/>
          <w:sz w:val="28"/>
          <w:szCs w:val="28"/>
          <w:lang w:bidi="he-IL"/>
        </w:rPr>
        <w:t>к адвербиалам, обладающим так называемой «пассивной валентностью»</w:t>
      </w:r>
      <w:r w:rsidRPr="00264F70">
        <w:rPr>
          <w:rStyle w:val="ab"/>
          <w:rFonts w:asciiTheme="majorBidi" w:hAnsiTheme="majorBidi" w:cstheme="majorBidi"/>
          <w:sz w:val="28"/>
          <w:szCs w:val="28"/>
          <w:lang w:bidi="he-IL"/>
        </w:rPr>
        <w:footnoteReference w:id="10"/>
      </w:r>
      <w:r w:rsidRPr="00264F70">
        <w:rPr>
          <w:rFonts w:asciiTheme="majorBidi" w:hAnsiTheme="majorBidi" w:cstheme="majorBidi"/>
          <w:sz w:val="28"/>
          <w:szCs w:val="28"/>
          <w:lang w:bidi="he-IL"/>
        </w:rPr>
        <w:t>: наречия, частицы, союзы и междометия [Богуславский</w:t>
      </w:r>
      <w:r w:rsidR="00436BBE">
        <w:rPr>
          <w:rFonts w:asciiTheme="majorBidi" w:hAnsiTheme="majorBidi" w:cstheme="majorBidi"/>
          <w:sz w:val="28"/>
          <w:szCs w:val="28"/>
          <w:lang w:bidi="he-IL"/>
        </w:rPr>
        <w:t xml:space="preserve"> 1996</w:t>
      </w:r>
      <w:r w:rsidRPr="00264F70">
        <w:rPr>
          <w:rFonts w:asciiTheme="majorBidi" w:hAnsiTheme="majorBidi" w:cstheme="majorBidi"/>
          <w:sz w:val="28"/>
          <w:szCs w:val="28"/>
          <w:lang w:bidi="he-IL"/>
        </w:rPr>
        <w:t>: 2</w:t>
      </w:r>
      <w:r w:rsidR="00284821">
        <w:rPr>
          <w:rFonts w:asciiTheme="majorBidi" w:hAnsiTheme="majorBidi" w:cstheme="majorBidi"/>
          <w:sz w:val="28"/>
          <w:szCs w:val="28"/>
          <w:lang w:bidi="he-IL"/>
        </w:rPr>
        <w:t>3</w:t>
      </w:r>
      <w:r w:rsidRPr="00264F70">
        <w:rPr>
          <w:rFonts w:asciiTheme="majorBidi" w:hAnsiTheme="majorBidi" w:cstheme="majorBidi"/>
          <w:sz w:val="28"/>
          <w:szCs w:val="28"/>
          <w:lang w:bidi="he-IL"/>
        </w:rPr>
        <w:t>]. Становясь дис</w:t>
      </w:r>
      <w:r w:rsidR="00DD6916">
        <w:rPr>
          <w:rFonts w:asciiTheme="majorBidi" w:hAnsiTheme="majorBidi" w:cstheme="majorBidi"/>
          <w:sz w:val="28"/>
          <w:szCs w:val="28"/>
          <w:lang w:bidi="he-IL"/>
        </w:rPr>
        <w:t>курсивным маркером (или играя</w:t>
      </w:r>
      <w:r w:rsidRPr="00264F70">
        <w:rPr>
          <w:rFonts w:asciiTheme="majorBidi" w:hAnsiTheme="majorBidi" w:cstheme="majorBidi"/>
          <w:sz w:val="28"/>
          <w:szCs w:val="28"/>
          <w:lang w:bidi="he-IL"/>
        </w:rPr>
        <w:t xml:space="preserve"> роль дискурсивного маркера)</w:t>
      </w:r>
      <w:r w:rsidR="008A627A">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некоторые языковые элементы получают способность к обособлению (т.е. приобретают независимость), соответственно, валентная структура слова меняется. Подобное изменение может свидетельствовать в пользу той точки зрения, что класс дискурсивных маркеров существует и при переходе слова в класс дискурсивных маркеров происходит рекатегоризация. В этом случае дискурсивные маркеры можно считать отдельной лексемой, а </w:t>
      </w:r>
      <w:r w:rsidR="008A627A">
        <w:rPr>
          <w:rFonts w:asciiTheme="majorBidi" w:hAnsiTheme="majorBidi" w:cstheme="majorBidi"/>
          <w:sz w:val="28"/>
          <w:szCs w:val="28"/>
          <w:lang w:bidi="he-IL"/>
        </w:rPr>
        <w:t xml:space="preserve">совпадающие по </w:t>
      </w:r>
      <w:r w:rsidRPr="00264F70">
        <w:rPr>
          <w:rFonts w:asciiTheme="majorBidi" w:hAnsiTheme="majorBidi" w:cstheme="majorBidi"/>
          <w:sz w:val="28"/>
          <w:szCs w:val="28"/>
          <w:lang w:bidi="he-IL"/>
        </w:rPr>
        <w:t>форм</w:t>
      </w:r>
      <w:r w:rsidR="008A627A">
        <w:rPr>
          <w:rFonts w:asciiTheme="majorBidi" w:hAnsiTheme="majorBidi" w:cstheme="majorBidi"/>
          <w:sz w:val="28"/>
          <w:szCs w:val="28"/>
          <w:lang w:bidi="he-IL"/>
        </w:rPr>
        <w:t>е</w:t>
      </w:r>
      <w:r w:rsidRPr="00264F70">
        <w:rPr>
          <w:rFonts w:asciiTheme="majorBidi" w:hAnsiTheme="majorBidi" w:cstheme="majorBidi"/>
          <w:sz w:val="28"/>
          <w:szCs w:val="28"/>
          <w:lang w:bidi="he-IL"/>
        </w:rPr>
        <w:t xml:space="preserve"> </w:t>
      </w:r>
      <w:r w:rsidR="008A627A">
        <w:rPr>
          <w:rFonts w:asciiTheme="majorBidi" w:hAnsiTheme="majorBidi" w:cstheme="majorBidi"/>
          <w:sz w:val="28"/>
          <w:szCs w:val="28"/>
          <w:lang w:bidi="he-IL"/>
        </w:rPr>
        <w:t>единицы другой частеречной принадлежности</w:t>
      </w:r>
      <w:r w:rsidRPr="00264F70">
        <w:rPr>
          <w:rFonts w:asciiTheme="majorBidi" w:hAnsiTheme="majorBidi" w:cstheme="majorBidi"/>
          <w:sz w:val="28"/>
          <w:szCs w:val="28"/>
          <w:lang w:bidi="he-IL"/>
        </w:rPr>
        <w:t xml:space="preserve"> уместно </w:t>
      </w:r>
      <w:r w:rsidR="008A627A" w:rsidRPr="00264F70">
        <w:rPr>
          <w:rFonts w:asciiTheme="majorBidi" w:hAnsiTheme="majorBidi" w:cstheme="majorBidi"/>
          <w:sz w:val="28"/>
          <w:szCs w:val="28"/>
          <w:lang w:bidi="he-IL"/>
        </w:rPr>
        <w:t xml:space="preserve">в таком случае </w:t>
      </w:r>
      <w:r w:rsidRPr="00264F70">
        <w:rPr>
          <w:rFonts w:asciiTheme="majorBidi" w:hAnsiTheme="majorBidi" w:cstheme="majorBidi"/>
          <w:sz w:val="28"/>
          <w:szCs w:val="28"/>
          <w:lang w:bidi="he-IL"/>
        </w:rPr>
        <w:t xml:space="preserve">признать омонимами. Инвентарь дискурсивных </w:t>
      </w:r>
      <w:r w:rsidRPr="00264F70">
        <w:rPr>
          <w:rFonts w:asciiTheme="majorBidi" w:hAnsiTheme="majorBidi" w:cstheme="majorBidi"/>
          <w:sz w:val="28"/>
          <w:szCs w:val="28"/>
          <w:lang w:bidi="he-IL"/>
        </w:rPr>
        <w:lastRenderedPageBreak/>
        <w:t>маркеров в языке идиш включает частицы, междометия, наречия, вводные слова и фраземы.</w:t>
      </w:r>
    </w:p>
    <w:p w14:paraId="31F954A7" w14:textId="7F3E9047" w:rsidR="006347D2" w:rsidRPr="00264F70" w:rsidRDefault="006347D2" w:rsidP="002C71C1">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rPr>
        <w:t>В грамматиках языка идиш</w:t>
      </w:r>
      <w:r w:rsidRPr="00264F70">
        <w:rPr>
          <w:rStyle w:val="ab"/>
          <w:rFonts w:asciiTheme="majorBidi" w:hAnsiTheme="majorBidi" w:cstheme="majorBidi"/>
          <w:sz w:val="28"/>
          <w:szCs w:val="28"/>
        </w:rPr>
        <w:footnoteReference w:id="11"/>
      </w:r>
      <w:r w:rsidRPr="00264F70">
        <w:rPr>
          <w:rFonts w:asciiTheme="majorBidi" w:hAnsiTheme="majorBidi" w:cstheme="majorBidi"/>
          <w:sz w:val="28"/>
          <w:szCs w:val="28"/>
        </w:rPr>
        <w:t xml:space="preserve"> дискурсивные маркеры не принято описывать как отдельный класс слов. Это вполне объяснимо: предмет изучения привлек внимание исследователей сравнительно недавно. На сегодняшний день мы располагаем несколькими авторитетными описаниями языка идиш. Прежде </w:t>
      </w:r>
      <w:r w:rsidR="00DD6916" w:rsidRPr="00264F70">
        <w:rPr>
          <w:rFonts w:asciiTheme="majorBidi" w:hAnsiTheme="majorBidi" w:cstheme="majorBidi"/>
          <w:sz w:val="28"/>
          <w:szCs w:val="28"/>
        </w:rPr>
        <w:t>всего,</w:t>
      </w:r>
      <w:r w:rsidRPr="00264F70">
        <w:rPr>
          <w:rFonts w:asciiTheme="majorBidi" w:hAnsiTheme="majorBidi" w:cstheme="majorBidi"/>
          <w:sz w:val="28"/>
          <w:szCs w:val="28"/>
        </w:rPr>
        <w:t xml:space="preserve"> это </w:t>
      </w:r>
      <w:r w:rsidRPr="00264F70">
        <w:rPr>
          <w:rFonts w:asciiTheme="majorBidi" w:hAnsiTheme="majorBidi" w:cstheme="majorBidi"/>
          <w:sz w:val="28"/>
          <w:szCs w:val="28"/>
          <w:lang w:bidi="he-IL"/>
        </w:rPr>
        <w:t>«Грамматика стандартизованного языка идиш» Ю.</w:t>
      </w:r>
      <w:r w:rsidR="008E3C0C">
        <w:rPr>
          <w:rFonts w:asciiTheme="majorBidi" w:hAnsiTheme="majorBidi" w:cstheme="majorBidi"/>
          <w:sz w:val="28"/>
          <w:szCs w:val="28"/>
          <w:lang w:bidi="he-IL"/>
        </w:rPr>
        <w:t> </w:t>
      </w:r>
      <w:r w:rsidRPr="00264F70">
        <w:rPr>
          <w:rFonts w:asciiTheme="majorBidi" w:hAnsiTheme="majorBidi" w:cstheme="majorBidi"/>
          <w:sz w:val="28"/>
          <w:szCs w:val="28"/>
          <w:lang w:bidi="he-IL"/>
        </w:rPr>
        <w:t>Марка [</w:t>
      </w:r>
      <w:r w:rsidRPr="00264F70">
        <w:rPr>
          <w:rFonts w:asciiTheme="majorBidi" w:hAnsiTheme="majorBidi" w:cstheme="majorBidi"/>
          <w:sz w:val="28"/>
          <w:szCs w:val="28"/>
          <w:lang w:val="en-US" w:bidi="he-IL"/>
        </w:rPr>
        <w:t>Mark</w:t>
      </w:r>
      <w:r w:rsidRPr="00264F70">
        <w:rPr>
          <w:rFonts w:asciiTheme="majorBidi" w:hAnsiTheme="majorBidi" w:cstheme="majorBidi"/>
          <w:sz w:val="28"/>
          <w:szCs w:val="28"/>
          <w:lang w:bidi="he-IL"/>
        </w:rPr>
        <w:t xml:space="preserve"> 1978],</w:t>
      </w:r>
      <w:r w:rsidRPr="00264F70">
        <w:rPr>
          <w:rFonts w:asciiTheme="majorBidi" w:hAnsiTheme="majorBidi" w:cstheme="majorBidi"/>
          <w:sz w:val="28"/>
          <w:szCs w:val="28"/>
        </w:rPr>
        <w:t xml:space="preserve"> </w:t>
      </w:r>
      <w:r w:rsidRPr="00264F70">
        <w:rPr>
          <w:rFonts w:asciiTheme="majorBidi" w:hAnsiTheme="majorBidi" w:cstheme="majorBidi"/>
          <w:sz w:val="28"/>
          <w:szCs w:val="28"/>
          <w:lang w:bidi="he-IL"/>
        </w:rPr>
        <w:t>«Грамматика языка идиш» Д.</w:t>
      </w:r>
      <w:r w:rsidR="008E3C0C">
        <w:rPr>
          <w:rFonts w:asciiTheme="majorBidi" w:hAnsiTheme="majorBidi" w:cstheme="majorBidi"/>
          <w:sz w:val="28"/>
          <w:szCs w:val="28"/>
          <w:lang w:bidi="he-IL"/>
        </w:rPr>
        <w:t> </w:t>
      </w:r>
      <w:r w:rsidRPr="00264F70">
        <w:rPr>
          <w:rFonts w:asciiTheme="majorBidi" w:hAnsiTheme="majorBidi" w:cstheme="majorBidi"/>
          <w:sz w:val="28"/>
          <w:szCs w:val="28"/>
          <w:lang w:bidi="he-IL"/>
        </w:rPr>
        <w:t>Каца</w:t>
      </w:r>
      <w:r w:rsidRPr="002D1A87">
        <w:rPr>
          <w:rFonts w:asciiTheme="majorBidi" w:hAnsiTheme="majorBidi" w:cstheme="majorBidi"/>
          <w:sz w:val="28"/>
          <w:szCs w:val="28"/>
          <w:lang w:bidi="he-IL"/>
        </w:rPr>
        <w:t xml:space="preserve"> [</w:t>
      </w:r>
      <w:r w:rsidRPr="00264F70">
        <w:rPr>
          <w:rFonts w:asciiTheme="majorBidi" w:hAnsiTheme="majorBidi" w:cstheme="majorBidi"/>
          <w:sz w:val="28"/>
          <w:szCs w:val="28"/>
          <w:lang w:val="en-US" w:bidi="he-IL"/>
        </w:rPr>
        <w:t>Katz</w:t>
      </w:r>
      <w:r w:rsidRPr="002D1A87">
        <w:rPr>
          <w:rFonts w:asciiTheme="majorBidi" w:hAnsiTheme="majorBidi" w:cstheme="majorBidi"/>
          <w:sz w:val="28"/>
          <w:szCs w:val="28"/>
          <w:lang w:bidi="he-IL"/>
        </w:rPr>
        <w:t xml:space="preserve"> 1987], </w:t>
      </w:r>
      <w:r w:rsidRPr="00264F70">
        <w:rPr>
          <w:rFonts w:asciiTheme="majorBidi" w:hAnsiTheme="majorBidi" w:cstheme="majorBidi"/>
          <w:sz w:val="28"/>
          <w:szCs w:val="28"/>
          <w:lang w:bidi="he-IL"/>
        </w:rPr>
        <w:t>и</w:t>
      </w:r>
      <w:r w:rsidRPr="002D1A87">
        <w:rPr>
          <w:rFonts w:asciiTheme="majorBidi" w:hAnsiTheme="majorBidi" w:cstheme="majorBidi"/>
          <w:sz w:val="28"/>
          <w:szCs w:val="28"/>
          <w:lang w:bidi="he-IL"/>
        </w:rPr>
        <w:t xml:space="preserve"> </w:t>
      </w:r>
      <w:r w:rsidRPr="00264F70">
        <w:rPr>
          <w:rFonts w:asciiTheme="majorBidi" w:hAnsiTheme="majorBidi" w:cstheme="majorBidi"/>
          <w:sz w:val="28"/>
          <w:szCs w:val="28"/>
        </w:rPr>
        <w:t>монография</w:t>
      </w:r>
      <w:r w:rsidRPr="002D1A87">
        <w:rPr>
          <w:rFonts w:asciiTheme="majorBidi" w:hAnsiTheme="majorBidi" w:cstheme="majorBidi"/>
          <w:sz w:val="28"/>
          <w:szCs w:val="28"/>
        </w:rPr>
        <w:t xml:space="preserve"> </w:t>
      </w:r>
      <w:r w:rsidRPr="00264F70">
        <w:rPr>
          <w:rFonts w:asciiTheme="majorBidi" w:hAnsiTheme="majorBidi" w:cstheme="majorBidi"/>
          <w:sz w:val="28"/>
          <w:szCs w:val="28"/>
        </w:rPr>
        <w:t>Н</w:t>
      </w:r>
      <w:r w:rsidRPr="002D1A87">
        <w:rPr>
          <w:rFonts w:asciiTheme="majorBidi" w:hAnsiTheme="majorBidi" w:cstheme="majorBidi"/>
          <w:sz w:val="28"/>
          <w:szCs w:val="28"/>
        </w:rPr>
        <w:t>.</w:t>
      </w:r>
      <w:r w:rsidR="008E3C0C" w:rsidRPr="002D1A87">
        <w:rPr>
          <w:rFonts w:asciiTheme="majorBidi" w:hAnsiTheme="majorBidi" w:cstheme="majorBidi"/>
          <w:sz w:val="28"/>
          <w:szCs w:val="28"/>
          <w:lang w:val="en-US"/>
        </w:rPr>
        <w:t> </w:t>
      </w:r>
      <w:r w:rsidRPr="00264F70">
        <w:rPr>
          <w:rFonts w:asciiTheme="majorBidi" w:hAnsiTheme="majorBidi" w:cstheme="majorBidi"/>
          <w:sz w:val="28"/>
          <w:szCs w:val="28"/>
        </w:rPr>
        <w:t>Джейкобса</w:t>
      </w:r>
      <w:r w:rsidRPr="002D1A87">
        <w:rPr>
          <w:rFonts w:asciiTheme="majorBidi" w:hAnsiTheme="majorBidi" w:cstheme="majorBidi"/>
          <w:sz w:val="28"/>
          <w:szCs w:val="28"/>
        </w:rPr>
        <w:t xml:space="preserve"> </w:t>
      </w:r>
      <w:r w:rsidRPr="002D1A87">
        <w:rPr>
          <w:rFonts w:asciiTheme="majorBidi" w:hAnsiTheme="majorBidi" w:cstheme="majorBidi"/>
          <w:sz w:val="28"/>
          <w:szCs w:val="28"/>
          <w:lang w:bidi="he-IL"/>
        </w:rPr>
        <w:t>«</w:t>
      </w:r>
      <w:r w:rsidRPr="00264F70">
        <w:rPr>
          <w:rFonts w:asciiTheme="majorBidi" w:hAnsiTheme="majorBidi" w:cstheme="majorBidi"/>
          <w:sz w:val="28"/>
          <w:szCs w:val="28"/>
          <w:lang w:val="en-US" w:bidi="he-IL"/>
        </w:rPr>
        <w:t>Yiddish</w:t>
      </w:r>
      <w:r w:rsidRPr="002D1A87">
        <w:rPr>
          <w:rFonts w:asciiTheme="majorBidi" w:hAnsiTheme="majorBidi" w:cstheme="majorBidi"/>
          <w:sz w:val="28"/>
          <w:szCs w:val="28"/>
          <w:lang w:bidi="he-IL"/>
        </w:rPr>
        <w:t xml:space="preserve">. </w:t>
      </w:r>
      <w:r w:rsidRPr="00264F70">
        <w:rPr>
          <w:rFonts w:asciiTheme="majorBidi" w:hAnsiTheme="majorBidi" w:cstheme="majorBidi"/>
          <w:sz w:val="28"/>
          <w:szCs w:val="28"/>
          <w:lang w:val="en-US" w:bidi="he-IL"/>
        </w:rPr>
        <w:t>A</w:t>
      </w:r>
      <w:r w:rsidRPr="002D1A87">
        <w:rPr>
          <w:rFonts w:asciiTheme="majorBidi" w:hAnsiTheme="majorBidi" w:cstheme="majorBidi"/>
          <w:sz w:val="28"/>
          <w:szCs w:val="28"/>
          <w:lang w:bidi="he-IL"/>
        </w:rPr>
        <w:t xml:space="preserve"> </w:t>
      </w:r>
      <w:r w:rsidRPr="00264F70">
        <w:rPr>
          <w:rFonts w:asciiTheme="majorBidi" w:hAnsiTheme="majorBidi" w:cstheme="majorBidi"/>
          <w:sz w:val="28"/>
          <w:szCs w:val="28"/>
          <w:lang w:val="en-US" w:bidi="he-IL"/>
        </w:rPr>
        <w:t>Linguistic</w:t>
      </w:r>
      <w:r w:rsidRPr="002D1A87">
        <w:rPr>
          <w:rFonts w:asciiTheme="majorBidi" w:hAnsiTheme="majorBidi" w:cstheme="majorBidi"/>
          <w:sz w:val="28"/>
          <w:szCs w:val="28"/>
          <w:lang w:bidi="he-IL"/>
        </w:rPr>
        <w:t xml:space="preserve"> </w:t>
      </w:r>
      <w:r w:rsidRPr="00264F70">
        <w:rPr>
          <w:rFonts w:asciiTheme="majorBidi" w:hAnsiTheme="majorBidi" w:cstheme="majorBidi"/>
          <w:sz w:val="28"/>
          <w:szCs w:val="28"/>
          <w:lang w:val="en-US" w:bidi="he-IL"/>
        </w:rPr>
        <w:t>Introduction</w:t>
      </w:r>
      <w:r w:rsidRPr="002D1A87">
        <w:rPr>
          <w:rFonts w:asciiTheme="majorBidi" w:hAnsiTheme="majorBidi" w:cstheme="majorBidi"/>
          <w:sz w:val="28"/>
          <w:szCs w:val="28"/>
          <w:lang w:bidi="he-IL"/>
        </w:rPr>
        <w:t>» [</w:t>
      </w:r>
      <w:r w:rsidRPr="00264F70">
        <w:rPr>
          <w:rFonts w:asciiTheme="majorBidi" w:hAnsiTheme="majorBidi" w:cstheme="majorBidi"/>
          <w:sz w:val="28"/>
          <w:szCs w:val="28"/>
          <w:lang w:val="en-US" w:bidi="he-IL"/>
        </w:rPr>
        <w:t>Jacobs</w:t>
      </w:r>
      <w:r w:rsidRPr="002D1A87">
        <w:rPr>
          <w:rFonts w:asciiTheme="majorBidi" w:hAnsiTheme="majorBidi" w:cstheme="majorBidi"/>
          <w:sz w:val="28"/>
          <w:szCs w:val="28"/>
          <w:lang w:bidi="he-IL"/>
        </w:rPr>
        <w:t xml:space="preserve"> 2005]. </w:t>
      </w:r>
      <w:r w:rsidRPr="00264F70">
        <w:rPr>
          <w:rFonts w:asciiTheme="majorBidi" w:hAnsiTheme="majorBidi" w:cstheme="majorBidi"/>
          <w:sz w:val="28"/>
          <w:szCs w:val="28"/>
          <w:lang w:bidi="he-IL"/>
        </w:rPr>
        <w:t>Существует также несколько практических грамматик идиша, в которых дается описание интересующих нас единиц: классическое издание У.</w:t>
      </w:r>
      <w:r w:rsidR="008E3C0C">
        <w:rPr>
          <w:rFonts w:asciiTheme="majorBidi" w:hAnsiTheme="majorBidi" w:cstheme="majorBidi"/>
          <w:sz w:val="28"/>
          <w:szCs w:val="28"/>
          <w:lang w:bidi="he-IL"/>
        </w:rPr>
        <w:t> </w:t>
      </w:r>
      <w:r w:rsidRPr="00264F70">
        <w:rPr>
          <w:rFonts w:asciiTheme="majorBidi" w:hAnsiTheme="majorBidi" w:cstheme="majorBidi"/>
          <w:sz w:val="28"/>
          <w:szCs w:val="28"/>
          <w:lang w:bidi="he-IL"/>
        </w:rPr>
        <w:t>Вайнрайха «</w:t>
      </w:r>
      <w:r w:rsidRPr="00264F70">
        <w:rPr>
          <w:rFonts w:asciiTheme="majorBidi" w:hAnsiTheme="majorBidi" w:cstheme="majorBidi"/>
          <w:sz w:val="28"/>
          <w:szCs w:val="28"/>
          <w:lang w:val="en-US" w:bidi="he-IL"/>
        </w:rPr>
        <w:t>College</w:t>
      </w:r>
      <w:r w:rsidRPr="00264F70">
        <w:rPr>
          <w:rFonts w:asciiTheme="majorBidi" w:hAnsiTheme="majorBidi" w:cstheme="majorBidi"/>
          <w:sz w:val="28"/>
          <w:szCs w:val="28"/>
          <w:lang w:bidi="he-IL"/>
        </w:rPr>
        <w:t xml:space="preserve"> </w:t>
      </w:r>
      <w:r w:rsidRPr="00264F70">
        <w:rPr>
          <w:rFonts w:asciiTheme="majorBidi" w:hAnsiTheme="majorBidi" w:cstheme="majorBidi"/>
          <w:sz w:val="28"/>
          <w:szCs w:val="28"/>
          <w:lang w:val="en-US" w:bidi="he-IL"/>
        </w:rPr>
        <w:t>Yiddish</w:t>
      </w:r>
      <w:r w:rsidRPr="00264F70">
        <w:rPr>
          <w:rFonts w:asciiTheme="majorBidi" w:hAnsiTheme="majorBidi" w:cstheme="majorBidi"/>
          <w:sz w:val="28"/>
          <w:szCs w:val="28"/>
          <w:lang w:bidi="he-IL"/>
        </w:rPr>
        <w:t>» [</w:t>
      </w:r>
      <w:r w:rsidRPr="00264F70">
        <w:rPr>
          <w:rFonts w:asciiTheme="majorBidi" w:hAnsiTheme="majorBidi" w:cstheme="majorBidi"/>
          <w:sz w:val="28"/>
          <w:szCs w:val="28"/>
          <w:lang w:val="en-US" w:bidi="he-IL"/>
        </w:rPr>
        <w:t>Weinreich</w:t>
      </w:r>
      <w:r w:rsidR="006644D4">
        <w:rPr>
          <w:rFonts w:asciiTheme="majorBidi" w:hAnsiTheme="majorBidi" w:cstheme="majorBidi"/>
          <w:sz w:val="28"/>
          <w:szCs w:val="28"/>
          <w:lang w:bidi="he-IL"/>
        </w:rPr>
        <w:t xml:space="preserve"> 1959], практические грамматики</w:t>
      </w:r>
      <w:r w:rsidR="006644D4" w:rsidRPr="006644D4">
        <w:rPr>
          <w:rFonts w:asciiTheme="majorBidi" w:hAnsiTheme="majorBidi" w:cstheme="majorBidi"/>
          <w:sz w:val="28"/>
          <w:szCs w:val="28"/>
          <w:lang w:bidi="he-IL"/>
        </w:rPr>
        <w:t xml:space="preserve"> </w:t>
      </w:r>
      <w:r w:rsidRPr="00264F70">
        <w:rPr>
          <w:rFonts w:asciiTheme="majorBidi" w:hAnsiTheme="majorBidi" w:cstheme="majorBidi"/>
          <w:sz w:val="28"/>
          <w:szCs w:val="28"/>
          <w:lang w:bidi="he-IL"/>
        </w:rPr>
        <w:t>М.</w:t>
      </w:r>
      <w:r w:rsidR="008E3C0C">
        <w:rPr>
          <w:rFonts w:asciiTheme="majorBidi" w:hAnsiTheme="majorBidi" w:cstheme="majorBidi"/>
          <w:sz w:val="28"/>
          <w:szCs w:val="28"/>
          <w:lang w:bidi="he-IL"/>
        </w:rPr>
        <w:t> </w:t>
      </w:r>
      <w:r w:rsidRPr="00264F70">
        <w:rPr>
          <w:rFonts w:asciiTheme="majorBidi" w:hAnsiTheme="majorBidi" w:cstheme="majorBidi"/>
          <w:sz w:val="28"/>
          <w:szCs w:val="28"/>
          <w:lang w:bidi="he-IL"/>
        </w:rPr>
        <w:t>Шехтера [</w:t>
      </w:r>
      <w:r w:rsidRPr="00264F70">
        <w:rPr>
          <w:rFonts w:asciiTheme="majorBidi" w:hAnsiTheme="majorBidi" w:cstheme="majorBidi"/>
          <w:sz w:val="28"/>
          <w:szCs w:val="28"/>
          <w:lang w:val="en-US" w:bidi="he-IL"/>
        </w:rPr>
        <w:t>Schaechter</w:t>
      </w:r>
      <w:r w:rsidR="006644D4">
        <w:rPr>
          <w:rFonts w:asciiTheme="majorBidi" w:hAnsiTheme="majorBidi" w:cstheme="majorBidi"/>
          <w:sz w:val="28"/>
          <w:szCs w:val="28"/>
          <w:lang w:bidi="he-IL"/>
        </w:rPr>
        <w:t xml:space="preserve"> 1986]</w:t>
      </w:r>
      <w:r w:rsidRPr="00264F70">
        <w:rPr>
          <w:rFonts w:asciiTheme="majorBidi" w:hAnsiTheme="majorBidi" w:cstheme="majorBidi"/>
          <w:sz w:val="28"/>
          <w:szCs w:val="28"/>
          <w:lang w:bidi="he-IL"/>
        </w:rPr>
        <w:t>,</w:t>
      </w:r>
      <w:r w:rsidR="006644D4" w:rsidRPr="006644D4">
        <w:rPr>
          <w:rFonts w:asciiTheme="majorBidi" w:hAnsiTheme="majorBidi" w:cstheme="majorBidi"/>
          <w:sz w:val="28"/>
          <w:szCs w:val="28"/>
          <w:lang w:bidi="he-IL"/>
        </w:rPr>
        <w:t xml:space="preserve"> </w:t>
      </w:r>
      <w:r w:rsidR="006644D4">
        <w:rPr>
          <w:rFonts w:asciiTheme="majorBidi" w:hAnsiTheme="majorBidi" w:cstheme="majorBidi"/>
          <w:sz w:val="28"/>
          <w:szCs w:val="28"/>
          <w:lang w:bidi="he-IL"/>
        </w:rPr>
        <w:t>Д.</w:t>
      </w:r>
      <w:r w:rsidR="008B009C">
        <w:rPr>
          <w:rFonts w:asciiTheme="majorBidi" w:hAnsiTheme="majorBidi" w:cstheme="majorBidi"/>
          <w:sz w:val="28"/>
          <w:szCs w:val="28"/>
          <w:lang w:bidi="he-IL"/>
        </w:rPr>
        <w:t> </w:t>
      </w:r>
      <w:r w:rsidR="006644D4">
        <w:rPr>
          <w:rFonts w:asciiTheme="majorBidi" w:hAnsiTheme="majorBidi" w:cstheme="majorBidi"/>
          <w:sz w:val="28"/>
          <w:szCs w:val="28"/>
          <w:lang w:bidi="he-IL"/>
        </w:rPr>
        <w:t xml:space="preserve">Каца </w:t>
      </w:r>
      <w:r w:rsidR="006644D4" w:rsidRPr="006644D4">
        <w:rPr>
          <w:rFonts w:asciiTheme="majorBidi" w:hAnsiTheme="majorBidi" w:cstheme="majorBidi"/>
          <w:sz w:val="28"/>
          <w:szCs w:val="28"/>
          <w:lang w:bidi="he-IL"/>
        </w:rPr>
        <w:t>[</w:t>
      </w:r>
      <w:r w:rsidR="006644D4">
        <w:rPr>
          <w:rFonts w:asciiTheme="majorBidi" w:hAnsiTheme="majorBidi" w:cstheme="majorBidi"/>
          <w:sz w:val="28"/>
          <w:szCs w:val="28"/>
          <w:lang w:val="en-US" w:bidi="he-IL"/>
        </w:rPr>
        <w:t>Katz</w:t>
      </w:r>
      <w:r w:rsidR="006644D4" w:rsidRPr="006644D4">
        <w:rPr>
          <w:rFonts w:asciiTheme="majorBidi" w:hAnsiTheme="majorBidi" w:cstheme="majorBidi"/>
          <w:sz w:val="28"/>
          <w:szCs w:val="28"/>
          <w:lang w:bidi="he-IL"/>
        </w:rPr>
        <w:t xml:space="preserve"> 1987], </w:t>
      </w:r>
      <w:r w:rsidRPr="00264F70">
        <w:rPr>
          <w:rFonts w:asciiTheme="majorBidi" w:hAnsiTheme="majorBidi" w:cstheme="majorBidi"/>
          <w:sz w:val="28"/>
          <w:szCs w:val="28"/>
          <w:lang w:bidi="he-IL"/>
        </w:rPr>
        <w:t>учебник идиша</w:t>
      </w:r>
      <w:r w:rsidRPr="00264F70">
        <w:rPr>
          <w:rFonts w:asciiTheme="majorBidi" w:hAnsiTheme="majorBidi" w:cstheme="majorBidi"/>
          <w:sz w:val="28"/>
          <w:szCs w:val="28"/>
          <w:rtl/>
          <w:lang w:bidi="he-IL"/>
        </w:rPr>
        <w:t xml:space="preserve"> </w:t>
      </w:r>
      <w:r w:rsidRPr="00264F70">
        <w:rPr>
          <w:rFonts w:asciiTheme="majorBidi" w:hAnsiTheme="majorBidi" w:cstheme="majorBidi"/>
          <w:sz w:val="28"/>
          <w:szCs w:val="28"/>
          <w:lang w:bidi="he-IL"/>
        </w:rPr>
        <w:t>на русском я</w:t>
      </w:r>
      <w:r w:rsidR="00A82B7F">
        <w:rPr>
          <w:rFonts w:asciiTheme="majorBidi" w:hAnsiTheme="majorBidi" w:cstheme="majorBidi"/>
          <w:sz w:val="28"/>
          <w:szCs w:val="28"/>
          <w:lang w:bidi="he-IL"/>
        </w:rPr>
        <w:t>зыке С.</w:t>
      </w:r>
      <w:r w:rsidR="008E3C0C">
        <w:rPr>
          <w:rFonts w:asciiTheme="majorBidi" w:hAnsiTheme="majorBidi" w:cstheme="majorBidi"/>
          <w:sz w:val="28"/>
          <w:szCs w:val="28"/>
          <w:lang w:bidi="he-IL"/>
        </w:rPr>
        <w:t> </w:t>
      </w:r>
      <w:r w:rsidR="00A82B7F">
        <w:rPr>
          <w:rFonts w:asciiTheme="majorBidi" w:hAnsiTheme="majorBidi" w:cstheme="majorBidi"/>
          <w:sz w:val="28"/>
          <w:szCs w:val="28"/>
          <w:lang w:bidi="he-IL"/>
        </w:rPr>
        <w:t>Сандлера [Сандлер 2001]</w:t>
      </w:r>
      <w:r w:rsidR="006644D4">
        <w:rPr>
          <w:rFonts w:asciiTheme="majorBidi" w:hAnsiTheme="majorBidi" w:cstheme="majorBidi"/>
          <w:sz w:val="28"/>
          <w:szCs w:val="28"/>
          <w:lang w:bidi="he-IL"/>
        </w:rPr>
        <w:t xml:space="preserve"> и многие</w:t>
      </w:r>
      <w:r w:rsidRPr="00264F70">
        <w:rPr>
          <w:rFonts w:asciiTheme="majorBidi" w:hAnsiTheme="majorBidi" w:cstheme="majorBidi"/>
          <w:sz w:val="28"/>
          <w:szCs w:val="28"/>
          <w:lang w:bidi="he-IL"/>
        </w:rPr>
        <w:t xml:space="preserve"> другие. </w:t>
      </w:r>
    </w:p>
    <w:p w14:paraId="4531579F" w14:textId="72D54D07" w:rsidR="006347D2" w:rsidRPr="00264F70" w:rsidRDefault="006347D2" w:rsidP="008E3C0C">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w:t>
      </w:r>
      <w:r w:rsidRPr="00264F70">
        <w:rPr>
          <w:rFonts w:asciiTheme="majorBidi" w:hAnsiTheme="majorBidi" w:cstheme="majorBidi"/>
          <w:sz w:val="28"/>
          <w:szCs w:val="28"/>
          <w:lang w:val="en-US" w:bidi="he-IL"/>
        </w:rPr>
        <w:t>Gramatik</w:t>
      </w:r>
      <w:r w:rsidRPr="00264F70">
        <w:rPr>
          <w:rFonts w:asciiTheme="majorBidi" w:hAnsiTheme="majorBidi" w:cstheme="majorBidi"/>
          <w:sz w:val="28"/>
          <w:szCs w:val="28"/>
          <w:lang w:bidi="he-IL"/>
        </w:rPr>
        <w:t xml:space="preserve"> </w:t>
      </w:r>
      <w:r w:rsidRPr="00264F70">
        <w:rPr>
          <w:rFonts w:asciiTheme="majorBidi" w:hAnsiTheme="majorBidi" w:cstheme="majorBidi"/>
          <w:sz w:val="28"/>
          <w:szCs w:val="28"/>
          <w:lang w:val="en-US" w:bidi="he-IL"/>
        </w:rPr>
        <w:t>fun</w:t>
      </w:r>
      <w:r w:rsidRPr="00264F70">
        <w:rPr>
          <w:rFonts w:asciiTheme="majorBidi" w:hAnsiTheme="majorBidi" w:cstheme="majorBidi"/>
          <w:sz w:val="28"/>
          <w:szCs w:val="28"/>
          <w:lang w:bidi="he-IL"/>
        </w:rPr>
        <w:t xml:space="preserve"> </w:t>
      </w:r>
      <w:r w:rsidRPr="00264F70">
        <w:rPr>
          <w:rFonts w:asciiTheme="majorBidi" w:hAnsiTheme="majorBidi" w:cstheme="majorBidi"/>
          <w:sz w:val="28"/>
          <w:szCs w:val="28"/>
          <w:lang w:val="en-US" w:bidi="he-IL"/>
        </w:rPr>
        <w:t>der</w:t>
      </w:r>
      <w:r w:rsidRPr="00264F70">
        <w:rPr>
          <w:rFonts w:asciiTheme="majorBidi" w:hAnsiTheme="majorBidi" w:cstheme="majorBidi"/>
          <w:sz w:val="28"/>
          <w:szCs w:val="28"/>
          <w:lang w:bidi="he-IL"/>
        </w:rPr>
        <w:t xml:space="preserve"> </w:t>
      </w:r>
      <w:r w:rsidR="002C71C1">
        <w:rPr>
          <w:rFonts w:asciiTheme="majorBidi" w:hAnsiTheme="majorBidi" w:cstheme="majorBidi"/>
          <w:sz w:val="28"/>
          <w:szCs w:val="28"/>
          <w:lang w:val="en-US" w:bidi="he-IL"/>
        </w:rPr>
        <w:t>j</w:t>
      </w:r>
      <w:r w:rsidR="00A82B7F">
        <w:rPr>
          <w:rFonts w:asciiTheme="majorBidi" w:hAnsiTheme="majorBidi" w:cstheme="majorBidi"/>
          <w:sz w:val="28"/>
          <w:szCs w:val="28"/>
          <w:lang w:val="en-US" w:bidi="he-IL"/>
        </w:rPr>
        <w:t>id</w:t>
      </w:r>
      <w:r w:rsidRPr="00264F70">
        <w:rPr>
          <w:rFonts w:asciiTheme="majorBidi" w:hAnsiTheme="majorBidi" w:cstheme="majorBidi"/>
          <w:sz w:val="28"/>
          <w:szCs w:val="28"/>
          <w:lang w:val="en-US" w:bidi="he-IL"/>
        </w:rPr>
        <w:t>isher</w:t>
      </w:r>
      <w:r w:rsidRPr="00264F70">
        <w:rPr>
          <w:rFonts w:asciiTheme="majorBidi" w:hAnsiTheme="majorBidi" w:cstheme="majorBidi"/>
          <w:sz w:val="28"/>
          <w:szCs w:val="28"/>
          <w:lang w:bidi="he-IL"/>
        </w:rPr>
        <w:t xml:space="preserve"> </w:t>
      </w:r>
      <w:r w:rsidRPr="00264F70">
        <w:rPr>
          <w:rFonts w:asciiTheme="majorBidi" w:hAnsiTheme="majorBidi" w:cstheme="majorBidi"/>
          <w:sz w:val="28"/>
          <w:szCs w:val="28"/>
          <w:lang w:val="en-US" w:bidi="he-IL"/>
        </w:rPr>
        <w:t>klal</w:t>
      </w:r>
      <w:r w:rsidRPr="00264F70">
        <w:rPr>
          <w:rFonts w:asciiTheme="majorBidi" w:hAnsiTheme="majorBidi" w:cstheme="majorBidi"/>
          <w:sz w:val="28"/>
          <w:szCs w:val="28"/>
          <w:lang w:bidi="he-IL"/>
        </w:rPr>
        <w:t>-</w:t>
      </w:r>
      <w:r w:rsidR="00A82B7F">
        <w:rPr>
          <w:rFonts w:asciiTheme="majorBidi" w:hAnsiTheme="majorBidi" w:cstheme="majorBidi"/>
          <w:sz w:val="28"/>
          <w:szCs w:val="28"/>
          <w:lang w:val="en-US" w:bidi="he-IL"/>
        </w:rPr>
        <w:t>shprax</w:t>
      </w:r>
      <w:r w:rsidRPr="00264F70">
        <w:rPr>
          <w:rFonts w:asciiTheme="majorBidi" w:hAnsiTheme="majorBidi" w:cstheme="majorBidi"/>
          <w:sz w:val="28"/>
          <w:szCs w:val="28"/>
          <w:lang w:bidi="he-IL"/>
        </w:rPr>
        <w:t>» (‘Грамматика стандартизованного языка идиш’) Юдла Марка [</w:t>
      </w:r>
      <w:r w:rsidRPr="00264F70">
        <w:rPr>
          <w:rFonts w:asciiTheme="majorBidi" w:hAnsiTheme="majorBidi" w:cstheme="majorBidi"/>
          <w:sz w:val="28"/>
          <w:szCs w:val="28"/>
          <w:lang w:val="en-US" w:bidi="he-IL"/>
        </w:rPr>
        <w:t>Mark</w:t>
      </w:r>
      <w:r w:rsidRPr="00264F70">
        <w:rPr>
          <w:rFonts w:asciiTheme="majorBidi" w:hAnsiTheme="majorBidi" w:cstheme="majorBidi"/>
          <w:sz w:val="28"/>
          <w:szCs w:val="28"/>
          <w:lang w:bidi="he-IL"/>
        </w:rPr>
        <w:t xml:space="preserve"> 1978] – одна из наиболее фундаментальных работ, посвященных грамматике идиша как таковой. В книге освещены такие вопросы</w:t>
      </w:r>
      <w:r w:rsidR="008B009C">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как соотношение грамматики и лексикологии, нормативного произношения и орфографии. Монография Ю.</w:t>
      </w:r>
      <w:r w:rsidR="008B009C">
        <w:rPr>
          <w:rFonts w:asciiTheme="majorBidi" w:hAnsiTheme="majorBidi" w:cstheme="majorBidi"/>
          <w:sz w:val="28"/>
          <w:szCs w:val="28"/>
          <w:lang w:bidi="he-IL"/>
        </w:rPr>
        <w:t> </w:t>
      </w:r>
      <w:r w:rsidRPr="00264F70">
        <w:rPr>
          <w:rFonts w:asciiTheme="majorBidi" w:hAnsiTheme="majorBidi" w:cstheme="majorBidi"/>
          <w:sz w:val="28"/>
          <w:szCs w:val="28"/>
          <w:lang w:bidi="he-IL"/>
        </w:rPr>
        <w:t>Марка написана с учетом лингвистических теорий 20-</w:t>
      </w:r>
      <w:r w:rsidR="008E3C0C">
        <w:rPr>
          <w:rFonts w:asciiTheme="majorBidi" w:hAnsiTheme="majorBidi" w:cstheme="majorBidi"/>
          <w:sz w:val="28"/>
          <w:szCs w:val="28"/>
          <w:lang w:bidi="he-IL"/>
        </w:rPr>
        <w:t>о</w:t>
      </w:r>
      <w:r w:rsidRPr="00264F70">
        <w:rPr>
          <w:rFonts w:asciiTheme="majorBidi" w:hAnsiTheme="majorBidi" w:cstheme="majorBidi"/>
          <w:sz w:val="28"/>
          <w:szCs w:val="28"/>
          <w:lang w:bidi="he-IL"/>
        </w:rPr>
        <w:t>го столетия, в частности, теоретических наработок в области семантики конца 70-80</w:t>
      </w:r>
      <w:r w:rsidR="008E3C0C">
        <w:rPr>
          <w:rFonts w:asciiTheme="majorBidi" w:hAnsiTheme="majorBidi" w:cstheme="majorBidi"/>
          <w:sz w:val="28"/>
          <w:szCs w:val="28"/>
          <w:lang w:bidi="he-IL"/>
        </w:rPr>
        <w:t>-</w:t>
      </w:r>
      <w:r w:rsidRPr="00264F70">
        <w:rPr>
          <w:rFonts w:asciiTheme="majorBidi" w:hAnsiTheme="majorBidi" w:cstheme="majorBidi"/>
          <w:sz w:val="28"/>
          <w:szCs w:val="28"/>
          <w:lang w:bidi="he-IL"/>
        </w:rPr>
        <w:t>х</w:t>
      </w:r>
      <w:r w:rsidR="008B009C">
        <w:rPr>
          <w:rFonts w:asciiTheme="majorBidi" w:hAnsiTheme="majorBidi" w:cstheme="majorBidi"/>
          <w:sz w:val="28"/>
          <w:szCs w:val="28"/>
          <w:lang w:bidi="he-IL"/>
        </w:rPr>
        <w:t> </w:t>
      </w:r>
      <w:r w:rsidRPr="00264F70">
        <w:rPr>
          <w:rFonts w:asciiTheme="majorBidi" w:hAnsiTheme="majorBidi" w:cstheme="majorBidi"/>
          <w:sz w:val="28"/>
          <w:szCs w:val="28"/>
          <w:lang w:bidi="he-IL"/>
        </w:rPr>
        <w:t xml:space="preserve">гг. Многие постулаты, изложенные в этой работе, сохраняют актуальность на сегодняшний день. Обзор грамматики идиша Марк начинает с раздела «Предложение и его </w:t>
      </w:r>
      <w:r w:rsidRPr="00264F70">
        <w:rPr>
          <w:rFonts w:asciiTheme="majorBidi" w:hAnsiTheme="majorBidi" w:cstheme="majorBidi"/>
          <w:sz w:val="28"/>
          <w:szCs w:val="28"/>
          <w:lang w:bidi="he-IL"/>
        </w:rPr>
        <w:lastRenderedPageBreak/>
        <w:t>смысл»</w:t>
      </w:r>
      <w:r w:rsidR="00A82B7F">
        <w:rPr>
          <w:rFonts w:asciiTheme="majorBidi" w:hAnsiTheme="majorBidi" w:cstheme="majorBidi"/>
          <w:sz w:val="28"/>
          <w:szCs w:val="28"/>
          <w:lang w:bidi="he-IL"/>
        </w:rPr>
        <w:t>. В разделе обсуждаются вопросы</w:t>
      </w:r>
      <w:r w:rsidRPr="00264F70">
        <w:rPr>
          <w:rFonts w:asciiTheme="majorBidi" w:hAnsiTheme="majorBidi" w:cstheme="majorBidi"/>
          <w:sz w:val="28"/>
          <w:szCs w:val="28"/>
          <w:lang w:bidi="he-IL"/>
        </w:rPr>
        <w:t>: что такое «предложение», «слово», «члены предложения», «субъек</w:t>
      </w:r>
      <w:r w:rsidR="00A82B7F">
        <w:rPr>
          <w:rFonts w:asciiTheme="majorBidi" w:hAnsiTheme="majorBidi" w:cstheme="majorBidi"/>
          <w:sz w:val="28"/>
          <w:szCs w:val="28"/>
          <w:lang w:bidi="he-IL"/>
        </w:rPr>
        <w:t>т» и «предикат» и пр. Далее</w:t>
      </w:r>
      <w:r w:rsidRPr="00264F70">
        <w:rPr>
          <w:rFonts w:asciiTheme="majorBidi" w:hAnsiTheme="majorBidi" w:cstheme="majorBidi"/>
          <w:sz w:val="28"/>
          <w:szCs w:val="28"/>
          <w:lang w:bidi="he-IL"/>
        </w:rPr>
        <w:t xml:space="preserve"> следует детальное описание девяти классов слов: «конъюнкции», «субстантивы», «адьективы», «счетные слова», «местоимения», «препозиции», «глаголы», «вербоиды», «наречия»</w:t>
      </w:r>
      <w:r w:rsidR="008B009C">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кроме того, отдельная глава посвящена пунктуации и порядку слов. Интересующим нас лексемам уделено внимание в разделе «Конъюнкции», где подробно описан союз </w:t>
      </w:r>
      <w:r w:rsidRPr="00264F70">
        <w:rPr>
          <w:rFonts w:asciiTheme="majorBidi" w:hAnsiTheme="majorBidi" w:cstheme="majorBidi"/>
          <w:i/>
          <w:iCs/>
          <w:sz w:val="28"/>
          <w:szCs w:val="28"/>
          <w:lang w:val="en-US" w:bidi="he-IL"/>
        </w:rPr>
        <w:t>un</w:t>
      </w:r>
      <w:r w:rsidRPr="00264F70">
        <w:rPr>
          <w:rFonts w:asciiTheme="majorBidi" w:hAnsiTheme="majorBidi" w:cstheme="majorBidi"/>
          <w:sz w:val="28"/>
          <w:szCs w:val="28"/>
          <w:lang w:bidi="he-IL"/>
        </w:rPr>
        <w:t xml:space="preserve"> ‘и’ [Там же: 90-93], </w:t>
      </w:r>
      <w:r w:rsidRPr="00264F70">
        <w:rPr>
          <w:rFonts w:asciiTheme="majorBidi" w:hAnsiTheme="majorBidi" w:cstheme="majorBidi"/>
          <w:i/>
          <w:iCs/>
          <w:sz w:val="28"/>
          <w:szCs w:val="28"/>
          <w:lang w:val="en-US" w:bidi="he-IL"/>
        </w:rPr>
        <w:t>az</w:t>
      </w:r>
      <w:r w:rsidRPr="00264F70">
        <w:rPr>
          <w:rFonts w:asciiTheme="majorBidi" w:hAnsiTheme="majorBidi" w:cstheme="majorBidi"/>
          <w:sz w:val="28"/>
          <w:szCs w:val="28"/>
          <w:lang w:bidi="he-IL"/>
        </w:rPr>
        <w:t xml:space="preserve"> ‘что, потому что’, </w:t>
      </w:r>
      <w:r w:rsidRPr="00264F70">
        <w:rPr>
          <w:rFonts w:asciiTheme="majorBidi" w:hAnsiTheme="majorBidi" w:cstheme="majorBidi"/>
          <w:i/>
          <w:iCs/>
          <w:sz w:val="28"/>
          <w:szCs w:val="28"/>
          <w:lang w:val="en-US" w:bidi="he-IL"/>
        </w:rPr>
        <w:t>aj</w:t>
      </w:r>
      <w:r w:rsidRPr="00264F70">
        <w:rPr>
          <w:rFonts w:asciiTheme="majorBidi" w:hAnsiTheme="majorBidi" w:cstheme="majorBidi"/>
          <w:sz w:val="28"/>
          <w:szCs w:val="28"/>
          <w:lang w:bidi="he-IL"/>
        </w:rPr>
        <w:t xml:space="preserve"> ‘ай’, </w:t>
      </w:r>
      <w:r w:rsidRPr="00264F70">
        <w:rPr>
          <w:rFonts w:asciiTheme="majorBidi" w:hAnsiTheme="majorBidi" w:cstheme="majorBidi"/>
          <w:i/>
          <w:iCs/>
          <w:sz w:val="28"/>
          <w:szCs w:val="28"/>
          <w:lang w:val="en-US" w:bidi="he-IL"/>
        </w:rPr>
        <w:t>a</w:t>
      </w:r>
      <w:r w:rsidRPr="00264F70">
        <w:rPr>
          <w:rFonts w:asciiTheme="majorBidi" w:hAnsiTheme="majorBidi" w:cstheme="majorBidi"/>
          <w:i/>
          <w:iCs/>
          <w:sz w:val="28"/>
          <w:szCs w:val="28"/>
          <w:lang w:bidi="he-IL"/>
        </w:rPr>
        <w:t xml:space="preserve">ž </w:t>
      </w:r>
      <w:r w:rsidRPr="00264F70">
        <w:rPr>
          <w:rFonts w:asciiTheme="majorBidi" w:hAnsiTheme="majorBidi" w:cstheme="majorBidi"/>
          <w:sz w:val="28"/>
          <w:szCs w:val="28"/>
          <w:lang w:bidi="he-IL"/>
        </w:rPr>
        <w:t>‘аж’</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ot</w:t>
      </w:r>
      <w:r w:rsidRPr="00264F70">
        <w:rPr>
          <w:rFonts w:asciiTheme="majorBidi" w:hAnsiTheme="majorBidi" w:cstheme="majorBidi"/>
          <w:sz w:val="28"/>
          <w:szCs w:val="28"/>
          <w:lang w:bidi="he-IL"/>
        </w:rPr>
        <w:t xml:space="preserve"> ‘вот ’, </w:t>
      </w:r>
      <w:r w:rsidRPr="00264F70">
        <w:rPr>
          <w:rFonts w:asciiTheme="majorBidi" w:hAnsiTheme="majorBidi" w:cstheme="majorBidi"/>
          <w:i/>
          <w:iCs/>
          <w:sz w:val="28"/>
          <w:szCs w:val="28"/>
          <w:lang w:val="en-US" w:bidi="he-IL"/>
        </w:rPr>
        <w:t>saj</w:t>
      </w:r>
      <w:r w:rsidRPr="00264F70">
        <w:rPr>
          <w:rFonts w:asciiTheme="majorBidi" w:hAnsiTheme="majorBidi" w:cstheme="majorBidi"/>
          <w:i/>
          <w:iCs/>
          <w:sz w:val="28"/>
          <w:szCs w:val="28"/>
          <w:lang w:bidi="he-IL"/>
        </w:rPr>
        <w:t>-</w:t>
      </w:r>
      <w:r w:rsidRPr="00264F70">
        <w:rPr>
          <w:rFonts w:asciiTheme="majorBidi" w:hAnsiTheme="majorBidi" w:cstheme="majorBidi"/>
          <w:i/>
          <w:iCs/>
          <w:sz w:val="28"/>
          <w:szCs w:val="28"/>
          <w:lang w:val="en-US" w:bidi="he-IL"/>
        </w:rPr>
        <w:t>saj</w:t>
      </w:r>
      <w:r w:rsidRPr="00264F70">
        <w:rPr>
          <w:rFonts w:asciiTheme="majorBidi" w:hAnsiTheme="majorBidi" w:cstheme="majorBidi"/>
          <w:sz w:val="28"/>
          <w:szCs w:val="28"/>
          <w:lang w:bidi="he-IL"/>
        </w:rPr>
        <w:t xml:space="preserve"> ‘как… так…’, </w:t>
      </w:r>
      <w:r w:rsidR="00A82B7F">
        <w:rPr>
          <w:rFonts w:asciiTheme="majorBidi" w:hAnsiTheme="majorBidi" w:cstheme="majorBidi"/>
          <w:i/>
          <w:iCs/>
          <w:sz w:val="28"/>
          <w:szCs w:val="28"/>
          <w:lang w:val="en-US" w:bidi="he-IL"/>
        </w:rPr>
        <w:t>ojx</w:t>
      </w:r>
      <w:r w:rsidRPr="00264F70">
        <w:rPr>
          <w:rFonts w:asciiTheme="majorBidi" w:hAnsiTheme="majorBidi" w:cstheme="majorBidi"/>
          <w:sz w:val="28"/>
          <w:szCs w:val="28"/>
          <w:lang w:bidi="he-IL"/>
        </w:rPr>
        <w:t xml:space="preserve"> ‘тоже’, </w:t>
      </w:r>
      <w:r w:rsidR="00A82B7F">
        <w:rPr>
          <w:rFonts w:asciiTheme="majorBidi" w:hAnsiTheme="majorBidi" w:cstheme="majorBidi"/>
          <w:i/>
          <w:iCs/>
          <w:sz w:val="28"/>
          <w:szCs w:val="28"/>
          <w:lang w:val="en-US" w:bidi="he-IL"/>
        </w:rPr>
        <w:t>ojx</w:t>
      </w:r>
      <w:r w:rsidRPr="00264F70">
        <w:rPr>
          <w:rFonts w:asciiTheme="majorBidi" w:hAnsiTheme="majorBidi" w:cstheme="majorBidi"/>
          <w:i/>
          <w:iCs/>
          <w:sz w:val="28"/>
          <w:szCs w:val="28"/>
          <w:lang w:val="en-US" w:bidi="he-IL"/>
        </w:rPr>
        <w:t>et</w:t>
      </w:r>
      <w:r w:rsidRPr="00264F70">
        <w:rPr>
          <w:rFonts w:asciiTheme="majorBidi" w:hAnsiTheme="majorBidi" w:cstheme="majorBidi"/>
          <w:sz w:val="28"/>
          <w:szCs w:val="28"/>
          <w:lang w:bidi="he-IL"/>
        </w:rPr>
        <w:t xml:space="preserve"> ‘тоже’, </w:t>
      </w:r>
      <w:r w:rsidRPr="00264F70">
        <w:rPr>
          <w:rFonts w:asciiTheme="majorBidi" w:hAnsiTheme="majorBidi" w:cstheme="majorBidi"/>
          <w:i/>
          <w:iCs/>
          <w:sz w:val="28"/>
          <w:szCs w:val="28"/>
          <w:lang w:val="en-US" w:bidi="he-IL"/>
        </w:rPr>
        <w:t>dertsu</w:t>
      </w:r>
      <w:r w:rsidRPr="00264F70">
        <w:rPr>
          <w:rFonts w:asciiTheme="majorBidi" w:hAnsiTheme="majorBidi" w:cstheme="majorBidi"/>
          <w:sz w:val="28"/>
          <w:szCs w:val="28"/>
          <w:lang w:bidi="he-IL"/>
        </w:rPr>
        <w:t xml:space="preserve"> ‘к тому же’, </w:t>
      </w:r>
      <w:r w:rsidRPr="00264F70">
        <w:rPr>
          <w:rFonts w:asciiTheme="majorBidi" w:hAnsiTheme="majorBidi" w:cstheme="majorBidi"/>
          <w:i/>
          <w:iCs/>
          <w:sz w:val="28"/>
          <w:szCs w:val="28"/>
          <w:lang w:val="en-US" w:bidi="he-IL"/>
        </w:rPr>
        <w:t>dertsu</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no</w:t>
      </w:r>
      <w:r w:rsidR="00A82B7F">
        <w:rPr>
          <w:rFonts w:asciiTheme="majorBidi" w:hAnsiTheme="majorBidi" w:cstheme="majorBidi"/>
          <w:i/>
          <w:iCs/>
          <w:sz w:val="28"/>
          <w:szCs w:val="28"/>
          <w:lang w:val="en-US" w:bidi="he-IL"/>
        </w:rPr>
        <w:t>x</w:t>
      </w:r>
      <w:r w:rsidRPr="00264F70">
        <w:rPr>
          <w:rFonts w:asciiTheme="majorBidi" w:hAnsiTheme="majorBidi" w:cstheme="majorBidi"/>
          <w:sz w:val="28"/>
          <w:szCs w:val="28"/>
          <w:lang w:bidi="he-IL"/>
        </w:rPr>
        <w:t xml:space="preserve"> ‘к тому же еще’, </w:t>
      </w:r>
      <w:r w:rsidRPr="00264F70">
        <w:rPr>
          <w:rFonts w:asciiTheme="majorBidi" w:hAnsiTheme="majorBidi" w:cstheme="majorBidi"/>
          <w:i/>
          <w:iCs/>
          <w:sz w:val="28"/>
          <w:szCs w:val="28"/>
          <w:lang w:val="en-US" w:bidi="he-IL"/>
        </w:rPr>
        <w:t>ober</w:t>
      </w:r>
      <w:r w:rsidRPr="00264F70">
        <w:rPr>
          <w:rFonts w:asciiTheme="majorBidi" w:hAnsiTheme="majorBidi" w:cstheme="majorBidi"/>
          <w:sz w:val="28"/>
          <w:szCs w:val="28"/>
          <w:lang w:bidi="he-IL"/>
        </w:rPr>
        <w:t xml:space="preserve"> ‘но’, </w:t>
      </w:r>
      <w:r w:rsidRPr="00264F70">
        <w:rPr>
          <w:rFonts w:asciiTheme="majorBidi" w:hAnsiTheme="majorBidi" w:cstheme="majorBidi"/>
          <w:i/>
          <w:iCs/>
          <w:sz w:val="28"/>
          <w:szCs w:val="28"/>
          <w:lang w:val="en-US" w:bidi="he-IL"/>
        </w:rPr>
        <w:t>oder</w:t>
      </w:r>
      <w:r w:rsidRPr="00264F70">
        <w:rPr>
          <w:rFonts w:asciiTheme="majorBidi" w:hAnsiTheme="majorBidi" w:cstheme="majorBidi"/>
          <w:sz w:val="28"/>
          <w:szCs w:val="28"/>
          <w:lang w:bidi="he-IL"/>
        </w:rPr>
        <w:t xml:space="preserve"> ‘или’ и многие другие союзы и частицы [Там же: 93-107]. Автор также выделяет группу так называемых «слов-предложений» (‘</w:t>
      </w:r>
      <w:r w:rsidRPr="00264F70">
        <w:rPr>
          <w:rFonts w:asciiTheme="majorBidi" w:hAnsiTheme="majorBidi" w:cstheme="majorBidi"/>
          <w:sz w:val="28"/>
          <w:szCs w:val="28"/>
          <w:lang w:val="en-US" w:bidi="he-IL"/>
        </w:rPr>
        <w:t>zac</w:t>
      </w:r>
      <w:r w:rsidRPr="00264F70">
        <w:rPr>
          <w:rFonts w:asciiTheme="majorBidi" w:hAnsiTheme="majorBidi" w:cstheme="majorBidi"/>
          <w:sz w:val="28"/>
          <w:szCs w:val="28"/>
          <w:lang w:bidi="he-IL"/>
        </w:rPr>
        <w:t>-</w:t>
      </w:r>
      <w:r w:rsidRPr="00264F70">
        <w:rPr>
          <w:rFonts w:asciiTheme="majorBidi" w:hAnsiTheme="majorBidi" w:cstheme="majorBidi"/>
          <w:sz w:val="28"/>
          <w:szCs w:val="28"/>
          <w:lang w:val="en-US" w:bidi="he-IL"/>
        </w:rPr>
        <w:t>verter</w:t>
      </w:r>
      <w:r w:rsidRPr="00264F70">
        <w:rPr>
          <w:rFonts w:asciiTheme="majorBidi" w:hAnsiTheme="majorBidi" w:cstheme="majorBidi"/>
          <w:sz w:val="28"/>
          <w:szCs w:val="28"/>
          <w:lang w:bidi="he-IL"/>
        </w:rPr>
        <w:t xml:space="preserve">’), в которую он включает </w:t>
      </w:r>
      <w:r w:rsidRPr="00264F70">
        <w:rPr>
          <w:rFonts w:asciiTheme="majorBidi" w:hAnsiTheme="majorBidi" w:cstheme="majorBidi"/>
          <w:i/>
          <w:iCs/>
          <w:sz w:val="28"/>
          <w:szCs w:val="28"/>
          <w:lang w:val="en-US" w:bidi="he-IL"/>
        </w:rPr>
        <w:t>nejn</w:t>
      </w:r>
      <w:r w:rsidRPr="00264F70">
        <w:rPr>
          <w:rFonts w:asciiTheme="majorBidi" w:hAnsiTheme="majorBidi" w:cstheme="majorBidi"/>
          <w:sz w:val="28"/>
          <w:szCs w:val="28"/>
          <w:lang w:bidi="he-IL"/>
        </w:rPr>
        <w:t xml:space="preserve"> ‘нет’ и </w:t>
      </w:r>
      <w:r w:rsidRPr="00264F70">
        <w:rPr>
          <w:rFonts w:asciiTheme="majorBidi" w:hAnsiTheme="majorBidi" w:cstheme="majorBidi"/>
          <w:i/>
          <w:iCs/>
          <w:sz w:val="28"/>
          <w:szCs w:val="28"/>
          <w:lang w:val="en-US" w:bidi="he-IL"/>
        </w:rPr>
        <w:t>jo</w:t>
      </w:r>
      <w:r w:rsidRPr="00264F70">
        <w:rPr>
          <w:rFonts w:asciiTheme="majorBidi" w:hAnsiTheme="majorBidi" w:cstheme="majorBidi"/>
          <w:sz w:val="28"/>
          <w:szCs w:val="28"/>
          <w:lang w:bidi="he-IL"/>
        </w:rPr>
        <w:t xml:space="preserve"> ‘да’. Ю.</w:t>
      </w:r>
      <w:r w:rsidR="008E3C0C">
        <w:rPr>
          <w:rFonts w:asciiTheme="majorBidi" w:hAnsiTheme="majorBidi" w:cstheme="majorBidi"/>
          <w:sz w:val="28"/>
          <w:szCs w:val="28"/>
          <w:lang w:bidi="he-IL"/>
        </w:rPr>
        <w:t> </w:t>
      </w:r>
      <w:r w:rsidRPr="00264F70">
        <w:rPr>
          <w:rFonts w:asciiTheme="majorBidi" w:hAnsiTheme="majorBidi" w:cstheme="majorBidi"/>
          <w:sz w:val="28"/>
          <w:szCs w:val="28"/>
          <w:lang w:bidi="he-IL"/>
        </w:rPr>
        <w:t xml:space="preserve">Марк пишет, </w:t>
      </w:r>
      <w:r w:rsidR="00A82B7F" w:rsidRPr="00264F70">
        <w:rPr>
          <w:rFonts w:asciiTheme="majorBidi" w:hAnsiTheme="majorBidi" w:cstheme="majorBidi"/>
          <w:sz w:val="28"/>
          <w:szCs w:val="28"/>
          <w:lang w:bidi="he-IL"/>
        </w:rPr>
        <w:t>что,</w:t>
      </w:r>
      <w:r w:rsidRPr="00264F70">
        <w:rPr>
          <w:rFonts w:asciiTheme="majorBidi" w:hAnsiTheme="majorBidi" w:cstheme="majorBidi"/>
          <w:sz w:val="28"/>
          <w:szCs w:val="28"/>
          <w:lang w:bidi="he-IL"/>
        </w:rPr>
        <w:t xml:space="preserve"> как правило, эти слова помещают в раздел «адвербиалов» (наречий). Сам автор предлагает считать их представителями отдельного класса слов «слов-предложений». В современной терминологии, вероятно, можно было бы назвать их «слова-клаузы», и в дальнейшем мы будем применять этот термин. Эти слова – ‘да’ и ‘нет’ </w:t>
      </w:r>
      <w:r w:rsidR="008E3C0C">
        <w:rPr>
          <w:rFonts w:asciiTheme="majorBidi" w:hAnsiTheme="majorBidi" w:cstheme="majorBidi"/>
          <w:sz w:val="28"/>
          <w:szCs w:val="28"/>
          <w:lang w:bidi="he-IL"/>
        </w:rPr>
        <w:t xml:space="preserve">– </w:t>
      </w:r>
      <w:r w:rsidRPr="00264F70">
        <w:rPr>
          <w:rFonts w:asciiTheme="majorBidi" w:hAnsiTheme="majorBidi" w:cstheme="majorBidi"/>
          <w:sz w:val="28"/>
          <w:szCs w:val="28"/>
          <w:lang w:bidi="he-IL"/>
        </w:rPr>
        <w:t>могут служить полноценным ответом на вопрос. Они являются элементами базового набора семантических примитивов, без которых не обходится ни один язык [Там же: 60]. В составе класса «слов-клауз» Ю.</w:t>
      </w:r>
      <w:r w:rsidR="008E3C0C">
        <w:rPr>
          <w:rFonts w:asciiTheme="majorBidi" w:hAnsiTheme="majorBidi" w:cstheme="majorBidi"/>
          <w:sz w:val="28"/>
          <w:szCs w:val="28"/>
          <w:lang w:bidi="he-IL"/>
        </w:rPr>
        <w:t> </w:t>
      </w:r>
      <w:r w:rsidRPr="00264F70">
        <w:rPr>
          <w:rFonts w:asciiTheme="majorBidi" w:hAnsiTheme="majorBidi" w:cstheme="majorBidi"/>
          <w:sz w:val="28"/>
          <w:szCs w:val="28"/>
          <w:lang w:bidi="he-IL"/>
        </w:rPr>
        <w:t xml:space="preserve">Марк перечисляет лексемы: </w:t>
      </w:r>
      <w:r w:rsidRPr="00264F70">
        <w:rPr>
          <w:rFonts w:asciiTheme="majorBidi" w:hAnsiTheme="majorBidi" w:cstheme="majorBidi"/>
          <w:i/>
          <w:iCs/>
          <w:sz w:val="28"/>
          <w:szCs w:val="28"/>
          <w:lang w:val="en-US" w:bidi="he-IL"/>
        </w:rPr>
        <w:t>take</w:t>
      </w:r>
      <w:r w:rsidRPr="00264F70">
        <w:rPr>
          <w:rFonts w:asciiTheme="majorBidi" w:hAnsiTheme="majorBidi" w:cstheme="majorBidi"/>
          <w:sz w:val="28"/>
          <w:szCs w:val="28"/>
          <w:lang w:bidi="he-IL"/>
        </w:rPr>
        <w:t xml:space="preserve"> ‘таки’, </w:t>
      </w:r>
      <w:r w:rsidR="00A82B7F">
        <w:rPr>
          <w:rFonts w:asciiTheme="majorBidi" w:hAnsiTheme="majorBidi" w:cstheme="majorBidi"/>
          <w:i/>
          <w:iCs/>
          <w:sz w:val="28"/>
          <w:szCs w:val="28"/>
          <w:lang w:val="en-US" w:bidi="he-IL"/>
        </w:rPr>
        <w:t>a</w:t>
      </w:r>
      <w:r w:rsidR="00A82B7F" w:rsidRPr="00264F70">
        <w:rPr>
          <w:rFonts w:asciiTheme="majorBidi" w:hAnsiTheme="majorBidi" w:cstheme="majorBidi"/>
          <w:i/>
          <w:iCs/>
          <w:sz w:val="28"/>
          <w:szCs w:val="28"/>
          <w:lang w:val="en-US" w:bidi="he-IL"/>
        </w:rPr>
        <w:t>vade</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‘конечно’, </w:t>
      </w:r>
      <w:r w:rsidRPr="00264F70">
        <w:rPr>
          <w:rFonts w:asciiTheme="majorBidi" w:hAnsiTheme="majorBidi" w:cstheme="majorBidi"/>
          <w:i/>
          <w:iCs/>
          <w:sz w:val="28"/>
          <w:szCs w:val="28"/>
          <w:lang w:val="en-US" w:bidi="he-IL"/>
        </w:rPr>
        <w:t>mejle</w:t>
      </w:r>
      <w:r w:rsidRPr="00264F70">
        <w:rPr>
          <w:rFonts w:asciiTheme="majorBidi" w:hAnsiTheme="majorBidi" w:cstheme="majorBidi"/>
          <w:sz w:val="28"/>
          <w:szCs w:val="28"/>
          <w:lang w:bidi="he-IL"/>
        </w:rPr>
        <w:t xml:space="preserve"> ‘словом’, </w:t>
      </w:r>
      <w:r w:rsidRPr="00264F70">
        <w:rPr>
          <w:rFonts w:asciiTheme="majorBidi" w:hAnsiTheme="majorBidi" w:cstheme="majorBidi"/>
          <w:i/>
          <w:iCs/>
          <w:sz w:val="28"/>
          <w:szCs w:val="28"/>
          <w:lang w:val="en-US" w:bidi="he-IL"/>
        </w:rPr>
        <w:t>ef</w:t>
      </w:r>
      <w:r w:rsidRPr="00264F70">
        <w:rPr>
          <w:rFonts w:asciiTheme="majorBidi" w:hAnsiTheme="majorBidi" w:cstheme="majorBidi"/>
          <w:i/>
          <w:iCs/>
          <w:sz w:val="28"/>
          <w:szCs w:val="28"/>
          <w:lang w:bidi="he-IL"/>
        </w:rPr>
        <w:t>š</w:t>
      </w:r>
      <w:r w:rsidRPr="00264F70">
        <w:rPr>
          <w:rFonts w:asciiTheme="majorBidi" w:hAnsiTheme="majorBidi" w:cstheme="majorBidi"/>
          <w:i/>
          <w:iCs/>
          <w:sz w:val="28"/>
          <w:szCs w:val="28"/>
          <w:lang w:val="en-US" w:bidi="he-IL"/>
        </w:rPr>
        <w:t>er</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‘возможно’, </w:t>
      </w:r>
      <w:r w:rsidRPr="00264F70">
        <w:rPr>
          <w:rFonts w:asciiTheme="majorBidi" w:hAnsiTheme="majorBidi" w:cstheme="majorBidi"/>
          <w:i/>
          <w:iCs/>
          <w:sz w:val="28"/>
          <w:szCs w:val="28"/>
          <w:lang w:val="en-US" w:bidi="he-IL"/>
        </w:rPr>
        <w:t>lemo</w:t>
      </w:r>
      <w:r w:rsidRPr="00264F70">
        <w:rPr>
          <w:rFonts w:asciiTheme="majorBidi" w:hAnsiTheme="majorBidi" w:cstheme="majorBidi"/>
          <w:i/>
          <w:iCs/>
          <w:sz w:val="28"/>
          <w:szCs w:val="28"/>
          <w:lang w:bidi="he-IL"/>
        </w:rPr>
        <w:t>š</w:t>
      </w:r>
      <w:r w:rsidRPr="00264F70">
        <w:rPr>
          <w:rFonts w:asciiTheme="majorBidi" w:hAnsiTheme="majorBidi" w:cstheme="majorBidi"/>
          <w:i/>
          <w:iCs/>
          <w:sz w:val="28"/>
          <w:szCs w:val="28"/>
          <w:lang w:val="en-US" w:bidi="he-IL"/>
        </w:rPr>
        <w:t>l</w:t>
      </w:r>
      <w:r w:rsidRPr="00264F70">
        <w:rPr>
          <w:rFonts w:asciiTheme="majorBidi" w:hAnsiTheme="majorBidi" w:cstheme="majorBidi"/>
          <w:sz w:val="28"/>
          <w:szCs w:val="28"/>
          <w:lang w:bidi="he-IL"/>
        </w:rPr>
        <w:t xml:space="preserve"> ‘например’, </w:t>
      </w:r>
      <w:r w:rsidRPr="00264F70">
        <w:rPr>
          <w:rFonts w:asciiTheme="majorBidi" w:hAnsiTheme="majorBidi" w:cstheme="majorBidi"/>
          <w:i/>
          <w:iCs/>
          <w:sz w:val="28"/>
          <w:szCs w:val="28"/>
          <w:lang w:val="en-US" w:bidi="he-IL"/>
        </w:rPr>
        <w:t>ledugme</w:t>
      </w:r>
      <w:r w:rsidRPr="00264F70">
        <w:rPr>
          <w:rFonts w:asciiTheme="majorBidi" w:hAnsiTheme="majorBidi" w:cstheme="majorBidi"/>
          <w:sz w:val="28"/>
          <w:szCs w:val="28"/>
          <w:lang w:bidi="he-IL"/>
        </w:rPr>
        <w:t xml:space="preserve"> ‘например’, </w:t>
      </w:r>
      <w:r w:rsidRPr="00264F70">
        <w:rPr>
          <w:rFonts w:asciiTheme="majorBidi" w:hAnsiTheme="majorBidi" w:cstheme="majorBidi"/>
          <w:i/>
          <w:iCs/>
          <w:sz w:val="28"/>
          <w:szCs w:val="28"/>
          <w:lang w:val="en-US" w:bidi="he-IL"/>
        </w:rPr>
        <w:t>er</w:t>
      </w:r>
      <w:r w:rsidRPr="00264F70">
        <w:rPr>
          <w:rFonts w:asciiTheme="majorBidi" w:hAnsiTheme="majorBidi" w:cstheme="majorBidi"/>
          <w:i/>
          <w:iCs/>
          <w:sz w:val="28"/>
          <w:szCs w:val="28"/>
          <w:lang w:bidi="he-IL"/>
        </w:rPr>
        <w:t>š</w:t>
      </w:r>
      <w:r w:rsidRPr="00264F70">
        <w:rPr>
          <w:rFonts w:asciiTheme="majorBidi" w:hAnsiTheme="majorBidi" w:cstheme="majorBidi"/>
          <w:i/>
          <w:iCs/>
          <w:sz w:val="28"/>
          <w:szCs w:val="28"/>
          <w:lang w:val="en-US" w:bidi="he-IL"/>
        </w:rPr>
        <w:t>tens</w:t>
      </w:r>
      <w:r w:rsidRPr="00264F70">
        <w:rPr>
          <w:rFonts w:asciiTheme="majorBidi" w:hAnsiTheme="majorBidi" w:cstheme="majorBidi"/>
          <w:sz w:val="28"/>
          <w:szCs w:val="28"/>
          <w:lang w:bidi="he-IL"/>
        </w:rPr>
        <w:t xml:space="preserve"> ‘во-первых’, </w:t>
      </w:r>
      <w:r w:rsidRPr="002D1A87">
        <w:rPr>
          <w:rFonts w:asciiTheme="majorBidi" w:hAnsiTheme="majorBidi" w:cstheme="majorBidi"/>
          <w:i/>
          <w:sz w:val="28"/>
          <w:szCs w:val="28"/>
          <w:lang w:val="en-US" w:bidi="he-IL"/>
        </w:rPr>
        <w:t>cvejtens</w:t>
      </w:r>
      <w:r w:rsidRPr="002D1A87">
        <w:rPr>
          <w:rFonts w:asciiTheme="majorBidi" w:hAnsiTheme="majorBidi" w:cstheme="majorBidi"/>
          <w:i/>
          <w:sz w:val="28"/>
          <w:szCs w:val="28"/>
          <w:lang w:bidi="he-IL"/>
        </w:rPr>
        <w:t xml:space="preserve"> </w:t>
      </w:r>
      <w:r w:rsidRPr="00264F70">
        <w:rPr>
          <w:rFonts w:asciiTheme="majorBidi" w:hAnsiTheme="majorBidi" w:cstheme="majorBidi"/>
          <w:sz w:val="28"/>
          <w:szCs w:val="28"/>
          <w:lang w:bidi="he-IL"/>
        </w:rPr>
        <w:t xml:space="preserve">‘во-вторых’, </w:t>
      </w:r>
      <w:r w:rsidRPr="00264F70">
        <w:rPr>
          <w:rFonts w:asciiTheme="majorBidi" w:hAnsiTheme="majorBidi" w:cstheme="majorBidi"/>
          <w:i/>
          <w:iCs/>
          <w:sz w:val="28"/>
          <w:szCs w:val="28"/>
          <w:lang w:val="en-US" w:bidi="he-IL"/>
        </w:rPr>
        <w:t>mistome</w:t>
      </w:r>
      <w:r w:rsidRPr="00264F70">
        <w:rPr>
          <w:rFonts w:asciiTheme="majorBidi" w:hAnsiTheme="majorBidi" w:cstheme="majorBidi"/>
          <w:sz w:val="28"/>
          <w:szCs w:val="28"/>
          <w:lang w:bidi="he-IL"/>
        </w:rPr>
        <w:t xml:space="preserve"> ‘вероятно’, </w:t>
      </w:r>
      <w:r w:rsidRPr="00264F70">
        <w:rPr>
          <w:rFonts w:asciiTheme="majorBidi" w:hAnsiTheme="majorBidi" w:cstheme="majorBidi"/>
          <w:i/>
          <w:iCs/>
          <w:sz w:val="28"/>
          <w:szCs w:val="28"/>
          <w:lang w:val="en-US" w:bidi="he-IL"/>
        </w:rPr>
        <w:t>ma</w:t>
      </w:r>
      <w:r w:rsidRPr="00264F70">
        <w:rPr>
          <w:rFonts w:asciiTheme="majorBidi" w:hAnsiTheme="majorBidi" w:cstheme="majorBidi"/>
          <w:i/>
          <w:iCs/>
          <w:sz w:val="28"/>
          <w:szCs w:val="28"/>
          <w:lang w:bidi="he-IL"/>
        </w:rPr>
        <w:t>š</w:t>
      </w:r>
      <w:r w:rsidRPr="00264F70">
        <w:rPr>
          <w:rFonts w:asciiTheme="majorBidi" w:hAnsiTheme="majorBidi" w:cstheme="majorBidi"/>
          <w:i/>
          <w:iCs/>
          <w:sz w:val="28"/>
          <w:szCs w:val="28"/>
          <w:lang w:val="en-US" w:bidi="he-IL"/>
        </w:rPr>
        <w:t>moes</w:t>
      </w:r>
      <w:r w:rsidRPr="00264F70">
        <w:rPr>
          <w:rFonts w:asciiTheme="majorBidi" w:hAnsiTheme="majorBidi" w:cstheme="majorBidi"/>
          <w:sz w:val="28"/>
          <w:szCs w:val="28"/>
          <w:lang w:bidi="he-IL"/>
        </w:rPr>
        <w:t xml:space="preserve"> ‘вероятно, должно быть’, </w:t>
      </w:r>
      <w:r w:rsidRPr="00264F70">
        <w:rPr>
          <w:rFonts w:asciiTheme="majorBidi" w:hAnsiTheme="majorBidi" w:cstheme="majorBidi"/>
          <w:i/>
          <w:iCs/>
          <w:sz w:val="28"/>
          <w:szCs w:val="28"/>
          <w:lang w:val="en-US" w:bidi="he-IL"/>
        </w:rPr>
        <w:t>max</w:t>
      </w:r>
      <w:r w:rsidRPr="00264F70">
        <w:rPr>
          <w:rFonts w:asciiTheme="majorBidi" w:hAnsiTheme="majorBidi" w:cstheme="majorBidi"/>
          <w:i/>
          <w:iCs/>
          <w:sz w:val="28"/>
          <w:szCs w:val="28"/>
          <w:lang w:bidi="he-IL"/>
        </w:rPr>
        <w:t>š</w:t>
      </w:r>
      <w:r w:rsidRPr="00264F70">
        <w:rPr>
          <w:rFonts w:asciiTheme="majorBidi" w:hAnsiTheme="majorBidi" w:cstheme="majorBidi"/>
          <w:i/>
          <w:iCs/>
          <w:sz w:val="28"/>
          <w:szCs w:val="28"/>
          <w:lang w:val="en-US" w:bidi="he-IL"/>
        </w:rPr>
        <w:t>ovesn</w:t>
      </w:r>
      <w:r w:rsidRPr="00264F70">
        <w:rPr>
          <w:rFonts w:asciiTheme="majorBidi" w:hAnsiTheme="majorBidi" w:cstheme="majorBidi"/>
          <w:sz w:val="28"/>
          <w:szCs w:val="28"/>
          <w:lang w:bidi="he-IL"/>
        </w:rPr>
        <w:t xml:space="preserve"> ‘кстати’, </w:t>
      </w:r>
      <w:r w:rsidRPr="00264F70">
        <w:rPr>
          <w:rFonts w:asciiTheme="majorBidi" w:hAnsiTheme="majorBidi" w:cstheme="majorBidi"/>
          <w:i/>
          <w:iCs/>
          <w:sz w:val="28"/>
          <w:szCs w:val="28"/>
          <w:lang w:val="en-US" w:bidi="he-IL"/>
        </w:rPr>
        <w:t>mex</w:t>
      </w:r>
      <w:r w:rsidRPr="00264F70">
        <w:rPr>
          <w:rFonts w:asciiTheme="majorBidi" w:hAnsiTheme="majorBidi" w:cstheme="majorBidi"/>
          <w:i/>
          <w:iCs/>
          <w:sz w:val="28"/>
          <w:szCs w:val="28"/>
          <w:lang w:bidi="he-IL"/>
        </w:rPr>
        <w:t>(</w:t>
      </w:r>
      <w:r w:rsidRPr="00264F70">
        <w:rPr>
          <w:rFonts w:asciiTheme="majorBidi" w:hAnsiTheme="majorBidi" w:cstheme="majorBidi"/>
          <w:i/>
          <w:iCs/>
          <w:sz w:val="28"/>
          <w:szCs w:val="28"/>
          <w:lang w:val="en-US" w:bidi="he-IL"/>
        </w:rPr>
        <w:t>e</w:t>
      </w:r>
      <w:r w:rsidRPr="00264F70">
        <w:rPr>
          <w:rFonts w:asciiTheme="majorBidi" w:hAnsiTheme="majorBidi" w:cstheme="majorBidi"/>
          <w:i/>
          <w:iCs/>
          <w:sz w:val="28"/>
          <w:szCs w:val="28"/>
          <w:lang w:bidi="he-IL"/>
        </w:rPr>
        <w:t>)</w:t>
      </w:r>
      <w:r w:rsidRPr="00264F70">
        <w:rPr>
          <w:rFonts w:asciiTheme="majorBidi" w:hAnsiTheme="majorBidi" w:cstheme="majorBidi"/>
          <w:i/>
          <w:iCs/>
          <w:sz w:val="28"/>
          <w:szCs w:val="28"/>
          <w:lang w:val="en-US" w:bidi="he-IL"/>
        </w:rPr>
        <w:t>te</w:t>
      </w:r>
      <w:r w:rsidR="00A82B7F">
        <w:rPr>
          <w:rFonts w:asciiTheme="majorBidi" w:hAnsiTheme="majorBidi" w:cstheme="majorBidi"/>
          <w:i/>
          <w:iCs/>
          <w:sz w:val="28"/>
          <w:szCs w:val="28"/>
          <w:lang w:val="en-US" w:bidi="he-IL"/>
        </w:rPr>
        <w:t>j</w:t>
      </w:r>
      <w:r w:rsidRPr="00264F70">
        <w:rPr>
          <w:rFonts w:asciiTheme="majorBidi" w:hAnsiTheme="majorBidi" w:cstheme="majorBidi"/>
          <w:i/>
          <w:iCs/>
          <w:sz w:val="28"/>
          <w:szCs w:val="28"/>
          <w:lang w:val="en-US" w:bidi="he-IL"/>
        </w:rPr>
        <w:t>se</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‘а именно’, </w:t>
      </w:r>
      <w:r w:rsidRPr="00264F70">
        <w:rPr>
          <w:rFonts w:asciiTheme="majorBidi" w:hAnsiTheme="majorBidi" w:cstheme="majorBidi"/>
          <w:i/>
          <w:iCs/>
          <w:sz w:val="28"/>
          <w:szCs w:val="28"/>
          <w:lang w:val="en-US" w:bidi="he-IL"/>
        </w:rPr>
        <w:t>mimone</w:t>
      </w:r>
      <w:r w:rsidRPr="00264F70">
        <w:rPr>
          <w:rFonts w:asciiTheme="majorBidi" w:hAnsiTheme="majorBidi" w:cstheme="majorBidi"/>
          <w:i/>
          <w:iCs/>
          <w:sz w:val="28"/>
          <w:szCs w:val="28"/>
          <w:lang w:bidi="he-IL"/>
        </w:rPr>
        <w:t>(</w:t>
      </w:r>
      <w:r w:rsidRPr="00264F70">
        <w:rPr>
          <w:rFonts w:asciiTheme="majorBidi" w:hAnsiTheme="majorBidi" w:cstheme="majorBidi"/>
          <w:i/>
          <w:iCs/>
          <w:sz w:val="28"/>
          <w:szCs w:val="28"/>
          <w:lang w:val="en-US" w:bidi="he-IL"/>
        </w:rPr>
        <w:t>f</w:t>
      </w:r>
      <w:r w:rsidRPr="00264F70">
        <w:rPr>
          <w:rFonts w:asciiTheme="majorBidi" w:hAnsiTheme="majorBidi" w:cstheme="majorBidi"/>
          <w:i/>
          <w:iCs/>
          <w:sz w:val="28"/>
          <w:szCs w:val="28"/>
          <w:lang w:bidi="he-IL"/>
        </w:rPr>
        <w:t>)š</w:t>
      </w:r>
      <w:r w:rsidRPr="00264F70">
        <w:rPr>
          <w:rFonts w:asciiTheme="majorBidi" w:hAnsiTheme="majorBidi" w:cstheme="majorBidi"/>
          <w:i/>
          <w:iCs/>
          <w:sz w:val="28"/>
          <w:szCs w:val="28"/>
          <w:lang w:val="en-US" w:bidi="he-IL"/>
        </w:rPr>
        <w:t>ex</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‘одно из двух’, </w:t>
      </w:r>
      <w:r w:rsidRPr="00264F70">
        <w:rPr>
          <w:rFonts w:asciiTheme="majorBidi" w:hAnsiTheme="majorBidi" w:cstheme="majorBidi"/>
          <w:i/>
          <w:iCs/>
          <w:sz w:val="28"/>
          <w:szCs w:val="28"/>
          <w:lang w:val="en-US" w:bidi="he-IL"/>
        </w:rPr>
        <w:t>a</w:t>
      </w:r>
      <w:r w:rsidRPr="00264F70">
        <w:rPr>
          <w:rFonts w:asciiTheme="majorBidi" w:hAnsiTheme="majorBidi" w:cstheme="majorBidi"/>
          <w:i/>
          <w:iCs/>
          <w:sz w:val="28"/>
          <w:szCs w:val="28"/>
          <w:lang w:bidi="he-IL"/>
        </w:rPr>
        <w:t>š</w:t>
      </w:r>
      <w:r w:rsidRPr="00264F70">
        <w:rPr>
          <w:rFonts w:asciiTheme="majorBidi" w:hAnsiTheme="majorBidi" w:cstheme="majorBidi"/>
          <w:i/>
          <w:iCs/>
          <w:sz w:val="28"/>
          <w:szCs w:val="28"/>
          <w:lang w:val="en-US" w:bidi="he-IL"/>
        </w:rPr>
        <w:t>tejger</w:t>
      </w:r>
      <w:r w:rsidRPr="00264F70">
        <w:rPr>
          <w:rFonts w:asciiTheme="majorBidi" w:hAnsiTheme="majorBidi" w:cstheme="majorBidi"/>
          <w:sz w:val="28"/>
          <w:szCs w:val="28"/>
          <w:lang w:bidi="he-IL"/>
        </w:rPr>
        <w:t xml:space="preserve"> ‘например’, </w:t>
      </w:r>
      <w:r w:rsidRPr="00264F70">
        <w:rPr>
          <w:rFonts w:asciiTheme="majorBidi" w:hAnsiTheme="majorBidi" w:cstheme="majorBidi"/>
          <w:i/>
          <w:iCs/>
          <w:sz w:val="28"/>
          <w:szCs w:val="28"/>
          <w:lang w:val="en-US" w:bidi="he-IL"/>
        </w:rPr>
        <w:t>haklal</w:t>
      </w:r>
      <w:r w:rsidRPr="00264F70">
        <w:rPr>
          <w:rFonts w:asciiTheme="majorBidi" w:hAnsiTheme="majorBidi" w:cstheme="majorBidi"/>
          <w:sz w:val="28"/>
          <w:szCs w:val="28"/>
          <w:lang w:bidi="he-IL"/>
        </w:rPr>
        <w:t xml:space="preserve"> ‘короче говоря’, </w:t>
      </w:r>
      <w:r w:rsidRPr="00264F70">
        <w:rPr>
          <w:rFonts w:asciiTheme="majorBidi" w:hAnsiTheme="majorBidi" w:cstheme="majorBidi"/>
          <w:i/>
          <w:iCs/>
          <w:sz w:val="28"/>
          <w:szCs w:val="28"/>
          <w:lang w:val="en-US" w:bidi="he-IL"/>
        </w:rPr>
        <w:t>mi</w:t>
      </w:r>
      <w:r w:rsidRPr="00264F70">
        <w:rPr>
          <w:rFonts w:asciiTheme="majorBidi" w:hAnsiTheme="majorBidi" w:cstheme="majorBidi"/>
          <w:i/>
          <w:iCs/>
          <w:sz w:val="28"/>
          <w:szCs w:val="28"/>
          <w:lang w:bidi="he-IL"/>
        </w:rPr>
        <w:t>(</w:t>
      </w:r>
      <w:r w:rsidRPr="00264F70">
        <w:rPr>
          <w:rFonts w:asciiTheme="majorBidi" w:hAnsiTheme="majorBidi" w:cstheme="majorBidi"/>
          <w:i/>
          <w:iCs/>
          <w:sz w:val="28"/>
          <w:szCs w:val="28"/>
          <w:lang w:val="en-US" w:bidi="he-IL"/>
        </w:rPr>
        <w:t>na</w:t>
      </w:r>
      <w:r w:rsidRPr="00264F70">
        <w:rPr>
          <w:rFonts w:asciiTheme="majorBidi" w:hAnsiTheme="majorBidi" w:cstheme="majorBidi"/>
          <w:i/>
          <w:iCs/>
          <w:sz w:val="28"/>
          <w:szCs w:val="28"/>
          <w:lang w:bidi="he-IL"/>
        </w:rPr>
        <w:t>)</w:t>
      </w:r>
      <w:r w:rsidRPr="00264F70">
        <w:rPr>
          <w:rFonts w:asciiTheme="majorBidi" w:hAnsiTheme="majorBidi" w:cstheme="majorBidi"/>
          <w:i/>
          <w:iCs/>
          <w:sz w:val="28"/>
          <w:szCs w:val="28"/>
          <w:lang w:val="en-US" w:bidi="he-IL"/>
        </w:rPr>
        <w:t>stam</w:t>
      </w:r>
      <w:r w:rsidRPr="00264F70">
        <w:rPr>
          <w:rFonts w:asciiTheme="majorBidi" w:hAnsiTheme="majorBidi" w:cstheme="majorBidi"/>
          <w:sz w:val="28"/>
          <w:szCs w:val="28"/>
          <w:lang w:bidi="he-IL"/>
        </w:rPr>
        <w:t xml:space="preserve"> ‘несомнено’ [Там же]. Слова-клаузы выделяются в тексте запятыми или иными знаками пунктуации, хотя автор отмечает, что это правило не всегда соблюдается. </w:t>
      </w:r>
      <w:r w:rsidRPr="00264F70">
        <w:rPr>
          <w:rFonts w:asciiTheme="majorBidi" w:hAnsiTheme="majorBidi" w:cstheme="majorBidi"/>
          <w:sz w:val="28"/>
          <w:szCs w:val="28"/>
          <w:lang w:val="en-US" w:bidi="he-IL"/>
        </w:rPr>
        <w:t>K</w:t>
      </w:r>
      <w:r w:rsidRPr="00264F70">
        <w:rPr>
          <w:rFonts w:asciiTheme="majorBidi" w:hAnsiTheme="majorBidi" w:cstheme="majorBidi"/>
          <w:sz w:val="28"/>
          <w:szCs w:val="28"/>
          <w:lang w:bidi="he-IL"/>
        </w:rPr>
        <w:t xml:space="preserve"> этой же группе Марк относит восклицания, вставки, междометия: восклицание </w:t>
      </w:r>
      <w:r w:rsidRPr="00264F70">
        <w:rPr>
          <w:rFonts w:asciiTheme="majorBidi" w:hAnsiTheme="majorBidi" w:cstheme="majorBidi"/>
          <w:i/>
          <w:iCs/>
          <w:sz w:val="28"/>
          <w:szCs w:val="28"/>
          <w:lang w:val="en-US" w:bidi="he-IL"/>
        </w:rPr>
        <w:t>gevalt</w:t>
      </w:r>
      <w:r w:rsidRPr="00264F70">
        <w:rPr>
          <w:rFonts w:asciiTheme="majorBidi" w:hAnsiTheme="majorBidi" w:cstheme="majorBidi"/>
          <w:i/>
          <w:iCs/>
          <w:sz w:val="28"/>
          <w:szCs w:val="28"/>
          <w:lang w:bidi="he-IL"/>
        </w:rPr>
        <w:t>!</w:t>
      </w:r>
      <w:r w:rsidRPr="00264F70">
        <w:rPr>
          <w:rFonts w:asciiTheme="majorBidi" w:hAnsiTheme="majorBidi" w:cstheme="majorBidi"/>
          <w:sz w:val="28"/>
          <w:szCs w:val="28"/>
          <w:lang w:bidi="he-IL"/>
        </w:rPr>
        <w:t xml:space="preserve"> ‘караул!’, междометия </w:t>
      </w:r>
      <w:r w:rsidRPr="00264F70">
        <w:rPr>
          <w:rFonts w:asciiTheme="majorBidi" w:hAnsiTheme="majorBidi" w:cstheme="majorBidi"/>
          <w:i/>
          <w:iCs/>
          <w:sz w:val="28"/>
          <w:szCs w:val="28"/>
          <w:lang w:val="en-US" w:bidi="he-IL"/>
        </w:rPr>
        <w:t>o</w:t>
      </w:r>
      <w:r w:rsidR="00A82B7F">
        <w:rPr>
          <w:rFonts w:asciiTheme="majorBidi" w:hAnsiTheme="majorBidi" w:cstheme="majorBidi"/>
          <w:i/>
          <w:iCs/>
          <w:sz w:val="28"/>
          <w:szCs w:val="28"/>
          <w:lang w:val="en-US" w:bidi="he-IL"/>
        </w:rPr>
        <w:t>j</w:t>
      </w:r>
      <w:r w:rsidRPr="00264F70">
        <w:rPr>
          <w:rFonts w:asciiTheme="majorBidi" w:hAnsiTheme="majorBidi" w:cstheme="majorBidi"/>
          <w:i/>
          <w:iCs/>
          <w:sz w:val="28"/>
          <w:szCs w:val="28"/>
          <w:lang w:bidi="he-IL"/>
        </w:rPr>
        <w:t>-</w:t>
      </w:r>
      <w:r w:rsidRPr="00264F70">
        <w:rPr>
          <w:rFonts w:asciiTheme="majorBidi" w:hAnsiTheme="majorBidi" w:cstheme="majorBidi"/>
          <w:i/>
          <w:iCs/>
          <w:sz w:val="28"/>
          <w:szCs w:val="28"/>
          <w:lang w:val="en-US" w:bidi="he-IL"/>
        </w:rPr>
        <w:t>ve</w:t>
      </w:r>
      <w:r w:rsidR="00A82B7F">
        <w:rPr>
          <w:rFonts w:asciiTheme="majorBidi" w:hAnsiTheme="majorBidi" w:cstheme="majorBidi"/>
          <w:i/>
          <w:iCs/>
          <w:sz w:val="28"/>
          <w:szCs w:val="28"/>
          <w:lang w:val="en-US" w:bidi="he-IL"/>
        </w:rPr>
        <w:t>j</w:t>
      </w:r>
      <w:r w:rsidRPr="00264F70">
        <w:rPr>
          <w:rFonts w:asciiTheme="majorBidi" w:hAnsiTheme="majorBidi" w:cstheme="majorBidi"/>
          <w:i/>
          <w:iCs/>
          <w:sz w:val="28"/>
          <w:szCs w:val="28"/>
          <w:lang w:bidi="he-IL"/>
        </w:rPr>
        <w:t>! а</w:t>
      </w:r>
      <w:r w:rsidRPr="00264F70">
        <w:rPr>
          <w:rFonts w:asciiTheme="majorBidi" w:hAnsiTheme="majorBidi" w:cstheme="majorBidi"/>
          <w:i/>
          <w:iCs/>
          <w:sz w:val="28"/>
          <w:szCs w:val="28"/>
          <w:lang w:val="en-US" w:bidi="he-IL"/>
        </w:rPr>
        <w:t>j</w:t>
      </w:r>
      <w:r w:rsidRPr="00264F70">
        <w:rPr>
          <w:rFonts w:asciiTheme="majorBidi" w:hAnsiTheme="majorBidi" w:cstheme="majorBidi"/>
          <w:i/>
          <w:iCs/>
          <w:sz w:val="28"/>
          <w:szCs w:val="28"/>
          <w:lang w:bidi="he-IL"/>
        </w:rPr>
        <w:t>! а</w:t>
      </w:r>
      <w:r w:rsidRPr="00264F70">
        <w:rPr>
          <w:rFonts w:asciiTheme="majorBidi" w:hAnsiTheme="majorBidi" w:cstheme="majorBidi"/>
          <w:i/>
          <w:iCs/>
          <w:sz w:val="28"/>
          <w:szCs w:val="28"/>
          <w:lang w:val="en-US" w:bidi="he-IL"/>
        </w:rPr>
        <w:t>j</w:t>
      </w:r>
      <w:r w:rsidRPr="00264F70">
        <w:rPr>
          <w:rFonts w:asciiTheme="majorBidi" w:hAnsiTheme="majorBidi" w:cstheme="majorBidi"/>
          <w:i/>
          <w:iCs/>
          <w:sz w:val="28"/>
          <w:szCs w:val="28"/>
          <w:lang w:bidi="he-IL"/>
        </w:rPr>
        <w:t>-</w:t>
      </w:r>
      <w:r w:rsidRPr="00264F70">
        <w:rPr>
          <w:rFonts w:asciiTheme="majorBidi" w:hAnsiTheme="majorBidi" w:cstheme="majorBidi"/>
          <w:i/>
          <w:iCs/>
          <w:sz w:val="28"/>
          <w:szCs w:val="28"/>
          <w:lang w:val="en-US" w:bidi="he-IL"/>
        </w:rPr>
        <w:t>aj</w:t>
      </w:r>
      <w:r w:rsidRPr="00264F70">
        <w:rPr>
          <w:rFonts w:asciiTheme="majorBidi" w:hAnsiTheme="majorBidi" w:cstheme="majorBidi"/>
          <w:i/>
          <w:iCs/>
          <w:sz w:val="28"/>
          <w:szCs w:val="28"/>
          <w:lang w:bidi="he-IL"/>
        </w:rPr>
        <w:t>-</w:t>
      </w:r>
      <w:r w:rsidRPr="00264F70">
        <w:rPr>
          <w:rFonts w:asciiTheme="majorBidi" w:hAnsiTheme="majorBidi" w:cstheme="majorBidi"/>
          <w:i/>
          <w:iCs/>
          <w:sz w:val="28"/>
          <w:szCs w:val="28"/>
          <w:lang w:val="en-US" w:bidi="he-IL"/>
        </w:rPr>
        <w:t>aj</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ex</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ax</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ox</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и прочие выражения чувств</w:t>
      </w:r>
      <w:r w:rsidR="008B009C">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такие как </w:t>
      </w:r>
      <w:r w:rsidRPr="00264F70">
        <w:rPr>
          <w:rFonts w:asciiTheme="majorBidi" w:hAnsiTheme="majorBidi" w:cstheme="majorBidi"/>
          <w:i/>
          <w:iCs/>
          <w:sz w:val="28"/>
          <w:szCs w:val="28"/>
          <w:lang w:val="en-US" w:bidi="he-IL"/>
        </w:rPr>
        <w:t>be</w:t>
      </w:r>
      <w:r w:rsidRPr="00264F70">
        <w:rPr>
          <w:rFonts w:asciiTheme="majorBidi" w:hAnsiTheme="majorBidi" w:cstheme="majorBidi"/>
          <w:sz w:val="28"/>
          <w:szCs w:val="28"/>
          <w:lang w:bidi="he-IL"/>
        </w:rPr>
        <w:t xml:space="preserve">, </w:t>
      </w:r>
      <w:r w:rsidRPr="00264F70">
        <w:rPr>
          <w:rFonts w:asciiTheme="majorBidi" w:hAnsiTheme="majorBidi" w:cstheme="majorBidi"/>
          <w:i/>
          <w:iCs/>
          <w:sz w:val="28"/>
          <w:szCs w:val="28"/>
          <w:lang w:val="en-US" w:bidi="he-IL"/>
        </w:rPr>
        <w:t>fe</w:t>
      </w:r>
      <w:r w:rsidRPr="00264F70">
        <w:rPr>
          <w:rFonts w:asciiTheme="majorBidi" w:hAnsiTheme="majorBidi" w:cstheme="majorBidi"/>
          <w:sz w:val="28"/>
          <w:szCs w:val="28"/>
          <w:lang w:bidi="he-IL"/>
        </w:rPr>
        <w:t xml:space="preserve"> [Там же: 60].</w:t>
      </w:r>
    </w:p>
    <w:p w14:paraId="10FB3725" w14:textId="177DB4D3" w:rsidR="006347D2" w:rsidRPr="00264F70" w:rsidRDefault="006347D2" w:rsidP="008E3C0C">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lastRenderedPageBreak/>
        <w:t>Монография Найла Джейкобса «</w:t>
      </w:r>
      <w:r w:rsidR="00A82B7F">
        <w:rPr>
          <w:rFonts w:asciiTheme="majorBidi" w:hAnsiTheme="majorBidi" w:cstheme="majorBidi"/>
          <w:sz w:val="28"/>
          <w:szCs w:val="28"/>
          <w:lang w:val="en-US" w:bidi="he-IL"/>
        </w:rPr>
        <w:t>Y</w:t>
      </w:r>
      <w:r w:rsidRPr="00264F70">
        <w:rPr>
          <w:rFonts w:asciiTheme="majorBidi" w:hAnsiTheme="majorBidi" w:cstheme="majorBidi"/>
          <w:sz w:val="28"/>
          <w:szCs w:val="28"/>
          <w:lang w:val="en-US" w:bidi="he-IL"/>
        </w:rPr>
        <w:t>iddish</w:t>
      </w:r>
      <w:r w:rsidRPr="00264F70">
        <w:rPr>
          <w:rFonts w:asciiTheme="majorBidi" w:hAnsiTheme="majorBidi" w:cstheme="majorBidi"/>
          <w:sz w:val="28"/>
          <w:szCs w:val="28"/>
          <w:lang w:bidi="he-IL"/>
        </w:rPr>
        <w:t xml:space="preserve">. </w:t>
      </w:r>
      <w:r w:rsidRPr="00264F70">
        <w:rPr>
          <w:rFonts w:asciiTheme="majorBidi" w:hAnsiTheme="majorBidi" w:cstheme="majorBidi"/>
          <w:sz w:val="28"/>
          <w:szCs w:val="28"/>
          <w:lang w:val="en-US" w:bidi="he-IL"/>
        </w:rPr>
        <w:t>A</w:t>
      </w:r>
      <w:r w:rsidRPr="00264F70">
        <w:rPr>
          <w:rFonts w:asciiTheme="majorBidi" w:hAnsiTheme="majorBidi" w:cstheme="majorBidi"/>
          <w:sz w:val="28"/>
          <w:szCs w:val="28"/>
          <w:lang w:bidi="he-IL"/>
        </w:rPr>
        <w:t xml:space="preserve"> </w:t>
      </w:r>
      <w:r w:rsidRPr="00264F70">
        <w:rPr>
          <w:rFonts w:asciiTheme="majorBidi" w:hAnsiTheme="majorBidi" w:cstheme="majorBidi"/>
          <w:sz w:val="28"/>
          <w:szCs w:val="28"/>
          <w:lang w:val="en-US" w:bidi="he-IL"/>
        </w:rPr>
        <w:t>Linguistic</w:t>
      </w:r>
      <w:r w:rsidRPr="00264F70">
        <w:rPr>
          <w:rFonts w:asciiTheme="majorBidi" w:hAnsiTheme="majorBidi" w:cstheme="majorBidi"/>
          <w:sz w:val="28"/>
          <w:szCs w:val="28"/>
          <w:lang w:bidi="he-IL"/>
        </w:rPr>
        <w:t xml:space="preserve"> </w:t>
      </w:r>
      <w:r w:rsidRPr="00264F70">
        <w:rPr>
          <w:rFonts w:asciiTheme="majorBidi" w:hAnsiTheme="majorBidi" w:cstheme="majorBidi"/>
          <w:sz w:val="28"/>
          <w:szCs w:val="28"/>
          <w:lang w:val="en-US" w:bidi="he-IL"/>
        </w:rPr>
        <w:t>introduction</w:t>
      </w:r>
      <w:r w:rsidRPr="00264F70">
        <w:rPr>
          <w:rFonts w:asciiTheme="majorBidi" w:hAnsiTheme="majorBidi" w:cstheme="majorBidi"/>
          <w:sz w:val="28"/>
          <w:szCs w:val="28"/>
          <w:lang w:bidi="he-IL"/>
        </w:rPr>
        <w:t>» посвящена грамматике лишь отчасти [</w:t>
      </w:r>
      <w:r w:rsidRPr="00264F70">
        <w:rPr>
          <w:rFonts w:asciiTheme="majorBidi" w:hAnsiTheme="majorBidi" w:cstheme="majorBidi"/>
          <w:sz w:val="28"/>
          <w:szCs w:val="28"/>
          <w:lang w:val="en-US" w:bidi="he-IL"/>
        </w:rPr>
        <w:t>Jacobs</w:t>
      </w:r>
      <w:r w:rsidRPr="00264F70">
        <w:rPr>
          <w:rFonts w:asciiTheme="majorBidi" w:hAnsiTheme="majorBidi" w:cstheme="majorBidi"/>
          <w:sz w:val="28"/>
          <w:szCs w:val="28"/>
          <w:lang w:bidi="he-IL"/>
        </w:rPr>
        <w:t xml:space="preserve"> 2005]. В книге освещается широкий круг вопросов (от истории формирования идиша до проблем современной диалектологии</w:t>
      </w:r>
      <w:r w:rsidR="008E3C0C">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от фонетики до социолингвистики). Описанию интересующих нас </w:t>
      </w:r>
      <w:r w:rsidR="008E3C0C">
        <w:rPr>
          <w:rFonts w:asciiTheme="majorBidi" w:hAnsiTheme="majorBidi" w:cstheme="majorBidi"/>
          <w:sz w:val="28"/>
          <w:szCs w:val="28"/>
          <w:lang w:bidi="he-IL"/>
        </w:rPr>
        <w:t xml:space="preserve">единиц </w:t>
      </w:r>
      <w:r w:rsidRPr="00264F70">
        <w:rPr>
          <w:rFonts w:asciiTheme="majorBidi" w:hAnsiTheme="majorBidi" w:cstheme="majorBidi"/>
          <w:sz w:val="28"/>
          <w:szCs w:val="28"/>
          <w:lang w:bidi="he-IL"/>
        </w:rPr>
        <w:t>уделяется мало внимания. Автор во многом опирается на предшествующие грамматики А.</w:t>
      </w:r>
      <w:r w:rsidR="008E3C0C">
        <w:rPr>
          <w:rFonts w:asciiTheme="majorBidi" w:hAnsiTheme="majorBidi" w:cstheme="majorBidi"/>
          <w:sz w:val="28"/>
          <w:szCs w:val="28"/>
          <w:lang w:bidi="he-IL"/>
        </w:rPr>
        <w:t> </w:t>
      </w:r>
      <w:r w:rsidRPr="00264F70">
        <w:rPr>
          <w:rFonts w:asciiTheme="majorBidi" w:hAnsiTheme="majorBidi" w:cstheme="majorBidi"/>
          <w:sz w:val="28"/>
          <w:szCs w:val="28"/>
          <w:lang w:bidi="he-IL"/>
        </w:rPr>
        <w:t>Зарецкого [</w:t>
      </w:r>
      <w:r w:rsidRPr="00264F70">
        <w:rPr>
          <w:rFonts w:asciiTheme="majorBidi" w:hAnsiTheme="majorBidi" w:cstheme="majorBidi"/>
          <w:sz w:val="28"/>
          <w:szCs w:val="28"/>
          <w:lang w:val="en-US" w:bidi="he-IL"/>
        </w:rPr>
        <w:t>Zaretsky</w:t>
      </w:r>
      <w:r w:rsidRPr="00264F70">
        <w:rPr>
          <w:rFonts w:asciiTheme="majorBidi" w:hAnsiTheme="majorBidi" w:cstheme="majorBidi"/>
          <w:sz w:val="28"/>
          <w:szCs w:val="28"/>
          <w:lang w:bidi="he-IL"/>
        </w:rPr>
        <w:t xml:space="preserve"> 1926] и Ю.</w:t>
      </w:r>
      <w:r w:rsidR="008E3C0C">
        <w:rPr>
          <w:rFonts w:asciiTheme="majorBidi" w:hAnsiTheme="majorBidi" w:cstheme="majorBidi"/>
          <w:sz w:val="28"/>
          <w:szCs w:val="28"/>
          <w:lang w:bidi="he-IL"/>
        </w:rPr>
        <w:t> </w:t>
      </w:r>
      <w:r w:rsidRPr="00264F70">
        <w:rPr>
          <w:rFonts w:asciiTheme="majorBidi" w:hAnsiTheme="majorBidi" w:cstheme="majorBidi"/>
          <w:sz w:val="28"/>
          <w:szCs w:val="28"/>
          <w:lang w:bidi="he-IL"/>
        </w:rPr>
        <w:t>Марка [</w:t>
      </w:r>
      <w:r w:rsidRPr="00264F70">
        <w:rPr>
          <w:rFonts w:asciiTheme="majorBidi" w:hAnsiTheme="majorBidi" w:cstheme="majorBidi"/>
          <w:sz w:val="28"/>
          <w:szCs w:val="28"/>
          <w:lang w:val="en-US" w:bidi="he-IL"/>
        </w:rPr>
        <w:t>Mark</w:t>
      </w:r>
      <w:r w:rsidRPr="00264F70">
        <w:rPr>
          <w:rFonts w:asciiTheme="majorBidi" w:hAnsiTheme="majorBidi" w:cstheme="majorBidi"/>
          <w:sz w:val="28"/>
          <w:szCs w:val="28"/>
          <w:lang w:bidi="he-IL"/>
        </w:rPr>
        <w:t xml:space="preserve"> 1978], но его трактовка интересующего нас материала заметно отличается от интерпретации предшественников. Н.</w:t>
      </w:r>
      <w:r w:rsidR="008E3C0C">
        <w:rPr>
          <w:rFonts w:asciiTheme="majorBidi" w:hAnsiTheme="majorBidi" w:cstheme="majorBidi"/>
          <w:sz w:val="28"/>
          <w:szCs w:val="28"/>
          <w:lang w:bidi="he-IL"/>
        </w:rPr>
        <w:t> </w:t>
      </w:r>
      <w:r w:rsidRPr="00264F70">
        <w:rPr>
          <w:rFonts w:asciiTheme="majorBidi" w:hAnsiTheme="majorBidi" w:cstheme="majorBidi"/>
          <w:sz w:val="28"/>
          <w:szCs w:val="28"/>
          <w:lang w:bidi="he-IL"/>
        </w:rPr>
        <w:t>Джейкобс сочетает частеречный и функционально-семантический подходы. В разделе «морфология» он выделяет следующие частеречные классы: «существительные и именные группы», «прилагательные», «местоимения» (в данном разделе рассматриваются также клитики), «числительные», «наречия», «коньюнкции» (союзы), «заполнители», «глаголы и вербоиды». Описание каждого класса со</w:t>
      </w:r>
      <w:r w:rsidR="005462D9">
        <w:rPr>
          <w:rFonts w:asciiTheme="majorBidi" w:hAnsiTheme="majorBidi" w:cstheme="majorBidi"/>
          <w:sz w:val="28"/>
          <w:szCs w:val="28"/>
          <w:lang w:bidi="he-IL"/>
        </w:rPr>
        <w:t>провождается описанием граммати</w:t>
      </w:r>
      <w:r w:rsidRPr="00264F70">
        <w:rPr>
          <w:rFonts w:asciiTheme="majorBidi" w:hAnsiTheme="majorBidi" w:cstheme="majorBidi"/>
          <w:sz w:val="28"/>
          <w:szCs w:val="28"/>
          <w:lang w:bidi="he-IL"/>
        </w:rPr>
        <w:t>ческих и семантических свойств элементов в него входящих. Словам, обладающим способностью повышать</w:t>
      </w:r>
      <w:r w:rsidR="008E3C0C">
        <w:rPr>
          <w:rFonts w:asciiTheme="majorBidi" w:hAnsiTheme="majorBidi" w:cstheme="majorBidi"/>
          <w:sz w:val="28"/>
          <w:szCs w:val="28"/>
          <w:lang w:bidi="he-IL"/>
        </w:rPr>
        <w:t> </w:t>
      </w:r>
      <w:r w:rsidRPr="00264F70">
        <w:rPr>
          <w:rFonts w:asciiTheme="majorBidi" w:hAnsiTheme="majorBidi" w:cstheme="majorBidi"/>
          <w:sz w:val="28"/>
          <w:szCs w:val="28"/>
          <w:lang w:bidi="he-IL"/>
        </w:rPr>
        <w:t>/</w:t>
      </w:r>
      <w:r w:rsidR="008E3C0C">
        <w:rPr>
          <w:rFonts w:asciiTheme="majorBidi" w:hAnsiTheme="majorBidi" w:cstheme="majorBidi"/>
          <w:sz w:val="28"/>
          <w:szCs w:val="28"/>
          <w:lang w:bidi="he-IL"/>
        </w:rPr>
        <w:t> </w:t>
      </w:r>
      <w:r w:rsidRPr="00264F70">
        <w:rPr>
          <w:rFonts w:asciiTheme="majorBidi" w:hAnsiTheme="majorBidi" w:cstheme="majorBidi"/>
          <w:sz w:val="28"/>
          <w:szCs w:val="28"/>
          <w:lang w:bidi="he-IL"/>
        </w:rPr>
        <w:t>понижать интенсивность высказывания, посвящено лишь несколько строк в разделе «Морфология»: в разделе «заполнители» (</w:t>
      </w:r>
      <w:r w:rsidRPr="00264F70">
        <w:rPr>
          <w:rFonts w:asciiTheme="majorBidi" w:hAnsiTheme="majorBidi" w:cstheme="majorBidi"/>
          <w:sz w:val="28"/>
          <w:szCs w:val="28"/>
          <w:lang w:val="en-US" w:bidi="he-IL"/>
        </w:rPr>
        <w:t>fillers</w:t>
      </w:r>
      <w:r w:rsidRPr="00264F70">
        <w:rPr>
          <w:rFonts w:asciiTheme="majorBidi" w:hAnsiTheme="majorBidi" w:cstheme="majorBidi"/>
          <w:sz w:val="28"/>
          <w:szCs w:val="28"/>
          <w:lang w:bidi="he-IL"/>
        </w:rPr>
        <w:t>) [</w:t>
      </w:r>
      <w:r w:rsidRPr="00264F70">
        <w:rPr>
          <w:rFonts w:asciiTheme="majorBidi" w:hAnsiTheme="majorBidi" w:cstheme="majorBidi"/>
          <w:sz w:val="28"/>
          <w:szCs w:val="28"/>
          <w:lang w:val="en-US" w:bidi="he-IL"/>
        </w:rPr>
        <w:t>Jacobs</w:t>
      </w:r>
      <w:r w:rsidRPr="00264F70">
        <w:rPr>
          <w:rFonts w:asciiTheme="majorBidi" w:hAnsiTheme="majorBidi" w:cstheme="majorBidi"/>
          <w:sz w:val="28"/>
          <w:szCs w:val="28"/>
          <w:lang w:bidi="he-IL"/>
        </w:rPr>
        <w:t xml:space="preserve"> 2005</w:t>
      </w:r>
      <w:r w:rsidR="00D802ED" w:rsidRPr="00D802ED">
        <w:rPr>
          <w:rFonts w:asciiTheme="majorBidi" w:hAnsiTheme="majorBidi" w:cstheme="majorBidi"/>
          <w:sz w:val="28"/>
          <w:szCs w:val="28"/>
          <w:lang w:bidi="he-IL"/>
        </w:rPr>
        <w:t xml:space="preserve">: </w:t>
      </w:r>
      <w:r w:rsidR="00BF3E53">
        <w:rPr>
          <w:rFonts w:asciiTheme="majorBidi" w:hAnsiTheme="majorBidi" w:cstheme="majorBidi"/>
          <w:sz w:val="28"/>
          <w:szCs w:val="28"/>
          <w:lang w:bidi="he-IL"/>
        </w:rPr>
        <w:t>204</w:t>
      </w:r>
      <w:r w:rsidRPr="00264F70">
        <w:rPr>
          <w:rFonts w:asciiTheme="majorBidi" w:hAnsiTheme="majorBidi" w:cstheme="majorBidi"/>
          <w:sz w:val="28"/>
          <w:szCs w:val="28"/>
          <w:lang w:bidi="he-IL"/>
        </w:rPr>
        <w:t xml:space="preserve">]. Джейкобс отмечает способность данных единиц придавать высказыванию определенный «оттенок». Можно было бы назвать эту группу слов «оттеночными» словами. Автор включает сюда лексемы: </w:t>
      </w:r>
      <w:r w:rsidRPr="00264F70">
        <w:rPr>
          <w:rFonts w:asciiTheme="majorBidi" w:hAnsiTheme="majorBidi" w:cstheme="majorBidi"/>
          <w:i/>
          <w:iCs/>
          <w:sz w:val="28"/>
          <w:szCs w:val="28"/>
          <w:lang w:val="en-US" w:bidi="he-IL"/>
        </w:rPr>
        <w:t>jo</w:t>
      </w:r>
      <w:r w:rsidRPr="00264F70">
        <w:rPr>
          <w:rFonts w:asciiTheme="majorBidi" w:hAnsiTheme="majorBidi" w:cstheme="majorBidi"/>
          <w:sz w:val="28"/>
          <w:szCs w:val="28"/>
          <w:lang w:bidi="he-IL"/>
        </w:rPr>
        <w:t xml:space="preserve"> ‘да’, </w:t>
      </w:r>
      <w:r w:rsidRPr="00264F70">
        <w:rPr>
          <w:rFonts w:asciiTheme="majorBidi" w:hAnsiTheme="majorBidi" w:cstheme="majorBidi"/>
          <w:i/>
          <w:iCs/>
          <w:sz w:val="28"/>
          <w:szCs w:val="28"/>
          <w:lang w:val="en-US" w:bidi="he-IL"/>
        </w:rPr>
        <w:t>dox</w:t>
      </w:r>
      <w:r w:rsidRPr="00264F70">
        <w:rPr>
          <w:rFonts w:asciiTheme="majorBidi" w:hAnsiTheme="majorBidi" w:cstheme="majorBidi"/>
          <w:sz w:val="28"/>
          <w:szCs w:val="28"/>
          <w:lang w:bidi="he-IL"/>
        </w:rPr>
        <w:t xml:space="preserve"> ‘ведь’, </w:t>
      </w:r>
      <w:r w:rsidRPr="00264F70">
        <w:rPr>
          <w:rFonts w:asciiTheme="majorBidi" w:hAnsiTheme="majorBidi" w:cstheme="majorBidi"/>
          <w:i/>
          <w:iCs/>
          <w:sz w:val="28"/>
          <w:szCs w:val="28"/>
          <w:lang w:val="en-US" w:bidi="he-IL"/>
        </w:rPr>
        <w:t>avade</w:t>
      </w:r>
      <w:r w:rsidRPr="00264F70">
        <w:rPr>
          <w:rFonts w:asciiTheme="majorBidi" w:hAnsiTheme="majorBidi" w:cstheme="majorBidi"/>
          <w:sz w:val="28"/>
          <w:szCs w:val="28"/>
          <w:lang w:bidi="he-IL"/>
        </w:rPr>
        <w:t xml:space="preserve"> ‘конечно’, а также вводные обороты и некоторые устойчивые выражения. Последняя группа представлена пожеланиями, например: </w:t>
      </w:r>
      <w:r w:rsidRPr="00264F70">
        <w:rPr>
          <w:rFonts w:asciiTheme="majorBidi" w:hAnsiTheme="majorBidi" w:cstheme="majorBidi"/>
          <w:i/>
          <w:iCs/>
          <w:sz w:val="28"/>
          <w:szCs w:val="28"/>
          <w:lang w:val="en-US" w:bidi="he-IL"/>
        </w:rPr>
        <w:t>zoln</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zej</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mir</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zaj</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gezunt</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‘пусть они будут здоровы (=здоровья им!)’. Такие выражения частотны в идише, а модель по которой они строятся </w:t>
      </w:r>
      <w:r w:rsidR="008E3C0C">
        <w:rPr>
          <w:rFonts w:asciiTheme="majorBidi" w:hAnsiTheme="majorBidi" w:cstheme="majorBidi"/>
          <w:sz w:val="28"/>
          <w:szCs w:val="28"/>
          <w:lang w:bidi="he-IL"/>
        </w:rPr>
        <w:t>–</w:t>
      </w:r>
      <w:r w:rsidR="005462D9" w:rsidRPr="005462D9">
        <w:rPr>
          <w:rFonts w:asciiTheme="majorBidi" w:hAnsiTheme="majorBidi" w:cstheme="majorBidi"/>
          <w:sz w:val="28"/>
          <w:szCs w:val="28"/>
          <w:lang w:bidi="he-IL"/>
        </w:rPr>
        <w:t xml:space="preserve"> </w:t>
      </w:r>
      <w:r w:rsidRPr="00264F70">
        <w:rPr>
          <w:rFonts w:asciiTheme="majorBidi" w:hAnsiTheme="majorBidi" w:cstheme="majorBidi"/>
          <w:sz w:val="28"/>
          <w:szCs w:val="28"/>
          <w:lang w:bidi="he-IL"/>
        </w:rPr>
        <w:t>продуктивна. Вводные слова и обороты, к которым та</w:t>
      </w:r>
      <w:r w:rsidR="005462D9">
        <w:rPr>
          <w:rFonts w:asciiTheme="majorBidi" w:hAnsiTheme="majorBidi" w:cstheme="majorBidi"/>
          <w:sz w:val="28"/>
          <w:szCs w:val="28"/>
          <w:lang w:bidi="he-IL"/>
        </w:rPr>
        <w:t>кже относятся обороты-пожелания</w:t>
      </w:r>
      <w:r w:rsidRPr="00264F70">
        <w:rPr>
          <w:rFonts w:asciiTheme="majorBidi" w:hAnsiTheme="majorBidi" w:cstheme="majorBidi"/>
          <w:sz w:val="28"/>
          <w:szCs w:val="28"/>
          <w:lang w:bidi="he-IL"/>
        </w:rPr>
        <w:t xml:space="preserve">, оформляются </w:t>
      </w:r>
      <w:r w:rsidR="008B009C">
        <w:rPr>
          <w:rFonts w:asciiTheme="majorBidi" w:hAnsiTheme="majorBidi" w:cstheme="majorBidi"/>
          <w:sz w:val="28"/>
          <w:szCs w:val="28"/>
          <w:lang w:bidi="he-IL"/>
        </w:rPr>
        <w:t>на</w:t>
      </w:r>
      <w:r w:rsidR="008B009C" w:rsidRPr="00264F70">
        <w:rPr>
          <w:rFonts w:asciiTheme="majorBidi" w:hAnsiTheme="majorBidi" w:cstheme="majorBidi"/>
          <w:sz w:val="28"/>
          <w:szCs w:val="28"/>
          <w:lang w:bidi="he-IL"/>
        </w:rPr>
        <w:t xml:space="preserve"> </w:t>
      </w:r>
      <w:r w:rsidRPr="00264F70">
        <w:rPr>
          <w:rFonts w:asciiTheme="majorBidi" w:hAnsiTheme="majorBidi" w:cstheme="majorBidi"/>
          <w:sz w:val="28"/>
          <w:szCs w:val="28"/>
          <w:lang w:bidi="he-IL"/>
        </w:rPr>
        <w:t xml:space="preserve">письме запятыми и </w:t>
      </w:r>
      <w:r w:rsidR="008B009C" w:rsidRPr="00264F70">
        <w:rPr>
          <w:rFonts w:asciiTheme="majorBidi" w:hAnsiTheme="majorBidi" w:cstheme="majorBidi"/>
          <w:sz w:val="28"/>
          <w:szCs w:val="28"/>
          <w:lang w:bidi="he-IL"/>
        </w:rPr>
        <w:t xml:space="preserve">в устном дискурсе </w:t>
      </w:r>
      <w:r w:rsidRPr="00264F70">
        <w:rPr>
          <w:rFonts w:asciiTheme="majorBidi" w:hAnsiTheme="majorBidi" w:cstheme="majorBidi"/>
          <w:sz w:val="28"/>
          <w:szCs w:val="28"/>
          <w:lang w:bidi="he-IL"/>
        </w:rPr>
        <w:t xml:space="preserve">выделяются интонационно. В разделе «заполнителей» </w:t>
      </w:r>
      <w:r w:rsidR="00BF3E53">
        <w:rPr>
          <w:rFonts w:asciiTheme="majorBidi" w:hAnsiTheme="majorBidi" w:cstheme="majorBidi"/>
          <w:sz w:val="28"/>
          <w:szCs w:val="28"/>
          <w:lang w:bidi="he-IL"/>
        </w:rPr>
        <w:t>Н.</w:t>
      </w:r>
      <w:r w:rsidR="008B009C">
        <w:rPr>
          <w:rFonts w:asciiTheme="majorBidi" w:hAnsiTheme="majorBidi" w:cstheme="majorBidi"/>
          <w:sz w:val="28"/>
          <w:szCs w:val="28"/>
          <w:lang w:bidi="he-IL"/>
        </w:rPr>
        <w:t> </w:t>
      </w:r>
      <w:r w:rsidRPr="00264F70">
        <w:rPr>
          <w:rFonts w:asciiTheme="majorBidi" w:hAnsiTheme="majorBidi" w:cstheme="majorBidi"/>
          <w:sz w:val="28"/>
          <w:szCs w:val="28"/>
          <w:lang w:bidi="he-IL"/>
        </w:rPr>
        <w:t xml:space="preserve">Джейкобс также упоминает частицу </w:t>
      </w:r>
      <w:r w:rsidR="005462D9" w:rsidRPr="005462D9">
        <w:rPr>
          <w:rFonts w:asciiTheme="majorBidi" w:hAnsiTheme="majorBidi" w:cstheme="majorBidi"/>
          <w:i/>
          <w:iCs/>
          <w:sz w:val="28"/>
          <w:szCs w:val="28"/>
          <w:lang w:bidi="he-IL"/>
        </w:rPr>
        <w:t>ž</w:t>
      </w:r>
      <w:r w:rsidRPr="00264F70">
        <w:rPr>
          <w:rFonts w:asciiTheme="majorBidi" w:hAnsiTheme="majorBidi" w:cstheme="majorBidi"/>
          <w:i/>
          <w:iCs/>
          <w:sz w:val="28"/>
          <w:szCs w:val="28"/>
          <w:lang w:val="en-US" w:bidi="he-IL"/>
        </w:rPr>
        <w:t>e</w:t>
      </w:r>
      <w:r w:rsidRPr="00264F70">
        <w:rPr>
          <w:rFonts w:asciiTheme="majorBidi" w:hAnsiTheme="majorBidi" w:cstheme="majorBidi"/>
          <w:sz w:val="28"/>
          <w:szCs w:val="28"/>
          <w:lang w:bidi="he-IL"/>
        </w:rPr>
        <w:t>,</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которая формально является клитикой, но семантически выступает как «заполнитель». Автор подчеркивает, что столь </w:t>
      </w:r>
      <w:r w:rsidRPr="00264F70">
        <w:rPr>
          <w:rFonts w:asciiTheme="majorBidi" w:hAnsiTheme="majorBidi" w:cstheme="majorBidi"/>
          <w:sz w:val="28"/>
          <w:szCs w:val="28"/>
          <w:lang w:bidi="he-IL"/>
        </w:rPr>
        <w:lastRenderedPageBreak/>
        <w:t xml:space="preserve">разные по форме языковые единицы объединены в одну группу по функциональному признаку. Их функция состоит в том, чтобы заполнять паузы. Джейкобс не включает в эту группу союзы, которые, с нашей точки зрения, также способны выступать в качестве дискурсивных маркеров. Союзы описаны в разделе «конъюнкции» [Там же: 205-206]. В разделе «клитики» Джейкобс рассматривает модальные частицы, такие как </w:t>
      </w:r>
      <w:r w:rsidRPr="00264F70">
        <w:rPr>
          <w:rFonts w:asciiTheme="majorBidi" w:hAnsiTheme="majorBidi" w:cstheme="majorBidi"/>
          <w:i/>
          <w:iCs/>
          <w:sz w:val="28"/>
          <w:szCs w:val="28"/>
          <w:lang w:bidi="he-IL"/>
        </w:rPr>
        <w:t>š</w:t>
      </w:r>
      <w:r w:rsidRPr="00264F70">
        <w:rPr>
          <w:rFonts w:asciiTheme="majorBidi" w:hAnsiTheme="majorBidi" w:cstheme="majorBidi"/>
          <w:i/>
          <w:iCs/>
          <w:sz w:val="28"/>
          <w:szCs w:val="28"/>
          <w:lang w:val="en-US" w:bidi="he-IL"/>
        </w:rPr>
        <w:t>ojn</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‘уже’</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do</w:t>
      </w:r>
      <w:r w:rsidRPr="00264F70">
        <w:rPr>
          <w:rFonts w:asciiTheme="majorBidi" w:hAnsiTheme="majorBidi" w:cstheme="majorBidi"/>
          <w:i/>
          <w:iCs/>
          <w:sz w:val="28"/>
          <w:szCs w:val="28"/>
          <w:lang w:bidi="he-IL"/>
        </w:rPr>
        <w:t xml:space="preserve">х </w:t>
      </w:r>
      <w:r w:rsidRPr="00264F70">
        <w:rPr>
          <w:rFonts w:asciiTheme="majorBidi" w:hAnsiTheme="majorBidi" w:cstheme="majorBidi"/>
          <w:sz w:val="28"/>
          <w:szCs w:val="28"/>
          <w:lang w:bidi="he-IL"/>
        </w:rPr>
        <w:t>‘ведь’</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no</w:t>
      </w:r>
      <w:r w:rsidRPr="00264F70">
        <w:rPr>
          <w:rFonts w:asciiTheme="majorBidi" w:hAnsiTheme="majorBidi" w:cstheme="majorBidi"/>
          <w:i/>
          <w:iCs/>
          <w:sz w:val="28"/>
          <w:szCs w:val="28"/>
          <w:lang w:bidi="he-IL"/>
        </w:rPr>
        <w:t xml:space="preserve">х </w:t>
      </w:r>
      <w:r w:rsidRPr="00264F70">
        <w:rPr>
          <w:rFonts w:asciiTheme="majorBidi" w:hAnsiTheme="majorBidi" w:cstheme="majorBidi"/>
          <w:sz w:val="28"/>
          <w:szCs w:val="28"/>
          <w:lang w:bidi="he-IL"/>
        </w:rPr>
        <w:t>‘еще’ [Там же: 189]</w:t>
      </w:r>
      <w:r w:rsidR="008E3C0C">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w:t>
      </w:r>
      <w:r w:rsidR="008E3C0C">
        <w:rPr>
          <w:rFonts w:asciiTheme="majorBidi" w:hAnsiTheme="majorBidi" w:cstheme="majorBidi"/>
          <w:sz w:val="28"/>
          <w:szCs w:val="28"/>
          <w:lang w:bidi="he-IL"/>
        </w:rPr>
        <w:t>К</w:t>
      </w:r>
      <w:r w:rsidRPr="00264F70">
        <w:rPr>
          <w:rFonts w:asciiTheme="majorBidi" w:hAnsiTheme="majorBidi" w:cstheme="majorBidi"/>
          <w:sz w:val="28"/>
          <w:szCs w:val="28"/>
          <w:lang w:bidi="he-IL"/>
        </w:rPr>
        <w:t>роме того, часть дискурсивных маркеров попадает в раздел «сложные наречия» (</w:t>
      </w:r>
      <w:r w:rsidRPr="00264F70">
        <w:rPr>
          <w:rFonts w:asciiTheme="majorBidi" w:hAnsiTheme="majorBidi" w:cstheme="majorBidi"/>
          <w:sz w:val="28"/>
          <w:szCs w:val="28"/>
          <w:lang w:val="en-US" w:bidi="he-IL"/>
        </w:rPr>
        <w:t>complex</w:t>
      </w:r>
      <w:r w:rsidRPr="00264F70">
        <w:rPr>
          <w:rFonts w:asciiTheme="majorBidi" w:hAnsiTheme="majorBidi" w:cstheme="majorBidi"/>
          <w:sz w:val="28"/>
          <w:szCs w:val="28"/>
          <w:lang w:bidi="he-IL"/>
        </w:rPr>
        <w:t xml:space="preserve"> </w:t>
      </w:r>
      <w:r w:rsidRPr="00264F70">
        <w:rPr>
          <w:rFonts w:asciiTheme="majorBidi" w:hAnsiTheme="majorBidi" w:cstheme="majorBidi"/>
          <w:sz w:val="28"/>
          <w:szCs w:val="28"/>
          <w:lang w:val="en-US" w:bidi="he-IL"/>
        </w:rPr>
        <w:t>adverbs</w:t>
      </w:r>
      <w:r w:rsidRPr="00264F70">
        <w:rPr>
          <w:rFonts w:asciiTheme="majorBidi" w:hAnsiTheme="majorBidi" w:cstheme="majorBidi"/>
          <w:sz w:val="28"/>
          <w:szCs w:val="28"/>
          <w:lang w:bidi="he-IL"/>
        </w:rPr>
        <w:t xml:space="preserve">). </w:t>
      </w:r>
    </w:p>
    <w:p w14:paraId="107F4BC1" w14:textId="78870A22" w:rsidR="006347D2" w:rsidRPr="00264F70" w:rsidRDefault="006347D2"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Грамматика Довида Каца в целом построена по принципу классического учебника: от алфавита до фразеологии. Автор последовательно описывает основные части речи: «существительные», «именные группы» (включая сюда и прилагательные), «местоимения», «глаголы», «наречия», затем переходит к описанию интонационных средств языка, синтаксису, после чего переходит к разделу семантики, в котором дается разбор отдельных слов и понятий и, наконец, к фразеологии. Грамматика Каца интересна для нас тем, что в ней уделено большое внимание компонентам языка идиш</w:t>
      </w:r>
      <w:r w:rsidR="00100D00">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особенно семитскому компоненту. Описание некоторых из интересующих нас лексем можно обнаружить в разделе «наречий», где описываются «адвербиалы», а также в разделе «фразеологизмы».</w:t>
      </w:r>
    </w:p>
    <w:p w14:paraId="7E89DF43" w14:textId="12159B62" w:rsidR="006347D2" w:rsidRPr="00264F70" w:rsidRDefault="006347D2"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В поиске примеров употребления интересующих нас лексем мы также обращались к практическим грамматикам и учебным пособиям. Особенно ценным в этом отношении оказалось пособие Мордхе Шехтера «</w:t>
      </w:r>
      <w:r w:rsidRPr="00264F70">
        <w:rPr>
          <w:rFonts w:asciiTheme="majorBidi" w:hAnsiTheme="majorBidi" w:cstheme="majorBidi"/>
          <w:sz w:val="28"/>
          <w:szCs w:val="28"/>
          <w:lang w:val="en-US" w:bidi="he-IL"/>
        </w:rPr>
        <w:t>Yiddish</w:t>
      </w:r>
      <w:r w:rsidRPr="00264F70">
        <w:rPr>
          <w:rFonts w:asciiTheme="majorBidi" w:hAnsiTheme="majorBidi" w:cstheme="majorBidi"/>
          <w:sz w:val="28"/>
          <w:szCs w:val="28"/>
          <w:lang w:bidi="he-IL"/>
        </w:rPr>
        <w:t xml:space="preserve"> </w:t>
      </w:r>
      <w:r w:rsidRPr="00264F70">
        <w:rPr>
          <w:rFonts w:asciiTheme="majorBidi" w:hAnsiTheme="majorBidi" w:cstheme="majorBidi"/>
          <w:sz w:val="28"/>
          <w:szCs w:val="28"/>
          <w:lang w:val="en-US" w:bidi="he-IL"/>
        </w:rPr>
        <w:t>II</w:t>
      </w:r>
      <w:r w:rsidRPr="00264F70">
        <w:rPr>
          <w:rFonts w:asciiTheme="majorBidi" w:hAnsiTheme="majorBidi" w:cstheme="majorBidi"/>
          <w:sz w:val="28"/>
          <w:szCs w:val="28"/>
          <w:lang w:bidi="he-IL"/>
        </w:rPr>
        <w:t>» [</w:t>
      </w:r>
      <w:r w:rsidRPr="00264F70">
        <w:rPr>
          <w:rFonts w:asciiTheme="majorBidi" w:hAnsiTheme="majorBidi" w:cstheme="majorBidi"/>
          <w:sz w:val="28"/>
          <w:szCs w:val="28"/>
          <w:lang w:val="en-US" w:bidi="he-IL"/>
        </w:rPr>
        <w:t>Schaechter</w:t>
      </w:r>
      <w:r w:rsidRPr="00264F70">
        <w:rPr>
          <w:rFonts w:asciiTheme="majorBidi" w:hAnsiTheme="majorBidi" w:cstheme="majorBidi"/>
          <w:sz w:val="28"/>
          <w:szCs w:val="28"/>
          <w:lang w:bidi="he-IL"/>
        </w:rPr>
        <w:t xml:space="preserve"> 2003], в котором удачно сочетается изложение теоретических положений и тщательно подобранный языковой материал (в частности</w:t>
      </w:r>
      <w:r w:rsidR="00100D00">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Шехтер приводит фрагменты расшифрованных записей живой устной речи). В учебнике «Идиш для русскоговорящих» С.</w:t>
      </w:r>
      <w:r w:rsidR="00100D00">
        <w:rPr>
          <w:rFonts w:asciiTheme="majorBidi" w:hAnsiTheme="majorBidi" w:cstheme="majorBidi"/>
          <w:sz w:val="28"/>
          <w:szCs w:val="28"/>
          <w:lang w:bidi="he-IL"/>
        </w:rPr>
        <w:t> </w:t>
      </w:r>
      <w:r w:rsidRPr="00264F70">
        <w:rPr>
          <w:rFonts w:asciiTheme="majorBidi" w:hAnsiTheme="majorBidi" w:cstheme="majorBidi"/>
          <w:sz w:val="28"/>
          <w:szCs w:val="28"/>
          <w:lang w:bidi="he-IL"/>
        </w:rPr>
        <w:t xml:space="preserve">Сандлера приводится большое количество примеров из классической еврейской литературы. </w:t>
      </w:r>
    </w:p>
    <w:p w14:paraId="0A46F75E" w14:textId="047F5878" w:rsidR="006347D2" w:rsidRPr="00264F70" w:rsidRDefault="006347D2" w:rsidP="00A35F51">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lastRenderedPageBreak/>
        <w:t>При составлении списка инвентарных единиц дискурсивных маркеров мы также использовали следующие лексикографические источники: двуязычный идиш-французский словарь И.</w:t>
      </w:r>
      <w:r w:rsidR="00100D00">
        <w:rPr>
          <w:rFonts w:asciiTheme="majorBidi" w:hAnsiTheme="majorBidi" w:cstheme="majorBidi"/>
          <w:sz w:val="28"/>
          <w:szCs w:val="28"/>
          <w:lang w:bidi="he-IL"/>
        </w:rPr>
        <w:t> </w:t>
      </w:r>
      <w:r w:rsidRPr="00264F70">
        <w:rPr>
          <w:rFonts w:asciiTheme="majorBidi" w:hAnsiTheme="majorBidi" w:cstheme="majorBidi"/>
          <w:sz w:val="28"/>
          <w:szCs w:val="28"/>
          <w:lang w:bidi="he-IL"/>
        </w:rPr>
        <w:t>Ниборского и Б.</w:t>
      </w:r>
      <w:r w:rsidR="00100D00">
        <w:rPr>
          <w:rFonts w:asciiTheme="majorBidi" w:hAnsiTheme="majorBidi" w:cstheme="majorBidi"/>
          <w:sz w:val="28"/>
          <w:szCs w:val="28"/>
          <w:lang w:bidi="he-IL"/>
        </w:rPr>
        <w:t> </w:t>
      </w:r>
      <w:r w:rsidRPr="00264F70">
        <w:rPr>
          <w:rFonts w:asciiTheme="majorBidi" w:hAnsiTheme="majorBidi" w:cstheme="majorBidi"/>
          <w:sz w:val="28"/>
          <w:szCs w:val="28"/>
          <w:lang w:bidi="he-IL"/>
        </w:rPr>
        <w:t xml:space="preserve">Вайсброта </w:t>
      </w:r>
      <w:r w:rsidR="00A35F51" w:rsidRPr="00A35F51">
        <w:rPr>
          <w:rFonts w:asciiTheme="majorBidi" w:hAnsiTheme="majorBidi" w:cstheme="majorBidi"/>
          <w:sz w:val="28"/>
          <w:szCs w:val="28"/>
          <w:lang w:bidi="he-IL"/>
        </w:rPr>
        <w:t>[</w:t>
      </w:r>
      <w:r w:rsidR="00A35F51">
        <w:rPr>
          <w:rFonts w:asciiTheme="majorBidi" w:hAnsiTheme="majorBidi" w:cstheme="majorBidi"/>
          <w:sz w:val="28"/>
          <w:szCs w:val="28"/>
          <w:lang w:val="en-US" w:bidi="he-IL"/>
        </w:rPr>
        <w:t>N</w:t>
      </w:r>
      <w:r w:rsidR="00A35F51" w:rsidRPr="00264F70">
        <w:rPr>
          <w:rFonts w:asciiTheme="majorBidi" w:hAnsiTheme="majorBidi" w:cstheme="majorBidi"/>
          <w:sz w:val="28"/>
          <w:szCs w:val="28"/>
          <w:lang w:val="en-US" w:bidi="he-IL"/>
        </w:rPr>
        <w:t>iborsk</w:t>
      </w:r>
      <w:r w:rsidR="00A35F51">
        <w:rPr>
          <w:rFonts w:asciiTheme="majorBidi" w:hAnsiTheme="majorBidi" w:cstheme="majorBidi"/>
          <w:sz w:val="28"/>
          <w:szCs w:val="28"/>
          <w:lang w:val="en-US" w:bidi="he-IL"/>
        </w:rPr>
        <w:t>i</w:t>
      </w:r>
      <w:r w:rsidR="00A35F51" w:rsidRPr="00264F70">
        <w:rPr>
          <w:rFonts w:asciiTheme="majorBidi" w:hAnsiTheme="majorBidi" w:cstheme="majorBidi"/>
          <w:sz w:val="28"/>
          <w:szCs w:val="28"/>
          <w:lang w:bidi="he-IL"/>
        </w:rPr>
        <w:t xml:space="preserve">, </w:t>
      </w:r>
      <w:r w:rsidR="00A35F51" w:rsidRPr="00264F70">
        <w:rPr>
          <w:rFonts w:asciiTheme="majorBidi" w:hAnsiTheme="majorBidi" w:cstheme="majorBidi"/>
          <w:sz w:val="28"/>
          <w:szCs w:val="28"/>
          <w:lang w:val="en-US" w:bidi="he-IL"/>
        </w:rPr>
        <w:t>Vaisbrot</w:t>
      </w:r>
      <w:r w:rsidR="00A35F51">
        <w:rPr>
          <w:rFonts w:asciiTheme="majorBidi" w:hAnsiTheme="majorBidi" w:cstheme="majorBidi"/>
          <w:sz w:val="28"/>
          <w:szCs w:val="28"/>
          <w:lang w:bidi="he-IL"/>
        </w:rPr>
        <w:t xml:space="preserve"> 201</w:t>
      </w:r>
      <w:r w:rsidR="00A35F51" w:rsidRPr="00032D58">
        <w:rPr>
          <w:rFonts w:asciiTheme="majorBidi" w:hAnsiTheme="majorBidi" w:cstheme="majorBidi"/>
          <w:sz w:val="28"/>
          <w:szCs w:val="28"/>
          <w:lang w:bidi="he-IL"/>
        </w:rPr>
        <w:t>1</w:t>
      </w:r>
      <w:r w:rsidR="008B009C" w:rsidRPr="00A35F51">
        <w:rPr>
          <w:rFonts w:asciiTheme="majorBidi" w:hAnsiTheme="majorBidi" w:cstheme="majorBidi"/>
          <w:sz w:val="28"/>
          <w:szCs w:val="28"/>
          <w:lang w:bidi="he-IL"/>
        </w:rPr>
        <w:t xml:space="preserve">] </w:t>
      </w:r>
      <w:r w:rsidR="00A35F51">
        <w:rPr>
          <w:rFonts w:asciiTheme="majorBidi" w:hAnsiTheme="majorBidi" w:cstheme="majorBidi"/>
          <w:sz w:val="28"/>
          <w:szCs w:val="28"/>
          <w:lang w:bidi="he-IL"/>
        </w:rPr>
        <w:t>(в котором достаточно подробно</w:t>
      </w:r>
      <w:r w:rsidRPr="00264F70">
        <w:rPr>
          <w:rFonts w:asciiTheme="majorBidi" w:hAnsiTheme="majorBidi" w:cstheme="majorBidi"/>
          <w:sz w:val="28"/>
          <w:szCs w:val="28"/>
          <w:lang w:bidi="he-IL"/>
        </w:rPr>
        <w:t xml:space="preserve"> представлены лексемы еврейс</w:t>
      </w:r>
      <w:r w:rsidR="005462D9">
        <w:rPr>
          <w:rFonts w:asciiTheme="majorBidi" w:hAnsiTheme="majorBidi" w:cstheme="majorBidi"/>
          <w:sz w:val="28"/>
          <w:szCs w:val="28"/>
          <w:lang w:bidi="he-IL"/>
        </w:rPr>
        <w:t>кого-арамейского происхождения). Д</w:t>
      </w:r>
      <w:r w:rsidRPr="00264F70">
        <w:rPr>
          <w:rFonts w:asciiTheme="majorBidi" w:hAnsiTheme="majorBidi" w:cstheme="majorBidi"/>
          <w:sz w:val="28"/>
          <w:szCs w:val="28"/>
          <w:lang w:bidi="he-IL"/>
        </w:rPr>
        <w:t>анные этого словаря были дополнены информацией из «Словаря слов еврейско-арамейского происхождения»</w:t>
      </w:r>
      <w:r w:rsidR="00A35F51" w:rsidRPr="00A35F51">
        <w:rPr>
          <w:rFonts w:asciiTheme="majorBidi" w:hAnsiTheme="majorBidi" w:cstheme="majorBidi"/>
          <w:sz w:val="28"/>
          <w:szCs w:val="28"/>
          <w:lang w:bidi="he-IL"/>
        </w:rPr>
        <w:t xml:space="preserve"> [</w:t>
      </w:r>
      <w:r w:rsidR="00A35F51" w:rsidRPr="00264F70">
        <w:rPr>
          <w:rFonts w:asciiTheme="majorBidi" w:hAnsiTheme="majorBidi" w:cstheme="majorBidi"/>
          <w:sz w:val="28"/>
          <w:szCs w:val="28"/>
          <w:lang w:val="de-DE"/>
        </w:rPr>
        <w:t>Niborsk</w:t>
      </w:r>
      <w:r w:rsidR="00A35F51">
        <w:rPr>
          <w:rFonts w:asciiTheme="majorBidi" w:hAnsiTheme="majorBidi" w:cstheme="majorBidi"/>
          <w:sz w:val="28"/>
          <w:szCs w:val="28"/>
          <w:lang w:val="de-DE"/>
        </w:rPr>
        <w:t>i</w:t>
      </w:r>
      <w:r w:rsidR="00A35F51" w:rsidRPr="00264F70">
        <w:rPr>
          <w:rFonts w:asciiTheme="majorBidi" w:hAnsiTheme="majorBidi" w:cstheme="majorBidi"/>
          <w:sz w:val="28"/>
          <w:szCs w:val="28"/>
          <w:lang w:val="de-DE"/>
        </w:rPr>
        <w:t xml:space="preserve"> </w:t>
      </w:r>
      <w:r w:rsidR="00A35F51" w:rsidRPr="00264F70">
        <w:rPr>
          <w:rFonts w:asciiTheme="majorBidi" w:hAnsiTheme="majorBidi" w:cstheme="majorBidi"/>
          <w:sz w:val="28"/>
          <w:szCs w:val="28"/>
          <w:rtl/>
          <w:lang w:val="en-US" w:bidi="he-IL"/>
        </w:rPr>
        <w:t>1997</w:t>
      </w:r>
      <w:r w:rsidR="00A35F51" w:rsidRPr="00A35F51">
        <w:rPr>
          <w:rFonts w:asciiTheme="majorBidi" w:hAnsiTheme="majorBidi" w:cstheme="majorBidi"/>
          <w:sz w:val="28"/>
          <w:szCs w:val="28"/>
          <w:lang w:bidi="he-IL"/>
        </w:rPr>
        <w:t>]</w:t>
      </w:r>
      <w:r w:rsidR="005462D9">
        <w:rPr>
          <w:rFonts w:asciiTheme="majorBidi" w:hAnsiTheme="majorBidi" w:cstheme="majorBidi"/>
          <w:sz w:val="28"/>
          <w:szCs w:val="28"/>
          <w:lang w:bidi="he-IL"/>
        </w:rPr>
        <w:t>, «Идиш-русс</w:t>
      </w:r>
      <w:r w:rsidRPr="00264F70">
        <w:rPr>
          <w:rFonts w:asciiTheme="majorBidi" w:hAnsiTheme="majorBidi" w:cstheme="majorBidi"/>
          <w:sz w:val="28"/>
          <w:szCs w:val="28"/>
          <w:lang w:bidi="he-IL"/>
        </w:rPr>
        <w:t>к</w:t>
      </w:r>
      <w:r w:rsidR="005462D9">
        <w:rPr>
          <w:rFonts w:asciiTheme="majorBidi" w:hAnsiTheme="majorBidi" w:cstheme="majorBidi"/>
          <w:sz w:val="28"/>
          <w:szCs w:val="28"/>
          <w:lang w:bidi="he-IL"/>
        </w:rPr>
        <w:t>ого словаря» Д.</w:t>
      </w:r>
      <w:r w:rsidR="00100D00">
        <w:rPr>
          <w:rFonts w:asciiTheme="majorBidi" w:hAnsiTheme="majorBidi" w:cstheme="majorBidi"/>
          <w:sz w:val="28"/>
          <w:szCs w:val="28"/>
          <w:lang w:bidi="he-IL"/>
        </w:rPr>
        <w:t> </w:t>
      </w:r>
      <w:r w:rsidRPr="00264F70">
        <w:rPr>
          <w:rFonts w:asciiTheme="majorBidi" w:hAnsiTheme="majorBidi" w:cstheme="majorBidi"/>
          <w:sz w:val="28"/>
          <w:szCs w:val="28"/>
          <w:lang w:bidi="he-IL"/>
        </w:rPr>
        <w:t>Тищенк</w:t>
      </w:r>
      <w:r w:rsidR="00A35F51">
        <w:rPr>
          <w:rFonts w:asciiTheme="majorBidi" w:hAnsiTheme="majorBidi" w:cstheme="majorBidi"/>
          <w:sz w:val="28"/>
          <w:szCs w:val="28"/>
          <w:lang w:bidi="he-IL"/>
        </w:rPr>
        <w:t xml:space="preserve">о </w:t>
      </w:r>
      <w:r w:rsidR="00A35F51" w:rsidRPr="00A35F51">
        <w:rPr>
          <w:rFonts w:asciiTheme="majorBidi" w:hAnsiTheme="majorBidi" w:cstheme="majorBidi"/>
          <w:sz w:val="28"/>
          <w:szCs w:val="28"/>
          <w:lang w:bidi="he-IL"/>
        </w:rPr>
        <w:t>[</w:t>
      </w:r>
      <w:r w:rsidR="00A35F51">
        <w:rPr>
          <w:rFonts w:asciiTheme="majorBidi" w:hAnsiTheme="majorBidi" w:cstheme="majorBidi"/>
          <w:sz w:val="28"/>
          <w:szCs w:val="28"/>
          <w:lang w:bidi="he-IL"/>
        </w:rPr>
        <w:t>Тищенко 2013</w:t>
      </w:r>
      <w:r w:rsidR="00A35F51" w:rsidRPr="00A35F51">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который во многом ориентируется на словарь Ниборского-Вайсброта, но обладает тем преимуществом, что снабжен более развернутым комментарием (не считая того факта, что словарь содержит удачно подобранные русские переводы еврейским словам и понятиям</w:t>
      </w:r>
      <w:r w:rsidR="00B504AA">
        <w:rPr>
          <w:rFonts w:asciiTheme="majorBidi" w:hAnsiTheme="majorBidi" w:cstheme="majorBidi"/>
          <w:sz w:val="28"/>
          <w:szCs w:val="28"/>
          <w:lang w:bidi="he-IL"/>
        </w:rPr>
        <w:t>)</w:t>
      </w:r>
      <w:r w:rsidR="00B504AA">
        <w:rPr>
          <w:rStyle w:val="ab"/>
          <w:rFonts w:asciiTheme="majorBidi" w:hAnsiTheme="majorBidi" w:cstheme="majorBidi"/>
          <w:sz w:val="28"/>
          <w:szCs w:val="28"/>
          <w:lang w:bidi="he-IL"/>
        </w:rPr>
        <w:footnoteReference w:id="12"/>
      </w:r>
      <w:r w:rsidRPr="00264F70">
        <w:rPr>
          <w:rFonts w:asciiTheme="majorBidi" w:hAnsiTheme="majorBidi" w:cstheme="majorBidi"/>
          <w:sz w:val="28"/>
          <w:szCs w:val="28"/>
          <w:lang w:bidi="he-IL"/>
        </w:rPr>
        <w:t>; идиш-еврейско-английский с</w:t>
      </w:r>
      <w:r w:rsidR="00B504AA">
        <w:rPr>
          <w:rFonts w:asciiTheme="majorBidi" w:hAnsiTheme="majorBidi" w:cstheme="majorBidi"/>
          <w:sz w:val="28"/>
          <w:szCs w:val="28"/>
          <w:lang w:bidi="he-IL"/>
        </w:rPr>
        <w:t>ловарь Александра Гаркави (слов</w:t>
      </w:r>
      <w:r w:rsidRPr="00264F70">
        <w:rPr>
          <w:rFonts w:asciiTheme="majorBidi" w:hAnsiTheme="majorBidi" w:cstheme="majorBidi"/>
          <w:sz w:val="28"/>
          <w:szCs w:val="28"/>
          <w:lang w:bidi="he-IL"/>
        </w:rPr>
        <w:t xml:space="preserve">арь был составлен в 1912 году </w:t>
      </w:r>
      <w:r w:rsidR="00B504AA">
        <w:rPr>
          <w:rFonts w:asciiTheme="majorBidi" w:hAnsiTheme="majorBidi" w:cstheme="majorBidi"/>
          <w:sz w:val="28"/>
          <w:szCs w:val="28"/>
          <w:lang w:bidi="he-IL"/>
        </w:rPr>
        <w:t>и выдержал несколько переизданий</w:t>
      </w:r>
      <w:r w:rsidRPr="00264F70">
        <w:rPr>
          <w:rFonts w:asciiTheme="majorBidi" w:hAnsiTheme="majorBidi" w:cstheme="majorBidi"/>
          <w:sz w:val="28"/>
          <w:szCs w:val="28"/>
          <w:lang w:bidi="he-IL"/>
        </w:rPr>
        <w:t xml:space="preserve">), где также пристальное внимание уделяется еврейско-арамейскому компоненту; англо-идишский и идишско-английский «Словарь современного идиша» (клал-идиш). Для проверки адекватности перевода некоторых слов мы также использовали </w:t>
      </w:r>
      <w:r w:rsidR="00100D00">
        <w:rPr>
          <w:rFonts w:asciiTheme="majorBidi" w:hAnsiTheme="majorBidi" w:cstheme="majorBidi"/>
          <w:sz w:val="28"/>
          <w:szCs w:val="28"/>
          <w:lang w:bidi="he-IL"/>
        </w:rPr>
        <w:t>«</w:t>
      </w:r>
      <w:r w:rsidRPr="00264F70">
        <w:rPr>
          <w:rFonts w:asciiTheme="majorBidi" w:hAnsiTheme="majorBidi" w:cstheme="majorBidi"/>
          <w:sz w:val="28"/>
          <w:szCs w:val="28"/>
          <w:lang w:bidi="he-IL"/>
        </w:rPr>
        <w:t>Русско-идишский словарь</w:t>
      </w:r>
      <w:r w:rsidR="00100D00">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А.</w:t>
      </w:r>
      <w:r w:rsidR="00100D00">
        <w:rPr>
          <w:rFonts w:asciiTheme="majorBidi" w:hAnsiTheme="majorBidi" w:cstheme="majorBidi"/>
          <w:sz w:val="28"/>
          <w:szCs w:val="28"/>
          <w:lang w:bidi="he-IL"/>
        </w:rPr>
        <w:t> </w:t>
      </w:r>
      <w:r w:rsidRPr="00264F70">
        <w:rPr>
          <w:rFonts w:asciiTheme="majorBidi" w:hAnsiTheme="majorBidi" w:cstheme="majorBidi"/>
          <w:sz w:val="28"/>
          <w:szCs w:val="28"/>
          <w:lang w:bidi="he-IL"/>
        </w:rPr>
        <w:t>Шапир</w:t>
      </w:r>
      <w:r w:rsidR="00A35F51">
        <w:rPr>
          <w:rFonts w:asciiTheme="majorBidi" w:hAnsiTheme="majorBidi" w:cstheme="majorBidi"/>
          <w:sz w:val="28"/>
          <w:szCs w:val="28"/>
          <w:lang w:bidi="he-IL"/>
        </w:rPr>
        <w:t xml:space="preserve">о </w:t>
      </w:r>
      <w:r w:rsidR="00A35F51" w:rsidRPr="00A35F51">
        <w:rPr>
          <w:rFonts w:asciiTheme="majorBidi" w:hAnsiTheme="majorBidi" w:cstheme="majorBidi"/>
          <w:sz w:val="28"/>
          <w:szCs w:val="28"/>
          <w:lang w:bidi="he-IL"/>
        </w:rPr>
        <w:t>[</w:t>
      </w:r>
      <w:r w:rsidR="00A35F51">
        <w:rPr>
          <w:rFonts w:asciiTheme="majorBidi" w:hAnsiTheme="majorBidi" w:cstheme="majorBidi"/>
          <w:sz w:val="28"/>
          <w:szCs w:val="28"/>
          <w:lang w:bidi="he-IL"/>
        </w:rPr>
        <w:t>Шапиро 1989</w:t>
      </w:r>
      <w:r w:rsidR="00A35F51" w:rsidRPr="00A35F51">
        <w:rPr>
          <w:rFonts w:asciiTheme="majorBidi" w:hAnsiTheme="majorBidi" w:cstheme="majorBidi"/>
          <w:sz w:val="28"/>
          <w:szCs w:val="28"/>
          <w:lang w:bidi="he-IL"/>
        </w:rPr>
        <w:t>]</w:t>
      </w:r>
      <w:r w:rsidRPr="00264F70">
        <w:rPr>
          <w:rFonts w:asciiTheme="majorBidi" w:hAnsiTheme="majorBidi" w:cstheme="majorBidi"/>
          <w:sz w:val="28"/>
          <w:szCs w:val="28"/>
          <w:lang w:bidi="he-IL"/>
        </w:rPr>
        <w:t>.</w:t>
      </w:r>
    </w:p>
    <w:p w14:paraId="5F8C8586" w14:textId="6A0FCB20" w:rsidR="00D8515B" w:rsidRPr="00264F70" w:rsidRDefault="00D8515B"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 xml:space="preserve">Используя вышеперечисленные источники, мы составили инвентарный список лексических единиц, которые регулярно выступают как дискурсивные маркеры. Список является открытым. Частотность приводится по </w:t>
      </w:r>
      <w:r w:rsidR="00DF0A3C">
        <w:rPr>
          <w:rFonts w:asciiTheme="majorBidi" w:hAnsiTheme="majorBidi" w:cstheme="majorBidi"/>
          <w:sz w:val="28"/>
          <w:szCs w:val="28"/>
          <w:lang w:bidi="he-IL"/>
        </w:rPr>
        <w:t>Корпусу (</w:t>
      </w:r>
      <w:r w:rsidRPr="00264F70">
        <w:rPr>
          <w:rFonts w:asciiTheme="majorBidi" w:hAnsiTheme="majorBidi" w:cstheme="majorBidi"/>
          <w:sz w:val="28"/>
          <w:szCs w:val="28"/>
          <w:lang w:bidi="he-IL"/>
        </w:rPr>
        <w:t>КЯИ</w:t>
      </w:r>
      <w:r w:rsidR="00DF0A3C">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w:t>
      </w:r>
    </w:p>
    <w:p w14:paraId="2CEB3E3F" w14:textId="77777777" w:rsidR="00D8515B" w:rsidRPr="00264F70" w:rsidRDefault="00D8515B"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b/>
          <w:bCs/>
          <w:i/>
          <w:iCs/>
          <w:sz w:val="28"/>
          <w:szCs w:val="28"/>
          <w:lang w:bidi="he-IL"/>
        </w:rPr>
        <w:t>Таблица 1. Инвентарь дискурсивных маркеров</w:t>
      </w:r>
      <w:r w:rsidRPr="00264F70">
        <w:rPr>
          <w:rFonts w:asciiTheme="majorBidi" w:hAnsiTheme="majorBidi" w:cstheme="majorBidi"/>
          <w:sz w:val="28"/>
          <w:szCs w:val="28"/>
          <w:lang w:bidi="he-IL"/>
        </w:rPr>
        <w:t xml:space="preserve"> </w:t>
      </w:r>
      <w:r w:rsidRPr="00264F70">
        <w:rPr>
          <w:rFonts w:asciiTheme="majorBidi" w:hAnsiTheme="majorBidi" w:cstheme="majorBidi"/>
          <w:b/>
          <w:bCs/>
          <w:i/>
          <w:iCs/>
          <w:sz w:val="28"/>
          <w:szCs w:val="28"/>
          <w:lang w:bidi="he-IL"/>
        </w:rPr>
        <w:t>языка идиш</w:t>
      </w:r>
      <w:r w:rsidRPr="00264F70">
        <w:rPr>
          <w:rFonts w:asciiTheme="majorBidi" w:hAnsiTheme="majorBidi" w:cstheme="majorBidi"/>
          <w:sz w:val="28"/>
          <w:szCs w:val="28"/>
          <w:lang w:bidi="he-IL"/>
        </w:rPr>
        <w:t>.</w:t>
      </w:r>
    </w:p>
    <w:tbl>
      <w:tblPr>
        <w:tblW w:w="9332" w:type="dxa"/>
        <w:tblInd w:w="-10" w:type="dxa"/>
        <w:tblLayout w:type="fixed"/>
        <w:tblLook w:val="04A0" w:firstRow="1" w:lastRow="0" w:firstColumn="1" w:lastColumn="0" w:noHBand="0" w:noVBand="1"/>
      </w:tblPr>
      <w:tblGrid>
        <w:gridCol w:w="4087"/>
        <w:gridCol w:w="3320"/>
        <w:gridCol w:w="1925"/>
      </w:tblGrid>
      <w:tr w:rsidR="00D8515B" w:rsidRPr="00264F70" w14:paraId="2D636015" w14:textId="77777777" w:rsidTr="003168B8">
        <w:trPr>
          <w:trHeight w:val="1370"/>
        </w:trPr>
        <w:tc>
          <w:tcPr>
            <w:tcW w:w="4087" w:type="dxa"/>
            <w:tcBorders>
              <w:top w:val="single" w:sz="8" w:space="0" w:color="auto"/>
              <w:left w:val="single" w:sz="8" w:space="0" w:color="auto"/>
              <w:bottom w:val="nil"/>
              <w:right w:val="single" w:sz="8" w:space="0" w:color="auto"/>
            </w:tcBorders>
            <w:shd w:val="clear" w:color="auto" w:fill="auto"/>
            <w:vAlign w:val="center"/>
            <w:hideMark/>
          </w:tcPr>
          <w:p w14:paraId="57BFC530" w14:textId="77777777" w:rsidR="00D8515B" w:rsidRPr="00264F70" w:rsidRDefault="00D8515B" w:rsidP="00264F70">
            <w:pPr>
              <w:spacing w:after="0" w:line="360" w:lineRule="auto"/>
              <w:jc w:val="both"/>
              <w:rPr>
                <w:rFonts w:asciiTheme="majorBidi" w:eastAsia="Times New Roman" w:hAnsiTheme="majorBidi" w:cstheme="majorBidi"/>
                <w:b/>
                <w:bCs/>
                <w:color w:val="000000"/>
                <w:lang w:bidi="he-IL"/>
              </w:rPr>
            </w:pPr>
            <w:r w:rsidRPr="00264F70">
              <w:rPr>
                <w:rFonts w:asciiTheme="majorBidi" w:eastAsia="Times New Roman" w:hAnsiTheme="majorBidi" w:cstheme="majorBidi"/>
                <w:b/>
                <w:bCs/>
                <w:color w:val="000000"/>
                <w:lang w:bidi="he-IL"/>
              </w:rPr>
              <w:t>Языковая единица</w:t>
            </w:r>
          </w:p>
        </w:tc>
        <w:tc>
          <w:tcPr>
            <w:tcW w:w="3320" w:type="dxa"/>
            <w:tcBorders>
              <w:top w:val="single" w:sz="8" w:space="0" w:color="auto"/>
              <w:left w:val="nil"/>
              <w:bottom w:val="nil"/>
              <w:right w:val="single" w:sz="8" w:space="0" w:color="auto"/>
            </w:tcBorders>
            <w:shd w:val="clear" w:color="auto" w:fill="auto"/>
            <w:vAlign w:val="center"/>
            <w:hideMark/>
          </w:tcPr>
          <w:p w14:paraId="72FC9528" w14:textId="77777777" w:rsidR="00D8515B" w:rsidRPr="00264F70" w:rsidRDefault="00D8515B" w:rsidP="00264F70">
            <w:pPr>
              <w:spacing w:after="0" w:line="360" w:lineRule="auto"/>
              <w:jc w:val="both"/>
              <w:rPr>
                <w:rFonts w:asciiTheme="majorBidi" w:eastAsia="Times New Roman" w:hAnsiTheme="majorBidi" w:cstheme="majorBidi"/>
                <w:b/>
                <w:bCs/>
                <w:color w:val="000000"/>
                <w:lang w:bidi="he-IL"/>
              </w:rPr>
            </w:pPr>
            <w:r w:rsidRPr="00264F70">
              <w:rPr>
                <w:rFonts w:asciiTheme="majorBidi" w:eastAsia="Times New Roman" w:hAnsiTheme="majorBidi" w:cstheme="majorBidi"/>
                <w:b/>
                <w:bCs/>
                <w:color w:val="000000"/>
                <w:lang w:bidi="he-IL"/>
              </w:rPr>
              <w:t>«Базовое»</w:t>
            </w:r>
            <w:r w:rsidRPr="00264F70">
              <w:rPr>
                <w:rFonts w:asciiTheme="majorBidi" w:eastAsia="Times New Roman" w:hAnsiTheme="majorBidi" w:cstheme="majorBidi"/>
                <w:b/>
                <w:bCs/>
                <w:color w:val="000000"/>
                <w:lang w:val="en-US" w:bidi="he-IL"/>
              </w:rPr>
              <w:t xml:space="preserve"> значение</w:t>
            </w:r>
          </w:p>
        </w:tc>
        <w:tc>
          <w:tcPr>
            <w:tcW w:w="1925" w:type="dxa"/>
            <w:tcBorders>
              <w:top w:val="single" w:sz="8" w:space="0" w:color="auto"/>
              <w:left w:val="nil"/>
              <w:bottom w:val="nil"/>
              <w:right w:val="single" w:sz="8" w:space="0" w:color="auto"/>
            </w:tcBorders>
            <w:shd w:val="clear" w:color="auto" w:fill="auto"/>
            <w:vAlign w:val="center"/>
            <w:hideMark/>
          </w:tcPr>
          <w:p w14:paraId="5EF30DC0" w14:textId="77777777" w:rsidR="00D8515B" w:rsidRPr="00264F70" w:rsidRDefault="00D8515B" w:rsidP="00264F70">
            <w:pPr>
              <w:spacing w:after="0" w:line="360" w:lineRule="auto"/>
              <w:jc w:val="both"/>
              <w:rPr>
                <w:rFonts w:asciiTheme="majorBidi" w:eastAsia="Times New Roman" w:hAnsiTheme="majorBidi" w:cstheme="majorBidi"/>
                <w:b/>
                <w:bCs/>
                <w:color w:val="000000"/>
                <w:lang w:bidi="he-IL"/>
              </w:rPr>
            </w:pPr>
            <w:r w:rsidRPr="00264F70">
              <w:rPr>
                <w:rFonts w:asciiTheme="majorBidi" w:eastAsia="Times New Roman" w:hAnsiTheme="majorBidi" w:cstheme="majorBidi"/>
                <w:b/>
                <w:bCs/>
                <w:color w:val="000000"/>
                <w:lang w:bidi="he-IL"/>
              </w:rPr>
              <w:t>Компонент</w:t>
            </w:r>
          </w:p>
        </w:tc>
      </w:tr>
      <w:tr w:rsidR="00D8515B" w:rsidRPr="00264F70" w14:paraId="7066F37F" w14:textId="77777777" w:rsidTr="003168B8">
        <w:trPr>
          <w:trHeight w:val="300"/>
        </w:trPr>
        <w:tc>
          <w:tcPr>
            <w:tcW w:w="933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869DD98" w14:textId="77777777" w:rsidR="00D8515B" w:rsidRPr="00264F70" w:rsidRDefault="00D8515B" w:rsidP="00264F70">
            <w:pPr>
              <w:spacing w:after="0" w:line="360" w:lineRule="auto"/>
              <w:jc w:val="both"/>
              <w:rPr>
                <w:rFonts w:asciiTheme="majorBidi" w:eastAsia="Times New Roman" w:hAnsiTheme="majorBidi" w:cstheme="majorBidi"/>
                <w:b/>
                <w:bCs/>
                <w:color w:val="000000"/>
                <w:lang w:bidi="he-IL"/>
              </w:rPr>
            </w:pPr>
            <w:r w:rsidRPr="00264F70">
              <w:rPr>
                <w:rFonts w:asciiTheme="majorBidi" w:eastAsia="Times New Roman" w:hAnsiTheme="majorBidi" w:cstheme="majorBidi"/>
                <w:b/>
                <w:bCs/>
                <w:color w:val="000000"/>
                <w:lang w:bidi="he-IL"/>
              </w:rPr>
              <w:t>Дискурсивные единицы со статусом слова (в т.ч. вводные слова)</w:t>
            </w:r>
          </w:p>
        </w:tc>
      </w:tr>
      <w:tr w:rsidR="0071435B" w:rsidRPr="00264F70" w14:paraId="410F6E70" w14:textId="77777777" w:rsidTr="003168B8">
        <w:trPr>
          <w:trHeight w:val="300"/>
        </w:trPr>
        <w:tc>
          <w:tcPr>
            <w:tcW w:w="4087" w:type="dxa"/>
            <w:tcBorders>
              <w:top w:val="nil"/>
              <w:left w:val="single" w:sz="8" w:space="0" w:color="auto"/>
              <w:bottom w:val="single" w:sz="8" w:space="0" w:color="auto"/>
              <w:right w:val="single" w:sz="8" w:space="0" w:color="auto"/>
            </w:tcBorders>
            <w:shd w:val="clear" w:color="auto" w:fill="auto"/>
            <w:vAlign w:val="center"/>
            <w:hideMark/>
          </w:tcPr>
          <w:p w14:paraId="389842D4" w14:textId="77777777" w:rsidR="0071435B" w:rsidRPr="00264F70" w:rsidRDefault="007143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val="en-US" w:bidi="he-IL"/>
              </w:rPr>
              <w:lastRenderedPageBreak/>
              <w:t>Aderabe</w:t>
            </w:r>
          </w:p>
        </w:tc>
        <w:tc>
          <w:tcPr>
            <w:tcW w:w="3320" w:type="dxa"/>
            <w:tcBorders>
              <w:top w:val="nil"/>
              <w:left w:val="nil"/>
              <w:bottom w:val="single" w:sz="8" w:space="0" w:color="auto"/>
              <w:right w:val="single" w:sz="8" w:space="0" w:color="auto"/>
            </w:tcBorders>
            <w:shd w:val="clear" w:color="auto" w:fill="auto"/>
            <w:noWrap/>
            <w:vAlign w:val="center"/>
            <w:hideMark/>
          </w:tcPr>
          <w:p w14:paraId="444883E0" w14:textId="77777777" w:rsidR="0071435B" w:rsidRPr="00264F70" w:rsidRDefault="007143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более того</w:t>
            </w:r>
          </w:p>
        </w:tc>
        <w:tc>
          <w:tcPr>
            <w:tcW w:w="1925" w:type="dxa"/>
            <w:tcBorders>
              <w:top w:val="nil"/>
              <w:left w:val="nil"/>
              <w:bottom w:val="single" w:sz="8" w:space="0" w:color="auto"/>
              <w:right w:val="single" w:sz="8" w:space="0" w:color="auto"/>
            </w:tcBorders>
            <w:shd w:val="clear" w:color="auto" w:fill="auto"/>
            <w:vAlign w:val="center"/>
            <w:hideMark/>
          </w:tcPr>
          <w:p w14:paraId="2CF7FF71" w14:textId="77777777" w:rsidR="0071435B" w:rsidRPr="00264F70" w:rsidRDefault="007143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семитский</w:t>
            </w:r>
          </w:p>
        </w:tc>
      </w:tr>
      <w:tr w:rsidR="007E336C" w:rsidRPr="00264F70" w14:paraId="2230BA63" w14:textId="77777777" w:rsidTr="003168B8">
        <w:trPr>
          <w:trHeight w:val="300"/>
        </w:trPr>
        <w:tc>
          <w:tcPr>
            <w:tcW w:w="4087" w:type="dxa"/>
            <w:tcBorders>
              <w:top w:val="nil"/>
              <w:left w:val="single" w:sz="8" w:space="0" w:color="auto"/>
              <w:bottom w:val="single" w:sz="8" w:space="0" w:color="auto"/>
              <w:right w:val="single" w:sz="8" w:space="0" w:color="auto"/>
            </w:tcBorders>
            <w:shd w:val="clear" w:color="auto" w:fill="auto"/>
            <w:vAlign w:val="center"/>
            <w:hideMark/>
          </w:tcPr>
          <w:p w14:paraId="080C971B"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Af der emesn</w:t>
            </w:r>
          </w:p>
        </w:tc>
        <w:tc>
          <w:tcPr>
            <w:tcW w:w="3320" w:type="dxa"/>
            <w:tcBorders>
              <w:top w:val="nil"/>
              <w:left w:val="nil"/>
              <w:bottom w:val="single" w:sz="8" w:space="0" w:color="auto"/>
              <w:right w:val="single" w:sz="8" w:space="0" w:color="auto"/>
            </w:tcBorders>
            <w:shd w:val="clear" w:color="auto" w:fill="auto"/>
            <w:noWrap/>
            <w:vAlign w:val="center"/>
            <w:hideMark/>
          </w:tcPr>
          <w:p w14:paraId="660DA72C"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правда, на самом деле</w:t>
            </w:r>
          </w:p>
        </w:tc>
        <w:tc>
          <w:tcPr>
            <w:tcW w:w="1925" w:type="dxa"/>
            <w:tcBorders>
              <w:top w:val="nil"/>
              <w:left w:val="nil"/>
              <w:bottom w:val="single" w:sz="8" w:space="0" w:color="auto"/>
              <w:right w:val="single" w:sz="8" w:space="0" w:color="auto"/>
            </w:tcBorders>
            <w:shd w:val="clear" w:color="auto" w:fill="auto"/>
            <w:vAlign w:val="center"/>
            <w:hideMark/>
          </w:tcPr>
          <w:p w14:paraId="34D31DF3"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семитский</w:t>
            </w:r>
          </w:p>
        </w:tc>
      </w:tr>
      <w:tr w:rsidR="007E336C" w:rsidRPr="00264F70" w14:paraId="366083F1" w14:textId="77777777" w:rsidTr="003168B8">
        <w:trPr>
          <w:trHeight w:val="300"/>
        </w:trPr>
        <w:tc>
          <w:tcPr>
            <w:tcW w:w="4087" w:type="dxa"/>
            <w:tcBorders>
              <w:top w:val="nil"/>
              <w:left w:val="single" w:sz="8" w:space="0" w:color="auto"/>
              <w:bottom w:val="single" w:sz="8" w:space="0" w:color="auto"/>
              <w:right w:val="single" w:sz="8" w:space="0" w:color="auto"/>
            </w:tcBorders>
            <w:shd w:val="clear" w:color="auto" w:fill="auto"/>
            <w:vAlign w:val="center"/>
            <w:hideMark/>
          </w:tcPr>
          <w:p w14:paraId="426B29E7"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val="en-US" w:bidi="he-IL"/>
              </w:rPr>
              <w:t>Agev</w:t>
            </w:r>
          </w:p>
        </w:tc>
        <w:tc>
          <w:tcPr>
            <w:tcW w:w="3320" w:type="dxa"/>
            <w:tcBorders>
              <w:top w:val="nil"/>
              <w:left w:val="nil"/>
              <w:bottom w:val="single" w:sz="8" w:space="0" w:color="auto"/>
              <w:right w:val="single" w:sz="8" w:space="0" w:color="auto"/>
            </w:tcBorders>
            <w:shd w:val="clear" w:color="auto" w:fill="auto"/>
            <w:noWrap/>
            <w:vAlign w:val="center"/>
            <w:hideMark/>
          </w:tcPr>
          <w:p w14:paraId="243356C4"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кстати, между прочим</w:t>
            </w:r>
          </w:p>
        </w:tc>
        <w:tc>
          <w:tcPr>
            <w:tcW w:w="1925" w:type="dxa"/>
            <w:tcBorders>
              <w:top w:val="nil"/>
              <w:left w:val="nil"/>
              <w:bottom w:val="single" w:sz="8" w:space="0" w:color="auto"/>
              <w:right w:val="single" w:sz="8" w:space="0" w:color="auto"/>
            </w:tcBorders>
            <w:shd w:val="clear" w:color="auto" w:fill="auto"/>
            <w:vAlign w:val="center"/>
            <w:hideMark/>
          </w:tcPr>
          <w:p w14:paraId="60945A7E"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семитский</w:t>
            </w:r>
          </w:p>
        </w:tc>
      </w:tr>
      <w:tr w:rsidR="007E336C" w:rsidRPr="00264F70" w14:paraId="4282AAFC" w14:textId="77777777" w:rsidTr="003168B8">
        <w:trPr>
          <w:trHeight w:val="300"/>
        </w:trPr>
        <w:tc>
          <w:tcPr>
            <w:tcW w:w="4087" w:type="dxa"/>
            <w:tcBorders>
              <w:top w:val="nil"/>
              <w:left w:val="single" w:sz="8" w:space="0" w:color="auto"/>
              <w:bottom w:val="single" w:sz="8" w:space="0" w:color="auto"/>
              <w:right w:val="single" w:sz="8" w:space="0" w:color="auto"/>
            </w:tcBorders>
            <w:shd w:val="clear" w:color="auto" w:fill="auto"/>
            <w:vAlign w:val="bottom"/>
            <w:hideMark/>
          </w:tcPr>
          <w:p w14:paraId="2FB28B2B" w14:textId="77777777" w:rsidR="007E33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A svo</w:t>
            </w:r>
            <w:r w:rsidRPr="00264F70">
              <w:rPr>
                <w:rFonts w:asciiTheme="majorBidi" w:eastAsia="Times New Roman" w:hAnsiTheme="majorBidi" w:cstheme="majorBidi"/>
                <w:color w:val="000000"/>
                <w:lang w:val="en-US" w:bidi="he-IL"/>
              </w:rPr>
              <w:t>j</w:t>
            </w:r>
            <w:r w:rsidR="007E336C" w:rsidRPr="00264F70">
              <w:rPr>
                <w:rFonts w:asciiTheme="majorBidi" w:eastAsia="Times New Roman" w:hAnsiTheme="majorBidi" w:cstheme="majorBidi"/>
                <w:color w:val="000000"/>
                <w:lang w:bidi="he-IL"/>
              </w:rPr>
              <w:t>re</w:t>
            </w:r>
          </w:p>
        </w:tc>
        <w:tc>
          <w:tcPr>
            <w:tcW w:w="3320" w:type="dxa"/>
            <w:tcBorders>
              <w:top w:val="nil"/>
              <w:left w:val="nil"/>
              <w:bottom w:val="single" w:sz="8" w:space="0" w:color="auto"/>
              <w:right w:val="single" w:sz="8" w:space="0" w:color="auto"/>
            </w:tcBorders>
            <w:shd w:val="clear" w:color="auto" w:fill="auto"/>
            <w:noWrap/>
            <w:vAlign w:val="bottom"/>
            <w:hideMark/>
          </w:tcPr>
          <w:p w14:paraId="6F91C98F"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естественно</w:t>
            </w:r>
          </w:p>
        </w:tc>
        <w:tc>
          <w:tcPr>
            <w:tcW w:w="1925" w:type="dxa"/>
            <w:tcBorders>
              <w:top w:val="nil"/>
              <w:left w:val="nil"/>
              <w:bottom w:val="single" w:sz="8" w:space="0" w:color="auto"/>
              <w:right w:val="single" w:sz="8" w:space="0" w:color="auto"/>
            </w:tcBorders>
            <w:shd w:val="clear" w:color="auto" w:fill="auto"/>
            <w:vAlign w:val="center"/>
            <w:hideMark/>
          </w:tcPr>
          <w:p w14:paraId="46EE6417"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семитский</w:t>
            </w:r>
          </w:p>
        </w:tc>
      </w:tr>
      <w:tr w:rsidR="007E336C" w:rsidRPr="00264F70" w14:paraId="05265AA8" w14:textId="77777777" w:rsidTr="003168B8">
        <w:trPr>
          <w:trHeight w:val="300"/>
        </w:trPr>
        <w:tc>
          <w:tcPr>
            <w:tcW w:w="4087" w:type="dxa"/>
            <w:tcBorders>
              <w:top w:val="nil"/>
              <w:left w:val="single" w:sz="8" w:space="0" w:color="auto"/>
              <w:bottom w:val="single" w:sz="8" w:space="0" w:color="auto"/>
              <w:right w:val="single" w:sz="8" w:space="0" w:color="auto"/>
            </w:tcBorders>
            <w:shd w:val="clear" w:color="auto" w:fill="auto"/>
            <w:vAlign w:val="center"/>
            <w:hideMark/>
          </w:tcPr>
          <w:p w14:paraId="29E65D37" w14:textId="77777777" w:rsidR="007E336C" w:rsidRPr="00264F70" w:rsidRDefault="007E33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Avade</w:t>
            </w:r>
          </w:p>
        </w:tc>
        <w:tc>
          <w:tcPr>
            <w:tcW w:w="3320" w:type="dxa"/>
            <w:tcBorders>
              <w:top w:val="nil"/>
              <w:left w:val="nil"/>
              <w:bottom w:val="single" w:sz="8" w:space="0" w:color="auto"/>
              <w:right w:val="single" w:sz="8" w:space="0" w:color="auto"/>
            </w:tcBorders>
            <w:shd w:val="clear" w:color="auto" w:fill="auto"/>
            <w:noWrap/>
            <w:vAlign w:val="center"/>
            <w:hideMark/>
          </w:tcPr>
          <w:p w14:paraId="0592CE64"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конечно, разумеется</w:t>
            </w:r>
          </w:p>
        </w:tc>
        <w:tc>
          <w:tcPr>
            <w:tcW w:w="1925" w:type="dxa"/>
            <w:tcBorders>
              <w:top w:val="nil"/>
              <w:left w:val="nil"/>
              <w:bottom w:val="single" w:sz="8" w:space="0" w:color="auto"/>
              <w:right w:val="single" w:sz="8" w:space="0" w:color="auto"/>
            </w:tcBorders>
            <w:shd w:val="clear" w:color="auto" w:fill="auto"/>
            <w:vAlign w:val="center"/>
            <w:hideMark/>
          </w:tcPr>
          <w:p w14:paraId="6C0489C6"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семитский</w:t>
            </w:r>
          </w:p>
        </w:tc>
      </w:tr>
      <w:tr w:rsidR="007E336C" w:rsidRPr="00264F70" w14:paraId="704B46F5" w14:textId="77777777" w:rsidTr="003168B8">
        <w:trPr>
          <w:trHeight w:val="300"/>
        </w:trPr>
        <w:tc>
          <w:tcPr>
            <w:tcW w:w="4087" w:type="dxa"/>
            <w:tcBorders>
              <w:top w:val="nil"/>
              <w:left w:val="single" w:sz="8" w:space="0" w:color="auto"/>
              <w:bottom w:val="single" w:sz="8" w:space="0" w:color="auto"/>
              <w:right w:val="single" w:sz="8" w:space="0" w:color="auto"/>
            </w:tcBorders>
            <w:shd w:val="clear" w:color="auto" w:fill="auto"/>
            <w:vAlign w:val="center"/>
            <w:hideMark/>
          </w:tcPr>
          <w:p w14:paraId="2B709DE6" w14:textId="77777777" w:rsidR="007E336C" w:rsidRPr="00264F70" w:rsidRDefault="007E33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Befejre</w:t>
            </w:r>
            <w:r w:rsidR="00A82B7F">
              <w:rPr>
                <w:rFonts w:asciiTheme="majorBidi" w:eastAsia="Times New Roman" w:hAnsiTheme="majorBidi" w:cstheme="majorBidi"/>
                <w:color w:val="000000"/>
                <w:lang w:val="en-US" w:bidi="he-IL"/>
              </w:rPr>
              <w:t>š</w:t>
            </w:r>
          </w:p>
        </w:tc>
        <w:tc>
          <w:tcPr>
            <w:tcW w:w="3320" w:type="dxa"/>
            <w:tcBorders>
              <w:top w:val="nil"/>
              <w:left w:val="nil"/>
              <w:bottom w:val="single" w:sz="8" w:space="0" w:color="auto"/>
              <w:right w:val="single" w:sz="8" w:space="0" w:color="auto"/>
            </w:tcBorders>
            <w:shd w:val="clear" w:color="auto" w:fill="auto"/>
            <w:noWrap/>
            <w:vAlign w:val="center"/>
            <w:hideMark/>
          </w:tcPr>
          <w:p w14:paraId="1A66433E"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квно, видимо, очевидно</w:t>
            </w:r>
          </w:p>
        </w:tc>
        <w:tc>
          <w:tcPr>
            <w:tcW w:w="1925" w:type="dxa"/>
            <w:tcBorders>
              <w:top w:val="nil"/>
              <w:left w:val="nil"/>
              <w:bottom w:val="single" w:sz="8" w:space="0" w:color="auto"/>
              <w:right w:val="single" w:sz="8" w:space="0" w:color="auto"/>
            </w:tcBorders>
            <w:shd w:val="clear" w:color="auto" w:fill="auto"/>
            <w:vAlign w:val="center"/>
            <w:hideMark/>
          </w:tcPr>
          <w:p w14:paraId="602E6E53"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семитский</w:t>
            </w:r>
          </w:p>
        </w:tc>
      </w:tr>
      <w:tr w:rsidR="007E336C" w:rsidRPr="00264F70" w14:paraId="39F76646" w14:textId="77777777" w:rsidTr="003168B8">
        <w:trPr>
          <w:trHeight w:val="300"/>
        </w:trPr>
        <w:tc>
          <w:tcPr>
            <w:tcW w:w="4087" w:type="dxa"/>
            <w:tcBorders>
              <w:top w:val="nil"/>
              <w:left w:val="single" w:sz="8" w:space="0" w:color="auto"/>
              <w:bottom w:val="single" w:sz="8" w:space="0" w:color="auto"/>
              <w:right w:val="single" w:sz="8" w:space="0" w:color="auto"/>
            </w:tcBorders>
            <w:shd w:val="clear" w:color="auto" w:fill="auto"/>
            <w:vAlign w:val="center"/>
            <w:hideMark/>
          </w:tcPr>
          <w:p w14:paraId="12EE18EC" w14:textId="77777777" w:rsidR="007E33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Bix</w:t>
            </w:r>
            <w:r w:rsidR="007E336C" w:rsidRPr="00264F70">
              <w:rPr>
                <w:rFonts w:asciiTheme="majorBidi" w:eastAsia="Times New Roman" w:hAnsiTheme="majorBidi" w:cstheme="majorBidi"/>
                <w:color w:val="000000"/>
                <w:lang w:val="en-US" w:bidi="he-IL"/>
              </w:rPr>
              <w:t>lal</w:t>
            </w:r>
          </w:p>
        </w:tc>
        <w:tc>
          <w:tcPr>
            <w:tcW w:w="3320" w:type="dxa"/>
            <w:tcBorders>
              <w:top w:val="nil"/>
              <w:left w:val="nil"/>
              <w:bottom w:val="single" w:sz="8" w:space="0" w:color="auto"/>
              <w:right w:val="single" w:sz="8" w:space="0" w:color="auto"/>
            </w:tcBorders>
            <w:shd w:val="clear" w:color="auto" w:fill="auto"/>
            <w:noWrap/>
            <w:vAlign w:val="center"/>
            <w:hideMark/>
          </w:tcPr>
          <w:p w14:paraId="533EC936"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вообще, в общем, целом</w:t>
            </w:r>
          </w:p>
        </w:tc>
        <w:tc>
          <w:tcPr>
            <w:tcW w:w="1925" w:type="dxa"/>
            <w:tcBorders>
              <w:top w:val="nil"/>
              <w:left w:val="nil"/>
              <w:bottom w:val="single" w:sz="8" w:space="0" w:color="auto"/>
              <w:right w:val="single" w:sz="8" w:space="0" w:color="auto"/>
            </w:tcBorders>
            <w:shd w:val="clear" w:color="auto" w:fill="auto"/>
            <w:vAlign w:val="center"/>
            <w:hideMark/>
          </w:tcPr>
          <w:p w14:paraId="2AB9EE4A"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семитский</w:t>
            </w:r>
          </w:p>
        </w:tc>
      </w:tr>
      <w:tr w:rsidR="007E336C" w:rsidRPr="00264F70" w14:paraId="617E8E84" w14:textId="77777777" w:rsidTr="003168B8">
        <w:trPr>
          <w:trHeight w:val="300"/>
        </w:trPr>
        <w:tc>
          <w:tcPr>
            <w:tcW w:w="4087" w:type="dxa"/>
            <w:tcBorders>
              <w:top w:val="nil"/>
              <w:left w:val="single" w:sz="8" w:space="0" w:color="auto"/>
              <w:bottom w:val="single" w:sz="8" w:space="0" w:color="auto"/>
              <w:right w:val="single" w:sz="8" w:space="0" w:color="auto"/>
            </w:tcBorders>
            <w:shd w:val="clear" w:color="auto" w:fill="auto"/>
            <w:vAlign w:val="center"/>
            <w:hideMark/>
          </w:tcPr>
          <w:p w14:paraId="631B59A7"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val="en-US" w:bidi="he-IL"/>
              </w:rPr>
              <w:t>Cum er</w:t>
            </w:r>
            <w:r w:rsidR="00A82B7F">
              <w:rPr>
                <w:rFonts w:asciiTheme="majorBidi" w:eastAsia="Times New Roman" w:hAnsiTheme="majorBidi" w:cstheme="majorBidi"/>
                <w:color w:val="000000"/>
                <w:lang w:val="en-US" w:bidi="he-IL"/>
              </w:rPr>
              <w:t>š</w:t>
            </w:r>
            <w:r w:rsidRPr="00264F70">
              <w:rPr>
                <w:rFonts w:asciiTheme="majorBidi" w:eastAsia="Times New Roman" w:hAnsiTheme="majorBidi" w:cstheme="majorBidi"/>
                <w:color w:val="000000"/>
                <w:lang w:val="en-US" w:bidi="he-IL"/>
              </w:rPr>
              <w:t>tens</w:t>
            </w:r>
          </w:p>
        </w:tc>
        <w:tc>
          <w:tcPr>
            <w:tcW w:w="3320" w:type="dxa"/>
            <w:tcBorders>
              <w:top w:val="nil"/>
              <w:left w:val="nil"/>
              <w:bottom w:val="single" w:sz="8" w:space="0" w:color="auto"/>
              <w:right w:val="single" w:sz="8" w:space="0" w:color="auto"/>
            </w:tcBorders>
            <w:shd w:val="clear" w:color="auto" w:fill="auto"/>
            <w:noWrap/>
            <w:vAlign w:val="center"/>
            <w:hideMark/>
          </w:tcPr>
          <w:p w14:paraId="2B4B4DC9"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во-первых</w:t>
            </w:r>
          </w:p>
        </w:tc>
        <w:tc>
          <w:tcPr>
            <w:tcW w:w="1925" w:type="dxa"/>
            <w:tcBorders>
              <w:top w:val="nil"/>
              <w:left w:val="nil"/>
              <w:bottom w:val="single" w:sz="8" w:space="0" w:color="auto"/>
              <w:right w:val="single" w:sz="8" w:space="0" w:color="auto"/>
            </w:tcBorders>
            <w:shd w:val="clear" w:color="auto" w:fill="auto"/>
            <w:vAlign w:val="center"/>
            <w:hideMark/>
          </w:tcPr>
          <w:p w14:paraId="02F3E400"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w:t>
            </w:r>
          </w:p>
        </w:tc>
      </w:tr>
      <w:tr w:rsidR="007E336C" w:rsidRPr="00264F70" w14:paraId="6AE3106B" w14:textId="77777777" w:rsidTr="003168B8">
        <w:trPr>
          <w:trHeight w:val="300"/>
        </w:trPr>
        <w:tc>
          <w:tcPr>
            <w:tcW w:w="4087" w:type="dxa"/>
            <w:tcBorders>
              <w:top w:val="nil"/>
              <w:left w:val="single" w:sz="8" w:space="0" w:color="auto"/>
              <w:bottom w:val="single" w:sz="8" w:space="0" w:color="auto"/>
              <w:right w:val="single" w:sz="8" w:space="0" w:color="auto"/>
            </w:tcBorders>
            <w:shd w:val="clear" w:color="auto" w:fill="auto"/>
            <w:vAlign w:val="center"/>
            <w:hideMark/>
          </w:tcPr>
          <w:p w14:paraId="4F2E58D6"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val="en-US" w:bidi="he-IL"/>
              </w:rPr>
              <w:t>Cvejtns</w:t>
            </w:r>
          </w:p>
        </w:tc>
        <w:tc>
          <w:tcPr>
            <w:tcW w:w="3320" w:type="dxa"/>
            <w:tcBorders>
              <w:top w:val="nil"/>
              <w:left w:val="nil"/>
              <w:bottom w:val="single" w:sz="8" w:space="0" w:color="auto"/>
              <w:right w:val="single" w:sz="8" w:space="0" w:color="auto"/>
            </w:tcBorders>
            <w:shd w:val="clear" w:color="auto" w:fill="auto"/>
            <w:noWrap/>
            <w:vAlign w:val="center"/>
            <w:hideMark/>
          </w:tcPr>
          <w:p w14:paraId="4012F663"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во-вторых</w:t>
            </w:r>
          </w:p>
        </w:tc>
        <w:tc>
          <w:tcPr>
            <w:tcW w:w="1925" w:type="dxa"/>
            <w:tcBorders>
              <w:top w:val="nil"/>
              <w:left w:val="nil"/>
              <w:bottom w:val="single" w:sz="8" w:space="0" w:color="auto"/>
              <w:right w:val="single" w:sz="8" w:space="0" w:color="auto"/>
            </w:tcBorders>
            <w:shd w:val="clear" w:color="auto" w:fill="auto"/>
            <w:vAlign w:val="center"/>
            <w:hideMark/>
          </w:tcPr>
          <w:p w14:paraId="32831C57"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w:t>
            </w:r>
          </w:p>
        </w:tc>
      </w:tr>
      <w:tr w:rsidR="007E336C" w:rsidRPr="00264F70" w14:paraId="5A9C2274" w14:textId="77777777" w:rsidTr="003168B8">
        <w:trPr>
          <w:trHeight w:val="300"/>
        </w:trPr>
        <w:tc>
          <w:tcPr>
            <w:tcW w:w="4087" w:type="dxa"/>
            <w:tcBorders>
              <w:top w:val="nil"/>
              <w:left w:val="single" w:sz="8" w:space="0" w:color="auto"/>
              <w:bottom w:val="single" w:sz="8" w:space="0" w:color="auto"/>
              <w:right w:val="single" w:sz="8" w:space="0" w:color="auto"/>
            </w:tcBorders>
            <w:shd w:val="clear" w:color="auto" w:fill="auto"/>
            <w:vAlign w:val="center"/>
            <w:hideMark/>
          </w:tcPr>
          <w:p w14:paraId="23F9B868"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val="en-US" w:bidi="he-IL"/>
              </w:rPr>
              <w:t xml:space="preserve">Cum </w:t>
            </w:r>
            <w:r w:rsidRPr="00264F70">
              <w:rPr>
                <w:rFonts w:asciiTheme="majorBidi" w:eastAsia="Times New Roman" w:hAnsiTheme="majorBidi" w:cstheme="majorBidi"/>
                <w:color w:val="000000"/>
                <w:lang w:bidi="he-IL"/>
              </w:rPr>
              <w:t>с</w:t>
            </w:r>
            <w:r w:rsidRPr="00264F70">
              <w:rPr>
                <w:rFonts w:asciiTheme="majorBidi" w:eastAsia="Times New Roman" w:hAnsiTheme="majorBidi" w:cstheme="majorBidi"/>
                <w:color w:val="000000"/>
                <w:lang w:val="en-US" w:bidi="he-IL"/>
              </w:rPr>
              <w:t>vejtns</w:t>
            </w:r>
          </w:p>
        </w:tc>
        <w:tc>
          <w:tcPr>
            <w:tcW w:w="3320" w:type="dxa"/>
            <w:tcBorders>
              <w:top w:val="nil"/>
              <w:left w:val="nil"/>
              <w:bottom w:val="single" w:sz="8" w:space="0" w:color="auto"/>
              <w:right w:val="single" w:sz="8" w:space="0" w:color="auto"/>
            </w:tcBorders>
            <w:shd w:val="clear" w:color="auto" w:fill="auto"/>
            <w:noWrap/>
            <w:vAlign w:val="center"/>
            <w:hideMark/>
          </w:tcPr>
          <w:p w14:paraId="3E243809" w14:textId="2471B0D0"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во</w:t>
            </w:r>
            <w:r w:rsidR="008B009C">
              <w:rPr>
                <w:rFonts w:asciiTheme="majorBidi" w:eastAsia="Times New Roman" w:hAnsiTheme="majorBidi" w:cstheme="majorBidi"/>
                <w:color w:val="000000"/>
                <w:lang w:bidi="he-IL"/>
              </w:rPr>
              <w:t>-</w:t>
            </w:r>
            <w:r w:rsidRPr="00264F70">
              <w:rPr>
                <w:rFonts w:asciiTheme="majorBidi" w:eastAsia="Times New Roman" w:hAnsiTheme="majorBidi" w:cstheme="majorBidi"/>
                <w:color w:val="000000"/>
                <w:lang w:bidi="he-IL"/>
              </w:rPr>
              <w:t>вторых</w:t>
            </w:r>
          </w:p>
        </w:tc>
        <w:tc>
          <w:tcPr>
            <w:tcW w:w="1925" w:type="dxa"/>
            <w:tcBorders>
              <w:top w:val="nil"/>
              <w:left w:val="nil"/>
              <w:bottom w:val="single" w:sz="8" w:space="0" w:color="auto"/>
              <w:right w:val="single" w:sz="8" w:space="0" w:color="auto"/>
            </w:tcBorders>
            <w:shd w:val="clear" w:color="auto" w:fill="auto"/>
            <w:vAlign w:val="center"/>
            <w:hideMark/>
          </w:tcPr>
          <w:p w14:paraId="0E868B56"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w:t>
            </w:r>
          </w:p>
        </w:tc>
      </w:tr>
      <w:tr w:rsidR="007E336C" w:rsidRPr="00264F70" w14:paraId="204E16A6" w14:textId="77777777" w:rsidTr="003168B8">
        <w:trPr>
          <w:trHeight w:val="300"/>
        </w:trPr>
        <w:tc>
          <w:tcPr>
            <w:tcW w:w="4087" w:type="dxa"/>
            <w:tcBorders>
              <w:top w:val="nil"/>
              <w:left w:val="single" w:sz="8" w:space="0" w:color="auto"/>
              <w:bottom w:val="single" w:sz="8" w:space="0" w:color="auto"/>
              <w:right w:val="single" w:sz="8" w:space="0" w:color="auto"/>
            </w:tcBorders>
            <w:shd w:val="clear" w:color="auto" w:fill="auto"/>
            <w:vAlign w:val="center"/>
            <w:hideMark/>
          </w:tcPr>
          <w:p w14:paraId="32E2AF88" w14:textId="77777777" w:rsidR="007E336C" w:rsidRPr="00264F70" w:rsidRDefault="007E33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Dahejnu</w:t>
            </w:r>
          </w:p>
        </w:tc>
        <w:tc>
          <w:tcPr>
            <w:tcW w:w="3320" w:type="dxa"/>
            <w:tcBorders>
              <w:top w:val="nil"/>
              <w:left w:val="nil"/>
              <w:bottom w:val="single" w:sz="8" w:space="0" w:color="auto"/>
              <w:right w:val="single" w:sz="8" w:space="0" w:color="auto"/>
            </w:tcBorders>
            <w:shd w:val="clear" w:color="auto" w:fill="auto"/>
            <w:noWrap/>
            <w:vAlign w:val="center"/>
            <w:hideMark/>
          </w:tcPr>
          <w:p w14:paraId="3D74C3C1"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а именно, например, то есть</w:t>
            </w:r>
          </w:p>
        </w:tc>
        <w:tc>
          <w:tcPr>
            <w:tcW w:w="1925" w:type="dxa"/>
            <w:tcBorders>
              <w:top w:val="nil"/>
              <w:left w:val="nil"/>
              <w:bottom w:val="single" w:sz="8" w:space="0" w:color="auto"/>
              <w:right w:val="single" w:sz="8" w:space="0" w:color="auto"/>
            </w:tcBorders>
            <w:shd w:val="clear" w:color="auto" w:fill="auto"/>
            <w:vAlign w:val="center"/>
            <w:hideMark/>
          </w:tcPr>
          <w:p w14:paraId="4386AAAA"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семитский</w:t>
            </w:r>
          </w:p>
        </w:tc>
      </w:tr>
      <w:tr w:rsidR="007E336C" w:rsidRPr="00264F70" w14:paraId="1F3326B9" w14:textId="77777777" w:rsidTr="003168B8">
        <w:trPr>
          <w:trHeight w:val="300"/>
        </w:trPr>
        <w:tc>
          <w:tcPr>
            <w:tcW w:w="4087" w:type="dxa"/>
            <w:tcBorders>
              <w:top w:val="nil"/>
              <w:left w:val="single" w:sz="8" w:space="0" w:color="auto"/>
              <w:bottom w:val="single" w:sz="8" w:space="0" w:color="auto"/>
              <w:right w:val="single" w:sz="8" w:space="0" w:color="auto"/>
            </w:tcBorders>
            <w:shd w:val="clear" w:color="auto" w:fill="auto"/>
            <w:vAlign w:val="bottom"/>
            <w:hideMark/>
          </w:tcPr>
          <w:p w14:paraId="6EC79E71"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Ef</w:t>
            </w:r>
            <w:r w:rsidR="00A82B7F">
              <w:rPr>
                <w:rFonts w:asciiTheme="majorBidi" w:eastAsia="Times New Roman" w:hAnsiTheme="majorBidi" w:cstheme="majorBidi"/>
                <w:color w:val="000000"/>
                <w:lang w:bidi="he-IL"/>
              </w:rPr>
              <w:t>š</w:t>
            </w:r>
            <w:r w:rsidRPr="00264F70">
              <w:rPr>
                <w:rFonts w:asciiTheme="majorBidi" w:eastAsia="Times New Roman" w:hAnsiTheme="majorBidi" w:cstheme="majorBidi"/>
                <w:color w:val="000000"/>
                <w:lang w:bidi="he-IL"/>
              </w:rPr>
              <w:t>er</w:t>
            </w:r>
          </w:p>
        </w:tc>
        <w:tc>
          <w:tcPr>
            <w:tcW w:w="3320" w:type="dxa"/>
            <w:tcBorders>
              <w:top w:val="nil"/>
              <w:left w:val="nil"/>
              <w:bottom w:val="single" w:sz="8" w:space="0" w:color="auto"/>
              <w:right w:val="single" w:sz="8" w:space="0" w:color="auto"/>
            </w:tcBorders>
            <w:shd w:val="clear" w:color="auto" w:fill="auto"/>
            <w:noWrap/>
            <w:vAlign w:val="bottom"/>
            <w:hideMark/>
          </w:tcPr>
          <w:p w14:paraId="7B164178"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возможно</w:t>
            </w:r>
          </w:p>
        </w:tc>
        <w:tc>
          <w:tcPr>
            <w:tcW w:w="1925" w:type="dxa"/>
            <w:tcBorders>
              <w:top w:val="nil"/>
              <w:left w:val="nil"/>
              <w:bottom w:val="single" w:sz="8" w:space="0" w:color="auto"/>
              <w:right w:val="single" w:sz="8" w:space="0" w:color="auto"/>
            </w:tcBorders>
            <w:shd w:val="clear" w:color="auto" w:fill="auto"/>
            <w:vAlign w:val="center"/>
            <w:hideMark/>
          </w:tcPr>
          <w:p w14:paraId="1FDA9281"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семитский</w:t>
            </w:r>
          </w:p>
        </w:tc>
      </w:tr>
      <w:tr w:rsidR="007E336C" w:rsidRPr="00264F70" w14:paraId="4EAC1D17" w14:textId="77777777" w:rsidTr="003168B8">
        <w:trPr>
          <w:trHeight w:val="300"/>
        </w:trPr>
        <w:tc>
          <w:tcPr>
            <w:tcW w:w="4087" w:type="dxa"/>
            <w:tcBorders>
              <w:top w:val="nil"/>
              <w:left w:val="single" w:sz="8" w:space="0" w:color="auto"/>
              <w:bottom w:val="single" w:sz="8" w:space="0" w:color="auto"/>
              <w:right w:val="single" w:sz="8" w:space="0" w:color="auto"/>
            </w:tcBorders>
            <w:shd w:val="clear" w:color="auto" w:fill="auto"/>
            <w:vAlign w:val="center"/>
            <w:hideMark/>
          </w:tcPr>
          <w:p w14:paraId="0861421B" w14:textId="367E71BC" w:rsidR="007E336C" w:rsidRPr="00264F70" w:rsidRDefault="007E33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bidi="he-IL"/>
              </w:rPr>
              <w:t>Emes</w:t>
            </w:r>
            <w:r w:rsidR="00100D00">
              <w:rPr>
                <w:rFonts w:asciiTheme="majorBidi" w:eastAsia="Times New Roman" w:hAnsiTheme="majorBidi" w:cstheme="majorBidi"/>
                <w:color w:val="000000"/>
                <w:lang w:bidi="he-IL"/>
              </w:rPr>
              <w:t> </w:t>
            </w:r>
            <w:r w:rsidRPr="00264F70">
              <w:rPr>
                <w:rFonts w:asciiTheme="majorBidi" w:eastAsia="Times New Roman" w:hAnsiTheme="majorBidi" w:cstheme="majorBidi"/>
                <w:color w:val="000000"/>
                <w:lang w:bidi="he-IL"/>
              </w:rPr>
              <w:t xml:space="preserve">/ </w:t>
            </w:r>
            <w:r w:rsidRPr="00264F70">
              <w:rPr>
                <w:rFonts w:asciiTheme="majorBidi" w:eastAsia="Times New Roman" w:hAnsiTheme="majorBidi" w:cstheme="majorBidi"/>
                <w:color w:val="000000"/>
                <w:lang w:val="en-US" w:bidi="he-IL"/>
              </w:rPr>
              <w:t>Beemes</w:t>
            </w:r>
          </w:p>
        </w:tc>
        <w:tc>
          <w:tcPr>
            <w:tcW w:w="3320" w:type="dxa"/>
            <w:tcBorders>
              <w:top w:val="nil"/>
              <w:left w:val="nil"/>
              <w:bottom w:val="single" w:sz="8" w:space="0" w:color="auto"/>
              <w:right w:val="single" w:sz="8" w:space="0" w:color="auto"/>
            </w:tcBorders>
            <w:shd w:val="clear" w:color="auto" w:fill="auto"/>
            <w:noWrap/>
            <w:vAlign w:val="center"/>
            <w:hideMark/>
          </w:tcPr>
          <w:p w14:paraId="1631B072"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правда</w:t>
            </w:r>
          </w:p>
        </w:tc>
        <w:tc>
          <w:tcPr>
            <w:tcW w:w="1925" w:type="dxa"/>
            <w:tcBorders>
              <w:top w:val="nil"/>
              <w:left w:val="nil"/>
              <w:bottom w:val="single" w:sz="8" w:space="0" w:color="auto"/>
              <w:right w:val="single" w:sz="8" w:space="0" w:color="auto"/>
            </w:tcBorders>
            <w:shd w:val="clear" w:color="auto" w:fill="auto"/>
            <w:vAlign w:val="center"/>
            <w:hideMark/>
          </w:tcPr>
          <w:p w14:paraId="0B4AC675"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семитский</w:t>
            </w:r>
          </w:p>
        </w:tc>
      </w:tr>
      <w:tr w:rsidR="007E336C" w:rsidRPr="00264F70" w14:paraId="7095DE25" w14:textId="77777777" w:rsidTr="003168B8">
        <w:trPr>
          <w:trHeight w:val="300"/>
        </w:trPr>
        <w:tc>
          <w:tcPr>
            <w:tcW w:w="4087" w:type="dxa"/>
            <w:tcBorders>
              <w:top w:val="nil"/>
              <w:left w:val="single" w:sz="8" w:space="0" w:color="auto"/>
              <w:bottom w:val="single" w:sz="8" w:space="0" w:color="auto"/>
              <w:right w:val="single" w:sz="8" w:space="0" w:color="auto"/>
            </w:tcBorders>
            <w:shd w:val="clear" w:color="auto" w:fill="auto"/>
            <w:vAlign w:val="center"/>
            <w:hideMark/>
          </w:tcPr>
          <w:p w14:paraId="3BE4EA1A"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Fundestvegn</w:t>
            </w:r>
          </w:p>
        </w:tc>
        <w:tc>
          <w:tcPr>
            <w:tcW w:w="3320" w:type="dxa"/>
            <w:tcBorders>
              <w:top w:val="nil"/>
              <w:left w:val="nil"/>
              <w:bottom w:val="single" w:sz="8" w:space="0" w:color="auto"/>
              <w:right w:val="single" w:sz="8" w:space="0" w:color="auto"/>
            </w:tcBorders>
            <w:shd w:val="clear" w:color="auto" w:fill="auto"/>
            <w:noWrap/>
            <w:vAlign w:val="center"/>
            <w:hideMark/>
          </w:tcPr>
          <w:p w14:paraId="57F5ACC1"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несмотря на это, тем не менее</w:t>
            </w:r>
          </w:p>
        </w:tc>
        <w:tc>
          <w:tcPr>
            <w:tcW w:w="1925" w:type="dxa"/>
            <w:tcBorders>
              <w:top w:val="nil"/>
              <w:left w:val="nil"/>
              <w:bottom w:val="single" w:sz="8" w:space="0" w:color="auto"/>
              <w:right w:val="single" w:sz="8" w:space="0" w:color="auto"/>
            </w:tcBorders>
            <w:shd w:val="clear" w:color="auto" w:fill="auto"/>
            <w:vAlign w:val="center"/>
            <w:hideMark/>
          </w:tcPr>
          <w:p w14:paraId="06F142A1"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семитский</w:t>
            </w:r>
          </w:p>
        </w:tc>
      </w:tr>
      <w:tr w:rsidR="007E336C" w:rsidRPr="00264F70" w14:paraId="272261D6" w14:textId="77777777" w:rsidTr="003168B8">
        <w:trPr>
          <w:trHeight w:val="300"/>
        </w:trPr>
        <w:tc>
          <w:tcPr>
            <w:tcW w:w="4087" w:type="dxa"/>
            <w:tcBorders>
              <w:top w:val="nil"/>
              <w:left w:val="single" w:sz="8" w:space="0" w:color="auto"/>
              <w:bottom w:val="single" w:sz="8" w:space="0" w:color="auto"/>
              <w:right w:val="single" w:sz="8" w:space="0" w:color="auto"/>
            </w:tcBorders>
            <w:shd w:val="clear" w:color="auto" w:fill="auto"/>
            <w:vAlign w:val="center"/>
            <w:hideMark/>
          </w:tcPr>
          <w:p w14:paraId="40783278" w14:textId="550FF29F" w:rsidR="007E336C" w:rsidRPr="00264F70" w:rsidRDefault="007E33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Iker</w:t>
            </w:r>
            <w:r w:rsidR="00100D00">
              <w:rPr>
                <w:rFonts w:asciiTheme="majorBidi" w:eastAsia="Times New Roman" w:hAnsiTheme="majorBidi" w:cstheme="majorBidi"/>
                <w:color w:val="000000"/>
                <w:lang w:bidi="he-IL"/>
              </w:rPr>
              <w:t> </w:t>
            </w:r>
            <w:r w:rsidRPr="00264F70">
              <w:rPr>
                <w:rFonts w:asciiTheme="majorBidi" w:eastAsia="Times New Roman" w:hAnsiTheme="majorBidi" w:cstheme="majorBidi"/>
                <w:color w:val="000000"/>
                <w:lang w:bidi="he-IL"/>
              </w:rPr>
              <w:t xml:space="preserve">/ </w:t>
            </w:r>
            <w:r w:rsidRPr="00264F70">
              <w:rPr>
                <w:rFonts w:asciiTheme="majorBidi" w:eastAsia="Times New Roman" w:hAnsiTheme="majorBidi" w:cstheme="majorBidi"/>
                <w:color w:val="000000"/>
                <w:lang w:val="en-US" w:bidi="he-IL"/>
              </w:rPr>
              <w:t>der iker</w:t>
            </w:r>
          </w:p>
        </w:tc>
        <w:tc>
          <w:tcPr>
            <w:tcW w:w="3320" w:type="dxa"/>
            <w:tcBorders>
              <w:top w:val="nil"/>
              <w:left w:val="nil"/>
              <w:bottom w:val="single" w:sz="8" w:space="0" w:color="auto"/>
              <w:right w:val="single" w:sz="8" w:space="0" w:color="auto"/>
            </w:tcBorders>
            <w:shd w:val="clear" w:color="auto" w:fill="auto"/>
            <w:noWrap/>
            <w:vAlign w:val="center"/>
            <w:hideMark/>
          </w:tcPr>
          <w:p w14:paraId="5E34F757"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главное</w:t>
            </w:r>
          </w:p>
        </w:tc>
        <w:tc>
          <w:tcPr>
            <w:tcW w:w="1925" w:type="dxa"/>
            <w:tcBorders>
              <w:top w:val="nil"/>
              <w:left w:val="nil"/>
              <w:bottom w:val="single" w:sz="8" w:space="0" w:color="auto"/>
              <w:right w:val="single" w:sz="8" w:space="0" w:color="auto"/>
            </w:tcBorders>
            <w:shd w:val="clear" w:color="auto" w:fill="auto"/>
            <w:vAlign w:val="center"/>
            <w:hideMark/>
          </w:tcPr>
          <w:p w14:paraId="3101A4F7"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семитский</w:t>
            </w:r>
          </w:p>
        </w:tc>
      </w:tr>
      <w:tr w:rsidR="007E336C" w:rsidRPr="00264F70" w14:paraId="2A76F947" w14:textId="77777777" w:rsidTr="003168B8">
        <w:trPr>
          <w:trHeight w:val="300"/>
        </w:trPr>
        <w:tc>
          <w:tcPr>
            <w:tcW w:w="4087" w:type="dxa"/>
            <w:tcBorders>
              <w:top w:val="nil"/>
              <w:left w:val="single" w:sz="8" w:space="0" w:color="auto"/>
              <w:bottom w:val="single" w:sz="8" w:space="0" w:color="auto"/>
              <w:right w:val="single" w:sz="8" w:space="0" w:color="auto"/>
            </w:tcBorders>
            <w:shd w:val="clear" w:color="auto" w:fill="auto"/>
            <w:vAlign w:val="center"/>
            <w:hideMark/>
          </w:tcPr>
          <w:p w14:paraId="6D101ADE"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Inderemesn</w:t>
            </w:r>
          </w:p>
        </w:tc>
        <w:tc>
          <w:tcPr>
            <w:tcW w:w="3320" w:type="dxa"/>
            <w:tcBorders>
              <w:top w:val="nil"/>
              <w:left w:val="nil"/>
              <w:bottom w:val="single" w:sz="8" w:space="0" w:color="auto"/>
              <w:right w:val="single" w:sz="8" w:space="0" w:color="auto"/>
            </w:tcBorders>
            <w:shd w:val="clear" w:color="auto" w:fill="auto"/>
            <w:noWrap/>
            <w:vAlign w:val="center"/>
            <w:hideMark/>
          </w:tcPr>
          <w:p w14:paraId="1DE3A578"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на самом деле</w:t>
            </w:r>
          </w:p>
        </w:tc>
        <w:tc>
          <w:tcPr>
            <w:tcW w:w="1925" w:type="dxa"/>
            <w:tcBorders>
              <w:top w:val="nil"/>
              <w:left w:val="nil"/>
              <w:bottom w:val="single" w:sz="8" w:space="0" w:color="auto"/>
              <w:right w:val="single" w:sz="8" w:space="0" w:color="auto"/>
            </w:tcBorders>
            <w:shd w:val="clear" w:color="auto" w:fill="auto"/>
            <w:vAlign w:val="center"/>
            <w:hideMark/>
          </w:tcPr>
          <w:p w14:paraId="414FB8F2"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семитский</w:t>
            </w:r>
          </w:p>
        </w:tc>
      </w:tr>
      <w:tr w:rsidR="007E336C" w:rsidRPr="00264F70" w14:paraId="107B229C" w14:textId="77777777" w:rsidTr="003168B8">
        <w:trPr>
          <w:trHeight w:val="300"/>
        </w:trPr>
        <w:tc>
          <w:tcPr>
            <w:tcW w:w="4087" w:type="dxa"/>
            <w:tcBorders>
              <w:top w:val="nil"/>
              <w:left w:val="single" w:sz="8" w:space="0" w:color="auto"/>
              <w:bottom w:val="single" w:sz="8" w:space="0" w:color="auto"/>
              <w:right w:val="single" w:sz="8" w:space="0" w:color="auto"/>
            </w:tcBorders>
            <w:shd w:val="clear" w:color="auto" w:fill="auto"/>
            <w:vAlign w:val="bottom"/>
            <w:hideMark/>
          </w:tcPr>
          <w:p w14:paraId="3145D8B5" w14:textId="77777777" w:rsidR="007E33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val="en-US" w:bidi="he-IL"/>
              </w:rPr>
              <w:t>X</w:t>
            </w:r>
            <w:r w:rsidR="007E336C" w:rsidRPr="00264F70">
              <w:rPr>
                <w:rFonts w:asciiTheme="majorBidi" w:eastAsia="Times New Roman" w:hAnsiTheme="majorBidi" w:cstheme="majorBidi"/>
                <w:color w:val="000000"/>
                <w:lang w:bidi="he-IL"/>
              </w:rPr>
              <w:t>lebn</w:t>
            </w:r>
          </w:p>
        </w:tc>
        <w:tc>
          <w:tcPr>
            <w:tcW w:w="3320" w:type="dxa"/>
            <w:tcBorders>
              <w:top w:val="nil"/>
              <w:left w:val="nil"/>
              <w:bottom w:val="single" w:sz="8" w:space="0" w:color="auto"/>
              <w:right w:val="single" w:sz="8" w:space="0" w:color="auto"/>
            </w:tcBorders>
            <w:shd w:val="clear" w:color="auto" w:fill="auto"/>
            <w:noWrap/>
            <w:vAlign w:val="bottom"/>
            <w:hideMark/>
          </w:tcPr>
          <w:p w14:paraId="5F976F45"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разумеется, ей-богу, ей-ей</w:t>
            </w:r>
          </w:p>
        </w:tc>
        <w:tc>
          <w:tcPr>
            <w:tcW w:w="1925" w:type="dxa"/>
            <w:tcBorders>
              <w:top w:val="nil"/>
              <w:left w:val="nil"/>
              <w:bottom w:val="single" w:sz="8" w:space="0" w:color="auto"/>
              <w:right w:val="single" w:sz="8" w:space="0" w:color="auto"/>
            </w:tcBorders>
            <w:shd w:val="clear" w:color="auto" w:fill="auto"/>
            <w:vAlign w:val="center"/>
            <w:hideMark/>
          </w:tcPr>
          <w:p w14:paraId="4F9489E6"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 (?)</w:t>
            </w:r>
          </w:p>
        </w:tc>
      </w:tr>
      <w:tr w:rsidR="007E336C" w:rsidRPr="00264F70" w14:paraId="4A5D5B4D" w14:textId="77777777" w:rsidTr="003168B8">
        <w:trPr>
          <w:trHeight w:val="300"/>
        </w:trPr>
        <w:tc>
          <w:tcPr>
            <w:tcW w:w="4087" w:type="dxa"/>
            <w:tcBorders>
              <w:top w:val="nil"/>
              <w:left w:val="single" w:sz="8" w:space="0" w:color="auto"/>
              <w:bottom w:val="single" w:sz="8" w:space="0" w:color="auto"/>
              <w:right w:val="single" w:sz="8" w:space="0" w:color="auto"/>
            </w:tcBorders>
            <w:shd w:val="clear" w:color="auto" w:fill="auto"/>
            <w:vAlign w:val="center"/>
            <w:hideMark/>
          </w:tcPr>
          <w:p w14:paraId="5EEB7D48"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val="en-US" w:bidi="he-IL"/>
              </w:rPr>
              <w:t>Ki</w:t>
            </w:r>
            <w:r w:rsidRPr="00264F70">
              <w:rPr>
                <w:rFonts w:asciiTheme="majorBidi" w:eastAsia="Times New Roman" w:hAnsiTheme="majorBidi" w:cstheme="majorBidi"/>
                <w:color w:val="000000"/>
                <w:lang w:bidi="he-IL"/>
              </w:rPr>
              <w:t>с</w:t>
            </w:r>
            <w:r w:rsidRPr="00264F70">
              <w:rPr>
                <w:rFonts w:asciiTheme="majorBidi" w:eastAsia="Times New Roman" w:hAnsiTheme="majorBidi" w:cstheme="majorBidi"/>
                <w:color w:val="000000"/>
                <w:lang w:val="en-US" w:bidi="he-IL"/>
              </w:rPr>
              <w:t>ur</w:t>
            </w:r>
            <w:r w:rsidRPr="00264F70">
              <w:rPr>
                <w:rFonts w:asciiTheme="majorBidi" w:eastAsia="Times New Roman" w:hAnsiTheme="majorBidi" w:cstheme="majorBidi"/>
                <w:color w:val="000000"/>
                <w:lang w:bidi="he-IL"/>
              </w:rPr>
              <w:t xml:space="preserve"> / </w:t>
            </w:r>
            <w:r w:rsidRPr="00264F70">
              <w:rPr>
                <w:rFonts w:asciiTheme="majorBidi" w:eastAsia="Times New Roman" w:hAnsiTheme="majorBidi" w:cstheme="majorBidi"/>
                <w:color w:val="000000"/>
                <w:lang w:val="en-US" w:bidi="he-IL"/>
              </w:rPr>
              <w:t>Beki</w:t>
            </w:r>
            <w:r w:rsidRPr="00264F70">
              <w:rPr>
                <w:rFonts w:asciiTheme="majorBidi" w:eastAsia="Times New Roman" w:hAnsiTheme="majorBidi" w:cstheme="majorBidi"/>
                <w:color w:val="000000"/>
                <w:lang w:bidi="he-IL"/>
              </w:rPr>
              <w:t>с</w:t>
            </w:r>
            <w:r w:rsidRPr="00264F70">
              <w:rPr>
                <w:rFonts w:asciiTheme="majorBidi" w:eastAsia="Times New Roman" w:hAnsiTheme="majorBidi" w:cstheme="majorBidi"/>
                <w:color w:val="000000"/>
                <w:lang w:val="en-US" w:bidi="he-IL"/>
              </w:rPr>
              <w:t>er</w:t>
            </w:r>
          </w:p>
        </w:tc>
        <w:tc>
          <w:tcPr>
            <w:tcW w:w="3320" w:type="dxa"/>
            <w:tcBorders>
              <w:top w:val="nil"/>
              <w:left w:val="nil"/>
              <w:bottom w:val="single" w:sz="8" w:space="0" w:color="auto"/>
              <w:right w:val="single" w:sz="8" w:space="0" w:color="auto"/>
            </w:tcBorders>
            <w:shd w:val="clear" w:color="auto" w:fill="auto"/>
            <w:noWrap/>
            <w:vAlign w:val="center"/>
            <w:hideMark/>
          </w:tcPr>
          <w:p w14:paraId="0B321F5B"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короче</w:t>
            </w:r>
          </w:p>
        </w:tc>
        <w:tc>
          <w:tcPr>
            <w:tcW w:w="1925" w:type="dxa"/>
            <w:tcBorders>
              <w:top w:val="nil"/>
              <w:left w:val="nil"/>
              <w:bottom w:val="single" w:sz="8" w:space="0" w:color="auto"/>
              <w:right w:val="single" w:sz="8" w:space="0" w:color="auto"/>
            </w:tcBorders>
            <w:shd w:val="clear" w:color="auto" w:fill="auto"/>
            <w:vAlign w:val="center"/>
            <w:hideMark/>
          </w:tcPr>
          <w:p w14:paraId="1CE9A4A0" w14:textId="77777777" w:rsidR="007E336C" w:rsidRPr="00264F70" w:rsidRDefault="007E33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семитский</w:t>
            </w:r>
          </w:p>
        </w:tc>
      </w:tr>
      <w:tr w:rsidR="00BA5E6C" w:rsidRPr="00264F70" w14:paraId="2D9C62FE" w14:textId="77777777" w:rsidTr="008D1615">
        <w:trPr>
          <w:trHeight w:val="300"/>
        </w:trPr>
        <w:tc>
          <w:tcPr>
            <w:tcW w:w="4087" w:type="dxa"/>
            <w:tcBorders>
              <w:top w:val="nil"/>
              <w:left w:val="single" w:sz="8" w:space="0" w:color="auto"/>
              <w:bottom w:val="single" w:sz="8" w:space="0" w:color="auto"/>
              <w:right w:val="single" w:sz="8" w:space="0" w:color="auto"/>
            </w:tcBorders>
            <w:shd w:val="clear" w:color="auto" w:fill="auto"/>
            <w:vAlign w:val="center"/>
            <w:hideMark/>
          </w:tcPr>
          <w:p w14:paraId="7A847641"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val="en-US" w:bidi="he-IL"/>
              </w:rPr>
              <w:t>Le</w:t>
            </w:r>
            <w:r w:rsidRPr="00264F70">
              <w:rPr>
                <w:rFonts w:asciiTheme="majorBidi" w:eastAsia="Times New Roman" w:hAnsiTheme="majorBidi" w:cstheme="majorBidi"/>
                <w:color w:val="000000"/>
                <w:lang w:bidi="he-IL"/>
              </w:rPr>
              <w:t>с</w:t>
            </w:r>
            <w:r w:rsidRPr="00264F70">
              <w:rPr>
                <w:rFonts w:asciiTheme="majorBidi" w:eastAsia="Times New Roman" w:hAnsiTheme="majorBidi" w:cstheme="majorBidi"/>
                <w:color w:val="000000"/>
                <w:lang w:val="en-US" w:bidi="he-IL"/>
              </w:rPr>
              <w:t>tns</w:t>
            </w:r>
          </w:p>
        </w:tc>
        <w:tc>
          <w:tcPr>
            <w:tcW w:w="3320" w:type="dxa"/>
            <w:tcBorders>
              <w:top w:val="nil"/>
              <w:left w:val="nil"/>
              <w:bottom w:val="single" w:sz="8" w:space="0" w:color="auto"/>
              <w:right w:val="single" w:sz="8" w:space="0" w:color="auto"/>
            </w:tcBorders>
            <w:shd w:val="clear" w:color="auto" w:fill="auto"/>
            <w:noWrap/>
            <w:vAlign w:val="center"/>
            <w:hideMark/>
          </w:tcPr>
          <w:p w14:paraId="46B9A149"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и последнее</w:t>
            </w:r>
          </w:p>
        </w:tc>
        <w:tc>
          <w:tcPr>
            <w:tcW w:w="1925" w:type="dxa"/>
            <w:tcBorders>
              <w:top w:val="nil"/>
              <w:left w:val="nil"/>
              <w:bottom w:val="single" w:sz="8" w:space="0" w:color="auto"/>
              <w:right w:val="single" w:sz="8" w:space="0" w:color="auto"/>
            </w:tcBorders>
            <w:shd w:val="clear" w:color="auto" w:fill="auto"/>
            <w:vAlign w:val="center"/>
            <w:hideMark/>
          </w:tcPr>
          <w:p w14:paraId="5A6D4928"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w:t>
            </w:r>
          </w:p>
        </w:tc>
      </w:tr>
      <w:tr w:rsidR="00BA5E6C" w:rsidRPr="00264F70" w14:paraId="7B0CDAEE" w14:textId="77777777" w:rsidTr="003168B8">
        <w:trPr>
          <w:trHeight w:val="300"/>
        </w:trPr>
        <w:tc>
          <w:tcPr>
            <w:tcW w:w="4087" w:type="dxa"/>
            <w:tcBorders>
              <w:top w:val="nil"/>
              <w:left w:val="single" w:sz="8" w:space="0" w:color="auto"/>
              <w:bottom w:val="single" w:sz="8" w:space="0" w:color="auto"/>
              <w:right w:val="single" w:sz="8" w:space="0" w:color="auto"/>
            </w:tcBorders>
            <w:shd w:val="clear" w:color="auto" w:fill="auto"/>
            <w:vAlign w:val="center"/>
            <w:hideMark/>
          </w:tcPr>
          <w:p w14:paraId="638E6D7B"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val="en-US" w:bidi="he-IL"/>
              </w:rPr>
              <w:t>Lemo</w:t>
            </w:r>
            <w:r w:rsidR="00A82B7F">
              <w:rPr>
                <w:rFonts w:asciiTheme="majorBidi" w:eastAsia="Times New Roman" w:hAnsiTheme="majorBidi" w:cstheme="majorBidi"/>
                <w:color w:val="000000"/>
                <w:lang w:val="en-US" w:bidi="he-IL"/>
              </w:rPr>
              <w:t>š</w:t>
            </w:r>
            <w:r w:rsidRPr="00264F70">
              <w:rPr>
                <w:rFonts w:asciiTheme="majorBidi" w:eastAsia="Times New Roman" w:hAnsiTheme="majorBidi" w:cstheme="majorBidi"/>
                <w:color w:val="000000"/>
                <w:lang w:val="en-US" w:bidi="he-IL"/>
              </w:rPr>
              <w:t>l</w:t>
            </w:r>
          </w:p>
        </w:tc>
        <w:tc>
          <w:tcPr>
            <w:tcW w:w="3320" w:type="dxa"/>
            <w:tcBorders>
              <w:top w:val="nil"/>
              <w:left w:val="nil"/>
              <w:bottom w:val="single" w:sz="8" w:space="0" w:color="auto"/>
              <w:right w:val="single" w:sz="8" w:space="0" w:color="auto"/>
            </w:tcBorders>
            <w:shd w:val="clear" w:color="auto" w:fill="auto"/>
            <w:noWrap/>
            <w:vAlign w:val="center"/>
            <w:hideMark/>
          </w:tcPr>
          <w:p w14:paraId="6A0B0543"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к примеру</w:t>
            </w:r>
          </w:p>
        </w:tc>
        <w:tc>
          <w:tcPr>
            <w:tcW w:w="1925" w:type="dxa"/>
            <w:tcBorders>
              <w:top w:val="nil"/>
              <w:left w:val="nil"/>
              <w:bottom w:val="single" w:sz="8" w:space="0" w:color="auto"/>
              <w:right w:val="single" w:sz="8" w:space="0" w:color="auto"/>
            </w:tcBorders>
            <w:shd w:val="clear" w:color="auto" w:fill="auto"/>
            <w:vAlign w:val="center"/>
            <w:hideMark/>
          </w:tcPr>
          <w:p w14:paraId="43D5C5AA"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семитский</w:t>
            </w:r>
          </w:p>
        </w:tc>
      </w:tr>
      <w:tr w:rsidR="00BA5E6C" w:rsidRPr="00264F70" w14:paraId="14AE61E7" w14:textId="77777777" w:rsidTr="003168B8">
        <w:trPr>
          <w:trHeight w:val="300"/>
        </w:trPr>
        <w:tc>
          <w:tcPr>
            <w:tcW w:w="4087" w:type="dxa"/>
            <w:tcBorders>
              <w:top w:val="nil"/>
              <w:left w:val="single" w:sz="8" w:space="0" w:color="auto"/>
              <w:bottom w:val="single" w:sz="8" w:space="0" w:color="auto"/>
              <w:right w:val="single" w:sz="8" w:space="0" w:color="auto"/>
            </w:tcBorders>
            <w:shd w:val="clear" w:color="auto" w:fill="auto"/>
            <w:vAlign w:val="center"/>
            <w:hideMark/>
          </w:tcPr>
          <w:p w14:paraId="3737C3F0"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val="en-US" w:bidi="he-IL"/>
              </w:rPr>
              <w:t>Lesof</w:t>
            </w:r>
          </w:p>
        </w:tc>
        <w:tc>
          <w:tcPr>
            <w:tcW w:w="3320" w:type="dxa"/>
            <w:tcBorders>
              <w:top w:val="nil"/>
              <w:left w:val="nil"/>
              <w:bottom w:val="single" w:sz="8" w:space="0" w:color="auto"/>
              <w:right w:val="single" w:sz="8" w:space="0" w:color="auto"/>
            </w:tcBorders>
            <w:shd w:val="clear" w:color="auto" w:fill="auto"/>
            <w:noWrap/>
            <w:vAlign w:val="center"/>
            <w:hideMark/>
          </w:tcPr>
          <w:p w14:paraId="7164A22E"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наконец</w:t>
            </w:r>
          </w:p>
        </w:tc>
        <w:tc>
          <w:tcPr>
            <w:tcW w:w="1925" w:type="dxa"/>
            <w:tcBorders>
              <w:top w:val="nil"/>
              <w:left w:val="nil"/>
              <w:bottom w:val="single" w:sz="8" w:space="0" w:color="auto"/>
              <w:right w:val="single" w:sz="8" w:space="0" w:color="auto"/>
            </w:tcBorders>
            <w:shd w:val="clear" w:color="auto" w:fill="auto"/>
            <w:vAlign w:val="center"/>
            <w:hideMark/>
          </w:tcPr>
          <w:p w14:paraId="3CAEB04E"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семитский</w:t>
            </w:r>
          </w:p>
        </w:tc>
      </w:tr>
      <w:tr w:rsidR="00BA5E6C" w:rsidRPr="00264F70" w14:paraId="667DA058" w14:textId="77777777" w:rsidTr="008D1615">
        <w:trPr>
          <w:trHeight w:val="300"/>
        </w:trPr>
        <w:tc>
          <w:tcPr>
            <w:tcW w:w="4087" w:type="dxa"/>
            <w:tcBorders>
              <w:top w:val="nil"/>
              <w:left w:val="single" w:sz="8" w:space="0" w:color="auto"/>
              <w:bottom w:val="single" w:sz="8" w:space="0" w:color="auto"/>
              <w:right w:val="single" w:sz="8" w:space="0" w:color="auto"/>
            </w:tcBorders>
            <w:shd w:val="clear" w:color="auto" w:fill="auto"/>
            <w:vAlign w:val="bottom"/>
            <w:hideMark/>
          </w:tcPr>
          <w:p w14:paraId="00EE8BED"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Minhastam</w:t>
            </w:r>
          </w:p>
        </w:tc>
        <w:tc>
          <w:tcPr>
            <w:tcW w:w="3320" w:type="dxa"/>
            <w:tcBorders>
              <w:top w:val="nil"/>
              <w:left w:val="nil"/>
              <w:bottom w:val="single" w:sz="8" w:space="0" w:color="auto"/>
              <w:right w:val="single" w:sz="8" w:space="0" w:color="auto"/>
            </w:tcBorders>
            <w:shd w:val="clear" w:color="auto" w:fill="auto"/>
            <w:noWrap/>
            <w:vAlign w:val="bottom"/>
            <w:hideMark/>
          </w:tcPr>
          <w:p w14:paraId="5A7AAEA1"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на самом деле</w:t>
            </w:r>
          </w:p>
        </w:tc>
        <w:tc>
          <w:tcPr>
            <w:tcW w:w="1925" w:type="dxa"/>
            <w:tcBorders>
              <w:top w:val="nil"/>
              <w:left w:val="nil"/>
              <w:bottom w:val="single" w:sz="8" w:space="0" w:color="auto"/>
              <w:right w:val="single" w:sz="8" w:space="0" w:color="auto"/>
            </w:tcBorders>
            <w:shd w:val="clear" w:color="auto" w:fill="auto"/>
            <w:vAlign w:val="center"/>
            <w:hideMark/>
          </w:tcPr>
          <w:p w14:paraId="2F8A44C9"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семитский</w:t>
            </w:r>
          </w:p>
        </w:tc>
      </w:tr>
      <w:tr w:rsidR="00BA5E6C" w:rsidRPr="00264F70" w14:paraId="34143381" w14:textId="77777777" w:rsidTr="003168B8">
        <w:trPr>
          <w:trHeight w:val="300"/>
        </w:trPr>
        <w:tc>
          <w:tcPr>
            <w:tcW w:w="4087" w:type="dxa"/>
            <w:tcBorders>
              <w:top w:val="nil"/>
              <w:left w:val="single" w:sz="8" w:space="0" w:color="auto"/>
              <w:bottom w:val="single" w:sz="8" w:space="0" w:color="auto"/>
              <w:right w:val="single" w:sz="8" w:space="0" w:color="auto"/>
            </w:tcBorders>
            <w:shd w:val="clear" w:color="auto" w:fill="auto"/>
            <w:vAlign w:val="bottom"/>
            <w:hideMark/>
          </w:tcPr>
          <w:p w14:paraId="7C7D3B30"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Mistome</w:t>
            </w:r>
          </w:p>
        </w:tc>
        <w:tc>
          <w:tcPr>
            <w:tcW w:w="3320" w:type="dxa"/>
            <w:tcBorders>
              <w:top w:val="nil"/>
              <w:left w:val="nil"/>
              <w:bottom w:val="single" w:sz="8" w:space="0" w:color="auto"/>
              <w:right w:val="single" w:sz="8" w:space="0" w:color="auto"/>
            </w:tcBorders>
            <w:shd w:val="clear" w:color="auto" w:fill="auto"/>
            <w:noWrap/>
            <w:vAlign w:val="bottom"/>
            <w:hideMark/>
          </w:tcPr>
          <w:p w14:paraId="6B549DDD"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вероятно</w:t>
            </w:r>
          </w:p>
        </w:tc>
        <w:tc>
          <w:tcPr>
            <w:tcW w:w="1925" w:type="dxa"/>
            <w:tcBorders>
              <w:top w:val="nil"/>
              <w:left w:val="nil"/>
              <w:bottom w:val="single" w:sz="8" w:space="0" w:color="auto"/>
              <w:right w:val="single" w:sz="8" w:space="0" w:color="auto"/>
            </w:tcBorders>
            <w:shd w:val="clear" w:color="auto" w:fill="auto"/>
            <w:vAlign w:val="center"/>
            <w:hideMark/>
          </w:tcPr>
          <w:p w14:paraId="28392A30"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семитский</w:t>
            </w:r>
          </w:p>
        </w:tc>
      </w:tr>
      <w:tr w:rsidR="00BA5E6C" w:rsidRPr="00264F70" w14:paraId="5C3D8FBA" w14:textId="77777777" w:rsidTr="008D1615">
        <w:trPr>
          <w:trHeight w:val="300"/>
        </w:trPr>
        <w:tc>
          <w:tcPr>
            <w:tcW w:w="4087" w:type="dxa"/>
            <w:tcBorders>
              <w:top w:val="nil"/>
              <w:left w:val="single" w:sz="8" w:space="0" w:color="auto"/>
              <w:bottom w:val="single" w:sz="8" w:space="0" w:color="auto"/>
              <w:right w:val="single" w:sz="8" w:space="0" w:color="auto"/>
            </w:tcBorders>
            <w:shd w:val="clear" w:color="auto" w:fill="auto"/>
            <w:vAlign w:val="center"/>
            <w:hideMark/>
          </w:tcPr>
          <w:p w14:paraId="06089AF5"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val="en-US" w:bidi="he-IL"/>
              </w:rPr>
              <w:t>Sof-kol-sof</w:t>
            </w:r>
          </w:p>
        </w:tc>
        <w:tc>
          <w:tcPr>
            <w:tcW w:w="3320" w:type="dxa"/>
            <w:tcBorders>
              <w:top w:val="nil"/>
              <w:left w:val="nil"/>
              <w:bottom w:val="single" w:sz="8" w:space="0" w:color="auto"/>
              <w:right w:val="single" w:sz="8" w:space="0" w:color="auto"/>
            </w:tcBorders>
            <w:shd w:val="clear" w:color="auto" w:fill="auto"/>
            <w:noWrap/>
            <w:vAlign w:val="center"/>
            <w:hideMark/>
          </w:tcPr>
          <w:p w14:paraId="132D5A3C"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наконец</w:t>
            </w:r>
          </w:p>
        </w:tc>
        <w:tc>
          <w:tcPr>
            <w:tcW w:w="1925" w:type="dxa"/>
            <w:tcBorders>
              <w:top w:val="nil"/>
              <w:left w:val="nil"/>
              <w:bottom w:val="single" w:sz="8" w:space="0" w:color="auto"/>
              <w:right w:val="single" w:sz="8" w:space="0" w:color="auto"/>
            </w:tcBorders>
            <w:shd w:val="clear" w:color="auto" w:fill="auto"/>
            <w:vAlign w:val="center"/>
            <w:hideMark/>
          </w:tcPr>
          <w:p w14:paraId="4DEB703C"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семитский</w:t>
            </w:r>
          </w:p>
        </w:tc>
      </w:tr>
      <w:tr w:rsidR="00BA5E6C" w:rsidRPr="00264F70" w14:paraId="09DD7BA1" w14:textId="77777777" w:rsidTr="008D1615">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0BFBBEB"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b/>
                <w:bCs/>
                <w:color w:val="000000"/>
                <w:lang w:bidi="he-IL"/>
              </w:rPr>
              <w:t>Частицы (в том числе, модальные частицы)</w:t>
            </w:r>
          </w:p>
        </w:tc>
        <w:tc>
          <w:tcPr>
            <w:tcW w:w="3320" w:type="dxa"/>
            <w:noWrap/>
            <w:hideMark/>
          </w:tcPr>
          <w:p w14:paraId="16990F0C"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p>
        </w:tc>
        <w:tc>
          <w:tcPr>
            <w:tcW w:w="1925" w:type="dxa"/>
            <w:tcBorders>
              <w:top w:val="nil"/>
              <w:left w:val="nil"/>
              <w:bottom w:val="single" w:sz="8" w:space="0" w:color="auto"/>
              <w:right w:val="single" w:sz="8" w:space="0" w:color="auto"/>
            </w:tcBorders>
            <w:shd w:val="clear" w:color="auto" w:fill="auto"/>
            <w:vAlign w:val="center"/>
            <w:hideMark/>
          </w:tcPr>
          <w:p w14:paraId="08E30FB0"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p>
        </w:tc>
      </w:tr>
      <w:tr w:rsidR="00BA5E6C" w:rsidRPr="00264F70" w14:paraId="070A8C1B" w14:textId="77777777" w:rsidTr="008D1615">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0DC74CE"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Afile</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7479C7D8"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даже</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7EF48E78"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семитский</w:t>
            </w:r>
          </w:p>
        </w:tc>
      </w:tr>
      <w:tr w:rsidR="00BA5E6C" w:rsidRPr="00264F70" w14:paraId="6BAACA67"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AAD9AB0"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Aker</w:t>
            </w:r>
            <w:r w:rsidR="00A82B7F">
              <w:rPr>
                <w:rFonts w:asciiTheme="majorBidi" w:eastAsia="Times New Roman" w:hAnsiTheme="majorBidi" w:cstheme="majorBidi"/>
                <w:color w:val="000000"/>
                <w:lang w:val="en-US" w:bidi="he-IL"/>
              </w:rPr>
              <w:t>š</w:t>
            </w:r>
            <w:r w:rsidRPr="00264F70">
              <w:rPr>
                <w:rFonts w:asciiTheme="majorBidi" w:eastAsia="Times New Roman" w:hAnsiTheme="majorBidi" w:cstheme="majorBidi"/>
                <w:color w:val="000000"/>
                <w:lang w:val="en-US" w:bidi="he-IL"/>
              </w:rPr>
              <w:t>t</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3114123A"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только</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6A0C0F10"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w:t>
            </w:r>
          </w:p>
        </w:tc>
      </w:tr>
      <w:tr w:rsidR="00BA5E6C" w:rsidRPr="00264F70" w14:paraId="2862740D"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223B959"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Bexejrem*</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7F8A3C68"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под угрозой смерти</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753C6102"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семитский</w:t>
            </w:r>
          </w:p>
        </w:tc>
      </w:tr>
      <w:tr w:rsidR="00BA5E6C" w:rsidRPr="00264F70" w14:paraId="36DC5476"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40AE6F8"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Bepo</w:t>
            </w:r>
            <w:r w:rsidR="00A82B7F">
              <w:rPr>
                <w:rFonts w:asciiTheme="majorBidi" w:eastAsia="Times New Roman" w:hAnsiTheme="majorBidi" w:cstheme="majorBidi"/>
                <w:color w:val="000000"/>
                <w:lang w:val="en-US" w:bidi="he-IL"/>
              </w:rPr>
              <w:t>š</w:t>
            </w:r>
            <w:r w:rsidRPr="00264F70">
              <w:rPr>
                <w:rFonts w:asciiTheme="majorBidi" w:eastAsia="Times New Roman" w:hAnsiTheme="majorBidi" w:cstheme="majorBidi"/>
                <w:color w:val="000000"/>
                <w:lang w:val="en-US" w:bidi="he-IL"/>
              </w:rPr>
              <w:t>tes</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114BA68B"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попросту</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1E40CBEF"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семитский</w:t>
            </w:r>
          </w:p>
        </w:tc>
      </w:tr>
      <w:tr w:rsidR="00BA5E6C" w:rsidRPr="00264F70" w14:paraId="3F3BE310"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DA0F508"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Blojz</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62E4F64A"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только</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04C9728B"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w:t>
            </w:r>
          </w:p>
        </w:tc>
      </w:tr>
      <w:tr w:rsidR="00BA5E6C" w:rsidRPr="00264F70" w14:paraId="4B3E5F4B"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782A8DD"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Dafke</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6A950E22"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как раз, именно</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734C2543"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семитский</w:t>
            </w:r>
          </w:p>
        </w:tc>
      </w:tr>
      <w:tr w:rsidR="00BA5E6C" w:rsidRPr="00264F70" w14:paraId="34A78E79"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2DAA613"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Dox</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0921FAFA"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ведь</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77A5F4A6"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w:t>
            </w:r>
          </w:p>
        </w:tc>
      </w:tr>
      <w:tr w:rsidR="00BA5E6C" w:rsidRPr="00264F70" w14:paraId="7637AEE7"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B118FB3"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Fort</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0BC29468"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все-же, все-таки, что ни говори</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42C40D1B"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w:t>
            </w:r>
          </w:p>
        </w:tc>
      </w:tr>
      <w:tr w:rsidR="00BA5E6C" w:rsidRPr="00264F70" w14:paraId="48EE972F"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13DDBE9"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Gevejntlex</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4D2A6D8F"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конечно</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6FB9E0B6"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w:t>
            </w:r>
          </w:p>
        </w:tc>
      </w:tr>
      <w:tr w:rsidR="00BA5E6C" w:rsidRPr="00264F70" w14:paraId="1BB77563"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42AC3AA"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lastRenderedPageBreak/>
              <w:t>Glat</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77A0FF36"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прямо</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766BAC21" w14:textId="77777777" w:rsidR="00BA5E6C" w:rsidRPr="00264F70" w:rsidRDefault="000308B0"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славянский</w:t>
            </w:r>
          </w:p>
        </w:tc>
      </w:tr>
      <w:tr w:rsidR="00BA5E6C" w:rsidRPr="00264F70" w14:paraId="04A80F55"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81F1321" w14:textId="77777777" w:rsidR="00BA5E6C" w:rsidRPr="00264F70" w:rsidRDefault="00BA5E6C" w:rsidP="00A82B7F">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Glajx</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0B2DD3B9"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прямо</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782027E9"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w:t>
            </w:r>
          </w:p>
        </w:tc>
      </w:tr>
      <w:tr w:rsidR="00BA5E6C" w:rsidRPr="00264F70" w14:paraId="4D4F42C1"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E60E2C1"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val="en-US" w:bidi="he-IL"/>
              </w:rPr>
              <w:t>Gor</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25E7ECC4"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xml:space="preserve">Так, а, и ; вдруг </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4D72EF32"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w:t>
            </w:r>
          </w:p>
        </w:tc>
      </w:tr>
      <w:tr w:rsidR="00BA5E6C" w:rsidRPr="00264F70" w14:paraId="4614413A"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4C0CE09"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Grod</w:t>
            </w:r>
            <w:r w:rsidRPr="00264F70">
              <w:rPr>
                <w:rFonts w:asciiTheme="majorBidi" w:eastAsia="Times New Roman" w:hAnsiTheme="majorBidi" w:cstheme="majorBidi"/>
                <w:color w:val="000000"/>
                <w:lang w:bidi="he-IL"/>
              </w:rPr>
              <w:t xml:space="preserve"> </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23AD2D00"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прямо</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45A42B0C" w14:textId="77777777" w:rsidR="00BA5E6C" w:rsidRPr="00264F70" w:rsidRDefault="000308B0"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w:t>
            </w:r>
          </w:p>
        </w:tc>
      </w:tr>
      <w:tr w:rsidR="00BA5E6C" w:rsidRPr="00264F70" w14:paraId="274BBBC8"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2172E0E"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Iz</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1E4E9CB7"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итак</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48DED2D9"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w:t>
            </w:r>
          </w:p>
        </w:tc>
      </w:tr>
      <w:tr w:rsidR="00BA5E6C" w:rsidRPr="00264F70" w14:paraId="4BACBE37"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F6F9F2E"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Jo</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183A720B"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действительно</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1535CAAB"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w:t>
            </w:r>
          </w:p>
        </w:tc>
      </w:tr>
      <w:tr w:rsidR="00BA5E6C" w:rsidRPr="00264F70" w14:paraId="3745DF0B"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D0A1162" w14:textId="77777777" w:rsidR="00BA5E6C" w:rsidRPr="00264F70" w:rsidRDefault="00A82B7F" w:rsidP="00264F70">
            <w:pPr>
              <w:spacing w:after="0" w:line="360" w:lineRule="auto"/>
              <w:jc w:val="both"/>
              <w:rPr>
                <w:rFonts w:asciiTheme="majorBidi" w:eastAsia="Times New Roman" w:hAnsiTheme="majorBidi" w:cstheme="majorBidi"/>
                <w:color w:val="000000"/>
                <w:lang w:val="en-US" w:bidi="he-IL"/>
              </w:rPr>
            </w:pPr>
            <w:r>
              <w:rPr>
                <w:rFonts w:asciiTheme="majorBidi" w:eastAsia="Times New Roman" w:hAnsiTheme="majorBidi" w:cstheme="majorBidi"/>
                <w:color w:val="000000"/>
                <w:lang w:val="en-US" w:bidi="he-IL"/>
              </w:rPr>
              <w:t>X</w:t>
            </w:r>
            <w:r w:rsidR="00BA5E6C" w:rsidRPr="00264F70">
              <w:rPr>
                <w:rFonts w:asciiTheme="majorBidi" w:eastAsia="Times New Roman" w:hAnsiTheme="majorBidi" w:cstheme="majorBidi"/>
                <w:color w:val="000000"/>
                <w:lang w:val="en-US" w:bidi="he-IL"/>
              </w:rPr>
              <w:t>ot</w:t>
            </w:r>
            <w:r>
              <w:rPr>
                <w:rFonts w:asciiTheme="majorBidi" w:eastAsia="Times New Roman" w:hAnsiTheme="majorBidi" w:cstheme="majorBidi"/>
                <w:color w:val="000000"/>
                <w:lang w:val="en-US" w:bidi="he-IL"/>
              </w:rPr>
              <w:t>š</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4649A86E"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хоть</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12CF56E9" w14:textId="77777777" w:rsidR="00BA5E6C" w:rsidRPr="00264F70" w:rsidRDefault="000308B0"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славянский</w:t>
            </w:r>
          </w:p>
        </w:tc>
      </w:tr>
      <w:tr w:rsidR="00BA5E6C" w:rsidRPr="00264F70" w14:paraId="59CE4C79"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E8A7DE5"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Kojm</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720C65F2"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едва</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60AFF81D"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w:t>
            </w:r>
          </w:p>
        </w:tc>
      </w:tr>
      <w:tr w:rsidR="00BA5E6C" w:rsidRPr="00264F70" w14:paraId="27433568"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A5892ED"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Nox</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13096731"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еще</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6AC87526"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w:t>
            </w:r>
          </w:p>
        </w:tc>
      </w:tr>
      <w:tr w:rsidR="00BA5E6C" w:rsidRPr="00264F70" w14:paraId="205DFD58"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864A155"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Nor</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278E2FD1"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только</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14CD3B05"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w:t>
            </w:r>
          </w:p>
        </w:tc>
      </w:tr>
      <w:tr w:rsidR="00BA5E6C" w:rsidRPr="00264F70" w14:paraId="22B5EF23"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0CCDA3B"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Mame</w:t>
            </w:r>
            <w:r w:rsidR="00A82B7F">
              <w:rPr>
                <w:rFonts w:asciiTheme="majorBidi" w:eastAsia="Times New Roman" w:hAnsiTheme="majorBidi" w:cstheme="majorBidi"/>
                <w:color w:val="000000"/>
                <w:lang w:val="en-US" w:bidi="he-IL"/>
              </w:rPr>
              <w:t>š</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5DDCEB4A"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просто, действительно, прямо-таки, буквально</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7F3B5843"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семитский</w:t>
            </w:r>
          </w:p>
        </w:tc>
      </w:tr>
      <w:tr w:rsidR="00BA5E6C" w:rsidRPr="00264F70" w14:paraId="1C186A9D"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8A3E1AA"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O</w:t>
            </w:r>
            <w:r w:rsidR="00A82B7F">
              <w:rPr>
                <w:rFonts w:asciiTheme="majorBidi" w:eastAsia="Times New Roman" w:hAnsiTheme="majorBidi" w:cstheme="majorBidi"/>
                <w:color w:val="000000"/>
                <w:lang w:val="en-US" w:bidi="he-IL"/>
              </w:rPr>
              <w:t>j</w:t>
            </w:r>
            <w:r w:rsidRPr="00264F70">
              <w:rPr>
                <w:rFonts w:asciiTheme="majorBidi" w:eastAsia="Times New Roman" w:hAnsiTheme="majorBidi" w:cstheme="majorBidi"/>
                <w:color w:val="000000"/>
                <w:lang w:val="en-US" w:bidi="he-IL"/>
              </w:rPr>
              <w:t>x</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02150955"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тоже</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7C13BBCC"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w:t>
            </w:r>
          </w:p>
        </w:tc>
      </w:tr>
      <w:tr w:rsidR="00BA5E6C" w:rsidRPr="00264F70" w14:paraId="5DD46666"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FBEC9FF"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Punkt</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055827FD"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точно</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2202BB33"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общеевропейск.</w:t>
            </w:r>
          </w:p>
        </w:tc>
      </w:tr>
      <w:tr w:rsidR="00BA5E6C" w:rsidRPr="00264F70" w14:paraId="75142D1F"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8692CD9"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Po</w:t>
            </w:r>
            <w:r w:rsidR="00A82B7F">
              <w:rPr>
                <w:rFonts w:asciiTheme="majorBidi" w:eastAsia="Times New Roman" w:hAnsiTheme="majorBidi" w:cstheme="majorBidi"/>
                <w:color w:val="000000"/>
                <w:lang w:val="en-US" w:bidi="he-IL"/>
              </w:rPr>
              <w:t>š</w:t>
            </w:r>
            <w:r w:rsidRPr="00264F70">
              <w:rPr>
                <w:rFonts w:asciiTheme="majorBidi" w:eastAsia="Times New Roman" w:hAnsiTheme="majorBidi" w:cstheme="majorBidi"/>
                <w:color w:val="000000"/>
                <w:lang w:val="en-US" w:bidi="he-IL"/>
              </w:rPr>
              <w:t>et</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35EA59D9"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просто</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7A85AB93"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семитский</w:t>
            </w:r>
          </w:p>
        </w:tc>
      </w:tr>
      <w:tr w:rsidR="00BA5E6C" w:rsidRPr="00264F70" w14:paraId="2FB86BCA"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213EEE2"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Ruik</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71C007E0"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ровно, спокойно</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6EFB09EB"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w:t>
            </w:r>
          </w:p>
        </w:tc>
      </w:tr>
      <w:tr w:rsidR="00BA5E6C" w:rsidRPr="00264F70" w14:paraId="2A810542"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10C021E" w14:textId="77777777" w:rsidR="00BA5E6C" w:rsidRPr="00264F70" w:rsidRDefault="00A82B7F" w:rsidP="00264F70">
            <w:pPr>
              <w:spacing w:after="0" w:line="360" w:lineRule="auto"/>
              <w:jc w:val="both"/>
              <w:rPr>
                <w:rFonts w:asciiTheme="majorBidi" w:eastAsia="Times New Roman" w:hAnsiTheme="majorBidi" w:cstheme="majorBidi"/>
                <w:color w:val="000000"/>
                <w:lang w:val="en-US" w:bidi="he-IL"/>
              </w:rPr>
            </w:pPr>
            <w:r>
              <w:rPr>
                <w:rFonts w:asciiTheme="majorBidi" w:eastAsia="Times New Roman" w:hAnsiTheme="majorBidi" w:cstheme="majorBidi"/>
                <w:color w:val="000000"/>
                <w:lang w:val="en-US" w:bidi="he-IL"/>
              </w:rPr>
              <w:t>Š</w:t>
            </w:r>
            <w:r w:rsidR="00BA5E6C" w:rsidRPr="00264F70">
              <w:rPr>
                <w:rFonts w:asciiTheme="majorBidi" w:eastAsia="Times New Roman" w:hAnsiTheme="majorBidi" w:cstheme="majorBidi"/>
                <w:color w:val="000000"/>
                <w:lang w:val="en-US" w:bidi="he-IL"/>
              </w:rPr>
              <w:t>ojn</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54BA1BA7"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уже /уж</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02C3BEF2"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w:t>
            </w:r>
          </w:p>
        </w:tc>
      </w:tr>
      <w:tr w:rsidR="00BA5E6C" w:rsidRPr="00264F70" w14:paraId="6E7FBB84" w14:textId="77777777" w:rsidTr="008D1615">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32B3896D"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Stam</w:t>
            </w:r>
          </w:p>
        </w:tc>
        <w:tc>
          <w:tcPr>
            <w:tcW w:w="3320" w:type="dxa"/>
            <w:tcBorders>
              <w:top w:val="single" w:sz="4" w:space="0" w:color="auto"/>
              <w:left w:val="nil"/>
              <w:bottom w:val="single" w:sz="8" w:space="0" w:color="auto"/>
              <w:right w:val="single" w:sz="8" w:space="0" w:color="auto"/>
            </w:tcBorders>
            <w:shd w:val="clear" w:color="auto" w:fill="auto"/>
            <w:noWrap/>
            <w:vAlign w:val="bottom"/>
            <w:hideMark/>
          </w:tcPr>
          <w:p w14:paraId="2CABD9EA"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просто</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57D3AC24"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семитский</w:t>
            </w:r>
          </w:p>
        </w:tc>
      </w:tr>
      <w:tr w:rsidR="00BA5E6C" w:rsidRPr="00264F70" w14:paraId="2744044A" w14:textId="77777777" w:rsidTr="008D1615">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5499A02"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Stejt</w:t>
            </w:r>
            <w:r w:rsidR="00A82B7F">
              <w:rPr>
                <w:rFonts w:asciiTheme="majorBidi" w:eastAsia="Times New Roman" w:hAnsiTheme="majorBidi" w:cstheme="majorBidi"/>
                <w:color w:val="000000"/>
                <w:lang w:val="en-US" w:bidi="he-IL"/>
              </w:rPr>
              <w:t>š</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63A61DA9"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подумать только!</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76CCBB8D"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w:t>
            </w:r>
          </w:p>
        </w:tc>
      </w:tr>
      <w:tr w:rsidR="00BA5E6C" w:rsidRPr="00264F70" w14:paraId="5F25991C"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7654C4B"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Take</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042CC90B"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таки</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45295EC6"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w:t>
            </w:r>
          </w:p>
        </w:tc>
      </w:tr>
      <w:tr w:rsidR="00BA5E6C" w:rsidRPr="00264F70" w14:paraId="56E052A6"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06FB671" w14:textId="77777777" w:rsidR="00BA5E6C" w:rsidRPr="00264F70" w:rsidRDefault="005462D9" w:rsidP="00264F70">
            <w:pPr>
              <w:spacing w:after="0" w:line="360" w:lineRule="auto"/>
              <w:jc w:val="both"/>
              <w:rPr>
                <w:rFonts w:asciiTheme="majorBidi" w:eastAsia="Times New Roman" w:hAnsiTheme="majorBidi" w:cstheme="majorBidi"/>
                <w:color w:val="000000"/>
                <w:lang w:val="en-US" w:bidi="he-IL"/>
              </w:rPr>
            </w:pPr>
            <w:r>
              <w:rPr>
                <w:rFonts w:asciiTheme="majorBidi" w:eastAsia="Times New Roman" w:hAnsiTheme="majorBidi" w:cstheme="majorBidi"/>
                <w:color w:val="000000"/>
                <w:lang w:val="en-US" w:bidi="he-IL"/>
              </w:rPr>
              <w:t>Ž</w:t>
            </w:r>
            <w:r w:rsidR="00BA5E6C" w:rsidRPr="00264F70">
              <w:rPr>
                <w:rFonts w:asciiTheme="majorBidi" w:eastAsia="Times New Roman" w:hAnsiTheme="majorBidi" w:cstheme="majorBidi"/>
                <w:color w:val="000000"/>
                <w:lang w:val="en-US" w:bidi="he-IL"/>
              </w:rPr>
              <w:t>e</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18B6DCC7"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же</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3A407BF6"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w:t>
            </w:r>
          </w:p>
        </w:tc>
      </w:tr>
      <w:tr w:rsidR="00BA5E6C" w:rsidRPr="00264F70" w14:paraId="6DCB7FA8" w14:textId="77777777" w:rsidTr="008D1615">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6CF92AD" w14:textId="77777777" w:rsidR="00BA5E6C" w:rsidRPr="00264F70" w:rsidRDefault="00BA5E6C" w:rsidP="00264F70">
            <w:pPr>
              <w:spacing w:after="0" w:line="360" w:lineRule="auto"/>
              <w:jc w:val="both"/>
              <w:rPr>
                <w:rFonts w:asciiTheme="majorBidi" w:eastAsia="Times New Roman" w:hAnsiTheme="majorBidi" w:cstheme="majorBidi"/>
                <w:b/>
                <w:bCs/>
                <w:color w:val="000000"/>
                <w:lang w:bidi="he-IL"/>
              </w:rPr>
            </w:pPr>
            <w:r w:rsidRPr="00264F70">
              <w:rPr>
                <w:rFonts w:asciiTheme="majorBidi" w:eastAsia="Times New Roman" w:hAnsiTheme="majorBidi" w:cstheme="majorBidi"/>
                <w:b/>
                <w:bCs/>
                <w:color w:val="000000"/>
                <w:lang w:bidi="he-IL"/>
              </w:rPr>
              <w:t>Союзы</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143AF807"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3549DDB7"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p>
        </w:tc>
      </w:tr>
      <w:tr w:rsidR="00BA5E6C" w:rsidRPr="00264F70" w14:paraId="7264E469" w14:textId="77777777" w:rsidTr="008F0C64">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2ED497E"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Un</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54292B2F"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и…</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4A6A7DB2"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w:t>
            </w:r>
          </w:p>
        </w:tc>
      </w:tr>
      <w:tr w:rsidR="00BA5E6C" w:rsidRPr="00264F70" w14:paraId="71490F2E"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39B8CAD"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Ober</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21709E7E"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однако</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787D12D9"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w:t>
            </w:r>
          </w:p>
        </w:tc>
      </w:tr>
      <w:tr w:rsidR="00BA5E6C" w:rsidRPr="00264F70" w14:paraId="3E7A9CE1"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AD85DC3"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Nor</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7991B3AA"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о, однако</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65A678F1"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w:t>
            </w:r>
          </w:p>
        </w:tc>
      </w:tr>
      <w:tr w:rsidR="00BA5E6C" w:rsidRPr="00264F70" w14:paraId="19AC1539" w14:textId="77777777" w:rsidTr="008D1615">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0E129BA" w14:textId="77777777" w:rsidR="00BA5E6C" w:rsidRPr="00264F70" w:rsidRDefault="00BA5E6C" w:rsidP="00264F70">
            <w:pPr>
              <w:spacing w:after="0" w:line="360" w:lineRule="auto"/>
              <w:jc w:val="both"/>
              <w:rPr>
                <w:rFonts w:asciiTheme="majorBidi" w:eastAsia="Times New Roman" w:hAnsiTheme="majorBidi" w:cstheme="majorBidi"/>
                <w:b/>
                <w:bCs/>
                <w:color w:val="000000"/>
                <w:lang w:bidi="he-IL"/>
              </w:rPr>
            </w:pPr>
            <w:r w:rsidRPr="00264F70">
              <w:rPr>
                <w:rFonts w:asciiTheme="majorBidi" w:eastAsia="Times New Roman" w:hAnsiTheme="majorBidi" w:cstheme="majorBidi"/>
                <w:b/>
                <w:bCs/>
                <w:color w:val="000000"/>
                <w:lang w:bidi="he-IL"/>
              </w:rPr>
              <w:t>Междометия</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590A6AB5"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7FAC8D0C"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p>
        </w:tc>
      </w:tr>
      <w:tr w:rsidR="00BA5E6C" w:rsidRPr="00264F70" w14:paraId="2F575D33"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9B6FBF4"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Ajo?</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7BECAE15"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не так ли?</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41DF51F1"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w:t>
            </w:r>
          </w:p>
        </w:tc>
      </w:tr>
      <w:tr w:rsidR="00BA5E6C" w:rsidRPr="00264F70" w14:paraId="1240BCEB"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59F2E6A"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A</w:t>
            </w:r>
            <w:r w:rsidR="005462D9">
              <w:rPr>
                <w:rFonts w:asciiTheme="majorBidi" w:eastAsia="Times New Roman" w:hAnsiTheme="majorBidi" w:cstheme="majorBidi"/>
                <w:color w:val="000000"/>
                <w:lang w:val="en-US" w:bidi="he-IL"/>
              </w:rPr>
              <w:t>ž</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06C47DE4"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aж</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3B1E3E17" w14:textId="77777777" w:rsidR="00BA5E6C" w:rsidRPr="00264F70" w:rsidRDefault="000308B0"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славянский</w:t>
            </w:r>
          </w:p>
        </w:tc>
      </w:tr>
      <w:tr w:rsidR="00BA5E6C" w:rsidRPr="00264F70" w14:paraId="50A31AB9"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89C3E90"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 xml:space="preserve">Nu </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7D19072E"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ну</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44356CFE"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славянский</w:t>
            </w:r>
          </w:p>
        </w:tc>
      </w:tr>
      <w:tr w:rsidR="00BA5E6C" w:rsidRPr="00264F70" w14:paraId="347C374A"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C450BDE" w14:textId="77777777" w:rsidR="00BA5E6C" w:rsidRPr="00264F70" w:rsidRDefault="00A82B7F" w:rsidP="00264F70">
            <w:pPr>
              <w:spacing w:after="0" w:line="360" w:lineRule="auto"/>
              <w:jc w:val="both"/>
              <w:rPr>
                <w:rFonts w:asciiTheme="majorBidi" w:eastAsia="Times New Roman" w:hAnsiTheme="majorBidi" w:cstheme="majorBidi"/>
                <w:color w:val="000000"/>
                <w:lang w:val="en-US" w:bidi="he-IL"/>
              </w:rPr>
            </w:pPr>
            <w:r>
              <w:rPr>
                <w:rFonts w:asciiTheme="majorBidi" w:eastAsia="Times New Roman" w:hAnsiTheme="majorBidi" w:cstheme="majorBidi"/>
                <w:color w:val="000000"/>
                <w:lang w:val="en-US" w:bidi="he-IL"/>
              </w:rPr>
              <w:t>Š</w:t>
            </w:r>
            <w:r w:rsidR="00BA5E6C" w:rsidRPr="00264F70">
              <w:rPr>
                <w:rFonts w:asciiTheme="majorBidi" w:eastAsia="Times New Roman" w:hAnsiTheme="majorBidi" w:cstheme="majorBidi"/>
                <w:color w:val="000000"/>
                <w:lang w:val="en-US" w:bidi="he-IL"/>
              </w:rPr>
              <w:t>a</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1FE50344"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хватит, достаточно</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2FBB0359"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семитский</w:t>
            </w:r>
          </w:p>
        </w:tc>
      </w:tr>
      <w:tr w:rsidR="00BA5E6C" w:rsidRPr="00264F70" w14:paraId="18BAC365" w14:textId="77777777" w:rsidTr="003168B8">
        <w:trPr>
          <w:trHeight w:val="300"/>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C61D013"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Fe</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6F783999"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фу</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72469478"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германский</w:t>
            </w:r>
          </w:p>
        </w:tc>
      </w:tr>
      <w:tr w:rsidR="00BA5E6C" w:rsidRPr="00264F70" w14:paraId="34EAAA29" w14:textId="77777777" w:rsidTr="0029540B">
        <w:trPr>
          <w:trHeight w:val="217"/>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FE6C0A6" w14:textId="77777777" w:rsidR="00BA5E6C" w:rsidRPr="00264F70" w:rsidRDefault="0029540B" w:rsidP="0029540B">
            <w:pPr>
              <w:spacing w:after="0" w:line="360" w:lineRule="auto"/>
              <w:jc w:val="both"/>
              <w:rPr>
                <w:rFonts w:asciiTheme="majorBidi" w:eastAsia="Times New Roman" w:hAnsiTheme="majorBidi" w:cstheme="majorBidi"/>
                <w:b/>
                <w:bCs/>
                <w:color w:val="000000"/>
                <w:lang w:bidi="he-IL"/>
              </w:rPr>
            </w:pPr>
            <w:r>
              <w:rPr>
                <w:rFonts w:asciiTheme="majorBidi" w:eastAsia="Times New Roman" w:hAnsiTheme="majorBidi" w:cstheme="majorBidi"/>
                <w:b/>
                <w:bCs/>
                <w:color w:val="000000"/>
                <w:lang w:bidi="he-IL"/>
              </w:rPr>
              <w:t xml:space="preserve">Лексикализованные конструкции </w:t>
            </w:r>
          </w:p>
        </w:tc>
        <w:tc>
          <w:tcPr>
            <w:tcW w:w="3320" w:type="dxa"/>
            <w:tcBorders>
              <w:top w:val="single" w:sz="4" w:space="0" w:color="auto"/>
              <w:left w:val="nil"/>
              <w:bottom w:val="single" w:sz="4" w:space="0" w:color="auto"/>
              <w:right w:val="single" w:sz="8" w:space="0" w:color="auto"/>
            </w:tcBorders>
            <w:shd w:val="clear" w:color="auto" w:fill="auto"/>
            <w:noWrap/>
            <w:vAlign w:val="center"/>
            <w:hideMark/>
          </w:tcPr>
          <w:p w14:paraId="62797AAB"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p>
        </w:tc>
        <w:tc>
          <w:tcPr>
            <w:tcW w:w="1925" w:type="dxa"/>
            <w:tcBorders>
              <w:top w:val="single" w:sz="4" w:space="0" w:color="auto"/>
              <w:left w:val="nil"/>
              <w:bottom w:val="single" w:sz="4" w:space="0" w:color="auto"/>
              <w:right w:val="single" w:sz="8" w:space="0" w:color="auto"/>
            </w:tcBorders>
            <w:shd w:val="clear" w:color="auto" w:fill="auto"/>
            <w:vAlign w:val="center"/>
            <w:hideMark/>
          </w:tcPr>
          <w:p w14:paraId="6963CE35"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p>
        </w:tc>
      </w:tr>
      <w:tr w:rsidR="0029540B" w:rsidRPr="00264F70" w14:paraId="4BB846F1" w14:textId="77777777" w:rsidTr="003168B8">
        <w:trPr>
          <w:trHeight w:val="533"/>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98EB7BE" w14:textId="3C12F2E0" w:rsidR="0029540B" w:rsidRPr="0029540B" w:rsidRDefault="003B0D84" w:rsidP="00264F70">
            <w:pPr>
              <w:spacing w:after="0" w:line="360" w:lineRule="auto"/>
              <w:jc w:val="both"/>
              <w:rPr>
                <w:rFonts w:asciiTheme="majorBidi" w:eastAsia="Times New Roman" w:hAnsiTheme="majorBidi" w:cstheme="majorBidi"/>
                <w:color w:val="000000"/>
                <w:lang w:val="en-US" w:bidi="he-IL"/>
              </w:rPr>
            </w:pPr>
            <w:r w:rsidRPr="0029540B">
              <w:rPr>
                <w:rFonts w:asciiTheme="majorBidi" w:eastAsia="Times New Roman" w:hAnsiTheme="majorBidi" w:cstheme="majorBidi"/>
                <w:color w:val="000000"/>
                <w:lang w:val="en-US" w:bidi="he-IL"/>
              </w:rPr>
              <w:t>L</w:t>
            </w:r>
            <w:r w:rsidR="0029540B" w:rsidRPr="0029540B">
              <w:rPr>
                <w:rFonts w:asciiTheme="majorBidi" w:eastAsia="Times New Roman" w:hAnsiTheme="majorBidi" w:cstheme="majorBidi"/>
                <w:color w:val="000000"/>
                <w:lang w:val="en-US" w:bidi="he-IL"/>
              </w:rPr>
              <w:t>ehavdl</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632BCD7C" w14:textId="77777777" w:rsidR="0029540B" w:rsidRPr="0029540B" w:rsidRDefault="0029540B" w:rsidP="00264F70">
            <w:pPr>
              <w:spacing w:after="0" w:line="360" w:lineRule="auto"/>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не рядом будь помянут</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2277099B" w14:textId="77777777" w:rsidR="0029540B" w:rsidRPr="00264F70" w:rsidRDefault="0029540B" w:rsidP="00264F70">
            <w:pPr>
              <w:spacing w:after="0" w:line="360" w:lineRule="auto"/>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семитский</w:t>
            </w:r>
          </w:p>
        </w:tc>
      </w:tr>
      <w:tr w:rsidR="0029540B" w:rsidRPr="00264F70" w14:paraId="1ACCB1E0" w14:textId="77777777" w:rsidTr="003168B8">
        <w:trPr>
          <w:trHeight w:val="533"/>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78657E6" w14:textId="1266E74A" w:rsidR="0029540B" w:rsidRPr="0029540B" w:rsidRDefault="003B0D84" w:rsidP="00264F70">
            <w:pPr>
              <w:spacing w:after="0" w:line="360" w:lineRule="auto"/>
              <w:jc w:val="both"/>
              <w:rPr>
                <w:rFonts w:asciiTheme="majorBidi" w:eastAsia="Times New Roman" w:hAnsiTheme="majorBidi" w:cstheme="majorBidi"/>
                <w:color w:val="000000"/>
                <w:lang w:val="en-US" w:bidi="he-IL"/>
              </w:rPr>
            </w:pPr>
            <w:r w:rsidRPr="0029540B">
              <w:rPr>
                <w:rFonts w:asciiTheme="majorBidi" w:eastAsia="Times New Roman" w:hAnsiTheme="majorBidi" w:cstheme="majorBidi"/>
                <w:color w:val="000000"/>
                <w:lang w:val="en-US" w:bidi="he-IL"/>
              </w:rPr>
              <w:t>K</w:t>
            </w:r>
            <w:r w:rsidR="0029540B" w:rsidRPr="0029540B">
              <w:rPr>
                <w:rFonts w:asciiTheme="majorBidi" w:eastAsia="Times New Roman" w:hAnsiTheme="majorBidi" w:cstheme="majorBidi"/>
                <w:color w:val="000000"/>
                <w:lang w:val="en-US" w:bidi="he-IL"/>
              </w:rPr>
              <w:t>e</w:t>
            </w:r>
            <w:r w:rsidR="00A82B7F">
              <w:rPr>
                <w:rFonts w:asciiTheme="majorBidi" w:eastAsia="Times New Roman" w:hAnsiTheme="majorBidi" w:cstheme="majorBidi"/>
                <w:color w:val="000000"/>
                <w:lang w:val="en-US" w:bidi="he-IL"/>
              </w:rPr>
              <w:t>j</w:t>
            </w:r>
            <w:r w:rsidR="0029540B" w:rsidRPr="0029540B">
              <w:rPr>
                <w:rFonts w:asciiTheme="majorBidi" w:eastAsia="Times New Roman" w:hAnsiTheme="majorBidi" w:cstheme="majorBidi"/>
                <w:color w:val="000000"/>
                <w:lang w:val="en-US" w:bidi="he-IL"/>
              </w:rPr>
              <w:t>nore</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77E71647" w14:textId="77777777" w:rsidR="0029540B" w:rsidRPr="0029540B" w:rsidRDefault="0029540B" w:rsidP="00264F70">
            <w:pPr>
              <w:spacing w:after="0" w:line="360" w:lineRule="auto"/>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чтоб не сглазить</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774E8838" w14:textId="77777777" w:rsidR="0029540B" w:rsidRPr="00264F70" w:rsidRDefault="0029540B" w:rsidP="00264F70">
            <w:pPr>
              <w:spacing w:after="0" w:line="360" w:lineRule="auto"/>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семитский</w:t>
            </w:r>
          </w:p>
        </w:tc>
      </w:tr>
      <w:tr w:rsidR="0029540B" w:rsidRPr="00264F70" w14:paraId="2AF471D6" w14:textId="77777777" w:rsidTr="003168B8">
        <w:trPr>
          <w:trHeight w:val="533"/>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9D096A6" w14:textId="706023D2" w:rsidR="0029540B" w:rsidRPr="0029540B" w:rsidRDefault="00363E40" w:rsidP="00264F70">
            <w:pPr>
              <w:spacing w:after="0" w:line="360" w:lineRule="auto"/>
              <w:jc w:val="both"/>
              <w:rPr>
                <w:rFonts w:asciiTheme="majorBidi" w:eastAsia="Times New Roman" w:hAnsiTheme="majorBidi" w:cstheme="majorBidi"/>
                <w:color w:val="000000"/>
                <w:lang w:val="en-US" w:bidi="he-IL"/>
              </w:rPr>
            </w:pPr>
            <w:r w:rsidRPr="0029540B">
              <w:rPr>
                <w:rFonts w:asciiTheme="majorBidi" w:eastAsia="Times New Roman" w:hAnsiTheme="majorBidi" w:cstheme="majorBidi"/>
                <w:color w:val="000000"/>
                <w:lang w:val="en-US" w:bidi="he-IL"/>
              </w:rPr>
              <w:lastRenderedPageBreak/>
              <w:t>M</w:t>
            </w:r>
            <w:r w:rsidR="0029540B" w:rsidRPr="0029540B">
              <w:rPr>
                <w:rFonts w:asciiTheme="majorBidi" w:eastAsia="Times New Roman" w:hAnsiTheme="majorBidi" w:cstheme="majorBidi"/>
                <w:color w:val="000000"/>
                <w:lang w:val="en-US" w:bidi="he-IL"/>
              </w:rPr>
              <w:t>irtse</w:t>
            </w:r>
            <w:r w:rsidR="00A82B7F">
              <w:rPr>
                <w:rFonts w:asciiTheme="majorBidi" w:eastAsia="Times New Roman" w:hAnsiTheme="majorBidi" w:cstheme="majorBidi"/>
                <w:color w:val="000000"/>
                <w:lang w:val="en-US" w:bidi="he-IL"/>
              </w:rPr>
              <w:t>š</w:t>
            </w:r>
            <w:r w:rsidR="0029540B" w:rsidRPr="0029540B">
              <w:rPr>
                <w:rFonts w:asciiTheme="majorBidi" w:eastAsia="Times New Roman" w:hAnsiTheme="majorBidi" w:cstheme="majorBidi"/>
                <w:color w:val="000000"/>
                <w:lang w:val="en-US" w:bidi="he-IL"/>
              </w:rPr>
              <w:t>em</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12302198" w14:textId="77777777" w:rsidR="0029540B" w:rsidRPr="0029540B" w:rsidRDefault="0029540B" w:rsidP="00264F70">
            <w:pPr>
              <w:spacing w:after="0" w:line="360" w:lineRule="auto"/>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val="en-US" w:bidi="he-IL"/>
              </w:rPr>
              <w:t xml:space="preserve">c </w:t>
            </w:r>
            <w:r>
              <w:rPr>
                <w:rFonts w:asciiTheme="majorBidi" w:eastAsia="Times New Roman" w:hAnsiTheme="majorBidi" w:cstheme="majorBidi"/>
                <w:color w:val="000000"/>
                <w:lang w:bidi="he-IL"/>
              </w:rPr>
              <w:t>божьей помощью</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5B857C0A" w14:textId="77777777" w:rsidR="0029540B" w:rsidRPr="0029540B" w:rsidRDefault="0029540B" w:rsidP="00264F70">
            <w:pPr>
              <w:spacing w:after="0" w:line="360" w:lineRule="auto"/>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семитский</w:t>
            </w:r>
          </w:p>
        </w:tc>
      </w:tr>
      <w:tr w:rsidR="0029540B" w:rsidRPr="00264F70" w14:paraId="0FFF651D" w14:textId="77777777" w:rsidTr="003168B8">
        <w:trPr>
          <w:trHeight w:val="533"/>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EBFEF49" w14:textId="3DD80A31" w:rsidR="0029540B" w:rsidRPr="0029540B" w:rsidRDefault="003B0D84" w:rsidP="00264F70">
            <w:pPr>
              <w:spacing w:after="0" w:line="360" w:lineRule="auto"/>
              <w:jc w:val="both"/>
              <w:rPr>
                <w:rFonts w:asciiTheme="majorBidi" w:eastAsia="Times New Roman" w:hAnsiTheme="majorBidi" w:cstheme="majorBidi"/>
                <w:color w:val="000000"/>
                <w:lang w:val="en-US" w:bidi="he-IL"/>
              </w:rPr>
            </w:pPr>
            <w:r w:rsidRPr="0029540B">
              <w:rPr>
                <w:rFonts w:asciiTheme="majorBidi" w:eastAsia="Times New Roman" w:hAnsiTheme="majorBidi" w:cstheme="majorBidi"/>
                <w:color w:val="000000"/>
                <w:lang w:val="en-US" w:bidi="he-IL"/>
              </w:rPr>
              <w:t>A</w:t>
            </w:r>
            <w:r w:rsidR="0029540B" w:rsidRPr="0029540B">
              <w:rPr>
                <w:rFonts w:asciiTheme="majorBidi" w:eastAsia="Times New Roman" w:hAnsiTheme="majorBidi" w:cstheme="majorBidi"/>
                <w:color w:val="000000"/>
                <w:lang w:val="en-US" w:bidi="he-IL"/>
              </w:rPr>
              <w:t>leva</w:t>
            </w:r>
            <w:r w:rsidR="00A82B7F">
              <w:rPr>
                <w:rFonts w:asciiTheme="majorBidi" w:eastAsia="Times New Roman" w:hAnsiTheme="majorBidi" w:cstheme="majorBidi"/>
                <w:color w:val="000000"/>
                <w:lang w:val="en-US" w:bidi="he-IL"/>
              </w:rPr>
              <w:t>j</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244BCDD7" w14:textId="77777777" w:rsidR="0029540B" w:rsidRPr="0029540B" w:rsidRDefault="0029540B" w:rsidP="00264F70">
            <w:pPr>
              <w:spacing w:after="0" w:line="360" w:lineRule="auto"/>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дай бог </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0B247093" w14:textId="77777777" w:rsidR="0029540B" w:rsidRPr="00264F70" w:rsidRDefault="0029540B" w:rsidP="00264F70">
            <w:pPr>
              <w:spacing w:after="0" w:line="360" w:lineRule="auto"/>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w:t>
            </w:r>
          </w:p>
        </w:tc>
      </w:tr>
      <w:tr w:rsidR="0029540B" w:rsidRPr="00264F70" w14:paraId="5A1A500D" w14:textId="77777777" w:rsidTr="003168B8">
        <w:trPr>
          <w:trHeight w:val="533"/>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3D6B55E" w14:textId="77777777" w:rsidR="0029540B" w:rsidRPr="0029540B" w:rsidRDefault="0029540B" w:rsidP="00264F70">
            <w:pPr>
              <w:spacing w:after="0" w:line="360" w:lineRule="auto"/>
              <w:jc w:val="both"/>
              <w:rPr>
                <w:rFonts w:asciiTheme="majorBidi" w:eastAsia="Times New Roman" w:hAnsiTheme="majorBidi" w:cstheme="majorBidi"/>
                <w:b/>
                <w:bCs/>
                <w:color w:val="000000"/>
                <w:lang w:bidi="he-IL"/>
              </w:rPr>
            </w:pPr>
            <w:r>
              <w:rPr>
                <w:rFonts w:asciiTheme="majorBidi" w:eastAsia="Times New Roman" w:hAnsiTheme="majorBidi" w:cstheme="majorBidi"/>
                <w:b/>
                <w:bCs/>
                <w:color w:val="000000"/>
                <w:lang w:bidi="he-IL"/>
              </w:rPr>
              <w:t>Глаголы в дискурсивной функции</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6EF8BAF3" w14:textId="77777777" w:rsidR="0029540B" w:rsidRDefault="0029540B" w:rsidP="00264F70">
            <w:pPr>
              <w:spacing w:after="0" w:line="360" w:lineRule="auto"/>
              <w:jc w:val="both"/>
              <w:rPr>
                <w:rFonts w:asciiTheme="majorBidi" w:eastAsia="Times New Roman" w:hAnsiTheme="majorBidi" w:cstheme="majorBidi"/>
                <w:color w:val="000000"/>
                <w:lang w:bidi="he-IL"/>
              </w:rPr>
            </w:pP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5728FA61" w14:textId="77777777" w:rsidR="0029540B" w:rsidRPr="00264F70" w:rsidRDefault="0029540B" w:rsidP="00264F70">
            <w:pPr>
              <w:spacing w:after="0" w:line="360" w:lineRule="auto"/>
              <w:jc w:val="both"/>
              <w:rPr>
                <w:rFonts w:asciiTheme="majorBidi" w:eastAsia="Times New Roman" w:hAnsiTheme="majorBidi" w:cstheme="majorBidi"/>
                <w:color w:val="000000"/>
                <w:lang w:bidi="he-IL"/>
              </w:rPr>
            </w:pPr>
          </w:p>
        </w:tc>
      </w:tr>
      <w:tr w:rsidR="0029540B" w:rsidRPr="00264F70" w14:paraId="19C38CDE" w14:textId="77777777" w:rsidTr="003168B8">
        <w:trPr>
          <w:trHeight w:val="533"/>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E7DE361" w14:textId="77777777" w:rsidR="0029540B" w:rsidRPr="005C4E33" w:rsidRDefault="0029540B" w:rsidP="00264F70">
            <w:pPr>
              <w:spacing w:after="0" w:line="360" w:lineRule="auto"/>
              <w:jc w:val="both"/>
              <w:rPr>
                <w:rFonts w:asciiTheme="majorBidi" w:eastAsia="Times New Roman" w:hAnsiTheme="majorBidi" w:cstheme="majorBidi"/>
                <w:b/>
                <w:bCs/>
                <w:color w:val="000000"/>
                <w:lang w:bidi="he-IL"/>
              </w:rPr>
            </w:pPr>
            <w:r>
              <w:rPr>
                <w:rFonts w:asciiTheme="majorBidi" w:eastAsia="Times New Roman" w:hAnsiTheme="majorBidi" w:cstheme="majorBidi"/>
                <w:b/>
                <w:bCs/>
                <w:color w:val="000000"/>
                <w:lang w:val="en-US" w:bidi="he-IL"/>
              </w:rPr>
              <w:t>Zol</w:t>
            </w:r>
            <w:r w:rsidR="005C4E33">
              <w:rPr>
                <w:rFonts w:asciiTheme="majorBidi" w:eastAsia="Times New Roman" w:hAnsiTheme="majorBidi" w:cstheme="majorBidi"/>
                <w:b/>
                <w:bCs/>
                <w:color w:val="000000"/>
                <w:lang w:bidi="he-IL"/>
              </w:rPr>
              <w:t>*</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7E88E636" w14:textId="77777777" w:rsidR="0029540B" w:rsidRPr="0029540B" w:rsidRDefault="0029540B" w:rsidP="00264F70">
            <w:pPr>
              <w:spacing w:after="0" w:line="360" w:lineRule="auto"/>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может быть</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64F4ADFC" w14:textId="77777777" w:rsidR="0029540B" w:rsidRPr="00264F70" w:rsidRDefault="0029540B" w:rsidP="00264F70">
            <w:pPr>
              <w:spacing w:after="0" w:line="360" w:lineRule="auto"/>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германский</w:t>
            </w:r>
          </w:p>
        </w:tc>
      </w:tr>
      <w:tr w:rsidR="0029540B" w:rsidRPr="00264F70" w14:paraId="57E90D17" w14:textId="77777777" w:rsidTr="003168B8">
        <w:trPr>
          <w:trHeight w:val="533"/>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DFFDED6" w14:textId="77777777" w:rsidR="0029540B" w:rsidRPr="0029540B" w:rsidRDefault="0029540B" w:rsidP="0029540B">
            <w:pPr>
              <w:spacing w:after="0" w:line="360" w:lineRule="auto"/>
              <w:jc w:val="both"/>
              <w:rPr>
                <w:rFonts w:asciiTheme="majorBidi" w:eastAsia="Times New Roman" w:hAnsiTheme="majorBidi" w:cstheme="majorBidi"/>
                <w:b/>
                <w:bCs/>
                <w:color w:val="000000"/>
                <w:lang w:val="en-US" w:bidi="he-IL"/>
              </w:rPr>
            </w:pPr>
            <w:r>
              <w:rPr>
                <w:rFonts w:asciiTheme="majorBidi" w:eastAsia="Times New Roman" w:hAnsiTheme="majorBidi" w:cstheme="majorBidi"/>
                <w:b/>
                <w:bCs/>
                <w:color w:val="000000"/>
                <w:lang w:val="en-US" w:bidi="he-IL"/>
              </w:rPr>
              <w:t>Iz*</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5C14AECD" w14:textId="77777777" w:rsidR="0029540B" w:rsidRPr="0029540B" w:rsidRDefault="0029540B" w:rsidP="00264F70">
            <w:pPr>
              <w:spacing w:after="0" w:line="360" w:lineRule="auto"/>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итак, и вот</w:t>
            </w: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2082E071" w14:textId="3898DE66" w:rsidR="0029540B" w:rsidRPr="00264F70" w:rsidRDefault="008B009C" w:rsidP="00264F70">
            <w:pPr>
              <w:spacing w:after="0" w:line="360" w:lineRule="auto"/>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г</w:t>
            </w:r>
            <w:r w:rsidR="0029540B">
              <w:rPr>
                <w:rFonts w:asciiTheme="majorBidi" w:eastAsia="Times New Roman" w:hAnsiTheme="majorBidi" w:cstheme="majorBidi"/>
                <w:color w:val="000000"/>
                <w:lang w:bidi="he-IL"/>
              </w:rPr>
              <w:t>ерманский</w:t>
            </w:r>
          </w:p>
        </w:tc>
      </w:tr>
      <w:tr w:rsidR="0029540B" w:rsidRPr="00264F70" w14:paraId="088A4EF2" w14:textId="77777777" w:rsidTr="003168B8">
        <w:trPr>
          <w:trHeight w:val="533"/>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2A8147B" w14:textId="77777777" w:rsidR="0029540B" w:rsidRDefault="0029540B" w:rsidP="00264F70">
            <w:pPr>
              <w:spacing w:after="0" w:line="360" w:lineRule="auto"/>
              <w:jc w:val="both"/>
              <w:rPr>
                <w:rFonts w:asciiTheme="majorBidi" w:eastAsia="Times New Roman" w:hAnsiTheme="majorBidi" w:cstheme="majorBidi"/>
                <w:b/>
                <w:bCs/>
                <w:color w:val="000000"/>
                <w:lang w:bidi="he-IL"/>
              </w:rPr>
            </w:pPr>
            <w:r w:rsidRPr="00264F70">
              <w:rPr>
                <w:rFonts w:asciiTheme="majorBidi" w:eastAsia="Times New Roman" w:hAnsiTheme="majorBidi" w:cstheme="majorBidi"/>
                <w:b/>
                <w:bCs/>
                <w:color w:val="000000"/>
                <w:lang w:bidi="he-IL"/>
              </w:rPr>
              <w:t>Вводные конструкции</w:t>
            </w:r>
          </w:p>
        </w:tc>
        <w:tc>
          <w:tcPr>
            <w:tcW w:w="3320" w:type="dxa"/>
            <w:tcBorders>
              <w:top w:val="single" w:sz="4" w:space="0" w:color="auto"/>
              <w:left w:val="nil"/>
              <w:bottom w:val="single" w:sz="8" w:space="0" w:color="auto"/>
              <w:right w:val="single" w:sz="8" w:space="0" w:color="auto"/>
            </w:tcBorders>
            <w:shd w:val="clear" w:color="auto" w:fill="auto"/>
            <w:noWrap/>
            <w:vAlign w:val="center"/>
            <w:hideMark/>
          </w:tcPr>
          <w:p w14:paraId="25268675" w14:textId="77777777" w:rsidR="0029540B" w:rsidRPr="00264F70" w:rsidRDefault="0029540B" w:rsidP="00264F70">
            <w:pPr>
              <w:spacing w:after="0" w:line="360" w:lineRule="auto"/>
              <w:jc w:val="both"/>
              <w:rPr>
                <w:rFonts w:asciiTheme="majorBidi" w:eastAsia="Times New Roman" w:hAnsiTheme="majorBidi" w:cstheme="majorBidi"/>
                <w:color w:val="000000"/>
                <w:lang w:bidi="he-IL"/>
              </w:rPr>
            </w:pPr>
          </w:p>
        </w:tc>
        <w:tc>
          <w:tcPr>
            <w:tcW w:w="1925" w:type="dxa"/>
            <w:tcBorders>
              <w:top w:val="single" w:sz="4" w:space="0" w:color="auto"/>
              <w:left w:val="nil"/>
              <w:bottom w:val="single" w:sz="8" w:space="0" w:color="auto"/>
              <w:right w:val="single" w:sz="8" w:space="0" w:color="auto"/>
            </w:tcBorders>
            <w:shd w:val="clear" w:color="auto" w:fill="auto"/>
            <w:vAlign w:val="center"/>
            <w:hideMark/>
          </w:tcPr>
          <w:p w14:paraId="5200ECD3" w14:textId="77777777" w:rsidR="0029540B" w:rsidRPr="00264F70" w:rsidRDefault="0029540B" w:rsidP="00264F70">
            <w:pPr>
              <w:spacing w:after="0" w:line="360" w:lineRule="auto"/>
              <w:jc w:val="both"/>
              <w:rPr>
                <w:rFonts w:asciiTheme="majorBidi" w:eastAsia="Times New Roman" w:hAnsiTheme="majorBidi" w:cstheme="majorBidi"/>
                <w:color w:val="000000"/>
                <w:lang w:bidi="he-IL"/>
              </w:rPr>
            </w:pPr>
          </w:p>
        </w:tc>
      </w:tr>
      <w:tr w:rsidR="00BA5E6C" w:rsidRPr="00264F70" w14:paraId="76D0D4D1" w14:textId="77777777" w:rsidTr="008D1615">
        <w:trPr>
          <w:trHeight w:val="314"/>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tcPr>
          <w:p w14:paraId="3D0349CB"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Daxt zix</w:t>
            </w:r>
          </w:p>
        </w:tc>
        <w:tc>
          <w:tcPr>
            <w:tcW w:w="3320" w:type="dxa"/>
            <w:tcBorders>
              <w:top w:val="single" w:sz="4" w:space="0" w:color="auto"/>
              <w:left w:val="nil"/>
              <w:bottom w:val="single" w:sz="8" w:space="0" w:color="auto"/>
              <w:right w:val="single" w:sz="8" w:space="0" w:color="auto"/>
            </w:tcBorders>
            <w:shd w:val="clear" w:color="auto" w:fill="auto"/>
            <w:noWrap/>
            <w:vAlign w:val="center"/>
          </w:tcPr>
          <w:p w14:paraId="4232CD35"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кажется</w:t>
            </w:r>
          </w:p>
        </w:tc>
        <w:tc>
          <w:tcPr>
            <w:tcW w:w="1925" w:type="dxa"/>
            <w:tcBorders>
              <w:top w:val="single" w:sz="4" w:space="0" w:color="auto"/>
              <w:left w:val="nil"/>
              <w:bottom w:val="single" w:sz="8" w:space="0" w:color="auto"/>
              <w:right w:val="single" w:sz="8" w:space="0" w:color="auto"/>
            </w:tcBorders>
            <w:shd w:val="clear" w:color="auto" w:fill="auto"/>
            <w:vAlign w:val="center"/>
          </w:tcPr>
          <w:p w14:paraId="31F749A4" w14:textId="5B98C9CB" w:rsidR="00BA5E6C" w:rsidRPr="00264F70" w:rsidRDefault="008B009C" w:rsidP="00264F70">
            <w:pPr>
              <w:spacing w:after="0" w:line="360" w:lineRule="auto"/>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г</w:t>
            </w:r>
            <w:r w:rsidR="00BA5E6C" w:rsidRPr="00264F70">
              <w:rPr>
                <w:rFonts w:asciiTheme="majorBidi" w:eastAsia="Times New Roman" w:hAnsiTheme="majorBidi" w:cstheme="majorBidi"/>
                <w:color w:val="000000"/>
                <w:lang w:bidi="he-IL"/>
              </w:rPr>
              <w:t>ерманский</w:t>
            </w:r>
          </w:p>
        </w:tc>
      </w:tr>
      <w:tr w:rsidR="00BA5E6C" w:rsidRPr="00264F70" w14:paraId="716D6030" w14:textId="77777777" w:rsidTr="008F0C64">
        <w:trPr>
          <w:trHeight w:val="314"/>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tcPr>
          <w:p w14:paraId="448157A0"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Mejstens gezogt</w:t>
            </w:r>
          </w:p>
        </w:tc>
        <w:tc>
          <w:tcPr>
            <w:tcW w:w="3320" w:type="dxa"/>
            <w:tcBorders>
              <w:top w:val="single" w:sz="4" w:space="0" w:color="auto"/>
              <w:left w:val="nil"/>
              <w:bottom w:val="single" w:sz="8" w:space="0" w:color="auto"/>
              <w:right w:val="single" w:sz="8" w:space="0" w:color="auto"/>
            </w:tcBorders>
            <w:shd w:val="clear" w:color="auto" w:fill="auto"/>
            <w:noWrap/>
            <w:vAlign w:val="center"/>
          </w:tcPr>
          <w:p w14:paraId="310B7F26" w14:textId="77777777" w:rsidR="00BA5E6C" w:rsidRPr="00264F70" w:rsidRDefault="00BA5E6C"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 позволения сказать</w:t>
            </w:r>
          </w:p>
        </w:tc>
        <w:tc>
          <w:tcPr>
            <w:tcW w:w="1925" w:type="dxa"/>
            <w:tcBorders>
              <w:top w:val="single" w:sz="4" w:space="0" w:color="auto"/>
              <w:left w:val="nil"/>
              <w:bottom w:val="single" w:sz="8" w:space="0" w:color="auto"/>
              <w:right w:val="single" w:sz="8" w:space="0" w:color="auto"/>
            </w:tcBorders>
            <w:shd w:val="clear" w:color="auto" w:fill="auto"/>
            <w:vAlign w:val="center"/>
          </w:tcPr>
          <w:p w14:paraId="2119AF78" w14:textId="0F824951" w:rsidR="00BA5E6C" w:rsidRPr="00264F70" w:rsidRDefault="008B009C" w:rsidP="00264F70">
            <w:pPr>
              <w:spacing w:after="0" w:line="360" w:lineRule="auto"/>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г</w:t>
            </w:r>
            <w:r w:rsidR="00BA5E6C" w:rsidRPr="00264F70">
              <w:rPr>
                <w:rFonts w:asciiTheme="majorBidi" w:eastAsia="Times New Roman" w:hAnsiTheme="majorBidi" w:cstheme="majorBidi"/>
                <w:color w:val="000000"/>
                <w:lang w:bidi="he-IL"/>
              </w:rPr>
              <w:t>ерманский</w:t>
            </w:r>
          </w:p>
        </w:tc>
      </w:tr>
      <w:tr w:rsidR="00BA5E6C" w:rsidRPr="00264F70" w14:paraId="13EEAFBB" w14:textId="77777777" w:rsidTr="005D145D">
        <w:trPr>
          <w:trHeight w:val="314"/>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tcPr>
          <w:p w14:paraId="0C100A3A" w14:textId="77777777" w:rsidR="00BA5E6C" w:rsidRPr="00264F70" w:rsidRDefault="00BA5E6C"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Zet ojs</w:t>
            </w:r>
          </w:p>
        </w:tc>
        <w:tc>
          <w:tcPr>
            <w:tcW w:w="3320" w:type="dxa"/>
            <w:tcBorders>
              <w:top w:val="single" w:sz="4" w:space="0" w:color="auto"/>
              <w:left w:val="nil"/>
              <w:bottom w:val="single" w:sz="4" w:space="0" w:color="auto"/>
              <w:right w:val="single" w:sz="8" w:space="0" w:color="auto"/>
            </w:tcBorders>
            <w:shd w:val="clear" w:color="auto" w:fill="auto"/>
            <w:noWrap/>
            <w:vAlign w:val="center"/>
          </w:tcPr>
          <w:p w14:paraId="5E64FF0D" w14:textId="77777777" w:rsidR="00BA5E6C" w:rsidRPr="00264F70" w:rsidRDefault="005D145D"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видимо</w:t>
            </w:r>
          </w:p>
        </w:tc>
        <w:tc>
          <w:tcPr>
            <w:tcW w:w="1925" w:type="dxa"/>
            <w:tcBorders>
              <w:top w:val="single" w:sz="4" w:space="0" w:color="auto"/>
              <w:left w:val="nil"/>
              <w:bottom w:val="single" w:sz="4" w:space="0" w:color="auto"/>
              <w:right w:val="single" w:sz="8" w:space="0" w:color="auto"/>
            </w:tcBorders>
            <w:shd w:val="clear" w:color="auto" w:fill="auto"/>
            <w:vAlign w:val="center"/>
          </w:tcPr>
          <w:p w14:paraId="63998776" w14:textId="1443505E" w:rsidR="00BA5E6C" w:rsidRPr="00264F70" w:rsidRDefault="008B009C" w:rsidP="00264F70">
            <w:pPr>
              <w:spacing w:after="0" w:line="360" w:lineRule="auto"/>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г</w:t>
            </w:r>
            <w:r w:rsidR="00BA5E6C" w:rsidRPr="00264F70">
              <w:rPr>
                <w:rFonts w:asciiTheme="majorBidi" w:eastAsia="Times New Roman" w:hAnsiTheme="majorBidi" w:cstheme="majorBidi"/>
                <w:color w:val="000000"/>
                <w:lang w:bidi="he-IL"/>
              </w:rPr>
              <w:t>ерманский</w:t>
            </w:r>
          </w:p>
        </w:tc>
      </w:tr>
      <w:tr w:rsidR="005D145D" w:rsidRPr="00264F70" w14:paraId="5BA35C9F" w14:textId="77777777" w:rsidTr="003168B8">
        <w:trPr>
          <w:trHeight w:val="314"/>
        </w:trPr>
        <w:tc>
          <w:tcPr>
            <w:tcW w:w="4087" w:type="dxa"/>
            <w:tcBorders>
              <w:top w:val="single" w:sz="4" w:space="0" w:color="auto"/>
              <w:left w:val="single" w:sz="8" w:space="0" w:color="auto"/>
              <w:bottom w:val="single" w:sz="4" w:space="0" w:color="auto"/>
              <w:right w:val="single" w:sz="8" w:space="0" w:color="auto"/>
            </w:tcBorders>
            <w:shd w:val="clear" w:color="auto" w:fill="auto"/>
            <w:vAlign w:val="center"/>
          </w:tcPr>
          <w:p w14:paraId="46D8680F" w14:textId="77777777" w:rsidR="005D145D" w:rsidRPr="00264F70" w:rsidRDefault="005D145D"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In to</w:t>
            </w:r>
            <w:r w:rsidR="00A82B7F">
              <w:rPr>
                <w:rFonts w:asciiTheme="majorBidi" w:eastAsia="Times New Roman" w:hAnsiTheme="majorBidi" w:cstheme="majorBidi"/>
                <w:color w:val="000000"/>
                <w:lang w:val="en-US" w:bidi="he-IL"/>
              </w:rPr>
              <w:t>x</w:t>
            </w:r>
            <w:r w:rsidRPr="00264F70">
              <w:rPr>
                <w:rFonts w:asciiTheme="majorBidi" w:eastAsia="Times New Roman" w:hAnsiTheme="majorBidi" w:cstheme="majorBidi"/>
                <w:color w:val="000000"/>
                <w:lang w:val="en-US" w:bidi="he-IL"/>
              </w:rPr>
              <w:t xml:space="preserve"> ara</w:t>
            </w:r>
            <w:r w:rsidR="00A82B7F">
              <w:rPr>
                <w:rFonts w:asciiTheme="majorBidi" w:eastAsia="Times New Roman" w:hAnsiTheme="majorBidi" w:cstheme="majorBidi"/>
                <w:color w:val="000000"/>
                <w:lang w:val="en-US" w:bidi="he-IL"/>
              </w:rPr>
              <w:t>j</w:t>
            </w:r>
            <w:r w:rsidRPr="00264F70">
              <w:rPr>
                <w:rFonts w:asciiTheme="majorBidi" w:eastAsia="Times New Roman" w:hAnsiTheme="majorBidi" w:cstheme="majorBidi"/>
                <w:color w:val="000000"/>
                <w:lang w:val="en-US" w:bidi="he-IL"/>
              </w:rPr>
              <w:t>n</w:t>
            </w:r>
          </w:p>
        </w:tc>
        <w:tc>
          <w:tcPr>
            <w:tcW w:w="3320" w:type="dxa"/>
            <w:tcBorders>
              <w:top w:val="single" w:sz="4" w:space="0" w:color="auto"/>
              <w:left w:val="nil"/>
              <w:bottom w:val="single" w:sz="8" w:space="0" w:color="auto"/>
              <w:right w:val="single" w:sz="8" w:space="0" w:color="auto"/>
            </w:tcBorders>
            <w:shd w:val="clear" w:color="auto" w:fill="auto"/>
            <w:noWrap/>
            <w:vAlign w:val="center"/>
          </w:tcPr>
          <w:p w14:paraId="771CDA18" w14:textId="77777777" w:rsidR="005D145D" w:rsidRPr="00264F70" w:rsidRDefault="005D145D"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по сути</w:t>
            </w:r>
          </w:p>
        </w:tc>
        <w:tc>
          <w:tcPr>
            <w:tcW w:w="1925" w:type="dxa"/>
            <w:tcBorders>
              <w:top w:val="single" w:sz="4" w:space="0" w:color="auto"/>
              <w:left w:val="nil"/>
              <w:bottom w:val="single" w:sz="8" w:space="0" w:color="auto"/>
              <w:right w:val="single" w:sz="8" w:space="0" w:color="auto"/>
            </w:tcBorders>
            <w:shd w:val="clear" w:color="auto" w:fill="auto"/>
            <w:vAlign w:val="center"/>
          </w:tcPr>
          <w:p w14:paraId="28E7B1F9" w14:textId="77777777" w:rsidR="005D145D" w:rsidRPr="00264F70" w:rsidRDefault="005D145D"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семитск.+герм</w:t>
            </w:r>
          </w:p>
        </w:tc>
      </w:tr>
    </w:tbl>
    <w:p w14:paraId="25251E53" w14:textId="44DAAD15" w:rsidR="00D8515B" w:rsidRPr="005C4E33" w:rsidRDefault="005C4E33" w:rsidP="005C4E33">
      <w:pPr>
        <w:spacing w:line="360" w:lineRule="auto"/>
        <w:jc w:val="both"/>
        <w:rPr>
          <w:rFonts w:asciiTheme="majorBidi" w:hAnsiTheme="majorBidi" w:cstheme="majorBidi"/>
          <w:i/>
          <w:iCs/>
          <w:sz w:val="28"/>
          <w:szCs w:val="28"/>
          <w:lang w:bidi="he-IL"/>
        </w:rPr>
      </w:pPr>
      <w:r w:rsidRPr="005C4E33">
        <w:rPr>
          <w:rFonts w:asciiTheme="majorBidi" w:hAnsiTheme="majorBidi" w:cstheme="majorBidi"/>
          <w:i/>
          <w:iCs/>
          <w:sz w:val="28"/>
          <w:szCs w:val="28"/>
          <w:lang w:bidi="he-IL"/>
        </w:rPr>
        <w:t>*Маргинальное использование лексем</w:t>
      </w:r>
      <w:r w:rsidR="00100D00">
        <w:rPr>
          <w:rFonts w:asciiTheme="majorBidi" w:hAnsiTheme="majorBidi" w:cstheme="majorBidi"/>
          <w:i/>
          <w:iCs/>
          <w:sz w:val="28"/>
          <w:szCs w:val="28"/>
          <w:lang w:bidi="he-IL"/>
        </w:rPr>
        <w:t>,</w:t>
      </w:r>
      <w:r w:rsidRPr="005C4E33">
        <w:rPr>
          <w:rFonts w:asciiTheme="majorBidi" w:hAnsiTheme="majorBidi" w:cstheme="majorBidi"/>
          <w:i/>
          <w:iCs/>
          <w:sz w:val="28"/>
          <w:szCs w:val="28"/>
          <w:lang w:bidi="he-IL"/>
        </w:rPr>
        <w:t xml:space="preserve"> обнаружить которое</w:t>
      </w:r>
      <w:r w:rsidR="00DF0A3C">
        <w:rPr>
          <w:rFonts w:asciiTheme="majorBidi" w:hAnsiTheme="majorBidi" w:cstheme="majorBidi"/>
          <w:i/>
          <w:iCs/>
          <w:sz w:val="28"/>
          <w:szCs w:val="28"/>
          <w:lang w:bidi="he-IL"/>
        </w:rPr>
        <w:t xml:space="preserve"> в К</w:t>
      </w:r>
      <w:r w:rsidRPr="005C4E33">
        <w:rPr>
          <w:rFonts w:asciiTheme="majorBidi" w:hAnsiTheme="majorBidi" w:cstheme="majorBidi"/>
          <w:i/>
          <w:iCs/>
          <w:sz w:val="28"/>
          <w:szCs w:val="28"/>
          <w:lang w:bidi="he-IL"/>
        </w:rPr>
        <w:t xml:space="preserve">орпусе не удалось </w:t>
      </w:r>
    </w:p>
    <w:p w14:paraId="1C091279" w14:textId="756ED281" w:rsidR="00D8515B" w:rsidRPr="00264F70" w:rsidRDefault="00D8515B"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Мы выделили 5 групп дискурсивных маркеров по сходству морфологического поведения: 1) слова, имеющие синтаксический статус слова (в том числе, вводные слова); 2) модальные частицы; 3) союзы; 4) междометия; 5) фразеологические обороты. К этим группам примыкают (и находятся на периферии) усилительные частицы (так называемые, интенсификаторы) и указательные частицы. Многие единицы сочета</w:t>
      </w:r>
      <w:r w:rsidR="00100D00">
        <w:rPr>
          <w:rFonts w:asciiTheme="majorBidi" w:hAnsiTheme="majorBidi" w:cstheme="majorBidi"/>
          <w:sz w:val="28"/>
          <w:szCs w:val="28"/>
          <w:lang w:bidi="he-IL"/>
        </w:rPr>
        <w:t>ют</w:t>
      </w:r>
      <w:r w:rsidRPr="00264F70">
        <w:rPr>
          <w:rFonts w:asciiTheme="majorBidi" w:hAnsiTheme="majorBidi" w:cstheme="majorBidi"/>
          <w:sz w:val="28"/>
          <w:szCs w:val="28"/>
          <w:lang w:bidi="he-IL"/>
        </w:rPr>
        <w:t xml:space="preserve"> частеречные и дискурсивные свойства, выполняя несколько функций одновременно. В </w:t>
      </w:r>
      <w:r w:rsidRPr="00264F70">
        <w:rPr>
          <w:rFonts w:asciiTheme="majorBidi" w:hAnsiTheme="majorBidi" w:cstheme="majorBidi"/>
          <w:i/>
          <w:iCs/>
          <w:sz w:val="28"/>
          <w:szCs w:val="28"/>
          <w:lang w:bidi="he-IL"/>
        </w:rPr>
        <w:t>Таблице 1</w:t>
      </w:r>
      <w:r w:rsidRPr="00264F70">
        <w:rPr>
          <w:rFonts w:asciiTheme="majorBidi" w:hAnsiTheme="majorBidi" w:cstheme="majorBidi"/>
          <w:sz w:val="28"/>
          <w:szCs w:val="28"/>
          <w:lang w:bidi="he-IL"/>
        </w:rPr>
        <w:t xml:space="preserve"> </w:t>
      </w:r>
      <w:r w:rsidR="008C662E" w:rsidRPr="00264F70">
        <w:rPr>
          <w:rFonts w:asciiTheme="majorBidi" w:hAnsiTheme="majorBidi" w:cstheme="majorBidi"/>
          <w:sz w:val="28"/>
          <w:szCs w:val="28"/>
          <w:lang w:bidi="he-IL"/>
        </w:rPr>
        <w:t xml:space="preserve">мы указываем </w:t>
      </w:r>
      <w:r w:rsidR="008B009C" w:rsidRPr="00264F70">
        <w:rPr>
          <w:rFonts w:asciiTheme="majorBidi" w:hAnsiTheme="majorBidi" w:cstheme="majorBidi"/>
          <w:sz w:val="28"/>
          <w:szCs w:val="28"/>
          <w:lang w:bidi="he-IL"/>
        </w:rPr>
        <w:t>также</w:t>
      </w:r>
      <w:r w:rsidR="008B009C">
        <w:rPr>
          <w:rFonts w:asciiTheme="majorBidi" w:hAnsiTheme="majorBidi" w:cstheme="majorBidi"/>
          <w:sz w:val="28"/>
          <w:szCs w:val="28"/>
          <w:lang w:bidi="he-IL"/>
        </w:rPr>
        <w:t xml:space="preserve"> </w:t>
      </w:r>
      <w:r w:rsidR="00100D00">
        <w:rPr>
          <w:rFonts w:asciiTheme="majorBidi" w:hAnsiTheme="majorBidi" w:cstheme="majorBidi"/>
          <w:sz w:val="28"/>
          <w:szCs w:val="28"/>
          <w:lang w:bidi="he-IL"/>
        </w:rPr>
        <w:t>на</w:t>
      </w:r>
      <w:r w:rsidR="008C662E" w:rsidRPr="00264F70">
        <w:rPr>
          <w:rFonts w:asciiTheme="majorBidi" w:hAnsiTheme="majorBidi" w:cstheme="majorBidi"/>
          <w:sz w:val="28"/>
          <w:szCs w:val="28"/>
          <w:lang w:bidi="he-IL"/>
        </w:rPr>
        <w:t xml:space="preserve"> происхождени</w:t>
      </w:r>
      <w:r w:rsidR="00100D00">
        <w:rPr>
          <w:rFonts w:asciiTheme="majorBidi" w:hAnsiTheme="majorBidi" w:cstheme="majorBidi"/>
          <w:sz w:val="28"/>
          <w:szCs w:val="28"/>
          <w:lang w:bidi="he-IL"/>
        </w:rPr>
        <w:t>е</w:t>
      </w:r>
      <w:r w:rsidR="00072535">
        <w:rPr>
          <w:rFonts w:asciiTheme="majorBidi" w:hAnsiTheme="majorBidi" w:cstheme="majorBidi"/>
          <w:sz w:val="28"/>
          <w:szCs w:val="28"/>
          <w:lang w:bidi="he-IL"/>
        </w:rPr>
        <w:t xml:space="preserve"> дискурс</w:t>
      </w:r>
      <w:r w:rsidRPr="00264F70">
        <w:rPr>
          <w:rFonts w:asciiTheme="majorBidi" w:hAnsiTheme="majorBidi" w:cstheme="majorBidi"/>
          <w:sz w:val="28"/>
          <w:szCs w:val="28"/>
          <w:lang w:bidi="he-IL"/>
        </w:rPr>
        <w:t>и</w:t>
      </w:r>
      <w:r w:rsidR="008C662E" w:rsidRPr="00264F70">
        <w:rPr>
          <w:rFonts w:asciiTheme="majorBidi" w:hAnsiTheme="majorBidi" w:cstheme="majorBidi"/>
          <w:sz w:val="28"/>
          <w:szCs w:val="28"/>
          <w:lang w:bidi="he-IL"/>
        </w:rPr>
        <w:t>в</w:t>
      </w:r>
      <w:r w:rsidRPr="00264F70">
        <w:rPr>
          <w:rFonts w:asciiTheme="majorBidi" w:hAnsiTheme="majorBidi" w:cstheme="majorBidi"/>
          <w:sz w:val="28"/>
          <w:szCs w:val="28"/>
          <w:lang w:bidi="he-IL"/>
        </w:rPr>
        <w:t>ного маркера.</w:t>
      </w:r>
    </w:p>
    <w:p w14:paraId="231667E7" w14:textId="38052DD4" w:rsidR="00D8515B" w:rsidRPr="00CE3E9C" w:rsidRDefault="00D8515B" w:rsidP="00CE3E9C">
      <w:pPr>
        <w:rPr>
          <w:rFonts w:ascii="Times New Roman" w:hAnsi="Times New Roman" w:cs="Times New Roman"/>
          <w:b/>
          <w:bCs/>
          <w:sz w:val="28"/>
          <w:szCs w:val="28"/>
          <w:lang w:bidi="he-IL"/>
        </w:rPr>
      </w:pPr>
      <w:r w:rsidRPr="00CE3E9C">
        <w:rPr>
          <w:rFonts w:ascii="Times New Roman" w:hAnsi="Times New Roman" w:cs="Times New Roman"/>
          <w:b/>
          <w:bCs/>
          <w:sz w:val="28"/>
          <w:szCs w:val="28"/>
          <w:lang w:bidi="he-IL"/>
        </w:rPr>
        <w:t>Дискурсивные маркеры со статусом самостоятельного слова (вводные слова)</w:t>
      </w:r>
    </w:p>
    <w:p w14:paraId="2D9CC862" w14:textId="378E8D15" w:rsidR="00D8515B" w:rsidRPr="00264F70" w:rsidRDefault="00D8515B" w:rsidP="00053388">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 xml:space="preserve">В эту категорию входят как отдельные единицы со статусом слова, так и «композиты» </w:t>
      </w:r>
      <w:r w:rsidR="008B009C" w:rsidRPr="008B009C">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устойчивые предложно-суффиксальные сочетания, включающие не более одной смыслообразующей семы. Еди</w:t>
      </w:r>
      <w:r w:rsidR="006B6823">
        <w:rPr>
          <w:rFonts w:asciiTheme="majorBidi" w:hAnsiTheme="majorBidi" w:cstheme="majorBidi"/>
          <w:sz w:val="28"/>
          <w:szCs w:val="28"/>
          <w:lang w:bidi="he-IL"/>
        </w:rPr>
        <w:t xml:space="preserve">ницы этой группы не склонны к </w:t>
      </w:r>
      <w:r w:rsidRPr="00264F70">
        <w:rPr>
          <w:rFonts w:asciiTheme="majorBidi" w:hAnsiTheme="majorBidi" w:cstheme="majorBidi"/>
          <w:sz w:val="28"/>
          <w:szCs w:val="28"/>
          <w:lang w:bidi="he-IL"/>
        </w:rPr>
        <w:t xml:space="preserve">рекатегоризации. Их значение не меняется в зависимости от положения в предложении при общей склонности появляться в начале или в </w:t>
      </w:r>
      <w:r w:rsidRPr="00264F70">
        <w:rPr>
          <w:rFonts w:asciiTheme="majorBidi" w:hAnsiTheme="majorBidi" w:cstheme="majorBidi"/>
          <w:sz w:val="28"/>
          <w:szCs w:val="28"/>
          <w:lang w:bidi="he-IL"/>
        </w:rPr>
        <w:lastRenderedPageBreak/>
        <w:t>середине предложения. Наиболее близкой группой для дискурсивных маркеров, с точки зрения частеречной классификации, является группа наречий. Для этих единиц характерна склонность к обособлению, часто они употребляются в качестве вводных оборотов. В письменном дискурсе они могут выделяться запятыми, в устном – интонационным контуром и паузами. Типичные примеры:</w:t>
      </w:r>
    </w:p>
    <w:p w14:paraId="72C02BAB" w14:textId="73AE9A1E" w:rsidR="00D8515B" w:rsidRPr="00C93BAF" w:rsidRDefault="00D8515B" w:rsidP="00C93BAF">
      <w:pPr>
        <w:pStyle w:val="a7"/>
        <w:numPr>
          <w:ilvl w:val="0"/>
          <w:numId w:val="40"/>
        </w:numPr>
        <w:spacing w:line="360" w:lineRule="auto"/>
        <w:jc w:val="both"/>
        <w:rPr>
          <w:rFonts w:asciiTheme="majorBidi" w:hAnsiTheme="majorBidi" w:cstheme="majorBidi"/>
          <w:sz w:val="28"/>
          <w:szCs w:val="28"/>
          <w:lang w:bidi="he-IL"/>
        </w:rPr>
      </w:pPr>
      <w:r w:rsidRPr="00A35F51">
        <w:rPr>
          <w:rFonts w:asciiTheme="majorBidi" w:hAnsiTheme="majorBidi" w:cstheme="majorBidi"/>
          <w:b/>
          <w:i/>
          <w:iCs/>
          <w:sz w:val="28"/>
          <w:szCs w:val="28"/>
          <w:lang w:val="en-US" w:bidi="he-IL"/>
        </w:rPr>
        <w:t>Avade</w:t>
      </w:r>
      <w:r w:rsidRPr="00C93BAF">
        <w:rPr>
          <w:rFonts w:asciiTheme="majorBidi" w:hAnsiTheme="majorBidi" w:cstheme="majorBidi"/>
          <w:i/>
          <w:iCs/>
          <w:sz w:val="28"/>
          <w:szCs w:val="28"/>
          <w:lang w:bidi="he-IL"/>
        </w:rPr>
        <w:t xml:space="preserve">, </w:t>
      </w:r>
      <w:r w:rsidRPr="00C93BAF">
        <w:rPr>
          <w:rFonts w:asciiTheme="majorBidi" w:hAnsiTheme="majorBidi" w:cstheme="majorBidi"/>
          <w:i/>
          <w:iCs/>
          <w:sz w:val="28"/>
          <w:szCs w:val="28"/>
          <w:lang w:val="en-US" w:bidi="he-IL"/>
        </w:rPr>
        <w:t>er</w:t>
      </w:r>
      <w:r w:rsidRPr="00C93BAF">
        <w:rPr>
          <w:rFonts w:asciiTheme="majorBidi" w:hAnsiTheme="majorBidi" w:cstheme="majorBidi"/>
          <w:i/>
          <w:iCs/>
          <w:sz w:val="28"/>
          <w:szCs w:val="28"/>
          <w:lang w:bidi="he-IL"/>
        </w:rPr>
        <w:t xml:space="preserve"> </w:t>
      </w:r>
      <w:r w:rsidRPr="00C93BAF">
        <w:rPr>
          <w:rFonts w:asciiTheme="majorBidi" w:hAnsiTheme="majorBidi" w:cstheme="majorBidi"/>
          <w:i/>
          <w:iCs/>
          <w:sz w:val="28"/>
          <w:szCs w:val="28"/>
          <w:lang w:val="en-US" w:bidi="he-IL"/>
        </w:rPr>
        <w:t>iz</w:t>
      </w:r>
      <w:r w:rsidRPr="00C93BAF">
        <w:rPr>
          <w:rFonts w:asciiTheme="majorBidi" w:hAnsiTheme="majorBidi" w:cstheme="majorBidi"/>
          <w:i/>
          <w:iCs/>
          <w:sz w:val="28"/>
          <w:szCs w:val="28"/>
          <w:lang w:bidi="he-IL"/>
        </w:rPr>
        <w:t xml:space="preserve"> </w:t>
      </w:r>
      <w:r w:rsidRPr="00C93BAF">
        <w:rPr>
          <w:rFonts w:asciiTheme="majorBidi" w:hAnsiTheme="majorBidi" w:cstheme="majorBidi"/>
          <w:i/>
          <w:iCs/>
          <w:sz w:val="28"/>
          <w:szCs w:val="28"/>
          <w:lang w:val="en-US" w:bidi="he-IL"/>
        </w:rPr>
        <w:t>a</w:t>
      </w:r>
      <w:r w:rsidRPr="00C93BAF">
        <w:rPr>
          <w:rFonts w:asciiTheme="majorBidi" w:hAnsiTheme="majorBidi" w:cstheme="majorBidi"/>
          <w:i/>
          <w:iCs/>
          <w:sz w:val="28"/>
          <w:szCs w:val="28"/>
          <w:lang w:bidi="he-IL"/>
        </w:rPr>
        <w:t xml:space="preserve"> </w:t>
      </w:r>
      <w:r w:rsidRPr="00C93BAF">
        <w:rPr>
          <w:rFonts w:asciiTheme="majorBidi" w:hAnsiTheme="majorBidi" w:cstheme="majorBidi"/>
          <w:i/>
          <w:iCs/>
          <w:sz w:val="28"/>
          <w:szCs w:val="28"/>
          <w:lang w:val="en-US" w:bidi="he-IL"/>
        </w:rPr>
        <w:t>mum</w:t>
      </w:r>
      <w:r w:rsidR="00A82B7F" w:rsidRPr="00C93BAF">
        <w:rPr>
          <w:rFonts w:asciiTheme="majorBidi" w:hAnsiTheme="majorBidi" w:cstheme="majorBidi"/>
          <w:i/>
          <w:iCs/>
          <w:sz w:val="28"/>
          <w:szCs w:val="28"/>
          <w:lang w:val="en-US" w:bidi="he-IL"/>
        </w:rPr>
        <w:t>x</w:t>
      </w:r>
      <w:r w:rsidRPr="00C93BAF">
        <w:rPr>
          <w:rFonts w:asciiTheme="majorBidi" w:hAnsiTheme="majorBidi" w:cstheme="majorBidi"/>
          <w:i/>
          <w:iCs/>
          <w:sz w:val="28"/>
          <w:szCs w:val="28"/>
          <w:lang w:val="en-US" w:bidi="he-IL"/>
        </w:rPr>
        <w:t>e</w:t>
      </w:r>
      <w:r w:rsidRPr="00C93BAF">
        <w:rPr>
          <w:rFonts w:asciiTheme="majorBidi" w:hAnsiTheme="majorBidi" w:cstheme="majorBidi"/>
          <w:sz w:val="28"/>
          <w:szCs w:val="28"/>
          <w:lang w:bidi="he-IL"/>
        </w:rPr>
        <w:t xml:space="preserve"> – ‘он, конечно, эксперт’[</w:t>
      </w:r>
      <w:r w:rsidRPr="00C93BAF">
        <w:rPr>
          <w:rFonts w:asciiTheme="majorBidi" w:hAnsiTheme="majorBidi" w:cstheme="majorBidi"/>
          <w:sz w:val="28"/>
          <w:szCs w:val="28"/>
          <w:lang w:val="en-US" w:bidi="he-IL"/>
        </w:rPr>
        <w:t>Mark</w:t>
      </w:r>
      <w:r w:rsidR="00284821">
        <w:rPr>
          <w:rFonts w:asciiTheme="majorBidi" w:hAnsiTheme="majorBidi" w:cstheme="majorBidi"/>
          <w:sz w:val="28"/>
          <w:szCs w:val="28"/>
          <w:lang w:bidi="he-IL"/>
        </w:rPr>
        <w:t xml:space="preserve"> 19</w:t>
      </w:r>
      <w:r w:rsidR="00284821" w:rsidRPr="00284821">
        <w:rPr>
          <w:rFonts w:asciiTheme="majorBidi" w:hAnsiTheme="majorBidi" w:cstheme="majorBidi"/>
          <w:sz w:val="28"/>
          <w:szCs w:val="28"/>
          <w:lang w:bidi="he-IL"/>
        </w:rPr>
        <w:t>78</w:t>
      </w:r>
      <w:r w:rsidRPr="00C93BAF">
        <w:rPr>
          <w:rFonts w:asciiTheme="majorBidi" w:hAnsiTheme="majorBidi" w:cstheme="majorBidi"/>
          <w:sz w:val="28"/>
          <w:szCs w:val="28"/>
          <w:lang w:bidi="he-IL"/>
        </w:rPr>
        <w:t>:</w:t>
      </w:r>
      <w:r w:rsidR="00284821" w:rsidRPr="00284821">
        <w:rPr>
          <w:rFonts w:asciiTheme="majorBidi" w:hAnsiTheme="majorBidi" w:cstheme="majorBidi"/>
          <w:sz w:val="28"/>
          <w:szCs w:val="28"/>
          <w:lang w:bidi="he-IL"/>
        </w:rPr>
        <w:t xml:space="preserve"> </w:t>
      </w:r>
      <w:r w:rsidRPr="00C93BAF">
        <w:rPr>
          <w:rFonts w:asciiTheme="majorBidi" w:hAnsiTheme="majorBidi" w:cstheme="majorBidi"/>
          <w:sz w:val="28"/>
          <w:szCs w:val="28"/>
          <w:lang w:bidi="he-IL"/>
        </w:rPr>
        <w:t>60]</w:t>
      </w:r>
    </w:p>
    <w:p w14:paraId="515837AE" w14:textId="77777777" w:rsidR="00D8515B" w:rsidRPr="00264F70" w:rsidRDefault="00D8515B" w:rsidP="00C93BAF">
      <w:pPr>
        <w:pStyle w:val="a7"/>
        <w:numPr>
          <w:ilvl w:val="0"/>
          <w:numId w:val="40"/>
        </w:numPr>
        <w:spacing w:line="360" w:lineRule="auto"/>
        <w:jc w:val="both"/>
        <w:rPr>
          <w:rFonts w:asciiTheme="majorBidi" w:hAnsiTheme="majorBidi" w:cstheme="majorBidi"/>
          <w:sz w:val="28"/>
          <w:szCs w:val="28"/>
          <w:lang w:bidi="he-IL"/>
        </w:rPr>
      </w:pPr>
      <w:r w:rsidRPr="00264F70">
        <w:rPr>
          <w:rFonts w:asciiTheme="majorBidi" w:hAnsiTheme="majorBidi" w:cstheme="majorBidi"/>
          <w:i/>
          <w:iCs/>
          <w:sz w:val="28"/>
          <w:szCs w:val="28"/>
          <w:lang w:val="en-US" w:bidi="he-IL"/>
        </w:rPr>
        <w:t>S</w:t>
      </w:r>
      <w:r w:rsidRPr="00264F70">
        <w:rPr>
          <w:rFonts w:asciiTheme="majorBidi" w:hAnsiTheme="majorBidi" w:cstheme="majorBidi"/>
          <w:i/>
          <w:iCs/>
          <w:sz w:val="28"/>
          <w:szCs w:val="28"/>
          <w:lang w:bidi="he-IL"/>
        </w:rPr>
        <w:t>’</w:t>
      </w:r>
      <w:r w:rsidRPr="00264F70">
        <w:rPr>
          <w:rFonts w:asciiTheme="majorBidi" w:hAnsiTheme="majorBidi" w:cstheme="majorBidi"/>
          <w:i/>
          <w:iCs/>
          <w:sz w:val="28"/>
          <w:szCs w:val="28"/>
          <w:lang w:val="en-US" w:bidi="he-IL"/>
        </w:rPr>
        <w:t>iz</w:t>
      </w:r>
      <w:r w:rsidRPr="00264F70">
        <w:rPr>
          <w:rFonts w:asciiTheme="majorBidi" w:hAnsiTheme="majorBidi" w:cstheme="majorBidi"/>
          <w:i/>
          <w:iCs/>
          <w:sz w:val="28"/>
          <w:szCs w:val="28"/>
          <w:lang w:bidi="he-IL"/>
        </w:rPr>
        <w:t xml:space="preserve"> </w:t>
      </w:r>
      <w:r w:rsidRPr="00264F70">
        <w:rPr>
          <w:rFonts w:asciiTheme="majorBidi" w:hAnsiTheme="majorBidi" w:cstheme="majorBidi"/>
          <w:b/>
          <w:bCs/>
          <w:i/>
          <w:iCs/>
          <w:sz w:val="28"/>
          <w:szCs w:val="28"/>
          <w:lang w:val="en-US" w:bidi="he-IL"/>
        </w:rPr>
        <w:t>mistome</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geven</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a</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t</w:t>
      </w:r>
      <w:r w:rsidRPr="00264F70">
        <w:rPr>
          <w:rFonts w:asciiTheme="majorBidi" w:hAnsiTheme="majorBidi" w:cstheme="majorBidi"/>
          <w:i/>
          <w:iCs/>
          <w:sz w:val="28"/>
          <w:szCs w:val="28"/>
          <w:lang w:bidi="he-IL"/>
        </w:rPr>
        <w:t>ое</w:t>
      </w:r>
      <w:r w:rsidRPr="00264F70">
        <w:rPr>
          <w:rFonts w:asciiTheme="majorBidi" w:hAnsiTheme="majorBidi" w:cstheme="majorBidi"/>
          <w:i/>
          <w:iCs/>
          <w:sz w:val="28"/>
          <w:szCs w:val="28"/>
          <w:lang w:val="en-US" w:bidi="he-IL"/>
        </w:rPr>
        <w:t>s</w:t>
      </w:r>
      <w:r w:rsidRPr="00264F70">
        <w:rPr>
          <w:rFonts w:asciiTheme="majorBidi" w:hAnsiTheme="majorBidi" w:cstheme="majorBidi"/>
          <w:sz w:val="28"/>
          <w:szCs w:val="28"/>
          <w:lang w:bidi="he-IL"/>
        </w:rPr>
        <w:t xml:space="preserve"> – ‘это, вероятно, была ошибка’ [</w:t>
      </w:r>
      <w:r w:rsidRPr="00264F70">
        <w:rPr>
          <w:rFonts w:asciiTheme="majorBidi" w:hAnsiTheme="majorBidi" w:cstheme="majorBidi"/>
          <w:sz w:val="28"/>
          <w:szCs w:val="28"/>
          <w:lang w:val="en-US" w:bidi="he-IL"/>
        </w:rPr>
        <w:t>Forverts</w:t>
      </w:r>
      <w:r w:rsidRPr="00264F70">
        <w:rPr>
          <w:rFonts w:asciiTheme="majorBidi" w:hAnsiTheme="majorBidi" w:cstheme="majorBidi"/>
          <w:sz w:val="28"/>
          <w:szCs w:val="28"/>
          <w:lang w:bidi="he-IL"/>
        </w:rPr>
        <w:t xml:space="preserve"> 2006-2010]</w:t>
      </w:r>
    </w:p>
    <w:p w14:paraId="405CF217" w14:textId="78FB548F" w:rsidR="00D8515B" w:rsidRPr="00264F70" w:rsidRDefault="00D8515B" w:rsidP="008B009C">
      <w:pPr>
        <w:spacing w:line="360" w:lineRule="auto"/>
        <w:ind w:firstLine="709"/>
        <w:jc w:val="both"/>
        <w:rPr>
          <w:rFonts w:asciiTheme="majorBidi" w:hAnsiTheme="majorBidi" w:cstheme="majorBidi"/>
          <w:sz w:val="28"/>
          <w:szCs w:val="28"/>
          <w:lang w:bidi="he-IL"/>
        </w:rPr>
      </w:pPr>
      <w:r w:rsidRPr="00264F70">
        <w:rPr>
          <w:rFonts w:asciiTheme="majorBidi" w:hAnsiTheme="majorBidi" w:cstheme="majorBidi"/>
          <w:sz w:val="28"/>
          <w:szCs w:val="28"/>
          <w:lang w:val="en-US" w:bidi="he-IL"/>
        </w:rPr>
        <w:t>C</w:t>
      </w:r>
      <w:r w:rsidRPr="00264F70">
        <w:rPr>
          <w:rFonts w:asciiTheme="majorBidi" w:hAnsiTheme="majorBidi" w:cstheme="majorBidi"/>
          <w:sz w:val="28"/>
          <w:szCs w:val="28"/>
          <w:lang w:bidi="he-IL"/>
        </w:rPr>
        <w:t>татус «ответного» слов</w:t>
      </w:r>
      <w:r w:rsidRPr="00264F70">
        <w:rPr>
          <w:rFonts w:asciiTheme="majorBidi" w:hAnsiTheme="majorBidi" w:cstheme="majorBidi"/>
          <w:sz w:val="28"/>
          <w:szCs w:val="28"/>
          <w:lang w:val="en-US" w:bidi="he-IL"/>
        </w:rPr>
        <w:t>a</w:t>
      </w:r>
      <w:r w:rsidRPr="00264F70">
        <w:rPr>
          <w:rFonts w:asciiTheme="majorBidi" w:hAnsiTheme="majorBidi" w:cstheme="majorBidi"/>
          <w:sz w:val="28"/>
          <w:szCs w:val="28"/>
          <w:lang w:bidi="he-IL"/>
        </w:rPr>
        <w:t xml:space="preserve"> </w:t>
      </w:r>
      <w:r w:rsidR="00A82B7F">
        <w:rPr>
          <w:rFonts w:asciiTheme="majorBidi" w:hAnsiTheme="majorBidi" w:cstheme="majorBidi"/>
          <w:i/>
          <w:iCs/>
          <w:sz w:val="28"/>
          <w:szCs w:val="28"/>
          <w:lang w:val="en-US" w:bidi="he-IL"/>
        </w:rPr>
        <w:t>j</w:t>
      </w:r>
      <w:r w:rsidRPr="00264F70">
        <w:rPr>
          <w:rFonts w:asciiTheme="majorBidi" w:hAnsiTheme="majorBidi" w:cstheme="majorBidi"/>
          <w:i/>
          <w:iCs/>
          <w:sz w:val="28"/>
          <w:szCs w:val="28"/>
          <w:lang w:val="en-US" w:bidi="he-IL"/>
        </w:rPr>
        <w:t>o</w:t>
      </w:r>
      <w:r w:rsidRPr="00264F70">
        <w:rPr>
          <w:rFonts w:asciiTheme="majorBidi" w:hAnsiTheme="majorBidi" w:cstheme="majorBidi"/>
          <w:sz w:val="28"/>
          <w:szCs w:val="28"/>
          <w:lang w:bidi="he-IL"/>
        </w:rPr>
        <w:t xml:space="preserve"> представляет особую проблему. Ю.</w:t>
      </w:r>
      <w:r w:rsidR="00053388">
        <w:rPr>
          <w:rFonts w:asciiTheme="majorBidi" w:hAnsiTheme="majorBidi" w:cstheme="majorBidi"/>
          <w:sz w:val="28"/>
          <w:szCs w:val="28"/>
          <w:lang w:bidi="he-IL"/>
        </w:rPr>
        <w:t> </w:t>
      </w:r>
      <w:r w:rsidRPr="00264F70">
        <w:rPr>
          <w:rFonts w:asciiTheme="majorBidi" w:hAnsiTheme="majorBidi" w:cstheme="majorBidi"/>
          <w:sz w:val="28"/>
          <w:szCs w:val="28"/>
          <w:lang w:bidi="he-IL"/>
        </w:rPr>
        <w:t>Марк обсуждает их в разделе «</w:t>
      </w:r>
      <w:r w:rsidRPr="00264F70">
        <w:rPr>
          <w:rFonts w:asciiTheme="majorBidi" w:hAnsiTheme="majorBidi" w:cstheme="majorBidi"/>
          <w:sz w:val="28"/>
          <w:szCs w:val="28"/>
          <w:lang w:val="en-US" w:bidi="he-IL"/>
        </w:rPr>
        <w:t>Zatsvort</w:t>
      </w:r>
      <w:r w:rsidRPr="00264F70">
        <w:rPr>
          <w:rFonts w:asciiTheme="majorBidi" w:hAnsiTheme="majorBidi" w:cstheme="majorBidi"/>
          <w:sz w:val="28"/>
          <w:szCs w:val="28"/>
          <w:lang w:bidi="he-IL"/>
        </w:rPr>
        <w:t xml:space="preserve">» (слова-предложения), наряду с словом-предложением </w:t>
      </w:r>
      <w:r w:rsidRPr="00264F70">
        <w:rPr>
          <w:rFonts w:asciiTheme="majorBidi" w:hAnsiTheme="majorBidi" w:cstheme="majorBidi"/>
          <w:i/>
          <w:iCs/>
          <w:sz w:val="28"/>
          <w:szCs w:val="28"/>
          <w:lang w:val="en-US" w:bidi="he-IL"/>
        </w:rPr>
        <w:t>ne</w:t>
      </w:r>
      <w:r w:rsidR="00A82B7F">
        <w:rPr>
          <w:rFonts w:asciiTheme="majorBidi" w:hAnsiTheme="majorBidi" w:cstheme="majorBidi"/>
          <w:i/>
          <w:iCs/>
          <w:sz w:val="28"/>
          <w:szCs w:val="28"/>
          <w:lang w:val="en-US" w:bidi="he-IL"/>
        </w:rPr>
        <w:t>j</w:t>
      </w:r>
      <w:r w:rsidRPr="00264F70">
        <w:rPr>
          <w:rFonts w:asciiTheme="majorBidi" w:hAnsiTheme="majorBidi" w:cstheme="majorBidi"/>
          <w:i/>
          <w:iCs/>
          <w:sz w:val="28"/>
          <w:szCs w:val="28"/>
          <w:lang w:val="en-US" w:bidi="he-IL"/>
        </w:rPr>
        <w:t>n</w:t>
      </w:r>
      <w:r w:rsidRPr="00264F70">
        <w:rPr>
          <w:rFonts w:asciiTheme="majorBidi" w:hAnsiTheme="majorBidi" w:cstheme="majorBidi"/>
          <w:sz w:val="28"/>
          <w:szCs w:val="28"/>
          <w:lang w:bidi="he-IL"/>
        </w:rPr>
        <w:t xml:space="preserve">. В некоторых случаях </w:t>
      </w:r>
      <w:r w:rsidRPr="00264F70">
        <w:rPr>
          <w:rFonts w:asciiTheme="majorBidi" w:hAnsiTheme="majorBidi" w:cstheme="majorBidi"/>
          <w:i/>
          <w:iCs/>
          <w:sz w:val="28"/>
          <w:szCs w:val="28"/>
          <w:lang w:val="en-US" w:bidi="he-IL"/>
        </w:rPr>
        <w:t>jo</w:t>
      </w:r>
      <w:r w:rsidRPr="00264F70">
        <w:rPr>
          <w:rFonts w:asciiTheme="majorBidi" w:hAnsiTheme="majorBidi" w:cstheme="majorBidi"/>
          <w:sz w:val="28"/>
          <w:szCs w:val="28"/>
          <w:rtl/>
          <w:lang w:val="en-US" w:bidi="he-IL"/>
        </w:rPr>
        <w:t xml:space="preserve"> </w:t>
      </w:r>
      <w:r w:rsidRPr="00264F70">
        <w:rPr>
          <w:rFonts w:asciiTheme="majorBidi" w:hAnsiTheme="majorBidi" w:cstheme="majorBidi"/>
          <w:sz w:val="28"/>
          <w:szCs w:val="28"/>
          <w:lang w:bidi="he-IL"/>
        </w:rPr>
        <w:t>может вести себя как дискурсивный маркер. Ю.</w:t>
      </w:r>
      <w:r w:rsidR="00053388">
        <w:rPr>
          <w:rFonts w:asciiTheme="majorBidi" w:hAnsiTheme="majorBidi" w:cstheme="majorBidi"/>
          <w:sz w:val="28"/>
          <w:szCs w:val="28"/>
          <w:lang w:bidi="he-IL"/>
        </w:rPr>
        <w:t> </w:t>
      </w:r>
      <w:r w:rsidRPr="00264F70">
        <w:rPr>
          <w:rFonts w:asciiTheme="majorBidi" w:hAnsiTheme="majorBidi" w:cstheme="majorBidi"/>
          <w:sz w:val="28"/>
          <w:szCs w:val="28"/>
          <w:lang w:bidi="he-IL"/>
        </w:rPr>
        <w:t>Марк [</w:t>
      </w:r>
      <w:r w:rsidRPr="00264F70">
        <w:rPr>
          <w:rFonts w:asciiTheme="majorBidi" w:hAnsiTheme="majorBidi" w:cstheme="majorBidi"/>
          <w:sz w:val="28"/>
          <w:szCs w:val="28"/>
          <w:lang w:val="en-US" w:bidi="he-IL"/>
        </w:rPr>
        <w:t>Mark</w:t>
      </w:r>
      <w:r w:rsidRPr="00264F70">
        <w:rPr>
          <w:rFonts w:asciiTheme="majorBidi" w:hAnsiTheme="majorBidi" w:cstheme="majorBidi"/>
          <w:sz w:val="28"/>
          <w:szCs w:val="28"/>
          <w:lang w:bidi="he-IL"/>
        </w:rPr>
        <w:t xml:space="preserve"> 1978: 60] рассматривает </w:t>
      </w:r>
      <w:r w:rsidRPr="00264F70">
        <w:rPr>
          <w:rFonts w:asciiTheme="majorBidi" w:hAnsiTheme="majorBidi" w:cstheme="majorBidi"/>
          <w:i/>
          <w:iCs/>
          <w:sz w:val="28"/>
          <w:szCs w:val="28"/>
          <w:lang w:val="en-US" w:bidi="he-IL"/>
        </w:rPr>
        <w:t>jo</w:t>
      </w:r>
      <w:r w:rsidRPr="00264F70">
        <w:rPr>
          <w:rFonts w:asciiTheme="majorBidi" w:hAnsiTheme="majorBidi" w:cstheme="majorBidi"/>
          <w:sz w:val="28"/>
          <w:szCs w:val="28"/>
          <w:lang w:bidi="he-IL"/>
        </w:rPr>
        <w:t xml:space="preserve"> наряду с такими лексемами как </w:t>
      </w:r>
      <w:r w:rsidRPr="00264F70">
        <w:rPr>
          <w:rFonts w:asciiTheme="majorBidi" w:hAnsiTheme="majorBidi" w:cstheme="majorBidi"/>
          <w:i/>
          <w:iCs/>
          <w:sz w:val="28"/>
          <w:szCs w:val="28"/>
          <w:lang w:val="en-US" w:bidi="he-IL"/>
        </w:rPr>
        <w:t>ef</w:t>
      </w:r>
      <w:r w:rsidR="00A82B7F" w:rsidRPr="00A82B7F">
        <w:rPr>
          <w:rFonts w:asciiTheme="majorBidi" w:hAnsiTheme="majorBidi" w:cstheme="majorBidi"/>
          <w:i/>
          <w:iCs/>
          <w:sz w:val="28"/>
          <w:szCs w:val="28"/>
          <w:lang w:bidi="he-IL"/>
        </w:rPr>
        <w:t>š</w:t>
      </w:r>
      <w:r w:rsidRPr="00264F70">
        <w:rPr>
          <w:rFonts w:asciiTheme="majorBidi" w:hAnsiTheme="majorBidi" w:cstheme="majorBidi"/>
          <w:i/>
          <w:iCs/>
          <w:sz w:val="28"/>
          <w:szCs w:val="28"/>
          <w:lang w:val="en-US" w:bidi="he-IL"/>
        </w:rPr>
        <w:t>er</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lemo</w:t>
      </w:r>
      <w:r w:rsidR="00A82B7F" w:rsidRPr="00A82B7F">
        <w:rPr>
          <w:rFonts w:asciiTheme="majorBidi" w:hAnsiTheme="majorBidi" w:cstheme="majorBidi"/>
          <w:i/>
          <w:iCs/>
          <w:sz w:val="28"/>
          <w:szCs w:val="28"/>
          <w:lang w:bidi="he-IL"/>
        </w:rPr>
        <w:t>š</w:t>
      </w:r>
      <w:r w:rsidRPr="00264F70">
        <w:rPr>
          <w:rFonts w:asciiTheme="majorBidi" w:hAnsiTheme="majorBidi" w:cstheme="majorBidi"/>
          <w:i/>
          <w:iCs/>
          <w:sz w:val="28"/>
          <w:szCs w:val="28"/>
          <w:lang w:val="en-US" w:bidi="he-IL"/>
        </w:rPr>
        <w:t>l</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avade</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take</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me</w:t>
      </w:r>
      <w:r w:rsidR="00A82B7F">
        <w:rPr>
          <w:rFonts w:asciiTheme="majorBidi" w:hAnsiTheme="majorBidi" w:cstheme="majorBidi"/>
          <w:i/>
          <w:iCs/>
          <w:sz w:val="28"/>
          <w:szCs w:val="28"/>
          <w:lang w:val="en-US" w:bidi="he-IL"/>
        </w:rPr>
        <w:t>j</w:t>
      </w:r>
      <w:r w:rsidRPr="00264F70">
        <w:rPr>
          <w:rFonts w:asciiTheme="majorBidi" w:hAnsiTheme="majorBidi" w:cstheme="majorBidi"/>
          <w:i/>
          <w:iCs/>
          <w:sz w:val="28"/>
          <w:szCs w:val="28"/>
          <w:lang w:val="en-US" w:bidi="he-IL"/>
        </w:rPr>
        <w:t>le</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led</w:t>
      </w:r>
      <w:r w:rsidRPr="00264F70">
        <w:rPr>
          <w:rFonts w:asciiTheme="majorBidi" w:hAnsiTheme="majorBidi" w:cstheme="majorBidi"/>
          <w:i/>
          <w:iCs/>
          <w:sz w:val="28"/>
          <w:szCs w:val="28"/>
          <w:lang w:val="fr-FR" w:bidi="he-IL"/>
        </w:rPr>
        <w:t>u</w:t>
      </w:r>
      <w:r w:rsidRPr="00264F70">
        <w:rPr>
          <w:rFonts w:asciiTheme="majorBidi" w:hAnsiTheme="majorBidi" w:cstheme="majorBidi"/>
          <w:i/>
          <w:iCs/>
          <w:sz w:val="28"/>
          <w:szCs w:val="28"/>
          <w:lang w:val="en-US" w:bidi="he-IL"/>
        </w:rPr>
        <w:t>gme</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и мн. др., поэтому, мы включаем </w:t>
      </w:r>
      <w:r w:rsidRPr="00264F70">
        <w:rPr>
          <w:rFonts w:asciiTheme="majorBidi" w:hAnsiTheme="majorBidi" w:cstheme="majorBidi"/>
          <w:i/>
          <w:iCs/>
          <w:sz w:val="28"/>
          <w:szCs w:val="28"/>
          <w:lang w:val="en-US" w:bidi="he-IL"/>
        </w:rPr>
        <w:t>jo</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в данную категорию. </w:t>
      </w:r>
    </w:p>
    <w:p w14:paraId="48C03B11" w14:textId="5CE7F3CC" w:rsidR="00D8515B" w:rsidRPr="00264F70" w:rsidRDefault="00D8515B"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 xml:space="preserve">Мы исключаем из этой группы лексему </w:t>
      </w:r>
      <w:r w:rsidRPr="00264F70">
        <w:rPr>
          <w:rFonts w:asciiTheme="majorBidi" w:hAnsiTheme="majorBidi" w:cstheme="majorBidi"/>
          <w:i/>
          <w:iCs/>
          <w:sz w:val="28"/>
          <w:szCs w:val="28"/>
          <w:lang w:val="en-US" w:bidi="he-IL"/>
        </w:rPr>
        <w:t>take</w:t>
      </w:r>
      <w:r w:rsidRPr="00264F70">
        <w:rPr>
          <w:rFonts w:asciiTheme="majorBidi" w:hAnsiTheme="majorBidi" w:cstheme="majorBidi"/>
          <w:sz w:val="28"/>
          <w:szCs w:val="28"/>
          <w:lang w:bidi="he-IL"/>
        </w:rPr>
        <w:t xml:space="preserve">, которая способна передавать множество оттенков значения того слова, которое эта лексема сопровождает. Синтаксически </w:t>
      </w:r>
      <w:r w:rsidRPr="00264F70">
        <w:rPr>
          <w:rFonts w:asciiTheme="majorBidi" w:hAnsiTheme="majorBidi" w:cstheme="majorBidi"/>
          <w:i/>
          <w:iCs/>
          <w:sz w:val="28"/>
          <w:szCs w:val="28"/>
          <w:lang w:val="en-US" w:bidi="he-IL"/>
        </w:rPr>
        <w:t>take</w:t>
      </w:r>
      <w:r w:rsidRPr="00264F70">
        <w:rPr>
          <w:rFonts w:asciiTheme="majorBidi" w:hAnsiTheme="majorBidi" w:cstheme="majorBidi"/>
          <w:sz w:val="28"/>
          <w:szCs w:val="28"/>
          <w:lang w:bidi="he-IL"/>
        </w:rPr>
        <w:t xml:space="preserve"> ближе к </w:t>
      </w:r>
      <w:r w:rsidR="006B6823" w:rsidRPr="00264F70">
        <w:rPr>
          <w:rFonts w:asciiTheme="majorBidi" w:hAnsiTheme="majorBidi" w:cstheme="majorBidi"/>
          <w:sz w:val="28"/>
          <w:szCs w:val="28"/>
          <w:lang w:bidi="he-IL"/>
        </w:rPr>
        <w:t>частицам,</w:t>
      </w:r>
      <w:r w:rsidRPr="00264F70">
        <w:rPr>
          <w:rFonts w:asciiTheme="majorBidi" w:hAnsiTheme="majorBidi" w:cstheme="majorBidi"/>
          <w:sz w:val="28"/>
          <w:szCs w:val="28"/>
          <w:lang w:bidi="he-IL"/>
        </w:rPr>
        <w:t xml:space="preserve"> таким как </w:t>
      </w:r>
      <w:r w:rsidR="005462D9" w:rsidRPr="005462D9">
        <w:rPr>
          <w:rFonts w:asciiTheme="majorBidi" w:hAnsiTheme="majorBidi" w:cstheme="majorBidi"/>
          <w:i/>
          <w:iCs/>
          <w:sz w:val="28"/>
          <w:szCs w:val="28"/>
          <w:lang w:bidi="he-IL"/>
        </w:rPr>
        <w:t>ž</w:t>
      </w:r>
      <w:r w:rsidRPr="00264F70">
        <w:rPr>
          <w:rFonts w:asciiTheme="majorBidi" w:hAnsiTheme="majorBidi" w:cstheme="majorBidi"/>
          <w:i/>
          <w:iCs/>
          <w:sz w:val="28"/>
          <w:szCs w:val="28"/>
          <w:lang w:val="en-US" w:bidi="he-IL"/>
        </w:rPr>
        <w:t>e</w:t>
      </w:r>
      <w:r w:rsidRPr="00264F70">
        <w:rPr>
          <w:rFonts w:asciiTheme="majorBidi" w:hAnsiTheme="majorBidi" w:cstheme="majorBidi"/>
          <w:sz w:val="28"/>
          <w:szCs w:val="28"/>
          <w:lang w:bidi="he-IL"/>
        </w:rPr>
        <w:t xml:space="preserve">, однако в </w:t>
      </w:r>
      <w:r w:rsidRPr="00264F70">
        <w:rPr>
          <w:rFonts w:asciiTheme="majorBidi" w:hAnsiTheme="majorBidi" w:cstheme="majorBidi"/>
          <w:sz w:val="28"/>
          <w:szCs w:val="28"/>
          <w:lang w:val="en-US" w:bidi="he-IL"/>
        </w:rPr>
        <w:t>K</w:t>
      </w:r>
      <w:r w:rsidRPr="00264F70">
        <w:rPr>
          <w:rFonts w:asciiTheme="majorBidi" w:hAnsiTheme="majorBidi" w:cstheme="majorBidi"/>
          <w:sz w:val="28"/>
          <w:szCs w:val="28"/>
          <w:lang w:bidi="he-IL"/>
        </w:rPr>
        <w:t>орпусе</w:t>
      </w:r>
      <w:r w:rsidR="008C662E" w:rsidRPr="00264F70">
        <w:rPr>
          <w:rFonts w:asciiTheme="majorBidi" w:hAnsiTheme="majorBidi" w:cstheme="majorBidi"/>
          <w:sz w:val="28"/>
          <w:szCs w:val="28"/>
          <w:lang w:bidi="he-IL"/>
        </w:rPr>
        <w:t xml:space="preserve"> (КЯИ)</w:t>
      </w:r>
      <w:r w:rsidRPr="00264F70">
        <w:rPr>
          <w:rFonts w:asciiTheme="majorBidi" w:hAnsiTheme="majorBidi" w:cstheme="majorBidi"/>
          <w:sz w:val="28"/>
          <w:szCs w:val="28"/>
          <w:lang w:bidi="he-IL"/>
        </w:rPr>
        <w:t xml:space="preserve"> встречаются и обособленное употребление данной лексемы – в качестве «общего» комментария к ситуации в значении «действительно», «да»: </w:t>
      </w:r>
    </w:p>
    <w:p w14:paraId="11A6C56F" w14:textId="72C73FF5" w:rsidR="00D8515B" w:rsidRPr="00264F70" w:rsidRDefault="008B009C" w:rsidP="00C93BAF">
      <w:pPr>
        <w:pStyle w:val="a7"/>
        <w:numPr>
          <w:ilvl w:val="0"/>
          <w:numId w:val="40"/>
        </w:numPr>
        <w:spacing w:line="360" w:lineRule="auto"/>
        <w:jc w:val="both"/>
        <w:rPr>
          <w:rFonts w:asciiTheme="majorBidi" w:hAnsiTheme="majorBidi" w:cstheme="majorBidi"/>
          <w:sz w:val="28"/>
          <w:szCs w:val="28"/>
          <w:lang w:bidi="he-IL"/>
        </w:rPr>
      </w:pPr>
      <w:r w:rsidRPr="008B009C">
        <w:rPr>
          <w:rFonts w:asciiTheme="majorBidi" w:hAnsiTheme="majorBidi" w:cstheme="majorBidi"/>
          <w:b/>
          <w:sz w:val="28"/>
          <w:szCs w:val="28"/>
          <w:lang w:bidi="he-IL"/>
        </w:rPr>
        <w:t>–</w:t>
      </w:r>
      <w:r w:rsidR="00D8515B" w:rsidRPr="00264F70">
        <w:rPr>
          <w:rFonts w:asciiTheme="majorBidi" w:hAnsiTheme="majorBidi" w:cstheme="majorBidi"/>
          <w:sz w:val="28"/>
          <w:szCs w:val="28"/>
          <w:lang w:bidi="he-IL"/>
        </w:rPr>
        <w:t xml:space="preserve"> </w:t>
      </w:r>
      <w:r w:rsidR="00D8515B" w:rsidRPr="00264F70">
        <w:rPr>
          <w:rFonts w:asciiTheme="majorBidi" w:hAnsiTheme="majorBidi" w:cstheme="majorBidi"/>
          <w:b/>
          <w:bCs/>
          <w:i/>
          <w:iCs/>
          <w:sz w:val="28"/>
          <w:szCs w:val="28"/>
          <w:lang w:val="en-US" w:bidi="he-IL"/>
        </w:rPr>
        <w:t>Take?</w:t>
      </w:r>
      <w:r w:rsidR="00D8515B" w:rsidRPr="00264F70">
        <w:rPr>
          <w:rFonts w:asciiTheme="majorBidi" w:hAnsiTheme="majorBidi" w:cstheme="majorBidi"/>
          <w:sz w:val="28"/>
          <w:szCs w:val="28"/>
          <w:lang w:val="en-US" w:bidi="he-IL"/>
        </w:rPr>
        <w:t xml:space="preserve"> ‘</w:t>
      </w:r>
      <w:r w:rsidR="00D8515B" w:rsidRPr="00264F70">
        <w:rPr>
          <w:rFonts w:asciiTheme="majorBidi" w:hAnsiTheme="majorBidi" w:cstheme="majorBidi"/>
          <w:sz w:val="28"/>
          <w:szCs w:val="28"/>
          <w:lang w:bidi="he-IL"/>
        </w:rPr>
        <w:t>Неужели</w:t>
      </w:r>
      <w:r w:rsidR="00D8515B" w:rsidRPr="00264F70">
        <w:rPr>
          <w:rFonts w:asciiTheme="majorBidi" w:hAnsiTheme="majorBidi" w:cstheme="majorBidi"/>
          <w:sz w:val="28"/>
          <w:szCs w:val="28"/>
          <w:lang w:val="en-US" w:bidi="he-IL"/>
        </w:rPr>
        <w:t>?’</w:t>
      </w:r>
    </w:p>
    <w:p w14:paraId="45F0E706" w14:textId="15F9D850" w:rsidR="00D8515B" w:rsidRPr="00DD6439" w:rsidRDefault="008B009C" w:rsidP="008B009C">
      <w:pPr>
        <w:pStyle w:val="a7"/>
        <w:numPr>
          <w:ilvl w:val="0"/>
          <w:numId w:val="40"/>
        </w:numPr>
        <w:spacing w:line="360" w:lineRule="auto"/>
        <w:jc w:val="both"/>
        <w:rPr>
          <w:rFonts w:asciiTheme="majorBidi" w:hAnsiTheme="majorBidi" w:cstheme="majorBidi"/>
          <w:sz w:val="28"/>
          <w:szCs w:val="28"/>
          <w:lang w:val="en-US" w:bidi="he-IL"/>
        </w:rPr>
      </w:pPr>
      <w:r w:rsidRPr="008B009C">
        <w:rPr>
          <w:rFonts w:asciiTheme="majorBidi" w:hAnsiTheme="majorBidi" w:cstheme="majorBidi"/>
          <w:sz w:val="28"/>
          <w:szCs w:val="28"/>
          <w:lang w:val="en-US" w:bidi="he-IL"/>
        </w:rPr>
        <w:t>–</w:t>
      </w:r>
      <w:r w:rsidR="00D8515B" w:rsidRPr="008B009C">
        <w:rPr>
          <w:rFonts w:asciiTheme="majorBidi" w:hAnsiTheme="majorBidi" w:cstheme="majorBidi"/>
          <w:sz w:val="28"/>
          <w:szCs w:val="28"/>
          <w:lang w:val="en-US" w:bidi="he-IL"/>
        </w:rPr>
        <w:t xml:space="preserve"> </w:t>
      </w:r>
      <w:r w:rsidR="00D8515B" w:rsidRPr="008B009C">
        <w:rPr>
          <w:rFonts w:asciiTheme="majorBidi" w:hAnsiTheme="majorBidi" w:cstheme="majorBidi"/>
          <w:b/>
          <w:bCs/>
          <w:i/>
          <w:iCs/>
          <w:sz w:val="28"/>
          <w:szCs w:val="28"/>
          <w:lang w:val="en-US" w:bidi="he-IL"/>
        </w:rPr>
        <w:t>Take! Take!</w:t>
      </w:r>
      <w:r w:rsidR="00D8515B" w:rsidRPr="008B009C">
        <w:rPr>
          <w:rFonts w:asciiTheme="majorBidi" w:hAnsiTheme="majorBidi" w:cstheme="majorBidi"/>
          <w:i/>
          <w:iCs/>
          <w:sz w:val="28"/>
          <w:szCs w:val="28"/>
          <w:lang w:val="en-US" w:bidi="he-IL"/>
        </w:rPr>
        <w:t xml:space="preserve"> </w:t>
      </w:r>
      <w:r w:rsidR="00D8515B" w:rsidRPr="008B009C">
        <w:rPr>
          <w:rFonts w:asciiTheme="majorBidi" w:hAnsiTheme="majorBidi" w:cstheme="majorBidi"/>
          <w:sz w:val="28"/>
          <w:szCs w:val="28"/>
          <w:lang w:val="en-US" w:bidi="he-IL"/>
        </w:rPr>
        <w:t>‘</w:t>
      </w:r>
      <w:r w:rsidR="00D8515B" w:rsidRPr="008B009C">
        <w:rPr>
          <w:rFonts w:asciiTheme="majorBidi" w:hAnsiTheme="majorBidi" w:cstheme="majorBidi"/>
          <w:sz w:val="28"/>
          <w:szCs w:val="28"/>
          <w:lang w:bidi="he-IL"/>
        </w:rPr>
        <w:t>Да</w:t>
      </w:r>
      <w:r w:rsidR="00D8515B" w:rsidRPr="008B009C">
        <w:rPr>
          <w:rFonts w:asciiTheme="majorBidi" w:hAnsiTheme="majorBidi" w:cstheme="majorBidi"/>
          <w:sz w:val="28"/>
          <w:szCs w:val="28"/>
          <w:lang w:val="en-US" w:bidi="he-IL"/>
        </w:rPr>
        <w:t xml:space="preserve">! </w:t>
      </w:r>
      <w:r w:rsidR="00D8515B" w:rsidRPr="008B009C">
        <w:rPr>
          <w:rFonts w:asciiTheme="majorBidi" w:hAnsiTheme="majorBidi" w:cstheme="majorBidi"/>
          <w:sz w:val="28"/>
          <w:szCs w:val="28"/>
          <w:lang w:bidi="he-IL"/>
        </w:rPr>
        <w:t>Да</w:t>
      </w:r>
      <w:r w:rsidR="00D8515B" w:rsidRPr="007E4B82">
        <w:rPr>
          <w:rFonts w:asciiTheme="majorBidi" w:hAnsiTheme="majorBidi" w:cstheme="majorBidi"/>
          <w:sz w:val="28"/>
          <w:szCs w:val="28"/>
          <w:lang w:val="en-US" w:bidi="he-IL"/>
        </w:rPr>
        <w:t xml:space="preserve">!’ </w:t>
      </w:r>
      <w:r w:rsidR="00D8515B" w:rsidRPr="00DD6439">
        <w:rPr>
          <w:rFonts w:asciiTheme="majorBidi" w:hAnsiTheme="majorBidi" w:cstheme="majorBidi"/>
          <w:sz w:val="28"/>
          <w:szCs w:val="28"/>
          <w:lang w:val="en-US" w:bidi="he-IL"/>
        </w:rPr>
        <w:t>[</w:t>
      </w:r>
      <w:r w:rsidR="00D8515B" w:rsidRPr="008B009C">
        <w:rPr>
          <w:rFonts w:asciiTheme="majorBidi" w:hAnsiTheme="majorBidi" w:cstheme="majorBidi"/>
          <w:sz w:val="28"/>
          <w:szCs w:val="28"/>
          <w:lang w:val="en-US" w:bidi="he-IL"/>
        </w:rPr>
        <w:t>I</w:t>
      </w:r>
      <w:r w:rsidR="00D8515B" w:rsidRPr="00DD6439">
        <w:rPr>
          <w:rFonts w:asciiTheme="majorBidi" w:hAnsiTheme="majorBidi" w:cstheme="majorBidi"/>
          <w:sz w:val="28"/>
          <w:szCs w:val="28"/>
          <w:lang w:val="en-US" w:bidi="he-IL"/>
        </w:rPr>
        <w:t>.-</w:t>
      </w:r>
      <w:r w:rsidR="00D8515B" w:rsidRPr="008B009C">
        <w:rPr>
          <w:rFonts w:asciiTheme="majorBidi" w:hAnsiTheme="majorBidi" w:cstheme="majorBidi"/>
          <w:sz w:val="28"/>
          <w:szCs w:val="28"/>
          <w:lang w:val="en-US" w:bidi="he-IL"/>
        </w:rPr>
        <w:t>L</w:t>
      </w:r>
      <w:r w:rsidR="00D8515B" w:rsidRPr="00DD6439">
        <w:rPr>
          <w:rFonts w:asciiTheme="majorBidi" w:hAnsiTheme="majorBidi" w:cstheme="majorBidi"/>
          <w:sz w:val="28"/>
          <w:szCs w:val="28"/>
          <w:lang w:val="en-US" w:bidi="he-IL"/>
        </w:rPr>
        <w:t xml:space="preserve">. </w:t>
      </w:r>
      <w:r w:rsidR="00D8515B" w:rsidRPr="008B009C">
        <w:rPr>
          <w:rFonts w:asciiTheme="majorBidi" w:hAnsiTheme="majorBidi" w:cstheme="majorBidi"/>
          <w:sz w:val="28"/>
          <w:szCs w:val="28"/>
          <w:lang w:val="en-US" w:bidi="he-IL"/>
        </w:rPr>
        <w:t>Perets</w:t>
      </w:r>
      <w:r w:rsidR="00D8515B" w:rsidRPr="00DD6439">
        <w:rPr>
          <w:rFonts w:asciiTheme="majorBidi" w:hAnsiTheme="majorBidi" w:cstheme="majorBidi"/>
          <w:sz w:val="28"/>
          <w:szCs w:val="28"/>
          <w:lang w:val="en-US" w:bidi="he-IL"/>
        </w:rPr>
        <w:t xml:space="preserve">. </w:t>
      </w:r>
      <w:r w:rsidR="00D8515B" w:rsidRPr="008B009C">
        <w:rPr>
          <w:rFonts w:asciiTheme="majorBidi" w:hAnsiTheme="majorBidi" w:cstheme="majorBidi"/>
          <w:sz w:val="28"/>
          <w:szCs w:val="28"/>
          <w:lang w:val="en-US" w:bidi="he-IL"/>
        </w:rPr>
        <w:t>Bont</w:t>
      </w:r>
      <w:r w:rsidR="00A82B7F" w:rsidRPr="00DD6439">
        <w:rPr>
          <w:rFonts w:asciiTheme="majorBidi" w:hAnsiTheme="majorBidi" w:cstheme="majorBidi"/>
          <w:sz w:val="28"/>
          <w:szCs w:val="28"/>
          <w:lang w:val="en-US" w:bidi="he-IL"/>
        </w:rPr>
        <w:t>š</w:t>
      </w:r>
      <w:r w:rsidR="00D8515B" w:rsidRPr="008B009C">
        <w:rPr>
          <w:rFonts w:asciiTheme="majorBidi" w:hAnsiTheme="majorBidi" w:cstheme="majorBidi"/>
          <w:sz w:val="28"/>
          <w:szCs w:val="28"/>
          <w:lang w:val="en-US" w:bidi="he-IL"/>
        </w:rPr>
        <w:t>e</w:t>
      </w:r>
      <w:r w:rsidR="00D8515B" w:rsidRPr="00DD6439">
        <w:rPr>
          <w:rFonts w:asciiTheme="majorBidi" w:hAnsiTheme="majorBidi" w:cstheme="majorBidi"/>
          <w:sz w:val="28"/>
          <w:szCs w:val="28"/>
          <w:lang w:val="en-US" w:bidi="he-IL"/>
        </w:rPr>
        <w:t>-</w:t>
      </w:r>
      <w:r w:rsidR="00A82B7F" w:rsidRPr="00DD6439">
        <w:rPr>
          <w:rFonts w:asciiTheme="majorBidi" w:hAnsiTheme="majorBidi" w:cstheme="majorBidi"/>
          <w:sz w:val="28"/>
          <w:szCs w:val="28"/>
          <w:lang w:val="en-US" w:bidi="he-IL"/>
        </w:rPr>
        <w:t>š</w:t>
      </w:r>
      <w:r w:rsidR="00D8515B" w:rsidRPr="008B009C">
        <w:rPr>
          <w:rFonts w:asciiTheme="majorBidi" w:hAnsiTheme="majorBidi" w:cstheme="majorBidi"/>
          <w:sz w:val="28"/>
          <w:szCs w:val="28"/>
          <w:lang w:val="en-US" w:bidi="he-IL"/>
        </w:rPr>
        <w:t>va</w:t>
      </w:r>
      <w:r w:rsidR="00A82B7F" w:rsidRPr="008B009C">
        <w:rPr>
          <w:rFonts w:asciiTheme="majorBidi" w:hAnsiTheme="majorBidi" w:cstheme="majorBidi"/>
          <w:sz w:val="28"/>
          <w:szCs w:val="28"/>
          <w:lang w:val="en-US" w:bidi="he-IL"/>
        </w:rPr>
        <w:t>j</w:t>
      </w:r>
      <w:r w:rsidR="00D8515B" w:rsidRPr="008B009C">
        <w:rPr>
          <w:rFonts w:asciiTheme="majorBidi" w:hAnsiTheme="majorBidi" w:cstheme="majorBidi"/>
          <w:sz w:val="28"/>
          <w:szCs w:val="28"/>
          <w:lang w:val="en-US" w:bidi="he-IL"/>
        </w:rPr>
        <w:t>g</w:t>
      </w:r>
      <w:r w:rsidR="00D8515B" w:rsidRPr="00DD6439">
        <w:rPr>
          <w:rFonts w:asciiTheme="majorBidi" w:hAnsiTheme="majorBidi" w:cstheme="majorBidi"/>
          <w:sz w:val="28"/>
          <w:szCs w:val="28"/>
          <w:lang w:val="en-US" w:bidi="he-IL"/>
        </w:rPr>
        <w:t>].</w:t>
      </w:r>
    </w:p>
    <w:p w14:paraId="45DBB7C2" w14:textId="77777777" w:rsidR="00D8515B" w:rsidRPr="00264F70" w:rsidRDefault="00D8515B"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 xml:space="preserve">Таким образом, лексема </w:t>
      </w:r>
      <w:r w:rsidRPr="00264F70">
        <w:rPr>
          <w:rFonts w:asciiTheme="majorBidi" w:hAnsiTheme="majorBidi" w:cstheme="majorBidi"/>
          <w:i/>
          <w:iCs/>
          <w:sz w:val="28"/>
          <w:szCs w:val="28"/>
          <w:lang w:val="en-US" w:bidi="he-IL"/>
        </w:rPr>
        <w:t>take</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как и некоторые другие лексемы, отнесенные нами в данной таблице к частицам, в ряде случаев могут выступать как обособленные слова-фразы. </w:t>
      </w:r>
    </w:p>
    <w:p w14:paraId="19255A81" w14:textId="2CEC29F7" w:rsidR="00D8515B" w:rsidRPr="00264F70" w:rsidRDefault="00D8515B" w:rsidP="00C64AA1">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lastRenderedPageBreak/>
        <w:t xml:space="preserve">Единицы этой группы могут иметь омонимы в других частях речи. Так, например, омонимами для дискурсивного маркера </w:t>
      </w:r>
      <w:r w:rsidRPr="00264F70">
        <w:rPr>
          <w:rFonts w:asciiTheme="majorBidi" w:hAnsiTheme="majorBidi" w:cstheme="majorBidi"/>
          <w:i/>
          <w:iCs/>
          <w:sz w:val="28"/>
          <w:szCs w:val="28"/>
          <w:lang w:val="en-US" w:bidi="he-IL"/>
        </w:rPr>
        <w:t>emes</w:t>
      </w:r>
      <w:r w:rsidRPr="00264F70">
        <w:rPr>
          <w:rFonts w:asciiTheme="majorBidi" w:hAnsiTheme="majorBidi" w:cstheme="majorBidi"/>
          <w:sz w:val="28"/>
          <w:szCs w:val="28"/>
          <w:lang w:bidi="he-IL"/>
        </w:rPr>
        <w:t xml:space="preserve"> ‘правда’, </w:t>
      </w:r>
      <w:r w:rsidRPr="00264F70">
        <w:rPr>
          <w:rFonts w:asciiTheme="majorBidi" w:hAnsiTheme="majorBidi" w:cstheme="majorBidi"/>
          <w:i/>
          <w:iCs/>
          <w:sz w:val="28"/>
          <w:szCs w:val="28"/>
          <w:lang w:val="en-US" w:bidi="he-IL"/>
        </w:rPr>
        <w:t>iker</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‘главное’ являются существительные со значен</w:t>
      </w:r>
      <w:r w:rsidR="00C64AA1">
        <w:rPr>
          <w:rFonts w:asciiTheme="majorBidi" w:hAnsiTheme="majorBidi" w:cstheme="majorBidi"/>
          <w:sz w:val="28"/>
          <w:szCs w:val="28"/>
          <w:lang w:bidi="he-IL"/>
        </w:rPr>
        <w:t xml:space="preserve">ием ‘правда’ и ‘главное’ (пример (5) – недискурсивное употребление лексемы </w:t>
      </w:r>
      <w:r w:rsidR="00C64AA1" w:rsidRPr="00C64AA1">
        <w:rPr>
          <w:rFonts w:asciiTheme="majorBidi" w:hAnsiTheme="majorBidi" w:cstheme="majorBidi"/>
          <w:i/>
          <w:iCs/>
          <w:sz w:val="28"/>
          <w:szCs w:val="28"/>
          <w:lang w:val="en-US" w:bidi="he-IL"/>
        </w:rPr>
        <w:t>der</w:t>
      </w:r>
      <w:r w:rsidR="00C64AA1" w:rsidRPr="00C64AA1">
        <w:rPr>
          <w:rFonts w:asciiTheme="majorBidi" w:hAnsiTheme="majorBidi" w:cstheme="majorBidi"/>
          <w:i/>
          <w:iCs/>
          <w:sz w:val="28"/>
          <w:szCs w:val="28"/>
          <w:lang w:bidi="he-IL"/>
        </w:rPr>
        <w:t xml:space="preserve"> </w:t>
      </w:r>
      <w:r w:rsidR="00C64AA1" w:rsidRPr="00C64AA1">
        <w:rPr>
          <w:rFonts w:asciiTheme="majorBidi" w:hAnsiTheme="majorBidi" w:cstheme="majorBidi"/>
          <w:i/>
          <w:iCs/>
          <w:sz w:val="28"/>
          <w:szCs w:val="28"/>
          <w:lang w:val="en-US" w:bidi="he-IL"/>
        </w:rPr>
        <w:t>iker</w:t>
      </w:r>
      <w:r w:rsidR="00C64AA1" w:rsidRPr="00C64AA1">
        <w:rPr>
          <w:rFonts w:asciiTheme="majorBidi" w:hAnsiTheme="majorBidi" w:cstheme="majorBidi"/>
          <w:sz w:val="28"/>
          <w:szCs w:val="28"/>
          <w:lang w:bidi="he-IL"/>
        </w:rPr>
        <w:t>;</w:t>
      </w:r>
      <w:r w:rsidR="00C64AA1">
        <w:rPr>
          <w:rFonts w:asciiTheme="majorBidi" w:hAnsiTheme="majorBidi" w:cstheme="majorBidi"/>
          <w:sz w:val="28"/>
          <w:szCs w:val="28"/>
          <w:lang w:bidi="he-IL"/>
        </w:rPr>
        <w:t xml:space="preserve"> (6) – дискурсивное употребление):</w:t>
      </w:r>
    </w:p>
    <w:p w14:paraId="490DD636" w14:textId="77777777" w:rsidR="00D8515B" w:rsidRPr="00264F70" w:rsidRDefault="00D8515B" w:rsidP="00C93BAF">
      <w:pPr>
        <w:pStyle w:val="a7"/>
        <w:numPr>
          <w:ilvl w:val="0"/>
          <w:numId w:val="40"/>
        </w:numPr>
        <w:spacing w:line="360" w:lineRule="auto"/>
        <w:jc w:val="both"/>
        <w:rPr>
          <w:rFonts w:asciiTheme="majorBidi" w:hAnsiTheme="majorBidi" w:cstheme="majorBidi"/>
          <w:i/>
          <w:iCs/>
          <w:sz w:val="28"/>
          <w:szCs w:val="28"/>
          <w:lang w:bidi="he-IL"/>
        </w:rPr>
      </w:pPr>
      <w:r w:rsidRPr="00264F70">
        <w:rPr>
          <w:rFonts w:asciiTheme="majorBidi" w:hAnsiTheme="majorBidi" w:cstheme="majorBidi"/>
          <w:i/>
          <w:iCs/>
          <w:sz w:val="28"/>
          <w:szCs w:val="28"/>
          <w:lang w:val="en-US" w:bidi="he-IL"/>
        </w:rPr>
        <w:t>Nor</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der</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i</w:t>
      </w:r>
      <w:r w:rsidR="00A82B7F">
        <w:rPr>
          <w:rFonts w:asciiTheme="majorBidi" w:hAnsiTheme="majorBidi" w:cstheme="majorBidi"/>
          <w:i/>
          <w:iCs/>
          <w:sz w:val="28"/>
          <w:szCs w:val="28"/>
          <w:lang w:val="en-US" w:bidi="he-IL"/>
        </w:rPr>
        <w:t>x</w:t>
      </w:r>
      <w:r w:rsidRPr="00264F70">
        <w:rPr>
          <w:rFonts w:asciiTheme="majorBidi" w:hAnsiTheme="majorBidi" w:cstheme="majorBidi"/>
          <w:i/>
          <w:iCs/>
          <w:sz w:val="28"/>
          <w:szCs w:val="28"/>
          <w:lang w:bidi="he-IL"/>
        </w:rPr>
        <w:t>е</w:t>
      </w:r>
      <w:r w:rsidRPr="00264F70">
        <w:rPr>
          <w:rFonts w:asciiTheme="majorBidi" w:hAnsiTheme="majorBidi" w:cstheme="majorBidi"/>
          <w:i/>
          <w:iCs/>
          <w:sz w:val="28"/>
          <w:szCs w:val="28"/>
          <w:lang w:val="en-US" w:bidi="he-IL"/>
        </w:rPr>
        <w:t>s</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iz</w:t>
      </w:r>
      <w:r w:rsidRPr="00264F70">
        <w:rPr>
          <w:rFonts w:asciiTheme="majorBidi" w:hAnsiTheme="majorBidi" w:cstheme="majorBidi"/>
          <w:i/>
          <w:iCs/>
          <w:sz w:val="28"/>
          <w:szCs w:val="28"/>
          <w:lang w:bidi="he-IL"/>
        </w:rPr>
        <w:t xml:space="preserve"> </w:t>
      </w:r>
      <w:r w:rsidRPr="00A35F51">
        <w:rPr>
          <w:rFonts w:asciiTheme="majorBidi" w:hAnsiTheme="majorBidi" w:cstheme="majorBidi"/>
          <w:b/>
          <w:i/>
          <w:iCs/>
          <w:sz w:val="28"/>
          <w:szCs w:val="28"/>
          <w:lang w:val="en-US" w:bidi="he-IL"/>
        </w:rPr>
        <w:t>der</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same</w:t>
      </w:r>
      <w:r w:rsidRPr="00264F70">
        <w:rPr>
          <w:rFonts w:asciiTheme="majorBidi" w:hAnsiTheme="majorBidi" w:cstheme="majorBidi"/>
          <w:i/>
          <w:iCs/>
          <w:sz w:val="28"/>
          <w:szCs w:val="28"/>
          <w:lang w:bidi="he-IL"/>
        </w:rPr>
        <w:t xml:space="preserve"> </w:t>
      </w:r>
      <w:r w:rsidRPr="00A35F51">
        <w:rPr>
          <w:rFonts w:asciiTheme="majorBidi" w:hAnsiTheme="majorBidi" w:cstheme="majorBidi"/>
          <w:b/>
          <w:i/>
          <w:iCs/>
          <w:sz w:val="28"/>
          <w:szCs w:val="28"/>
          <w:lang w:val="en-US" w:bidi="he-IL"/>
        </w:rPr>
        <w:t>iker</w:t>
      </w:r>
      <w:r w:rsidRPr="00264F70">
        <w:rPr>
          <w:rFonts w:asciiTheme="majorBidi" w:hAnsiTheme="majorBidi" w:cstheme="majorBidi"/>
          <w:sz w:val="28"/>
          <w:szCs w:val="28"/>
          <w:lang w:bidi="he-IL"/>
        </w:rPr>
        <w:t xml:space="preserve"> – ‘Но родословная – это самое главное’ [</w:t>
      </w:r>
      <w:r w:rsidRPr="00264F70">
        <w:rPr>
          <w:rFonts w:asciiTheme="majorBidi" w:hAnsiTheme="majorBidi" w:cstheme="majorBidi"/>
          <w:sz w:val="28"/>
          <w:szCs w:val="28"/>
          <w:lang w:val="en-US" w:bidi="he-IL"/>
        </w:rPr>
        <w:t>Forverts</w:t>
      </w:r>
      <w:r w:rsidRPr="00264F70">
        <w:rPr>
          <w:rFonts w:asciiTheme="majorBidi" w:hAnsiTheme="majorBidi" w:cstheme="majorBidi"/>
          <w:sz w:val="28"/>
          <w:szCs w:val="28"/>
          <w:lang w:bidi="he-IL"/>
        </w:rPr>
        <w:t xml:space="preserve"> 2006-2010]</w:t>
      </w:r>
    </w:p>
    <w:p w14:paraId="32DFBD2B" w14:textId="77777777" w:rsidR="00D8515B" w:rsidRPr="00264F70" w:rsidRDefault="00D8515B" w:rsidP="00C93BAF">
      <w:pPr>
        <w:pStyle w:val="a7"/>
        <w:numPr>
          <w:ilvl w:val="0"/>
          <w:numId w:val="40"/>
        </w:numPr>
        <w:spacing w:line="360" w:lineRule="auto"/>
        <w:jc w:val="both"/>
        <w:rPr>
          <w:rFonts w:asciiTheme="majorBidi" w:hAnsiTheme="majorBidi" w:cstheme="majorBidi"/>
          <w:i/>
          <w:iCs/>
          <w:sz w:val="28"/>
          <w:szCs w:val="28"/>
          <w:lang w:bidi="he-IL"/>
        </w:rPr>
      </w:pPr>
      <w:r w:rsidRPr="00264F70">
        <w:rPr>
          <w:rFonts w:asciiTheme="majorBidi" w:hAnsiTheme="majorBidi" w:cstheme="majorBidi"/>
          <w:i/>
          <w:iCs/>
          <w:sz w:val="28"/>
          <w:szCs w:val="28"/>
          <w:lang w:val="en-US" w:bidi="he-IL"/>
        </w:rPr>
        <w:t>Di</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andere</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nemen</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za</w:t>
      </w:r>
      <w:r w:rsidR="00A82B7F">
        <w:rPr>
          <w:rFonts w:asciiTheme="majorBidi" w:hAnsiTheme="majorBidi" w:cstheme="majorBidi"/>
          <w:i/>
          <w:iCs/>
          <w:sz w:val="28"/>
          <w:szCs w:val="28"/>
          <w:lang w:val="en-US" w:bidi="he-IL"/>
        </w:rPr>
        <w:t>j</w:t>
      </w:r>
      <w:r w:rsidRPr="00264F70">
        <w:rPr>
          <w:rFonts w:asciiTheme="majorBidi" w:hAnsiTheme="majorBidi" w:cstheme="majorBidi"/>
          <w:i/>
          <w:iCs/>
          <w:sz w:val="28"/>
          <w:szCs w:val="28"/>
          <w:lang w:val="en-US" w:bidi="he-IL"/>
        </w:rPr>
        <w:t>nen</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bakant</w:t>
      </w:r>
      <w:r w:rsidRPr="00264F70">
        <w:rPr>
          <w:rFonts w:asciiTheme="majorBidi" w:hAnsiTheme="majorBidi" w:cstheme="majorBidi"/>
          <w:i/>
          <w:iCs/>
          <w:sz w:val="28"/>
          <w:szCs w:val="28"/>
          <w:lang w:bidi="he-IL"/>
        </w:rPr>
        <w:t xml:space="preserve">, </w:t>
      </w:r>
      <w:r w:rsidRPr="00264F70">
        <w:rPr>
          <w:rFonts w:asciiTheme="majorBidi" w:hAnsiTheme="majorBidi" w:cstheme="majorBidi"/>
          <w:b/>
          <w:bCs/>
          <w:i/>
          <w:iCs/>
          <w:sz w:val="28"/>
          <w:szCs w:val="28"/>
          <w:lang w:val="en-US" w:bidi="he-IL"/>
        </w:rPr>
        <w:t>der</w:t>
      </w:r>
      <w:r w:rsidRPr="00264F70">
        <w:rPr>
          <w:rFonts w:asciiTheme="majorBidi" w:hAnsiTheme="majorBidi" w:cstheme="majorBidi"/>
          <w:b/>
          <w:bCs/>
          <w:i/>
          <w:iCs/>
          <w:sz w:val="28"/>
          <w:szCs w:val="28"/>
          <w:lang w:bidi="he-IL"/>
        </w:rPr>
        <w:t xml:space="preserve"> </w:t>
      </w:r>
      <w:r w:rsidRPr="00264F70">
        <w:rPr>
          <w:rFonts w:asciiTheme="majorBidi" w:hAnsiTheme="majorBidi" w:cstheme="majorBidi"/>
          <w:b/>
          <w:bCs/>
          <w:i/>
          <w:iCs/>
          <w:sz w:val="28"/>
          <w:szCs w:val="28"/>
          <w:lang w:val="en-US" w:bidi="he-IL"/>
        </w:rPr>
        <w:t>iker</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tsvi</w:t>
      </w:r>
      <w:r w:rsidR="00A82B7F" w:rsidRPr="00A82B7F">
        <w:rPr>
          <w:rFonts w:asciiTheme="majorBidi" w:hAnsiTheme="majorBidi" w:cstheme="majorBidi"/>
          <w:i/>
          <w:iCs/>
          <w:sz w:val="28"/>
          <w:szCs w:val="28"/>
          <w:lang w:bidi="he-IL"/>
        </w:rPr>
        <w:t>š</w:t>
      </w:r>
      <w:r w:rsidRPr="00264F70">
        <w:rPr>
          <w:rFonts w:asciiTheme="majorBidi" w:hAnsiTheme="majorBidi" w:cstheme="majorBidi"/>
          <w:i/>
          <w:iCs/>
          <w:sz w:val="28"/>
          <w:szCs w:val="28"/>
          <w:lang w:val="en-US" w:bidi="he-IL"/>
        </w:rPr>
        <w:t>n</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di</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libhober</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fun</w:t>
      </w:r>
      <w:r w:rsidRPr="00264F70">
        <w:rPr>
          <w:rFonts w:asciiTheme="majorBidi" w:hAnsiTheme="majorBidi" w:cstheme="majorBidi"/>
          <w:i/>
          <w:iCs/>
          <w:sz w:val="28"/>
          <w:szCs w:val="28"/>
          <w:lang w:bidi="he-IL"/>
        </w:rPr>
        <w:t xml:space="preserve"> </w:t>
      </w:r>
      <w:r w:rsidR="00A82B7F">
        <w:rPr>
          <w:rFonts w:asciiTheme="majorBidi" w:hAnsiTheme="majorBidi" w:cstheme="majorBidi"/>
          <w:i/>
          <w:iCs/>
          <w:sz w:val="28"/>
          <w:szCs w:val="28"/>
          <w:lang w:val="en-US" w:bidi="he-IL"/>
        </w:rPr>
        <w:t>j</w:t>
      </w:r>
      <w:r w:rsidRPr="00264F70">
        <w:rPr>
          <w:rFonts w:asciiTheme="majorBidi" w:hAnsiTheme="majorBidi" w:cstheme="majorBidi"/>
          <w:i/>
          <w:iCs/>
          <w:sz w:val="28"/>
          <w:szCs w:val="28"/>
          <w:lang w:val="en-US" w:bidi="he-IL"/>
        </w:rPr>
        <w:t>ener</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tkufe</w:t>
      </w:r>
      <w:r w:rsidRPr="00264F70">
        <w:rPr>
          <w:rFonts w:asciiTheme="majorBidi" w:hAnsiTheme="majorBidi" w:cstheme="majorBidi"/>
          <w:sz w:val="28"/>
          <w:szCs w:val="28"/>
          <w:lang w:bidi="he-IL"/>
        </w:rPr>
        <w:t xml:space="preserve"> – ‘Другие имена были известны (пользовались известностью), </w:t>
      </w:r>
      <w:r w:rsidRPr="00264F70">
        <w:rPr>
          <w:rFonts w:asciiTheme="majorBidi" w:hAnsiTheme="majorBidi" w:cstheme="majorBidi"/>
          <w:b/>
          <w:bCs/>
          <w:sz w:val="28"/>
          <w:szCs w:val="28"/>
          <w:lang w:bidi="he-IL"/>
        </w:rPr>
        <w:t>главным образом,</w:t>
      </w:r>
      <w:r w:rsidRPr="00264F70">
        <w:rPr>
          <w:rFonts w:asciiTheme="majorBidi" w:hAnsiTheme="majorBidi" w:cstheme="majorBidi"/>
          <w:sz w:val="28"/>
          <w:szCs w:val="28"/>
          <w:lang w:bidi="he-IL"/>
        </w:rPr>
        <w:t xml:space="preserve"> среди любителей той эпохи’ [</w:t>
      </w:r>
      <w:r w:rsidRPr="00264F70">
        <w:rPr>
          <w:rFonts w:asciiTheme="majorBidi" w:hAnsiTheme="majorBidi" w:cstheme="majorBidi"/>
          <w:sz w:val="28"/>
          <w:szCs w:val="28"/>
          <w:lang w:val="en-US" w:bidi="he-IL"/>
        </w:rPr>
        <w:t>Forverts</w:t>
      </w:r>
      <w:r w:rsidRPr="00264F70">
        <w:rPr>
          <w:rFonts w:asciiTheme="majorBidi" w:hAnsiTheme="majorBidi" w:cstheme="majorBidi"/>
          <w:sz w:val="28"/>
          <w:szCs w:val="28"/>
          <w:lang w:bidi="he-IL"/>
        </w:rPr>
        <w:t xml:space="preserve"> 2006-2010] </w:t>
      </w:r>
    </w:p>
    <w:p w14:paraId="4C68F582" w14:textId="77777777" w:rsidR="000308B0" w:rsidRPr="006B6823" w:rsidRDefault="000308B0" w:rsidP="00264F70">
      <w:pPr>
        <w:jc w:val="both"/>
        <w:rPr>
          <w:rFonts w:asciiTheme="majorBidi" w:hAnsiTheme="majorBidi" w:cstheme="majorBidi"/>
          <w:b/>
          <w:bCs/>
          <w:sz w:val="28"/>
          <w:szCs w:val="28"/>
        </w:rPr>
      </w:pPr>
      <w:r w:rsidRPr="006B6823">
        <w:rPr>
          <w:rFonts w:asciiTheme="majorBidi" w:hAnsiTheme="majorBidi" w:cstheme="majorBidi"/>
          <w:b/>
          <w:bCs/>
          <w:sz w:val="28"/>
          <w:szCs w:val="28"/>
        </w:rPr>
        <w:t>A</w:t>
      </w:r>
      <w:r w:rsidR="00C707A6" w:rsidRPr="006B6823">
        <w:rPr>
          <w:rFonts w:asciiTheme="majorBidi" w:hAnsiTheme="majorBidi" w:cstheme="majorBidi"/>
          <w:b/>
          <w:bCs/>
          <w:sz w:val="28"/>
          <w:szCs w:val="28"/>
          <w:lang w:val="en-US"/>
        </w:rPr>
        <w:t>vade</w:t>
      </w:r>
    </w:p>
    <w:p w14:paraId="719F62BA" w14:textId="7B12A558" w:rsidR="001C5464" w:rsidRPr="00264F70" w:rsidRDefault="000308B0"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Лексема еврейско-арамейского компонента</w:t>
      </w:r>
      <w:r w:rsidRPr="00264F70">
        <w:rPr>
          <w:rStyle w:val="ab"/>
          <w:rFonts w:asciiTheme="majorBidi" w:hAnsiTheme="majorBidi" w:cstheme="majorBidi"/>
          <w:sz w:val="28"/>
          <w:szCs w:val="28"/>
          <w:lang w:bidi="he-IL"/>
        </w:rPr>
        <w:footnoteReference w:id="13"/>
      </w:r>
      <w:r w:rsidRPr="00264F70">
        <w:rPr>
          <w:rFonts w:asciiTheme="majorBidi" w:hAnsiTheme="majorBidi" w:cstheme="majorBidi"/>
          <w:sz w:val="28"/>
          <w:szCs w:val="28"/>
          <w:lang w:bidi="he-IL"/>
        </w:rPr>
        <w:t xml:space="preserve"> </w:t>
      </w:r>
      <w:r w:rsidR="00053388">
        <w:rPr>
          <w:rFonts w:asciiTheme="majorBidi" w:hAnsiTheme="majorBidi" w:cstheme="majorBidi"/>
          <w:i/>
          <w:iCs/>
          <w:sz w:val="28"/>
          <w:szCs w:val="28"/>
          <w:lang w:val="en-US" w:bidi="he-IL"/>
        </w:rPr>
        <w:t>a</w:t>
      </w:r>
      <w:r w:rsidRPr="00264F70">
        <w:rPr>
          <w:rFonts w:asciiTheme="majorBidi" w:hAnsiTheme="majorBidi" w:cstheme="majorBidi"/>
          <w:i/>
          <w:iCs/>
          <w:sz w:val="28"/>
          <w:szCs w:val="28"/>
          <w:lang w:val="en-US" w:bidi="he-IL"/>
        </w:rPr>
        <w:t>vade</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‘конечно’ (562 вхождений по Корпусу). Лексема </w:t>
      </w:r>
      <w:r w:rsidRPr="00264F70">
        <w:rPr>
          <w:rFonts w:asciiTheme="majorBidi" w:hAnsiTheme="majorBidi" w:cstheme="majorBidi"/>
          <w:i/>
          <w:iCs/>
          <w:sz w:val="28"/>
          <w:szCs w:val="28"/>
          <w:lang w:val="en-US" w:bidi="he-IL"/>
        </w:rPr>
        <w:t>avade</w:t>
      </w:r>
      <w:r w:rsidRPr="00264F70">
        <w:rPr>
          <w:rFonts w:asciiTheme="majorBidi" w:hAnsiTheme="majorBidi" w:cstheme="majorBidi"/>
          <w:sz w:val="28"/>
          <w:szCs w:val="28"/>
          <w:lang w:bidi="he-IL"/>
        </w:rPr>
        <w:t xml:space="preserve"> может передавать следующие значения: ‘конечно, разумеется, подавно, наверно(е); непременно, без сомнения; а </w:t>
      </w:r>
      <w:r w:rsidR="00053388" w:rsidRPr="00264F70">
        <w:rPr>
          <w:rFonts w:asciiTheme="majorBidi" w:hAnsiTheme="majorBidi" w:cstheme="majorBidi"/>
          <w:sz w:val="28"/>
          <w:szCs w:val="28"/>
          <w:lang w:bidi="he-IL"/>
        </w:rPr>
        <w:t>также</w:t>
      </w:r>
      <w:r w:rsidRPr="00264F70">
        <w:rPr>
          <w:rFonts w:asciiTheme="majorBidi" w:hAnsiTheme="majorBidi" w:cstheme="majorBidi"/>
          <w:sz w:val="28"/>
          <w:szCs w:val="28"/>
          <w:lang w:bidi="he-IL"/>
        </w:rPr>
        <w:t xml:space="preserve"> выражать меньшую степень уверенности: ‘пожалуй, чай’ [Тищенко 2013:</w:t>
      </w:r>
      <w:r w:rsidR="00053388">
        <w:rPr>
          <w:rFonts w:asciiTheme="majorBidi" w:hAnsiTheme="majorBidi" w:cstheme="majorBidi"/>
          <w:sz w:val="28"/>
          <w:szCs w:val="28"/>
          <w:lang w:bidi="he-IL"/>
        </w:rPr>
        <w:t xml:space="preserve"> </w:t>
      </w:r>
      <w:r w:rsidRPr="00264F70">
        <w:rPr>
          <w:rFonts w:asciiTheme="majorBidi" w:hAnsiTheme="majorBidi" w:cstheme="majorBidi"/>
          <w:sz w:val="28"/>
          <w:szCs w:val="28"/>
          <w:lang w:bidi="he-IL"/>
        </w:rPr>
        <w:t xml:space="preserve">7]; Встречается употребление </w:t>
      </w:r>
      <w:r w:rsidRPr="00682FB2">
        <w:rPr>
          <w:rFonts w:asciiTheme="majorBidi" w:hAnsiTheme="majorBidi" w:cstheme="majorBidi"/>
          <w:i/>
          <w:sz w:val="28"/>
          <w:szCs w:val="28"/>
          <w:lang w:val="en-US" w:bidi="he-IL"/>
        </w:rPr>
        <w:t>avade</w:t>
      </w:r>
      <w:r w:rsidRPr="00264F70">
        <w:rPr>
          <w:rFonts w:asciiTheme="majorBidi" w:hAnsiTheme="majorBidi" w:cstheme="majorBidi"/>
          <w:sz w:val="28"/>
          <w:szCs w:val="28"/>
          <w:lang w:bidi="he-IL"/>
        </w:rPr>
        <w:t xml:space="preserve"> в удвоении: </w:t>
      </w:r>
      <w:r w:rsidRPr="00682FB2">
        <w:rPr>
          <w:rFonts w:asciiTheme="majorBidi" w:hAnsiTheme="majorBidi" w:cstheme="majorBidi"/>
          <w:i/>
          <w:sz w:val="28"/>
          <w:szCs w:val="28"/>
          <w:lang w:val="en-US" w:bidi="he-IL"/>
        </w:rPr>
        <w:t>avade</w:t>
      </w:r>
      <w:r w:rsidRPr="00682FB2">
        <w:rPr>
          <w:rFonts w:asciiTheme="majorBidi" w:hAnsiTheme="majorBidi" w:cstheme="majorBidi"/>
          <w:i/>
          <w:sz w:val="28"/>
          <w:szCs w:val="28"/>
          <w:lang w:bidi="he-IL"/>
        </w:rPr>
        <w:t xml:space="preserve"> </w:t>
      </w:r>
      <w:r w:rsidRPr="00682FB2">
        <w:rPr>
          <w:rFonts w:asciiTheme="majorBidi" w:hAnsiTheme="majorBidi" w:cstheme="majorBidi"/>
          <w:i/>
          <w:sz w:val="28"/>
          <w:szCs w:val="28"/>
          <w:lang w:val="en-US" w:bidi="he-IL"/>
        </w:rPr>
        <w:t>un</w:t>
      </w:r>
      <w:r w:rsidRPr="00682FB2">
        <w:rPr>
          <w:rFonts w:asciiTheme="majorBidi" w:hAnsiTheme="majorBidi" w:cstheme="majorBidi"/>
          <w:i/>
          <w:sz w:val="28"/>
          <w:szCs w:val="28"/>
          <w:lang w:bidi="he-IL"/>
        </w:rPr>
        <w:t xml:space="preserve"> </w:t>
      </w:r>
      <w:r w:rsidRPr="00682FB2">
        <w:rPr>
          <w:rFonts w:asciiTheme="majorBidi" w:hAnsiTheme="majorBidi" w:cstheme="majorBidi"/>
          <w:i/>
          <w:sz w:val="28"/>
          <w:szCs w:val="28"/>
          <w:lang w:val="en-US" w:bidi="he-IL"/>
        </w:rPr>
        <w:t>avade</w:t>
      </w:r>
      <w:r w:rsidRPr="00264F70">
        <w:rPr>
          <w:rFonts w:asciiTheme="majorBidi" w:hAnsiTheme="majorBidi" w:cstheme="majorBidi"/>
          <w:sz w:val="28"/>
          <w:szCs w:val="28"/>
          <w:lang w:bidi="he-IL"/>
        </w:rPr>
        <w:t xml:space="preserve"> (12 вхождений) </w:t>
      </w:r>
      <w:r w:rsidR="008B009C" w:rsidRPr="008B009C">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1) ‘без всякого сомнения’; 2) ‘тем более’ [</w:t>
      </w:r>
      <w:r w:rsidR="00032D58">
        <w:rPr>
          <w:rFonts w:asciiTheme="majorBidi" w:hAnsiTheme="majorBidi" w:cstheme="majorBidi"/>
          <w:sz w:val="28"/>
          <w:szCs w:val="28"/>
          <w:lang w:val="en-US" w:bidi="he-IL"/>
        </w:rPr>
        <w:t>Niborski</w:t>
      </w:r>
      <w:r w:rsidR="00032D58" w:rsidRPr="00032D58">
        <w:rPr>
          <w:rFonts w:asciiTheme="majorBidi" w:hAnsiTheme="majorBidi" w:cstheme="majorBidi"/>
          <w:sz w:val="28"/>
          <w:szCs w:val="28"/>
          <w:lang w:bidi="he-IL"/>
        </w:rPr>
        <w:t xml:space="preserve">, </w:t>
      </w:r>
      <w:r w:rsidR="00032D58">
        <w:rPr>
          <w:rFonts w:asciiTheme="majorBidi" w:hAnsiTheme="majorBidi" w:cstheme="majorBidi"/>
          <w:sz w:val="28"/>
          <w:szCs w:val="28"/>
          <w:lang w:val="en-US" w:bidi="he-IL"/>
        </w:rPr>
        <w:t>Vaisbrot</w:t>
      </w:r>
      <w:r w:rsidR="00032D58">
        <w:rPr>
          <w:rFonts w:asciiTheme="majorBidi" w:hAnsiTheme="majorBidi" w:cstheme="majorBidi"/>
          <w:sz w:val="28"/>
          <w:szCs w:val="28"/>
          <w:lang w:bidi="he-IL"/>
        </w:rPr>
        <w:t xml:space="preserve"> 201</w:t>
      </w:r>
      <w:r w:rsidR="00032D58" w:rsidRPr="00032D58">
        <w:rPr>
          <w:rFonts w:asciiTheme="majorBidi" w:hAnsiTheme="majorBidi" w:cstheme="majorBidi"/>
          <w:sz w:val="28"/>
          <w:szCs w:val="28"/>
          <w:lang w:bidi="he-IL"/>
        </w:rPr>
        <w:t>1</w:t>
      </w:r>
      <w:r w:rsidRPr="00264F70">
        <w:rPr>
          <w:rFonts w:asciiTheme="majorBidi" w:hAnsiTheme="majorBidi" w:cstheme="majorBidi"/>
          <w:sz w:val="28"/>
          <w:szCs w:val="28"/>
          <w:lang w:bidi="he-IL"/>
        </w:rPr>
        <w:t>; Тищенко 2013]. Лексема может находиться как в инициальной (136 случаев, т.е. 24%)</w:t>
      </w:r>
      <w:r w:rsidRPr="00A35F51">
        <w:rPr>
          <w:rStyle w:val="ab"/>
          <w:rFonts w:asciiTheme="majorBidi" w:hAnsiTheme="majorBidi" w:cstheme="majorBidi"/>
          <w:bCs/>
          <w:sz w:val="28"/>
          <w:szCs w:val="28"/>
          <w:lang w:bidi="he-IL"/>
        </w:rPr>
        <w:footnoteReference w:id="14"/>
      </w:r>
      <w:r w:rsidRPr="008B009C">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так и в средней части предложения. Лексема способна обособляться и образовывать собственный интонационный контур, но встречаются вхождения, где она находится в неакцентированной позиции внутри глагольной рамки. Находясь в инициальной позиции в предложении, в большинс</w:t>
      </w:r>
      <w:r w:rsidR="004501F8" w:rsidRPr="00264F70">
        <w:rPr>
          <w:rFonts w:asciiTheme="majorBidi" w:hAnsiTheme="majorBidi" w:cstheme="majorBidi"/>
          <w:sz w:val="28"/>
          <w:szCs w:val="28"/>
          <w:lang w:bidi="he-IL"/>
        </w:rPr>
        <w:t xml:space="preserve">тве случаев вызывает инверсию (в </w:t>
      </w:r>
      <w:r w:rsidR="00BF1EB7" w:rsidRPr="00D83D15">
        <w:rPr>
          <w:rFonts w:asciiTheme="majorBidi" w:hAnsiTheme="majorBidi" w:cstheme="majorBidi"/>
          <w:sz w:val="28"/>
          <w:szCs w:val="28"/>
          <w:lang w:bidi="he-IL"/>
        </w:rPr>
        <w:t xml:space="preserve">125 </w:t>
      </w:r>
      <w:r w:rsidR="00BF1EB7" w:rsidRPr="00264F70">
        <w:rPr>
          <w:rFonts w:asciiTheme="majorBidi" w:hAnsiTheme="majorBidi" w:cstheme="majorBidi"/>
          <w:sz w:val="28"/>
          <w:szCs w:val="28"/>
          <w:lang w:bidi="he-IL"/>
        </w:rPr>
        <w:t>из 136</w:t>
      </w:r>
      <w:r w:rsidR="00053388">
        <w:rPr>
          <w:rFonts w:asciiTheme="majorBidi" w:hAnsiTheme="majorBidi" w:cstheme="majorBidi"/>
          <w:sz w:val="28"/>
          <w:szCs w:val="28"/>
          <w:lang w:bidi="he-IL"/>
        </w:rPr>
        <w:t xml:space="preserve"> в нашей выборке</w:t>
      </w:r>
      <w:r w:rsidRPr="00264F70">
        <w:rPr>
          <w:rFonts w:asciiTheme="majorBidi" w:hAnsiTheme="majorBidi" w:cstheme="majorBidi"/>
          <w:sz w:val="28"/>
          <w:szCs w:val="28"/>
          <w:lang w:bidi="he-IL"/>
        </w:rPr>
        <w:t xml:space="preserve">). Это обстоятельство говорит о том, что в инициальной позиции данная лексема </w:t>
      </w:r>
      <w:r w:rsidRPr="00264F70">
        <w:rPr>
          <w:rFonts w:asciiTheme="majorBidi" w:hAnsiTheme="majorBidi" w:cstheme="majorBidi"/>
          <w:sz w:val="28"/>
          <w:szCs w:val="28"/>
          <w:lang w:bidi="he-IL"/>
        </w:rPr>
        <w:lastRenderedPageBreak/>
        <w:t>воспринимается как адвербиал. Внутри глагольной рамки (380 из 403 словоупотр</w:t>
      </w:r>
      <w:r w:rsidR="006B6823">
        <w:rPr>
          <w:rFonts w:asciiTheme="majorBidi" w:hAnsiTheme="majorBidi" w:cstheme="majorBidi"/>
          <w:sz w:val="28"/>
          <w:szCs w:val="28"/>
          <w:lang w:bidi="he-IL"/>
        </w:rPr>
        <w:t>ублений</w:t>
      </w:r>
      <w:r w:rsidRPr="00264F70">
        <w:rPr>
          <w:rFonts w:asciiTheme="majorBidi" w:hAnsiTheme="majorBidi" w:cstheme="majorBidi"/>
          <w:sz w:val="28"/>
          <w:szCs w:val="28"/>
          <w:lang w:bidi="he-IL"/>
        </w:rPr>
        <w:t xml:space="preserve">, т.е. 95%) </w:t>
      </w:r>
      <w:r w:rsidRPr="00682FB2">
        <w:rPr>
          <w:rFonts w:asciiTheme="majorBidi" w:hAnsiTheme="majorBidi" w:cstheme="majorBidi"/>
          <w:i/>
          <w:sz w:val="28"/>
          <w:szCs w:val="28"/>
          <w:lang w:bidi="he-IL"/>
        </w:rPr>
        <w:t>а</w:t>
      </w:r>
      <w:r w:rsidRPr="00682FB2">
        <w:rPr>
          <w:rFonts w:asciiTheme="majorBidi" w:hAnsiTheme="majorBidi" w:cstheme="majorBidi"/>
          <w:i/>
          <w:sz w:val="28"/>
          <w:szCs w:val="28"/>
          <w:lang w:val="en-US" w:bidi="he-IL"/>
        </w:rPr>
        <w:t>vade</w:t>
      </w:r>
      <w:r w:rsidRPr="00264F70">
        <w:rPr>
          <w:rFonts w:asciiTheme="majorBidi" w:hAnsiTheme="majorBidi" w:cstheme="majorBidi"/>
          <w:sz w:val="28"/>
          <w:szCs w:val="28"/>
          <w:lang w:bidi="he-IL"/>
        </w:rPr>
        <w:t xml:space="preserve"> </w:t>
      </w:r>
      <w:r w:rsidR="001C5464" w:rsidRPr="00264F70">
        <w:rPr>
          <w:rFonts w:asciiTheme="majorBidi" w:hAnsiTheme="majorBidi" w:cstheme="majorBidi"/>
          <w:sz w:val="28"/>
          <w:szCs w:val="28"/>
          <w:lang w:bidi="he-IL"/>
        </w:rPr>
        <w:t xml:space="preserve">находится в безударной позиции. Модификации значения в зависимости от синтаксической позиции не происходит. </w:t>
      </w:r>
    </w:p>
    <w:p w14:paraId="0A9B65FF" w14:textId="77777777" w:rsidR="00C93BAF" w:rsidRDefault="000308B0" w:rsidP="00C93BAF">
      <w:pPr>
        <w:pStyle w:val="a7"/>
        <w:numPr>
          <w:ilvl w:val="0"/>
          <w:numId w:val="40"/>
        </w:numPr>
        <w:spacing w:line="360" w:lineRule="auto"/>
        <w:jc w:val="both"/>
        <w:rPr>
          <w:rFonts w:asciiTheme="majorBidi" w:hAnsiTheme="majorBidi" w:cstheme="majorBidi"/>
          <w:sz w:val="28"/>
          <w:szCs w:val="28"/>
          <w:lang w:bidi="he-IL"/>
        </w:rPr>
      </w:pPr>
      <w:r w:rsidRPr="00C93BAF">
        <w:rPr>
          <w:rFonts w:asciiTheme="majorBidi" w:hAnsiTheme="majorBidi" w:cstheme="majorBidi"/>
          <w:i/>
          <w:iCs/>
          <w:sz w:val="28"/>
          <w:szCs w:val="28"/>
          <w:lang w:val="en-US" w:bidi="he-IL"/>
        </w:rPr>
        <w:t>Josef</w:t>
      </w:r>
      <w:r w:rsidRPr="00C93BAF">
        <w:rPr>
          <w:rFonts w:asciiTheme="majorBidi" w:hAnsiTheme="majorBidi" w:cstheme="majorBidi"/>
          <w:i/>
          <w:iCs/>
          <w:sz w:val="28"/>
          <w:szCs w:val="28"/>
          <w:lang w:bidi="he-IL"/>
        </w:rPr>
        <w:t xml:space="preserve"> </w:t>
      </w:r>
      <w:r w:rsidRPr="00C93BAF">
        <w:rPr>
          <w:rFonts w:asciiTheme="majorBidi" w:hAnsiTheme="majorBidi" w:cstheme="majorBidi"/>
          <w:i/>
          <w:iCs/>
          <w:sz w:val="28"/>
          <w:szCs w:val="28"/>
          <w:lang w:val="en-US" w:bidi="he-IL"/>
        </w:rPr>
        <w:t>Ostrovski</w:t>
      </w:r>
      <w:r w:rsidRPr="00C93BAF">
        <w:rPr>
          <w:rFonts w:asciiTheme="majorBidi" w:hAnsiTheme="majorBidi" w:cstheme="majorBidi"/>
          <w:i/>
          <w:iCs/>
          <w:sz w:val="28"/>
          <w:szCs w:val="28"/>
          <w:lang w:bidi="he-IL"/>
        </w:rPr>
        <w:t xml:space="preserve"> </w:t>
      </w:r>
      <w:r w:rsidRPr="00C93BAF">
        <w:rPr>
          <w:rFonts w:asciiTheme="majorBidi" w:hAnsiTheme="majorBidi" w:cstheme="majorBidi"/>
          <w:i/>
          <w:iCs/>
          <w:sz w:val="28"/>
          <w:szCs w:val="28"/>
          <w:lang w:val="en-US" w:bidi="he-IL"/>
        </w:rPr>
        <w:t>hot</w:t>
      </w:r>
      <w:r w:rsidRPr="00C93BAF">
        <w:rPr>
          <w:rFonts w:asciiTheme="majorBidi" w:hAnsiTheme="majorBidi" w:cstheme="majorBidi"/>
          <w:i/>
          <w:iCs/>
          <w:sz w:val="28"/>
          <w:szCs w:val="28"/>
          <w:lang w:bidi="he-IL"/>
        </w:rPr>
        <w:t xml:space="preserve"> </w:t>
      </w:r>
      <w:r w:rsidRPr="00C93BAF">
        <w:rPr>
          <w:rFonts w:asciiTheme="majorBidi" w:hAnsiTheme="majorBidi" w:cstheme="majorBidi"/>
          <w:b/>
          <w:bCs/>
          <w:i/>
          <w:iCs/>
          <w:sz w:val="28"/>
          <w:szCs w:val="28"/>
          <w:lang w:val="en-US" w:bidi="he-IL"/>
        </w:rPr>
        <w:t>avade</w:t>
      </w:r>
      <w:r w:rsidRPr="00C93BAF">
        <w:rPr>
          <w:rFonts w:asciiTheme="majorBidi" w:hAnsiTheme="majorBidi" w:cstheme="majorBidi"/>
          <w:i/>
          <w:iCs/>
          <w:sz w:val="28"/>
          <w:szCs w:val="28"/>
          <w:lang w:bidi="he-IL"/>
        </w:rPr>
        <w:t xml:space="preserve"> </w:t>
      </w:r>
      <w:r w:rsidRPr="00C93BAF">
        <w:rPr>
          <w:rFonts w:asciiTheme="majorBidi" w:hAnsiTheme="majorBidi" w:cstheme="majorBidi"/>
          <w:i/>
          <w:iCs/>
          <w:sz w:val="28"/>
          <w:szCs w:val="28"/>
          <w:lang w:val="en-US" w:bidi="he-IL"/>
        </w:rPr>
        <w:t>far</w:t>
      </w:r>
      <w:r w:rsidR="00A82B7F" w:rsidRPr="00C93BAF">
        <w:rPr>
          <w:rFonts w:asciiTheme="majorBidi" w:hAnsiTheme="majorBidi" w:cstheme="majorBidi"/>
          <w:i/>
          <w:iCs/>
          <w:sz w:val="28"/>
          <w:szCs w:val="28"/>
          <w:lang w:bidi="he-IL"/>
        </w:rPr>
        <w:t>š</w:t>
      </w:r>
      <w:r w:rsidRPr="00C93BAF">
        <w:rPr>
          <w:rFonts w:asciiTheme="majorBidi" w:hAnsiTheme="majorBidi" w:cstheme="majorBidi"/>
          <w:i/>
          <w:iCs/>
          <w:sz w:val="28"/>
          <w:szCs w:val="28"/>
          <w:lang w:val="en-US" w:bidi="he-IL"/>
        </w:rPr>
        <w:t>tanen</w:t>
      </w:r>
      <w:r w:rsidRPr="00C93BAF">
        <w:rPr>
          <w:rFonts w:asciiTheme="majorBidi" w:hAnsiTheme="majorBidi" w:cstheme="majorBidi"/>
          <w:i/>
          <w:iCs/>
          <w:sz w:val="28"/>
          <w:szCs w:val="28"/>
          <w:lang w:bidi="he-IL"/>
        </w:rPr>
        <w:t xml:space="preserve">, </w:t>
      </w:r>
      <w:r w:rsidRPr="00C93BAF">
        <w:rPr>
          <w:rFonts w:asciiTheme="majorBidi" w:hAnsiTheme="majorBidi" w:cstheme="majorBidi"/>
          <w:i/>
          <w:iCs/>
          <w:sz w:val="28"/>
          <w:szCs w:val="28"/>
          <w:lang w:val="en-US" w:bidi="he-IL"/>
        </w:rPr>
        <w:t>az</w:t>
      </w:r>
      <w:r w:rsidRPr="00C93BAF">
        <w:rPr>
          <w:rFonts w:asciiTheme="majorBidi" w:hAnsiTheme="majorBidi" w:cstheme="majorBidi"/>
          <w:i/>
          <w:iCs/>
          <w:sz w:val="28"/>
          <w:szCs w:val="28"/>
          <w:lang w:bidi="he-IL"/>
        </w:rPr>
        <w:t xml:space="preserve"> </w:t>
      </w:r>
      <w:r w:rsidRPr="00C93BAF">
        <w:rPr>
          <w:rFonts w:asciiTheme="majorBidi" w:hAnsiTheme="majorBidi" w:cstheme="majorBidi"/>
          <w:i/>
          <w:iCs/>
          <w:sz w:val="28"/>
          <w:szCs w:val="28"/>
          <w:lang w:val="en-US" w:bidi="he-IL"/>
        </w:rPr>
        <w:t>zajne</w:t>
      </w:r>
      <w:r w:rsidRPr="00C93BAF">
        <w:rPr>
          <w:rFonts w:asciiTheme="majorBidi" w:hAnsiTheme="majorBidi" w:cstheme="majorBidi"/>
          <w:i/>
          <w:iCs/>
          <w:sz w:val="28"/>
          <w:szCs w:val="28"/>
          <w:lang w:bidi="he-IL"/>
        </w:rPr>
        <w:t xml:space="preserve"> </w:t>
      </w:r>
      <w:r w:rsidR="00A82B7F" w:rsidRPr="00C93BAF">
        <w:rPr>
          <w:rFonts w:asciiTheme="majorBidi" w:hAnsiTheme="majorBidi" w:cstheme="majorBidi"/>
          <w:i/>
          <w:iCs/>
          <w:sz w:val="28"/>
          <w:szCs w:val="28"/>
          <w:lang w:val="en-US" w:bidi="he-IL"/>
        </w:rPr>
        <w:t>j</w:t>
      </w:r>
      <w:r w:rsidRPr="00C93BAF">
        <w:rPr>
          <w:rFonts w:asciiTheme="majorBidi" w:hAnsiTheme="majorBidi" w:cstheme="majorBidi"/>
          <w:i/>
          <w:iCs/>
          <w:sz w:val="28"/>
          <w:szCs w:val="28"/>
          <w:lang w:val="en-US" w:bidi="he-IL"/>
        </w:rPr>
        <w:t>idi</w:t>
      </w:r>
      <w:r w:rsidRPr="00C93BAF">
        <w:rPr>
          <w:rFonts w:asciiTheme="majorBidi" w:hAnsiTheme="majorBidi" w:cstheme="majorBidi"/>
          <w:i/>
          <w:iCs/>
          <w:sz w:val="28"/>
          <w:szCs w:val="28"/>
          <w:lang w:bidi="he-IL"/>
        </w:rPr>
        <w:t>š</w:t>
      </w:r>
      <w:r w:rsidRPr="00C93BAF">
        <w:rPr>
          <w:rFonts w:asciiTheme="majorBidi" w:hAnsiTheme="majorBidi" w:cstheme="majorBidi"/>
          <w:i/>
          <w:iCs/>
          <w:sz w:val="28"/>
          <w:szCs w:val="28"/>
          <w:lang w:val="en-US" w:bidi="he-IL"/>
        </w:rPr>
        <w:t>e</w:t>
      </w:r>
      <w:r w:rsidRPr="00C93BAF">
        <w:rPr>
          <w:rFonts w:asciiTheme="majorBidi" w:hAnsiTheme="majorBidi" w:cstheme="majorBidi"/>
          <w:i/>
          <w:iCs/>
          <w:sz w:val="28"/>
          <w:szCs w:val="28"/>
          <w:lang w:bidi="he-IL"/>
        </w:rPr>
        <w:t xml:space="preserve"> </w:t>
      </w:r>
      <w:r w:rsidRPr="00C93BAF">
        <w:rPr>
          <w:rFonts w:asciiTheme="majorBidi" w:hAnsiTheme="majorBidi" w:cstheme="majorBidi"/>
          <w:i/>
          <w:iCs/>
          <w:sz w:val="28"/>
          <w:szCs w:val="28"/>
          <w:lang w:val="en-US" w:bidi="he-IL"/>
        </w:rPr>
        <w:t>bildern</w:t>
      </w:r>
      <w:r w:rsidRPr="00C93BAF">
        <w:rPr>
          <w:rFonts w:asciiTheme="majorBidi" w:hAnsiTheme="majorBidi" w:cstheme="majorBidi"/>
          <w:i/>
          <w:iCs/>
          <w:sz w:val="28"/>
          <w:szCs w:val="28"/>
          <w:lang w:bidi="he-IL"/>
        </w:rPr>
        <w:t xml:space="preserve"> </w:t>
      </w:r>
      <w:r w:rsidRPr="00C93BAF">
        <w:rPr>
          <w:rFonts w:asciiTheme="majorBidi" w:hAnsiTheme="majorBidi" w:cstheme="majorBidi"/>
          <w:i/>
          <w:iCs/>
          <w:sz w:val="28"/>
          <w:szCs w:val="28"/>
          <w:lang w:val="en-US" w:bidi="he-IL"/>
        </w:rPr>
        <w:t>hobn</w:t>
      </w:r>
      <w:r w:rsidRPr="00C93BAF">
        <w:rPr>
          <w:rFonts w:asciiTheme="majorBidi" w:hAnsiTheme="majorBidi" w:cstheme="majorBidi"/>
          <w:i/>
          <w:iCs/>
          <w:sz w:val="28"/>
          <w:szCs w:val="28"/>
          <w:lang w:bidi="he-IL"/>
        </w:rPr>
        <w:t xml:space="preserve"> </w:t>
      </w:r>
      <w:r w:rsidRPr="00C93BAF">
        <w:rPr>
          <w:rFonts w:asciiTheme="majorBidi" w:hAnsiTheme="majorBidi" w:cstheme="majorBidi"/>
          <w:i/>
          <w:iCs/>
          <w:sz w:val="28"/>
          <w:szCs w:val="28"/>
          <w:lang w:val="en-US" w:bidi="he-IL"/>
        </w:rPr>
        <w:t>in</w:t>
      </w:r>
      <w:r w:rsidRPr="00C93BAF">
        <w:rPr>
          <w:rFonts w:asciiTheme="majorBidi" w:hAnsiTheme="majorBidi" w:cstheme="majorBidi"/>
          <w:i/>
          <w:iCs/>
          <w:sz w:val="28"/>
          <w:szCs w:val="28"/>
          <w:lang w:bidi="he-IL"/>
        </w:rPr>
        <w:t xml:space="preserve"> </w:t>
      </w:r>
      <w:r w:rsidRPr="00C93BAF">
        <w:rPr>
          <w:rFonts w:asciiTheme="majorBidi" w:hAnsiTheme="majorBidi" w:cstheme="majorBidi"/>
          <w:i/>
          <w:iCs/>
          <w:sz w:val="28"/>
          <w:szCs w:val="28"/>
          <w:lang w:val="en-US" w:bidi="he-IL"/>
        </w:rPr>
        <w:t>soveti</w:t>
      </w:r>
      <w:r w:rsidRPr="00C93BAF">
        <w:rPr>
          <w:rFonts w:asciiTheme="majorBidi" w:hAnsiTheme="majorBidi" w:cstheme="majorBidi"/>
          <w:i/>
          <w:iCs/>
          <w:sz w:val="28"/>
          <w:szCs w:val="28"/>
          <w:lang w:bidi="he-IL"/>
        </w:rPr>
        <w:t>š</w:t>
      </w:r>
      <w:r w:rsidRPr="00C93BAF">
        <w:rPr>
          <w:rFonts w:asciiTheme="majorBidi" w:hAnsiTheme="majorBidi" w:cstheme="majorBidi"/>
          <w:i/>
          <w:iCs/>
          <w:sz w:val="28"/>
          <w:szCs w:val="28"/>
          <w:lang w:val="en-US" w:bidi="he-IL"/>
        </w:rPr>
        <w:t>e</w:t>
      </w:r>
      <w:r w:rsidRPr="00C93BAF">
        <w:rPr>
          <w:rFonts w:asciiTheme="majorBidi" w:hAnsiTheme="majorBidi" w:cstheme="majorBidi"/>
          <w:i/>
          <w:iCs/>
          <w:sz w:val="28"/>
          <w:szCs w:val="28"/>
          <w:lang w:bidi="he-IL"/>
        </w:rPr>
        <w:t xml:space="preserve"> </w:t>
      </w:r>
      <w:r w:rsidRPr="00C93BAF">
        <w:rPr>
          <w:rFonts w:asciiTheme="majorBidi" w:hAnsiTheme="majorBidi" w:cstheme="majorBidi"/>
          <w:i/>
          <w:iCs/>
          <w:sz w:val="28"/>
          <w:szCs w:val="28"/>
          <w:lang w:val="en-US" w:bidi="he-IL"/>
        </w:rPr>
        <w:t>hejm</w:t>
      </w:r>
      <w:r w:rsidRPr="00C93BAF">
        <w:rPr>
          <w:rFonts w:asciiTheme="majorBidi" w:hAnsiTheme="majorBidi" w:cstheme="majorBidi"/>
          <w:i/>
          <w:iCs/>
          <w:sz w:val="28"/>
          <w:szCs w:val="28"/>
          <w:lang w:bidi="he-IL"/>
        </w:rPr>
        <w:t xml:space="preserve"> </w:t>
      </w:r>
      <w:r w:rsidRPr="00C93BAF">
        <w:rPr>
          <w:rFonts w:asciiTheme="majorBidi" w:hAnsiTheme="majorBidi" w:cstheme="majorBidi"/>
          <w:i/>
          <w:iCs/>
          <w:sz w:val="28"/>
          <w:szCs w:val="28"/>
          <w:lang w:val="en-US" w:bidi="he-IL"/>
        </w:rPr>
        <w:t>kejn</w:t>
      </w:r>
      <w:r w:rsidRPr="00C93BAF">
        <w:rPr>
          <w:rFonts w:asciiTheme="majorBidi" w:hAnsiTheme="majorBidi" w:cstheme="majorBidi"/>
          <w:i/>
          <w:iCs/>
          <w:sz w:val="28"/>
          <w:szCs w:val="28"/>
          <w:lang w:bidi="he-IL"/>
        </w:rPr>
        <w:t xml:space="preserve"> š</w:t>
      </w:r>
      <w:r w:rsidRPr="00C93BAF">
        <w:rPr>
          <w:rFonts w:asciiTheme="majorBidi" w:hAnsiTheme="majorBidi" w:cstheme="majorBidi"/>
          <w:i/>
          <w:iCs/>
          <w:sz w:val="28"/>
          <w:szCs w:val="28"/>
          <w:lang w:val="en-US" w:bidi="he-IL"/>
        </w:rPr>
        <w:t>um</w:t>
      </w:r>
      <w:r w:rsidRPr="00C93BAF">
        <w:rPr>
          <w:rFonts w:asciiTheme="majorBidi" w:hAnsiTheme="majorBidi" w:cstheme="majorBidi"/>
          <w:i/>
          <w:iCs/>
          <w:sz w:val="28"/>
          <w:szCs w:val="28"/>
          <w:lang w:bidi="he-IL"/>
        </w:rPr>
        <w:t xml:space="preserve"> </w:t>
      </w:r>
      <w:r w:rsidRPr="00C93BAF">
        <w:rPr>
          <w:rFonts w:asciiTheme="majorBidi" w:hAnsiTheme="majorBidi" w:cstheme="majorBidi"/>
          <w:i/>
          <w:iCs/>
          <w:sz w:val="28"/>
          <w:szCs w:val="28"/>
          <w:lang w:val="en-US" w:bidi="he-IL"/>
        </w:rPr>
        <w:t>cukunft</w:t>
      </w:r>
      <w:r w:rsidRPr="00C93BAF">
        <w:rPr>
          <w:rFonts w:asciiTheme="majorBidi" w:hAnsiTheme="majorBidi" w:cstheme="majorBidi"/>
          <w:i/>
          <w:iCs/>
          <w:sz w:val="28"/>
          <w:szCs w:val="28"/>
          <w:lang w:bidi="he-IL"/>
        </w:rPr>
        <w:t xml:space="preserve"> </w:t>
      </w:r>
      <w:r w:rsidRPr="00C93BAF">
        <w:rPr>
          <w:rFonts w:asciiTheme="majorBidi" w:hAnsiTheme="majorBidi" w:cstheme="majorBidi"/>
          <w:i/>
          <w:iCs/>
          <w:sz w:val="28"/>
          <w:szCs w:val="28"/>
          <w:lang w:val="en-US" w:bidi="he-IL"/>
        </w:rPr>
        <w:t>ni</w:t>
      </w:r>
      <w:r w:rsidRPr="00C93BAF">
        <w:rPr>
          <w:rFonts w:asciiTheme="majorBidi" w:hAnsiTheme="majorBidi" w:cstheme="majorBidi"/>
          <w:i/>
          <w:iCs/>
          <w:sz w:val="28"/>
          <w:szCs w:val="28"/>
          <w:lang w:bidi="he-IL"/>
        </w:rPr>
        <w:t>š</w:t>
      </w:r>
      <w:r w:rsidRPr="00C93BAF">
        <w:rPr>
          <w:rFonts w:asciiTheme="majorBidi" w:hAnsiTheme="majorBidi" w:cstheme="majorBidi"/>
          <w:i/>
          <w:iCs/>
          <w:sz w:val="28"/>
          <w:szCs w:val="28"/>
          <w:lang w:val="en-US" w:bidi="he-IL"/>
        </w:rPr>
        <w:t>t</w:t>
      </w:r>
      <w:r w:rsidRPr="00C93BAF">
        <w:rPr>
          <w:rFonts w:asciiTheme="majorBidi" w:hAnsiTheme="majorBidi" w:cstheme="majorBidi"/>
          <w:sz w:val="28"/>
          <w:szCs w:val="28"/>
          <w:lang w:bidi="he-IL"/>
        </w:rPr>
        <w:t xml:space="preserve"> ‘Йозеф Островский </w:t>
      </w:r>
      <w:r w:rsidRPr="00C93BAF">
        <w:rPr>
          <w:rFonts w:asciiTheme="majorBidi" w:hAnsiTheme="majorBidi" w:cstheme="majorBidi"/>
          <w:b/>
          <w:bCs/>
          <w:sz w:val="28"/>
          <w:szCs w:val="28"/>
          <w:lang w:bidi="he-IL"/>
        </w:rPr>
        <w:t>конечно</w:t>
      </w:r>
      <w:r w:rsidRPr="00C93BAF">
        <w:rPr>
          <w:rFonts w:asciiTheme="majorBidi" w:hAnsiTheme="majorBidi" w:cstheme="majorBidi"/>
          <w:sz w:val="28"/>
          <w:szCs w:val="28"/>
          <w:lang w:bidi="he-IL"/>
        </w:rPr>
        <w:t xml:space="preserve"> понимал, что у его «еврейских» картин на советской родине совершенно нет будущего’ [</w:t>
      </w:r>
      <w:r w:rsidRPr="00C93BAF">
        <w:rPr>
          <w:rFonts w:asciiTheme="majorBidi" w:hAnsiTheme="majorBidi" w:cstheme="majorBidi"/>
          <w:sz w:val="28"/>
          <w:szCs w:val="28"/>
          <w:lang w:val="en-US" w:bidi="he-IL"/>
        </w:rPr>
        <w:t>Forverts</w:t>
      </w:r>
      <w:r w:rsidRPr="00C93BAF">
        <w:rPr>
          <w:rFonts w:asciiTheme="majorBidi" w:hAnsiTheme="majorBidi" w:cstheme="majorBidi"/>
          <w:sz w:val="28"/>
          <w:szCs w:val="28"/>
          <w:lang w:bidi="he-IL"/>
        </w:rPr>
        <w:t xml:space="preserve"> 2008-12-05].</w:t>
      </w:r>
    </w:p>
    <w:p w14:paraId="06A494D3" w14:textId="77777777" w:rsidR="00C93BAF" w:rsidRDefault="001C5464" w:rsidP="00C93BAF">
      <w:pPr>
        <w:pStyle w:val="a7"/>
        <w:numPr>
          <w:ilvl w:val="0"/>
          <w:numId w:val="40"/>
        </w:numPr>
        <w:spacing w:line="360" w:lineRule="auto"/>
        <w:jc w:val="both"/>
        <w:rPr>
          <w:rFonts w:asciiTheme="majorBidi" w:hAnsiTheme="majorBidi" w:cstheme="majorBidi"/>
          <w:sz w:val="28"/>
          <w:szCs w:val="28"/>
          <w:lang w:bidi="he-IL"/>
        </w:rPr>
      </w:pPr>
      <w:r w:rsidRPr="00A35F51">
        <w:rPr>
          <w:rFonts w:asciiTheme="majorBidi" w:hAnsiTheme="majorBidi" w:cstheme="majorBidi"/>
          <w:b/>
          <w:i/>
          <w:iCs/>
          <w:sz w:val="28"/>
          <w:szCs w:val="28"/>
          <w:lang w:val="en-US" w:bidi="he-IL"/>
        </w:rPr>
        <w:t>Avade</w:t>
      </w:r>
      <w:r w:rsidRPr="00C93BAF">
        <w:rPr>
          <w:rFonts w:asciiTheme="majorBidi" w:hAnsiTheme="majorBidi" w:cstheme="majorBidi"/>
          <w:i/>
          <w:iCs/>
          <w:sz w:val="28"/>
          <w:szCs w:val="28"/>
          <w:lang w:bidi="he-IL"/>
        </w:rPr>
        <w:t xml:space="preserve">, </w:t>
      </w:r>
      <w:r w:rsidRPr="00C93BAF">
        <w:rPr>
          <w:rFonts w:asciiTheme="majorBidi" w:hAnsiTheme="majorBidi" w:cstheme="majorBidi"/>
          <w:i/>
          <w:iCs/>
          <w:sz w:val="28"/>
          <w:szCs w:val="28"/>
          <w:lang w:val="en-US" w:bidi="he-IL"/>
        </w:rPr>
        <w:t>benk</w:t>
      </w:r>
      <w:r w:rsidRPr="00C93BAF">
        <w:rPr>
          <w:rFonts w:asciiTheme="majorBidi" w:hAnsiTheme="majorBidi" w:cstheme="majorBidi"/>
          <w:i/>
          <w:iCs/>
          <w:sz w:val="28"/>
          <w:szCs w:val="28"/>
          <w:lang w:bidi="he-IL"/>
        </w:rPr>
        <w:t xml:space="preserve"> </w:t>
      </w:r>
      <w:r w:rsidRPr="00C93BAF">
        <w:rPr>
          <w:rFonts w:asciiTheme="majorBidi" w:hAnsiTheme="majorBidi" w:cstheme="majorBidi"/>
          <w:i/>
          <w:iCs/>
          <w:sz w:val="28"/>
          <w:szCs w:val="28"/>
          <w:lang w:val="en-US" w:bidi="he-IL"/>
        </w:rPr>
        <w:t>i</w:t>
      </w:r>
      <w:r w:rsidR="00A82B7F" w:rsidRPr="00C93BAF">
        <w:rPr>
          <w:rFonts w:asciiTheme="majorBidi" w:hAnsiTheme="majorBidi" w:cstheme="majorBidi"/>
          <w:i/>
          <w:iCs/>
          <w:sz w:val="28"/>
          <w:szCs w:val="28"/>
          <w:lang w:val="en-US" w:bidi="he-IL"/>
        </w:rPr>
        <w:t>x</w:t>
      </w:r>
      <w:r w:rsidRPr="00C93BAF">
        <w:rPr>
          <w:rFonts w:asciiTheme="majorBidi" w:hAnsiTheme="majorBidi" w:cstheme="majorBidi"/>
          <w:i/>
          <w:iCs/>
          <w:sz w:val="28"/>
          <w:szCs w:val="28"/>
          <w:lang w:bidi="he-IL"/>
        </w:rPr>
        <w:t xml:space="preserve"> </w:t>
      </w:r>
      <w:r w:rsidRPr="00C93BAF">
        <w:rPr>
          <w:rFonts w:asciiTheme="majorBidi" w:hAnsiTheme="majorBidi" w:cstheme="majorBidi"/>
          <w:i/>
          <w:iCs/>
          <w:sz w:val="28"/>
          <w:szCs w:val="28"/>
          <w:lang w:val="en-US" w:bidi="he-IL"/>
        </w:rPr>
        <w:t>no</w:t>
      </w:r>
      <w:r w:rsidR="00A82B7F" w:rsidRPr="00C93BAF">
        <w:rPr>
          <w:rFonts w:asciiTheme="majorBidi" w:hAnsiTheme="majorBidi" w:cstheme="majorBidi"/>
          <w:i/>
          <w:iCs/>
          <w:sz w:val="28"/>
          <w:szCs w:val="28"/>
          <w:lang w:val="en-US" w:bidi="he-IL"/>
        </w:rPr>
        <w:t>x</w:t>
      </w:r>
      <w:r w:rsidRPr="00C93BAF">
        <w:rPr>
          <w:rFonts w:asciiTheme="majorBidi" w:hAnsiTheme="majorBidi" w:cstheme="majorBidi"/>
          <w:i/>
          <w:iCs/>
          <w:sz w:val="28"/>
          <w:szCs w:val="28"/>
          <w:lang w:bidi="he-IL"/>
        </w:rPr>
        <w:t xml:space="preserve"> </w:t>
      </w:r>
      <w:r w:rsidRPr="00C93BAF">
        <w:rPr>
          <w:rFonts w:asciiTheme="majorBidi" w:hAnsiTheme="majorBidi" w:cstheme="majorBidi"/>
          <w:i/>
          <w:iCs/>
          <w:sz w:val="28"/>
          <w:szCs w:val="28"/>
          <w:lang w:val="en-US" w:bidi="he-IL"/>
        </w:rPr>
        <w:t>a</w:t>
      </w:r>
      <w:r w:rsidR="00A82B7F" w:rsidRPr="00C93BAF">
        <w:rPr>
          <w:rFonts w:asciiTheme="majorBidi" w:hAnsiTheme="majorBidi" w:cstheme="majorBidi"/>
          <w:i/>
          <w:iCs/>
          <w:sz w:val="28"/>
          <w:szCs w:val="28"/>
          <w:lang w:val="en-US" w:bidi="he-IL"/>
        </w:rPr>
        <w:t>j</w:t>
      </w:r>
      <w:r w:rsidRPr="00C93BAF">
        <w:rPr>
          <w:rFonts w:asciiTheme="majorBidi" w:hAnsiTheme="majorBidi" w:cstheme="majorBidi"/>
          <w:i/>
          <w:iCs/>
          <w:sz w:val="28"/>
          <w:szCs w:val="28"/>
          <w:lang w:val="en-US" w:bidi="he-IL"/>
        </w:rPr>
        <w:t>x</w:t>
      </w:r>
      <w:r w:rsidRPr="00C93BAF">
        <w:rPr>
          <w:rFonts w:asciiTheme="majorBidi" w:hAnsiTheme="majorBidi" w:cstheme="majorBidi"/>
          <w:i/>
          <w:iCs/>
          <w:sz w:val="28"/>
          <w:szCs w:val="28"/>
          <w:lang w:bidi="he-IL"/>
        </w:rPr>
        <w:t xml:space="preserve"> </w:t>
      </w:r>
      <w:r w:rsidRPr="00C93BAF">
        <w:rPr>
          <w:rFonts w:asciiTheme="majorBidi" w:hAnsiTheme="majorBidi" w:cstheme="majorBidi"/>
          <w:i/>
          <w:iCs/>
          <w:sz w:val="28"/>
          <w:szCs w:val="28"/>
          <w:lang w:val="en-US" w:bidi="he-IL"/>
        </w:rPr>
        <w:t>alemen</w:t>
      </w:r>
      <w:r w:rsidRPr="00C93BAF">
        <w:rPr>
          <w:rFonts w:asciiTheme="majorBidi" w:hAnsiTheme="majorBidi" w:cstheme="majorBidi"/>
          <w:i/>
          <w:iCs/>
          <w:sz w:val="28"/>
          <w:szCs w:val="28"/>
          <w:lang w:bidi="he-IL"/>
        </w:rPr>
        <w:t xml:space="preserve"> </w:t>
      </w:r>
      <w:r w:rsidRPr="00C93BAF">
        <w:rPr>
          <w:rFonts w:asciiTheme="majorBidi" w:hAnsiTheme="majorBidi" w:cstheme="majorBidi"/>
          <w:sz w:val="28"/>
          <w:szCs w:val="28"/>
          <w:lang w:bidi="he-IL"/>
        </w:rPr>
        <w:t>‘Разумеется, я всегда скучаю по Вам’ [</w:t>
      </w:r>
      <w:r w:rsidRPr="00C93BAF">
        <w:rPr>
          <w:rFonts w:asciiTheme="majorBidi" w:hAnsiTheme="majorBidi" w:cstheme="majorBidi"/>
          <w:sz w:val="28"/>
          <w:szCs w:val="28"/>
          <w:lang w:val="en-US" w:bidi="he-IL"/>
        </w:rPr>
        <w:t>Forverts</w:t>
      </w:r>
      <w:r w:rsidRPr="00C93BAF">
        <w:rPr>
          <w:rFonts w:asciiTheme="majorBidi" w:hAnsiTheme="majorBidi" w:cstheme="majorBidi"/>
          <w:sz w:val="28"/>
          <w:szCs w:val="28"/>
          <w:lang w:bidi="he-IL"/>
        </w:rPr>
        <w:t xml:space="preserve"> 2007-03-02]</w:t>
      </w:r>
    </w:p>
    <w:p w14:paraId="72EE0411" w14:textId="77777777" w:rsidR="001C5464" w:rsidRPr="00C93BAF" w:rsidRDefault="001C5464" w:rsidP="00C93BAF">
      <w:pPr>
        <w:pStyle w:val="a7"/>
        <w:numPr>
          <w:ilvl w:val="0"/>
          <w:numId w:val="40"/>
        </w:numPr>
        <w:spacing w:line="360" w:lineRule="auto"/>
        <w:jc w:val="both"/>
        <w:rPr>
          <w:rFonts w:asciiTheme="majorBidi" w:hAnsiTheme="majorBidi" w:cstheme="majorBidi"/>
          <w:sz w:val="28"/>
          <w:szCs w:val="28"/>
          <w:lang w:bidi="he-IL"/>
        </w:rPr>
      </w:pPr>
      <w:r w:rsidRPr="009754B9">
        <w:rPr>
          <w:rFonts w:asciiTheme="majorBidi" w:hAnsiTheme="majorBidi" w:cstheme="majorBidi"/>
          <w:i/>
          <w:iCs/>
          <w:sz w:val="28"/>
          <w:szCs w:val="28"/>
          <w:lang w:val="de-DE" w:bidi="he-IL"/>
        </w:rPr>
        <w:t xml:space="preserve">A romantiker. </w:t>
      </w:r>
      <w:r w:rsidRPr="009754B9">
        <w:rPr>
          <w:rFonts w:asciiTheme="majorBidi" w:hAnsiTheme="majorBidi" w:cstheme="majorBidi"/>
          <w:b/>
          <w:bCs/>
          <w:i/>
          <w:iCs/>
          <w:sz w:val="28"/>
          <w:szCs w:val="28"/>
          <w:lang w:val="de-DE" w:bidi="he-IL"/>
        </w:rPr>
        <w:t>Avade</w:t>
      </w:r>
      <w:r w:rsidRPr="009754B9">
        <w:rPr>
          <w:rFonts w:asciiTheme="majorBidi" w:hAnsiTheme="majorBidi" w:cstheme="majorBidi"/>
          <w:i/>
          <w:iCs/>
          <w:sz w:val="28"/>
          <w:szCs w:val="28"/>
          <w:lang w:val="de-DE" w:bidi="he-IL"/>
        </w:rPr>
        <w:t xml:space="preserve"> an intelegenter boxer, vi mir ale za</w:t>
      </w:r>
      <w:r w:rsidR="00A82B7F" w:rsidRPr="009754B9">
        <w:rPr>
          <w:rFonts w:asciiTheme="majorBidi" w:hAnsiTheme="majorBidi" w:cstheme="majorBidi"/>
          <w:i/>
          <w:iCs/>
          <w:sz w:val="28"/>
          <w:szCs w:val="28"/>
          <w:lang w:val="de-DE" w:bidi="he-IL"/>
        </w:rPr>
        <w:t>j</w:t>
      </w:r>
      <w:r w:rsidRPr="009754B9">
        <w:rPr>
          <w:rFonts w:asciiTheme="majorBidi" w:hAnsiTheme="majorBidi" w:cstheme="majorBidi"/>
          <w:i/>
          <w:iCs/>
          <w:sz w:val="28"/>
          <w:szCs w:val="28"/>
          <w:lang w:val="de-DE" w:bidi="he-IL"/>
        </w:rPr>
        <w:t>nen demolt geven</w:t>
      </w:r>
      <w:r w:rsidRPr="009754B9">
        <w:rPr>
          <w:rFonts w:asciiTheme="majorBidi" w:hAnsiTheme="majorBidi" w:cstheme="majorBidi"/>
          <w:sz w:val="28"/>
          <w:szCs w:val="28"/>
          <w:lang w:val="de-DE" w:bidi="he-IL"/>
        </w:rPr>
        <w:t xml:space="preserve"> ‘</w:t>
      </w:r>
      <w:r w:rsidRPr="00C93BAF">
        <w:rPr>
          <w:rFonts w:asciiTheme="majorBidi" w:hAnsiTheme="majorBidi" w:cstheme="majorBidi"/>
          <w:sz w:val="28"/>
          <w:szCs w:val="28"/>
          <w:lang w:bidi="he-IL"/>
        </w:rPr>
        <w:t>Романтик</w:t>
      </w:r>
      <w:r w:rsidRPr="009754B9">
        <w:rPr>
          <w:rFonts w:asciiTheme="majorBidi" w:hAnsiTheme="majorBidi" w:cstheme="majorBidi"/>
          <w:sz w:val="28"/>
          <w:szCs w:val="28"/>
          <w:lang w:val="de-DE" w:bidi="he-IL"/>
        </w:rPr>
        <w:t xml:space="preserve">. </w:t>
      </w:r>
      <w:r w:rsidRPr="00C93BAF">
        <w:rPr>
          <w:rFonts w:asciiTheme="majorBidi" w:hAnsiTheme="majorBidi" w:cstheme="majorBidi"/>
          <w:sz w:val="28"/>
          <w:szCs w:val="28"/>
          <w:lang w:bidi="he-IL"/>
        </w:rPr>
        <w:t>Конечно</w:t>
      </w:r>
      <w:r w:rsidRPr="00C93BAF">
        <w:rPr>
          <w:rFonts w:asciiTheme="majorBidi" w:hAnsiTheme="majorBidi" w:cstheme="majorBidi"/>
          <w:sz w:val="28"/>
          <w:szCs w:val="28"/>
          <w:lang w:val="en-US" w:bidi="he-IL"/>
        </w:rPr>
        <w:t xml:space="preserve">, </w:t>
      </w:r>
      <w:r w:rsidRPr="00C93BAF">
        <w:rPr>
          <w:rFonts w:asciiTheme="majorBidi" w:hAnsiTheme="majorBidi" w:cstheme="majorBidi"/>
          <w:sz w:val="28"/>
          <w:szCs w:val="28"/>
          <w:lang w:bidi="he-IL"/>
        </w:rPr>
        <w:t>интеллигентный</w:t>
      </w:r>
      <w:r w:rsidRPr="00C93BAF">
        <w:rPr>
          <w:rFonts w:asciiTheme="majorBidi" w:hAnsiTheme="majorBidi" w:cstheme="majorBidi"/>
          <w:sz w:val="28"/>
          <w:szCs w:val="28"/>
          <w:lang w:val="en-US" w:bidi="he-IL"/>
        </w:rPr>
        <w:t xml:space="preserve"> </w:t>
      </w:r>
      <w:r w:rsidRPr="00C93BAF">
        <w:rPr>
          <w:rFonts w:asciiTheme="majorBidi" w:hAnsiTheme="majorBidi" w:cstheme="majorBidi"/>
          <w:sz w:val="28"/>
          <w:szCs w:val="28"/>
          <w:lang w:bidi="he-IL"/>
        </w:rPr>
        <w:t>парень</w:t>
      </w:r>
      <w:r w:rsidRPr="00C93BAF">
        <w:rPr>
          <w:rFonts w:asciiTheme="majorBidi" w:hAnsiTheme="majorBidi" w:cstheme="majorBidi"/>
          <w:sz w:val="28"/>
          <w:szCs w:val="28"/>
          <w:lang w:val="en-US" w:bidi="he-IL"/>
        </w:rPr>
        <w:t xml:space="preserve">, </w:t>
      </w:r>
      <w:r w:rsidRPr="00C93BAF">
        <w:rPr>
          <w:rFonts w:asciiTheme="majorBidi" w:hAnsiTheme="majorBidi" w:cstheme="majorBidi"/>
          <w:sz w:val="28"/>
          <w:szCs w:val="28"/>
          <w:lang w:bidi="he-IL"/>
        </w:rPr>
        <w:t>какими</w:t>
      </w:r>
      <w:r w:rsidRPr="00C93BAF">
        <w:rPr>
          <w:rFonts w:asciiTheme="majorBidi" w:hAnsiTheme="majorBidi" w:cstheme="majorBidi"/>
          <w:sz w:val="28"/>
          <w:szCs w:val="28"/>
          <w:lang w:val="en-US" w:bidi="he-IL"/>
        </w:rPr>
        <w:t xml:space="preserve"> </w:t>
      </w:r>
      <w:r w:rsidRPr="00C93BAF">
        <w:rPr>
          <w:rFonts w:asciiTheme="majorBidi" w:hAnsiTheme="majorBidi" w:cstheme="majorBidi"/>
          <w:sz w:val="28"/>
          <w:szCs w:val="28"/>
          <w:lang w:bidi="he-IL"/>
        </w:rPr>
        <w:t>мы</w:t>
      </w:r>
      <w:r w:rsidRPr="00C93BAF">
        <w:rPr>
          <w:rFonts w:asciiTheme="majorBidi" w:hAnsiTheme="majorBidi" w:cstheme="majorBidi"/>
          <w:sz w:val="28"/>
          <w:szCs w:val="28"/>
          <w:lang w:val="en-US" w:bidi="he-IL"/>
        </w:rPr>
        <w:t xml:space="preserve"> </w:t>
      </w:r>
      <w:r w:rsidRPr="00C93BAF">
        <w:rPr>
          <w:rFonts w:asciiTheme="majorBidi" w:hAnsiTheme="majorBidi" w:cstheme="majorBidi"/>
          <w:sz w:val="28"/>
          <w:szCs w:val="28"/>
          <w:lang w:bidi="he-IL"/>
        </w:rPr>
        <w:t>все</w:t>
      </w:r>
      <w:r w:rsidRPr="00C93BAF">
        <w:rPr>
          <w:rFonts w:asciiTheme="majorBidi" w:hAnsiTheme="majorBidi" w:cstheme="majorBidi"/>
          <w:sz w:val="28"/>
          <w:szCs w:val="28"/>
          <w:lang w:val="en-US" w:bidi="he-IL"/>
        </w:rPr>
        <w:t xml:space="preserve"> </w:t>
      </w:r>
      <w:r w:rsidRPr="00C93BAF">
        <w:rPr>
          <w:rFonts w:asciiTheme="majorBidi" w:hAnsiTheme="majorBidi" w:cstheme="majorBidi"/>
          <w:sz w:val="28"/>
          <w:szCs w:val="28"/>
          <w:lang w:bidi="he-IL"/>
        </w:rPr>
        <w:t>тогда</w:t>
      </w:r>
      <w:r w:rsidRPr="00C93BAF">
        <w:rPr>
          <w:rFonts w:asciiTheme="majorBidi" w:hAnsiTheme="majorBidi" w:cstheme="majorBidi"/>
          <w:sz w:val="28"/>
          <w:szCs w:val="28"/>
          <w:lang w:val="en-US" w:bidi="he-IL"/>
        </w:rPr>
        <w:t xml:space="preserve"> </w:t>
      </w:r>
      <w:r w:rsidRPr="00C93BAF">
        <w:rPr>
          <w:rFonts w:asciiTheme="majorBidi" w:hAnsiTheme="majorBidi" w:cstheme="majorBidi"/>
          <w:sz w:val="28"/>
          <w:szCs w:val="28"/>
          <w:lang w:bidi="he-IL"/>
        </w:rPr>
        <w:t>были</w:t>
      </w:r>
      <w:r w:rsidRPr="00C93BAF">
        <w:rPr>
          <w:rFonts w:asciiTheme="majorBidi" w:hAnsiTheme="majorBidi" w:cstheme="majorBidi"/>
          <w:sz w:val="28"/>
          <w:szCs w:val="28"/>
          <w:lang w:val="en-US" w:bidi="he-IL"/>
        </w:rPr>
        <w:t>’ [Forverts 2006-2010].</w:t>
      </w:r>
    </w:p>
    <w:p w14:paraId="301F00D4" w14:textId="6B6D2B7C" w:rsidR="000308B0" w:rsidRPr="00264F70" w:rsidRDefault="000308B0"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i/>
          <w:iCs/>
          <w:sz w:val="28"/>
          <w:szCs w:val="28"/>
          <w:lang w:bidi="he-IL"/>
        </w:rPr>
        <w:t>А</w:t>
      </w:r>
      <w:r w:rsidRPr="00264F70">
        <w:rPr>
          <w:rFonts w:asciiTheme="majorBidi" w:hAnsiTheme="majorBidi" w:cstheme="majorBidi"/>
          <w:i/>
          <w:iCs/>
          <w:sz w:val="28"/>
          <w:szCs w:val="28"/>
          <w:lang w:val="en-US" w:bidi="he-IL"/>
        </w:rPr>
        <w:t>vade</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также</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может выступать в качестве ответа на вопрос: </w:t>
      </w:r>
      <w:r w:rsidRPr="00264F70">
        <w:rPr>
          <w:rFonts w:asciiTheme="majorBidi" w:hAnsiTheme="majorBidi" w:cstheme="majorBidi"/>
          <w:i/>
          <w:iCs/>
          <w:sz w:val="28"/>
          <w:szCs w:val="28"/>
          <w:lang w:val="en-US" w:bidi="he-IL"/>
        </w:rPr>
        <w:t>avade</w:t>
      </w:r>
      <w:r w:rsidRPr="00264F70">
        <w:rPr>
          <w:rFonts w:asciiTheme="majorBidi" w:hAnsiTheme="majorBidi" w:cstheme="majorBidi"/>
          <w:i/>
          <w:iCs/>
          <w:sz w:val="28"/>
          <w:szCs w:val="28"/>
          <w:lang w:bidi="he-IL"/>
        </w:rPr>
        <w:t>!</w:t>
      </w:r>
      <w:r w:rsidRPr="00264F70">
        <w:rPr>
          <w:rFonts w:asciiTheme="majorBidi" w:hAnsiTheme="majorBidi" w:cstheme="majorBidi"/>
          <w:sz w:val="28"/>
          <w:szCs w:val="28"/>
          <w:lang w:bidi="he-IL"/>
        </w:rPr>
        <w:t xml:space="preserve"> ‘конечно!’. В сочетании </w:t>
      </w:r>
      <w:r w:rsidR="00053388">
        <w:rPr>
          <w:rFonts w:asciiTheme="majorBidi" w:hAnsiTheme="majorBidi" w:cstheme="majorBidi"/>
          <w:sz w:val="28"/>
          <w:szCs w:val="28"/>
          <w:lang w:bidi="he-IL"/>
        </w:rPr>
        <w:t xml:space="preserve">же </w:t>
      </w:r>
      <w:r w:rsidRPr="00264F70">
        <w:rPr>
          <w:rFonts w:asciiTheme="majorBidi" w:hAnsiTheme="majorBidi" w:cstheme="majorBidi"/>
          <w:sz w:val="28"/>
          <w:szCs w:val="28"/>
          <w:lang w:bidi="he-IL"/>
        </w:rPr>
        <w:t xml:space="preserve">с отрицательной частицей </w:t>
      </w:r>
      <w:r w:rsidRPr="00682FB2">
        <w:rPr>
          <w:rFonts w:asciiTheme="majorBidi" w:hAnsiTheme="majorBidi" w:cstheme="majorBidi"/>
          <w:i/>
          <w:sz w:val="28"/>
          <w:szCs w:val="28"/>
          <w:lang w:val="en-US" w:bidi="he-IL"/>
        </w:rPr>
        <w:t>ni</w:t>
      </w:r>
      <w:r w:rsidR="00A82B7F" w:rsidRPr="00682FB2">
        <w:rPr>
          <w:rFonts w:asciiTheme="majorBidi" w:hAnsiTheme="majorBidi" w:cstheme="majorBidi"/>
          <w:i/>
          <w:sz w:val="28"/>
          <w:szCs w:val="28"/>
          <w:lang w:bidi="he-IL"/>
        </w:rPr>
        <w:t>š</w:t>
      </w:r>
      <w:r w:rsidRPr="00682FB2">
        <w:rPr>
          <w:rFonts w:asciiTheme="majorBidi" w:hAnsiTheme="majorBidi" w:cstheme="majorBidi"/>
          <w:i/>
          <w:sz w:val="28"/>
          <w:szCs w:val="28"/>
          <w:lang w:val="en-US" w:bidi="he-IL"/>
        </w:rPr>
        <w:t>t</w:t>
      </w:r>
      <w:r w:rsidRPr="00264F70">
        <w:rPr>
          <w:rFonts w:asciiTheme="majorBidi" w:hAnsiTheme="majorBidi" w:cstheme="majorBidi"/>
          <w:sz w:val="28"/>
          <w:szCs w:val="28"/>
          <w:lang w:bidi="he-IL"/>
        </w:rPr>
        <w:t xml:space="preserve"> ‘нет’ усиливает категоричность отрицания: </w:t>
      </w:r>
      <w:r w:rsidRPr="00264F70">
        <w:rPr>
          <w:rFonts w:asciiTheme="majorBidi" w:hAnsiTheme="majorBidi" w:cstheme="majorBidi"/>
          <w:i/>
          <w:iCs/>
          <w:sz w:val="28"/>
          <w:szCs w:val="28"/>
          <w:lang w:val="en-US" w:bidi="he-IL"/>
        </w:rPr>
        <w:t>avade</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ni</w:t>
      </w:r>
      <w:r w:rsidR="00A82B7F" w:rsidRPr="00A82B7F">
        <w:rPr>
          <w:rFonts w:asciiTheme="majorBidi" w:hAnsiTheme="majorBidi" w:cstheme="majorBidi"/>
          <w:i/>
          <w:iCs/>
          <w:sz w:val="28"/>
          <w:szCs w:val="28"/>
          <w:lang w:bidi="he-IL"/>
        </w:rPr>
        <w:t>š</w:t>
      </w:r>
      <w:r w:rsidRPr="00264F70">
        <w:rPr>
          <w:rFonts w:asciiTheme="majorBidi" w:hAnsiTheme="majorBidi" w:cstheme="majorBidi"/>
          <w:i/>
          <w:iCs/>
          <w:sz w:val="28"/>
          <w:szCs w:val="28"/>
          <w:lang w:val="en-US" w:bidi="he-IL"/>
        </w:rPr>
        <w:t>t</w:t>
      </w:r>
      <w:r w:rsidRPr="00264F70">
        <w:rPr>
          <w:rFonts w:asciiTheme="majorBidi" w:hAnsiTheme="majorBidi" w:cstheme="majorBidi"/>
          <w:sz w:val="28"/>
          <w:szCs w:val="28"/>
          <w:lang w:bidi="he-IL"/>
        </w:rPr>
        <w:t xml:space="preserve">! </w:t>
      </w:r>
    </w:p>
    <w:p w14:paraId="306F9A36" w14:textId="155E1F27" w:rsidR="000308B0" w:rsidRPr="00C93BAF" w:rsidRDefault="000308B0" w:rsidP="008B009C">
      <w:pPr>
        <w:pStyle w:val="a7"/>
        <w:numPr>
          <w:ilvl w:val="0"/>
          <w:numId w:val="40"/>
        </w:numPr>
        <w:spacing w:line="360" w:lineRule="auto"/>
        <w:jc w:val="both"/>
        <w:rPr>
          <w:rFonts w:asciiTheme="majorBidi" w:hAnsiTheme="majorBidi" w:cstheme="majorBidi"/>
          <w:sz w:val="28"/>
          <w:szCs w:val="28"/>
          <w:lang w:bidi="he-IL"/>
        </w:rPr>
      </w:pPr>
      <w:r w:rsidRPr="00C93BAF">
        <w:rPr>
          <w:rFonts w:asciiTheme="majorBidi" w:hAnsiTheme="majorBidi" w:cstheme="majorBidi"/>
          <w:i/>
          <w:iCs/>
          <w:sz w:val="28"/>
          <w:szCs w:val="28"/>
          <w:lang w:val="en-US" w:bidi="he-IL"/>
        </w:rPr>
        <w:t>Zixer</w:t>
      </w:r>
      <w:r w:rsidRPr="00A35F51">
        <w:rPr>
          <w:rFonts w:asciiTheme="majorBidi" w:hAnsiTheme="majorBidi" w:cstheme="majorBidi"/>
          <w:i/>
          <w:iCs/>
          <w:sz w:val="28"/>
          <w:szCs w:val="28"/>
          <w:lang w:val="en-US" w:bidi="he-IL"/>
        </w:rPr>
        <w:t xml:space="preserve"> </w:t>
      </w:r>
      <w:r w:rsidRPr="00C93BAF">
        <w:rPr>
          <w:rFonts w:asciiTheme="majorBidi" w:hAnsiTheme="majorBidi" w:cstheme="majorBidi"/>
          <w:i/>
          <w:iCs/>
          <w:sz w:val="28"/>
          <w:szCs w:val="28"/>
          <w:lang w:val="en-US" w:bidi="he-IL"/>
        </w:rPr>
        <w:t>ni</w:t>
      </w:r>
      <w:r w:rsidR="00A82B7F" w:rsidRPr="00A35F51">
        <w:rPr>
          <w:rFonts w:asciiTheme="majorBidi" w:hAnsiTheme="majorBidi" w:cstheme="majorBidi"/>
          <w:i/>
          <w:iCs/>
          <w:sz w:val="28"/>
          <w:szCs w:val="28"/>
          <w:lang w:val="en-US" w:bidi="he-IL"/>
        </w:rPr>
        <w:t>š</w:t>
      </w:r>
      <w:r w:rsidRPr="00C93BAF">
        <w:rPr>
          <w:rFonts w:asciiTheme="majorBidi" w:hAnsiTheme="majorBidi" w:cstheme="majorBidi"/>
          <w:i/>
          <w:iCs/>
          <w:sz w:val="28"/>
          <w:szCs w:val="28"/>
          <w:lang w:val="en-US" w:bidi="he-IL"/>
        </w:rPr>
        <w:t>t</w:t>
      </w:r>
      <w:r w:rsidRPr="00A35F51">
        <w:rPr>
          <w:rFonts w:asciiTheme="majorBidi" w:hAnsiTheme="majorBidi" w:cstheme="majorBidi"/>
          <w:i/>
          <w:iCs/>
          <w:sz w:val="28"/>
          <w:szCs w:val="28"/>
          <w:lang w:val="en-US" w:bidi="he-IL"/>
        </w:rPr>
        <w:t xml:space="preserve">! </w:t>
      </w:r>
      <w:r w:rsidRPr="00C93BAF">
        <w:rPr>
          <w:rFonts w:asciiTheme="majorBidi" w:hAnsiTheme="majorBidi" w:cstheme="majorBidi"/>
          <w:b/>
          <w:bCs/>
          <w:i/>
          <w:iCs/>
          <w:sz w:val="28"/>
          <w:szCs w:val="28"/>
          <w:lang w:val="en-US" w:bidi="he-IL"/>
        </w:rPr>
        <w:t>Avade</w:t>
      </w:r>
      <w:r w:rsidRPr="00A35F51">
        <w:rPr>
          <w:rFonts w:asciiTheme="majorBidi" w:hAnsiTheme="majorBidi" w:cstheme="majorBidi"/>
          <w:i/>
          <w:iCs/>
          <w:sz w:val="28"/>
          <w:szCs w:val="28"/>
          <w:lang w:val="en-US" w:bidi="he-IL"/>
        </w:rPr>
        <w:t xml:space="preserve"> </w:t>
      </w:r>
      <w:r w:rsidRPr="00C93BAF">
        <w:rPr>
          <w:rFonts w:asciiTheme="majorBidi" w:hAnsiTheme="majorBidi" w:cstheme="majorBidi"/>
          <w:i/>
          <w:iCs/>
          <w:sz w:val="28"/>
          <w:szCs w:val="28"/>
          <w:lang w:val="en-US" w:bidi="he-IL"/>
        </w:rPr>
        <w:t>ni</w:t>
      </w:r>
      <w:r w:rsidRPr="00A35F51">
        <w:rPr>
          <w:rFonts w:asciiTheme="majorBidi" w:hAnsiTheme="majorBidi" w:cstheme="majorBidi"/>
          <w:i/>
          <w:iCs/>
          <w:sz w:val="28"/>
          <w:szCs w:val="28"/>
          <w:lang w:val="en-US" w:bidi="he-IL"/>
        </w:rPr>
        <w:t>š</w:t>
      </w:r>
      <w:r w:rsidRPr="00C93BAF">
        <w:rPr>
          <w:rFonts w:asciiTheme="majorBidi" w:hAnsiTheme="majorBidi" w:cstheme="majorBidi"/>
          <w:i/>
          <w:iCs/>
          <w:sz w:val="28"/>
          <w:szCs w:val="28"/>
          <w:lang w:val="en-US" w:bidi="he-IL"/>
        </w:rPr>
        <w:t>t</w:t>
      </w:r>
      <w:r w:rsidRPr="00A35F51">
        <w:rPr>
          <w:rFonts w:asciiTheme="majorBidi" w:hAnsiTheme="majorBidi" w:cstheme="majorBidi"/>
          <w:i/>
          <w:iCs/>
          <w:sz w:val="28"/>
          <w:szCs w:val="28"/>
          <w:lang w:val="en-US" w:bidi="he-IL"/>
        </w:rPr>
        <w:t xml:space="preserve">, </w:t>
      </w:r>
      <w:r w:rsidRPr="00C93BAF">
        <w:rPr>
          <w:rFonts w:asciiTheme="majorBidi" w:hAnsiTheme="majorBidi" w:cstheme="majorBidi"/>
          <w:i/>
          <w:iCs/>
          <w:sz w:val="28"/>
          <w:szCs w:val="28"/>
          <w:lang w:val="en-US" w:bidi="he-IL"/>
        </w:rPr>
        <w:t>kejn</w:t>
      </w:r>
      <w:r w:rsidRPr="00A35F51">
        <w:rPr>
          <w:rFonts w:asciiTheme="majorBidi" w:hAnsiTheme="majorBidi" w:cstheme="majorBidi"/>
          <w:i/>
          <w:iCs/>
          <w:sz w:val="28"/>
          <w:szCs w:val="28"/>
          <w:lang w:val="en-US" w:bidi="he-IL"/>
        </w:rPr>
        <w:t xml:space="preserve"> </w:t>
      </w:r>
      <w:r w:rsidRPr="00C93BAF">
        <w:rPr>
          <w:rFonts w:asciiTheme="majorBidi" w:hAnsiTheme="majorBidi" w:cstheme="majorBidi"/>
          <w:i/>
          <w:iCs/>
          <w:sz w:val="28"/>
          <w:szCs w:val="28"/>
          <w:lang w:val="en-US" w:bidi="he-IL"/>
        </w:rPr>
        <w:t>mol</w:t>
      </w:r>
      <w:r w:rsidRPr="00A35F51">
        <w:rPr>
          <w:rFonts w:asciiTheme="majorBidi" w:hAnsiTheme="majorBidi" w:cstheme="majorBidi"/>
          <w:i/>
          <w:iCs/>
          <w:sz w:val="28"/>
          <w:szCs w:val="28"/>
          <w:lang w:val="en-US" w:bidi="he-IL"/>
        </w:rPr>
        <w:t xml:space="preserve"> </w:t>
      </w:r>
      <w:r w:rsidRPr="00C93BAF">
        <w:rPr>
          <w:rFonts w:asciiTheme="majorBidi" w:hAnsiTheme="majorBidi" w:cstheme="majorBidi"/>
          <w:i/>
          <w:iCs/>
          <w:sz w:val="28"/>
          <w:szCs w:val="28"/>
          <w:lang w:val="en-US" w:bidi="he-IL"/>
        </w:rPr>
        <w:t>ni</w:t>
      </w:r>
      <w:r w:rsidRPr="00A35F51">
        <w:rPr>
          <w:rFonts w:asciiTheme="majorBidi" w:hAnsiTheme="majorBidi" w:cstheme="majorBidi"/>
          <w:i/>
          <w:iCs/>
          <w:sz w:val="28"/>
          <w:szCs w:val="28"/>
          <w:lang w:val="en-US" w:bidi="he-IL"/>
        </w:rPr>
        <w:t>š</w:t>
      </w:r>
      <w:r w:rsidRPr="00C93BAF">
        <w:rPr>
          <w:rFonts w:asciiTheme="majorBidi" w:hAnsiTheme="majorBidi" w:cstheme="majorBidi"/>
          <w:i/>
          <w:iCs/>
          <w:sz w:val="28"/>
          <w:szCs w:val="28"/>
          <w:lang w:val="en-US" w:bidi="he-IL"/>
        </w:rPr>
        <w:t>t</w:t>
      </w:r>
      <w:r w:rsidRPr="00A35F51">
        <w:rPr>
          <w:rFonts w:asciiTheme="majorBidi" w:hAnsiTheme="majorBidi" w:cstheme="majorBidi"/>
          <w:i/>
          <w:iCs/>
          <w:sz w:val="28"/>
          <w:szCs w:val="28"/>
          <w:lang w:val="en-US" w:bidi="he-IL"/>
        </w:rPr>
        <w:t xml:space="preserve">! </w:t>
      </w:r>
      <w:r w:rsidRPr="00C93BAF">
        <w:rPr>
          <w:rFonts w:asciiTheme="majorBidi" w:hAnsiTheme="majorBidi" w:cstheme="majorBidi"/>
          <w:i/>
          <w:iCs/>
          <w:sz w:val="28"/>
          <w:szCs w:val="28"/>
          <w:lang w:val="en-US" w:bidi="he-IL"/>
        </w:rPr>
        <w:t>Muzik</w:t>
      </w:r>
      <w:r w:rsidRPr="00A35F51">
        <w:rPr>
          <w:rFonts w:asciiTheme="majorBidi" w:hAnsiTheme="majorBidi" w:cstheme="majorBidi"/>
          <w:i/>
          <w:iCs/>
          <w:sz w:val="28"/>
          <w:szCs w:val="28"/>
          <w:lang w:val="en-US" w:bidi="he-IL"/>
        </w:rPr>
        <w:t xml:space="preserve"> </w:t>
      </w:r>
      <w:r w:rsidRPr="00C93BAF">
        <w:rPr>
          <w:rFonts w:asciiTheme="majorBidi" w:hAnsiTheme="majorBidi" w:cstheme="majorBidi"/>
          <w:i/>
          <w:iCs/>
          <w:sz w:val="28"/>
          <w:szCs w:val="28"/>
          <w:lang w:val="en-US" w:bidi="he-IL"/>
        </w:rPr>
        <w:t>iz</w:t>
      </w:r>
      <w:r w:rsidRPr="00A35F51">
        <w:rPr>
          <w:rFonts w:asciiTheme="majorBidi" w:hAnsiTheme="majorBidi" w:cstheme="majorBidi"/>
          <w:i/>
          <w:iCs/>
          <w:sz w:val="28"/>
          <w:szCs w:val="28"/>
          <w:lang w:val="en-US" w:bidi="he-IL"/>
        </w:rPr>
        <w:t xml:space="preserve"> </w:t>
      </w:r>
      <w:r w:rsidRPr="00C93BAF">
        <w:rPr>
          <w:rFonts w:asciiTheme="majorBidi" w:hAnsiTheme="majorBidi" w:cstheme="majorBidi"/>
          <w:i/>
          <w:iCs/>
          <w:sz w:val="28"/>
          <w:szCs w:val="28"/>
          <w:lang w:val="en-US" w:bidi="he-IL"/>
        </w:rPr>
        <w:t>ni</w:t>
      </w:r>
      <w:r w:rsidRPr="00A35F51">
        <w:rPr>
          <w:rFonts w:asciiTheme="majorBidi" w:hAnsiTheme="majorBidi" w:cstheme="majorBidi"/>
          <w:i/>
          <w:iCs/>
          <w:sz w:val="28"/>
          <w:szCs w:val="28"/>
          <w:lang w:val="en-US" w:bidi="he-IL"/>
        </w:rPr>
        <w:t>š</w:t>
      </w:r>
      <w:r w:rsidRPr="00C93BAF">
        <w:rPr>
          <w:rFonts w:asciiTheme="majorBidi" w:hAnsiTheme="majorBidi" w:cstheme="majorBidi"/>
          <w:i/>
          <w:iCs/>
          <w:sz w:val="28"/>
          <w:szCs w:val="28"/>
          <w:lang w:val="en-US" w:bidi="he-IL"/>
        </w:rPr>
        <w:t>t</w:t>
      </w:r>
      <w:r w:rsidRPr="00A35F51">
        <w:rPr>
          <w:rFonts w:asciiTheme="majorBidi" w:hAnsiTheme="majorBidi" w:cstheme="majorBidi"/>
          <w:i/>
          <w:iCs/>
          <w:sz w:val="28"/>
          <w:szCs w:val="28"/>
          <w:lang w:val="en-US" w:bidi="he-IL"/>
        </w:rPr>
        <w:t xml:space="preserve"> </w:t>
      </w:r>
      <w:r w:rsidRPr="00C93BAF">
        <w:rPr>
          <w:rFonts w:asciiTheme="majorBidi" w:hAnsiTheme="majorBidi" w:cstheme="majorBidi"/>
          <w:i/>
          <w:iCs/>
          <w:sz w:val="28"/>
          <w:szCs w:val="28"/>
          <w:lang w:val="en-US" w:bidi="he-IL"/>
        </w:rPr>
        <w:t>dos</w:t>
      </w:r>
      <w:r w:rsidRPr="00A35F51">
        <w:rPr>
          <w:rFonts w:asciiTheme="majorBidi" w:hAnsiTheme="majorBidi" w:cstheme="majorBidi"/>
          <w:i/>
          <w:iCs/>
          <w:sz w:val="28"/>
          <w:szCs w:val="28"/>
          <w:lang w:val="en-US" w:bidi="he-IL"/>
        </w:rPr>
        <w:t xml:space="preserve"> </w:t>
      </w:r>
      <w:r w:rsidRPr="00C93BAF">
        <w:rPr>
          <w:rFonts w:asciiTheme="majorBidi" w:hAnsiTheme="majorBidi" w:cstheme="majorBidi"/>
          <w:i/>
          <w:iCs/>
          <w:sz w:val="28"/>
          <w:szCs w:val="28"/>
          <w:lang w:val="en-US" w:bidi="he-IL"/>
        </w:rPr>
        <w:t>vos</w:t>
      </w:r>
      <w:r w:rsidRPr="00A35F51">
        <w:rPr>
          <w:rFonts w:asciiTheme="majorBidi" w:hAnsiTheme="majorBidi" w:cstheme="majorBidi"/>
          <w:i/>
          <w:iCs/>
          <w:sz w:val="28"/>
          <w:szCs w:val="28"/>
          <w:lang w:val="en-US" w:bidi="he-IL"/>
        </w:rPr>
        <w:t xml:space="preserve"> </w:t>
      </w:r>
      <w:r w:rsidRPr="00C93BAF">
        <w:rPr>
          <w:rFonts w:asciiTheme="majorBidi" w:hAnsiTheme="majorBidi" w:cstheme="majorBidi"/>
          <w:i/>
          <w:iCs/>
          <w:sz w:val="28"/>
          <w:szCs w:val="28"/>
          <w:lang w:val="en-US" w:bidi="he-IL"/>
        </w:rPr>
        <w:t>maxt</w:t>
      </w:r>
      <w:r w:rsidRPr="00A35F51">
        <w:rPr>
          <w:rFonts w:asciiTheme="majorBidi" w:hAnsiTheme="majorBidi" w:cstheme="majorBidi"/>
          <w:i/>
          <w:iCs/>
          <w:sz w:val="28"/>
          <w:szCs w:val="28"/>
          <w:lang w:val="en-US" w:bidi="he-IL"/>
        </w:rPr>
        <w:t xml:space="preserve"> </w:t>
      </w:r>
      <w:r w:rsidRPr="00C93BAF">
        <w:rPr>
          <w:rFonts w:asciiTheme="majorBidi" w:hAnsiTheme="majorBidi" w:cstheme="majorBidi"/>
          <w:i/>
          <w:iCs/>
          <w:sz w:val="28"/>
          <w:szCs w:val="28"/>
          <w:lang w:val="en-US" w:bidi="he-IL"/>
        </w:rPr>
        <w:t>bam</w:t>
      </w:r>
      <w:r w:rsidRPr="00A35F51">
        <w:rPr>
          <w:rFonts w:asciiTheme="majorBidi" w:hAnsiTheme="majorBidi" w:cstheme="majorBidi"/>
          <w:i/>
          <w:iCs/>
          <w:sz w:val="28"/>
          <w:szCs w:val="28"/>
          <w:lang w:val="en-US" w:bidi="he-IL"/>
        </w:rPr>
        <w:t>-</w:t>
      </w:r>
      <w:r w:rsidRPr="00C93BAF">
        <w:rPr>
          <w:rFonts w:asciiTheme="majorBidi" w:hAnsiTheme="majorBidi" w:cstheme="majorBidi"/>
          <w:i/>
          <w:iCs/>
          <w:sz w:val="28"/>
          <w:szCs w:val="28"/>
          <w:lang w:val="en-US" w:bidi="he-IL"/>
        </w:rPr>
        <w:t>bam</w:t>
      </w:r>
      <w:r w:rsidRPr="00A35F51">
        <w:rPr>
          <w:rFonts w:asciiTheme="majorBidi" w:hAnsiTheme="majorBidi" w:cstheme="majorBidi"/>
          <w:i/>
          <w:iCs/>
          <w:sz w:val="28"/>
          <w:szCs w:val="28"/>
          <w:lang w:val="en-US" w:bidi="he-IL"/>
        </w:rPr>
        <w:t>-</w:t>
      </w:r>
      <w:r w:rsidRPr="00C93BAF">
        <w:rPr>
          <w:rFonts w:asciiTheme="majorBidi" w:hAnsiTheme="majorBidi" w:cstheme="majorBidi"/>
          <w:i/>
          <w:iCs/>
          <w:sz w:val="28"/>
          <w:szCs w:val="28"/>
          <w:lang w:val="en-US" w:bidi="he-IL"/>
        </w:rPr>
        <w:t>bam</w:t>
      </w:r>
      <w:r w:rsidRPr="00A35F51">
        <w:rPr>
          <w:rFonts w:asciiTheme="majorBidi" w:hAnsiTheme="majorBidi" w:cstheme="majorBidi"/>
          <w:i/>
          <w:iCs/>
          <w:sz w:val="28"/>
          <w:szCs w:val="28"/>
          <w:lang w:val="en-US" w:bidi="he-IL"/>
        </w:rPr>
        <w:t xml:space="preserve">, </w:t>
      </w:r>
      <w:r w:rsidRPr="00C93BAF">
        <w:rPr>
          <w:rFonts w:asciiTheme="majorBidi" w:hAnsiTheme="majorBidi" w:cstheme="majorBidi"/>
          <w:i/>
          <w:iCs/>
          <w:sz w:val="28"/>
          <w:szCs w:val="28"/>
          <w:lang w:val="en-US" w:bidi="he-IL"/>
        </w:rPr>
        <w:t>nor</w:t>
      </w:r>
      <w:r w:rsidRPr="00A35F51">
        <w:rPr>
          <w:rFonts w:asciiTheme="majorBidi" w:hAnsiTheme="majorBidi" w:cstheme="majorBidi"/>
          <w:i/>
          <w:iCs/>
          <w:sz w:val="28"/>
          <w:szCs w:val="28"/>
          <w:lang w:val="en-US" w:bidi="he-IL"/>
        </w:rPr>
        <w:t xml:space="preserve"> </w:t>
      </w:r>
      <w:r w:rsidRPr="00C93BAF">
        <w:rPr>
          <w:rFonts w:asciiTheme="majorBidi" w:hAnsiTheme="majorBidi" w:cstheme="majorBidi"/>
          <w:i/>
          <w:iCs/>
          <w:sz w:val="28"/>
          <w:szCs w:val="28"/>
          <w:lang w:val="en-US" w:bidi="he-IL"/>
        </w:rPr>
        <w:t>dos</w:t>
      </w:r>
      <w:r w:rsidRPr="00A35F51">
        <w:rPr>
          <w:rFonts w:asciiTheme="majorBidi" w:hAnsiTheme="majorBidi" w:cstheme="majorBidi"/>
          <w:i/>
          <w:iCs/>
          <w:sz w:val="28"/>
          <w:szCs w:val="28"/>
          <w:lang w:val="en-US" w:bidi="he-IL"/>
        </w:rPr>
        <w:t xml:space="preserve"> </w:t>
      </w:r>
      <w:r w:rsidRPr="00C93BAF">
        <w:rPr>
          <w:rFonts w:asciiTheme="majorBidi" w:hAnsiTheme="majorBidi" w:cstheme="majorBidi"/>
          <w:i/>
          <w:iCs/>
          <w:sz w:val="28"/>
          <w:szCs w:val="28"/>
          <w:lang w:val="en-US" w:bidi="he-IL"/>
        </w:rPr>
        <w:t>vos</w:t>
      </w:r>
      <w:r w:rsidRPr="00A35F51">
        <w:rPr>
          <w:rFonts w:asciiTheme="majorBidi" w:hAnsiTheme="majorBidi" w:cstheme="majorBidi"/>
          <w:i/>
          <w:iCs/>
          <w:sz w:val="28"/>
          <w:szCs w:val="28"/>
          <w:lang w:val="en-US" w:bidi="he-IL"/>
        </w:rPr>
        <w:t xml:space="preserve"> </w:t>
      </w:r>
      <w:r w:rsidRPr="00C93BAF">
        <w:rPr>
          <w:rFonts w:asciiTheme="majorBidi" w:hAnsiTheme="majorBidi" w:cstheme="majorBidi"/>
          <w:i/>
          <w:iCs/>
          <w:sz w:val="28"/>
          <w:szCs w:val="28"/>
          <w:lang w:val="en-US" w:bidi="he-IL"/>
        </w:rPr>
        <w:t>maxt</w:t>
      </w:r>
      <w:r w:rsidRPr="00A35F51">
        <w:rPr>
          <w:rFonts w:asciiTheme="majorBidi" w:hAnsiTheme="majorBidi" w:cstheme="majorBidi"/>
          <w:i/>
          <w:iCs/>
          <w:sz w:val="28"/>
          <w:szCs w:val="28"/>
          <w:lang w:val="en-US" w:bidi="he-IL"/>
        </w:rPr>
        <w:t xml:space="preserve"> </w:t>
      </w:r>
      <w:r w:rsidRPr="00C93BAF">
        <w:rPr>
          <w:rFonts w:asciiTheme="majorBidi" w:hAnsiTheme="majorBidi" w:cstheme="majorBidi"/>
          <w:i/>
          <w:iCs/>
          <w:sz w:val="28"/>
          <w:szCs w:val="28"/>
          <w:lang w:val="en-US" w:bidi="he-IL"/>
        </w:rPr>
        <w:t>bim</w:t>
      </w:r>
      <w:r w:rsidRPr="00A35F51">
        <w:rPr>
          <w:rFonts w:asciiTheme="majorBidi" w:hAnsiTheme="majorBidi" w:cstheme="majorBidi"/>
          <w:i/>
          <w:iCs/>
          <w:sz w:val="28"/>
          <w:szCs w:val="28"/>
          <w:lang w:val="en-US" w:bidi="he-IL"/>
        </w:rPr>
        <w:t>-</w:t>
      </w:r>
      <w:r w:rsidRPr="00C93BAF">
        <w:rPr>
          <w:rFonts w:asciiTheme="majorBidi" w:hAnsiTheme="majorBidi" w:cstheme="majorBidi"/>
          <w:i/>
          <w:iCs/>
          <w:sz w:val="28"/>
          <w:szCs w:val="28"/>
          <w:lang w:val="en-US" w:bidi="he-IL"/>
        </w:rPr>
        <w:t>bam</w:t>
      </w:r>
      <w:r w:rsidRPr="00A35F51">
        <w:rPr>
          <w:rFonts w:asciiTheme="majorBidi" w:hAnsiTheme="majorBidi" w:cstheme="majorBidi"/>
          <w:i/>
          <w:iCs/>
          <w:sz w:val="28"/>
          <w:szCs w:val="28"/>
          <w:lang w:val="en-US" w:bidi="he-IL"/>
        </w:rPr>
        <w:t>-</w:t>
      </w:r>
      <w:r w:rsidRPr="00C93BAF">
        <w:rPr>
          <w:rFonts w:asciiTheme="majorBidi" w:hAnsiTheme="majorBidi" w:cstheme="majorBidi"/>
          <w:i/>
          <w:iCs/>
          <w:sz w:val="28"/>
          <w:szCs w:val="28"/>
          <w:lang w:val="en-US" w:bidi="he-IL"/>
        </w:rPr>
        <w:t>bom</w:t>
      </w:r>
      <w:r w:rsidRPr="00A35F51">
        <w:rPr>
          <w:rFonts w:asciiTheme="majorBidi" w:hAnsiTheme="majorBidi" w:cstheme="majorBidi"/>
          <w:i/>
          <w:iCs/>
          <w:sz w:val="28"/>
          <w:szCs w:val="28"/>
          <w:lang w:val="en-US" w:bidi="he-IL"/>
        </w:rPr>
        <w:t xml:space="preserve"> -</w:t>
      </w:r>
      <w:r w:rsidRPr="00A35F51">
        <w:rPr>
          <w:rFonts w:asciiTheme="majorBidi" w:hAnsiTheme="majorBidi" w:cstheme="majorBidi"/>
          <w:sz w:val="28"/>
          <w:szCs w:val="28"/>
          <w:lang w:val="en-US" w:bidi="he-IL"/>
        </w:rPr>
        <w:t xml:space="preserve"> ‘</w:t>
      </w:r>
      <w:r w:rsidRPr="00C93BAF">
        <w:rPr>
          <w:rFonts w:asciiTheme="majorBidi" w:hAnsiTheme="majorBidi" w:cstheme="majorBidi"/>
          <w:sz w:val="28"/>
          <w:szCs w:val="28"/>
          <w:lang w:bidi="he-IL"/>
        </w:rPr>
        <w:t>Разумеется</w:t>
      </w:r>
      <w:r w:rsidRPr="00A35F51">
        <w:rPr>
          <w:rFonts w:asciiTheme="majorBidi" w:hAnsiTheme="majorBidi" w:cstheme="majorBidi"/>
          <w:sz w:val="28"/>
          <w:szCs w:val="28"/>
          <w:lang w:val="en-US" w:bidi="he-IL"/>
        </w:rPr>
        <w:t xml:space="preserve"> </w:t>
      </w:r>
      <w:r w:rsidRPr="00C93BAF">
        <w:rPr>
          <w:rFonts w:asciiTheme="majorBidi" w:hAnsiTheme="majorBidi" w:cstheme="majorBidi"/>
          <w:sz w:val="28"/>
          <w:szCs w:val="28"/>
          <w:lang w:bidi="he-IL"/>
        </w:rPr>
        <w:t>нет</w:t>
      </w:r>
      <w:r w:rsidRPr="00A35F51">
        <w:rPr>
          <w:rFonts w:asciiTheme="majorBidi" w:hAnsiTheme="majorBidi" w:cstheme="majorBidi"/>
          <w:sz w:val="28"/>
          <w:szCs w:val="28"/>
          <w:lang w:val="en-US" w:bidi="he-IL"/>
        </w:rPr>
        <w:t xml:space="preserve">! </w:t>
      </w:r>
      <w:r w:rsidRPr="00C93BAF">
        <w:rPr>
          <w:rFonts w:asciiTheme="majorBidi" w:hAnsiTheme="majorBidi" w:cstheme="majorBidi"/>
          <w:sz w:val="28"/>
          <w:szCs w:val="28"/>
          <w:lang w:bidi="he-IL"/>
        </w:rPr>
        <w:t xml:space="preserve">Конечно нет, никогда! Музыка </w:t>
      </w:r>
      <w:r w:rsidR="008B009C" w:rsidRPr="008B009C">
        <w:rPr>
          <w:rFonts w:asciiTheme="majorBidi" w:hAnsiTheme="majorBidi" w:cstheme="majorBidi"/>
          <w:sz w:val="28"/>
          <w:szCs w:val="28"/>
          <w:lang w:bidi="he-IL"/>
        </w:rPr>
        <w:t>–</w:t>
      </w:r>
      <w:r w:rsidRPr="00C93BAF">
        <w:rPr>
          <w:rFonts w:asciiTheme="majorBidi" w:hAnsiTheme="majorBidi" w:cstheme="majorBidi"/>
          <w:sz w:val="28"/>
          <w:szCs w:val="28"/>
          <w:lang w:bidi="he-IL"/>
        </w:rPr>
        <w:t xml:space="preserve"> это не то, что делает бам-бам-бам, но то, что делает бим-бам-бом’ [</w:t>
      </w:r>
      <w:r w:rsidRPr="00C93BAF">
        <w:rPr>
          <w:rFonts w:asciiTheme="majorBidi" w:hAnsiTheme="majorBidi" w:cstheme="majorBidi"/>
          <w:sz w:val="28"/>
          <w:szCs w:val="28"/>
          <w:lang w:val="en-US" w:bidi="he-IL"/>
        </w:rPr>
        <w:t>Forverts</w:t>
      </w:r>
      <w:r w:rsidRPr="00C93BAF">
        <w:rPr>
          <w:rFonts w:asciiTheme="majorBidi" w:hAnsiTheme="majorBidi" w:cstheme="majorBidi"/>
          <w:sz w:val="28"/>
          <w:szCs w:val="28"/>
          <w:lang w:bidi="he-IL"/>
        </w:rPr>
        <w:t xml:space="preserve"> 2008-07-11]. </w:t>
      </w:r>
    </w:p>
    <w:p w14:paraId="447BD140" w14:textId="570050E7" w:rsidR="000308B0" w:rsidRPr="00264F70" w:rsidRDefault="000308B0" w:rsidP="00434D66">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 xml:space="preserve">В самом общем виде </w:t>
      </w:r>
      <w:r w:rsidR="00434D66">
        <w:rPr>
          <w:rFonts w:asciiTheme="majorBidi" w:hAnsiTheme="majorBidi" w:cstheme="majorBidi"/>
          <w:sz w:val="28"/>
          <w:szCs w:val="28"/>
          <w:lang w:bidi="he-IL"/>
        </w:rPr>
        <w:t xml:space="preserve">список значений, реализуемых лексемой </w:t>
      </w:r>
      <w:r w:rsidRPr="00264F70">
        <w:rPr>
          <w:rFonts w:asciiTheme="majorBidi" w:hAnsiTheme="majorBidi" w:cstheme="majorBidi"/>
          <w:i/>
          <w:iCs/>
          <w:sz w:val="28"/>
          <w:szCs w:val="28"/>
          <w:lang w:val="en-US" w:bidi="he-IL"/>
        </w:rPr>
        <w:t>avade</w:t>
      </w:r>
      <w:r w:rsidR="008B009C">
        <w:rPr>
          <w:rFonts w:asciiTheme="majorBidi" w:hAnsiTheme="majorBidi" w:cstheme="majorBidi"/>
          <w:i/>
          <w:iCs/>
          <w:sz w:val="28"/>
          <w:szCs w:val="28"/>
          <w:lang w:bidi="he-IL"/>
        </w:rPr>
        <w:t>,</w:t>
      </w:r>
      <w:r w:rsidRPr="00264F70">
        <w:rPr>
          <w:rFonts w:asciiTheme="majorBidi" w:hAnsiTheme="majorBidi" w:cstheme="majorBidi"/>
          <w:sz w:val="28"/>
          <w:szCs w:val="28"/>
          <w:lang w:bidi="he-IL"/>
        </w:rPr>
        <w:t xml:space="preserve"> выглядит следующим образом:</w:t>
      </w:r>
    </w:p>
    <w:p w14:paraId="5D17509A" w14:textId="56DDCA26" w:rsidR="000308B0" w:rsidRPr="00264F70" w:rsidRDefault="00053388" w:rsidP="00053388">
      <w:pPr>
        <w:pStyle w:val="a7"/>
        <w:numPr>
          <w:ilvl w:val="0"/>
          <w:numId w:val="22"/>
        </w:numPr>
        <w:spacing w:line="360" w:lineRule="auto"/>
        <w:jc w:val="both"/>
        <w:rPr>
          <w:rFonts w:asciiTheme="majorBidi" w:hAnsiTheme="majorBidi" w:cstheme="majorBidi"/>
          <w:sz w:val="28"/>
          <w:szCs w:val="28"/>
          <w:lang w:bidi="he-IL"/>
        </w:rPr>
      </w:pPr>
      <w:r w:rsidRPr="00682FB2">
        <w:rPr>
          <w:rFonts w:asciiTheme="majorBidi" w:hAnsiTheme="majorBidi" w:cstheme="majorBidi"/>
          <w:sz w:val="28"/>
          <w:szCs w:val="28"/>
          <w:lang w:bidi="he-IL"/>
        </w:rPr>
        <w:t>‘</w:t>
      </w:r>
      <w:r w:rsidR="008B009C">
        <w:rPr>
          <w:rFonts w:asciiTheme="majorBidi" w:hAnsiTheme="majorBidi" w:cstheme="majorBidi"/>
          <w:sz w:val="28"/>
          <w:szCs w:val="28"/>
          <w:lang w:bidi="he-IL"/>
        </w:rPr>
        <w:t>к</w:t>
      </w:r>
      <w:r w:rsidR="000308B0" w:rsidRPr="00264F70">
        <w:rPr>
          <w:rFonts w:asciiTheme="majorBidi" w:hAnsiTheme="majorBidi" w:cstheme="majorBidi"/>
          <w:sz w:val="28"/>
          <w:szCs w:val="28"/>
          <w:lang w:bidi="he-IL"/>
        </w:rPr>
        <w:t>онечно</w:t>
      </w:r>
      <w:r w:rsidRPr="00682FB2">
        <w:rPr>
          <w:rFonts w:asciiTheme="majorBidi" w:hAnsiTheme="majorBidi" w:cstheme="majorBidi"/>
          <w:sz w:val="28"/>
          <w:szCs w:val="28"/>
          <w:lang w:bidi="he-IL"/>
        </w:rPr>
        <w:t xml:space="preserve">’ </w:t>
      </w:r>
      <w:r w:rsidRPr="00053388">
        <w:rPr>
          <w:rFonts w:asciiTheme="majorBidi" w:hAnsiTheme="majorBidi" w:cstheme="majorBidi"/>
          <w:sz w:val="28"/>
          <w:szCs w:val="28"/>
          <w:lang w:bidi="he-IL"/>
        </w:rPr>
        <w:t>–</w:t>
      </w:r>
      <w:r w:rsidR="000308B0" w:rsidRPr="00264F70">
        <w:rPr>
          <w:rFonts w:asciiTheme="majorBidi" w:hAnsiTheme="majorBidi" w:cstheme="majorBidi"/>
          <w:sz w:val="28"/>
          <w:szCs w:val="28"/>
          <w:lang w:bidi="he-IL"/>
        </w:rPr>
        <w:t xml:space="preserve"> выражает уверенность говорящего в сообщении и повышает категоричность высказывания</w:t>
      </w:r>
      <w:r>
        <w:rPr>
          <w:rFonts w:asciiTheme="majorBidi" w:hAnsiTheme="majorBidi" w:cstheme="majorBidi"/>
          <w:sz w:val="28"/>
          <w:szCs w:val="28"/>
          <w:lang w:bidi="he-IL"/>
        </w:rPr>
        <w:t>;</w:t>
      </w:r>
    </w:p>
    <w:p w14:paraId="627C014E" w14:textId="15A0E960" w:rsidR="000308B0" w:rsidRPr="00264F70" w:rsidRDefault="00053388" w:rsidP="00053388">
      <w:pPr>
        <w:pStyle w:val="a7"/>
        <w:numPr>
          <w:ilvl w:val="0"/>
          <w:numId w:val="22"/>
        </w:numPr>
        <w:spacing w:line="360" w:lineRule="auto"/>
        <w:jc w:val="both"/>
        <w:rPr>
          <w:rFonts w:asciiTheme="majorBidi" w:hAnsiTheme="majorBidi" w:cstheme="majorBidi"/>
          <w:sz w:val="28"/>
          <w:szCs w:val="28"/>
          <w:lang w:bidi="he-IL"/>
        </w:rPr>
      </w:pPr>
      <w:r w:rsidRPr="00682FB2">
        <w:rPr>
          <w:rFonts w:asciiTheme="majorBidi" w:hAnsiTheme="majorBidi" w:cstheme="majorBidi"/>
          <w:sz w:val="28"/>
          <w:szCs w:val="28"/>
          <w:lang w:bidi="he-IL"/>
        </w:rPr>
        <w:t>‘</w:t>
      </w:r>
      <w:r w:rsidR="008B009C">
        <w:rPr>
          <w:rFonts w:asciiTheme="majorBidi" w:hAnsiTheme="majorBidi" w:cstheme="majorBidi"/>
          <w:sz w:val="28"/>
          <w:szCs w:val="28"/>
          <w:lang w:bidi="he-IL"/>
        </w:rPr>
        <w:t>к</w:t>
      </w:r>
      <w:r w:rsidR="000308B0" w:rsidRPr="00264F70">
        <w:rPr>
          <w:rFonts w:asciiTheme="majorBidi" w:hAnsiTheme="majorBidi" w:cstheme="majorBidi"/>
          <w:sz w:val="28"/>
          <w:szCs w:val="28"/>
          <w:lang w:bidi="he-IL"/>
        </w:rPr>
        <w:t>онечно</w:t>
      </w:r>
      <w:r w:rsidRPr="00682FB2">
        <w:rPr>
          <w:rFonts w:asciiTheme="majorBidi" w:hAnsiTheme="majorBidi" w:cstheme="majorBidi"/>
          <w:sz w:val="28"/>
          <w:szCs w:val="28"/>
          <w:lang w:bidi="he-IL"/>
        </w:rPr>
        <w:t>’</w:t>
      </w:r>
      <w:r w:rsidR="000308B0" w:rsidRPr="00264F70">
        <w:rPr>
          <w:rFonts w:asciiTheme="majorBidi" w:hAnsiTheme="majorBidi" w:cstheme="majorBidi"/>
          <w:sz w:val="28"/>
          <w:szCs w:val="28"/>
          <w:lang w:bidi="he-IL"/>
        </w:rPr>
        <w:t xml:space="preserve"> </w:t>
      </w:r>
      <w:r w:rsidRPr="00053388">
        <w:rPr>
          <w:rFonts w:asciiTheme="majorBidi" w:hAnsiTheme="majorBidi" w:cstheme="majorBidi"/>
          <w:sz w:val="28"/>
          <w:szCs w:val="28"/>
          <w:lang w:bidi="he-IL"/>
        </w:rPr>
        <w:t>–</w:t>
      </w:r>
      <w:r w:rsidRPr="00682FB2">
        <w:rPr>
          <w:rFonts w:asciiTheme="majorBidi" w:hAnsiTheme="majorBidi" w:cstheme="majorBidi"/>
          <w:sz w:val="28"/>
          <w:szCs w:val="28"/>
          <w:lang w:bidi="he-IL"/>
        </w:rPr>
        <w:t xml:space="preserve"> </w:t>
      </w:r>
      <w:r w:rsidR="000308B0" w:rsidRPr="00264F70">
        <w:rPr>
          <w:rFonts w:asciiTheme="majorBidi" w:hAnsiTheme="majorBidi" w:cstheme="majorBidi"/>
          <w:sz w:val="28"/>
          <w:szCs w:val="28"/>
          <w:lang w:bidi="he-IL"/>
        </w:rPr>
        <w:t xml:space="preserve">в качестве ответной реплики </w:t>
      </w:r>
      <w:r w:rsidR="006B6823">
        <w:rPr>
          <w:rFonts w:asciiTheme="majorBidi" w:hAnsiTheme="majorBidi" w:cstheme="majorBidi"/>
          <w:sz w:val="28"/>
          <w:szCs w:val="28"/>
          <w:lang w:bidi="he-IL"/>
        </w:rPr>
        <w:t>подтверждает предположение спра</w:t>
      </w:r>
      <w:r w:rsidR="000308B0" w:rsidRPr="00264F70">
        <w:rPr>
          <w:rFonts w:asciiTheme="majorBidi" w:hAnsiTheme="majorBidi" w:cstheme="majorBidi"/>
          <w:sz w:val="28"/>
          <w:szCs w:val="28"/>
          <w:lang w:bidi="he-IL"/>
        </w:rPr>
        <w:t>шиваюшего</w:t>
      </w:r>
      <w:r>
        <w:rPr>
          <w:rFonts w:asciiTheme="majorBidi" w:hAnsiTheme="majorBidi" w:cstheme="majorBidi"/>
          <w:sz w:val="28"/>
          <w:szCs w:val="28"/>
          <w:lang w:bidi="he-IL"/>
        </w:rPr>
        <w:t>;</w:t>
      </w:r>
    </w:p>
    <w:p w14:paraId="4A4AF39D" w14:textId="5925CBFC" w:rsidR="000308B0" w:rsidRPr="00264F70" w:rsidRDefault="008B009C" w:rsidP="004C534B">
      <w:pPr>
        <w:pStyle w:val="a7"/>
        <w:numPr>
          <w:ilvl w:val="0"/>
          <w:numId w:val="22"/>
        </w:numPr>
        <w:spacing w:line="360" w:lineRule="auto"/>
        <w:jc w:val="both"/>
        <w:rPr>
          <w:rFonts w:asciiTheme="majorBidi" w:hAnsiTheme="majorBidi" w:cstheme="majorBidi"/>
          <w:sz w:val="28"/>
          <w:szCs w:val="28"/>
          <w:lang w:bidi="he-IL"/>
        </w:rPr>
      </w:pPr>
      <w:r>
        <w:rPr>
          <w:rFonts w:asciiTheme="majorBidi" w:hAnsiTheme="majorBidi" w:cstheme="majorBidi"/>
          <w:sz w:val="28"/>
          <w:szCs w:val="28"/>
          <w:lang w:bidi="he-IL"/>
        </w:rPr>
        <w:lastRenderedPageBreak/>
        <w:t>в</w:t>
      </w:r>
      <w:r w:rsidR="000308B0" w:rsidRPr="00264F70">
        <w:rPr>
          <w:rFonts w:asciiTheme="majorBidi" w:hAnsiTheme="majorBidi" w:cstheme="majorBidi"/>
          <w:sz w:val="28"/>
          <w:szCs w:val="28"/>
          <w:lang w:bidi="he-IL"/>
        </w:rPr>
        <w:t xml:space="preserve"> отдельных (сложных) предложениях может выражать уступку и даже сомнение;</w:t>
      </w:r>
    </w:p>
    <w:p w14:paraId="3870A58D" w14:textId="1A0F60A9" w:rsidR="000308B0" w:rsidRPr="00264F70" w:rsidRDefault="008B009C" w:rsidP="004C534B">
      <w:pPr>
        <w:pStyle w:val="a7"/>
        <w:numPr>
          <w:ilvl w:val="0"/>
          <w:numId w:val="22"/>
        </w:numPr>
        <w:spacing w:line="360" w:lineRule="auto"/>
        <w:jc w:val="both"/>
        <w:rPr>
          <w:rFonts w:asciiTheme="majorBidi" w:hAnsiTheme="majorBidi" w:cstheme="majorBidi"/>
          <w:sz w:val="28"/>
          <w:szCs w:val="28"/>
          <w:lang w:bidi="he-IL"/>
        </w:rPr>
      </w:pPr>
      <w:r>
        <w:rPr>
          <w:rFonts w:asciiTheme="majorBidi" w:hAnsiTheme="majorBidi" w:cstheme="majorBidi"/>
          <w:sz w:val="28"/>
          <w:szCs w:val="28"/>
          <w:lang w:bidi="he-IL"/>
        </w:rPr>
        <w:t>м</w:t>
      </w:r>
      <w:r w:rsidR="000308B0" w:rsidRPr="00264F70">
        <w:rPr>
          <w:rFonts w:asciiTheme="majorBidi" w:hAnsiTheme="majorBidi" w:cstheme="majorBidi"/>
          <w:sz w:val="28"/>
          <w:szCs w:val="28"/>
          <w:lang w:bidi="he-IL"/>
        </w:rPr>
        <w:t>ожет присутствовать в вопросительном предложении, если это риторический вопрос или вопрос-предположение</w:t>
      </w:r>
      <w:r w:rsidR="00053388">
        <w:rPr>
          <w:rFonts w:asciiTheme="majorBidi" w:hAnsiTheme="majorBidi" w:cstheme="majorBidi"/>
          <w:sz w:val="28"/>
          <w:szCs w:val="28"/>
          <w:lang w:bidi="he-IL"/>
        </w:rPr>
        <w:t>,</w:t>
      </w:r>
      <w:r w:rsidR="000308B0" w:rsidRPr="00264F70">
        <w:rPr>
          <w:rFonts w:asciiTheme="majorBidi" w:hAnsiTheme="majorBidi" w:cstheme="majorBidi"/>
          <w:sz w:val="28"/>
          <w:szCs w:val="28"/>
          <w:lang w:bidi="he-IL"/>
        </w:rPr>
        <w:t xml:space="preserve"> т.е. тогда, когда в вопросе уже имеется исходное предположение</w:t>
      </w:r>
      <w:r w:rsidR="00053388">
        <w:rPr>
          <w:rFonts w:asciiTheme="majorBidi" w:hAnsiTheme="majorBidi" w:cstheme="majorBidi"/>
          <w:sz w:val="28"/>
          <w:szCs w:val="28"/>
          <w:lang w:bidi="he-IL"/>
        </w:rPr>
        <w:t>;</w:t>
      </w:r>
    </w:p>
    <w:p w14:paraId="548BF20E" w14:textId="5AFBEC44" w:rsidR="000308B0" w:rsidRPr="00264F70" w:rsidRDefault="006B6823" w:rsidP="00053388">
      <w:pPr>
        <w:pStyle w:val="a7"/>
        <w:numPr>
          <w:ilvl w:val="0"/>
          <w:numId w:val="22"/>
        </w:numPr>
        <w:spacing w:line="360" w:lineRule="auto"/>
        <w:jc w:val="both"/>
        <w:rPr>
          <w:rFonts w:asciiTheme="majorBidi" w:hAnsiTheme="majorBidi" w:cstheme="majorBidi"/>
          <w:sz w:val="28"/>
          <w:szCs w:val="28"/>
          <w:lang w:bidi="he-IL"/>
        </w:rPr>
      </w:pPr>
      <w:r w:rsidRPr="006B6823">
        <w:rPr>
          <w:rFonts w:asciiTheme="majorBidi" w:hAnsiTheme="majorBidi" w:cstheme="majorBidi"/>
          <w:sz w:val="28"/>
          <w:szCs w:val="28"/>
          <w:lang w:bidi="he-IL"/>
        </w:rPr>
        <w:t>‘</w:t>
      </w:r>
      <w:r w:rsidR="008B009C">
        <w:rPr>
          <w:rFonts w:asciiTheme="majorBidi" w:hAnsiTheme="majorBidi" w:cstheme="majorBidi"/>
          <w:sz w:val="28"/>
          <w:szCs w:val="28"/>
          <w:lang w:bidi="he-IL"/>
        </w:rPr>
        <w:t>к</w:t>
      </w:r>
      <w:r w:rsidR="000308B0" w:rsidRPr="00264F70">
        <w:rPr>
          <w:rFonts w:asciiTheme="majorBidi" w:hAnsiTheme="majorBidi" w:cstheme="majorBidi"/>
          <w:sz w:val="28"/>
          <w:szCs w:val="28"/>
          <w:lang w:bidi="he-IL"/>
        </w:rPr>
        <w:t>онечно</w:t>
      </w:r>
      <w:r w:rsidRPr="006B6823">
        <w:rPr>
          <w:rFonts w:asciiTheme="majorBidi" w:hAnsiTheme="majorBidi" w:cstheme="majorBidi"/>
          <w:sz w:val="28"/>
          <w:szCs w:val="28"/>
          <w:lang w:bidi="he-IL"/>
        </w:rPr>
        <w:t>’</w:t>
      </w:r>
      <w:r w:rsidR="000308B0" w:rsidRPr="00264F70">
        <w:rPr>
          <w:rFonts w:asciiTheme="majorBidi" w:hAnsiTheme="majorBidi" w:cstheme="majorBidi"/>
          <w:sz w:val="28"/>
          <w:szCs w:val="28"/>
          <w:lang w:bidi="he-IL"/>
        </w:rPr>
        <w:t xml:space="preserve"> </w:t>
      </w:r>
      <w:r w:rsidR="00053388" w:rsidRPr="00053388">
        <w:rPr>
          <w:rFonts w:asciiTheme="majorBidi" w:hAnsiTheme="majorBidi" w:cstheme="majorBidi"/>
          <w:sz w:val="28"/>
          <w:szCs w:val="28"/>
          <w:lang w:bidi="he-IL"/>
        </w:rPr>
        <w:t>–</w:t>
      </w:r>
      <w:r w:rsidR="00053388">
        <w:rPr>
          <w:rFonts w:asciiTheme="majorBidi" w:hAnsiTheme="majorBidi" w:cstheme="majorBidi"/>
          <w:sz w:val="28"/>
          <w:szCs w:val="28"/>
          <w:lang w:bidi="he-IL"/>
        </w:rPr>
        <w:t xml:space="preserve"> </w:t>
      </w:r>
      <w:r w:rsidR="000308B0" w:rsidRPr="00264F70">
        <w:rPr>
          <w:rFonts w:asciiTheme="majorBidi" w:hAnsiTheme="majorBidi" w:cstheme="majorBidi"/>
          <w:sz w:val="28"/>
          <w:szCs w:val="28"/>
          <w:lang w:bidi="he-IL"/>
        </w:rPr>
        <w:t xml:space="preserve">выражает связь данного предложения с предыдущим, предвосхищает вопросы и отводит потенциальные возражения слушающего. </w:t>
      </w:r>
    </w:p>
    <w:p w14:paraId="17D1E924" w14:textId="0DA030D9" w:rsidR="000308B0" w:rsidRPr="00264F70" w:rsidRDefault="000308B0"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Говорящий</w:t>
      </w:r>
      <w:r w:rsidR="006B6823" w:rsidRPr="006B6823">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w:t>
      </w:r>
      <w:r w:rsidRPr="00264F70">
        <w:rPr>
          <w:rFonts w:asciiTheme="majorBidi" w:hAnsiTheme="majorBidi" w:cstheme="majorBidi"/>
          <w:sz w:val="28"/>
          <w:szCs w:val="28"/>
          <w:lang w:val="en-US" w:bidi="he-IL"/>
        </w:rPr>
        <w:t>S</w:t>
      </w:r>
      <w:r w:rsidRPr="00264F70">
        <w:rPr>
          <w:rFonts w:asciiTheme="majorBidi" w:hAnsiTheme="majorBidi" w:cstheme="majorBidi"/>
          <w:sz w:val="28"/>
          <w:szCs w:val="28"/>
          <w:vertAlign w:val="subscript"/>
          <w:lang w:bidi="he-IL"/>
        </w:rPr>
        <w:t>0</w:t>
      </w:r>
      <w:r w:rsidR="008B009C" w:rsidRPr="004D3983">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употребляя слово </w:t>
      </w:r>
      <w:r w:rsidRPr="00264F70">
        <w:rPr>
          <w:rFonts w:asciiTheme="majorBidi" w:hAnsiTheme="majorBidi" w:cstheme="majorBidi"/>
          <w:i/>
          <w:iCs/>
          <w:sz w:val="28"/>
          <w:szCs w:val="28"/>
          <w:lang w:val="en-US" w:bidi="he-IL"/>
        </w:rPr>
        <w:t>avade</w:t>
      </w:r>
      <w:r w:rsidR="006B6823" w:rsidRPr="006B6823">
        <w:rPr>
          <w:rFonts w:asciiTheme="majorBidi" w:hAnsiTheme="majorBidi" w:cstheme="majorBidi"/>
          <w:i/>
          <w:iCs/>
          <w:sz w:val="28"/>
          <w:szCs w:val="28"/>
          <w:lang w:bidi="he-IL"/>
        </w:rPr>
        <w:t>,</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преследует цель повысить убедительность высказывания, независимо от его полярности. </w:t>
      </w:r>
      <w:r w:rsidRPr="00264F70">
        <w:rPr>
          <w:rFonts w:asciiTheme="majorBidi" w:hAnsiTheme="majorBidi" w:cstheme="majorBidi"/>
          <w:i/>
          <w:iCs/>
          <w:sz w:val="28"/>
          <w:szCs w:val="28"/>
          <w:lang w:bidi="he-IL"/>
        </w:rPr>
        <w:t>А</w:t>
      </w:r>
      <w:r w:rsidRPr="00264F70">
        <w:rPr>
          <w:rFonts w:asciiTheme="majorBidi" w:hAnsiTheme="majorBidi" w:cstheme="majorBidi"/>
          <w:i/>
          <w:iCs/>
          <w:sz w:val="28"/>
          <w:szCs w:val="28"/>
          <w:lang w:val="en-US" w:bidi="he-IL"/>
        </w:rPr>
        <w:t>vade</w:t>
      </w:r>
      <w:r w:rsidRPr="00264F70">
        <w:rPr>
          <w:rFonts w:asciiTheme="majorBidi" w:hAnsiTheme="majorBidi" w:cstheme="majorBidi"/>
          <w:sz w:val="28"/>
          <w:szCs w:val="28"/>
          <w:lang w:bidi="he-IL"/>
        </w:rPr>
        <w:t xml:space="preserve"> также может употребляться в ироническом контексте (при этом </w:t>
      </w:r>
      <w:r w:rsidR="00053388" w:rsidRPr="00264F70">
        <w:rPr>
          <w:rFonts w:asciiTheme="majorBidi" w:hAnsiTheme="majorBidi" w:cstheme="majorBidi"/>
          <w:sz w:val="28"/>
          <w:szCs w:val="28"/>
          <w:lang w:bidi="he-IL"/>
        </w:rPr>
        <w:t xml:space="preserve">часто </w:t>
      </w:r>
      <w:r w:rsidRPr="00264F70">
        <w:rPr>
          <w:rFonts w:asciiTheme="majorBidi" w:hAnsiTheme="majorBidi" w:cstheme="majorBidi"/>
          <w:sz w:val="28"/>
          <w:szCs w:val="28"/>
          <w:lang w:bidi="he-IL"/>
        </w:rPr>
        <w:t>эффект иронии достигается интонационными средствами). Так, например, реплика «</w:t>
      </w:r>
      <w:r w:rsidRPr="00264F70">
        <w:rPr>
          <w:rFonts w:asciiTheme="majorBidi" w:hAnsiTheme="majorBidi" w:cstheme="majorBidi"/>
          <w:i/>
          <w:iCs/>
          <w:sz w:val="28"/>
          <w:szCs w:val="28"/>
          <w:lang w:bidi="he-IL"/>
        </w:rPr>
        <w:t>А</w:t>
      </w:r>
      <w:r w:rsidRPr="00264F70">
        <w:rPr>
          <w:rFonts w:asciiTheme="majorBidi" w:hAnsiTheme="majorBidi" w:cstheme="majorBidi"/>
          <w:i/>
          <w:iCs/>
          <w:sz w:val="28"/>
          <w:szCs w:val="28"/>
          <w:lang w:val="en-US" w:bidi="he-IL"/>
        </w:rPr>
        <w:t>vade</w:t>
      </w:r>
      <w:r w:rsidRPr="00264F70">
        <w:rPr>
          <w:rFonts w:asciiTheme="majorBidi" w:hAnsiTheme="majorBidi" w:cstheme="majorBidi"/>
          <w:sz w:val="28"/>
          <w:szCs w:val="28"/>
          <w:lang w:bidi="he-IL"/>
        </w:rPr>
        <w:t xml:space="preserve">!» в зависимости от окружающего контекста может служить как выражением согласия с положением вещей, так и выражением несогласия (скепсиса и т.д.) (особенно, в сочетании с </w:t>
      </w:r>
      <w:r w:rsidRPr="00264F70">
        <w:rPr>
          <w:rFonts w:asciiTheme="majorBidi" w:hAnsiTheme="majorBidi" w:cstheme="majorBidi"/>
          <w:i/>
          <w:iCs/>
          <w:sz w:val="28"/>
          <w:szCs w:val="28"/>
          <w:lang w:val="en-US" w:bidi="he-IL"/>
        </w:rPr>
        <w:t>nu</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jo</w:t>
      </w:r>
      <w:r w:rsidRPr="00264F70">
        <w:rPr>
          <w:rFonts w:asciiTheme="majorBidi" w:hAnsiTheme="majorBidi" w:cstheme="majorBidi"/>
          <w:sz w:val="28"/>
          <w:szCs w:val="28"/>
          <w:lang w:bidi="he-IL"/>
        </w:rPr>
        <w:t xml:space="preserve">). </w:t>
      </w:r>
      <w:r w:rsidR="00053388" w:rsidRPr="00682FB2">
        <w:rPr>
          <w:rFonts w:asciiTheme="majorBidi" w:hAnsiTheme="majorBidi" w:cstheme="majorBidi"/>
          <w:sz w:val="28"/>
          <w:szCs w:val="28"/>
          <w:lang w:bidi="he-IL"/>
        </w:rPr>
        <w:t>‘</w:t>
      </w:r>
      <w:r w:rsidRPr="00264F70">
        <w:rPr>
          <w:rFonts w:asciiTheme="majorBidi" w:hAnsiTheme="majorBidi" w:cstheme="majorBidi"/>
          <w:sz w:val="28"/>
          <w:szCs w:val="28"/>
          <w:lang w:bidi="he-IL"/>
        </w:rPr>
        <w:t>Конечно (</w:t>
      </w:r>
      <w:r w:rsidRPr="00264F70">
        <w:rPr>
          <w:rFonts w:asciiTheme="majorBidi" w:hAnsiTheme="majorBidi" w:cstheme="majorBidi"/>
          <w:sz w:val="28"/>
          <w:szCs w:val="28"/>
          <w:lang w:val="en-US" w:bidi="he-IL"/>
        </w:rPr>
        <w:t>p</w:t>
      </w:r>
      <w:r w:rsidRPr="00264F70">
        <w:rPr>
          <w:rFonts w:asciiTheme="majorBidi" w:hAnsiTheme="majorBidi" w:cstheme="majorBidi"/>
          <w:sz w:val="28"/>
          <w:szCs w:val="28"/>
          <w:lang w:bidi="he-IL"/>
        </w:rPr>
        <w:t>)</w:t>
      </w:r>
      <w:r w:rsidR="00053388" w:rsidRPr="00682FB2">
        <w:rPr>
          <w:rFonts w:asciiTheme="majorBidi" w:hAnsiTheme="majorBidi" w:cstheme="majorBidi"/>
          <w:sz w:val="28"/>
          <w:szCs w:val="28"/>
          <w:lang w:bidi="he-IL"/>
        </w:rPr>
        <w:t>’</w:t>
      </w:r>
      <w:r w:rsidRPr="00264F70">
        <w:rPr>
          <w:rFonts w:asciiTheme="majorBidi" w:hAnsiTheme="majorBidi" w:cstheme="majorBidi"/>
          <w:sz w:val="28"/>
          <w:szCs w:val="28"/>
          <w:lang w:bidi="he-IL"/>
        </w:rPr>
        <w:t>, не накладывает ограничений на контекст и не связано врем</w:t>
      </w:r>
      <w:r w:rsidR="000A53F6">
        <w:rPr>
          <w:rFonts w:asciiTheme="majorBidi" w:hAnsiTheme="majorBidi" w:cstheme="majorBidi"/>
          <w:sz w:val="28"/>
          <w:szCs w:val="28"/>
          <w:lang w:bidi="he-IL"/>
        </w:rPr>
        <w:t>е</w:t>
      </w:r>
      <w:r w:rsidRPr="00264F70">
        <w:rPr>
          <w:rFonts w:asciiTheme="majorBidi" w:hAnsiTheme="majorBidi" w:cstheme="majorBidi"/>
          <w:sz w:val="28"/>
          <w:szCs w:val="28"/>
          <w:lang w:bidi="he-IL"/>
        </w:rPr>
        <w:t xml:space="preserve">нными ограничениями. В семанитике </w:t>
      </w:r>
      <w:r w:rsidRPr="00264F70">
        <w:rPr>
          <w:rFonts w:asciiTheme="majorBidi" w:hAnsiTheme="majorBidi" w:cstheme="majorBidi"/>
          <w:i/>
          <w:iCs/>
          <w:sz w:val="28"/>
          <w:szCs w:val="28"/>
          <w:lang w:val="en-US" w:bidi="he-IL"/>
        </w:rPr>
        <w:t>avade</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(при положительной полярности) присутствует компонент «соответствия действительности», очевидный для говорящего </w:t>
      </w:r>
      <w:r w:rsidRPr="00264F70">
        <w:rPr>
          <w:rFonts w:asciiTheme="majorBidi" w:hAnsiTheme="majorBidi" w:cstheme="majorBidi"/>
          <w:sz w:val="28"/>
          <w:szCs w:val="28"/>
          <w:lang w:val="en-US" w:bidi="he-IL"/>
        </w:rPr>
        <w:t>S</w:t>
      </w:r>
      <w:r w:rsidRPr="00264F70">
        <w:rPr>
          <w:rFonts w:asciiTheme="majorBidi" w:hAnsiTheme="majorBidi" w:cstheme="majorBidi"/>
          <w:sz w:val="28"/>
          <w:szCs w:val="28"/>
          <w:vertAlign w:val="subscript"/>
          <w:lang w:bidi="he-IL"/>
        </w:rPr>
        <w:t xml:space="preserve">0, </w:t>
      </w:r>
      <w:r w:rsidRPr="00264F70">
        <w:rPr>
          <w:rFonts w:asciiTheme="majorBidi" w:hAnsiTheme="majorBidi" w:cstheme="majorBidi"/>
          <w:sz w:val="28"/>
          <w:szCs w:val="28"/>
          <w:lang w:bidi="he-IL"/>
        </w:rPr>
        <w:t xml:space="preserve">таким образом, </w:t>
      </w:r>
      <w:r w:rsidRPr="00264F70">
        <w:rPr>
          <w:rFonts w:asciiTheme="majorBidi" w:hAnsiTheme="majorBidi" w:cstheme="majorBidi"/>
          <w:sz w:val="28"/>
          <w:szCs w:val="28"/>
          <w:lang w:val="en-US" w:bidi="he-IL"/>
        </w:rPr>
        <w:t>S</w:t>
      </w:r>
      <w:r w:rsidRPr="00264F70">
        <w:rPr>
          <w:rFonts w:asciiTheme="majorBidi" w:hAnsiTheme="majorBidi" w:cstheme="majorBidi"/>
          <w:sz w:val="28"/>
          <w:szCs w:val="28"/>
          <w:vertAlign w:val="subscript"/>
          <w:lang w:bidi="he-IL"/>
        </w:rPr>
        <w:t xml:space="preserve">0 </w:t>
      </w:r>
      <w:r w:rsidRPr="00264F70">
        <w:rPr>
          <w:rFonts w:asciiTheme="majorBidi" w:hAnsiTheme="majorBidi" w:cstheme="majorBidi"/>
          <w:sz w:val="28"/>
          <w:szCs w:val="28"/>
          <w:lang w:bidi="he-IL"/>
        </w:rPr>
        <w:t xml:space="preserve">выступает «гарантом» ситуации. При этом в компоненте «соответствия действительности» присутствует скрытая возможность того, что для слушающего </w:t>
      </w:r>
      <w:r w:rsidRPr="00264F70">
        <w:rPr>
          <w:rFonts w:asciiTheme="majorBidi" w:hAnsiTheme="majorBidi" w:cstheme="majorBidi"/>
          <w:sz w:val="28"/>
          <w:szCs w:val="28"/>
          <w:lang w:val="en-US" w:bidi="he-IL"/>
        </w:rPr>
        <w:t>S</w:t>
      </w:r>
      <w:r w:rsidRPr="00264F70">
        <w:rPr>
          <w:rFonts w:asciiTheme="majorBidi" w:hAnsiTheme="majorBidi" w:cstheme="majorBidi"/>
          <w:sz w:val="28"/>
          <w:szCs w:val="28"/>
          <w:vertAlign w:val="subscript"/>
          <w:lang w:bidi="he-IL"/>
        </w:rPr>
        <w:t>1</w:t>
      </w:r>
      <w:r w:rsidRPr="00264F70">
        <w:rPr>
          <w:rFonts w:asciiTheme="majorBidi" w:hAnsiTheme="majorBidi" w:cstheme="majorBidi"/>
          <w:sz w:val="28"/>
          <w:szCs w:val="28"/>
          <w:lang w:bidi="he-IL"/>
        </w:rPr>
        <w:t xml:space="preserve"> вполне допустима ситуация, что </w:t>
      </w:r>
      <w:r w:rsidRPr="00264F70">
        <w:rPr>
          <w:rFonts w:asciiTheme="majorBidi" w:hAnsiTheme="majorBidi" w:cstheme="majorBidi"/>
          <w:sz w:val="28"/>
          <w:szCs w:val="28"/>
          <w:lang w:val="en-US" w:bidi="he-IL"/>
        </w:rPr>
        <w:t>S</w:t>
      </w:r>
      <w:r w:rsidRPr="00264F70">
        <w:rPr>
          <w:rFonts w:asciiTheme="majorBidi" w:hAnsiTheme="majorBidi" w:cstheme="majorBidi"/>
          <w:sz w:val="28"/>
          <w:szCs w:val="28"/>
          <w:vertAlign w:val="subscript"/>
          <w:lang w:bidi="he-IL"/>
        </w:rPr>
        <w:t>0</w:t>
      </w:r>
      <w:r w:rsidRPr="00264F70">
        <w:rPr>
          <w:rFonts w:asciiTheme="majorBidi" w:hAnsiTheme="majorBidi" w:cstheme="majorBidi"/>
          <w:sz w:val="28"/>
          <w:szCs w:val="28"/>
          <w:lang w:bidi="he-IL"/>
        </w:rPr>
        <w:t xml:space="preserve"> может не быть «гарантом». </w:t>
      </w:r>
      <w:r w:rsidRPr="00264F70">
        <w:rPr>
          <w:rFonts w:asciiTheme="majorBidi" w:hAnsiTheme="majorBidi" w:cstheme="majorBidi"/>
          <w:i/>
          <w:iCs/>
          <w:sz w:val="28"/>
          <w:szCs w:val="28"/>
          <w:lang w:bidi="he-IL"/>
        </w:rPr>
        <w:t>А</w:t>
      </w:r>
      <w:r w:rsidRPr="00264F70">
        <w:rPr>
          <w:rFonts w:asciiTheme="majorBidi" w:hAnsiTheme="majorBidi" w:cstheme="majorBidi"/>
          <w:i/>
          <w:iCs/>
          <w:sz w:val="28"/>
          <w:szCs w:val="28"/>
          <w:lang w:val="en-US" w:bidi="he-IL"/>
        </w:rPr>
        <w:t>vade</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может также выражать компонент значения: «соответствия ожиданию говорящего». </w:t>
      </w:r>
    </w:p>
    <w:p w14:paraId="6AE9CCB0" w14:textId="4943B92B" w:rsidR="000308B0" w:rsidRPr="00264F70" w:rsidRDefault="000308B0" w:rsidP="00264F70">
      <w:pPr>
        <w:spacing w:line="360" w:lineRule="auto"/>
        <w:ind w:firstLine="708"/>
        <w:jc w:val="both"/>
        <w:rPr>
          <w:rFonts w:asciiTheme="majorBidi" w:hAnsiTheme="majorBidi" w:cstheme="majorBidi"/>
          <w:b/>
          <w:bCs/>
          <w:sz w:val="28"/>
          <w:szCs w:val="28"/>
          <w:lang w:bidi="he-IL"/>
        </w:rPr>
      </w:pPr>
      <w:r w:rsidRPr="00264F70">
        <w:rPr>
          <w:rFonts w:asciiTheme="majorBidi" w:hAnsiTheme="majorBidi" w:cstheme="majorBidi"/>
          <w:sz w:val="28"/>
          <w:szCs w:val="28"/>
          <w:lang w:bidi="he-IL"/>
        </w:rPr>
        <w:t xml:space="preserve">Сфера действия </w:t>
      </w:r>
      <w:r w:rsidRPr="00264F70">
        <w:rPr>
          <w:rFonts w:asciiTheme="majorBidi" w:hAnsiTheme="majorBidi" w:cstheme="majorBidi"/>
          <w:i/>
          <w:iCs/>
          <w:sz w:val="28"/>
          <w:szCs w:val="28"/>
          <w:lang w:val="en-US" w:bidi="he-IL"/>
        </w:rPr>
        <w:t>avade</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распространяется </w:t>
      </w:r>
      <w:r w:rsidR="00053388">
        <w:rPr>
          <w:rFonts w:asciiTheme="majorBidi" w:hAnsiTheme="majorBidi" w:cstheme="majorBidi"/>
          <w:sz w:val="28"/>
          <w:szCs w:val="28"/>
          <w:lang w:bidi="he-IL"/>
        </w:rPr>
        <w:t xml:space="preserve">на </w:t>
      </w:r>
      <w:r w:rsidRPr="00264F70">
        <w:rPr>
          <w:rFonts w:asciiTheme="majorBidi" w:hAnsiTheme="majorBidi" w:cstheme="majorBidi"/>
          <w:sz w:val="28"/>
          <w:szCs w:val="28"/>
          <w:lang w:bidi="he-IL"/>
        </w:rPr>
        <w:t xml:space="preserve">правый контекст и может включать </w:t>
      </w:r>
      <w:r w:rsidR="00053388">
        <w:rPr>
          <w:rFonts w:asciiTheme="majorBidi" w:hAnsiTheme="majorBidi" w:cstheme="majorBidi"/>
          <w:sz w:val="28"/>
          <w:szCs w:val="28"/>
          <w:lang w:bidi="he-IL"/>
        </w:rPr>
        <w:t xml:space="preserve">либо </w:t>
      </w:r>
      <w:r w:rsidRPr="00264F70">
        <w:rPr>
          <w:rFonts w:asciiTheme="majorBidi" w:hAnsiTheme="majorBidi" w:cstheme="majorBidi"/>
          <w:sz w:val="28"/>
          <w:szCs w:val="28"/>
          <w:lang w:bidi="he-IL"/>
        </w:rPr>
        <w:t xml:space="preserve">предикат, либо целую клаузу. Функционирование </w:t>
      </w:r>
      <w:r w:rsidRPr="00264F70">
        <w:rPr>
          <w:rFonts w:asciiTheme="majorBidi" w:hAnsiTheme="majorBidi" w:cstheme="majorBidi"/>
          <w:i/>
          <w:iCs/>
          <w:sz w:val="28"/>
          <w:szCs w:val="28"/>
          <w:lang w:val="en-US" w:bidi="he-IL"/>
        </w:rPr>
        <w:t>avade</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в тексте имеет дискурсивный характер, т.к. является комментарием говорящего к ситуации, отсылающим слушающего к общему фонду знаний слушающего и говорящего.</w:t>
      </w:r>
    </w:p>
    <w:p w14:paraId="265E6823" w14:textId="77777777" w:rsidR="00FD2FD7" w:rsidRPr="00682FB2" w:rsidRDefault="00C707A6" w:rsidP="00264F70">
      <w:pPr>
        <w:jc w:val="both"/>
        <w:rPr>
          <w:rFonts w:asciiTheme="majorBidi" w:hAnsiTheme="majorBidi" w:cstheme="majorBidi"/>
          <w:b/>
          <w:bCs/>
          <w:sz w:val="28"/>
          <w:szCs w:val="28"/>
        </w:rPr>
      </w:pPr>
      <w:r w:rsidRPr="00682FB2">
        <w:rPr>
          <w:rFonts w:asciiTheme="majorBidi" w:hAnsiTheme="majorBidi" w:cstheme="majorBidi"/>
          <w:b/>
          <w:bCs/>
          <w:sz w:val="28"/>
          <w:szCs w:val="28"/>
          <w:lang w:val="fi-FI"/>
        </w:rPr>
        <w:lastRenderedPageBreak/>
        <w:t>Mistome</w:t>
      </w:r>
    </w:p>
    <w:p w14:paraId="0ECDC549" w14:textId="77777777" w:rsidR="00FD2FD7" w:rsidRPr="00264F70" w:rsidRDefault="00FD2FD7"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 xml:space="preserve">Лексема арамейского происхождения (466 вхождений) является экспонентом лексических значений ‘вероятно, наверное, по-видимому, очевидно, небось, надо думать, надо полагать, кажется’. </w:t>
      </w:r>
    </w:p>
    <w:p w14:paraId="07162856" w14:textId="1E1E7765" w:rsidR="00FD2FD7" w:rsidRPr="00C93BAF" w:rsidRDefault="00FD2FD7" w:rsidP="00C93BAF">
      <w:pPr>
        <w:pStyle w:val="a7"/>
        <w:numPr>
          <w:ilvl w:val="0"/>
          <w:numId w:val="40"/>
        </w:numPr>
        <w:spacing w:line="360" w:lineRule="auto"/>
        <w:jc w:val="both"/>
        <w:rPr>
          <w:rFonts w:asciiTheme="majorBidi" w:hAnsiTheme="majorBidi" w:cstheme="majorBidi"/>
          <w:sz w:val="28"/>
          <w:szCs w:val="28"/>
        </w:rPr>
      </w:pPr>
      <w:r w:rsidRPr="00C93BAF">
        <w:rPr>
          <w:rFonts w:asciiTheme="majorBidi" w:hAnsiTheme="majorBidi" w:cstheme="majorBidi"/>
          <w:i/>
          <w:iCs/>
          <w:sz w:val="28"/>
          <w:szCs w:val="28"/>
          <w:lang w:val="en-US"/>
        </w:rPr>
        <w:t>In</w:t>
      </w:r>
      <w:r w:rsidRPr="00A35F51">
        <w:rPr>
          <w:rFonts w:asciiTheme="majorBidi" w:hAnsiTheme="majorBidi" w:cstheme="majorBidi"/>
          <w:i/>
          <w:iCs/>
          <w:sz w:val="28"/>
          <w:szCs w:val="28"/>
          <w:lang w:val="en-US"/>
        </w:rPr>
        <w:t xml:space="preserve"> </w:t>
      </w:r>
      <w:r w:rsidRPr="00C93BAF">
        <w:rPr>
          <w:rFonts w:asciiTheme="majorBidi" w:hAnsiTheme="majorBidi" w:cstheme="majorBidi"/>
          <w:i/>
          <w:iCs/>
          <w:sz w:val="28"/>
          <w:szCs w:val="28"/>
          <w:lang w:val="en-US"/>
        </w:rPr>
        <w:t>der</w:t>
      </w:r>
      <w:r w:rsidRPr="00A35F51">
        <w:rPr>
          <w:rFonts w:asciiTheme="majorBidi" w:hAnsiTheme="majorBidi" w:cstheme="majorBidi"/>
          <w:i/>
          <w:iCs/>
          <w:sz w:val="28"/>
          <w:szCs w:val="28"/>
          <w:lang w:val="en-US"/>
        </w:rPr>
        <w:t xml:space="preserve"> </w:t>
      </w:r>
      <w:r w:rsidRPr="00C93BAF">
        <w:rPr>
          <w:rFonts w:asciiTheme="majorBidi" w:hAnsiTheme="majorBidi" w:cstheme="majorBidi"/>
          <w:i/>
          <w:iCs/>
          <w:sz w:val="28"/>
          <w:szCs w:val="28"/>
          <w:lang w:val="en-US"/>
        </w:rPr>
        <w:t>uralter</w:t>
      </w:r>
      <w:r w:rsidRPr="00A35F51">
        <w:rPr>
          <w:rFonts w:asciiTheme="majorBidi" w:hAnsiTheme="majorBidi" w:cstheme="majorBidi"/>
          <w:i/>
          <w:iCs/>
          <w:sz w:val="28"/>
          <w:szCs w:val="28"/>
          <w:lang w:val="en-US"/>
        </w:rPr>
        <w:t xml:space="preserve"> </w:t>
      </w:r>
      <w:r w:rsidRPr="00C93BAF">
        <w:rPr>
          <w:rFonts w:asciiTheme="majorBidi" w:hAnsiTheme="majorBidi" w:cstheme="majorBidi"/>
          <w:i/>
          <w:iCs/>
          <w:sz w:val="28"/>
          <w:szCs w:val="28"/>
          <w:lang w:val="en-US"/>
        </w:rPr>
        <w:t>velt</w:t>
      </w:r>
      <w:r w:rsidRPr="00A35F51">
        <w:rPr>
          <w:rFonts w:asciiTheme="majorBidi" w:hAnsiTheme="majorBidi" w:cstheme="majorBidi"/>
          <w:i/>
          <w:iCs/>
          <w:sz w:val="28"/>
          <w:szCs w:val="28"/>
          <w:lang w:val="en-US"/>
        </w:rPr>
        <w:t xml:space="preserve"> </w:t>
      </w:r>
      <w:r w:rsidRPr="00C93BAF">
        <w:rPr>
          <w:rFonts w:asciiTheme="majorBidi" w:hAnsiTheme="majorBidi" w:cstheme="majorBidi"/>
          <w:i/>
          <w:iCs/>
          <w:sz w:val="28"/>
          <w:szCs w:val="28"/>
          <w:lang w:val="en-US"/>
        </w:rPr>
        <w:t>flegt</w:t>
      </w:r>
      <w:r w:rsidRPr="00A35F51">
        <w:rPr>
          <w:rFonts w:asciiTheme="majorBidi" w:hAnsiTheme="majorBidi" w:cstheme="majorBidi"/>
          <w:i/>
          <w:iCs/>
          <w:sz w:val="28"/>
          <w:szCs w:val="28"/>
          <w:lang w:val="en-US"/>
        </w:rPr>
        <w:t xml:space="preserve"> </w:t>
      </w:r>
      <w:r w:rsidRPr="00C93BAF">
        <w:rPr>
          <w:rFonts w:asciiTheme="majorBidi" w:hAnsiTheme="majorBidi" w:cstheme="majorBidi"/>
          <w:i/>
          <w:iCs/>
          <w:sz w:val="28"/>
          <w:szCs w:val="28"/>
          <w:lang w:val="en-US"/>
        </w:rPr>
        <w:t>men</w:t>
      </w:r>
      <w:r w:rsidRPr="00A35F51">
        <w:rPr>
          <w:rFonts w:asciiTheme="majorBidi" w:hAnsiTheme="majorBidi" w:cstheme="majorBidi"/>
          <w:i/>
          <w:iCs/>
          <w:sz w:val="28"/>
          <w:szCs w:val="28"/>
          <w:lang w:val="en-US"/>
        </w:rPr>
        <w:t xml:space="preserve"> </w:t>
      </w:r>
      <w:r w:rsidRPr="00C93BAF">
        <w:rPr>
          <w:rFonts w:asciiTheme="majorBidi" w:hAnsiTheme="majorBidi" w:cstheme="majorBidi"/>
          <w:i/>
          <w:iCs/>
          <w:sz w:val="28"/>
          <w:szCs w:val="28"/>
          <w:lang w:val="en-US"/>
        </w:rPr>
        <w:t>bo</w:t>
      </w:r>
      <w:r w:rsidR="00A82B7F" w:rsidRPr="00C93BAF">
        <w:rPr>
          <w:rFonts w:asciiTheme="majorBidi" w:hAnsiTheme="majorBidi" w:cstheme="majorBidi"/>
          <w:i/>
          <w:iCs/>
          <w:sz w:val="28"/>
          <w:szCs w:val="28"/>
          <w:lang w:val="en-US"/>
        </w:rPr>
        <w:t>j</w:t>
      </w:r>
      <w:r w:rsidRPr="00C93BAF">
        <w:rPr>
          <w:rFonts w:asciiTheme="majorBidi" w:hAnsiTheme="majorBidi" w:cstheme="majorBidi"/>
          <w:i/>
          <w:iCs/>
          <w:sz w:val="28"/>
          <w:szCs w:val="28"/>
          <w:lang w:val="en-US"/>
        </w:rPr>
        <w:t>en</w:t>
      </w:r>
      <w:r w:rsidRPr="00A35F51">
        <w:rPr>
          <w:rFonts w:asciiTheme="majorBidi" w:hAnsiTheme="majorBidi" w:cstheme="majorBidi"/>
          <w:i/>
          <w:iCs/>
          <w:sz w:val="28"/>
          <w:szCs w:val="28"/>
          <w:lang w:val="en-US"/>
        </w:rPr>
        <w:t xml:space="preserve"> </w:t>
      </w:r>
      <w:r w:rsidRPr="00C93BAF">
        <w:rPr>
          <w:rFonts w:asciiTheme="majorBidi" w:hAnsiTheme="majorBidi" w:cstheme="majorBidi"/>
          <w:i/>
          <w:iCs/>
          <w:sz w:val="28"/>
          <w:szCs w:val="28"/>
          <w:lang w:val="en-US"/>
        </w:rPr>
        <w:t>di</w:t>
      </w:r>
      <w:r w:rsidRPr="00A35F51">
        <w:rPr>
          <w:rFonts w:asciiTheme="majorBidi" w:hAnsiTheme="majorBidi" w:cstheme="majorBidi"/>
          <w:i/>
          <w:iCs/>
          <w:sz w:val="28"/>
          <w:szCs w:val="28"/>
          <w:lang w:val="en-US"/>
        </w:rPr>
        <w:t xml:space="preserve"> </w:t>
      </w:r>
      <w:r w:rsidRPr="00C93BAF">
        <w:rPr>
          <w:rFonts w:asciiTheme="majorBidi" w:hAnsiTheme="majorBidi" w:cstheme="majorBidi"/>
          <w:i/>
          <w:iCs/>
          <w:sz w:val="28"/>
          <w:szCs w:val="28"/>
          <w:lang w:val="en-US"/>
        </w:rPr>
        <w:t>labirintn</w:t>
      </w:r>
      <w:r w:rsidRPr="00A35F51">
        <w:rPr>
          <w:rFonts w:asciiTheme="majorBidi" w:hAnsiTheme="majorBidi" w:cstheme="majorBidi"/>
          <w:i/>
          <w:iCs/>
          <w:sz w:val="28"/>
          <w:szCs w:val="28"/>
          <w:lang w:val="en-US"/>
        </w:rPr>
        <w:t xml:space="preserve"> </w:t>
      </w:r>
      <w:r w:rsidRPr="00C93BAF">
        <w:rPr>
          <w:rFonts w:asciiTheme="majorBidi" w:hAnsiTheme="majorBidi" w:cstheme="majorBidi"/>
          <w:i/>
          <w:iCs/>
          <w:sz w:val="28"/>
          <w:szCs w:val="28"/>
          <w:lang w:val="en-US"/>
        </w:rPr>
        <w:t>davke</w:t>
      </w:r>
      <w:r w:rsidRPr="00A35F51">
        <w:rPr>
          <w:rFonts w:asciiTheme="majorBidi" w:hAnsiTheme="majorBidi" w:cstheme="majorBidi"/>
          <w:i/>
          <w:iCs/>
          <w:sz w:val="28"/>
          <w:szCs w:val="28"/>
          <w:lang w:val="en-US"/>
        </w:rPr>
        <w:t xml:space="preserve"> </w:t>
      </w:r>
      <w:r w:rsidRPr="00C93BAF">
        <w:rPr>
          <w:rFonts w:asciiTheme="majorBidi" w:hAnsiTheme="majorBidi" w:cstheme="majorBidi"/>
          <w:i/>
          <w:iCs/>
          <w:sz w:val="28"/>
          <w:szCs w:val="28"/>
          <w:lang w:val="en-US"/>
        </w:rPr>
        <w:t>o</w:t>
      </w:r>
      <w:r w:rsidR="00A82B7F" w:rsidRPr="00C93BAF">
        <w:rPr>
          <w:rFonts w:asciiTheme="majorBidi" w:hAnsiTheme="majorBidi" w:cstheme="majorBidi"/>
          <w:i/>
          <w:iCs/>
          <w:sz w:val="28"/>
          <w:szCs w:val="28"/>
          <w:lang w:val="en-US"/>
        </w:rPr>
        <w:t>j</w:t>
      </w:r>
      <w:r w:rsidRPr="00C93BAF">
        <w:rPr>
          <w:rFonts w:asciiTheme="majorBidi" w:hAnsiTheme="majorBidi" w:cstheme="majorBidi"/>
          <w:i/>
          <w:iCs/>
          <w:sz w:val="28"/>
          <w:szCs w:val="28"/>
          <w:lang w:val="en-US"/>
        </w:rPr>
        <w:t>f</w:t>
      </w:r>
      <w:r w:rsidRPr="00A35F51">
        <w:rPr>
          <w:rFonts w:asciiTheme="majorBidi" w:hAnsiTheme="majorBidi" w:cstheme="majorBidi"/>
          <w:i/>
          <w:iCs/>
          <w:sz w:val="28"/>
          <w:szCs w:val="28"/>
          <w:lang w:val="en-US"/>
        </w:rPr>
        <w:t xml:space="preserve"> </w:t>
      </w:r>
      <w:r w:rsidRPr="00C93BAF">
        <w:rPr>
          <w:rFonts w:asciiTheme="majorBidi" w:hAnsiTheme="majorBidi" w:cstheme="majorBidi"/>
          <w:i/>
          <w:iCs/>
          <w:sz w:val="28"/>
          <w:szCs w:val="28"/>
          <w:lang w:val="en-US"/>
        </w:rPr>
        <w:t>aza</w:t>
      </w:r>
      <w:r w:rsidRPr="00A35F51">
        <w:rPr>
          <w:rFonts w:asciiTheme="majorBidi" w:hAnsiTheme="majorBidi" w:cstheme="majorBidi"/>
          <w:i/>
          <w:iCs/>
          <w:sz w:val="28"/>
          <w:szCs w:val="28"/>
          <w:lang w:val="en-US"/>
        </w:rPr>
        <w:t xml:space="preserve"> </w:t>
      </w:r>
      <w:r w:rsidRPr="00A35F51">
        <w:rPr>
          <w:rFonts w:asciiTheme="majorBidi" w:hAnsiTheme="majorBidi" w:cstheme="majorBidi"/>
          <w:sz w:val="28"/>
          <w:szCs w:val="28"/>
          <w:lang w:val="en-US"/>
        </w:rPr>
        <w:t>š</w:t>
      </w:r>
      <w:r w:rsidRPr="00C93BAF">
        <w:rPr>
          <w:rFonts w:asciiTheme="majorBidi" w:hAnsiTheme="majorBidi" w:cstheme="majorBidi"/>
          <w:i/>
          <w:iCs/>
          <w:sz w:val="28"/>
          <w:szCs w:val="28"/>
          <w:lang w:val="en-US"/>
        </w:rPr>
        <w:t>te</w:t>
      </w:r>
      <w:r w:rsidR="00A82B7F" w:rsidRPr="00C93BAF">
        <w:rPr>
          <w:rFonts w:asciiTheme="majorBidi" w:hAnsiTheme="majorBidi" w:cstheme="majorBidi"/>
          <w:i/>
          <w:iCs/>
          <w:sz w:val="28"/>
          <w:szCs w:val="28"/>
          <w:lang w:val="en-US"/>
        </w:rPr>
        <w:t>j</w:t>
      </w:r>
      <w:r w:rsidRPr="00C93BAF">
        <w:rPr>
          <w:rFonts w:asciiTheme="majorBidi" w:hAnsiTheme="majorBidi" w:cstheme="majorBidi"/>
          <w:i/>
          <w:iCs/>
          <w:sz w:val="28"/>
          <w:szCs w:val="28"/>
          <w:lang w:val="en-US"/>
        </w:rPr>
        <w:t>ger</w:t>
      </w:r>
      <w:r w:rsidRPr="00A35F51">
        <w:rPr>
          <w:rFonts w:asciiTheme="majorBidi" w:hAnsiTheme="majorBidi" w:cstheme="majorBidi"/>
          <w:i/>
          <w:iCs/>
          <w:sz w:val="28"/>
          <w:szCs w:val="28"/>
          <w:lang w:val="en-US"/>
        </w:rPr>
        <w:t xml:space="preserve"> — </w:t>
      </w:r>
      <w:r w:rsidRPr="00C93BAF">
        <w:rPr>
          <w:rStyle w:val="result16"/>
          <w:rFonts w:asciiTheme="majorBidi" w:hAnsiTheme="majorBidi" w:cstheme="majorBidi"/>
          <w:i/>
          <w:iCs/>
          <w:color w:val="auto"/>
          <w:sz w:val="28"/>
          <w:szCs w:val="28"/>
          <w:lang w:val="en-US"/>
        </w:rPr>
        <w:t>mistome</w:t>
      </w:r>
      <w:r w:rsidRPr="00A35F51">
        <w:rPr>
          <w:rFonts w:asciiTheme="majorBidi" w:hAnsiTheme="majorBidi" w:cstheme="majorBidi"/>
          <w:i/>
          <w:iCs/>
          <w:sz w:val="28"/>
          <w:szCs w:val="28"/>
          <w:lang w:val="en-US"/>
        </w:rPr>
        <w:t xml:space="preserve">, </w:t>
      </w:r>
      <w:r w:rsidRPr="00C93BAF">
        <w:rPr>
          <w:rFonts w:asciiTheme="majorBidi" w:hAnsiTheme="majorBidi" w:cstheme="majorBidi"/>
          <w:i/>
          <w:iCs/>
          <w:sz w:val="28"/>
          <w:szCs w:val="28"/>
          <w:lang w:val="en-US"/>
        </w:rPr>
        <w:t>tsulib</w:t>
      </w:r>
      <w:r w:rsidRPr="00A35F51">
        <w:rPr>
          <w:rFonts w:asciiTheme="majorBidi" w:hAnsiTheme="majorBidi" w:cstheme="majorBidi"/>
          <w:i/>
          <w:iCs/>
          <w:sz w:val="28"/>
          <w:szCs w:val="28"/>
          <w:lang w:val="en-US"/>
        </w:rPr>
        <w:t xml:space="preserve"> </w:t>
      </w:r>
      <w:r w:rsidRPr="00C93BAF">
        <w:rPr>
          <w:rFonts w:asciiTheme="majorBidi" w:hAnsiTheme="majorBidi" w:cstheme="majorBidi"/>
          <w:i/>
          <w:iCs/>
          <w:sz w:val="28"/>
          <w:szCs w:val="28"/>
          <w:lang w:val="en-US"/>
        </w:rPr>
        <w:t>dem</w:t>
      </w:r>
      <w:r w:rsidRPr="00A35F51">
        <w:rPr>
          <w:rFonts w:asciiTheme="majorBidi" w:hAnsiTheme="majorBidi" w:cstheme="majorBidi"/>
          <w:i/>
          <w:iCs/>
          <w:sz w:val="28"/>
          <w:szCs w:val="28"/>
          <w:lang w:val="en-US"/>
        </w:rPr>
        <w:t xml:space="preserve"> </w:t>
      </w:r>
      <w:r w:rsidRPr="00C93BAF">
        <w:rPr>
          <w:rFonts w:asciiTheme="majorBidi" w:hAnsiTheme="majorBidi" w:cstheme="majorBidi"/>
          <w:i/>
          <w:iCs/>
          <w:sz w:val="28"/>
          <w:szCs w:val="28"/>
          <w:lang w:val="en-US"/>
        </w:rPr>
        <w:t>misti</w:t>
      </w:r>
      <w:r w:rsidRPr="00A35F51">
        <w:rPr>
          <w:rFonts w:asciiTheme="majorBidi" w:hAnsiTheme="majorBidi" w:cstheme="majorBidi"/>
          <w:i/>
          <w:iCs/>
          <w:sz w:val="28"/>
          <w:szCs w:val="28"/>
          <w:lang w:val="en-US"/>
        </w:rPr>
        <w:t>š</w:t>
      </w:r>
      <w:r w:rsidRPr="00C93BAF">
        <w:rPr>
          <w:rFonts w:asciiTheme="majorBidi" w:hAnsiTheme="majorBidi" w:cstheme="majorBidi"/>
          <w:i/>
          <w:iCs/>
          <w:sz w:val="28"/>
          <w:szCs w:val="28"/>
          <w:lang w:val="en-US"/>
        </w:rPr>
        <w:t>n</w:t>
      </w:r>
      <w:r w:rsidRPr="00A35F51">
        <w:rPr>
          <w:rFonts w:asciiTheme="majorBidi" w:hAnsiTheme="majorBidi" w:cstheme="majorBidi"/>
          <w:i/>
          <w:iCs/>
          <w:sz w:val="28"/>
          <w:szCs w:val="28"/>
          <w:lang w:val="en-US"/>
        </w:rPr>
        <w:t xml:space="preserve"> </w:t>
      </w:r>
      <w:r w:rsidRPr="00C93BAF">
        <w:rPr>
          <w:rFonts w:asciiTheme="majorBidi" w:hAnsiTheme="majorBidi" w:cstheme="majorBidi"/>
          <w:i/>
          <w:iCs/>
          <w:sz w:val="28"/>
          <w:szCs w:val="28"/>
          <w:lang w:val="en-US"/>
        </w:rPr>
        <w:t>bada</w:t>
      </w:r>
      <w:r w:rsidR="00A82B7F" w:rsidRPr="00C93BAF">
        <w:rPr>
          <w:rFonts w:asciiTheme="majorBidi" w:hAnsiTheme="majorBidi" w:cstheme="majorBidi"/>
          <w:i/>
          <w:iCs/>
          <w:sz w:val="28"/>
          <w:szCs w:val="28"/>
          <w:lang w:val="en-US"/>
        </w:rPr>
        <w:t>j</w:t>
      </w:r>
      <w:r w:rsidRPr="00C93BAF">
        <w:rPr>
          <w:rFonts w:asciiTheme="majorBidi" w:hAnsiTheme="majorBidi" w:cstheme="majorBidi"/>
          <w:i/>
          <w:iCs/>
          <w:sz w:val="28"/>
          <w:szCs w:val="28"/>
          <w:lang w:val="en-US"/>
        </w:rPr>
        <w:t>t</w:t>
      </w:r>
      <w:r w:rsidRPr="00A35F51">
        <w:rPr>
          <w:rFonts w:asciiTheme="majorBidi" w:hAnsiTheme="majorBidi" w:cstheme="majorBidi"/>
          <w:i/>
          <w:iCs/>
          <w:sz w:val="28"/>
          <w:szCs w:val="28"/>
          <w:lang w:val="en-US"/>
        </w:rPr>
        <w:t xml:space="preserve"> </w:t>
      </w:r>
      <w:r w:rsidRPr="00C93BAF">
        <w:rPr>
          <w:rFonts w:asciiTheme="majorBidi" w:hAnsiTheme="majorBidi" w:cstheme="majorBidi"/>
          <w:i/>
          <w:iCs/>
          <w:sz w:val="28"/>
          <w:szCs w:val="28"/>
          <w:lang w:val="en-US"/>
        </w:rPr>
        <w:t>fun</w:t>
      </w:r>
      <w:r w:rsidRPr="00A35F51">
        <w:rPr>
          <w:rFonts w:asciiTheme="majorBidi" w:hAnsiTheme="majorBidi" w:cstheme="majorBidi"/>
          <w:i/>
          <w:iCs/>
          <w:sz w:val="28"/>
          <w:szCs w:val="28"/>
          <w:lang w:val="en-US"/>
        </w:rPr>
        <w:t xml:space="preserve"> </w:t>
      </w:r>
      <w:r w:rsidRPr="00C93BAF">
        <w:rPr>
          <w:rFonts w:asciiTheme="majorBidi" w:hAnsiTheme="majorBidi" w:cstheme="majorBidi"/>
          <w:i/>
          <w:iCs/>
          <w:sz w:val="28"/>
          <w:szCs w:val="28"/>
          <w:lang w:val="en-US"/>
        </w:rPr>
        <w:t>der</w:t>
      </w:r>
      <w:r w:rsidRPr="00A35F51">
        <w:rPr>
          <w:rFonts w:asciiTheme="majorBidi" w:hAnsiTheme="majorBidi" w:cstheme="majorBidi"/>
          <w:i/>
          <w:iCs/>
          <w:sz w:val="28"/>
          <w:szCs w:val="28"/>
          <w:lang w:val="en-US"/>
        </w:rPr>
        <w:t xml:space="preserve"> </w:t>
      </w:r>
      <w:r w:rsidRPr="00C93BAF">
        <w:rPr>
          <w:rFonts w:asciiTheme="majorBidi" w:hAnsiTheme="majorBidi" w:cstheme="majorBidi"/>
          <w:i/>
          <w:iCs/>
          <w:sz w:val="28"/>
          <w:szCs w:val="28"/>
          <w:lang w:val="en-US"/>
        </w:rPr>
        <w:t>tsol</w:t>
      </w:r>
      <w:r w:rsidRPr="00A35F51">
        <w:rPr>
          <w:rFonts w:asciiTheme="majorBidi" w:hAnsiTheme="majorBidi" w:cstheme="majorBidi"/>
          <w:i/>
          <w:iCs/>
          <w:sz w:val="28"/>
          <w:szCs w:val="28"/>
          <w:lang w:val="en-US"/>
        </w:rPr>
        <w:t xml:space="preserve"> </w:t>
      </w:r>
      <w:r w:rsidRPr="00C93BAF">
        <w:rPr>
          <w:rFonts w:asciiTheme="majorBidi" w:hAnsiTheme="majorBidi" w:cstheme="majorBidi"/>
          <w:i/>
          <w:iCs/>
          <w:sz w:val="28"/>
          <w:szCs w:val="28"/>
          <w:lang w:val="en-US"/>
        </w:rPr>
        <w:t>zibn</w:t>
      </w:r>
      <w:r w:rsidR="00053388" w:rsidRPr="00A35F51">
        <w:rPr>
          <w:rFonts w:asciiTheme="majorBidi" w:hAnsiTheme="majorBidi" w:cstheme="majorBidi"/>
          <w:i/>
          <w:iCs/>
          <w:sz w:val="28"/>
          <w:szCs w:val="28"/>
          <w:lang w:val="en-US"/>
        </w:rPr>
        <w:t>.</w:t>
      </w:r>
      <w:r w:rsidRPr="00A35F51">
        <w:rPr>
          <w:rFonts w:asciiTheme="majorBidi" w:hAnsiTheme="majorBidi" w:cstheme="majorBidi"/>
          <w:i/>
          <w:iCs/>
          <w:sz w:val="28"/>
          <w:szCs w:val="28"/>
          <w:lang w:val="en-US"/>
        </w:rPr>
        <w:t xml:space="preserve"> </w:t>
      </w:r>
      <w:r w:rsidRPr="00C93BAF">
        <w:rPr>
          <w:rFonts w:asciiTheme="majorBidi" w:hAnsiTheme="majorBidi" w:cstheme="majorBidi"/>
          <w:sz w:val="28"/>
          <w:szCs w:val="28"/>
        </w:rPr>
        <w:t>‘В старые времена строили лабиринты именно в такой манере, вероятно, из-за мистического отношения к числу семь’.</w:t>
      </w:r>
    </w:p>
    <w:p w14:paraId="78162229" w14:textId="0D96E8E4" w:rsidR="00FD2FD7" w:rsidRPr="00264F70" w:rsidRDefault="00FD2FD7" w:rsidP="00C93BAF">
      <w:pPr>
        <w:pStyle w:val="a7"/>
        <w:numPr>
          <w:ilvl w:val="0"/>
          <w:numId w:val="40"/>
        </w:numPr>
        <w:spacing w:line="360" w:lineRule="auto"/>
        <w:jc w:val="both"/>
        <w:rPr>
          <w:rFonts w:asciiTheme="majorBidi" w:hAnsiTheme="majorBidi" w:cstheme="majorBidi"/>
          <w:sz w:val="28"/>
          <w:szCs w:val="28"/>
        </w:rPr>
      </w:pPr>
      <w:r w:rsidRPr="00682FB2">
        <w:rPr>
          <w:rFonts w:asciiTheme="majorBidi" w:hAnsiTheme="majorBidi" w:cstheme="majorBidi"/>
          <w:i/>
          <w:iCs/>
          <w:sz w:val="28"/>
          <w:szCs w:val="28"/>
          <w:lang w:val="de-DE"/>
        </w:rPr>
        <w:t>Lod</w:t>
      </w:r>
      <w:r w:rsidR="005462D9" w:rsidRPr="00682FB2">
        <w:rPr>
          <w:rFonts w:asciiTheme="majorBidi" w:hAnsiTheme="majorBidi" w:cstheme="majorBidi"/>
          <w:i/>
          <w:iCs/>
          <w:sz w:val="28"/>
          <w:szCs w:val="28"/>
          <w:lang w:val="de-DE"/>
        </w:rPr>
        <w:t>ž</w:t>
      </w:r>
      <w:r w:rsidRPr="00682FB2">
        <w:rPr>
          <w:rFonts w:asciiTheme="majorBidi" w:hAnsiTheme="majorBidi" w:cstheme="majorBidi"/>
          <w:i/>
          <w:iCs/>
          <w:sz w:val="28"/>
          <w:szCs w:val="28"/>
          <w:lang w:val="de-DE"/>
        </w:rPr>
        <w:t xml:space="preserve"> hot men gerufn kle</w:t>
      </w:r>
      <w:r w:rsidR="00A82B7F" w:rsidRPr="00682FB2">
        <w:rPr>
          <w:rFonts w:asciiTheme="majorBidi" w:hAnsiTheme="majorBidi" w:cstheme="majorBidi"/>
          <w:i/>
          <w:iCs/>
          <w:sz w:val="28"/>
          <w:szCs w:val="28"/>
          <w:lang w:val="de-DE"/>
        </w:rPr>
        <w:t>j</w:t>
      </w:r>
      <w:r w:rsidRPr="00682FB2">
        <w:rPr>
          <w:rFonts w:asciiTheme="majorBidi" w:hAnsiTheme="majorBidi" w:cstheme="majorBidi"/>
          <w:i/>
          <w:iCs/>
          <w:sz w:val="28"/>
          <w:szCs w:val="28"/>
          <w:lang w:val="de-DE"/>
        </w:rPr>
        <w:t>n Mant</w:t>
      </w:r>
      <w:r w:rsidR="00A82B7F" w:rsidRPr="00682FB2">
        <w:rPr>
          <w:rFonts w:asciiTheme="majorBidi" w:hAnsiTheme="majorBidi" w:cstheme="majorBidi"/>
          <w:i/>
          <w:iCs/>
          <w:sz w:val="28"/>
          <w:szCs w:val="28"/>
          <w:lang w:val="de-DE"/>
        </w:rPr>
        <w:t>š</w:t>
      </w:r>
      <w:r w:rsidRPr="00682FB2">
        <w:rPr>
          <w:rFonts w:asciiTheme="majorBidi" w:hAnsiTheme="majorBidi" w:cstheme="majorBidi"/>
          <w:i/>
          <w:iCs/>
          <w:sz w:val="28"/>
          <w:szCs w:val="28"/>
          <w:lang w:val="de-DE"/>
        </w:rPr>
        <w:t xml:space="preserve">ester. </w:t>
      </w:r>
      <w:r w:rsidRPr="00682FB2">
        <w:rPr>
          <w:rFonts w:asciiTheme="majorBidi" w:hAnsiTheme="majorBidi" w:cstheme="majorBidi"/>
          <w:b/>
          <w:bCs/>
          <w:i/>
          <w:iCs/>
          <w:sz w:val="28"/>
          <w:szCs w:val="28"/>
          <w:lang w:val="de-DE"/>
        </w:rPr>
        <w:t>Mistome</w:t>
      </w:r>
      <w:r w:rsidRPr="00682FB2">
        <w:rPr>
          <w:rFonts w:asciiTheme="majorBidi" w:hAnsiTheme="majorBidi" w:cstheme="majorBidi"/>
          <w:i/>
          <w:iCs/>
          <w:sz w:val="28"/>
          <w:szCs w:val="28"/>
          <w:lang w:val="de-DE"/>
        </w:rPr>
        <w:t xml:space="preserve"> tsulib der veber-industrie</w:t>
      </w:r>
      <w:r w:rsidR="00053388" w:rsidRPr="00682FB2">
        <w:rPr>
          <w:rFonts w:asciiTheme="majorBidi" w:hAnsiTheme="majorBidi" w:cstheme="majorBidi"/>
          <w:i/>
          <w:iCs/>
          <w:sz w:val="28"/>
          <w:szCs w:val="28"/>
          <w:lang w:val="de-DE"/>
        </w:rPr>
        <w:t>.</w:t>
      </w:r>
      <w:r w:rsidRPr="00682FB2">
        <w:rPr>
          <w:rFonts w:asciiTheme="majorBidi" w:hAnsiTheme="majorBidi" w:cstheme="majorBidi"/>
          <w:i/>
          <w:iCs/>
          <w:sz w:val="28"/>
          <w:szCs w:val="28"/>
          <w:lang w:val="de-DE"/>
        </w:rPr>
        <w:t xml:space="preserve"> </w:t>
      </w:r>
      <w:r w:rsidRPr="00D24775">
        <w:rPr>
          <w:rFonts w:asciiTheme="majorBidi" w:hAnsiTheme="majorBidi" w:cstheme="majorBidi"/>
          <w:i/>
          <w:iCs/>
          <w:sz w:val="28"/>
          <w:szCs w:val="28"/>
        </w:rPr>
        <w:t>‘</w:t>
      </w:r>
      <w:r w:rsidRPr="00682FB2">
        <w:rPr>
          <w:rFonts w:asciiTheme="majorBidi" w:hAnsiTheme="majorBidi" w:cstheme="majorBidi"/>
          <w:iCs/>
          <w:sz w:val="28"/>
          <w:szCs w:val="28"/>
          <w:lang w:bidi="he-IL"/>
        </w:rPr>
        <w:t>Лодзь называли маленьким Манчестером. Вероятно, из-за его ткацкой промышленности</w:t>
      </w:r>
      <w:r w:rsidRPr="00682FB2">
        <w:rPr>
          <w:rFonts w:asciiTheme="majorBidi" w:hAnsiTheme="majorBidi" w:cstheme="majorBidi"/>
          <w:iCs/>
          <w:sz w:val="28"/>
          <w:szCs w:val="28"/>
        </w:rPr>
        <w:t>’[</w:t>
      </w:r>
      <w:r w:rsidRPr="00682FB2">
        <w:rPr>
          <w:rFonts w:asciiTheme="majorBidi" w:hAnsiTheme="majorBidi" w:cstheme="majorBidi"/>
          <w:iCs/>
          <w:sz w:val="28"/>
          <w:szCs w:val="28"/>
          <w:lang w:val="en-US"/>
        </w:rPr>
        <w:t>Forverts</w:t>
      </w:r>
      <w:r w:rsidRPr="00682FB2">
        <w:rPr>
          <w:rFonts w:asciiTheme="majorBidi" w:hAnsiTheme="majorBidi" w:cstheme="majorBidi"/>
          <w:iCs/>
          <w:sz w:val="28"/>
          <w:szCs w:val="28"/>
        </w:rPr>
        <w:t xml:space="preserve"> 2008-08-08]</w:t>
      </w:r>
    </w:p>
    <w:p w14:paraId="04298492" w14:textId="0DA3C160" w:rsidR="00FD2FD7" w:rsidRPr="00264F70" w:rsidRDefault="00FD2FD7" w:rsidP="00C93BAF">
      <w:pPr>
        <w:pStyle w:val="a7"/>
        <w:numPr>
          <w:ilvl w:val="0"/>
          <w:numId w:val="40"/>
        </w:numPr>
        <w:spacing w:line="360" w:lineRule="auto"/>
        <w:jc w:val="both"/>
        <w:rPr>
          <w:rFonts w:asciiTheme="majorBidi" w:hAnsiTheme="majorBidi" w:cstheme="majorBidi"/>
          <w:sz w:val="28"/>
          <w:szCs w:val="28"/>
        </w:rPr>
      </w:pPr>
      <w:r w:rsidRPr="00264F70">
        <w:rPr>
          <w:rFonts w:asciiTheme="majorBidi" w:hAnsiTheme="majorBidi" w:cstheme="majorBidi"/>
          <w:i/>
          <w:iCs/>
          <w:sz w:val="28"/>
          <w:szCs w:val="28"/>
          <w:lang w:val="en-US"/>
        </w:rPr>
        <w:t>Di</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zelbe</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za</w:t>
      </w:r>
      <w:r w:rsidR="00A82B7F">
        <w:rPr>
          <w:rFonts w:asciiTheme="majorBidi" w:hAnsiTheme="majorBidi" w:cstheme="majorBidi"/>
          <w:i/>
          <w:iCs/>
          <w:sz w:val="28"/>
          <w:szCs w:val="28"/>
          <w:lang w:val="en-US"/>
        </w:rPr>
        <w:t>x</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iz</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ge</w:t>
      </w:r>
      <w:r w:rsidRPr="00A35F51">
        <w:rPr>
          <w:rFonts w:asciiTheme="majorBidi" w:hAnsiTheme="majorBidi" w:cstheme="majorBidi"/>
          <w:i/>
          <w:iCs/>
          <w:sz w:val="28"/>
          <w:szCs w:val="28"/>
          <w:lang w:val="en-US"/>
        </w:rPr>
        <w:t>š</w:t>
      </w:r>
      <w:r w:rsidRPr="00264F70">
        <w:rPr>
          <w:rFonts w:asciiTheme="majorBidi" w:hAnsiTheme="majorBidi" w:cstheme="majorBidi"/>
          <w:i/>
          <w:iCs/>
          <w:sz w:val="28"/>
          <w:szCs w:val="28"/>
          <w:lang w:val="en-US"/>
        </w:rPr>
        <w:t>en</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mit</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an</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ander</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bakant</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pesa</w:t>
      </w:r>
      <w:r w:rsidR="00A82B7F">
        <w:rPr>
          <w:rFonts w:asciiTheme="majorBidi" w:hAnsiTheme="majorBidi" w:cstheme="majorBidi"/>
          <w:i/>
          <w:iCs/>
          <w:sz w:val="28"/>
          <w:szCs w:val="28"/>
          <w:lang w:val="en-US"/>
        </w:rPr>
        <w:t>x</w:t>
      </w:r>
      <w:r w:rsidRPr="00264F70">
        <w:rPr>
          <w:rFonts w:asciiTheme="majorBidi" w:hAnsiTheme="majorBidi" w:cstheme="majorBidi"/>
          <w:i/>
          <w:iCs/>
          <w:sz w:val="28"/>
          <w:szCs w:val="28"/>
          <w:lang w:val="en-US"/>
        </w:rPr>
        <w:t>dik</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lidl</w:t>
      </w:r>
      <w:r w:rsidRPr="00A35F51">
        <w:rPr>
          <w:rFonts w:asciiTheme="majorBidi" w:hAnsiTheme="majorBidi" w:cstheme="majorBidi"/>
          <w:i/>
          <w:iCs/>
          <w:sz w:val="28"/>
          <w:szCs w:val="28"/>
          <w:lang w:val="en-US"/>
        </w:rPr>
        <w:t>, “</w:t>
      </w:r>
      <w:r w:rsidRPr="00264F70">
        <w:rPr>
          <w:rFonts w:asciiTheme="majorBidi" w:hAnsiTheme="majorBidi" w:cstheme="majorBidi"/>
          <w:i/>
          <w:iCs/>
          <w:sz w:val="28"/>
          <w:szCs w:val="28"/>
          <w:lang w:val="en-US"/>
        </w:rPr>
        <w:t>ahad</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mi</w:t>
      </w:r>
      <w:r w:rsidRPr="00A35F51">
        <w:rPr>
          <w:rFonts w:asciiTheme="majorBidi" w:hAnsiTheme="majorBidi" w:cstheme="majorBidi"/>
          <w:i/>
          <w:iCs/>
          <w:sz w:val="28"/>
          <w:szCs w:val="28"/>
          <w:lang w:val="en-US"/>
        </w:rPr>
        <w:t xml:space="preserve"> </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odea</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vos</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anthalt</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o</w:t>
      </w:r>
      <w:r w:rsidR="00A82B7F">
        <w:rPr>
          <w:rFonts w:asciiTheme="majorBidi" w:hAnsiTheme="majorBidi" w:cstheme="majorBidi"/>
          <w:i/>
          <w:iCs/>
          <w:sz w:val="28"/>
          <w:szCs w:val="28"/>
          <w:lang w:val="en-US"/>
        </w:rPr>
        <w:t>jx</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a</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tsol</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aramei</w:t>
      </w:r>
      <w:r w:rsidRPr="00A35F51">
        <w:rPr>
          <w:rFonts w:asciiTheme="majorBidi" w:hAnsiTheme="majorBidi" w:cstheme="majorBidi"/>
          <w:i/>
          <w:iCs/>
          <w:sz w:val="28"/>
          <w:szCs w:val="28"/>
          <w:lang w:val="en-US"/>
        </w:rPr>
        <w:t xml:space="preserve">š </w:t>
      </w:r>
      <w:r w:rsidRPr="00264F70">
        <w:rPr>
          <w:rFonts w:asciiTheme="majorBidi" w:hAnsiTheme="majorBidi" w:cstheme="majorBidi"/>
          <w:i/>
          <w:iCs/>
          <w:sz w:val="28"/>
          <w:szCs w:val="28"/>
          <w:lang w:val="en-US"/>
        </w:rPr>
        <w:t>o</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sdrukn</w:t>
      </w:r>
      <w:r w:rsidRPr="00A35F51">
        <w:rPr>
          <w:rFonts w:asciiTheme="majorBidi" w:hAnsiTheme="majorBidi" w:cstheme="majorBidi"/>
          <w:i/>
          <w:iCs/>
          <w:sz w:val="28"/>
          <w:szCs w:val="28"/>
          <w:lang w:val="en-US"/>
        </w:rPr>
        <w:t xml:space="preserve">. </w:t>
      </w:r>
      <w:r w:rsidRPr="00264F70">
        <w:rPr>
          <w:rFonts w:asciiTheme="majorBidi" w:hAnsiTheme="majorBidi" w:cstheme="majorBidi"/>
          <w:b/>
          <w:bCs/>
          <w:i/>
          <w:iCs/>
          <w:sz w:val="28"/>
          <w:szCs w:val="28"/>
          <w:lang w:val="en-US"/>
        </w:rPr>
        <w:t>Mistome</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hot</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men</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ojsgeklibn</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dafke</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aramei</w:t>
      </w:r>
      <w:r w:rsidRPr="00A35F51">
        <w:rPr>
          <w:rFonts w:asciiTheme="majorBidi" w:hAnsiTheme="majorBidi" w:cstheme="majorBidi"/>
          <w:i/>
          <w:iCs/>
          <w:sz w:val="28"/>
          <w:szCs w:val="28"/>
          <w:lang w:val="en-US"/>
        </w:rPr>
        <w:t xml:space="preserve">š </w:t>
      </w:r>
      <w:r w:rsidRPr="00264F70">
        <w:rPr>
          <w:rFonts w:asciiTheme="majorBidi" w:hAnsiTheme="majorBidi" w:cstheme="majorBidi"/>
          <w:i/>
          <w:iCs/>
          <w:sz w:val="28"/>
          <w:szCs w:val="28"/>
          <w:lang w:val="en-US"/>
        </w:rPr>
        <w:t>ni</w:t>
      </w:r>
      <w:r w:rsidRPr="00A35F51">
        <w:rPr>
          <w:rFonts w:asciiTheme="majorBidi" w:hAnsiTheme="majorBidi" w:cstheme="majorBidi"/>
          <w:i/>
          <w:iCs/>
          <w:sz w:val="28"/>
          <w:szCs w:val="28"/>
          <w:lang w:val="en-US"/>
        </w:rPr>
        <w:t>š</w:t>
      </w:r>
      <w:r w:rsidRPr="00264F70">
        <w:rPr>
          <w:rFonts w:asciiTheme="majorBidi" w:hAnsiTheme="majorBidi" w:cstheme="majorBidi"/>
          <w:i/>
          <w:iCs/>
          <w:sz w:val="28"/>
          <w:szCs w:val="28"/>
          <w:lang w:val="en-US"/>
        </w:rPr>
        <w:t>t</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lo</w:t>
      </w:r>
      <w:r w:rsidRPr="00A35F51">
        <w:rPr>
          <w:rFonts w:asciiTheme="majorBidi" w:hAnsiTheme="majorBidi" w:cstheme="majorBidi"/>
          <w:i/>
          <w:iCs/>
          <w:sz w:val="28"/>
          <w:szCs w:val="28"/>
          <w:lang w:val="en-US"/>
        </w:rPr>
        <w:t>š</w:t>
      </w:r>
      <w:r w:rsidRPr="00264F70">
        <w:rPr>
          <w:rFonts w:asciiTheme="majorBidi" w:hAnsiTheme="majorBidi" w:cstheme="majorBidi"/>
          <w:i/>
          <w:iCs/>
          <w:sz w:val="28"/>
          <w:szCs w:val="28"/>
          <w:lang w:val="en-US"/>
        </w:rPr>
        <w:t>en</w:t>
      </w:r>
      <w:r w:rsidRPr="00A35F51">
        <w:rPr>
          <w:rFonts w:asciiTheme="majorBidi" w:hAnsiTheme="majorBidi" w:cstheme="majorBidi"/>
          <w:i/>
          <w:iCs/>
          <w:sz w:val="28"/>
          <w:szCs w:val="28"/>
          <w:lang w:val="en-US"/>
        </w:rPr>
        <w:t>-</w:t>
      </w:r>
      <w:r w:rsidRPr="00264F70">
        <w:rPr>
          <w:rFonts w:asciiTheme="majorBidi" w:hAnsiTheme="majorBidi" w:cstheme="majorBidi"/>
          <w:i/>
          <w:iCs/>
          <w:sz w:val="28"/>
          <w:szCs w:val="28"/>
          <w:lang w:val="en-US"/>
        </w:rPr>
        <w:t>kojde</w:t>
      </w:r>
      <w:r w:rsidRPr="00A35F51">
        <w:rPr>
          <w:rFonts w:asciiTheme="majorBidi" w:hAnsiTheme="majorBidi" w:cstheme="majorBidi"/>
          <w:i/>
          <w:iCs/>
          <w:sz w:val="28"/>
          <w:szCs w:val="28"/>
          <w:lang w:val="en-US"/>
        </w:rPr>
        <w:t xml:space="preserve">š, </w:t>
      </w:r>
      <w:r w:rsidRPr="00264F70">
        <w:rPr>
          <w:rFonts w:asciiTheme="majorBidi" w:hAnsiTheme="majorBidi" w:cstheme="majorBidi"/>
          <w:i/>
          <w:iCs/>
          <w:sz w:val="28"/>
          <w:szCs w:val="28"/>
          <w:lang w:val="en-US"/>
        </w:rPr>
        <w:t>tsulib</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dem</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ritmi</w:t>
      </w:r>
      <w:r w:rsidRPr="00A35F51">
        <w:rPr>
          <w:rFonts w:asciiTheme="majorBidi" w:hAnsiTheme="majorBidi" w:cstheme="majorBidi"/>
          <w:i/>
          <w:iCs/>
          <w:sz w:val="28"/>
          <w:szCs w:val="28"/>
          <w:lang w:val="en-US"/>
        </w:rPr>
        <w:t>š</w:t>
      </w:r>
      <w:r w:rsidRPr="00264F70">
        <w:rPr>
          <w:rFonts w:asciiTheme="majorBidi" w:hAnsiTheme="majorBidi" w:cstheme="majorBidi"/>
          <w:i/>
          <w:iCs/>
          <w:sz w:val="28"/>
          <w:szCs w:val="28"/>
          <w:lang w:val="en-US"/>
        </w:rPr>
        <w:t>e</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un</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ekzoti</w:t>
      </w:r>
      <w:r w:rsidRPr="00A35F51">
        <w:rPr>
          <w:rFonts w:asciiTheme="majorBidi" w:hAnsiTheme="majorBidi" w:cstheme="majorBidi"/>
          <w:i/>
          <w:iCs/>
          <w:sz w:val="28"/>
          <w:szCs w:val="28"/>
          <w:lang w:val="en-US"/>
        </w:rPr>
        <w:t>š</w:t>
      </w:r>
      <w:r w:rsidRPr="00264F70">
        <w:rPr>
          <w:rFonts w:asciiTheme="majorBidi" w:hAnsiTheme="majorBidi" w:cstheme="majorBidi"/>
          <w:i/>
          <w:iCs/>
          <w:sz w:val="28"/>
          <w:szCs w:val="28"/>
          <w:lang w:val="en-US"/>
        </w:rPr>
        <w:t>e</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klang</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fun</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der</w:t>
      </w:r>
      <w:r w:rsidRPr="00A35F51">
        <w:rPr>
          <w:rFonts w:asciiTheme="majorBidi" w:hAnsiTheme="majorBidi" w:cstheme="majorBidi"/>
          <w:i/>
          <w:iCs/>
          <w:sz w:val="28"/>
          <w:szCs w:val="28"/>
          <w:lang w:val="en-US"/>
        </w:rPr>
        <w:t xml:space="preserve"> š</w:t>
      </w:r>
      <w:r w:rsidRPr="00264F70">
        <w:rPr>
          <w:rFonts w:asciiTheme="majorBidi" w:hAnsiTheme="majorBidi" w:cstheme="majorBidi"/>
          <w:i/>
          <w:iCs/>
          <w:sz w:val="28"/>
          <w:szCs w:val="28"/>
          <w:lang w:val="en-US"/>
        </w:rPr>
        <w:t>pra</w:t>
      </w:r>
      <w:r w:rsidR="00A82B7F">
        <w:rPr>
          <w:rFonts w:asciiTheme="majorBidi" w:hAnsiTheme="majorBidi" w:cstheme="majorBidi"/>
          <w:i/>
          <w:iCs/>
          <w:sz w:val="28"/>
          <w:szCs w:val="28"/>
          <w:lang w:val="en-US"/>
        </w:rPr>
        <w:t>x</w:t>
      </w:r>
      <w:r w:rsidRPr="00A35F51">
        <w:rPr>
          <w:rFonts w:asciiTheme="majorBidi" w:hAnsiTheme="majorBidi" w:cstheme="majorBidi"/>
          <w:sz w:val="28"/>
          <w:szCs w:val="28"/>
          <w:lang w:val="en-US"/>
        </w:rPr>
        <w:t xml:space="preserve"> ‘</w:t>
      </w:r>
      <w:r w:rsidRPr="00264F70">
        <w:rPr>
          <w:rFonts w:asciiTheme="majorBidi" w:hAnsiTheme="majorBidi" w:cstheme="majorBidi"/>
          <w:sz w:val="28"/>
          <w:szCs w:val="28"/>
          <w:lang w:bidi="he-IL"/>
        </w:rPr>
        <w:t>Такая</w:t>
      </w:r>
      <w:r w:rsidRPr="00A35F51">
        <w:rPr>
          <w:rFonts w:asciiTheme="majorBidi" w:hAnsiTheme="majorBidi" w:cstheme="majorBidi"/>
          <w:sz w:val="28"/>
          <w:szCs w:val="28"/>
          <w:lang w:val="en-US" w:bidi="he-IL"/>
        </w:rPr>
        <w:t xml:space="preserve"> </w:t>
      </w:r>
      <w:r w:rsidRPr="00264F70">
        <w:rPr>
          <w:rFonts w:asciiTheme="majorBidi" w:hAnsiTheme="majorBidi" w:cstheme="majorBidi"/>
          <w:sz w:val="28"/>
          <w:szCs w:val="28"/>
          <w:lang w:bidi="he-IL"/>
        </w:rPr>
        <w:t>же</w:t>
      </w:r>
      <w:r w:rsidRPr="00A35F51">
        <w:rPr>
          <w:rFonts w:asciiTheme="majorBidi" w:hAnsiTheme="majorBidi" w:cstheme="majorBidi"/>
          <w:sz w:val="28"/>
          <w:szCs w:val="28"/>
          <w:lang w:val="en-US" w:bidi="he-IL"/>
        </w:rPr>
        <w:t xml:space="preserve"> </w:t>
      </w:r>
      <w:r w:rsidRPr="00264F70">
        <w:rPr>
          <w:rFonts w:asciiTheme="majorBidi" w:hAnsiTheme="majorBidi" w:cstheme="majorBidi"/>
          <w:sz w:val="28"/>
          <w:szCs w:val="28"/>
          <w:lang w:bidi="he-IL"/>
        </w:rPr>
        <w:t>вещь</w:t>
      </w:r>
      <w:r w:rsidRPr="00A35F51">
        <w:rPr>
          <w:rFonts w:asciiTheme="majorBidi" w:hAnsiTheme="majorBidi" w:cstheme="majorBidi"/>
          <w:sz w:val="28"/>
          <w:szCs w:val="28"/>
          <w:lang w:val="en-US" w:bidi="he-IL"/>
        </w:rPr>
        <w:t xml:space="preserve"> </w:t>
      </w:r>
      <w:r w:rsidRPr="00264F70">
        <w:rPr>
          <w:rFonts w:asciiTheme="majorBidi" w:hAnsiTheme="majorBidi" w:cstheme="majorBidi"/>
          <w:sz w:val="28"/>
          <w:szCs w:val="28"/>
          <w:lang w:bidi="he-IL"/>
        </w:rPr>
        <w:t>произошла</w:t>
      </w:r>
      <w:r w:rsidRPr="00A35F51">
        <w:rPr>
          <w:rFonts w:asciiTheme="majorBidi" w:hAnsiTheme="majorBidi" w:cstheme="majorBidi"/>
          <w:sz w:val="28"/>
          <w:szCs w:val="28"/>
          <w:lang w:val="en-US" w:bidi="he-IL"/>
        </w:rPr>
        <w:t xml:space="preserve"> </w:t>
      </w:r>
      <w:r w:rsidRPr="00264F70">
        <w:rPr>
          <w:rFonts w:asciiTheme="majorBidi" w:hAnsiTheme="majorBidi" w:cstheme="majorBidi"/>
          <w:sz w:val="28"/>
          <w:szCs w:val="28"/>
          <w:lang w:bidi="he-IL"/>
        </w:rPr>
        <w:t>и</w:t>
      </w:r>
      <w:r w:rsidRPr="00A35F51">
        <w:rPr>
          <w:rFonts w:asciiTheme="majorBidi" w:hAnsiTheme="majorBidi" w:cstheme="majorBidi"/>
          <w:sz w:val="28"/>
          <w:szCs w:val="28"/>
          <w:lang w:val="en-US" w:bidi="he-IL"/>
        </w:rPr>
        <w:t xml:space="preserve"> </w:t>
      </w:r>
      <w:r w:rsidRPr="00264F70">
        <w:rPr>
          <w:rFonts w:asciiTheme="majorBidi" w:hAnsiTheme="majorBidi" w:cstheme="majorBidi"/>
          <w:sz w:val="28"/>
          <w:szCs w:val="28"/>
          <w:lang w:bidi="he-IL"/>
        </w:rPr>
        <w:t>с</w:t>
      </w:r>
      <w:r w:rsidRPr="00A35F51">
        <w:rPr>
          <w:rFonts w:asciiTheme="majorBidi" w:hAnsiTheme="majorBidi" w:cstheme="majorBidi"/>
          <w:sz w:val="28"/>
          <w:szCs w:val="28"/>
          <w:lang w:val="en-US" w:bidi="he-IL"/>
        </w:rPr>
        <w:t xml:space="preserve"> </w:t>
      </w:r>
      <w:r w:rsidRPr="00264F70">
        <w:rPr>
          <w:rFonts w:asciiTheme="majorBidi" w:hAnsiTheme="majorBidi" w:cstheme="majorBidi"/>
          <w:sz w:val="28"/>
          <w:szCs w:val="28"/>
          <w:lang w:bidi="he-IL"/>
        </w:rPr>
        <w:t>другой</w:t>
      </w:r>
      <w:r w:rsidRPr="00A35F51">
        <w:rPr>
          <w:rFonts w:asciiTheme="majorBidi" w:hAnsiTheme="majorBidi" w:cstheme="majorBidi"/>
          <w:sz w:val="28"/>
          <w:szCs w:val="28"/>
          <w:lang w:val="en-US" w:bidi="he-IL"/>
        </w:rPr>
        <w:t xml:space="preserve"> </w:t>
      </w:r>
      <w:r w:rsidRPr="00264F70">
        <w:rPr>
          <w:rFonts w:asciiTheme="majorBidi" w:hAnsiTheme="majorBidi" w:cstheme="majorBidi"/>
          <w:sz w:val="28"/>
          <w:szCs w:val="28"/>
          <w:lang w:bidi="he-IL"/>
        </w:rPr>
        <w:t>известной</w:t>
      </w:r>
      <w:r w:rsidRPr="00A35F51">
        <w:rPr>
          <w:rFonts w:asciiTheme="majorBidi" w:hAnsiTheme="majorBidi" w:cstheme="majorBidi"/>
          <w:sz w:val="28"/>
          <w:szCs w:val="28"/>
          <w:lang w:val="en-US" w:bidi="he-IL"/>
        </w:rPr>
        <w:t xml:space="preserve"> </w:t>
      </w:r>
      <w:r w:rsidRPr="00264F70">
        <w:rPr>
          <w:rFonts w:asciiTheme="majorBidi" w:hAnsiTheme="majorBidi" w:cstheme="majorBidi"/>
          <w:sz w:val="28"/>
          <w:szCs w:val="28"/>
          <w:lang w:bidi="he-IL"/>
        </w:rPr>
        <w:t>пасхальной</w:t>
      </w:r>
      <w:r w:rsidRPr="00A35F51">
        <w:rPr>
          <w:rFonts w:asciiTheme="majorBidi" w:hAnsiTheme="majorBidi" w:cstheme="majorBidi"/>
          <w:sz w:val="28"/>
          <w:szCs w:val="28"/>
          <w:lang w:val="en-US" w:bidi="he-IL"/>
        </w:rPr>
        <w:t xml:space="preserve"> </w:t>
      </w:r>
      <w:r w:rsidRPr="00264F70">
        <w:rPr>
          <w:rFonts w:asciiTheme="majorBidi" w:hAnsiTheme="majorBidi" w:cstheme="majorBidi"/>
          <w:sz w:val="28"/>
          <w:szCs w:val="28"/>
          <w:lang w:bidi="he-IL"/>
        </w:rPr>
        <w:t>песенкой</w:t>
      </w:r>
      <w:r w:rsidRPr="00A35F51">
        <w:rPr>
          <w:rFonts w:asciiTheme="majorBidi" w:hAnsiTheme="majorBidi" w:cstheme="majorBidi"/>
          <w:sz w:val="28"/>
          <w:szCs w:val="28"/>
          <w:lang w:val="en-US" w:bidi="he-IL"/>
        </w:rPr>
        <w:t xml:space="preserve"> «</w:t>
      </w:r>
      <w:r w:rsidRPr="00264F70">
        <w:rPr>
          <w:rFonts w:asciiTheme="majorBidi" w:hAnsiTheme="majorBidi" w:cstheme="majorBidi"/>
          <w:sz w:val="28"/>
          <w:szCs w:val="28"/>
          <w:lang w:bidi="he-IL"/>
        </w:rPr>
        <w:t>ахад</w:t>
      </w:r>
      <w:r w:rsidRPr="00A35F51">
        <w:rPr>
          <w:rFonts w:asciiTheme="majorBidi" w:hAnsiTheme="majorBidi" w:cstheme="majorBidi"/>
          <w:sz w:val="28"/>
          <w:szCs w:val="28"/>
          <w:lang w:val="en-US" w:bidi="he-IL"/>
        </w:rPr>
        <w:t xml:space="preserve"> </w:t>
      </w:r>
      <w:r w:rsidRPr="00264F70">
        <w:rPr>
          <w:rFonts w:asciiTheme="majorBidi" w:hAnsiTheme="majorBidi" w:cstheme="majorBidi"/>
          <w:sz w:val="28"/>
          <w:szCs w:val="28"/>
          <w:lang w:bidi="he-IL"/>
        </w:rPr>
        <w:t>ми</w:t>
      </w:r>
      <w:r w:rsidRPr="00A35F51">
        <w:rPr>
          <w:rFonts w:asciiTheme="majorBidi" w:hAnsiTheme="majorBidi" w:cstheme="majorBidi"/>
          <w:sz w:val="28"/>
          <w:szCs w:val="28"/>
          <w:lang w:val="en-US" w:bidi="he-IL"/>
        </w:rPr>
        <w:t xml:space="preserve"> </w:t>
      </w:r>
      <w:r w:rsidRPr="00264F70">
        <w:rPr>
          <w:rFonts w:asciiTheme="majorBidi" w:hAnsiTheme="majorBidi" w:cstheme="majorBidi"/>
          <w:sz w:val="28"/>
          <w:szCs w:val="28"/>
          <w:lang w:bidi="he-IL"/>
        </w:rPr>
        <w:t>йодеа</w:t>
      </w:r>
      <w:r w:rsidRPr="00A35F51">
        <w:rPr>
          <w:rFonts w:asciiTheme="majorBidi" w:hAnsiTheme="majorBidi" w:cstheme="majorBidi"/>
          <w:sz w:val="28"/>
          <w:szCs w:val="28"/>
          <w:lang w:val="en-US" w:bidi="he-IL"/>
        </w:rPr>
        <w:t xml:space="preserve">», </w:t>
      </w:r>
      <w:r w:rsidRPr="00264F70">
        <w:rPr>
          <w:rFonts w:asciiTheme="majorBidi" w:hAnsiTheme="majorBidi" w:cstheme="majorBidi"/>
          <w:sz w:val="28"/>
          <w:szCs w:val="28"/>
          <w:lang w:bidi="he-IL"/>
        </w:rPr>
        <w:t>в</w:t>
      </w:r>
      <w:r w:rsidRPr="00A35F51">
        <w:rPr>
          <w:rFonts w:asciiTheme="majorBidi" w:hAnsiTheme="majorBidi" w:cstheme="majorBidi"/>
          <w:sz w:val="28"/>
          <w:szCs w:val="28"/>
          <w:lang w:val="en-US" w:bidi="he-IL"/>
        </w:rPr>
        <w:t xml:space="preserve"> </w:t>
      </w:r>
      <w:r w:rsidRPr="00264F70">
        <w:rPr>
          <w:rFonts w:asciiTheme="majorBidi" w:hAnsiTheme="majorBidi" w:cstheme="majorBidi"/>
          <w:sz w:val="28"/>
          <w:szCs w:val="28"/>
          <w:lang w:bidi="he-IL"/>
        </w:rPr>
        <w:t>которой</w:t>
      </w:r>
      <w:r w:rsidRPr="00A35F51">
        <w:rPr>
          <w:rFonts w:asciiTheme="majorBidi" w:hAnsiTheme="majorBidi" w:cstheme="majorBidi"/>
          <w:sz w:val="28"/>
          <w:szCs w:val="28"/>
          <w:lang w:val="en-US" w:bidi="he-IL"/>
        </w:rPr>
        <w:t xml:space="preserve"> </w:t>
      </w:r>
      <w:r w:rsidRPr="00264F70">
        <w:rPr>
          <w:rFonts w:asciiTheme="majorBidi" w:hAnsiTheme="majorBidi" w:cstheme="majorBidi"/>
          <w:sz w:val="28"/>
          <w:szCs w:val="28"/>
          <w:lang w:bidi="he-IL"/>
        </w:rPr>
        <w:t>также</w:t>
      </w:r>
      <w:r w:rsidRPr="00A35F51">
        <w:rPr>
          <w:rFonts w:asciiTheme="majorBidi" w:hAnsiTheme="majorBidi" w:cstheme="majorBidi"/>
          <w:sz w:val="28"/>
          <w:szCs w:val="28"/>
          <w:lang w:val="en-US" w:bidi="he-IL"/>
        </w:rPr>
        <w:t xml:space="preserve"> </w:t>
      </w:r>
      <w:r w:rsidRPr="00264F70">
        <w:rPr>
          <w:rFonts w:asciiTheme="majorBidi" w:hAnsiTheme="majorBidi" w:cstheme="majorBidi"/>
          <w:sz w:val="28"/>
          <w:szCs w:val="28"/>
          <w:lang w:bidi="he-IL"/>
        </w:rPr>
        <w:t>есть</w:t>
      </w:r>
      <w:r w:rsidRPr="00A35F51">
        <w:rPr>
          <w:rFonts w:asciiTheme="majorBidi" w:hAnsiTheme="majorBidi" w:cstheme="majorBidi"/>
          <w:sz w:val="28"/>
          <w:szCs w:val="28"/>
          <w:lang w:val="en-US" w:bidi="he-IL"/>
        </w:rPr>
        <w:t xml:space="preserve"> </w:t>
      </w:r>
      <w:r w:rsidRPr="00264F70">
        <w:rPr>
          <w:rFonts w:asciiTheme="majorBidi" w:hAnsiTheme="majorBidi" w:cstheme="majorBidi"/>
          <w:sz w:val="28"/>
          <w:szCs w:val="28"/>
          <w:lang w:bidi="he-IL"/>
        </w:rPr>
        <w:t>множество</w:t>
      </w:r>
      <w:r w:rsidRPr="00A35F51">
        <w:rPr>
          <w:rFonts w:asciiTheme="majorBidi" w:hAnsiTheme="majorBidi" w:cstheme="majorBidi"/>
          <w:sz w:val="28"/>
          <w:szCs w:val="28"/>
          <w:lang w:val="en-US" w:bidi="he-IL"/>
        </w:rPr>
        <w:t xml:space="preserve"> </w:t>
      </w:r>
      <w:r w:rsidRPr="00264F70">
        <w:rPr>
          <w:rFonts w:asciiTheme="majorBidi" w:hAnsiTheme="majorBidi" w:cstheme="majorBidi"/>
          <w:sz w:val="28"/>
          <w:szCs w:val="28"/>
          <w:lang w:bidi="he-IL"/>
        </w:rPr>
        <w:t>арамейских</w:t>
      </w:r>
      <w:r w:rsidRPr="00A35F51">
        <w:rPr>
          <w:rFonts w:asciiTheme="majorBidi" w:hAnsiTheme="majorBidi" w:cstheme="majorBidi"/>
          <w:sz w:val="28"/>
          <w:szCs w:val="28"/>
          <w:lang w:val="en-US" w:bidi="he-IL"/>
        </w:rPr>
        <w:t xml:space="preserve"> </w:t>
      </w:r>
      <w:r w:rsidRPr="00264F70">
        <w:rPr>
          <w:rFonts w:asciiTheme="majorBidi" w:hAnsiTheme="majorBidi" w:cstheme="majorBidi"/>
          <w:sz w:val="28"/>
          <w:szCs w:val="28"/>
          <w:lang w:bidi="he-IL"/>
        </w:rPr>
        <w:t>выражений</w:t>
      </w:r>
      <w:r w:rsidRPr="00A35F51">
        <w:rPr>
          <w:rFonts w:asciiTheme="majorBidi" w:hAnsiTheme="majorBidi" w:cstheme="majorBidi"/>
          <w:sz w:val="28"/>
          <w:szCs w:val="28"/>
          <w:lang w:val="en-US" w:bidi="he-IL"/>
        </w:rPr>
        <w:t xml:space="preserve">. </w:t>
      </w:r>
      <w:r w:rsidRPr="00264F70">
        <w:rPr>
          <w:rFonts w:asciiTheme="majorBidi" w:hAnsiTheme="majorBidi" w:cstheme="majorBidi"/>
          <w:sz w:val="28"/>
          <w:szCs w:val="28"/>
          <w:lang w:bidi="he-IL"/>
        </w:rPr>
        <w:t>Видимо, подбирались именно арамейские, а не древнееврейские выражения, из-за ритмического и экзотического звучания языка</w:t>
      </w:r>
      <w:r w:rsidRPr="00264F70">
        <w:rPr>
          <w:rFonts w:asciiTheme="majorBidi" w:hAnsiTheme="majorBidi" w:cstheme="majorBidi"/>
          <w:sz w:val="28"/>
          <w:szCs w:val="28"/>
        </w:rPr>
        <w:t>’ [</w:t>
      </w:r>
      <w:r w:rsidRPr="00264F70">
        <w:rPr>
          <w:rFonts w:asciiTheme="majorBidi" w:hAnsiTheme="majorBidi" w:cstheme="majorBidi"/>
          <w:sz w:val="28"/>
          <w:szCs w:val="28"/>
          <w:lang w:val="en-US"/>
        </w:rPr>
        <w:t>Forverts</w:t>
      </w:r>
      <w:r w:rsidRPr="00264F70">
        <w:rPr>
          <w:rFonts w:asciiTheme="majorBidi" w:hAnsiTheme="majorBidi" w:cstheme="majorBidi"/>
          <w:sz w:val="28"/>
          <w:szCs w:val="28"/>
        </w:rPr>
        <w:t xml:space="preserve"> 2006-2010]</w:t>
      </w:r>
    </w:p>
    <w:p w14:paraId="47CF8A50" w14:textId="77777777" w:rsidR="00FD2FD7" w:rsidRPr="00264F70" w:rsidRDefault="00FD2FD7"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i/>
          <w:iCs/>
          <w:sz w:val="28"/>
          <w:szCs w:val="28"/>
          <w:lang w:val="en-US" w:bidi="he-IL"/>
        </w:rPr>
        <w:t>Mistome</w:t>
      </w:r>
      <w:r w:rsidRPr="00264F70">
        <w:rPr>
          <w:rFonts w:asciiTheme="majorBidi" w:hAnsiTheme="majorBidi" w:cstheme="majorBidi"/>
          <w:sz w:val="28"/>
          <w:szCs w:val="28"/>
          <w:lang w:bidi="he-IL"/>
        </w:rPr>
        <w:t xml:space="preserve"> может употребляться и внутри глагольной рамки. В Корпусе (КЯИ) не зафиксировано случаев употребления </w:t>
      </w:r>
      <w:r w:rsidRPr="00264F70">
        <w:rPr>
          <w:rFonts w:asciiTheme="majorBidi" w:hAnsiTheme="majorBidi" w:cstheme="majorBidi"/>
          <w:i/>
          <w:iCs/>
          <w:sz w:val="28"/>
          <w:szCs w:val="28"/>
          <w:lang w:val="en-US" w:bidi="he-IL"/>
        </w:rPr>
        <w:t>mistome</w:t>
      </w:r>
      <w:r w:rsidRPr="00264F70">
        <w:rPr>
          <w:rFonts w:asciiTheme="majorBidi" w:hAnsiTheme="majorBidi" w:cstheme="majorBidi"/>
          <w:sz w:val="28"/>
          <w:szCs w:val="28"/>
          <w:lang w:bidi="he-IL"/>
        </w:rPr>
        <w:t xml:space="preserve"> в качестве самостоятельного высказывания. </w:t>
      </w:r>
    </w:p>
    <w:p w14:paraId="7FF9FE84" w14:textId="165F8B7E" w:rsidR="00FD2FD7" w:rsidRPr="00C93BAF" w:rsidRDefault="00FD2FD7" w:rsidP="00C93BAF">
      <w:pPr>
        <w:pStyle w:val="a7"/>
        <w:numPr>
          <w:ilvl w:val="0"/>
          <w:numId w:val="40"/>
        </w:numPr>
        <w:spacing w:line="360" w:lineRule="auto"/>
        <w:jc w:val="both"/>
        <w:rPr>
          <w:rFonts w:asciiTheme="majorBidi" w:hAnsiTheme="majorBidi" w:cstheme="majorBidi"/>
          <w:sz w:val="28"/>
          <w:szCs w:val="28"/>
          <w:lang w:bidi="he-IL"/>
        </w:rPr>
      </w:pPr>
      <w:r w:rsidRPr="00682FB2">
        <w:rPr>
          <w:rFonts w:asciiTheme="majorBidi" w:hAnsiTheme="majorBidi" w:cstheme="majorBidi"/>
          <w:i/>
          <w:iCs/>
          <w:sz w:val="28"/>
          <w:szCs w:val="28"/>
          <w:lang w:val="de-DE" w:bidi="he-IL"/>
        </w:rPr>
        <w:t xml:space="preserve">Er hot </w:t>
      </w:r>
      <w:r w:rsidRPr="00682FB2">
        <w:rPr>
          <w:rFonts w:asciiTheme="majorBidi" w:hAnsiTheme="majorBidi" w:cstheme="majorBidi"/>
          <w:b/>
          <w:bCs/>
          <w:i/>
          <w:iCs/>
          <w:sz w:val="28"/>
          <w:szCs w:val="28"/>
          <w:lang w:val="de-DE" w:bidi="he-IL"/>
        </w:rPr>
        <w:t>mistome</w:t>
      </w:r>
      <w:r w:rsidRPr="00682FB2">
        <w:rPr>
          <w:rFonts w:asciiTheme="majorBidi" w:hAnsiTheme="majorBidi" w:cstheme="majorBidi"/>
          <w:i/>
          <w:iCs/>
          <w:sz w:val="28"/>
          <w:szCs w:val="28"/>
          <w:lang w:val="de-DE" w:bidi="he-IL"/>
        </w:rPr>
        <w:t xml:space="preserve"> gezen “Fidler afn da</w:t>
      </w:r>
      <w:r w:rsidR="00A82B7F" w:rsidRPr="00682FB2">
        <w:rPr>
          <w:rFonts w:asciiTheme="majorBidi" w:hAnsiTheme="majorBidi" w:cstheme="majorBidi"/>
          <w:i/>
          <w:iCs/>
          <w:sz w:val="28"/>
          <w:szCs w:val="28"/>
          <w:lang w:val="de-DE" w:bidi="he-IL"/>
        </w:rPr>
        <w:t>x</w:t>
      </w:r>
      <w:r w:rsidRPr="00682FB2">
        <w:rPr>
          <w:rFonts w:asciiTheme="majorBidi" w:hAnsiTheme="majorBidi" w:cstheme="majorBidi"/>
          <w:i/>
          <w:iCs/>
          <w:sz w:val="28"/>
          <w:szCs w:val="28"/>
          <w:lang w:val="de-DE" w:bidi="he-IL"/>
        </w:rPr>
        <w:t>”</w:t>
      </w:r>
      <w:r w:rsidR="00053388" w:rsidRPr="00682FB2">
        <w:rPr>
          <w:rFonts w:asciiTheme="majorBidi" w:hAnsiTheme="majorBidi" w:cstheme="majorBidi"/>
          <w:i/>
          <w:iCs/>
          <w:sz w:val="28"/>
          <w:szCs w:val="28"/>
          <w:lang w:val="de-DE" w:bidi="he-IL"/>
        </w:rPr>
        <w:t>.</w:t>
      </w:r>
      <w:r w:rsidRPr="00682FB2">
        <w:rPr>
          <w:rFonts w:asciiTheme="majorBidi" w:hAnsiTheme="majorBidi" w:cstheme="majorBidi"/>
          <w:i/>
          <w:iCs/>
          <w:sz w:val="28"/>
          <w:szCs w:val="28"/>
          <w:lang w:val="de-DE" w:bidi="he-IL"/>
        </w:rPr>
        <w:t xml:space="preserve"> </w:t>
      </w:r>
      <w:r w:rsidRPr="00C93BAF">
        <w:rPr>
          <w:rFonts w:asciiTheme="majorBidi" w:hAnsiTheme="majorBidi" w:cstheme="majorBidi"/>
          <w:sz w:val="28"/>
          <w:szCs w:val="28"/>
          <w:lang w:bidi="he-IL"/>
        </w:rPr>
        <w:t>‘Он, вероятно, смотрел (пьесу) “Скрипач на крыше” [</w:t>
      </w:r>
      <w:r w:rsidRPr="00C93BAF">
        <w:rPr>
          <w:rFonts w:asciiTheme="majorBidi" w:hAnsiTheme="majorBidi" w:cstheme="majorBidi"/>
          <w:sz w:val="28"/>
          <w:szCs w:val="28"/>
          <w:lang w:val="en-US" w:bidi="he-IL"/>
        </w:rPr>
        <w:t>Forverts</w:t>
      </w:r>
      <w:r w:rsidRPr="00C93BAF">
        <w:rPr>
          <w:rFonts w:asciiTheme="majorBidi" w:hAnsiTheme="majorBidi" w:cstheme="majorBidi"/>
          <w:sz w:val="28"/>
          <w:szCs w:val="28"/>
          <w:lang w:bidi="he-IL"/>
        </w:rPr>
        <w:t xml:space="preserve"> 2009-02-20]</w:t>
      </w:r>
    </w:p>
    <w:p w14:paraId="4DCA7245" w14:textId="5E3E3D17" w:rsidR="00053388" w:rsidRDefault="00FD2FD7"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 xml:space="preserve">Область значений, выражаемых лексемой </w:t>
      </w:r>
      <w:r w:rsidRPr="000A53F6">
        <w:rPr>
          <w:rFonts w:asciiTheme="majorBidi" w:hAnsiTheme="majorBidi" w:cstheme="majorBidi"/>
          <w:i/>
          <w:iCs/>
          <w:sz w:val="28"/>
          <w:szCs w:val="28"/>
          <w:lang w:val="en-US" w:bidi="he-IL"/>
        </w:rPr>
        <w:t>mistome</w:t>
      </w:r>
      <w:r w:rsidR="000A53F6">
        <w:rPr>
          <w:rFonts w:asciiTheme="majorBidi" w:hAnsiTheme="majorBidi" w:cstheme="majorBidi"/>
          <w:sz w:val="28"/>
          <w:szCs w:val="28"/>
          <w:lang w:bidi="he-IL"/>
        </w:rPr>
        <w:t xml:space="preserve">, </w:t>
      </w:r>
      <w:r w:rsidRPr="00264F70">
        <w:rPr>
          <w:rFonts w:asciiTheme="majorBidi" w:hAnsiTheme="majorBidi" w:cstheme="majorBidi"/>
          <w:sz w:val="28"/>
          <w:szCs w:val="28"/>
          <w:lang w:bidi="he-IL"/>
        </w:rPr>
        <w:t xml:space="preserve">отчасти пересекается с областью значений </w:t>
      </w:r>
      <w:r w:rsidRPr="000A53F6">
        <w:rPr>
          <w:rFonts w:asciiTheme="majorBidi" w:hAnsiTheme="majorBidi" w:cstheme="majorBidi"/>
          <w:i/>
          <w:iCs/>
          <w:sz w:val="28"/>
          <w:szCs w:val="28"/>
          <w:lang w:val="en-US" w:bidi="he-IL"/>
        </w:rPr>
        <w:t>ef</w:t>
      </w:r>
      <w:r w:rsidRPr="000A53F6">
        <w:rPr>
          <w:rFonts w:asciiTheme="majorBidi" w:hAnsiTheme="majorBidi" w:cstheme="majorBidi"/>
          <w:i/>
          <w:iCs/>
          <w:sz w:val="28"/>
          <w:szCs w:val="28"/>
          <w:lang w:bidi="he-IL"/>
        </w:rPr>
        <w:t>š</w:t>
      </w:r>
      <w:r w:rsidRPr="000A53F6">
        <w:rPr>
          <w:rFonts w:asciiTheme="majorBidi" w:hAnsiTheme="majorBidi" w:cstheme="majorBidi"/>
          <w:i/>
          <w:iCs/>
          <w:sz w:val="28"/>
          <w:szCs w:val="28"/>
          <w:lang w:val="en-US" w:bidi="he-IL"/>
        </w:rPr>
        <w:t>er</w:t>
      </w:r>
      <w:r w:rsidRPr="00264F70">
        <w:rPr>
          <w:rFonts w:asciiTheme="majorBidi" w:hAnsiTheme="majorBidi" w:cstheme="majorBidi"/>
          <w:sz w:val="28"/>
          <w:szCs w:val="28"/>
          <w:lang w:bidi="he-IL"/>
        </w:rPr>
        <w:t xml:space="preserve">. </w:t>
      </w:r>
      <w:r w:rsidR="00B36ED5" w:rsidRPr="00264F70">
        <w:rPr>
          <w:rFonts w:asciiTheme="majorBidi" w:hAnsiTheme="majorBidi" w:cstheme="majorBidi"/>
          <w:sz w:val="28"/>
          <w:szCs w:val="28"/>
          <w:lang w:bidi="he-IL"/>
        </w:rPr>
        <w:t>Для обе</w:t>
      </w:r>
      <w:r w:rsidRPr="00264F70">
        <w:rPr>
          <w:rFonts w:asciiTheme="majorBidi" w:hAnsiTheme="majorBidi" w:cstheme="majorBidi"/>
          <w:sz w:val="28"/>
          <w:szCs w:val="28"/>
          <w:lang w:bidi="he-IL"/>
        </w:rPr>
        <w:t xml:space="preserve">их </w:t>
      </w:r>
      <w:r w:rsidR="00D05EC6" w:rsidRPr="00264F70">
        <w:rPr>
          <w:rFonts w:asciiTheme="majorBidi" w:hAnsiTheme="majorBidi" w:cstheme="majorBidi"/>
          <w:sz w:val="28"/>
          <w:szCs w:val="28"/>
          <w:lang w:bidi="he-IL"/>
        </w:rPr>
        <w:t>лексем</w:t>
      </w:r>
      <w:r w:rsidRPr="00264F70">
        <w:rPr>
          <w:rFonts w:asciiTheme="majorBidi" w:hAnsiTheme="majorBidi" w:cstheme="majorBidi"/>
          <w:sz w:val="28"/>
          <w:szCs w:val="28"/>
          <w:lang w:bidi="he-IL"/>
        </w:rPr>
        <w:t xml:space="preserve"> характерен явно выраженный модальный компонент.</w:t>
      </w:r>
      <w:r w:rsidR="00B36ED5" w:rsidRPr="00264F70">
        <w:rPr>
          <w:rFonts w:asciiTheme="majorBidi" w:hAnsiTheme="majorBidi" w:cstheme="majorBidi"/>
          <w:sz w:val="28"/>
          <w:szCs w:val="28"/>
          <w:lang w:bidi="he-IL"/>
        </w:rPr>
        <w:t xml:space="preserve"> Семантика </w:t>
      </w:r>
      <w:r w:rsidR="00B36ED5" w:rsidRPr="000A53F6">
        <w:rPr>
          <w:rFonts w:asciiTheme="majorBidi" w:hAnsiTheme="majorBidi" w:cstheme="majorBidi"/>
          <w:i/>
          <w:iCs/>
          <w:sz w:val="28"/>
          <w:szCs w:val="28"/>
          <w:lang w:val="en-US" w:bidi="he-IL"/>
        </w:rPr>
        <w:t>mistome</w:t>
      </w:r>
      <w:r w:rsidR="00D05EC6" w:rsidRPr="00264F70">
        <w:rPr>
          <w:rFonts w:asciiTheme="majorBidi" w:hAnsiTheme="majorBidi" w:cstheme="majorBidi"/>
          <w:sz w:val="28"/>
          <w:szCs w:val="28"/>
          <w:lang w:bidi="he-IL"/>
        </w:rPr>
        <w:t xml:space="preserve"> </w:t>
      </w:r>
      <w:r w:rsidR="00D05EC6" w:rsidRPr="00264F70">
        <w:rPr>
          <w:rFonts w:asciiTheme="majorBidi" w:hAnsiTheme="majorBidi" w:cstheme="majorBidi"/>
          <w:sz w:val="28"/>
          <w:szCs w:val="28"/>
          <w:lang w:val="en-US" w:bidi="he-IL"/>
        </w:rPr>
        <w:t>c</w:t>
      </w:r>
      <w:r w:rsidR="00D05EC6" w:rsidRPr="00264F70">
        <w:rPr>
          <w:rFonts w:asciiTheme="majorBidi" w:hAnsiTheme="majorBidi" w:cstheme="majorBidi"/>
          <w:sz w:val="28"/>
          <w:szCs w:val="28"/>
          <w:lang w:bidi="he-IL"/>
        </w:rPr>
        <w:t xml:space="preserve">убъетно-ориентирована и </w:t>
      </w:r>
      <w:r w:rsidR="00B36ED5" w:rsidRPr="00264F70">
        <w:rPr>
          <w:rFonts w:asciiTheme="majorBidi" w:hAnsiTheme="majorBidi" w:cstheme="majorBidi"/>
          <w:sz w:val="28"/>
          <w:szCs w:val="28"/>
          <w:lang w:bidi="he-IL"/>
        </w:rPr>
        <w:lastRenderedPageBreak/>
        <w:t xml:space="preserve">предполагает следующие </w:t>
      </w:r>
      <w:r w:rsidR="00053388">
        <w:rPr>
          <w:rFonts w:asciiTheme="majorBidi" w:hAnsiTheme="majorBidi" w:cstheme="majorBidi"/>
          <w:sz w:val="28"/>
          <w:szCs w:val="28"/>
          <w:lang w:bidi="he-IL"/>
        </w:rPr>
        <w:t>компоненты</w:t>
      </w:r>
      <w:r w:rsidR="00B36ED5" w:rsidRPr="00264F70">
        <w:rPr>
          <w:rFonts w:asciiTheme="majorBidi" w:hAnsiTheme="majorBidi" w:cstheme="majorBidi"/>
          <w:sz w:val="28"/>
          <w:szCs w:val="28"/>
          <w:lang w:bidi="he-IL"/>
        </w:rPr>
        <w:t>:</w:t>
      </w:r>
      <w:r w:rsidR="00D05EC6" w:rsidRPr="00264F70">
        <w:rPr>
          <w:rFonts w:asciiTheme="majorBidi" w:hAnsiTheme="majorBidi" w:cstheme="majorBidi"/>
          <w:sz w:val="28"/>
          <w:szCs w:val="28"/>
          <w:lang w:bidi="he-IL"/>
        </w:rPr>
        <w:t xml:space="preserve"> 1) вероятно (</w:t>
      </w:r>
      <w:r w:rsidR="00D05EC6" w:rsidRPr="00264F70">
        <w:rPr>
          <w:rFonts w:asciiTheme="majorBidi" w:hAnsiTheme="majorBidi" w:cstheme="majorBidi"/>
          <w:sz w:val="28"/>
          <w:szCs w:val="28"/>
          <w:lang w:val="en-US" w:bidi="he-IL"/>
        </w:rPr>
        <w:t>P</w:t>
      </w:r>
      <w:r w:rsidR="00D05EC6" w:rsidRPr="00264F70">
        <w:rPr>
          <w:rFonts w:asciiTheme="majorBidi" w:hAnsiTheme="majorBidi" w:cstheme="majorBidi"/>
          <w:sz w:val="28"/>
          <w:szCs w:val="28"/>
          <w:lang w:bidi="he-IL"/>
        </w:rPr>
        <w:t>) – говорящий сообщает, что он считает, что ситуация (</w:t>
      </w:r>
      <w:r w:rsidR="00D05EC6" w:rsidRPr="00264F70">
        <w:rPr>
          <w:rFonts w:asciiTheme="majorBidi" w:hAnsiTheme="majorBidi" w:cstheme="majorBidi"/>
          <w:sz w:val="28"/>
          <w:szCs w:val="28"/>
          <w:lang w:val="en-US" w:bidi="he-IL"/>
        </w:rPr>
        <w:t>P</w:t>
      </w:r>
      <w:r w:rsidR="00D05EC6" w:rsidRPr="00264F70">
        <w:rPr>
          <w:rFonts w:asciiTheme="majorBidi" w:hAnsiTheme="majorBidi" w:cstheme="majorBidi"/>
          <w:sz w:val="28"/>
          <w:szCs w:val="28"/>
          <w:lang w:bidi="he-IL"/>
        </w:rPr>
        <w:t xml:space="preserve">) может иметь место в одном из возможных миров, </w:t>
      </w:r>
      <w:r w:rsidR="007813AC" w:rsidRPr="00264F70">
        <w:rPr>
          <w:rFonts w:asciiTheme="majorBidi" w:hAnsiTheme="majorBidi" w:cstheme="majorBidi"/>
          <w:sz w:val="28"/>
          <w:szCs w:val="28"/>
          <w:lang w:bidi="he-IL"/>
        </w:rPr>
        <w:t xml:space="preserve">2) </w:t>
      </w:r>
      <w:r w:rsidR="00D05EC6" w:rsidRPr="00264F70">
        <w:rPr>
          <w:rFonts w:asciiTheme="majorBidi" w:hAnsiTheme="majorBidi" w:cstheme="majorBidi"/>
          <w:sz w:val="28"/>
          <w:szCs w:val="28"/>
          <w:lang w:bidi="he-IL"/>
        </w:rPr>
        <w:t xml:space="preserve">однако </w:t>
      </w:r>
      <w:r w:rsidR="007813AC" w:rsidRPr="00264F70">
        <w:rPr>
          <w:rFonts w:asciiTheme="majorBidi" w:hAnsiTheme="majorBidi" w:cstheme="majorBidi"/>
          <w:sz w:val="28"/>
          <w:szCs w:val="28"/>
          <w:lang w:bidi="he-IL"/>
        </w:rPr>
        <w:t>говорящий</w:t>
      </w:r>
      <w:r w:rsidR="00D05EC6" w:rsidRPr="00264F70">
        <w:rPr>
          <w:rFonts w:asciiTheme="majorBidi" w:hAnsiTheme="majorBidi" w:cstheme="majorBidi"/>
          <w:sz w:val="28"/>
          <w:szCs w:val="28"/>
          <w:lang w:bidi="he-IL"/>
        </w:rPr>
        <w:t xml:space="preserve"> допускает</w:t>
      </w:r>
      <w:r w:rsidR="007813AC" w:rsidRPr="00264F70">
        <w:rPr>
          <w:rFonts w:asciiTheme="majorBidi" w:hAnsiTheme="majorBidi" w:cstheme="majorBidi"/>
          <w:sz w:val="28"/>
          <w:szCs w:val="28"/>
          <w:lang w:bidi="he-IL"/>
        </w:rPr>
        <w:t xml:space="preserve"> мысль</w:t>
      </w:r>
      <w:r w:rsidR="00D05EC6" w:rsidRPr="00264F70">
        <w:rPr>
          <w:rFonts w:asciiTheme="majorBidi" w:hAnsiTheme="majorBidi" w:cstheme="majorBidi"/>
          <w:sz w:val="28"/>
          <w:szCs w:val="28"/>
          <w:lang w:bidi="he-IL"/>
        </w:rPr>
        <w:t>, что могут быть обстоятельства, которы</w:t>
      </w:r>
      <w:r w:rsidR="00053388">
        <w:rPr>
          <w:rFonts w:asciiTheme="majorBidi" w:hAnsiTheme="majorBidi" w:cstheme="majorBidi"/>
          <w:sz w:val="28"/>
          <w:szCs w:val="28"/>
          <w:lang w:bidi="he-IL"/>
        </w:rPr>
        <w:t>е</w:t>
      </w:r>
      <w:r w:rsidR="00D05EC6" w:rsidRPr="00264F70">
        <w:rPr>
          <w:rFonts w:asciiTheme="majorBidi" w:hAnsiTheme="majorBidi" w:cstheme="majorBidi"/>
          <w:sz w:val="28"/>
          <w:szCs w:val="28"/>
          <w:lang w:bidi="he-IL"/>
        </w:rPr>
        <w:t xml:space="preserve"> ему, говорящему, неизвестны, и которые</w:t>
      </w:r>
      <w:r w:rsidR="007813AC" w:rsidRPr="00264F70">
        <w:rPr>
          <w:rFonts w:asciiTheme="majorBidi" w:hAnsiTheme="majorBidi" w:cstheme="majorBidi"/>
          <w:sz w:val="28"/>
          <w:szCs w:val="28"/>
          <w:lang w:bidi="he-IL"/>
        </w:rPr>
        <w:t xml:space="preserve"> могли</w:t>
      </w:r>
      <w:r w:rsidR="00053388">
        <w:rPr>
          <w:rFonts w:asciiTheme="majorBidi" w:hAnsiTheme="majorBidi" w:cstheme="majorBidi"/>
          <w:sz w:val="28"/>
          <w:szCs w:val="28"/>
          <w:lang w:bidi="he-IL"/>
        </w:rPr>
        <w:t> </w:t>
      </w:r>
      <w:r w:rsidR="007813AC" w:rsidRPr="00264F70">
        <w:rPr>
          <w:rFonts w:asciiTheme="majorBidi" w:hAnsiTheme="majorBidi" w:cstheme="majorBidi"/>
          <w:sz w:val="28"/>
          <w:szCs w:val="28"/>
          <w:lang w:bidi="he-IL"/>
        </w:rPr>
        <w:t>/</w:t>
      </w:r>
      <w:r w:rsidR="00053388">
        <w:rPr>
          <w:rFonts w:asciiTheme="majorBidi" w:hAnsiTheme="majorBidi" w:cstheme="majorBidi"/>
          <w:sz w:val="28"/>
          <w:szCs w:val="28"/>
          <w:lang w:bidi="he-IL"/>
        </w:rPr>
        <w:t> </w:t>
      </w:r>
      <w:r w:rsidR="007813AC" w:rsidRPr="00264F70">
        <w:rPr>
          <w:rFonts w:asciiTheme="majorBidi" w:hAnsiTheme="majorBidi" w:cstheme="majorBidi"/>
          <w:sz w:val="28"/>
          <w:szCs w:val="28"/>
          <w:lang w:bidi="he-IL"/>
        </w:rPr>
        <w:t xml:space="preserve">могут послужить </w:t>
      </w:r>
      <w:r w:rsidR="000A53F6" w:rsidRPr="00264F70">
        <w:rPr>
          <w:rFonts w:asciiTheme="majorBidi" w:hAnsiTheme="majorBidi" w:cstheme="majorBidi"/>
          <w:sz w:val="28"/>
          <w:szCs w:val="28"/>
          <w:lang w:bidi="he-IL"/>
        </w:rPr>
        <w:t>причиной,</w:t>
      </w:r>
      <w:r w:rsidR="007813AC" w:rsidRPr="00264F70">
        <w:rPr>
          <w:rFonts w:asciiTheme="majorBidi" w:hAnsiTheme="majorBidi" w:cstheme="majorBidi"/>
          <w:sz w:val="28"/>
          <w:szCs w:val="28"/>
          <w:lang w:bidi="he-IL"/>
        </w:rPr>
        <w:t xml:space="preserve"> из-за которой ситуация (</w:t>
      </w:r>
      <w:r w:rsidR="007813AC" w:rsidRPr="00264F70">
        <w:rPr>
          <w:rFonts w:asciiTheme="majorBidi" w:hAnsiTheme="majorBidi" w:cstheme="majorBidi"/>
          <w:sz w:val="28"/>
          <w:szCs w:val="28"/>
          <w:lang w:val="en-US" w:bidi="he-IL"/>
        </w:rPr>
        <w:t>P</w:t>
      </w:r>
      <w:r w:rsidR="007813AC" w:rsidRPr="00264F70">
        <w:rPr>
          <w:rFonts w:asciiTheme="majorBidi" w:hAnsiTheme="majorBidi" w:cstheme="majorBidi"/>
          <w:sz w:val="28"/>
          <w:szCs w:val="28"/>
          <w:lang w:bidi="he-IL"/>
        </w:rPr>
        <w:t xml:space="preserve">) не будет иметь места. </w:t>
      </w:r>
    </w:p>
    <w:p w14:paraId="34A61DE4" w14:textId="3EB3AE7D" w:rsidR="00FD2FD7" w:rsidRPr="00264F70" w:rsidRDefault="007813AC"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 xml:space="preserve">С прагматической точки зрения, употребление </w:t>
      </w:r>
      <w:r w:rsidRPr="00264F70">
        <w:rPr>
          <w:rFonts w:asciiTheme="majorBidi" w:hAnsiTheme="majorBidi" w:cstheme="majorBidi"/>
          <w:i/>
          <w:iCs/>
          <w:sz w:val="28"/>
          <w:szCs w:val="28"/>
          <w:lang w:val="en-US" w:bidi="he-IL"/>
        </w:rPr>
        <w:t>mistome</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свидетельствует о том, что говорящий до некоторой степени уверен в возможности наступления желательных событий (и не уверен в не-наступлении нежелательных). При этом говорящий 1)</w:t>
      </w:r>
      <w:r w:rsidR="00053388">
        <w:rPr>
          <w:rFonts w:asciiTheme="majorBidi" w:hAnsiTheme="majorBidi" w:cstheme="majorBidi"/>
          <w:sz w:val="28"/>
          <w:szCs w:val="28"/>
          <w:lang w:bidi="he-IL"/>
        </w:rPr>
        <w:t xml:space="preserve"> </w:t>
      </w:r>
      <w:r w:rsidRPr="00264F70">
        <w:rPr>
          <w:rFonts w:asciiTheme="majorBidi" w:hAnsiTheme="majorBidi" w:cstheme="majorBidi"/>
          <w:sz w:val="28"/>
          <w:szCs w:val="28"/>
          <w:lang w:bidi="he-IL"/>
        </w:rPr>
        <w:t>снимает</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с себя часть отве</w:t>
      </w:r>
      <w:r w:rsidR="00053388">
        <w:rPr>
          <w:rFonts w:asciiTheme="majorBidi" w:hAnsiTheme="majorBidi" w:cstheme="majorBidi"/>
          <w:sz w:val="28"/>
          <w:szCs w:val="28"/>
          <w:lang w:bidi="he-IL"/>
        </w:rPr>
        <w:t>т</w:t>
      </w:r>
      <w:r w:rsidRPr="00264F70">
        <w:rPr>
          <w:rFonts w:asciiTheme="majorBidi" w:hAnsiTheme="majorBidi" w:cstheme="majorBidi"/>
          <w:sz w:val="28"/>
          <w:szCs w:val="28"/>
          <w:lang w:bidi="he-IL"/>
        </w:rPr>
        <w:t xml:space="preserve">ственности («вероятно» не означает </w:t>
      </w:r>
      <w:r w:rsidR="009C0A82" w:rsidRPr="00264F70">
        <w:rPr>
          <w:rFonts w:asciiTheme="majorBidi" w:hAnsiTheme="majorBidi" w:cstheme="majorBidi"/>
          <w:sz w:val="28"/>
          <w:szCs w:val="28"/>
          <w:lang w:bidi="he-IL"/>
        </w:rPr>
        <w:t xml:space="preserve">полной </w:t>
      </w:r>
      <w:r w:rsidRPr="00264F70">
        <w:rPr>
          <w:rFonts w:asciiTheme="majorBidi" w:hAnsiTheme="majorBidi" w:cstheme="majorBidi"/>
          <w:sz w:val="28"/>
          <w:szCs w:val="28"/>
          <w:lang w:bidi="he-IL"/>
        </w:rPr>
        <w:t>уверенности)</w:t>
      </w:r>
      <w:r w:rsidR="00053388">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2) делает утверждение менее категоричным</w:t>
      </w:r>
      <w:r w:rsidR="00053388">
        <w:rPr>
          <w:rFonts w:asciiTheme="majorBidi" w:hAnsiTheme="majorBidi" w:cstheme="majorBidi"/>
          <w:sz w:val="28"/>
          <w:szCs w:val="28"/>
          <w:lang w:bidi="he-IL"/>
        </w:rPr>
        <w:t xml:space="preserve">, что </w:t>
      </w:r>
      <w:r w:rsidR="00053388" w:rsidRPr="00264F70">
        <w:rPr>
          <w:rFonts w:asciiTheme="majorBidi" w:hAnsiTheme="majorBidi" w:cstheme="majorBidi"/>
          <w:sz w:val="28"/>
          <w:szCs w:val="28"/>
          <w:lang w:bidi="he-IL"/>
        </w:rPr>
        <w:t xml:space="preserve">может использоваться </w:t>
      </w:r>
      <w:r w:rsidRPr="00264F70">
        <w:rPr>
          <w:rFonts w:asciiTheme="majorBidi" w:hAnsiTheme="majorBidi" w:cstheme="majorBidi"/>
          <w:sz w:val="28"/>
          <w:szCs w:val="28"/>
          <w:lang w:bidi="he-IL"/>
        </w:rPr>
        <w:t xml:space="preserve">в прагматических целях </w:t>
      </w:r>
      <w:r w:rsidR="00053388" w:rsidRPr="00053388">
        <w:rPr>
          <w:rFonts w:asciiTheme="majorBidi" w:hAnsiTheme="majorBidi" w:cstheme="majorBidi"/>
          <w:sz w:val="28"/>
          <w:szCs w:val="28"/>
          <w:lang w:bidi="he-IL"/>
        </w:rPr>
        <w:t>–</w:t>
      </w:r>
      <w:r w:rsidR="00053388">
        <w:rPr>
          <w:rFonts w:asciiTheme="majorBidi" w:hAnsiTheme="majorBidi" w:cstheme="majorBidi"/>
          <w:sz w:val="28"/>
          <w:szCs w:val="28"/>
          <w:lang w:bidi="he-IL"/>
        </w:rPr>
        <w:t xml:space="preserve"> </w:t>
      </w:r>
      <w:r w:rsidRPr="00264F70">
        <w:rPr>
          <w:rFonts w:asciiTheme="majorBidi" w:hAnsiTheme="majorBidi" w:cstheme="majorBidi"/>
          <w:sz w:val="28"/>
          <w:szCs w:val="28"/>
          <w:lang w:bidi="he-IL"/>
        </w:rPr>
        <w:t>для придания высказыванию более объективного, непредвзятого характера</w:t>
      </w:r>
      <w:r w:rsidR="00A72522" w:rsidRPr="00264F70">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w:t>
      </w:r>
      <w:r w:rsidR="00D05EC6" w:rsidRPr="00264F70">
        <w:rPr>
          <w:rFonts w:asciiTheme="majorBidi" w:hAnsiTheme="majorBidi" w:cstheme="majorBidi"/>
          <w:sz w:val="28"/>
          <w:szCs w:val="28"/>
          <w:lang w:bidi="he-IL"/>
        </w:rPr>
        <w:t xml:space="preserve"> </w:t>
      </w:r>
    </w:p>
    <w:p w14:paraId="63D58B1E" w14:textId="77777777" w:rsidR="00FD2FD7" w:rsidRPr="00264F70" w:rsidRDefault="00FD2FD7" w:rsidP="00264F70">
      <w:pPr>
        <w:spacing w:line="360" w:lineRule="auto"/>
        <w:ind w:firstLine="708"/>
        <w:jc w:val="both"/>
        <w:rPr>
          <w:rFonts w:asciiTheme="majorBidi" w:hAnsiTheme="majorBidi" w:cstheme="majorBidi"/>
          <w:sz w:val="28"/>
          <w:szCs w:val="28"/>
          <w:lang w:bidi="he-IL"/>
        </w:rPr>
      </w:pPr>
    </w:p>
    <w:p w14:paraId="1246EF31" w14:textId="77777777" w:rsidR="00C707A6" w:rsidRPr="00264F70" w:rsidRDefault="00C707A6" w:rsidP="00264F70">
      <w:pPr>
        <w:spacing w:line="360" w:lineRule="auto"/>
        <w:ind w:firstLine="708"/>
        <w:jc w:val="both"/>
        <w:rPr>
          <w:rFonts w:asciiTheme="majorBidi" w:hAnsiTheme="majorBidi" w:cstheme="majorBidi"/>
          <w:sz w:val="28"/>
          <w:szCs w:val="28"/>
        </w:rPr>
      </w:pPr>
      <w:r w:rsidRPr="00264F70">
        <w:rPr>
          <w:rFonts w:asciiTheme="majorBidi" w:hAnsiTheme="majorBidi" w:cstheme="majorBidi"/>
          <w:b/>
          <w:bCs/>
          <w:i/>
          <w:iCs/>
          <w:sz w:val="28"/>
          <w:szCs w:val="28"/>
          <w:lang w:val="de-DE"/>
        </w:rPr>
        <w:t>Ef</w:t>
      </w:r>
      <w:r w:rsidRPr="00264F70">
        <w:rPr>
          <w:rFonts w:asciiTheme="majorBidi" w:hAnsiTheme="majorBidi" w:cstheme="majorBidi"/>
          <w:b/>
          <w:bCs/>
          <w:i/>
          <w:iCs/>
          <w:sz w:val="28"/>
          <w:szCs w:val="28"/>
        </w:rPr>
        <w:t>š</w:t>
      </w:r>
      <w:r w:rsidRPr="00264F70">
        <w:rPr>
          <w:rFonts w:asciiTheme="majorBidi" w:hAnsiTheme="majorBidi" w:cstheme="majorBidi"/>
          <w:b/>
          <w:bCs/>
          <w:i/>
          <w:iCs/>
          <w:sz w:val="28"/>
          <w:szCs w:val="28"/>
          <w:lang w:val="de-DE"/>
        </w:rPr>
        <w:t>er</w:t>
      </w:r>
      <w:r w:rsidRPr="00264F70">
        <w:rPr>
          <w:rFonts w:asciiTheme="majorBidi" w:hAnsiTheme="majorBidi" w:cstheme="majorBidi"/>
          <w:sz w:val="28"/>
          <w:szCs w:val="28"/>
        </w:rPr>
        <w:t xml:space="preserve"> </w:t>
      </w:r>
    </w:p>
    <w:p w14:paraId="4652F6DA" w14:textId="08B9C694" w:rsidR="000308B0" w:rsidRPr="00264F70" w:rsidRDefault="000308B0"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rPr>
        <w:t xml:space="preserve">Лексема еврейско-арамейского происхождения (1665 </w:t>
      </w:r>
      <w:r w:rsidRPr="00264F70">
        <w:rPr>
          <w:rFonts w:asciiTheme="majorBidi" w:hAnsiTheme="majorBidi" w:cstheme="majorBidi"/>
          <w:sz w:val="28"/>
          <w:szCs w:val="28"/>
          <w:lang w:bidi="he-IL"/>
        </w:rPr>
        <w:t xml:space="preserve">вхождений). </w:t>
      </w:r>
      <w:r w:rsidR="00053388">
        <w:rPr>
          <w:rFonts w:asciiTheme="majorBidi" w:hAnsiTheme="majorBidi" w:cstheme="majorBidi"/>
          <w:sz w:val="28"/>
          <w:szCs w:val="28"/>
          <w:lang w:bidi="he-IL"/>
        </w:rPr>
        <w:t>Она</w:t>
      </w:r>
      <w:r w:rsidR="00053388" w:rsidRPr="00264F70">
        <w:rPr>
          <w:rFonts w:asciiTheme="majorBidi" w:hAnsiTheme="majorBidi" w:cstheme="majorBidi"/>
          <w:sz w:val="28"/>
          <w:szCs w:val="28"/>
          <w:lang w:bidi="he-IL"/>
        </w:rPr>
        <w:t xml:space="preserve"> </w:t>
      </w:r>
      <w:r w:rsidR="00053388">
        <w:rPr>
          <w:rFonts w:asciiTheme="majorBidi" w:hAnsiTheme="majorBidi" w:cstheme="majorBidi"/>
          <w:sz w:val="28"/>
          <w:szCs w:val="28"/>
          <w:lang w:bidi="he-IL"/>
        </w:rPr>
        <w:t>имеет</w:t>
      </w:r>
      <w:r w:rsidR="00053388" w:rsidRPr="00264F70">
        <w:rPr>
          <w:rFonts w:asciiTheme="majorBidi" w:hAnsiTheme="majorBidi" w:cstheme="majorBidi"/>
          <w:sz w:val="28"/>
          <w:szCs w:val="28"/>
          <w:lang w:bidi="he-IL"/>
        </w:rPr>
        <w:t xml:space="preserve"> </w:t>
      </w:r>
      <w:r w:rsidRPr="00264F70">
        <w:rPr>
          <w:rFonts w:asciiTheme="majorBidi" w:hAnsiTheme="majorBidi" w:cstheme="majorBidi"/>
          <w:sz w:val="28"/>
          <w:szCs w:val="28"/>
          <w:lang w:bidi="he-IL"/>
        </w:rPr>
        <w:t>следующие лексические значения: ‘возможно; может быть;</w:t>
      </w:r>
      <w:r w:rsidRPr="00264F70">
        <w:rPr>
          <w:rFonts w:asciiTheme="majorBidi" w:hAnsiTheme="majorBidi" w:cstheme="majorBidi"/>
          <w:sz w:val="28"/>
          <w:szCs w:val="28"/>
          <w:rtl/>
          <w:lang w:val="en-US" w:bidi="he-IL"/>
        </w:rPr>
        <w:t xml:space="preserve"> </w:t>
      </w:r>
      <w:r w:rsidRPr="00264F70">
        <w:rPr>
          <w:rFonts w:asciiTheme="majorBidi" w:hAnsiTheme="majorBidi" w:cstheme="majorBidi"/>
          <w:sz w:val="28"/>
          <w:szCs w:val="28"/>
          <w:lang w:bidi="he-IL"/>
        </w:rPr>
        <w:t>быть может’. Лексема способна выступать в составе предикативных конструкций в качестве адвербиала, употребляться как вводное слово и как дискур</w:t>
      </w:r>
      <w:r w:rsidR="001C5464" w:rsidRPr="00264F70">
        <w:rPr>
          <w:rFonts w:asciiTheme="majorBidi" w:hAnsiTheme="majorBidi" w:cstheme="majorBidi"/>
          <w:sz w:val="28"/>
          <w:szCs w:val="28"/>
          <w:lang w:bidi="he-IL"/>
        </w:rPr>
        <w:t xml:space="preserve">сивная частица. </w:t>
      </w:r>
      <w:r w:rsidRPr="00264F70">
        <w:rPr>
          <w:rFonts w:asciiTheme="majorBidi" w:hAnsiTheme="majorBidi" w:cstheme="majorBidi"/>
          <w:i/>
          <w:iCs/>
          <w:sz w:val="28"/>
          <w:szCs w:val="28"/>
          <w:lang w:val="en-US" w:bidi="he-IL"/>
        </w:rPr>
        <w:t>S</w:t>
      </w:r>
      <w:r w:rsidRPr="00264F70">
        <w:rPr>
          <w:rFonts w:asciiTheme="majorBidi" w:hAnsiTheme="majorBidi" w:cstheme="majorBidi"/>
          <w:i/>
          <w:iCs/>
          <w:sz w:val="28"/>
          <w:szCs w:val="28"/>
          <w:lang w:bidi="he-IL"/>
        </w:rPr>
        <w:t>’</w:t>
      </w:r>
      <w:r w:rsidRPr="00264F70">
        <w:rPr>
          <w:rFonts w:asciiTheme="majorBidi" w:hAnsiTheme="majorBidi" w:cstheme="majorBidi"/>
          <w:i/>
          <w:iCs/>
          <w:sz w:val="28"/>
          <w:szCs w:val="28"/>
          <w:lang w:val="en-US" w:bidi="he-IL"/>
        </w:rPr>
        <w:t>iz</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ef</w:t>
      </w:r>
      <w:r w:rsidRPr="00264F70">
        <w:rPr>
          <w:rFonts w:asciiTheme="majorBidi" w:hAnsiTheme="majorBidi" w:cstheme="majorBidi"/>
          <w:i/>
          <w:iCs/>
          <w:sz w:val="28"/>
          <w:szCs w:val="28"/>
          <w:lang w:bidi="he-IL"/>
        </w:rPr>
        <w:t>š</w:t>
      </w:r>
      <w:r w:rsidRPr="00264F70">
        <w:rPr>
          <w:rFonts w:asciiTheme="majorBidi" w:hAnsiTheme="majorBidi" w:cstheme="majorBidi"/>
          <w:i/>
          <w:iCs/>
          <w:sz w:val="28"/>
          <w:szCs w:val="28"/>
          <w:lang w:val="en-US" w:bidi="he-IL"/>
        </w:rPr>
        <w:t>er</w:t>
      </w:r>
      <w:r w:rsidRPr="00264F70">
        <w:rPr>
          <w:rFonts w:asciiTheme="majorBidi" w:hAnsiTheme="majorBidi" w:cstheme="majorBidi"/>
          <w:i/>
          <w:iCs/>
          <w:sz w:val="28"/>
          <w:szCs w:val="28"/>
          <w:lang w:bidi="he-IL"/>
        </w:rPr>
        <w:t>?</w:t>
      </w:r>
      <w:r w:rsidRPr="00264F70">
        <w:rPr>
          <w:rFonts w:asciiTheme="majorBidi" w:hAnsiTheme="majorBidi" w:cstheme="majorBidi"/>
          <w:sz w:val="28"/>
          <w:szCs w:val="28"/>
          <w:lang w:bidi="he-IL"/>
        </w:rPr>
        <w:t xml:space="preserve"> </w:t>
      </w:r>
      <w:r w:rsidR="00053388" w:rsidRPr="00053388">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w:t>
      </w:r>
      <w:r w:rsidRPr="00264F70">
        <w:rPr>
          <w:rFonts w:asciiTheme="majorBidi" w:hAnsiTheme="majorBidi" w:cstheme="majorBidi"/>
          <w:i/>
          <w:iCs/>
          <w:sz w:val="28"/>
          <w:szCs w:val="28"/>
          <w:lang w:val="en-US" w:bidi="he-IL"/>
        </w:rPr>
        <w:t>Ef</w:t>
      </w:r>
      <w:r w:rsidRPr="00264F70">
        <w:rPr>
          <w:rFonts w:asciiTheme="majorBidi" w:hAnsiTheme="majorBidi" w:cstheme="majorBidi"/>
          <w:i/>
          <w:iCs/>
          <w:sz w:val="28"/>
          <w:szCs w:val="28"/>
          <w:lang w:bidi="he-IL"/>
        </w:rPr>
        <w:t>š</w:t>
      </w:r>
      <w:r w:rsidRPr="00264F70">
        <w:rPr>
          <w:rFonts w:asciiTheme="majorBidi" w:hAnsiTheme="majorBidi" w:cstheme="majorBidi"/>
          <w:i/>
          <w:iCs/>
          <w:sz w:val="28"/>
          <w:szCs w:val="28"/>
          <w:lang w:val="en-US" w:bidi="he-IL"/>
        </w:rPr>
        <w:t>er</w:t>
      </w:r>
      <w:r w:rsidRPr="00264F70">
        <w:rPr>
          <w:rFonts w:asciiTheme="majorBidi" w:hAnsiTheme="majorBidi" w:cstheme="majorBidi"/>
          <w:b/>
          <w:bCs/>
          <w:i/>
          <w:iCs/>
          <w:sz w:val="28"/>
          <w:szCs w:val="28"/>
          <w:lang w:bidi="he-IL"/>
        </w:rPr>
        <w:t xml:space="preserve"> </w:t>
      </w:r>
      <w:r w:rsidRPr="00264F70">
        <w:rPr>
          <w:rFonts w:asciiTheme="majorBidi" w:hAnsiTheme="majorBidi" w:cstheme="majorBidi"/>
          <w:sz w:val="28"/>
          <w:szCs w:val="28"/>
          <w:lang w:bidi="he-IL"/>
        </w:rPr>
        <w:t xml:space="preserve">‘Это возможно? </w:t>
      </w:r>
      <w:r w:rsidR="00053388" w:rsidRPr="00053388">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Возможно’. Лексема </w:t>
      </w:r>
      <w:r w:rsidRPr="00264F70">
        <w:rPr>
          <w:rFonts w:asciiTheme="majorBidi" w:hAnsiTheme="majorBidi" w:cstheme="majorBidi"/>
          <w:i/>
          <w:iCs/>
          <w:sz w:val="28"/>
          <w:szCs w:val="28"/>
          <w:lang w:val="en-US" w:bidi="he-IL"/>
        </w:rPr>
        <w:t>ef</w:t>
      </w:r>
      <w:r w:rsidRPr="00264F70">
        <w:rPr>
          <w:rFonts w:asciiTheme="majorBidi" w:hAnsiTheme="majorBidi" w:cstheme="majorBidi"/>
          <w:i/>
          <w:iCs/>
          <w:sz w:val="28"/>
          <w:szCs w:val="28"/>
          <w:lang w:bidi="he-IL"/>
        </w:rPr>
        <w:t>š</w:t>
      </w:r>
      <w:r w:rsidRPr="00264F70">
        <w:rPr>
          <w:rFonts w:asciiTheme="majorBidi" w:hAnsiTheme="majorBidi" w:cstheme="majorBidi"/>
          <w:i/>
          <w:iCs/>
          <w:sz w:val="28"/>
          <w:szCs w:val="28"/>
          <w:lang w:val="en-US" w:bidi="he-IL"/>
        </w:rPr>
        <w:t>er</w:t>
      </w:r>
      <w:r w:rsidRPr="00264F70">
        <w:rPr>
          <w:rFonts w:asciiTheme="majorBidi" w:hAnsiTheme="majorBidi" w:cstheme="majorBidi"/>
          <w:b/>
          <w:bCs/>
          <w:i/>
          <w:iCs/>
          <w:sz w:val="28"/>
          <w:szCs w:val="28"/>
          <w:lang w:bidi="he-IL"/>
        </w:rPr>
        <w:t xml:space="preserve"> </w:t>
      </w:r>
      <w:r w:rsidRPr="00264F70">
        <w:rPr>
          <w:rFonts w:asciiTheme="majorBidi" w:hAnsiTheme="majorBidi" w:cstheme="majorBidi"/>
          <w:sz w:val="28"/>
          <w:szCs w:val="28"/>
          <w:lang w:bidi="he-IL"/>
        </w:rPr>
        <w:t>используется в качестве вводного слова в инициальной позиции предложения (366 вхождений – 22% от количества словоупротр</w:t>
      </w:r>
      <w:r w:rsidR="00053388">
        <w:rPr>
          <w:rFonts w:asciiTheme="majorBidi" w:hAnsiTheme="majorBidi" w:cstheme="majorBidi"/>
          <w:sz w:val="28"/>
          <w:szCs w:val="28"/>
          <w:lang w:bidi="he-IL"/>
        </w:rPr>
        <w:t>еблений</w:t>
      </w:r>
      <w:r w:rsidRPr="00264F70">
        <w:rPr>
          <w:rFonts w:asciiTheme="majorBidi" w:hAnsiTheme="majorBidi" w:cstheme="majorBidi"/>
          <w:sz w:val="28"/>
          <w:szCs w:val="28"/>
          <w:lang w:bidi="he-IL"/>
        </w:rPr>
        <w:t xml:space="preserve"> лексемы по Корпусу). Часто </w:t>
      </w:r>
      <w:r w:rsidRPr="00264F70">
        <w:rPr>
          <w:rFonts w:asciiTheme="majorBidi" w:hAnsiTheme="majorBidi" w:cstheme="majorBidi"/>
          <w:i/>
          <w:iCs/>
          <w:sz w:val="28"/>
          <w:szCs w:val="28"/>
          <w:lang w:val="en-US" w:bidi="he-IL"/>
        </w:rPr>
        <w:t>ef</w:t>
      </w:r>
      <w:r w:rsidRPr="00264F70">
        <w:rPr>
          <w:rFonts w:asciiTheme="majorBidi" w:hAnsiTheme="majorBidi" w:cstheme="majorBidi"/>
          <w:i/>
          <w:iCs/>
          <w:sz w:val="28"/>
          <w:szCs w:val="28"/>
          <w:lang w:bidi="he-IL"/>
        </w:rPr>
        <w:t>š</w:t>
      </w:r>
      <w:r w:rsidRPr="00264F70">
        <w:rPr>
          <w:rFonts w:asciiTheme="majorBidi" w:hAnsiTheme="majorBidi" w:cstheme="majorBidi"/>
          <w:i/>
          <w:iCs/>
          <w:sz w:val="28"/>
          <w:szCs w:val="28"/>
          <w:lang w:val="en-US" w:bidi="he-IL"/>
        </w:rPr>
        <w:t>er</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в инициальной позиции может использоваться в качестве вопросительн</w:t>
      </w:r>
      <w:r w:rsidR="00053388">
        <w:rPr>
          <w:rFonts w:asciiTheme="majorBidi" w:hAnsiTheme="majorBidi" w:cstheme="majorBidi"/>
          <w:sz w:val="28"/>
          <w:szCs w:val="28"/>
          <w:lang w:bidi="he-IL"/>
        </w:rPr>
        <w:t>ого</w:t>
      </w:r>
      <w:r w:rsidRPr="00264F70">
        <w:rPr>
          <w:rFonts w:asciiTheme="majorBidi" w:hAnsiTheme="majorBidi" w:cstheme="majorBidi"/>
          <w:sz w:val="28"/>
          <w:szCs w:val="28"/>
          <w:lang w:bidi="he-IL"/>
        </w:rPr>
        <w:t xml:space="preserve"> слов</w:t>
      </w:r>
      <w:r w:rsidR="00053388">
        <w:rPr>
          <w:rFonts w:asciiTheme="majorBidi" w:hAnsiTheme="majorBidi" w:cstheme="majorBidi"/>
          <w:sz w:val="28"/>
          <w:szCs w:val="28"/>
          <w:lang w:bidi="he-IL"/>
        </w:rPr>
        <w:t>а</w:t>
      </w:r>
      <w:r w:rsidRPr="00264F70">
        <w:rPr>
          <w:rFonts w:asciiTheme="majorBidi" w:hAnsiTheme="majorBidi" w:cstheme="majorBidi"/>
          <w:sz w:val="28"/>
          <w:szCs w:val="28"/>
          <w:lang w:bidi="he-IL"/>
        </w:rPr>
        <w:t xml:space="preserve">. </w:t>
      </w:r>
    </w:p>
    <w:p w14:paraId="77D4F10B" w14:textId="7450BDD4" w:rsidR="000308B0" w:rsidRPr="00C93BAF" w:rsidRDefault="000308B0" w:rsidP="00C93BAF">
      <w:pPr>
        <w:pStyle w:val="a7"/>
        <w:numPr>
          <w:ilvl w:val="0"/>
          <w:numId w:val="40"/>
        </w:numPr>
        <w:spacing w:line="360" w:lineRule="auto"/>
        <w:jc w:val="both"/>
        <w:rPr>
          <w:rFonts w:asciiTheme="majorBidi" w:hAnsiTheme="majorBidi" w:cstheme="majorBidi"/>
          <w:sz w:val="28"/>
          <w:szCs w:val="28"/>
          <w:lang w:val="sv-SE" w:bidi="he-IL"/>
        </w:rPr>
      </w:pPr>
      <w:r w:rsidRPr="00C93BAF">
        <w:rPr>
          <w:rFonts w:asciiTheme="majorBidi" w:hAnsiTheme="majorBidi" w:cstheme="majorBidi"/>
          <w:i/>
          <w:iCs/>
          <w:sz w:val="28"/>
          <w:szCs w:val="28"/>
          <w:lang w:val="en-US" w:bidi="he-IL"/>
        </w:rPr>
        <w:t>Ci</w:t>
      </w:r>
      <w:r w:rsidRPr="00C93BAF">
        <w:rPr>
          <w:rFonts w:asciiTheme="majorBidi" w:hAnsiTheme="majorBidi" w:cstheme="majorBidi"/>
          <w:i/>
          <w:iCs/>
          <w:sz w:val="28"/>
          <w:szCs w:val="28"/>
          <w:lang w:bidi="he-IL"/>
        </w:rPr>
        <w:t xml:space="preserve"> </w:t>
      </w:r>
      <w:r w:rsidRPr="00C93BAF">
        <w:rPr>
          <w:rFonts w:asciiTheme="majorBidi" w:hAnsiTheme="majorBidi" w:cstheme="majorBidi"/>
          <w:b/>
          <w:bCs/>
          <w:i/>
          <w:iCs/>
          <w:sz w:val="28"/>
          <w:szCs w:val="28"/>
          <w:lang w:val="en-US" w:bidi="he-IL"/>
        </w:rPr>
        <w:t>ef</w:t>
      </w:r>
      <w:r w:rsidRPr="00C93BAF">
        <w:rPr>
          <w:rFonts w:asciiTheme="majorBidi" w:hAnsiTheme="majorBidi" w:cstheme="majorBidi"/>
          <w:b/>
          <w:bCs/>
          <w:i/>
          <w:iCs/>
          <w:sz w:val="28"/>
          <w:szCs w:val="28"/>
          <w:lang w:bidi="he-IL"/>
        </w:rPr>
        <w:t>š</w:t>
      </w:r>
      <w:r w:rsidRPr="00C93BAF">
        <w:rPr>
          <w:rFonts w:asciiTheme="majorBidi" w:hAnsiTheme="majorBidi" w:cstheme="majorBidi"/>
          <w:b/>
          <w:bCs/>
          <w:i/>
          <w:iCs/>
          <w:sz w:val="28"/>
          <w:szCs w:val="28"/>
          <w:lang w:val="en-US" w:bidi="he-IL"/>
        </w:rPr>
        <w:t>er</w:t>
      </w:r>
      <w:r w:rsidRPr="00C93BAF">
        <w:rPr>
          <w:rFonts w:asciiTheme="majorBidi" w:hAnsiTheme="majorBidi" w:cstheme="majorBidi"/>
          <w:b/>
          <w:bCs/>
          <w:i/>
          <w:iCs/>
          <w:sz w:val="28"/>
          <w:szCs w:val="28"/>
          <w:lang w:bidi="he-IL"/>
        </w:rPr>
        <w:t xml:space="preserve"> </w:t>
      </w:r>
      <w:r w:rsidRPr="00C93BAF">
        <w:rPr>
          <w:rFonts w:asciiTheme="majorBidi" w:hAnsiTheme="majorBidi" w:cstheme="majorBidi"/>
          <w:i/>
          <w:iCs/>
          <w:sz w:val="28"/>
          <w:szCs w:val="28"/>
          <w:lang w:val="en-US" w:bidi="he-IL"/>
        </w:rPr>
        <w:t>hostu</w:t>
      </w:r>
      <w:r w:rsidRPr="00C93BAF">
        <w:rPr>
          <w:rFonts w:asciiTheme="majorBidi" w:hAnsiTheme="majorBidi" w:cstheme="majorBidi"/>
          <w:i/>
          <w:iCs/>
          <w:sz w:val="28"/>
          <w:szCs w:val="28"/>
          <w:lang w:bidi="he-IL"/>
        </w:rPr>
        <w:t xml:space="preserve"> </w:t>
      </w:r>
      <w:r w:rsidRPr="00C93BAF">
        <w:rPr>
          <w:rFonts w:asciiTheme="majorBidi" w:hAnsiTheme="majorBidi" w:cstheme="majorBidi"/>
          <w:i/>
          <w:iCs/>
          <w:sz w:val="28"/>
          <w:szCs w:val="28"/>
          <w:lang w:val="en-US" w:bidi="he-IL"/>
        </w:rPr>
        <w:t>iberge</w:t>
      </w:r>
      <w:r w:rsidRPr="00C93BAF">
        <w:rPr>
          <w:rFonts w:asciiTheme="majorBidi" w:hAnsiTheme="majorBidi" w:cstheme="majorBidi"/>
          <w:i/>
          <w:iCs/>
          <w:sz w:val="28"/>
          <w:szCs w:val="28"/>
          <w:lang w:bidi="he-IL"/>
        </w:rPr>
        <w:t>š</w:t>
      </w:r>
      <w:r w:rsidRPr="00C93BAF">
        <w:rPr>
          <w:rFonts w:asciiTheme="majorBidi" w:hAnsiTheme="majorBidi" w:cstheme="majorBidi"/>
          <w:i/>
          <w:iCs/>
          <w:sz w:val="28"/>
          <w:szCs w:val="28"/>
          <w:lang w:val="en-US" w:bidi="he-IL"/>
        </w:rPr>
        <w:t>rokn</w:t>
      </w:r>
      <w:r w:rsidRPr="00C93BAF">
        <w:rPr>
          <w:rFonts w:asciiTheme="majorBidi" w:hAnsiTheme="majorBidi" w:cstheme="majorBidi"/>
          <w:i/>
          <w:iCs/>
          <w:sz w:val="28"/>
          <w:szCs w:val="28"/>
          <w:lang w:bidi="he-IL"/>
        </w:rPr>
        <w:t>?</w:t>
      </w:r>
      <w:r w:rsidRPr="00C93BAF">
        <w:rPr>
          <w:rFonts w:asciiTheme="majorBidi" w:hAnsiTheme="majorBidi" w:cstheme="majorBidi"/>
          <w:sz w:val="28"/>
          <w:szCs w:val="28"/>
          <w:lang w:bidi="he-IL"/>
        </w:rPr>
        <w:t xml:space="preserve"> – Может</w:t>
      </w:r>
      <w:r w:rsidR="00A45543">
        <w:rPr>
          <w:rFonts w:asciiTheme="majorBidi" w:hAnsiTheme="majorBidi" w:cstheme="majorBidi"/>
          <w:sz w:val="28"/>
          <w:szCs w:val="28"/>
          <w:lang w:bidi="he-IL"/>
        </w:rPr>
        <w:t>,</w:t>
      </w:r>
      <w:r w:rsidRPr="00C93BAF">
        <w:rPr>
          <w:rFonts w:asciiTheme="majorBidi" w:hAnsiTheme="majorBidi" w:cstheme="majorBidi"/>
          <w:sz w:val="28"/>
          <w:szCs w:val="28"/>
          <w:lang w:bidi="he-IL"/>
        </w:rPr>
        <w:t xml:space="preserve"> ты перетрусил? </w:t>
      </w:r>
      <w:r w:rsidRPr="00C93BAF">
        <w:rPr>
          <w:rFonts w:asciiTheme="majorBidi" w:hAnsiTheme="majorBidi" w:cstheme="majorBidi"/>
          <w:sz w:val="28"/>
          <w:szCs w:val="28"/>
          <w:lang w:val="sv-SE" w:bidi="he-IL"/>
        </w:rPr>
        <w:t>[Sandler B. Slimazl un ro</w:t>
      </w:r>
      <w:r w:rsidR="00A82B7F" w:rsidRPr="00C93BAF">
        <w:rPr>
          <w:rFonts w:asciiTheme="majorBidi" w:hAnsiTheme="majorBidi" w:cstheme="majorBidi"/>
          <w:sz w:val="28"/>
          <w:szCs w:val="28"/>
          <w:lang w:val="sv-SE" w:bidi="he-IL"/>
        </w:rPr>
        <w:t>j</w:t>
      </w:r>
      <w:r w:rsidRPr="00C93BAF">
        <w:rPr>
          <w:rFonts w:asciiTheme="majorBidi" w:hAnsiTheme="majorBidi" w:cstheme="majorBidi"/>
          <w:sz w:val="28"/>
          <w:szCs w:val="28"/>
          <w:lang w:val="sv-SE" w:bidi="he-IL"/>
        </w:rPr>
        <w:t>te kadillak]</w:t>
      </w:r>
    </w:p>
    <w:p w14:paraId="3F3029C2" w14:textId="0026B6BA" w:rsidR="000308B0" w:rsidRPr="00264F70" w:rsidRDefault="000308B0" w:rsidP="00C93BAF">
      <w:pPr>
        <w:pStyle w:val="a7"/>
        <w:numPr>
          <w:ilvl w:val="0"/>
          <w:numId w:val="40"/>
        </w:numPr>
        <w:spacing w:line="360" w:lineRule="auto"/>
        <w:jc w:val="both"/>
        <w:rPr>
          <w:rFonts w:asciiTheme="majorBidi" w:hAnsiTheme="majorBidi" w:cstheme="majorBidi"/>
          <w:sz w:val="28"/>
          <w:szCs w:val="28"/>
          <w:lang w:bidi="he-IL"/>
        </w:rPr>
      </w:pPr>
      <w:r w:rsidRPr="00264F70">
        <w:rPr>
          <w:rFonts w:asciiTheme="majorBidi" w:hAnsiTheme="majorBidi" w:cstheme="majorBidi"/>
          <w:b/>
          <w:bCs/>
          <w:i/>
          <w:iCs/>
          <w:sz w:val="28"/>
          <w:szCs w:val="28"/>
          <w:lang w:val="de-DE"/>
        </w:rPr>
        <w:t>Efšer</w:t>
      </w:r>
      <w:r w:rsidRPr="00264F70">
        <w:rPr>
          <w:rFonts w:asciiTheme="majorBidi" w:hAnsiTheme="majorBidi" w:cstheme="majorBidi"/>
          <w:i/>
          <w:iCs/>
          <w:sz w:val="28"/>
          <w:szCs w:val="28"/>
          <w:lang w:val="de-DE"/>
        </w:rPr>
        <w:t xml:space="preserve"> volt dox zajn beser, az ix zol nejlem vern</w:t>
      </w:r>
      <w:r w:rsidRPr="00264F70">
        <w:rPr>
          <w:rFonts w:asciiTheme="majorBidi" w:hAnsiTheme="majorBidi" w:cstheme="majorBidi"/>
          <w:sz w:val="28"/>
          <w:szCs w:val="28"/>
          <w:lang w:val="de-DE"/>
        </w:rPr>
        <w:t xml:space="preserve">?! </w:t>
      </w:r>
      <w:r w:rsidRPr="00264F70">
        <w:rPr>
          <w:rFonts w:asciiTheme="majorBidi" w:hAnsiTheme="majorBidi" w:cstheme="majorBidi"/>
          <w:sz w:val="28"/>
          <w:szCs w:val="28"/>
        </w:rPr>
        <w:t>‘</w:t>
      </w:r>
      <w:r w:rsidRPr="00264F70">
        <w:rPr>
          <w:rFonts w:asciiTheme="majorBidi" w:hAnsiTheme="majorBidi" w:cstheme="majorBidi"/>
          <w:sz w:val="28"/>
          <w:szCs w:val="28"/>
          <w:lang w:bidi="he-IL"/>
        </w:rPr>
        <w:t>Может</w:t>
      </w:r>
      <w:r w:rsidR="00A45543">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было бы лучше, если бы я исчез?! </w:t>
      </w:r>
      <w:r w:rsidRPr="00264F70">
        <w:rPr>
          <w:rFonts w:asciiTheme="majorBidi" w:hAnsiTheme="majorBidi" w:cstheme="majorBidi"/>
          <w:sz w:val="28"/>
          <w:szCs w:val="28"/>
        </w:rPr>
        <w:t>[</w:t>
      </w:r>
      <w:r w:rsidRPr="00264F70">
        <w:rPr>
          <w:rFonts w:asciiTheme="majorBidi" w:hAnsiTheme="majorBidi" w:cstheme="majorBidi"/>
          <w:sz w:val="28"/>
          <w:szCs w:val="28"/>
          <w:lang w:val="en-US"/>
        </w:rPr>
        <w:t>Forverts</w:t>
      </w:r>
      <w:r w:rsidRPr="00264F70">
        <w:rPr>
          <w:rFonts w:asciiTheme="majorBidi" w:hAnsiTheme="majorBidi" w:cstheme="majorBidi"/>
          <w:sz w:val="28"/>
          <w:szCs w:val="28"/>
        </w:rPr>
        <w:t xml:space="preserve"> 2006-2010].</w:t>
      </w:r>
    </w:p>
    <w:p w14:paraId="35BECD92" w14:textId="77777777" w:rsidR="000308B0" w:rsidRPr="00264F70" w:rsidRDefault="000308B0"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lastRenderedPageBreak/>
        <w:t>Занимая инициальную позицию в предложении</w:t>
      </w:r>
      <w:r w:rsidR="00FD2FD7" w:rsidRPr="00264F70">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w:t>
      </w:r>
      <w:r w:rsidRPr="00264F70">
        <w:rPr>
          <w:rFonts w:asciiTheme="majorBidi" w:hAnsiTheme="majorBidi" w:cstheme="majorBidi"/>
          <w:i/>
          <w:iCs/>
          <w:sz w:val="28"/>
          <w:szCs w:val="28"/>
          <w:lang w:val="en-US" w:bidi="he-IL"/>
        </w:rPr>
        <w:t>ef</w:t>
      </w:r>
      <w:r w:rsidRPr="00264F70">
        <w:rPr>
          <w:rFonts w:asciiTheme="majorBidi" w:hAnsiTheme="majorBidi" w:cstheme="majorBidi"/>
          <w:i/>
          <w:iCs/>
          <w:sz w:val="28"/>
          <w:szCs w:val="28"/>
          <w:lang w:bidi="he-IL"/>
        </w:rPr>
        <w:t>š</w:t>
      </w:r>
      <w:r w:rsidRPr="00264F70">
        <w:rPr>
          <w:rFonts w:asciiTheme="majorBidi" w:hAnsiTheme="majorBidi" w:cstheme="majorBidi"/>
          <w:i/>
          <w:iCs/>
          <w:sz w:val="28"/>
          <w:szCs w:val="28"/>
          <w:lang w:val="en-US" w:bidi="he-IL"/>
        </w:rPr>
        <w:t>er</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вызывает инверсию, что говорит о его адвербиальной функции.</w:t>
      </w:r>
    </w:p>
    <w:p w14:paraId="73E12890" w14:textId="3E7FA432" w:rsidR="000308B0" w:rsidRPr="00264F70" w:rsidRDefault="000308B0" w:rsidP="00005D5A">
      <w:pPr>
        <w:pStyle w:val="a7"/>
        <w:numPr>
          <w:ilvl w:val="0"/>
          <w:numId w:val="40"/>
        </w:numPr>
        <w:spacing w:line="360" w:lineRule="auto"/>
        <w:jc w:val="both"/>
        <w:rPr>
          <w:rFonts w:asciiTheme="majorBidi" w:hAnsiTheme="majorBidi" w:cstheme="majorBidi"/>
          <w:sz w:val="28"/>
          <w:szCs w:val="28"/>
          <w:lang w:bidi="he-IL"/>
        </w:rPr>
      </w:pPr>
      <w:r w:rsidRPr="00682FB2">
        <w:rPr>
          <w:rFonts w:asciiTheme="majorBidi" w:hAnsiTheme="majorBidi" w:cstheme="majorBidi"/>
          <w:b/>
          <w:bCs/>
          <w:i/>
          <w:iCs/>
          <w:sz w:val="28"/>
          <w:szCs w:val="28"/>
          <w:lang w:val="de-DE" w:bidi="he-IL"/>
        </w:rPr>
        <w:t>Efšer</w:t>
      </w:r>
      <w:r w:rsidRPr="00682FB2">
        <w:rPr>
          <w:rFonts w:asciiTheme="majorBidi" w:hAnsiTheme="majorBidi" w:cstheme="majorBidi"/>
          <w:i/>
          <w:iCs/>
          <w:sz w:val="28"/>
          <w:szCs w:val="28"/>
          <w:lang w:val="de-DE" w:bidi="he-IL"/>
        </w:rPr>
        <w:t xml:space="preserve"> veln mir cuhern cu ajx</w:t>
      </w:r>
      <w:r w:rsidR="00053388" w:rsidRPr="00682FB2">
        <w:rPr>
          <w:rFonts w:asciiTheme="majorBidi" w:hAnsiTheme="majorBidi" w:cstheme="majorBidi"/>
          <w:i/>
          <w:iCs/>
          <w:sz w:val="28"/>
          <w:szCs w:val="28"/>
          <w:lang w:val="de-DE" w:bidi="he-IL"/>
        </w:rPr>
        <w:t>.</w:t>
      </w:r>
      <w:r w:rsidRPr="00682FB2">
        <w:rPr>
          <w:rFonts w:asciiTheme="majorBidi" w:hAnsiTheme="majorBidi" w:cstheme="majorBidi"/>
          <w:i/>
          <w:iCs/>
          <w:sz w:val="28"/>
          <w:szCs w:val="28"/>
          <w:lang w:val="de-DE" w:bidi="he-IL"/>
        </w:rPr>
        <w:t xml:space="preserve"> </w:t>
      </w:r>
      <w:r w:rsidR="00C93BAF">
        <w:rPr>
          <w:rFonts w:asciiTheme="majorBidi" w:hAnsiTheme="majorBidi" w:cstheme="majorBidi"/>
          <w:sz w:val="28"/>
          <w:szCs w:val="28"/>
          <w:lang w:bidi="he-IL"/>
        </w:rPr>
        <w:t>‘Может быть</w:t>
      </w:r>
      <w:r w:rsidR="00A45543">
        <w:rPr>
          <w:rFonts w:asciiTheme="majorBidi" w:hAnsiTheme="majorBidi" w:cstheme="majorBidi"/>
          <w:sz w:val="28"/>
          <w:szCs w:val="28"/>
          <w:lang w:bidi="he-IL"/>
        </w:rPr>
        <w:t>,</w:t>
      </w:r>
      <w:r w:rsidR="00C93BAF">
        <w:rPr>
          <w:rFonts w:asciiTheme="majorBidi" w:hAnsiTheme="majorBidi" w:cstheme="majorBidi"/>
          <w:sz w:val="28"/>
          <w:szCs w:val="28"/>
          <w:lang w:bidi="he-IL"/>
        </w:rPr>
        <w:t xml:space="preserve"> мы</w:t>
      </w:r>
      <w:r w:rsidR="00005D5A">
        <w:rPr>
          <w:rFonts w:asciiTheme="majorBidi" w:hAnsiTheme="majorBidi" w:cstheme="majorBidi"/>
          <w:sz w:val="28"/>
          <w:szCs w:val="28"/>
          <w:lang w:bidi="he-IL"/>
        </w:rPr>
        <w:t xml:space="preserve"> к вам</w:t>
      </w:r>
      <w:r w:rsidR="00C93BAF">
        <w:rPr>
          <w:rFonts w:asciiTheme="majorBidi" w:hAnsiTheme="majorBidi" w:cstheme="majorBidi"/>
          <w:sz w:val="28"/>
          <w:szCs w:val="28"/>
          <w:lang w:bidi="he-IL"/>
        </w:rPr>
        <w:t xml:space="preserve"> прислушаемся</w:t>
      </w:r>
      <w:r w:rsidRPr="00264F70">
        <w:rPr>
          <w:rFonts w:asciiTheme="majorBidi" w:hAnsiTheme="majorBidi" w:cstheme="majorBidi"/>
          <w:sz w:val="28"/>
          <w:szCs w:val="28"/>
          <w:lang w:bidi="he-IL"/>
        </w:rPr>
        <w:t>’ [</w:t>
      </w:r>
      <w:r w:rsidRPr="00264F70">
        <w:rPr>
          <w:rFonts w:asciiTheme="majorBidi" w:hAnsiTheme="majorBidi" w:cstheme="majorBidi"/>
          <w:sz w:val="28"/>
          <w:szCs w:val="28"/>
          <w:lang w:val="en-US" w:bidi="he-IL"/>
        </w:rPr>
        <w:t>Forverts</w:t>
      </w:r>
      <w:r w:rsidRPr="00264F70">
        <w:rPr>
          <w:rFonts w:asciiTheme="majorBidi" w:hAnsiTheme="majorBidi" w:cstheme="majorBidi"/>
          <w:sz w:val="28"/>
          <w:szCs w:val="28"/>
          <w:lang w:bidi="he-IL"/>
        </w:rPr>
        <w:t xml:space="preserve"> 2006-09-22]</w:t>
      </w:r>
    </w:p>
    <w:p w14:paraId="1FDE03F1" w14:textId="77777777" w:rsidR="00005D5A" w:rsidRDefault="000308B0" w:rsidP="00005D5A">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 xml:space="preserve">В средней части предложения </w:t>
      </w:r>
      <w:r w:rsidRPr="00264F70">
        <w:rPr>
          <w:rFonts w:asciiTheme="majorBidi" w:hAnsiTheme="majorBidi" w:cstheme="majorBidi"/>
          <w:i/>
          <w:iCs/>
          <w:sz w:val="28"/>
          <w:szCs w:val="28"/>
          <w:lang w:val="en-US" w:bidi="he-IL"/>
        </w:rPr>
        <w:t>ef</w:t>
      </w:r>
      <w:r w:rsidRPr="00264F70">
        <w:rPr>
          <w:rFonts w:asciiTheme="majorBidi" w:hAnsiTheme="majorBidi" w:cstheme="majorBidi"/>
          <w:i/>
          <w:iCs/>
          <w:sz w:val="28"/>
          <w:szCs w:val="28"/>
          <w:lang w:bidi="he-IL"/>
        </w:rPr>
        <w:t>š</w:t>
      </w:r>
      <w:r w:rsidRPr="00264F70">
        <w:rPr>
          <w:rFonts w:asciiTheme="majorBidi" w:hAnsiTheme="majorBidi" w:cstheme="majorBidi"/>
          <w:i/>
          <w:iCs/>
          <w:sz w:val="28"/>
          <w:szCs w:val="28"/>
          <w:lang w:val="en-US" w:bidi="he-IL"/>
        </w:rPr>
        <w:t>er</w:t>
      </w:r>
      <w:r w:rsidRPr="00264F70">
        <w:rPr>
          <w:rFonts w:asciiTheme="majorBidi" w:hAnsiTheme="majorBidi" w:cstheme="majorBidi"/>
          <w:sz w:val="28"/>
          <w:szCs w:val="28"/>
          <w:lang w:bidi="he-IL"/>
        </w:rPr>
        <w:t xml:space="preserve"> может появляться как обособленно, так и внутри глагольной рамки, функционируя как частица. </w:t>
      </w:r>
    </w:p>
    <w:p w14:paraId="2349F01F" w14:textId="191841FB" w:rsidR="000308B0" w:rsidRPr="00005D5A" w:rsidRDefault="000308B0" w:rsidP="00005D5A">
      <w:pPr>
        <w:pStyle w:val="a7"/>
        <w:numPr>
          <w:ilvl w:val="0"/>
          <w:numId w:val="40"/>
        </w:numPr>
        <w:spacing w:line="360" w:lineRule="auto"/>
        <w:jc w:val="both"/>
        <w:rPr>
          <w:rFonts w:asciiTheme="majorBidi" w:hAnsiTheme="majorBidi" w:cstheme="majorBidi"/>
          <w:sz w:val="28"/>
          <w:szCs w:val="28"/>
          <w:lang w:val="en-US" w:bidi="he-IL"/>
        </w:rPr>
      </w:pPr>
      <w:r w:rsidRPr="00005D5A">
        <w:rPr>
          <w:rFonts w:asciiTheme="majorBidi" w:hAnsiTheme="majorBidi" w:cstheme="majorBidi"/>
          <w:i/>
          <w:iCs/>
          <w:sz w:val="28"/>
          <w:szCs w:val="28"/>
          <w:lang w:val="en-US" w:bidi="he-IL"/>
        </w:rPr>
        <w:t>Hostu</w:t>
      </w:r>
      <w:r w:rsidRPr="00005D5A">
        <w:rPr>
          <w:rFonts w:asciiTheme="majorBidi" w:hAnsiTheme="majorBidi" w:cstheme="majorBidi"/>
          <w:i/>
          <w:iCs/>
          <w:sz w:val="28"/>
          <w:szCs w:val="28"/>
          <w:lang w:bidi="he-IL"/>
        </w:rPr>
        <w:t xml:space="preserve"> </w:t>
      </w:r>
      <w:r w:rsidRPr="00005D5A">
        <w:rPr>
          <w:rFonts w:asciiTheme="majorBidi" w:hAnsiTheme="majorBidi" w:cstheme="majorBidi"/>
          <w:b/>
          <w:bCs/>
          <w:i/>
          <w:iCs/>
          <w:sz w:val="28"/>
          <w:szCs w:val="28"/>
          <w:lang w:val="en-US" w:bidi="he-IL"/>
        </w:rPr>
        <w:t>ef</w:t>
      </w:r>
      <w:r w:rsidRPr="00005D5A">
        <w:rPr>
          <w:rFonts w:asciiTheme="majorBidi" w:hAnsiTheme="majorBidi" w:cstheme="majorBidi"/>
          <w:b/>
          <w:bCs/>
          <w:i/>
          <w:iCs/>
          <w:sz w:val="28"/>
          <w:szCs w:val="28"/>
          <w:lang w:bidi="he-IL"/>
        </w:rPr>
        <w:t>š</w:t>
      </w:r>
      <w:r w:rsidRPr="00005D5A">
        <w:rPr>
          <w:rFonts w:asciiTheme="majorBidi" w:hAnsiTheme="majorBidi" w:cstheme="majorBidi"/>
          <w:b/>
          <w:bCs/>
          <w:i/>
          <w:iCs/>
          <w:sz w:val="28"/>
          <w:szCs w:val="28"/>
          <w:lang w:val="en-US" w:bidi="he-IL"/>
        </w:rPr>
        <w:t>er</w:t>
      </w:r>
      <w:r w:rsidRPr="00005D5A">
        <w:rPr>
          <w:rFonts w:asciiTheme="majorBidi" w:hAnsiTheme="majorBidi" w:cstheme="majorBidi"/>
          <w:i/>
          <w:iCs/>
          <w:sz w:val="28"/>
          <w:szCs w:val="28"/>
          <w:lang w:bidi="he-IL"/>
        </w:rPr>
        <w:t xml:space="preserve"> </w:t>
      </w:r>
      <w:r w:rsidRPr="00005D5A">
        <w:rPr>
          <w:rFonts w:asciiTheme="majorBidi" w:hAnsiTheme="majorBidi" w:cstheme="majorBidi"/>
          <w:i/>
          <w:iCs/>
          <w:sz w:val="28"/>
          <w:szCs w:val="28"/>
          <w:lang w:val="en-US" w:bidi="he-IL"/>
        </w:rPr>
        <w:t>gelt</w:t>
      </w:r>
      <w:r w:rsidRPr="00005D5A">
        <w:rPr>
          <w:rFonts w:asciiTheme="majorBidi" w:hAnsiTheme="majorBidi" w:cstheme="majorBidi"/>
          <w:i/>
          <w:iCs/>
          <w:sz w:val="28"/>
          <w:szCs w:val="28"/>
          <w:lang w:bidi="he-IL"/>
        </w:rPr>
        <w:t>?</w:t>
      </w:r>
      <w:r w:rsidRPr="00005D5A">
        <w:rPr>
          <w:rFonts w:asciiTheme="majorBidi" w:hAnsiTheme="majorBidi" w:cstheme="majorBidi"/>
          <w:sz w:val="28"/>
          <w:szCs w:val="28"/>
          <w:lang w:bidi="he-IL"/>
        </w:rPr>
        <w:t xml:space="preserve"> ‘Может</w:t>
      </w:r>
      <w:r w:rsidR="00A45543">
        <w:rPr>
          <w:rFonts w:asciiTheme="majorBidi" w:hAnsiTheme="majorBidi" w:cstheme="majorBidi"/>
          <w:sz w:val="28"/>
          <w:szCs w:val="28"/>
          <w:lang w:bidi="he-IL"/>
        </w:rPr>
        <w:t>,</w:t>
      </w:r>
      <w:r w:rsidRPr="00005D5A">
        <w:rPr>
          <w:rFonts w:asciiTheme="majorBidi" w:hAnsiTheme="majorBidi" w:cstheme="majorBidi"/>
          <w:sz w:val="28"/>
          <w:szCs w:val="28"/>
          <w:lang w:bidi="he-IL"/>
        </w:rPr>
        <w:t xml:space="preserve"> у тебя есть деньги?’ </w:t>
      </w:r>
      <w:r w:rsidRPr="00005D5A">
        <w:rPr>
          <w:rFonts w:asciiTheme="majorBidi" w:hAnsiTheme="majorBidi" w:cstheme="majorBidi"/>
          <w:sz w:val="28"/>
          <w:szCs w:val="28"/>
          <w:lang w:val="en-US" w:bidi="he-IL"/>
        </w:rPr>
        <w:t>[Niborsk</w:t>
      </w:r>
      <w:r w:rsidR="00032D58">
        <w:rPr>
          <w:rFonts w:asciiTheme="majorBidi" w:hAnsiTheme="majorBidi" w:cstheme="majorBidi"/>
          <w:sz w:val="28"/>
          <w:szCs w:val="28"/>
          <w:lang w:val="en-US" w:bidi="he-IL"/>
        </w:rPr>
        <w:t>i</w:t>
      </w:r>
      <w:r w:rsidRPr="00005D5A">
        <w:rPr>
          <w:rFonts w:asciiTheme="majorBidi" w:hAnsiTheme="majorBidi" w:cstheme="majorBidi"/>
          <w:sz w:val="28"/>
          <w:szCs w:val="28"/>
          <w:lang w:val="en-US" w:bidi="he-IL"/>
        </w:rPr>
        <w:t>, Vaisbrot 2011]</w:t>
      </w:r>
    </w:p>
    <w:p w14:paraId="668D983F" w14:textId="5C7407EF" w:rsidR="000308B0" w:rsidRPr="00682FB2" w:rsidRDefault="000308B0" w:rsidP="00C93BAF">
      <w:pPr>
        <w:pStyle w:val="a7"/>
        <w:numPr>
          <w:ilvl w:val="0"/>
          <w:numId w:val="40"/>
        </w:numPr>
        <w:spacing w:line="360" w:lineRule="auto"/>
        <w:jc w:val="both"/>
        <w:rPr>
          <w:rFonts w:asciiTheme="majorBidi" w:hAnsiTheme="majorBidi" w:cstheme="majorBidi"/>
          <w:sz w:val="28"/>
          <w:szCs w:val="28"/>
          <w:lang w:bidi="he-IL"/>
        </w:rPr>
      </w:pPr>
      <w:r w:rsidRPr="00264F70">
        <w:rPr>
          <w:rFonts w:asciiTheme="majorBidi" w:hAnsiTheme="majorBidi" w:cstheme="majorBidi"/>
          <w:i/>
          <w:iCs/>
          <w:sz w:val="28"/>
          <w:szCs w:val="28"/>
        </w:rPr>
        <w:t>Е</w:t>
      </w:r>
      <w:r w:rsidRPr="00264F70">
        <w:rPr>
          <w:rFonts w:asciiTheme="majorBidi" w:hAnsiTheme="majorBidi" w:cstheme="majorBidi"/>
          <w:i/>
          <w:iCs/>
          <w:sz w:val="28"/>
          <w:szCs w:val="28"/>
          <w:lang w:val="en-US"/>
        </w:rPr>
        <w:t>r</w:t>
      </w:r>
      <w:r w:rsidR="00A82B7F">
        <w:rPr>
          <w:rFonts w:asciiTheme="majorBidi" w:hAnsiTheme="majorBidi" w:cstheme="majorBidi"/>
          <w:i/>
          <w:iCs/>
          <w:sz w:val="28"/>
          <w:szCs w:val="28"/>
          <w:lang w:val="en-US"/>
        </w:rPr>
        <w:t>š</w:t>
      </w:r>
      <w:r w:rsidRPr="00264F70">
        <w:rPr>
          <w:rFonts w:asciiTheme="majorBidi" w:hAnsiTheme="majorBidi" w:cstheme="majorBidi"/>
          <w:i/>
          <w:iCs/>
          <w:sz w:val="28"/>
          <w:szCs w:val="28"/>
          <w:lang w:val="en-US"/>
        </w:rPr>
        <w:t xml:space="preserve">t demolt ken </w:t>
      </w:r>
      <w:r w:rsidRPr="00264F70">
        <w:rPr>
          <w:rFonts w:asciiTheme="majorBidi" w:hAnsiTheme="majorBidi" w:cstheme="majorBidi"/>
          <w:b/>
          <w:bCs/>
          <w:i/>
          <w:iCs/>
          <w:sz w:val="28"/>
          <w:szCs w:val="28"/>
          <w:lang w:val="en-US" w:bidi="he-IL"/>
        </w:rPr>
        <w:t>efšer</w:t>
      </w:r>
      <w:r w:rsidRPr="00264F70">
        <w:rPr>
          <w:rFonts w:asciiTheme="majorBidi" w:hAnsiTheme="majorBidi" w:cstheme="majorBidi"/>
          <w:i/>
          <w:iCs/>
          <w:sz w:val="28"/>
          <w:szCs w:val="28"/>
          <w:lang w:val="en-US"/>
        </w:rPr>
        <w:t xml:space="preserve"> epes aro</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svaksn derfun</w:t>
      </w:r>
      <w:r w:rsidR="00053388" w:rsidRPr="00682FB2">
        <w:rPr>
          <w:rFonts w:asciiTheme="majorBidi" w:hAnsiTheme="majorBidi" w:cstheme="majorBidi"/>
          <w:i/>
          <w:iCs/>
          <w:sz w:val="28"/>
          <w:szCs w:val="28"/>
          <w:lang w:val="en-US"/>
        </w:rPr>
        <w:t>.</w:t>
      </w:r>
      <w:r w:rsidRPr="00264F70">
        <w:rPr>
          <w:rFonts w:asciiTheme="majorBidi" w:hAnsiTheme="majorBidi" w:cstheme="majorBidi"/>
          <w:i/>
          <w:iCs/>
          <w:sz w:val="28"/>
          <w:szCs w:val="28"/>
          <w:lang w:val="en-US"/>
        </w:rPr>
        <w:t xml:space="preserve"> </w:t>
      </w:r>
      <w:r w:rsidRPr="00682FB2">
        <w:rPr>
          <w:rFonts w:asciiTheme="majorBidi" w:hAnsiTheme="majorBidi" w:cstheme="majorBidi"/>
          <w:sz w:val="28"/>
          <w:szCs w:val="28"/>
        </w:rPr>
        <w:t>‘</w:t>
      </w:r>
      <w:r w:rsidRPr="00264F70">
        <w:rPr>
          <w:rFonts w:asciiTheme="majorBidi" w:hAnsiTheme="majorBidi" w:cstheme="majorBidi"/>
          <w:sz w:val="28"/>
          <w:szCs w:val="28"/>
        </w:rPr>
        <w:t>Только</w:t>
      </w:r>
      <w:r w:rsidRPr="00682FB2">
        <w:rPr>
          <w:rFonts w:asciiTheme="majorBidi" w:hAnsiTheme="majorBidi" w:cstheme="majorBidi"/>
          <w:sz w:val="28"/>
          <w:szCs w:val="28"/>
        </w:rPr>
        <w:t xml:space="preserve"> </w:t>
      </w:r>
      <w:r w:rsidRPr="00264F70">
        <w:rPr>
          <w:rFonts w:asciiTheme="majorBidi" w:hAnsiTheme="majorBidi" w:cstheme="majorBidi"/>
          <w:sz w:val="28"/>
          <w:szCs w:val="28"/>
        </w:rPr>
        <w:t>тогда</w:t>
      </w:r>
      <w:r w:rsidRPr="00682FB2">
        <w:rPr>
          <w:rFonts w:asciiTheme="majorBidi" w:hAnsiTheme="majorBidi" w:cstheme="majorBidi"/>
          <w:sz w:val="28"/>
          <w:szCs w:val="28"/>
        </w:rPr>
        <w:t xml:space="preserve"> </w:t>
      </w:r>
      <w:r w:rsidRPr="00264F70">
        <w:rPr>
          <w:rFonts w:asciiTheme="majorBidi" w:hAnsiTheme="majorBidi" w:cstheme="majorBidi"/>
          <w:sz w:val="28"/>
          <w:szCs w:val="28"/>
        </w:rPr>
        <w:t>из</w:t>
      </w:r>
      <w:r w:rsidRPr="00682FB2">
        <w:rPr>
          <w:rFonts w:asciiTheme="majorBidi" w:hAnsiTheme="majorBidi" w:cstheme="majorBidi"/>
          <w:sz w:val="28"/>
          <w:szCs w:val="28"/>
        </w:rPr>
        <w:t xml:space="preserve"> </w:t>
      </w:r>
      <w:r w:rsidRPr="00264F70">
        <w:rPr>
          <w:rFonts w:asciiTheme="majorBidi" w:hAnsiTheme="majorBidi" w:cstheme="majorBidi"/>
          <w:sz w:val="28"/>
          <w:szCs w:val="28"/>
        </w:rPr>
        <w:t>этого</w:t>
      </w:r>
      <w:r w:rsidRPr="00682FB2">
        <w:rPr>
          <w:rFonts w:asciiTheme="majorBidi" w:hAnsiTheme="majorBidi" w:cstheme="majorBidi"/>
          <w:sz w:val="28"/>
          <w:szCs w:val="28"/>
        </w:rPr>
        <w:t xml:space="preserve">, </w:t>
      </w:r>
      <w:r w:rsidRPr="00264F70">
        <w:rPr>
          <w:rFonts w:asciiTheme="majorBidi" w:hAnsiTheme="majorBidi" w:cstheme="majorBidi"/>
          <w:sz w:val="28"/>
          <w:szCs w:val="28"/>
        </w:rPr>
        <w:t>может</w:t>
      </w:r>
      <w:r w:rsidRPr="00682FB2">
        <w:rPr>
          <w:rFonts w:asciiTheme="majorBidi" w:hAnsiTheme="majorBidi" w:cstheme="majorBidi"/>
          <w:sz w:val="28"/>
          <w:szCs w:val="28"/>
        </w:rPr>
        <w:t xml:space="preserve"> </w:t>
      </w:r>
      <w:r w:rsidRPr="00264F70">
        <w:rPr>
          <w:rFonts w:asciiTheme="majorBidi" w:hAnsiTheme="majorBidi" w:cstheme="majorBidi"/>
          <w:sz w:val="28"/>
          <w:szCs w:val="28"/>
        </w:rPr>
        <w:t>быть</w:t>
      </w:r>
      <w:r w:rsidRPr="00682FB2">
        <w:rPr>
          <w:rFonts w:asciiTheme="majorBidi" w:hAnsiTheme="majorBidi" w:cstheme="majorBidi"/>
          <w:sz w:val="28"/>
          <w:szCs w:val="28"/>
        </w:rPr>
        <w:t xml:space="preserve">, </w:t>
      </w:r>
      <w:r w:rsidRPr="00264F70">
        <w:rPr>
          <w:rFonts w:asciiTheme="majorBidi" w:hAnsiTheme="majorBidi" w:cstheme="majorBidi"/>
          <w:sz w:val="28"/>
          <w:szCs w:val="28"/>
        </w:rPr>
        <w:t>что</w:t>
      </w:r>
      <w:r w:rsidRPr="00682FB2">
        <w:rPr>
          <w:rFonts w:asciiTheme="majorBidi" w:hAnsiTheme="majorBidi" w:cstheme="majorBidi"/>
          <w:sz w:val="28"/>
          <w:szCs w:val="28"/>
        </w:rPr>
        <w:t>-</w:t>
      </w:r>
      <w:r w:rsidRPr="00264F70">
        <w:rPr>
          <w:rFonts w:asciiTheme="majorBidi" w:hAnsiTheme="majorBidi" w:cstheme="majorBidi"/>
          <w:sz w:val="28"/>
          <w:szCs w:val="28"/>
        </w:rPr>
        <w:t>то</w:t>
      </w:r>
      <w:r w:rsidRPr="00682FB2">
        <w:rPr>
          <w:rFonts w:asciiTheme="majorBidi" w:hAnsiTheme="majorBidi" w:cstheme="majorBidi"/>
          <w:sz w:val="28"/>
          <w:szCs w:val="28"/>
        </w:rPr>
        <w:t xml:space="preserve"> </w:t>
      </w:r>
      <w:r w:rsidRPr="00264F70">
        <w:rPr>
          <w:rFonts w:asciiTheme="majorBidi" w:hAnsiTheme="majorBidi" w:cstheme="majorBidi"/>
          <w:sz w:val="28"/>
          <w:szCs w:val="28"/>
        </w:rPr>
        <w:t>вырастет</w:t>
      </w:r>
      <w:r w:rsidRPr="00682FB2">
        <w:rPr>
          <w:rFonts w:asciiTheme="majorBidi" w:hAnsiTheme="majorBidi" w:cstheme="majorBidi"/>
          <w:sz w:val="28"/>
          <w:szCs w:val="28"/>
        </w:rPr>
        <w:t>’ [</w:t>
      </w:r>
      <w:r w:rsidRPr="00264F70">
        <w:rPr>
          <w:rFonts w:asciiTheme="majorBidi" w:hAnsiTheme="majorBidi" w:cstheme="majorBidi"/>
          <w:sz w:val="28"/>
          <w:szCs w:val="28"/>
          <w:lang w:val="en-US"/>
        </w:rPr>
        <w:t>Forverts</w:t>
      </w:r>
      <w:r w:rsidRPr="00682FB2">
        <w:rPr>
          <w:rFonts w:asciiTheme="majorBidi" w:hAnsiTheme="majorBidi" w:cstheme="majorBidi"/>
          <w:sz w:val="28"/>
          <w:szCs w:val="28"/>
        </w:rPr>
        <w:t xml:space="preserve"> 2006-2010].</w:t>
      </w:r>
    </w:p>
    <w:p w14:paraId="6116918F" w14:textId="4E223C59" w:rsidR="000308B0" w:rsidRPr="00264F70" w:rsidRDefault="000308B0" w:rsidP="00C93BAF">
      <w:pPr>
        <w:pStyle w:val="a7"/>
        <w:numPr>
          <w:ilvl w:val="0"/>
          <w:numId w:val="40"/>
        </w:numPr>
        <w:spacing w:line="360" w:lineRule="auto"/>
        <w:jc w:val="both"/>
        <w:rPr>
          <w:rFonts w:asciiTheme="majorBidi" w:hAnsiTheme="majorBidi" w:cstheme="majorBidi"/>
          <w:sz w:val="28"/>
          <w:szCs w:val="28"/>
          <w:lang w:bidi="he-IL"/>
        </w:rPr>
      </w:pPr>
      <w:r w:rsidRPr="00682FB2">
        <w:rPr>
          <w:rFonts w:asciiTheme="majorBidi" w:hAnsiTheme="majorBidi" w:cstheme="majorBidi"/>
          <w:i/>
          <w:iCs/>
          <w:sz w:val="28"/>
          <w:szCs w:val="28"/>
          <w:lang w:val="de-DE"/>
        </w:rPr>
        <w:t xml:space="preserve">Es klingt, </w:t>
      </w:r>
      <w:r w:rsidRPr="00682FB2">
        <w:rPr>
          <w:rFonts w:asciiTheme="majorBidi" w:hAnsiTheme="majorBidi" w:cstheme="majorBidi"/>
          <w:b/>
          <w:bCs/>
          <w:i/>
          <w:iCs/>
          <w:sz w:val="28"/>
          <w:szCs w:val="28"/>
          <w:lang w:val="de-DE" w:bidi="he-IL"/>
        </w:rPr>
        <w:t>efšer</w:t>
      </w:r>
      <w:r w:rsidRPr="00682FB2">
        <w:rPr>
          <w:rFonts w:asciiTheme="majorBidi" w:hAnsiTheme="majorBidi" w:cstheme="majorBidi"/>
          <w:i/>
          <w:iCs/>
          <w:sz w:val="28"/>
          <w:szCs w:val="28"/>
          <w:lang w:val="de-DE"/>
        </w:rPr>
        <w:t>, a bisl modne</w:t>
      </w:r>
      <w:r w:rsidR="00053388" w:rsidRPr="00682FB2">
        <w:rPr>
          <w:rFonts w:asciiTheme="majorBidi" w:hAnsiTheme="majorBidi" w:cstheme="majorBidi"/>
          <w:i/>
          <w:iCs/>
          <w:sz w:val="28"/>
          <w:szCs w:val="28"/>
          <w:lang w:val="de-DE"/>
        </w:rPr>
        <w:t>.</w:t>
      </w:r>
      <w:r w:rsidRPr="00682FB2">
        <w:rPr>
          <w:rFonts w:asciiTheme="majorBidi" w:hAnsiTheme="majorBidi" w:cstheme="majorBidi"/>
          <w:i/>
          <w:iCs/>
          <w:sz w:val="28"/>
          <w:szCs w:val="28"/>
          <w:lang w:val="de-DE"/>
        </w:rPr>
        <w:t xml:space="preserve"> </w:t>
      </w:r>
      <w:r w:rsidRPr="00264F70">
        <w:rPr>
          <w:rFonts w:asciiTheme="majorBidi" w:hAnsiTheme="majorBidi" w:cstheme="majorBidi"/>
          <w:sz w:val="28"/>
          <w:szCs w:val="28"/>
        </w:rPr>
        <w:t>‘Это звучит, возможно, немного странно’ [</w:t>
      </w:r>
      <w:r w:rsidRPr="00264F70">
        <w:rPr>
          <w:rFonts w:asciiTheme="majorBidi" w:hAnsiTheme="majorBidi" w:cstheme="majorBidi"/>
          <w:sz w:val="28"/>
          <w:szCs w:val="28"/>
          <w:lang w:val="en-US" w:bidi="he-IL"/>
        </w:rPr>
        <w:t>Forverts</w:t>
      </w:r>
      <w:r w:rsidRPr="00264F70">
        <w:rPr>
          <w:rFonts w:asciiTheme="majorBidi" w:hAnsiTheme="majorBidi" w:cstheme="majorBidi"/>
          <w:sz w:val="28"/>
          <w:szCs w:val="28"/>
          <w:lang w:bidi="he-IL"/>
        </w:rPr>
        <w:t xml:space="preserve"> 2007-12-07</w:t>
      </w:r>
      <w:r w:rsidRPr="00264F70">
        <w:rPr>
          <w:rFonts w:asciiTheme="majorBidi" w:hAnsiTheme="majorBidi" w:cstheme="majorBidi"/>
          <w:sz w:val="28"/>
          <w:szCs w:val="28"/>
        </w:rPr>
        <w:t>]</w:t>
      </w:r>
    </w:p>
    <w:p w14:paraId="383D4D56" w14:textId="57BD78AB" w:rsidR="00E35329" w:rsidRDefault="000308B0" w:rsidP="00E35329">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rPr>
        <w:t xml:space="preserve">Семантика лексемы </w:t>
      </w:r>
      <w:r w:rsidRPr="00264F70">
        <w:rPr>
          <w:rFonts w:asciiTheme="majorBidi" w:hAnsiTheme="majorBidi" w:cstheme="majorBidi"/>
          <w:i/>
          <w:iCs/>
          <w:sz w:val="28"/>
          <w:szCs w:val="28"/>
          <w:lang w:val="en-US" w:bidi="he-IL"/>
        </w:rPr>
        <w:t>ef</w:t>
      </w:r>
      <w:r w:rsidRPr="00264F70">
        <w:rPr>
          <w:rFonts w:asciiTheme="majorBidi" w:hAnsiTheme="majorBidi" w:cstheme="majorBidi"/>
          <w:i/>
          <w:iCs/>
          <w:sz w:val="28"/>
          <w:szCs w:val="28"/>
          <w:lang w:bidi="he-IL"/>
        </w:rPr>
        <w:t>š</w:t>
      </w:r>
      <w:r w:rsidRPr="00264F70">
        <w:rPr>
          <w:rFonts w:asciiTheme="majorBidi" w:hAnsiTheme="majorBidi" w:cstheme="majorBidi"/>
          <w:i/>
          <w:iCs/>
          <w:sz w:val="28"/>
          <w:szCs w:val="28"/>
          <w:lang w:val="en-US" w:bidi="he-IL"/>
        </w:rPr>
        <w:t>er</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включает ярко выраженный модальный компонент, выражая широкий спектр значений, связанных с объективной и субъективной модальностью. Ле</w:t>
      </w:r>
      <w:r w:rsidR="00053388">
        <w:rPr>
          <w:rFonts w:asciiTheme="majorBidi" w:hAnsiTheme="majorBidi" w:cstheme="majorBidi"/>
          <w:sz w:val="28"/>
          <w:szCs w:val="28"/>
          <w:lang w:bidi="he-IL"/>
        </w:rPr>
        <w:t>к</w:t>
      </w:r>
      <w:r w:rsidRPr="00264F70">
        <w:rPr>
          <w:rFonts w:asciiTheme="majorBidi" w:hAnsiTheme="majorBidi" w:cstheme="majorBidi"/>
          <w:sz w:val="28"/>
          <w:szCs w:val="28"/>
          <w:lang w:bidi="he-IL"/>
        </w:rPr>
        <w:t xml:space="preserve">сема выражает разные значения эпистемической модальности: комментирует ситуацию с точки зрения говорящего, сообщая насколько возможной (вероятной) говорящий </w:t>
      </w:r>
      <w:r w:rsidRPr="00264F70">
        <w:rPr>
          <w:rFonts w:asciiTheme="majorBidi" w:hAnsiTheme="majorBidi" w:cstheme="majorBidi"/>
          <w:sz w:val="28"/>
          <w:szCs w:val="28"/>
          <w:lang w:val="en-US" w:bidi="he-IL"/>
        </w:rPr>
        <w:t>S</w:t>
      </w:r>
      <w:r w:rsidRPr="00264F70">
        <w:rPr>
          <w:rFonts w:asciiTheme="majorBidi" w:hAnsiTheme="majorBidi" w:cstheme="majorBidi"/>
          <w:sz w:val="28"/>
          <w:szCs w:val="28"/>
          <w:vertAlign w:val="subscript"/>
          <w:lang w:bidi="he-IL"/>
        </w:rPr>
        <w:t>0</w:t>
      </w:r>
      <w:r w:rsidRPr="00264F70">
        <w:rPr>
          <w:rFonts w:asciiTheme="majorBidi" w:hAnsiTheme="majorBidi" w:cstheme="majorBidi"/>
          <w:sz w:val="28"/>
          <w:szCs w:val="28"/>
          <w:lang w:bidi="he-IL"/>
        </w:rPr>
        <w:t xml:space="preserve"> считает наступление события </w:t>
      </w:r>
      <w:r w:rsidRPr="00264F70">
        <w:rPr>
          <w:rFonts w:asciiTheme="majorBidi" w:hAnsiTheme="majorBidi" w:cstheme="majorBidi"/>
          <w:sz w:val="28"/>
          <w:szCs w:val="28"/>
          <w:lang w:val="en-US" w:bidi="he-IL"/>
        </w:rPr>
        <w:t>p</w:t>
      </w:r>
      <w:r w:rsidRPr="00264F70">
        <w:rPr>
          <w:rFonts w:asciiTheme="majorBidi" w:hAnsiTheme="majorBidi" w:cstheme="majorBidi"/>
          <w:sz w:val="28"/>
          <w:szCs w:val="28"/>
          <w:lang w:bidi="he-IL"/>
        </w:rPr>
        <w:t xml:space="preserve">. </w:t>
      </w:r>
      <w:r w:rsidRPr="00264F70">
        <w:rPr>
          <w:rFonts w:asciiTheme="majorBidi" w:hAnsiTheme="majorBidi" w:cstheme="majorBidi"/>
          <w:sz w:val="28"/>
          <w:szCs w:val="28"/>
          <w:lang w:val="en-US" w:bidi="he-IL"/>
        </w:rPr>
        <w:t>C</w:t>
      </w:r>
      <w:r w:rsidRPr="00264F70">
        <w:rPr>
          <w:rFonts w:asciiTheme="majorBidi" w:hAnsiTheme="majorBidi" w:cstheme="majorBidi"/>
          <w:sz w:val="28"/>
          <w:szCs w:val="28"/>
          <w:lang w:bidi="he-IL"/>
        </w:rPr>
        <w:t xml:space="preserve">труктура значения </w:t>
      </w:r>
      <w:r w:rsidRPr="00264F70">
        <w:rPr>
          <w:rFonts w:asciiTheme="majorBidi" w:hAnsiTheme="majorBidi" w:cstheme="majorBidi"/>
          <w:i/>
          <w:iCs/>
          <w:sz w:val="28"/>
          <w:szCs w:val="28"/>
          <w:lang w:val="en-US" w:bidi="he-IL"/>
        </w:rPr>
        <w:t>ef</w:t>
      </w:r>
      <w:r w:rsidRPr="00264F70">
        <w:rPr>
          <w:rFonts w:asciiTheme="majorBidi" w:hAnsiTheme="majorBidi" w:cstheme="majorBidi"/>
          <w:i/>
          <w:iCs/>
          <w:sz w:val="28"/>
          <w:szCs w:val="28"/>
          <w:lang w:bidi="he-IL"/>
        </w:rPr>
        <w:t>š</w:t>
      </w:r>
      <w:r w:rsidRPr="00264F70">
        <w:rPr>
          <w:rFonts w:asciiTheme="majorBidi" w:hAnsiTheme="majorBidi" w:cstheme="majorBidi"/>
          <w:i/>
          <w:iCs/>
          <w:sz w:val="28"/>
          <w:szCs w:val="28"/>
          <w:lang w:val="en-US" w:bidi="he-IL"/>
        </w:rPr>
        <w:t>er</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предполагает с</w:t>
      </w:r>
      <w:r w:rsidR="00E35329">
        <w:rPr>
          <w:rFonts w:asciiTheme="majorBidi" w:hAnsiTheme="majorBidi" w:cstheme="majorBidi"/>
          <w:sz w:val="28"/>
          <w:szCs w:val="28"/>
          <w:lang w:bidi="he-IL"/>
        </w:rPr>
        <w:t>ледующие возможности толкования. Фраза «в</w:t>
      </w:r>
      <w:r w:rsidRPr="00E35329">
        <w:rPr>
          <w:rFonts w:asciiTheme="majorBidi" w:hAnsiTheme="majorBidi" w:cstheme="majorBidi"/>
          <w:sz w:val="28"/>
          <w:szCs w:val="28"/>
          <w:lang w:bidi="he-IL"/>
        </w:rPr>
        <w:t xml:space="preserve">озможно </w:t>
      </w:r>
      <w:r w:rsidR="007A6E43" w:rsidRPr="00E35329">
        <w:rPr>
          <w:rFonts w:asciiTheme="majorBidi" w:hAnsiTheme="majorBidi" w:cstheme="majorBidi"/>
          <w:sz w:val="28"/>
          <w:szCs w:val="28"/>
          <w:lang w:bidi="he-IL"/>
        </w:rPr>
        <w:t>(Р)</w:t>
      </w:r>
      <w:r w:rsidRPr="00E35329">
        <w:rPr>
          <w:rFonts w:asciiTheme="majorBidi" w:hAnsiTheme="majorBidi" w:cstheme="majorBidi"/>
          <w:sz w:val="28"/>
          <w:szCs w:val="28"/>
          <w:lang w:bidi="he-IL"/>
        </w:rPr>
        <w:t>»</w:t>
      </w:r>
      <w:r w:rsidR="00E35329">
        <w:rPr>
          <w:rFonts w:asciiTheme="majorBidi" w:hAnsiTheme="majorBidi" w:cstheme="majorBidi"/>
          <w:sz w:val="28"/>
          <w:szCs w:val="28"/>
          <w:lang w:bidi="he-IL"/>
        </w:rPr>
        <w:t xml:space="preserve"> может указывать </w:t>
      </w:r>
      <w:r w:rsidRPr="00E35329">
        <w:rPr>
          <w:rFonts w:asciiTheme="majorBidi" w:hAnsiTheme="majorBidi" w:cstheme="majorBidi"/>
          <w:sz w:val="28"/>
          <w:szCs w:val="28"/>
          <w:lang w:bidi="he-IL"/>
        </w:rPr>
        <w:t>на</w:t>
      </w:r>
      <w:r w:rsidR="00E35329">
        <w:rPr>
          <w:rFonts w:asciiTheme="majorBidi" w:hAnsiTheme="majorBidi" w:cstheme="majorBidi"/>
          <w:sz w:val="28"/>
          <w:szCs w:val="28"/>
          <w:lang w:bidi="he-IL"/>
        </w:rPr>
        <w:t>:</w:t>
      </w:r>
      <w:r w:rsidRPr="00E35329">
        <w:rPr>
          <w:rFonts w:asciiTheme="majorBidi" w:hAnsiTheme="majorBidi" w:cstheme="majorBidi"/>
          <w:sz w:val="28"/>
          <w:szCs w:val="28"/>
          <w:lang w:bidi="he-IL"/>
        </w:rPr>
        <w:t xml:space="preserve"> </w:t>
      </w:r>
    </w:p>
    <w:p w14:paraId="7B5D399A" w14:textId="12BDD4A3" w:rsidR="00E35329" w:rsidRDefault="000308B0" w:rsidP="00E35329">
      <w:pPr>
        <w:pStyle w:val="a7"/>
        <w:numPr>
          <w:ilvl w:val="0"/>
          <w:numId w:val="49"/>
        </w:numPr>
        <w:spacing w:line="360" w:lineRule="auto"/>
        <w:jc w:val="both"/>
        <w:rPr>
          <w:rFonts w:asciiTheme="majorBidi" w:hAnsiTheme="majorBidi" w:cstheme="majorBidi"/>
          <w:sz w:val="28"/>
          <w:szCs w:val="28"/>
          <w:lang w:bidi="he-IL"/>
        </w:rPr>
      </w:pPr>
      <w:r w:rsidRPr="00E35329">
        <w:rPr>
          <w:rFonts w:asciiTheme="majorBidi" w:hAnsiTheme="majorBidi" w:cstheme="majorBidi"/>
          <w:sz w:val="28"/>
          <w:szCs w:val="28"/>
          <w:lang w:bidi="he-IL"/>
        </w:rPr>
        <w:t xml:space="preserve">неуверенность говорящего в ситуации (неслучайно </w:t>
      </w:r>
      <w:r w:rsidRPr="00E35329">
        <w:rPr>
          <w:rFonts w:asciiTheme="majorBidi" w:hAnsiTheme="majorBidi" w:cstheme="majorBidi"/>
          <w:i/>
          <w:iCs/>
          <w:sz w:val="28"/>
          <w:szCs w:val="28"/>
          <w:lang w:val="en-US" w:bidi="he-IL"/>
        </w:rPr>
        <w:t>ef</w:t>
      </w:r>
      <w:r w:rsidRPr="00E35329">
        <w:rPr>
          <w:rFonts w:asciiTheme="majorBidi" w:hAnsiTheme="majorBidi" w:cstheme="majorBidi"/>
          <w:i/>
          <w:iCs/>
          <w:sz w:val="28"/>
          <w:szCs w:val="28"/>
          <w:lang w:bidi="he-IL"/>
        </w:rPr>
        <w:t>š</w:t>
      </w:r>
      <w:r w:rsidRPr="00E35329">
        <w:rPr>
          <w:rFonts w:asciiTheme="majorBidi" w:hAnsiTheme="majorBidi" w:cstheme="majorBidi"/>
          <w:i/>
          <w:iCs/>
          <w:sz w:val="28"/>
          <w:szCs w:val="28"/>
          <w:lang w:val="en-US" w:bidi="he-IL"/>
        </w:rPr>
        <w:t>er</w:t>
      </w:r>
      <w:r w:rsidRPr="00E35329">
        <w:rPr>
          <w:rFonts w:asciiTheme="majorBidi" w:hAnsiTheme="majorBidi" w:cstheme="majorBidi"/>
          <w:i/>
          <w:iCs/>
          <w:sz w:val="28"/>
          <w:szCs w:val="28"/>
          <w:lang w:bidi="he-IL"/>
        </w:rPr>
        <w:t xml:space="preserve"> </w:t>
      </w:r>
      <w:r w:rsidRPr="00E35329">
        <w:rPr>
          <w:rFonts w:asciiTheme="majorBidi" w:hAnsiTheme="majorBidi" w:cstheme="majorBidi"/>
          <w:sz w:val="28"/>
          <w:szCs w:val="28"/>
          <w:lang w:bidi="he-IL"/>
        </w:rPr>
        <w:t>используется в формулах вежливости и в вежливых просьбах)</w:t>
      </w:r>
      <w:r w:rsidR="00A45543">
        <w:rPr>
          <w:rFonts w:asciiTheme="majorBidi" w:hAnsiTheme="majorBidi" w:cstheme="majorBidi"/>
          <w:sz w:val="28"/>
          <w:szCs w:val="28"/>
          <w:lang w:bidi="he-IL"/>
        </w:rPr>
        <w:t>;</w:t>
      </w:r>
    </w:p>
    <w:p w14:paraId="0F239858" w14:textId="72070715" w:rsidR="00E35329" w:rsidRDefault="00E35329" w:rsidP="00E35329">
      <w:pPr>
        <w:pStyle w:val="a7"/>
        <w:numPr>
          <w:ilvl w:val="0"/>
          <w:numId w:val="49"/>
        </w:numPr>
        <w:spacing w:line="360" w:lineRule="auto"/>
        <w:jc w:val="both"/>
        <w:rPr>
          <w:rFonts w:asciiTheme="majorBidi" w:hAnsiTheme="majorBidi" w:cstheme="majorBidi"/>
          <w:sz w:val="28"/>
          <w:szCs w:val="28"/>
          <w:lang w:bidi="he-IL"/>
        </w:rPr>
      </w:pPr>
      <w:r>
        <w:rPr>
          <w:rFonts w:asciiTheme="majorBidi" w:hAnsiTheme="majorBidi" w:cstheme="majorBidi"/>
          <w:sz w:val="28"/>
          <w:szCs w:val="28"/>
          <w:lang w:bidi="he-IL"/>
        </w:rPr>
        <w:t xml:space="preserve">на желательность </w:t>
      </w:r>
      <w:r w:rsidR="000308B0" w:rsidRPr="00E35329">
        <w:rPr>
          <w:rFonts w:asciiTheme="majorBidi" w:hAnsiTheme="majorBidi" w:cstheme="majorBidi"/>
          <w:sz w:val="28"/>
          <w:szCs w:val="28"/>
          <w:lang w:bidi="he-IL"/>
        </w:rPr>
        <w:t>ситуации для говорящего (в случае положительной полярности предложения)</w:t>
      </w:r>
      <w:r w:rsidR="00A45543">
        <w:rPr>
          <w:rFonts w:asciiTheme="majorBidi" w:hAnsiTheme="majorBidi" w:cstheme="majorBidi"/>
          <w:sz w:val="28"/>
          <w:szCs w:val="28"/>
          <w:lang w:bidi="he-IL"/>
        </w:rPr>
        <w:t>;</w:t>
      </w:r>
    </w:p>
    <w:p w14:paraId="39DB11A3" w14:textId="4BBDDB92" w:rsidR="000308B0" w:rsidRPr="00E35329" w:rsidRDefault="00053388" w:rsidP="00E35329">
      <w:pPr>
        <w:pStyle w:val="a7"/>
        <w:numPr>
          <w:ilvl w:val="0"/>
          <w:numId w:val="49"/>
        </w:numPr>
        <w:spacing w:line="360" w:lineRule="auto"/>
        <w:jc w:val="both"/>
        <w:rPr>
          <w:rFonts w:asciiTheme="majorBidi" w:hAnsiTheme="majorBidi" w:cstheme="majorBidi"/>
          <w:sz w:val="28"/>
          <w:szCs w:val="28"/>
          <w:lang w:bidi="he-IL"/>
        </w:rPr>
      </w:pPr>
      <w:r w:rsidRPr="00E35329">
        <w:rPr>
          <w:rFonts w:asciiTheme="majorBidi" w:hAnsiTheme="majorBidi" w:cstheme="majorBidi"/>
          <w:sz w:val="28"/>
          <w:szCs w:val="28"/>
          <w:lang w:bidi="he-IL"/>
        </w:rPr>
        <w:t>п</w:t>
      </w:r>
      <w:r w:rsidR="000308B0" w:rsidRPr="00E35329">
        <w:rPr>
          <w:rFonts w:asciiTheme="majorBidi" w:hAnsiTheme="majorBidi" w:cstheme="majorBidi"/>
          <w:sz w:val="28"/>
          <w:szCs w:val="28"/>
          <w:lang w:bidi="he-IL"/>
        </w:rPr>
        <w:t>ри наличии отрицательн</w:t>
      </w:r>
      <w:r w:rsidR="00E35329">
        <w:rPr>
          <w:rFonts w:asciiTheme="majorBidi" w:hAnsiTheme="majorBidi" w:cstheme="majorBidi"/>
          <w:sz w:val="28"/>
          <w:szCs w:val="28"/>
          <w:lang w:bidi="he-IL"/>
        </w:rPr>
        <w:t>ой полярности возможны</w:t>
      </w:r>
      <w:r w:rsidR="000308B0" w:rsidRPr="00E35329">
        <w:rPr>
          <w:rFonts w:asciiTheme="majorBidi" w:hAnsiTheme="majorBidi" w:cstheme="majorBidi"/>
          <w:sz w:val="28"/>
          <w:szCs w:val="28"/>
          <w:lang w:bidi="he-IL"/>
        </w:rPr>
        <w:t xml:space="preserve"> варианты: а) говорящий выражает сомнения относительно причин ненаступления события</w:t>
      </w:r>
      <w:r w:rsidRPr="00E35329">
        <w:rPr>
          <w:rFonts w:asciiTheme="majorBidi" w:hAnsiTheme="majorBidi" w:cstheme="majorBidi"/>
          <w:sz w:val="28"/>
          <w:szCs w:val="28"/>
          <w:lang w:bidi="he-IL"/>
        </w:rPr>
        <w:t>,</w:t>
      </w:r>
      <w:r w:rsidR="000308B0" w:rsidRPr="00E35329">
        <w:rPr>
          <w:rFonts w:asciiTheme="majorBidi" w:hAnsiTheme="majorBidi" w:cstheme="majorBidi"/>
          <w:sz w:val="28"/>
          <w:szCs w:val="28"/>
          <w:lang w:bidi="he-IL"/>
        </w:rPr>
        <w:t xml:space="preserve"> б) говорящий ищет оправдание не</w:t>
      </w:r>
      <w:r w:rsidR="000A53F6" w:rsidRPr="00E35329">
        <w:rPr>
          <w:rFonts w:asciiTheme="majorBidi" w:hAnsiTheme="majorBidi" w:cstheme="majorBidi"/>
          <w:sz w:val="28"/>
          <w:szCs w:val="28"/>
          <w:lang w:bidi="he-IL"/>
        </w:rPr>
        <w:t>-</w:t>
      </w:r>
      <w:r w:rsidR="000308B0" w:rsidRPr="00E35329">
        <w:rPr>
          <w:rFonts w:asciiTheme="majorBidi" w:hAnsiTheme="majorBidi" w:cstheme="majorBidi"/>
          <w:sz w:val="28"/>
          <w:szCs w:val="28"/>
          <w:lang w:bidi="he-IL"/>
        </w:rPr>
        <w:t>наступлению события</w:t>
      </w:r>
      <w:r w:rsidR="00E35329">
        <w:rPr>
          <w:rFonts w:asciiTheme="majorBidi" w:hAnsiTheme="majorBidi" w:cstheme="majorBidi"/>
          <w:sz w:val="28"/>
          <w:szCs w:val="28"/>
          <w:lang w:bidi="he-IL"/>
        </w:rPr>
        <w:t xml:space="preserve"> (см. </w:t>
      </w:r>
      <w:r w:rsidR="00E35329">
        <w:rPr>
          <w:rFonts w:asciiTheme="majorBidi" w:hAnsiTheme="majorBidi" w:cstheme="majorBidi"/>
          <w:sz w:val="28"/>
          <w:szCs w:val="28"/>
          <w:lang w:bidi="he-IL"/>
        </w:rPr>
        <w:lastRenderedPageBreak/>
        <w:t>пример (21))</w:t>
      </w:r>
      <w:r w:rsidR="00A45543">
        <w:rPr>
          <w:rFonts w:asciiTheme="majorBidi" w:hAnsiTheme="majorBidi" w:cstheme="majorBidi"/>
          <w:sz w:val="28"/>
          <w:szCs w:val="28"/>
          <w:lang w:bidi="he-IL"/>
        </w:rPr>
        <w:t>,</w:t>
      </w:r>
      <w:r w:rsidR="000308B0" w:rsidRPr="00E35329">
        <w:rPr>
          <w:rFonts w:asciiTheme="majorBidi" w:hAnsiTheme="majorBidi" w:cstheme="majorBidi"/>
          <w:sz w:val="28"/>
          <w:szCs w:val="28"/>
          <w:lang w:bidi="he-IL"/>
        </w:rPr>
        <w:t xml:space="preserve"> в) говорящий выра</w:t>
      </w:r>
      <w:r w:rsidR="000A53F6" w:rsidRPr="00E35329">
        <w:rPr>
          <w:rFonts w:asciiTheme="majorBidi" w:hAnsiTheme="majorBidi" w:cstheme="majorBidi"/>
          <w:sz w:val="28"/>
          <w:szCs w:val="28"/>
          <w:lang w:bidi="he-IL"/>
        </w:rPr>
        <w:t>жа</w:t>
      </w:r>
      <w:r w:rsidR="000308B0" w:rsidRPr="00E35329">
        <w:rPr>
          <w:rFonts w:asciiTheme="majorBidi" w:hAnsiTheme="majorBidi" w:cstheme="majorBidi"/>
          <w:sz w:val="28"/>
          <w:szCs w:val="28"/>
          <w:lang w:bidi="he-IL"/>
        </w:rPr>
        <w:t>ет сомнение в возможности наступления события (возможно, он не придет)</w:t>
      </w:r>
      <w:r w:rsidR="00E35329" w:rsidRPr="00E35329">
        <w:rPr>
          <w:rFonts w:asciiTheme="majorBidi" w:hAnsiTheme="majorBidi" w:cstheme="majorBidi"/>
          <w:sz w:val="28"/>
          <w:szCs w:val="28"/>
          <w:lang w:bidi="he-IL"/>
        </w:rPr>
        <w:t xml:space="preserve">. </w:t>
      </w:r>
    </w:p>
    <w:p w14:paraId="24406944" w14:textId="5BA0DCC4" w:rsidR="000308B0" w:rsidRPr="00264F70" w:rsidRDefault="000308B0" w:rsidP="00C93BAF">
      <w:pPr>
        <w:pStyle w:val="a7"/>
        <w:numPr>
          <w:ilvl w:val="0"/>
          <w:numId w:val="40"/>
        </w:numPr>
        <w:spacing w:before="100" w:beforeAutospacing="1" w:after="100" w:afterAutospacing="1" w:line="360" w:lineRule="auto"/>
        <w:jc w:val="both"/>
        <w:rPr>
          <w:rFonts w:asciiTheme="majorBidi" w:hAnsiTheme="majorBidi" w:cstheme="majorBidi"/>
          <w:sz w:val="28"/>
          <w:szCs w:val="28"/>
        </w:rPr>
      </w:pPr>
      <w:r w:rsidRPr="00682FB2">
        <w:rPr>
          <w:rFonts w:asciiTheme="majorBidi" w:hAnsiTheme="majorBidi" w:cstheme="majorBidi"/>
          <w:b/>
          <w:bCs/>
          <w:i/>
          <w:iCs/>
          <w:sz w:val="28"/>
          <w:szCs w:val="28"/>
          <w:lang w:val="de-DE"/>
        </w:rPr>
        <w:t>Efšer</w:t>
      </w:r>
      <w:r w:rsidRPr="00682FB2">
        <w:rPr>
          <w:rFonts w:asciiTheme="majorBidi" w:hAnsiTheme="majorBidi" w:cstheme="majorBidi"/>
          <w:i/>
          <w:iCs/>
          <w:sz w:val="28"/>
          <w:szCs w:val="28"/>
          <w:lang w:val="de-DE"/>
        </w:rPr>
        <w:t xml:space="preserve"> hot er ništ ke</w:t>
      </w:r>
      <w:r w:rsidR="00A82B7F" w:rsidRPr="00682FB2">
        <w:rPr>
          <w:rFonts w:asciiTheme="majorBidi" w:hAnsiTheme="majorBidi" w:cstheme="majorBidi"/>
          <w:i/>
          <w:iCs/>
          <w:sz w:val="28"/>
          <w:szCs w:val="28"/>
          <w:lang w:val="de-DE"/>
        </w:rPr>
        <w:t>j</w:t>
      </w:r>
      <w:r w:rsidRPr="00682FB2">
        <w:rPr>
          <w:rFonts w:asciiTheme="majorBidi" w:hAnsiTheme="majorBidi" w:cstheme="majorBidi"/>
          <w:i/>
          <w:iCs/>
          <w:sz w:val="28"/>
          <w:szCs w:val="28"/>
          <w:lang w:val="de-DE"/>
        </w:rPr>
        <w:t>n ca</w:t>
      </w:r>
      <w:r w:rsidR="00A82B7F" w:rsidRPr="00682FB2">
        <w:rPr>
          <w:rFonts w:asciiTheme="majorBidi" w:hAnsiTheme="majorBidi" w:cstheme="majorBidi"/>
          <w:i/>
          <w:iCs/>
          <w:sz w:val="28"/>
          <w:szCs w:val="28"/>
          <w:lang w:val="de-DE"/>
        </w:rPr>
        <w:t>j</w:t>
      </w:r>
      <w:r w:rsidRPr="00682FB2">
        <w:rPr>
          <w:rFonts w:asciiTheme="majorBidi" w:hAnsiTheme="majorBidi" w:cstheme="majorBidi"/>
          <w:i/>
          <w:iCs/>
          <w:sz w:val="28"/>
          <w:szCs w:val="28"/>
          <w:lang w:val="de-DE"/>
        </w:rPr>
        <w:t xml:space="preserve">t dercu. </w:t>
      </w:r>
      <w:r w:rsidRPr="00264F70">
        <w:rPr>
          <w:rFonts w:asciiTheme="majorBidi" w:hAnsiTheme="majorBidi" w:cstheme="majorBidi"/>
          <w:sz w:val="28"/>
          <w:szCs w:val="28"/>
        </w:rPr>
        <w:t>‘Может</w:t>
      </w:r>
      <w:r w:rsidR="00A45543">
        <w:rPr>
          <w:rFonts w:asciiTheme="majorBidi" w:hAnsiTheme="majorBidi" w:cstheme="majorBidi"/>
          <w:sz w:val="28"/>
          <w:szCs w:val="28"/>
        </w:rPr>
        <w:t>,</w:t>
      </w:r>
      <w:r w:rsidRPr="00264F70">
        <w:rPr>
          <w:rFonts w:asciiTheme="majorBidi" w:hAnsiTheme="majorBidi" w:cstheme="majorBidi"/>
          <w:sz w:val="28"/>
          <w:szCs w:val="28"/>
        </w:rPr>
        <w:t xml:space="preserve"> у него не было времени к тому же’ [</w:t>
      </w:r>
      <w:r w:rsidRPr="00264F70">
        <w:rPr>
          <w:rFonts w:asciiTheme="majorBidi" w:hAnsiTheme="majorBidi" w:cstheme="majorBidi"/>
          <w:sz w:val="28"/>
          <w:szCs w:val="28"/>
          <w:lang w:val="en-US"/>
        </w:rPr>
        <w:t>Mir</w:t>
      </w:r>
      <w:r w:rsidRPr="00264F70">
        <w:rPr>
          <w:rFonts w:asciiTheme="majorBidi" w:hAnsiTheme="majorBidi" w:cstheme="majorBidi"/>
          <w:sz w:val="28"/>
          <w:szCs w:val="28"/>
        </w:rPr>
        <w:t xml:space="preserve"> </w:t>
      </w:r>
      <w:r w:rsidRPr="00264F70">
        <w:rPr>
          <w:rFonts w:asciiTheme="majorBidi" w:hAnsiTheme="majorBidi" w:cstheme="majorBidi"/>
          <w:sz w:val="28"/>
          <w:szCs w:val="28"/>
          <w:lang w:val="en-US"/>
        </w:rPr>
        <w:t>za</w:t>
      </w:r>
      <w:r w:rsidR="00A82B7F">
        <w:rPr>
          <w:rFonts w:asciiTheme="majorBidi" w:hAnsiTheme="majorBidi" w:cstheme="majorBidi"/>
          <w:sz w:val="28"/>
          <w:szCs w:val="28"/>
          <w:lang w:val="en-US"/>
        </w:rPr>
        <w:t>j</w:t>
      </w:r>
      <w:r w:rsidRPr="00264F70">
        <w:rPr>
          <w:rFonts w:asciiTheme="majorBidi" w:hAnsiTheme="majorBidi" w:cstheme="majorBidi"/>
          <w:sz w:val="28"/>
          <w:szCs w:val="28"/>
          <w:lang w:val="en-US"/>
        </w:rPr>
        <w:t>nen</w:t>
      </w:r>
      <w:r w:rsidRPr="00264F70">
        <w:rPr>
          <w:rFonts w:asciiTheme="majorBidi" w:hAnsiTheme="majorBidi" w:cstheme="majorBidi"/>
          <w:sz w:val="28"/>
          <w:szCs w:val="28"/>
        </w:rPr>
        <w:t xml:space="preserve"> </w:t>
      </w:r>
      <w:r w:rsidRPr="00264F70">
        <w:rPr>
          <w:rFonts w:asciiTheme="majorBidi" w:hAnsiTheme="majorBidi" w:cstheme="majorBidi"/>
          <w:sz w:val="28"/>
          <w:szCs w:val="28"/>
          <w:lang w:val="en-US"/>
        </w:rPr>
        <w:t>do</w:t>
      </w:r>
      <w:r w:rsidRPr="00264F70">
        <w:rPr>
          <w:rFonts w:asciiTheme="majorBidi" w:hAnsiTheme="majorBidi" w:cstheme="majorBidi"/>
          <w:sz w:val="28"/>
          <w:szCs w:val="28"/>
        </w:rPr>
        <w:t xml:space="preserve">: </w:t>
      </w:r>
      <w:r w:rsidRPr="00264F70">
        <w:rPr>
          <w:rFonts w:asciiTheme="majorBidi" w:hAnsiTheme="majorBidi" w:cstheme="majorBidi"/>
          <w:sz w:val="28"/>
          <w:szCs w:val="28"/>
          <w:lang w:val="en-US"/>
        </w:rPr>
        <w:t>antifa</w:t>
      </w:r>
      <w:r w:rsidRPr="00264F70">
        <w:rPr>
          <w:rFonts w:asciiTheme="majorBidi" w:hAnsiTheme="majorBidi" w:cstheme="majorBidi"/>
          <w:sz w:val="28"/>
          <w:szCs w:val="28"/>
        </w:rPr>
        <w:t>š</w:t>
      </w:r>
      <w:r w:rsidRPr="00264F70">
        <w:rPr>
          <w:rFonts w:asciiTheme="majorBidi" w:hAnsiTheme="majorBidi" w:cstheme="majorBidi"/>
          <w:sz w:val="28"/>
          <w:szCs w:val="28"/>
          <w:lang w:val="en-US"/>
        </w:rPr>
        <w:t>isti</w:t>
      </w:r>
      <w:r w:rsidRPr="00264F70">
        <w:rPr>
          <w:rFonts w:asciiTheme="majorBidi" w:hAnsiTheme="majorBidi" w:cstheme="majorBidi"/>
          <w:sz w:val="28"/>
          <w:szCs w:val="28"/>
        </w:rPr>
        <w:t>š</w:t>
      </w:r>
      <w:r w:rsidRPr="00264F70">
        <w:rPr>
          <w:rFonts w:asciiTheme="majorBidi" w:hAnsiTheme="majorBidi" w:cstheme="majorBidi"/>
          <w:sz w:val="28"/>
          <w:szCs w:val="28"/>
          <w:lang w:val="en-US"/>
        </w:rPr>
        <w:t>er</w:t>
      </w:r>
      <w:r w:rsidRPr="00264F70">
        <w:rPr>
          <w:rFonts w:asciiTheme="majorBidi" w:hAnsiTheme="majorBidi" w:cstheme="majorBidi"/>
          <w:sz w:val="28"/>
          <w:szCs w:val="28"/>
        </w:rPr>
        <w:t xml:space="preserve"> </w:t>
      </w:r>
      <w:r w:rsidRPr="00264F70">
        <w:rPr>
          <w:rFonts w:asciiTheme="majorBidi" w:hAnsiTheme="majorBidi" w:cstheme="majorBidi"/>
          <w:sz w:val="28"/>
          <w:szCs w:val="28"/>
          <w:lang w:val="en-US"/>
        </w:rPr>
        <w:t>zamlbu</w:t>
      </w:r>
      <w:r w:rsidR="00A82B7F">
        <w:rPr>
          <w:rFonts w:asciiTheme="majorBidi" w:hAnsiTheme="majorBidi" w:cstheme="majorBidi"/>
          <w:sz w:val="28"/>
          <w:szCs w:val="28"/>
          <w:lang w:val="en-US"/>
        </w:rPr>
        <w:t>x</w:t>
      </w:r>
      <w:r w:rsidRPr="00264F70">
        <w:rPr>
          <w:rFonts w:asciiTheme="majorBidi" w:hAnsiTheme="majorBidi" w:cstheme="majorBidi"/>
          <w:sz w:val="28"/>
          <w:szCs w:val="28"/>
        </w:rPr>
        <w:t>]</w:t>
      </w:r>
    </w:p>
    <w:p w14:paraId="56132161" w14:textId="08CBD132" w:rsidR="000308B0" w:rsidRPr="00264F70" w:rsidRDefault="000308B0" w:rsidP="00C93BAF">
      <w:pPr>
        <w:pStyle w:val="a7"/>
        <w:numPr>
          <w:ilvl w:val="0"/>
          <w:numId w:val="40"/>
        </w:numPr>
        <w:spacing w:before="100" w:beforeAutospacing="1" w:after="100" w:afterAutospacing="1" w:line="360" w:lineRule="auto"/>
        <w:jc w:val="both"/>
        <w:rPr>
          <w:rFonts w:asciiTheme="majorBidi" w:hAnsiTheme="majorBidi" w:cstheme="majorBidi"/>
          <w:sz w:val="28"/>
          <w:szCs w:val="28"/>
        </w:rPr>
      </w:pPr>
      <w:r w:rsidRPr="00264F70">
        <w:rPr>
          <w:rFonts w:asciiTheme="majorBidi" w:hAnsiTheme="majorBidi" w:cstheme="majorBidi"/>
          <w:i/>
          <w:iCs/>
          <w:sz w:val="28"/>
          <w:szCs w:val="28"/>
        </w:rPr>
        <w:t>“Š</w:t>
      </w:r>
      <w:r w:rsidRPr="00264F70">
        <w:rPr>
          <w:rFonts w:asciiTheme="majorBidi" w:hAnsiTheme="majorBidi" w:cstheme="majorBidi"/>
          <w:i/>
          <w:iCs/>
          <w:sz w:val="28"/>
          <w:szCs w:val="28"/>
          <w:lang w:val="en-US"/>
        </w:rPr>
        <w:t>e</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n</w:t>
      </w:r>
      <w:r w:rsidRPr="00264F70">
        <w:rPr>
          <w:rFonts w:asciiTheme="majorBidi" w:hAnsiTheme="majorBidi" w:cstheme="majorBidi"/>
          <w:i/>
          <w:iCs/>
          <w:sz w:val="28"/>
          <w:szCs w:val="28"/>
        </w:rPr>
        <w:t xml:space="preserve">” – </w:t>
      </w:r>
      <w:r w:rsidRPr="00264F70">
        <w:rPr>
          <w:rFonts w:asciiTheme="majorBidi" w:hAnsiTheme="majorBidi" w:cstheme="majorBidi"/>
          <w:i/>
          <w:iCs/>
          <w:sz w:val="28"/>
          <w:szCs w:val="28"/>
          <w:lang w:val="en-US"/>
        </w:rPr>
        <w:t>iz</w:t>
      </w:r>
      <w:r w:rsidRPr="00264F70">
        <w:rPr>
          <w:rFonts w:asciiTheme="majorBidi" w:hAnsiTheme="majorBidi" w:cstheme="majorBidi"/>
          <w:i/>
          <w:iCs/>
          <w:sz w:val="28"/>
          <w:szCs w:val="28"/>
        </w:rPr>
        <w:t xml:space="preserve"> </w:t>
      </w:r>
      <w:r w:rsidRPr="00264F70">
        <w:rPr>
          <w:rFonts w:asciiTheme="majorBidi" w:hAnsiTheme="majorBidi" w:cstheme="majorBidi"/>
          <w:b/>
          <w:bCs/>
          <w:i/>
          <w:iCs/>
          <w:sz w:val="28"/>
          <w:szCs w:val="28"/>
          <w:lang w:val="en-US"/>
        </w:rPr>
        <w:t>ef</w:t>
      </w:r>
      <w:r w:rsidRPr="00264F70">
        <w:rPr>
          <w:rFonts w:asciiTheme="majorBidi" w:hAnsiTheme="majorBidi" w:cstheme="majorBidi"/>
          <w:b/>
          <w:bCs/>
          <w:i/>
          <w:iCs/>
          <w:sz w:val="28"/>
          <w:szCs w:val="28"/>
        </w:rPr>
        <w:t>š</w:t>
      </w:r>
      <w:r w:rsidRPr="00264F70">
        <w:rPr>
          <w:rFonts w:asciiTheme="majorBidi" w:hAnsiTheme="majorBidi" w:cstheme="majorBidi"/>
          <w:b/>
          <w:bCs/>
          <w:i/>
          <w:iCs/>
          <w:sz w:val="28"/>
          <w:szCs w:val="28"/>
          <w:lang w:val="en-US"/>
        </w:rPr>
        <w:t>er</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nit</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dos</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rixtike</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vort</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vajl</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hajnt</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zet</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es</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ojs</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ganc</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modne</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un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cu</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mol</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afile</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komi</w:t>
      </w:r>
      <w:r w:rsidRPr="00264F70">
        <w:rPr>
          <w:rFonts w:asciiTheme="majorBidi" w:hAnsiTheme="majorBidi" w:cstheme="majorBidi"/>
          <w:i/>
          <w:iCs/>
          <w:sz w:val="28"/>
          <w:szCs w:val="28"/>
        </w:rPr>
        <w:t>š</w:t>
      </w:r>
      <w:r w:rsidR="00AC4BEE">
        <w:rPr>
          <w:rFonts w:asciiTheme="majorBidi" w:hAnsiTheme="majorBidi" w:cstheme="majorBidi"/>
          <w:i/>
          <w:iCs/>
          <w:sz w:val="28"/>
          <w:szCs w:val="28"/>
        </w:rPr>
        <w:t>.</w:t>
      </w:r>
      <w:r w:rsidRPr="00264F70">
        <w:rPr>
          <w:rFonts w:asciiTheme="majorBidi" w:hAnsiTheme="majorBidi" w:cstheme="majorBidi"/>
          <w:i/>
          <w:iCs/>
          <w:sz w:val="28"/>
          <w:szCs w:val="28"/>
        </w:rPr>
        <w:t xml:space="preserve"> </w:t>
      </w:r>
      <w:r w:rsidR="00E35329">
        <w:rPr>
          <w:rFonts w:asciiTheme="majorBidi" w:hAnsiTheme="majorBidi" w:cstheme="majorBidi"/>
          <w:sz w:val="28"/>
          <w:szCs w:val="28"/>
        </w:rPr>
        <w:t>‘Красивый – это, пожалуй</w:t>
      </w:r>
      <w:r w:rsidRPr="00264F70">
        <w:rPr>
          <w:rFonts w:asciiTheme="majorBidi" w:hAnsiTheme="majorBidi" w:cstheme="majorBidi"/>
          <w:sz w:val="28"/>
          <w:szCs w:val="28"/>
        </w:rPr>
        <w:t>, неверное слово, потому что сегодня это выглядит очень странно и иногда даже комично’ [</w:t>
      </w:r>
      <w:r w:rsidRPr="00264F70">
        <w:rPr>
          <w:rFonts w:asciiTheme="majorBidi" w:hAnsiTheme="majorBidi" w:cstheme="majorBidi"/>
          <w:sz w:val="28"/>
          <w:szCs w:val="28"/>
          <w:lang w:val="en-US"/>
        </w:rPr>
        <w:t>Forverts</w:t>
      </w:r>
      <w:r w:rsidRPr="00264F70">
        <w:rPr>
          <w:rFonts w:asciiTheme="majorBidi" w:hAnsiTheme="majorBidi" w:cstheme="majorBidi"/>
          <w:sz w:val="28"/>
          <w:szCs w:val="28"/>
        </w:rPr>
        <w:t xml:space="preserve"> 2006-09-22]</w:t>
      </w:r>
      <w:r w:rsidRPr="00264F70">
        <w:rPr>
          <w:rFonts w:asciiTheme="majorBidi" w:hAnsiTheme="majorBidi" w:cstheme="majorBidi"/>
          <w:i/>
          <w:iCs/>
          <w:sz w:val="28"/>
          <w:szCs w:val="28"/>
        </w:rPr>
        <w:t xml:space="preserve"> </w:t>
      </w:r>
    </w:p>
    <w:p w14:paraId="36F4719D" w14:textId="70F9B67E" w:rsidR="000308B0" w:rsidRPr="00264F70" w:rsidRDefault="000308B0" w:rsidP="00264F70">
      <w:pPr>
        <w:spacing w:before="100" w:beforeAutospacing="1" w:after="100" w:afterAutospacing="1" w:line="360" w:lineRule="auto"/>
        <w:jc w:val="both"/>
        <w:rPr>
          <w:rFonts w:asciiTheme="majorBidi" w:hAnsiTheme="majorBidi" w:cstheme="majorBidi"/>
          <w:sz w:val="28"/>
          <w:szCs w:val="28"/>
        </w:rPr>
      </w:pPr>
      <w:r w:rsidRPr="00264F70">
        <w:rPr>
          <w:rFonts w:asciiTheme="majorBidi" w:hAnsiTheme="majorBidi" w:cstheme="majorBidi"/>
          <w:sz w:val="28"/>
          <w:szCs w:val="28"/>
        </w:rPr>
        <w:t xml:space="preserve">Близким синонимом </w:t>
      </w:r>
      <w:r w:rsidRPr="00264F70">
        <w:rPr>
          <w:rFonts w:asciiTheme="majorBidi" w:hAnsiTheme="majorBidi" w:cstheme="majorBidi"/>
          <w:i/>
          <w:iCs/>
          <w:sz w:val="28"/>
          <w:szCs w:val="28"/>
          <w:lang w:val="en-US"/>
        </w:rPr>
        <w:t>ef</w:t>
      </w:r>
      <w:r w:rsidRPr="00264F70">
        <w:rPr>
          <w:rFonts w:asciiTheme="majorBidi" w:hAnsiTheme="majorBidi" w:cstheme="majorBidi"/>
          <w:i/>
          <w:iCs/>
          <w:sz w:val="28"/>
          <w:szCs w:val="28"/>
        </w:rPr>
        <w:t>š</w:t>
      </w:r>
      <w:r w:rsidRPr="00264F70">
        <w:rPr>
          <w:rFonts w:asciiTheme="majorBidi" w:hAnsiTheme="majorBidi" w:cstheme="majorBidi"/>
          <w:i/>
          <w:iCs/>
          <w:sz w:val="28"/>
          <w:szCs w:val="28"/>
          <w:lang w:val="en-US"/>
        </w:rPr>
        <w:t>er</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 xml:space="preserve">является лексема </w:t>
      </w:r>
      <w:r w:rsidRPr="00264F70">
        <w:rPr>
          <w:rFonts w:asciiTheme="majorBidi" w:hAnsiTheme="majorBidi" w:cstheme="majorBidi"/>
          <w:i/>
          <w:iCs/>
          <w:sz w:val="28"/>
          <w:szCs w:val="28"/>
          <w:lang w:val="en-US"/>
        </w:rPr>
        <w:t>meglex</w:t>
      </w:r>
      <w:r w:rsidRPr="00264F70">
        <w:rPr>
          <w:rFonts w:asciiTheme="majorBidi" w:hAnsiTheme="majorBidi" w:cstheme="majorBidi"/>
          <w:sz w:val="28"/>
          <w:szCs w:val="28"/>
        </w:rPr>
        <w:t xml:space="preserve"> ‘возможно’ – лексема </w:t>
      </w:r>
      <w:r w:rsidRPr="00264F70">
        <w:rPr>
          <w:rFonts w:asciiTheme="majorBidi" w:hAnsiTheme="majorBidi" w:cstheme="majorBidi"/>
          <w:sz w:val="28"/>
          <w:szCs w:val="28"/>
          <w:lang w:bidi="he-IL"/>
        </w:rPr>
        <w:t xml:space="preserve">германского происхождения (465 вхождений). </w:t>
      </w:r>
      <w:r w:rsidRPr="00264F70">
        <w:rPr>
          <w:rFonts w:asciiTheme="majorBidi" w:hAnsiTheme="majorBidi" w:cstheme="majorBidi"/>
          <w:i/>
          <w:iCs/>
          <w:sz w:val="28"/>
          <w:szCs w:val="28"/>
          <w:lang w:val="en-US"/>
        </w:rPr>
        <w:t>Meglex</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lang w:bidi="he-IL"/>
        </w:rPr>
        <w:t xml:space="preserve">также может употребляться в составе предикативной группы в качестве наречия, а также в качестве дискурсивного маркера с выраженными модальными свойствами. </w:t>
      </w:r>
      <w:r w:rsidRPr="00264F70">
        <w:rPr>
          <w:rFonts w:asciiTheme="majorBidi" w:hAnsiTheme="majorBidi" w:cstheme="majorBidi"/>
          <w:i/>
          <w:iCs/>
          <w:sz w:val="28"/>
          <w:szCs w:val="28"/>
          <w:lang w:val="en-US"/>
        </w:rPr>
        <w:t>Meglex</w:t>
      </w:r>
      <w:r w:rsidR="00A45543">
        <w:rPr>
          <w:rFonts w:asciiTheme="majorBidi" w:hAnsiTheme="majorBidi" w:cstheme="majorBidi"/>
          <w:i/>
          <w:iCs/>
          <w:sz w:val="28"/>
          <w:szCs w:val="28"/>
        </w:rPr>
        <w:t>,</w:t>
      </w:r>
      <w:r w:rsidRPr="00264F70">
        <w:rPr>
          <w:rFonts w:asciiTheme="majorBidi" w:hAnsiTheme="majorBidi" w:cstheme="majorBidi"/>
          <w:sz w:val="28"/>
          <w:szCs w:val="28"/>
          <w:lang w:bidi="he-IL"/>
        </w:rPr>
        <w:t xml:space="preserve"> в отличие от </w:t>
      </w:r>
      <w:r w:rsidRPr="00264F70">
        <w:rPr>
          <w:rFonts w:asciiTheme="majorBidi" w:hAnsiTheme="majorBidi" w:cstheme="majorBidi"/>
          <w:i/>
          <w:iCs/>
          <w:sz w:val="28"/>
          <w:szCs w:val="28"/>
          <w:lang w:val="en-US"/>
        </w:rPr>
        <w:t>ef</w:t>
      </w:r>
      <w:r w:rsidRPr="00264F70">
        <w:rPr>
          <w:rFonts w:asciiTheme="majorBidi" w:hAnsiTheme="majorBidi" w:cstheme="majorBidi"/>
          <w:i/>
          <w:iCs/>
          <w:sz w:val="28"/>
          <w:szCs w:val="28"/>
        </w:rPr>
        <w:t>š</w:t>
      </w:r>
      <w:r w:rsidRPr="00264F70">
        <w:rPr>
          <w:rFonts w:asciiTheme="majorBidi" w:hAnsiTheme="majorBidi" w:cstheme="majorBidi"/>
          <w:i/>
          <w:iCs/>
          <w:sz w:val="28"/>
          <w:szCs w:val="28"/>
          <w:lang w:val="en-US"/>
        </w:rPr>
        <w:t>er</w:t>
      </w:r>
      <w:r w:rsidR="00A45543">
        <w:rPr>
          <w:rFonts w:asciiTheme="majorBidi" w:hAnsiTheme="majorBidi" w:cstheme="majorBidi"/>
          <w:i/>
          <w:iCs/>
          <w:sz w:val="28"/>
          <w:szCs w:val="28"/>
        </w:rPr>
        <w:t>,</w:t>
      </w:r>
      <w:r w:rsidRPr="00264F70">
        <w:rPr>
          <w:rFonts w:asciiTheme="majorBidi" w:hAnsiTheme="majorBidi" w:cstheme="majorBidi"/>
          <w:sz w:val="28"/>
          <w:szCs w:val="28"/>
        </w:rPr>
        <w:t xml:space="preserve"> </w:t>
      </w:r>
      <w:r w:rsidRPr="00264F70">
        <w:rPr>
          <w:rFonts w:asciiTheme="majorBidi" w:hAnsiTheme="majorBidi" w:cstheme="majorBidi"/>
          <w:sz w:val="28"/>
          <w:szCs w:val="28"/>
          <w:lang w:bidi="he-IL"/>
        </w:rPr>
        <w:t xml:space="preserve">употребляется в </w:t>
      </w:r>
      <w:r w:rsidR="001C5464" w:rsidRPr="00264F70">
        <w:rPr>
          <w:rFonts w:asciiTheme="majorBidi" w:hAnsiTheme="majorBidi" w:cstheme="majorBidi"/>
          <w:sz w:val="28"/>
          <w:szCs w:val="28"/>
          <w:lang w:bidi="he-IL"/>
        </w:rPr>
        <w:t>инициальной позиции в клаузе</w:t>
      </w:r>
      <w:r w:rsidR="00AC4BEE">
        <w:rPr>
          <w:rFonts w:asciiTheme="majorBidi" w:hAnsiTheme="majorBidi" w:cstheme="majorBidi"/>
          <w:sz w:val="28"/>
          <w:szCs w:val="28"/>
          <w:lang w:bidi="he-IL"/>
        </w:rPr>
        <w:t>,</w:t>
      </w:r>
      <w:r w:rsidR="001C5464" w:rsidRPr="00264F70">
        <w:rPr>
          <w:rFonts w:asciiTheme="majorBidi" w:hAnsiTheme="majorBidi" w:cstheme="majorBidi"/>
          <w:sz w:val="28"/>
          <w:szCs w:val="28"/>
          <w:lang w:bidi="he-IL"/>
        </w:rPr>
        <w:t xml:space="preserve"> не вызывая</w:t>
      </w:r>
      <w:r w:rsidRPr="00264F70">
        <w:rPr>
          <w:rFonts w:asciiTheme="majorBidi" w:hAnsiTheme="majorBidi" w:cstheme="majorBidi"/>
          <w:sz w:val="28"/>
          <w:szCs w:val="28"/>
          <w:lang w:bidi="he-IL"/>
        </w:rPr>
        <w:t xml:space="preserve"> инверсии (66 словоупотр. – 14%): </w:t>
      </w:r>
      <w:r w:rsidRPr="00264F70">
        <w:rPr>
          <w:rFonts w:asciiTheme="majorBidi" w:hAnsiTheme="majorBidi" w:cstheme="majorBidi"/>
          <w:sz w:val="28"/>
          <w:szCs w:val="28"/>
        </w:rPr>
        <w:t xml:space="preserve"> </w:t>
      </w:r>
    </w:p>
    <w:p w14:paraId="5AB752AD" w14:textId="77777777" w:rsidR="000308B0" w:rsidRPr="00264F70" w:rsidRDefault="000308B0" w:rsidP="00C93BAF">
      <w:pPr>
        <w:pStyle w:val="a7"/>
        <w:numPr>
          <w:ilvl w:val="0"/>
          <w:numId w:val="40"/>
        </w:numPr>
        <w:spacing w:before="100" w:beforeAutospacing="1" w:after="100" w:afterAutospacing="1" w:line="360" w:lineRule="auto"/>
        <w:jc w:val="both"/>
        <w:rPr>
          <w:rFonts w:asciiTheme="majorBidi" w:hAnsiTheme="majorBidi" w:cstheme="majorBidi"/>
          <w:sz w:val="28"/>
          <w:szCs w:val="28"/>
        </w:rPr>
      </w:pPr>
      <w:r w:rsidRPr="00264F70">
        <w:rPr>
          <w:rFonts w:asciiTheme="majorBidi" w:hAnsiTheme="majorBidi" w:cstheme="majorBidi"/>
          <w:b/>
          <w:bCs/>
          <w:i/>
          <w:iCs/>
          <w:sz w:val="28"/>
          <w:szCs w:val="28"/>
          <w:lang w:val="en-US"/>
        </w:rPr>
        <w:t>Meglex</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az</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cu</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der</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cajt</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vet</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ir</w:t>
      </w:r>
      <w:r w:rsidRPr="00264F70">
        <w:rPr>
          <w:rFonts w:asciiTheme="majorBidi" w:hAnsiTheme="majorBidi" w:cstheme="majorBidi"/>
          <w:i/>
          <w:iCs/>
          <w:sz w:val="28"/>
          <w:szCs w:val="28"/>
        </w:rPr>
        <w:t xml:space="preserve"> š</w:t>
      </w:r>
      <w:r w:rsidRPr="00264F70">
        <w:rPr>
          <w:rFonts w:asciiTheme="majorBidi" w:hAnsiTheme="majorBidi" w:cstheme="majorBidi"/>
          <w:i/>
          <w:iCs/>
          <w:sz w:val="28"/>
          <w:szCs w:val="28"/>
          <w:lang w:val="en-US"/>
        </w:rPr>
        <w:t>o</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hobn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frier</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ma</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ne</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depe</w:t>
      </w:r>
      <w:r w:rsidRPr="00264F70">
        <w:rPr>
          <w:rFonts w:asciiTheme="majorBidi" w:hAnsiTheme="majorBidi" w:cstheme="majorBidi"/>
          <w:i/>
          <w:iCs/>
          <w:sz w:val="28"/>
          <w:szCs w:val="28"/>
        </w:rPr>
        <w:t>š</w:t>
      </w:r>
      <w:r w:rsidRPr="00264F70">
        <w:rPr>
          <w:rFonts w:asciiTheme="majorBidi" w:hAnsiTheme="majorBidi" w:cstheme="majorBidi"/>
          <w:i/>
          <w:iCs/>
          <w:sz w:val="28"/>
          <w:szCs w:val="28"/>
          <w:lang w:val="en-US"/>
        </w:rPr>
        <w:t>es</w:t>
      </w:r>
      <w:r w:rsidRPr="00264F70">
        <w:rPr>
          <w:rFonts w:asciiTheme="majorBidi" w:hAnsiTheme="majorBidi" w:cstheme="majorBidi"/>
          <w:sz w:val="28"/>
          <w:szCs w:val="28"/>
        </w:rPr>
        <w:t xml:space="preserve"> ‘</w:t>
      </w:r>
      <w:r w:rsidRPr="00264F70">
        <w:rPr>
          <w:rFonts w:asciiTheme="majorBidi" w:hAnsiTheme="majorBidi" w:cstheme="majorBidi"/>
          <w:sz w:val="28"/>
          <w:szCs w:val="28"/>
          <w:lang w:bidi="he-IL"/>
        </w:rPr>
        <w:t>Возможно, что к тому времени она уже будет иметь депеши</w:t>
      </w:r>
      <w:r w:rsidRPr="00264F70">
        <w:rPr>
          <w:rFonts w:asciiTheme="majorBidi" w:hAnsiTheme="majorBidi" w:cstheme="majorBidi"/>
          <w:sz w:val="28"/>
          <w:szCs w:val="28"/>
        </w:rPr>
        <w:t>’ [</w:t>
      </w:r>
      <w:r w:rsidRPr="00264F70">
        <w:rPr>
          <w:rFonts w:asciiTheme="majorBidi" w:hAnsiTheme="majorBidi" w:cstheme="majorBidi"/>
          <w:sz w:val="28"/>
          <w:szCs w:val="28"/>
          <w:lang w:val="en-US"/>
        </w:rPr>
        <w:t>Forverts</w:t>
      </w:r>
      <w:r w:rsidRPr="00264F70">
        <w:rPr>
          <w:rFonts w:asciiTheme="majorBidi" w:hAnsiTheme="majorBidi" w:cstheme="majorBidi"/>
          <w:sz w:val="28"/>
          <w:szCs w:val="28"/>
        </w:rPr>
        <w:t xml:space="preserve"> 2006-12-22]</w:t>
      </w:r>
    </w:p>
    <w:p w14:paraId="45EB8AFE" w14:textId="78136E09" w:rsidR="000D3876" w:rsidRPr="00264F70" w:rsidRDefault="00BA1DE4" w:rsidP="00264F70">
      <w:pPr>
        <w:spacing w:before="100" w:beforeAutospacing="1" w:after="100" w:afterAutospacing="1" w:line="360" w:lineRule="auto"/>
        <w:jc w:val="both"/>
        <w:rPr>
          <w:rFonts w:asciiTheme="majorBidi" w:hAnsiTheme="majorBidi" w:cstheme="majorBidi"/>
          <w:sz w:val="28"/>
          <w:szCs w:val="28"/>
        </w:rPr>
      </w:pPr>
      <w:r w:rsidRPr="00264F70">
        <w:rPr>
          <w:rFonts w:asciiTheme="majorBidi" w:hAnsiTheme="majorBidi" w:cstheme="majorBidi"/>
          <w:sz w:val="28"/>
          <w:szCs w:val="28"/>
        </w:rPr>
        <w:t xml:space="preserve">В данном случае конструкция </w:t>
      </w:r>
      <w:r w:rsidRPr="000A53F6">
        <w:rPr>
          <w:rFonts w:asciiTheme="majorBidi" w:hAnsiTheme="majorBidi" w:cstheme="majorBidi"/>
          <w:i/>
          <w:iCs/>
          <w:sz w:val="28"/>
          <w:szCs w:val="28"/>
          <w:lang w:val="en-US"/>
        </w:rPr>
        <w:t>megle</w:t>
      </w:r>
      <w:r w:rsidR="00A82B7F" w:rsidRPr="000A53F6">
        <w:rPr>
          <w:rFonts w:asciiTheme="majorBidi" w:hAnsiTheme="majorBidi" w:cstheme="majorBidi"/>
          <w:i/>
          <w:iCs/>
          <w:sz w:val="28"/>
          <w:szCs w:val="28"/>
          <w:lang w:val="en-US"/>
        </w:rPr>
        <w:t>x</w:t>
      </w:r>
      <w:r w:rsidR="000A53F6">
        <w:rPr>
          <w:rFonts w:asciiTheme="majorBidi" w:hAnsiTheme="majorBidi" w:cstheme="majorBidi"/>
          <w:i/>
          <w:iCs/>
          <w:sz w:val="28"/>
          <w:szCs w:val="28"/>
        </w:rPr>
        <w:t xml:space="preserve"> </w:t>
      </w:r>
      <w:r w:rsidRPr="00264F70">
        <w:rPr>
          <w:rFonts w:asciiTheme="majorBidi" w:hAnsiTheme="majorBidi" w:cstheme="majorBidi"/>
          <w:sz w:val="28"/>
          <w:szCs w:val="28"/>
        </w:rPr>
        <w:t>+</w:t>
      </w:r>
      <w:r w:rsidR="000A53F6">
        <w:rPr>
          <w:rFonts w:asciiTheme="majorBidi" w:hAnsiTheme="majorBidi" w:cstheme="majorBidi"/>
          <w:sz w:val="28"/>
          <w:szCs w:val="28"/>
        </w:rPr>
        <w:t xml:space="preserve"> </w:t>
      </w:r>
      <w:r w:rsidRPr="00264F70">
        <w:rPr>
          <w:rFonts w:asciiTheme="majorBidi" w:hAnsiTheme="majorBidi" w:cstheme="majorBidi"/>
          <w:sz w:val="28"/>
          <w:szCs w:val="28"/>
        </w:rPr>
        <w:t xml:space="preserve">союз </w:t>
      </w:r>
      <w:r w:rsidRPr="000A53F6">
        <w:rPr>
          <w:rFonts w:asciiTheme="majorBidi" w:hAnsiTheme="majorBidi" w:cstheme="majorBidi"/>
          <w:i/>
          <w:iCs/>
          <w:sz w:val="28"/>
          <w:szCs w:val="28"/>
          <w:lang w:val="en-US"/>
        </w:rPr>
        <w:t>az</w:t>
      </w:r>
      <w:r w:rsidRPr="00264F70">
        <w:rPr>
          <w:rFonts w:asciiTheme="majorBidi" w:hAnsiTheme="majorBidi" w:cstheme="majorBidi"/>
          <w:sz w:val="28"/>
          <w:szCs w:val="28"/>
        </w:rPr>
        <w:t xml:space="preserve"> ‘что’, отмечающий подчиненную кла</w:t>
      </w:r>
      <w:r w:rsidR="000A53F6">
        <w:rPr>
          <w:rFonts w:asciiTheme="majorBidi" w:hAnsiTheme="majorBidi" w:cstheme="majorBidi"/>
          <w:sz w:val="28"/>
          <w:szCs w:val="28"/>
        </w:rPr>
        <w:t>у</w:t>
      </w:r>
      <w:r w:rsidRPr="00264F70">
        <w:rPr>
          <w:rFonts w:asciiTheme="majorBidi" w:hAnsiTheme="majorBidi" w:cstheme="majorBidi"/>
          <w:sz w:val="28"/>
          <w:szCs w:val="28"/>
        </w:rPr>
        <w:t>зу</w:t>
      </w:r>
      <w:r w:rsidR="00AC4BEE">
        <w:rPr>
          <w:rFonts w:asciiTheme="majorBidi" w:hAnsiTheme="majorBidi" w:cstheme="majorBidi"/>
          <w:sz w:val="28"/>
          <w:szCs w:val="28"/>
        </w:rPr>
        <w:t>,</w:t>
      </w:r>
      <w:r w:rsidRPr="00264F70">
        <w:rPr>
          <w:rFonts w:asciiTheme="majorBidi" w:hAnsiTheme="majorBidi" w:cstheme="majorBidi"/>
          <w:sz w:val="28"/>
          <w:szCs w:val="28"/>
        </w:rPr>
        <w:t xml:space="preserve"> похожа на конструкции с глаголами знания, веры ‘я знаю, что»</w:t>
      </w:r>
      <w:r w:rsidR="00AC4BEE">
        <w:rPr>
          <w:rFonts w:asciiTheme="majorBidi" w:hAnsiTheme="majorBidi" w:cstheme="majorBidi"/>
          <w:sz w:val="28"/>
          <w:szCs w:val="28"/>
        </w:rPr>
        <w:t>.</w:t>
      </w:r>
      <w:r w:rsidRPr="00264F70">
        <w:rPr>
          <w:rFonts w:asciiTheme="majorBidi" w:hAnsiTheme="majorBidi" w:cstheme="majorBidi"/>
          <w:sz w:val="28"/>
          <w:szCs w:val="28"/>
        </w:rPr>
        <w:t xml:space="preserve"> </w:t>
      </w:r>
      <w:r w:rsidR="00AC4BEE">
        <w:rPr>
          <w:rFonts w:asciiTheme="majorBidi" w:hAnsiTheme="majorBidi" w:cstheme="majorBidi"/>
          <w:sz w:val="28"/>
          <w:szCs w:val="28"/>
        </w:rPr>
        <w:t>С</w:t>
      </w:r>
      <w:r w:rsidRPr="00264F70">
        <w:rPr>
          <w:rFonts w:asciiTheme="majorBidi" w:hAnsiTheme="majorBidi" w:cstheme="majorBidi"/>
          <w:sz w:val="28"/>
          <w:szCs w:val="28"/>
        </w:rPr>
        <w:t xml:space="preserve">оответственно </w:t>
      </w:r>
      <w:r w:rsidRPr="00264F70">
        <w:rPr>
          <w:rFonts w:asciiTheme="majorBidi" w:hAnsiTheme="majorBidi" w:cstheme="majorBidi"/>
          <w:i/>
          <w:iCs/>
          <w:sz w:val="28"/>
          <w:szCs w:val="28"/>
          <w:lang w:val="en-US"/>
        </w:rPr>
        <w:t>megle</w:t>
      </w:r>
      <w:r w:rsidR="00A82B7F">
        <w:rPr>
          <w:rFonts w:asciiTheme="majorBidi" w:hAnsiTheme="majorBidi" w:cstheme="majorBidi"/>
          <w:i/>
          <w:iCs/>
          <w:sz w:val="28"/>
          <w:szCs w:val="28"/>
          <w:lang w:val="en-US"/>
        </w:rPr>
        <w:t>x</w:t>
      </w:r>
      <w:r w:rsidRPr="00264F70">
        <w:rPr>
          <w:rFonts w:asciiTheme="majorBidi" w:hAnsiTheme="majorBidi" w:cstheme="majorBidi"/>
          <w:sz w:val="28"/>
          <w:szCs w:val="28"/>
        </w:rPr>
        <w:t xml:space="preserve">, вероятно, можно трактовать как главную клаузу </w:t>
      </w:r>
      <w:r w:rsidRPr="000A53F6">
        <w:rPr>
          <w:rFonts w:asciiTheme="majorBidi" w:hAnsiTheme="majorBidi" w:cstheme="majorBidi"/>
          <w:i/>
          <w:iCs/>
          <w:sz w:val="28"/>
          <w:szCs w:val="28"/>
        </w:rPr>
        <w:t>(</w:t>
      </w:r>
      <w:r w:rsidRPr="000A53F6">
        <w:rPr>
          <w:rFonts w:asciiTheme="majorBidi" w:hAnsiTheme="majorBidi" w:cstheme="majorBidi"/>
          <w:i/>
          <w:iCs/>
          <w:sz w:val="28"/>
          <w:szCs w:val="28"/>
          <w:lang w:val="en-US"/>
        </w:rPr>
        <w:t>s</w:t>
      </w:r>
      <w:r w:rsidRPr="000A53F6">
        <w:rPr>
          <w:rFonts w:asciiTheme="majorBidi" w:hAnsiTheme="majorBidi" w:cstheme="majorBidi"/>
          <w:i/>
          <w:iCs/>
          <w:sz w:val="28"/>
          <w:szCs w:val="28"/>
        </w:rPr>
        <w:t>’</w:t>
      </w:r>
      <w:r w:rsidRPr="000A53F6">
        <w:rPr>
          <w:rFonts w:asciiTheme="majorBidi" w:hAnsiTheme="majorBidi" w:cstheme="majorBidi"/>
          <w:i/>
          <w:iCs/>
          <w:sz w:val="28"/>
          <w:szCs w:val="28"/>
          <w:lang w:val="en-US"/>
        </w:rPr>
        <w:t>iz</w:t>
      </w:r>
      <w:r w:rsidR="00282464" w:rsidRPr="000A53F6">
        <w:rPr>
          <w:rFonts w:asciiTheme="majorBidi" w:hAnsiTheme="majorBidi" w:cstheme="majorBidi"/>
          <w:i/>
          <w:iCs/>
          <w:sz w:val="28"/>
          <w:szCs w:val="28"/>
        </w:rPr>
        <w:t>)</w:t>
      </w:r>
      <w:r w:rsidRPr="000A53F6">
        <w:rPr>
          <w:rFonts w:asciiTheme="majorBidi" w:hAnsiTheme="majorBidi" w:cstheme="majorBidi"/>
          <w:i/>
          <w:iCs/>
          <w:sz w:val="28"/>
          <w:szCs w:val="28"/>
        </w:rPr>
        <w:t xml:space="preserve"> </w:t>
      </w:r>
      <w:r w:rsidRPr="000A53F6">
        <w:rPr>
          <w:rFonts w:asciiTheme="majorBidi" w:hAnsiTheme="majorBidi" w:cstheme="majorBidi"/>
          <w:i/>
          <w:iCs/>
          <w:sz w:val="28"/>
          <w:szCs w:val="28"/>
          <w:lang w:val="en-US"/>
        </w:rPr>
        <w:t>megle</w:t>
      </w:r>
      <w:r w:rsidR="00A82B7F" w:rsidRPr="000A53F6">
        <w:rPr>
          <w:rFonts w:asciiTheme="majorBidi" w:hAnsiTheme="majorBidi" w:cstheme="majorBidi"/>
          <w:i/>
          <w:iCs/>
          <w:sz w:val="28"/>
          <w:szCs w:val="28"/>
          <w:lang w:val="en-US"/>
        </w:rPr>
        <w:t>x</w:t>
      </w:r>
      <w:r w:rsidR="00282464" w:rsidRPr="000A53F6">
        <w:rPr>
          <w:rFonts w:asciiTheme="majorBidi" w:hAnsiTheme="majorBidi" w:cstheme="majorBidi"/>
          <w:i/>
          <w:iCs/>
          <w:sz w:val="28"/>
          <w:szCs w:val="28"/>
        </w:rPr>
        <w:t xml:space="preserve">, </w:t>
      </w:r>
      <w:r w:rsidR="00282464" w:rsidRPr="000A53F6">
        <w:rPr>
          <w:rFonts w:asciiTheme="majorBidi" w:hAnsiTheme="majorBidi" w:cstheme="majorBidi"/>
          <w:i/>
          <w:iCs/>
          <w:sz w:val="28"/>
          <w:szCs w:val="28"/>
          <w:lang w:val="en-US"/>
        </w:rPr>
        <w:t>az</w:t>
      </w:r>
      <w:r w:rsidRPr="00264F70">
        <w:rPr>
          <w:rFonts w:asciiTheme="majorBidi" w:hAnsiTheme="majorBidi" w:cstheme="majorBidi"/>
          <w:sz w:val="28"/>
          <w:szCs w:val="28"/>
        </w:rPr>
        <w:t xml:space="preserve">. </w:t>
      </w:r>
    </w:p>
    <w:p w14:paraId="78400B6F" w14:textId="25B32730" w:rsidR="007A6E43" w:rsidRPr="000A53F6" w:rsidRDefault="000308B0" w:rsidP="00C93BAF">
      <w:pPr>
        <w:pStyle w:val="a7"/>
        <w:numPr>
          <w:ilvl w:val="0"/>
          <w:numId w:val="40"/>
        </w:numPr>
        <w:spacing w:before="100" w:beforeAutospacing="1" w:after="100" w:afterAutospacing="1" w:line="360" w:lineRule="auto"/>
        <w:jc w:val="both"/>
        <w:rPr>
          <w:rFonts w:ascii="Times New Roman" w:hAnsi="Times New Roman" w:cs="Times New Roman"/>
          <w:sz w:val="28"/>
          <w:szCs w:val="28"/>
        </w:rPr>
      </w:pPr>
      <w:r w:rsidRPr="00264F70">
        <w:rPr>
          <w:rFonts w:asciiTheme="majorBidi" w:hAnsiTheme="majorBidi" w:cstheme="majorBidi"/>
          <w:b/>
          <w:bCs/>
          <w:i/>
          <w:iCs/>
          <w:sz w:val="28"/>
          <w:szCs w:val="28"/>
          <w:lang w:val="en-US"/>
        </w:rPr>
        <w:t>Meglex</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derfar</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kle</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bt</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zi</w:t>
      </w:r>
      <w:r w:rsidR="00A82B7F">
        <w:rPr>
          <w:rFonts w:asciiTheme="majorBidi" w:hAnsiTheme="majorBidi" w:cstheme="majorBidi"/>
          <w:i/>
          <w:iCs/>
          <w:sz w:val="28"/>
          <w:szCs w:val="28"/>
          <w:lang w:val="en-US"/>
        </w:rPr>
        <w:t>x</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Va</w:t>
      </w:r>
      <w:r w:rsidR="001C5464" w:rsidRPr="00A35F51">
        <w:rPr>
          <w:rFonts w:asciiTheme="majorBidi" w:hAnsiTheme="majorBidi" w:cstheme="majorBidi"/>
          <w:i/>
          <w:iCs/>
          <w:sz w:val="28"/>
          <w:szCs w:val="28"/>
          <w:lang w:val="en-US"/>
        </w:rPr>
        <w:t>š</w:t>
      </w:r>
      <w:r w:rsidRPr="00264F70">
        <w:rPr>
          <w:rFonts w:asciiTheme="majorBidi" w:hAnsiTheme="majorBidi" w:cstheme="majorBidi"/>
          <w:i/>
          <w:iCs/>
          <w:sz w:val="28"/>
          <w:szCs w:val="28"/>
          <w:lang w:val="en-US"/>
        </w:rPr>
        <w:t>ington</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a</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nfirn</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sanktsies</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kegn</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dra</w:t>
      </w:r>
      <w:r w:rsidR="00A82B7F">
        <w:rPr>
          <w:rFonts w:asciiTheme="majorBidi" w:hAnsiTheme="majorBidi" w:cstheme="majorBidi"/>
          <w:i/>
          <w:iCs/>
          <w:sz w:val="28"/>
          <w:szCs w:val="28"/>
          <w:lang w:val="en-US"/>
        </w:rPr>
        <w:t>j</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gro</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se</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ruslendi</w:t>
      </w:r>
      <w:r w:rsidR="001C5464" w:rsidRPr="00A35F51">
        <w:rPr>
          <w:rFonts w:asciiTheme="majorBidi" w:hAnsiTheme="majorBidi" w:cstheme="majorBidi"/>
          <w:i/>
          <w:iCs/>
          <w:sz w:val="28"/>
          <w:szCs w:val="28"/>
          <w:lang w:val="en-US"/>
        </w:rPr>
        <w:t>š</w:t>
      </w:r>
      <w:r w:rsidRPr="00264F70">
        <w:rPr>
          <w:rFonts w:asciiTheme="majorBidi" w:hAnsiTheme="majorBidi" w:cstheme="majorBidi"/>
          <w:i/>
          <w:iCs/>
          <w:sz w:val="28"/>
          <w:szCs w:val="28"/>
          <w:lang w:val="en-US"/>
        </w:rPr>
        <w:t>e</w:t>
      </w:r>
      <w:r w:rsidRPr="00A35F51">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k</w:t>
      </w:r>
      <w:r w:rsidRPr="00264F70">
        <w:rPr>
          <w:rFonts w:asciiTheme="majorBidi" w:hAnsiTheme="majorBidi" w:cstheme="majorBidi"/>
          <w:i/>
          <w:iCs/>
          <w:sz w:val="28"/>
          <w:szCs w:val="28"/>
        </w:rPr>
        <w:t>о</w:t>
      </w:r>
      <w:r w:rsidRPr="00264F70">
        <w:rPr>
          <w:rFonts w:asciiTheme="majorBidi" w:hAnsiTheme="majorBidi" w:cstheme="majorBidi"/>
          <w:i/>
          <w:iCs/>
          <w:sz w:val="28"/>
          <w:szCs w:val="28"/>
          <w:lang w:val="en-US"/>
        </w:rPr>
        <w:t>mpanies</w:t>
      </w:r>
      <w:r w:rsidR="00AC4BEE" w:rsidRPr="00A35F51">
        <w:rPr>
          <w:rFonts w:asciiTheme="majorBidi" w:hAnsiTheme="majorBidi" w:cstheme="majorBidi"/>
          <w:i/>
          <w:iCs/>
          <w:sz w:val="28"/>
          <w:szCs w:val="28"/>
          <w:lang w:val="en-US"/>
        </w:rPr>
        <w:t>.</w:t>
      </w:r>
      <w:r w:rsidRPr="00A35F51">
        <w:rPr>
          <w:rFonts w:asciiTheme="majorBidi" w:hAnsiTheme="majorBidi" w:cstheme="majorBidi"/>
          <w:sz w:val="28"/>
          <w:szCs w:val="28"/>
          <w:lang w:val="en-US"/>
        </w:rPr>
        <w:t xml:space="preserve"> </w:t>
      </w:r>
      <w:r w:rsidRPr="00264F70">
        <w:rPr>
          <w:rFonts w:asciiTheme="majorBidi" w:hAnsiTheme="majorBidi" w:cstheme="majorBidi"/>
          <w:sz w:val="28"/>
          <w:szCs w:val="28"/>
        </w:rPr>
        <w:t>‘</w:t>
      </w:r>
      <w:r w:rsidRPr="00264F70">
        <w:rPr>
          <w:rFonts w:asciiTheme="majorBidi" w:hAnsiTheme="majorBidi" w:cstheme="majorBidi"/>
          <w:sz w:val="28"/>
          <w:szCs w:val="28"/>
          <w:lang w:bidi="he-IL"/>
        </w:rPr>
        <w:t>Возможно</w:t>
      </w:r>
      <w:r w:rsidR="00A45543">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поэтому Вашингтон собрался ввести санкции против 3</w:t>
      </w:r>
      <w:r w:rsidR="00A45543">
        <w:rPr>
          <w:rFonts w:asciiTheme="majorBidi" w:hAnsiTheme="majorBidi" w:cstheme="majorBidi"/>
          <w:sz w:val="28"/>
          <w:szCs w:val="28"/>
          <w:lang w:bidi="he-IL"/>
        </w:rPr>
        <w:t>-</w:t>
      </w:r>
      <w:r w:rsidRPr="00264F70">
        <w:rPr>
          <w:rFonts w:asciiTheme="majorBidi" w:hAnsiTheme="majorBidi" w:cstheme="majorBidi"/>
          <w:sz w:val="28"/>
          <w:szCs w:val="28"/>
          <w:lang w:bidi="he-IL"/>
        </w:rPr>
        <w:t>х крупных русских компаний</w:t>
      </w:r>
      <w:r w:rsidRPr="00264F70">
        <w:rPr>
          <w:rFonts w:asciiTheme="majorBidi" w:hAnsiTheme="majorBidi" w:cstheme="majorBidi"/>
          <w:sz w:val="28"/>
          <w:szCs w:val="28"/>
        </w:rPr>
        <w:t>’ [</w:t>
      </w:r>
      <w:r w:rsidRPr="00264F70">
        <w:rPr>
          <w:rFonts w:asciiTheme="majorBidi" w:hAnsiTheme="majorBidi" w:cstheme="majorBidi"/>
          <w:sz w:val="28"/>
          <w:szCs w:val="28"/>
          <w:lang w:val="en-US"/>
        </w:rPr>
        <w:t>Forverts</w:t>
      </w:r>
      <w:r w:rsidRPr="00264F70">
        <w:rPr>
          <w:rFonts w:asciiTheme="majorBidi" w:hAnsiTheme="majorBidi" w:cstheme="majorBidi"/>
          <w:sz w:val="28"/>
          <w:szCs w:val="28"/>
        </w:rPr>
        <w:t xml:space="preserve"> </w:t>
      </w:r>
      <w:r w:rsidRPr="000A53F6">
        <w:rPr>
          <w:rFonts w:ascii="Times New Roman" w:hAnsi="Times New Roman" w:cs="Times New Roman"/>
          <w:sz w:val="28"/>
          <w:szCs w:val="28"/>
        </w:rPr>
        <w:t>2007-01-12]</w:t>
      </w:r>
    </w:p>
    <w:p w14:paraId="4C03A75F" w14:textId="77777777" w:rsidR="000308B0" w:rsidRPr="00A35F51" w:rsidRDefault="0063600F" w:rsidP="00264F70">
      <w:pPr>
        <w:jc w:val="both"/>
        <w:rPr>
          <w:rFonts w:ascii="Times New Roman" w:hAnsi="Times New Roman" w:cs="Times New Roman"/>
          <w:b/>
          <w:bCs/>
          <w:sz w:val="28"/>
          <w:szCs w:val="28"/>
          <w:lang w:val="en-US"/>
        </w:rPr>
      </w:pPr>
      <w:r w:rsidRPr="000A53F6">
        <w:rPr>
          <w:rFonts w:ascii="Times New Roman" w:hAnsi="Times New Roman" w:cs="Times New Roman"/>
          <w:b/>
          <w:bCs/>
          <w:sz w:val="28"/>
          <w:szCs w:val="28"/>
          <w:lang w:val="de-DE"/>
        </w:rPr>
        <w:t>Emes</w:t>
      </w:r>
      <w:r w:rsidR="000308B0" w:rsidRPr="00A35F51">
        <w:rPr>
          <w:rFonts w:ascii="Times New Roman" w:hAnsi="Times New Roman" w:cs="Times New Roman"/>
          <w:b/>
          <w:bCs/>
          <w:sz w:val="28"/>
          <w:szCs w:val="28"/>
          <w:lang w:val="en-US"/>
        </w:rPr>
        <w:t xml:space="preserve"> / </w:t>
      </w:r>
      <w:r w:rsidRPr="000A53F6">
        <w:rPr>
          <w:rFonts w:ascii="Times New Roman" w:hAnsi="Times New Roman" w:cs="Times New Roman"/>
          <w:b/>
          <w:bCs/>
          <w:sz w:val="28"/>
          <w:szCs w:val="28"/>
          <w:lang w:val="de-DE"/>
        </w:rPr>
        <w:t>Der</w:t>
      </w:r>
      <w:r w:rsidR="000308B0" w:rsidRPr="00A35F51">
        <w:rPr>
          <w:rFonts w:ascii="Times New Roman" w:hAnsi="Times New Roman" w:cs="Times New Roman"/>
          <w:b/>
          <w:bCs/>
          <w:sz w:val="28"/>
          <w:szCs w:val="28"/>
          <w:lang w:val="en-US"/>
        </w:rPr>
        <w:t xml:space="preserve"> </w:t>
      </w:r>
      <w:r w:rsidRPr="000A53F6">
        <w:rPr>
          <w:rFonts w:ascii="Times New Roman" w:hAnsi="Times New Roman" w:cs="Times New Roman"/>
          <w:b/>
          <w:bCs/>
          <w:sz w:val="28"/>
          <w:szCs w:val="28"/>
          <w:lang w:val="de-DE"/>
        </w:rPr>
        <w:t>emes</w:t>
      </w:r>
      <w:r w:rsidR="000308B0" w:rsidRPr="00A35F51">
        <w:rPr>
          <w:rFonts w:ascii="Times New Roman" w:hAnsi="Times New Roman" w:cs="Times New Roman"/>
          <w:b/>
          <w:bCs/>
          <w:sz w:val="28"/>
          <w:szCs w:val="28"/>
          <w:lang w:val="en-US"/>
        </w:rPr>
        <w:t xml:space="preserve"> / </w:t>
      </w:r>
      <w:r w:rsidRPr="000A53F6">
        <w:rPr>
          <w:rFonts w:ascii="Times New Roman" w:hAnsi="Times New Roman" w:cs="Times New Roman"/>
          <w:b/>
          <w:bCs/>
          <w:sz w:val="28"/>
          <w:szCs w:val="28"/>
          <w:lang w:val="de-DE"/>
        </w:rPr>
        <w:t>Af</w:t>
      </w:r>
      <w:r w:rsidR="000308B0" w:rsidRPr="00A35F51">
        <w:rPr>
          <w:rFonts w:ascii="Times New Roman" w:hAnsi="Times New Roman" w:cs="Times New Roman"/>
          <w:b/>
          <w:bCs/>
          <w:sz w:val="28"/>
          <w:szCs w:val="28"/>
          <w:lang w:val="en-US"/>
        </w:rPr>
        <w:t xml:space="preserve"> </w:t>
      </w:r>
      <w:r w:rsidRPr="000A53F6">
        <w:rPr>
          <w:rFonts w:ascii="Times New Roman" w:hAnsi="Times New Roman" w:cs="Times New Roman"/>
          <w:b/>
          <w:bCs/>
          <w:sz w:val="28"/>
          <w:szCs w:val="28"/>
          <w:lang w:val="de-DE"/>
        </w:rPr>
        <w:t>an</w:t>
      </w:r>
      <w:r w:rsidR="000308B0" w:rsidRPr="00A35F51">
        <w:rPr>
          <w:rFonts w:ascii="Times New Roman" w:hAnsi="Times New Roman" w:cs="Times New Roman"/>
          <w:b/>
          <w:bCs/>
          <w:sz w:val="28"/>
          <w:szCs w:val="28"/>
          <w:lang w:val="en-US"/>
        </w:rPr>
        <w:t xml:space="preserve"> </w:t>
      </w:r>
      <w:r w:rsidRPr="000A53F6">
        <w:rPr>
          <w:rFonts w:ascii="Times New Roman" w:hAnsi="Times New Roman" w:cs="Times New Roman"/>
          <w:b/>
          <w:bCs/>
          <w:sz w:val="28"/>
          <w:szCs w:val="28"/>
          <w:lang w:val="de-DE"/>
        </w:rPr>
        <w:t>emes</w:t>
      </w:r>
      <w:r w:rsidR="000308B0" w:rsidRPr="00A35F51">
        <w:rPr>
          <w:rFonts w:ascii="Times New Roman" w:hAnsi="Times New Roman" w:cs="Times New Roman"/>
          <w:b/>
          <w:bCs/>
          <w:sz w:val="28"/>
          <w:szCs w:val="28"/>
          <w:lang w:val="en-US"/>
        </w:rPr>
        <w:t xml:space="preserve"> / </w:t>
      </w:r>
      <w:r w:rsidRPr="000A53F6">
        <w:rPr>
          <w:rFonts w:ascii="Times New Roman" w:hAnsi="Times New Roman" w:cs="Times New Roman"/>
          <w:b/>
          <w:bCs/>
          <w:sz w:val="28"/>
          <w:szCs w:val="28"/>
          <w:lang w:val="de-DE"/>
        </w:rPr>
        <w:t>In</w:t>
      </w:r>
      <w:r w:rsidR="000308B0" w:rsidRPr="00A35F51">
        <w:rPr>
          <w:rFonts w:ascii="Times New Roman" w:hAnsi="Times New Roman" w:cs="Times New Roman"/>
          <w:b/>
          <w:bCs/>
          <w:sz w:val="28"/>
          <w:szCs w:val="28"/>
          <w:lang w:val="en-US"/>
        </w:rPr>
        <w:t xml:space="preserve"> </w:t>
      </w:r>
      <w:r w:rsidRPr="000A53F6">
        <w:rPr>
          <w:rFonts w:ascii="Times New Roman" w:hAnsi="Times New Roman" w:cs="Times New Roman"/>
          <w:b/>
          <w:bCs/>
          <w:sz w:val="28"/>
          <w:szCs w:val="28"/>
          <w:lang w:val="de-DE"/>
        </w:rPr>
        <w:t>der</w:t>
      </w:r>
      <w:r w:rsidR="000308B0" w:rsidRPr="00A35F51">
        <w:rPr>
          <w:rFonts w:ascii="Times New Roman" w:hAnsi="Times New Roman" w:cs="Times New Roman"/>
          <w:b/>
          <w:bCs/>
          <w:sz w:val="28"/>
          <w:szCs w:val="28"/>
          <w:lang w:val="en-US"/>
        </w:rPr>
        <w:t xml:space="preserve"> </w:t>
      </w:r>
      <w:r w:rsidRPr="000A53F6">
        <w:rPr>
          <w:rFonts w:ascii="Times New Roman" w:hAnsi="Times New Roman" w:cs="Times New Roman"/>
          <w:b/>
          <w:bCs/>
          <w:sz w:val="28"/>
          <w:szCs w:val="28"/>
          <w:lang w:val="de-DE"/>
        </w:rPr>
        <w:t>emesn</w:t>
      </w:r>
      <w:r w:rsidRPr="00A35F51">
        <w:rPr>
          <w:rFonts w:ascii="Times New Roman" w:hAnsi="Times New Roman" w:cs="Times New Roman"/>
          <w:b/>
          <w:bCs/>
          <w:sz w:val="28"/>
          <w:szCs w:val="28"/>
          <w:lang w:val="en-US"/>
        </w:rPr>
        <w:t xml:space="preserve"> /</w:t>
      </w:r>
      <w:r w:rsidR="000308B0" w:rsidRPr="00A35F51">
        <w:rPr>
          <w:rFonts w:ascii="Times New Roman" w:hAnsi="Times New Roman" w:cs="Times New Roman"/>
          <w:b/>
          <w:bCs/>
          <w:sz w:val="28"/>
          <w:szCs w:val="28"/>
          <w:lang w:val="en-US"/>
        </w:rPr>
        <w:t xml:space="preserve"> </w:t>
      </w:r>
      <w:r w:rsidR="000308B0" w:rsidRPr="000A53F6">
        <w:rPr>
          <w:rFonts w:ascii="Times New Roman" w:hAnsi="Times New Roman" w:cs="Times New Roman"/>
          <w:b/>
          <w:bCs/>
          <w:sz w:val="28"/>
          <w:szCs w:val="28"/>
          <w:lang w:val="de-DE"/>
        </w:rPr>
        <w:t>B</w:t>
      </w:r>
      <w:r w:rsidRPr="000A53F6">
        <w:rPr>
          <w:rFonts w:ascii="Times New Roman" w:hAnsi="Times New Roman" w:cs="Times New Roman"/>
          <w:b/>
          <w:bCs/>
          <w:sz w:val="28"/>
          <w:szCs w:val="28"/>
          <w:lang w:val="de-DE"/>
        </w:rPr>
        <w:t>eemes</w:t>
      </w:r>
    </w:p>
    <w:p w14:paraId="4338BFB4" w14:textId="14BA848F" w:rsidR="000308B0" w:rsidRPr="00264F70" w:rsidRDefault="000308B0" w:rsidP="00264F70">
      <w:pPr>
        <w:spacing w:line="360" w:lineRule="auto"/>
        <w:jc w:val="both"/>
        <w:rPr>
          <w:rFonts w:asciiTheme="majorBidi" w:hAnsiTheme="majorBidi" w:cstheme="majorBidi"/>
          <w:sz w:val="28"/>
          <w:szCs w:val="28"/>
          <w:rtl/>
          <w:lang w:eastAsia="en-US" w:bidi="he-IL"/>
        </w:rPr>
      </w:pPr>
      <w:r w:rsidRPr="007E4B82">
        <w:rPr>
          <w:rFonts w:asciiTheme="majorBidi" w:hAnsiTheme="majorBidi" w:cstheme="majorBidi"/>
          <w:lang w:val="en-US" w:eastAsia="en-US" w:bidi="en-US"/>
        </w:rPr>
        <w:lastRenderedPageBreak/>
        <w:tab/>
      </w:r>
      <w:r w:rsidRPr="00264F70">
        <w:rPr>
          <w:rFonts w:asciiTheme="majorBidi" w:hAnsiTheme="majorBidi" w:cstheme="majorBidi"/>
          <w:sz w:val="28"/>
          <w:szCs w:val="28"/>
          <w:lang w:eastAsia="en-US" w:bidi="he-IL"/>
        </w:rPr>
        <w:t xml:space="preserve">Лексема </w:t>
      </w:r>
      <w:r w:rsidRPr="00264F70">
        <w:rPr>
          <w:rFonts w:asciiTheme="majorBidi" w:eastAsia="Times New Roman" w:hAnsiTheme="majorBidi" w:cstheme="majorBidi"/>
          <w:i/>
          <w:iCs/>
          <w:color w:val="000000"/>
          <w:sz w:val="28"/>
          <w:szCs w:val="28"/>
          <w:lang w:val="en-US"/>
        </w:rPr>
        <w:t>emes</w:t>
      </w:r>
      <w:r w:rsidRPr="00264F70">
        <w:rPr>
          <w:rFonts w:asciiTheme="majorBidi" w:hAnsiTheme="majorBidi" w:cstheme="majorBidi"/>
          <w:sz w:val="28"/>
          <w:szCs w:val="28"/>
          <w:lang w:eastAsia="en-US" w:bidi="he-IL"/>
        </w:rPr>
        <w:t xml:space="preserve"> и ее производные часто используются в дискурсивной функции.</w:t>
      </w:r>
      <w:r w:rsidRPr="000A53F6">
        <w:rPr>
          <w:rFonts w:asciiTheme="majorBidi" w:hAnsiTheme="majorBidi" w:cstheme="majorBidi"/>
          <w:i/>
          <w:iCs/>
          <w:sz w:val="28"/>
          <w:szCs w:val="28"/>
          <w:lang w:eastAsia="en-US" w:bidi="he-IL"/>
        </w:rPr>
        <w:t xml:space="preserve"> </w:t>
      </w:r>
      <w:r w:rsidRPr="000A53F6">
        <w:rPr>
          <w:rFonts w:asciiTheme="majorBidi" w:hAnsiTheme="majorBidi" w:cstheme="majorBidi"/>
          <w:i/>
          <w:iCs/>
          <w:sz w:val="28"/>
          <w:szCs w:val="28"/>
          <w:lang w:val="en-US" w:eastAsia="en-US" w:bidi="he-IL"/>
        </w:rPr>
        <w:t>Emes</w:t>
      </w:r>
      <w:r w:rsidRPr="00264F70">
        <w:rPr>
          <w:rFonts w:asciiTheme="majorBidi" w:hAnsiTheme="majorBidi" w:cstheme="majorBidi"/>
          <w:sz w:val="28"/>
          <w:szCs w:val="28"/>
          <w:lang w:eastAsia="en-US" w:bidi="he-IL"/>
        </w:rPr>
        <w:t xml:space="preserve"> – лексема еврейско-арамейского происхождения</w:t>
      </w:r>
      <w:r w:rsidRPr="00264F70">
        <w:rPr>
          <w:rStyle w:val="ab"/>
          <w:rFonts w:asciiTheme="majorBidi" w:hAnsiTheme="majorBidi" w:cstheme="majorBidi"/>
          <w:sz w:val="28"/>
          <w:szCs w:val="28"/>
          <w:lang w:eastAsia="en-US" w:bidi="he-IL"/>
        </w:rPr>
        <w:footnoteReference w:id="15"/>
      </w:r>
      <w:r w:rsidRPr="00264F70">
        <w:rPr>
          <w:rFonts w:asciiTheme="majorBidi" w:hAnsiTheme="majorBidi" w:cstheme="majorBidi"/>
          <w:sz w:val="28"/>
          <w:szCs w:val="28"/>
          <w:lang w:eastAsia="en-US" w:bidi="he-IL"/>
        </w:rPr>
        <w:t xml:space="preserve"> (</w:t>
      </w:r>
      <w:r w:rsidR="000A53F6">
        <w:rPr>
          <w:rFonts w:asciiTheme="majorBidi" w:hAnsiTheme="majorBidi" w:cstheme="majorBidi"/>
          <w:sz w:val="28"/>
          <w:szCs w:val="28"/>
          <w:lang w:eastAsia="en-US" w:bidi="he-IL"/>
        </w:rPr>
        <w:t>Корпус выдал 1185 вхождений</w:t>
      </w:r>
      <w:r w:rsidRPr="00264F70">
        <w:rPr>
          <w:rFonts w:asciiTheme="majorBidi" w:hAnsiTheme="majorBidi" w:cstheme="majorBidi"/>
          <w:sz w:val="28"/>
          <w:szCs w:val="28"/>
          <w:lang w:eastAsia="en-US" w:bidi="he-IL"/>
        </w:rPr>
        <w:t xml:space="preserve"> на запрос по лексеме </w:t>
      </w:r>
      <w:r w:rsidRPr="00264F70">
        <w:rPr>
          <w:rFonts w:asciiTheme="majorBidi" w:eastAsia="Times New Roman" w:hAnsiTheme="majorBidi" w:cstheme="majorBidi"/>
          <w:i/>
          <w:iCs/>
          <w:color w:val="000000"/>
          <w:sz w:val="28"/>
          <w:szCs w:val="28"/>
          <w:lang w:val="en-US"/>
        </w:rPr>
        <w:t>emes</w:t>
      </w:r>
      <w:r w:rsidR="000A53F6">
        <w:rPr>
          <w:rFonts w:asciiTheme="majorBidi" w:hAnsiTheme="majorBidi" w:cstheme="majorBidi"/>
          <w:sz w:val="28"/>
          <w:szCs w:val="28"/>
          <w:lang w:eastAsia="en-US" w:bidi="he-IL"/>
        </w:rPr>
        <w:t>,</w:t>
      </w:r>
      <w:r w:rsidRPr="00264F70">
        <w:rPr>
          <w:rFonts w:asciiTheme="majorBidi" w:hAnsiTheme="majorBidi" w:cstheme="majorBidi"/>
          <w:sz w:val="28"/>
          <w:szCs w:val="28"/>
          <w:rtl/>
          <w:lang w:val="en-US" w:eastAsia="en-US" w:bidi="he-IL"/>
        </w:rPr>
        <w:t xml:space="preserve"> </w:t>
      </w:r>
      <w:r w:rsidR="000A53F6">
        <w:rPr>
          <w:rFonts w:asciiTheme="majorBidi" w:hAnsiTheme="majorBidi" w:cstheme="majorBidi"/>
          <w:sz w:val="28"/>
          <w:szCs w:val="28"/>
          <w:lang w:eastAsia="en-US" w:bidi="he-IL"/>
        </w:rPr>
        <w:t>вхождений по запросу</w:t>
      </w:r>
      <w:r w:rsidR="00FC0830" w:rsidRPr="00682FB2">
        <w:rPr>
          <w:rFonts w:asciiTheme="majorBidi" w:hAnsiTheme="majorBidi" w:cstheme="majorBidi"/>
          <w:color w:val="FF0000"/>
          <w:sz w:val="28"/>
          <w:szCs w:val="28"/>
          <w:lang w:eastAsia="en-US" w:bidi="he-IL"/>
        </w:rPr>
        <w:t xml:space="preserve"> </w:t>
      </w:r>
      <w:r w:rsidRPr="00264F70">
        <w:rPr>
          <w:rFonts w:asciiTheme="majorBidi" w:hAnsiTheme="majorBidi" w:cstheme="majorBidi"/>
          <w:sz w:val="28"/>
          <w:szCs w:val="28"/>
          <w:lang w:eastAsia="en-US" w:bidi="he-IL"/>
        </w:rPr>
        <w:t xml:space="preserve">+ </w:t>
      </w:r>
      <w:r w:rsidRPr="00264F70">
        <w:rPr>
          <w:rFonts w:asciiTheme="majorBidi" w:hAnsiTheme="majorBidi" w:cstheme="majorBidi"/>
          <w:sz w:val="28"/>
          <w:szCs w:val="28"/>
          <w:rtl/>
          <w:lang w:eastAsia="en-US" w:bidi="he-IL"/>
        </w:rPr>
        <w:t>262</w:t>
      </w:r>
      <w:r w:rsidRPr="00264F70">
        <w:rPr>
          <w:rFonts w:asciiTheme="majorBidi" w:hAnsiTheme="majorBidi" w:cstheme="majorBidi"/>
          <w:sz w:val="28"/>
          <w:szCs w:val="28"/>
          <w:lang w:eastAsia="en-US" w:bidi="he-IL"/>
        </w:rPr>
        <w:t xml:space="preserve"> вхожд</w:t>
      </w:r>
      <w:r w:rsidR="00A45543">
        <w:rPr>
          <w:rFonts w:asciiTheme="majorBidi" w:hAnsiTheme="majorBidi" w:cstheme="majorBidi"/>
          <w:sz w:val="28"/>
          <w:szCs w:val="28"/>
          <w:lang w:eastAsia="en-US" w:bidi="he-IL"/>
        </w:rPr>
        <w:t>ений</w:t>
      </w:r>
      <w:r w:rsidRPr="00264F70">
        <w:rPr>
          <w:rFonts w:asciiTheme="majorBidi" w:hAnsiTheme="majorBidi" w:cstheme="majorBidi"/>
          <w:sz w:val="28"/>
          <w:szCs w:val="28"/>
          <w:lang w:eastAsia="en-US" w:bidi="he-IL"/>
        </w:rPr>
        <w:t xml:space="preserve"> </w:t>
      </w:r>
      <w:r w:rsidR="00BB7D31">
        <w:rPr>
          <w:rFonts w:asciiTheme="majorBidi" w:hAnsiTheme="majorBidi" w:cstheme="majorBidi"/>
          <w:i/>
          <w:iCs/>
          <w:sz w:val="28"/>
          <w:szCs w:val="28"/>
          <w:lang w:val="en-US" w:eastAsia="en-US" w:bidi="he-IL"/>
        </w:rPr>
        <w:t>bee</w:t>
      </w:r>
      <w:r w:rsidR="00BB7D31">
        <w:rPr>
          <w:rFonts w:asciiTheme="majorBidi" w:hAnsiTheme="majorBidi" w:cstheme="majorBidi"/>
          <w:i/>
          <w:iCs/>
          <w:sz w:val="28"/>
          <w:szCs w:val="28"/>
          <w:lang w:eastAsia="en-US" w:bidi="he-IL"/>
        </w:rPr>
        <w:t>mes</w:t>
      </w:r>
      <w:r w:rsidRPr="00264F70">
        <w:rPr>
          <w:rFonts w:asciiTheme="majorBidi" w:hAnsiTheme="majorBidi" w:cstheme="majorBidi"/>
          <w:sz w:val="28"/>
          <w:szCs w:val="28"/>
          <w:lang w:eastAsia="en-US" w:bidi="he-IL"/>
        </w:rPr>
        <w:t>. Словарные значения</w:t>
      </w:r>
      <w:r w:rsidR="00A45543">
        <w:rPr>
          <w:rFonts w:asciiTheme="majorBidi" w:hAnsiTheme="majorBidi" w:cstheme="majorBidi"/>
          <w:sz w:val="28"/>
          <w:szCs w:val="28"/>
          <w:lang w:eastAsia="en-US" w:bidi="he-IL"/>
        </w:rPr>
        <w:t>:</w:t>
      </w:r>
      <w:r w:rsidRPr="00264F70">
        <w:rPr>
          <w:rFonts w:asciiTheme="majorBidi" w:hAnsiTheme="majorBidi" w:cstheme="majorBidi"/>
          <w:sz w:val="28"/>
          <w:szCs w:val="28"/>
          <w:lang w:eastAsia="en-US" w:bidi="he-IL"/>
        </w:rPr>
        <w:t xml:space="preserve"> 1) (сущ.): ‘правда, истина’; 2) (прил.) ‘правдивый, истинный, подлинный’. Возможны следующие </w:t>
      </w:r>
      <w:r w:rsidR="00870DCE">
        <w:rPr>
          <w:rFonts w:asciiTheme="majorBidi" w:hAnsiTheme="majorBidi" w:cstheme="majorBidi"/>
          <w:sz w:val="28"/>
          <w:szCs w:val="28"/>
          <w:lang w:eastAsia="en-US" w:bidi="he-IL"/>
        </w:rPr>
        <w:t>ситуации</w:t>
      </w:r>
      <w:r w:rsidRPr="00264F70">
        <w:rPr>
          <w:rFonts w:asciiTheme="majorBidi" w:hAnsiTheme="majorBidi" w:cstheme="majorBidi"/>
          <w:sz w:val="28"/>
          <w:szCs w:val="28"/>
          <w:lang w:eastAsia="en-US" w:bidi="he-IL"/>
        </w:rPr>
        <w:t xml:space="preserve">: </w:t>
      </w:r>
      <w:r w:rsidRPr="00264F70">
        <w:rPr>
          <w:rFonts w:asciiTheme="majorBidi" w:hAnsiTheme="majorBidi" w:cstheme="majorBidi"/>
          <w:i/>
          <w:iCs/>
          <w:sz w:val="28"/>
          <w:szCs w:val="28"/>
          <w:lang w:val="en-US" w:eastAsia="en-US" w:bidi="he-IL"/>
        </w:rPr>
        <w:t>dos</w:t>
      </w:r>
      <w:r w:rsidRPr="00264F70">
        <w:rPr>
          <w:rFonts w:asciiTheme="majorBidi" w:hAnsiTheme="majorBidi" w:cstheme="majorBidi"/>
          <w:i/>
          <w:iCs/>
          <w:sz w:val="28"/>
          <w:szCs w:val="28"/>
          <w:lang w:eastAsia="en-US" w:bidi="he-IL"/>
        </w:rPr>
        <w:t xml:space="preserve"> </w:t>
      </w:r>
      <w:r w:rsidRPr="00264F70">
        <w:rPr>
          <w:rFonts w:asciiTheme="majorBidi" w:hAnsiTheme="majorBidi" w:cstheme="majorBidi"/>
          <w:i/>
          <w:iCs/>
          <w:sz w:val="28"/>
          <w:szCs w:val="28"/>
          <w:lang w:val="en-US" w:eastAsia="en-US" w:bidi="he-IL"/>
        </w:rPr>
        <w:t>iz</w:t>
      </w:r>
      <w:r w:rsidRPr="00264F70">
        <w:rPr>
          <w:rFonts w:asciiTheme="majorBidi" w:hAnsiTheme="majorBidi" w:cstheme="majorBidi"/>
          <w:i/>
          <w:iCs/>
          <w:sz w:val="28"/>
          <w:szCs w:val="28"/>
          <w:lang w:eastAsia="en-US" w:bidi="he-IL"/>
        </w:rPr>
        <w:t xml:space="preserve"> </w:t>
      </w:r>
      <w:r w:rsidRPr="00264F70">
        <w:rPr>
          <w:rFonts w:asciiTheme="majorBidi" w:hAnsiTheme="majorBidi" w:cstheme="majorBidi"/>
          <w:i/>
          <w:iCs/>
          <w:sz w:val="28"/>
          <w:szCs w:val="28"/>
          <w:lang w:val="en-US" w:eastAsia="en-US" w:bidi="he-IL"/>
        </w:rPr>
        <w:t>emes</w:t>
      </w:r>
      <w:r w:rsidRPr="00264F70">
        <w:rPr>
          <w:rFonts w:asciiTheme="majorBidi" w:hAnsiTheme="majorBidi" w:cstheme="majorBidi"/>
          <w:sz w:val="28"/>
          <w:szCs w:val="28"/>
          <w:lang w:eastAsia="en-US" w:bidi="he-IL"/>
        </w:rPr>
        <w:t xml:space="preserve"> ‘это верно (правда)’, </w:t>
      </w:r>
      <w:r w:rsidRPr="00264F70">
        <w:rPr>
          <w:rFonts w:asciiTheme="majorBidi" w:hAnsiTheme="majorBidi" w:cstheme="majorBidi"/>
          <w:i/>
          <w:iCs/>
          <w:sz w:val="28"/>
          <w:szCs w:val="28"/>
          <w:lang w:val="en-US" w:eastAsia="en-US" w:bidi="he-IL"/>
        </w:rPr>
        <w:t>dos</w:t>
      </w:r>
      <w:r w:rsidRPr="00264F70">
        <w:rPr>
          <w:rFonts w:asciiTheme="majorBidi" w:hAnsiTheme="majorBidi" w:cstheme="majorBidi"/>
          <w:i/>
          <w:iCs/>
          <w:sz w:val="28"/>
          <w:szCs w:val="28"/>
          <w:lang w:eastAsia="en-US" w:bidi="he-IL"/>
        </w:rPr>
        <w:t xml:space="preserve"> </w:t>
      </w:r>
      <w:r w:rsidRPr="00264F70">
        <w:rPr>
          <w:rFonts w:asciiTheme="majorBidi" w:hAnsiTheme="majorBidi" w:cstheme="majorBidi"/>
          <w:i/>
          <w:iCs/>
          <w:sz w:val="28"/>
          <w:szCs w:val="28"/>
          <w:lang w:val="en-US" w:eastAsia="en-US" w:bidi="he-IL"/>
        </w:rPr>
        <w:t>iz</w:t>
      </w:r>
      <w:r w:rsidRPr="00264F70">
        <w:rPr>
          <w:rFonts w:asciiTheme="majorBidi" w:hAnsiTheme="majorBidi" w:cstheme="majorBidi"/>
          <w:i/>
          <w:iCs/>
          <w:sz w:val="28"/>
          <w:szCs w:val="28"/>
          <w:lang w:eastAsia="en-US" w:bidi="he-IL"/>
        </w:rPr>
        <w:t xml:space="preserve"> </w:t>
      </w:r>
      <w:r w:rsidRPr="00264F70">
        <w:rPr>
          <w:rFonts w:asciiTheme="majorBidi" w:hAnsiTheme="majorBidi" w:cstheme="majorBidi"/>
          <w:i/>
          <w:iCs/>
          <w:sz w:val="28"/>
          <w:szCs w:val="28"/>
          <w:lang w:val="en-US" w:eastAsia="en-US" w:bidi="he-IL"/>
        </w:rPr>
        <w:t>nit</w:t>
      </w:r>
      <w:r w:rsidRPr="00264F70">
        <w:rPr>
          <w:rFonts w:asciiTheme="majorBidi" w:hAnsiTheme="majorBidi" w:cstheme="majorBidi"/>
          <w:i/>
          <w:iCs/>
          <w:sz w:val="28"/>
          <w:szCs w:val="28"/>
          <w:lang w:eastAsia="en-US" w:bidi="he-IL"/>
        </w:rPr>
        <w:t xml:space="preserve"> </w:t>
      </w:r>
      <w:r w:rsidRPr="00264F70">
        <w:rPr>
          <w:rFonts w:asciiTheme="majorBidi" w:hAnsiTheme="majorBidi" w:cstheme="majorBidi"/>
          <w:i/>
          <w:iCs/>
          <w:sz w:val="28"/>
          <w:szCs w:val="28"/>
          <w:lang w:val="en-US" w:eastAsia="en-US" w:bidi="he-IL"/>
        </w:rPr>
        <w:t>emes</w:t>
      </w:r>
      <w:r w:rsidRPr="00264F70">
        <w:rPr>
          <w:rFonts w:asciiTheme="majorBidi" w:hAnsiTheme="majorBidi" w:cstheme="majorBidi"/>
          <w:sz w:val="28"/>
          <w:szCs w:val="28"/>
          <w:lang w:eastAsia="en-US" w:bidi="he-IL"/>
        </w:rPr>
        <w:t xml:space="preserve"> ‘это неверно’. Приведем примеры:</w:t>
      </w:r>
    </w:p>
    <w:p w14:paraId="731F2E36" w14:textId="575AAEFE" w:rsidR="000308B0" w:rsidRPr="00ED11CC" w:rsidRDefault="000308B0" w:rsidP="00ED11CC">
      <w:pPr>
        <w:pStyle w:val="a7"/>
        <w:numPr>
          <w:ilvl w:val="0"/>
          <w:numId w:val="40"/>
        </w:numPr>
        <w:spacing w:after="0" w:line="360" w:lineRule="auto"/>
        <w:jc w:val="both"/>
        <w:rPr>
          <w:rFonts w:asciiTheme="majorBidi" w:hAnsiTheme="majorBidi" w:cstheme="majorBidi"/>
          <w:sz w:val="28"/>
          <w:szCs w:val="28"/>
        </w:rPr>
      </w:pPr>
      <w:r w:rsidRPr="00ED11CC">
        <w:rPr>
          <w:rFonts w:asciiTheme="majorBidi" w:hAnsiTheme="majorBidi" w:cstheme="majorBidi"/>
          <w:i/>
          <w:iCs/>
          <w:sz w:val="28"/>
          <w:szCs w:val="28"/>
          <w:lang w:val="de-DE"/>
        </w:rPr>
        <w:t>Un ver hot es a</w:t>
      </w:r>
      <w:r w:rsidR="00A82B7F" w:rsidRPr="00ED11CC">
        <w:rPr>
          <w:rFonts w:asciiTheme="majorBidi" w:hAnsiTheme="majorBidi" w:cstheme="majorBidi"/>
          <w:i/>
          <w:iCs/>
          <w:sz w:val="28"/>
          <w:szCs w:val="28"/>
          <w:lang w:val="de-DE"/>
        </w:rPr>
        <w:t>jx</w:t>
      </w:r>
      <w:r w:rsidRPr="00ED11CC">
        <w:rPr>
          <w:rFonts w:asciiTheme="majorBidi" w:hAnsiTheme="majorBidi" w:cstheme="majorBidi"/>
          <w:i/>
          <w:iCs/>
          <w:sz w:val="28"/>
          <w:szCs w:val="28"/>
          <w:lang w:val="de-DE"/>
        </w:rPr>
        <w:t xml:space="preserve"> gezogt az i</w:t>
      </w:r>
      <w:r w:rsidR="00A82B7F" w:rsidRPr="00ED11CC">
        <w:rPr>
          <w:rFonts w:asciiTheme="majorBidi" w:hAnsiTheme="majorBidi" w:cstheme="majorBidi"/>
          <w:i/>
          <w:iCs/>
          <w:sz w:val="28"/>
          <w:szCs w:val="28"/>
          <w:lang w:val="de-DE"/>
        </w:rPr>
        <w:t>x</w:t>
      </w:r>
      <w:r w:rsidRPr="00ED11CC">
        <w:rPr>
          <w:rFonts w:asciiTheme="majorBidi" w:hAnsiTheme="majorBidi" w:cstheme="majorBidi"/>
          <w:i/>
          <w:iCs/>
          <w:sz w:val="28"/>
          <w:szCs w:val="28"/>
          <w:lang w:val="de-DE"/>
        </w:rPr>
        <w:t xml:space="preserve"> bin gegangn zu</w:t>
      </w:r>
      <w:r w:rsidR="00A82B7F" w:rsidRPr="00ED11CC">
        <w:rPr>
          <w:rFonts w:asciiTheme="majorBidi" w:hAnsiTheme="majorBidi" w:cstheme="majorBidi"/>
          <w:i/>
          <w:iCs/>
          <w:sz w:val="28"/>
          <w:szCs w:val="28"/>
          <w:lang w:val="de-DE"/>
        </w:rPr>
        <w:t>x</w:t>
      </w:r>
      <w:r w:rsidRPr="00ED11CC">
        <w:rPr>
          <w:rFonts w:asciiTheme="majorBidi" w:hAnsiTheme="majorBidi" w:cstheme="majorBidi"/>
          <w:i/>
          <w:iCs/>
          <w:sz w:val="28"/>
          <w:szCs w:val="28"/>
          <w:lang w:val="de-DE"/>
        </w:rPr>
        <w:t>n hano</w:t>
      </w:r>
      <w:r w:rsidR="00A82B7F" w:rsidRPr="00ED11CC">
        <w:rPr>
          <w:rFonts w:asciiTheme="majorBidi" w:hAnsiTheme="majorBidi" w:cstheme="majorBidi"/>
          <w:i/>
          <w:iCs/>
          <w:sz w:val="28"/>
          <w:szCs w:val="28"/>
          <w:lang w:val="de-DE"/>
        </w:rPr>
        <w:t>j</w:t>
      </w:r>
      <w:r w:rsidRPr="00ED11CC">
        <w:rPr>
          <w:rFonts w:asciiTheme="majorBidi" w:hAnsiTheme="majorBidi" w:cstheme="majorBidi"/>
          <w:i/>
          <w:iCs/>
          <w:sz w:val="28"/>
          <w:szCs w:val="28"/>
          <w:lang w:val="de-DE"/>
        </w:rPr>
        <w:t>es? I</w:t>
      </w:r>
      <w:r w:rsidR="00A82B7F" w:rsidRPr="00ED11CC">
        <w:rPr>
          <w:rFonts w:asciiTheme="majorBidi" w:hAnsiTheme="majorBidi" w:cstheme="majorBidi"/>
          <w:i/>
          <w:iCs/>
          <w:sz w:val="28"/>
          <w:szCs w:val="28"/>
          <w:lang w:val="de-DE"/>
        </w:rPr>
        <w:t>x</w:t>
      </w:r>
      <w:r w:rsidRPr="00ED11CC">
        <w:rPr>
          <w:rFonts w:asciiTheme="majorBidi" w:hAnsiTheme="majorBidi" w:cstheme="majorBidi"/>
          <w:i/>
          <w:iCs/>
          <w:sz w:val="28"/>
          <w:szCs w:val="28"/>
          <w:lang w:val="de-DE"/>
        </w:rPr>
        <w:t xml:space="preserve"> bin gegangen zu</w:t>
      </w:r>
      <w:r w:rsidR="00A82B7F" w:rsidRPr="00ED11CC">
        <w:rPr>
          <w:rFonts w:asciiTheme="majorBidi" w:hAnsiTheme="majorBidi" w:cstheme="majorBidi"/>
          <w:i/>
          <w:iCs/>
          <w:sz w:val="28"/>
          <w:szCs w:val="28"/>
          <w:lang w:val="de-DE"/>
        </w:rPr>
        <w:t>x</w:t>
      </w:r>
      <w:r w:rsidRPr="00ED11CC">
        <w:rPr>
          <w:rFonts w:asciiTheme="majorBidi" w:hAnsiTheme="majorBidi" w:cstheme="majorBidi"/>
          <w:i/>
          <w:iCs/>
          <w:sz w:val="28"/>
          <w:szCs w:val="28"/>
          <w:lang w:val="de-DE"/>
        </w:rPr>
        <w:t xml:space="preserve">n </w:t>
      </w:r>
      <w:r w:rsidRPr="00ED11CC">
        <w:rPr>
          <w:rFonts w:asciiTheme="majorBidi" w:hAnsiTheme="majorBidi" w:cstheme="majorBidi"/>
          <w:b/>
          <w:bCs/>
          <w:i/>
          <w:iCs/>
          <w:sz w:val="28"/>
          <w:szCs w:val="28"/>
          <w:lang w:val="de-DE"/>
        </w:rPr>
        <w:t>an emes</w:t>
      </w:r>
      <w:r w:rsidRPr="00ED11CC">
        <w:rPr>
          <w:rFonts w:asciiTheme="majorBidi" w:hAnsiTheme="majorBidi" w:cstheme="majorBidi"/>
          <w:i/>
          <w:iCs/>
          <w:sz w:val="28"/>
          <w:szCs w:val="28"/>
          <w:lang w:val="de-DE"/>
        </w:rPr>
        <w:t xml:space="preserve"> vos ir hot nit. </w:t>
      </w:r>
      <w:r w:rsidRPr="00ED11CC">
        <w:rPr>
          <w:rFonts w:asciiTheme="majorBidi" w:hAnsiTheme="majorBidi" w:cstheme="majorBidi"/>
          <w:sz w:val="28"/>
          <w:szCs w:val="28"/>
        </w:rPr>
        <w:t xml:space="preserve">‘Кто вам сказал, что я отправился искать удовольствий? Я отправился искать </w:t>
      </w:r>
      <w:r w:rsidRPr="00ED11CC">
        <w:rPr>
          <w:rFonts w:asciiTheme="majorBidi" w:hAnsiTheme="majorBidi" w:cstheme="majorBidi"/>
          <w:b/>
          <w:bCs/>
          <w:sz w:val="28"/>
          <w:szCs w:val="28"/>
        </w:rPr>
        <w:t>правду</w:t>
      </w:r>
      <w:r w:rsidRPr="00ED11CC">
        <w:rPr>
          <w:rFonts w:asciiTheme="majorBidi" w:hAnsiTheme="majorBidi" w:cstheme="majorBidi"/>
          <w:sz w:val="28"/>
          <w:szCs w:val="28"/>
        </w:rPr>
        <w:t>, которой у вас нет’ [</w:t>
      </w:r>
      <w:r w:rsidRPr="00ED11CC">
        <w:rPr>
          <w:rFonts w:asciiTheme="majorBidi" w:hAnsiTheme="majorBidi" w:cstheme="majorBidi"/>
          <w:sz w:val="28"/>
          <w:szCs w:val="28"/>
          <w:lang w:val="en-US"/>
        </w:rPr>
        <w:t>H</w:t>
      </w:r>
      <w:r w:rsidRPr="00ED11CC">
        <w:rPr>
          <w:rFonts w:asciiTheme="majorBidi" w:hAnsiTheme="majorBidi" w:cstheme="majorBidi"/>
          <w:sz w:val="28"/>
          <w:szCs w:val="28"/>
        </w:rPr>
        <w:t xml:space="preserve">. </w:t>
      </w:r>
      <w:r w:rsidRPr="00ED11CC">
        <w:rPr>
          <w:rFonts w:asciiTheme="majorBidi" w:hAnsiTheme="majorBidi" w:cstheme="majorBidi"/>
          <w:sz w:val="28"/>
          <w:szCs w:val="28"/>
          <w:lang w:val="en-US"/>
        </w:rPr>
        <w:t>Grade</w:t>
      </w:r>
      <w:r w:rsidR="00FB7988">
        <w:rPr>
          <w:rFonts w:asciiTheme="majorBidi" w:hAnsiTheme="majorBidi" w:cstheme="majorBidi"/>
          <w:sz w:val="28"/>
          <w:szCs w:val="28"/>
        </w:rPr>
        <w:t xml:space="preserve">. </w:t>
      </w:r>
      <w:r w:rsidR="00FB7988">
        <w:rPr>
          <w:rFonts w:asciiTheme="majorBidi" w:hAnsiTheme="majorBidi" w:cstheme="majorBidi"/>
          <w:sz w:val="28"/>
          <w:szCs w:val="28"/>
          <w:lang w:val="en-US"/>
        </w:rPr>
        <w:t>Majn krig mit Her</w:t>
      </w:r>
      <w:r w:rsidR="00FB7988" w:rsidRPr="00FB7988">
        <w:rPr>
          <w:rFonts w:asciiTheme="majorBidi" w:hAnsiTheme="majorBidi" w:cstheme="majorBidi"/>
          <w:sz w:val="28"/>
          <w:szCs w:val="28"/>
          <w:lang w:val="en-US"/>
        </w:rPr>
        <w:t>š Rasejner</w:t>
      </w:r>
      <w:r w:rsidRPr="00ED11CC">
        <w:rPr>
          <w:rFonts w:asciiTheme="majorBidi" w:hAnsiTheme="majorBidi" w:cstheme="majorBidi"/>
          <w:sz w:val="28"/>
          <w:szCs w:val="28"/>
        </w:rPr>
        <w:t>]</w:t>
      </w:r>
    </w:p>
    <w:p w14:paraId="0E3CB4F2" w14:textId="65C8CDC3" w:rsidR="000308B0" w:rsidRPr="00264F70" w:rsidRDefault="000308B0" w:rsidP="00264F70">
      <w:pPr>
        <w:spacing w:after="0"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lang w:eastAsia="en-US" w:bidi="he-IL"/>
        </w:rPr>
        <w:t xml:space="preserve">В препозиционально-суффиксальном оформлении </w:t>
      </w:r>
      <w:r w:rsidRPr="00264F70">
        <w:rPr>
          <w:rFonts w:asciiTheme="majorBidi" w:hAnsiTheme="majorBidi" w:cstheme="majorBidi"/>
          <w:i/>
          <w:iCs/>
          <w:sz w:val="28"/>
          <w:szCs w:val="28"/>
          <w:lang w:val="en-US" w:eastAsia="en-US" w:bidi="he-IL"/>
        </w:rPr>
        <w:t>inderemesn</w:t>
      </w:r>
      <w:r w:rsidRPr="00264F70">
        <w:rPr>
          <w:rFonts w:asciiTheme="majorBidi" w:hAnsiTheme="majorBidi" w:cstheme="majorBidi"/>
          <w:i/>
          <w:iCs/>
          <w:sz w:val="28"/>
          <w:szCs w:val="28"/>
          <w:lang w:eastAsia="en-US" w:bidi="he-IL"/>
        </w:rPr>
        <w:t xml:space="preserve">, </w:t>
      </w:r>
      <w:r w:rsidRPr="00264F70">
        <w:rPr>
          <w:rFonts w:asciiTheme="majorBidi" w:hAnsiTheme="majorBidi" w:cstheme="majorBidi"/>
          <w:i/>
          <w:iCs/>
          <w:sz w:val="28"/>
          <w:szCs w:val="28"/>
          <w:lang w:val="en-US" w:eastAsia="en-US" w:bidi="he-IL"/>
        </w:rPr>
        <w:t>in</w:t>
      </w:r>
      <w:r w:rsidRPr="00264F70">
        <w:rPr>
          <w:rFonts w:asciiTheme="majorBidi" w:hAnsiTheme="majorBidi" w:cstheme="majorBidi"/>
          <w:i/>
          <w:iCs/>
          <w:sz w:val="28"/>
          <w:szCs w:val="28"/>
          <w:lang w:eastAsia="en-US" w:bidi="he-IL"/>
        </w:rPr>
        <w:t xml:space="preserve"> </w:t>
      </w:r>
      <w:r w:rsidRPr="00264F70">
        <w:rPr>
          <w:rFonts w:asciiTheme="majorBidi" w:hAnsiTheme="majorBidi" w:cstheme="majorBidi"/>
          <w:i/>
          <w:iCs/>
          <w:sz w:val="28"/>
          <w:szCs w:val="28"/>
          <w:lang w:val="en-US" w:eastAsia="en-US" w:bidi="he-IL"/>
        </w:rPr>
        <w:t>emesn</w:t>
      </w:r>
      <w:r w:rsidRPr="00264F70">
        <w:rPr>
          <w:rFonts w:asciiTheme="majorBidi" w:hAnsiTheme="majorBidi" w:cstheme="majorBidi"/>
          <w:i/>
          <w:iCs/>
          <w:sz w:val="28"/>
          <w:szCs w:val="28"/>
          <w:lang w:eastAsia="en-US" w:bidi="he-IL"/>
        </w:rPr>
        <w:t xml:space="preserve"> </w:t>
      </w:r>
      <w:r w:rsidRPr="00264F70">
        <w:rPr>
          <w:rFonts w:asciiTheme="majorBidi" w:hAnsiTheme="majorBidi" w:cstheme="majorBidi"/>
          <w:i/>
          <w:iCs/>
          <w:sz w:val="28"/>
          <w:szCs w:val="28"/>
          <w:lang w:val="en-US" w:eastAsia="en-US" w:bidi="he-IL"/>
        </w:rPr>
        <w:t>arajn</w:t>
      </w:r>
      <w:r w:rsidRPr="00264F70">
        <w:rPr>
          <w:rFonts w:asciiTheme="majorBidi" w:hAnsiTheme="majorBidi" w:cstheme="majorBidi"/>
          <w:sz w:val="28"/>
          <w:szCs w:val="28"/>
          <w:lang w:eastAsia="en-US" w:bidi="he-IL"/>
        </w:rPr>
        <w:t xml:space="preserve"> приобретает значения ‘на самом деле, в действительности’ [Тищенко 2011; </w:t>
      </w:r>
      <w:r w:rsidRPr="00264F70">
        <w:rPr>
          <w:rFonts w:asciiTheme="majorBidi" w:hAnsiTheme="majorBidi" w:cstheme="majorBidi"/>
          <w:sz w:val="28"/>
          <w:szCs w:val="28"/>
          <w:lang w:val="en-US" w:eastAsia="en-US" w:bidi="he-IL"/>
        </w:rPr>
        <w:t>Niborsk</w:t>
      </w:r>
      <w:r w:rsidR="00363E40">
        <w:rPr>
          <w:rFonts w:asciiTheme="majorBidi" w:hAnsiTheme="majorBidi" w:cstheme="majorBidi"/>
          <w:sz w:val="28"/>
          <w:szCs w:val="28"/>
          <w:lang w:val="en-US" w:eastAsia="en-US" w:bidi="he-IL"/>
        </w:rPr>
        <w:t>i</w:t>
      </w:r>
      <w:r w:rsidRPr="00264F70">
        <w:rPr>
          <w:rFonts w:asciiTheme="majorBidi" w:hAnsiTheme="majorBidi" w:cstheme="majorBidi"/>
          <w:sz w:val="28"/>
          <w:szCs w:val="28"/>
          <w:lang w:eastAsia="en-US" w:bidi="he-IL"/>
        </w:rPr>
        <w:t xml:space="preserve"> 2011]. Лексема выступает также в составе таких вводных оборо</w:t>
      </w:r>
      <w:r w:rsidR="00A45543">
        <w:rPr>
          <w:rFonts w:asciiTheme="majorBidi" w:hAnsiTheme="majorBidi" w:cstheme="majorBidi"/>
          <w:sz w:val="28"/>
          <w:szCs w:val="28"/>
          <w:lang w:eastAsia="en-US" w:bidi="he-IL"/>
        </w:rPr>
        <w:t>то</w:t>
      </w:r>
      <w:r w:rsidRPr="00264F70">
        <w:rPr>
          <w:rFonts w:asciiTheme="majorBidi" w:hAnsiTheme="majorBidi" w:cstheme="majorBidi"/>
          <w:sz w:val="28"/>
          <w:szCs w:val="28"/>
          <w:lang w:eastAsia="en-US" w:bidi="he-IL"/>
        </w:rPr>
        <w:t xml:space="preserve">в: </w:t>
      </w:r>
      <w:r w:rsidRPr="00264F70">
        <w:rPr>
          <w:rFonts w:asciiTheme="majorBidi" w:hAnsiTheme="majorBidi" w:cstheme="majorBidi"/>
          <w:i/>
          <w:iCs/>
          <w:sz w:val="28"/>
          <w:szCs w:val="28"/>
          <w:lang w:val="en-US" w:eastAsia="en-US" w:bidi="he-IL"/>
        </w:rPr>
        <w:t>der</w:t>
      </w:r>
      <w:r w:rsidRPr="00264F70">
        <w:rPr>
          <w:rFonts w:asciiTheme="majorBidi" w:hAnsiTheme="majorBidi" w:cstheme="majorBidi"/>
          <w:i/>
          <w:iCs/>
          <w:sz w:val="28"/>
          <w:szCs w:val="28"/>
          <w:lang w:eastAsia="en-US" w:bidi="he-IL"/>
        </w:rPr>
        <w:t xml:space="preserve"> </w:t>
      </w:r>
      <w:r w:rsidRPr="00264F70">
        <w:rPr>
          <w:rFonts w:asciiTheme="majorBidi" w:hAnsiTheme="majorBidi" w:cstheme="majorBidi"/>
          <w:i/>
          <w:iCs/>
          <w:sz w:val="28"/>
          <w:szCs w:val="28"/>
          <w:lang w:val="en-US" w:eastAsia="en-US" w:bidi="he-IL"/>
        </w:rPr>
        <w:t>emes</w:t>
      </w:r>
      <w:r w:rsidRPr="00264F70">
        <w:rPr>
          <w:rFonts w:asciiTheme="majorBidi" w:hAnsiTheme="majorBidi" w:cstheme="majorBidi"/>
          <w:i/>
          <w:iCs/>
          <w:sz w:val="28"/>
          <w:szCs w:val="28"/>
          <w:lang w:eastAsia="en-US" w:bidi="he-IL"/>
        </w:rPr>
        <w:t xml:space="preserve"> </w:t>
      </w:r>
      <w:r w:rsidRPr="00264F70">
        <w:rPr>
          <w:rFonts w:asciiTheme="majorBidi" w:hAnsiTheme="majorBidi" w:cstheme="majorBidi"/>
          <w:i/>
          <w:iCs/>
          <w:sz w:val="28"/>
          <w:szCs w:val="28"/>
          <w:lang w:val="en-US" w:eastAsia="en-US" w:bidi="he-IL"/>
        </w:rPr>
        <w:t>gezogt</w:t>
      </w:r>
      <w:r w:rsidRPr="00264F70">
        <w:rPr>
          <w:rFonts w:asciiTheme="majorBidi" w:hAnsiTheme="majorBidi" w:cstheme="majorBidi"/>
          <w:i/>
          <w:iCs/>
          <w:sz w:val="28"/>
          <w:szCs w:val="28"/>
          <w:lang w:eastAsia="en-US" w:bidi="he-IL"/>
        </w:rPr>
        <w:t xml:space="preserve">, </w:t>
      </w:r>
      <w:r w:rsidRPr="00264F70">
        <w:rPr>
          <w:rFonts w:asciiTheme="majorBidi" w:hAnsiTheme="majorBidi" w:cstheme="majorBidi"/>
          <w:i/>
          <w:iCs/>
          <w:sz w:val="28"/>
          <w:szCs w:val="28"/>
          <w:lang w:val="en-US" w:eastAsia="en-US" w:bidi="he-IL"/>
        </w:rPr>
        <w:t>der</w:t>
      </w:r>
      <w:r w:rsidRPr="00264F70">
        <w:rPr>
          <w:rFonts w:asciiTheme="majorBidi" w:hAnsiTheme="majorBidi" w:cstheme="majorBidi"/>
          <w:i/>
          <w:iCs/>
          <w:sz w:val="28"/>
          <w:szCs w:val="28"/>
          <w:lang w:eastAsia="en-US" w:bidi="he-IL"/>
        </w:rPr>
        <w:t xml:space="preserve"> </w:t>
      </w:r>
      <w:r w:rsidRPr="00264F70">
        <w:rPr>
          <w:rFonts w:asciiTheme="majorBidi" w:hAnsiTheme="majorBidi" w:cstheme="majorBidi"/>
          <w:i/>
          <w:iCs/>
          <w:sz w:val="28"/>
          <w:szCs w:val="28"/>
          <w:lang w:val="en-US" w:eastAsia="en-US" w:bidi="he-IL"/>
        </w:rPr>
        <w:t>emes</w:t>
      </w:r>
      <w:r w:rsidRPr="00264F70">
        <w:rPr>
          <w:rFonts w:asciiTheme="majorBidi" w:hAnsiTheme="majorBidi" w:cstheme="majorBidi"/>
          <w:i/>
          <w:iCs/>
          <w:sz w:val="28"/>
          <w:szCs w:val="28"/>
          <w:lang w:eastAsia="en-US" w:bidi="he-IL"/>
        </w:rPr>
        <w:t xml:space="preserve"> </w:t>
      </w:r>
      <w:r w:rsidRPr="00264F70">
        <w:rPr>
          <w:rFonts w:asciiTheme="majorBidi" w:hAnsiTheme="majorBidi" w:cstheme="majorBidi"/>
          <w:i/>
          <w:iCs/>
          <w:sz w:val="28"/>
          <w:szCs w:val="28"/>
          <w:lang w:val="en-US" w:eastAsia="en-US" w:bidi="he-IL"/>
        </w:rPr>
        <w:t>zogndik</w:t>
      </w:r>
      <w:r w:rsidRPr="00264F70">
        <w:rPr>
          <w:rFonts w:asciiTheme="majorBidi" w:hAnsiTheme="majorBidi" w:cstheme="majorBidi"/>
          <w:sz w:val="28"/>
          <w:szCs w:val="28"/>
          <w:lang w:eastAsia="en-US" w:bidi="he-IL"/>
        </w:rPr>
        <w:t xml:space="preserve"> ‘по правде говоря’.</w:t>
      </w:r>
    </w:p>
    <w:p w14:paraId="49F66DF9" w14:textId="77777777" w:rsidR="000308B0" w:rsidRPr="00264F70" w:rsidRDefault="000308B0" w:rsidP="00ED11CC">
      <w:pPr>
        <w:pStyle w:val="a7"/>
        <w:numPr>
          <w:ilvl w:val="0"/>
          <w:numId w:val="40"/>
        </w:numPr>
        <w:spacing w:after="0" w:line="360" w:lineRule="auto"/>
        <w:jc w:val="both"/>
        <w:rPr>
          <w:rFonts w:asciiTheme="majorBidi" w:eastAsia="Times New Roman" w:hAnsiTheme="majorBidi" w:cstheme="majorBidi"/>
          <w:i/>
          <w:iCs/>
          <w:color w:val="000000"/>
          <w:sz w:val="28"/>
          <w:szCs w:val="28"/>
        </w:rPr>
      </w:pPr>
      <w:r w:rsidRPr="00264F70">
        <w:rPr>
          <w:rFonts w:asciiTheme="majorBidi" w:eastAsia="Times New Roman" w:hAnsiTheme="majorBidi" w:cstheme="majorBidi"/>
          <w:b/>
          <w:bCs/>
          <w:i/>
          <w:iCs/>
          <w:color w:val="000000"/>
          <w:sz w:val="28"/>
          <w:szCs w:val="28"/>
          <w:lang w:val="en-US"/>
        </w:rPr>
        <w:t>Der</w:t>
      </w:r>
      <w:r w:rsidRPr="00264F70">
        <w:rPr>
          <w:rFonts w:asciiTheme="majorBidi" w:eastAsia="Times New Roman" w:hAnsiTheme="majorBidi" w:cstheme="majorBidi"/>
          <w:b/>
          <w:bCs/>
          <w:i/>
          <w:iCs/>
          <w:color w:val="000000"/>
          <w:sz w:val="28"/>
          <w:szCs w:val="28"/>
        </w:rPr>
        <w:t xml:space="preserve"> </w:t>
      </w:r>
      <w:r w:rsidRPr="00264F70">
        <w:rPr>
          <w:rFonts w:asciiTheme="majorBidi" w:eastAsia="Times New Roman" w:hAnsiTheme="majorBidi" w:cstheme="majorBidi"/>
          <w:b/>
          <w:bCs/>
          <w:i/>
          <w:iCs/>
          <w:color w:val="000000"/>
          <w:sz w:val="28"/>
          <w:szCs w:val="28"/>
          <w:lang w:val="en-US"/>
        </w:rPr>
        <w:t>emes</w:t>
      </w:r>
      <w:r w:rsidRPr="00264F70">
        <w:rPr>
          <w:rFonts w:asciiTheme="majorBidi" w:eastAsia="Times New Roman" w:hAnsiTheme="majorBidi" w:cstheme="majorBidi"/>
          <w:b/>
          <w:bCs/>
          <w:i/>
          <w:iCs/>
          <w:color w:val="000000"/>
          <w:sz w:val="28"/>
          <w:szCs w:val="28"/>
        </w:rPr>
        <w:t xml:space="preserve"> </w:t>
      </w:r>
      <w:r w:rsidRPr="00264F70">
        <w:rPr>
          <w:rFonts w:asciiTheme="majorBidi" w:eastAsia="Times New Roman" w:hAnsiTheme="majorBidi" w:cstheme="majorBidi"/>
          <w:b/>
          <w:bCs/>
          <w:i/>
          <w:iCs/>
          <w:color w:val="000000"/>
          <w:sz w:val="28"/>
          <w:szCs w:val="28"/>
          <w:lang w:val="en-US"/>
        </w:rPr>
        <w:t>gezogt</w:t>
      </w:r>
      <w:r w:rsidRPr="00264F70">
        <w:rPr>
          <w:rFonts w:asciiTheme="majorBidi" w:eastAsia="Times New Roman" w:hAnsiTheme="majorBidi" w:cstheme="majorBidi"/>
          <w:i/>
          <w:iCs/>
          <w:color w:val="000000"/>
          <w:sz w:val="28"/>
          <w:szCs w:val="28"/>
        </w:rPr>
        <w:t xml:space="preserve">, </w:t>
      </w:r>
      <w:r w:rsidRPr="00264F70">
        <w:rPr>
          <w:rFonts w:asciiTheme="majorBidi" w:eastAsia="Times New Roman" w:hAnsiTheme="majorBidi" w:cstheme="majorBidi"/>
          <w:i/>
          <w:iCs/>
          <w:color w:val="000000"/>
          <w:sz w:val="28"/>
          <w:szCs w:val="28"/>
          <w:lang w:val="en-US"/>
        </w:rPr>
        <w:t>hob</w:t>
      </w:r>
      <w:r w:rsidRPr="00264F70">
        <w:rPr>
          <w:rFonts w:asciiTheme="majorBidi" w:eastAsia="Times New Roman" w:hAnsiTheme="majorBidi" w:cstheme="majorBidi"/>
          <w:i/>
          <w:iCs/>
          <w:color w:val="000000"/>
          <w:sz w:val="28"/>
          <w:szCs w:val="28"/>
        </w:rPr>
        <w:t xml:space="preserve"> </w:t>
      </w:r>
      <w:r w:rsidRPr="00264F70">
        <w:rPr>
          <w:rFonts w:asciiTheme="majorBidi" w:eastAsia="Times New Roman" w:hAnsiTheme="majorBidi" w:cstheme="majorBidi"/>
          <w:i/>
          <w:iCs/>
          <w:color w:val="000000"/>
          <w:sz w:val="28"/>
          <w:szCs w:val="28"/>
          <w:lang w:val="en-US"/>
        </w:rPr>
        <w:t>i</w:t>
      </w:r>
      <w:r w:rsidR="00A82B7F">
        <w:rPr>
          <w:rFonts w:asciiTheme="majorBidi" w:eastAsia="Times New Roman" w:hAnsiTheme="majorBidi" w:cstheme="majorBidi"/>
          <w:i/>
          <w:iCs/>
          <w:color w:val="000000"/>
          <w:sz w:val="28"/>
          <w:szCs w:val="28"/>
          <w:lang w:val="en-US"/>
        </w:rPr>
        <w:t>x</w:t>
      </w:r>
      <w:r w:rsidRPr="00264F70">
        <w:rPr>
          <w:rFonts w:asciiTheme="majorBidi" w:eastAsia="Times New Roman" w:hAnsiTheme="majorBidi" w:cstheme="majorBidi"/>
          <w:i/>
          <w:iCs/>
          <w:color w:val="000000"/>
          <w:sz w:val="28"/>
          <w:szCs w:val="28"/>
        </w:rPr>
        <w:t xml:space="preserve"> </w:t>
      </w:r>
      <w:r w:rsidRPr="00264F70">
        <w:rPr>
          <w:rFonts w:asciiTheme="majorBidi" w:eastAsia="Times New Roman" w:hAnsiTheme="majorBidi" w:cstheme="majorBidi"/>
          <w:i/>
          <w:iCs/>
          <w:color w:val="000000"/>
          <w:sz w:val="28"/>
          <w:szCs w:val="28"/>
          <w:lang w:val="en-US"/>
        </w:rPr>
        <w:t>im</w:t>
      </w:r>
      <w:r w:rsidRPr="00264F70">
        <w:rPr>
          <w:rFonts w:asciiTheme="majorBidi" w:eastAsia="Times New Roman" w:hAnsiTheme="majorBidi" w:cstheme="majorBidi"/>
          <w:i/>
          <w:iCs/>
          <w:color w:val="000000"/>
          <w:sz w:val="28"/>
          <w:szCs w:val="28"/>
        </w:rPr>
        <w:t xml:space="preserve"> </w:t>
      </w:r>
      <w:r w:rsidRPr="00264F70">
        <w:rPr>
          <w:rFonts w:asciiTheme="majorBidi" w:eastAsia="Times New Roman" w:hAnsiTheme="majorBidi" w:cstheme="majorBidi"/>
          <w:i/>
          <w:iCs/>
          <w:color w:val="000000"/>
          <w:sz w:val="28"/>
          <w:szCs w:val="28"/>
          <w:lang w:val="en-US"/>
        </w:rPr>
        <w:t>nit</w:t>
      </w:r>
      <w:r w:rsidRPr="00264F70">
        <w:rPr>
          <w:rFonts w:asciiTheme="majorBidi" w:eastAsia="Times New Roman" w:hAnsiTheme="majorBidi" w:cstheme="majorBidi"/>
          <w:i/>
          <w:iCs/>
          <w:color w:val="000000"/>
          <w:sz w:val="28"/>
          <w:szCs w:val="28"/>
        </w:rPr>
        <w:t xml:space="preserve"> </w:t>
      </w:r>
      <w:r w:rsidRPr="00264F70">
        <w:rPr>
          <w:rFonts w:asciiTheme="majorBidi" w:eastAsia="Times New Roman" w:hAnsiTheme="majorBidi" w:cstheme="majorBidi"/>
          <w:i/>
          <w:iCs/>
          <w:color w:val="000000"/>
          <w:sz w:val="28"/>
          <w:szCs w:val="28"/>
          <w:lang w:val="en-US"/>
        </w:rPr>
        <w:t>ze</w:t>
      </w:r>
      <w:r w:rsidR="00A82B7F">
        <w:rPr>
          <w:rFonts w:asciiTheme="majorBidi" w:eastAsia="Times New Roman" w:hAnsiTheme="majorBidi" w:cstheme="majorBidi"/>
          <w:i/>
          <w:iCs/>
          <w:color w:val="000000"/>
          <w:sz w:val="28"/>
          <w:szCs w:val="28"/>
          <w:lang w:val="en-US"/>
        </w:rPr>
        <w:t>j</w:t>
      </w:r>
      <w:r w:rsidRPr="00264F70">
        <w:rPr>
          <w:rFonts w:asciiTheme="majorBidi" w:eastAsia="Times New Roman" w:hAnsiTheme="majorBidi" w:cstheme="majorBidi"/>
          <w:i/>
          <w:iCs/>
          <w:color w:val="000000"/>
          <w:sz w:val="28"/>
          <w:szCs w:val="28"/>
          <w:lang w:val="en-US"/>
        </w:rPr>
        <w:t>er</w:t>
      </w:r>
      <w:r w:rsidRPr="00264F70">
        <w:rPr>
          <w:rFonts w:asciiTheme="majorBidi" w:eastAsia="Times New Roman" w:hAnsiTheme="majorBidi" w:cstheme="majorBidi"/>
          <w:i/>
          <w:iCs/>
          <w:color w:val="000000"/>
          <w:sz w:val="28"/>
          <w:szCs w:val="28"/>
        </w:rPr>
        <w:t xml:space="preserve"> </w:t>
      </w:r>
      <w:r w:rsidR="00A82B7F" w:rsidRPr="00A82B7F">
        <w:rPr>
          <w:rFonts w:asciiTheme="majorBidi" w:eastAsia="Times New Roman" w:hAnsiTheme="majorBidi" w:cstheme="majorBidi"/>
          <w:i/>
          <w:iCs/>
          <w:color w:val="000000"/>
          <w:sz w:val="28"/>
          <w:szCs w:val="28"/>
        </w:rPr>
        <w:t>š</w:t>
      </w:r>
      <w:r w:rsidRPr="00264F70">
        <w:rPr>
          <w:rFonts w:asciiTheme="majorBidi" w:eastAsia="Times New Roman" w:hAnsiTheme="majorBidi" w:cstheme="majorBidi"/>
          <w:i/>
          <w:iCs/>
          <w:color w:val="000000"/>
          <w:sz w:val="28"/>
          <w:szCs w:val="28"/>
          <w:lang w:val="en-US"/>
        </w:rPr>
        <w:t>tark</w:t>
      </w:r>
      <w:r w:rsidRPr="00264F70">
        <w:rPr>
          <w:rFonts w:asciiTheme="majorBidi" w:eastAsia="Times New Roman" w:hAnsiTheme="majorBidi" w:cstheme="majorBidi"/>
          <w:i/>
          <w:iCs/>
          <w:color w:val="000000"/>
          <w:sz w:val="28"/>
          <w:szCs w:val="28"/>
        </w:rPr>
        <w:t xml:space="preserve"> </w:t>
      </w:r>
      <w:r w:rsidRPr="00264F70">
        <w:rPr>
          <w:rFonts w:asciiTheme="majorBidi" w:eastAsia="Times New Roman" w:hAnsiTheme="majorBidi" w:cstheme="majorBidi"/>
          <w:i/>
          <w:iCs/>
          <w:color w:val="000000"/>
          <w:sz w:val="28"/>
          <w:szCs w:val="28"/>
          <w:lang w:val="en-US"/>
        </w:rPr>
        <w:t>gegle</w:t>
      </w:r>
      <w:r w:rsidR="00A82B7F">
        <w:rPr>
          <w:rFonts w:asciiTheme="majorBidi" w:eastAsia="Times New Roman" w:hAnsiTheme="majorBidi" w:cstheme="majorBidi"/>
          <w:i/>
          <w:iCs/>
          <w:color w:val="000000"/>
          <w:sz w:val="28"/>
          <w:szCs w:val="28"/>
          <w:lang w:val="en-US"/>
        </w:rPr>
        <w:t>j</w:t>
      </w:r>
      <w:r w:rsidRPr="00264F70">
        <w:rPr>
          <w:rFonts w:asciiTheme="majorBidi" w:eastAsia="Times New Roman" w:hAnsiTheme="majorBidi" w:cstheme="majorBidi"/>
          <w:i/>
          <w:iCs/>
          <w:color w:val="000000"/>
          <w:sz w:val="28"/>
          <w:szCs w:val="28"/>
          <w:lang w:val="en-US"/>
        </w:rPr>
        <w:t>bt</w:t>
      </w:r>
      <w:r w:rsidRPr="00264F70">
        <w:rPr>
          <w:rFonts w:asciiTheme="majorBidi" w:eastAsia="Times New Roman" w:hAnsiTheme="majorBidi" w:cstheme="majorBidi"/>
          <w:i/>
          <w:iCs/>
          <w:color w:val="000000"/>
          <w:sz w:val="28"/>
          <w:szCs w:val="28"/>
        </w:rPr>
        <w:t xml:space="preserve"> </w:t>
      </w:r>
      <w:r w:rsidRPr="00264F70">
        <w:rPr>
          <w:rFonts w:asciiTheme="majorBidi" w:eastAsia="Times New Roman" w:hAnsiTheme="majorBidi" w:cstheme="majorBidi"/>
          <w:color w:val="000000"/>
          <w:sz w:val="28"/>
          <w:szCs w:val="28"/>
        </w:rPr>
        <w:t xml:space="preserve">‘По правде говоря, я ему не слишком сильно доверял’ </w:t>
      </w:r>
      <w:r w:rsidRPr="00264F70">
        <w:rPr>
          <w:rFonts w:asciiTheme="majorBidi" w:hAnsiTheme="majorBidi" w:cstheme="majorBidi"/>
          <w:sz w:val="28"/>
          <w:szCs w:val="28"/>
        </w:rPr>
        <w:t>[</w:t>
      </w:r>
      <w:r w:rsidRPr="00264F70">
        <w:rPr>
          <w:rFonts w:asciiTheme="majorBidi" w:hAnsiTheme="majorBidi" w:cstheme="majorBidi"/>
          <w:sz w:val="28"/>
          <w:szCs w:val="28"/>
          <w:lang w:val="en-US"/>
        </w:rPr>
        <w:t>Forverts</w:t>
      </w:r>
      <w:r w:rsidRPr="00264F70">
        <w:rPr>
          <w:rFonts w:asciiTheme="majorBidi" w:hAnsiTheme="majorBidi" w:cstheme="majorBidi"/>
          <w:sz w:val="28"/>
          <w:szCs w:val="28"/>
        </w:rPr>
        <w:t xml:space="preserve"> 2006-2010]</w:t>
      </w:r>
    </w:p>
    <w:p w14:paraId="0DE5BCEE" w14:textId="19C562F9" w:rsidR="000308B0" w:rsidRPr="00FB7988" w:rsidRDefault="00FB7988" w:rsidP="00FB7988">
      <w:pPr>
        <w:pStyle w:val="a7"/>
        <w:numPr>
          <w:ilvl w:val="0"/>
          <w:numId w:val="40"/>
        </w:numPr>
        <w:spacing w:after="0" w:line="360" w:lineRule="auto"/>
        <w:jc w:val="both"/>
        <w:rPr>
          <w:rFonts w:asciiTheme="majorBidi" w:eastAsia="Times New Roman" w:hAnsiTheme="majorBidi" w:cstheme="majorBidi"/>
          <w:color w:val="000000"/>
          <w:sz w:val="28"/>
          <w:szCs w:val="28"/>
        </w:rPr>
      </w:pPr>
      <w:r w:rsidRPr="00FB7988">
        <w:rPr>
          <w:rFonts w:asciiTheme="majorBidi" w:eastAsia="Times New Roman" w:hAnsiTheme="majorBidi" w:cstheme="majorBidi" w:hint="cs"/>
          <w:b/>
          <w:bCs/>
          <w:i/>
          <w:iCs/>
          <w:color w:val="000000"/>
          <w:sz w:val="28"/>
          <w:szCs w:val="28"/>
          <w:lang w:val="en-US"/>
        </w:rPr>
        <w:t>I</w:t>
      </w:r>
      <w:r w:rsidR="000308B0" w:rsidRPr="00264F70">
        <w:rPr>
          <w:rFonts w:asciiTheme="majorBidi" w:eastAsia="Times New Roman" w:hAnsiTheme="majorBidi" w:cstheme="majorBidi"/>
          <w:b/>
          <w:bCs/>
          <w:i/>
          <w:iCs/>
          <w:color w:val="000000"/>
          <w:sz w:val="28"/>
          <w:szCs w:val="28"/>
          <w:lang w:val="en-US"/>
        </w:rPr>
        <w:t>nderemesn</w:t>
      </w:r>
      <w:r>
        <w:rPr>
          <w:rFonts w:asciiTheme="majorBidi" w:eastAsia="Times New Roman" w:hAnsiTheme="majorBidi" w:cstheme="majorBidi" w:hint="cs"/>
          <w:i/>
          <w:iCs/>
          <w:color w:val="000000"/>
          <w:sz w:val="28"/>
          <w:szCs w:val="28"/>
          <w:rtl/>
          <w:lang w:val="en-US" w:bidi="he-IL"/>
        </w:rPr>
        <w:t xml:space="preserve"> </w:t>
      </w:r>
      <w:r w:rsidRPr="00FB7988">
        <w:rPr>
          <w:rFonts w:asciiTheme="majorBidi" w:eastAsia="Times New Roman" w:hAnsiTheme="majorBidi" w:cstheme="majorBidi"/>
          <w:i/>
          <w:iCs/>
          <w:color w:val="000000"/>
          <w:sz w:val="28"/>
          <w:szCs w:val="28"/>
          <w:lang w:bidi="he-IL"/>
        </w:rPr>
        <w:t xml:space="preserve"> </w:t>
      </w:r>
      <w:r>
        <w:rPr>
          <w:rFonts w:asciiTheme="majorBidi" w:eastAsia="Times New Roman" w:hAnsiTheme="majorBidi" w:cstheme="majorBidi"/>
          <w:i/>
          <w:iCs/>
          <w:color w:val="000000"/>
          <w:sz w:val="28"/>
          <w:szCs w:val="28"/>
          <w:lang w:val="en-US" w:bidi="he-IL"/>
        </w:rPr>
        <w:t>lomir</w:t>
      </w:r>
      <w:r w:rsidRPr="00FB7988">
        <w:rPr>
          <w:rFonts w:asciiTheme="majorBidi" w:eastAsia="Times New Roman" w:hAnsiTheme="majorBidi" w:cstheme="majorBidi"/>
          <w:i/>
          <w:iCs/>
          <w:color w:val="000000"/>
          <w:sz w:val="28"/>
          <w:szCs w:val="28"/>
          <w:lang w:bidi="he-IL"/>
        </w:rPr>
        <w:t xml:space="preserve"> </w:t>
      </w:r>
      <w:r>
        <w:rPr>
          <w:rFonts w:asciiTheme="majorBidi" w:eastAsia="Times New Roman" w:hAnsiTheme="majorBidi" w:cstheme="majorBidi"/>
          <w:i/>
          <w:iCs/>
          <w:color w:val="000000"/>
          <w:sz w:val="28"/>
          <w:szCs w:val="28"/>
          <w:lang w:val="en-US" w:bidi="he-IL"/>
        </w:rPr>
        <w:t>rexenen</w:t>
      </w:r>
      <w:r w:rsidRPr="00FB7988">
        <w:rPr>
          <w:rFonts w:asciiTheme="majorBidi" w:eastAsia="Times New Roman" w:hAnsiTheme="majorBidi" w:cstheme="majorBidi"/>
          <w:i/>
          <w:iCs/>
          <w:color w:val="000000"/>
          <w:sz w:val="28"/>
          <w:szCs w:val="28"/>
          <w:lang w:bidi="he-IL"/>
        </w:rPr>
        <w:t xml:space="preserve"> </w:t>
      </w:r>
      <w:r>
        <w:rPr>
          <w:rFonts w:asciiTheme="majorBidi" w:eastAsia="Times New Roman" w:hAnsiTheme="majorBidi" w:cstheme="majorBidi"/>
          <w:i/>
          <w:iCs/>
          <w:color w:val="000000"/>
          <w:sz w:val="28"/>
          <w:szCs w:val="28"/>
          <w:lang w:val="en-US" w:bidi="he-IL"/>
        </w:rPr>
        <w:t>az</w:t>
      </w:r>
      <w:r w:rsidRPr="00FB7988">
        <w:rPr>
          <w:rFonts w:asciiTheme="majorBidi" w:eastAsia="Times New Roman" w:hAnsiTheme="majorBidi" w:cstheme="majorBidi"/>
          <w:i/>
          <w:iCs/>
          <w:color w:val="000000"/>
          <w:sz w:val="28"/>
          <w:szCs w:val="28"/>
          <w:lang w:bidi="he-IL"/>
        </w:rPr>
        <w:t xml:space="preserve"> </w:t>
      </w:r>
      <w:r w:rsidRPr="00FB7988">
        <w:rPr>
          <w:rFonts w:asciiTheme="majorBidi" w:hAnsiTheme="majorBidi" w:cstheme="majorBidi"/>
          <w:i/>
          <w:iCs/>
          <w:sz w:val="28"/>
          <w:szCs w:val="28"/>
        </w:rPr>
        <w:t>š</w:t>
      </w:r>
      <w:r>
        <w:rPr>
          <w:rFonts w:asciiTheme="majorBidi" w:eastAsia="Times New Roman" w:hAnsiTheme="majorBidi" w:cstheme="majorBidi"/>
          <w:i/>
          <w:iCs/>
          <w:color w:val="000000"/>
          <w:sz w:val="28"/>
          <w:szCs w:val="28"/>
          <w:lang w:val="en-US" w:bidi="he-IL"/>
        </w:rPr>
        <w:t>vere</w:t>
      </w:r>
      <w:r w:rsidRPr="00FB7988">
        <w:rPr>
          <w:rFonts w:asciiTheme="majorBidi" w:eastAsia="Times New Roman" w:hAnsiTheme="majorBidi" w:cstheme="majorBidi"/>
          <w:i/>
          <w:iCs/>
          <w:color w:val="000000"/>
          <w:sz w:val="28"/>
          <w:szCs w:val="28"/>
          <w:lang w:bidi="he-IL"/>
        </w:rPr>
        <w:t xml:space="preserve"> </w:t>
      </w:r>
      <w:r>
        <w:rPr>
          <w:rFonts w:asciiTheme="majorBidi" w:eastAsia="Times New Roman" w:hAnsiTheme="majorBidi" w:cstheme="majorBidi"/>
          <w:i/>
          <w:iCs/>
          <w:color w:val="000000"/>
          <w:sz w:val="28"/>
          <w:szCs w:val="28"/>
          <w:lang w:val="en-US" w:bidi="he-IL"/>
        </w:rPr>
        <w:t>zaxn</w:t>
      </w:r>
      <w:r w:rsidRPr="00FB7988">
        <w:rPr>
          <w:rFonts w:asciiTheme="majorBidi" w:eastAsia="Times New Roman" w:hAnsiTheme="majorBidi" w:cstheme="majorBidi"/>
          <w:i/>
          <w:iCs/>
          <w:color w:val="000000"/>
          <w:sz w:val="28"/>
          <w:szCs w:val="28"/>
          <w:lang w:bidi="he-IL"/>
        </w:rPr>
        <w:t xml:space="preserve"> </w:t>
      </w:r>
      <w:r>
        <w:rPr>
          <w:rFonts w:asciiTheme="majorBidi" w:eastAsia="Times New Roman" w:hAnsiTheme="majorBidi" w:cstheme="majorBidi"/>
          <w:i/>
          <w:iCs/>
          <w:color w:val="000000"/>
          <w:sz w:val="28"/>
          <w:szCs w:val="28"/>
          <w:lang w:val="en-US" w:bidi="he-IL"/>
        </w:rPr>
        <w:t>faln</w:t>
      </w:r>
      <w:r w:rsidRPr="00FB7988">
        <w:rPr>
          <w:rFonts w:asciiTheme="majorBidi" w:eastAsia="Times New Roman" w:hAnsiTheme="majorBidi" w:cstheme="majorBidi"/>
          <w:i/>
          <w:iCs/>
          <w:color w:val="000000"/>
          <w:sz w:val="28"/>
          <w:szCs w:val="28"/>
          <w:lang w:bidi="he-IL"/>
        </w:rPr>
        <w:t xml:space="preserve"> </w:t>
      </w:r>
      <w:r w:rsidRPr="00FB7988">
        <w:rPr>
          <w:rFonts w:asciiTheme="majorBidi" w:hAnsiTheme="majorBidi" w:cstheme="majorBidi"/>
          <w:i/>
          <w:iCs/>
          <w:sz w:val="28"/>
          <w:szCs w:val="28"/>
        </w:rPr>
        <w:t>š</w:t>
      </w:r>
      <w:r>
        <w:rPr>
          <w:rFonts w:asciiTheme="majorBidi" w:hAnsiTheme="majorBidi" w:cstheme="majorBidi"/>
          <w:i/>
          <w:iCs/>
          <w:sz w:val="28"/>
          <w:szCs w:val="28"/>
          <w:lang w:val="en-US"/>
        </w:rPr>
        <w:t>neler</w:t>
      </w:r>
      <w:r w:rsidRPr="00FB7988">
        <w:rPr>
          <w:rFonts w:asciiTheme="majorBidi" w:hAnsiTheme="majorBidi" w:cstheme="majorBidi"/>
          <w:i/>
          <w:iCs/>
          <w:sz w:val="28"/>
          <w:szCs w:val="28"/>
        </w:rPr>
        <w:t xml:space="preserve"> </w:t>
      </w:r>
      <w:r>
        <w:rPr>
          <w:rFonts w:asciiTheme="majorBidi" w:hAnsiTheme="majorBidi" w:cstheme="majorBidi"/>
          <w:i/>
          <w:iCs/>
          <w:sz w:val="28"/>
          <w:szCs w:val="28"/>
          <w:lang w:val="en-US"/>
        </w:rPr>
        <w:t>vi</w:t>
      </w:r>
      <w:r w:rsidRPr="00FB7988">
        <w:rPr>
          <w:rFonts w:asciiTheme="majorBidi" w:hAnsiTheme="majorBidi" w:cstheme="majorBidi"/>
          <w:i/>
          <w:iCs/>
          <w:sz w:val="28"/>
          <w:szCs w:val="28"/>
        </w:rPr>
        <w:t xml:space="preserve"> </w:t>
      </w:r>
      <w:r>
        <w:rPr>
          <w:rFonts w:asciiTheme="majorBidi" w:hAnsiTheme="majorBidi" w:cstheme="majorBidi"/>
          <w:i/>
          <w:iCs/>
          <w:sz w:val="28"/>
          <w:szCs w:val="28"/>
          <w:lang w:val="en-US"/>
        </w:rPr>
        <w:t>gringe</w:t>
      </w:r>
      <w:r w:rsidR="000308B0" w:rsidRPr="00FB7988">
        <w:rPr>
          <w:rFonts w:asciiTheme="majorBidi" w:eastAsia="Times New Roman" w:hAnsiTheme="majorBidi" w:cstheme="majorBidi"/>
          <w:i/>
          <w:iCs/>
          <w:color w:val="000000"/>
          <w:sz w:val="28"/>
          <w:szCs w:val="28"/>
        </w:rPr>
        <w:t xml:space="preserve"> </w:t>
      </w:r>
      <w:r w:rsidR="00363E40" w:rsidRPr="00FB7988">
        <w:rPr>
          <w:rFonts w:asciiTheme="majorBidi" w:eastAsia="Times New Roman" w:hAnsiTheme="majorBidi" w:cstheme="majorBidi"/>
          <w:color w:val="000000"/>
          <w:sz w:val="28"/>
          <w:szCs w:val="28"/>
        </w:rPr>
        <w:t>‘</w:t>
      </w:r>
      <w:r>
        <w:rPr>
          <w:rFonts w:asciiTheme="majorBidi" w:eastAsia="Times New Roman" w:hAnsiTheme="majorBidi" w:cstheme="majorBidi"/>
          <w:color w:val="000000"/>
          <w:sz w:val="28"/>
          <w:szCs w:val="28"/>
          <w:lang w:bidi="he-IL"/>
        </w:rPr>
        <w:t>Итак (в самом деле), давате считать, что тяжелые тела падают быстрее чем легкие</w:t>
      </w:r>
      <w:r w:rsidR="00363E40" w:rsidRPr="00FB7988">
        <w:rPr>
          <w:rFonts w:asciiTheme="majorBidi" w:eastAsia="Times New Roman" w:hAnsiTheme="majorBidi" w:cstheme="majorBidi"/>
          <w:color w:val="000000"/>
          <w:sz w:val="28"/>
          <w:szCs w:val="28"/>
        </w:rPr>
        <w:t>’</w:t>
      </w:r>
      <w:r>
        <w:rPr>
          <w:rFonts w:asciiTheme="majorBidi" w:eastAsia="Times New Roman" w:hAnsiTheme="majorBidi" w:cstheme="majorBidi"/>
          <w:color w:val="000000"/>
          <w:sz w:val="28"/>
          <w:szCs w:val="28"/>
        </w:rPr>
        <w:t xml:space="preserve"> </w:t>
      </w:r>
      <w:r w:rsidR="000308B0" w:rsidRPr="00FB7988">
        <w:rPr>
          <w:rFonts w:asciiTheme="majorBidi" w:eastAsia="Times New Roman" w:hAnsiTheme="majorBidi" w:cstheme="majorBidi"/>
          <w:color w:val="000000"/>
          <w:sz w:val="28"/>
          <w:szCs w:val="28"/>
        </w:rPr>
        <w:t>[</w:t>
      </w:r>
      <w:r>
        <w:rPr>
          <w:rFonts w:asciiTheme="majorBidi" w:eastAsia="Times New Roman" w:hAnsiTheme="majorBidi" w:cstheme="majorBidi"/>
          <w:color w:val="000000"/>
          <w:sz w:val="28"/>
          <w:szCs w:val="28"/>
          <w:lang w:val="en-US"/>
        </w:rPr>
        <w:t>I</w:t>
      </w:r>
      <w:r w:rsidRPr="00FB7988">
        <w:rPr>
          <w:rFonts w:asciiTheme="majorBidi" w:eastAsia="Times New Roman" w:hAnsiTheme="majorBidi" w:cstheme="majorBidi"/>
          <w:color w:val="000000"/>
          <w:sz w:val="28"/>
          <w:szCs w:val="28"/>
        </w:rPr>
        <w:t xml:space="preserve">. </w:t>
      </w:r>
      <w:r>
        <w:rPr>
          <w:rFonts w:asciiTheme="majorBidi" w:eastAsia="Times New Roman" w:hAnsiTheme="majorBidi" w:cstheme="majorBidi"/>
          <w:color w:val="000000"/>
          <w:sz w:val="28"/>
          <w:szCs w:val="28"/>
          <w:lang w:val="en-US"/>
        </w:rPr>
        <w:t>Perelman</w:t>
      </w:r>
      <w:r w:rsidRPr="00FB7988">
        <w:rPr>
          <w:rFonts w:asciiTheme="majorBidi" w:eastAsia="Times New Roman" w:hAnsiTheme="majorBidi" w:cstheme="majorBidi"/>
          <w:color w:val="000000"/>
          <w:sz w:val="28"/>
          <w:szCs w:val="28"/>
        </w:rPr>
        <w:t xml:space="preserve">. </w:t>
      </w:r>
      <w:r>
        <w:rPr>
          <w:rFonts w:asciiTheme="majorBidi" w:eastAsia="Times New Roman" w:hAnsiTheme="majorBidi" w:cstheme="majorBidi"/>
          <w:color w:val="000000"/>
          <w:sz w:val="28"/>
          <w:szCs w:val="28"/>
          <w:lang w:val="en-US"/>
        </w:rPr>
        <w:t>Fizik af jedn trot (</w:t>
      </w:r>
      <w:r>
        <w:rPr>
          <w:rFonts w:asciiTheme="majorBidi" w:eastAsia="Times New Roman" w:hAnsiTheme="majorBidi" w:cstheme="majorBidi"/>
          <w:color w:val="000000"/>
          <w:sz w:val="28"/>
          <w:szCs w:val="28"/>
          <w:lang w:bidi="he-IL"/>
        </w:rPr>
        <w:t>КЯИ)</w:t>
      </w:r>
      <w:r w:rsidR="000308B0" w:rsidRPr="00FB7988">
        <w:rPr>
          <w:rFonts w:asciiTheme="majorBidi" w:eastAsia="Times New Roman" w:hAnsiTheme="majorBidi" w:cstheme="majorBidi"/>
          <w:color w:val="000000"/>
          <w:sz w:val="28"/>
          <w:szCs w:val="28"/>
        </w:rPr>
        <w:t>]</w:t>
      </w:r>
    </w:p>
    <w:p w14:paraId="418DB746" w14:textId="77777777" w:rsidR="000308B0" w:rsidRPr="00EB7289" w:rsidRDefault="000308B0" w:rsidP="00ED11CC">
      <w:pPr>
        <w:pStyle w:val="a7"/>
        <w:numPr>
          <w:ilvl w:val="0"/>
          <w:numId w:val="40"/>
        </w:numPr>
        <w:spacing w:line="360" w:lineRule="auto"/>
        <w:jc w:val="both"/>
        <w:rPr>
          <w:rFonts w:asciiTheme="majorBidi" w:hAnsiTheme="majorBidi" w:cstheme="majorBidi"/>
          <w:sz w:val="28"/>
          <w:szCs w:val="28"/>
        </w:rPr>
      </w:pPr>
      <w:r w:rsidRPr="00363E40">
        <w:rPr>
          <w:rFonts w:asciiTheme="majorBidi" w:hAnsiTheme="majorBidi" w:cstheme="majorBidi"/>
          <w:b/>
          <w:bCs/>
          <w:sz w:val="28"/>
          <w:szCs w:val="28"/>
          <w:lang w:val="en-US"/>
        </w:rPr>
        <w:t>Em</w:t>
      </w:r>
      <w:r w:rsidRPr="00264F70">
        <w:rPr>
          <w:rFonts w:asciiTheme="majorBidi" w:hAnsiTheme="majorBidi" w:cstheme="majorBidi"/>
          <w:b/>
          <w:bCs/>
          <w:i/>
          <w:iCs/>
          <w:sz w:val="28"/>
          <w:szCs w:val="28"/>
          <w:lang w:val="en-US"/>
        </w:rPr>
        <w:t>es</w:t>
      </w:r>
      <w:r w:rsidRPr="00EB7289">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di</w:t>
      </w:r>
      <w:r w:rsidRPr="00EB7289">
        <w:rPr>
          <w:rFonts w:asciiTheme="majorBidi" w:hAnsiTheme="majorBidi" w:cstheme="majorBidi"/>
          <w:i/>
          <w:iCs/>
          <w:sz w:val="28"/>
          <w:szCs w:val="28"/>
        </w:rPr>
        <w:t xml:space="preserve"> </w:t>
      </w:r>
      <w:r w:rsidR="00A82B7F" w:rsidRPr="00EB7289">
        <w:rPr>
          <w:rFonts w:asciiTheme="majorBidi" w:hAnsiTheme="majorBidi" w:cstheme="majorBidi"/>
          <w:i/>
          <w:iCs/>
          <w:sz w:val="28"/>
          <w:szCs w:val="28"/>
        </w:rPr>
        <w:t>š</w:t>
      </w:r>
      <w:r w:rsidRPr="00264F70">
        <w:rPr>
          <w:rFonts w:asciiTheme="majorBidi" w:hAnsiTheme="majorBidi" w:cstheme="majorBidi"/>
          <w:i/>
          <w:iCs/>
          <w:sz w:val="28"/>
          <w:szCs w:val="28"/>
          <w:lang w:val="en-US"/>
        </w:rPr>
        <w:t>timung</w:t>
      </w:r>
      <w:r w:rsidRPr="00EB7289">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iz</w:t>
      </w:r>
      <w:r w:rsidRPr="00EB7289">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ba</w:t>
      </w:r>
      <w:r w:rsidR="00A82B7F">
        <w:rPr>
          <w:rFonts w:asciiTheme="majorBidi" w:hAnsiTheme="majorBidi" w:cstheme="majorBidi"/>
          <w:i/>
          <w:iCs/>
          <w:sz w:val="28"/>
          <w:szCs w:val="28"/>
          <w:lang w:val="en-US"/>
        </w:rPr>
        <w:t>j</w:t>
      </w:r>
      <w:r w:rsidRPr="00EB7289">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im</w:t>
      </w:r>
      <w:r w:rsidRPr="00EB7289">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geven</w:t>
      </w:r>
      <w:r w:rsidRPr="00EB7289">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nit</w:t>
      </w:r>
      <w:r w:rsidRPr="00EB7289">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fun</w:t>
      </w:r>
      <w:r w:rsidRPr="00EB7289">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di</w:t>
      </w:r>
      <w:r w:rsidRPr="00EB7289">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beste</w:t>
      </w:r>
      <w:r w:rsidRPr="00EB7289">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va</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l</w:t>
      </w:r>
      <w:r w:rsidRPr="00EB7289">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dos</w:t>
      </w:r>
      <w:r w:rsidRPr="00EB7289">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iz</w:t>
      </w:r>
      <w:r w:rsidRPr="00EB7289">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geven</w:t>
      </w:r>
      <w:r w:rsidRPr="00EB7289">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za</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n</w:t>
      </w:r>
      <w:r w:rsidRPr="00EB7289">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letst</w:t>
      </w:r>
      <w:r w:rsidRPr="00EB7289">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akademi</w:t>
      </w:r>
      <w:r w:rsidR="00A82B7F" w:rsidRPr="00EB7289">
        <w:rPr>
          <w:rFonts w:asciiTheme="majorBidi" w:hAnsiTheme="majorBidi" w:cstheme="majorBidi"/>
          <w:i/>
          <w:iCs/>
          <w:sz w:val="28"/>
          <w:szCs w:val="28"/>
        </w:rPr>
        <w:t>š</w:t>
      </w:r>
      <w:r w:rsidRPr="00EB7289">
        <w:rPr>
          <w:rFonts w:asciiTheme="majorBidi" w:hAnsiTheme="majorBidi" w:cstheme="majorBidi"/>
          <w:i/>
          <w:iCs/>
          <w:sz w:val="28"/>
          <w:szCs w:val="28"/>
        </w:rPr>
        <w:t xml:space="preserve"> </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or</w:t>
      </w:r>
      <w:r w:rsidRPr="00EB7289">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in</w:t>
      </w:r>
      <w:r w:rsidRPr="00EB7289">
        <w:rPr>
          <w:rFonts w:asciiTheme="majorBidi" w:hAnsiTheme="majorBidi" w:cstheme="majorBidi"/>
          <w:i/>
          <w:iCs/>
          <w:sz w:val="28"/>
          <w:szCs w:val="28"/>
        </w:rPr>
        <w:t xml:space="preserve"> </w:t>
      </w:r>
      <w:r w:rsidRPr="00264F70">
        <w:rPr>
          <w:rFonts w:asciiTheme="majorBidi" w:hAnsiTheme="majorBidi" w:cstheme="majorBidi"/>
          <w:i/>
          <w:iCs/>
          <w:sz w:val="28"/>
          <w:szCs w:val="28"/>
        </w:rPr>
        <w:t>О</w:t>
      </w:r>
      <w:r w:rsidRPr="00264F70">
        <w:rPr>
          <w:rFonts w:asciiTheme="majorBidi" w:hAnsiTheme="majorBidi" w:cstheme="majorBidi"/>
          <w:i/>
          <w:iCs/>
          <w:sz w:val="28"/>
          <w:szCs w:val="28"/>
          <w:lang w:val="en-US"/>
        </w:rPr>
        <w:t>ksford</w:t>
      </w:r>
      <w:r w:rsidRPr="00EB7289">
        <w:rPr>
          <w:rFonts w:asciiTheme="majorBidi" w:hAnsiTheme="majorBidi" w:cstheme="majorBidi"/>
          <w:i/>
          <w:iCs/>
          <w:sz w:val="20"/>
          <w:szCs w:val="20"/>
        </w:rPr>
        <w:t xml:space="preserve">   </w:t>
      </w:r>
      <w:r w:rsidRPr="00EB7289">
        <w:rPr>
          <w:rFonts w:asciiTheme="majorBidi" w:hAnsiTheme="majorBidi" w:cstheme="majorBidi"/>
          <w:sz w:val="28"/>
          <w:szCs w:val="28"/>
        </w:rPr>
        <w:t>‘</w:t>
      </w:r>
      <w:r w:rsidRPr="00264F70">
        <w:rPr>
          <w:rFonts w:asciiTheme="majorBidi" w:hAnsiTheme="majorBidi" w:cstheme="majorBidi"/>
          <w:sz w:val="28"/>
          <w:szCs w:val="28"/>
          <w:lang w:bidi="he-IL"/>
        </w:rPr>
        <w:t>П</w:t>
      </w:r>
      <w:r w:rsidRPr="00264F70">
        <w:rPr>
          <w:rFonts w:asciiTheme="majorBidi" w:hAnsiTheme="majorBidi" w:cstheme="majorBidi"/>
          <w:sz w:val="28"/>
          <w:szCs w:val="28"/>
        </w:rPr>
        <w:t>о</w:t>
      </w:r>
      <w:r w:rsidRPr="00EB7289">
        <w:rPr>
          <w:rFonts w:asciiTheme="majorBidi" w:hAnsiTheme="majorBidi" w:cstheme="majorBidi"/>
          <w:sz w:val="28"/>
          <w:szCs w:val="28"/>
        </w:rPr>
        <w:t xml:space="preserve"> </w:t>
      </w:r>
      <w:r w:rsidRPr="00264F70">
        <w:rPr>
          <w:rFonts w:asciiTheme="majorBidi" w:hAnsiTheme="majorBidi" w:cstheme="majorBidi"/>
          <w:sz w:val="28"/>
          <w:szCs w:val="28"/>
        </w:rPr>
        <w:t>правде</w:t>
      </w:r>
      <w:r w:rsidRPr="00EB7289">
        <w:rPr>
          <w:rFonts w:asciiTheme="majorBidi" w:hAnsiTheme="majorBidi" w:cstheme="majorBidi"/>
          <w:sz w:val="28"/>
          <w:szCs w:val="28"/>
        </w:rPr>
        <w:t xml:space="preserve"> </w:t>
      </w:r>
      <w:r w:rsidRPr="00264F70">
        <w:rPr>
          <w:rFonts w:asciiTheme="majorBidi" w:hAnsiTheme="majorBidi" w:cstheme="majorBidi"/>
          <w:sz w:val="28"/>
          <w:szCs w:val="28"/>
        </w:rPr>
        <w:t>говоря</w:t>
      </w:r>
      <w:r w:rsidRPr="00EB7289">
        <w:rPr>
          <w:rFonts w:asciiTheme="majorBidi" w:hAnsiTheme="majorBidi" w:cstheme="majorBidi"/>
          <w:sz w:val="28"/>
          <w:szCs w:val="28"/>
        </w:rPr>
        <w:t xml:space="preserve">, </w:t>
      </w:r>
      <w:r w:rsidRPr="00264F70">
        <w:rPr>
          <w:rFonts w:asciiTheme="majorBidi" w:hAnsiTheme="majorBidi" w:cstheme="majorBidi"/>
          <w:sz w:val="28"/>
          <w:szCs w:val="28"/>
        </w:rPr>
        <w:t>настроение</w:t>
      </w:r>
      <w:r w:rsidRPr="00EB7289">
        <w:rPr>
          <w:rFonts w:asciiTheme="majorBidi" w:hAnsiTheme="majorBidi" w:cstheme="majorBidi"/>
          <w:sz w:val="28"/>
          <w:szCs w:val="28"/>
        </w:rPr>
        <w:t xml:space="preserve"> </w:t>
      </w:r>
      <w:r w:rsidRPr="00264F70">
        <w:rPr>
          <w:rFonts w:asciiTheme="majorBidi" w:hAnsiTheme="majorBidi" w:cstheme="majorBidi"/>
          <w:sz w:val="28"/>
          <w:szCs w:val="28"/>
        </w:rPr>
        <w:t>у</w:t>
      </w:r>
      <w:r w:rsidRPr="00EB7289">
        <w:rPr>
          <w:rFonts w:asciiTheme="majorBidi" w:hAnsiTheme="majorBidi" w:cstheme="majorBidi"/>
          <w:sz w:val="28"/>
          <w:szCs w:val="28"/>
        </w:rPr>
        <w:t xml:space="preserve"> </w:t>
      </w:r>
      <w:r w:rsidRPr="00264F70">
        <w:rPr>
          <w:rFonts w:asciiTheme="majorBidi" w:hAnsiTheme="majorBidi" w:cstheme="majorBidi"/>
          <w:sz w:val="28"/>
          <w:szCs w:val="28"/>
        </w:rPr>
        <w:t>него</w:t>
      </w:r>
      <w:r w:rsidRPr="00EB7289">
        <w:rPr>
          <w:rFonts w:asciiTheme="majorBidi" w:hAnsiTheme="majorBidi" w:cstheme="majorBidi"/>
          <w:sz w:val="28"/>
          <w:szCs w:val="28"/>
        </w:rPr>
        <w:t xml:space="preserve"> </w:t>
      </w:r>
      <w:r w:rsidRPr="00264F70">
        <w:rPr>
          <w:rFonts w:asciiTheme="majorBidi" w:hAnsiTheme="majorBidi" w:cstheme="majorBidi"/>
          <w:sz w:val="28"/>
          <w:szCs w:val="28"/>
        </w:rPr>
        <w:t>было</w:t>
      </w:r>
      <w:r w:rsidRPr="00EB7289">
        <w:rPr>
          <w:rFonts w:asciiTheme="majorBidi" w:hAnsiTheme="majorBidi" w:cstheme="majorBidi"/>
          <w:sz w:val="28"/>
          <w:szCs w:val="28"/>
        </w:rPr>
        <w:t xml:space="preserve"> </w:t>
      </w:r>
      <w:r w:rsidRPr="00264F70">
        <w:rPr>
          <w:rFonts w:asciiTheme="majorBidi" w:hAnsiTheme="majorBidi" w:cstheme="majorBidi"/>
          <w:sz w:val="28"/>
          <w:szCs w:val="28"/>
        </w:rPr>
        <w:t>не</w:t>
      </w:r>
      <w:r w:rsidRPr="00EB7289">
        <w:rPr>
          <w:rFonts w:asciiTheme="majorBidi" w:hAnsiTheme="majorBidi" w:cstheme="majorBidi"/>
          <w:sz w:val="28"/>
          <w:szCs w:val="28"/>
        </w:rPr>
        <w:t xml:space="preserve"> </w:t>
      </w:r>
      <w:r w:rsidRPr="00264F70">
        <w:rPr>
          <w:rFonts w:asciiTheme="majorBidi" w:hAnsiTheme="majorBidi" w:cstheme="majorBidi"/>
          <w:sz w:val="28"/>
          <w:szCs w:val="28"/>
        </w:rPr>
        <w:t>самым</w:t>
      </w:r>
      <w:r w:rsidRPr="00EB7289">
        <w:rPr>
          <w:rFonts w:asciiTheme="majorBidi" w:hAnsiTheme="majorBidi" w:cstheme="majorBidi"/>
          <w:sz w:val="28"/>
          <w:szCs w:val="28"/>
        </w:rPr>
        <w:t xml:space="preserve"> </w:t>
      </w:r>
      <w:r w:rsidRPr="00264F70">
        <w:rPr>
          <w:rFonts w:asciiTheme="majorBidi" w:hAnsiTheme="majorBidi" w:cstheme="majorBidi"/>
          <w:sz w:val="28"/>
          <w:szCs w:val="28"/>
        </w:rPr>
        <w:t>лучшим</w:t>
      </w:r>
      <w:r w:rsidRPr="00EB7289">
        <w:rPr>
          <w:rFonts w:asciiTheme="majorBidi" w:hAnsiTheme="majorBidi" w:cstheme="majorBidi"/>
          <w:sz w:val="28"/>
          <w:szCs w:val="28"/>
        </w:rPr>
        <w:t xml:space="preserve">, </w:t>
      </w:r>
      <w:r w:rsidRPr="00264F70">
        <w:rPr>
          <w:rFonts w:asciiTheme="majorBidi" w:hAnsiTheme="majorBidi" w:cstheme="majorBidi"/>
          <w:sz w:val="28"/>
          <w:szCs w:val="28"/>
        </w:rPr>
        <w:t>поскольку</w:t>
      </w:r>
      <w:r w:rsidRPr="00EB7289">
        <w:rPr>
          <w:rFonts w:asciiTheme="majorBidi" w:hAnsiTheme="majorBidi" w:cstheme="majorBidi"/>
          <w:sz w:val="28"/>
          <w:szCs w:val="28"/>
        </w:rPr>
        <w:t xml:space="preserve"> </w:t>
      </w:r>
      <w:r w:rsidRPr="00264F70">
        <w:rPr>
          <w:rFonts w:asciiTheme="majorBidi" w:hAnsiTheme="majorBidi" w:cstheme="majorBidi"/>
          <w:sz w:val="28"/>
          <w:szCs w:val="28"/>
        </w:rPr>
        <w:t>это</w:t>
      </w:r>
      <w:r w:rsidRPr="00EB7289">
        <w:rPr>
          <w:rFonts w:asciiTheme="majorBidi" w:hAnsiTheme="majorBidi" w:cstheme="majorBidi"/>
          <w:sz w:val="28"/>
          <w:szCs w:val="28"/>
        </w:rPr>
        <w:t xml:space="preserve"> </w:t>
      </w:r>
      <w:r w:rsidRPr="00264F70">
        <w:rPr>
          <w:rFonts w:asciiTheme="majorBidi" w:hAnsiTheme="majorBidi" w:cstheme="majorBidi"/>
          <w:sz w:val="28"/>
          <w:szCs w:val="28"/>
        </w:rPr>
        <w:t>был</w:t>
      </w:r>
      <w:r w:rsidRPr="00EB7289">
        <w:rPr>
          <w:rFonts w:asciiTheme="majorBidi" w:hAnsiTheme="majorBidi" w:cstheme="majorBidi"/>
          <w:sz w:val="28"/>
          <w:szCs w:val="28"/>
        </w:rPr>
        <w:t xml:space="preserve"> </w:t>
      </w:r>
      <w:r w:rsidRPr="00264F70">
        <w:rPr>
          <w:rFonts w:asciiTheme="majorBidi" w:hAnsiTheme="majorBidi" w:cstheme="majorBidi"/>
          <w:sz w:val="28"/>
          <w:szCs w:val="28"/>
        </w:rPr>
        <w:t>его</w:t>
      </w:r>
      <w:r w:rsidRPr="00EB7289">
        <w:rPr>
          <w:rFonts w:asciiTheme="majorBidi" w:hAnsiTheme="majorBidi" w:cstheme="majorBidi"/>
          <w:sz w:val="28"/>
          <w:szCs w:val="28"/>
        </w:rPr>
        <w:t xml:space="preserve"> </w:t>
      </w:r>
      <w:r w:rsidRPr="00264F70">
        <w:rPr>
          <w:rFonts w:asciiTheme="majorBidi" w:hAnsiTheme="majorBidi" w:cstheme="majorBidi"/>
          <w:sz w:val="28"/>
          <w:szCs w:val="28"/>
        </w:rPr>
        <w:t>последний</w:t>
      </w:r>
      <w:r w:rsidRPr="00EB7289">
        <w:rPr>
          <w:rFonts w:asciiTheme="majorBidi" w:hAnsiTheme="majorBidi" w:cstheme="majorBidi"/>
          <w:sz w:val="28"/>
          <w:szCs w:val="28"/>
        </w:rPr>
        <w:t xml:space="preserve"> </w:t>
      </w:r>
      <w:r w:rsidRPr="00264F70">
        <w:rPr>
          <w:rFonts w:asciiTheme="majorBidi" w:hAnsiTheme="majorBidi" w:cstheme="majorBidi"/>
          <w:sz w:val="28"/>
          <w:szCs w:val="28"/>
        </w:rPr>
        <w:t>академический</w:t>
      </w:r>
      <w:r w:rsidRPr="00EB7289">
        <w:rPr>
          <w:rFonts w:asciiTheme="majorBidi" w:hAnsiTheme="majorBidi" w:cstheme="majorBidi"/>
          <w:sz w:val="28"/>
          <w:szCs w:val="28"/>
        </w:rPr>
        <w:t xml:space="preserve"> </w:t>
      </w:r>
      <w:r w:rsidRPr="00264F70">
        <w:rPr>
          <w:rFonts w:asciiTheme="majorBidi" w:hAnsiTheme="majorBidi" w:cstheme="majorBidi"/>
          <w:sz w:val="28"/>
          <w:szCs w:val="28"/>
        </w:rPr>
        <w:t>год</w:t>
      </w:r>
      <w:r w:rsidRPr="00EB7289">
        <w:rPr>
          <w:rFonts w:asciiTheme="majorBidi" w:hAnsiTheme="majorBidi" w:cstheme="majorBidi"/>
          <w:sz w:val="28"/>
          <w:szCs w:val="28"/>
        </w:rPr>
        <w:t xml:space="preserve"> </w:t>
      </w:r>
      <w:r w:rsidRPr="00264F70">
        <w:rPr>
          <w:rFonts w:asciiTheme="majorBidi" w:hAnsiTheme="majorBidi" w:cstheme="majorBidi"/>
          <w:sz w:val="28"/>
          <w:szCs w:val="28"/>
        </w:rPr>
        <w:t>в</w:t>
      </w:r>
      <w:r w:rsidRPr="00EB7289">
        <w:rPr>
          <w:rFonts w:asciiTheme="majorBidi" w:hAnsiTheme="majorBidi" w:cstheme="majorBidi"/>
          <w:sz w:val="28"/>
          <w:szCs w:val="28"/>
        </w:rPr>
        <w:t xml:space="preserve"> </w:t>
      </w:r>
      <w:r w:rsidRPr="00264F70">
        <w:rPr>
          <w:rFonts w:asciiTheme="majorBidi" w:hAnsiTheme="majorBidi" w:cstheme="majorBidi"/>
          <w:sz w:val="28"/>
          <w:szCs w:val="28"/>
        </w:rPr>
        <w:t>Оксфорде</w:t>
      </w:r>
      <w:r w:rsidRPr="00EB7289">
        <w:rPr>
          <w:rFonts w:asciiTheme="majorBidi" w:hAnsiTheme="majorBidi" w:cstheme="majorBidi"/>
          <w:sz w:val="28"/>
          <w:szCs w:val="28"/>
        </w:rPr>
        <w:t>’ [</w:t>
      </w:r>
      <w:r w:rsidRPr="00264F70">
        <w:rPr>
          <w:rFonts w:asciiTheme="majorBidi" w:hAnsiTheme="majorBidi" w:cstheme="majorBidi"/>
          <w:sz w:val="28"/>
          <w:szCs w:val="28"/>
          <w:lang w:val="en-US"/>
        </w:rPr>
        <w:t>Forverts</w:t>
      </w:r>
      <w:r w:rsidRPr="00EB7289">
        <w:rPr>
          <w:rFonts w:asciiTheme="majorBidi" w:hAnsiTheme="majorBidi" w:cstheme="majorBidi"/>
          <w:sz w:val="28"/>
          <w:szCs w:val="28"/>
        </w:rPr>
        <w:t xml:space="preserve"> 2006-2010]</w:t>
      </w:r>
    </w:p>
    <w:p w14:paraId="74BCD6D6" w14:textId="42E5BC90" w:rsidR="000308B0" w:rsidRPr="00264F70" w:rsidRDefault="000308B0" w:rsidP="00264F70">
      <w:pPr>
        <w:spacing w:after="0" w:line="360" w:lineRule="auto"/>
        <w:ind w:firstLine="708"/>
        <w:jc w:val="both"/>
        <w:rPr>
          <w:rFonts w:asciiTheme="majorBidi" w:hAnsiTheme="majorBidi" w:cstheme="majorBidi"/>
          <w:sz w:val="28"/>
          <w:szCs w:val="28"/>
          <w:lang w:eastAsia="en-US" w:bidi="he-IL"/>
        </w:rPr>
      </w:pPr>
      <w:r w:rsidRPr="008967E0">
        <w:rPr>
          <w:rFonts w:asciiTheme="majorBidi" w:hAnsiTheme="majorBidi" w:cstheme="majorBidi"/>
          <w:i/>
          <w:iCs/>
          <w:sz w:val="28"/>
          <w:szCs w:val="28"/>
          <w:lang w:val="en-US" w:eastAsia="en-US" w:bidi="he-IL"/>
        </w:rPr>
        <w:t>Emes</w:t>
      </w:r>
      <w:r w:rsidRPr="00264F70">
        <w:rPr>
          <w:rFonts w:asciiTheme="majorBidi" w:hAnsiTheme="majorBidi" w:cstheme="majorBidi"/>
          <w:sz w:val="28"/>
          <w:szCs w:val="28"/>
          <w:lang w:eastAsia="en-US" w:bidi="he-IL"/>
        </w:rPr>
        <w:t xml:space="preserve"> </w:t>
      </w:r>
      <w:r w:rsidR="008967E0">
        <w:rPr>
          <w:rFonts w:asciiTheme="majorBidi" w:hAnsiTheme="majorBidi" w:cstheme="majorBidi"/>
          <w:sz w:val="28"/>
          <w:szCs w:val="28"/>
          <w:lang w:eastAsia="en-US" w:bidi="he-IL"/>
        </w:rPr>
        <w:t>может употребляться</w:t>
      </w:r>
      <w:r w:rsidRPr="00264F70">
        <w:rPr>
          <w:rFonts w:asciiTheme="majorBidi" w:hAnsiTheme="majorBidi" w:cstheme="majorBidi"/>
          <w:sz w:val="28"/>
          <w:szCs w:val="28"/>
          <w:lang w:eastAsia="en-US" w:bidi="he-IL"/>
        </w:rPr>
        <w:t xml:space="preserve"> как частица</w:t>
      </w:r>
      <w:r w:rsidR="007A6E43" w:rsidRPr="00264F70">
        <w:rPr>
          <w:rFonts w:asciiTheme="majorBidi" w:hAnsiTheme="majorBidi" w:cstheme="majorBidi"/>
          <w:sz w:val="28"/>
          <w:szCs w:val="28"/>
          <w:lang w:eastAsia="en-US" w:bidi="he-IL"/>
        </w:rPr>
        <w:t xml:space="preserve"> и как вводное слово</w:t>
      </w:r>
      <w:r w:rsidRPr="00264F70">
        <w:rPr>
          <w:rFonts w:asciiTheme="majorBidi" w:hAnsiTheme="majorBidi" w:cstheme="majorBidi"/>
          <w:sz w:val="28"/>
          <w:szCs w:val="28"/>
          <w:lang w:eastAsia="en-US" w:bidi="he-IL"/>
        </w:rPr>
        <w:t xml:space="preserve"> в значении ‘правда, действительно, на самом деле’ [Тищенко </w:t>
      </w:r>
      <w:r w:rsidR="007A6E43" w:rsidRPr="00264F70">
        <w:rPr>
          <w:rFonts w:asciiTheme="majorBidi" w:hAnsiTheme="majorBidi" w:cstheme="majorBidi"/>
          <w:sz w:val="28"/>
          <w:szCs w:val="28"/>
          <w:lang w:eastAsia="en-US" w:bidi="he-IL"/>
        </w:rPr>
        <w:t>2013</w:t>
      </w:r>
      <w:r w:rsidRPr="00264F70">
        <w:rPr>
          <w:rFonts w:asciiTheme="majorBidi" w:hAnsiTheme="majorBidi" w:cstheme="majorBidi"/>
          <w:sz w:val="28"/>
          <w:szCs w:val="28"/>
          <w:lang w:eastAsia="en-US" w:bidi="he-IL"/>
        </w:rPr>
        <w:t>].</w:t>
      </w:r>
    </w:p>
    <w:p w14:paraId="0B8ACADA" w14:textId="7D7146B7" w:rsidR="000308B0" w:rsidRPr="00264F70" w:rsidRDefault="000308B0" w:rsidP="00ED11CC">
      <w:pPr>
        <w:pStyle w:val="a7"/>
        <w:numPr>
          <w:ilvl w:val="0"/>
          <w:numId w:val="40"/>
        </w:numPr>
        <w:spacing w:line="360" w:lineRule="auto"/>
        <w:jc w:val="both"/>
        <w:rPr>
          <w:rFonts w:asciiTheme="majorBidi" w:hAnsiTheme="majorBidi" w:cstheme="majorBidi"/>
          <w:color w:val="000000"/>
          <w:sz w:val="28"/>
          <w:szCs w:val="28"/>
        </w:rPr>
      </w:pPr>
      <w:r w:rsidRPr="00264F70">
        <w:rPr>
          <w:rFonts w:asciiTheme="majorBidi" w:hAnsiTheme="majorBidi" w:cstheme="majorBidi"/>
          <w:b/>
          <w:bCs/>
          <w:i/>
          <w:iCs/>
          <w:color w:val="000000"/>
          <w:sz w:val="28"/>
          <w:szCs w:val="28"/>
          <w:lang w:val="en-US"/>
        </w:rPr>
        <w:lastRenderedPageBreak/>
        <w:t>Emes</w:t>
      </w:r>
      <w:r w:rsidRPr="00264F70">
        <w:rPr>
          <w:rFonts w:asciiTheme="majorBidi" w:hAnsiTheme="majorBidi" w:cstheme="majorBidi"/>
          <w:i/>
          <w:iCs/>
          <w:color w:val="000000"/>
          <w:sz w:val="28"/>
          <w:szCs w:val="28"/>
        </w:rPr>
        <w:t xml:space="preserve">, </w:t>
      </w:r>
      <w:r w:rsidRPr="00264F70">
        <w:rPr>
          <w:rFonts w:asciiTheme="majorBidi" w:hAnsiTheme="majorBidi" w:cstheme="majorBidi"/>
          <w:i/>
          <w:iCs/>
          <w:color w:val="000000"/>
          <w:sz w:val="28"/>
          <w:szCs w:val="28"/>
          <w:lang w:val="en-US"/>
        </w:rPr>
        <w:t>dos</w:t>
      </w:r>
      <w:r w:rsidRPr="00264F70">
        <w:rPr>
          <w:rFonts w:asciiTheme="majorBidi" w:hAnsiTheme="majorBidi" w:cstheme="majorBidi"/>
          <w:i/>
          <w:iCs/>
          <w:color w:val="000000"/>
          <w:sz w:val="28"/>
          <w:szCs w:val="28"/>
        </w:rPr>
        <w:t xml:space="preserve"> </w:t>
      </w:r>
      <w:r w:rsidRPr="00264F70">
        <w:rPr>
          <w:rFonts w:asciiTheme="majorBidi" w:hAnsiTheme="majorBidi" w:cstheme="majorBidi"/>
          <w:i/>
          <w:iCs/>
          <w:color w:val="000000"/>
          <w:sz w:val="28"/>
          <w:szCs w:val="28"/>
          <w:lang w:val="en-US"/>
        </w:rPr>
        <w:t>ergste</w:t>
      </w:r>
      <w:r w:rsidRPr="00264F70">
        <w:rPr>
          <w:rFonts w:asciiTheme="majorBidi" w:hAnsiTheme="majorBidi" w:cstheme="majorBidi"/>
          <w:i/>
          <w:iCs/>
          <w:color w:val="000000"/>
          <w:sz w:val="28"/>
          <w:szCs w:val="28"/>
        </w:rPr>
        <w:t xml:space="preserve"> </w:t>
      </w:r>
      <w:r w:rsidRPr="00264F70">
        <w:rPr>
          <w:rFonts w:asciiTheme="majorBidi" w:hAnsiTheme="majorBidi" w:cstheme="majorBidi"/>
          <w:i/>
          <w:iCs/>
          <w:color w:val="000000"/>
          <w:sz w:val="28"/>
          <w:szCs w:val="28"/>
          <w:lang w:val="en-US"/>
        </w:rPr>
        <w:t>iz</w:t>
      </w:r>
      <w:r w:rsidRPr="00264F70">
        <w:rPr>
          <w:rFonts w:asciiTheme="majorBidi" w:hAnsiTheme="majorBidi" w:cstheme="majorBidi"/>
          <w:i/>
          <w:iCs/>
          <w:color w:val="000000"/>
          <w:sz w:val="28"/>
          <w:szCs w:val="28"/>
        </w:rPr>
        <w:t xml:space="preserve"> </w:t>
      </w:r>
      <w:r w:rsidRPr="00264F70">
        <w:rPr>
          <w:rFonts w:asciiTheme="majorBidi" w:hAnsiTheme="majorBidi" w:cstheme="majorBidi"/>
          <w:i/>
          <w:iCs/>
          <w:color w:val="000000"/>
          <w:sz w:val="28"/>
          <w:szCs w:val="28"/>
          <w:lang w:val="en-US"/>
        </w:rPr>
        <w:t>fun</w:t>
      </w:r>
      <w:r w:rsidRPr="00264F70">
        <w:rPr>
          <w:rFonts w:asciiTheme="majorBidi" w:hAnsiTheme="majorBidi" w:cstheme="majorBidi"/>
          <w:i/>
          <w:iCs/>
          <w:color w:val="000000"/>
          <w:sz w:val="28"/>
          <w:szCs w:val="28"/>
        </w:rPr>
        <w:t xml:space="preserve"> </w:t>
      </w:r>
      <w:r w:rsidRPr="00264F70">
        <w:rPr>
          <w:rFonts w:asciiTheme="majorBidi" w:hAnsiTheme="majorBidi" w:cstheme="majorBidi"/>
          <w:i/>
          <w:iCs/>
          <w:color w:val="000000"/>
          <w:sz w:val="28"/>
          <w:szCs w:val="28"/>
          <w:lang w:val="en-US"/>
        </w:rPr>
        <w:t>dest</w:t>
      </w:r>
      <w:r w:rsidRPr="00264F70">
        <w:rPr>
          <w:rFonts w:asciiTheme="majorBidi" w:hAnsiTheme="majorBidi" w:cstheme="majorBidi"/>
          <w:i/>
          <w:iCs/>
          <w:color w:val="000000"/>
          <w:sz w:val="28"/>
          <w:szCs w:val="28"/>
        </w:rPr>
        <w:t xml:space="preserve"> </w:t>
      </w:r>
      <w:r w:rsidRPr="00264F70">
        <w:rPr>
          <w:rFonts w:asciiTheme="majorBidi" w:hAnsiTheme="majorBidi" w:cstheme="majorBidi"/>
          <w:i/>
          <w:iCs/>
          <w:color w:val="000000"/>
          <w:sz w:val="28"/>
          <w:szCs w:val="28"/>
          <w:lang w:val="en-US"/>
        </w:rPr>
        <w:t>vegn</w:t>
      </w:r>
      <w:r w:rsidRPr="00264F70">
        <w:rPr>
          <w:rFonts w:asciiTheme="majorBidi" w:hAnsiTheme="majorBidi" w:cstheme="majorBidi"/>
          <w:i/>
          <w:iCs/>
          <w:color w:val="000000"/>
          <w:sz w:val="28"/>
          <w:szCs w:val="28"/>
        </w:rPr>
        <w:t xml:space="preserve"> </w:t>
      </w:r>
      <w:r w:rsidRPr="00264F70">
        <w:rPr>
          <w:rFonts w:asciiTheme="majorBidi" w:hAnsiTheme="majorBidi" w:cstheme="majorBidi"/>
          <w:i/>
          <w:iCs/>
          <w:color w:val="000000"/>
          <w:sz w:val="28"/>
          <w:szCs w:val="28"/>
          <w:lang w:val="en-US"/>
        </w:rPr>
        <w:t>ni</w:t>
      </w:r>
      <w:r w:rsidR="00A82B7F" w:rsidRPr="00A82B7F">
        <w:rPr>
          <w:rFonts w:asciiTheme="majorBidi" w:hAnsiTheme="majorBidi" w:cstheme="majorBidi"/>
          <w:i/>
          <w:iCs/>
          <w:color w:val="000000"/>
          <w:sz w:val="28"/>
          <w:szCs w:val="28"/>
        </w:rPr>
        <w:t>š</w:t>
      </w:r>
      <w:r w:rsidRPr="00264F70">
        <w:rPr>
          <w:rFonts w:asciiTheme="majorBidi" w:hAnsiTheme="majorBidi" w:cstheme="majorBidi"/>
          <w:i/>
          <w:iCs/>
          <w:color w:val="000000"/>
          <w:sz w:val="28"/>
          <w:szCs w:val="28"/>
          <w:lang w:val="en-US"/>
        </w:rPr>
        <w:t>t</w:t>
      </w:r>
      <w:r w:rsidRPr="00264F70">
        <w:rPr>
          <w:rFonts w:asciiTheme="majorBidi" w:hAnsiTheme="majorBidi" w:cstheme="majorBidi"/>
          <w:i/>
          <w:iCs/>
          <w:color w:val="000000"/>
          <w:sz w:val="28"/>
          <w:szCs w:val="28"/>
        </w:rPr>
        <w:t xml:space="preserve"> </w:t>
      </w:r>
      <w:r w:rsidRPr="00264F70">
        <w:rPr>
          <w:rFonts w:asciiTheme="majorBidi" w:hAnsiTheme="majorBidi" w:cstheme="majorBidi"/>
          <w:i/>
          <w:iCs/>
          <w:color w:val="000000"/>
          <w:sz w:val="28"/>
          <w:szCs w:val="28"/>
          <w:lang w:val="en-US"/>
        </w:rPr>
        <w:t>ge</w:t>
      </w:r>
      <w:r w:rsidR="00A82B7F" w:rsidRPr="00A82B7F">
        <w:rPr>
          <w:rFonts w:asciiTheme="majorBidi" w:hAnsiTheme="majorBidi" w:cstheme="majorBidi"/>
          <w:i/>
          <w:iCs/>
          <w:color w:val="000000"/>
          <w:sz w:val="28"/>
          <w:szCs w:val="28"/>
        </w:rPr>
        <w:t>š</w:t>
      </w:r>
      <w:r w:rsidRPr="00264F70">
        <w:rPr>
          <w:rFonts w:asciiTheme="majorBidi" w:hAnsiTheme="majorBidi" w:cstheme="majorBidi"/>
          <w:i/>
          <w:iCs/>
          <w:color w:val="000000"/>
          <w:sz w:val="28"/>
          <w:szCs w:val="28"/>
          <w:lang w:val="en-US"/>
        </w:rPr>
        <w:t>en</w:t>
      </w:r>
      <w:r w:rsidRPr="00264F70">
        <w:rPr>
          <w:rFonts w:asciiTheme="majorBidi" w:hAnsiTheme="majorBidi" w:cstheme="majorBidi"/>
          <w:i/>
          <w:iCs/>
          <w:color w:val="000000"/>
          <w:sz w:val="28"/>
          <w:szCs w:val="28"/>
        </w:rPr>
        <w:t xml:space="preserve">; </w:t>
      </w:r>
      <w:r w:rsidRPr="00264F70">
        <w:rPr>
          <w:rFonts w:asciiTheme="majorBidi" w:hAnsiTheme="majorBidi" w:cstheme="majorBidi"/>
          <w:i/>
          <w:iCs/>
          <w:color w:val="000000"/>
          <w:sz w:val="28"/>
          <w:szCs w:val="28"/>
          <w:lang w:val="en-US"/>
        </w:rPr>
        <w:t>dos</w:t>
      </w:r>
      <w:r w:rsidRPr="00264F70">
        <w:rPr>
          <w:rFonts w:asciiTheme="majorBidi" w:hAnsiTheme="majorBidi" w:cstheme="majorBidi"/>
          <w:i/>
          <w:iCs/>
          <w:color w:val="000000"/>
          <w:sz w:val="28"/>
          <w:szCs w:val="28"/>
        </w:rPr>
        <w:t xml:space="preserve"> </w:t>
      </w:r>
      <w:r w:rsidRPr="00264F70">
        <w:rPr>
          <w:rFonts w:asciiTheme="majorBidi" w:hAnsiTheme="majorBidi" w:cstheme="majorBidi"/>
          <w:i/>
          <w:iCs/>
          <w:color w:val="000000"/>
          <w:sz w:val="28"/>
          <w:szCs w:val="28"/>
          <w:lang w:val="en-US"/>
        </w:rPr>
        <w:t>ara</w:t>
      </w:r>
      <w:r w:rsidR="00A82B7F">
        <w:rPr>
          <w:rFonts w:asciiTheme="majorBidi" w:hAnsiTheme="majorBidi" w:cstheme="majorBidi"/>
          <w:i/>
          <w:iCs/>
          <w:color w:val="000000"/>
          <w:sz w:val="28"/>
          <w:szCs w:val="28"/>
          <w:lang w:val="en-US"/>
        </w:rPr>
        <w:t>j</w:t>
      </w:r>
      <w:r w:rsidRPr="00264F70">
        <w:rPr>
          <w:rFonts w:asciiTheme="majorBidi" w:hAnsiTheme="majorBidi" w:cstheme="majorBidi"/>
          <w:i/>
          <w:iCs/>
          <w:color w:val="000000"/>
          <w:sz w:val="28"/>
          <w:szCs w:val="28"/>
          <w:lang w:val="en-US"/>
        </w:rPr>
        <w:t>nmi</w:t>
      </w:r>
      <w:r w:rsidR="00A82B7F" w:rsidRPr="00A82B7F">
        <w:rPr>
          <w:rFonts w:asciiTheme="majorBidi" w:hAnsiTheme="majorBidi" w:cstheme="majorBidi"/>
          <w:i/>
          <w:iCs/>
          <w:color w:val="000000"/>
          <w:sz w:val="28"/>
          <w:szCs w:val="28"/>
        </w:rPr>
        <w:t>š</w:t>
      </w:r>
      <w:r w:rsidRPr="00264F70">
        <w:rPr>
          <w:rFonts w:asciiTheme="majorBidi" w:hAnsiTheme="majorBidi" w:cstheme="majorBidi"/>
          <w:i/>
          <w:iCs/>
          <w:color w:val="000000"/>
          <w:sz w:val="28"/>
          <w:szCs w:val="28"/>
          <w:lang w:val="en-US"/>
        </w:rPr>
        <w:t>n</w:t>
      </w:r>
      <w:r w:rsidRPr="00264F70">
        <w:rPr>
          <w:rFonts w:asciiTheme="majorBidi" w:hAnsiTheme="majorBidi" w:cstheme="majorBidi"/>
          <w:i/>
          <w:iCs/>
          <w:color w:val="000000"/>
          <w:sz w:val="28"/>
          <w:szCs w:val="28"/>
        </w:rPr>
        <w:t xml:space="preserve"> </w:t>
      </w:r>
      <w:r w:rsidRPr="00264F70">
        <w:rPr>
          <w:rFonts w:asciiTheme="majorBidi" w:hAnsiTheme="majorBidi" w:cstheme="majorBidi"/>
          <w:i/>
          <w:iCs/>
          <w:color w:val="000000"/>
          <w:sz w:val="28"/>
          <w:szCs w:val="28"/>
          <w:lang w:val="en-US"/>
        </w:rPr>
        <w:t>zi</w:t>
      </w:r>
      <w:r w:rsidR="00A82B7F">
        <w:rPr>
          <w:rFonts w:asciiTheme="majorBidi" w:hAnsiTheme="majorBidi" w:cstheme="majorBidi"/>
          <w:i/>
          <w:iCs/>
          <w:color w:val="000000"/>
          <w:sz w:val="28"/>
          <w:szCs w:val="28"/>
          <w:lang w:val="en-US"/>
        </w:rPr>
        <w:t>x</w:t>
      </w:r>
      <w:r w:rsidRPr="00264F70">
        <w:rPr>
          <w:rFonts w:asciiTheme="majorBidi" w:hAnsiTheme="majorBidi" w:cstheme="majorBidi"/>
          <w:i/>
          <w:iCs/>
          <w:color w:val="000000"/>
          <w:sz w:val="28"/>
          <w:szCs w:val="28"/>
        </w:rPr>
        <w:t xml:space="preserve"> </w:t>
      </w:r>
      <w:r w:rsidRPr="00264F70">
        <w:rPr>
          <w:rFonts w:asciiTheme="majorBidi" w:hAnsiTheme="majorBidi" w:cstheme="majorBidi"/>
          <w:i/>
          <w:iCs/>
          <w:color w:val="000000"/>
          <w:sz w:val="28"/>
          <w:szCs w:val="28"/>
          <w:lang w:val="en-US"/>
        </w:rPr>
        <w:t>fun</w:t>
      </w:r>
      <w:r w:rsidRPr="00264F70">
        <w:rPr>
          <w:rFonts w:asciiTheme="majorBidi" w:hAnsiTheme="majorBidi" w:cstheme="majorBidi"/>
          <w:i/>
          <w:iCs/>
          <w:color w:val="000000"/>
          <w:sz w:val="28"/>
          <w:szCs w:val="28"/>
        </w:rPr>
        <w:t xml:space="preserve"> </w:t>
      </w:r>
      <w:r w:rsidRPr="00264F70">
        <w:rPr>
          <w:rFonts w:asciiTheme="majorBidi" w:hAnsiTheme="majorBidi" w:cstheme="majorBidi"/>
          <w:i/>
          <w:iCs/>
          <w:color w:val="000000"/>
          <w:sz w:val="28"/>
          <w:szCs w:val="28"/>
          <w:lang w:val="en-US"/>
        </w:rPr>
        <w:t>der</w:t>
      </w:r>
      <w:r w:rsidRPr="00264F70">
        <w:rPr>
          <w:rFonts w:asciiTheme="majorBidi" w:hAnsiTheme="majorBidi" w:cstheme="majorBidi"/>
          <w:i/>
          <w:iCs/>
          <w:color w:val="000000"/>
          <w:sz w:val="28"/>
          <w:szCs w:val="28"/>
        </w:rPr>
        <w:t xml:space="preserve"> </w:t>
      </w:r>
      <w:r w:rsidRPr="00264F70">
        <w:rPr>
          <w:rFonts w:asciiTheme="majorBidi" w:hAnsiTheme="majorBidi" w:cstheme="majorBidi"/>
          <w:i/>
          <w:iCs/>
          <w:color w:val="000000"/>
          <w:sz w:val="28"/>
          <w:szCs w:val="28"/>
          <w:lang w:val="en-US"/>
        </w:rPr>
        <w:t>velt</w:t>
      </w:r>
      <w:r w:rsidRPr="00264F70">
        <w:rPr>
          <w:rFonts w:asciiTheme="majorBidi" w:hAnsiTheme="majorBidi" w:cstheme="majorBidi"/>
          <w:i/>
          <w:iCs/>
          <w:color w:val="000000"/>
          <w:sz w:val="28"/>
          <w:szCs w:val="28"/>
        </w:rPr>
        <w:t>-</w:t>
      </w:r>
      <w:r w:rsidRPr="00264F70">
        <w:rPr>
          <w:rFonts w:asciiTheme="majorBidi" w:hAnsiTheme="majorBidi" w:cstheme="majorBidi"/>
          <w:i/>
          <w:iCs/>
          <w:color w:val="000000"/>
          <w:sz w:val="28"/>
          <w:szCs w:val="28"/>
          <w:lang w:val="en-US"/>
        </w:rPr>
        <w:t>gezel</w:t>
      </w:r>
      <w:r w:rsidR="00A82B7F" w:rsidRPr="00A82B7F">
        <w:rPr>
          <w:rFonts w:asciiTheme="majorBidi" w:hAnsiTheme="majorBidi" w:cstheme="majorBidi"/>
          <w:i/>
          <w:iCs/>
          <w:color w:val="000000"/>
          <w:sz w:val="28"/>
          <w:szCs w:val="28"/>
        </w:rPr>
        <w:t>š</w:t>
      </w:r>
      <w:r w:rsidRPr="00264F70">
        <w:rPr>
          <w:rFonts w:asciiTheme="majorBidi" w:hAnsiTheme="majorBidi" w:cstheme="majorBidi"/>
          <w:i/>
          <w:iCs/>
          <w:color w:val="000000"/>
          <w:sz w:val="28"/>
          <w:szCs w:val="28"/>
          <w:lang w:val="en-US"/>
        </w:rPr>
        <w:t>aft</w:t>
      </w:r>
      <w:r w:rsidRPr="00264F70">
        <w:rPr>
          <w:rFonts w:asciiTheme="majorBidi" w:hAnsiTheme="majorBidi" w:cstheme="majorBidi"/>
          <w:i/>
          <w:iCs/>
          <w:color w:val="000000"/>
          <w:sz w:val="28"/>
          <w:szCs w:val="28"/>
        </w:rPr>
        <w:t xml:space="preserve"> </w:t>
      </w:r>
      <w:r w:rsidRPr="00264F70">
        <w:rPr>
          <w:rFonts w:asciiTheme="majorBidi" w:hAnsiTheme="majorBidi" w:cstheme="majorBidi"/>
          <w:i/>
          <w:iCs/>
          <w:color w:val="000000"/>
          <w:sz w:val="28"/>
          <w:szCs w:val="28"/>
          <w:lang w:val="en-US"/>
        </w:rPr>
        <w:t>hot</w:t>
      </w:r>
      <w:r w:rsidRPr="00264F70">
        <w:rPr>
          <w:rFonts w:asciiTheme="majorBidi" w:hAnsiTheme="majorBidi" w:cstheme="majorBidi"/>
          <w:i/>
          <w:iCs/>
          <w:color w:val="000000"/>
          <w:sz w:val="28"/>
          <w:szCs w:val="28"/>
        </w:rPr>
        <w:t xml:space="preserve"> </w:t>
      </w:r>
      <w:r w:rsidRPr="00264F70">
        <w:rPr>
          <w:rFonts w:asciiTheme="majorBidi" w:hAnsiTheme="majorBidi" w:cstheme="majorBidi"/>
          <w:i/>
          <w:iCs/>
          <w:color w:val="000000"/>
          <w:sz w:val="28"/>
          <w:szCs w:val="28"/>
          <w:lang w:val="en-US"/>
        </w:rPr>
        <w:t>ni</w:t>
      </w:r>
      <w:r w:rsidR="00A82B7F" w:rsidRPr="00A82B7F">
        <w:rPr>
          <w:rFonts w:asciiTheme="majorBidi" w:hAnsiTheme="majorBidi" w:cstheme="majorBidi"/>
          <w:i/>
          <w:iCs/>
          <w:color w:val="000000"/>
          <w:sz w:val="28"/>
          <w:szCs w:val="28"/>
        </w:rPr>
        <w:t>š</w:t>
      </w:r>
      <w:r w:rsidRPr="00264F70">
        <w:rPr>
          <w:rFonts w:asciiTheme="majorBidi" w:hAnsiTheme="majorBidi" w:cstheme="majorBidi"/>
          <w:i/>
          <w:iCs/>
          <w:color w:val="000000"/>
          <w:sz w:val="28"/>
          <w:szCs w:val="28"/>
          <w:lang w:val="en-US"/>
        </w:rPr>
        <w:t>t</w:t>
      </w:r>
      <w:r w:rsidRPr="00264F70">
        <w:rPr>
          <w:rFonts w:asciiTheme="majorBidi" w:hAnsiTheme="majorBidi" w:cstheme="majorBidi"/>
          <w:i/>
          <w:iCs/>
          <w:color w:val="000000"/>
          <w:sz w:val="28"/>
          <w:szCs w:val="28"/>
        </w:rPr>
        <w:t xml:space="preserve"> </w:t>
      </w:r>
      <w:r w:rsidRPr="00264F70">
        <w:rPr>
          <w:rFonts w:asciiTheme="majorBidi" w:hAnsiTheme="majorBidi" w:cstheme="majorBidi"/>
          <w:i/>
          <w:iCs/>
          <w:color w:val="000000"/>
          <w:sz w:val="28"/>
          <w:szCs w:val="28"/>
          <w:lang w:val="en-US"/>
        </w:rPr>
        <w:t>derlozt</w:t>
      </w:r>
      <w:r w:rsidRPr="00264F70">
        <w:rPr>
          <w:rFonts w:asciiTheme="majorBidi" w:hAnsiTheme="majorBidi" w:cstheme="majorBidi"/>
          <w:i/>
          <w:iCs/>
          <w:color w:val="000000"/>
          <w:sz w:val="28"/>
          <w:szCs w:val="28"/>
        </w:rPr>
        <w:t xml:space="preserve"> </w:t>
      </w:r>
      <w:r w:rsidRPr="00264F70">
        <w:rPr>
          <w:rFonts w:asciiTheme="majorBidi" w:hAnsiTheme="majorBidi" w:cstheme="majorBidi"/>
          <w:i/>
          <w:iCs/>
          <w:color w:val="000000"/>
          <w:sz w:val="28"/>
          <w:szCs w:val="28"/>
          <w:lang w:val="en-US"/>
        </w:rPr>
        <w:t>tsu</w:t>
      </w:r>
      <w:r w:rsidRPr="00264F70">
        <w:rPr>
          <w:rFonts w:asciiTheme="majorBidi" w:hAnsiTheme="majorBidi" w:cstheme="majorBidi"/>
          <w:i/>
          <w:iCs/>
          <w:color w:val="000000"/>
          <w:sz w:val="28"/>
          <w:szCs w:val="28"/>
        </w:rPr>
        <w:t xml:space="preserve"> </w:t>
      </w:r>
      <w:r w:rsidRPr="00264F70">
        <w:rPr>
          <w:rFonts w:asciiTheme="majorBidi" w:hAnsiTheme="majorBidi" w:cstheme="majorBidi"/>
          <w:i/>
          <w:iCs/>
          <w:color w:val="000000"/>
          <w:sz w:val="28"/>
          <w:szCs w:val="28"/>
          <w:lang w:val="en-US"/>
        </w:rPr>
        <w:t>derfirn</w:t>
      </w:r>
      <w:r w:rsidRPr="00264F70">
        <w:rPr>
          <w:rFonts w:asciiTheme="majorBidi" w:hAnsiTheme="majorBidi" w:cstheme="majorBidi"/>
          <w:i/>
          <w:iCs/>
          <w:color w:val="000000"/>
          <w:sz w:val="28"/>
          <w:szCs w:val="28"/>
        </w:rPr>
        <w:t xml:space="preserve"> </w:t>
      </w:r>
      <w:r w:rsidRPr="00264F70">
        <w:rPr>
          <w:rFonts w:asciiTheme="majorBidi" w:hAnsiTheme="majorBidi" w:cstheme="majorBidi"/>
          <w:i/>
          <w:iCs/>
          <w:color w:val="000000"/>
          <w:sz w:val="28"/>
          <w:szCs w:val="28"/>
          <w:lang w:val="en-US"/>
        </w:rPr>
        <w:t>dem</w:t>
      </w:r>
      <w:r w:rsidRPr="00264F70">
        <w:rPr>
          <w:rFonts w:asciiTheme="majorBidi" w:hAnsiTheme="majorBidi" w:cstheme="majorBidi"/>
          <w:i/>
          <w:iCs/>
          <w:color w:val="000000"/>
          <w:sz w:val="28"/>
          <w:szCs w:val="28"/>
        </w:rPr>
        <w:t xml:space="preserve"> </w:t>
      </w:r>
      <w:r w:rsidRPr="00264F70">
        <w:rPr>
          <w:rFonts w:asciiTheme="majorBidi" w:hAnsiTheme="majorBidi" w:cstheme="majorBidi"/>
          <w:i/>
          <w:iCs/>
          <w:color w:val="000000"/>
          <w:sz w:val="28"/>
          <w:szCs w:val="28"/>
          <w:lang w:val="en-US"/>
        </w:rPr>
        <w:t>matsev</w:t>
      </w:r>
      <w:r w:rsidRPr="00264F70">
        <w:rPr>
          <w:rFonts w:asciiTheme="majorBidi" w:hAnsiTheme="majorBidi" w:cstheme="majorBidi"/>
          <w:i/>
          <w:iCs/>
          <w:color w:val="000000"/>
          <w:sz w:val="28"/>
          <w:szCs w:val="28"/>
        </w:rPr>
        <w:t xml:space="preserve"> </w:t>
      </w:r>
      <w:r w:rsidRPr="00264F70">
        <w:rPr>
          <w:rFonts w:asciiTheme="majorBidi" w:hAnsiTheme="majorBidi" w:cstheme="majorBidi"/>
          <w:i/>
          <w:iCs/>
          <w:color w:val="000000"/>
          <w:sz w:val="28"/>
          <w:szCs w:val="28"/>
          <w:lang w:val="en-US"/>
        </w:rPr>
        <w:t>a</w:t>
      </w:r>
      <w:r w:rsidRPr="00264F70">
        <w:rPr>
          <w:rFonts w:asciiTheme="majorBidi" w:hAnsiTheme="majorBidi" w:cstheme="majorBidi"/>
          <w:i/>
          <w:iCs/>
          <w:color w:val="000000"/>
          <w:sz w:val="28"/>
          <w:szCs w:val="28"/>
        </w:rPr>
        <w:t xml:space="preserve"> </w:t>
      </w:r>
      <w:r w:rsidRPr="00264F70">
        <w:rPr>
          <w:rFonts w:asciiTheme="majorBidi" w:hAnsiTheme="majorBidi" w:cstheme="majorBidi"/>
          <w:i/>
          <w:iCs/>
          <w:color w:val="000000"/>
          <w:sz w:val="28"/>
          <w:szCs w:val="28"/>
          <w:lang w:val="en-US"/>
        </w:rPr>
        <w:t>na</w:t>
      </w:r>
      <w:r w:rsidR="00A82B7F">
        <w:rPr>
          <w:rFonts w:asciiTheme="majorBidi" w:hAnsiTheme="majorBidi" w:cstheme="majorBidi"/>
          <w:i/>
          <w:iCs/>
          <w:color w:val="000000"/>
          <w:sz w:val="28"/>
          <w:szCs w:val="28"/>
          <w:lang w:val="en-US"/>
        </w:rPr>
        <w:t>j</w:t>
      </w:r>
      <w:r w:rsidRPr="00264F70">
        <w:rPr>
          <w:rFonts w:asciiTheme="majorBidi" w:hAnsiTheme="majorBidi" w:cstheme="majorBidi"/>
          <w:i/>
          <w:iCs/>
          <w:color w:val="000000"/>
          <w:sz w:val="28"/>
          <w:szCs w:val="28"/>
          <w:lang w:val="en-US"/>
        </w:rPr>
        <w:t>em</w:t>
      </w:r>
      <w:r w:rsidRPr="00264F70">
        <w:rPr>
          <w:rFonts w:asciiTheme="majorBidi" w:hAnsiTheme="majorBidi" w:cstheme="majorBidi"/>
          <w:i/>
          <w:iCs/>
          <w:color w:val="000000"/>
          <w:sz w:val="28"/>
          <w:szCs w:val="28"/>
        </w:rPr>
        <w:t xml:space="preserve"> </w:t>
      </w:r>
      <w:r w:rsidRPr="00264F70">
        <w:rPr>
          <w:rFonts w:asciiTheme="majorBidi" w:hAnsiTheme="majorBidi" w:cstheme="majorBidi"/>
          <w:i/>
          <w:iCs/>
          <w:color w:val="000000"/>
          <w:sz w:val="28"/>
          <w:szCs w:val="28"/>
          <w:lang w:val="en-US"/>
        </w:rPr>
        <w:t>Au</w:t>
      </w:r>
      <w:r w:rsidR="00A82B7F" w:rsidRPr="00A82B7F">
        <w:rPr>
          <w:rFonts w:asciiTheme="majorBidi" w:hAnsiTheme="majorBidi" w:cstheme="majorBidi"/>
          <w:i/>
          <w:iCs/>
          <w:color w:val="000000"/>
          <w:sz w:val="28"/>
          <w:szCs w:val="28"/>
        </w:rPr>
        <w:t>š</w:t>
      </w:r>
      <w:r w:rsidRPr="00264F70">
        <w:rPr>
          <w:rFonts w:asciiTheme="majorBidi" w:hAnsiTheme="majorBidi" w:cstheme="majorBidi"/>
          <w:i/>
          <w:iCs/>
          <w:color w:val="000000"/>
          <w:sz w:val="28"/>
          <w:szCs w:val="28"/>
          <w:lang w:val="en-US"/>
        </w:rPr>
        <w:t>vits</w:t>
      </w:r>
      <w:r w:rsidRPr="00264F70">
        <w:rPr>
          <w:rFonts w:asciiTheme="majorBidi" w:hAnsiTheme="majorBidi" w:cstheme="majorBidi"/>
          <w:color w:val="000000"/>
          <w:sz w:val="28"/>
          <w:szCs w:val="28"/>
        </w:rPr>
        <w:t xml:space="preserve"> ‘Правда, самого худшего, тем не менее, не случилось</w:t>
      </w:r>
      <w:r w:rsidR="00FC0830">
        <w:rPr>
          <w:rFonts w:asciiTheme="majorBidi" w:hAnsiTheme="majorBidi" w:cstheme="majorBidi"/>
          <w:color w:val="000000"/>
          <w:sz w:val="28"/>
          <w:szCs w:val="28"/>
        </w:rPr>
        <w:t>.</w:t>
      </w:r>
      <w:r w:rsidRPr="00264F70">
        <w:rPr>
          <w:rFonts w:asciiTheme="majorBidi" w:hAnsiTheme="majorBidi" w:cstheme="majorBidi"/>
          <w:color w:val="000000"/>
          <w:sz w:val="28"/>
          <w:szCs w:val="28"/>
        </w:rPr>
        <w:t xml:space="preserve"> Вмешательство мирового сообществ</w:t>
      </w:r>
      <w:r w:rsidR="00A45543">
        <w:rPr>
          <w:rFonts w:asciiTheme="majorBidi" w:hAnsiTheme="majorBidi" w:cstheme="majorBidi"/>
          <w:color w:val="000000"/>
          <w:sz w:val="28"/>
          <w:szCs w:val="28"/>
        </w:rPr>
        <w:t>а</w:t>
      </w:r>
      <w:r w:rsidRPr="00264F70">
        <w:rPr>
          <w:rFonts w:asciiTheme="majorBidi" w:hAnsiTheme="majorBidi" w:cstheme="majorBidi"/>
          <w:color w:val="000000"/>
          <w:sz w:val="28"/>
          <w:szCs w:val="28"/>
        </w:rPr>
        <w:t xml:space="preserve"> не позволило довести дело до нового Освенцима’ [</w:t>
      </w:r>
      <w:r w:rsidRPr="00264F70">
        <w:rPr>
          <w:rFonts w:asciiTheme="majorBidi" w:hAnsiTheme="majorBidi" w:cstheme="majorBidi"/>
          <w:color w:val="000000"/>
          <w:sz w:val="28"/>
          <w:szCs w:val="28"/>
          <w:lang w:val="en-US"/>
        </w:rPr>
        <w:t>Forverts</w:t>
      </w:r>
      <w:r w:rsidRPr="00264F70">
        <w:rPr>
          <w:rFonts w:asciiTheme="majorBidi" w:hAnsiTheme="majorBidi" w:cstheme="majorBidi"/>
          <w:color w:val="000000"/>
          <w:sz w:val="28"/>
          <w:szCs w:val="28"/>
        </w:rPr>
        <w:t xml:space="preserve"> 2006-2010]</w:t>
      </w:r>
    </w:p>
    <w:p w14:paraId="6694D174" w14:textId="71482291" w:rsidR="000308B0" w:rsidRPr="00264F70" w:rsidRDefault="000308B0" w:rsidP="00CF74B5">
      <w:pPr>
        <w:spacing w:after="0" w:line="360" w:lineRule="auto"/>
        <w:ind w:firstLine="708"/>
        <w:jc w:val="both"/>
        <w:rPr>
          <w:rFonts w:asciiTheme="majorBidi" w:eastAsia="Times New Roman" w:hAnsiTheme="majorBidi" w:cstheme="majorBidi"/>
          <w:color w:val="000000"/>
          <w:sz w:val="28"/>
          <w:szCs w:val="28"/>
          <w:lang w:bidi="he-IL"/>
        </w:rPr>
      </w:pPr>
      <w:r w:rsidRPr="00264F70">
        <w:rPr>
          <w:rFonts w:asciiTheme="majorBidi" w:eastAsia="Times New Roman" w:hAnsiTheme="majorBidi" w:cstheme="majorBidi"/>
          <w:color w:val="000000"/>
          <w:sz w:val="28"/>
          <w:szCs w:val="28"/>
          <w:lang w:bidi="he-IL"/>
        </w:rPr>
        <w:t xml:space="preserve">Лексема </w:t>
      </w:r>
      <w:r w:rsidRPr="00264F70">
        <w:rPr>
          <w:rFonts w:asciiTheme="majorBidi" w:eastAsia="Times New Roman" w:hAnsiTheme="majorBidi" w:cstheme="majorBidi"/>
          <w:i/>
          <w:iCs/>
          <w:color w:val="000000"/>
          <w:sz w:val="28"/>
          <w:szCs w:val="28"/>
          <w:lang w:val="en-US" w:bidi="he-IL"/>
        </w:rPr>
        <w:t>beemes</w:t>
      </w:r>
      <w:r w:rsidRPr="00264F70">
        <w:rPr>
          <w:rFonts w:asciiTheme="majorBidi" w:eastAsia="Times New Roman" w:hAnsiTheme="majorBidi" w:cstheme="majorBidi"/>
          <w:i/>
          <w:iCs/>
          <w:color w:val="000000"/>
          <w:sz w:val="28"/>
          <w:szCs w:val="28"/>
          <w:lang w:bidi="he-IL"/>
        </w:rPr>
        <w:t xml:space="preserve"> </w:t>
      </w:r>
      <w:r w:rsidRPr="00264F70">
        <w:rPr>
          <w:rFonts w:asciiTheme="majorBidi" w:eastAsia="Times New Roman" w:hAnsiTheme="majorBidi" w:cstheme="majorBidi"/>
          <w:color w:val="000000"/>
          <w:sz w:val="28"/>
          <w:szCs w:val="28"/>
          <w:lang w:bidi="he-IL"/>
        </w:rPr>
        <w:t>(266 вхожд</w:t>
      </w:r>
      <w:r w:rsidR="00CB691D">
        <w:rPr>
          <w:rFonts w:asciiTheme="majorBidi" w:eastAsia="Times New Roman" w:hAnsiTheme="majorBidi" w:cstheme="majorBidi"/>
          <w:color w:val="000000"/>
          <w:sz w:val="28"/>
          <w:szCs w:val="28"/>
          <w:lang w:bidi="he-IL"/>
        </w:rPr>
        <w:t>ений,</w:t>
      </w:r>
      <w:r w:rsidRPr="00264F70">
        <w:rPr>
          <w:rFonts w:asciiTheme="majorBidi" w:eastAsia="Times New Roman" w:hAnsiTheme="majorBidi" w:cstheme="majorBidi"/>
          <w:color w:val="000000"/>
          <w:sz w:val="28"/>
          <w:szCs w:val="28"/>
          <w:lang w:bidi="he-IL"/>
        </w:rPr>
        <w:t xml:space="preserve"> из них 10 в инициальной позиции)</w:t>
      </w:r>
      <w:r w:rsidR="00A01A8A" w:rsidRPr="00264F70">
        <w:rPr>
          <w:rFonts w:asciiTheme="majorBidi" w:eastAsia="Times New Roman" w:hAnsiTheme="majorBidi" w:cstheme="majorBidi"/>
          <w:color w:val="000000"/>
          <w:sz w:val="28"/>
          <w:szCs w:val="28"/>
          <w:lang w:bidi="he-IL"/>
        </w:rPr>
        <w:t xml:space="preserve"> относится к семитскому компоненту лексики в идише. Она представляет</w:t>
      </w:r>
      <w:r w:rsidR="00846671" w:rsidRPr="00264F70">
        <w:rPr>
          <w:rFonts w:asciiTheme="majorBidi" w:eastAsia="Times New Roman" w:hAnsiTheme="majorBidi" w:cstheme="majorBidi"/>
          <w:color w:val="000000"/>
          <w:sz w:val="28"/>
          <w:szCs w:val="28"/>
          <w:lang w:bidi="he-IL"/>
        </w:rPr>
        <w:t xml:space="preserve"> </w:t>
      </w:r>
      <w:r w:rsidR="00A01A8A" w:rsidRPr="00264F70">
        <w:rPr>
          <w:rFonts w:asciiTheme="majorBidi" w:eastAsia="Times New Roman" w:hAnsiTheme="majorBidi" w:cstheme="majorBidi"/>
          <w:color w:val="000000"/>
          <w:sz w:val="28"/>
          <w:szCs w:val="28"/>
          <w:lang w:bidi="he-IL"/>
        </w:rPr>
        <w:t>собой</w:t>
      </w:r>
      <w:r w:rsidR="00846671" w:rsidRPr="00264F70">
        <w:rPr>
          <w:rFonts w:asciiTheme="majorBidi" w:eastAsia="Times New Roman" w:hAnsiTheme="majorBidi" w:cstheme="majorBidi"/>
          <w:color w:val="000000"/>
          <w:sz w:val="28"/>
          <w:szCs w:val="28"/>
          <w:lang w:bidi="he-IL"/>
        </w:rPr>
        <w:t xml:space="preserve"> предложное сочетание </w:t>
      </w:r>
      <w:r w:rsidR="00846671" w:rsidRPr="00264F70">
        <w:rPr>
          <w:rFonts w:asciiTheme="majorBidi" w:eastAsia="Times New Roman" w:hAnsiTheme="majorBidi" w:cstheme="majorBidi"/>
          <w:i/>
          <w:iCs/>
          <w:color w:val="000000"/>
          <w:sz w:val="28"/>
          <w:szCs w:val="28"/>
          <w:lang w:val="en-US" w:bidi="he-IL"/>
        </w:rPr>
        <w:t>be</w:t>
      </w:r>
      <w:r w:rsidR="00846671" w:rsidRPr="00264F70">
        <w:rPr>
          <w:rFonts w:asciiTheme="majorBidi" w:eastAsia="Times New Roman" w:hAnsiTheme="majorBidi" w:cstheme="majorBidi"/>
          <w:i/>
          <w:iCs/>
          <w:color w:val="000000"/>
          <w:sz w:val="28"/>
          <w:szCs w:val="28"/>
          <w:lang w:bidi="he-IL"/>
        </w:rPr>
        <w:t>+</w:t>
      </w:r>
      <w:r w:rsidR="00846671" w:rsidRPr="00264F70">
        <w:rPr>
          <w:rFonts w:asciiTheme="majorBidi" w:eastAsia="Times New Roman" w:hAnsiTheme="majorBidi" w:cstheme="majorBidi"/>
          <w:i/>
          <w:iCs/>
          <w:color w:val="000000"/>
          <w:sz w:val="28"/>
          <w:szCs w:val="28"/>
          <w:lang w:val="en-US" w:bidi="he-IL"/>
        </w:rPr>
        <w:t>emes</w:t>
      </w:r>
      <w:r w:rsidR="00846671" w:rsidRPr="00264F70">
        <w:rPr>
          <w:rFonts w:asciiTheme="majorBidi" w:eastAsia="Times New Roman" w:hAnsiTheme="majorBidi" w:cstheme="majorBidi"/>
          <w:i/>
          <w:iCs/>
          <w:color w:val="000000"/>
          <w:sz w:val="28"/>
          <w:szCs w:val="28"/>
          <w:lang w:bidi="he-IL"/>
        </w:rPr>
        <w:t xml:space="preserve"> </w:t>
      </w:r>
      <w:r w:rsidR="00846671" w:rsidRPr="00264F70">
        <w:rPr>
          <w:rFonts w:asciiTheme="majorBidi" w:eastAsia="Times New Roman" w:hAnsiTheme="majorBidi" w:cstheme="majorBidi"/>
          <w:color w:val="000000"/>
          <w:sz w:val="28"/>
          <w:szCs w:val="28"/>
          <w:lang w:bidi="he-IL"/>
        </w:rPr>
        <w:t>(древнееврейск.)</w:t>
      </w:r>
      <w:r w:rsidR="00CB691D">
        <w:rPr>
          <w:rFonts w:asciiTheme="majorBidi" w:eastAsia="Times New Roman" w:hAnsiTheme="majorBidi" w:cstheme="majorBidi"/>
          <w:color w:val="000000"/>
          <w:sz w:val="28"/>
          <w:szCs w:val="28"/>
          <w:lang w:bidi="he-IL"/>
        </w:rPr>
        <w:t>,</w:t>
      </w:r>
      <w:r w:rsidR="001027DD">
        <w:rPr>
          <w:rFonts w:asciiTheme="majorBidi" w:eastAsia="Times New Roman" w:hAnsiTheme="majorBidi" w:cstheme="majorBidi"/>
          <w:color w:val="000000"/>
          <w:sz w:val="28"/>
          <w:szCs w:val="28"/>
          <w:lang w:bidi="he-IL"/>
        </w:rPr>
        <w:t xml:space="preserve"> заимствованное </w:t>
      </w:r>
      <w:r w:rsidR="00A01A8A" w:rsidRPr="00264F70">
        <w:rPr>
          <w:rFonts w:asciiTheme="majorBidi" w:eastAsia="Times New Roman" w:hAnsiTheme="majorBidi" w:cstheme="majorBidi"/>
          <w:color w:val="000000"/>
          <w:sz w:val="28"/>
          <w:szCs w:val="28"/>
          <w:lang w:bidi="he-IL"/>
        </w:rPr>
        <w:t xml:space="preserve">из древнееврейского языка </w:t>
      </w:r>
      <w:r w:rsidR="001027DD" w:rsidRPr="001027DD">
        <w:rPr>
          <w:rFonts w:asciiTheme="majorBidi" w:eastAsia="Times New Roman" w:hAnsiTheme="majorBidi" w:cstheme="majorBidi"/>
          <w:color w:val="000000"/>
          <w:sz w:val="28"/>
          <w:szCs w:val="28"/>
          <w:lang w:bidi="he-IL"/>
        </w:rPr>
        <w:t>[</w:t>
      </w:r>
      <w:r w:rsidR="00B80D70">
        <w:rPr>
          <w:rFonts w:asciiTheme="majorBidi" w:eastAsia="Times New Roman" w:hAnsiTheme="majorBidi" w:cstheme="majorBidi"/>
          <w:color w:val="000000"/>
          <w:sz w:val="28"/>
          <w:szCs w:val="28"/>
          <w:lang w:val="en-US" w:bidi="he-IL"/>
        </w:rPr>
        <w:t>Jastraw</w:t>
      </w:r>
      <w:r w:rsidR="00CF74B5" w:rsidRPr="00CF74B5">
        <w:rPr>
          <w:rFonts w:asciiTheme="majorBidi" w:eastAsia="Times New Roman" w:hAnsiTheme="majorBidi" w:cstheme="majorBidi"/>
          <w:color w:val="000000"/>
          <w:sz w:val="28"/>
          <w:szCs w:val="28"/>
          <w:lang w:bidi="he-IL"/>
        </w:rPr>
        <w:t xml:space="preserve"> 1926: 79</w:t>
      </w:r>
      <w:r w:rsidR="001027DD" w:rsidRPr="001027DD">
        <w:rPr>
          <w:rFonts w:asciiTheme="majorBidi" w:eastAsia="Times New Roman" w:hAnsiTheme="majorBidi" w:cstheme="majorBidi"/>
          <w:color w:val="000000"/>
          <w:sz w:val="28"/>
          <w:szCs w:val="28"/>
          <w:lang w:bidi="he-IL"/>
        </w:rPr>
        <w:t>]</w:t>
      </w:r>
      <w:r w:rsidR="00846671" w:rsidRPr="00264F70">
        <w:rPr>
          <w:rFonts w:asciiTheme="majorBidi" w:eastAsia="Times New Roman" w:hAnsiTheme="majorBidi" w:cstheme="majorBidi"/>
          <w:color w:val="000000"/>
          <w:sz w:val="28"/>
          <w:szCs w:val="28"/>
          <w:lang w:bidi="he-IL"/>
        </w:rPr>
        <w:t>, передающее значения ‘естественно, действительно; в самом деле, вправду, впрямь; истинно, поистине’. Лексема может употребляться обособленно, в качестве вводного слова</w:t>
      </w:r>
      <w:r w:rsidR="00A01A8A" w:rsidRPr="00264F70">
        <w:rPr>
          <w:rFonts w:asciiTheme="majorBidi" w:eastAsia="Times New Roman" w:hAnsiTheme="majorBidi" w:cstheme="majorBidi"/>
          <w:color w:val="000000"/>
          <w:sz w:val="28"/>
          <w:szCs w:val="28"/>
          <w:lang w:bidi="he-IL"/>
        </w:rPr>
        <w:t xml:space="preserve"> и в среднем поле предложения:</w:t>
      </w:r>
    </w:p>
    <w:p w14:paraId="76343B2F" w14:textId="77777777" w:rsidR="000308B0" w:rsidRPr="00ED11CC" w:rsidRDefault="000308B0" w:rsidP="00ED11CC">
      <w:pPr>
        <w:pStyle w:val="a7"/>
        <w:numPr>
          <w:ilvl w:val="0"/>
          <w:numId w:val="40"/>
        </w:numPr>
        <w:spacing w:after="0" w:line="360" w:lineRule="auto"/>
        <w:jc w:val="both"/>
        <w:rPr>
          <w:rFonts w:asciiTheme="majorBidi" w:eastAsia="Times New Roman" w:hAnsiTheme="majorBidi" w:cstheme="majorBidi"/>
          <w:color w:val="000000"/>
          <w:sz w:val="28"/>
          <w:szCs w:val="28"/>
          <w:lang w:bidi="he-IL"/>
        </w:rPr>
      </w:pPr>
      <w:r w:rsidRPr="00ED11CC">
        <w:rPr>
          <w:rFonts w:asciiTheme="majorBidi" w:eastAsia="Times New Roman" w:hAnsiTheme="majorBidi" w:cstheme="majorBidi"/>
          <w:b/>
          <w:bCs/>
          <w:i/>
          <w:iCs/>
          <w:color w:val="000000"/>
          <w:sz w:val="28"/>
          <w:szCs w:val="28"/>
          <w:lang w:val="en-US" w:bidi="he-IL"/>
        </w:rPr>
        <w:t>Beemes</w:t>
      </w:r>
      <w:r w:rsidRPr="00A35F51">
        <w:rPr>
          <w:rFonts w:asciiTheme="majorBidi" w:eastAsia="Times New Roman" w:hAnsiTheme="majorBidi" w:cstheme="majorBidi"/>
          <w:i/>
          <w:iCs/>
          <w:color w:val="000000"/>
          <w:sz w:val="28"/>
          <w:szCs w:val="28"/>
          <w:lang w:val="en-US" w:bidi="he-IL"/>
        </w:rPr>
        <w:t xml:space="preserve">, </w:t>
      </w:r>
      <w:r w:rsidRPr="00ED11CC">
        <w:rPr>
          <w:rFonts w:asciiTheme="majorBidi" w:eastAsia="Times New Roman" w:hAnsiTheme="majorBidi" w:cstheme="majorBidi"/>
          <w:i/>
          <w:iCs/>
          <w:color w:val="000000"/>
          <w:sz w:val="28"/>
          <w:szCs w:val="28"/>
          <w:lang w:val="en-US" w:bidi="he-IL"/>
        </w:rPr>
        <w:t>farvos</w:t>
      </w:r>
      <w:r w:rsidRPr="00A35F51">
        <w:rPr>
          <w:rFonts w:asciiTheme="majorBidi" w:eastAsia="Times New Roman" w:hAnsiTheme="majorBidi" w:cstheme="majorBidi"/>
          <w:i/>
          <w:iCs/>
          <w:color w:val="000000"/>
          <w:sz w:val="28"/>
          <w:szCs w:val="28"/>
          <w:lang w:val="en-US" w:bidi="he-IL"/>
        </w:rPr>
        <w:t xml:space="preserve"> </w:t>
      </w:r>
      <w:r w:rsidRPr="00ED11CC">
        <w:rPr>
          <w:rFonts w:asciiTheme="majorBidi" w:eastAsia="Times New Roman" w:hAnsiTheme="majorBidi" w:cstheme="majorBidi"/>
          <w:i/>
          <w:iCs/>
          <w:color w:val="000000"/>
          <w:sz w:val="28"/>
          <w:szCs w:val="28"/>
          <w:lang w:val="en-US" w:bidi="he-IL"/>
        </w:rPr>
        <w:t>muz</w:t>
      </w:r>
      <w:r w:rsidRPr="00A35F51">
        <w:rPr>
          <w:rFonts w:asciiTheme="majorBidi" w:eastAsia="Times New Roman" w:hAnsiTheme="majorBidi" w:cstheme="majorBidi"/>
          <w:i/>
          <w:iCs/>
          <w:color w:val="000000"/>
          <w:sz w:val="28"/>
          <w:szCs w:val="28"/>
          <w:lang w:val="en-US" w:bidi="he-IL"/>
        </w:rPr>
        <w:t xml:space="preserve"> </w:t>
      </w:r>
      <w:r w:rsidRPr="00ED11CC">
        <w:rPr>
          <w:rFonts w:asciiTheme="majorBidi" w:eastAsia="Times New Roman" w:hAnsiTheme="majorBidi" w:cstheme="majorBidi"/>
          <w:i/>
          <w:iCs/>
          <w:color w:val="000000"/>
          <w:sz w:val="28"/>
          <w:szCs w:val="28"/>
          <w:lang w:val="en-US" w:bidi="he-IL"/>
        </w:rPr>
        <w:t>men</w:t>
      </w:r>
      <w:r w:rsidRPr="00A35F51">
        <w:rPr>
          <w:rFonts w:asciiTheme="majorBidi" w:eastAsia="Times New Roman" w:hAnsiTheme="majorBidi" w:cstheme="majorBidi"/>
          <w:i/>
          <w:iCs/>
          <w:color w:val="000000"/>
          <w:sz w:val="28"/>
          <w:szCs w:val="28"/>
          <w:lang w:val="en-US" w:bidi="he-IL"/>
        </w:rPr>
        <w:t xml:space="preserve"> </w:t>
      </w:r>
      <w:r w:rsidRPr="00ED11CC">
        <w:rPr>
          <w:rFonts w:asciiTheme="majorBidi" w:eastAsia="Times New Roman" w:hAnsiTheme="majorBidi" w:cstheme="majorBidi"/>
          <w:i/>
          <w:iCs/>
          <w:color w:val="000000"/>
          <w:sz w:val="28"/>
          <w:szCs w:val="28"/>
          <w:lang w:val="en-US" w:bidi="he-IL"/>
        </w:rPr>
        <w:t>hobn</w:t>
      </w:r>
      <w:r w:rsidRPr="00A35F51">
        <w:rPr>
          <w:rFonts w:asciiTheme="majorBidi" w:eastAsia="Times New Roman" w:hAnsiTheme="majorBidi" w:cstheme="majorBidi"/>
          <w:i/>
          <w:iCs/>
          <w:color w:val="000000"/>
          <w:sz w:val="28"/>
          <w:szCs w:val="28"/>
          <w:lang w:val="en-US" w:bidi="he-IL"/>
        </w:rPr>
        <w:t xml:space="preserve"> </w:t>
      </w:r>
      <w:r w:rsidRPr="00ED11CC">
        <w:rPr>
          <w:rFonts w:asciiTheme="majorBidi" w:eastAsia="Times New Roman" w:hAnsiTheme="majorBidi" w:cstheme="majorBidi"/>
          <w:i/>
          <w:iCs/>
          <w:color w:val="000000"/>
          <w:sz w:val="28"/>
          <w:szCs w:val="28"/>
          <w:lang w:val="en-US" w:bidi="he-IL"/>
        </w:rPr>
        <w:t>a</w:t>
      </w:r>
      <w:r w:rsidRPr="00A35F51">
        <w:rPr>
          <w:rFonts w:asciiTheme="majorBidi" w:eastAsia="Times New Roman" w:hAnsiTheme="majorBidi" w:cstheme="majorBidi"/>
          <w:i/>
          <w:iCs/>
          <w:color w:val="000000"/>
          <w:sz w:val="28"/>
          <w:szCs w:val="28"/>
          <w:lang w:val="en-US" w:bidi="he-IL"/>
        </w:rPr>
        <w:t xml:space="preserve"> </w:t>
      </w:r>
      <w:r w:rsidR="00A82B7F" w:rsidRPr="00A35F51">
        <w:rPr>
          <w:rFonts w:asciiTheme="majorBidi" w:eastAsia="Times New Roman" w:hAnsiTheme="majorBidi" w:cstheme="majorBidi"/>
          <w:i/>
          <w:iCs/>
          <w:color w:val="000000"/>
          <w:sz w:val="28"/>
          <w:szCs w:val="28"/>
          <w:lang w:val="en-US" w:bidi="he-IL"/>
        </w:rPr>
        <w:t>š</w:t>
      </w:r>
      <w:r w:rsidRPr="00ED11CC">
        <w:rPr>
          <w:rFonts w:asciiTheme="majorBidi" w:eastAsia="Times New Roman" w:hAnsiTheme="majorBidi" w:cstheme="majorBidi"/>
          <w:i/>
          <w:iCs/>
          <w:color w:val="000000"/>
          <w:sz w:val="28"/>
          <w:szCs w:val="28"/>
          <w:lang w:val="en-US" w:bidi="he-IL"/>
        </w:rPr>
        <w:t>pra</w:t>
      </w:r>
      <w:r w:rsidR="00A82B7F" w:rsidRPr="00ED11CC">
        <w:rPr>
          <w:rFonts w:asciiTheme="majorBidi" w:eastAsia="Times New Roman" w:hAnsiTheme="majorBidi" w:cstheme="majorBidi"/>
          <w:i/>
          <w:iCs/>
          <w:color w:val="000000"/>
          <w:sz w:val="28"/>
          <w:szCs w:val="28"/>
          <w:lang w:val="en-US" w:bidi="he-IL"/>
        </w:rPr>
        <w:t>x</w:t>
      </w:r>
      <w:r w:rsidRPr="00A35F51">
        <w:rPr>
          <w:rFonts w:asciiTheme="majorBidi" w:eastAsia="Times New Roman" w:hAnsiTheme="majorBidi" w:cstheme="majorBidi"/>
          <w:i/>
          <w:iCs/>
          <w:color w:val="000000"/>
          <w:sz w:val="28"/>
          <w:szCs w:val="28"/>
          <w:lang w:val="en-US" w:bidi="he-IL"/>
        </w:rPr>
        <w:t xml:space="preserve">, </w:t>
      </w:r>
      <w:r w:rsidRPr="00ED11CC">
        <w:rPr>
          <w:rFonts w:asciiTheme="majorBidi" w:eastAsia="Times New Roman" w:hAnsiTheme="majorBidi" w:cstheme="majorBidi"/>
          <w:i/>
          <w:iCs/>
          <w:color w:val="000000"/>
          <w:sz w:val="28"/>
          <w:szCs w:val="28"/>
          <w:lang w:val="en-US" w:bidi="he-IL"/>
        </w:rPr>
        <w:t>vos</w:t>
      </w:r>
      <w:r w:rsidRPr="00A35F51">
        <w:rPr>
          <w:rFonts w:asciiTheme="majorBidi" w:eastAsia="Times New Roman" w:hAnsiTheme="majorBidi" w:cstheme="majorBidi"/>
          <w:i/>
          <w:iCs/>
          <w:color w:val="000000"/>
          <w:sz w:val="28"/>
          <w:szCs w:val="28"/>
          <w:lang w:val="en-US" w:bidi="he-IL"/>
        </w:rPr>
        <w:t xml:space="preserve"> </w:t>
      </w:r>
      <w:r w:rsidRPr="00ED11CC">
        <w:rPr>
          <w:rFonts w:asciiTheme="majorBidi" w:eastAsia="Times New Roman" w:hAnsiTheme="majorBidi" w:cstheme="majorBidi"/>
          <w:i/>
          <w:iCs/>
          <w:color w:val="000000"/>
          <w:sz w:val="28"/>
          <w:szCs w:val="28"/>
          <w:lang w:val="en-US" w:bidi="he-IL"/>
        </w:rPr>
        <w:t>iz</w:t>
      </w:r>
      <w:r w:rsidRPr="00A35F51">
        <w:rPr>
          <w:rFonts w:asciiTheme="majorBidi" w:eastAsia="Times New Roman" w:hAnsiTheme="majorBidi" w:cstheme="majorBidi"/>
          <w:i/>
          <w:iCs/>
          <w:color w:val="000000"/>
          <w:sz w:val="28"/>
          <w:szCs w:val="28"/>
          <w:lang w:val="en-US" w:bidi="he-IL"/>
        </w:rPr>
        <w:t xml:space="preserve"> </w:t>
      </w:r>
      <w:r w:rsidRPr="00ED11CC">
        <w:rPr>
          <w:rFonts w:asciiTheme="majorBidi" w:eastAsia="Times New Roman" w:hAnsiTheme="majorBidi" w:cstheme="majorBidi"/>
          <w:i/>
          <w:iCs/>
          <w:color w:val="000000"/>
          <w:sz w:val="28"/>
          <w:szCs w:val="28"/>
          <w:lang w:val="en-US" w:bidi="he-IL"/>
        </w:rPr>
        <w:t>gebojrn</w:t>
      </w:r>
      <w:r w:rsidRPr="00A35F51">
        <w:rPr>
          <w:rFonts w:asciiTheme="majorBidi" w:eastAsia="Times New Roman" w:hAnsiTheme="majorBidi" w:cstheme="majorBidi"/>
          <w:i/>
          <w:iCs/>
          <w:color w:val="000000"/>
          <w:sz w:val="28"/>
          <w:szCs w:val="28"/>
          <w:lang w:val="en-US" w:bidi="he-IL"/>
        </w:rPr>
        <w:t xml:space="preserve"> </w:t>
      </w:r>
      <w:r w:rsidRPr="00ED11CC">
        <w:rPr>
          <w:rFonts w:asciiTheme="majorBidi" w:eastAsia="Times New Roman" w:hAnsiTheme="majorBidi" w:cstheme="majorBidi"/>
          <w:i/>
          <w:iCs/>
          <w:color w:val="000000"/>
          <w:sz w:val="28"/>
          <w:szCs w:val="28"/>
          <w:lang w:val="en-US" w:bidi="he-IL"/>
        </w:rPr>
        <w:t>gevorn</w:t>
      </w:r>
      <w:r w:rsidRPr="00A35F51">
        <w:rPr>
          <w:rFonts w:asciiTheme="majorBidi" w:eastAsia="Times New Roman" w:hAnsiTheme="majorBidi" w:cstheme="majorBidi"/>
          <w:i/>
          <w:iCs/>
          <w:color w:val="000000"/>
          <w:sz w:val="28"/>
          <w:szCs w:val="28"/>
          <w:lang w:val="en-US" w:bidi="he-IL"/>
        </w:rPr>
        <w:t xml:space="preserve"> </w:t>
      </w:r>
      <w:r w:rsidRPr="00ED11CC">
        <w:rPr>
          <w:rFonts w:asciiTheme="majorBidi" w:eastAsia="Times New Roman" w:hAnsiTheme="majorBidi" w:cstheme="majorBidi"/>
          <w:i/>
          <w:iCs/>
          <w:color w:val="000000"/>
          <w:sz w:val="28"/>
          <w:szCs w:val="28"/>
          <w:lang w:val="en-US" w:bidi="he-IL"/>
        </w:rPr>
        <w:t>kedej</w:t>
      </w:r>
      <w:r w:rsidRPr="0059125B">
        <w:rPr>
          <w:rFonts w:asciiTheme="majorBidi" w:eastAsia="Times New Roman" w:hAnsiTheme="majorBidi" w:cstheme="majorBidi"/>
          <w:i/>
          <w:iCs/>
          <w:color w:val="000000"/>
          <w:sz w:val="28"/>
          <w:szCs w:val="28"/>
          <w:lang w:val="en-US" w:bidi="he-IL"/>
        </w:rPr>
        <w:t xml:space="preserve"> </w:t>
      </w:r>
      <w:r w:rsidRPr="00ED11CC">
        <w:rPr>
          <w:rFonts w:asciiTheme="majorBidi" w:eastAsia="Times New Roman" w:hAnsiTheme="majorBidi" w:cstheme="majorBidi"/>
          <w:i/>
          <w:iCs/>
          <w:color w:val="000000"/>
          <w:sz w:val="28"/>
          <w:szCs w:val="28"/>
          <w:lang w:val="en-US" w:bidi="he-IL"/>
        </w:rPr>
        <w:t>ejn</w:t>
      </w:r>
      <w:r w:rsidRPr="0059125B">
        <w:rPr>
          <w:rFonts w:asciiTheme="majorBidi" w:eastAsia="Times New Roman" w:hAnsiTheme="majorBidi" w:cstheme="majorBidi"/>
          <w:i/>
          <w:iCs/>
          <w:color w:val="000000"/>
          <w:sz w:val="28"/>
          <w:szCs w:val="28"/>
          <w:lang w:val="en-US" w:bidi="he-IL"/>
        </w:rPr>
        <w:t xml:space="preserve"> </w:t>
      </w:r>
      <w:r w:rsidRPr="00ED11CC">
        <w:rPr>
          <w:rFonts w:asciiTheme="majorBidi" w:eastAsia="Times New Roman" w:hAnsiTheme="majorBidi" w:cstheme="majorBidi"/>
          <w:i/>
          <w:iCs/>
          <w:color w:val="000000"/>
          <w:sz w:val="28"/>
          <w:szCs w:val="28"/>
          <w:lang w:val="en-US" w:bidi="he-IL"/>
        </w:rPr>
        <w:t>ejropei</w:t>
      </w:r>
      <w:r w:rsidR="00A82B7F" w:rsidRPr="0059125B">
        <w:rPr>
          <w:rFonts w:asciiTheme="majorBidi" w:eastAsia="Times New Roman" w:hAnsiTheme="majorBidi" w:cstheme="majorBidi"/>
          <w:i/>
          <w:iCs/>
          <w:color w:val="000000"/>
          <w:sz w:val="28"/>
          <w:szCs w:val="28"/>
          <w:lang w:val="en-US" w:bidi="he-IL"/>
        </w:rPr>
        <w:t>š</w:t>
      </w:r>
      <w:r w:rsidRPr="00ED11CC">
        <w:rPr>
          <w:rFonts w:asciiTheme="majorBidi" w:eastAsia="Times New Roman" w:hAnsiTheme="majorBidi" w:cstheme="majorBidi"/>
          <w:i/>
          <w:iCs/>
          <w:color w:val="000000"/>
          <w:sz w:val="28"/>
          <w:szCs w:val="28"/>
          <w:lang w:val="en-US" w:bidi="he-IL"/>
        </w:rPr>
        <w:t>er</w:t>
      </w:r>
      <w:r w:rsidRPr="0059125B">
        <w:rPr>
          <w:rFonts w:asciiTheme="majorBidi" w:eastAsia="Times New Roman" w:hAnsiTheme="majorBidi" w:cstheme="majorBidi"/>
          <w:i/>
          <w:iCs/>
          <w:color w:val="000000"/>
          <w:sz w:val="28"/>
          <w:szCs w:val="28"/>
          <w:lang w:val="en-US" w:bidi="he-IL"/>
        </w:rPr>
        <w:t xml:space="preserve"> </w:t>
      </w:r>
      <w:r w:rsidRPr="00ED11CC">
        <w:rPr>
          <w:rFonts w:asciiTheme="majorBidi" w:eastAsia="Times New Roman" w:hAnsiTheme="majorBidi" w:cstheme="majorBidi"/>
          <w:i/>
          <w:iCs/>
          <w:color w:val="000000"/>
          <w:sz w:val="28"/>
          <w:szCs w:val="28"/>
          <w:lang w:val="en-US" w:bidi="he-IL"/>
        </w:rPr>
        <w:t>jid</w:t>
      </w:r>
      <w:r w:rsidRPr="0059125B">
        <w:rPr>
          <w:rFonts w:asciiTheme="majorBidi" w:eastAsia="Times New Roman" w:hAnsiTheme="majorBidi" w:cstheme="majorBidi"/>
          <w:i/>
          <w:iCs/>
          <w:color w:val="000000"/>
          <w:sz w:val="28"/>
          <w:szCs w:val="28"/>
          <w:lang w:val="en-US" w:bidi="he-IL"/>
        </w:rPr>
        <w:t xml:space="preserve"> </w:t>
      </w:r>
      <w:r w:rsidRPr="00ED11CC">
        <w:rPr>
          <w:rFonts w:asciiTheme="majorBidi" w:eastAsia="Times New Roman" w:hAnsiTheme="majorBidi" w:cstheme="majorBidi"/>
          <w:i/>
          <w:iCs/>
          <w:color w:val="000000"/>
          <w:sz w:val="28"/>
          <w:szCs w:val="28"/>
          <w:lang w:val="en-US" w:bidi="he-IL"/>
        </w:rPr>
        <w:t>zol</w:t>
      </w:r>
      <w:r w:rsidRPr="0059125B">
        <w:rPr>
          <w:rFonts w:asciiTheme="majorBidi" w:eastAsia="Times New Roman" w:hAnsiTheme="majorBidi" w:cstheme="majorBidi"/>
          <w:i/>
          <w:iCs/>
          <w:color w:val="000000"/>
          <w:sz w:val="28"/>
          <w:szCs w:val="28"/>
          <w:lang w:val="en-US" w:bidi="he-IL"/>
        </w:rPr>
        <w:t xml:space="preserve"> </w:t>
      </w:r>
      <w:r w:rsidRPr="00ED11CC">
        <w:rPr>
          <w:rFonts w:asciiTheme="majorBidi" w:eastAsia="Times New Roman" w:hAnsiTheme="majorBidi" w:cstheme="majorBidi"/>
          <w:i/>
          <w:iCs/>
          <w:color w:val="000000"/>
          <w:sz w:val="28"/>
          <w:szCs w:val="28"/>
          <w:lang w:val="en-US" w:bidi="he-IL"/>
        </w:rPr>
        <w:t>kenen</w:t>
      </w:r>
      <w:r w:rsidRPr="0059125B">
        <w:rPr>
          <w:rFonts w:asciiTheme="majorBidi" w:eastAsia="Times New Roman" w:hAnsiTheme="majorBidi" w:cstheme="majorBidi"/>
          <w:i/>
          <w:iCs/>
          <w:color w:val="000000"/>
          <w:sz w:val="28"/>
          <w:szCs w:val="28"/>
          <w:lang w:val="en-US" w:bidi="he-IL"/>
        </w:rPr>
        <w:t xml:space="preserve"> </w:t>
      </w:r>
      <w:r w:rsidR="00A82B7F" w:rsidRPr="0059125B">
        <w:rPr>
          <w:rFonts w:asciiTheme="majorBidi" w:eastAsia="Times New Roman" w:hAnsiTheme="majorBidi" w:cstheme="majorBidi"/>
          <w:i/>
          <w:iCs/>
          <w:color w:val="000000"/>
          <w:sz w:val="28"/>
          <w:szCs w:val="28"/>
          <w:lang w:val="en-US" w:bidi="he-IL"/>
        </w:rPr>
        <w:t>š</w:t>
      </w:r>
      <w:r w:rsidRPr="00ED11CC">
        <w:rPr>
          <w:rFonts w:asciiTheme="majorBidi" w:eastAsia="Times New Roman" w:hAnsiTheme="majorBidi" w:cstheme="majorBidi"/>
          <w:i/>
          <w:iCs/>
          <w:color w:val="000000"/>
          <w:sz w:val="28"/>
          <w:szCs w:val="28"/>
          <w:lang w:val="en-US" w:bidi="he-IL"/>
        </w:rPr>
        <w:t>muesn</w:t>
      </w:r>
      <w:r w:rsidRPr="0059125B">
        <w:rPr>
          <w:rFonts w:asciiTheme="majorBidi" w:eastAsia="Times New Roman" w:hAnsiTheme="majorBidi" w:cstheme="majorBidi"/>
          <w:i/>
          <w:iCs/>
          <w:color w:val="000000"/>
          <w:sz w:val="28"/>
          <w:szCs w:val="28"/>
          <w:lang w:val="en-US" w:bidi="he-IL"/>
        </w:rPr>
        <w:t xml:space="preserve"> </w:t>
      </w:r>
      <w:r w:rsidRPr="00ED11CC">
        <w:rPr>
          <w:rFonts w:asciiTheme="majorBidi" w:eastAsia="Times New Roman" w:hAnsiTheme="majorBidi" w:cstheme="majorBidi"/>
          <w:i/>
          <w:iCs/>
          <w:color w:val="000000"/>
          <w:sz w:val="28"/>
          <w:szCs w:val="28"/>
          <w:lang w:val="en-US" w:bidi="he-IL"/>
        </w:rPr>
        <w:t>mit</w:t>
      </w:r>
      <w:r w:rsidRPr="0059125B">
        <w:rPr>
          <w:rFonts w:asciiTheme="majorBidi" w:eastAsia="Times New Roman" w:hAnsiTheme="majorBidi" w:cstheme="majorBidi"/>
          <w:i/>
          <w:iCs/>
          <w:color w:val="000000"/>
          <w:sz w:val="28"/>
          <w:szCs w:val="28"/>
          <w:lang w:val="en-US" w:bidi="he-IL"/>
        </w:rPr>
        <w:t xml:space="preserve"> </w:t>
      </w:r>
      <w:r w:rsidRPr="00ED11CC">
        <w:rPr>
          <w:rFonts w:asciiTheme="majorBidi" w:eastAsia="Times New Roman" w:hAnsiTheme="majorBidi" w:cstheme="majorBidi"/>
          <w:i/>
          <w:iCs/>
          <w:color w:val="000000"/>
          <w:sz w:val="28"/>
          <w:szCs w:val="28"/>
          <w:lang w:val="en-US" w:bidi="he-IL"/>
        </w:rPr>
        <w:t>an</w:t>
      </w:r>
      <w:r w:rsidRPr="0059125B">
        <w:rPr>
          <w:rFonts w:asciiTheme="majorBidi" w:eastAsia="Times New Roman" w:hAnsiTheme="majorBidi" w:cstheme="majorBidi"/>
          <w:i/>
          <w:iCs/>
          <w:color w:val="000000"/>
          <w:sz w:val="28"/>
          <w:szCs w:val="28"/>
          <w:lang w:val="en-US" w:bidi="he-IL"/>
        </w:rPr>
        <w:t xml:space="preserve"> </w:t>
      </w:r>
      <w:r w:rsidRPr="00ED11CC">
        <w:rPr>
          <w:rFonts w:asciiTheme="majorBidi" w:eastAsia="Times New Roman" w:hAnsiTheme="majorBidi" w:cstheme="majorBidi"/>
          <w:i/>
          <w:iCs/>
          <w:color w:val="000000"/>
          <w:sz w:val="28"/>
          <w:szCs w:val="28"/>
          <w:lang w:val="en-US" w:bidi="he-IL"/>
        </w:rPr>
        <w:t>andern</w:t>
      </w:r>
      <w:r w:rsidRPr="0059125B">
        <w:rPr>
          <w:rFonts w:asciiTheme="majorBidi" w:eastAsia="Times New Roman" w:hAnsiTheme="majorBidi" w:cstheme="majorBidi"/>
          <w:i/>
          <w:iCs/>
          <w:color w:val="000000"/>
          <w:sz w:val="28"/>
          <w:szCs w:val="28"/>
          <w:lang w:val="en-US" w:bidi="he-IL"/>
        </w:rPr>
        <w:t xml:space="preserve">, </w:t>
      </w:r>
      <w:r w:rsidRPr="00ED11CC">
        <w:rPr>
          <w:rFonts w:asciiTheme="majorBidi" w:eastAsia="Times New Roman" w:hAnsiTheme="majorBidi" w:cstheme="majorBidi"/>
          <w:i/>
          <w:iCs/>
          <w:color w:val="000000"/>
          <w:sz w:val="28"/>
          <w:szCs w:val="28"/>
          <w:lang w:val="en-US" w:bidi="he-IL"/>
        </w:rPr>
        <w:t>ven</w:t>
      </w:r>
      <w:r w:rsidRPr="0059125B">
        <w:rPr>
          <w:rFonts w:asciiTheme="majorBidi" w:eastAsia="Times New Roman" w:hAnsiTheme="majorBidi" w:cstheme="majorBidi"/>
          <w:i/>
          <w:iCs/>
          <w:color w:val="000000"/>
          <w:sz w:val="28"/>
          <w:szCs w:val="28"/>
          <w:lang w:val="en-US" w:bidi="he-IL"/>
        </w:rPr>
        <w:t xml:space="preserve"> </w:t>
      </w:r>
      <w:r w:rsidRPr="00ED11CC">
        <w:rPr>
          <w:rFonts w:asciiTheme="majorBidi" w:eastAsia="Times New Roman" w:hAnsiTheme="majorBidi" w:cstheme="majorBidi"/>
          <w:i/>
          <w:iCs/>
          <w:color w:val="000000"/>
          <w:sz w:val="28"/>
          <w:szCs w:val="28"/>
          <w:lang w:val="en-US" w:bidi="he-IL"/>
        </w:rPr>
        <w:t>ict</w:t>
      </w:r>
      <w:r w:rsidRPr="0059125B">
        <w:rPr>
          <w:rFonts w:asciiTheme="majorBidi" w:eastAsia="Times New Roman" w:hAnsiTheme="majorBidi" w:cstheme="majorBidi"/>
          <w:i/>
          <w:iCs/>
          <w:color w:val="000000"/>
          <w:sz w:val="28"/>
          <w:szCs w:val="28"/>
          <w:lang w:val="en-US" w:bidi="he-IL"/>
        </w:rPr>
        <w:t xml:space="preserve"> </w:t>
      </w:r>
      <w:r w:rsidRPr="00ED11CC">
        <w:rPr>
          <w:rFonts w:asciiTheme="majorBidi" w:eastAsia="Times New Roman" w:hAnsiTheme="majorBidi" w:cstheme="majorBidi"/>
          <w:i/>
          <w:iCs/>
          <w:color w:val="000000"/>
          <w:sz w:val="28"/>
          <w:szCs w:val="28"/>
          <w:lang w:val="en-US" w:bidi="he-IL"/>
        </w:rPr>
        <w:t>vojnen</w:t>
      </w:r>
      <w:r w:rsidRPr="0059125B">
        <w:rPr>
          <w:rFonts w:asciiTheme="majorBidi" w:eastAsia="Times New Roman" w:hAnsiTheme="majorBidi" w:cstheme="majorBidi"/>
          <w:i/>
          <w:iCs/>
          <w:color w:val="000000"/>
          <w:sz w:val="28"/>
          <w:szCs w:val="28"/>
          <w:lang w:val="en-US" w:bidi="he-IL"/>
        </w:rPr>
        <w:t xml:space="preserve"> </w:t>
      </w:r>
      <w:r w:rsidRPr="00ED11CC">
        <w:rPr>
          <w:rFonts w:asciiTheme="majorBidi" w:eastAsia="Times New Roman" w:hAnsiTheme="majorBidi" w:cstheme="majorBidi"/>
          <w:i/>
          <w:iCs/>
          <w:color w:val="000000"/>
          <w:sz w:val="28"/>
          <w:szCs w:val="28"/>
          <w:lang w:val="en-US" w:bidi="he-IL"/>
        </w:rPr>
        <w:t>mir</w:t>
      </w:r>
      <w:r w:rsidRPr="0059125B">
        <w:rPr>
          <w:rFonts w:asciiTheme="majorBidi" w:eastAsia="Times New Roman" w:hAnsiTheme="majorBidi" w:cstheme="majorBidi"/>
          <w:i/>
          <w:iCs/>
          <w:color w:val="000000"/>
          <w:sz w:val="28"/>
          <w:szCs w:val="28"/>
          <w:lang w:val="en-US" w:bidi="he-IL"/>
        </w:rPr>
        <w:t xml:space="preserve"> </w:t>
      </w:r>
      <w:r w:rsidRPr="00ED11CC">
        <w:rPr>
          <w:rFonts w:asciiTheme="majorBidi" w:eastAsia="Times New Roman" w:hAnsiTheme="majorBidi" w:cstheme="majorBidi"/>
          <w:i/>
          <w:iCs/>
          <w:color w:val="000000"/>
          <w:sz w:val="28"/>
          <w:szCs w:val="28"/>
          <w:lang w:val="en-US" w:bidi="he-IL"/>
        </w:rPr>
        <w:t>in</w:t>
      </w:r>
      <w:r w:rsidRPr="0059125B">
        <w:rPr>
          <w:rFonts w:asciiTheme="majorBidi" w:eastAsia="Times New Roman" w:hAnsiTheme="majorBidi" w:cstheme="majorBidi"/>
          <w:i/>
          <w:iCs/>
          <w:color w:val="000000"/>
          <w:sz w:val="28"/>
          <w:szCs w:val="28"/>
          <w:lang w:val="en-US" w:bidi="he-IL"/>
        </w:rPr>
        <w:t xml:space="preserve"> </w:t>
      </w:r>
      <w:r w:rsidR="007A6E43" w:rsidRPr="00ED11CC">
        <w:rPr>
          <w:rFonts w:asciiTheme="majorBidi" w:eastAsia="Times New Roman" w:hAnsiTheme="majorBidi" w:cstheme="majorBidi"/>
          <w:i/>
          <w:iCs/>
          <w:color w:val="000000"/>
          <w:sz w:val="28"/>
          <w:szCs w:val="28"/>
          <w:lang w:val="en-US" w:bidi="he-IL"/>
        </w:rPr>
        <w:t>Caf</w:t>
      </w:r>
      <w:r w:rsidRPr="00ED11CC">
        <w:rPr>
          <w:rFonts w:asciiTheme="majorBidi" w:eastAsia="Times New Roman" w:hAnsiTheme="majorBidi" w:cstheme="majorBidi"/>
          <w:i/>
          <w:iCs/>
          <w:color w:val="000000"/>
          <w:sz w:val="28"/>
          <w:szCs w:val="28"/>
          <w:lang w:val="en-US" w:bidi="he-IL"/>
        </w:rPr>
        <w:t>n</w:t>
      </w:r>
      <w:r w:rsidRPr="0059125B">
        <w:rPr>
          <w:rFonts w:asciiTheme="majorBidi" w:eastAsia="Times New Roman" w:hAnsiTheme="majorBidi" w:cstheme="majorBidi"/>
          <w:i/>
          <w:iCs/>
          <w:color w:val="000000"/>
          <w:sz w:val="28"/>
          <w:szCs w:val="28"/>
          <w:lang w:val="en-US" w:bidi="he-IL"/>
        </w:rPr>
        <w:t xml:space="preserve"> </w:t>
      </w:r>
      <w:r w:rsidRPr="00ED11CC">
        <w:rPr>
          <w:rFonts w:asciiTheme="majorBidi" w:eastAsia="Times New Roman" w:hAnsiTheme="majorBidi" w:cstheme="majorBidi"/>
          <w:i/>
          <w:iCs/>
          <w:color w:val="000000"/>
          <w:sz w:val="28"/>
          <w:szCs w:val="28"/>
          <w:lang w:val="en-US" w:bidi="he-IL"/>
        </w:rPr>
        <w:t>Amerike</w:t>
      </w:r>
      <w:r w:rsidRPr="0059125B">
        <w:rPr>
          <w:rFonts w:asciiTheme="majorBidi" w:eastAsia="Times New Roman" w:hAnsiTheme="majorBidi" w:cstheme="majorBidi"/>
          <w:i/>
          <w:iCs/>
          <w:color w:val="000000"/>
          <w:sz w:val="28"/>
          <w:szCs w:val="28"/>
          <w:lang w:val="en-US" w:bidi="he-IL"/>
        </w:rPr>
        <w:t xml:space="preserve"> </w:t>
      </w:r>
      <w:r w:rsidRPr="00ED11CC">
        <w:rPr>
          <w:rFonts w:asciiTheme="majorBidi" w:eastAsia="Times New Roman" w:hAnsiTheme="majorBidi" w:cstheme="majorBidi"/>
          <w:i/>
          <w:iCs/>
          <w:color w:val="000000"/>
          <w:sz w:val="28"/>
          <w:szCs w:val="28"/>
          <w:lang w:val="en-US" w:bidi="he-IL"/>
        </w:rPr>
        <w:t>un</w:t>
      </w:r>
      <w:r w:rsidRPr="0059125B">
        <w:rPr>
          <w:rFonts w:asciiTheme="majorBidi" w:eastAsia="Times New Roman" w:hAnsiTheme="majorBidi" w:cstheme="majorBidi"/>
          <w:i/>
          <w:iCs/>
          <w:color w:val="000000"/>
          <w:sz w:val="28"/>
          <w:szCs w:val="28"/>
          <w:lang w:val="en-US" w:bidi="he-IL"/>
        </w:rPr>
        <w:t xml:space="preserve"> </w:t>
      </w:r>
      <w:r w:rsidRPr="00ED11CC">
        <w:rPr>
          <w:rFonts w:asciiTheme="majorBidi" w:eastAsia="Times New Roman" w:hAnsiTheme="majorBidi" w:cstheme="majorBidi"/>
          <w:i/>
          <w:iCs/>
          <w:color w:val="000000"/>
          <w:sz w:val="28"/>
          <w:szCs w:val="28"/>
          <w:lang w:val="en-US" w:bidi="he-IL"/>
        </w:rPr>
        <w:t>ale</w:t>
      </w:r>
      <w:r w:rsidRPr="0059125B">
        <w:rPr>
          <w:rFonts w:asciiTheme="majorBidi" w:eastAsia="Times New Roman" w:hAnsiTheme="majorBidi" w:cstheme="majorBidi"/>
          <w:i/>
          <w:iCs/>
          <w:color w:val="000000"/>
          <w:sz w:val="28"/>
          <w:szCs w:val="28"/>
          <w:lang w:val="en-US" w:bidi="he-IL"/>
        </w:rPr>
        <w:t xml:space="preserve"> </w:t>
      </w:r>
      <w:r w:rsidRPr="00ED11CC">
        <w:rPr>
          <w:rFonts w:asciiTheme="majorBidi" w:eastAsia="Times New Roman" w:hAnsiTheme="majorBidi" w:cstheme="majorBidi"/>
          <w:i/>
          <w:iCs/>
          <w:color w:val="000000"/>
          <w:sz w:val="28"/>
          <w:szCs w:val="28"/>
          <w:lang w:val="en-US" w:bidi="he-IL"/>
        </w:rPr>
        <w:t>Engli</w:t>
      </w:r>
      <w:r w:rsidR="00A82B7F" w:rsidRPr="0059125B">
        <w:rPr>
          <w:rFonts w:asciiTheme="majorBidi" w:eastAsia="Times New Roman" w:hAnsiTheme="majorBidi" w:cstheme="majorBidi"/>
          <w:i/>
          <w:iCs/>
          <w:color w:val="000000"/>
          <w:sz w:val="28"/>
          <w:szCs w:val="28"/>
          <w:lang w:val="en-US" w:bidi="he-IL"/>
        </w:rPr>
        <w:t>š</w:t>
      </w:r>
      <w:r w:rsidRPr="0059125B">
        <w:rPr>
          <w:rFonts w:asciiTheme="majorBidi" w:eastAsia="Times New Roman" w:hAnsiTheme="majorBidi" w:cstheme="majorBidi"/>
          <w:i/>
          <w:iCs/>
          <w:color w:val="000000"/>
          <w:sz w:val="28"/>
          <w:szCs w:val="28"/>
          <w:lang w:val="en-US" w:bidi="he-IL"/>
        </w:rPr>
        <w:t xml:space="preserve">? </w:t>
      </w:r>
      <w:r w:rsidRPr="00ED11CC">
        <w:rPr>
          <w:rFonts w:asciiTheme="majorBidi" w:eastAsia="Times New Roman" w:hAnsiTheme="majorBidi" w:cstheme="majorBidi"/>
          <w:color w:val="000000"/>
          <w:sz w:val="28"/>
          <w:szCs w:val="28"/>
          <w:lang w:bidi="he-IL"/>
        </w:rPr>
        <w:t>‘</w:t>
      </w:r>
      <w:r w:rsidR="007A6E43" w:rsidRPr="00ED11CC">
        <w:rPr>
          <w:rFonts w:asciiTheme="majorBidi" w:eastAsia="Times New Roman" w:hAnsiTheme="majorBidi" w:cstheme="majorBidi"/>
          <w:color w:val="000000"/>
          <w:sz w:val="28"/>
          <w:szCs w:val="28"/>
          <w:lang w:bidi="he-IL"/>
        </w:rPr>
        <w:t>В самом деле, зачем</w:t>
      </w:r>
      <w:r w:rsidRPr="00ED11CC">
        <w:rPr>
          <w:rFonts w:asciiTheme="majorBidi" w:eastAsia="Times New Roman" w:hAnsiTheme="majorBidi" w:cstheme="majorBidi"/>
          <w:color w:val="000000"/>
          <w:sz w:val="28"/>
          <w:szCs w:val="28"/>
          <w:lang w:bidi="he-IL"/>
        </w:rPr>
        <w:t xml:space="preserve"> нужно иметь язык, который был рожден, чтобы один европейский еврей мог разговаривать с другим, если сейчас мы живем в Северной Америке и все (говорят) на английском</w:t>
      </w:r>
      <w:r w:rsidR="00846671" w:rsidRPr="00ED11CC">
        <w:rPr>
          <w:rFonts w:asciiTheme="majorBidi" w:eastAsia="Times New Roman" w:hAnsiTheme="majorBidi" w:cstheme="majorBidi"/>
          <w:color w:val="000000"/>
          <w:sz w:val="28"/>
          <w:szCs w:val="28"/>
          <w:lang w:bidi="he-IL"/>
        </w:rPr>
        <w:t>?</w:t>
      </w:r>
      <w:r w:rsidRPr="00ED11CC">
        <w:rPr>
          <w:rFonts w:asciiTheme="majorBidi" w:eastAsia="Times New Roman" w:hAnsiTheme="majorBidi" w:cstheme="majorBidi"/>
          <w:color w:val="000000"/>
          <w:sz w:val="28"/>
          <w:szCs w:val="28"/>
          <w:lang w:bidi="he-IL"/>
        </w:rPr>
        <w:t>’ [</w:t>
      </w:r>
      <w:r w:rsidRPr="00ED11CC">
        <w:rPr>
          <w:rFonts w:asciiTheme="majorBidi" w:eastAsia="Times New Roman" w:hAnsiTheme="majorBidi" w:cstheme="majorBidi"/>
          <w:color w:val="000000"/>
          <w:sz w:val="28"/>
          <w:szCs w:val="28"/>
          <w:lang w:val="en-US" w:bidi="he-IL"/>
        </w:rPr>
        <w:t>Forverts</w:t>
      </w:r>
      <w:r w:rsidRPr="00ED11CC">
        <w:rPr>
          <w:rFonts w:asciiTheme="majorBidi" w:eastAsia="Times New Roman" w:hAnsiTheme="majorBidi" w:cstheme="majorBidi"/>
          <w:color w:val="000000"/>
          <w:sz w:val="28"/>
          <w:szCs w:val="28"/>
          <w:lang w:bidi="he-IL"/>
        </w:rPr>
        <w:t xml:space="preserve"> 2006-2010]</w:t>
      </w:r>
    </w:p>
    <w:p w14:paraId="4CCF776E" w14:textId="140A056D" w:rsidR="000308B0" w:rsidRPr="00264F70" w:rsidRDefault="000308B0" w:rsidP="00ED11CC">
      <w:pPr>
        <w:pStyle w:val="a7"/>
        <w:numPr>
          <w:ilvl w:val="0"/>
          <w:numId w:val="40"/>
        </w:numPr>
        <w:spacing w:after="0" w:line="360" w:lineRule="auto"/>
        <w:jc w:val="both"/>
        <w:rPr>
          <w:rFonts w:asciiTheme="majorBidi" w:eastAsia="Times New Roman" w:hAnsiTheme="majorBidi" w:cstheme="majorBidi"/>
          <w:color w:val="000000"/>
          <w:sz w:val="28"/>
          <w:szCs w:val="28"/>
          <w:lang w:bidi="he-IL"/>
        </w:rPr>
      </w:pPr>
      <w:r w:rsidRPr="00264F70">
        <w:rPr>
          <w:rFonts w:asciiTheme="majorBidi" w:eastAsia="Times New Roman" w:hAnsiTheme="majorBidi" w:cstheme="majorBidi"/>
          <w:b/>
          <w:bCs/>
          <w:i/>
          <w:iCs/>
          <w:color w:val="000000"/>
          <w:sz w:val="28"/>
          <w:szCs w:val="28"/>
          <w:lang w:val="en-US" w:bidi="he-IL"/>
        </w:rPr>
        <w:t>Beemes</w:t>
      </w:r>
      <w:r w:rsidRPr="00264F70">
        <w:rPr>
          <w:rFonts w:asciiTheme="majorBidi" w:eastAsia="Times New Roman" w:hAnsiTheme="majorBidi" w:cstheme="majorBidi"/>
          <w:i/>
          <w:iCs/>
          <w:color w:val="000000"/>
          <w:sz w:val="28"/>
          <w:szCs w:val="28"/>
          <w:lang w:bidi="he-IL"/>
        </w:rPr>
        <w:t xml:space="preserve"> </w:t>
      </w:r>
      <w:r w:rsidRPr="00264F70">
        <w:rPr>
          <w:rFonts w:asciiTheme="majorBidi" w:eastAsia="Times New Roman" w:hAnsiTheme="majorBidi" w:cstheme="majorBidi"/>
          <w:i/>
          <w:iCs/>
          <w:color w:val="000000"/>
          <w:sz w:val="28"/>
          <w:szCs w:val="28"/>
          <w:lang w:val="en-US" w:bidi="he-IL"/>
        </w:rPr>
        <w:t>zenen</w:t>
      </w:r>
      <w:r w:rsidRPr="00264F70">
        <w:rPr>
          <w:rFonts w:asciiTheme="majorBidi" w:eastAsia="Times New Roman" w:hAnsiTheme="majorBidi" w:cstheme="majorBidi"/>
          <w:i/>
          <w:iCs/>
          <w:color w:val="000000"/>
          <w:sz w:val="28"/>
          <w:szCs w:val="28"/>
          <w:lang w:bidi="he-IL"/>
        </w:rPr>
        <w:t xml:space="preserve"> </w:t>
      </w:r>
      <w:r w:rsidRPr="00264F70">
        <w:rPr>
          <w:rFonts w:asciiTheme="majorBidi" w:eastAsia="Times New Roman" w:hAnsiTheme="majorBidi" w:cstheme="majorBidi"/>
          <w:i/>
          <w:iCs/>
          <w:color w:val="000000"/>
          <w:sz w:val="28"/>
          <w:szCs w:val="28"/>
          <w:lang w:val="en-US" w:bidi="he-IL"/>
        </w:rPr>
        <w:t>zej</w:t>
      </w:r>
      <w:r w:rsidRPr="00264F70">
        <w:rPr>
          <w:rFonts w:asciiTheme="majorBidi" w:eastAsia="Times New Roman" w:hAnsiTheme="majorBidi" w:cstheme="majorBidi"/>
          <w:i/>
          <w:iCs/>
          <w:color w:val="000000"/>
          <w:sz w:val="28"/>
          <w:szCs w:val="28"/>
          <w:lang w:bidi="he-IL"/>
        </w:rPr>
        <w:t xml:space="preserve"> </w:t>
      </w:r>
      <w:r w:rsidRPr="00264F70">
        <w:rPr>
          <w:rFonts w:asciiTheme="majorBidi" w:eastAsia="Times New Roman" w:hAnsiTheme="majorBidi" w:cstheme="majorBidi"/>
          <w:i/>
          <w:iCs/>
          <w:color w:val="000000"/>
          <w:sz w:val="28"/>
          <w:szCs w:val="28"/>
          <w:lang w:val="en-US" w:bidi="he-IL"/>
        </w:rPr>
        <w:t>geven</w:t>
      </w:r>
      <w:r w:rsidRPr="00264F70">
        <w:rPr>
          <w:rFonts w:asciiTheme="majorBidi" w:eastAsia="Times New Roman" w:hAnsiTheme="majorBidi" w:cstheme="majorBidi"/>
          <w:i/>
          <w:iCs/>
          <w:color w:val="000000"/>
          <w:sz w:val="28"/>
          <w:szCs w:val="28"/>
          <w:lang w:bidi="he-IL"/>
        </w:rPr>
        <w:t xml:space="preserve"> </w:t>
      </w:r>
      <w:r w:rsidRPr="00264F70">
        <w:rPr>
          <w:rFonts w:asciiTheme="majorBidi" w:eastAsia="Times New Roman" w:hAnsiTheme="majorBidi" w:cstheme="majorBidi"/>
          <w:i/>
          <w:iCs/>
          <w:color w:val="000000"/>
          <w:sz w:val="28"/>
          <w:szCs w:val="28"/>
          <w:lang w:val="en-US" w:bidi="he-IL"/>
        </w:rPr>
        <w:t>ni</w:t>
      </w:r>
      <w:r w:rsidR="00A82B7F" w:rsidRPr="00A82B7F">
        <w:rPr>
          <w:rFonts w:asciiTheme="majorBidi" w:eastAsia="Times New Roman" w:hAnsiTheme="majorBidi" w:cstheme="majorBidi"/>
          <w:i/>
          <w:iCs/>
          <w:color w:val="000000"/>
          <w:sz w:val="28"/>
          <w:szCs w:val="28"/>
          <w:lang w:bidi="he-IL"/>
        </w:rPr>
        <w:t>š</w:t>
      </w:r>
      <w:r w:rsidRPr="00264F70">
        <w:rPr>
          <w:rFonts w:asciiTheme="majorBidi" w:eastAsia="Times New Roman" w:hAnsiTheme="majorBidi" w:cstheme="majorBidi"/>
          <w:i/>
          <w:iCs/>
          <w:color w:val="000000"/>
          <w:sz w:val="28"/>
          <w:szCs w:val="28"/>
          <w:lang w:val="en-US" w:bidi="he-IL"/>
        </w:rPr>
        <w:t>t</w:t>
      </w:r>
      <w:r w:rsidRPr="00264F70">
        <w:rPr>
          <w:rFonts w:asciiTheme="majorBidi" w:eastAsia="Times New Roman" w:hAnsiTheme="majorBidi" w:cstheme="majorBidi"/>
          <w:i/>
          <w:iCs/>
          <w:color w:val="000000"/>
          <w:sz w:val="28"/>
          <w:szCs w:val="28"/>
          <w:lang w:bidi="he-IL"/>
        </w:rPr>
        <w:t xml:space="preserve"> </w:t>
      </w:r>
      <w:r w:rsidRPr="00264F70">
        <w:rPr>
          <w:rFonts w:asciiTheme="majorBidi" w:eastAsia="Times New Roman" w:hAnsiTheme="majorBidi" w:cstheme="majorBidi"/>
          <w:i/>
          <w:iCs/>
          <w:color w:val="000000"/>
          <w:sz w:val="28"/>
          <w:szCs w:val="28"/>
          <w:lang w:val="en-US" w:bidi="he-IL"/>
        </w:rPr>
        <w:t>mer</w:t>
      </w:r>
      <w:r w:rsidRPr="00264F70">
        <w:rPr>
          <w:rFonts w:asciiTheme="majorBidi" w:eastAsia="Times New Roman" w:hAnsiTheme="majorBidi" w:cstheme="majorBidi"/>
          <w:i/>
          <w:iCs/>
          <w:color w:val="000000"/>
          <w:sz w:val="28"/>
          <w:szCs w:val="28"/>
          <w:lang w:bidi="he-IL"/>
        </w:rPr>
        <w:t xml:space="preserve"> </w:t>
      </w:r>
      <w:r w:rsidRPr="00264F70">
        <w:rPr>
          <w:rFonts w:asciiTheme="majorBidi" w:eastAsia="Times New Roman" w:hAnsiTheme="majorBidi" w:cstheme="majorBidi"/>
          <w:i/>
          <w:iCs/>
          <w:color w:val="000000"/>
          <w:sz w:val="28"/>
          <w:szCs w:val="28"/>
          <w:lang w:val="en-US" w:bidi="he-IL"/>
        </w:rPr>
        <w:t>vi</w:t>
      </w:r>
      <w:r w:rsidRPr="00264F70">
        <w:rPr>
          <w:rFonts w:asciiTheme="majorBidi" w:eastAsia="Times New Roman" w:hAnsiTheme="majorBidi" w:cstheme="majorBidi"/>
          <w:i/>
          <w:iCs/>
          <w:color w:val="000000"/>
          <w:sz w:val="28"/>
          <w:szCs w:val="28"/>
          <w:lang w:bidi="he-IL"/>
        </w:rPr>
        <w:t xml:space="preserve"> </w:t>
      </w:r>
      <w:r w:rsidRPr="00264F70">
        <w:rPr>
          <w:rFonts w:asciiTheme="majorBidi" w:eastAsia="Times New Roman" w:hAnsiTheme="majorBidi" w:cstheme="majorBidi"/>
          <w:i/>
          <w:iCs/>
          <w:color w:val="000000"/>
          <w:sz w:val="28"/>
          <w:szCs w:val="28"/>
          <w:lang w:val="en-US" w:bidi="he-IL"/>
        </w:rPr>
        <w:t>jingele</w:t>
      </w:r>
      <w:r w:rsidR="00A82B7F">
        <w:rPr>
          <w:rFonts w:asciiTheme="majorBidi" w:eastAsia="Times New Roman" w:hAnsiTheme="majorBidi" w:cstheme="majorBidi"/>
          <w:i/>
          <w:iCs/>
          <w:color w:val="000000"/>
          <w:sz w:val="28"/>
          <w:szCs w:val="28"/>
          <w:lang w:val="en-US" w:bidi="he-IL"/>
        </w:rPr>
        <w:t>x</w:t>
      </w:r>
      <w:r w:rsidRPr="00264F70">
        <w:rPr>
          <w:rFonts w:asciiTheme="majorBidi" w:eastAsia="Times New Roman" w:hAnsiTheme="majorBidi" w:cstheme="majorBidi"/>
          <w:i/>
          <w:iCs/>
          <w:color w:val="000000"/>
          <w:sz w:val="28"/>
          <w:szCs w:val="28"/>
          <w:lang w:bidi="he-IL"/>
        </w:rPr>
        <w:t xml:space="preserve"> </w:t>
      </w:r>
      <w:r w:rsidRPr="00264F70">
        <w:rPr>
          <w:rFonts w:asciiTheme="majorBidi" w:eastAsia="Times New Roman" w:hAnsiTheme="majorBidi" w:cstheme="majorBidi"/>
          <w:i/>
          <w:iCs/>
          <w:color w:val="000000"/>
          <w:sz w:val="28"/>
          <w:szCs w:val="28"/>
          <w:lang w:val="en-US" w:bidi="he-IL"/>
        </w:rPr>
        <w:t>fun</w:t>
      </w:r>
      <w:r w:rsidRPr="00264F70">
        <w:rPr>
          <w:rFonts w:asciiTheme="majorBidi" w:eastAsia="Times New Roman" w:hAnsiTheme="majorBidi" w:cstheme="majorBidi"/>
          <w:i/>
          <w:iCs/>
          <w:color w:val="000000"/>
          <w:sz w:val="28"/>
          <w:szCs w:val="28"/>
          <w:lang w:bidi="he-IL"/>
        </w:rPr>
        <w:t xml:space="preserve"> </w:t>
      </w:r>
      <w:r w:rsidRPr="00264F70">
        <w:rPr>
          <w:rFonts w:asciiTheme="majorBidi" w:eastAsia="Times New Roman" w:hAnsiTheme="majorBidi" w:cstheme="majorBidi"/>
          <w:i/>
          <w:iCs/>
          <w:color w:val="000000"/>
          <w:sz w:val="28"/>
          <w:szCs w:val="28"/>
          <w:lang w:val="en-US" w:bidi="he-IL"/>
        </w:rPr>
        <w:t>dra</w:t>
      </w:r>
      <w:r w:rsidR="00A82B7F">
        <w:rPr>
          <w:rFonts w:asciiTheme="majorBidi" w:eastAsia="Times New Roman" w:hAnsiTheme="majorBidi" w:cstheme="majorBidi"/>
          <w:i/>
          <w:iCs/>
          <w:color w:val="000000"/>
          <w:sz w:val="28"/>
          <w:szCs w:val="28"/>
          <w:lang w:val="en-US" w:bidi="he-IL"/>
        </w:rPr>
        <w:t>j</w:t>
      </w:r>
      <w:r w:rsidRPr="00264F70">
        <w:rPr>
          <w:rFonts w:asciiTheme="majorBidi" w:eastAsia="Times New Roman" w:hAnsiTheme="majorBidi" w:cstheme="majorBidi"/>
          <w:i/>
          <w:iCs/>
          <w:color w:val="000000"/>
          <w:sz w:val="28"/>
          <w:szCs w:val="28"/>
          <w:lang w:val="en-US" w:bidi="he-IL"/>
        </w:rPr>
        <w:t>cn</w:t>
      </w:r>
      <w:r w:rsidRPr="00264F70">
        <w:rPr>
          <w:rFonts w:asciiTheme="majorBidi" w:eastAsia="Times New Roman" w:hAnsiTheme="majorBidi" w:cstheme="majorBidi"/>
          <w:i/>
          <w:iCs/>
          <w:color w:val="000000"/>
          <w:sz w:val="28"/>
          <w:szCs w:val="28"/>
          <w:lang w:bidi="he-IL"/>
        </w:rPr>
        <w:t>-</w:t>
      </w:r>
      <w:r w:rsidRPr="00264F70">
        <w:rPr>
          <w:rFonts w:asciiTheme="majorBidi" w:eastAsia="Times New Roman" w:hAnsiTheme="majorBidi" w:cstheme="majorBidi"/>
          <w:i/>
          <w:iCs/>
          <w:color w:val="000000"/>
          <w:sz w:val="28"/>
          <w:szCs w:val="28"/>
          <w:lang w:val="en-US" w:bidi="he-IL"/>
        </w:rPr>
        <w:t>fercn</w:t>
      </w:r>
      <w:r w:rsidRPr="00264F70">
        <w:rPr>
          <w:rFonts w:asciiTheme="majorBidi" w:eastAsia="Times New Roman" w:hAnsiTheme="majorBidi" w:cstheme="majorBidi"/>
          <w:i/>
          <w:iCs/>
          <w:color w:val="000000"/>
          <w:sz w:val="28"/>
          <w:szCs w:val="28"/>
          <w:lang w:bidi="he-IL"/>
        </w:rPr>
        <w:t xml:space="preserve"> </w:t>
      </w:r>
      <w:r w:rsidRPr="00264F70">
        <w:rPr>
          <w:rFonts w:asciiTheme="majorBidi" w:eastAsia="Times New Roman" w:hAnsiTheme="majorBidi" w:cstheme="majorBidi"/>
          <w:i/>
          <w:iCs/>
          <w:color w:val="000000"/>
          <w:sz w:val="28"/>
          <w:szCs w:val="28"/>
          <w:lang w:val="en-US" w:bidi="he-IL"/>
        </w:rPr>
        <w:t>jor</w:t>
      </w:r>
      <w:r w:rsidRPr="00264F70">
        <w:rPr>
          <w:rFonts w:asciiTheme="majorBidi" w:eastAsia="Times New Roman" w:hAnsiTheme="majorBidi" w:cstheme="majorBidi"/>
          <w:i/>
          <w:iCs/>
          <w:color w:val="000000"/>
          <w:sz w:val="28"/>
          <w:szCs w:val="28"/>
          <w:lang w:bidi="he-IL"/>
        </w:rPr>
        <w:t xml:space="preserve">, </w:t>
      </w:r>
      <w:r w:rsidRPr="00264F70">
        <w:rPr>
          <w:rFonts w:asciiTheme="majorBidi" w:eastAsia="Times New Roman" w:hAnsiTheme="majorBidi" w:cstheme="majorBidi"/>
          <w:i/>
          <w:iCs/>
          <w:color w:val="000000"/>
          <w:sz w:val="28"/>
          <w:szCs w:val="28"/>
          <w:lang w:val="en-US" w:bidi="he-IL"/>
        </w:rPr>
        <w:t>ober</w:t>
      </w:r>
      <w:r w:rsidRPr="00264F70">
        <w:rPr>
          <w:rFonts w:asciiTheme="majorBidi" w:eastAsia="Times New Roman" w:hAnsiTheme="majorBidi" w:cstheme="majorBidi"/>
          <w:i/>
          <w:iCs/>
          <w:color w:val="000000"/>
          <w:sz w:val="28"/>
          <w:szCs w:val="28"/>
          <w:lang w:bidi="he-IL"/>
        </w:rPr>
        <w:t xml:space="preserve"> </w:t>
      </w:r>
      <w:r w:rsidRPr="00264F70">
        <w:rPr>
          <w:rFonts w:asciiTheme="majorBidi" w:eastAsia="Times New Roman" w:hAnsiTheme="majorBidi" w:cstheme="majorBidi"/>
          <w:i/>
          <w:iCs/>
          <w:color w:val="000000"/>
          <w:sz w:val="28"/>
          <w:szCs w:val="28"/>
          <w:lang w:val="en-US" w:bidi="he-IL"/>
        </w:rPr>
        <w:t>az</w:t>
      </w:r>
      <w:r w:rsidRPr="00264F70">
        <w:rPr>
          <w:rFonts w:asciiTheme="majorBidi" w:eastAsia="Times New Roman" w:hAnsiTheme="majorBidi" w:cstheme="majorBidi"/>
          <w:i/>
          <w:iCs/>
          <w:color w:val="000000"/>
          <w:sz w:val="28"/>
          <w:szCs w:val="28"/>
          <w:lang w:bidi="he-IL"/>
        </w:rPr>
        <w:t xml:space="preserve"> </w:t>
      </w:r>
      <w:r w:rsidRPr="00264F70">
        <w:rPr>
          <w:rFonts w:asciiTheme="majorBidi" w:eastAsia="Times New Roman" w:hAnsiTheme="majorBidi" w:cstheme="majorBidi"/>
          <w:i/>
          <w:iCs/>
          <w:color w:val="000000"/>
          <w:sz w:val="28"/>
          <w:szCs w:val="28"/>
          <w:lang w:val="en-US" w:bidi="he-IL"/>
        </w:rPr>
        <w:t>zej</w:t>
      </w:r>
      <w:r w:rsidRPr="00264F70">
        <w:rPr>
          <w:rFonts w:asciiTheme="majorBidi" w:eastAsia="Times New Roman" w:hAnsiTheme="majorBidi" w:cstheme="majorBidi"/>
          <w:i/>
          <w:iCs/>
          <w:color w:val="000000"/>
          <w:sz w:val="28"/>
          <w:szCs w:val="28"/>
          <w:lang w:bidi="he-IL"/>
        </w:rPr>
        <w:t xml:space="preserve"> </w:t>
      </w:r>
      <w:r w:rsidRPr="00264F70">
        <w:rPr>
          <w:rFonts w:asciiTheme="majorBidi" w:eastAsia="Times New Roman" w:hAnsiTheme="majorBidi" w:cstheme="majorBidi"/>
          <w:i/>
          <w:iCs/>
          <w:color w:val="000000"/>
          <w:sz w:val="28"/>
          <w:szCs w:val="28"/>
          <w:lang w:val="en-US" w:bidi="he-IL"/>
        </w:rPr>
        <w:t>zenen</w:t>
      </w:r>
      <w:r w:rsidRPr="00264F70">
        <w:rPr>
          <w:rFonts w:asciiTheme="majorBidi" w:eastAsia="Times New Roman" w:hAnsiTheme="majorBidi" w:cstheme="majorBidi"/>
          <w:i/>
          <w:iCs/>
          <w:color w:val="000000"/>
          <w:sz w:val="28"/>
          <w:szCs w:val="28"/>
          <w:lang w:bidi="he-IL"/>
        </w:rPr>
        <w:t xml:space="preserve"> </w:t>
      </w:r>
      <w:r w:rsidR="00A82B7F" w:rsidRPr="00A82B7F">
        <w:rPr>
          <w:rFonts w:asciiTheme="majorBidi" w:eastAsia="Times New Roman" w:hAnsiTheme="majorBidi" w:cstheme="majorBidi"/>
          <w:i/>
          <w:iCs/>
          <w:color w:val="000000"/>
          <w:sz w:val="28"/>
          <w:szCs w:val="28"/>
          <w:lang w:bidi="he-IL"/>
        </w:rPr>
        <w:t>š</w:t>
      </w:r>
      <w:r w:rsidRPr="00264F70">
        <w:rPr>
          <w:rFonts w:asciiTheme="majorBidi" w:eastAsia="Times New Roman" w:hAnsiTheme="majorBidi" w:cstheme="majorBidi"/>
          <w:i/>
          <w:iCs/>
          <w:color w:val="000000"/>
          <w:sz w:val="28"/>
          <w:szCs w:val="28"/>
          <w:lang w:val="en-US" w:bidi="he-IL"/>
        </w:rPr>
        <w:t>ojn</w:t>
      </w:r>
      <w:r w:rsidRPr="00264F70">
        <w:rPr>
          <w:rFonts w:asciiTheme="majorBidi" w:eastAsia="Times New Roman" w:hAnsiTheme="majorBidi" w:cstheme="majorBidi"/>
          <w:i/>
          <w:iCs/>
          <w:color w:val="000000"/>
          <w:sz w:val="28"/>
          <w:szCs w:val="28"/>
          <w:lang w:bidi="he-IL"/>
        </w:rPr>
        <w:t xml:space="preserve"> </w:t>
      </w:r>
      <w:r w:rsidRPr="00264F70">
        <w:rPr>
          <w:rFonts w:asciiTheme="majorBidi" w:eastAsia="Times New Roman" w:hAnsiTheme="majorBidi" w:cstheme="majorBidi"/>
          <w:i/>
          <w:iCs/>
          <w:color w:val="000000"/>
          <w:sz w:val="28"/>
          <w:szCs w:val="28"/>
          <w:lang w:val="en-US" w:bidi="he-IL"/>
        </w:rPr>
        <w:t>gegangn</w:t>
      </w:r>
      <w:r w:rsidRPr="00264F70">
        <w:rPr>
          <w:rFonts w:asciiTheme="majorBidi" w:eastAsia="Times New Roman" w:hAnsiTheme="majorBidi" w:cstheme="majorBidi"/>
          <w:i/>
          <w:iCs/>
          <w:color w:val="000000"/>
          <w:sz w:val="28"/>
          <w:szCs w:val="28"/>
          <w:lang w:bidi="he-IL"/>
        </w:rPr>
        <w:t xml:space="preserve"> </w:t>
      </w:r>
      <w:r w:rsidRPr="00264F70">
        <w:rPr>
          <w:rFonts w:asciiTheme="majorBidi" w:eastAsia="Times New Roman" w:hAnsiTheme="majorBidi" w:cstheme="majorBidi"/>
          <w:i/>
          <w:iCs/>
          <w:color w:val="000000"/>
          <w:sz w:val="28"/>
          <w:szCs w:val="28"/>
          <w:lang w:val="en-US" w:bidi="he-IL"/>
        </w:rPr>
        <w:t>in</w:t>
      </w:r>
      <w:r w:rsidRPr="00264F70">
        <w:rPr>
          <w:rFonts w:asciiTheme="majorBidi" w:eastAsia="Times New Roman" w:hAnsiTheme="majorBidi" w:cstheme="majorBidi"/>
          <w:i/>
          <w:iCs/>
          <w:color w:val="000000"/>
          <w:sz w:val="28"/>
          <w:szCs w:val="28"/>
          <w:lang w:bidi="he-IL"/>
        </w:rPr>
        <w:t xml:space="preserve"> </w:t>
      </w:r>
      <w:r w:rsidRPr="00264F70">
        <w:rPr>
          <w:rFonts w:asciiTheme="majorBidi" w:eastAsia="Times New Roman" w:hAnsiTheme="majorBidi" w:cstheme="majorBidi"/>
          <w:i/>
          <w:iCs/>
          <w:color w:val="000000"/>
          <w:sz w:val="28"/>
          <w:szCs w:val="28"/>
          <w:lang w:val="en-US" w:bidi="he-IL"/>
        </w:rPr>
        <w:t>kapelju</w:t>
      </w:r>
      <w:r w:rsidR="00A82B7F" w:rsidRPr="00A82B7F">
        <w:rPr>
          <w:rFonts w:asciiTheme="majorBidi" w:eastAsia="Times New Roman" w:hAnsiTheme="majorBidi" w:cstheme="majorBidi"/>
          <w:i/>
          <w:iCs/>
          <w:color w:val="000000"/>
          <w:sz w:val="28"/>
          <w:szCs w:val="28"/>
          <w:lang w:bidi="he-IL"/>
        </w:rPr>
        <w:t>š</w:t>
      </w:r>
      <w:r w:rsidRPr="00264F70">
        <w:rPr>
          <w:rFonts w:asciiTheme="majorBidi" w:eastAsia="Times New Roman" w:hAnsiTheme="majorBidi" w:cstheme="majorBidi"/>
          <w:i/>
          <w:iCs/>
          <w:color w:val="000000"/>
          <w:sz w:val="28"/>
          <w:szCs w:val="28"/>
          <w:lang w:val="en-US" w:bidi="he-IL"/>
        </w:rPr>
        <w:t>n</w:t>
      </w:r>
      <w:r w:rsidRPr="00264F70">
        <w:rPr>
          <w:rFonts w:asciiTheme="majorBidi" w:eastAsia="Times New Roman" w:hAnsiTheme="majorBidi" w:cstheme="majorBidi"/>
          <w:i/>
          <w:iCs/>
          <w:color w:val="000000"/>
          <w:sz w:val="28"/>
          <w:szCs w:val="28"/>
          <w:lang w:bidi="he-IL"/>
        </w:rPr>
        <w:t xml:space="preserve">, </w:t>
      </w:r>
      <w:r w:rsidRPr="00264F70">
        <w:rPr>
          <w:rFonts w:asciiTheme="majorBidi" w:eastAsia="Times New Roman" w:hAnsiTheme="majorBidi" w:cstheme="majorBidi"/>
          <w:i/>
          <w:iCs/>
          <w:color w:val="000000"/>
          <w:sz w:val="28"/>
          <w:szCs w:val="28"/>
          <w:lang w:val="en-US" w:bidi="he-IL"/>
        </w:rPr>
        <w:t>vajse</w:t>
      </w:r>
      <w:r w:rsidRPr="00264F70">
        <w:rPr>
          <w:rFonts w:asciiTheme="majorBidi" w:eastAsia="Times New Roman" w:hAnsiTheme="majorBidi" w:cstheme="majorBidi"/>
          <w:i/>
          <w:iCs/>
          <w:color w:val="000000"/>
          <w:sz w:val="28"/>
          <w:szCs w:val="28"/>
          <w:lang w:bidi="he-IL"/>
        </w:rPr>
        <w:t xml:space="preserve"> </w:t>
      </w:r>
      <w:r w:rsidRPr="00264F70">
        <w:rPr>
          <w:rFonts w:asciiTheme="majorBidi" w:eastAsia="Times New Roman" w:hAnsiTheme="majorBidi" w:cstheme="majorBidi"/>
          <w:i/>
          <w:iCs/>
          <w:color w:val="000000"/>
          <w:sz w:val="28"/>
          <w:szCs w:val="28"/>
          <w:lang w:val="en-US" w:bidi="he-IL"/>
        </w:rPr>
        <w:t>hemder</w:t>
      </w:r>
      <w:r w:rsidRPr="00264F70">
        <w:rPr>
          <w:rFonts w:asciiTheme="majorBidi" w:eastAsia="Times New Roman" w:hAnsiTheme="majorBidi" w:cstheme="majorBidi"/>
          <w:i/>
          <w:iCs/>
          <w:color w:val="000000"/>
          <w:sz w:val="28"/>
          <w:szCs w:val="28"/>
          <w:lang w:bidi="he-IL"/>
        </w:rPr>
        <w:t>…</w:t>
      </w:r>
      <w:r w:rsidRPr="00264F70">
        <w:rPr>
          <w:rFonts w:asciiTheme="majorBidi" w:eastAsia="Times New Roman" w:hAnsiTheme="majorBidi" w:cstheme="majorBidi"/>
          <w:color w:val="000000"/>
          <w:sz w:val="28"/>
          <w:szCs w:val="28"/>
          <w:lang w:bidi="he-IL"/>
        </w:rPr>
        <w:t xml:space="preserve"> ‘</w:t>
      </w:r>
      <w:r w:rsidR="00A72522" w:rsidRPr="00264F70">
        <w:rPr>
          <w:rFonts w:asciiTheme="majorBidi" w:eastAsia="Times New Roman" w:hAnsiTheme="majorBidi" w:cstheme="majorBidi"/>
          <w:color w:val="000000"/>
          <w:sz w:val="28"/>
          <w:szCs w:val="28"/>
          <w:lang w:bidi="he-IL"/>
        </w:rPr>
        <w:t>Разумеется</w:t>
      </w:r>
      <w:r w:rsidR="00846671" w:rsidRPr="00264F70">
        <w:rPr>
          <w:rFonts w:asciiTheme="majorBidi" w:eastAsia="Times New Roman" w:hAnsiTheme="majorBidi" w:cstheme="majorBidi"/>
          <w:color w:val="000000"/>
          <w:sz w:val="28"/>
          <w:szCs w:val="28"/>
          <w:lang w:bidi="he-IL"/>
        </w:rPr>
        <w:t xml:space="preserve"> (естественно)</w:t>
      </w:r>
      <w:r w:rsidRPr="00264F70">
        <w:rPr>
          <w:rFonts w:asciiTheme="majorBidi" w:eastAsia="Times New Roman" w:hAnsiTheme="majorBidi" w:cstheme="majorBidi"/>
          <w:color w:val="000000"/>
          <w:sz w:val="28"/>
          <w:szCs w:val="28"/>
          <w:lang w:bidi="he-IL"/>
        </w:rPr>
        <w:t>, они были не более чем подростки 13-14 лет, но поскольку они ходил</w:t>
      </w:r>
      <w:r w:rsidR="007A6E43" w:rsidRPr="00264F70">
        <w:rPr>
          <w:rFonts w:asciiTheme="majorBidi" w:eastAsia="Times New Roman" w:hAnsiTheme="majorBidi" w:cstheme="majorBidi"/>
          <w:color w:val="000000"/>
          <w:sz w:val="28"/>
          <w:szCs w:val="28"/>
          <w:lang w:bidi="he-IL"/>
        </w:rPr>
        <w:t>и уже в шляпах, белых рубашках</w:t>
      </w:r>
      <w:r w:rsidRPr="00264F70">
        <w:rPr>
          <w:rFonts w:asciiTheme="majorBidi" w:eastAsia="Times New Roman" w:hAnsiTheme="majorBidi" w:cstheme="majorBidi"/>
          <w:color w:val="000000"/>
          <w:sz w:val="28"/>
          <w:szCs w:val="28"/>
          <w:lang w:bidi="he-IL"/>
        </w:rPr>
        <w:t>…’ [</w:t>
      </w:r>
      <w:r w:rsidRPr="00264F70">
        <w:rPr>
          <w:rFonts w:asciiTheme="majorBidi" w:eastAsia="Times New Roman" w:hAnsiTheme="majorBidi" w:cstheme="majorBidi"/>
          <w:color w:val="000000"/>
          <w:sz w:val="28"/>
          <w:szCs w:val="28"/>
          <w:lang w:val="en-US" w:bidi="he-IL"/>
        </w:rPr>
        <w:t>Forverts</w:t>
      </w:r>
      <w:r w:rsidRPr="00264F70">
        <w:rPr>
          <w:rFonts w:asciiTheme="majorBidi" w:eastAsia="Times New Roman" w:hAnsiTheme="majorBidi" w:cstheme="majorBidi"/>
          <w:color w:val="000000"/>
          <w:sz w:val="28"/>
          <w:szCs w:val="28"/>
          <w:lang w:bidi="he-IL"/>
        </w:rPr>
        <w:t xml:space="preserve"> 2006-2010]</w:t>
      </w:r>
    </w:p>
    <w:p w14:paraId="4E258C74" w14:textId="730044F3" w:rsidR="000308B0" w:rsidRPr="00264F70" w:rsidRDefault="000308B0" w:rsidP="00ED11CC">
      <w:pPr>
        <w:pStyle w:val="a7"/>
        <w:numPr>
          <w:ilvl w:val="0"/>
          <w:numId w:val="40"/>
        </w:numPr>
        <w:spacing w:after="0" w:line="360" w:lineRule="auto"/>
        <w:jc w:val="both"/>
        <w:rPr>
          <w:rFonts w:asciiTheme="majorBidi" w:eastAsia="Times New Roman" w:hAnsiTheme="majorBidi" w:cstheme="majorBidi"/>
          <w:color w:val="000000"/>
          <w:sz w:val="28"/>
          <w:szCs w:val="28"/>
          <w:lang w:bidi="he-IL"/>
        </w:rPr>
      </w:pPr>
      <w:r w:rsidRPr="00264F70">
        <w:rPr>
          <w:rFonts w:asciiTheme="majorBidi" w:eastAsia="Times New Roman" w:hAnsiTheme="majorBidi" w:cstheme="majorBidi"/>
          <w:color w:val="000000"/>
          <w:sz w:val="28"/>
          <w:szCs w:val="28"/>
          <w:lang w:val="en-US" w:bidi="he-IL"/>
        </w:rPr>
        <w:t>S</w:t>
      </w:r>
      <w:r w:rsidRPr="00264F70">
        <w:rPr>
          <w:rFonts w:asciiTheme="majorBidi" w:eastAsia="Times New Roman" w:hAnsiTheme="majorBidi" w:cstheme="majorBidi"/>
          <w:color w:val="000000"/>
          <w:sz w:val="28"/>
          <w:szCs w:val="28"/>
          <w:lang w:bidi="he-IL"/>
        </w:rPr>
        <w:t>’</w:t>
      </w:r>
      <w:r w:rsidRPr="00264F70">
        <w:rPr>
          <w:rFonts w:asciiTheme="majorBidi" w:eastAsia="Times New Roman" w:hAnsiTheme="majorBidi" w:cstheme="majorBidi"/>
          <w:color w:val="000000"/>
          <w:sz w:val="28"/>
          <w:szCs w:val="28"/>
          <w:lang w:val="en-US" w:bidi="he-IL"/>
        </w:rPr>
        <w:t>iz</w:t>
      </w:r>
      <w:r w:rsidRPr="00264F70">
        <w:rPr>
          <w:rFonts w:asciiTheme="majorBidi" w:eastAsia="Times New Roman" w:hAnsiTheme="majorBidi" w:cstheme="majorBidi"/>
          <w:color w:val="000000"/>
          <w:sz w:val="28"/>
          <w:szCs w:val="28"/>
          <w:lang w:bidi="he-IL"/>
        </w:rPr>
        <w:t xml:space="preserve"> </w:t>
      </w:r>
      <w:r w:rsidRPr="00264F70">
        <w:rPr>
          <w:rFonts w:asciiTheme="majorBidi" w:eastAsia="Times New Roman" w:hAnsiTheme="majorBidi" w:cstheme="majorBidi"/>
          <w:b/>
          <w:bCs/>
          <w:color w:val="000000"/>
          <w:sz w:val="28"/>
          <w:szCs w:val="28"/>
          <w:lang w:val="en-US" w:bidi="he-IL"/>
        </w:rPr>
        <w:t>beemes</w:t>
      </w:r>
      <w:r w:rsidRPr="00264F70">
        <w:rPr>
          <w:rFonts w:asciiTheme="majorBidi" w:eastAsia="Times New Roman" w:hAnsiTheme="majorBidi" w:cstheme="majorBidi"/>
          <w:color w:val="000000"/>
          <w:sz w:val="28"/>
          <w:szCs w:val="28"/>
          <w:lang w:bidi="he-IL"/>
        </w:rPr>
        <w:t xml:space="preserve"> </w:t>
      </w:r>
      <w:r w:rsidRPr="00264F70">
        <w:rPr>
          <w:rFonts w:asciiTheme="majorBidi" w:eastAsia="Times New Roman" w:hAnsiTheme="majorBidi" w:cstheme="majorBidi"/>
          <w:color w:val="000000"/>
          <w:sz w:val="28"/>
          <w:szCs w:val="28"/>
          <w:lang w:val="en-US" w:bidi="he-IL"/>
        </w:rPr>
        <w:t>a</w:t>
      </w:r>
      <w:r w:rsidRPr="00264F70">
        <w:rPr>
          <w:rFonts w:asciiTheme="majorBidi" w:eastAsia="Times New Roman" w:hAnsiTheme="majorBidi" w:cstheme="majorBidi"/>
          <w:color w:val="000000"/>
          <w:sz w:val="28"/>
          <w:szCs w:val="28"/>
          <w:lang w:bidi="he-IL"/>
        </w:rPr>
        <w:t xml:space="preserve"> </w:t>
      </w:r>
      <w:r w:rsidRPr="00264F70">
        <w:rPr>
          <w:rFonts w:asciiTheme="majorBidi" w:eastAsia="Times New Roman" w:hAnsiTheme="majorBidi" w:cstheme="majorBidi"/>
          <w:color w:val="000000"/>
          <w:sz w:val="28"/>
          <w:szCs w:val="28"/>
          <w:lang w:val="en-US" w:bidi="he-IL"/>
        </w:rPr>
        <w:t>psi</w:t>
      </w:r>
      <w:r w:rsidR="00A82B7F">
        <w:rPr>
          <w:rFonts w:asciiTheme="majorBidi" w:eastAsia="Times New Roman" w:hAnsiTheme="majorBidi" w:cstheme="majorBidi"/>
          <w:color w:val="000000"/>
          <w:sz w:val="28"/>
          <w:szCs w:val="28"/>
          <w:lang w:val="en-US" w:bidi="he-IL"/>
        </w:rPr>
        <w:t>x</w:t>
      </w:r>
      <w:r w:rsidRPr="00264F70">
        <w:rPr>
          <w:rFonts w:asciiTheme="majorBidi" w:eastAsia="Times New Roman" w:hAnsiTheme="majorBidi" w:cstheme="majorBidi"/>
          <w:color w:val="000000"/>
          <w:sz w:val="28"/>
          <w:szCs w:val="28"/>
          <w:lang w:val="en-US" w:bidi="he-IL"/>
        </w:rPr>
        <w:t>ologi</w:t>
      </w:r>
      <w:r w:rsidR="00A82B7F" w:rsidRPr="00A82B7F">
        <w:rPr>
          <w:rFonts w:asciiTheme="majorBidi" w:eastAsia="Times New Roman" w:hAnsiTheme="majorBidi" w:cstheme="majorBidi"/>
          <w:color w:val="000000"/>
          <w:sz w:val="28"/>
          <w:szCs w:val="28"/>
          <w:lang w:bidi="he-IL"/>
        </w:rPr>
        <w:t>š</w:t>
      </w:r>
      <w:r w:rsidRPr="00264F70">
        <w:rPr>
          <w:rFonts w:asciiTheme="majorBidi" w:eastAsia="Times New Roman" w:hAnsiTheme="majorBidi" w:cstheme="majorBidi"/>
          <w:color w:val="000000"/>
          <w:sz w:val="28"/>
          <w:szCs w:val="28"/>
          <w:lang w:val="en-US" w:bidi="he-IL"/>
        </w:rPr>
        <w:t>e</w:t>
      </w:r>
      <w:r w:rsidRPr="00264F70">
        <w:rPr>
          <w:rFonts w:asciiTheme="majorBidi" w:eastAsia="Times New Roman" w:hAnsiTheme="majorBidi" w:cstheme="majorBidi"/>
          <w:color w:val="000000"/>
          <w:sz w:val="28"/>
          <w:szCs w:val="28"/>
          <w:lang w:bidi="he-IL"/>
        </w:rPr>
        <w:t xml:space="preserve"> </w:t>
      </w:r>
      <w:r w:rsidRPr="00264F70">
        <w:rPr>
          <w:rFonts w:asciiTheme="majorBidi" w:eastAsia="Times New Roman" w:hAnsiTheme="majorBidi" w:cstheme="majorBidi"/>
          <w:color w:val="000000"/>
          <w:sz w:val="28"/>
          <w:szCs w:val="28"/>
          <w:lang w:val="en-US" w:bidi="he-IL"/>
        </w:rPr>
        <w:t>drame</w:t>
      </w:r>
      <w:r w:rsidRPr="00264F70">
        <w:rPr>
          <w:rFonts w:asciiTheme="majorBidi" w:eastAsia="Times New Roman" w:hAnsiTheme="majorBidi" w:cstheme="majorBidi"/>
          <w:color w:val="000000"/>
          <w:sz w:val="28"/>
          <w:szCs w:val="28"/>
          <w:lang w:bidi="he-IL"/>
        </w:rPr>
        <w:t xml:space="preserve"> </w:t>
      </w:r>
      <w:r w:rsidRPr="00264F70">
        <w:rPr>
          <w:rFonts w:asciiTheme="majorBidi" w:eastAsia="Times New Roman" w:hAnsiTheme="majorBidi" w:cstheme="majorBidi"/>
          <w:color w:val="000000"/>
          <w:sz w:val="28"/>
          <w:szCs w:val="28"/>
          <w:lang w:val="en-US" w:bidi="he-IL"/>
        </w:rPr>
        <w:t>fun</w:t>
      </w:r>
      <w:r w:rsidRPr="00264F70">
        <w:rPr>
          <w:rFonts w:asciiTheme="majorBidi" w:eastAsia="Times New Roman" w:hAnsiTheme="majorBidi" w:cstheme="majorBidi"/>
          <w:color w:val="000000"/>
          <w:sz w:val="28"/>
          <w:szCs w:val="28"/>
          <w:lang w:bidi="he-IL"/>
        </w:rPr>
        <w:t xml:space="preserve"> </w:t>
      </w:r>
      <w:r w:rsidRPr="00264F70">
        <w:rPr>
          <w:rFonts w:asciiTheme="majorBidi" w:eastAsia="Times New Roman" w:hAnsiTheme="majorBidi" w:cstheme="majorBidi"/>
          <w:color w:val="000000"/>
          <w:sz w:val="28"/>
          <w:szCs w:val="28"/>
          <w:lang w:val="en-US" w:bidi="he-IL"/>
        </w:rPr>
        <w:t>a</w:t>
      </w:r>
      <w:r w:rsidRPr="00264F70">
        <w:rPr>
          <w:rFonts w:asciiTheme="majorBidi" w:eastAsia="Times New Roman" w:hAnsiTheme="majorBidi" w:cstheme="majorBidi"/>
          <w:color w:val="000000"/>
          <w:sz w:val="28"/>
          <w:szCs w:val="28"/>
          <w:lang w:bidi="he-IL"/>
        </w:rPr>
        <w:t xml:space="preserve"> </w:t>
      </w:r>
      <w:r w:rsidRPr="00264F70">
        <w:rPr>
          <w:rFonts w:asciiTheme="majorBidi" w:eastAsia="Times New Roman" w:hAnsiTheme="majorBidi" w:cstheme="majorBidi"/>
          <w:color w:val="000000"/>
          <w:sz w:val="28"/>
          <w:szCs w:val="28"/>
          <w:lang w:val="en-US" w:bidi="he-IL"/>
        </w:rPr>
        <w:t>navi</w:t>
      </w:r>
      <w:r w:rsidRPr="00264F70">
        <w:rPr>
          <w:rFonts w:asciiTheme="majorBidi" w:eastAsia="Times New Roman" w:hAnsiTheme="majorBidi" w:cstheme="majorBidi"/>
          <w:color w:val="000000"/>
          <w:sz w:val="28"/>
          <w:szCs w:val="28"/>
          <w:lang w:bidi="he-IL"/>
        </w:rPr>
        <w:t xml:space="preserve"> ‘Это на самом деле психологическая драма пророка’ [</w:t>
      </w:r>
      <w:r w:rsidR="00514CB4">
        <w:rPr>
          <w:rFonts w:asciiTheme="majorBidi" w:eastAsia="Times New Roman" w:hAnsiTheme="majorBidi" w:cstheme="majorBidi"/>
          <w:color w:val="000000"/>
          <w:sz w:val="28"/>
          <w:szCs w:val="28"/>
          <w:lang w:bidi="he-IL"/>
        </w:rPr>
        <w:t xml:space="preserve">KЯИ </w:t>
      </w:r>
      <w:r w:rsidRPr="00264F70">
        <w:rPr>
          <w:rFonts w:asciiTheme="majorBidi" w:eastAsia="Times New Roman" w:hAnsiTheme="majorBidi" w:cstheme="majorBidi"/>
          <w:color w:val="000000"/>
          <w:sz w:val="28"/>
          <w:szCs w:val="28"/>
          <w:lang w:bidi="he-IL"/>
        </w:rPr>
        <w:t>2006-01-12]</w:t>
      </w:r>
    </w:p>
    <w:p w14:paraId="118A21A6" w14:textId="41111FDB" w:rsidR="00D8515B" w:rsidRPr="00264F70" w:rsidRDefault="008967E0" w:rsidP="00A45543">
      <w:pPr>
        <w:spacing w:line="360" w:lineRule="auto"/>
        <w:ind w:firstLine="709"/>
        <w:jc w:val="both"/>
        <w:rPr>
          <w:rFonts w:asciiTheme="majorBidi" w:hAnsiTheme="majorBidi" w:cstheme="majorBidi"/>
          <w:sz w:val="28"/>
          <w:szCs w:val="28"/>
          <w:rtl/>
          <w:lang w:bidi="he-IL"/>
        </w:rPr>
      </w:pPr>
      <w:r>
        <w:rPr>
          <w:rFonts w:asciiTheme="majorBidi" w:hAnsiTheme="majorBidi" w:cstheme="majorBidi"/>
          <w:sz w:val="28"/>
          <w:szCs w:val="28"/>
          <w:lang w:bidi="he-IL"/>
        </w:rPr>
        <w:t>Как видно из при</w:t>
      </w:r>
      <w:r w:rsidR="006D1333" w:rsidRPr="00264F70">
        <w:rPr>
          <w:rFonts w:asciiTheme="majorBidi" w:hAnsiTheme="majorBidi" w:cstheme="majorBidi"/>
          <w:sz w:val="28"/>
          <w:szCs w:val="28"/>
          <w:lang w:bidi="he-IL"/>
        </w:rPr>
        <w:t>веденных примеров</w:t>
      </w:r>
      <w:r w:rsidR="00A45543">
        <w:rPr>
          <w:rFonts w:asciiTheme="majorBidi" w:hAnsiTheme="majorBidi" w:cstheme="majorBidi"/>
          <w:sz w:val="28"/>
          <w:szCs w:val="28"/>
          <w:lang w:bidi="he-IL"/>
        </w:rPr>
        <w:t>,</w:t>
      </w:r>
      <w:r w:rsidR="006D1333" w:rsidRPr="00264F70">
        <w:rPr>
          <w:rFonts w:asciiTheme="majorBidi" w:hAnsiTheme="majorBidi" w:cstheme="majorBidi"/>
          <w:sz w:val="28"/>
          <w:szCs w:val="28"/>
          <w:lang w:bidi="he-IL"/>
        </w:rPr>
        <w:t xml:space="preserve"> синтаксичес</w:t>
      </w:r>
      <w:r w:rsidR="009A578C">
        <w:rPr>
          <w:rFonts w:asciiTheme="majorBidi" w:hAnsiTheme="majorBidi" w:cstheme="majorBidi"/>
          <w:sz w:val="28"/>
          <w:szCs w:val="28"/>
          <w:lang w:bidi="he-IL"/>
        </w:rPr>
        <w:t>к</w:t>
      </w:r>
      <w:r w:rsidR="006D1333" w:rsidRPr="00264F70">
        <w:rPr>
          <w:rFonts w:asciiTheme="majorBidi" w:hAnsiTheme="majorBidi" w:cstheme="majorBidi"/>
          <w:sz w:val="28"/>
          <w:szCs w:val="28"/>
          <w:lang w:bidi="he-IL"/>
        </w:rPr>
        <w:t>ая позиция, по-видимому, не оказывает решающего влияни</w:t>
      </w:r>
      <w:r w:rsidR="00CB691D">
        <w:rPr>
          <w:rFonts w:asciiTheme="majorBidi" w:hAnsiTheme="majorBidi" w:cstheme="majorBidi"/>
          <w:sz w:val="28"/>
          <w:szCs w:val="28"/>
          <w:lang w:bidi="he-IL"/>
        </w:rPr>
        <w:t>я</w:t>
      </w:r>
      <w:r w:rsidR="006D1333" w:rsidRPr="00264F70">
        <w:rPr>
          <w:rFonts w:asciiTheme="majorBidi" w:hAnsiTheme="majorBidi" w:cstheme="majorBidi"/>
          <w:sz w:val="28"/>
          <w:szCs w:val="28"/>
          <w:lang w:bidi="he-IL"/>
        </w:rPr>
        <w:t xml:space="preserve"> на интерпретацию значения этой лексемы, однако смещает акценты. </w:t>
      </w:r>
      <w:r w:rsidR="00A01A8A" w:rsidRPr="00264F70">
        <w:rPr>
          <w:rFonts w:asciiTheme="majorBidi" w:hAnsiTheme="majorBidi" w:cstheme="majorBidi"/>
          <w:sz w:val="28"/>
          <w:szCs w:val="28"/>
          <w:lang w:bidi="he-IL"/>
        </w:rPr>
        <w:t>Ее функционирован</w:t>
      </w:r>
      <w:r w:rsidR="009A578C">
        <w:rPr>
          <w:rFonts w:asciiTheme="majorBidi" w:hAnsiTheme="majorBidi" w:cstheme="majorBidi"/>
          <w:sz w:val="28"/>
          <w:szCs w:val="28"/>
          <w:lang w:bidi="he-IL"/>
        </w:rPr>
        <w:t>ие как маркера достоверности оп</w:t>
      </w:r>
      <w:r w:rsidR="00A01A8A" w:rsidRPr="00264F70">
        <w:rPr>
          <w:rFonts w:asciiTheme="majorBidi" w:hAnsiTheme="majorBidi" w:cstheme="majorBidi"/>
          <w:sz w:val="28"/>
          <w:szCs w:val="28"/>
          <w:lang w:bidi="he-IL"/>
        </w:rPr>
        <w:t xml:space="preserve">ределяется семантикой присутствующей в ее составе семы </w:t>
      </w:r>
      <w:r w:rsidR="00A01A8A" w:rsidRPr="00264F70">
        <w:rPr>
          <w:rFonts w:asciiTheme="majorBidi" w:eastAsia="Times New Roman" w:hAnsiTheme="majorBidi" w:cstheme="majorBidi"/>
          <w:i/>
          <w:iCs/>
          <w:color w:val="000000"/>
          <w:sz w:val="28"/>
          <w:szCs w:val="28"/>
          <w:lang w:val="en-US" w:bidi="he-IL"/>
        </w:rPr>
        <w:t>emes</w:t>
      </w:r>
      <w:r w:rsidR="00A01A8A" w:rsidRPr="00264F70">
        <w:rPr>
          <w:rFonts w:asciiTheme="majorBidi" w:eastAsia="Times New Roman" w:hAnsiTheme="majorBidi" w:cstheme="majorBidi"/>
          <w:color w:val="000000"/>
          <w:sz w:val="28"/>
          <w:szCs w:val="28"/>
          <w:lang w:bidi="he-IL"/>
        </w:rPr>
        <w:t xml:space="preserve"> ‘правда, истина’. </w:t>
      </w:r>
      <w:r w:rsidR="006D1333" w:rsidRPr="00264F70">
        <w:rPr>
          <w:rFonts w:asciiTheme="majorBidi" w:hAnsiTheme="majorBidi" w:cstheme="majorBidi"/>
          <w:sz w:val="28"/>
          <w:szCs w:val="28"/>
          <w:lang w:bidi="he-IL"/>
        </w:rPr>
        <w:t xml:space="preserve">Инициальная позиция в предложении в идише </w:t>
      </w:r>
      <w:r w:rsidR="006D1333" w:rsidRPr="00264F70">
        <w:rPr>
          <w:rFonts w:asciiTheme="majorBidi" w:hAnsiTheme="majorBidi" w:cstheme="majorBidi"/>
          <w:sz w:val="28"/>
          <w:szCs w:val="28"/>
          <w:lang w:bidi="he-IL"/>
        </w:rPr>
        <w:lastRenderedPageBreak/>
        <w:t>закреплена за элементом темы. Соответственно, элемент, поставленный в инициальную позицию</w:t>
      </w:r>
      <w:r w:rsidR="0083325C" w:rsidRPr="00264F70">
        <w:rPr>
          <w:rFonts w:asciiTheme="majorBidi" w:hAnsiTheme="majorBidi" w:cstheme="majorBidi"/>
          <w:sz w:val="28"/>
          <w:szCs w:val="28"/>
          <w:lang w:bidi="he-IL"/>
        </w:rPr>
        <w:t>,</w:t>
      </w:r>
      <w:r w:rsidR="006D1333" w:rsidRPr="00264F70">
        <w:rPr>
          <w:rFonts w:asciiTheme="majorBidi" w:hAnsiTheme="majorBidi" w:cstheme="majorBidi"/>
          <w:sz w:val="28"/>
          <w:szCs w:val="28"/>
          <w:lang w:bidi="he-IL"/>
        </w:rPr>
        <w:t xml:space="preserve"> выделяется для реципиента высказывания как особо важный.</w:t>
      </w:r>
      <w:r w:rsidR="0083325C" w:rsidRPr="00264F70">
        <w:rPr>
          <w:rFonts w:asciiTheme="majorBidi" w:hAnsiTheme="majorBidi" w:cstheme="majorBidi"/>
          <w:sz w:val="28"/>
          <w:szCs w:val="28"/>
          <w:lang w:bidi="he-IL"/>
        </w:rPr>
        <w:t xml:space="preserve"> Обращает на себя внимание большое разнообразие форм</w:t>
      </w:r>
      <w:r w:rsidR="00CB691D">
        <w:rPr>
          <w:rFonts w:asciiTheme="majorBidi" w:hAnsiTheme="majorBidi" w:cstheme="majorBidi"/>
          <w:sz w:val="28"/>
          <w:szCs w:val="28"/>
          <w:lang w:bidi="he-IL"/>
        </w:rPr>
        <w:t>,</w:t>
      </w:r>
      <w:r w:rsidR="0083325C" w:rsidRPr="00264F70">
        <w:rPr>
          <w:rFonts w:asciiTheme="majorBidi" w:hAnsiTheme="majorBidi" w:cstheme="majorBidi"/>
          <w:sz w:val="28"/>
          <w:szCs w:val="28"/>
          <w:lang w:bidi="he-IL"/>
        </w:rPr>
        <w:t xml:space="preserve"> образованных с участием лексемы </w:t>
      </w:r>
      <w:r w:rsidR="0083325C" w:rsidRPr="00264F70">
        <w:rPr>
          <w:rFonts w:asciiTheme="majorBidi" w:eastAsia="Times New Roman" w:hAnsiTheme="majorBidi" w:cstheme="majorBidi"/>
          <w:i/>
          <w:iCs/>
          <w:color w:val="000000"/>
          <w:sz w:val="28"/>
          <w:szCs w:val="28"/>
          <w:lang w:val="en-US" w:bidi="he-IL"/>
        </w:rPr>
        <w:t>emes</w:t>
      </w:r>
      <w:r w:rsidR="0083325C" w:rsidRPr="00264F70">
        <w:rPr>
          <w:rFonts w:asciiTheme="majorBidi" w:eastAsia="Times New Roman" w:hAnsiTheme="majorBidi" w:cstheme="majorBidi"/>
          <w:color w:val="000000"/>
          <w:sz w:val="28"/>
          <w:szCs w:val="28"/>
          <w:lang w:bidi="he-IL"/>
        </w:rPr>
        <w:t>, которое привносит разнообразие в нюансы значений. Но</w:t>
      </w:r>
      <w:r w:rsidR="00A45543">
        <w:rPr>
          <w:rFonts w:asciiTheme="majorBidi" w:eastAsia="Times New Roman" w:hAnsiTheme="majorBidi" w:cstheme="majorBidi"/>
          <w:color w:val="000000"/>
          <w:sz w:val="28"/>
          <w:szCs w:val="28"/>
          <w:lang w:bidi="he-IL"/>
        </w:rPr>
        <w:t>,</w:t>
      </w:r>
      <w:r w:rsidR="0083325C" w:rsidRPr="00264F70">
        <w:rPr>
          <w:rFonts w:asciiTheme="majorBidi" w:eastAsia="Times New Roman" w:hAnsiTheme="majorBidi" w:cstheme="majorBidi"/>
          <w:color w:val="000000"/>
          <w:sz w:val="28"/>
          <w:szCs w:val="28"/>
          <w:lang w:bidi="he-IL"/>
        </w:rPr>
        <w:t xml:space="preserve"> прежде всего</w:t>
      </w:r>
      <w:r w:rsidR="00A45543">
        <w:rPr>
          <w:rFonts w:asciiTheme="majorBidi" w:eastAsia="Times New Roman" w:hAnsiTheme="majorBidi" w:cstheme="majorBidi"/>
          <w:color w:val="000000"/>
          <w:sz w:val="28"/>
          <w:szCs w:val="28"/>
          <w:lang w:bidi="he-IL"/>
        </w:rPr>
        <w:t>,</w:t>
      </w:r>
      <w:r w:rsidR="0083325C" w:rsidRPr="00264F70">
        <w:rPr>
          <w:rFonts w:asciiTheme="majorBidi" w:eastAsia="Times New Roman" w:hAnsiTheme="majorBidi" w:cstheme="majorBidi"/>
          <w:color w:val="000000"/>
          <w:sz w:val="28"/>
          <w:szCs w:val="28"/>
          <w:lang w:bidi="he-IL"/>
        </w:rPr>
        <w:t xml:space="preserve"> различие между этими формами стилистическое. </w:t>
      </w:r>
    </w:p>
    <w:p w14:paraId="7B39992B" w14:textId="77777777" w:rsidR="00D8515B" w:rsidRPr="00CE3E9C" w:rsidRDefault="00D8515B" w:rsidP="00CE3E9C">
      <w:pPr>
        <w:rPr>
          <w:rFonts w:ascii="Times New Roman" w:hAnsi="Times New Roman" w:cs="Times New Roman"/>
          <w:b/>
          <w:bCs/>
          <w:sz w:val="28"/>
          <w:szCs w:val="28"/>
        </w:rPr>
      </w:pPr>
      <w:r w:rsidRPr="00CE3E9C">
        <w:rPr>
          <w:rFonts w:ascii="Times New Roman" w:hAnsi="Times New Roman" w:cs="Times New Roman"/>
          <w:b/>
          <w:bCs/>
          <w:sz w:val="28"/>
          <w:szCs w:val="28"/>
        </w:rPr>
        <w:t xml:space="preserve">Дискурсивные частицы </w:t>
      </w:r>
    </w:p>
    <w:p w14:paraId="52434628" w14:textId="5F7EDB45" w:rsidR="00CB691D" w:rsidRDefault="00D8515B"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Дискурсивные частицы – условно выделяемая группа дискурсивных маркеров. Речь идет о языковых единицах, которые демо</w:t>
      </w:r>
      <w:r w:rsidR="00A45543">
        <w:rPr>
          <w:rFonts w:asciiTheme="majorBidi" w:hAnsiTheme="majorBidi" w:cstheme="majorBidi"/>
          <w:sz w:val="28"/>
          <w:szCs w:val="28"/>
          <w:lang w:bidi="he-IL"/>
        </w:rPr>
        <w:t>н</w:t>
      </w:r>
      <w:r w:rsidRPr="00264F70">
        <w:rPr>
          <w:rFonts w:asciiTheme="majorBidi" w:hAnsiTheme="majorBidi" w:cstheme="majorBidi"/>
          <w:sz w:val="28"/>
          <w:szCs w:val="28"/>
          <w:lang w:bidi="he-IL"/>
        </w:rPr>
        <w:t>стрируют устойчивую тенденцию оказываться в безударной позиции, выполняя при этом дискурсивные функции. В идише эти языковые единицы в ряде случаев меняют свое значение в зависимости от того, в какой синтаксической позиции в предложении они находятся. Одна из возможных позиций для таких частиц – безударное положение, справа от финитного глагола (внутри глагольной рамки). Находясь в этой позиции, дискурсивные частицы не образуют собственного интонационного контура</w:t>
      </w:r>
      <w:r w:rsidR="00CB691D">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не могут являться ответом на в</w:t>
      </w:r>
      <w:r w:rsidR="00FE5E9A">
        <w:rPr>
          <w:rFonts w:asciiTheme="majorBidi" w:hAnsiTheme="majorBidi" w:cstheme="majorBidi"/>
          <w:sz w:val="28"/>
          <w:szCs w:val="28"/>
          <w:lang w:bidi="he-IL"/>
        </w:rPr>
        <w:t>опрос. Согласно</w:t>
      </w:r>
      <w:r w:rsidR="00D63B90">
        <w:rPr>
          <w:rFonts w:asciiTheme="majorBidi" w:hAnsiTheme="majorBidi" w:cstheme="majorBidi"/>
          <w:sz w:val="28"/>
          <w:szCs w:val="28"/>
          <w:lang w:bidi="he-IL"/>
        </w:rPr>
        <w:t xml:space="preserve"> критери</w:t>
      </w:r>
      <w:r w:rsidR="00FE5E9A">
        <w:rPr>
          <w:rFonts w:asciiTheme="majorBidi" w:hAnsiTheme="majorBidi" w:cstheme="majorBidi"/>
          <w:sz w:val="28"/>
          <w:szCs w:val="28"/>
          <w:lang w:bidi="he-IL"/>
        </w:rPr>
        <w:t>ям</w:t>
      </w:r>
      <w:r w:rsidR="00ED028B">
        <w:rPr>
          <w:rFonts w:asciiTheme="majorBidi" w:hAnsiTheme="majorBidi" w:cstheme="majorBidi"/>
          <w:sz w:val="28"/>
          <w:szCs w:val="28"/>
          <w:lang w:bidi="he-IL"/>
        </w:rPr>
        <w:t>, преложенн</w:t>
      </w:r>
      <w:r w:rsidR="00FE5E9A">
        <w:rPr>
          <w:rFonts w:asciiTheme="majorBidi" w:hAnsiTheme="majorBidi" w:cstheme="majorBidi"/>
          <w:sz w:val="28"/>
          <w:szCs w:val="28"/>
          <w:lang w:bidi="he-IL"/>
        </w:rPr>
        <w:t>ым</w:t>
      </w:r>
      <w:r w:rsidRPr="00264F70">
        <w:rPr>
          <w:rFonts w:asciiTheme="majorBidi" w:hAnsiTheme="majorBidi" w:cstheme="majorBidi"/>
          <w:sz w:val="28"/>
          <w:szCs w:val="28"/>
          <w:lang w:bidi="he-IL"/>
        </w:rPr>
        <w:t xml:space="preserve"> </w:t>
      </w:r>
      <w:r w:rsidR="00FE5E9A">
        <w:rPr>
          <w:rFonts w:asciiTheme="majorBidi" w:hAnsiTheme="majorBidi" w:cstheme="majorBidi"/>
          <w:sz w:val="28"/>
          <w:szCs w:val="28"/>
          <w:lang w:bidi="he-IL"/>
        </w:rPr>
        <w:t>А.</w:t>
      </w:r>
      <w:r w:rsidR="00A45543">
        <w:rPr>
          <w:rFonts w:asciiTheme="majorBidi" w:hAnsiTheme="majorBidi" w:cstheme="majorBidi"/>
          <w:sz w:val="28"/>
          <w:szCs w:val="28"/>
          <w:lang w:bidi="he-IL"/>
        </w:rPr>
        <w:t> </w:t>
      </w:r>
      <w:r w:rsidRPr="00264F70">
        <w:rPr>
          <w:rFonts w:asciiTheme="majorBidi" w:hAnsiTheme="majorBidi" w:cstheme="majorBidi"/>
          <w:sz w:val="28"/>
          <w:szCs w:val="28"/>
          <w:lang w:bidi="he-IL"/>
        </w:rPr>
        <w:t>Цвики</w:t>
      </w:r>
      <w:r w:rsidR="00ED028B">
        <w:rPr>
          <w:rFonts w:asciiTheme="majorBidi" w:hAnsiTheme="majorBidi" w:cstheme="majorBidi"/>
          <w:sz w:val="28"/>
          <w:szCs w:val="28"/>
          <w:lang w:bidi="he-IL"/>
        </w:rPr>
        <w:t xml:space="preserve"> и </w:t>
      </w:r>
      <w:r w:rsidR="00FE5E9A">
        <w:rPr>
          <w:rFonts w:asciiTheme="majorBidi" w:hAnsiTheme="majorBidi" w:cstheme="majorBidi"/>
          <w:sz w:val="28"/>
          <w:szCs w:val="28"/>
          <w:lang w:bidi="he-IL"/>
        </w:rPr>
        <w:t>Г.</w:t>
      </w:r>
      <w:r w:rsidR="00A45543">
        <w:rPr>
          <w:rFonts w:asciiTheme="majorBidi" w:hAnsiTheme="majorBidi" w:cstheme="majorBidi"/>
          <w:sz w:val="28"/>
          <w:szCs w:val="28"/>
          <w:lang w:bidi="he-IL"/>
        </w:rPr>
        <w:t> </w:t>
      </w:r>
      <w:r w:rsidR="00ED028B">
        <w:rPr>
          <w:rFonts w:asciiTheme="majorBidi" w:hAnsiTheme="majorBidi" w:cstheme="majorBidi"/>
          <w:sz w:val="28"/>
          <w:szCs w:val="28"/>
          <w:lang w:bidi="he-IL"/>
        </w:rPr>
        <w:t>Пулл</w:t>
      </w:r>
      <w:r w:rsidR="00FE5E9A">
        <w:rPr>
          <w:rFonts w:asciiTheme="majorBidi" w:hAnsiTheme="majorBidi" w:cstheme="majorBidi"/>
          <w:sz w:val="28"/>
          <w:szCs w:val="28"/>
          <w:lang w:bidi="he-IL"/>
        </w:rPr>
        <w:t>ю</w:t>
      </w:r>
      <w:r w:rsidR="00ED028B">
        <w:rPr>
          <w:rFonts w:asciiTheme="majorBidi" w:hAnsiTheme="majorBidi" w:cstheme="majorBidi"/>
          <w:sz w:val="28"/>
          <w:szCs w:val="28"/>
          <w:lang w:bidi="he-IL"/>
        </w:rPr>
        <w:t>мом</w:t>
      </w:r>
      <w:r w:rsidRPr="00264F70">
        <w:rPr>
          <w:rFonts w:asciiTheme="majorBidi" w:hAnsiTheme="majorBidi" w:cstheme="majorBidi"/>
          <w:sz w:val="28"/>
          <w:szCs w:val="28"/>
          <w:lang w:bidi="he-IL"/>
        </w:rPr>
        <w:t>, в этом</w:t>
      </w:r>
      <w:r w:rsidR="009C6F52">
        <w:rPr>
          <w:rFonts w:asciiTheme="majorBidi" w:hAnsiTheme="majorBidi" w:cstheme="majorBidi"/>
          <w:sz w:val="28"/>
          <w:szCs w:val="28"/>
          <w:lang w:bidi="he-IL"/>
        </w:rPr>
        <w:t xml:space="preserve"> случае они являются клитикам</w:t>
      </w:r>
      <w:r w:rsidR="0070163D">
        <w:rPr>
          <w:rFonts w:asciiTheme="majorBidi" w:hAnsiTheme="majorBidi" w:cstheme="majorBidi"/>
          <w:sz w:val="28"/>
          <w:szCs w:val="28"/>
          <w:lang w:bidi="he-IL"/>
        </w:rPr>
        <w:t>и [</w:t>
      </w:r>
      <w:r w:rsidRPr="00264F70">
        <w:rPr>
          <w:rFonts w:asciiTheme="majorBidi" w:hAnsiTheme="majorBidi" w:cstheme="majorBidi"/>
          <w:sz w:val="28"/>
          <w:szCs w:val="28"/>
          <w:lang w:val="en-US" w:bidi="he-IL"/>
        </w:rPr>
        <w:t>Zwicky</w:t>
      </w:r>
      <w:r w:rsidRPr="00264F70">
        <w:rPr>
          <w:rFonts w:asciiTheme="majorBidi" w:hAnsiTheme="majorBidi" w:cstheme="majorBidi"/>
          <w:sz w:val="28"/>
          <w:szCs w:val="28"/>
          <w:lang w:bidi="he-IL"/>
        </w:rPr>
        <w:t xml:space="preserve">, </w:t>
      </w:r>
      <w:r w:rsidRPr="00264F70">
        <w:rPr>
          <w:rFonts w:asciiTheme="majorBidi" w:hAnsiTheme="majorBidi" w:cstheme="majorBidi"/>
          <w:sz w:val="28"/>
          <w:szCs w:val="28"/>
          <w:lang w:val="en-US" w:bidi="he-IL"/>
        </w:rPr>
        <w:t>Pullum</w:t>
      </w:r>
      <w:r w:rsidRPr="00264F70">
        <w:rPr>
          <w:rFonts w:asciiTheme="majorBidi" w:hAnsiTheme="majorBidi" w:cstheme="majorBidi"/>
          <w:sz w:val="28"/>
          <w:szCs w:val="28"/>
          <w:lang w:bidi="he-IL"/>
        </w:rPr>
        <w:t xml:space="preserve"> 1983</w:t>
      </w:r>
      <w:r w:rsidR="00FE5E9A">
        <w:rPr>
          <w:rFonts w:asciiTheme="majorBidi" w:hAnsiTheme="majorBidi" w:cstheme="majorBidi"/>
          <w:sz w:val="28"/>
          <w:szCs w:val="28"/>
          <w:lang w:bidi="he-IL"/>
        </w:rPr>
        <w:t>: 503</w:t>
      </w:r>
      <w:r w:rsidRPr="00264F70">
        <w:rPr>
          <w:rFonts w:asciiTheme="majorBidi" w:hAnsiTheme="majorBidi" w:cstheme="majorBidi"/>
          <w:sz w:val="28"/>
          <w:szCs w:val="28"/>
          <w:lang w:bidi="he-IL"/>
        </w:rPr>
        <w:t xml:space="preserve">]. </w:t>
      </w:r>
    </w:p>
    <w:p w14:paraId="36AE50FB" w14:textId="6F016B0A" w:rsidR="00CB691D" w:rsidRDefault="00D8515B"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М.</w:t>
      </w:r>
      <w:r w:rsidR="00A45543">
        <w:rPr>
          <w:rFonts w:asciiTheme="majorBidi" w:hAnsiTheme="majorBidi" w:cstheme="majorBidi"/>
          <w:sz w:val="28"/>
          <w:szCs w:val="28"/>
          <w:lang w:bidi="he-IL"/>
        </w:rPr>
        <w:t> </w:t>
      </w:r>
      <w:r w:rsidRPr="00264F70">
        <w:rPr>
          <w:rFonts w:asciiTheme="majorBidi" w:hAnsiTheme="majorBidi" w:cstheme="majorBidi"/>
          <w:sz w:val="28"/>
          <w:szCs w:val="28"/>
          <w:lang w:bidi="he-IL"/>
        </w:rPr>
        <w:t xml:space="preserve">Шехтер упоминает следующие частицы, которые могут находиться в безударном положении, </w:t>
      </w:r>
      <w:r w:rsidR="00CB691D">
        <w:rPr>
          <w:rFonts w:asciiTheme="majorBidi" w:hAnsiTheme="majorBidi" w:cstheme="majorBidi"/>
          <w:sz w:val="28"/>
          <w:szCs w:val="28"/>
          <w:lang w:bidi="he-IL"/>
        </w:rPr>
        <w:t>являясь</w:t>
      </w:r>
      <w:r w:rsidRPr="00264F70">
        <w:rPr>
          <w:rFonts w:asciiTheme="majorBidi" w:hAnsiTheme="majorBidi" w:cstheme="majorBidi"/>
          <w:sz w:val="28"/>
          <w:szCs w:val="28"/>
          <w:lang w:bidi="he-IL"/>
        </w:rPr>
        <w:t xml:space="preserve"> «модальными частицами» (в терминологии Шехтера): </w:t>
      </w:r>
      <w:r w:rsidRPr="00264F70">
        <w:rPr>
          <w:rFonts w:asciiTheme="majorBidi" w:hAnsiTheme="majorBidi" w:cstheme="majorBidi"/>
          <w:i/>
          <w:iCs/>
          <w:sz w:val="28"/>
          <w:szCs w:val="28"/>
          <w:lang w:val="en-US" w:bidi="he-IL"/>
        </w:rPr>
        <w:t>do</w:t>
      </w:r>
      <w:r w:rsidR="00A82B7F">
        <w:rPr>
          <w:rFonts w:asciiTheme="majorBidi" w:hAnsiTheme="majorBidi" w:cstheme="majorBidi"/>
          <w:i/>
          <w:iCs/>
          <w:sz w:val="28"/>
          <w:szCs w:val="28"/>
          <w:lang w:val="en-US" w:bidi="he-IL"/>
        </w:rPr>
        <w:t>x</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den</w:t>
      </w:r>
      <w:r w:rsidRPr="00264F70">
        <w:rPr>
          <w:rFonts w:asciiTheme="majorBidi" w:hAnsiTheme="majorBidi" w:cstheme="majorBidi"/>
          <w:i/>
          <w:iCs/>
          <w:sz w:val="28"/>
          <w:szCs w:val="28"/>
          <w:lang w:bidi="he-IL"/>
        </w:rPr>
        <w:t xml:space="preserve">, </w:t>
      </w:r>
      <w:r w:rsidR="005462D9" w:rsidRPr="005462D9">
        <w:rPr>
          <w:rFonts w:asciiTheme="majorBidi" w:hAnsiTheme="majorBidi" w:cstheme="majorBidi"/>
          <w:i/>
          <w:iCs/>
          <w:sz w:val="28"/>
          <w:szCs w:val="28"/>
          <w:lang w:bidi="he-IL"/>
        </w:rPr>
        <w:t>ž</w:t>
      </w:r>
      <w:r w:rsidRPr="00264F70">
        <w:rPr>
          <w:rFonts w:asciiTheme="majorBidi" w:hAnsiTheme="majorBidi" w:cstheme="majorBidi"/>
          <w:i/>
          <w:iCs/>
          <w:sz w:val="28"/>
          <w:szCs w:val="28"/>
          <w:lang w:val="en-US" w:bidi="he-IL"/>
        </w:rPr>
        <w:t>e</w:t>
      </w:r>
      <w:r w:rsidRPr="00264F70">
        <w:rPr>
          <w:rFonts w:asciiTheme="majorBidi" w:hAnsiTheme="majorBidi" w:cstheme="majorBidi"/>
          <w:sz w:val="28"/>
          <w:szCs w:val="28"/>
          <w:lang w:bidi="he-IL"/>
        </w:rPr>
        <w:t xml:space="preserve"> и другие [</w:t>
      </w:r>
      <w:r w:rsidRPr="00264F70">
        <w:rPr>
          <w:rFonts w:asciiTheme="majorBidi" w:hAnsiTheme="majorBidi" w:cstheme="majorBidi"/>
          <w:sz w:val="28"/>
          <w:szCs w:val="28"/>
          <w:lang w:val="en-US" w:bidi="he-IL"/>
        </w:rPr>
        <w:t>Shaechter</w:t>
      </w:r>
      <w:r w:rsidRPr="00264F70">
        <w:rPr>
          <w:rFonts w:asciiTheme="majorBidi" w:hAnsiTheme="majorBidi" w:cstheme="majorBidi"/>
          <w:sz w:val="28"/>
          <w:szCs w:val="28"/>
          <w:lang w:bidi="he-IL"/>
        </w:rPr>
        <w:t xml:space="preserve"> 2003: 78]. Такие безударные частицы не являются членами предложения. У.</w:t>
      </w:r>
      <w:r w:rsidR="00A45543">
        <w:rPr>
          <w:rFonts w:asciiTheme="majorBidi" w:hAnsiTheme="majorBidi" w:cstheme="majorBidi"/>
          <w:sz w:val="28"/>
          <w:szCs w:val="28"/>
          <w:lang w:bidi="he-IL"/>
        </w:rPr>
        <w:t> </w:t>
      </w:r>
      <w:r w:rsidRPr="00264F70">
        <w:rPr>
          <w:rFonts w:asciiTheme="majorBidi" w:hAnsiTheme="majorBidi" w:cstheme="majorBidi"/>
          <w:sz w:val="28"/>
          <w:szCs w:val="28"/>
          <w:lang w:bidi="he-IL"/>
        </w:rPr>
        <w:t>Вайнрайх называет их «добавочные слова». Для дискурсивных частиц характерны выраженные модальные свойства. Дискурсивные маркеры этой группы могут выражать: 1) эпистемическую оценку вероятности события; 2) эмоциональную оценку ситуации говорящим; 3) оценку соотношения текущего события</w:t>
      </w:r>
      <w:r w:rsidR="00CB691D">
        <w:rPr>
          <w:rFonts w:asciiTheme="majorBidi" w:hAnsiTheme="majorBidi" w:cstheme="majorBidi"/>
          <w:sz w:val="28"/>
          <w:szCs w:val="28"/>
          <w:lang w:bidi="he-IL"/>
        </w:rPr>
        <w:t> </w:t>
      </w:r>
      <w:r w:rsidRPr="00264F70">
        <w:rPr>
          <w:rFonts w:asciiTheme="majorBidi" w:hAnsiTheme="majorBidi" w:cstheme="majorBidi"/>
          <w:sz w:val="28"/>
          <w:szCs w:val="28"/>
          <w:lang w:bidi="he-IL"/>
        </w:rPr>
        <w:t xml:space="preserve">/ высказывания с положением вещей в одном из возможных миров, которая имеет место быть с точки зрения говорящего. </w:t>
      </w:r>
    </w:p>
    <w:p w14:paraId="6BB60BD7" w14:textId="73A9747C" w:rsidR="00D8515B" w:rsidRPr="00264F70" w:rsidRDefault="00D8515B"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lastRenderedPageBreak/>
        <w:t>Среди дискурсивных частиц языка идиш выделяются группа модальных частиц германского происхождения, групп</w:t>
      </w:r>
      <w:r w:rsidR="00CB691D">
        <w:rPr>
          <w:rFonts w:asciiTheme="majorBidi" w:hAnsiTheme="majorBidi" w:cstheme="majorBidi"/>
          <w:sz w:val="28"/>
          <w:szCs w:val="28"/>
          <w:lang w:bidi="he-IL"/>
        </w:rPr>
        <w:t>а</w:t>
      </w:r>
      <w:r w:rsidRPr="00264F70">
        <w:rPr>
          <w:rFonts w:asciiTheme="majorBidi" w:hAnsiTheme="majorBidi" w:cstheme="majorBidi"/>
          <w:sz w:val="28"/>
          <w:szCs w:val="28"/>
          <w:lang w:bidi="he-IL"/>
        </w:rPr>
        <w:t xml:space="preserve"> частиц славянского происхождения (</w:t>
      </w:r>
      <w:r w:rsidR="005462D9" w:rsidRPr="005462D9">
        <w:rPr>
          <w:rFonts w:asciiTheme="majorBidi" w:hAnsiTheme="majorBidi" w:cstheme="majorBidi"/>
          <w:i/>
          <w:iCs/>
          <w:sz w:val="28"/>
          <w:szCs w:val="28"/>
          <w:lang w:bidi="he-IL"/>
        </w:rPr>
        <w:t>ž</w:t>
      </w:r>
      <w:r w:rsidRPr="00264F70">
        <w:rPr>
          <w:rFonts w:asciiTheme="majorBidi" w:hAnsiTheme="majorBidi" w:cstheme="majorBidi"/>
          <w:i/>
          <w:iCs/>
          <w:sz w:val="28"/>
          <w:szCs w:val="28"/>
          <w:lang w:val="en-US" w:bidi="he-IL"/>
        </w:rPr>
        <w:t>e</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a</w:t>
      </w:r>
      <w:r w:rsidR="005462D9" w:rsidRPr="005462D9">
        <w:rPr>
          <w:rFonts w:asciiTheme="majorBidi" w:hAnsiTheme="majorBidi" w:cstheme="majorBidi"/>
          <w:i/>
          <w:iCs/>
          <w:sz w:val="28"/>
          <w:szCs w:val="28"/>
          <w:lang w:bidi="he-IL"/>
        </w:rPr>
        <w:t>ž</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take</w:t>
      </w:r>
      <w:r w:rsidRPr="00264F70">
        <w:rPr>
          <w:rFonts w:asciiTheme="majorBidi" w:hAnsiTheme="majorBidi" w:cstheme="majorBidi"/>
          <w:i/>
          <w:iCs/>
          <w:sz w:val="28"/>
          <w:szCs w:val="28"/>
          <w:lang w:bidi="he-IL"/>
        </w:rPr>
        <w:t>)</w:t>
      </w:r>
      <w:r w:rsidRPr="00264F70">
        <w:rPr>
          <w:rFonts w:asciiTheme="majorBidi" w:hAnsiTheme="majorBidi" w:cstheme="majorBidi"/>
          <w:sz w:val="28"/>
          <w:szCs w:val="28"/>
          <w:lang w:bidi="he-IL"/>
        </w:rPr>
        <w:t>, а также несколько лексем семитского компонента</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В ряде случаев частицы разных компонентов квазисинонимичны.</w:t>
      </w:r>
    </w:p>
    <w:p w14:paraId="41F135CF" w14:textId="24745938" w:rsidR="00D8515B" w:rsidRPr="00264F70" w:rsidRDefault="00D8515B"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Для модальных частиц германского компонента характерно наличие омонимов в разных частях речи: прежде всего</w:t>
      </w:r>
      <w:r w:rsidR="00CB691D">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среди наречий и прилагательных, но встречаются случаи омонимии с предлогами и конвербами. Часто </w:t>
      </w:r>
      <w:r w:rsidR="005B34A4">
        <w:rPr>
          <w:rFonts w:asciiTheme="majorBidi" w:hAnsiTheme="majorBidi" w:cstheme="majorBidi"/>
          <w:sz w:val="28"/>
          <w:szCs w:val="28"/>
          <w:lang w:bidi="he-IL"/>
        </w:rPr>
        <w:t xml:space="preserve">такая омонимия трактуется как </w:t>
      </w:r>
      <w:r w:rsidRPr="00264F70">
        <w:rPr>
          <w:rFonts w:asciiTheme="majorBidi" w:hAnsiTheme="majorBidi" w:cstheme="majorBidi"/>
          <w:sz w:val="28"/>
          <w:szCs w:val="28"/>
          <w:lang w:bidi="he-IL"/>
        </w:rPr>
        <w:t>рекатегоризация частей речи, вызванная процессом грамматикализации [</w:t>
      </w:r>
      <w:r w:rsidR="002C138C">
        <w:rPr>
          <w:rFonts w:asciiTheme="majorBidi" w:hAnsiTheme="majorBidi" w:cstheme="majorBidi"/>
          <w:sz w:val="28"/>
          <w:szCs w:val="28"/>
          <w:lang w:val="en-US" w:bidi="he-IL"/>
        </w:rPr>
        <w:t>Abraham</w:t>
      </w:r>
      <w:r w:rsidR="00CC3C1C">
        <w:rPr>
          <w:rFonts w:asciiTheme="majorBidi" w:hAnsiTheme="majorBidi" w:cstheme="majorBidi"/>
          <w:sz w:val="28"/>
          <w:szCs w:val="28"/>
          <w:lang w:bidi="he-IL"/>
        </w:rPr>
        <w:t xml:space="preserve"> 1991</w:t>
      </w:r>
      <w:r w:rsidR="005B34A4">
        <w:rPr>
          <w:rFonts w:asciiTheme="majorBidi" w:hAnsiTheme="majorBidi" w:cstheme="majorBidi"/>
          <w:sz w:val="28"/>
          <w:szCs w:val="28"/>
          <w:lang w:bidi="he-IL"/>
        </w:rPr>
        <w:t xml:space="preserve">: </w:t>
      </w:r>
      <w:r w:rsidR="0098062E">
        <w:rPr>
          <w:rFonts w:asciiTheme="majorBidi" w:hAnsiTheme="majorBidi" w:cstheme="majorBidi"/>
          <w:sz w:val="28"/>
          <w:szCs w:val="28"/>
          <w:lang w:bidi="he-IL"/>
        </w:rPr>
        <w:t>132</w:t>
      </w:r>
      <w:r w:rsidRPr="00264F70">
        <w:rPr>
          <w:rFonts w:asciiTheme="majorBidi" w:hAnsiTheme="majorBidi" w:cstheme="majorBidi"/>
          <w:sz w:val="28"/>
          <w:szCs w:val="28"/>
          <w:lang w:bidi="he-IL"/>
        </w:rPr>
        <w:t xml:space="preserve">]. В ряде случаев можно говорить о полифункциональности языковых единиц, либо о «гибридности» </w:t>
      </w:r>
      <w:r w:rsidR="00A45543" w:rsidRPr="00A45543">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совмещении функций в одном и том ж</w:t>
      </w:r>
      <w:r w:rsidR="00053203">
        <w:rPr>
          <w:rFonts w:asciiTheme="majorBidi" w:hAnsiTheme="majorBidi" w:cstheme="majorBidi"/>
          <w:sz w:val="28"/>
          <w:szCs w:val="28"/>
          <w:lang w:bidi="he-IL"/>
        </w:rPr>
        <w:t>е употреблении</w:t>
      </w:r>
      <w:r w:rsidRPr="00264F70">
        <w:rPr>
          <w:rFonts w:asciiTheme="majorBidi" w:hAnsiTheme="majorBidi" w:cstheme="majorBidi"/>
          <w:sz w:val="28"/>
          <w:szCs w:val="28"/>
          <w:lang w:bidi="he-IL"/>
        </w:rPr>
        <w:t xml:space="preserve">. </w:t>
      </w:r>
    </w:p>
    <w:p w14:paraId="5DAA2608" w14:textId="003FFB1A" w:rsidR="00D8515B" w:rsidRPr="00264F70" w:rsidRDefault="00D8515B" w:rsidP="00264F70">
      <w:pPr>
        <w:spacing w:after="0"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С типологической точки зрения модальные частицы представляют собой маргинальное явление. Так, В.</w:t>
      </w:r>
      <w:r w:rsidR="00A45543">
        <w:rPr>
          <w:rFonts w:asciiTheme="majorBidi" w:hAnsiTheme="majorBidi" w:cstheme="majorBidi"/>
          <w:sz w:val="28"/>
          <w:szCs w:val="28"/>
        </w:rPr>
        <w:t> </w:t>
      </w:r>
      <w:r w:rsidRPr="00264F70">
        <w:rPr>
          <w:rFonts w:asciiTheme="majorBidi" w:hAnsiTheme="majorBidi" w:cstheme="majorBidi"/>
          <w:sz w:val="28"/>
          <w:szCs w:val="28"/>
        </w:rPr>
        <w:t xml:space="preserve">Абрахам </w:t>
      </w:r>
      <w:r w:rsidRPr="00264F70">
        <w:rPr>
          <w:rFonts w:asciiTheme="majorBidi" w:hAnsiTheme="majorBidi" w:cstheme="majorBidi"/>
          <w:sz w:val="28"/>
          <w:szCs w:val="28"/>
          <w:lang w:bidi="he-IL"/>
        </w:rPr>
        <w:t>считает</w:t>
      </w:r>
      <w:r w:rsidRPr="00264F70">
        <w:rPr>
          <w:rFonts w:asciiTheme="majorBidi" w:hAnsiTheme="majorBidi" w:cstheme="majorBidi"/>
          <w:sz w:val="28"/>
          <w:szCs w:val="28"/>
        </w:rPr>
        <w:t>, что только четыр</w:t>
      </w:r>
      <w:r w:rsidR="009A578C">
        <w:rPr>
          <w:rFonts w:asciiTheme="majorBidi" w:hAnsiTheme="majorBidi" w:cstheme="majorBidi"/>
          <w:sz w:val="28"/>
          <w:szCs w:val="28"/>
        </w:rPr>
        <w:t>е континентальных языка западно-</w:t>
      </w:r>
      <w:r w:rsidRPr="00264F70">
        <w:rPr>
          <w:rFonts w:asciiTheme="majorBidi" w:hAnsiTheme="majorBidi" w:cstheme="majorBidi"/>
          <w:sz w:val="28"/>
          <w:szCs w:val="28"/>
        </w:rPr>
        <w:t xml:space="preserve">германской подгруппы имеют в своем </w:t>
      </w:r>
      <w:r w:rsidRPr="00264F70">
        <w:rPr>
          <w:rFonts w:asciiTheme="majorBidi" w:hAnsiTheme="majorBidi" w:cstheme="majorBidi"/>
          <w:sz w:val="28"/>
          <w:szCs w:val="28"/>
          <w:lang w:bidi="he-IL"/>
        </w:rPr>
        <w:t>арсенале</w:t>
      </w:r>
      <w:r w:rsidRPr="00264F70">
        <w:rPr>
          <w:rFonts w:asciiTheme="majorBidi" w:hAnsiTheme="majorBidi" w:cstheme="majorBidi"/>
          <w:sz w:val="28"/>
          <w:szCs w:val="28"/>
        </w:rPr>
        <w:t xml:space="preserve"> модальные частицы: немецкий, голландский, западно-фризский и идиш. Он отмечает, что ни в славянских языках, ни в романских языках модальные частицы не встречаются. На первый взгляд, это утверждение может показаться странным, однако </w:t>
      </w:r>
      <w:r w:rsidR="00CB691D">
        <w:rPr>
          <w:rFonts w:asciiTheme="majorBidi" w:hAnsiTheme="majorBidi" w:cstheme="majorBidi"/>
          <w:sz w:val="28"/>
          <w:szCs w:val="28"/>
        </w:rPr>
        <w:t>оно</w:t>
      </w:r>
      <w:r w:rsidRPr="00264F70">
        <w:rPr>
          <w:rFonts w:asciiTheme="majorBidi" w:hAnsiTheme="majorBidi" w:cstheme="majorBidi"/>
          <w:sz w:val="28"/>
          <w:szCs w:val="28"/>
        </w:rPr>
        <w:t xml:space="preserve"> объясняется тем, что В.</w:t>
      </w:r>
      <w:r w:rsidR="00A45543">
        <w:rPr>
          <w:rFonts w:asciiTheme="majorBidi" w:hAnsiTheme="majorBidi" w:cstheme="majorBidi"/>
          <w:sz w:val="28"/>
          <w:szCs w:val="28"/>
        </w:rPr>
        <w:t> </w:t>
      </w:r>
      <w:r w:rsidRPr="00264F70">
        <w:rPr>
          <w:rFonts w:asciiTheme="majorBidi" w:hAnsiTheme="majorBidi" w:cstheme="majorBidi"/>
          <w:sz w:val="28"/>
          <w:szCs w:val="28"/>
        </w:rPr>
        <w:t>Абрахам рассматривает модальные частицы с морфологической точки зрения. Такой структурный тип</w:t>
      </w:r>
      <w:r w:rsidR="00A45543">
        <w:rPr>
          <w:rFonts w:asciiTheme="majorBidi" w:hAnsiTheme="majorBidi" w:cstheme="majorBidi"/>
          <w:sz w:val="28"/>
          <w:szCs w:val="28"/>
        </w:rPr>
        <w:t>,</w:t>
      </w:r>
      <w:r w:rsidRPr="00264F70">
        <w:rPr>
          <w:rFonts w:asciiTheme="majorBidi" w:hAnsiTheme="majorBidi" w:cstheme="majorBidi"/>
          <w:sz w:val="28"/>
          <w:szCs w:val="28"/>
        </w:rPr>
        <w:t xml:space="preserve"> по его утверждению</w:t>
      </w:r>
      <w:r w:rsidR="00A45543">
        <w:rPr>
          <w:rFonts w:asciiTheme="majorBidi" w:hAnsiTheme="majorBidi" w:cstheme="majorBidi"/>
          <w:sz w:val="28"/>
          <w:szCs w:val="28"/>
        </w:rPr>
        <w:t>,</w:t>
      </w:r>
      <w:r w:rsidRPr="00264F70">
        <w:rPr>
          <w:rFonts w:asciiTheme="majorBidi" w:hAnsiTheme="majorBidi" w:cstheme="majorBidi"/>
          <w:sz w:val="28"/>
          <w:szCs w:val="28"/>
        </w:rPr>
        <w:t xml:space="preserve"> встречается только в перечисленных выше языках.  </w:t>
      </w:r>
    </w:p>
    <w:p w14:paraId="6381E6F5" w14:textId="3190C693" w:rsidR="00D8515B" w:rsidRPr="00264F70" w:rsidRDefault="00D8515B" w:rsidP="00264F70">
      <w:pPr>
        <w:spacing w:after="0"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В.</w:t>
      </w:r>
      <w:r w:rsidR="00A45543">
        <w:rPr>
          <w:rFonts w:asciiTheme="majorBidi" w:hAnsiTheme="majorBidi" w:cstheme="majorBidi"/>
          <w:sz w:val="28"/>
          <w:szCs w:val="28"/>
        </w:rPr>
        <w:t> </w:t>
      </w:r>
      <w:r w:rsidRPr="00264F70">
        <w:rPr>
          <w:rFonts w:asciiTheme="majorBidi" w:hAnsiTheme="majorBidi" w:cstheme="majorBidi"/>
          <w:sz w:val="28"/>
          <w:szCs w:val="28"/>
        </w:rPr>
        <w:t xml:space="preserve">Абрахам предлагает следующие критерии для определения модальных частиц: </w:t>
      </w:r>
    </w:p>
    <w:p w14:paraId="09862DFB" w14:textId="1A1EBCBD" w:rsidR="00D8515B" w:rsidRPr="00264F70" w:rsidRDefault="00A45543" w:rsidP="00264F70">
      <w:pPr>
        <w:pStyle w:val="a7"/>
        <w:numPr>
          <w:ilvl w:val="0"/>
          <w:numId w:val="5"/>
        </w:numPr>
        <w:spacing w:after="0" w:line="360" w:lineRule="auto"/>
        <w:jc w:val="both"/>
        <w:rPr>
          <w:rFonts w:asciiTheme="majorBidi" w:hAnsiTheme="majorBidi" w:cstheme="majorBidi"/>
          <w:sz w:val="28"/>
          <w:szCs w:val="28"/>
        </w:rPr>
      </w:pPr>
      <w:r>
        <w:rPr>
          <w:rFonts w:asciiTheme="majorBidi" w:hAnsiTheme="majorBidi" w:cstheme="majorBidi"/>
          <w:sz w:val="28"/>
          <w:szCs w:val="28"/>
        </w:rPr>
        <w:t>м</w:t>
      </w:r>
      <w:r w:rsidR="00D8515B" w:rsidRPr="00264F70">
        <w:rPr>
          <w:rFonts w:asciiTheme="majorBidi" w:hAnsiTheme="majorBidi" w:cstheme="majorBidi"/>
          <w:sz w:val="28"/>
          <w:szCs w:val="28"/>
        </w:rPr>
        <w:t>одальные частицы могут появляться только в средней зоне предложения (т.е. внутри глагольной рамки)</w:t>
      </w:r>
      <w:r>
        <w:rPr>
          <w:rFonts w:asciiTheme="majorBidi" w:hAnsiTheme="majorBidi" w:cstheme="majorBidi"/>
          <w:sz w:val="28"/>
          <w:szCs w:val="28"/>
        </w:rPr>
        <w:t>;</w:t>
      </w:r>
      <w:r w:rsidR="00D8515B" w:rsidRPr="00264F70">
        <w:rPr>
          <w:rFonts w:asciiTheme="majorBidi" w:hAnsiTheme="majorBidi" w:cstheme="majorBidi"/>
          <w:sz w:val="28"/>
          <w:szCs w:val="28"/>
        </w:rPr>
        <w:t xml:space="preserve"> </w:t>
      </w:r>
    </w:p>
    <w:p w14:paraId="7B9EBC03" w14:textId="087FC6BC" w:rsidR="00D8515B" w:rsidRPr="00264F70" w:rsidRDefault="00A45543" w:rsidP="00264F70">
      <w:pPr>
        <w:pStyle w:val="a7"/>
        <w:numPr>
          <w:ilvl w:val="0"/>
          <w:numId w:val="5"/>
        </w:numPr>
        <w:spacing w:after="0" w:line="360" w:lineRule="auto"/>
        <w:jc w:val="both"/>
        <w:rPr>
          <w:rFonts w:asciiTheme="majorBidi" w:hAnsiTheme="majorBidi" w:cstheme="majorBidi"/>
          <w:sz w:val="28"/>
          <w:szCs w:val="28"/>
        </w:rPr>
      </w:pPr>
      <w:r>
        <w:rPr>
          <w:rFonts w:asciiTheme="majorBidi" w:hAnsiTheme="majorBidi" w:cstheme="majorBidi"/>
          <w:sz w:val="28"/>
          <w:szCs w:val="28"/>
        </w:rPr>
        <w:t>о</w:t>
      </w:r>
      <w:r w:rsidR="00D8515B" w:rsidRPr="00264F70">
        <w:rPr>
          <w:rFonts w:asciiTheme="majorBidi" w:hAnsiTheme="majorBidi" w:cstheme="majorBidi"/>
          <w:sz w:val="28"/>
          <w:szCs w:val="28"/>
        </w:rPr>
        <w:t>ни не могут находиться в инициальной позиции в декларативном предложении</w:t>
      </w:r>
      <w:r>
        <w:rPr>
          <w:rFonts w:asciiTheme="majorBidi" w:hAnsiTheme="majorBidi" w:cstheme="majorBidi"/>
          <w:sz w:val="28"/>
          <w:szCs w:val="28"/>
        </w:rPr>
        <w:t>;</w:t>
      </w:r>
      <w:r w:rsidR="00D8515B" w:rsidRPr="00264F70">
        <w:rPr>
          <w:rFonts w:asciiTheme="majorBidi" w:hAnsiTheme="majorBidi" w:cstheme="majorBidi"/>
          <w:sz w:val="28"/>
          <w:szCs w:val="28"/>
        </w:rPr>
        <w:t xml:space="preserve"> </w:t>
      </w:r>
    </w:p>
    <w:p w14:paraId="139FCA62" w14:textId="642E525C" w:rsidR="00D8515B" w:rsidRPr="00264F70" w:rsidRDefault="00A45543" w:rsidP="00264F70">
      <w:pPr>
        <w:pStyle w:val="a7"/>
        <w:numPr>
          <w:ilvl w:val="0"/>
          <w:numId w:val="5"/>
        </w:numPr>
        <w:spacing w:after="0" w:line="360" w:lineRule="auto"/>
        <w:jc w:val="both"/>
        <w:rPr>
          <w:rFonts w:asciiTheme="majorBidi" w:hAnsiTheme="majorBidi" w:cstheme="majorBidi"/>
          <w:sz w:val="28"/>
          <w:szCs w:val="28"/>
        </w:rPr>
      </w:pPr>
      <w:r>
        <w:rPr>
          <w:rFonts w:asciiTheme="majorBidi" w:hAnsiTheme="majorBidi" w:cstheme="majorBidi"/>
          <w:sz w:val="28"/>
          <w:szCs w:val="28"/>
        </w:rPr>
        <w:lastRenderedPageBreak/>
        <w:t>м</w:t>
      </w:r>
      <w:r w:rsidR="00D8515B" w:rsidRPr="00264F70">
        <w:rPr>
          <w:rFonts w:asciiTheme="majorBidi" w:hAnsiTheme="majorBidi" w:cstheme="majorBidi"/>
          <w:sz w:val="28"/>
          <w:szCs w:val="28"/>
        </w:rPr>
        <w:t>одальные частицы имеют омонимы в других частях речи.</w:t>
      </w:r>
      <w:r>
        <w:rPr>
          <w:rFonts w:asciiTheme="majorBidi" w:hAnsiTheme="majorBidi" w:cstheme="majorBidi"/>
          <w:sz w:val="28"/>
          <w:szCs w:val="28"/>
        </w:rPr>
        <w:t>;</w:t>
      </w:r>
      <w:r w:rsidR="00D8515B" w:rsidRPr="00264F70">
        <w:rPr>
          <w:rFonts w:asciiTheme="majorBidi" w:hAnsiTheme="majorBidi" w:cstheme="majorBidi"/>
          <w:sz w:val="28"/>
          <w:szCs w:val="28"/>
        </w:rPr>
        <w:t xml:space="preserve"> </w:t>
      </w:r>
      <w:r>
        <w:rPr>
          <w:rFonts w:asciiTheme="majorBidi" w:hAnsiTheme="majorBidi" w:cstheme="majorBidi"/>
          <w:sz w:val="28"/>
          <w:szCs w:val="28"/>
        </w:rPr>
        <w:t>о</w:t>
      </w:r>
      <w:r w:rsidR="00D8515B" w:rsidRPr="00264F70">
        <w:rPr>
          <w:rFonts w:asciiTheme="majorBidi" w:hAnsiTheme="majorBidi" w:cstheme="majorBidi"/>
          <w:sz w:val="28"/>
          <w:szCs w:val="28"/>
        </w:rPr>
        <w:t>монимы жестких позиционных ограничений не имеют</w:t>
      </w:r>
      <w:r>
        <w:rPr>
          <w:rFonts w:asciiTheme="majorBidi" w:hAnsiTheme="majorBidi" w:cstheme="majorBidi"/>
          <w:sz w:val="28"/>
          <w:szCs w:val="28"/>
        </w:rPr>
        <w:t>;</w:t>
      </w:r>
    </w:p>
    <w:p w14:paraId="7423DEDA" w14:textId="601A6D2F" w:rsidR="00D8515B" w:rsidRPr="00264F70" w:rsidRDefault="00A45543" w:rsidP="00264F70">
      <w:pPr>
        <w:pStyle w:val="a7"/>
        <w:numPr>
          <w:ilvl w:val="0"/>
          <w:numId w:val="5"/>
        </w:numPr>
        <w:spacing w:after="0" w:line="360" w:lineRule="auto"/>
        <w:jc w:val="both"/>
        <w:rPr>
          <w:rFonts w:asciiTheme="majorBidi" w:hAnsiTheme="majorBidi" w:cstheme="majorBidi"/>
          <w:sz w:val="28"/>
          <w:szCs w:val="28"/>
          <w:lang w:bidi="he-IL"/>
        </w:rPr>
      </w:pPr>
      <w:r>
        <w:rPr>
          <w:rFonts w:asciiTheme="majorBidi" w:hAnsiTheme="majorBidi" w:cstheme="majorBidi"/>
          <w:sz w:val="28"/>
          <w:szCs w:val="28"/>
        </w:rPr>
        <w:t>с</w:t>
      </w:r>
      <w:r w:rsidR="00D8515B" w:rsidRPr="00264F70">
        <w:rPr>
          <w:rFonts w:asciiTheme="majorBidi" w:hAnsiTheme="majorBidi" w:cstheme="majorBidi"/>
          <w:sz w:val="28"/>
          <w:szCs w:val="28"/>
        </w:rPr>
        <w:t xml:space="preserve">уществуют ограничения на употребления модальных частиц в разных типах предложения. </w:t>
      </w:r>
    </w:p>
    <w:p w14:paraId="1F293574" w14:textId="775E6BF4" w:rsidR="00D8515B" w:rsidRPr="00264F70" w:rsidRDefault="00D8515B" w:rsidP="009A578C">
      <w:pPr>
        <w:spacing w:after="0"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 xml:space="preserve">Наша подборка </w:t>
      </w:r>
      <w:r w:rsidR="00A45543">
        <w:rPr>
          <w:rFonts w:asciiTheme="majorBidi" w:hAnsiTheme="majorBidi" w:cstheme="majorBidi"/>
          <w:sz w:val="28"/>
          <w:szCs w:val="28"/>
          <w:lang w:bidi="he-IL"/>
        </w:rPr>
        <w:t xml:space="preserve">примеров </w:t>
      </w:r>
      <w:r w:rsidRPr="00264F70">
        <w:rPr>
          <w:rFonts w:asciiTheme="majorBidi" w:hAnsiTheme="majorBidi" w:cstheme="majorBidi"/>
          <w:sz w:val="28"/>
          <w:szCs w:val="28"/>
          <w:lang w:bidi="he-IL"/>
        </w:rPr>
        <w:t xml:space="preserve">по </w:t>
      </w:r>
      <w:r w:rsidR="00DF0A3C">
        <w:rPr>
          <w:rFonts w:asciiTheme="majorBidi" w:hAnsiTheme="majorBidi" w:cstheme="majorBidi"/>
          <w:sz w:val="28"/>
          <w:szCs w:val="28"/>
          <w:lang w:bidi="he-IL"/>
        </w:rPr>
        <w:t>Корпусу (</w:t>
      </w:r>
      <w:r w:rsidRPr="00264F70">
        <w:rPr>
          <w:rFonts w:asciiTheme="majorBidi" w:hAnsiTheme="majorBidi" w:cstheme="majorBidi"/>
          <w:sz w:val="28"/>
          <w:szCs w:val="28"/>
          <w:lang w:bidi="he-IL"/>
        </w:rPr>
        <w:t>КЯИ</w:t>
      </w:r>
      <w:r w:rsidR="00DF0A3C">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показывает: почти все лексемы, которые мы первоначально определили как модальные </w:t>
      </w:r>
      <w:r w:rsidR="00CB691D">
        <w:rPr>
          <w:rFonts w:asciiTheme="majorBidi" w:hAnsiTheme="majorBidi" w:cstheme="majorBidi"/>
          <w:sz w:val="28"/>
          <w:szCs w:val="28"/>
          <w:lang w:bidi="he-IL"/>
        </w:rPr>
        <w:t>(дискурсивные</w:t>
      </w:r>
      <w:r w:rsidR="00CB691D" w:rsidRPr="00264F70">
        <w:rPr>
          <w:rFonts w:asciiTheme="majorBidi" w:hAnsiTheme="majorBidi" w:cstheme="majorBidi"/>
          <w:sz w:val="28"/>
          <w:szCs w:val="28"/>
          <w:lang w:bidi="he-IL"/>
        </w:rPr>
        <w:t>)</w:t>
      </w:r>
      <w:r w:rsidR="00CB691D">
        <w:rPr>
          <w:rFonts w:asciiTheme="majorBidi" w:hAnsiTheme="majorBidi" w:cstheme="majorBidi"/>
          <w:sz w:val="28"/>
          <w:szCs w:val="28"/>
          <w:lang w:bidi="he-IL"/>
        </w:rPr>
        <w:t xml:space="preserve"> </w:t>
      </w:r>
      <w:r w:rsidRPr="00264F70">
        <w:rPr>
          <w:rFonts w:asciiTheme="majorBidi" w:hAnsiTheme="majorBidi" w:cstheme="majorBidi"/>
          <w:sz w:val="28"/>
          <w:szCs w:val="28"/>
          <w:lang w:bidi="he-IL"/>
        </w:rPr>
        <w:t>частицы германского компонента, могут оказываться в инициальной позиции</w:t>
      </w:r>
      <w:r w:rsidR="009A578C">
        <w:rPr>
          <w:rFonts w:asciiTheme="majorBidi" w:hAnsiTheme="majorBidi" w:cstheme="majorBidi"/>
          <w:sz w:val="28"/>
          <w:szCs w:val="28"/>
          <w:lang w:bidi="he-IL"/>
        </w:rPr>
        <w:t xml:space="preserve">. Это может говорить либо </w:t>
      </w:r>
      <w:r w:rsidR="00CB691D">
        <w:rPr>
          <w:rFonts w:asciiTheme="majorBidi" w:hAnsiTheme="majorBidi" w:cstheme="majorBidi"/>
          <w:sz w:val="28"/>
          <w:szCs w:val="28"/>
          <w:lang w:bidi="he-IL"/>
        </w:rPr>
        <w:t xml:space="preserve">о </w:t>
      </w:r>
      <w:r w:rsidR="009A578C">
        <w:rPr>
          <w:rFonts w:asciiTheme="majorBidi" w:hAnsiTheme="majorBidi" w:cstheme="majorBidi"/>
          <w:sz w:val="28"/>
          <w:szCs w:val="28"/>
          <w:lang w:bidi="he-IL"/>
        </w:rPr>
        <w:t>том, что</w:t>
      </w:r>
      <w:r w:rsidRPr="00264F70">
        <w:rPr>
          <w:rFonts w:asciiTheme="majorBidi" w:hAnsiTheme="majorBidi" w:cstheme="majorBidi"/>
          <w:sz w:val="28"/>
          <w:szCs w:val="28"/>
          <w:lang w:bidi="he-IL"/>
        </w:rPr>
        <w:t xml:space="preserve"> в инициальной позиции </w:t>
      </w:r>
      <w:r w:rsidR="009A578C">
        <w:rPr>
          <w:rFonts w:asciiTheme="majorBidi" w:hAnsiTheme="majorBidi" w:cstheme="majorBidi"/>
          <w:sz w:val="28"/>
          <w:szCs w:val="28"/>
          <w:lang w:bidi="he-IL"/>
        </w:rPr>
        <w:t xml:space="preserve">мы имеем дело с омонимами, </w:t>
      </w:r>
      <w:r w:rsidR="00A45543">
        <w:rPr>
          <w:rFonts w:asciiTheme="majorBidi" w:hAnsiTheme="majorBidi" w:cstheme="majorBidi"/>
          <w:sz w:val="28"/>
          <w:szCs w:val="28"/>
          <w:lang w:bidi="he-IL"/>
        </w:rPr>
        <w:t xml:space="preserve">либо </w:t>
      </w:r>
      <w:r w:rsidR="009A578C">
        <w:rPr>
          <w:rFonts w:asciiTheme="majorBidi" w:hAnsiTheme="majorBidi" w:cstheme="majorBidi"/>
          <w:sz w:val="28"/>
          <w:szCs w:val="28"/>
          <w:lang w:bidi="he-IL"/>
        </w:rPr>
        <w:t>же</w:t>
      </w:r>
      <w:r w:rsidRPr="00264F70">
        <w:rPr>
          <w:rFonts w:asciiTheme="majorBidi" w:hAnsiTheme="majorBidi" w:cstheme="majorBidi"/>
          <w:sz w:val="28"/>
          <w:szCs w:val="28"/>
          <w:lang w:bidi="he-IL"/>
        </w:rPr>
        <w:t xml:space="preserve"> о том, что нет прямой корелляции между синтаксической позицией и</w:t>
      </w:r>
      <w:r w:rsidR="008D1615" w:rsidRPr="00264F70">
        <w:rPr>
          <w:rFonts w:asciiTheme="majorBidi" w:hAnsiTheme="majorBidi" w:cstheme="majorBidi"/>
          <w:sz w:val="28"/>
          <w:szCs w:val="28"/>
          <w:lang w:bidi="he-IL"/>
        </w:rPr>
        <w:t xml:space="preserve"> частеречным статусом частицы. </w:t>
      </w:r>
    </w:p>
    <w:p w14:paraId="0AF4581E" w14:textId="77777777" w:rsidR="00D8515B" w:rsidRPr="00264F70" w:rsidRDefault="00D8515B" w:rsidP="00264F70">
      <w:pPr>
        <w:spacing w:after="0" w:line="360" w:lineRule="auto"/>
        <w:ind w:firstLine="709"/>
        <w:jc w:val="both"/>
        <w:rPr>
          <w:rFonts w:asciiTheme="majorBidi" w:hAnsiTheme="majorBidi" w:cstheme="majorBidi"/>
          <w:sz w:val="28"/>
          <w:szCs w:val="28"/>
          <w:lang w:bidi="he-IL"/>
        </w:rPr>
      </w:pPr>
      <w:r w:rsidRPr="00264F70">
        <w:rPr>
          <w:rFonts w:asciiTheme="majorBidi" w:hAnsiTheme="majorBidi" w:cstheme="majorBidi"/>
          <w:sz w:val="28"/>
          <w:szCs w:val="28"/>
          <w:lang w:bidi="he-IL"/>
        </w:rPr>
        <w:t xml:space="preserve">Частицы, заимствованные из славянских языков, также обладают модальными свойствами и иллокутивным зарядом, который препятствует их свободному употреблению в некоторых типах предложений. </w:t>
      </w:r>
    </w:p>
    <w:p w14:paraId="5AE53A7C" w14:textId="1212A86F" w:rsidR="00D8515B" w:rsidRPr="00264F70" w:rsidRDefault="00D8515B" w:rsidP="00264F70">
      <w:pPr>
        <w:spacing w:after="0" w:line="360" w:lineRule="auto"/>
        <w:ind w:firstLine="709"/>
        <w:jc w:val="both"/>
        <w:rPr>
          <w:rFonts w:asciiTheme="majorBidi" w:hAnsiTheme="majorBidi" w:cstheme="majorBidi"/>
          <w:sz w:val="28"/>
          <w:szCs w:val="28"/>
          <w:lang w:bidi="he-IL"/>
        </w:rPr>
      </w:pPr>
      <w:r w:rsidRPr="00264F70">
        <w:rPr>
          <w:rFonts w:asciiTheme="majorBidi" w:hAnsiTheme="majorBidi" w:cstheme="majorBidi"/>
          <w:sz w:val="28"/>
          <w:szCs w:val="28"/>
          <w:lang w:bidi="he-IL"/>
        </w:rPr>
        <w:t>Для каждой из этих частиц дискурсивное употребление характерно в большей или меньшей степени. Для некоторых из них дискурсивное употребление является единственно возможным</w:t>
      </w:r>
      <w:r w:rsidR="00CD3503" w:rsidRPr="00264F70">
        <w:rPr>
          <w:rFonts w:asciiTheme="majorBidi" w:hAnsiTheme="majorBidi" w:cstheme="majorBidi"/>
          <w:sz w:val="28"/>
          <w:szCs w:val="28"/>
          <w:lang w:bidi="he-IL"/>
        </w:rPr>
        <w:t xml:space="preserve">: например, употребление лексем </w:t>
      </w:r>
      <w:r w:rsidR="00CD3503" w:rsidRPr="00264F70">
        <w:rPr>
          <w:rFonts w:asciiTheme="majorBidi" w:hAnsiTheme="majorBidi" w:cstheme="majorBidi"/>
          <w:i/>
          <w:iCs/>
          <w:sz w:val="28"/>
          <w:szCs w:val="28"/>
          <w:lang w:val="en-US" w:bidi="he-IL"/>
        </w:rPr>
        <w:t>dox</w:t>
      </w:r>
      <w:r w:rsidR="00CD3503" w:rsidRPr="00264F70">
        <w:rPr>
          <w:rFonts w:asciiTheme="majorBidi" w:hAnsiTheme="majorBidi" w:cstheme="majorBidi"/>
          <w:i/>
          <w:iCs/>
          <w:sz w:val="28"/>
          <w:szCs w:val="28"/>
          <w:lang w:bidi="he-IL"/>
        </w:rPr>
        <w:t xml:space="preserve">, </w:t>
      </w:r>
      <w:r w:rsidR="005462D9" w:rsidRPr="005462D9">
        <w:rPr>
          <w:rFonts w:asciiTheme="majorBidi" w:hAnsiTheme="majorBidi" w:cstheme="majorBidi"/>
          <w:i/>
          <w:iCs/>
          <w:sz w:val="28"/>
          <w:szCs w:val="28"/>
          <w:lang w:bidi="he-IL"/>
        </w:rPr>
        <w:t>ž</w:t>
      </w:r>
      <w:r w:rsidR="00CD3503" w:rsidRPr="00264F70">
        <w:rPr>
          <w:rFonts w:asciiTheme="majorBidi" w:hAnsiTheme="majorBidi" w:cstheme="majorBidi"/>
          <w:i/>
          <w:iCs/>
          <w:sz w:val="28"/>
          <w:szCs w:val="28"/>
          <w:lang w:val="en-US" w:bidi="he-IL"/>
        </w:rPr>
        <w:t>e</w:t>
      </w:r>
      <w:r w:rsidR="00CD3503" w:rsidRPr="00264F70">
        <w:rPr>
          <w:rFonts w:asciiTheme="majorBidi" w:hAnsiTheme="majorBidi" w:cstheme="majorBidi"/>
          <w:i/>
          <w:iCs/>
          <w:sz w:val="28"/>
          <w:szCs w:val="28"/>
          <w:lang w:bidi="he-IL"/>
        </w:rPr>
        <w:t xml:space="preserve">, </w:t>
      </w:r>
      <w:r w:rsidR="00CD3503" w:rsidRPr="00264F70">
        <w:rPr>
          <w:rFonts w:asciiTheme="majorBidi" w:hAnsiTheme="majorBidi" w:cstheme="majorBidi"/>
          <w:i/>
          <w:iCs/>
          <w:sz w:val="28"/>
          <w:szCs w:val="28"/>
          <w:lang w:val="en-US" w:bidi="he-IL"/>
        </w:rPr>
        <w:t>take</w:t>
      </w:r>
      <w:r w:rsidR="00CD3503" w:rsidRPr="00264F70">
        <w:rPr>
          <w:rFonts w:asciiTheme="majorBidi" w:hAnsiTheme="majorBidi" w:cstheme="majorBidi"/>
          <w:i/>
          <w:iCs/>
          <w:sz w:val="28"/>
          <w:szCs w:val="28"/>
          <w:lang w:bidi="he-IL"/>
        </w:rPr>
        <w:t xml:space="preserve">, </w:t>
      </w:r>
      <w:r w:rsidR="00CD3503" w:rsidRPr="00264F70">
        <w:rPr>
          <w:rFonts w:asciiTheme="majorBidi" w:hAnsiTheme="majorBidi" w:cstheme="majorBidi"/>
          <w:i/>
          <w:iCs/>
          <w:sz w:val="28"/>
          <w:szCs w:val="28"/>
          <w:lang w:val="en-US" w:bidi="he-IL"/>
        </w:rPr>
        <w:t>a</w:t>
      </w:r>
      <w:r w:rsidR="005462D9" w:rsidRPr="005462D9">
        <w:rPr>
          <w:rFonts w:asciiTheme="majorBidi" w:hAnsiTheme="majorBidi" w:cstheme="majorBidi"/>
          <w:i/>
          <w:iCs/>
          <w:sz w:val="28"/>
          <w:szCs w:val="28"/>
          <w:lang w:bidi="he-IL"/>
        </w:rPr>
        <w:t>ž</w:t>
      </w:r>
      <w:r w:rsidR="00CD3503" w:rsidRPr="00264F70">
        <w:rPr>
          <w:rFonts w:asciiTheme="majorBidi" w:hAnsiTheme="majorBidi" w:cstheme="majorBidi"/>
          <w:sz w:val="28"/>
          <w:szCs w:val="28"/>
          <w:lang w:bidi="he-IL"/>
        </w:rPr>
        <w:t xml:space="preserve"> – всегда дискурсивно</w:t>
      </w:r>
      <w:r w:rsidRPr="00264F70">
        <w:rPr>
          <w:rFonts w:asciiTheme="majorBidi" w:hAnsiTheme="majorBidi" w:cstheme="majorBidi"/>
          <w:sz w:val="28"/>
          <w:szCs w:val="28"/>
          <w:lang w:bidi="he-IL"/>
        </w:rPr>
        <w:t xml:space="preserve">. </w:t>
      </w:r>
    </w:p>
    <w:p w14:paraId="27017ABE" w14:textId="77777777" w:rsidR="00D8515B" w:rsidRPr="00264F70" w:rsidRDefault="00D8515B" w:rsidP="00264F70">
      <w:pPr>
        <w:spacing w:after="0"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 xml:space="preserve">В </w:t>
      </w:r>
      <w:r w:rsidRPr="00264F70">
        <w:rPr>
          <w:rFonts w:asciiTheme="majorBidi" w:hAnsiTheme="majorBidi" w:cstheme="majorBidi"/>
          <w:i/>
          <w:iCs/>
          <w:sz w:val="28"/>
          <w:szCs w:val="28"/>
          <w:lang w:bidi="he-IL"/>
        </w:rPr>
        <w:t>Таблице 2</w:t>
      </w:r>
      <w:r w:rsidRPr="00264F70">
        <w:rPr>
          <w:rFonts w:asciiTheme="majorBidi" w:hAnsiTheme="majorBidi" w:cstheme="majorBidi"/>
          <w:sz w:val="28"/>
          <w:szCs w:val="28"/>
          <w:lang w:bidi="he-IL"/>
        </w:rPr>
        <w:t xml:space="preserve"> мы приводим данные о том, в каких частях речи дискурсивные частицы имеют омонимы.  </w:t>
      </w:r>
    </w:p>
    <w:p w14:paraId="7ECEA0BD" w14:textId="32F56397" w:rsidR="00D8515B" w:rsidRPr="00264F70" w:rsidRDefault="00D8515B" w:rsidP="005204F1">
      <w:pPr>
        <w:spacing w:after="0" w:line="360" w:lineRule="auto"/>
        <w:jc w:val="both"/>
        <w:rPr>
          <w:rFonts w:asciiTheme="majorBidi" w:hAnsiTheme="majorBidi" w:cstheme="majorBidi"/>
          <w:b/>
          <w:bCs/>
          <w:i/>
          <w:iCs/>
          <w:sz w:val="24"/>
          <w:szCs w:val="24"/>
          <w:lang w:bidi="he-IL"/>
        </w:rPr>
      </w:pPr>
      <w:r w:rsidRPr="00264F70">
        <w:rPr>
          <w:rFonts w:asciiTheme="majorBidi" w:hAnsiTheme="majorBidi" w:cstheme="majorBidi"/>
          <w:b/>
          <w:bCs/>
          <w:i/>
          <w:iCs/>
          <w:sz w:val="24"/>
          <w:szCs w:val="24"/>
          <w:lang w:bidi="he-IL"/>
        </w:rPr>
        <w:t>Таблица 2</w:t>
      </w:r>
      <w:r w:rsidR="005204F1">
        <w:rPr>
          <w:rFonts w:asciiTheme="majorBidi" w:hAnsiTheme="majorBidi" w:cstheme="majorBidi"/>
          <w:b/>
          <w:bCs/>
          <w:i/>
          <w:iCs/>
          <w:sz w:val="24"/>
          <w:szCs w:val="24"/>
          <w:lang w:bidi="he-IL"/>
        </w:rPr>
        <w:t xml:space="preserve">. Дискурсивные маркеры и их омонимы </w:t>
      </w:r>
      <w:r w:rsidRPr="00264F70">
        <w:rPr>
          <w:rFonts w:asciiTheme="majorBidi" w:hAnsiTheme="majorBidi" w:cstheme="majorBidi"/>
          <w:b/>
          <w:bCs/>
          <w:i/>
          <w:iCs/>
          <w:sz w:val="24"/>
          <w:szCs w:val="24"/>
          <w:lang w:bidi="he-IL"/>
        </w:rPr>
        <w:t xml:space="preserve"> </w:t>
      </w:r>
    </w:p>
    <w:tbl>
      <w:tblPr>
        <w:tblW w:w="9442" w:type="dxa"/>
        <w:tblInd w:w="-10" w:type="dxa"/>
        <w:tblLook w:val="04A0" w:firstRow="1" w:lastRow="0" w:firstColumn="1" w:lastColumn="0" w:noHBand="0" w:noVBand="1"/>
      </w:tblPr>
      <w:tblGrid>
        <w:gridCol w:w="1338"/>
        <w:gridCol w:w="1474"/>
        <w:gridCol w:w="1728"/>
        <w:gridCol w:w="1080"/>
        <w:gridCol w:w="1404"/>
        <w:gridCol w:w="1107"/>
        <w:gridCol w:w="1313"/>
      </w:tblGrid>
      <w:tr w:rsidR="00D8515B" w:rsidRPr="00264F70" w14:paraId="49C7C0A3" w14:textId="77777777" w:rsidTr="003A6B2B">
        <w:trPr>
          <w:trHeight w:val="640"/>
        </w:trPr>
        <w:tc>
          <w:tcPr>
            <w:tcW w:w="133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7F96B12" w14:textId="77777777" w:rsidR="00D8515B" w:rsidRPr="00264F70" w:rsidRDefault="00D8515B" w:rsidP="00264F70">
            <w:pPr>
              <w:spacing w:after="0" w:line="360" w:lineRule="auto"/>
              <w:jc w:val="both"/>
              <w:rPr>
                <w:rFonts w:asciiTheme="majorBidi" w:eastAsia="Times New Roman" w:hAnsiTheme="majorBidi" w:cstheme="majorBidi"/>
                <w:b/>
                <w:bCs/>
                <w:lang w:bidi="he-IL"/>
              </w:rPr>
            </w:pPr>
            <w:r w:rsidRPr="00264F70">
              <w:rPr>
                <w:rFonts w:asciiTheme="majorBidi" w:eastAsia="Times New Roman" w:hAnsiTheme="majorBidi" w:cstheme="majorBidi"/>
                <w:b/>
                <w:bCs/>
                <w:lang w:bidi="he-IL"/>
              </w:rPr>
              <w:t>Языковая единица (частицы)</w:t>
            </w:r>
          </w:p>
        </w:tc>
        <w:tc>
          <w:tcPr>
            <w:tcW w:w="8104"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68D677C" w14:textId="77777777" w:rsidR="00D8515B" w:rsidRPr="00264F70" w:rsidRDefault="00D8515B" w:rsidP="00264F70">
            <w:pPr>
              <w:spacing w:after="0" w:line="360" w:lineRule="auto"/>
              <w:jc w:val="both"/>
              <w:rPr>
                <w:rFonts w:asciiTheme="majorBidi" w:eastAsia="Times New Roman" w:hAnsiTheme="majorBidi" w:cstheme="majorBidi"/>
                <w:b/>
                <w:bCs/>
                <w:color w:val="000000"/>
                <w:lang w:bidi="he-IL"/>
              </w:rPr>
            </w:pPr>
            <w:r w:rsidRPr="00264F70">
              <w:rPr>
                <w:rFonts w:asciiTheme="majorBidi" w:eastAsia="Times New Roman" w:hAnsiTheme="majorBidi" w:cstheme="majorBidi"/>
                <w:b/>
                <w:bCs/>
                <w:color w:val="000000"/>
                <w:lang w:bidi="he-IL"/>
              </w:rPr>
              <w:t>Частеречная принадлежность и значение</w:t>
            </w:r>
          </w:p>
        </w:tc>
      </w:tr>
      <w:tr w:rsidR="00D8515B" w:rsidRPr="00264F70" w14:paraId="20EA9E88" w14:textId="77777777" w:rsidTr="003A6B2B">
        <w:trPr>
          <w:trHeight w:val="443"/>
        </w:trPr>
        <w:tc>
          <w:tcPr>
            <w:tcW w:w="1338" w:type="dxa"/>
            <w:vMerge/>
            <w:tcBorders>
              <w:top w:val="single" w:sz="8" w:space="0" w:color="auto"/>
              <w:left w:val="single" w:sz="8" w:space="0" w:color="auto"/>
              <w:bottom w:val="single" w:sz="8" w:space="0" w:color="auto"/>
              <w:right w:val="single" w:sz="8" w:space="0" w:color="auto"/>
            </w:tcBorders>
            <w:vAlign w:val="center"/>
            <w:hideMark/>
          </w:tcPr>
          <w:p w14:paraId="0F35F6B9"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p>
        </w:tc>
        <w:tc>
          <w:tcPr>
            <w:tcW w:w="1474" w:type="dxa"/>
            <w:tcBorders>
              <w:top w:val="single" w:sz="4" w:space="0" w:color="auto"/>
              <w:left w:val="single" w:sz="8" w:space="0" w:color="auto"/>
              <w:bottom w:val="single" w:sz="8" w:space="0" w:color="auto"/>
              <w:right w:val="single" w:sz="8" w:space="0" w:color="auto"/>
            </w:tcBorders>
            <w:hideMark/>
          </w:tcPr>
          <w:p w14:paraId="2446D1F4" w14:textId="77777777" w:rsidR="00D8515B" w:rsidRPr="00264F70" w:rsidRDefault="00D8515B" w:rsidP="00264F70">
            <w:pPr>
              <w:spacing w:after="0" w:line="360" w:lineRule="auto"/>
              <w:jc w:val="both"/>
              <w:rPr>
                <w:rFonts w:asciiTheme="majorBidi" w:eastAsia="Times New Roman" w:hAnsiTheme="majorBidi" w:cstheme="majorBidi"/>
                <w:b/>
                <w:bCs/>
                <w:color w:val="000000"/>
                <w:lang w:bidi="he-IL"/>
              </w:rPr>
            </w:pPr>
            <w:r w:rsidRPr="00264F70">
              <w:rPr>
                <w:rFonts w:asciiTheme="majorBidi" w:eastAsia="Times New Roman" w:hAnsiTheme="majorBidi" w:cstheme="majorBidi"/>
                <w:b/>
                <w:bCs/>
                <w:color w:val="000000"/>
                <w:lang w:bidi="he-IL"/>
              </w:rPr>
              <w:t>Частицы</w:t>
            </w:r>
          </w:p>
        </w:tc>
        <w:tc>
          <w:tcPr>
            <w:tcW w:w="1715" w:type="dxa"/>
            <w:tcBorders>
              <w:top w:val="nil"/>
              <w:left w:val="nil"/>
              <w:bottom w:val="single" w:sz="8" w:space="0" w:color="auto"/>
              <w:right w:val="single" w:sz="8" w:space="0" w:color="auto"/>
            </w:tcBorders>
            <w:shd w:val="clear" w:color="auto" w:fill="auto"/>
            <w:noWrap/>
            <w:hideMark/>
          </w:tcPr>
          <w:p w14:paraId="4BF140B3" w14:textId="77777777" w:rsidR="00D8515B" w:rsidRPr="00264F70" w:rsidRDefault="00D8515B" w:rsidP="00264F70">
            <w:pPr>
              <w:spacing w:after="0" w:line="360" w:lineRule="auto"/>
              <w:jc w:val="both"/>
              <w:rPr>
                <w:rFonts w:asciiTheme="majorBidi" w:eastAsia="Times New Roman" w:hAnsiTheme="majorBidi" w:cstheme="majorBidi"/>
                <w:b/>
                <w:bCs/>
                <w:color w:val="000000"/>
                <w:lang w:bidi="he-IL"/>
              </w:rPr>
            </w:pPr>
            <w:r w:rsidRPr="00264F70">
              <w:rPr>
                <w:rFonts w:asciiTheme="majorBidi" w:eastAsia="Times New Roman" w:hAnsiTheme="majorBidi" w:cstheme="majorBidi"/>
                <w:b/>
                <w:bCs/>
                <w:color w:val="000000"/>
                <w:lang w:bidi="he-IL"/>
              </w:rPr>
              <w:t>Наречия</w:t>
            </w:r>
          </w:p>
        </w:tc>
        <w:tc>
          <w:tcPr>
            <w:tcW w:w="1080" w:type="dxa"/>
            <w:tcBorders>
              <w:top w:val="nil"/>
              <w:left w:val="nil"/>
              <w:bottom w:val="single" w:sz="8" w:space="0" w:color="auto"/>
              <w:right w:val="single" w:sz="8" w:space="0" w:color="auto"/>
            </w:tcBorders>
            <w:shd w:val="clear" w:color="auto" w:fill="auto"/>
            <w:noWrap/>
            <w:hideMark/>
          </w:tcPr>
          <w:p w14:paraId="014C02AD" w14:textId="77777777" w:rsidR="00D8515B" w:rsidRPr="00264F70" w:rsidRDefault="00D8515B" w:rsidP="00264F70">
            <w:pPr>
              <w:spacing w:after="0" w:line="360" w:lineRule="auto"/>
              <w:jc w:val="both"/>
              <w:rPr>
                <w:rFonts w:asciiTheme="majorBidi" w:eastAsia="Times New Roman" w:hAnsiTheme="majorBidi" w:cstheme="majorBidi"/>
                <w:b/>
                <w:bCs/>
                <w:color w:val="000000"/>
                <w:lang w:bidi="he-IL"/>
              </w:rPr>
            </w:pPr>
            <w:r w:rsidRPr="00264F70">
              <w:rPr>
                <w:rFonts w:asciiTheme="majorBidi" w:eastAsia="Times New Roman" w:hAnsiTheme="majorBidi" w:cstheme="majorBidi"/>
                <w:b/>
                <w:bCs/>
                <w:color w:val="000000"/>
                <w:lang w:bidi="he-IL"/>
              </w:rPr>
              <w:t>Союзы</w:t>
            </w:r>
          </w:p>
        </w:tc>
        <w:tc>
          <w:tcPr>
            <w:tcW w:w="1404" w:type="dxa"/>
            <w:tcBorders>
              <w:top w:val="nil"/>
              <w:left w:val="nil"/>
              <w:bottom w:val="single" w:sz="8" w:space="0" w:color="auto"/>
              <w:right w:val="single" w:sz="8" w:space="0" w:color="auto"/>
            </w:tcBorders>
            <w:shd w:val="clear" w:color="auto" w:fill="auto"/>
            <w:noWrap/>
            <w:hideMark/>
          </w:tcPr>
          <w:p w14:paraId="5C0F4CAF" w14:textId="77777777" w:rsidR="00D8515B" w:rsidRPr="00264F70" w:rsidRDefault="00D8515B" w:rsidP="00264F70">
            <w:pPr>
              <w:spacing w:after="0" w:line="360" w:lineRule="auto"/>
              <w:jc w:val="both"/>
              <w:rPr>
                <w:rFonts w:asciiTheme="majorBidi" w:eastAsia="Times New Roman" w:hAnsiTheme="majorBidi" w:cstheme="majorBidi"/>
                <w:b/>
                <w:bCs/>
                <w:color w:val="000000"/>
                <w:lang w:bidi="he-IL"/>
              </w:rPr>
            </w:pPr>
            <w:r w:rsidRPr="00264F70">
              <w:rPr>
                <w:rFonts w:asciiTheme="majorBidi" w:eastAsia="Times New Roman" w:hAnsiTheme="majorBidi" w:cstheme="majorBidi"/>
                <w:b/>
                <w:bCs/>
                <w:color w:val="000000"/>
                <w:lang w:bidi="he-IL"/>
              </w:rPr>
              <w:t>Прил.</w:t>
            </w:r>
          </w:p>
        </w:tc>
        <w:tc>
          <w:tcPr>
            <w:tcW w:w="1107" w:type="dxa"/>
            <w:tcBorders>
              <w:top w:val="nil"/>
              <w:left w:val="nil"/>
              <w:bottom w:val="single" w:sz="8" w:space="0" w:color="auto"/>
              <w:right w:val="single" w:sz="4" w:space="0" w:color="auto"/>
            </w:tcBorders>
            <w:shd w:val="clear" w:color="auto" w:fill="auto"/>
            <w:hideMark/>
          </w:tcPr>
          <w:p w14:paraId="51FDCB5D" w14:textId="77777777" w:rsidR="00D8515B" w:rsidRPr="00264F70" w:rsidRDefault="00D8515B" w:rsidP="00264F70">
            <w:pPr>
              <w:spacing w:after="0" w:line="360" w:lineRule="auto"/>
              <w:jc w:val="both"/>
              <w:rPr>
                <w:rFonts w:asciiTheme="majorBidi" w:eastAsia="Times New Roman" w:hAnsiTheme="majorBidi" w:cstheme="majorBidi"/>
                <w:b/>
                <w:bCs/>
                <w:color w:val="000000"/>
                <w:lang w:bidi="he-IL"/>
              </w:rPr>
            </w:pPr>
            <w:r w:rsidRPr="00264F70">
              <w:rPr>
                <w:rFonts w:asciiTheme="majorBidi" w:eastAsia="Times New Roman" w:hAnsiTheme="majorBidi" w:cstheme="majorBidi"/>
                <w:b/>
                <w:bCs/>
                <w:color w:val="000000"/>
                <w:lang w:bidi="he-IL"/>
              </w:rPr>
              <w:t>Предлог.</w:t>
            </w:r>
          </w:p>
        </w:tc>
        <w:tc>
          <w:tcPr>
            <w:tcW w:w="1324" w:type="dxa"/>
            <w:tcBorders>
              <w:top w:val="nil"/>
              <w:left w:val="single" w:sz="4" w:space="0" w:color="auto"/>
              <w:bottom w:val="single" w:sz="8" w:space="0" w:color="auto"/>
              <w:right w:val="single" w:sz="8" w:space="0" w:color="auto"/>
            </w:tcBorders>
            <w:shd w:val="clear" w:color="auto" w:fill="auto"/>
          </w:tcPr>
          <w:p w14:paraId="106F8269" w14:textId="77777777" w:rsidR="00D8515B" w:rsidRPr="00264F70" w:rsidRDefault="00D8515B" w:rsidP="00264F70">
            <w:pPr>
              <w:spacing w:after="0" w:line="360" w:lineRule="auto"/>
              <w:jc w:val="both"/>
              <w:rPr>
                <w:rFonts w:asciiTheme="majorBidi" w:eastAsia="Times New Roman" w:hAnsiTheme="majorBidi" w:cstheme="majorBidi"/>
                <w:b/>
                <w:bCs/>
                <w:color w:val="000000"/>
                <w:lang w:bidi="he-IL"/>
              </w:rPr>
            </w:pPr>
            <w:r w:rsidRPr="00264F70">
              <w:rPr>
                <w:rFonts w:asciiTheme="majorBidi" w:eastAsia="Times New Roman" w:hAnsiTheme="majorBidi" w:cstheme="majorBidi"/>
                <w:b/>
                <w:bCs/>
                <w:color w:val="000000"/>
                <w:lang w:bidi="he-IL"/>
              </w:rPr>
              <w:t>Существ</w:t>
            </w:r>
          </w:p>
        </w:tc>
      </w:tr>
      <w:tr w:rsidR="00D8515B" w:rsidRPr="00264F70" w14:paraId="460D4B4C" w14:textId="77777777" w:rsidTr="003A6B2B">
        <w:trPr>
          <w:trHeight w:val="300"/>
        </w:trPr>
        <w:tc>
          <w:tcPr>
            <w:tcW w:w="1338" w:type="dxa"/>
            <w:tcBorders>
              <w:top w:val="nil"/>
              <w:left w:val="single" w:sz="8" w:space="0" w:color="auto"/>
              <w:bottom w:val="single" w:sz="8" w:space="0" w:color="auto"/>
              <w:right w:val="single" w:sz="8" w:space="0" w:color="auto"/>
            </w:tcBorders>
            <w:shd w:val="clear" w:color="auto" w:fill="auto"/>
            <w:noWrap/>
            <w:vAlign w:val="center"/>
            <w:hideMark/>
          </w:tcPr>
          <w:p w14:paraId="63D09D92"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Do</w:t>
            </w:r>
            <w:r w:rsidR="00D36849" w:rsidRPr="00264F70">
              <w:rPr>
                <w:rFonts w:asciiTheme="majorBidi" w:eastAsia="Times New Roman" w:hAnsiTheme="majorBidi" w:cstheme="majorBidi"/>
                <w:color w:val="000000"/>
                <w:lang w:bidi="he-IL"/>
              </w:rPr>
              <w:t>х</w:t>
            </w:r>
          </w:p>
        </w:tc>
        <w:tc>
          <w:tcPr>
            <w:tcW w:w="1474" w:type="dxa"/>
            <w:tcBorders>
              <w:top w:val="nil"/>
              <w:left w:val="nil"/>
              <w:bottom w:val="single" w:sz="8" w:space="0" w:color="auto"/>
              <w:right w:val="single" w:sz="8" w:space="0" w:color="auto"/>
            </w:tcBorders>
            <w:shd w:val="clear" w:color="auto" w:fill="auto"/>
            <w:noWrap/>
            <w:hideMark/>
          </w:tcPr>
          <w:p w14:paraId="5539E5E5" w14:textId="266AA69E" w:rsidR="00D8515B" w:rsidRPr="00264F70" w:rsidRDefault="00465B56" w:rsidP="00264F70">
            <w:pPr>
              <w:spacing w:after="0" w:line="360" w:lineRule="auto"/>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в</w:t>
            </w:r>
            <w:r w:rsidR="00D8515B" w:rsidRPr="00264F70">
              <w:rPr>
                <w:rFonts w:asciiTheme="majorBidi" w:eastAsia="Times New Roman" w:hAnsiTheme="majorBidi" w:cstheme="majorBidi"/>
                <w:color w:val="000000"/>
                <w:lang w:bidi="he-IL"/>
              </w:rPr>
              <w:t>едь</w:t>
            </w:r>
            <w:r w:rsidR="00D36849" w:rsidRPr="00264F70">
              <w:rPr>
                <w:rFonts w:asciiTheme="majorBidi" w:eastAsia="Times New Roman" w:hAnsiTheme="majorBidi" w:cstheme="majorBidi"/>
                <w:color w:val="000000"/>
                <w:lang w:bidi="he-IL"/>
              </w:rPr>
              <w:t>, же</w:t>
            </w:r>
          </w:p>
        </w:tc>
        <w:tc>
          <w:tcPr>
            <w:tcW w:w="1715" w:type="dxa"/>
            <w:tcBorders>
              <w:top w:val="nil"/>
              <w:left w:val="nil"/>
              <w:bottom w:val="single" w:sz="8" w:space="0" w:color="auto"/>
              <w:right w:val="single" w:sz="8" w:space="0" w:color="auto"/>
            </w:tcBorders>
            <w:shd w:val="clear" w:color="auto" w:fill="auto"/>
            <w:noWrap/>
            <w:hideMark/>
          </w:tcPr>
          <w:p w14:paraId="293565B3" w14:textId="77777777" w:rsidR="00D8515B" w:rsidRPr="005204F1" w:rsidRDefault="00D8515B" w:rsidP="00264F70">
            <w:pPr>
              <w:spacing w:after="0" w:line="360" w:lineRule="auto"/>
              <w:jc w:val="both"/>
              <w:rPr>
                <w:rFonts w:asciiTheme="majorBidi" w:eastAsia="Times New Roman" w:hAnsiTheme="majorBidi" w:cstheme="majorBidi"/>
                <w:color w:val="000000"/>
                <w:lang w:bidi="he-IL"/>
              </w:rPr>
            </w:pPr>
          </w:p>
        </w:tc>
        <w:tc>
          <w:tcPr>
            <w:tcW w:w="1080" w:type="dxa"/>
            <w:tcBorders>
              <w:top w:val="nil"/>
              <w:left w:val="nil"/>
              <w:bottom w:val="single" w:sz="8" w:space="0" w:color="auto"/>
              <w:right w:val="single" w:sz="8" w:space="0" w:color="auto"/>
            </w:tcBorders>
            <w:shd w:val="clear" w:color="auto" w:fill="auto"/>
            <w:noWrap/>
            <w:hideMark/>
          </w:tcPr>
          <w:p w14:paraId="008B3FE6" w14:textId="77777777" w:rsidR="00D8515B" w:rsidRPr="005204F1" w:rsidRDefault="00D8515B" w:rsidP="00264F70">
            <w:pPr>
              <w:spacing w:after="0" w:line="360" w:lineRule="auto"/>
              <w:jc w:val="both"/>
              <w:rPr>
                <w:rFonts w:asciiTheme="majorBidi" w:eastAsia="Times New Roman" w:hAnsiTheme="majorBidi" w:cstheme="majorBidi"/>
                <w:color w:val="000000"/>
                <w:lang w:bidi="he-IL"/>
              </w:rPr>
            </w:pPr>
          </w:p>
        </w:tc>
        <w:tc>
          <w:tcPr>
            <w:tcW w:w="1404" w:type="dxa"/>
            <w:tcBorders>
              <w:top w:val="nil"/>
              <w:left w:val="nil"/>
              <w:bottom w:val="single" w:sz="8" w:space="0" w:color="auto"/>
              <w:right w:val="single" w:sz="8" w:space="0" w:color="auto"/>
            </w:tcBorders>
            <w:shd w:val="clear" w:color="auto" w:fill="auto"/>
            <w:noWrap/>
            <w:hideMark/>
          </w:tcPr>
          <w:p w14:paraId="791F130C"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107" w:type="dxa"/>
            <w:tcBorders>
              <w:top w:val="nil"/>
              <w:left w:val="nil"/>
              <w:bottom w:val="single" w:sz="8" w:space="0" w:color="auto"/>
              <w:right w:val="single" w:sz="4" w:space="0" w:color="auto"/>
            </w:tcBorders>
            <w:shd w:val="clear" w:color="auto" w:fill="auto"/>
            <w:noWrap/>
            <w:hideMark/>
          </w:tcPr>
          <w:p w14:paraId="382AB1EA"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324" w:type="dxa"/>
            <w:tcBorders>
              <w:top w:val="nil"/>
              <w:left w:val="single" w:sz="4" w:space="0" w:color="auto"/>
              <w:bottom w:val="single" w:sz="8" w:space="0" w:color="auto"/>
              <w:right w:val="single" w:sz="8" w:space="0" w:color="auto"/>
            </w:tcBorders>
            <w:shd w:val="clear" w:color="auto" w:fill="auto"/>
          </w:tcPr>
          <w:p w14:paraId="58F83B71"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p>
        </w:tc>
      </w:tr>
      <w:tr w:rsidR="00D8515B" w:rsidRPr="00264F70" w14:paraId="53C3C887" w14:textId="77777777" w:rsidTr="003A6B2B">
        <w:trPr>
          <w:trHeight w:val="300"/>
        </w:trPr>
        <w:tc>
          <w:tcPr>
            <w:tcW w:w="1338" w:type="dxa"/>
            <w:tcBorders>
              <w:top w:val="nil"/>
              <w:left w:val="single" w:sz="8" w:space="0" w:color="auto"/>
              <w:bottom w:val="single" w:sz="8" w:space="0" w:color="auto"/>
              <w:right w:val="single" w:sz="8" w:space="0" w:color="auto"/>
            </w:tcBorders>
            <w:shd w:val="clear" w:color="auto" w:fill="auto"/>
            <w:noWrap/>
            <w:vAlign w:val="center"/>
            <w:hideMark/>
          </w:tcPr>
          <w:p w14:paraId="070E7602"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No</w:t>
            </w:r>
            <w:r w:rsidR="00D36849" w:rsidRPr="00264F70">
              <w:rPr>
                <w:rFonts w:asciiTheme="majorBidi" w:eastAsia="Times New Roman" w:hAnsiTheme="majorBidi" w:cstheme="majorBidi"/>
                <w:color w:val="000000"/>
                <w:lang w:bidi="he-IL"/>
              </w:rPr>
              <w:t>х</w:t>
            </w:r>
          </w:p>
        </w:tc>
        <w:tc>
          <w:tcPr>
            <w:tcW w:w="1474" w:type="dxa"/>
            <w:tcBorders>
              <w:top w:val="nil"/>
              <w:left w:val="nil"/>
              <w:bottom w:val="single" w:sz="8" w:space="0" w:color="auto"/>
              <w:right w:val="single" w:sz="8" w:space="0" w:color="auto"/>
            </w:tcBorders>
            <w:shd w:val="clear" w:color="auto" w:fill="auto"/>
            <w:noWrap/>
            <w:hideMark/>
          </w:tcPr>
          <w:p w14:paraId="50D1E492" w14:textId="63C0B229" w:rsidR="00D8515B" w:rsidRPr="00264F70" w:rsidRDefault="00465B56" w:rsidP="00264F70">
            <w:pPr>
              <w:spacing w:after="0" w:line="360" w:lineRule="auto"/>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е</w:t>
            </w:r>
            <w:r w:rsidR="00D8515B" w:rsidRPr="00264F70">
              <w:rPr>
                <w:rFonts w:asciiTheme="majorBidi" w:eastAsia="Times New Roman" w:hAnsiTheme="majorBidi" w:cstheme="majorBidi"/>
                <w:color w:val="000000"/>
                <w:lang w:bidi="he-IL"/>
              </w:rPr>
              <w:t>ще</w:t>
            </w:r>
          </w:p>
        </w:tc>
        <w:tc>
          <w:tcPr>
            <w:tcW w:w="1715" w:type="dxa"/>
            <w:tcBorders>
              <w:top w:val="nil"/>
              <w:left w:val="nil"/>
              <w:bottom w:val="single" w:sz="8" w:space="0" w:color="auto"/>
              <w:right w:val="single" w:sz="8" w:space="0" w:color="auto"/>
            </w:tcBorders>
            <w:shd w:val="clear" w:color="auto" w:fill="auto"/>
            <w:noWrap/>
            <w:hideMark/>
          </w:tcPr>
          <w:p w14:paraId="1F3A9792" w14:textId="228A3CB9" w:rsidR="00D8515B" w:rsidRPr="00264F70" w:rsidRDefault="00465B56" w:rsidP="00264F70">
            <w:pPr>
              <w:spacing w:after="0" w:line="360" w:lineRule="auto"/>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Е</w:t>
            </w:r>
            <w:r w:rsidR="00D8515B" w:rsidRPr="00264F70">
              <w:rPr>
                <w:rFonts w:asciiTheme="majorBidi" w:eastAsia="Times New Roman" w:hAnsiTheme="majorBidi" w:cstheme="majorBidi"/>
                <w:color w:val="000000"/>
                <w:lang w:bidi="he-IL"/>
              </w:rPr>
              <w:t>ще</w:t>
            </w:r>
          </w:p>
        </w:tc>
        <w:tc>
          <w:tcPr>
            <w:tcW w:w="1080" w:type="dxa"/>
            <w:tcBorders>
              <w:top w:val="nil"/>
              <w:left w:val="nil"/>
              <w:bottom w:val="single" w:sz="8" w:space="0" w:color="auto"/>
              <w:right w:val="single" w:sz="8" w:space="0" w:color="auto"/>
            </w:tcBorders>
            <w:shd w:val="clear" w:color="auto" w:fill="auto"/>
            <w:noWrap/>
            <w:hideMark/>
          </w:tcPr>
          <w:p w14:paraId="25D59069"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404" w:type="dxa"/>
            <w:tcBorders>
              <w:top w:val="nil"/>
              <w:left w:val="nil"/>
              <w:bottom w:val="single" w:sz="8" w:space="0" w:color="auto"/>
              <w:right w:val="single" w:sz="8" w:space="0" w:color="auto"/>
            </w:tcBorders>
            <w:shd w:val="clear" w:color="auto" w:fill="auto"/>
            <w:noWrap/>
            <w:hideMark/>
          </w:tcPr>
          <w:p w14:paraId="0D11D3DB"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107" w:type="dxa"/>
            <w:tcBorders>
              <w:top w:val="nil"/>
              <w:left w:val="nil"/>
              <w:bottom w:val="single" w:sz="8" w:space="0" w:color="auto"/>
              <w:right w:val="single" w:sz="4" w:space="0" w:color="auto"/>
            </w:tcBorders>
            <w:shd w:val="clear" w:color="auto" w:fill="auto"/>
            <w:noWrap/>
            <w:hideMark/>
          </w:tcPr>
          <w:p w14:paraId="7FF92583" w14:textId="38423133" w:rsidR="008937D3"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после</w:t>
            </w:r>
            <w:r w:rsidR="005204F1">
              <w:rPr>
                <w:rFonts w:asciiTheme="majorBidi" w:eastAsia="Times New Roman" w:hAnsiTheme="majorBidi" w:cstheme="majorBidi"/>
                <w:color w:val="000000"/>
                <w:lang w:bidi="he-IL"/>
              </w:rPr>
              <w:t>, за</w:t>
            </w:r>
          </w:p>
        </w:tc>
        <w:tc>
          <w:tcPr>
            <w:tcW w:w="1324" w:type="dxa"/>
            <w:tcBorders>
              <w:top w:val="nil"/>
              <w:left w:val="single" w:sz="4" w:space="0" w:color="auto"/>
              <w:bottom w:val="single" w:sz="8" w:space="0" w:color="auto"/>
              <w:right w:val="single" w:sz="8" w:space="0" w:color="auto"/>
            </w:tcBorders>
            <w:shd w:val="clear" w:color="auto" w:fill="auto"/>
          </w:tcPr>
          <w:p w14:paraId="14211232"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p>
        </w:tc>
      </w:tr>
      <w:tr w:rsidR="00D8515B" w:rsidRPr="00264F70" w14:paraId="160160AE" w14:textId="77777777" w:rsidTr="003A6B2B">
        <w:trPr>
          <w:trHeight w:val="569"/>
        </w:trPr>
        <w:tc>
          <w:tcPr>
            <w:tcW w:w="1338" w:type="dxa"/>
            <w:tcBorders>
              <w:top w:val="nil"/>
              <w:left w:val="single" w:sz="8" w:space="0" w:color="auto"/>
              <w:bottom w:val="single" w:sz="8" w:space="0" w:color="auto"/>
              <w:right w:val="single" w:sz="8" w:space="0" w:color="auto"/>
            </w:tcBorders>
            <w:shd w:val="clear" w:color="auto" w:fill="auto"/>
            <w:noWrap/>
            <w:vAlign w:val="center"/>
            <w:hideMark/>
          </w:tcPr>
          <w:p w14:paraId="18F0BE02"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Nor</w:t>
            </w:r>
          </w:p>
        </w:tc>
        <w:tc>
          <w:tcPr>
            <w:tcW w:w="1474" w:type="dxa"/>
            <w:tcBorders>
              <w:top w:val="nil"/>
              <w:left w:val="nil"/>
              <w:bottom w:val="single" w:sz="8" w:space="0" w:color="auto"/>
              <w:right w:val="single" w:sz="8" w:space="0" w:color="auto"/>
            </w:tcBorders>
            <w:shd w:val="clear" w:color="auto" w:fill="auto"/>
            <w:noWrap/>
            <w:hideMark/>
          </w:tcPr>
          <w:p w14:paraId="66B619D5" w14:textId="249ACB3D" w:rsidR="00D8515B" w:rsidRPr="00264F70" w:rsidRDefault="00465B56" w:rsidP="00264F70">
            <w:pPr>
              <w:spacing w:after="0" w:line="360" w:lineRule="auto"/>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л</w:t>
            </w:r>
            <w:r w:rsidR="008937D3" w:rsidRPr="00264F70">
              <w:rPr>
                <w:rFonts w:asciiTheme="majorBidi" w:eastAsia="Times New Roman" w:hAnsiTheme="majorBidi" w:cstheme="majorBidi"/>
                <w:color w:val="000000"/>
                <w:lang w:bidi="he-IL"/>
              </w:rPr>
              <w:t>ишь, только</w:t>
            </w:r>
          </w:p>
        </w:tc>
        <w:tc>
          <w:tcPr>
            <w:tcW w:w="1715" w:type="dxa"/>
            <w:tcBorders>
              <w:top w:val="nil"/>
              <w:left w:val="nil"/>
              <w:bottom w:val="single" w:sz="8" w:space="0" w:color="auto"/>
              <w:right w:val="single" w:sz="8" w:space="0" w:color="auto"/>
            </w:tcBorders>
            <w:shd w:val="clear" w:color="auto" w:fill="auto"/>
            <w:noWrap/>
            <w:hideMark/>
          </w:tcPr>
          <w:p w14:paraId="7309E8AD" w14:textId="2AA5FA0B" w:rsidR="00D8515B" w:rsidRPr="00264F70" w:rsidRDefault="00465B56" w:rsidP="00264F70">
            <w:pPr>
              <w:spacing w:after="0" w:line="360" w:lineRule="auto"/>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т</w:t>
            </w:r>
            <w:r w:rsidR="008937D3" w:rsidRPr="00264F70">
              <w:rPr>
                <w:rFonts w:asciiTheme="majorBidi" w:eastAsia="Times New Roman" w:hAnsiTheme="majorBidi" w:cstheme="majorBidi"/>
                <w:color w:val="000000"/>
                <w:lang w:bidi="he-IL"/>
              </w:rPr>
              <w:t>олько, исклю</w:t>
            </w:r>
            <w:r w:rsidR="00CB691D">
              <w:rPr>
                <w:rFonts w:asciiTheme="majorBidi" w:eastAsia="Times New Roman" w:hAnsiTheme="majorBidi" w:cstheme="majorBidi"/>
                <w:color w:val="000000"/>
                <w:lang w:bidi="he-IL"/>
              </w:rPr>
              <w:t>ч</w:t>
            </w:r>
            <w:r w:rsidR="008937D3" w:rsidRPr="00264F70">
              <w:rPr>
                <w:rFonts w:asciiTheme="majorBidi" w:eastAsia="Times New Roman" w:hAnsiTheme="majorBidi" w:cstheme="majorBidi"/>
                <w:color w:val="000000"/>
                <w:lang w:bidi="he-IL"/>
              </w:rPr>
              <w:t>ительно, е</w:t>
            </w:r>
            <w:r w:rsidR="00CB691D">
              <w:rPr>
                <w:rFonts w:asciiTheme="majorBidi" w:eastAsia="Times New Roman" w:hAnsiTheme="majorBidi" w:cstheme="majorBidi"/>
                <w:color w:val="000000"/>
                <w:lang w:bidi="he-IL"/>
              </w:rPr>
              <w:t>д</w:t>
            </w:r>
            <w:r w:rsidR="008937D3" w:rsidRPr="00264F70">
              <w:rPr>
                <w:rFonts w:asciiTheme="majorBidi" w:eastAsia="Times New Roman" w:hAnsiTheme="majorBidi" w:cstheme="majorBidi"/>
                <w:color w:val="000000"/>
                <w:lang w:bidi="he-IL"/>
              </w:rPr>
              <w:t xml:space="preserve">инственно </w:t>
            </w:r>
          </w:p>
        </w:tc>
        <w:tc>
          <w:tcPr>
            <w:tcW w:w="1080" w:type="dxa"/>
            <w:tcBorders>
              <w:top w:val="nil"/>
              <w:left w:val="nil"/>
              <w:bottom w:val="single" w:sz="8" w:space="0" w:color="auto"/>
              <w:right w:val="single" w:sz="8" w:space="0" w:color="auto"/>
            </w:tcBorders>
            <w:shd w:val="clear" w:color="auto" w:fill="auto"/>
            <w:noWrap/>
            <w:hideMark/>
          </w:tcPr>
          <w:p w14:paraId="5E302F0E" w14:textId="2006693F" w:rsidR="00D8515B" w:rsidRPr="00264F70" w:rsidRDefault="00465B56" w:rsidP="00264F70">
            <w:pPr>
              <w:spacing w:after="0" w:line="360" w:lineRule="auto"/>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н</w:t>
            </w:r>
            <w:r w:rsidR="008937D3" w:rsidRPr="00264F70">
              <w:rPr>
                <w:rFonts w:asciiTheme="majorBidi" w:eastAsia="Times New Roman" w:hAnsiTheme="majorBidi" w:cstheme="majorBidi"/>
                <w:color w:val="000000"/>
                <w:lang w:bidi="he-IL"/>
              </w:rPr>
              <w:t>о, однако, а</w:t>
            </w:r>
          </w:p>
        </w:tc>
        <w:tc>
          <w:tcPr>
            <w:tcW w:w="1404" w:type="dxa"/>
            <w:tcBorders>
              <w:top w:val="nil"/>
              <w:left w:val="nil"/>
              <w:bottom w:val="single" w:sz="8" w:space="0" w:color="auto"/>
              <w:right w:val="single" w:sz="8" w:space="0" w:color="auto"/>
            </w:tcBorders>
            <w:shd w:val="clear" w:color="auto" w:fill="auto"/>
            <w:noWrap/>
            <w:hideMark/>
          </w:tcPr>
          <w:p w14:paraId="798A0FD0"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107" w:type="dxa"/>
            <w:tcBorders>
              <w:top w:val="nil"/>
              <w:left w:val="nil"/>
              <w:bottom w:val="single" w:sz="8" w:space="0" w:color="auto"/>
              <w:right w:val="single" w:sz="4" w:space="0" w:color="auto"/>
            </w:tcBorders>
            <w:shd w:val="clear" w:color="auto" w:fill="auto"/>
            <w:noWrap/>
            <w:hideMark/>
          </w:tcPr>
          <w:p w14:paraId="408D95B3"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p w14:paraId="12B4C6AD" w14:textId="77777777" w:rsidR="008937D3" w:rsidRPr="00264F70" w:rsidRDefault="008937D3" w:rsidP="00264F70">
            <w:pPr>
              <w:spacing w:after="0" w:line="360" w:lineRule="auto"/>
              <w:jc w:val="both"/>
              <w:rPr>
                <w:rFonts w:asciiTheme="majorBidi" w:eastAsia="Times New Roman" w:hAnsiTheme="majorBidi" w:cstheme="majorBidi"/>
                <w:color w:val="000000"/>
                <w:lang w:bidi="he-IL"/>
              </w:rPr>
            </w:pPr>
          </w:p>
        </w:tc>
        <w:tc>
          <w:tcPr>
            <w:tcW w:w="1324" w:type="dxa"/>
            <w:tcBorders>
              <w:top w:val="nil"/>
              <w:left w:val="single" w:sz="4" w:space="0" w:color="auto"/>
              <w:bottom w:val="single" w:sz="8" w:space="0" w:color="auto"/>
              <w:right w:val="single" w:sz="8" w:space="0" w:color="auto"/>
            </w:tcBorders>
            <w:shd w:val="clear" w:color="auto" w:fill="auto"/>
          </w:tcPr>
          <w:p w14:paraId="3C369BBC"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p>
        </w:tc>
      </w:tr>
      <w:tr w:rsidR="00D8515B" w:rsidRPr="00264F70" w14:paraId="62C4144D" w14:textId="77777777" w:rsidTr="003A6B2B">
        <w:trPr>
          <w:trHeight w:val="300"/>
        </w:trPr>
        <w:tc>
          <w:tcPr>
            <w:tcW w:w="1338" w:type="dxa"/>
            <w:tcBorders>
              <w:top w:val="nil"/>
              <w:left w:val="single" w:sz="8" w:space="0" w:color="auto"/>
              <w:bottom w:val="single" w:sz="8" w:space="0" w:color="auto"/>
              <w:right w:val="single" w:sz="8" w:space="0" w:color="auto"/>
            </w:tcBorders>
            <w:shd w:val="clear" w:color="auto" w:fill="auto"/>
            <w:noWrap/>
            <w:vAlign w:val="center"/>
            <w:hideMark/>
          </w:tcPr>
          <w:p w14:paraId="4DE69D78"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lastRenderedPageBreak/>
              <w:t>Blo</w:t>
            </w:r>
            <w:r w:rsidR="00A82B7F">
              <w:rPr>
                <w:rFonts w:asciiTheme="majorBidi" w:eastAsia="Times New Roman" w:hAnsiTheme="majorBidi" w:cstheme="majorBidi"/>
                <w:color w:val="000000"/>
                <w:lang w:bidi="he-IL"/>
              </w:rPr>
              <w:t>j</w:t>
            </w:r>
            <w:r w:rsidRPr="00264F70">
              <w:rPr>
                <w:rFonts w:asciiTheme="majorBidi" w:eastAsia="Times New Roman" w:hAnsiTheme="majorBidi" w:cstheme="majorBidi"/>
                <w:color w:val="000000"/>
                <w:lang w:bidi="he-IL"/>
              </w:rPr>
              <w:t>z</w:t>
            </w:r>
          </w:p>
        </w:tc>
        <w:tc>
          <w:tcPr>
            <w:tcW w:w="1474" w:type="dxa"/>
            <w:tcBorders>
              <w:top w:val="nil"/>
              <w:left w:val="nil"/>
              <w:bottom w:val="single" w:sz="8" w:space="0" w:color="auto"/>
              <w:right w:val="single" w:sz="8" w:space="0" w:color="auto"/>
            </w:tcBorders>
            <w:shd w:val="clear" w:color="auto" w:fill="auto"/>
            <w:noWrap/>
            <w:hideMark/>
          </w:tcPr>
          <w:p w14:paraId="2333EF85" w14:textId="7691DDD8" w:rsidR="00D8515B" w:rsidRPr="00264F70" w:rsidRDefault="00465B56" w:rsidP="00264F70">
            <w:pPr>
              <w:spacing w:after="0" w:line="360" w:lineRule="auto"/>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т</w:t>
            </w:r>
            <w:r w:rsidR="00D8515B" w:rsidRPr="00264F70">
              <w:rPr>
                <w:rFonts w:asciiTheme="majorBidi" w:eastAsia="Times New Roman" w:hAnsiTheme="majorBidi" w:cstheme="majorBidi"/>
                <w:color w:val="000000"/>
                <w:lang w:bidi="he-IL"/>
              </w:rPr>
              <w:t>олько</w:t>
            </w:r>
            <w:r w:rsidR="008937D3" w:rsidRPr="00264F70">
              <w:rPr>
                <w:rFonts w:asciiTheme="majorBidi" w:eastAsia="Times New Roman" w:hAnsiTheme="majorBidi" w:cstheme="majorBidi"/>
                <w:color w:val="000000"/>
                <w:lang w:bidi="he-IL"/>
              </w:rPr>
              <w:t xml:space="preserve"> (только один)</w:t>
            </w:r>
          </w:p>
        </w:tc>
        <w:tc>
          <w:tcPr>
            <w:tcW w:w="1715" w:type="dxa"/>
            <w:tcBorders>
              <w:top w:val="nil"/>
              <w:left w:val="nil"/>
              <w:bottom w:val="single" w:sz="8" w:space="0" w:color="auto"/>
              <w:right w:val="single" w:sz="8" w:space="0" w:color="auto"/>
            </w:tcBorders>
            <w:shd w:val="clear" w:color="auto" w:fill="auto"/>
            <w:noWrap/>
            <w:hideMark/>
          </w:tcPr>
          <w:p w14:paraId="1A787C83" w14:textId="77777777" w:rsidR="00D8515B" w:rsidRPr="00264F70" w:rsidRDefault="008937D3"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только</w:t>
            </w:r>
          </w:p>
        </w:tc>
        <w:tc>
          <w:tcPr>
            <w:tcW w:w="1080" w:type="dxa"/>
            <w:tcBorders>
              <w:top w:val="nil"/>
              <w:left w:val="nil"/>
              <w:bottom w:val="single" w:sz="8" w:space="0" w:color="auto"/>
              <w:right w:val="single" w:sz="8" w:space="0" w:color="auto"/>
            </w:tcBorders>
            <w:shd w:val="clear" w:color="auto" w:fill="auto"/>
            <w:noWrap/>
            <w:hideMark/>
          </w:tcPr>
          <w:p w14:paraId="1B4D741A"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404" w:type="dxa"/>
            <w:tcBorders>
              <w:top w:val="nil"/>
              <w:left w:val="nil"/>
              <w:bottom w:val="single" w:sz="8" w:space="0" w:color="auto"/>
              <w:right w:val="single" w:sz="8" w:space="0" w:color="auto"/>
            </w:tcBorders>
            <w:shd w:val="clear" w:color="auto" w:fill="auto"/>
            <w:noWrap/>
            <w:hideMark/>
          </w:tcPr>
          <w:p w14:paraId="056BBA01" w14:textId="77777777" w:rsidR="00D8515B" w:rsidRPr="00264F70" w:rsidRDefault="008D1615"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голый, о</w:t>
            </w:r>
            <w:r w:rsidR="008937D3" w:rsidRPr="00264F70">
              <w:rPr>
                <w:rFonts w:asciiTheme="majorBidi" w:eastAsia="Times New Roman" w:hAnsiTheme="majorBidi" w:cstheme="majorBidi"/>
                <w:color w:val="000000"/>
                <w:lang w:bidi="he-IL"/>
              </w:rPr>
              <w:t>бнаженный</w:t>
            </w:r>
          </w:p>
        </w:tc>
        <w:tc>
          <w:tcPr>
            <w:tcW w:w="1107" w:type="dxa"/>
            <w:tcBorders>
              <w:top w:val="nil"/>
              <w:left w:val="nil"/>
              <w:bottom w:val="single" w:sz="8" w:space="0" w:color="auto"/>
              <w:right w:val="single" w:sz="4" w:space="0" w:color="auto"/>
            </w:tcBorders>
            <w:shd w:val="clear" w:color="auto" w:fill="auto"/>
            <w:noWrap/>
            <w:hideMark/>
          </w:tcPr>
          <w:p w14:paraId="10CB6074"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324" w:type="dxa"/>
            <w:tcBorders>
              <w:top w:val="nil"/>
              <w:left w:val="single" w:sz="4" w:space="0" w:color="auto"/>
              <w:bottom w:val="single" w:sz="8" w:space="0" w:color="auto"/>
              <w:right w:val="single" w:sz="8" w:space="0" w:color="auto"/>
            </w:tcBorders>
            <w:shd w:val="clear" w:color="auto" w:fill="auto"/>
          </w:tcPr>
          <w:p w14:paraId="653FFC6F" w14:textId="77777777" w:rsidR="00D8515B" w:rsidRPr="00264F70" w:rsidRDefault="008D1615"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н</w:t>
            </w:r>
            <w:r w:rsidR="008937D3" w:rsidRPr="00264F70">
              <w:rPr>
                <w:rFonts w:asciiTheme="majorBidi" w:eastAsia="Times New Roman" w:hAnsiTheme="majorBidi" w:cstheme="majorBidi"/>
                <w:color w:val="000000"/>
                <w:lang w:bidi="he-IL"/>
              </w:rPr>
              <w:t>едостаток, пробел</w:t>
            </w:r>
          </w:p>
        </w:tc>
      </w:tr>
      <w:tr w:rsidR="00D8515B" w:rsidRPr="00264F70" w14:paraId="499AC216" w14:textId="77777777" w:rsidTr="003A6B2B">
        <w:trPr>
          <w:trHeight w:val="300"/>
        </w:trPr>
        <w:tc>
          <w:tcPr>
            <w:tcW w:w="1338" w:type="dxa"/>
            <w:tcBorders>
              <w:top w:val="nil"/>
              <w:left w:val="single" w:sz="8" w:space="0" w:color="auto"/>
              <w:bottom w:val="single" w:sz="8" w:space="0" w:color="auto"/>
              <w:right w:val="single" w:sz="8" w:space="0" w:color="auto"/>
            </w:tcBorders>
            <w:shd w:val="clear" w:color="auto" w:fill="auto"/>
            <w:noWrap/>
            <w:vAlign w:val="center"/>
            <w:hideMark/>
          </w:tcPr>
          <w:p w14:paraId="174BAFFB" w14:textId="77777777" w:rsidR="00D8515B" w:rsidRPr="00264F70" w:rsidRDefault="00A82B7F" w:rsidP="00264F70">
            <w:pPr>
              <w:spacing w:after="0" w:line="360" w:lineRule="auto"/>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Š</w:t>
            </w:r>
            <w:r w:rsidR="00D8515B" w:rsidRPr="00264F70">
              <w:rPr>
                <w:rFonts w:asciiTheme="majorBidi" w:eastAsia="Times New Roman" w:hAnsiTheme="majorBidi" w:cstheme="majorBidi"/>
                <w:color w:val="000000"/>
                <w:lang w:bidi="he-IL"/>
              </w:rPr>
              <w:t>o</w:t>
            </w:r>
            <w:r>
              <w:rPr>
                <w:rFonts w:asciiTheme="majorBidi" w:eastAsia="Times New Roman" w:hAnsiTheme="majorBidi" w:cstheme="majorBidi"/>
                <w:color w:val="000000"/>
                <w:lang w:bidi="he-IL"/>
              </w:rPr>
              <w:t>j</w:t>
            </w:r>
            <w:r w:rsidR="00D8515B" w:rsidRPr="00264F70">
              <w:rPr>
                <w:rFonts w:asciiTheme="majorBidi" w:eastAsia="Times New Roman" w:hAnsiTheme="majorBidi" w:cstheme="majorBidi"/>
                <w:color w:val="000000"/>
                <w:lang w:bidi="he-IL"/>
              </w:rPr>
              <w:t>n</w:t>
            </w:r>
          </w:p>
        </w:tc>
        <w:tc>
          <w:tcPr>
            <w:tcW w:w="1474" w:type="dxa"/>
            <w:tcBorders>
              <w:top w:val="nil"/>
              <w:left w:val="nil"/>
              <w:bottom w:val="single" w:sz="8" w:space="0" w:color="auto"/>
              <w:right w:val="single" w:sz="8" w:space="0" w:color="auto"/>
            </w:tcBorders>
            <w:shd w:val="clear" w:color="auto" w:fill="auto"/>
            <w:noWrap/>
            <w:vAlign w:val="center"/>
            <w:hideMark/>
          </w:tcPr>
          <w:p w14:paraId="4DAAFA23"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уже, уж</w:t>
            </w:r>
          </w:p>
        </w:tc>
        <w:tc>
          <w:tcPr>
            <w:tcW w:w="1715" w:type="dxa"/>
            <w:tcBorders>
              <w:top w:val="nil"/>
              <w:left w:val="nil"/>
              <w:bottom w:val="single" w:sz="8" w:space="0" w:color="auto"/>
              <w:right w:val="single" w:sz="8" w:space="0" w:color="auto"/>
            </w:tcBorders>
            <w:shd w:val="clear" w:color="auto" w:fill="auto"/>
            <w:noWrap/>
            <w:vAlign w:val="bottom"/>
            <w:hideMark/>
          </w:tcPr>
          <w:p w14:paraId="334AF545"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уже</w:t>
            </w:r>
          </w:p>
        </w:tc>
        <w:tc>
          <w:tcPr>
            <w:tcW w:w="1080" w:type="dxa"/>
            <w:tcBorders>
              <w:top w:val="nil"/>
              <w:left w:val="nil"/>
              <w:bottom w:val="single" w:sz="8" w:space="0" w:color="auto"/>
              <w:right w:val="single" w:sz="8" w:space="0" w:color="auto"/>
            </w:tcBorders>
            <w:shd w:val="clear" w:color="auto" w:fill="auto"/>
            <w:noWrap/>
            <w:vAlign w:val="bottom"/>
            <w:hideMark/>
          </w:tcPr>
          <w:p w14:paraId="5DB028C3"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404" w:type="dxa"/>
            <w:tcBorders>
              <w:top w:val="nil"/>
              <w:left w:val="nil"/>
              <w:bottom w:val="single" w:sz="8" w:space="0" w:color="auto"/>
              <w:right w:val="single" w:sz="8" w:space="0" w:color="auto"/>
            </w:tcBorders>
            <w:shd w:val="clear" w:color="auto" w:fill="auto"/>
            <w:noWrap/>
            <w:vAlign w:val="bottom"/>
            <w:hideMark/>
          </w:tcPr>
          <w:p w14:paraId="4A18B2BB"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107" w:type="dxa"/>
            <w:tcBorders>
              <w:top w:val="nil"/>
              <w:left w:val="nil"/>
              <w:bottom w:val="single" w:sz="8" w:space="0" w:color="auto"/>
              <w:right w:val="single" w:sz="4" w:space="0" w:color="auto"/>
            </w:tcBorders>
            <w:shd w:val="clear" w:color="auto" w:fill="auto"/>
            <w:noWrap/>
            <w:vAlign w:val="bottom"/>
            <w:hideMark/>
          </w:tcPr>
          <w:p w14:paraId="308D8D5F"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324" w:type="dxa"/>
            <w:tcBorders>
              <w:top w:val="nil"/>
              <w:left w:val="single" w:sz="4" w:space="0" w:color="auto"/>
              <w:bottom w:val="single" w:sz="8" w:space="0" w:color="auto"/>
              <w:right w:val="single" w:sz="8" w:space="0" w:color="auto"/>
            </w:tcBorders>
            <w:shd w:val="clear" w:color="auto" w:fill="auto"/>
            <w:vAlign w:val="bottom"/>
          </w:tcPr>
          <w:p w14:paraId="41753C65"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p>
        </w:tc>
      </w:tr>
      <w:tr w:rsidR="00D8515B" w:rsidRPr="00264F70" w14:paraId="51A86F57" w14:textId="77777777" w:rsidTr="003A6B2B">
        <w:trPr>
          <w:trHeight w:val="880"/>
        </w:trPr>
        <w:tc>
          <w:tcPr>
            <w:tcW w:w="1338" w:type="dxa"/>
            <w:tcBorders>
              <w:top w:val="nil"/>
              <w:left w:val="single" w:sz="8" w:space="0" w:color="auto"/>
              <w:bottom w:val="single" w:sz="8" w:space="0" w:color="auto"/>
              <w:right w:val="single" w:sz="8" w:space="0" w:color="auto"/>
            </w:tcBorders>
            <w:shd w:val="clear" w:color="auto" w:fill="auto"/>
            <w:noWrap/>
            <w:vAlign w:val="center"/>
            <w:hideMark/>
          </w:tcPr>
          <w:p w14:paraId="5114A633"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Ruik</w:t>
            </w:r>
          </w:p>
        </w:tc>
        <w:tc>
          <w:tcPr>
            <w:tcW w:w="1474" w:type="dxa"/>
            <w:tcBorders>
              <w:top w:val="nil"/>
              <w:left w:val="nil"/>
              <w:bottom w:val="single" w:sz="8" w:space="0" w:color="auto"/>
              <w:right w:val="single" w:sz="8" w:space="0" w:color="auto"/>
            </w:tcBorders>
            <w:shd w:val="clear" w:color="auto" w:fill="auto"/>
            <w:noWrap/>
            <w:vAlign w:val="center"/>
            <w:hideMark/>
          </w:tcPr>
          <w:p w14:paraId="2038D50F"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ровно, спокойно</w:t>
            </w:r>
          </w:p>
        </w:tc>
        <w:tc>
          <w:tcPr>
            <w:tcW w:w="1715" w:type="dxa"/>
            <w:tcBorders>
              <w:top w:val="nil"/>
              <w:left w:val="nil"/>
              <w:bottom w:val="single" w:sz="8" w:space="0" w:color="auto"/>
              <w:right w:val="single" w:sz="8" w:space="0" w:color="auto"/>
            </w:tcBorders>
            <w:shd w:val="clear" w:color="auto" w:fill="auto"/>
            <w:noWrap/>
            <w:vAlign w:val="bottom"/>
            <w:hideMark/>
          </w:tcPr>
          <w:p w14:paraId="3F5274D2"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ровно</w:t>
            </w:r>
          </w:p>
        </w:tc>
        <w:tc>
          <w:tcPr>
            <w:tcW w:w="1080" w:type="dxa"/>
            <w:tcBorders>
              <w:top w:val="nil"/>
              <w:left w:val="nil"/>
              <w:bottom w:val="single" w:sz="8" w:space="0" w:color="auto"/>
              <w:right w:val="single" w:sz="8" w:space="0" w:color="auto"/>
            </w:tcBorders>
            <w:shd w:val="clear" w:color="auto" w:fill="auto"/>
            <w:noWrap/>
            <w:vAlign w:val="bottom"/>
            <w:hideMark/>
          </w:tcPr>
          <w:p w14:paraId="595863FF"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404" w:type="dxa"/>
            <w:tcBorders>
              <w:top w:val="nil"/>
              <w:left w:val="nil"/>
              <w:bottom w:val="single" w:sz="8" w:space="0" w:color="auto"/>
              <w:right w:val="single" w:sz="8" w:space="0" w:color="auto"/>
            </w:tcBorders>
            <w:shd w:val="clear" w:color="auto" w:fill="auto"/>
            <w:noWrap/>
            <w:vAlign w:val="bottom"/>
            <w:hideMark/>
          </w:tcPr>
          <w:p w14:paraId="2F0100F5"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ровный</w:t>
            </w:r>
          </w:p>
        </w:tc>
        <w:tc>
          <w:tcPr>
            <w:tcW w:w="1107" w:type="dxa"/>
            <w:tcBorders>
              <w:top w:val="nil"/>
              <w:left w:val="nil"/>
              <w:bottom w:val="single" w:sz="8" w:space="0" w:color="auto"/>
              <w:right w:val="single" w:sz="4" w:space="0" w:color="auto"/>
            </w:tcBorders>
            <w:shd w:val="clear" w:color="auto" w:fill="auto"/>
            <w:noWrap/>
            <w:vAlign w:val="bottom"/>
            <w:hideMark/>
          </w:tcPr>
          <w:p w14:paraId="548E903E"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324" w:type="dxa"/>
            <w:tcBorders>
              <w:top w:val="nil"/>
              <w:left w:val="single" w:sz="4" w:space="0" w:color="auto"/>
              <w:bottom w:val="single" w:sz="8" w:space="0" w:color="auto"/>
              <w:right w:val="single" w:sz="8" w:space="0" w:color="auto"/>
            </w:tcBorders>
            <w:shd w:val="clear" w:color="auto" w:fill="auto"/>
            <w:vAlign w:val="bottom"/>
          </w:tcPr>
          <w:p w14:paraId="7C40812C"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p>
        </w:tc>
      </w:tr>
      <w:tr w:rsidR="00D8515B" w:rsidRPr="00264F70" w14:paraId="584EA061" w14:textId="77777777" w:rsidTr="003A6B2B">
        <w:trPr>
          <w:trHeight w:val="590"/>
        </w:trPr>
        <w:tc>
          <w:tcPr>
            <w:tcW w:w="1338" w:type="dxa"/>
            <w:tcBorders>
              <w:top w:val="nil"/>
              <w:left w:val="single" w:sz="8" w:space="0" w:color="auto"/>
              <w:bottom w:val="single" w:sz="8" w:space="0" w:color="auto"/>
              <w:right w:val="single" w:sz="8" w:space="0" w:color="auto"/>
            </w:tcBorders>
            <w:shd w:val="clear" w:color="auto" w:fill="auto"/>
            <w:noWrap/>
            <w:vAlign w:val="center"/>
            <w:hideMark/>
          </w:tcPr>
          <w:p w14:paraId="45C44E46"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Gla</w:t>
            </w:r>
            <w:r w:rsidR="00A82B7F">
              <w:rPr>
                <w:rFonts w:asciiTheme="majorBidi" w:eastAsia="Times New Roman" w:hAnsiTheme="majorBidi" w:cstheme="majorBidi"/>
                <w:color w:val="000000"/>
                <w:lang w:bidi="he-IL"/>
              </w:rPr>
              <w:t>jx</w:t>
            </w:r>
          </w:p>
        </w:tc>
        <w:tc>
          <w:tcPr>
            <w:tcW w:w="1474" w:type="dxa"/>
            <w:tcBorders>
              <w:top w:val="nil"/>
              <w:left w:val="nil"/>
              <w:bottom w:val="single" w:sz="8" w:space="0" w:color="auto"/>
              <w:right w:val="single" w:sz="8" w:space="0" w:color="auto"/>
            </w:tcBorders>
            <w:shd w:val="clear" w:color="auto" w:fill="auto"/>
            <w:noWrap/>
            <w:vAlign w:val="center"/>
            <w:hideMark/>
          </w:tcPr>
          <w:p w14:paraId="16FB9BF7" w14:textId="77777777" w:rsidR="00D8515B" w:rsidRPr="00264F70" w:rsidRDefault="00CD3503"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П</w:t>
            </w:r>
            <w:r w:rsidR="008D1615" w:rsidRPr="00264F70">
              <w:rPr>
                <w:rFonts w:asciiTheme="majorBidi" w:eastAsia="Times New Roman" w:hAnsiTheme="majorBidi" w:cstheme="majorBidi"/>
                <w:color w:val="000000"/>
                <w:lang w:bidi="he-IL"/>
              </w:rPr>
              <w:t>рямо</w:t>
            </w:r>
          </w:p>
        </w:tc>
        <w:tc>
          <w:tcPr>
            <w:tcW w:w="1715" w:type="dxa"/>
            <w:tcBorders>
              <w:top w:val="nil"/>
              <w:left w:val="nil"/>
              <w:bottom w:val="single" w:sz="8" w:space="0" w:color="auto"/>
              <w:right w:val="single" w:sz="8" w:space="0" w:color="auto"/>
            </w:tcBorders>
            <w:shd w:val="clear" w:color="auto" w:fill="auto"/>
            <w:noWrap/>
            <w:vAlign w:val="bottom"/>
            <w:hideMark/>
          </w:tcPr>
          <w:p w14:paraId="4D9AFF9D" w14:textId="77777777" w:rsidR="00D8515B" w:rsidRPr="00264F70" w:rsidRDefault="008D1615"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прямо, ровно, сразу же, тотчас</w:t>
            </w:r>
          </w:p>
        </w:tc>
        <w:tc>
          <w:tcPr>
            <w:tcW w:w="1080" w:type="dxa"/>
            <w:tcBorders>
              <w:top w:val="nil"/>
              <w:left w:val="nil"/>
              <w:bottom w:val="single" w:sz="8" w:space="0" w:color="auto"/>
              <w:right w:val="single" w:sz="8" w:space="0" w:color="auto"/>
            </w:tcBorders>
            <w:shd w:val="clear" w:color="auto" w:fill="auto"/>
            <w:noWrap/>
            <w:vAlign w:val="bottom"/>
            <w:hideMark/>
          </w:tcPr>
          <w:p w14:paraId="4E4CFC4E"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404" w:type="dxa"/>
            <w:tcBorders>
              <w:top w:val="nil"/>
              <w:left w:val="nil"/>
              <w:bottom w:val="single" w:sz="8" w:space="0" w:color="auto"/>
              <w:right w:val="single" w:sz="8" w:space="0" w:color="auto"/>
            </w:tcBorders>
            <w:shd w:val="clear" w:color="auto" w:fill="auto"/>
            <w:noWrap/>
            <w:vAlign w:val="bottom"/>
            <w:hideMark/>
          </w:tcPr>
          <w:p w14:paraId="7A78271B" w14:textId="77777777" w:rsidR="00D8515B" w:rsidRPr="00264F70" w:rsidRDefault="008D1615"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прямой, ровный</w:t>
            </w:r>
          </w:p>
        </w:tc>
        <w:tc>
          <w:tcPr>
            <w:tcW w:w="1107" w:type="dxa"/>
            <w:tcBorders>
              <w:top w:val="nil"/>
              <w:left w:val="nil"/>
              <w:bottom w:val="single" w:sz="8" w:space="0" w:color="auto"/>
              <w:right w:val="single" w:sz="4" w:space="0" w:color="auto"/>
            </w:tcBorders>
            <w:shd w:val="clear" w:color="auto" w:fill="auto"/>
            <w:noWrap/>
            <w:vAlign w:val="bottom"/>
            <w:hideMark/>
          </w:tcPr>
          <w:p w14:paraId="6E8130CA"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p>
        </w:tc>
        <w:tc>
          <w:tcPr>
            <w:tcW w:w="1324" w:type="dxa"/>
            <w:tcBorders>
              <w:top w:val="nil"/>
              <w:left w:val="single" w:sz="4" w:space="0" w:color="auto"/>
              <w:bottom w:val="single" w:sz="8" w:space="0" w:color="auto"/>
              <w:right w:val="single" w:sz="8" w:space="0" w:color="auto"/>
            </w:tcBorders>
            <w:shd w:val="clear" w:color="auto" w:fill="auto"/>
            <w:vAlign w:val="bottom"/>
          </w:tcPr>
          <w:p w14:paraId="6D39AA7E"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p>
        </w:tc>
      </w:tr>
      <w:tr w:rsidR="003A6B2B" w:rsidRPr="00264F70" w14:paraId="53696B47" w14:textId="77777777" w:rsidTr="003A6B2B">
        <w:trPr>
          <w:trHeight w:val="300"/>
        </w:trPr>
        <w:tc>
          <w:tcPr>
            <w:tcW w:w="1338" w:type="dxa"/>
            <w:tcBorders>
              <w:top w:val="nil"/>
              <w:left w:val="single" w:sz="8" w:space="0" w:color="auto"/>
              <w:bottom w:val="single" w:sz="8" w:space="0" w:color="auto"/>
              <w:right w:val="single" w:sz="8" w:space="0" w:color="auto"/>
            </w:tcBorders>
            <w:shd w:val="clear" w:color="auto" w:fill="auto"/>
            <w:noWrap/>
            <w:vAlign w:val="center"/>
            <w:hideMark/>
          </w:tcPr>
          <w:p w14:paraId="5B6B85C6" w14:textId="77777777" w:rsidR="003A6B2B" w:rsidRPr="00264F70" w:rsidRDefault="003A6B2B" w:rsidP="00264F70">
            <w:pPr>
              <w:spacing w:after="0" w:line="360" w:lineRule="auto"/>
              <w:jc w:val="both"/>
              <w:rPr>
                <w:rFonts w:asciiTheme="majorBidi" w:eastAsia="Times New Roman" w:hAnsiTheme="majorBidi" w:cstheme="majorBidi"/>
                <w:color w:val="000000"/>
                <w:lang w:val="en-US" w:bidi="he-IL"/>
              </w:rPr>
            </w:pPr>
            <w:r w:rsidRPr="00264F70">
              <w:rPr>
                <w:rFonts w:asciiTheme="majorBidi" w:eastAsia="Times New Roman" w:hAnsiTheme="majorBidi" w:cstheme="majorBidi"/>
                <w:color w:val="000000"/>
                <w:lang w:val="en-US" w:bidi="he-IL"/>
              </w:rPr>
              <w:t>Akurat</w:t>
            </w:r>
          </w:p>
        </w:tc>
        <w:tc>
          <w:tcPr>
            <w:tcW w:w="1474" w:type="dxa"/>
            <w:tcBorders>
              <w:top w:val="nil"/>
              <w:left w:val="nil"/>
              <w:bottom w:val="single" w:sz="8" w:space="0" w:color="auto"/>
              <w:right w:val="single" w:sz="8" w:space="0" w:color="auto"/>
            </w:tcBorders>
            <w:shd w:val="clear" w:color="auto" w:fill="auto"/>
            <w:noWrap/>
            <w:vAlign w:val="center"/>
            <w:hideMark/>
          </w:tcPr>
          <w:p w14:paraId="46F7E348"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p>
        </w:tc>
        <w:tc>
          <w:tcPr>
            <w:tcW w:w="1715" w:type="dxa"/>
            <w:tcBorders>
              <w:top w:val="nil"/>
              <w:left w:val="nil"/>
              <w:bottom w:val="single" w:sz="8" w:space="0" w:color="auto"/>
              <w:right w:val="single" w:sz="8" w:space="0" w:color="auto"/>
            </w:tcBorders>
            <w:shd w:val="clear" w:color="auto" w:fill="auto"/>
            <w:noWrap/>
            <w:vAlign w:val="bottom"/>
            <w:hideMark/>
          </w:tcPr>
          <w:p w14:paraId="2ED71FA4"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прямо, именно</w:t>
            </w:r>
          </w:p>
        </w:tc>
        <w:tc>
          <w:tcPr>
            <w:tcW w:w="1080" w:type="dxa"/>
            <w:tcBorders>
              <w:top w:val="nil"/>
              <w:left w:val="nil"/>
              <w:bottom w:val="single" w:sz="8" w:space="0" w:color="auto"/>
              <w:right w:val="single" w:sz="8" w:space="0" w:color="auto"/>
            </w:tcBorders>
            <w:shd w:val="clear" w:color="auto" w:fill="auto"/>
            <w:noWrap/>
            <w:vAlign w:val="bottom"/>
            <w:hideMark/>
          </w:tcPr>
          <w:p w14:paraId="0DE5B24B"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p>
        </w:tc>
        <w:tc>
          <w:tcPr>
            <w:tcW w:w="1404" w:type="dxa"/>
            <w:tcBorders>
              <w:top w:val="nil"/>
              <w:left w:val="nil"/>
              <w:bottom w:val="single" w:sz="8" w:space="0" w:color="auto"/>
              <w:right w:val="single" w:sz="8" w:space="0" w:color="auto"/>
            </w:tcBorders>
            <w:shd w:val="clear" w:color="auto" w:fill="auto"/>
            <w:noWrap/>
            <w:vAlign w:val="bottom"/>
            <w:hideMark/>
          </w:tcPr>
          <w:p w14:paraId="3FF5A74F"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p>
        </w:tc>
        <w:tc>
          <w:tcPr>
            <w:tcW w:w="1107" w:type="dxa"/>
            <w:tcBorders>
              <w:top w:val="nil"/>
              <w:left w:val="nil"/>
              <w:bottom w:val="single" w:sz="8" w:space="0" w:color="auto"/>
              <w:right w:val="single" w:sz="4" w:space="0" w:color="auto"/>
            </w:tcBorders>
            <w:shd w:val="clear" w:color="auto" w:fill="auto"/>
            <w:noWrap/>
            <w:vAlign w:val="bottom"/>
            <w:hideMark/>
          </w:tcPr>
          <w:p w14:paraId="4E206727"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p>
        </w:tc>
        <w:tc>
          <w:tcPr>
            <w:tcW w:w="1324" w:type="dxa"/>
            <w:tcBorders>
              <w:top w:val="nil"/>
              <w:left w:val="single" w:sz="4" w:space="0" w:color="auto"/>
              <w:bottom w:val="single" w:sz="8" w:space="0" w:color="auto"/>
              <w:right w:val="single" w:sz="8" w:space="0" w:color="auto"/>
            </w:tcBorders>
            <w:shd w:val="clear" w:color="auto" w:fill="auto"/>
            <w:vAlign w:val="bottom"/>
          </w:tcPr>
          <w:p w14:paraId="4C221AC2"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p>
        </w:tc>
      </w:tr>
      <w:tr w:rsidR="00D8515B" w:rsidRPr="00264F70" w14:paraId="5AD3B864" w14:textId="77777777" w:rsidTr="003A6B2B">
        <w:trPr>
          <w:trHeight w:val="300"/>
        </w:trPr>
        <w:tc>
          <w:tcPr>
            <w:tcW w:w="1338" w:type="dxa"/>
            <w:tcBorders>
              <w:top w:val="nil"/>
              <w:left w:val="single" w:sz="8" w:space="0" w:color="auto"/>
              <w:bottom w:val="single" w:sz="8" w:space="0" w:color="auto"/>
              <w:right w:val="single" w:sz="8" w:space="0" w:color="auto"/>
            </w:tcBorders>
            <w:shd w:val="clear" w:color="auto" w:fill="auto"/>
            <w:noWrap/>
            <w:vAlign w:val="center"/>
            <w:hideMark/>
          </w:tcPr>
          <w:p w14:paraId="0E4564BA"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Aker</w:t>
            </w:r>
            <w:r w:rsidR="00A82B7F">
              <w:rPr>
                <w:rFonts w:asciiTheme="majorBidi" w:eastAsia="Times New Roman" w:hAnsiTheme="majorBidi" w:cstheme="majorBidi"/>
                <w:color w:val="000000"/>
                <w:lang w:bidi="he-IL"/>
              </w:rPr>
              <w:t>š</w:t>
            </w:r>
            <w:r w:rsidRPr="00264F70">
              <w:rPr>
                <w:rFonts w:asciiTheme="majorBidi" w:eastAsia="Times New Roman" w:hAnsiTheme="majorBidi" w:cstheme="majorBidi"/>
                <w:color w:val="000000"/>
                <w:lang w:bidi="he-IL"/>
              </w:rPr>
              <w:t>t</w:t>
            </w:r>
          </w:p>
        </w:tc>
        <w:tc>
          <w:tcPr>
            <w:tcW w:w="1474" w:type="dxa"/>
            <w:tcBorders>
              <w:top w:val="nil"/>
              <w:left w:val="nil"/>
              <w:bottom w:val="single" w:sz="8" w:space="0" w:color="auto"/>
              <w:right w:val="single" w:sz="8" w:space="0" w:color="auto"/>
            </w:tcBorders>
            <w:shd w:val="clear" w:color="auto" w:fill="auto"/>
            <w:noWrap/>
            <w:vAlign w:val="center"/>
            <w:hideMark/>
          </w:tcPr>
          <w:p w14:paraId="1735F68F" w14:textId="77777777" w:rsidR="00D8515B" w:rsidRPr="00264F70" w:rsidRDefault="00CD3503"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Т</w:t>
            </w:r>
            <w:r w:rsidR="00D8515B" w:rsidRPr="00264F70">
              <w:rPr>
                <w:rFonts w:asciiTheme="majorBidi" w:eastAsia="Times New Roman" w:hAnsiTheme="majorBidi" w:cstheme="majorBidi"/>
                <w:color w:val="000000"/>
                <w:lang w:bidi="he-IL"/>
              </w:rPr>
              <w:t>олько</w:t>
            </w:r>
          </w:p>
        </w:tc>
        <w:tc>
          <w:tcPr>
            <w:tcW w:w="1715" w:type="dxa"/>
            <w:tcBorders>
              <w:top w:val="nil"/>
              <w:left w:val="nil"/>
              <w:bottom w:val="single" w:sz="8" w:space="0" w:color="auto"/>
              <w:right w:val="single" w:sz="8" w:space="0" w:color="auto"/>
            </w:tcBorders>
            <w:shd w:val="clear" w:color="auto" w:fill="auto"/>
            <w:noWrap/>
            <w:vAlign w:val="bottom"/>
            <w:hideMark/>
          </w:tcPr>
          <w:p w14:paraId="0C408E44" w14:textId="77777777" w:rsidR="00D8515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только</w:t>
            </w:r>
          </w:p>
        </w:tc>
        <w:tc>
          <w:tcPr>
            <w:tcW w:w="1080" w:type="dxa"/>
            <w:tcBorders>
              <w:top w:val="nil"/>
              <w:left w:val="nil"/>
              <w:bottom w:val="single" w:sz="8" w:space="0" w:color="auto"/>
              <w:right w:val="single" w:sz="8" w:space="0" w:color="auto"/>
            </w:tcBorders>
            <w:shd w:val="clear" w:color="auto" w:fill="auto"/>
            <w:noWrap/>
            <w:vAlign w:val="bottom"/>
            <w:hideMark/>
          </w:tcPr>
          <w:p w14:paraId="239E70AA"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404" w:type="dxa"/>
            <w:tcBorders>
              <w:top w:val="nil"/>
              <w:left w:val="nil"/>
              <w:bottom w:val="single" w:sz="8" w:space="0" w:color="auto"/>
              <w:right w:val="single" w:sz="8" w:space="0" w:color="auto"/>
            </w:tcBorders>
            <w:shd w:val="clear" w:color="auto" w:fill="auto"/>
            <w:noWrap/>
            <w:vAlign w:val="bottom"/>
            <w:hideMark/>
          </w:tcPr>
          <w:p w14:paraId="1054F8CF"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107" w:type="dxa"/>
            <w:tcBorders>
              <w:top w:val="nil"/>
              <w:left w:val="nil"/>
              <w:bottom w:val="single" w:sz="8" w:space="0" w:color="auto"/>
              <w:right w:val="single" w:sz="4" w:space="0" w:color="auto"/>
            </w:tcBorders>
            <w:shd w:val="clear" w:color="auto" w:fill="auto"/>
            <w:noWrap/>
            <w:vAlign w:val="bottom"/>
            <w:hideMark/>
          </w:tcPr>
          <w:p w14:paraId="26D9E8E1"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324" w:type="dxa"/>
            <w:tcBorders>
              <w:top w:val="nil"/>
              <w:left w:val="single" w:sz="4" w:space="0" w:color="auto"/>
              <w:bottom w:val="single" w:sz="8" w:space="0" w:color="auto"/>
              <w:right w:val="single" w:sz="8" w:space="0" w:color="auto"/>
            </w:tcBorders>
            <w:shd w:val="clear" w:color="auto" w:fill="auto"/>
            <w:vAlign w:val="bottom"/>
          </w:tcPr>
          <w:p w14:paraId="10C7C4C0"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p>
        </w:tc>
      </w:tr>
      <w:tr w:rsidR="00D8515B" w:rsidRPr="00264F70" w14:paraId="1EA27BFA" w14:textId="77777777" w:rsidTr="003A6B2B">
        <w:trPr>
          <w:trHeight w:val="300"/>
        </w:trPr>
        <w:tc>
          <w:tcPr>
            <w:tcW w:w="1338" w:type="dxa"/>
            <w:tcBorders>
              <w:top w:val="nil"/>
              <w:left w:val="single" w:sz="8" w:space="0" w:color="auto"/>
              <w:bottom w:val="single" w:sz="8" w:space="0" w:color="auto"/>
              <w:right w:val="single" w:sz="8" w:space="0" w:color="auto"/>
            </w:tcBorders>
            <w:shd w:val="clear" w:color="auto" w:fill="auto"/>
            <w:noWrap/>
            <w:vAlign w:val="center"/>
            <w:hideMark/>
          </w:tcPr>
          <w:p w14:paraId="0755A87A"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Grod</w:t>
            </w:r>
          </w:p>
        </w:tc>
        <w:tc>
          <w:tcPr>
            <w:tcW w:w="1474" w:type="dxa"/>
            <w:tcBorders>
              <w:top w:val="nil"/>
              <w:left w:val="nil"/>
              <w:bottom w:val="single" w:sz="8" w:space="0" w:color="auto"/>
              <w:right w:val="single" w:sz="8" w:space="0" w:color="auto"/>
            </w:tcBorders>
            <w:shd w:val="clear" w:color="auto" w:fill="auto"/>
            <w:noWrap/>
            <w:vAlign w:val="center"/>
            <w:hideMark/>
          </w:tcPr>
          <w:p w14:paraId="7C2D031E" w14:textId="77777777" w:rsidR="00D8515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п</w:t>
            </w:r>
            <w:r w:rsidR="00D8515B" w:rsidRPr="00264F70">
              <w:rPr>
                <w:rFonts w:asciiTheme="majorBidi" w:eastAsia="Times New Roman" w:hAnsiTheme="majorBidi" w:cstheme="majorBidi"/>
                <w:color w:val="000000"/>
                <w:lang w:bidi="he-IL"/>
              </w:rPr>
              <w:t>рямо</w:t>
            </w:r>
            <w:r w:rsidRPr="00264F70">
              <w:rPr>
                <w:rFonts w:asciiTheme="majorBidi" w:eastAsia="Times New Roman" w:hAnsiTheme="majorBidi" w:cstheme="majorBidi"/>
                <w:color w:val="000000"/>
                <w:lang w:bidi="he-IL"/>
              </w:rPr>
              <w:t xml:space="preserve">, именно </w:t>
            </w:r>
          </w:p>
        </w:tc>
        <w:tc>
          <w:tcPr>
            <w:tcW w:w="1715" w:type="dxa"/>
            <w:tcBorders>
              <w:top w:val="nil"/>
              <w:left w:val="nil"/>
              <w:bottom w:val="single" w:sz="8" w:space="0" w:color="auto"/>
              <w:right w:val="single" w:sz="8" w:space="0" w:color="auto"/>
            </w:tcBorders>
            <w:shd w:val="clear" w:color="auto" w:fill="auto"/>
            <w:noWrap/>
            <w:vAlign w:val="bottom"/>
            <w:hideMark/>
          </w:tcPr>
          <w:p w14:paraId="65DD9BF1" w14:textId="77777777" w:rsidR="00D8515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прямо</w:t>
            </w:r>
          </w:p>
        </w:tc>
        <w:tc>
          <w:tcPr>
            <w:tcW w:w="1080" w:type="dxa"/>
            <w:tcBorders>
              <w:top w:val="nil"/>
              <w:left w:val="nil"/>
              <w:bottom w:val="single" w:sz="8" w:space="0" w:color="auto"/>
              <w:right w:val="single" w:sz="8" w:space="0" w:color="auto"/>
            </w:tcBorders>
            <w:shd w:val="clear" w:color="auto" w:fill="auto"/>
            <w:noWrap/>
            <w:vAlign w:val="bottom"/>
            <w:hideMark/>
          </w:tcPr>
          <w:p w14:paraId="01B46B1C"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404" w:type="dxa"/>
            <w:tcBorders>
              <w:top w:val="nil"/>
              <w:left w:val="nil"/>
              <w:bottom w:val="single" w:sz="8" w:space="0" w:color="auto"/>
              <w:right w:val="single" w:sz="8" w:space="0" w:color="auto"/>
            </w:tcBorders>
            <w:shd w:val="clear" w:color="auto" w:fill="auto"/>
            <w:noWrap/>
            <w:vAlign w:val="bottom"/>
            <w:hideMark/>
          </w:tcPr>
          <w:p w14:paraId="017DBCA2"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r w:rsidR="003A6B2B" w:rsidRPr="00264F70">
              <w:rPr>
                <w:rFonts w:asciiTheme="majorBidi" w:eastAsia="Times New Roman" w:hAnsiTheme="majorBidi" w:cstheme="majorBidi"/>
                <w:color w:val="000000"/>
                <w:lang w:bidi="he-IL"/>
              </w:rPr>
              <w:t>прямой</w:t>
            </w:r>
          </w:p>
        </w:tc>
        <w:tc>
          <w:tcPr>
            <w:tcW w:w="1107" w:type="dxa"/>
            <w:tcBorders>
              <w:top w:val="nil"/>
              <w:left w:val="nil"/>
              <w:bottom w:val="single" w:sz="8" w:space="0" w:color="auto"/>
              <w:right w:val="single" w:sz="4" w:space="0" w:color="auto"/>
            </w:tcBorders>
            <w:shd w:val="clear" w:color="auto" w:fill="auto"/>
            <w:noWrap/>
            <w:vAlign w:val="bottom"/>
            <w:hideMark/>
          </w:tcPr>
          <w:p w14:paraId="4FBA53D1"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p>
        </w:tc>
        <w:tc>
          <w:tcPr>
            <w:tcW w:w="1324" w:type="dxa"/>
            <w:tcBorders>
              <w:top w:val="nil"/>
              <w:left w:val="single" w:sz="4" w:space="0" w:color="auto"/>
              <w:bottom w:val="single" w:sz="8" w:space="0" w:color="auto"/>
              <w:right w:val="single" w:sz="8" w:space="0" w:color="auto"/>
            </w:tcBorders>
            <w:shd w:val="clear" w:color="auto" w:fill="auto"/>
            <w:vAlign w:val="bottom"/>
          </w:tcPr>
          <w:p w14:paraId="3A2E55E8"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p>
        </w:tc>
      </w:tr>
      <w:tr w:rsidR="00D8515B" w:rsidRPr="00264F70" w14:paraId="410B0B48" w14:textId="77777777" w:rsidTr="003A6B2B">
        <w:trPr>
          <w:trHeight w:val="300"/>
        </w:trPr>
        <w:tc>
          <w:tcPr>
            <w:tcW w:w="1338" w:type="dxa"/>
            <w:tcBorders>
              <w:top w:val="nil"/>
              <w:left w:val="single" w:sz="8" w:space="0" w:color="auto"/>
              <w:bottom w:val="single" w:sz="8" w:space="0" w:color="auto"/>
              <w:right w:val="single" w:sz="8" w:space="0" w:color="auto"/>
            </w:tcBorders>
            <w:shd w:val="clear" w:color="auto" w:fill="auto"/>
            <w:noWrap/>
            <w:vAlign w:val="center"/>
            <w:hideMark/>
          </w:tcPr>
          <w:p w14:paraId="5A7ADF5D"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Punkt</w:t>
            </w:r>
          </w:p>
        </w:tc>
        <w:tc>
          <w:tcPr>
            <w:tcW w:w="1474" w:type="dxa"/>
            <w:tcBorders>
              <w:top w:val="nil"/>
              <w:left w:val="nil"/>
              <w:bottom w:val="single" w:sz="8" w:space="0" w:color="auto"/>
              <w:right w:val="single" w:sz="8" w:space="0" w:color="auto"/>
            </w:tcBorders>
            <w:shd w:val="clear" w:color="auto" w:fill="auto"/>
            <w:noWrap/>
            <w:vAlign w:val="center"/>
            <w:hideMark/>
          </w:tcPr>
          <w:p w14:paraId="36D7DFCF" w14:textId="77777777" w:rsidR="00D8515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Т</w:t>
            </w:r>
            <w:r w:rsidR="00D8515B" w:rsidRPr="00264F70">
              <w:rPr>
                <w:rFonts w:asciiTheme="majorBidi" w:eastAsia="Times New Roman" w:hAnsiTheme="majorBidi" w:cstheme="majorBidi"/>
                <w:color w:val="000000"/>
                <w:lang w:bidi="he-IL"/>
              </w:rPr>
              <w:t>очно</w:t>
            </w:r>
            <w:r w:rsidRPr="00264F70">
              <w:rPr>
                <w:rFonts w:asciiTheme="majorBidi" w:eastAsia="Times New Roman" w:hAnsiTheme="majorBidi" w:cstheme="majorBidi"/>
                <w:color w:val="000000"/>
                <w:lang w:bidi="he-IL"/>
              </w:rPr>
              <w:t xml:space="preserve"> (вполне)</w:t>
            </w:r>
          </w:p>
        </w:tc>
        <w:tc>
          <w:tcPr>
            <w:tcW w:w="1715" w:type="dxa"/>
            <w:tcBorders>
              <w:top w:val="nil"/>
              <w:left w:val="nil"/>
              <w:bottom w:val="single" w:sz="8" w:space="0" w:color="auto"/>
              <w:right w:val="single" w:sz="8" w:space="0" w:color="auto"/>
            </w:tcBorders>
            <w:shd w:val="clear" w:color="auto" w:fill="auto"/>
            <w:noWrap/>
            <w:vAlign w:val="bottom"/>
            <w:hideMark/>
          </w:tcPr>
          <w:p w14:paraId="12B1C6B1" w14:textId="77777777" w:rsidR="00D8515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точно, ровно</w:t>
            </w:r>
          </w:p>
        </w:tc>
        <w:tc>
          <w:tcPr>
            <w:tcW w:w="1080" w:type="dxa"/>
            <w:tcBorders>
              <w:top w:val="nil"/>
              <w:left w:val="nil"/>
              <w:bottom w:val="single" w:sz="8" w:space="0" w:color="auto"/>
              <w:right w:val="single" w:sz="8" w:space="0" w:color="auto"/>
            </w:tcBorders>
            <w:shd w:val="clear" w:color="auto" w:fill="auto"/>
            <w:noWrap/>
            <w:vAlign w:val="bottom"/>
            <w:hideMark/>
          </w:tcPr>
          <w:p w14:paraId="49203A82"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404" w:type="dxa"/>
            <w:tcBorders>
              <w:top w:val="nil"/>
              <w:left w:val="nil"/>
              <w:bottom w:val="single" w:sz="8" w:space="0" w:color="auto"/>
              <w:right w:val="single" w:sz="8" w:space="0" w:color="auto"/>
            </w:tcBorders>
            <w:shd w:val="clear" w:color="auto" w:fill="auto"/>
            <w:noWrap/>
            <w:vAlign w:val="bottom"/>
            <w:hideMark/>
          </w:tcPr>
          <w:p w14:paraId="74716EA1"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107" w:type="dxa"/>
            <w:tcBorders>
              <w:top w:val="nil"/>
              <w:left w:val="nil"/>
              <w:bottom w:val="single" w:sz="8" w:space="0" w:color="auto"/>
              <w:right w:val="single" w:sz="4" w:space="0" w:color="auto"/>
            </w:tcBorders>
            <w:shd w:val="clear" w:color="auto" w:fill="auto"/>
            <w:noWrap/>
            <w:vAlign w:val="bottom"/>
            <w:hideMark/>
          </w:tcPr>
          <w:p w14:paraId="3EAE1BC9"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p>
        </w:tc>
        <w:tc>
          <w:tcPr>
            <w:tcW w:w="1324" w:type="dxa"/>
            <w:tcBorders>
              <w:top w:val="nil"/>
              <w:left w:val="single" w:sz="4" w:space="0" w:color="auto"/>
              <w:bottom w:val="single" w:sz="8" w:space="0" w:color="auto"/>
              <w:right w:val="single" w:sz="8" w:space="0" w:color="auto"/>
            </w:tcBorders>
            <w:shd w:val="clear" w:color="auto" w:fill="auto"/>
            <w:vAlign w:val="bottom"/>
          </w:tcPr>
          <w:p w14:paraId="386CCD41" w14:textId="77777777" w:rsidR="00D8515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т</w:t>
            </w:r>
            <w:r w:rsidR="00D8515B" w:rsidRPr="00264F70">
              <w:rPr>
                <w:rFonts w:asciiTheme="majorBidi" w:eastAsia="Times New Roman" w:hAnsiTheme="majorBidi" w:cstheme="majorBidi"/>
                <w:color w:val="000000"/>
                <w:lang w:bidi="he-IL"/>
              </w:rPr>
              <w:t>очка</w:t>
            </w:r>
            <w:r w:rsidRPr="00264F70">
              <w:rPr>
                <w:rFonts w:asciiTheme="majorBidi" w:eastAsia="Times New Roman" w:hAnsiTheme="majorBidi" w:cstheme="majorBidi"/>
                <w:color w:val="000000"/>
                <w:lang w:bidi="he-IL"/>
              </w:rPr>
              <w:t>, степень</w:t>
            </w:r>
          </w:p>
        </w:tc>
      </w:tr>
      <w:tr w:rsidR="00D8515B" w:rsidRPr="00264F70" w14:paraId="5F2C0D53" w14:textId="77777777" w:rsidTr="003A6B2B">
        <w:trPr>
          <w:trHeight w:val="590"/>
        </w:trPr>
        <w:tc>
          <w:tcPr>
            <w:tcW w:w="1338" w:type="dxa"/>
            <w:tcBorders>
              <w:top w:val="nil"/>
              <w:left w:val="single" w:sz="8" w:space="0" w:color="auto"/>
              <w:bottom w:val="single" w:sz="8" w:space="0" w:color="auto"/>
              <w:right w:val="single" w:sz="8" w:space="0" w:color="auto"/>
            </w:tcBorders>
            <w:shd w:val="clear" w:color="auto" w:fill="auto"/>
            <w:noWrap/>
            <w:vAlign w:val="center"/>
            <w:hideMark/>
          </w:tcPr>
          <w:p w14:paraId="5FBCACBC"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Geve</w:t>
            </w:r>
            <w:r w:rsidR="00A82B7F">
              <w:rPr>
                <w:rFonts w:asciiTheme="majorBidi" w:eastAsia="Times New Roman" w:hAnsiTheme="majorBidi" w:cstheme="majorBidi"/>
                <w:color w:val="000000"/>
                <w:lang w:bidi="he-IL"/>
              </w:rPr>
              <w:t>j</w:t>
            </w:r>
            <w:r w:rsidRPr="00264F70">
              <w:rPr>
                <w:rFonts w:asciiTheme="majorBidi" w:eastAsia="Times New Roman" w:hAnsiTheme="majorBidi" w:cstheme="majorBidi"/>
                <w:color w:val="000000"/>
                <w:lang w:bidi="he-IL"/>
              </w:rPr>
              <w:t>ntle</w:t>
            </w:r>
            <w:r w:rsidR="00A82B7F">
              <w:rPr>
                <w:rFonts w:asciiTheme="majorBidi" w:eastAsia="Times New Roman" w:hAnsiTheme="majorBidi" w:cstheme="majorBidi"/>
                <w:color w:val="000000"/>
                <w:lang w:bidi="he-IL"/>
              </w:rPr>
              <w:t>x</w:t>
            </w:r>
          </w:p>
        </w:tc>
        <w:tc>
          <w:tcPr>
            <w:tcW w:w="1474" w:type="dxa"/>
            <w:tcBorders>
              <w:top w:val="nil"/>
              <w:left w:val="nil"/>
              <w:bottom w:val="single" w:sz="8" w:space="0" w:color="auto"/>
              <w:right w:val="single" w:sz="8" w:space="0" w:color="auto"/>
            </w:tcBorders>
            <w:shd w:val="clear" w:color="auto" w:fill="auto"/>
            <w:noWrap/>
            <w:vAlign w:val="center"/>
            <w:hideMark/>
          </w:tcPr>
          <w:p w14:paraId="643B917F" w14:textId="77777777" w:rsidR="00D8515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конечно</w:t>
            </w:r>
          </w:p>
        </w:tc>
        <w:tc>
          <w:tcPr>
            <w:tcW w:w="1715" w:type="dxa"/>
            <w:tcBorders>
              <w:top w:val="nil"/>
              <w:left w:val="nil"/>
              <w:bottom w:val="single" w:sz="8" w:space="0" w:color="auto"/>
              <w:right w:val="single" w:sz="8" w:space="0" w:color="auto"/>
            </w:tcBorders>
            <w:shd w:val="clear" w:color="auto" w:fill="auto"/>
            <w:noWrap/>
            <w:vAlign w:val="bottom"/>
            <w:hideMark/>
          </w:tcPr>
          <w:p w14:paraId="5C498FE0" w14:textId="77777777" w:rsidR="00D8515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обычно, по большей части</w:t>
            </w:r>
          </w:p>
        </w:tc>
        <w:tc>
          <w:tcPr>
            <w:tcW w:w="1080" w:type="dxa"/>
            <w:tcBorders>
              <w:top w:val="nil"/>
              <w:left w:val="nil"/>
              <w:bottom w:val="single" w:sz="8" w:space="0" w:color="auto"/>
              <w:right w:val="single" w:sz="8" w:space="0" w:color="auto"/>
            </w:tcBorders>
            <w:shd w:val="clear" w:color="auto" w:fill="auto"/>
            <w:noWrap/>
            <w:vAlign w:val="bottom"/>
            <w:hideMark/>
          </w:tcPr>
          <w:p w14:paraId="0D215CF2"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404" w:type="dxa"/>
            <w:tcBorders>
              <w:top w:val="nil"/>
              <w:left w:val="nil"/>
              <w:bottom w:val="single" w:sz="8" w:space="0" w:color="auto"/>
              <w:right w:val="single" w:sz="8" w:space="0" w:color="auto"/>
            </w:tcBorders>
            <w:shd w:val="clear" w:color="auto" w:fill="auto"/>
            <w:noWrap/>
            <w:vAlign w:val="bottom"/>
            <w:hideMark/>
          </w:tcPr>
          <w:p w14:paraId="53F757DA" w14:textId="77777777" w:rsidR="00D8515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xml:space="preserve">обычный, всегдашний </w:t>
            </w:r>
          </w:p>
        </w:tc>
        <w:tc>
          <w:tcPr>
            <w:tcW w:w="1107" w:type="dxa"/>
            <w:tcBorders>
              <w:top w:val="nil"/>
              <w:left w:val="nil"/>
              <w:bottom w:val="single" w:sz="8" w:space="0" w:color="auto"/>
              <w:right w:val="single" w:sz="4" w:space="0" w:color="auto"/>
            </w:tcBorders>
            <w:shd w:val="clear" w:color="auto" w:fill="auto"/>
            <w:noWrap/>
            <w:vAlign w:val="bottom"/>
            <w:hideMark/>
          </w:tcPr>
          <w:p w14:paraId="52F218EA"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324" w:type="dxa"/>
            <w:tcBorders>
              <w:top w:val="nil"/>
              <w:left w:val="single" w:sz="4" w:space="0" w:color="auto"/>
              <w:bottom w:val="single" w:sz="8" w:space="0" w:color="auto"/>
              <w:right w:val="single" w:sz="8" w:space="0" w:color="auto"/>
            </w:tcBorders>
            <w:shd w:val="clear" w:color="auto" w:fill="auto"/>
            <w:vAlign w:val="bottom"/>
          </w:tcPr>
          <w:p w14:paraId="2CB2B73B" w14:textId="77777777" w:rsidR="00D8515B" w:rsidRPr="00264F70" w:rsidRDefault="00D8515B" w:rsidP="00264F70">
            <w:pPr>
              <w:spacing w:after="0" w:line="360" w:lineRule="auto"/>
              <w:jc w:val="both"/>
              <w:rPr>
                <w:rFonts w:asciiTheme="majorBidi" w:eastAsia="Times New Roman" w:hAnsiTheme="majorBidi" w:cstheme="majorBidi"/>
                <w:color w:val="000000"/>
                <w:lang w:bidi="he-IL"/>
              </w:rPr>
            </w:pPr>
          </w:p>
        </w:tc>
      </w:tr>
      <w:tr w:rsidR="003A6B2B" w:rsidRPr="00264F70" w14:paraId="1EA4F1F2" w14:textId="77777777" w:rsidTr="003A6B2B">
        <w:trPr>
          <w:trHeight w:val="300"/>
        </w:trPr>
        <w:tc>
          <w:tcPr>
            <w:tcW w:w="1338" w:type="dxa"/>
            <w:tcBorders>
              <w:top w:val="nil"/>
              <w:left w:val="single" w:sz="8" w:space="0" w:color="auto"/>
              <w:bottom w:val="single" w:sz="8" w:space="0" w:color="auto"/>
              <w:right w:val="single" w:sz="8" w:space="0" w:color="auto"/>
            </w:tcBorders>
            <w:shd w:val="clear" w:color="auto" w:fill="auto"/>
            <w:noWrap/>
            <w:vAlign w:val="center"/>
            <w:hideMark/>
          </w:tcPr>
          <w:p w14:paraId="38082084"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val="en-US" w:bidi="he-IL"/>
              </w:rPr>
              <w:t>Po</w:t>
            </w:r>
            <w:r w:rsidR="00A82B7F">
              <w:rPr>
                <w:rFonts w:asciiTheme="majorBidi" w:eastAsia="Times New Roman" w:hAnsiTheme="majorBidi" w:cstheme="majorBidi"/>
                <w:color w:val="000000"/>
                <w:lang w:val="en-US" w:bidi="he-IL"/>
              </w:rPr>
              <w:t>š</w:t>
            </w:r>
            <w:r w:rsidRPr="00264F70">
              <w:rPr>
                <w:rFonts w:asciiTheme="majorBidi" w:eastAsia="Times New Roman" w:hAnsiTheme="majorBidi" w:cstheme="majorBidi"/>
                <w:color w:val="000000"/>
                <w:lang w:val="en-US" w:bidi="he-IL"/>
              </w:rPr>
              <w:t>et</w:t>
            </w:r>
          </w:p>
        </w:tc>
        <w:tc>
          <w:tcPr>
            <w:tcW w:w="1474" w:type="dxa"/>
            <w:tcBorders>
              <w:top w:val="nil"/>
              <w:left w:val="nil"/>
              <w:bottom w:val="single" w:sz="8" w:space="0" w:color="auto"/>
              <w:right w:val="single" w:sz="8" w:space="0" w:color="auto"/>
            </w:tcBorders>
            <w:shd w:val="clear" w:color="auto" w:fill="auto"/>
            <w:noWrap/>
            <w:vAlign w:val="center"/>
            <w:hideMark/>
          </w:tcPr>
          <w:p w14:paraId="2AD428FE"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просто</w:t>
            </w:r>
          </w:p>
        </w:tc>
        <w:tc>
          <w:tcPr>
            <w:tcW w:w="1715" w:type="dxa"/>
            <w:tcBorders>
              <w:top w:val="nil"/>
              <w:left w:val="nil"/>
              <w:bottom w:val="single" w:sz="8" w:space="0" w:color="auto"/>
              <w:right w:val="single" w:sz="8" w:space="0" w:color="auto"/>
            </w:tcBorders>
            <w:shd w:val="clear" w:color="auto" w:fill="auto"/>
            <w:noWrap/>
            <w:vAlign w:val="bottom"/>
            <w:hideMark/>
          </w:tcPr>
          <w:p w14:paraId="2835653A"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просто</w:t>
            </w:r>
          </w:p>
        </w:tc>
        <w:tc>
          <w:tcPr>
            <w:tcW w:w="1080" w:type="dxa"/>
            <w:tcBorders>
              <w:top w:val="nil"/>
              <w:left w:val="nil"/>
              <w:bottom w:val="single" w:sz="8" w:space="0" w:color="auto"/>
              <w:right w:val="single" w:sz="8" w:space="0" w:color="auto"/>
            </w:tcBorders>
            <w:shd w:val="clear" w:color="auto" w:fill="auto"/>
            <w:noWrap/>
            <w:vAlign w:val="bottom"/>
            <w:hideMark/>
          </w:tcPr>
          <w:p w14:paraId="23792A74"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404" w:type="dxa"/>
            <w:tcBorders>
              <w:top w:val="nil"/>
              <w:left w:val="nil"/>
              <w:bottom w:val="single" w:sz="8" w:space="0" w:color="auto"/>
              <w:right w:val="single" w:sz="8" w:space="0" w:color="auto"/>
            </w:tcBorders>
            <w:shd w:val="clear" w:color="auto" w:fill="auto"/>
            <w:noWrap/>
            <w:vAlign w:val="bottom"/>
            <w:hideMark/>
          </w:tcPr>
          <w:p w14:paraId="7A5E6972"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простой</w:t>
            </w:r>
          </w:p>
        </w:tc>
        <w:tc>
          <w:tcPr>
            <w:tcW w:w="1107" w:type="dxa"/>
            <w:tcBorders>
              <w:top w:val="nil"/>
              <w:left w:val="nil"/>
              <w:bottom w:val="single" w:sz="8" w:space="0" w:color="auto"/>
              <w:right w:val="single" w:sz="4" w:space="0" w:color="auto"/>
            </w:tcBorders>
            <w:shd w:val="clear" w:color="auto" w:fill="auto"/>
            <w:noWrap/>
            <w:vAlign w:val="bottom"/>
            <w:hideMark/>
          </w:tcPr>
          <w:p w14:paraId="13003B4B"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324" w:type="dxa"/>
            <w:tcBorders>
              <w:top w:val="nil"/>
              <w:left w:val="single" w:sz="4" w:space="0" w:color="auto"/>
              <w:bottom w:val="single" w:sz="8" w:space="0" w:color="auto"/>
              <w:right w:val="single" w:sz="8" w:space="0" w:color="auto"/>
            </w:tcBorders>
            <w:shd w:val="clear" w:color="auto" w:fill="auto"/>
            <w:vAlign w:val="bottom"/>
          </w:tcPr>
          <w:p w14:paraId="0AEF6FE9"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p>
        </w:tc>
      </w:tr>
      <w:tr w:rsidR="003A6B2B" w:rsidRPr="00264F70" w14:paraId="7FFD70C5" w14:textId="77777777" w:rsidTr="003A6B2B">
        <w:trPr>
          <w:trHeight w:val="300"/>
        </w:trPr>
        <w:tc>
          <w:tcPr>
            <w:tcW w:w="1338" w:type="dxa"/>
            <w:tcBorders>
              <w:top w:val="nil"/>
              <w:left w:val="single" w:sz="8" w:space="0" w:color="auto"/>
              <w:bottom w:val="single" w:sz="8" w:space="0" w:color="auto"/>
              <w:right w:val="single" w:sz="8" w:space="0" w:color="auto"/>
            </w:tcBorders>
            <w:shd w:val="clear" w:color="auto" w:fill="auto"/>
            <w:noWrap/>
            <w:vAlign w:val="center"/>
            <w:hideMark/>
          </w:tcPr>
          <w:p w14:paraId="38E2A283"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Take</w:t>
            </w:r>
          </w:p>
        </w:tc>
        <w:tc>
          <w:tcPr>
            <w:tcW w:w="1474" w:type="dxa"/>
            <w:tcBorders>
              <w:top w:val="nil"/>
              <w:left w:val="nil"/>
              <w:bottom w:val="single" w:sz="8" w:space="0" w:color="auto"/>
              <w:right w:val="single" w:sz="8" w:space="0" w:color="auto"/>
            </w:tcBorders>
            <w:shd w:val="clear" w:color="auto" w:fill="auto"/>
            <w:noWrap/>
            <w:vAlign w:val="center"/>
            <w:hideMark/>
          </w:tcPr>
          <w:p w14:paraId="69814E02"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таки</w:t>
            </w:r>
          </w:p>
        </w:tc>
        <w:tc>
          <w:tcPr>
            <w:tcW w:w="1715" w:type="dxa"/>
            <w:tcBorders>
              <w:top w:val="nil"/>
              <w:left w:val="nil"/>
              <w:bottom w:val="single" w:sz="8" w:space="0" w:color="auto"/>
              <w:right w:val="single" w:sz="8" w:space="0" w:color="auto"/>
            </w:tcBorders>
            <w:shd w:val="clear" w:color="auto" w:fill="auto"/>
            <w:noWrap/>
            <w:vAlign w:val="bottom"/>
            <w:hideMark/>
          </w:tcPr>
          <w:p w14:paraId="209A9B70"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p>
        </w:tc>
        <w:tc>
          <w:tcPr>
            <w:tcW w:w="1080" w:type="dxa"/>
            <w:tcBorders>
              <w:top w:val="nil"/>
              <w:left w:val="nil"/>
              <w:bottom w:val="single" w:sz="8" w:space="0" w:color="auto"/>
              <w:right w:val="single" w:sz="8" w:space="0" w:color="auto"/>
            </w:tcBorders>
            <w:shd w:val="clear" w:color="auto" w:fill="auto"/>
            <w:noWrap/>
            <w:vAlign w:val="bottom"/>
            <w:hideMark/>
          </w:tcPr>
          <w:p w14:paraId="6649E310"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404" w:type="dxa"/>
            <w:tcBorders>
              <w:top w:val="nil"/>
              <w:left w:val="nil"/>
              <w:bottom w:val="single" w:sz="8" w:space="0" w:color="auto"/>
              <w:right w:val="single" w:sz="8" w:space="0" w:color="auto"/>
            </w:tcBorders>
            <w:shd w:val="clear" w:color="auto" w:fill="auto"/>
            <w:noWrap/>
            <w:vAlign w:val="bottom"/>
            <w:hideMark/>
          </w:tcPr>
          <w:p w14:paraId="3B98D2AD"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107" w:type="dxa"/>
            <w:tcBorders>
              <w:top w:val="nil"/>
              <w:left w:val="nil"/>
              <w:bottom w:val="single" w:sz="8" w:space="0" w:color="auto"/>
              <w:right w:val="single" w:sz="4" w:space="0" w:color="auto"/>
            </w:tcBorders>
            <w:shd w:val="clear" w:color="auto" w:fill="auto"/>
            <w:noWrap/>
            <w:vAlign w:val="bottom"/>
            <w:hideMark/>
          </w:tcPr>
          <w:p w14:paraId="70D705F8"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324" w:type="dxa"/>
            <w:tcBorders>
              <w:top w:val="nil"/>
              <w:left w:val="single" w:sz="4" w:space="0" w:color="auto"/>
              <w:bottom w:val="single" w:sz="8" w:space="0" w:color="auto"/>
              <w:right w:val="single" w:sz="8" w:space="0" w:color="auto"/>
            </w:tcBorders>
            <w:shd w:val="clear" w:color="auto" w:fill="auto"/>
            <w:vAlign w:val="bottom"/>
          </w:tcPr>
          <w:p w14:paraId="040CF41B"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p>
        </w:tc>
      </w:tr>
      <w:tr w:rsidR="003A6B2B" w:rsidRPr="00264F70" w14:paraId="14D663C6" w14:textId="77777777" w:rsidTr="003A6B2B">
        <w:trPr>
          <w:trHeight w:val="300"/>
        </w:trPr>
        <w:tc>
          <w:tcPr>
            <w:tcW w:w="1338" w:type="dxa"/>
            <w:tcBorders>
              <w:top w:val="nil"/>
              <w:left w:val="single" w:sz="8" w:space="0" w:color="auto"/>
              <w:bottom w:val="single" w:sz="8" w:space="0" w:color="auto"/>
              <w:right w:val="single" w:sz="8" w:space="0" w:color="auto"/>
            </w:tcBorders>
            <w:shd w:val="clear" w:color="auto" w:fill="auto"/>
            <w:noWrap/>
            <w:vAlign w:val="center"/>
            <w:hideMark/>
          </w:tcPr>
          <w:p w14:paraId="38DC21EA" w14:textId="77777777" w:rsidR="003A6B2B" w:rsidRPr="00264F70" w:rsidRDefault="005462D9" w:rsidP="00264F70">
            <w:pPr>
              <w:spacing w:after="0" w:line="360" w:lineRule="auto"/>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Ž</w:t>
            </w:r>
            <w:r w:rsidR="003A6B2B" w:rsidRPr="00264F70">
              <w:rPr>
                <w:rFonts w:asciiTheme="majorBidi" w:eastAsia="Times New Roman" w:hAnsiTheme="majorBidi" w:cstheme="majorBidi"/>
                <w:color w:val="000000"/>
                <w:lang w:bidi="he-IL"/>
              </w:rPr>
              <w:t>e</w:t>
            </w:r>
          </w:p>
        </w:tc>
        <w:tc>
          <w:tcPr>
            <w:tcW w:w="1474" w:type="dxa"/>
            <w:tcBorders>
              <w:top w:val="nil"/>
              <w:left w:val="nil"/>
              <w:bottom w:val="single" w:sz="8" w:space="0" w:color="auto"/>
              <w:right w:val="single" w:sz="8" w:space="0" w:color="auto"/>
            </w:tcBorders>
            <w:shd w:val="clear" w:color="auto" w:fill="auto"/>
            <w:noWrap/>
            <w:vAlign w:val="center"/>
            <w:hideMark/>
          </w:tcPr>
          <w:p w14:paraId="700DDAA8"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же</w:t>
            </w:r>
          </w:p>
        </w:tc>
        <w:tc>
          <w:tcPr>
            <w:tcW w:w="1715" w:type="dxa"/>
            <w:tcBorders>
              <w:top w:val="nil"/>
              <w:left w:val="nil"/>
              <w:bottom w:val="single" w:sz="8" w:space="0" w:color="auto"/>
              <w:right w:val="single" w:sz="8" w:space="0" w:color="auto"/>
            </w:tcBorders>
            <w:shd w:val="clear" w:color="auto" w:fill="auto"/>
            <w:noWrap/>
            <w:vAlign w:val="bottom"/>
            <w:hideMark/>
          </w:tcPr>
          <w:p w14:paraId="5E8A5844" w14:textId="77777777" w:rsidR="003A6B2B" w:rsidRPr="00264F70" w:rsidRDefault="003A6B2B" w:rsidP="00264F70">
            <w:pPr>
              <w:spacing w:after="0" w:line="360" w:lineRule="auto"/>
              <w:jc w:val="both"/>
              <w:rPr>
                <w:rFonts w:asciiTheme="majorBidi" w:eastAsia="Times New Roman" w:hAnsiTheme="majorBidi" w:cstheme="majorBidi"/>
                <w:color w:val="000000"/>
                <w:lang w:val="en-US" w:bidi="he-IL"/>
              </w:rPr>
            </w:pPr>
          </w:p>
        </w:tc>
        <w:tc>
          <w:tcPr>
            <w:tcW w:w="1080" w:type="dxa"/>
            <w:tcBorders>
              <w:top w:val="nil"/>
              <w:left w:val="nil"/>
              <w:bottom w:val="single" w:sz="8" w:space="0" w:color="auto"/>
              <w:right w:val="single" w:sz="8" w:space="0" w:color="auto"/>
            </w:tcBorders>
            <w:shd w:val="clear" w:color="auto" w:fill="auto"/>
            <w:noWrap/>
            <w:vAlign w:val="bottom"/>
            <w:hideMark/>
          </w:tcPr>
          <w:p w14:paraId="7C68FEA4"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p>
        </w:tc>
        <w:tc>
          <w:tcPr>
            <w:tcW w:w="1404" w:type="dxa"/>
            <w:tcBorders>
              <w:top w:val="nil"/>
              <w:left w:val="nil"/>
              <w:bottom w:val="single" w:sz="8" w:space="0" w:color="auto"/>
              <w:right w:val="single" w:sz="8" w:space="0" w:color="auto"/>
            </w:tcBorders>
            <w:shd w:val="clear" w:color="auto" w:fill="auto"/>
            <w:noWrap/>
            <w:vAlign w:val="bottom"/>
            <w:hideMark/>
          </w:tcPr>
          <w:p w14:paraId="62FDE6E4"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107" w:type="dxa"/>
            <w:tcBorders>
              <w:top w:val="nil"/>
              <w:left w:val="nil"/>
              <w:bottom w:val="single" w:sz="8" w:space="0" w:color="auto"/>
              <w:right w:val="single" w:sz="4" w:space="0" w:color="auto"/>
            </w:tcBorders>
            <w:shd w:val="clear" w:color="auto" w:fill="auto"/>
            <w:noWrap/>
            <w:vAlign w:val="bottom"/>
            <w:hideMark/>
          </w:tcPr>
          <w:p w14:paraId="418FA8D9"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324" w:type="dxa"/>
            <w:tcBorders>
              <w:top w:val="nil"/>
              <w:left w:val="single" w:sz="4" w:space="0" w:color="auto"/>
              <w:bottom w:val="single" w:sz="8" w:space="0" w:color="auto"/>
              <w:right w:val="single" w:sz="8" w:space="0" w:color="auto"/>
            </w:tcBorders>
            <w:shd w:val="clear" w:color="auto" w:fill="auto"/>
            <w:vAlign w:val="bottom"/>
          </w:tcPr>
          <w:p w14:paraId="3F4D5583"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p>
        </w:tc>
      </w:tr>
      <w:tr w:rsidR="003A6B2B" w:rsidRPr="00264F70" w14:paraId="78C69CC7" w14:textId="77777777" w:rsidTr="003A6B2B">
        <w:trPr>
          <w:trHeight w:val="300"/>
        </w:trPr>
        <w:tc>
          <w:tcPr>
            <w:tcW w:w="1338" w:type="dxa"/>
            <w:tcBorders>
              <w:top w:val="nil"/>
              <w:left w:val="single" w:sz="8" w:space="0" w:color="auto"/>
              <w:bottom w:val="single" w:sz="8" w:space="0" w:color="auto"/>
              <w:right w:val="single" w:sz="8" w:space="0" w:color="auto"/>
            </w:tcBorders>
            <w:shd w:val="clear" w:color="auto" w:fill="auto"/>
            <w:noWrap/>
            <w:vAlign w:val="center"/>
            <w:hideMark/>
          </w:tcPr>
          <w:p w14:paraId="7FBE6CF5"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A</w:t>
            </w:r>
            <w:r w:rsidR="005462D9">
              <w:rPr>
                <w:rFonts w:asciiTheme="majorBidi" w:eastAsia="Times New Roman" w:hAnsiTheme="majorBidi" w:cstheme="majorBidi"/>
                <w:color w:val="000000"/>
                <w:lang w:bidi="he-IL"/>
              </w:rPr>
              <w:t>ž</w:t>
            </w:r>
          </w:p>
        </w:tc>
        <w:tc>
          <w:tcPr>
            <w:tcW w:w="1474" w:type="dxa"/>
            <w:tcBorders>
              <w:top w:val="nil"/>
              <w:left w:val="nil"/>
              <w:bottom w:val="single" w:sz="8" w:space="0" w:color="auto"/>
              <w:right w:val="single" w:sz="8" w:space="0" w:color="auto"/>
            </w:tcBorders>
            <w:shd w:val="clear" w:color="auto" w:fill="auto"/>
            <w:noWrap/>
            <w:vAlign w:val="center"/>
            <w:hideMark/>
          </w:tcPr>
          <w:p w14:paraId="4766DE87"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aж</w:t>
            </w:r>
          </w:p>
        </w:tc>
        <w:tc>
          <w:tcPr>
            <w:tcW w:w="1715" w:type="dxa"/>
            <w:tcBorders>
              <w:top w:val="nil"/>
              <w:left w:val="nil"/>
              <w:bottom w:val="single" w:sz="8" w:space="0" w:color="auto"/>
              <w:right w:val="single" w:sz="8" w:space="0" w:color="auto"/>
            </w:tcBorders>
            <w:shd w:val="clear" w:color="auto" w:fill="auto"/>
            <w:noWrap/>
            <w:vAlign w:val="bottom"/>
            <w:hideMark/>
          </w:tcPr>
          <w:p w14:paraId="5073ADB2"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p>
        </w:tc>
        <w:tc>
          <w:tcPr>
            <w:tcW w:w="1080" w:type="dxa"/>
            <w:tcBorders>
              <w:top w:val="nil"/>
              <w:left w:val="nil"/>
              <w:bottom w:val="single" w:sz="8" w:space="0" w:color="auto"/>
              <w:right w:val="single" w:sz="8" w:space="0" w:color="auto"/>
            </w:tcBorders>
            <w:shd w:val="clear" w:color="auto" w:fill="auto"/>
            <w:noWrap/>
            <w:vAlign w:val="bottom"/>
            <w:hideMark/>
          </w:tcPr>
          <w:p w14:paraId="00DB588A"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404" w:type="dxa"/>
            <w:tcBorders>
              <w:top w:val="nil"/>
              <w:left w:val="nil"/>
              <w:bottom w:val="single" w:sz="8" w:space="0" w:color="auto"/>
              <w:right w:val="single" w:sz="8" w:space="0" w:color="auto"/>
            </w:tcBorders>
            <w:shd w:val="clear" w:color="auto" w:fill="auto"/>
            <w:noWrap/>
            <w:vAlign w:val="bottom"/>
            <w:hideMark/>
          </w:tcPr>
          <w:p w14:paraId="79E0558F"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107" w:type="dxa"/>
            <w:tcBorders>
              <w:top w:val="nil"/>
              <w:left w:val="nil"/>
              <w:bottom w:val="single" w:sz="8" w:space="0" w:color="auto"/>
              <w:right w:val="single" w:sz="4" w:space="0" w:color="auto"/>
            </w:tcBorders>
            <w:shd w:val="clear" w:color="auto" w:fill="auto"/>
            <w:noWrap/>
            <w:vAlign w:val="bottom"/>
            <w:hideMark/>
          </w:tcPr>
          <w:p w14:paraId="2E3F4E54"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324" w:type="dxa"/>
            <w:tcBorders>
              <w:top w:val="nil"/>
              <w:left w:val="single" w:sz="4" w:space="0" w:color="auto"/>
              <w:bottom w:val="single" w:sz="8" w:space="0" w:color="auto"/>
              <w:right w:val="single" w:sz="8" w:space="0" w:color="auto"/>
            </w:tcBorders>
            <w:shd w:val="clear" w:color="auto" w:fill="auto"/>
            <w:vAlign w:val="bottom"/>
          </w:tcPr>
          <w:p w14:paraId="4DACC9CD"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p>
        </w:tc>
      </w:tr>
      <w:tr w:rsidR="003A6B2B" w:rsidRPr="00264F70" w14:paraId="7363F809" w14:textId="77777777" w:rsidTr="003A6B2B">
        <w:trPr>
          <w:trHeight w:val="300"/>
        </w:trPr>
        <w:tc>
          <w:tcPr>
            <w:tcW w:w="1338" w:type="dxa"/>
            <w:tcBorders>
              <w:top w:val="nil"/>
              <w:left w:val="single" w:sz="8" w:space="0" w:color="auto"/>
              <w:bottom w:val="single" w:sz="8" w:space="0" w:color="auto"/>
              <w:right w:val="single" w:sz="8" w:space="0" w:color="auto"/>
            </w:tcBorders>
            <w:shd w:val="clear" w:color="auto" w:fill="auto"/>
            <w:noWrap/>
            <w:vAlign w:val="center"/>
            <w:hideMark/>
          </w:tcPr>
          <w:p w14:paraId="7679804A"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Afile</w:t>
            </w:r>
          </w:p>
        </w:tc>
        <w:tc>
          <w:tcPr>
            <w:tcW w:w="1474" w:type="dxa"/>
            <w:tcBorders>
              <w:top w:val="nil"/>
              <w:left w:val="nil"/>
              <w:bottom w:val="single" w:sz="8" w:space="0" w:color="auto"/>
              <w:right w:val="single" w:sz="8" w:space="0" w:color="auto"/>
            </w:tcBorders>
            <w:shd w:val="clear" w:color="auto" w:fill="auto"/>
            <w:noWrap/>
            <w:vAlign w:val="center"/>
            <w:hideMark/>
          </w:tcPr>
          <w:p w14:paraId="2E3B9CC8"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даже</w:t>
            </w:r>
          </w:p>
        </w:tc>
        <w:tc>
          <w:tcPr>
            <w:tcW w:w="1715" w:type="dxa"/>
            <w:tcBorders>
              <w:top w:val="nil"/>
              <w:left w:val="nil"/>
              <w:bottom w:val="single" w:sz="8" w:space="0" w:color="auto"/>
              <w:right w:val="single" w:sz="8" w:space="0" w:color="auto"/>
            </w:tcBorders>
            <w:shd w:val="clear" w:color="auto" w:fill="auto"/>
            <w:noWrap/>
            <w:vAlign w:val="bottom"/>
            <w:hideMark/>
          </w:tcPr>
          <w:p w14:paraId="3FFA6EE9"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p>
        </w:tc>
        <w:tc>
          <w:tcPr>
            <w:tcW w:w="1080" w:type="dxa"/>
            <w:tcBorders>
              <w:top w:val="nil"/>
              <w:left w:val="nil"/>
              <w:bottom w:val="single" w:sz="8" w:space="0" w:color="auto"/>
              <w:right w:val="single" w:sz="8" w:space="0" w:color="auto"/>
            </w:tcBorders>
            <w:shd w:val="clear" w:color="auto" w:fill="auto"/>
            <w:noWrap/>
            <w:vAlign w:val="bottom"/>
            <w:hideMark/>
          </w:tcPr>
          <w:p w14:paraId="057DBAB6"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404" w:type="dxa"/>
            <w:tcBorders>
              <w:top w:val="nil"/>
              <w:left w:val="nil"/>
              <w:bottom w:val="single" w:sz="8" w:space="0" w:color="auto"/>
              <w:right w:val="single" w:sz="8" w:space="0" w:color="auto"/>
            </w:tcBorders>
            <w:shd w:val="clear" w:color="auto" w:fill="auto"/>
            <w:noWrap/>
            <w:vAlign w:val="bottom"/>
            <w:hideMark/>
          </w:tcPr>
          <w:p w14:paraId="43709855"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107" w:type="dxa"/>
            <w:tcBorders>
              <w:top w:val="nil"/>
              <w:left w:val="nil"/>
              <w:bottom w:val="single" w:sz="8" w:space="0" w:color="auto"/>
              <w:right w:val="single" w:sz="4" w:space="0" w:color="auto"/>
            </w:tcBorders>
            <w:shd w:val="clear" w:color="auto" w:fill="auto"/>
            <w:noWrap/>
            <w:vAlign w:val="bottom"/>
            <w:hideMark/>
          </w:tcPr>
          <w:p w14:paraId="5190C1E8"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324" w:type="dxa"/>
            <w:tcBorders>
              <w:top w:val="nil"/>
              <w:left w:val="single" w:sz="4" w:space="0" w:color="auto"/>
              <w:bottom w:val="single" w:sz="8" w:space="0" w:color="auto"/>
              <w:right w:val="single" w:sz="8" w:space="0" w:color="auto"/>
            </w:tcBorders>
            <w:shd w:val="clear" w:color="auto" w:fill="auto"/>
            <w:vAlign w:val="bottom"/>
          </w:tcPr>
          <w:p w14:paraId="396BB0A2"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p>
        </w:tc>
      </w:tr>
      <w:tr w:rsidR="003A6B2B" w:rsidRPr="00264F70" w14:paraId="2EB5B321" w14:textId="77777777" w:rsidTr="003A6B2B">
        <w:trPr>
          <w:trHeight w:val="300"/>
        </w:trPr>
        <w:tc>
          <w:tcPr>
            <w:tcW w:w="1338" w:type="dxa"/>
            <w:tcBorders>
              <w:top w:val="nil"/>
              <w:left w:val="single" w:sz="8" w:space="0" w:color="auto"/>
              <w:bottom w:val="single" w:sz="8" w:space="0" w:color="auto"/>
              <w:right w:val="single" w:sz="8" w:space="0" w:color="auto"/>
            </w:tcBorders>
            <w:shd w:val="clear" w:color="auto" w:fill="auto"/>
            <w:noWrap/>
            <w:vAlign w:val="center"/>
            <w:hideMark/>
          </w:tcPr>
          <w:p w14:paraId="5D2F7285" w14:textId="77777777" w:rsidR="003A6B2B" w:rsidRPr="00264F70" w:rsidRDefault="00A82B7F" w:rsidP="00264F70">
            <w:pPr>
              <w:spacing w:after="0" w:line="360" w:lineRule="auto"/>
              <w:jc w:val="both"/>
              <w:rPr>
                <w:rFonts w:asciiTheme="majorBidi" w:eastAsia="Times New Roman" w:hAnsiTheme="majorBidi" w:cstheme="majorBidi"/>
                <w:color w:val="000000"/>
                <w:lang w:val="en-US" w:bidi="he-IL"/>
              </w:rPr>
            </w:pPr>
            <w:r>
              <w:rPr>
                <w:rFonts w:asciiTheme="majorBidi" w:eastAsia="Times New Roman" w:hAnsiTheme="majorBidi" w:cstheme="majorBidi"/>
                <w:color w:val="000000"/>
                <w:lang w:val="en-US" w:bidi="he-IL"/>
              </w:rPr>
              <w:t>X</w:t>
            </w:r>
            <w:r w:rsidR="003A6B2B" w:rsidRPr="00264F70">
              <w:rPr>
                <w:rFonts w:asciiTheme="majorBidi" w:eastAsia="Times New Roman" w:hAnsiTheme="majorBidi" w:cstheme="majorBidi"/>
                <w:color w:val="000000"/>
                <w:lang w:val="en-US" w:bidi="he-IL"/>
              </w:rPr>
              <w:t>ot</w:t>
            </w:r>
            <w:r>
              <w:rPr>
                <w:rFonts w:asciiTheme="majorBidi" w:eastAsia="Times New Roman" w:hAnsiTheme="majorBidi" w:cstheme="majorBidi"/>
                <w:color w:val="000000"/>
                <w:lang w:val="en-US" w:bidi="he-IL"/>
              </w:rPr>
              <w:t>š</w:t>
            </w:r>
          </w:p>
        </w:tc>
        <w:tc>
          <w:tcPr>
            <w:tcW w:w="1474" w:type="dxa"/>
            <w:tcBorders>
              <w:top w:val="nil"/>
              <w:left w:val="nil"/>
              <w:bottom w:val="single" w:sz="8" w:space="0" w:color="auto"/>
              <w:right w:val="single" w:sz="8" w:space="0" w:color="auto"/>
            </w:tcBorders>
            <w:shd w:val="clear" w:color="auto" w:fill="auto"/>
            <w:noWrap/>
            <w:vAlign w:val="center"/>
            <w:hideMark/>
          </w:tcPr>
          <w:p w14:paraId="00493EE6"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хоть</w:t>
            </w:r>
          </w:p>
        </w:tc>
        <w:tc>
          <w:tcPr>
            <w:tcW w:w="1715" w:type="dxa"/>
            <w:tcBorders>
              <w:top w:val="nil"/>
              <w:left w:val="nil"/>
              <w:bottom w:val="single" w:sz="8" w:space="0" w:color="auto"/>
              <w:right w:val="single" w:sz="8" w:space="0" w:color="auto"/>
            </w:tcBorders>
            <w:shd w:val="clear" w:color="auto" w:fill="auto"/>
            <w:noWrap/>
            <w:vAlign w:val="bottom"/>
            <w:hideMark/>
          </w:tcPr>
          <w:p w14:paraId="14FEA438"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p>
        </w:tc>
        <w:tc>
          <w:tcPr>
            <w:tcW w:w="1080" w:type="dxa"/>
            <w:tcBorders>
              <w:top w:val="nil"/>
              <w:left w:val="nil"/>
              <w:bottom w:val="single" w:sz="8" w:space="0" w:color="auto"/>
              <w:right w:val="single" w:sz="8" w:space="0" w:color="auto"/>
            </w:tcBorders>
            <w:shd w:val="clear" w:color="auto" w:fill="auto"/>
            <w:noWrap/>
            <w:vAlign w:val="bottom"/>
            <w:hideMark/>
          </w:tcPr>
          <w:p w14:paraId="07EEC7B3"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хотя</w:t>
            </w:r>
          </w:p>
        </w:tc>
        <w:tc>
          <w:tcPr>
            <w:tcW w:w="1404" w:type="dxa"/>
            <w:tcBorders>
              <w:top w:val="nil"/>
              <w:left w:val="nil"/>
              <w:bottom w:val="single" w:sz="8" w:space="0" w:color="auto"/>
              <w:right w:val="single" w:sz="8" w:space="0" w:color="auto"/>
            </w:tcBorders>
            <w:shd w:val="clear" w:color="auto" w:fill="auto"/>
            <w:noWrap/>
            <w:vAlign w:val="bottom"/>
            <w:hideMark/>
          </w:tcPr>
          <w:p w14:paraId="6E6FC737"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p>
        </w:tc>
        <w:tc>
          <w:tcPr>
            <w:tcW w:w="1107" w:type="dxa"/>
            <w:tcBorders>
              <w:top w:val="nil"/>
              <w:left w:val="nil"/>
              <w:bottom w:val="single" w:sz="8" w:space="0" w:color="auto"/>
              <w:right w:val="single" w:sz="4" w:space="0" w:color="auto"/>
            </w:tcBorders>
            <w:shd w:val="clear" w:color="auto" w:fill="auto"/>
            <w:noWrap/>
            <w:vAlign w:val="bottom"/>
            <w:hideMark/>
          </w:tcPr>
          <w:p w14:paraId="513A8D49"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p>
        </w:tc>
        <w:tc>
          <w:tcPr>
            <w:tcW w:w="1324" w:type="dxa"/>
            <w:tcBorders>
              <w:top w:val="nil"/>
              <w:left w:val="single" w:sz="4" w:space="0" w:color="auto"/>
              <w:bottom w:val="single" w:sz="8" w:space="0" w:color="auto"/>
              <w:right w:val="single" w:sz="8" w:space="0" w:color="auto"/>
            </w:tcBorders>
            <w:shd w:val="clear" w:color="auto" w:fill="auto"/>
            <w:vAlign w:val="bottom"/>
          </w:tcPr>
          <w:p w14:paraId="4E4B02C2"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p>
        </w:tc>
      </w:tr>
      <w:tr w:rsidR="003A6B2B" w:rsidRPr="00264F70" w14:paraId="0076EC1D" w14:textId="77777777" w:rsidTr="003A6B2B">
        <w:trPr>
          <w:trHeight w:val="292"/>
        </w:trPr>
        <w:tc>
          <w:tcPr>
            <w:tcW w:w="1338" w:type="dxa"/>
            <w:tcBorders>
              <w:top w:val="nil"/>
              <w:left w:val="single" w:sz="8" w:space="0" w:color="auto"/>
              <w:bottom w:val="single" w:sz="8" w:space="0" w:color="auto"/>
              <w:right w:val="single" w:sz="8" w:space="0" w:color="auto"/>
            </w:tcBorders>
            <w:shd w:val="clear" w:color="auto" w:fill="auto"/>
            <w:noWrap/>
            <w:vAlign w:val="center"/>
            <w:hideMark/>
          </w:tcPr>
          <w:p w14:paraId="0BA5CCFD"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val="en-US" w:bidi="he-IL"/>
              </w:rPr>
              <w:t>O</w:t>
            </w:r>
            <w:r w:rsidR="00A82B7F">
              <w:rPr>
                <w:rFonts w:asciiTheme="majorBidi" w:eastAsia="Times New Roman" w:hAnsiTheme="majorBidi" w:cstheme="majorBidi"/>
                <w:color w:val="000000"/>
                <w:lang w:val="en-US" w:bidi="he-IL"/>
              </w:rPr>
              <w:t>jx</w:t>
            </w:r>
          </w:p>
        </w:tc>
        <w:tc>
          <w:tcPr>
            <w:tcW w:w="1474" w:type="dxa"/>
            <w:tcBorders>
              <w:top w:val="nil"/>
              <w:left w:val="nil"/>
              <w:bottom w:val="single" w:sz="8" w:space="0" w:color="auto"/>
              <w:right w:val="single" w:sz="8" w:space="0" w:color="auto"/>
            </w:tcBorders>
            <w:shd w:val="clear" w:color="auto" w:fill="auto"/>
            <w:noWrap/>
            <w:vAlign w:val="center"/>
            <w:hideMark/>
          </w:tcPr>
          <w:p w14:paraId="72B5AAC6"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тоже, также</w:t>
            </w:r>
          </w:p>
        </w:tc>
        <w:tc>
          <w:tcPr>
            <w:tcW w:w="1715" w:type="dxa"/>
            <w:tcBorders>
              <w:top w:val="nil"/>
              <w:left w:val="nil"/>
              <w:bottom w:val="single" w:sz="8" w:space="0" w:color="auto"/>
              <w:right w:val="single" w:sz="8" w:space="0" w:color="auto"/>
            </w:tcBorders>
            <w:shd w:val="clear" w:color="auto" w:fill="auto"/>
            <w:noWrap/>
            <w:vAlign w:val="bottom"/>
            <w:hideMark/>
          </w:tcPr>
          <w:p w14:paraId="3E6555DB" w14:textId="77777777" w:rsidR="003A6B2B" w:rsidRPr="00264F70" w:rsidRDefault="008E0DA3"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Тоже</w:t>
            </w:r>
          </w:p>
        </w:tc>
        <w:tc>
          <w:tcPr>
            <w:tcW w:w="1080" w:type="dxa"/>
            <w:tcBorders>
              <w:top w:val="nil"/>
              <w:left w:val="nil"/>
              <w:bottom w:val="single" w:sz="8" w:space="0" w:color="auto"/>
              <w:right w:val="single" w:sz="8" w:space="0" w:color="auto"/>
            </w:tcBorders>
            <w:shd w:val="clear" w:color="auto" w:fill="auto"/>
            <w:noWrap/>
            <w:vAlign w:val="bottom"/>
            <w:hideMark/>
          </w:tcPr>
          <w:p w14:paraId="509B8A00"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404" w:type="dxa"/>
            <w:tcBorders>
              <w:top w:val="nil"/>
              <w:left w:val="nil"/>
              <w:bottom w:val="single" w:sz="8" w:space="0" w:color="auto"/>
              <w:right w:val="single" w:sz="8" w:space="0" w:color="auto"/>
            </w:tcBorders>
            <w:shd w:val="clear" w:color="auto" w:fill="auto"/>
            <w:noWrap/>
            <w:vAlign w:val="bottom"/>
            <w:hideMark/>
          </w:tcPr>
          <w:p w14:paraId="7A09FADD"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107" w:type="dxa"/>
            <w:tcBorders>
              <w:top w:val="nil"/>
              <w:left w:val="nil"/>
              <w:bottom w:val="single" w:sz="8" w:space="0" w:color="auto"/>
              <w:right w:val="single" w:sz="4" w:space="0" w:color="auto"/>
            </w:tcBorders>
            <w:shd w:val="clear" w:color="auto" w:fill="auto"/>
            <w:noWrap/>
            <w:vAlign w:val="bottom"/>
            <w:hideMark/>
          </w:tcPr>
          <w:p w14:paraId="6BE9DA75"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r w:rsidRPr="00264F70">
              <w:rPr>
                <w:rFonts w:asciiTheme="majorBidi" w:eastAsia="Times New Roman" w:hAnsiTheme="majorBidi" w:cstheme="majorBidi"/>
                <w:color w:val="000000"/>
                <w:lang w:bidi="he-IL"/>
              </w:rPr>
              <w:t> </w:t>
            </w:r>
          </w:p>
        </w:tc>
        <w:tc>
          <w:tcPr>
            <w:tcW w:w="1324" w:type="dxa"/>
            <w:tcBorders>
              <w:top w:val="nil"/>
              <w:left w:val="single" w:sz="4" w:space="0" w:color="auto"/>
              <w:bottom w:val="single" w:sz="8" w:space="0" w:color="auto"/>
              <w:right w:val="single" w:sz="8" w:space="0" w:color="auto"/>
            </w:tcBorders>
            <w:shd w:val="clear" w:color="auto" w:fill="auto"/>
            <w:vAlign w:val="bottom"/>
          </w:tcPr>
          <w:p w14:paraId="056EA32F"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p>
        </w:tc>
      </w:tr>
      <w:tr w:rsidR="003A6B2B" w:rsidRPr="00264F70" w14:paraId="614651D0" w14:textId="77777777" w:rsidTr="003A6B2B">
        <w:trPr>
          <w:trHeight w:val="590"/>
        </w:trPr>
        <w:tc>
          <w:tcPr>
            <w:tcW w:w="1338" w:type="dxa"/>
            <w:tcBorders>
              <w:top w:val="nil"/>
              <w:left w:val="single" w:sz="8" w:space="0" w:color="auto"/>
              <w:bottom w:val="single" w:sz="8" w:space="0" w:color="auto"/>
              <w:right w:val="single" w:sz="8" w:space="0" w:color="auto"/>
            </w:tcBorders>
            <w:shd w:val="clear" w:color="auto" w:fill="auto"/>
            <w:noWrap/>
            <w:vAlign w:val="center"/>
            <w:hideMark/>
          </w:tcPr>
          <w:p w14:paraId="6D4CC430"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p>
        </w:tc>
        <w:tc>
          <w:tcPr>
            <w:tcW w:w="1474" w:type="dxa"/>
            <w:tcBorders>
              <w:top w:val="nil"/>
              <w:left w:val="nil"/>
              <w:bottom w:val="single" w:sz="8" w:space="0" w:color="auto"/>
              <w:right w:val="single" w:sz="8" w:space="0" w:color="auto"/>
            </w:tcBorders>
            <w:shd w:val="clear" w:color="auto" w:fill="auto"/>
            <w:noWrap/>
            <w:vAlign w:val="center"/>
            <w:hideMark/>
          </w:tcPr>
          <w:p w14:paraId="350F535C"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p>
        </w:tc>
        <w:tc>
          <w:tcPr>
            <w:tcW w:w="1715" w:type="dxa"/>
            <w:tcBorders>
              <w:top w:val="nil"/>
              <w:left w:val="nil"/>
              <w:bottom w:val="single" w:sz="8" w:space="0" w:color="auto"/>
              <w:right w:val="single" w:sz="8" w:space="0" w:color="auto"/>
            </w:tcBorders>
            <w:shd w:val="clear" w:color="auto" w:fill="auto"/>
            <w:noWrap/>
            <w:vAlign w:val="bottom"/>
            <w:hideMark/>
          </w:tcPr>
          <w:p w14:paraId="27FDC16C"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p>
        </w:tc>
        <w:tc>
          <w:tcPr>
            <w:tcW w:w="1080" w:type="dxa"/>
            <w:tcBorders>
              <w:top w:val="nil"/>
              <w:left w:val="nil"/>
              <w:bottom w:val="single" w:sz="8" w:space="0" w:color="auto"/>
              <w:right w:val="single" w:sz="8" w:space="0" w:color="auto"/>
            </w:tcBorders>
            <w:shd w:val="clear" w:color="auto" w:fill="auto"/>
            <w:noWrap/>
            <w:vAlign w:val="bottom"/>
            <w:hideMark/>
          </w:tcPr>
          <w:p w14:paraId="4CF20D46"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p>
        </w:tc>
        <w:tc>
          <w:tcPr>
            <w:tcW w:w="1404" w:type="dxa"/>
            <w:tcBorders>
              <w:top w:val="nil"/>
              <w:left w:val="nil"/>
              <w:bottom w:val="single" w:sz="8" w:space="0" w:color="auto"/>
              <w:right w:val="single" w:sz="8" w:space="0" w:color="auto"/>
            </w:tcBorders>
            <w:shd w:val="clear" w:color="auto" w:fill="auto"/>
            <w:noWrap/>
            <w:vAlign w:val="bottom"/>
            <w:hideMark/>
          </w:tcPr>
          <w:p w14:paraId="7CF40361"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p>
        </w:tc>
        <w:tc>
          <w:tcPr>
            <w:tcW w:w="1107" w:type="dxa"/>
            <w:tcBorders>
              <w:top w:val="nil"/>
              <w:left w:val="nil"/>
              <w:bottom w:val="single" w:sz="8" w:space="0" w:color="auto"/>
              <w:right w:val="single" w:sz="4" w:space="0" w:color="auto"/>
            </w:tcBorders>
            <w:shd w:val="clear" w:color="auto" w:fill="auto"/>
            <w:noWrap/>
            <w:vAlign w:val="bottom"/>
            <w:hideMark/>
          </w:tcPr>
          <w:p w14:paraId="38328EFC"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p>
        </w:tc>
        <w:tc>
          <w:tcPr>
            <w:tcW w:w="1324" w:type="dxa"/>
            <w:tcBorders>
              <w:top w:val="nil"/>
              <w:left w:val="single" w:sz="4" w:space="0" w:color="auto"/>
              <w:bottom w:val="single" w:sz="8" w:space="0" w:color="auto"/>
              <w:right w:val="single" w:sz="8" w:space="0" w:color="auto"/>
            </w:tcBorders>
            <w:shd w:val="clear" w:color="auto" w:fill="auto"/>
            <w:vAlign w:val="bottom"/>
          </w:tcPr>
          <w:p w14:paraId="06A41F02" w14:textId="77777777" w:rsidR="003A6B2B" w:rsidRPr="00264F70" w:rsidRDefault="003A6B2B" w:rsidP="00264F70">
            <w:pPr>
              <w:spacing w:after="0" w:line="360" w:lineRule="auto"/>
              <w:jc w:val="both"/>
              <w:rPr>
                <w:rFonts w:asciiTheme="majorBidi" w:eastAsia="Times New Roman" w:hAnsiTheme="majorBidi" w:cstheme="majorBidi"/>
                <w:color w:val="000000"/>
                <w:lang w:bidi="he-IL"/>
              </w:rPr>
            </w:pPr>
          </w:p>
        </w:tc>
      </w:tr>
    </w:tbl>
    <w:p w14:paraId="61BD7A58" w14:textId="3C340D20" w:rsidR="00D8515B" w:rsidRPr="00264F70" w:rsidRDefault="00D8515B" w:rsidP="00264F70">
      <w:pPr>
        <w:spacing w:after="0" w:line="360" w:lineRule="auto"/>
        <w:jc w:val="both"/>
        <w:rPr>
          <w:rFonts w:asciiTheme="majorBidi" w:hAnsiTheme="majorBidi" w:cstheme="majorBidi"/>
          <w:sz w:val="20"/>
          <w:szCs w:val="20"/>
          <w:lang w:bidi="he-IL"/>
        </w:rPr>
      </w:pPr>
      <w:r w:rsidRPr="00264F70">
        <w:rPr>
          <w:rFonts w:asciiTheme="majorBidi" w:hAnsiTheme="majorBidi" w:cstheme="majorBidi"/>
          <w:i/>
          <w:iCs/>
          <w:sz w:val="28"/>
          <w:szCs w:val="28"/>
          <w:lang w:bidi="he-IL"/>
        </w:rPr>
        <w:t>*</w:t>
      </w:r>
      <w:r w:rsidRPr="00264F70">
        <w:rPr>
          <w:rFonts w:asciiTheme="majorBidi" w:hAnsiTheme="majorBidi" w:cstheme="majorBidi"/>
          <w:sz w:val="20"/>
          <w:szCs w:val="20"/>
          <w:lang w:bidi="he-IL"/>
        </w:rPr>
        <w:t xml:space="preserve"> Обозначения по словарю А.</w:t>
      </w:r>
      <w:r w:rsidR="00A45543">
        <w:rPr>
          <w:rFonts w:asciiTheme="majorBidi" w:hAnsiTheme="majorBidi" w:cstheme="majorBidi"/>
          <w:sz w:val="20"/>
          <w:szCs w:val="20"/>
          <w:lang w:bidi="he-IL"/>
        </w:rPr>
        <w:t> </w:t>
      </w:r>
      <w:r w:rsidRPr="00264F70">
        <w:rPr>
          <w:rFonts w:asciiTheme="majorBidi" w:hAnsiTheme="majorBidi" w:cstheme="majorBidi"/>
          <w:sz w:val="20"/>
          <w:szCs w:val="20"/>
          <w:lang w:bidi="he-IL"/>
        </w:rPr>
        <w:t>Гаркави (1912) [</w:t>
      </w:r>
      <w:r w:rsidRPr="00264F70">
        <w:rPr>
          <w:rFonts w:asciiTheme="majorBidi" w:hAnsiTheme="majorBidi" w:cstheme="majorBidi"/>
          <w:sz w:val="20"/>
          <w:szCs w:val="20"/>
          <w:lang w:val="en-US" w:bidi="he-IL"/>
        </w:rPr>
        <w:t>Harkavy</w:t>
      </w:r>
      <w:r w:rsidRPr="00264F70">
        <w:rPr>
          <w:rFonts w:asciiTheme="majorBidi" w:hAnsiTheme="majorBidi" w:cstheme="majorBidi"/>
          <w:sz w:val="20"/>
          <w:szCs w:val="20"/>
          <w:lang w:bidi="he-IL"/>
        </w:rPr>
        <w:t xml:space="preserve"> 1988] в </w:t>
      </w:r>
      <w:r w:rsidR="00A45543">
        <w:rPr>
          <w:rFonts w:asciiTheme="majorBidi" w:hAnsiTheme="majorBidi" w:cstheme="majorBidi"/>
          <w:sz w:val="20"/>
          <w:szCs w:val="20"/>
          <w:lang w:bidi="he-IL"/>
        </w:rPr>
        <w:t xml:space="preserve">тех </w:t>
      </w:r>
      <w:r w:rsidRPr="00264F70">
        <w:rPr>
          <w:rFonts w:asciiTheme="majorBidi" w:hAnsiTheme="majorBidi" w:cstheme="majorBidi"/>
          <w:sz w:val="20"/>
          <w:szCs w:val="20"/>
          <w:lang w:bidi="he-IL"/>
        </w:rPr>
        <w:t xml:space="preserve">случаях, когда </w:t>
      </w:r>
      <w:r w:rsidR="00A45543">
        <w:rPr>
          <w:rFonts w:asciiTheme="majorBidi" w:hAnsiTheme="majorBidi" w:cstheme="majorBidi"/>
          <w:sz w:val="20"/>
          <w:szCs w:val="20"/>
          <w:lang w:bidi="he-IL"/>
        </w:rPr>
        <w:t>оно</w:t>
      </w:r>
      <w:r w:rsidRPr="00264F70">
        <w:rPr>
          <w:rFonts w:asciiTheme="majorBidi" w:hAnsiTheme="majorBidi" w:cstheme="majorBidi"/>
          <w:sz w:val="20"/>
          <w:szCs w:val="20"/>
          <w:lang w:bidi="he-IL"/>
        </w:rPr>
        <w:t xml:space="preserve"> не совпадает с обозначением, принятым в словаре И. Ниборского и Б. Вайсброта.</w:t>
      </w:r>
    </w:p>
    <w:p w14:paraId="3D0B5D62" w14:textId="33E863A3" w:rsidR="00D8515B" w:rsidRPr="00264F70" w:rsidRDefault="00D8515B" w:rsidP="00264F70">
      <w:pPr>
        <w:spacing w:after="0"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 xml:space="preserve">Ядро дискурсивных частиц составляют модальные частицы общегерманского происхождения. В этой связи дискурсивные частицы языка идиш представляют интересный материал для сопоставительного изучения </w:t>
      </w:r>
      <w:r w:rsidR="00CB691D">
        <w:rPr>
          <w:rFonts w:asciiTheme="majorBidi" w:hAnsiTheme="majorBidi" w:cstheme="majorBidi"/>
          <w:sz w:val="28"/>
          <w:szCs w:val="28"/>
          <w:lang w:bidi="he-IL"/>
        </w:rPr>
        <w:t>в рамках</w:t>
      </w:r>
      <w:r w:rsidRPr="00264F70">
        <w:rPr>
          <w:rFonts w:asciiTheme="majorBidi" w:hAnsiTheme="majorBidi" w:cstheme="majorBidi"/>
          <w:sz w:val="28"/>
          <w:szCs w:val="28"/>
          <w:lang w:bidi="he-IL"/>
        </w:rPr>
        <w:t xml:space="preserve"> германски</w:t>
      </w:r>
      <w:r w:rsidR="00CB691D">
        <w:rPr>
          <w:rFonts w:asciiTheme="majorBidi" w:hAnsiTheme="majorBidi" w:cstheme="majorBidi"/>
          <w:sz w:val="28"/>
          <w:szCs w:val="28"/>
          <w:lang w:bidi="he-IL"/>
        </w:rPr>
        <w:t>х</w:t>
      </w:r>
      <w:r w:rsidRPr="00264F70">
        <w:rPr>
          <w:rFonts w:asciiTheme="majorBidi" w:hAnsiTheme="majorBidi" w:cstheme="majorBidi"/>
          <w:sz w:val="28"/>
          <w:szCs w:val="28"/>
          <w:lang w:bidi="he-IL"/>
        </w:rPr>
        <w:t xml:space="preserve"> язык</w:t>
      </w:r>
      <w:r w:rsidR="00CB691D">
        <w:rPr>
          <w:rFonts w:asciiTheme="majorBidi" w:hAnsiTheme="majorBidi" w:cstheme="majorBidi"/>
          <w:sz w:val="28"/>
          <w:szCs w:val="28"/>
          <w:lang w:bidi="he-IL"/>
        </w:rPr>
        <w:t>ов</w:t>
      </w:r>
      <w:r w:rsidRPr="00264F70">
        <w:rPr>
          <w:rFonts w:asciiTheme="majorBidi" w:hAnsiTheme="majorBidi" w:cstheme="majorBidi"/>
          <w:sz w:val="28"/>
          <w:szCs w:val="28"/>
          <w:lang w:bidi="he-IL"/>
        </w:rPr>
        <w:t xml:space="preserve">, но это, однако, выходит за рамки нашего исследования. </w:t>
      </w:r>
    </w:p>
    <w:p w14:paraId="780A4327" w14:textId="7ACB1B0D" w:rsidR="00D8515B" w:rsidRDefault="00D8515B" w:rsidP="00264F70">
      <w:pPr>
        <w:spacing w:after="0"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 xml:space="preserve">Часто бывает затруднительно разделить дискурсивное и недискурсивное использование данной группы лексем в силу абстрактности значений, которые </w:t>
      </w:r>
      <w:r w:rsidRPr="00264F70">
        <w:rPr>
          <w:rFonts w:asciiTheme="majorBidi" w:hAnsiTheme="majorBidi" w:cstheme="majorBidi"/>
          <w:sz w:val="28"/>
          <w:szCs w:val="28"/>
          <w:lang w:bidi="he-IL"/>
        </w:rPr>
        <w:lastRenderedPageBreak/>
        <w:t>они выражают. В отношении этих единиц уместн</w:t>
      </w:r>
      <w:r w:rsidR="009A578C">
        <w:rPr>
          <w:rFonts w:asciiTheme="majorBidi" w:hAnsiTheme="majorBidi" w:cstheme="majorBidi"/>
          <w:sz w:val="28"/>
          <w:szCs w:val="28"/>
          <w:lang w:bidi="he-IL"/>
        </w:rPr>
        <w:t xml:space="preserve">о говорить о «гранях» значений </w:t>
      </w:r>
      <w:r w:rsidRPr="00264F70">
        <w:rPr>
          <w:rFonts w:asciiTheme="majorBidi" w:hAnsiTheme="majorBidi" w:cstheme="majorBidi"/>
          <w:sz w:val="28"/>
          <w:szCs w:val="28"/>
          <w:lang w:bidi="he-IL"/>
        </w:rPr>
        <w:t>в том смысле, в каком этот термин употребляется в статьях К.Л.</w:t>
      </w:r>
      <w:r w:rsidR="00A45543">
        <w:rPr>
          <w:rFonts w:asciiTheme="majorBidi" w:hAnsiTheme="majorBidi" w:cstheme="majorBidi"/>
          <w:sz w:val="28"/>
          <w:szCs w:val="28"/>
          <w:lang w:bidi="he-IL"/>
        </w:rPr>
        <w:t> </w:t>
      </w:r>
      <w:r w:rsidRPr="00264F70">
        <w:rPr>
          <w:rFonts w:asciiTheme="majorBidi" w:hAnsiTheme="majorBidi" w:cstheme="majorBidi"/>
          <w:sz w:val="28"/>
          <w:szCs w:val="28"/>
          <w:lang w:bidi="he-IL"/>
        </w:rPr>
        <w:t>Киселевой, Д.</w:t>
      </w:r>
      <w:r w:rsidR="00A45543">
        <w:rPr>
          <w:rFonts w:asciiTheme="majorBidi" w:hAnsiTheme="majorBidi" w:cstheme="majorBidi"/>
          <w:sz w:val="28"/>
          <w:szCs w:val="28"/>
          <w:lang w:bidi="he-IL"/>
        </w:rPr>
        <w:t> </w:t>
      </w:r>
      <w:r w:rsidRPr="00264F70">
        <w:rPr>
          <w:rFonts w:asciiTheme="majorBidi" w:hAnsiTheme="majorBidi" w:cstheme="majorBidi"/>
          <w:sz w:val="28"/>
          <w:szCs w:val="28"/>
          <w:lang w:bidi="he-IL"/>
        </w:rPr>
        <w:t>Пайара и К.</w:t>
      </w:r>
      <w:r w:rsidR="00A45543">
        <w:rPr>
          <w:rFonts w:asciiTheme="majorBidi" w:hAnsiTheme="majorBidi" w:cstheme="majorBidi"/>
          <w:sz w:val="28"/>
          <w:szCs w:val="28"/>
          <w:lang w:bidi="he-IL"/>
        </w:rPr>
        <w:t> </w:t>
      </w:r>
      <w:r w:rsidR="009A578C">
        <w:rPr>
          <w:rFonts w:asciiTheme="majorBidi" w:hAnsiTheme="majorBidi" w:cstheme="majorBidi"/>
          <w:sz w:val="28"/>
          <w:szCs w:val="28"/>
          <w:lang w:bidi="he-IL"/>
        </w:rPr>
        <w:t>Банно</w:t>
      </w:r>
      <w:r w:rsidR="00CB691D">
        <w:rPr>
          <w:rFonts w:asciiTheme="majorBidi" w:hAnsiTheme="majorBidi" w:cstheme="majorBidi"/>
          <w:sz w:val="28"/>
          <w:szCs w:val="28"/>
          <w:lang w:bidi="he-IL"/>
        </w:rPr>
        <w:t>,</w:t>
      </w:r>
      <w:r w:rsidR="009A578C">
        <w:rPr>
          <w:rFonts w:asciiTheme="majorBidi" w:hAnsiTheme="majorBidi" w:cstheme="majorBidi"/>
          <w:sz w:val="28"/>
          <w:szCs w:val="28"/>
          <w:lang w:bidi="he-IL"/>
        </w:rPr>
        <w:t xml:space="preserve"> С.В.</w:t>
      </w:r>
      <w:r w:rsidR="00A45543">
        <w:rPr>
          <w:rFonts w:asciiTheme="majorBidi" w:hAnsiTheme="majorBidi" w:cstheme="majorBidi"/>
          <w:sz w:val="28"/>
          <w:szCs w:val="28"/>
          <w:lang w:bidi="he-IL"/>
        </w:rPr>
        <w:t> </w:t>
      </w:r>
      <w:r w:rsidR="009A578C">
        <w:rPr>
          <w:rFonts w:asciiTheme="majorBidi" w:hAnsiTheme="majorBidi" w:cstheme="majorBidi"/>
          <w:sz w:val="28"/>
          <w:szCs w:val="28"/>
          <w:lang w:bidi="he-IL"/>
        </w:rPr>
        <w:t xml:space="preserve">Кодзасова </w:t>
      </w:r>
      <w:r w:rsidR="009A578C" w:rsidRPr="009A578C">
        <w:rPr>
          <w:rFonts w:asciiTheme="majorBidi" w:hAnsiTheme="majorBidi" w:cstheme="majorBidi"/>
          <w:sz w:val="28"/>
          <w:szCs w:val="28"/>
          <w:lang w:bidi="he-IL"/>
        </w:rPr>
        <w:t>(</w:t>
      </w:r>
      <w:r w:rsidR="009A578C">
        <w:rPr>
          <w:rFonts w:asciiTheme="majorBidi" w:hAnsiTheme="majorBidi" w:cstheme="majorBidi"/>
          <w:sz w:val="28"/>
          <w:szCs w:val="28"/>
          <w:lang w:bidi="he-IL"/>
        </w:rPr>
        <w:t>см. выше</w:t>
      </w:r>
      <w:r w:rsidR="009A578C" w:rsidRPr="009A578C">
        <w:rPr>
          <w:rFonts w:asciiTheme="majorBidi" w:hAnsiTheme="majorBidi" w:cstheme="majorBidi"/>
          <w:sz w:val="28"/>
          <w:szCs w:val="28"/>
          <w:lang w:bidi="he-IL"/>
        </w:rPr>
        <w:t xml:space="preserve"> [</w:t>
      </w:r>
      <w:r w:rsidRPr="00264F70">
        <w:rPr>
          <w:rFonts w:asciiTheme="majorBidi" w:hAnsiTheme="majorBidi" w:cstheme="majorBidi"/>
          <w:sz w:val="28"/>
          <w:szCs w:val="28"/>
          <w:lang w:bidi="he-IL"/>
        </w:rPr>
        <w:t>Киселева, Пайар 1998; Банно, Кодзасов 1998]</w:t>
      </w:r>
      <w:r w:rsidR="009A578C" w:rsidRPr="009A578C">
        <w:rPr>
          <w:rFonts w:asciiTheme="majorBidi" w:hAnsiTheme="majorBidi" w:cstheme="majorBidi"/>
          <w:sz w:val="28"/>
          <w:szCs w:val="28"/>
          <w:lang w:bidi="he-IL"/>
        </w:rPr>
        <w:t>)</w:t>
      </w:r>
      <w:r w:rsidRPr="00264F70">
        <w:rPr>
          <w:rFonts w:asciiTheme="majorBidi" w:hAnsiTheme="majorBidi" w:cstheme="majorBidi"/>
          <w:sz w:val="28"/>
          <w:szCs w:val="28"/>
          <w:lang w:bidi="he-IL"/>
        </w:rPr>
        <w:t>. «Грани» значения проявляются в зависимости от сочетания с соседними единицами. Внешние «деформации» контекста связаны, по-видимому, с синтаксической позицией в предложении.</w:t>
      </w:r>
      <w:r w:rsidR="008E0DA3" w:rsidRPr="00264F70">
        <w:rPr>
          <w:rFonts w:asciiTheme="majorBidi" w:hAnsiTheme="majorBidi" w:cstheme="majorBidi"/>
          <w:sz w:val="28"/>
          <w:szCs w:val="28"/>
          <w:lang w:bidi="he-IL"/>
        </w:rPr>
        <w:t xml:space="preserve"> Особенности дискурсивного употребления частиц более подробно будут рассмотрены в следующем разделе.</w:t>
      </w:r>
    </w:p>
    <w:p w14:paraId="3D2A9F32" w14:textId="77777777" w:rsidR="00A45543" w:rsidRPr="00264F70" w:rsidRDefault="00A45543" w:rsidP="00264F70">
      <w:pPr>
        <w:spacing w:after="0" w:line="360" w:lineRule="auto"/>
        <w:ind w:firstLine="708"/>
        <w:jc w:val="both"/>
        <w:rPr>
          <w:rFonts w:asciiTheme="majorBidi" w:hAnsiTheme="majorBidi" w:cstheme="majorBidi"/>
          <w:sz w:val="28"/>
          <w:szCs w:val="28"/>
          <w:lang w:bidi="he-IL"/>
        </w:rPr>
      </w:pPr>
    </w:p>
    <w:p w14:paraId="3CBF251B" w14:textId="77777777" w:rsidR="00D8515B" w:rsidRPr="00CE3E9C" w:rsidRDefault="00D8515B" w:rsidP="00CE3E9C">
      <w:pPr>
        <w:rPr>
          <w:rFonts w:ascii="Times New Roman" w:hAnsi="Times New Roman" w:cs="Times New Roman"/>
          <w:b/>
          <w:bCs/>
          <w:sz w:val="28"/>
          <w:szCs w:val="28"/>
        </w:rPr>
      </w:pPr>
      <w:r w:rsidRPr="00CE3E9C">
        <w:rPr>
          <w:rFonts w:ascii="Times New Roman" w:hAnsi="Times New Roman" w:cs="Times New Roman"/>
          <w:b/>
          <w:bCs/>
          <w:sz w:val="28"/>
          <w:szCs w:val="28"/>
          <w:lang w:bidi="he-IL"/>
        </w:rPr>
        <w:t>Союзы</w:t>
      </w:r>
    </w:p>
    <w:p w14:paraId="1AAD781C" w14:textId="066F43C5" w:rsidR="00CB691D" w:rsidRDefault="00D8515B" w:rsidP="00264F70">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В языке идиш союзы</w:t>
      </w:r>
      <w:r w:rsidRPr="00264F70">
        <w:rPr>
          <w:rFonts w:asciiTheme="majorBidi" w:hAnsiTheme="majorBidi" w:cstheme="majorBidi"/>
          <w:sz w:val="28"/>
          <w:szCs w:val="28"/>
          <w:rtl/>
          <w:lang w:bidi="he-IL"/>
        </w:rPr>
        <w:t xml:space="preserve"> </w:t>
      </w:r>
      <w:r w:rsidRPr="00264F70">
        <w:rPr>
          <w:rFonts w:asciiTheme="majorBidi" w:hAnsiTheme="majorBidi" w:cstheme="majorBidi"/>
          <w:sz w:val="28"/>
          <w:szCs w:val="28"/>
          <w:lang w:bidi="he-IL"/>
        </w:rPr>
        <w:t xml:space="preserve">представлены обширной группой языковых единиц, но лишь некоторые из них употребляются именно как дискурсивные маркеры. </w:t>
      </w:r>
      <w:r w:rsidRPr="00264F70">
        <w:rPr>
          <w:rFonts w:asciiTheme="majorBidi" w:hAnsiTheme="majorBidi" w:cstheme="majorBidi"/>
          <w:sz w:val="28"/>
          <w:szCs w:val="28"/>
        </w:rPr>
        <w:t>С функциональной точки зрения союзы осуществляют связь между группами слов, словами или предложениями [</w:t>
      </w:r>
      <w:r w:rsidRPr="00264F70">
        <w:rPr>
          <w:rFonts w:asciiTheme="majorBidi" w:hAnsiTheme="majorBidi" w:cstheme="majorBidi"/>
          <w:sz w:val="28"/>
          <w:szCs w:val="28"/>
          <w:lang w:val="en-US"/>
        </w:rPr>
        <w:t>Jacobs</w:t>
      </w:r>
      <w:r w:rsidRPr="00264F70">
        <w:rPr>
          <w:rFonts w:asciiTheme="majorBidi" w:hAnsiTheme="majorBidi" w:cstheme="majorBidi"/>
          <w:sz w:val="28"/>
          <w:szCs w:val="28"/>
        </w:rPr>
        <w:t xml:space="preserve"> 2005: 202]. Выступая в качестве дискурсивных маркеров, союзы соединяют не только примыкающие, но и находящиеся на большом расстоянии клаузы</w:t>
      </w:r>
      <w:r w:rsidR="00CB691D">
        <w:rPr>
          <w:rFonts w:asciiTheme="majorBidi" w:hAnsiTheme="majorBidi" w:cstheme="majorBidi"/>
          <w:sz w:val="28"/>
          <w:szCs w:val="28"/>
        </w:rPr>
        <w:t>,</w:t>
      </w:r>
      <w:r w:rsidRPr="00264F70">
        <w:rPr>
          <w:rFonts w:asciiTheme="majorBidi" w:hAnsiTheme="majorBidi" w:cstheme="majorBidi"/>
          <w:sz w:val="28"/>
          <w:szCs w:val="28"/>
        </w:rPr>
        <w:t xml:space="preserve"> устанавливая между ними определенные логические отношения, такие как «включение», «исключение», «ограничение», «дополнение». В этом смысле можно понимать действие таких дискурсивных маркеров-союзов как союзов на глобальном уровне текста. </w:t>
      </w:r>
    </w:p>
    <w:p w14:paraId="0BFF530E" w14:textId="25485D02" w:rsidR="00D8515B" w:rsidRPr="00264F70" w:rsidRDefault="00D8515B" w:rsidP="00264F70">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 xml:space="preserve">Спорным является вопрос о включении в состав дискурсивных маркеров подчинительных союзов, которые также устанавливают соотношения между клаузами. Собственно, многие исследователи так и поступают. В первой главе мы уже описывали подход </w:t>
      </w:r>
      <w:r w:rsidRPr="00264F70">
        <w:rPr>
          <w:rFonts w:asciiTheme="majorBidi" w:hAnsiTheme="majorBidi" w:cstheme="majorBidi"/>
          <w:sz w:val="28"/>
          <w:szCs w:val="28"/>
          <w:lang w:bidi="he-IL"/>
        </w:rPr>
        <w:t>Б.</w:t>
      </w:r>
      <w:r w:rsidR="00A45543">
        <w:rPr>
          <w:rFonts w:asciiTheme="majorBidi" w:hAnsiTheme="majorBidi" w:cstheme="majorBidi"/>
          <w:sz w:val="28"/>
          <w:szCs w:val="28"/>
          <w:lang w:bidi="he-IL"/>
        </w:rPr>
        <w:t> </w:t>
      </w:r>
      <w:r w:rsidRPr="00264F70">
        <w:rPr>
          <w:rFonts w:asciiTheme="majorBidi" w:hAnsiTheme="majorBidi" w:cstheme="majorBidi"/>
          <w:sz w:val="28"/>
          <w:szCs w:val="28"/>
          <w:lang w:bidi="he-IL"/>
        </w:rPr>
        <w:t>Фрейзера и Д.</w:t>
      </w:r>
      <w:r w:rsidR="00A45543">
        <w:rPr>
          <w:rFonts w:asciiTheme="majorBidi" w:hAnsiTheme="majorBidi" w:cstheme="majorBidi"/>
          <w:sz w:val="28"/>
          <w:szCs w:val="28"/>
          <w:lang w:bidi="he-IL"/>
        </w:rPr>
        <w:t> </w:t>
      </w:r>
      <w:r w:rsidRPr="00264F70">
        <w:rPr>
          <w:rFonts w:asciiTheme="majorBidi" w:hAnsiTheme="majorBidi" w:cstheme="majorBidi"/>
          <w:sz w:val="28"/>
          <w:szCs w:val="28"/>
          <w:lang w:bidi="he-IL"/>
        </w:rPr>
        <w:t xml:space="preserve">Шифрин (см. выше), </w:t>
      </w:r>
      <w:r w:rsidRPr="00264F70">
        <w:rPr>
          <w:rFonts w:asciiTheme="majorBidi" w:hAnsiTheme="majorBidi" w:cstheme="majorBidi"/>
          <w:sz w:val="28"/>
          <w:szCs w:val="28"/>
        </w:rPr>
        <w:t xml:space="preserve">которые включают в состав дискурсивных маркеров подчинительные союзы. С нашей точки зрения, это не совсем верно. Следует ввести следующее ограничение: для того, чтобы языковая единица была признана дискурсивным маркером, она должна проявлять имплицитные отношения между блоками информации в дискурсе. </w:t>
      </w:r>
    </w:p>
    <w:p w14:paraId="5D21F62F" w14:textId="0DDC2D70" w:rsidR="00D8515B" w:rsidRPr="00264F70" w:rsidRDefault="00D8515B" w:rsidP="00264F70">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lastRenderedPageBreak/>
        <w:t>Н.</w:t>
      </w:r>
      <w:r w:rsidR="00A45543">
        <w:rPr>
          <w:rFonts w:asciiTheme="majorBidi" w:hAnsiTheme="majorBidi" w:cstheme="majorBidi"/>
          <w:sz w:val="28"/>
          <w:szCs w:val="28"/>
        </w:rPr>
        <w:t> </w:t>
      </w:r>
      <w:r w:rsidRPr="00264F70">
        <w:rPr>
          <w:rFonts w:asciiTheme="majorBidi" w:hAnsiTheme="majorBidi" w:cstheme="majorBidi"/>
          <w:sz w:val="28"/>
          <w:szCs w:val="28"/>
        </w:rPr>
        <w:t>Джейкобс указывает, что в идише союзы не являются членами предложения и не влияют на порядок слов, как в главной, так и в зависимой клаузе [</w:t>
      </w:r>
      <w:r w:rsidRPr="00264F70">
        <w:rPr>
          <w:rFonts w:asciiTheme="majorBidi" w:hAnsiTheme="majorBidi" w:cstheme="majorBidi"/>
          <w:sz w:val="28"/>
          <w:szCs w:val="28"/>
          <w:lang w:val="en-US"/>
        </w:rPr>
        <w:t>Jacobs</w:t>
      </w:r>
      <w:r w:rsidRPr="00264F70">
        <w:rPr>
          <w:rFonts w:asciiTheme="majorBidi" w:hAnsiTheme="majorBidi" w:cstheme="majorBidi"/>
          <w:sz w:val="28"/>
          <w:szCs w:val="28"/>
        </w:rPr>
        <w:t xml:space="preserve"> 2005: 203]. Сходного понимания придерживается Ю.</w:t>
      </w:r>
      <w:r w:rsidR="00A45543">
        <w:rPr>
          <w:rFonts w:asciiTheme="majorBidi" w:hAnsiTheme="majorBidi" w:cstheme="majorBidi"/>
          <w:sz w:val="28"/>
          <w:szCs w:val="28"/>
        </w:rPr>
        <w:t> </w:t>
      </w:r>
      <w:r w:rsidRPr="00264F70">
        <w:rPr>
          <w:rFonts w:asciiTheme="majorBidi" w:hAnsiTheme="majorBidi" w:cstheme="majorBidi"/>
          <w:sz w:val="28"/>
          <w:szCs w:val="28"/>
        </w:rPr>
        <w:t>Марк [</w:t>
      </w:r>
      <w:r w:rsidRPr="00264F70">
        <w:rPr>
          <w:rFonts w:asciiTheme="majorBidi" w:hAnsiTheme="majorBidi" w:cstheme="majorBidi"/>
          <w:sz w:val="28"/>
          <w:szCs w:val="28"/>
          <w:lang w:val="en-US"/>
        </w:rPr>
        <w:t>Mark</w:t>
      </w:r>
      <w:r w:rsidRPr="00264F70">
        <w:rPr>
          <w:rFonts w:asciiTheme="majorBidi" w:hAnsiTheme="majorBidi" w:cstheme="majorBidi"/>
          <w:sz w:val="28"/>
          <w:szCs w:val="28"/>
        </w:rPr>
        <w:t xml:space="preserve"> 1978: 89-90]. </w:t>
      </w:r>
      <w:r w:rsidRPr="00264F70">
        <w:rPr>
          <w:rFonts w:asciiTheme="majorBidi" w:hAnsiTheme="majorBidi" w:cstheme="majorBidi"/>
          <w:sz w:val="28"/>
          <w:szCs w:val="28"/>
          <w:lang w:bidi="he-IL"/>
        </w:rPr>
        <w:t>И.</w:t>
      </w:r>
      <w:r w:rsidR="00A45543">
        <w:rPr>
          <w:rFonts w:asciiTheme="majorBidi" w:hAnsiTheme="majorBidi" w:cstheme="majorBidi"/>
          <w:sz w:val="28"/>
          <w:szCs w:val="28"/>
          <w:lang w:bidi="he-IL"/>
        </w:rPr>
        <w:t> </w:t>
      </w:r>
      <w:r w:rsidRPr="00264F70">
        <w:rPr>
          <w:rFonts w:asciiTheme="majorBidi" w:hAnsiTheme="majorBidi" w:cstheme="majorBidi"/>
          <w:sz w:val="28"/>
          <w:szCs w:val="28"/>
          <w:lang w:bidi="he-IL"/>
        </w:rPr>
        <w:t xml:space="preserve">Зарецкий, анализируя синтаксическое поведение союзов, выделял среди них </w:t>
      </w:r>
      <w:r w:rsidRPr="00264F70">
        <w:rPr>
          <w:rFonts w:asciiTheme="majorBidi" w:hAnsiTheme="majorBidi" w:cstheme="majorBidi"/>
          <w:sz w:val="28"/>
          <w:szCs w:val="28"/>
        </w:rPr>
        <w:t>союзы</w:t>
      </w:r>
      <w:r w:rsidR="00CB691D">
        <w:rPr>
          <w:rFonts w:asciiTheme="majorBidi" w:hAnsiTheme="majorBidi" w:cstheme="majorBidi"/>
          <w:sz w:val="28"/>
          <w:szCs w:val="28"/>
        </w:rPr>
        <w:t>,</w:t>
      </w:r>
      <w:r w:rsidRPr="00264F70">
        <w:rPr>
          <w:rFonts w:asciiTheme="majorBidi" w:hAnsiTheme="majorBidi" w:cstheme="majorBidi"/>
          <w:sz w:val="28"/>
          <w:szCs w:val="28"/>
        </w:rPr>
        <w:t xml:space="preserve"> «лишенные значения»</w:t>
      </w:r>
      <w:r w:rsidR="00CB691D">
        <w:rPr>
          <w:rFonts w:asciiTheme="majorBidi" w:hAnsiTheme="majorBidi" w:cstheme="majorBidi"/>
          <w:sz w:val="28"/>
          <w:szCs w:val="28"/>
        </w:rPr>
        <w:t>,</w:t>
      </w:r>
      <w:r w:rsidRPr="00264F70">
        <w:rPr>
          <w:rFonts w:asciiTheme="majorBidi" w:hAnsiTheme="majorBidi" w:cstheme="majorBidi"/>
          <w:sz w:val="28"/>
          <w:szCs w:val="28"/>
        </w:rPr>
        <w:t xml:space="preserve"> и конъюнктивы (смыслообразующие элементы, считающиеся членами предложения). Аналогичное разделение обнаруживаем у М.</w:t>
      </w:r>
      <w:r w:rsidR="00A45543">
        <w:rPr>
          <w:rFonts w:asciiTheme="majorBidi" w:hAnsiTheme="majorBidi" w:cstheme="majorBidi"/>
          <w:sz w:val="28"/>
          <w:szCs w:val="28"/>
        </w:rPr>
        <w:t> </w:t>
      </w:r>
      <w:r w:rsidRPr="00264F70">
        <w:rPr>
          <w:rFonts w:asciiTheme="majorBidi" w:hAnsiTheme="majorBidi" w:cstheme="majorBidi"/>
          <w:sz w:val="28"/>
          <w:szCs w:val="28"/>
        </w:rPr>
        <w:t>Шехтера [</w:t>
      </w:r>
      <w:r w:rsidRPr="00264F70">
        <w:rPr>
          <w:rFonts w:asciiTheme="majorBidi" w:hAnsiTheme="majorBidi" w:cstheme="majorBidi"/>
          <w:sz w:val="28"/>
          <w:szCs w:val="28"/>
          <w:lang w:val="en-US"/>
        </w:rPr>
        <w:t>Schaechter</w:t>
      </w:r>
      <w:r w:rsidRPr="00264F70">
        <w:rPr>
          <w:rFonts w:asciiTheme="majorBidi" w:hAnsiTheme="majorBidi" w:cstheme="majorBidi"/>
          <w:sz w:val="28"/>
          <w:szCs w:val="28"/>
        </w:rPr>
        <w:t xml:space="preserve"> 2003: 455]. </w:t>
      </w:r>
    </w:p>
    <w:p w14:paraId="7AEE4874" w14:textId="785E5DB5" w:rsidR="00D8515B" w:rsidRPr="00264F70" w:rsidRDefault="00D8515B" w:rsidP="00264F70">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Ю.</w:t>
      </w:r>
      <w:r w:rsidR="00A45543">
        <w:rPr>
          <w:rFonts w:asciiTheme="majorBidi" w:hAnsiTheme="majorBidi" w:cstheme="majorBidi"/>
          <w:sz w:val="28"/>
          <w:szCs w:val="28"/>
        </w:rPr>
        <w:t> </w:t>
      </w:r>
      <w:r w:rsidRPr="00264F70">
        <w:rPr>
          <w:rFonts w:asciiTheme="majorBidi" w:hAnsiTheme="majorBidi" w:cstheme="majorBidi"/>
          <w:sz w:val="28"/>
          <w:szCs w:val="28"/>
        </w:rPr>
        <w:t>М</w:t>
      </w:r>
      <w:r w:rsidRPr="00264F70">
        <w:rPr>
          <w:rFonts w:asciiTheme="majorBidi" w:hAnsiTheme="majorBidi" w:cstheme="majorBidi"/>
          <w:sz w:val="28"/>
          <w:szCs w:val="28"/>
          <w:lang w:bidi="he-IL"/>
        </w:rPr>
        <w:t>арк, основываясь на</w:t>
      </w:r>
      <w:r w:rsidRPr="00264F70">
        <w:rPr>
          <w:rFonts w:asciiTheme="majorBidi" w:hAnsiTheme="majorBidi" w:cstheme="majorBidi"/>
          <w:sz w:val="28"/>
          <w:szCs w:val="28"/>
        </w:rPr>
        <w:t xml:space="preserve"> семантическом подходе, выделяет 4 группы союзов, отвечающих за выражение отношений: конъюнкции, дизъюнкции, сравнения, цели (а также условия, утверждения), темпоральных отношений</w:t>
      </w:r>
      <w:r w:rsidR="00CB691D">
        <w:rPr>
          <w:rFonts w:asciiTheme="majorBidi" w:hAnsiTheme="majorBidi" w:cstheme="majorBidi"/>
          <w:sz w:val="28"/>
          <w:szCs w:val="28"/>
        </w:rPr>
        <w:t>,</w:t>
      </w:r>
      <w:r w:rsidRPr="00264F70">
        <w:rPr>
          <w:rFonts w:asciiTheme="majorBidi" w:hAnsiTheme="majorBidi" w:cstheme="majorBidi"/>
          <w:sz w:val="28"/>
          <w:szCs w:val="28"/>
        </w:rPr>
        <w:t xml:space="preserve"> </w:t>
      </w:r>
      <w:r w:rsidR="00CB691D">
        <w:rPr>
          <w:rFonts w:asciiTheme="majorBidi" w:hAnsiTheme="majorBidi" w:cstheme="majorBidi"/>
          <w:sz w:val="28"/>
          <w:szCs w:val="28"/>
        </w:rPr>
        <w:t>а также</w:t>
      </w:r>
      <w:r w:rsidR="00CB691D" w:rsidRPr="00264F70">
        <w:rPr>
          <w:rFonts w:asciiTheme="majorBidi" w:hAnsiTheme="majorBidi" w:cstheme="majorBidi"/>
          <w:sz w:val="28"/>
          <w:szCs w:val="28"/>
        </w:rPr>
        <w:t xml:space="preserve"> </w:t>
      </w:r>
      <w:r w:rsidRPr="00264F70">
        <w:rPr>
          <w:rFonts w:asciiTheme="majorBidi" w:hAnsiTheme="majorBidi" w:cstheme="majorBidi"/>
          <w:sz w:val="28"/>
          <w:szCs w:val="28"/>
        </w:rPr>
        <w:t>союзы, указывающие на выводы/заключения. В целом соглашаясь с классификацией Ю.</w:t>
      </w:r>
      <w:r w:rsidR="00A45543">
        <w:rPr>
          <w:rFonts w:asciiTheme="majorBidi" w:hAnsiTheme="majorBidi" w:cstheme="majorBidi"/>
          <w:sz w:val="28"/>
          <w:szCs w:val="28"/>
        </w:rPr>
        <w:t> </w:t>
      </w:r>
      <w:r w:rsidRPr="00264F70">
        <w:rPr>
          <w:rFonts w:asciiTheme="majorBidi" w:hAnsiTheme="majorBidi" w:cstheme="majorBidi"/>
          <w:sz w:val="28"/>
          <w:szCs w:val="28"/>
        </w:rPr>
        <w:t>Марка, Н.</w:t>
      </w:r>
      <w:r w:rsidR="00A45543">
        <w:rPr>
          <w:rFonts w:asciiTheme="majorBidi" w:hAnsiTheme="majorBidi" w:cstheme="majorBidi"/>
          <w:sz w:val="28"/>
          <w:szCs w:val="28"/>
        </w:rPr>
        <w:t> </w:t>
      </w:r>
      <w:r w:rsidRPr="00264F70">
        <w:rPr>
          <w:rFonts w:asciiTheme="majorBidi" w:hAnsiTheme="majorBidi" w:cstheme="majorBidi"/>
          <w:sz w:val="28"/>
          <w:szCs w:val="28"/>
        </w:rPr>
        <w:t>Джейкобс выделяет следующие группы союзов в идише [</w:t>
      </w:r>
      <w:r w:rsidRPr="00264F70">
        <w:rPr>
          <w:rFonts w:asciiTheme="majorBidi" w:hAnsiTheme="majorBidi" w:cstheme="majorBidi"/>
          <w:sz w:val="28"/>
          <w:szCs w:val="28"/>
          <w:lang w:val="en-US"/>
        </w:rPr>
        <w:t>Jacobs</w:t>
      </w:r>
      <w:r w:rsidRPr="00264F70">
        <w:rPr>
          <w:rFonts w:asciiTheme="majorBidi" w:hAnsiTheme="majorBidi" w:cstheme="majorBidi"/>
          <w:sz w:val="28"/>
          <w:szCs w:val="28"/>
        </w:rPr>
        <w:t xml:space="preserve"> 2005: 204]:</w:t>
      </w:r>
    </w:p>
    <w:p w14:paraId="225E931D" w14:textId="573DEEF3" w:rsidR="00D8515B" w:rsidRPr="00264F70" w:rsidRDefault="00A45543" w:rsidP="00264F70">
      <w:pPr>
        <w:pStyle w:val="a7"/>
        <w:numPr>
          <w:ilvl w:val="0"/>
          <w:numId w:val="4"/>
        </w:numPr>
        <w:spacing w:line="360" w:lineRule="auto"/>
        <w:jc w:val="both"/>
        <w:rPr>
          <w:rFonts w:asciiTheme="majorBidi" w:hAnsiTheme="majorBidi" w:cstheme="majorBidi"/>
          <w:sz w:val="28"/>
          <w:szCs w:val="28"/>
          <w:lang w:bidi="he-IL"/>
        </w:rPr>
      </w:pPr>
      <w:r>
        <w:rPr>
          <w:rFonts w:asciiTheme="majorBidi" w:hAnsiTheme="majorBidi" w:cstheme="majorBidi"/>
          <w:sz w:val="28"/>
          <w:szCs w:val="28"/>
          <w:lang w:bidi="he-IL"/>
        </w:rPr>
        <w:t>к</w:t>
      </w:r>
      <w:r w:rsidR="00D8515B" w:rsidRPr="00264F70">
        <w:rPr>
          <w:rFonts w:asciiTheme="majorBidi" w:hAnsiTheme="majorBidi" w:cstheme="majorBidi"/>
          <w:sz w:val="28"/>
          <w:szCs w:val="28"/>
          <w:lang w:bidi="he-IL"/>
        </w:rPr>
        <w:t xml:space="preserve">онъюнкции: </w:t>
      </w:r>
      <w:r w:rsidR="00D8515B" w:rsidRPr="00264F70">
        <w:rPr>
          <w:rFonts w:asciiTheme="majorBidi" w:hAnsiTheme="majorBidi" w:cstheme="majorBidi"/>
          <w:i/>
          <w:iCs/>
          <w:sz w:val="28"/>
          <w:szCs w:val="28"/>
          <w:lang w:val="en-US" w:bidi="he-IL"/>
        </w:rPr>
        <w:t>un</w:t>
      </w:r>
      <w:r w:rsidR="00D8515B" w:rsidRPr="00264F70">
        <w:rPr>
          <w:rFonts w:asciiTheme="majorBidi" w:hAnsiTheme="majorBidi" w:cstheme="majorBidi"/>
          <w:i/>
          <w:iCs/>
          <w:sz w:val="28"/>
          <w:szCs w:val="28"/>
          <w:lang w:bidi="he-IL"/>
        </w:rPr>
        <w:t xml:space="preserve"> </w:t>
      </w:r>
      <w:r w:rsidR="00D8515B" w:rsidRPr="00264F70">
        <w:rPr>
          <w:rFonts w:asciiTheme="majorBidi" w:hAnsiTheme="majorBidi" w:cstheme="majorBidi"/>
          <w:sz w:val="28"/>
          <w:szCs w:val="28"/>
          <w:lang w:bidi="he-IL"/>
        </w:rPr>
        <w:t>‘и’</w:t>
      </w:r>
      <w:r w:rsidR="00D8515B" w:rsidRPr="00264F70">
        <w:rPr>
          <w:rFonts w:asciiTheme="majorBidi" w:hAnsiTheme="majorBidi" w:cstheme="majorBidi"/>
          <w:i/>
          <w:iCs/>
          <w:sz w:val="28"/>
          <w:szCs w:val="28"/>
          <w:lang w:bidi="he-IL"/>
        </w:rPr>
        <w:t xml:space="preserve">, </w:t>
      </w:r>
      <w:r w:rsidR="00D8515B" w:rsidRPr="00264F70">
        <w:rPr>
          <w:rFonts w:asciiTheme="majorBidi" w:hAnsiTheme="majorBidi" w:cstheme="majorBidi"/>
          <w:i/>
          <w:iCs/>
          <w:sz w:val="28"/>
          <w:szCs w:val="28"/>
          <w:lang w:val="en-US" w:bidi="he-IL"/>
        </w:rPr>
        <w:t>i</w:t>
      </w:r>
      <w:r w:rsidR="00D8515B" w:rsidRPr="00264F70">
        <w:rPr>
          <w:rFonts w:asciiTheme="majorBidi" w:hAnsiTheme="majorBidi" w:cstheme="majorBidi"/>
          <w:i/>
          <w:iCs/>
          <w:sz w:val="28"/>
          <w:szCs w:val="28"/>
          <w:lang w:bidi="he-IL"/>
        </w:rPr>
        <w:t>…</w:t>
      </w:r>
      <w:r w:rsidR="00D8515B" w:rsidRPr="00264F70">
        <w:rPr>
          <w:rFonts w:asciiTheme="majorBidi" w:hAnsiTheme="majorBidi" w:cstheme="majorBidi"/>
          <w:i/>
          <w:iCs/>
          <w:sz w:val="28"/>
          <w:szCs w:val="28"/>
          <w:lang w:val="en-US" w:bidi="he-IL"/>
        </w:rPr>
        <w:t>i</w:t>
      </w:r>
      <w:r w:rsidR="00D8515B" w:rsidRPr="00264F70">
        <w:rPr>
          <w:rFonts w:asciiTheme="majorBidi" w:hAnsiTheme="majorBidi" w:cstheme="majorBidi"/>
          <w:i/>
          <w:iCs/>
          <w:sz w:val="28"/>
          <w:szCs w:val="28"/>
          <w:lang w:bidi="he-IL"/>
        </w:rPr>
        <w:t xml:space="preserve"> </w:t>
      </w:r>
      <w:r w:rsidR="00D8515B" w:rsidRPr="00264F70">
        <w:rPr>
          <w:rFonts w:asciiTheme="majorBidi" w:hAnsiTheme="majorBidi" w:cstheme="majorBidi"/>
          <w:sz w:val="28"/>
          <w:szCs w:val="28"/>
          <w:lang w:bidi="he-IL"/>
        </w:rPr>
        <w:t>‘и Х…и У’</w:t>
      </w:r>
      <w:r w:rsidR="00D8515B" w:rsidRPr="00264F70">
        <w:rPr>
          <w:rFonts w:asciiTheme="majorBidi" w:hAnsiTheme="majorBidi" w:cstheme="majorBidi"/>
          <w:i/>
          <w:iCs/>
          <w:sz w:val="28"/>
          <w:szCs w:val="28"/>
          <w:lang w:bidi="he-IL"/>
        </w:rPr>
        <w:t xml:space="preserve">, </w:t>
      </w:r>
      <w:r w:rsidR="00D8515B" w:rsidRPr="00264F70">
        <w:rPr>
          <w:rFonts w:asciiTheme="majorBidi" w:hAnsiTheme="majorBidi" w:cstheme="majorBidi"/>
          <w:i/>
          <w:iCs/>
          <w:sz w:val="28"/>
          <w:szCs w:val="28"/>
          <w:lang w:val="en-US" w:bidi="he-IL"/>
        </w:rPr>
        <w:t>hen</w:t>
      </w:r>
      <w:r w:rsidR="00D8515B" w:rsidRPr="00264F70">
        <w:rPr>
          <w:rFonts w:asciiTheme="majorBidi" w:hAnsiTheme="majorBidi" w:cstheme="majorBidi"/>
          <w:i/>
          <w:iCs/>
          <w:sz w:val="28"/>
          <w:szCs w:val="28"/>
          <w:lang w:bidi="he-IL"/>
        </w:rPr>
        <w:t>…</w:t>
      </w:r>
      <w:r w:rsidR="00D8515B" w:rsidRPr="00264F70">
        <w:rPr>
          <w:rFonts w:asciiTheme="majorBidi" w:hAnsiTheme="majorBidi" w:cstheme="majorBidi"/>
          <w:i/>
          <w:iCs/>
          <w:sz w:val="28"/>
          <w:szCs w:val="28"/>
          <w:lang w:val="en-US" w:bidi="he-IL"/>
        </w:rPr>
        <w:t>hen</w:t>
      </w:r>
      <w:r w:rsidR="00D8515B" w:rsidRPr="00264F70">
        <w:rPr>
          <w:rFonts w:asciiTheme="majorBidi" w:hAnsiTheme="majorBidi" w:cstheme="majorBidi"/>
          <w:sz w:val="28"/>
          <w:szCs w:val="28"/>
          <w:lang w:bidi="he-IL"/>
        </w:rPr>
        <w:t xml:space="preserve"> ‘оба Х и У’</w:t>
      </w:r>
      <w:r w:rsidR="00D8515B" w:rsidRPr="00264F70">
        <w:rPr>
          <w:rFonts w:asciiTheme="majorBidi" w:hAnsiTheme="majorBidi" w:cstheme="majorBidi"/>
          <w:i/>
          <w:iCs/>
          <w:sz w:val="28"/>
          <w:szCs w:val="28"/>
          <w:lang w:bidi="he-IL"/>
        </w:rPr>
        <w:t xml:space="preserve"> , </w:t>
      </w:r>
      <w:r w:rsidR="00D8515B" w:rsidRPr="00264F70">
        <w:rPr>
          <w:rFonts w:asciiTheme="majorBidi" w:hAnsiTheme="majorBidi" w:cstheme="majorBidi"/>
          <w:i/>
          <w:iCs/>
          <w:sz w:val="28"/>
          <w:szCs w:val="28"/>
          <w:lang w:val="en-US" w:bidi="he-IL"/>
        </w:rPr>
        <w:t>saj</w:t>
      </w:r>
      <w:r w:rsidR="00D8515B" w:rsidRPr="00264F70">
        <w:rPr>
          <w:rFonts w:asciiTheme="majorBidi" w:hAnsiTheme="majorBidi" w:cstheme="majorBidi"/>
          <w:i/>
          <w:iCs/>
          <w:sz w:val="28"/>
          <w:szCs w:val="28"/>
          <w:lang w:bidi="he-IL"/>
        </w:rPr>
        <w:t xml:space="preserve">… </w:t>
      </w:r>
      <w:r w:rsidR="00D8515B" w:rsidRPr="00264F70">
        <w:rPr>
          <w:rFonts w:asciiTheme="majorBidi" w:hAnsiTheme="majorBidi" w:cstheme="majorBidi"/>
          <w:i/>
          <w:iCs/>
          <w:sz w:val="28"/>
          <w:szCs w:val="28"/>
          <w:lang w:val="en-US" w:bidi="he-IL"/>
        </w:rPr>
        <w:t>saj</w:t>
      </w:r>
      <w:r w:rsidR="00D8515B" w:rsidRPr="00264F70">
        <w:rPr>
          <w:rFonts w:asciiTheme="majorBidi" w:hAnsiTheme="majorBidi" w:cstheme="majorBidi"/>
          <w:i/>
          <w:iCs/>
          <w:sz w:val="28"/>
          <w:szCs w:val="28"/>
          <w:lang w:bidi="he-IL"/>
        </w:rPr>
        <w:t xml:space="preserve"> </w:t>
      </w:r>
      <w:r w:rsidR="00D8515B" w:rsidRPr="00264F70">
        <w:rPr>
          <w:rFonts w:asciiTheme="majorBidi" w:hAnsiTheme="majorBidi" w:cstheme="majorBidi"/>
          <w:sz w:val="28"/>
          <w:szCs w:val="28"/>
          <w:lang w:bidi="he-IL"/>
        </w:rPr>
        <w:t>‘как Х, так и У’</w:t>
      </w:r>
      <w:r w:rsidR="00D8515B" w:rsidRPr="00264F70">
        <w:rPr>
          <w:rFonts w:asciiTheme="majorBidi" w:hAnsiTheme="majorBidi" w:cstheme="majorBidi"/>
          <w:i/>
          <w:iCs/>
          <w:sz w:val="28"/>
          <w:szCs w:val="28"/>
          <w:lang w:bidi="he-IL"/>
        </w:rPr>
        <w:t xml:space="preserve">, </w:t>
      </w:r>
      <w:r w:rsidR="00D8515B" w:rsidRPr="00264F70">
        <w:rPr>
          <w:rFonts w:asciiTheme="majorBidi" w:hAnsiTheme="majorBidi" w:cstheme="majorBidi"/>
          <w:i/>
          <w:iCs/>
          <w:sz w:val="28"/>
          <w:szCs w:val="28"/>
          <w:lang w:val="en-US" w:bidi="he-IL"/>
        </w:rPr>
        <w:t>o</w:t>
      </w:r>
      <w:r w:rsidR="00A82B7F">
        <w:rPr>
          <w:rFonts w:asciiTheme="majorBidi" w:hAnsiTheme="majorBidi" w:cstheme="majorBidi"/>
          <w:i/>
          <w:iCs/>
          <w:sz w:val="28"/>
          <w:szCs w:val="28"/>
          <w:lang w:val="en-US" w:bidi="he-IL"/>
        </w:rPr>
        <w:t>jx</w:t>
      </w:r>
      <w:r w:rsidR="00D8515B" w:rsidRPr="00264F70">
        <w:rPr>
          <w:rFonts w:asciiTheme="majorBidi" w:hAnsiTheme="majorBidi" w:cstheme="majorBidi"/>
          <w:sz w:val="28"/>
          <w:szCs w:val="28"/>
          <w:lang w:bidi="he-IL"/>
        </w:rPr>
        <w:t xml:space="preserve"> ‘тоже, также’;</w:t>
      </w:r>
      <w:r w:rsidR="00D8515B" w:rsidRPr="00264F70">
        <w:rPr>
          <w:rFonts w:asciiTheme="majorBidi" w:hAnsiTheme="majorBidi" w:cstheme="majorBidi"/>
          <w:i/>
          <w:iCs/>
          <w:sz w:val="28"/>
          <w:szCs w:val="28"/>
          <w:lang w:bidi="he-IL"/>
        </w:rPr>
        <w:t xml:space="preserve"> </w:t>
      </w:r>
    </w:p>
    <w:p w14:paraId="213E7483" w14:textId="183C4D5D" w:rsidR="00D8515B" w:rsidRPr="00264F70" w:rsidRDefault="00A45543" w:rsidP="00264F70">
      <w:pPr>
        <w:pStyle w:val="a7"/>
        <w:numPr>
          <w:ilvl w:val="0"/>
          <w:numId w:val="4"/>
        </w:numPr>
        <w:spacing w:line="360" w:lineRule="auto"/>
        <w:jc w:val="both"/>
        <w:rPr>
          <w:rFonts w:asciiTheme="majorBidi" w:hAnsiTheme="majorBidi" w:cstheme="majorBidi"/>
          <w:sz w:val="28"/>
          <w:szCs w:val="28"/>
          <w:lang w:bidi="he-IL"/>
        </w:rPr>
      </w:pPr>
      <w:r>
        <w:rPr>
          <w:rFonts w:asciiTheme="majorBidi" w:hAnsiTheme="majorBidi" w:cstheme="majorBidi"/>
          <w:sz w:val="28"/>
          <w:szCs w:val="28"/>
          <w:lang w:bidi="he-IL"/>
        </w:rPr>
        <w:t>д</w:t>
      </w:r>
      <w:r w:rsidR="00D8515B" w:rsidRPr="00264F70">
        <w:rPr>
          <w:rFonts w:asciiTheme="majorBidi" w:hAnsiTheme="majorBidi" w:cstheme="majorBidi"/>
          <w:sz w:val="28"/>
          <w:szCs w:val="28"/>
          <w:lang w:bidi="he-IL"/>
        </w:rPr>
        <w:t>и</w:t>
      </w:r>
      <w:r>
        <w:rPr>
          <w:rFonts w:asciiTheme="majorBidi" w:hAnsiTheme="majorBidi" w:cstheme="majorBidi"/>
          <w:sz w:val="28"/>
          <w:szCs w:val="28"/>
          <w:lang w:bidi="he-IL"/>
        </w:rPr>
        <w:t>з</w:t>
      </w:r>
      <w:r w:rsidR="00D8515B" w:rsidRPr="00264F70">
        <w:rPr>
          <w:rFonts w:asciiTheme="majorBidi" w:hAnsiTheme="majorBidi" w:cstheme="majorBidi"/>
          <w:sz w:val="28"/>
          <w:szCs w:val="28"/>
          <w:lang w:bidi="he-IL"/>
        </w:rPr>
        <w:t xml:space="preserve">ъюнкции: </w:t>
      </w:r>
      <w:r w:rsidR="00D8515B" w:rsidRPr="00264F70">
        <w:rPr>
          <w:rFonts w:asciiTheme="majorBidi" w:hAnsiTheme="majorBidi" w:cstheme="majorBidi"/>
          <w:i/>
          <w:iCs/>
          <w:sz w:val="28"/>
          <w:szCs w:val="28"/>
          <w:lang w:val="en-US" w:bidi="he-IL"/>
        </w:rPr>
        <w:t>ober</w:t>
      </w:r>
      <w:r w:rsidR="00D8515B" w:rsidRPr="00264F70">
        <w:rPr>
          <w:rFonts w:asciiTheme="majorBidi" w:hAnsiTheme="majorBidi" w:cstheme="majorBidi"/>
          <w:sz w:val="28"/>
          <w:szCs w:val="28"/>
          <w:lang w:bidi="he-IL"/>
        </w:rPr>
        <w:t xml:space="preserve"> ‘но’, </w:t>
      </w:r>
      <w:r w:rsidR="00D8515B" w:rsidRPr="00264F70">
        <w:rPr>
          <w:rFonts w:asciiTheme="majorBidi" w:hAnsiTheme="majorBidi" w:cstheme="majorBidi"/>
          <w:i/>
          <w:iCs/>
          <w:sz w:val="28"/>
          <w:szCs w:val="28"/>
          <w:lang w:val="en-US" w:bidi="he-IL"/>
        </w:rPr>
        <w:t>oder</w:t>
      </w:r>
      <w:r w:rsidR="00D8515B" w:rsidRPr="00264F70">
        <w:rPr>
          <w:rFonts w:asciiTheme="majorBidi" w:hAnsiTheme="majorBidi" w:cstheme="majorBidi"/>
          <w:sz w:val="28"/>
          <w:szCs w:val="28"/>
          <w:lang w:bidi="he-IL"/>
        </w:rPr>
        <w:t xml:space="preserve"> ‘или’, </w:t>
      </w:r>
      <w:r w:rsidR="00D8515B" w:rsidRPr="00264F70">
        <w:rPr>
          <w:rFonts w:asciiTheme="majorBidi" w:hAnsiTheme="majorBidi" w:cstheme="majorBidi"/>
          <w:i/>
          <w:iCs/>
          <w:sz w:val="28"/>
          <w:szCs w:val="28"/>
          <w:lang w:val="en-US" w:bidi="he-IL"/>
        </w:rPr>
        <w:t>oder</w:t>
      </w:r>
      <w:r w:rsidR="00D8515B" w:rsidRPr="00264F70">
        <w:rPr>
          <w:rFonts w:asciiTheme="majorBidi" w:hAnsiTheme="majorBidi" w:cstheme="majorBidi"/>
          <w:i/>
          <w:iCs/>
          <w:sz w:val="28"/>
          <w:szCs w:val="28"/>
          <w:lang w:bidi="he-IL"/>
        </w:rPr>
        <w:t xml:space="preserve">… </w:t>
      </w:r>
      <w:r w:rsidR="00D8515B" w:rsidRPr="00264F70">
        <w:rPr>
          <w:rFonts w:asciiTheme="majorBidi" w:hAnsiTheme="majorBidi" w:cstheme="majorBidi"/>
          <w:i/>
          <w:iCs/>
          <w:sz w:val="28"/>
          <w:szCs w:val="28"/>
          <w:lang w:val="en-US" w:bidi="he-IL"/>
        </w:rPr>
        <w:t>oder</w:t>
      </w:r>
      <w:r w:rsidR="00D8515B" w:rsidRPr="00264F70">
        <w:rPr>
          <w:rFonts w:asciiTheme="majorBidi" w:hAnsiTheme="majorBidi" w:cstheme="majorBidi"/>
          <w:sz w:val="28"/>
          <w:szCs w:val="28"/>
          <w:lang w:bidi="he-IL"/>
        </w:rPr>
        <w:t xml:space="preserve">… ‘или Х или У’, </w:t>
      </w:r>
      <w:r w:rsidR="00D8515B" w:rsidRPr="00264F70">
        <w:rPr>
          <w:rFonts w:asciiTheme="majorBidi" w:hAnsiTheme="majorBidi" w:cstheme="majorBidi"/>
          <w:i/>
          <w:iCs/>
          <w:sz w:val="28"/>
          <w:szCs w:val="28"/>
          <w:lang w:val="en-US" w:bidi="he-IL"/>
        </w:rPr>
        <w:t>ober</w:t>
      </w:r>
      <w:r w:rsidR="00D8515B" w:rsidRPr="00264F70">
        <w:rPr>
          <w:rFonts w:asciiTheme="majorBidi" w:hAnsiTheme="majorBidi" w:cstheme="majorBidi"/>
          <w:i/>
          <w:iCs/>
          <w:sz w:val="28"/>
          <w:szCs w:val="28"/>
          <w:lang w:bidi="he-IL"/>
        </w:rPr>
        <w:t>…</w:t>
      </w:r>
      <w:r w:rsidR="00D8515B" w:rsidRPr="00264F70">
        <w:rPr>
          <w:rFonts w:asciiTheme="majorBidi" w:hAnsiTheme="majorBidi" w:cstheme="majorBidi"/>
          <w:i/>
          <w:iCs/>
          <w:sz w:val="28"/>
          <w:szCs w:val="28"/>
          <w:lang w:val="en-US" w:bidi="he-IL"/>
        </w:rPr>
        <w:t>ober</w:t>
      </w:r>
      <w:r w:rsidR="00D8515B" w:rsidRPr="00264F70">
        <w:rPr>
          <w:rFonts w:asciiTheme="majorBidi" w:hAnsiTheme="majorBidi" w:cstheme="majorBidi"/>
          <w:i/>
          <w:iCs/>
          <w:sz w:val="28"/>
          <w:szCs w:val="28"/>
          <w:lang w:bidi="he-IL"/>
        </w:rPr>
        <w:t>… ‘</w:t>
      </w:r>
      <w:r w:rsidR="00D8515B" w:rsidRPr="00264F70">
        <w:rPr>
          <w:rFonts w:asciiTheme="majorBidi" w:hAnsiTheme="majorBidi" w:cstheme="majorBidi"/>
          <w:sz w:val="28"/>
          <w:szCs w:val="28"/>
          <w:lang w:bidi="he-IL"/>
        </w:rPr>
        <w:t xml:space="preserve">либо Х, либо У’, </w:t>
      </w:r>
      <w:r w:rsidR="00D8515B" w:rsidRPr="00264F70">
        <w:rPr>
          <w:rFonts w:asciiTheme="majorBidi" w:hAnsiTheme="majorBidi" w:cstheme="majorBidi"/>
          <w:i/>
          <w:iCs/>
          <w:sz w:val="28"/>
          <w:szCs w:val="28"/>
          <w:lang w:val="en-US" w:bidi="he-IL"/>
        </w:rPr>
        <w:t>nor</w:t>
      </w:r>
      <w:r w:rsidR="00D8515B" w:rsidRPr="00264F70">
        <w:rPr>
          <w:rFonts w:asciiTheme="majorBidi" w:hAnsiTheme="majorBidi" w:cstheme="majorBidi"/>
          <w:i/>
          <w:iCs/>
          <w:sz w:val="28"/>
          <w:szCs w:val="28"/>
          <w:lang w:bidi="he-IL"/>
        </w:rPr>
        <w:t xml:space="preserve"> </w:t>
      </w:r>
      <w:r w:rsidR="00D8515B" w:rsidRPr="00264F70">
        <w:rPr>
          <w:rFonts w:asciiTheme="majorBidi" w:hAnsiTheme="majorBidi" w:cstheme="majorBidi"/>
          <w:sz w:val="28"/>
          <w:szCs w:val="28"/>
          <w:lang w:bidi="he-IL"/>
        </w:rPr>
        <w:t xml:space="preserve">‘только, но’, </w:t>
      </w:r>
      <w:r w:rsidR="00D8515B" w:rsidRPr="00264F70">
        <w:rPr>
          <w:rFonts w:asciiTheme="majorBidi" w:hAnsiTheme="majorBidi" w:cstheme="majorBidi"/>
          <w:i/>
          <w:iCs/>
          <w:sz w:val="28"/>
          <w:szCs w:val="28"/>
          <w:lang w:val="en-US" w:bidi="he-IL"/>
        </w:rPr>
        <w:t>najert</w:t>
      </w:r>
      <w:r w:rsidR="00D8515B" w:rsidRPr="00264F70">
        <w:rPr>
          <w:rFonts w:asciiTheme="majorBidi" w:hAnsiTheme="majorBidi" w:cstheme="majorBidi"/>
          <w:sz w:val="28"/>
          <w:szCs w:val="28"/>
          <w:lang w:bidi="he-IL"/>
        </w:rPr>
        <w:t xml:space="preserve"> ‘</w:t>
      </w:r>
      <w:r w:rsidR="00D8515B" w:rsidRPr="00264F70">
        <w:rPr>
          <w:rFonts w:asciiTheme="majorBidi" w:hAnsiTheme="majorBidi" w:cstheme="majorBidi"/>
          <w:sz w:val="28"/>
          <w:szCs w:val="28"/>
          <w:lang w:val="en-US" w:bidi="he-IL"/>
        </w:rPr>
        <w:t>c</w:t>
      </w:r>
      <w:r w:rsidR="00D8515B" w:rsidRPr="00264F70">
        <w:rPr>
          <w:rFonts w:asciiTheme="majorBidi" w:hAnsiTheme="majorBidi" w:cstheme="majorBidi"/>
          <w:sz w:val="28"/>
          <w:szCs w:val="28"/>
          <w:lang w:bidi="he-IL"/>
        </w:rPr>
        <w:t xml:space="preserve">корее’, </w:t>
      </w:r>
      <w:r w:rsidR="00D8515B" w:rsidRPr="00264F70">
        <w:rPr>
          <w:rFonts w:asciiTheme="majorBidi" w:hAnsiTheme="majorBidi" w:cstheme="majorBidi"/>
          <w:i/>
          <w:iCs/>
          <w:sz w:val="28"/>
          <w:szCs w:val="28"/>
          <w:lang w:val="en-US" w:bidi="he-IL"/>
        </w:rPr>
        <w:t>abi</w:t>
      </w:r>
      <w:r w:rsidR="00D8515B" w:rsidRPr="00264F70">
        <w:rPr>
          <w:rFonts w:asciiTheme="majorBidi" w:hAnsiTheme="majorBidi" w:cstheme="majorBidi"/>
          <w:i/>
          <w:iCs/>
          <w:sz w:val="28"/>
          <w:szCs w:val="28"/>
          <w:lang w:bidi="he-IL"/>
        </w:rPr>
        <w:t xml:space="preserve"> </w:t>
      </w:r>
      <w:r w:rsidR="00D8515B" w:rsidRPr="00264F70">
        <w:rPr>
          <w:rFonts w:asciiTheme="majorBidi" w:hAnsiTheme="majorBidi" w:cstheme="majorBidi"/>
          <w:sz w:val="28"/>
          <w:szCs w:val="28"/>
          <w:lang w:bidi="he-IL"/>
        </w:rPr>
        <w:t xml:space="preserve">‘пока’, </w:t>
      </w:r>
      <w:r w:rsidR="00D8515B" w:rsidRPr="00264F70">
        <w:rPr>
          <w:rFonts w:asciiTheme="majorBidi" w:hAnsiTheme="majorBidi" w:cstheme="majorBidi"/>
          <w:i/>
          <w:iCs/>
          <w:sz w:val="28"/>
          <w:szCs w:val="28"/>
          <w:lang w:val="en-US" w:bidi="he-IL"/>
        </w:rPr>
        <w:t>kol</w:t>
      </w:r>
      <w:r w:rsidR="00D8515B" w:rsidRPr="00264F70">
        <w:rPr>
          <w:rFonts w:asciiTheme="majorBidi" w:hAnsiTheme="majorBidi" w:cstheme="majorBidi"/>
          <w:i/>
          <w:iCs/>
          <w:sz w:val="28"/>
          <w:szCs w:val="28"/>
          <w:lang w:bidi="he-IL"/>
        </w:rPr>
        <w:t>-</w:t>
      </w:r>
      <w:r w:rsidR="00D8515B" w:rsidRPr="00264F70">
        <w:rPr>
          <w:rFonts w:asciiTheme="majorBidi" w:hAnsiTheme="majorBidi" w:cstheme="majorBidi"/>
          <w:i/>
          <w:iCs/>
          <w:sz w:val="28"/>
          <w:szCs w:val="28"/>
          <w:lang w:val="en-US" w:bidi="he-IL"/>
        </w:rPr>
        <w:t>zman</w:t>
      </w:r>
      <w:r w:rsidR="00D8515B" w:rsidRPr="00264F70">
        <w:rPr>
          <w:rFonts w:asciiTheme="majorBidi" w:hAnsiTheme="majorBidi" w:cstheme="majorBidi"/>
          <w:sz w:val="28"/>
          <w:szCs w:val="28"/>
          <w:lang w:bidi="he-IL"/>
        </w:rPr>
        <w:t xml:space="preserve"> ‘пока’, </w:t>
      </w:r>
      <w:r w:rsidR="00D8515B" w:rsidRPr="00264F70">
        <w:rPr>
          <w:rFonts w:asciiTheme="majorBidi" w:hAnsiTheme="majorBidi" w:cstheme="majorBidi"/>
          <w:i/>
          <w:iCs/>
          <w:sz w:val="28"/>
          <w:szCs w:val="28"/>
          <w:lang w:val="en-US" w:bidi="he-IL"/>
        </w:rPr>
        <w:t>do</w:t>
      </w:r>
      <w:r w:rsidR="00A82B7F">
        <w:rPr>
          <w:rFonts w:asciiTheme="majorBidi" w:hAnsiTheme="majorBidi" w:cstheme="majorBidi"/>
          <w:i/>
          <w:iCs/>
          <w:sz w:val="28"/>
          <w:szCs w:val="28"/>
          <w:lang w:val="en-US" w:bidi="he-IL"/>
        </w:rPr>
        <w:t>x</w:t>
      </w:r>
      <w:r w:rsidR="00D8515B" w:rsidRPr="00264F70">
        <w:rPr>
          <w:rFonts w:asciiTheme="majorBidi" w:hAnsiTheme="majorBidi" w:cstheme="majorBidi"/>
          <w:sz w:val="28"/>
          <w:szCs w:val="28"/>
          <w:lang w:bidi="he-IL"/>
        </w:rPr>
        <w:t xml:space="preserve"> ‘еще, все еще’, </w:t>
      </w:r>
      <w:r w:rsidR="00D8515B" w:rsidRPr="00264F70">
        <w:rPr>
          <w:rFonts w:asciiTheme="majorBidi" w:hAnsiTheme="majorBidi" w:cstheme="majorBidi"/>
          <w:i/>
          <w:iCs/>
          <w:sz w:val="28"/>
          <w:szCs w:val="28"/>
          <w:lang w:val="en-US" w:bidi="he-IL"/>
        </w:rPr>
        <w:t>blo</w:t>
      </w:r>
      <w:r w:rsidR="00A82B7F">
        <w:rPr>
          <w:rFonts w:asciiTheme="majorBidi" w:hAnsiTheme="majorBidi" w:cstheme="majorBidi"/>
          <w:i/>
          <w:iCs/>
          <w:sz w:val="28"/>
          <w:szCs w:val="28"/>
          <w:lang w:val="en-US" w:bidi="he-IL"/>
        </w:rPr>
        <w:t>j</w:t>
      </w:r>
      <w:r w:rsidR="00D8515B" w:rsidRPr="00264F70">
        <w:rPr>
          <w:rFonts w:asciiTheme="majorBidi" w:hAnsiTheme="majorBidi" w:cstheme="majorBidi"/>
          <w:i/>
          <w:iCs/>
          <w:sz w:val="28"/>
          <w:szCs w:val="28"/>
          <w:lang w:val="en-US" w:bidi="he-IL"/>
        </w:rPr>
        <w:t>z</w:t>
      </w:r>
      <w:r w:rsidR="00D8515B" w:rsidRPr="00264F70">
        <w:rPr>
          <w:rFonts w:asciiTheme="majorBidi" w:hAnsiTheme="majorBidi" w:cstheme="majorBidi"/>
          <w:sz w:val="28"/>
          <w:szCs w:val="28"/>
          <w:lang w:bidi="he-IL"/>
        </w:rPr>
        <w:t xml:space="preserve"> ‘просто’, </w:t>
      </w:r>
      <w:r w:rsidR="00D8515B" w:rsidRPr="00264F70">
        <w:rPr>
          <w:rFonts w:asciiTheme="majorBidi" w:hAnsiTheme="majorBidi" w:cstheme="majorBidi"/>
          <w:i/>
          <w:iCs/>
          <w:sz w:val="28"/>
          <w:szCs w:val="28"/>
          <w:lang w:val="en-US" w:bidi="he-IL"/>
        </w:rPr>
        <w:t>tsi</w:t>
      </w:r>
      <w:r w:rsidR="00D8515B" w:rsidRPr="00264F70">
        <w:rPr>
          <w:rFonts w:asciiTheme="majorBidi" w:hAnsiTheme="majorBidi" w:cstheme="majorBidi"/>
          <w:sz w:val="28"/>
          <w:szCs w:val="28"/>
          <w:lang w:bidi="he-IL"/>
        </w:rPr>
        <w:t xml:space="preserve"> ‘или’, </w:t>
      </w:r>
      <w:r w:rsidR="00D8515B" w:rsidRPr="00264F70">
        <w:rPr>
          <w:rFonts w:asciiTheme="majorBidi" w:hAnsiTheme="majorBidi" w:cstheme="majorBidi"/>
          <w:i/>
          <w:iCs/>
          <w:sz w:val="28"/>
          <w:szCs w:val="28"/>
          <w:lang w:val="en-US" w:bidi="he-IL"/>
        </w:rPr>
        <w:t>afile</w:t>
      </w:r>
      <w:r w:rsidR="00D8515B" w:rsidRPr="00264F70">
        <w:rPr>
          <w:rFonts w:asciiTheme="majorBidi" w:hAnsiTheme="majorBidi" w:cstheme="majorBidi"/>
          <w:i/>
          <w:iCs/>
          <w:sz w:val="28"/>
          <w:szCs w:val="28"/>
          <w:lang w:bidi="he-IL"/>
        </w:rPr>
        <w:t xml:space="preserve"> </w:t>
      </w:r>
      <w:r w:rsidR="00D8515B" w:rsidRPr="00264F70">
        <w:rPr>
          <w:rFonts w:asciiTheme="majorBidi" w:hAnsiTheme="majorBidi" w:cstheme="majorBidi"/>
          <w:sz w:val="28"/>
          <w:szCs w:val="28"/>
          <w:lang w:bidi="he-IL"/>
        </w:rPr>
        <w:t xml:space="preserve">‘даже’, </w:t>
      </w:r>
      <w:r w:rsidR="00D8515B" w:rsidRPr="00264F70">
        <w:rPr>
          <w:rFonts w:asciiTheme="majorBidi" w:hAnsiTheme="majorBidi" w:cstheme="majorBidi"/>
          <w:i/>
          <w:iCs/>
          <w:sz w:val="28"/>
          <w:szCs w:val="28"/>
          <w:lang w:val="en-US" w:bidi="he-IL"/>
        </w:rPr>
        <w:t>nit</w:t>
      </w:r>
      <w:r w:rsidR="00D8515B" w:rsidRPr="00264F70">
        <w:rPr>
          <w:rFonts w:asciiTheme="majorBidi" w:hAnsiTheme="majorBidi" w:cstheme="majorBidi"/>
          <w:i/>
          <w:iCs/>
          <w:sz w:val="28"/>
          <w:szCs w:val="28"/>
          <w:lang w:bidi="he-IL"/>
        </w:rPr>
        <w:t xml:space="preserve"> </w:t>
      </w:r>
      <w:r w:rsidR="00D8515B" w:rsidRPr="00264F70">
        <w:rPr>
          <w:rFonts w:asciiTheme="majorBidi" w:hAnsiTheme="majorBidi" w:cstheme="majorBidi"/>
          <w:i/>
          <w:iCs/>
          <w:sz w:val="28"/>
          <w:szCs w:val="28"/>
          <w:lang w:val="en-US" w:bidi="he-IL"/>
        </w:rPr>
        <w:t>nor</w:t>
      </w:r>
      <w:r w:rsidR="00D8515B" w:rsidRPr="00264F70">
        <w:rPr>
          <w:rFonts w:asciiTheme="majorBidi" w:hAnsiTheme="majorBidi" w:cstheme="majorBidi"/>
          <w:i/>
          <w:iCs/>
          <w:sz w:val="28"/>
          <w:szCs w:val="28"/>
          <w:lang w:bidi="he-IL"/>
        </w:rPr>
        <w:t xml:space="preserve">… </w:t>
      </w:r>
      <w:r w:rsidR="00D8515B" w:rsidRPr="00264F70">
        <w:rPr>
          <w:rFonts w:asciiTheme="majorBidi" w:hAnsiTheme="majorBidi" w:cstheme="majorBidi"/>
          <w:i/>
          <w:iCs/>
          <w:sz w:val="28"/>
          <w:szCs w:val="28"/>
          <w:lang w:val="en-US" w:bidi="he-IL"/>
        </w:rPr>
        <w:t>nor</w:t>
      </w:r>
      <w:r w:rsidR="00D8515B" w:rsidRPr="00264F70">
        <w:rPr>
          <w:rFonts w:asciiTheme="majorBidi" w:hAnsiTheme="majorBidi" w:cstheme="majorBidi"/>
          <w:i/>
          <w:iCs/>
          <w:sz w:val="28"/>
          <w:szCs w:val="28"/>
          <w:lang w:bidi="he-IL"/>
        </w:rPr>
        <w:t xml:space="preserve"> </w:t>
      </w:r>
      <w:r w:rsidR="00D8515B" w:rsidRPr="00264F70">
        <w:rPr>
          <w:rFonts w:asciiTheme="majorBidi" w:hAnsiTheme="majorBidi" w:cstheme="majorBidi"/>
          <w:i/>
          <w:iCs/>
          <w:sz w:val="28"/>
          <w:szCs w:val="28"/>
          <w:lang w:val="en-US" w:bidi="he-IL"/>
        </w:rPr>
        <w:t>o</w:t>
      </w:r>
      <w:r w:rsidR="00A82B7F">
        <w:rPr>
          <w:rFonts w:asciiTheme="majorBidi" w:hAnsiTheme="majorBidi" w:cstheme="majorBidi"/>
          <w:i/>
          <w:iCs/>
          <w:sz w:val="28"/>
          <w:szCs w:val="28"/>
          <w:lang w:val="en-US" w:bidi="he-IL"/>
        </w:rPr>
        <w:t>jx</w:t>
      </w:r>
      <w:r w:rsidR="00D8515B" w:rsidRPr="00264F70">
        <w:rPr>
          <w:rFonts w:asciiTheme="majorBidi" w:hAnsiTheme="majorBidi" w:cstheme="majorBidi"/>
          <w:i/>
          <w:iCs/>
          <w:sz w:val="28"/>
          <w:szCs w:val="28"/>
          <w:lang w:bidi="he-IL"/>
        </w:rPr>
        <w:t xml:space="preserve"> </w:t>
      </w:r>
      <w:r w:rsidR="00D8515B" w:rsidRPr="00264F70">
        <w:rPr>
          <w:rFonts w:asciiTheme="majorBidi" w:hAnsiTheme="majorBidi" w:cstheme="majorBidi"/>
          <w:sz w:val="28"/>
          <w:szCs w:val="28"/>
          <w:lang w:bidi="he-IL"/>
        </w:rPr>
        <w:t>‘не только, но и также’; в качестве ди</w:t>
      </w:r>
      <w:r w:rsidR="00CB691D">
        <w:rPr>
          <w:rFonts w:asciiTheme="majorBidi" w:hAnsiTheme="majorBidi" w:cstheme="majorBidi"/>
          <w:sz w:val="28"/>
          <w:szCs w:val="28"/>
          <w:lang w:bidi="he-IL"/>
        </w:rPr>
        <w:t>з</w:t>
      </w:r>
      <w:r w:rsidR="00D8515B" w:rsidRPr="00264F70">
        <w:rPr>
          <w:rFonts w:asciiTheme="majorBidi" w:hAnsiTheme="majorBidi" w:cstheme="majorBidi"/>
          <w:sz w:val="28"/>
          <w:szCs w:val="28"/>
          <w:lang w:bidi="he-IL"/>
        </w:rPr>
        <w:t>ъюн</w:t>
      </w:r>
      <w:r w:rsidR="009A578C">
        <w:rPr>
          <w:rFonts w:asciiTheme="majorBidi" w:hAnsiTheme="majorBidi" w:cstheme="majorBidi"/>
          <w:sz w:val="28"/>
          <w:szCs w:val="28"/>
          <w:lang w:bidi="he-IL"/>
        </w:rPr>
        <w:t>к</w:t>
      </w:r>
      <w:r w:rsidR="00D8515B" w:rsidRPr="00264F70">
        <w:rPr>
          <w:rFonts w:asciiTheme="majorBidi" w:hAnsiTheme="majorBidi" w:cstheme="majorBidi"/>
          <w:sz w:val="28"/>
          <w:szCs w:val="28"/>
          <w:lang w:bidi="he-IL"/>
        </w:rPr>
        <w:t xml:space="preserve">ций могут выступать также препозиции: </w:t>
      </w:r>
      <w:r w:rsidR="00D8515B" w:rsidRPr="00264F70">
        <w:rPr>
          <w:rFonts w:asciiTheme="majorBidi" w:hAnsiTheme="majorBidi" w:cstheme="majorBidi"/>
          <w:i/>
          <w:iCs/>
          <w:sz w:val="28"/>
          <w:szCs w:val="28"/>
          <w:lang w:val="en-US" w:bidi="he-IL"/>
        </w:rPr>
        <w:t>an</w:t>
      </w:r>
      <w:r w:rsidR="00A82B7F" w:rsidRPr="00A82B7F">
        <w:rPr>
          <w:rFonts w:asciiTheme="majorBidi" w:hAnsiTheme="majorBidi" w:cstheme="majorBidi"/>
          <w:i/>
          <w:iCs/>
          <w:sz w:val="28"/>
          <w:szCs w:val="28"/>
          <w:lang w:bidi="he-IL"/>
        </w:rPr>
        <w:t>š</w:t>
      </w:r>
      <w:r w:rsidR="00D8515B" w:rsidRPr="00264F70">
        <w:rPr>
          <w:rFonts w:asciiTheme="majorBidi" w:hAnsiTheme="majorBidi" w:cstheme="majorBidi"/>
          <w:i/>
          <w:iCs/>
          <w:sz w:val="28"/>
          <w:szCs w:val="28"/>
          <w:lang w:val="en-US" w:bidi="he-IL"/>
        </w:rPr>
        <w:t>tot</w:t>
      </w:r>
      <w:r w:rsidR="00D8515B" w:rsidRPr="00264F70">
        <w:rPr>
          <w:rFonts w:asciiTheme="majorBidi" w:hAnsiTheme="majorBidi" w:cstheme="majorBidi"/>
          <w:sz w:val="28"/>
          <w:szCs w:val="28"/>
          <w:lang w:bidi="he-IL"/>
        </w:rPr>
        <w:t xml:space="preserve"> ‘вместо’, </w:t>
      </w:r>
      <w:r w:rsidR="00D8515B" w:rsidRPr="00264F70">
        <w:rPr>
          <w:rFonts w:asciiTheme="majorBidi" w:hAnsiTheme="majorBidi" w:cstheme="majorBidi"/>
          <w:i/>
          <w:iCs/>
          <w:sz w:val="28"/>
          <w:szCs w:val="28"/>
          <w:lang w:val="en-US" w:bidi="he-IL"/>
        </w:rPr>
        <w:t>o</w:t>
      </w:r>
      <w:r w:rsidR="00A82B7F">
        <w:rPr>
          <w:rFonts w:asciiTheme="majorBidi" w:hAnsiTheme="majorBidi" w:cstheme="majorBidi"/>
          <w:i/>
          <w:iCs/>
          <w:sz w:val="28"/>
          <w:szCs w:val="28"/>
          <w:lang w:val="en-US" w:bidi="he-IL"/>
        </w:rPr>
        <w:t>j</w:t>
      </w:r>
      <w:r w:rsidR="00D8515B" w:rsidRPr="00264F70">
        <w:rPr>
          <w:rFonts w:asciiTheme="majorBidi" w:hAnsiTheme="majorBidi" w:cstheme="majorBidi"/>
          <w:i/>
          <w:iCs/>
          <w:sz w:val="28"/>
          <w:szCs w:val="28"/>
          <w:lang w:val="en-US" w:bidi="he-IL"/>
        </w:rPr>
        <w:t>ser</w:t>
      </w:r>
      <w:r w:rsidR="00D8515B" w:rsidRPr="00264F70">
        <w:rPr>
          <w:rFonts w:asciiTheme="majorBidi" w:hAnsiTheme="majorBidi" w:cstheme="majorBidi"/>
          <w:sz w:val="28"/>
          <w:szCs w:val="28"/>
          <w:lang w:bidi="he-IL"/>
        </w:rPr>
        <w:t xml:space="preserve"> ‘кроме’, </w:t>
      </w:r>
      <w:r w:rsidR="00A82B7F">
        <w:rPr>
          <w:rFonts w:asciiTheme="majorBidi" w:hAnsiTheme="majorBidi" w:cstheme="majorBidi"/>
          <w:i/>
          <w:iCs/>
          <w:sz w:val="28"/>
          <w:szCs w:val="28"/>
          <w:lang w:val="en-US" w:bidi="he-IL"/>
        </w:rPr>
        <w:t>x</w:t>
      </w:r>
      <w:r w:rsidR="00D8515B" w:rsidRPr="00264F70">
        <w:rPr>
          <w:rFonts w:asciiTheme="majorBidi" w:hAnsiTheme="majorBidi" w:cstheme="majorBidi"/>
          <w:i/>
          <w:iCs/>
          <w:sz w:val="28"/>
          <w:szCs w:val="28"/>
          <w:lang w:val="en-US" w:bidi="he-IL"/>
        </w:rPr>
        <w:t>uts</w:t>
      </w:r>
      <w:r w:rsidR="00D8515B" w:rsidRPr="00264F70">
        <w:rPr>
          <w:rFonts w:asciiTheme="majorBidi" w:hAnsiTheme="majorBidi" w:cstheme="majorBidi"/>
          <w:i/>
          <w:iCs/>
          <w:sz w:val="28"/>
          <w:szCs w:val="28"/>
          <w:lang w:bidi="he-IL"/>
        </w:rPr>
        <w:t xml:space="preserve">/ </w:t>
      </w:r>
      <w:r w:rsidR="00D8515B" w:rsidRPr="00264F70">
        <w:rPr>
          <w:rFonts w:asciiTheme="majorBidi" w:hAnsiTheme="majorBidi" w:cstheme="majorBidi"/>
          <w:i/>
          <w:iCs/>
          <w:sz w:val="28"/>
          <w:szCs w:val="28"/>
          <w:lang w:val="en-US" w:bidi="he-IL"/>
        </w:rPr>
        <w:t>me</w:t>
      </w:r>
      <w:r w:rsidR="00A82B7F">
        <w:rPr>
          <w:rFonts w:asciiTheme="majorBidi" w:hAnsiTheme="majorBidi" w:cstheme="majorBidi"/>
          <w:i/>
          <w:iCs/>
          <w:sz w:val="28"/>
          <w:szCs w:val="28"/>
          <w:lang w:val="en-US" w:bidi="he-IL"/>
        </w:rPr>
        <w:t>x</w:t>
      </w:r>
      <w:r w:rsidR="00D8515B" w:rsidRPr="00264F70">
        <w:rPr>
          <w:rFonts w:asciiTheme="majorBidi" w:hAnsiTheme="majorBidi" w:cstheme="majorBidi"/>
          <w:i/>
          <w:iCs/>
          <w:sz w:val="28"/>
          <w:szCs w:val="28"/>
          <w:lang w:val="en-US" w:bidi="he-IL"/>
        </w:rPr>
        <w:t>uts</w:t>
      </w:r>
      <w:r w:rsidR="00D8515B" w:rsidRPr="00264F70">
        <w:rPr>
          <w:rFonts w:asciiTheme="majorBidi" w:hAnsiTheme="majorBidi" w:cstheme="majorBidi"/>
          <w:sz w:val="28"/>
          <w:szCs w:val="28"/>
          <w:lang w:bidi="he-IL"/>
        </w:rPr>
        <w:t xml:space="preserve"> ‘кроме’</w:t>
      </w:r>
      <w:r>
        <w:rPr>
          <w:rFonts w:asciiTheme="majorBidi" w:hAnsiTheme="majorBidi" w:cstheme="majorBidi"/>
          <w:sz w:val="28"/>
          <w:szCs w:val="28"/>
          <w:lang w:bidi="he-IL"/>
        </w:rPr>
        <w:t>;</w:t>
      </w:r>
    </w:p>
    <w:p w14:paraId="7408892C" w14:textId="694F6F2E" w:rsidR="00D8515B" w:rsidRPr="00264F70" w:rsidRDefault="00A45543" w:rsidP="00264F70">
      <w:pPr>
        <w:pStyle w:val="a7"/>
        <w:numPr>
          <w:ilvl w:val="0"/>
          <w:numId w:val="4"/>
        </w:numPr>
        <w:spacing w:line="360" w:lineRule="auto"/>
        <w:jc w:val="both"/>
        <w:rPr>
          <w:rFonts w:asciiTheme="majorBidi" w:hAnsiTheme="majorBidi" w:cstheme="majorBidi"/>
          <w:sz w:val="28"/>
          <w:szCs w:val="28"/>
          <w:lang w:bidi="he-IL"/>
        </w:rPr>
      </w:pPr>
      <w:r>
        <w:rPr>
          <w:rFonts w:asciiTheme="majorBidi" w:hAnsiTheme="majorBidi" w:cstheme="majorBidi"/>
          <w:sz w:val="28"/>
          <w:szCs w:val="28"/>
          <w:lang w:bidi="he-IL"/>
        </w:rPr>
        <w:t>с</w:t>
      </w:r>
      <w:r w:rsidR="00D8515B" w:rsidRPr="00264F70">
        <w:rPr>
          <w:rFonts w:asciiTheme="majorBidi" w:hAnsiTheme="majorBidi" w:cstheme="majorBidi"/>
          <w:sz w:val="28"/>
          <w:szCs w:val="28"/>
          <w:lang w:bidi="he-IL"/>
        </w:rPr>
        <w:t xml:space="preserve">равнительные конъюнкции: находятся на грани между союзами и предлогами: </w:t>
      </w:r>
      <w:r w:rsidR="00D8515B" w:rsidRPr="00264F70">
        <w:rPr>
          <w:rFonts w:asciiTheme="majorBidi" w:hAnsiTheme="majorBidi" w:cstheme="majorBidi"/>
          <w:i/>
          <w:iCs/>
          <w:sz w:val="28"/>
          <w:szCs w:val="28"/>
          <w:lang w:val="en-US" w:bidi="he-IL"/>
        </w:rPr>
        <w:t>azoj</w:t>
      </w:r>
      <w:r w:rsidR="00D8515B" w:rsidRPr="00264F70">
        <w:rPr>
          <w:rFonts w:asciiTheme="majorBidi" w:hAnsiTheme="majorBidi" w:cstheme="majorBidi"/>
          <w:i/>
          <w:iCs/>
          <w:sz w:val="28"/>
          <w:szCs w:val="28"/>
          <w:lang w:bidi="he-IL"/>
        </w:rPr>
        <w:t xml:space="preserve"> </w:t>
      </w:r>
      <w:r w:rsidR="00D8515B" w:rsidRPr="00264F70">
        <w:rPr>
          <w:rFonts w:asciiTheme="majorBidi" w:hAnsiTheme="majorBidi" w:cstheme="majorBidi"/>
          <w:i/>
          <w:iCs/>
          <w:sz w:val="28"/>
          <w:szCs w:val="28"/>
          <w:lang w:val="en-US" w:bidi="he-IL"/>
        </w:rPr>
        <w:t>vi</w:t>
      </w:r>
      <w:r w:rsidR="00D8515B" w:rsidRPr="00264F70">
        <w:rPr>
          <w:rFonts w:asciiTheme="majorBidi" w:hAnsiTheme="majorBidi" w:cstheme="majorBidi"/>
          <w:sz w:val="28"/>
          <w:szCs w:val="28"/>
          <w:lang w:bidi="he-IL"/>
        </w:rPr>
        <w:t xml:space="preserve"> ‘так как’, </w:t>
      </w:r>
      <w:r w:rsidR="00D8515B" w:rsidRPr="00264F70">
        <w:rPr>
          <w:rFonts w:asciiTheme="majorBidi" w:hAnsiTheme="majorBidi" w:cstheme="majorBidi"/>
          <w:i/>
          <w:iCs/>
          <w:sz w:val="28"/>
          <w:szCs w:val="28"/>
          <w:lang w:val="en-US" w:bidi="he-IL"/>
        </w:rPr>
        <w:t>gla</w:t>
      </w:r>
      <w:r w:rsidR="00A82B7F">
        <w:rPr>
          <w:rFonts w:asciiTheme="majorBidi" w:hAnsiTheme="majorBidi" w:cstheme="majorBidi"/>
          <w:i/>
          <w:iCs/>
          <w:sz w:val="28"/>
          <w:szCs w:val="28"/>
          <w:lang w:val="en-US" w:bidi="he-IL"/>
        </w:rPr>
        <w:t>jx</w:t>
      </w:r>
      <w:r w:rsidR="00D8515B" w:rsidRPr="00264F70">
        <w:rPr>
          <w:rFonts w:asciiTheme="majorBidi" w:hAnsiTheme="majorBidi" w:cstheme="majorBidi"/>
          <w:i/>
          <w:iCs/>
          <w:sz w:val="28"/>
          <w:szCs w:val="28"/>
          <w:lang w:bidi="he-IL"/>
        </w:rPr>
        <w:t xml:space="preserve"> </w:t>
      </w:r>
      <w:r w:rsidR="00D8515B" w:rsidRPr="00264F70">
        <w:rPr>
          <w:rFonts w:asciiTheme="majorBidi" w:hAnsiTheme="majorBidi" w:cstheme="majorBidi"/>
          <w:i/>
          <w:iCs/>
          <w:sz w:val="28"/>
          <w:szCs w:val="28"/>
          <w:lang w:val="en-US" w:bidi="he-IL"/>
        </w:rPr>
        <w:t>vi</w:t>
      </w:r>
      <w:r w:rsidR="00D8515B" w:rsidRPr="00264F70">
        <w:rPr>
          <w:rFonts w:asciiTheme="majorBidi" w:hAnsiTheme="majorBidi" w:cstheme="majorBidi"/>
          <w:i/>
          <w:iCs/>
          <w:sz w:val="28"/>
          <w:szCs w:val="28"/>
          <w:lang w:bidi="he-IL"/>
        </w:rPr>
        <w:t xml:space="preserve"> </w:t>
      </w:r>
      <w:r w:rsidR="00D8515B" w:rsidRPr="00264F70">
        <w:rPr>
          <w:rFonts w:asciiTheme="majorBidi" w:hAnsiTheme="majorBidi" w:cstheme="majorBidi"/>
          <w:sz w:val="28"/>
          <w:szCs w:val="28"/>
          <w:lang w:bidi="he-IL"/>
        </w:rPr>
        <w:t xml:space="preserve">‘прямо как’, </w:t>
      </w:r>
      <w:r w:rsidR="00D8515B" w:rsidRPr="00264F70">
        <w:rPr>
          <w:rFonts w:asciiTheme="majorBidi" w:hAnsiTheme="majorBidi" w:cstheme="majorBidi"/>
          <w:i/>
          <w:iCs/>
          <w:sz w:val="28"/>
          <w:szCs w:val="28"/>
          <w:lang w:val="en-US" w:bidi="he-IL"/>
        </w:rPr>
        <w:t>akurat</w:t>
      </w:r>
      <w:r w:rsidR="00D8515B" w:rsidRPr="00264F70">
        <w:rPr>
          <w:rFonts w:asciiTheme="majorBidi" w:hAnsiTheme="majorBidi" w:cstheme="majorBidi"/>
          <w:i/>
          <w:iCs/>
          <w:sz w:val="28"/>
          <w:szCs w:val="28"/>
          <w:lang w:bidi="he-IL"/>
        </w:rPr>
        <w:t xml:space="preserve"> </w:t>
      </w:r>
      <w:r w:rsidR="00D8515B" w:rsidRPr="00264F70">
        <w:rPr>
          <w:rFonts w:asciiTheme="majorBidi" w:hAnsiTheme="majorBidi" w:cstheme="majorBidi"/>
          <w:i/>
          <w:iCs/>
          <w:sz w:val="28"/>
          <w:szCs w:val="28"/>
          <w:lang w:val="en-US" w:bidi="he-IL"/>
        </w:rPr>
        <w:t>vi</w:t>
      </w:r>
      <w:r w:rsidR="00D8515B" w:rsidRPr="00264F70">
        <w:rPr>
          <w:rFonts w:asciiTheme="majorBidi" w:hAnsiTheme="majorBidi" w:cstheme="majorBidi"/>
          <w:i/>
          <w:iCs/>
          <w:sz w:val="28"/>
          <w:szCs w:val="28"/>
          <w:lang w:bidi="he-IL"/>
        </w:rPr>
        <w:t xml:space="preserve"> </w:t>
      </w:r>
      <w:r w:rsidR="00D8515B" w:rsidRPr="00264F70">
        <w:rPr>
          <w:rFonts w:asciiTheme="majorBidi" w:hAnsiTheme="majorBidi" w:cstheme="majorBidi"/>
          <w:sz w:val="28"/>
          <w:szCs w:val="28"/>
          <w:lang w:bidi="he-IL"/>
        </w:rPr>
        <w:t>‘прямо как’;</w:t>
      </w:r>
    </w:p>
    <w:p w14:paraId="1A77D216" w14:textId="27691F7D" w:rsidR="00CB691D" w:rsidRDefault="00A45543" w:rsidP="00264F70">
      <w:pPr>
        <w:pStyle w:val="a7"/>
        <w:numPr>
          <w:ilvl w:val="0"/>
          <w:numId w:val="4"/>
        </w:numPr>
        <w:spacing w:line="360" w:lineRule="auto"/>
        <w:jc w:val="both"/>
        <w:rPr>
          <w:rFonts w:asciiTheme="majorBidi" w:hAnsiTheme="majorBidi" w:cstheme="majorBidi"/>
          <w:sz w:val="28"/>
          <w:szCs w:val="28"/>
          <w:lang w:bidi="he-IL"/>
        </w:rPr>
      </w:pPr>
      <w:r>
        <w:rPr>
          <w:rFonts w:asciiTheme="majorBidi" w:hAnsiTheme="majorBidi" w:cstheme="majorBidi"/>
          <w:sz w:val="28"/>
          <w:szCs w:val="28"/>
          <w:lang w:bidi="he-IL"/>
        </w:rPr>
        <w:t>п</w:t>
      </w:r>
      <w:r w:rsidR="00D8515B" w:rsidRPr="00264F70">
        <w:rPr>
          <w:rFonts w:asciiTheme="majorBidi" w:hAnsiTheme="majorBidi" w:cstheme="majorBidi"/>
          <w:sz w:val="28"/>
          <w:szCs w:val="28"/>
          <w:lang w:bidi="he-IL"/>
        </w:rPr>
        <w:t>одчинительные конъюнкции [Там же: 206]: вводят зависимые клаузы.</w:t>
      </w:r>
    </w:p>
    <w:p w14:paraId="0683570C" w14:textId="06E9C7D8" w:rsidR="00D8515B" w:rsidRPr="00682FB2" w:rsidRDefault="00D8515B" w:rsidP="005204F1">
      <w:pPr>
        <w:spacing w:line="360" w:lineRule="auto"/>
        <w:ind w:firstLine="709"/>
        <w:jc w:val="both"/>
        <w:rPr>
          <w:rFonts w:asciiTheme="majorBidi" w:hAnsiTheme="majorBidi" w:cstheme="majorBidi"/>
          <w:sz w:val="28"/>
          <w:szCs w:val="28"/>
          <w:lang w:bidi="he-IL"/>
        </w:rPr>
      </w:pPr>
      <w:r w:rsidRPr="00682FB2">
        <w:rPr>
          <w:rFonts w:asciiTheme="majorBidi" w:hAnsiTheme="majorBidi" w:cstheme="majorBidi"/>
          <w:sz w:val="28"/>
          <w:szCs w:val="28"/>
          <w:lang w:bidi="he-IL"/>
        </w:rPr>
        <w:t>Н.</w:t>
      </w:r>
      <w:r w:rsidR="00A45543">
        <w:rPr>
          <w:rFonts w:asciiTheme="majorBidi" w:hAnsiTheme="majorBidi" w:cstheme="majorBidi"/>
          <w:sz w:val="28"/>
          <w:szCs w:val="28"/>
          <w:lang w:bidi="he-IL"/>
        </w:rPr>
        <w:t> </w:t>
      </w:r>
      <w:r w:rsidRPr="00682FB2">
        <w:rPr>
          <w:rFonts w:asciiTheme="majorBidi" w:hAnsiTheme="majorBidi" w:cstheme="majorBidi"/>
          <w:sz w:val="28"/>
          <w:szCs w:val="28"/>
          <w:lang w:bidi="he-IL"/>
        </w:rPr>
        <w:t>Джейкобс выделяет 2 типа</w:t>
      </w:r>
      <w:r w:rsidR="00A45543">
        <w:rPr>
          <w:rFonts w:asciiTheme="majorBidi" w:hAnsiTheme="majorBidi" w:cstheme="majorBidi"/>
          <w:sz w:val="28"/>
          <w:szCs w:val="28"/>
          <w:lang w:bidi="he-IL"/>
        </w:rPr>
        <w:t xml:space="preserve"> единиц</w:t>
      </w:r>
      <w:r w:rsidRPr="00682FB2">
        <w:rPr>
          <w:rFonts w:asciiTheme="majorBidi" w:hAnsiTheme="majorBidi" w:cstheme="majorBidi"/>
          <w:sz w:val="28"/>
          <w:szCs w:val="28"/>
          <w:lang w:bidi="he-IL"/>
        </w:rPr>
        <w:t>: 1) имеющие семантическое содержание</w:t>
      </w:r>
      <w:r w:rsidR="00CB691D" w:rsidRPr="00682FB2">
        <w:rPr>
          <w:rFonts w:asciiTheme="majorBidi" w:hAnsiTheme="majorBidi" w:cstheme="majorBidi"/>
          <w:sz w:val="28"/>
          <w:szCs w:val="28"/>
          <w:lang w:bidi="he-IL"/>
        </w:rPr>
        <w:t>,</w:t>
      </w:r>
      <w:r w:rsidRPr="00682FB2">
        <w:rPr>
          <w:rFonts w:asciiTheme="majorBidi" w:hAnsiTheme="majorBidi" w:cstheme="majorBidi"/>
          <w:sz w:val="28"/>
          <w:szCs w:val="28"/>
          <w:lang w:bidi="he-IL"/>
        </w:rPr>
        <w:t xml:space="preserve"> 2) единицы, выполняющие</w:t>
      </w:r>
      <w:r w:rsidR="00A45543">
        <w:rPr>
          <w:rFonts w:asciiTheme="majorBidi" w:hAnsiTheme="majorBidi" w:cstheme="majorBidi"/>
          <w:sz w:val="28"/>
          <w:szCs w:val="28"/>
          <w:lang w:bidi="he-IL"/>
        </w:rPr>
        <w:t>,</w:t>
      </w:r>
      <w:r w:rsidRPr="00682FB2">
        <w:rPr>
          <w:rFonts w:asciiTheme="majorBidi" w:hAnsiTheme="majorBidi" w:cstheme="majorBidi"/>
          <w:sz w:val="28"/>
          <w:szCs w:val="28"/>
          <w:lang w:bidi="he-IL"/>
        </w:rPr>
        <w:t xml:space="preserve"> прежде всего</w:t>
      </w:r>
      <w:r w:rsidR="00A45543">
        <w:rPr>
          <w:rFonts w:asciiTheme="majorBidi" w:hAnsiTheme="majorBidi" w:cstheme="majorBidi"/>
          <w:sz w:val="28"/>
          <w:szCs w:val="28"/>
          <w:lang w:bidi="he-IL"/>
        </w:rPr>
        <w:t>,</w:t>
      </w:r>
      <w:r w:rsidRPr="00682FB2">
        <w:rPr>
          <w:rFonts w:asciiTheme="majorBidi" w:hAnsiTheme="majorBidi" w:cstheme="majorBidi"/>
          <w:sz w:val="28"/>
          <w:szCs w:val="28"/>
          <w:lang w:bidi="he-IL"/>
        </w:rPr>
        <w:t xml:space="preserve"> синтаксические функции. К первому типу относятся подчинительные союзы (целевые, причинные, ассертивные и т.д.): </w:t>
      </w:r>
      <w:r w:rsidRPr="00682FB2">
        <w:rPr>
          <w:rFonts w:asciiTheme="majorBidi" w:hAnsiTheme="majorBidi" w:cstheme="majorBidi"/>
          <w:i/>
          <w:iCs/>
          <w:sz w:val="28"/>
          <w:szCs w:val="28"/>
          <w:lang w:val="en-US" w:bidi="he-IL"/>
        </w:rPr>
        <w:t>va</w:t>
      </w:r>
      <w:r w:rsidR="00A82B7F" w:rsidRPr="00682FB2">
        <w:rPr>
          <w:rFonts w:asciiTheme="majorBidi" w:hAnsiTheme="majorBidi" w:cstheme="majorBidi"/>
          <w:i/>
          <w:iCs/>
          <w:sz w:val="28"/>
          <w:szCs w:val="28"/>
          <w:lang w:val="en-US" w:bidi="he-IL"/>
        </w:rPr>
        <w:t>j</w:t>
      </w:r>
      <w:r w:rsidRPr="00682FB2">
        <w:rPr>
          <w:rFonts w:asciiTheme="majorBidi" w:hAnsiTheme="majorBidi" w:cstheme="majorBidi"/>
          <w:i/>
          <w:iCs/>
          <w:sz w:val="28"/>
          <w:szCs w:val="28"/>
          <w:lang w:val="en-US" w:bidi="he-IL"/>
        </w:rPr>
        <w:t>l</w:t>
      </w:r>
      <w:r w:rsidRPr="00682FB2">
        <w:rPr>
          <w:rFonts w:asciiTheme="majorBidi" w:hAnsiTheme="majorBidi" w:cstheme="majorBidi"/>
          <w:sz w:val="28"/>
          <w:szCs w:val="28"/>
          <w:lang w:bidi="he-IL"/>
        </w:rPr>
        <w:t xml:space="preserve"> ‘потому что’, </w:t>
      </w:r>
      <w:r w:rsidR="00A82B7F" w:rsidRPr="00682FB2">
        <w:rPr>
          <w:rFonts w:asciiTheme="majorBidi" w:hAnsiTheme="majorBidi" w:cstheme="majorBidi"/>
          <w:i/>
          <w:iCs/>
          <w:sz w:val="28"/>
          <w:szCs w:val="28"/>
          <w:lang w:val="en-US" w:bidi="he-IL"/>
        </w:rPr>
        <w:t>x</w:t>
      </w:r>
      <w:r w:rsidRPr="00682FB2">
        <w:rPr>
          <w:rFonts w:asciiTheme="majorBidi" w:hAnsiTheme="majorBidi" w:cstheme="majorBidi"/>
          <w:i/>
          <w:iCs/>
          <w:sz w:val="28"/>
          <w:szCs w:val="28"/>
          <w:lang w:val="en-US" w:bidi="he-IL"/>
        </w:rPr>
        <w:t>ot</w:t>
      </w:r>
      <w:r w:rsidR="00A82B7F" w:rsidRPr="00682FB2">
        <w:rPr>
          <w:rFonts w:asciiTheme="majorBidi" w:hAnsiTheme="majorBidi" w:cstheme="majorBidi"/>
          <w:i/>
          <w:iCs/>
          <w:sz w:val="28"/>
          <w:szCs w:val="28"/>
          <w:lang w:bidi="he-IL"/>
        </w:rPr>
        <w:t>š</w:t>
      </w:r>
      <w:r w:rsidRPr="00682FB2">
        <w:rPr>
          <w:rFonts w:asciiTheme="majorBidi" w:hAnsiTheme="majorBidi" w:cstheme="majorBidi"/>
          <w:sz w:val="28"/>
          <w:szCs w:val="28"/>
          <w:lang w:bidi="he-IL"/>
        </w:rPr>
        <w:t xml:space="preserve"> ‘хотя’, </w:t>
      </w:r>
      <w:r w:rsidRPr="00682FB2">
        <w:rPr>
          <w:rFonts w:asciiTheme="majorBidi" w:hAnsiTheme="majorBidi" w:cstheme="majorBidi"/>
          <w:i/>
          <w:iCs/>
          <w:sz w:val="28"/>
          <w:szCs w:val="28"/>
          <w:lang w:val="en-US" w:bidi="he-IL"/>
        </w:rPr>
        <w:t>hagam</w:t>
      </w:r>
      <w:r w:rsidRPr="00682FB2">
        <w:rPr>
          <w:rFonts w:asciiTheme="majorBidi" w:hAnsiTheme="majorBidi" w:cstheme="majorBidi"/>
          <w:sz w:val="28"/>
          <w:szCs w:val="28"/>
          <w:lang w:bidi="he-IL"/>
        </w:rPr>
        <w:t xml:space="preserve"> ‘хотя’, </w:t>
      </w:r>
      <w:r w:rsidRPr="00682FB2">
        <w:rPr>
          <w:rFonts w:asciiTheme="majorBidi" w:hAnsiTheme="majorBidi" w:cstheme="majorBidi"/>
          <w:i/>
          <w:iCs/>
          <w:sz w:val="28"/>
          <w:szCs w:val="28"/>
          <w:lang w:val="en-US" w:bidi="he-IL"/>
        </w:rPr>
        <w:lastRenderedPageBreak/>
        <w:t>kedej</w:t>
      </w:r>
      <w:r w:rsidR="00CB691D">
        <w:rPr>
          <w:rFonts w:asciiTheme="majorBidi" w:hAnsiTheme="majorBidi" w:cstheme="majorBidi"/>
          <w:i/>
          <w:iCs/>
          <w:sz w:val="28"/>
          <w:szCs w:val="28"/>
          <w:lang w:bidi="he-IL"/>
        </w:rPr>
        <w:t> </w:t>
      </w:r>
      <w:r w:rsidRPr="00682FB2">
        <w:rPr>
          <w:rFonts w:asciiTheme="majorBidi" w:hAnsiTheme="majorBidi" w:cstheme="majorBidi"/>
          <w:i/>
          <w:iCs/>
          <w:sz w:val="28"/>
          <w:szCs w:val="28"/>
          <w:lang w:bidi="he-IL"/>
        </w:rPr>
        <w:t xml:space="preserve">/ </w:t>
      </w:r>
      <w:r w:rsidRPr="00682FB2">
        <w:rPr>
          <w:rFonts w:asciiTheme="majorBidi" w:hAnsiTheme="majorBidi" w:cstheme="majorBidi"/>
          <w:i/>
          <w:iCs/>
          <w:sz w:val="28"/>
          <w:szCs w:val="28"/>
          <w:lang w:val="en-US" w:bidi="he-IL"/>
        </w:rPr>
        <w:t>bikdej</w:t>
      </w:r>
      <w:r w:rsidRPr="00682FB2">
        <w:rPr>
          <w:rFonts w:asciiTheme="majorBidi" w:hAnsiTheme="majorBidi" w:cstheme="majorBidi"/>
          <w:i/>
          <w:iCs/>
          <w:sz w:val="28"/>
          <w:szCs w:val="28"/>
          <w:lang w:bidi="he-IL"/>
        </w:rPr>
        <w:t xml:space="preserve"> </w:t>
      </w:r>
      <w:r w:rsidRPr="00682FB2">
        <w:rPr>
          <w:rFonts w:asciiTheme="majorBidi" w:hAnsiTheme="majorBidi" w:cstheme="majorBidi"/>
          <w:sz w:val="28"/>
          <w:szCs w:val="28"/>
          <w:lang w:bidi="he-IL"/>
        </w:rPr>
        <w:t>‘потому что’– конъюнцкии этого типа не вызывают инверсии и требуют после себя подлежащего. Ко второй группе относятся вызывающие инверсию единицы</w:t>
      </w:r>
      <w:r w:rsidRPr="00682FB2">
        <w:rPr>
          <w:rFonts w:asciiTheme="majorBidi" w:hAnsiTheme="majorBidi" w:cstheme="majorBidi"/>
          <w:i/>
          <w:iCs/>
          <w:sz w:val="28"/>
          <w:szCs w:val="28"/>
          <w:lang w:bidi="he-IL"/>
        </w:rPr>
        <w:t xml:space="preserve"> </w:t>
      </w:r>
      <w:r w:rsidRPr="00682FB2">
        <w:rPr>
          <w:rFonts w:asciiTheme="majorBidi" w:hAnsiTheme="majorBidi" w:cstheme="majorBidi"/>
          <w:i/>
          <w:iCs/>
          <w:sz w:val="28"/>
          <w:szCs w:val="28"/>
          <w:lang w:val="en-US" w:bidi="he-IL"/>
        </w:rPr>
        <w:t>derfun</w:t>
      </w:r>
      <w:r w:rsidRPr="00682FB2">
        <w:rPr>
          <w:rFonts w:asciiTheme="majorBidi" w:hAnsiTheme="majorBidi" w:cstheme="majorBidi"/>
          <w:i/>
          <w:iCs/>
          <w:sz w:val="28"/>
          <w:szCs w:val="28"/>
          <w:lang w:bidi="he-IL"/>
        </w:rPr>
        <w:t xml:space="preserve"> </w:t>
      </w:r>
      <w:r w:rsidRPr="00682FB2">
        <w:rPr>
          <w:rFonts w:asciiTheme="majorBidi" w:hAnsiTheme="majorBidi" w:cstheme="majorBidi"/>
          <w:sz w:val="28"/>
          <w:szCs w:val="28"/>
          <w:lang w:bidi="he-IL"/>
        </w:rPr>
        <w:t xml:space="preserve">‘из-за этого’, </w:t>
      </w:r>
      <w:r w:rsidRPr="00682FB2">
        <w:rPr>
          <w:rFonts w:asciiTheme="majorBidi" w:hAnsiTheme="majorBidi" w:cstheme="majorBidi"/>
          <w:i/>
          <w:iCs/>
          <w:sz w:val="28"/>
          <w:szCs w:val="28"/>
          <w:lang w:val="en-US" w:bidi="he-IL"/>
        </w:rPr>
        <w:t>derfar</w:t>
      </w:r>
      <w:r w:rsidRPr="00682FB2">
        <w:rPr>
          <w:rFonts w:asciiTheme="majorBidi" w:hAnsiTheme="majorBidi" w:cstheme="majorBidi"/>
          <w:i/>
          <w:iCs/>
          <w:sz w:val="28"/>
          <w:szCs w:val="28"/>
          <w:lang w:bidi="he-IL"/>
        </w:rPr>
        <w:t xml:space="preserve"> </w:t>
      </w:r>
      <w:r w:rsidRPr="00682FB2">
        <w:rPr>
          <w:rFonts w:asciiTheme="majorBidi" w:hAnsiTheme="majorBidi" w:cstheme="majorBidi"/>
          <w:sz w:val="28"/>
          <w:szCs w:val="28"/>
          <w:lang w:bidi="he-IL"/>
        </w:rPr>
        <w:t xml:space="preserve">‘поэтому’ и единица </w:t>
      </w:r>
      <w:r w:rsidRPr="00682FB2">
        <w:rPr>
          <w:rFonts w:asciiTheme="majorBidi" w:hAnsiTheme="majorBidi" w:cstheme="majorBidi"/>
          <w:i/>
          <w:iCs/>
          <w:sz w:val="28"/>
          <w:szCs w:val="28"/>
          <w:lang w:val="en-US" w:bidi="he-IL"/>
        </w:rPr>
        <w:t>lemaj</w:t>
      </w:r>
      <w:r w:rsidRPr="00682FB2">
        <w:rPr>
          <w:rFonts w:asciiTheme="majorBidi" w:hAnsiTheme="majorBidi" w:cstheme="majorBidi"/>
          <w:i/>
          <w:iCs/>
          <w:sz w:val="28"/>
          <w:szCs w:val="28"/>
          <w:lang w:bidi="he-IL"/>
        </w:rPr>
        <w:t xml:space="preserve"> </w:t>
      </w:r>
      <w:r w:rsidRPr="00682FB2">
        <w:rPr>
          <w:rFonts w:asciiTheme="majorBidi" w:hAnsiTheme="majorBidi" w:cstheme="majorBidi"/>
          <w:sz w:val="28"/>
          <w:szCs w:val="28"/>
          <w:lang w:bidi="he-IL"/>
        </w:rPr>
        <w:t>‘почему’ (о статусе которой ведутся споры) см. [</w:t>
      </w:r>
      <w:r w:rsidRPr="00682FB2">
        <w:rPr>
          <w:rFonts w:asciiTheme="majorBidi" w:hAnsiTheme="majorBidi" w:cstheme="majorBidi"/>
          <w:sz w:val="28"/>
          <w:szCs w:val="28"/>
          <w:lang w:val="en-US" w:bidi="he-IL"/>
        </w:rPr>
        <w:t>Mark</w:t>
      </w:r>
      <w:r w:rsidRPr="00682FB2">
        <w:rPr>
          <w:rFonts w:asciiTheme="majorBidi" w:hAnsiTheme="majorBidi" w:cstheme="majorBidi"/>
          <w:sz w:val="28"/>
          <w:szCs w:val="28"/>
          <w:lang w:bidi="he-IL"/>
        </w:rPr>
        <w:t xml:space="preserve"> 1978: 103]</w:t>
      </w:r>
      <w:r w:rsidR="00A45543">
        <w:rPr>
          <w:rFonts w:asciiTheme="majorBidi" w:hAnsiTheme="majorBidi" w:cstheme="majorBidi"/>
          <w:sz w:val="28"/>
          <w:szCs w:val="28"/>
          <w:lang w:bidi="he-IL"/>
        </w:rPr>
        <w:t>.</w:t>
      </w:r>
    </w:p>
    <w:p w14:paraId="77AF16C9" w14:textId="51A45D3E" w:rsidR="00300F7E" w:rsidRPr="00264F70" w:rsidRDefault="00D8515B" w:rsidP="005204F1">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Как видно из приведенной классификации Ю.</w:t>
      </w:r>
      <w:r w:rsidR="00A45543">
        <w:rPr>
          <w:rFonts w:asciiTheme="majorBidi" w:hAnsiTheme="majorBidi" w:cstheme="majorBidi"/>
          <w:sz w:val="28"/>
          <w:szCs w:val="28"/>
          <w:lang w:bidi="he-IL"/>
        </w:rPr>
        <w:t> </w:t>
      </w:r>
      <w:r w:rsidRPr="00264F70">
        <w:rPr>
          <w:rFonts w:asciiTheme="majorBidi" w:hAnsiTheme="majorBidi" w:cstheme="majorBidi"/>
          <w:sz w:val="28"/>
          <w:szCs w:val="28"/>
          <w:lang w:bidi="he-IL"/>
        </w:rPr>
        <w:t xml:space="preserve">Марка, некоторые из перечисленных здесь союзов уже упоминались в составе модальных частиц. Это свойство подчеркивает способность этой категории языковых единиц к </w:t>
      </w:r>
      <w:r w:rsidR="005204F1">
        <w:rPr>
          <w:rFonts w:asciiTheme="majorBidi" w:hAnsiTheme="majorBidi" w:cstheme="majorBidi"/>
          <w:sz w:val="28"/>
          <w:szCs w:val="28"/>
          <w:lang w:bidi="he-IL"/>
        </w:rPr>
        <w:t>рекатегоризации</w:t>
      </w:r>
      <w:r w:rsidRPr="00264F70">
        <w:rPr>
          <w:rFonts w:asciiTheme="majorBidi" w:hAnsiTheme="majorBidi" w:cstheme="majorBidi"/>
          <w:sz w:val="28"/>
          <w:szCs w:val="28"/>
          <w:lang w:bidi="he-IL"/>
        </w:rPr>
        <w:t>. Регулярно используются в дискурсивной функции (и на этом основании являются дискурсивными маркерами</w:t>
      </w:r>
      <w:r w:rsidR="00CB691D">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союзы </w:t>
      </w:r>
      <w:r w:rsidRPr="00264F70">
        <w:rPr>
          <w:rFonts w:asciiTheme="majorBidi" w:hAnsiTheme="majorBidi" w:cstheme="majorBidi"/>
          <w:i/>
          <w:iCs/>
          <w:sz w:val="28"/>
          <w:szCs w:val="28"/>
          <w:lang w:val="en-US" w:bidi="he-IL"/>
        </w:rPr>
        <w:t>ober</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‘но’ и </w:t>
      </w:r>
      <w:r w:rsidRPr="00264F70">
        <w:rPr>
          <w:rFonts w:asciiTheme="majorBidi" w:hAnsiTheme="majorBidi" w:cstheme="majorBidi"/>
          <w:i/>
          <w:iCs/>
          <w:sz w:val="28"/>
          <w:szCs w:val="28"/>
          <w:lang w:val="en-US" w:bidi="he-IL"/>
        </w:rPr>
        <w:t>un</w:t>
      </w:r>
      <w:r w:rsidRPr="00264F70">
        <w:rPr>
          <w:rFonts w:asciiTheme="majorBidi" w:hAnsiTheme="majorBidi" w:cstheme="majorBidi"/>
          <w:sz w:val="28"/>
          <w:szCs w:val="28"/>
          <w:lang w:bidi="he-IL"/>
        </w:rPr>
        <w:t xml:space="preserve"> ‘и’. Лесемы </w:t>
      </w:r>
      <w:r w:rsidRPr="00264F70">
        <w:rPr>
          <w:rFonts w:asciiTheme="majorBidi" w:hAnsiTheme="majorBidi" w:cstheme="majorBidi"/>
          <w:i/>
          <w:iCs/>
          <w:sz w:val="28"/>
          <w:szCs w:val="28"/>
          <w:lang w:val="en-US" w:bidi="he-IL"/>
        </w:rPr>
        <w:t>afile</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‘даже’</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do</w:t>
      </w:r>
      <w:r w:rsidR="00A82B7F">
        <w:rPr>
          <w:rFonts w:asciiTheme="majorBidi" w:hAnsiTheme="majorBidi" w:cstheme="majorBidi"/>
          <w:i/>
          <w:iCs/>
          <w:sz w:val="28"/>
          <w:szCs w:val="28"/>
          <w:lang w:val="en-US" w:bidi="he-IL"/>
        </w:rPr>
        <w:t>x</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‘ведь’</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nor</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‘но’ мы относим к модальным частицам. Подчинительные союзы, с нашей точки зрения, не могут выступать в качестве дискурсивных маркеров, поскольку задают отношения для примыкающих клауз и не демонстрируют устойчивой способности «выявлять» имплицитные взаимоотношения между разными клаузами. </w:t>
      </w:r>
    </w:p>
    <w:p w14:paraId="130A1C67" w14:textId="77777777" w:rsidR="000308B0" w:rsidRPr="00264F70" w:rsidRDefault="000308B0" w:rsidP="00264F70">
      <w:pPr>
        <w:jc w:val="both"/>
        <w:rPr>
          <w:rFonts w:asciiTheme="majorBidi" w:hAnsiTheme="majorBidi" w:cstheme="majorBidi"/>
          <w:b/>
          <w:bCs/>
          <w:lang w:bidi="he-IL"/>
        </w:rPr>
      </w:pPr>
      <w:r w:rsidRPr="00264F70">
        <w:rPr>
          <w:rFonts w:asciiTheme="majorBidi" w:hAnsiTheme="majorBidi" w:cstheme="majorBidi"/>
          <w:b/>
          <w:bCs/>
          <w:lang w:val="en-US" w:bidi="he-IL"/>
        </w:rPr>
        <w:t>UN</w:t>
      </w:r>
    </w:p>
    <w:p w14:paraId="05F046CE" w14:textId="299A0112" w:rsidR="000308B0" w:rsidRPr="00264F70" w:rsidRDefault="000308B0"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 xml:space="preserve">Значенияя лексемы </w:t>
      </w:r>
      <w:r w:rsidRPr="00264F70">
        <w:rPr>
          <w:rFonts w:asciiTheme="majorBidi" w:hAnsiTheme="majorBidi" w:cstheme="majorBidi"/>
          <w:i/>
          <w:iCs/>
          <w:sz w:val="28"/>
          <w:szCs w:val="28"/>
          <w:lang w:val="en-US" w:bidi="he-IL"/>
        </w:rPr>
        <w:t>un</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в словарных статьях описываются следующим образом: 1) ‘и, да’</w:t>
      </w:r>
      <w:r w:rsidR="00CB691D">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2) ‘и’ (для соединения одинаковых слов в целях усиления, например: «</w:t>
      </w:r>
      <w:r w:rsidRPr="00264F70">
        <w:rPr>
          <w:rFonts w:asciiTheme="majorBidi" w:hAnsiTheme="majorBidi" w:cstheme="majorBidi"/>
          <w:i/>
          <w:iCs/>
          <w:sz w:val="28"/>
          <w:szCs w:val="28"/>
          <w:lang w:bidi="he-IL"/>
        </w:rPr>
        <w:t xml:space="preserve">все быстрее </w:t>
      </w:r>
      <w:r w:rsidRPr="00264F70">
        <w:rPr>
          <w:rFonts w:asciiTheme="majorBidi" w:hAnsiTheme="majorBidi" w:cstheme="majorBidi"/>
          <w:b/>
          <w:bCs/>
          <w:i/>
          <w:iCs/>
          <w:sz w:val="28"/>
          <w:szCs w:val="28"/>
          <w:lang w:bidi="he-IL"/>
        </w:rPr>
        <w:t>и</w:t>
      </w:r>
      <w:r w:rsidRPr="00264F70">
        <w:rPr>
          <w:rFonts w:asciiTheme="majorBidi" w:hAnsiTheme="majorBidi" w:cstheme="majorBidi"/>
          <w:i/>
          <w:iCs/>
          <w:sz w:val="28"/>
          <w:szCs w:val="28"/>
          <w:lang w:bidi="he-IL"/>
        </w:rPr>
        <w:t xml:space="preserve"> быстрее</w:t>
      </w:r>
      <w:r w:rsidRPr="00264F70">
        <w:rPr>
          <w:rFonts w:asciiTheme="majorBidi" w:hAnsiTheme="majorBidi" w:cstheme="majorBidi"/>
          <w:sz w:val="28"/>
          <w:szCs w:val="28"/>
          <w:lang w:bidi="he-IL"/>
        </w:rPr>
        <w:t>»</w:t>
      </w:r>
      <w:r w:rsidR="00A45543">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3) ‘а’ (например: </w:t>
      </w:r>
      <w:r w:rsidRPr="00264F70">
        <w:rPr>
          <w:rFonts w:asciiTheme="majorBidi" w:hAnsiTheme="majorBidi" w:cstheme="majorBidi"/>
          <w:i/>
          <w:iCs/>
          <w:sz w:val="28"/>
          <w:szCs w:val="28"/>
          <w:lang w:val="en-US" w:bidi="he-IL"/>
        </w:rPr>
        <w:t>er</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fort</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avek</w:t>
      </w:r>
      <w:r w:rsidRPr="00264F70">
        <w:rPr>
          <w:rFonts w:asciiTheme="majorBidi" w:hAnsiTheme="majorBidi" w:cstheme="majorBidi"/>
          <w:i/>
          <w:iCs/>
          <w:sz w:val="28"/>
          <w:szCs w:val="28"/>
          <w:lang w:bidi="he-IL"/>
        </w:rPr>
        <w:t xml:space="preserve"> </w:t>
      </w:r>
      <w:r w:rsidRPr="00264F70">
        <w:rPr>
          <w:rFonts w:asciiTheme="majorBidi" w:hAnsiTheme="majorBidi" w:cstheme="majorBidi"/>
          <w:b/>
          <w:bCs/>
          <w:i/>
          <w:iCs/>
          <w:sz w:val="28"/>
          <w:szCs w:val="28"/>
          <w:lang w:val="en-US" w:bidi="he-IL"/>
        </w:rPr>
        <w:t>un</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i</w:t>
      </w:r>
      <w:r w:rsidR="00A82B7F">
        <w:rPr>
          <w:rFonts w:asciiTheme="majorBidi" w:hAnsiTheme="majorBidi" w:cstheme="majorBidi"/>
          <w:i/>
          <w:iCs/>
          <w:sz w:val="28"/>
          <w:szCs w:val="28"/>
          <w:lang w:val="en-US" w:bidi="he-IL"/>
        </w:rPr>
        <w:t>x</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bla</w:t>
      </w:r>
      <w:r w:rsidR="00A82B7F">
        <w:rPr>
          <w:rFonts w:asciiTheme="majorBidi" w:hAnsiTheme="majorBidi" w:cstheme="majorBidi"/>
          <w:i/>
          <w:iCs/>
          <w:sz w:val="28"/>
          <w:szCs w:val="28"/>
          <w:lang w:val="en-US" w:bidi="he-IL"/>
        </w:rPr>
        <w:t>j</w:t>
      </w:r>
      <w:r w:rsidRPr="00264F70">
        <w:rPr>
          <w:rFonts w:asciiTheme="majorBidi" w:hAnsiTheme="majorBidi" w:cstheme="majorBidi"/>
          <w:i/>
          <w:iCs/>
          <w:sz w:val="28"/>
          <w:szCs w:val="28"/>
          <w:lang w:val="en-US" w:bidi="he-IL"/>
        </w:rPr>
        <w:t>b</w:t>
      </w:r>
      <w:r w:rsidRPr="00264F70">
        <w:rPr>
          <w:rFonts w:asciiTheme="majorBidi" w:hAnsiTheme="majorBidi" w:cstheme="majorBidi"/>
          <w:sz w:val="28"/>
          <w:szCs w:val="28"/>
          <w:lang w:bidi="he-IL"/>
        </w:rPr>
        <w:t xml:space="preserve"> ‘он уезжает, а я остаюсь’. Между тем, в текстах встречаются, казалось бы, немотивированные случаи употребления </w:t>
      </w:r>
      <w:r w:rsidRPr="00264F70">
        <w:rPr>
          <w:rFonts w:asciiTheme="majorBidi" w:hAnsiTheme="majorBidi" w:cstheme="majorBidi"/>
          <w:i/>
          <w:iCs/>
          <w:sz w:val="28"/>
          <w:szCs w:val="28"/>
          <w:lang w:val="en-US" w:bidi="he-IL"/>
        </w:rPr>
        <w:t>un</w:t>
      </w:r>
      <w:r w:rsidRPr="00264F70">
        <w:rPr>
          <w:rFonts w:asciiTheme="majorBidi" w:hAnsiTheme="majorBidi" w:cstheme="majorBidi"/>
          <w:sz w:val="28"/>
          <w:szCs w:val="28"/>
          <w:lang w:bidi="he-IL"/>
        </w:rPr>
        <w:t>, когда лексема появляется в инициальной позиции в предложении.</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Не утрачивая функции союза, </w:t>
      </w:r>
      <w:r w:rsidRPr="00682FB2">
        <w:rPr>
          <w:rFonts w:asciiTheme="majorBidi" w:hAnsiTheme="majorBidi" w:cstheme="majorBidi"/>
          <w:i/>
          <w:sz w:val="28"/>
          <w:szCs w:val="28"/>
          <w:lang w:val="en-US" w:bidi="he-IL"/>
        </w:rPr>
        <w:t>un</w:t>
      </w:r>
      <w:r w:rsidRPr="00264F70">
        <w:rPr>
          <w:rFonts w:asciiTheme="majorBidi" w:hAnsiTheme="majorBidi" w:cstheme="majorBidi"/>
          <w:sz w:val="28"/>
          <w:szCs w:val="28"/>
          <w:lang w:bidi="he-IL"/>
        </w:rPr>
        <w:t xml:space="preserve"> выступает в качестве коннектора, связывая блоки информации, удаленные друг от друга на расстояние нескольких клауз. </w:t>
      </w:r>
      <w:r w:rsidRPr="00264F70">
        <w:rPr>
          <w:rFonts w:asciiTheme="majorBidi" w:hAnsiTheme="majorBidi" w:cstheme="majorBidi"/>
          <w:i/>
          <w:iCs/>
          <w:sz w:val="28"/>
          <w:szCs w:val="28"/>
          <w:lang w:val="en-US" w:bidi="he-IL"/>
        </w:rPr>
        <w:t>Un</w:t>
      </w:r>
      <w:r w:rsidRPr="00264F70">
        <w:rPr>
          <w:rFonts w:asciiTheme="majorBidi" w:hAnsiTheme="majorBidi" w:cstheme="majorBidi"/>
          <w:sz w:val="28"/>
          <w:szCs w:val="28"/>
          <w:lang w:bidi="he-IL"/>
        </w:rPr>
        <w:t>-инициальное может использоваться для маркирования начала пассажа, когда после побочного сюжета повествование возвращается в прежнее русло.</w:t>
      </w:r>
    </w:p>
    <w:p w14:paraId="6DD906D4" w14:textId="77777777" w:rsidR="007F0EFD" w:rsidRPr="00682FB2" w:rsidRDefault="007F0EFD" w:rsidP="00264F70">
      <w:pPr>
        <w:jc w:val="both"/>
        <w:rPr>
          <w:rFonts w:asciiTheme="majorBidi" w:hAnsiTheme="majorBidi" w:cstheme="majorBidi"/>
          <w:b/>
          <w:bCs/>
          <w:sz w:val="28"/>
          <w:szCs w:val="28"/>
          <w:lang w:bidi="he-IL"/>
        </w:rPr>
      </w:pPr>
      <w:r w:rsidRPr="00682FB2">
        <w:rPr>
          <w:rFonts w:asciiTheme="majorBidi" w:hAnsiTheme="majorBidi" w:cstheme="majorBidi"/>
          <w:b/>
          <w:bCs/>
          <w:sz w:val="28"/>
          <w:szCs w:val="28"/>
          <w:lang w:val="en-US" w:bidi="he-IL"/>
        </w:rPr>
        <w:t>O</w:t>
      </w:r>
      <w:r w:rsidR="0063600F" w:rsidRPr="00682FB2">
        <w:rPr>
          <w:rFonts w:asciiTheme="majorBidi" w:hAnsiTheme="majorBidi" w:cstheme="majorBidi"/>
          <w:b/>
          <w:bCs/>
          <w:sz w:val="28"/>
          <w:szCs w:val="28"/>
          <w:lang w:val="en-US" w:bidi="he-IL"/>
        </w:rPr>
        <w:t>ber</w:t>
      </w:r>
    </w:p>
    <w:p w14:paraId="39E7E37C" w14:textId="57A75D23" w:rsidR="007F0EFD" w:rsidRDefault="007F0EFD" w:rsidP="009468BE">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 xml:space="preserve">Лексема </w:t>
      </w:r>
      <w:r w:rsidRPr="00264F70">
        <w:rPr>
          <w:rFonts w:asciiTheme="majorBidi" w:hAnsiTheme="majorBidi" w:cstheme="majorBidi"/>
          <w:i/>
          <w:iCs/>
          <w:sz w:val="28"/>
          <w:szCs w:val="28"/>
          <w:lang w:val="en-US" w:bidi="he-IL"/>
        </w:rPr>
        <w:t>ober</w:t>
      </w:r>
      <w:r w:rsidRPr="00264F70">
        <w:rPr>
          <w:rFonts w:asciiTheme="majorBidi" w:hAnsiTheme="majorBidi" w:cstheme="majorBidi"/>
          <w:sz w:val="28"/>
          <w:szCs w:val="28"/>
          <w:lang w:bidi="he-IL"/>
        </w:rPr>
        <w:t xml:space="preserve"> может функционировать в качестве союза, наречия и частицы. Наречие </w:t>
      </w:r>
      <w:r w:rsidRPr="00264F70">
        <w:rPr>
          <w:rFonts w:asciiTheme="majorBidi" w:hAnsiTheme="majorBidi" w:cstheme="majorBidi"/>
          <w:i/>
          <w:iCs/>
          <w:sz w:val="28"/>
          <w:szCs w:val="28"/>
          <w:lang w:val="en-US" w:bidi="he-IL"/>
        </w:rPr>
        <w:t>ober</w:t>
      </w:r>
      <w:r w:rsidRPr="00264F70">
        <w:rPr>
          <w:rFonts w:asciiTheme="majorBidi" w:hAnsiTheme="majorBidi" w:cstheme="majorBidi"/>
          <w:sz w:val="28"/>
          <w:szCs w:val="28"/>
          <w:lang w:bidi="he-IL"/>
        </w:rPr>
        <w:t xml:space="preserve"> передает значени</w:t>
      </w:r>
      <w:r w:rsidR="00CB691D">
        <w:rPr>
          <w:rFonts w:asciiTheme="majorBidi" w:hAnsiTheme="majorBidi" w:cstheme="majorBidi"/>
          <w:sz w:val="28"/>
          <w:szCs w:val="28"/>
          <w:lang w:bidi="he-IL"/>
        </w:rPr>
        <w:t>е</w:t>
      </w:r>
      <w:r w:rsidRPr="00264F70">
        <w:rPr>
          <w:rFonts w:asciiTheme="majorBidi" w:hAnsiTheme="majorBidi" w:cstheme="majorBidi"/>
          <w:sz w:val="28"/>
          <w:szCs w:val="28"/>
          <w:lang w:bidi="he-IL"/>
        </w:rPr>
        <w:t xml:space="preserve"> ‘снова, опять’. В качестве союза </w:t>
      </w:r>
      <w:r w:rsidRPr="00264F70">
        <w:rPr>
          <w:rFonts w:asciiTheme="majorBidi" w:hAnsiTheme="majorBidi" w:cstheme="majorBidi"/>
          <w:i/>
          <w:iCs/>
          <w:sz w:val="28"/>
          <w:szCs w:val="28"/>
          <w:lang w:val="en-US" w:bidi="he-IL"/>
        </w:rPr>
        <w:lastRenderedPageBreak/>
        <w:t>ober</w:t>
      </w:r>
      <w:r w:rsidR="00A45543">
        <w:rPr>
          <w:rFonts w:asciiTheme="majorBidi" w:hAnsiTheme="majorBidi" w:cstheme="majorBidi"/>
          <w:i/>
          <w:iCs/>
          <w:sz w:val="28"/>
          <w:szCs w:val="28"/>
          <w:lang w:bidi="he-IL"/>
        </w:rPr>
        <w:t>,</w:t>
      </w:r>
      <w:r w:rsidRPr="00264F70">
        <w:rPr>
          <w:rFonts w:asciiTheme="majorBidi" w:hAnsiTheme="majorBidi" w:cstheme="majorBidi"/>
          <w:sz w:val="28"/>
          <w:szCs w:val="28"/>
          <w:lang w:bidi="he-IL"/>
        </w:rPr>
        <w:t xml:space="preserve"> в зависимости от контекста</w:t>
      </w:r>
      <w:r w:rsidR="00A45543">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может означать: 1) ‘но, однако, зато, только, да’ (например, </w:t>
      </w:r>
      <w:r w:rsidR="00CB691D">
        <w:rPr>
          <w:rFonts w:asciiTheme="majorBidi" w:hAnsiTheme="majorBidi" w:cstheme="majorBidi"/>
          <w:sz w:val="28"/>
          <w:szCs w:val="28"/>
          <w:lang w:bidi="he-IL"/>
        </w:rPr>
        <w:t xml:space="preserve">во </w:t>
      </w:r>
      <w:r w:rsidRPr="00264F70">
        <w:rPr>
          <w:rFonts w:asciiTheme="majorBidi" w:hAnsiTheme="majorBidi" w:cstheme="majorBidi"/>
          <w:sz w:val="28"/>
          <w:szCs w:val="28"/>
          <w:lang w:bidi="he-IL"/>
        </w:rPr>
        <w:t xml:space="preserve">фразе: </w:t>
      </w:r>
      <w:r w:rsidRPr="00264F70">
        <w:rPr>
          <w:rFonts w:asciiTheme="majorBidi" w:hAnsiTheme="majorBidi" w:cstheme="majorBidi"/>
          <w:i/>
          <w:iCs/>
          <w:sz w:val="28"/>
          <w:szCs w:val="28"/>
          <w:lang w:bidi="he-IL"/>
        </w:rPr>
        <w:t xml:space="preserve"> </w:t>
      </w:r>
      <w:r w:rsidR="00A82B7F">
        <w:rPr>
          <w:rFonts w:asciiTheme="majorBidi" w:hAnsiTheme="majorBidi" w:cstheme="majorBidi"/>
          <w:i/>
          <w:iCs/>
          <w:sz w:val="28"/>
          <w:szCs w:val="28"/>
          <w:lang w:val="en-US" w:bidi="he-IL"/>
        </w:rPr>
        <w:t>X</w:t>
      </w:r>
      <w:r w:rsidRPr="00264F70">
        <w:rPr>
          <w:rFonts w:asciiTheme="majorBidi" w:hAnsiTheme="majorBidi" w:cstheme="majorBidi"/>
          <w:i/>
          <w:iCs/>
          <w:sz w:val="28"/>
          <w:szCs w:val="28"/>
          <w:lang w:bidi="he-IL"/>
        </w:rPr>
        <w:t>’</w:t>
      </w:r>
      <w:r w:rsidRPr="00264F70">
        <w:rPr>
          <w:rFonts w:asciiTheme="majorBidi" w:hAnsiTheme="majorBidi" w:cstheme="majorBidi"/>
          <w:i/>
          <w:iCs/>
          <w:sz w:val="28"/>
          <w:szCs w:val="28"/>
          <w:lang w:val="en-US" w:bidi="he-IL"/>
        </w:rPr>
        <w:t>volt</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zi</w:t>
      </w:r>
      <w:r w:rsidR="00A82B7F">
        <w:rPr>
          <w:rFonts w:asciiTheme="majorBidi" w:hAnsiTheme="majorBidi" w:cstheme="majorBidi"/>
          <w:i/>
          <w:iCs/>
          <w:sz w:val="28"/>
          <w:szCs w:val="28"/>
          <w:lang w:val="en-US" w:bidi="he-IL"/>
        </w:rPr>
        <w:t>x</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dur</w:t>
      </w:r>
      <w:r w:rsidR="00A82B7F">
        <w:rPr>
          <w:rFonts w:asciiTheme="majorBidi" w:hAnsiTheme="majorBidi" w:cstheme="majorBidi"/>
          <w:i/>
          <w:iCs/>
          <w:sz w:val="28"/>
          <w:szCs w:val="28"/>
          <w:lang w:val="en-US" w:bidi="he-IL"/>
        </w:rPr>
        <w:t>x</w:t>
      </w:r>
      <w:r w:rsidRPr="00264F70">
        <w:rPr>
          <w:rFonts w:asciiTheme="majorBidi" w:hAnsiTheme="majorBidi" w:cstheme="majorBidi"/>
          <w:i/>
          <w:iCs/>
          <w:sz w:val="28"/>
          <w:szCs w:val="28"/>
          <w:lang w:val="en-US" w:bidi="he-IL"/>
        </w:rPr>
        <w:t>gegan</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i</w:t>
      </w:r>
      <w:r w:rsidR="00A82B7F">
        <w:rPr>
          <w:rFonts w:asciiTheme="majorBidi" w:hAnsiTheme="majorBidi" w:cstheme="majorBidi"/>
          <w:i/>
          <w:iCs/>
          <w:sz w:val="28"/>
          <w:szCs w:val="28"/>
          <w:lang w:val="en-US" w:bidi="he-IL"/>
        </w:rPr>
        <w:t>x</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hob</w:t>
      </w:r>
      <w:r w:rsidRPr="00264F70">
        <w:rPr>
          <w:rFonts w:asciiTheme="majorBidi" w:hAnsiTheme="majorBidi" w:cstheme="majorBidi"/>
          <w:i/>
          <w:iCs/>
          <w:sz w:val="28"/>
          <w:szCs w:val="28"/>
          <w:lang w:bidi="he-IL"/>
        </w:rPr>
        <w:t xml:space="preserve"> </w:t>
      </w:r>
      <w:r w:rsidRPr="00264F70">
        <w:rPr>
          <w:rFonts w:asciiTheme="majorBidi" w:hAnsiTheme="majorBidi" w:cstheme="majorBidi"/>
          <w:b/>
          <w:bCs/>
          <w:i/>
          <w:iCs/>
          <w:sz w:val="28"/>
          <w:szCs w:val="28"/>
          <w:lang w:val="en-US" w:bidi="he-IL"/>
        </w:rPr>
        <w:t>ober</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nit</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ven</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‘Я бы прогулялся, но некогда’</w:t>
      </w:r>
      <w:r w:rsidR="00CB691D">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2) выражает противопоставление ‘но, однако, а, же’ (например: </w:t>
      </w:r>
      <w:r w:rsidRPr="00264F70">
        <w:rPr>
          <w:rFonts w:asciiTheme="majorBidi" w:hAnsiTheme="majorBidi" w:cstheme="majorBidi"/>
          <w:i/>
          <w:iCs/>
          <w:sz w:val="28"/>
          <w:szCs w:val="28"/>
          <w:lang w:val="en-US" w:bidi="he-IL"/>
        </w:rPr>
        <w:t>Dos</w:t>
      </w:r>
      <w:r w:rsidRPr="00264F70">
        <w:rPr>
          <w:rFonts w:asciiTheme="majorBidi" w:hAnsiTheme="majorBidi" w:cstheme="majorBidi"/>
          <w:i/>
          <w:iCs/>
          <w:sz w:val="28"/>
          <w:szCs w:val="28"/>
          <w:lang w:bidi="he-IL"/>
        </w:rPr>
        <w:t xml:space="preserve"> </w:t>
      </w:r>
      <w:r w:rsidR="00A82B7F">
        <w:rPr>
          <w:rFonts w:asciiTheme="majorBidi" w:hAnsiTheme="majorBidi" w:cstheme="majorBidi"/>
          <w:i/>
          <w:iCs/>
          <w:sz w:val="28"/>
          <w:szCs w:val="28"/>
          <w:lang w:val="en-US" w:bidi="he-IL"/>
        </w:rPr>
        <w:t>j</w:t>
      </w:r>
      <w:r w:rsidRPr="00264F70">
        <w:rPr>
          <w:rFonts w:asciiTheme="majorBidi" w:hAnsiTheme="majorBidi" w:cstheme="majorBidi"/>
          <w:i/>
          <w:iCs/>
          <w:sz w:val="28"/>
          <w:szCs w:val="28"/>
          <w:lang w:val="en-US" w:bidi="he-IL"/>
        </w:rPr>
        <w:t>ingl</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le</w:t>
      </w:r>
      <w:r w:rsidR="00A82B7F">
        <w:rPr>
          <w:rFonts w:asciiTheme="majorBidi" w:hAnsiTheme="majorBidi" w:cstheme="majorBidi"/>
          <w:i/>
          <w:iCs/>
          <w:sz w:val="28"/>
          <w:szCs w:val="28"/>
          <w:lang w:val="en-US" w:bidi="he-IL"/>
        </w:rPr>
        <w:t>j</w:t>
      </w:r>
      <w:r w:rsidRPr="00264F70">
        <w:rPr>
          <w:rFonts w:asciiTheme="majorBidi" w:hAnsiTheme="majorBidi" w:cstheme="majorBidi"/>
          <w:i/>
          <w:iCs/>
          <w:sz w:val="28"/>
          <w:szCs w:val="28"/>
          <w:lang w:val="en-US" w:bidi="he-IL"/>
        </w:rPr>
        <w:t>ent</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gut</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er</w:t>
      </w:r>
      <w:r w:rsidRPr="00264F70">
        <w:rPr>
          <w:rFonts w:asciiTheme="majorBidi" w:hAnsiTheme="majorBidi" w:cstheme="majorBidi"/>
          <w:i/>
          <w:iCs/>
          <w:sz w:val="28"/>
          <w:szCs w:val="28"/>
          <w:lang w:bidi="he-IL"/>
        </w:rPr>
        <w:t xml:space="preserve"> </w:t>
      </w:r>
      <w:r w:rsidR="00A82B7F" w:rsidRPr="00A82B7F">
        <w:rPr>
          <w:rFonts w:asciiTheme="majorBidi" w:hAnsiTheme="majorBidi" w:cstheme="majorBidi"/>
          <w:i/>
          <w:iCs/>
          <w:sz w:val="28"/>
          <w:szCs w:val="28"/>
          <w:lang w:bidi="he-IL"/>
        </w:rPr>
        <w:t>š</w:t>
      </w:r>
      <w:r w:rsidRPr="00264F70">
        <w:rPr>
          <w:rFonts w:asciiTheme="majorBidi" w:hAnsiTheme="majorBidi" w:cstheme="majorBidi"/>
          <w:i/>
          <w:iCs/>
          <w:sz w:val="28"/>
          <w:szCs w:val="28"/>
          <w:lang w:val="en-US" w:bidi="he-IL"/>
        </w:rPr>
        <w:t>ra</w:t>
      </w:r>
      <w:r w:rsidR="00A82B7F">
        <w:rPr>
          <w:rFonts w:asciiTheme="majorBidi" w:hAnsiTheme="majorBidi" w:cstheme="majorBidi"/>
          <w:i/>
          <w:iCs/>
          <w:sz w:val="28"/>
          <w:szCs w:val="28"/>
          <w:lang w:val="en-US" w:bidi="he-IL"/>
        </w:rPr>
        <w:t>j</w:t>
      </w:r>
      <w:r w:rsidRPr="00264F70">
        <w:rPr>
          <w:rFonts w:asciiTheme="majorBidi" w:hAnsiTheme="majorBidi" w:cstheme="majorBidi"/>
          <w:i/>
          <w:iCs/>
          <w:sz w:val="28"/>
          <w:szCs w:val="28"/>
          <w:lang w:val="en-US" w:bidi="he-IL"/>
        </w:rPr>
        <w:t>bt</w:t>
      </w:r>
      <w:r w:rsidRPr="00264F70">
        <w:rPr>
          <w:rFonts w:asciiTheme="majorBidi" w:hAnsiTheme="majorBidi" w:cstheme="majorBidi"/>
          <w:i/>
          <w:iCs/>
          <w:sz w:val="28"/>
          <w:szCs w:val="28"/>
          <w:lang w:bidi="he-IL"/>
        </w:rPr>
        <w:t xml:space="preserve"> </w:t>
      </w:r>
      <w:r w:rsidRPr="00264F70">
        <w:rPr>
          <w:rFonts w:asciiTheme="majorBidi" w:hAnsiTheme="majorBidi" w:cstheme="majorBidi"/>
          <w:b/>
          <w:bCs/>
          <w:i/>
          <w:iCs/>
          <w:sz w:val="28"/>
          <w:szCs w:val="28"/>
          <w:lang w:val="en-US" w:bidi="he-IL"/>
        </w:rPr>
        <w:t>ober</w:t>
      </w:r>
      <w:r w:rsidRPr="00264F70">
        <w:rPr>
          <w:rFonts w:asciiTheme="majorBidi" w:hAnsiTheme="majorBidi" w:cstheme="majorBidi"/>
          <w:i/>
          <w:iCs/>
          <w:sz w:val="28"/>
          <w:szCs w:val="28"/>
          <w:lang w:bidi="he-IL"/>
        </w:rPr>
        <w:t xml:space="preserve"> </w:t>
      </w:r>
      <w:r w:rsidR="00A82B7F" w:rsidRPr="00A82B7F">
        <w:rPr>
          <w:rFonts w:asciiTheme="majorBidi" w:hAnsiTheme="majorBidi" w:cstheme="majorBidi"/>
          <w:i/>
          <w:iCs/>
          <w:sz w:val="28"/>
          <w:szCs w:val="28"/>
          <w:lang w:bidi="he-IL"/>
        </w:rPr>
        <w:t>š</w:t>
      </w:r>
      <w:r w:rsidRPr="00264F70">
        <w:rPr>
          <w:rFonts w:asciiTheme="majorBidi" w:hAnsiTheme="majorBidi" w:cstheme="majorBidi"/>
          <w:i/>
          <w:iCs/>
          <w:sz w:val="28"/>
          <w:szCs w:val="28"/>
          <w:lang w:val="en-US" w:bidi="he-IL"/>
        </w:rPr>
        <w:t>ver</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‘Мальчик читает хорошо, </w:t>
      </w:r>
      <w:r w:rsidRPr="00264F70">
        <w:rPr>
          <w:rFonts w:asciiTheme="majorBidi" w:hAnsiTheme="majorBidi" w:cstheme="majorBidi"/>
          <w:b/>
          <w:bCs/>
          <w:sz w:val="28"/>
          <w:szCs w:val="28"/>
          <w:lang w:bidi="he-IL"/>
        </w:rPr>
        <w:t>а</w:t>
      </w:r>
      <w:r w:rsidRPr="00264F70">
        <w:rPr>
          <w:rFonts w:asciiTheme="majorBidi" w:hAnsiTheme="majorBidi" w:cstheme="majorBidi"/>
          <w:sz w:val="28"/>
          <w:szCs w:val="28"/>
          <w:lang w:bidi="he-IL"/>
        </w:rPr>
        <w:t xml:space="preserve"> пиш</w:t>
      </w:r>
      <w:r w:rsidR="005462D9">
        <w:rPr>
          <w:rFonts w:asciiTheme="majorBidi" w:hAnsiTheme="majorBidi" w:cstheme="majorBidi"/>
          <w:sz w:val="28"/>
          <w:szCs w:val="28"/>
          <w:lang w:bidi="he-IL"/>
        </w:rPr>
        <w:t>ет плохо’</w:t>
      </w:r>
      <w:r w:rsidR="00A45543">
        <w:rPr>
          <w:rFonts w:asciiTheme="majorBidi" w:hAnsiTheme="majorBidi" w:cstheme="majorBidi"/>
          <w:sz w:val="28"/>
          <w:szCs w:val="28"/>
          <w:lang w:bidi="he-IL"/>
        </w:rPr>
        <w:t>)</w:t>
      </w:r>
      <w:r w:rsidR="005462D9">
        <w:rPr>
          <w:rFonts w:asciiTheme="majorBidi" w:hAnsiTheme="majorBidi" w:cstheme="majorBidi"/>
          <w:sz w:val="28"/>
          <w:szCs w:val="28"/>
          <w:lang w:bidi="he-IL"/>
        </w:rPr>
        <w:t xml:space="preserve">; </w:t>
      </w:r>
      <w:r w:rsidR="00A45543">
        <w:rPr>
          <w:rFonts w:asciiTheme="majorBidi" w:hAnsiTheme="majorBidi" w:cstheme="majorBidi"/>
          <w:sz w:val="28"/>
          <w:szCs w:val="28"/>
          <w:lang w:bidi="he-IL"/>
        </w:rPr>
        <w:t>с</w:t>
      </w:r>
      <w:r w:rsidR="005462D9">
        <w:rPr>
          <w:rFonts w:asciiTheme="majorBidi" w:hAnsiTheme="majorBidi" w:cstheme="majorBidi"/>
          <w:sz w:val="28"/>
          <w:szCs w:val="28"/>
          <w:lang w:bidi="he-IL"/>
        </w:rPr>
        <w:t xml:space="preserve">ловарь Тищенко </w:t>
      </w:r>
      <w:r w:rsidRPr="00264F70">
        <w:rPr>
          <w:rFonts w:asciiTheme="majorBidi" w:hAnsiTheme="majorBidi" w:cstheme="majorBidi"/>
          <w:sz w:val="28"/>
          <w:szCs w:val="28"/>
          <w:lang w:bidi="he-IL"/>
        </w:rPr>
        <w:t xml:space="preserve">выделяет в качестве отдельной формы </w:t>
      </w:r>
      <w:r w:rsidRPr="00264F70">
        <w:rPr>
          <w:rFonts w:asciiTheme="majorBidi" w:hAnsiTheme="majorBidi" w:cstheme="majorBidi"/>
          <w:i/>
          <w:iCs/>
          <w:sz w:val="28"/>
          <w:szCs w:val="28"/>
          <w:lang w:val="en-US" w:bidi="he-IL"/>
        </w:rPr>
        <w:t>ober</w:t>
      </w:r>
      <w:r w:rsidRPr="00264F70">
        <w:rPr>
          <w:rFonts w:asciiTheme="majorBidi" w:hAnsiTheme="majorBidi" w:cstheme="majorBidi"/>
          <w:i/>
          <w:iCs/>
          <w:sz w:val="28"/>
          <w:szCs w:val="28"/>
          <w:lang w:bidi="he-IL"/>
        </w:rPr>
        <w:t>-</w:t>
      </w:r>
      <w:r w:rsidRPr="00264F70">
        <w:rPr>
          <w:rFonts w:asciiTheme="majorBidi" w:hAnsiTheme="majorBidi" w:cstheme="majorBidi"/>
          <w:sz w:val="28"/>
          <w:szCs w:val="28"/>
          <w:lang w:bidi="he-IL"/>
        </w:rPr>
        <w:t xml:space="preserve">частицу ‘же, и’, например во фразе: </w:t>
      </w:r>
      <w:r w:rsidRPr="00264F70">
        <w:rPr>
          <w:rFonts w:asciiTheme="majorBidi" w:hAnsiTheme="majorBidi" w:cstheme="majorBidi"/>
          <w:sz w:val="28"/>
          <w:szCs w:val="28"/>
          <w:lang w:val="en-US" w:bidi="he-IL"/>
        </w:rPr>
        <w:t>I</w:t>
      </w:r>
      <w:r w:rsidR="00A82B7F">
        <w:rPr>
          <w:rFonts w:asciiTheme="majorBidi" w:hAnsiTheme="majorBidi" w:cstheme="majorBidi"/>
          <w:sz w:val="28"/>
          <w:szCs w:val="28"/>
          <w:lang w:val="en-US" w:bidi="he-IL"/>
        </w:rPr>
        <w:t>x</w:t>
      </w:r>
      <w:r w:rsidRPr="00264F70">
        <w:rPr>
          <w:rFonts w:asciiTheme="majorBidi" w:hAnsiTheme="majorBidi" w:cstheme="majorBidi"/>
          <w:sz w:val="28"/>
          <w:szCs w:val="28"/>
          <w:lang w:bidi="he-IL"/>
        </w:rPr>
        <w:t xml:space="preserve"> </w:t>
      </w:r>
      <w:r w:rsidRPr="00264F70">
        <w:rPr>
          <w:rFonts w:asciiTheme="majorBidi" w:hAnsiTheme="majorBidi" w:cstheme="majorBidi"/>
          <w:b/>
          <w:bCs/>
          <w:sz w:val="28"/>
          <w:szCs w:val="28"/>
          <w:lang w:val="en-US" w:bidi="he-IL"/>
        </w:rPr>
        <w:t>ober</w:t>
      </w:r>
      <w:r w:rsidRPr="00264F70">
        <w:rPr>
          <w:rFonts w:asciiTheme="majorBidi" w:hAnsiTheme="majorBidi" w:cstheme="majorBidi"/>
          <w:sz w:val="28"/>
          <w:szCs w:val="28"/>
          <w:lang w:bidi="he-IL"/>
        </w:rPr>
        <w:t xml:space="preserve"> </w:t>
      </w:r>
      <w:r w:rsidRPr="00264F70">
        <w:rPr>
          <w:rFonts w:asciiTheme="majorBidi" w:hAnsiTheme="majorBidi" w:cstheme="majorBidi"/>
          <w:sz w:val="28"/>
          <w:szCs w:val="28"/>
          <w:lang w:val="en-US" w:bidi="he-IL"/>
        </w:rPr>
        <w:t>gevust</w:t>
      </w:r>
      <w:r w:rsidRPr="00264F70">
        <w:rPr>
          <w:rFonts w:asciiTheme="majorBidi" w:hAnsiTheme="majorBidi" w:cstheme="majorBidi"/>
          <w:sz w:val="28"/>
          <w:szCs w:val="28"/>
          <w:lang w:bidi="he-IL"/>
        </w:rPr>
        <w:t>! ‘Я так и знал’</w:t>
      </w:r>
      <w:r w:rsidR="009468BE">
        <w:rPr>
          <w:rFonts w:asciiTheme="majorBidi" w:hAnsiTheme="majorBidi" w:cstheme="majorBidi"/>
          <w:sz w:val="28"/>
          <w:szCs w:val="28"/>
          <w:lang w:bidi="he-IL"/>
        </w:rPr>
        <w:t xml:space="preserve"> [Тищенко 2013: 3]</w:t>
      </w:r>
      <w:r w:rsidRPr="00264F70">
        <w:rPr>
          <w:rFonts w:asciiTheme="majorBidi" w:hAnsiTheme="majorBidi" w:cstheme="majorBidi"/>
          <w:sz w:val="28"/>
          <w:szCs w:val="28"/>
          <w:lang w:bidi="he-IL"/>
        </w:rPr>
        <w:t>.</w:t>
      </w:r>
    </w:p>
    <w:p w14:paraId="2A0DEFBC" w14:textId="77777777" w:rsidR="00A45543" w:rsidRPr="00264F70" w:rsidRDefault="00A45543" w:rsidP="009468BE">
      <w:pPr>
        <w:spacing w:line="360" w:lineRule="auto"/>
        <w:ind w:firstLine="708"/>
        <w:jc w:val="both"/>
        <w:rPr>
          <w:rFonts w:asciiTheme="majorBidi" w:hAnsiTheme="majorBidi" w:cstheme="majorBidi"/>
          <w:sz w:val="28"/>
          <w:szCs w:val="28"/>
          <w:lang w:bidi="he-IL"/>
        </w:rPr>
      </w:pPr>
    </w:p>
    <w:p w14:paraId="100ED841" w14:textId="77777777" w:rsidR="00D8515B" w:rsidRPr="00CE3E9C" w:rsidRDefault="00D8515B" w:rsidP="00CE3E9C">
      <w:pPr>
        <w:rPr>
          <w:rFonts w:ascii="Times New Roman" w:hAnsi="Times New Roman" w:cs="Times New Roman"/>
          <w:b/>
          <w:bCs/>
          <w:sz w:val="28"/>
          <w:szCs w:val="28"/>
          <w:lang w:bidi="he-IL"/>
        </w:rPr>
      </w:pPr>
      <w:r w:rsidRPr="00CE3E9C">
        <w:rPr>
          <w:rFonts w:ascii="Times New Roman" w:hAnsi="Times New Roman" w:cs="Times New Roman"/>
          <w:b/>
          <w:bCs/>
          <w:sz w:val="28"/>
          <w:szCs w:val="28"/>
          <w:lang w:bidi="he-IL"/>
        </w:rPr>
        <w:t>Междометия</w:t>
      </w:r>
    </w:p>
    <w:p w14:paraId="248ADEAD" w14:textId="77777777" w:rsidR="00D8515B" w:rsidRPr="00264F70" w:rsidRDefault="00D8515B" w:rsidP="00264F70">
      <w:pPr>
        <w:spacing w:after="0"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Междометия – неизменяемая часть речи, выражающая чувство или побуждение. К междометиям причисляются слова-обращения и призывы. В идише междометия представлены единицами:</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ah</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aha</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fe</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oh</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nu</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o</w:t>
      </w:r>
      <w:r w:rsidR="00A82B7F">
        <w:rPr>
          <w:rFonts w:asciiTheme="majorBidi" w:hAnsiTheme="majorBidi" w:cstheme="majorBidi"/>
          <w:i/>
          <w:iCs/>
          <w:sz w:val="28"/>
          <w:szCs w:val="28"/>
          <w:lang w:val="en-US" w:bidi="he-IL"/>
        </w:rPr>
        <w:t>j</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o</w:t>
      </w:r>
      <w:r w:rsidR="00A82B7F">
        <w:rPr>
          <w:rFonts w:asciiTheme="majorBidi" w:hAnsiTheme="majorBidi" w:cstheme="majorBidi"/>
          <w:i/>
          <w:iCs/>
          <w:sz w:val="28"/>
          <w:szCs w:val="28"/>
          <w:lang w:val="en-US" w:bidi="he-IL"/>
        </w:rPr>
        <w:t>j</w:t>
      </w:r>
      <w:r w:rsidRPr="00264F70">
        <w:rPr>
          <w:rFonts w:asciiTheme="majorBidi" w:hAnsiTheme="majorBidi" w:cstheme="majorBidi"/>
          <w:i/>
          <w:iCs/>
          <w:sz w:val="28"/>
          <w:szCs w:val="28"/>
          <w:lang w:bidi="he-IL"/>
        </w:rPr>
        <w:t>-</w:t>
      </w:r>
      <w:r w:rsidRPr="00264F70">
        <w:rPr>
          <w:rFonts w:asciiTheme="majorBidi" w:hAnsiTheme="majorBidi" w:cstheme="majorBidi"/>
          <w:i/>
          <w:iCs/>
          <w:sz w:val="28"/>
          <w:szCs w:val="28"/>
          <w:lang w:val="en-US" w:bidi="he-IL"/>
        </w:rPr>
        <w:t>ve</w:t>
      </w:r>
      <w:r w:rsidR="00A82B7F">
        <w:rPr>
          <w:rFonts w:asciiTheme="majorBidi" w:hAnsiTheme="majorBidi" w:cstheme="majorBidi"/>
          <w:i/>
          <w:iCs/>
          <w:sz w:val="28"/>
          <w:szCs w:val="28"/>
          <w:lang w:val="en-US" w:bidi="he-IL"/>
        </w:rPr>
        <w:t>j</w:t>
      </w:r>
      <w:r w:rsidRPr="00264F70">
        <w:rPr>
          <w:rFonts w:asciiTheme="majorBidi" w:hAnsiTheme="majorBidi" w:cstheme="majorBidi"/>
          <w:i/>
          <w:iCs/>
          <w:sz w:val="28"/>
          <w:szCs w:val="28"/>
          <w:lang w:bidi="he-IL"/>
        </w:rPr>
        <w:t>,</w:t>
      </w:r>
      <w:r w:rsidRPr="00264F70">
        <w:rPr>
          <w:rFonts w:asciiTheme="majorBidi" w:hAnsiTheme="majorBidi" w:cstheme="majorBidi"/>
          <w:sz w:val="28"/>
          <w:szCs w:val="28"/>
          <w:lang w:bidi="he-IL"/>
        </w:rPr>
        <w:t xml:space="preserve"> </w:t>
      </w:r>
      <w:r w:rsidRPr="00264F70">
        <w:rPr>
          <w:rFonts w:asciiTheme="majorBidi" w:hAnsiTheme="majorBidi" w:cstheme="majorBidi"/>
          <w:i/>
          <w:iCs/>
          <w:sz w:val="28"/>
          <w:szCs w:val="28"/>
          <w:lang w:val="en-US" w:bidi="he-IL"/>
        </w:rPr>
        <w:t>vi</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azo</w:t>
      </w:r>
      <w:r w:rsidR="00A82B7F">
        <w:rPr>
          <w:rFonts w:asciiTheme="majorBidi" w:hAnsiTheme="majorBidi" w:cstheme="majorBidi"/>
          <w:i/>
          <w:iCs/>
          <w:sz w:val="28"/>
          <w:szCs w:val="28"/>
          <w:lang w:val="en-US" w:bidi="he-IL"/>
        </w:rPr>
        <w:t>j</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te</w:t>
      </w:r>
      <w:r w:rsidRPr="00264F70">
        <w:rPr>
          <w:rFonts w:asciiTheme="majorBidi" w:hAnsiTheme="majorBidi" w:cstheme="majorBidi"/>
          <w:i/>
          <w:iCs/>
          <w:sz w:val="28"/>
          <w:szCs w:val="28"/>
          <w:lang w:bidi="he-IL"/>
        </w:rPr>
        <w:t>-</w:t>
      </w:r>
      <w:r w:rsidRPr="00264F70">
        <w:rPr>
          <w:rFonts w:asciiTheme="majorBidi" w:hAnsiTheme="majorBidi" w:cstheme="majorBidi"/>
          <w:i/>
          <w:iCs/>
          <w:sz w:val="28"/>
          <w:szCs w:val="28"/>
          <w:lang w:val="en-US" w:bidi="he-IL"/>
        </w:rPr>
        <w:t>te</w:t>
      </w:r>
      <w:r w:rsidRPr="00264F70">
        <w:rPr>
          <w:rFonts w:asciiTheme="majorBidi" w:hAnsiTheme="majorBidi" w:cstheme="majorBidi"/>
          <w:i/>
          <w:iCs/>
          <w:sz w:val="28"/>
          <w:szCs w:val="28"/>
          <w:lang w:bidi="he-IL"/>
        </w:rPr>
        <w:t>-</w:t>
      </w:r>
      <w:r w:rsidRPr="00264F70">
        <w:rPr>
          <w:rFonts w:asciiTheme="majorBidi" w:hAnsiTheme="majorBidi" w:cstheme="majorBidi"/>
          <w:i/>
          <w:iCs/>
          <w:sz w:val="28"/>
          <w:szCs w:val="28"/>
          <w:lang w:val="en-US" w:bidi="he-IL"/>
        </w:rPr>
        <w:t>te</w:t>
      </w:r>
      <w:r w:rsidRPr="00264F70">
        <w:rPr>
          <w:rFonts w:asciiTheme="majorBidi" w:hAnsiTheme="majorBidi" w:cstheme="majorBidi"/>
          <w:sz w:val="28"/>
          <w:szCs w:val="28"/>
          <w:lang w:bidi="he-IL"/>
        </w:rPr>
        <w:t xml:space="preserve"> [</w:t>
      </w:r>
      <w:r w:rsidRPr="00264F70">
        <w:rPr>
          <w:rFonts w:asciiTheme="majorBidi" w:hAnsiTheme="majorBidi" w:cstheme="majorBidi"/>
          <w:sz w:val="28"/>
          <w:szCs w:val="28"/>
          <w:lang w:val="en-US" w:bidi="he-IL"/>
        </w:rPr>
        <w:t>Schaechter</w:t>
      </w:r>
      <w:r w:rsidRPr="00264F70">
        <w:rPr>
          <w:rFonts w:asciiTheme="majorBidi" w:hAnsiTheme="majorBidi" w:cstheme="majorBidi"/>
          <w:sz w:val="28"/>
          <w:szCs w:val="28"/>
          <w:lang w:bidi="he-IL"/>
        </w:rPr>
        <w:t xml:space="preserve"> 2003: 119].</w:t>
      </w:r>
      <w:r w:rsidRPr="00264F70">
        <w:rPr>
          <w:rFonts w:asciiTheme="majorBidi" w:hAnsiTheme="majorBidi" w:cstheme="majorBidi"/>
          <w:i/>
          <w:iCs/>
          <w:sz w:val="28"/>
          <w:szCs w:val="28"/>
          <w:lang w:bidi="he-IL"/>
        </w:rPr>
        <w:t xml:space="preserve"> </w:t>
      </w:r>
    </w:p>
    <w:p w14:paraId="7E8D5B00" w14:textId="4AACEBBE" w:rsidR="00D8515B" w:rsidRPr="00264F70" w:rsidRDefault="00D8515B" w:rsidP="00264F70">
      <w:pPr>
        <w:spacing w:after="0"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 xml:space="preserve">Междометия осмысляются как самостоятельные знаки «выражения душевного состояния» [Виноградов 1947: 746]. Часто они представляют собой целостные высказывания </w:t>
      </w:r>
      <w:r w:rsidR="00A45543" w:rsidRPr="00A45543">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эквиваленты предложения. Способность междометий выражать смысловые «блоки» и регулярность использования их в текстах, позволяет говорить о междометиях, как о дискурсивных маркерах. Дискурсивность их заключается в том, что, они, по сути, служат комментарием к ситуациям, знаками, указывающими на не выраженный эксплицитно блок информации. </w:t>
      </w:r>
    </w:p>
    <w:p w14:paraId="0FE90C22" w14:textId="66DCC4AB" w:rsidR="00D8515B" w:rsidRPr="00264F70" w:rsidRDefault="00D8515B" w:rsidP="00264F70">
      <w:pPr>
        <w:spacing w:after="0"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 xml:space="preserve">Междометия часто используются в качестве вводных слов. </w:t>
      </w:r>
      <w:r w:rsidRPr="00264F70">
        <w:rPr>
          <w:rFonts w:asciiTheme="majorBidi" w:hAnsiTheme="majorBidi" w:cstheme="majorBidi"/>
          <w:i/>
          <w:iCs/>
          <w:sz w:val="28"/>
          <w:szCs w:val="28"/>
          <w:lang w:val="en-US" w:bidi="he-IL"/>
        </w:rPr>
        <w:t>Nu</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vos</w:t>
      </w:r>
      <w:r w:rsidRPr="00264F70">
        <w:rPr>
          <w:rFonts w:asciiTheme="majorBidi" w:hAnsiTheme="majorBidi" w:cstheme="majorBidi"/>
          <w:i/>
          <w:iCs/>
          <w:sz w:val="28"/>
          <w:szCs w:val="28"/>
          <w:lang w:bidi="he-IL"/>
        </w:rPr>
        <w:t xml:space="preserve"> </w:t>
      </w:r>
      <w:r w:rsidR="005462D9" w:rsidRPr="000C40DE">
        <w:rPr>
          <w:rFonts w:asciiTheme="majorBidi" w:hAnsiTheme="majorBidi" w:cstheme="majorBidi"/>
          <w:i/>
          <w:iCs/>
          <w:sz w:val="28"/>
          <w:szCs w:val="28"/>
          <w:lang w:bidi="he-IL"/>
        </w:rPr>
        <w:t>ž</w:t>
      </w:r>
      <w:r w:rsidRPr="00264F70">
        <w:rPr>
          <w:rFonts w:asciiTheme="majorBidi" w:hAnsiTheme="majorBidi" w:cstheme="majorBidi"/>
          <w:i/>
          <w:iCs/>
          <w:sz w:val="28"/>
          <w:szCs w:val="28"/>
          <w:lang w:val="en-US" w:bidi="he-IL"/>
        </w:rPr>
        <w:t>e</w:t>
      </w:r>
      <w:r w:rsidRPr="00264F70">
        <w:rPr>
          <w:rFonts w:asciiTheme="majorBidi" w:hAnsiTheme="majorBidi" w:cstheme="majorBidi"/>
          <w:i/>
          <w:iCs/>
          <w:sz w:val="28"/>
          <w:szCs w:val="28"/>
          <w:lang w:bidi="he-IL"/>
        </w:rPr>
        <w:t>?</w:t>
      </w:r>
      <w:r w:rsidRPr="00264F70">
        <w:rPr>
          <w:rFonts w:asciiTheme="majorBidi" w:hAnsiTheme="majorBidi" w:cstheme="majorBidi"/>
          <w:sz w:val="28"/>
          <w:szCs w:val="28"/>
          <w:lang w:bidi="he-IL"/>
        </w:rPr>
        <w:t xml:space="preserve"> ‘Ну, что же?’, в устной речи </w:t>
      </w:r>
      <w:r w:rsidR="00A45543">
        <w:rPr>
          <w:rFonts w:asciiTheme="majorBidi" w:hAnsiTheme="majorBidi" w:cstheme="majorBidi"/>
          <w:sz w:val="28"/>
          <w:szCs w:val="28"/>
          <w:lang w:bidi="he-IL"/>
        </w:rPr>
        <w:t xml:space="preserve">они часто </w:t>
      </w:r>
      <w:r w:rsidRPr="00264F70">
        <w:rPr>
          <w:rFonts w:asciiTheme="majorBidi" w:hAnsiTheme="majorBidi" w:cstheme="majorBidi"/>
          <w:sz w:val="28"/>
          <w:szCs w:val="28"/>
          <w:lang w:bidi="he-IL"/>
        </w:rPr>
        <w:t xml:space="preserve">являются маркерами хезитации. </w:t>
      </w:r>
    </w:p>
    <w:p w14:paraId="410FABAE" w14:textId="77777777" w:rsidR="00A45543" w:rsidRPr="004D3983" w:rsidRDefault="00A45543" w:rsidP="00264F70">
      <w:pPr>
        <w:jc w:val="both"/>
        <w:rPr>
          <w:rFonts w:asciiTheme="majorBidi" w:hAnsiTheme="majorBidi" w:cstheme="majorBidi"/>
          <w:b/>
          <w:bCs/>
          <w:lang w:bidi="he-IL"/>
        </w:rPr>
      </w:pPr>
    </w:p>
    <w:p w14:paraId="7A833503" w14:textId="77777777" w:rsidR="000308B0" w:rsidRPr="00264F70" w:rsidRDefault="000308B0" w:rsidP="00264F70">
      <w:pPr>
        <w:jc w:val="both"/>
        <w:rPr>
          <w:rFonts w:asciiTheme="majorBidi" w:hAnsiTheme="majorBidi" w:cstheme="majorBidi"/>
          <w:b/>
          <w:bCs/>
          <w:lang w:bidi="he-IL"/>
        </w:rPr>
      </w:pPr>
      <w:r w:rsidRPr="00264F70">
        <w:rPr>
          <w:rFonts w:asciiTheme="majorBidi" w:hAnsiTheme="majorBidi" w:cstheme="majorBidi"/>
          <w:b/>
          <w:bCs/>
          <w:lang w:val="en-US" w:bidi="he-IL"/>
        </w:rPr>
        <w:t>NU</w:t>
      </w:r>
      <w:r w:rsidRPr="00264F70">
        <w:rPr>
          <w:rFonts w:asciiTheme="majorBidi" w:hAnsiTheme="majorBidi" w:cstheme="majorBidi"/>
          <w:b/>
          <w:bCs/>
          <w:lang w:bidi="he-IL"/>
        </w:rPr>
        <w:t xml:space="preserve"> </w:t>
      </w:r>
    </w:p>
    <w:p w14:paraId="1695AAEE" w14:textId="7AB768CD" w:rsidR="000308B0" w:rsidRPr="00264F70" w:rsidRDefault="000308B0" w:rsidP="00B727E6">
      <w:pPr>
        <w:spacing w:after="160" w:line="360" w:lineRule="auto"/>
        <w:jc w:val="both"/>
        <w:rPr>
          <w:rFonts w:asciiTheme="majorBidi" w:hAnsiTheme="majorBidi" w:cstheme="majorBidi"/>
          <w:sz w:val="28"/>
          <w:szCs w:val="28"/>
        </w:rPr>
      </w:pPr>
      <w:r w:rsidRPr="00264F70">
        <w:rPr>
          <w:rFonts w:asciiTheme="majorBidi" w:hAnsiTheme="majorBidi" w:cstheme="majorBidi"/>
          <w:sz w:val="28"/>
          <w:szCs w:val="28"/>
          <w:lang w:bidi="he-IL"/>
        </w:rPr>
        <w:t xml:space="preserve">Многофункциональная десемантизированная лексема славянского происхождения (441 вхожд. по </w:t>
      </w:r>
      <w:r w:rsidR="00DF0A3C">
        <w:rPr>
          <w:rFonts w:asciiTheme="majorBidi" w:hAnsiTheme="majorBidi" w:cstheme="majorBidi"/>
          <w:sz w:val="28"/>
          <w:szCs w:val="28"/>
          <w:lang w:bidi="he-IL"/>
        </w:rPr>
        <w:t>Корпусу (</w:t>
      </w:r>
      <w:r w:rsidRPr="00264F70">
        <w:rPr>
          <w:rFonts w:asciiTheme="majorBidi" w:hAnsiTheme="majorBidi" w:cstheme="majorBidi"/>
          <w:sz w:val="28"/>
          <w:szCs w:val="28"/>
          <w:lang w:bidi="he-IL"/>
        </w:rPr>
        <w:t>КЯИ</w:t>
      </w:r>
      <w:r w:rsidR="00DE6BCE">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относится, как правило, к диалогической речи, хотя встречается и в </w:t>
      </w:r>
      <w:r w:rsidR="00A45543">
        <w:rPr>
          <w:rFonts w:asciiTheme="majorBidi" w:hAnsiTheme="majorBidi" w:cstheme="majorBidi"/>
          <w:sz w:val="28"/>
          <w:szCs w:val="28"/>
          <w:lang w:bidi="he-IL"/>
        </w:rPr>
        <w:t>монологе</w:t>
      </w:r>
      <w:r w:rsidRPr="00264F70">
        <w:rPr>
          <w:rFonts w:asciiTheme="majorBidi" w:hAnsiTheme="majorBidi" w:cstheme="majorBidi"/>
          <w:sz w:val="28"/>
          <w:szCs w:val="28"/>
          <w:lang w:bidi="he-IL"/>
        </w:rPr>
        <w:t xml:space="preserve"> (равно как и в </w:t>
      </w:r>
      <w:r w:rsidRPr="00264F70">
        <w:rPr>
          <w:rFonts w:asciiTheme="majorBidi" w:hAnsiTheme="majorBidi" w:cstheme="majorBidi"/>
          <w:sz w:val="28"/>
          <w:szCs w:val="28"/>
          <w:lang w:bidi="he-IL"/>
        </w:rPr>
        <w:lastRenderedPageBreak/>
        <w:t>повествовательном дискурсе). Лексема способна выражать широкий круг интенций говорящего: 1) побуждение к совершению какого-нибудь действия; 2) нетерпение</w:t>
      </w:r>
      <w:r w:rsidR="00A45543">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3) возражение</w:t>
      </w:r>
      <w:r w:rsidR="00A45543">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4) неохотное согласие</w:t>
      </w:r>
      <w:r w:rsidR="00A45543">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5) готовность обсуждать</w:t>
      </w:r>
      <w:r w:rsidR="00A45543">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6) сомнения и др. Естественная (наиболее частотная) позиция в предложении для </w:t>
      </w:r>
      <w:r w:rsidRPr="00264F70">
        <w:rPr>
          <w:rFonts w:asciiTheme="majorBidi" w:hAnsiTheme="majorBidi" w:cstheme="majorBidi"/>
          <w:i/>
          <w:iCs/>
          <w:sz w:val="28"/>
          <w:szCs w:val="28"/>
          <w:lang w:val="en-US" w:bidi="he-IL"/>
        </w:rPr>
        <w:t>nu</w:t>
      </w:r>
      <w:r w:rsidRPr="00264F70">
        <w:rPr>
          <w:rFonts w:asciiTheme="majorBidi" w:hAnsiTheme="majorBidi" w:cstheme="majorBidi"/>
          <w:sz w:val="28"/>
          <w:szCs w:val="28"/>
          <w:lang w:bidi="he-IL"/>
        </w:rPr>
        <w:t xml:space="preserve"> – инициальная. </w:t>
      </w:r>
      <w:r w:rsidRPr="00264F70">
        <w:rPr>
          <w:rFonts w:asciiTheme="majorBidi" w:hAnsiTheme="majorBidi" w:cstheme="majorBidi"/>
          <w:sz w:val="28"/>
          <w:szCs w:val="28"/>
        </w:rPr>
        <w:t xml:space="preserve">Лексема </w:t>
      </w:r>
      <w:r w:rsidRPr="00264F70">
        <w:rPr>
          <w:rFonts w:asciiTheme="majorBidi" w:hAnsiTheme="majorBidi" w:cstheme="majorBidi"/>
          <w:i/>
          <w:iCs/>
          <w:sz w:val="28"/>
          <w:szCs w:val="28"/>
          <w:lang w:val="en-US" w:bidi="he-IL"/>
        </w:rPr>
        <w:t>nu</w:t>
      </w:r>
      <w:r w:rsidRPr="00264F70">
        <w:rPr>
          <w:rFonts w:asciiTheme="majorBidi" w:hAnsiTheme="majorBidi" w:cstheme="majorBidi"/>
          <w:sz w:val="28"/>
          <w:szCs w:val="28"/>
          <w:lang w:bidi="he-IL"/>
        </w:rPr>
        <w:t xml:space="preserve"> выполняет функцию вводного слова, но может употребляться и обособленно: </w:t>
      </w:r>
      <w:r w:rsidRPr="00264F70">
        <w:rPr>
          <w:rFonts w:asciiTheme="majorBidi" w:hAnsiTheme="majorBidi" w:cstheme="majorBidi"/>
          <w:i/>
          <w:iCs/>
          <w:sz w:val="28"/>
          <w:szCs w:val="28"/>
          <w:lang w:val="en-US" w:bidi="he-IL"/>
        </w:rPr>
        <w:t>nu</w:t>
      </w:r>
      <w:r w:rsidRPr="00264F70">
        <w:rPr>
          <w:rFonts w:asciiTheme="majorBidi" w:hAnsiTheme="majorBidi" w:cstheme="majorBidi"/>
          <w:i/>
          <w:iCs/>
          <w:sz w:val="28"/>
          <w:szCs w:val="28"/>
          <w:lang w:bidi="he-IL"/>
        </w:rPr>
        <w:t>-</w:t>
      </w:r>
      <w:r w:rsidRPr="00264F70">
        <w:rPr>
          <w:rFonts w:asciiTheme="majorBidi" w:hAnsiTheme="majorBidi" w:cstheme="majorBidi"/>
          <w:i/>
          <w:iCs/>
          <w:sz w:val="28"/>
          <w:szCs w:val="28"/>
          <w:lang w:val="en-US" w:bidi="he-IL"/>
        </w:rPr>
        <w:t>nu</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‘ну-ну!’. Кроме того, лексема</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nu</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может служить вопросительным словом и употребляться обособленно: </w:t>
      </w:r>
      <w:r w:rsidRPr="00264F70">
        <w:rPr>
          <w:rFonts w:asciiTheme="majorBidi" w:hAnsiTheme="majorBidi" w:cstheme="majorBidi"/>
          <w:i/>
          <w:iCs/>
          <w:sz w:val="28"/>
          <w:szCs w:val="28"/>
          <w:lang w:val="en-US" w:bidi="he-IL"/>
        </w:rPr>
        <w:t>Nu</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Употрбление </w:t>
      </w:r>
      <w:r w:rsidRPr="00264F70">
        <w:rPr>
          <w:rFonts w:asciiTheme="majorBidi" w:hAnsiTheme="majorBidi" w:cstheme="majorBidi"/>
          <w:i/>
          <w:iCs/>
          <w:sz w:val="28"/>
          <w:szCs w:val="28"/>
          <w:lang w:val="en-US" w:bidi="he-IL"/>
        </w:rPr>
        <w:t>nu</w:t>
      </w:r>
      <w:r w:rsidRPr="00264F70">
        <w:rPr>
          <w:rFonts w:asciiTheme="majorBidi" w:hAnsiTheme="majorBidi" w:cstheme="majorBidi"/>
          <w:sz w:val="28"/>
          <w:szCs w:val="28"/>
          <w:lang w:bidi="he-IL"/>
        </w:rPr>
        <w:t xml:space="preserve"> сигнализирует читателю</w:t>
      </w:r>
      <w:r w:rsidR="00A45543">
        <w:rPr>
          <w:rFonts w:asciiTheme="majorBidi" w:hAnsiTheme="majorBidi" w:cstheme="majorBidi"/>
          <w:sz w:val="28"/>
          <w:szCs w:val="28"/>
          <w:lang w:bidi="he-IL"/>
        </w:rPr>
        <w:t> </w:t>
      </w:r>
      <w:r w:rsidRPr="00264F70">
        <w:rPr>
          <w:rFonts w:asciiTheme="majorBidi" w:hAnsiTheme="majorBidi" w:cstheme="majorBidi"/>
          <w:sz w:val="28"/>
          <w:szCs w:val="28"/>
          <w:lang w:bidi="he-IL"/>
        </w:rPr>
        <w:t>/ адресату, о некоторой заминке говорящего, связанной либо с противоречием предыдущего блока информации положению вещей, либо с проблемой выбора</w:t>
      </w:r>
      <w:r w:rsidR="00A45543">
        <w:rPr>
          <w:rFonts w:asciiTheme="majorBidi" w:hAnsiTheme="majorBidi" w:cstheme="majorBidi"/>
          <w:sz w:val="28"/>
          <w:szCs w:val="28"/>
          <w:lang w:bidi="he-IL"/>
        </w:rPr>
        <w:t> </w:t>
      </w:r>
      <w:r w:rsidRPr="00264F70">
        <w:rPr>
          <w:rFonts w:asciiTheme="majorBidi" w:hAnsiTheme="majorBidi" w:cstheme="majorBidi"/>
          <w:sz w:val="28"/>
          <w:szCs w:val="28"/>
          <w:lang w:bidi="he-IL"/>
        </w:rPr>
        <w:t>/ подбора подходящего ответа</w:t>
      </w:r>
      <w:r w:rsidR="00B727E6">
        <w:rPr>
          <w:rFonts w:asciiTheme="majorBidi" w:hAnsiTheme="majorBidi" w:cstheme="majorBidi"/>
          <w:sz w:val="28"/>
          <w:szCs w:val="28"/>
          <w:lang w:bidi="he-IL"/>
        </w:rPr>
        <w:t>.</w:t>
      </w:r>
      <w:r w:rsidR="00B727E6" w:rsidRPr="00264F70">
        <w:rPr>
          <w:rFonts w:asciiTheme="majorBidi" w:hAnsiTheme="majorBidi" w:cstheme="majorBidi"/>
          <w:sz w:val="28"/>
          <w:szCs w:val="28"/>
          <w:lang w:bidi="he-IL"/>
        </w:rPr>
        <w:t xml:space="preserve"> </w:t>
      </w:r>
      <w:r w:rsidRPr="00264F70">
        <w:rPr>
          <w:rFonts w:asciiTheme="majorBidi" w:hAnsiTheme="majorBidi" w:cstheme="majorBidi"/>
          <w:sz w:val="28"/>
          <w:szCs w:val="28"/>
          <w:lang w:bidi="he-IL"/>
        </w:rPr>
        <w:t xml:space="preserve">Таким образом, лексема </w:t>
      </w:r>
      <w:r w:rsidRPr="00264F70">
        <w:rPr>
          <w:rFonts w:asciiTheme="majorBidi" w:hAnsiTheme="majorBidi" w:cstheme="majorBidi"/>
          <w:i/>
          <w:iCs/>
          <w:sz w:val="28"/>
          <w:szCs w:val="28"/>
          <w:lang w:val="en-US" w:bidi="he-IL"/>
        </w:rPr>
        <w:t>nu</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служит маркером «хезитации». Лексема также мож</w:t>
      </w:r>
      <w:r w:rsidR="00B727E6">
        <w:rPr>
          <w:rFonts w:asciiTheme="majorBidi" w:hAnsiTheme="majorBidi" w:cstheme="majorBidi"/>
          <w:sz w:val="28"/>
          <w:szCs w:val="28"/>
          <w:lang w:bidi="he-IL"/>
        </w:rPr>
        <w:t>ет сообщать о подведении итога</w:t>
      </w:r>
      <w:r w:rsidR="00B727E6" w:rsidRPr="00EB7289">
        <w:rPr>
          <w:rFonts w:asciiTheme="majorBidi" w:hAnsiTheme="majorBidi" w:cstheme="majorBidi"/>
          <w:sz w:val="28"/>
          <w:szCs w:val="28"/>
          <w:lang w:bidi="he-IL"/>
        </w:rPr>
        <w:t xml:space="preserve"> (34-36)</w:t>
      </w:r>
      <w:r w:rsidR="00B727E6">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w:t>
      </w:r>
    </w:p>
    <w:p w14:paraId="06CB233D" w14:textId="7BB16BE4" w:rsidR="000308B0" w:rsidRPr="00626586" w:rsidRDefault="000308B0" w:rsidP="00ED11CC">
      <w:pPr>
        <w:pStyle w:val="a7"/>
        <w:numPr>
          <w:ilvl w:val="0"/>
          <w:numId w:val="40"/>
        </w:numPr>
        <w:autoSpaceDE w:val="0"/>
        <w:autoSpaceDN w:val="0"/>
        <w:adjustRightInd w:val="0"/>
        <w:spacing w:after="0" w:line="360" w:lineRule="auto"/>
        <w:jc w:val="both"/>
        <w:rPr>
          <w:rFonts w:asciiTheme="majorBidi" w:hAnsiTheme="majorBidi" w:cstheme="majorBidi"/>
          <w:color w:val="000000"/>
          <w:sz w:val="28"/>
          <w:szCs w:val="28"/>
        </w:rPr>
      </w:pPr>
      <w:r w:rsidRPr="009754B9">
        <w:rPr>
          <w:rFonts w:asciiTheme="majorBidi" w:hAnsiTheme="majorBidi" w:cstheme="majorBidi"/>
          <w:i/>
          <w:iCs/>
          <w:color w:val="000000"/>
          <w:sz w:val="28"/>
          <w:szCs w:val="28"/>
          <w:lang w:val="en-US"/>
        </w:rPr>
        <w:t xml:space="preserve">- </w:t>
      </w:r>
      <w:r w:rsidRPr="00ED11CC">
        <w:rPr>
          <w:rFonts w:asciiTheme="majorBidi" w:hAnsiTheme="majorBidi" w:cstheme="majorBidi"/>
          <w:b/>
          <w:bCs/>
          <w:i/>
          <w:iCs/>
          <w:color w:val="000000"/>
          <w:sz w:val="28"/>
          <w:szCs w:val="28"/>
          <w:lang w:val="en-US"/>
        </w:rPr>
        <w:t>Nu</w:t>
      </w:r>
      <w:r w:rsidRPr="009754B9">
        <w:rPr>
          <w:rFonts w:asciiTheme="majorBidi" w:hAnsiTheme="majorBidi" w:cstheme="majorBidi"/>
          <w:b/>
          <w:bCs/>
          <w:i/>
          <w:iCs/>
          <w:color w:val="000000"/>
          <w:sz w:val="28"/>
          <w:szCs w:val="28"/>
          <w:lang w:val="en-US"/>
        </w:rPr>
        <w:t>,</w:t>
      </w:r>
      <w:r w:rsidRPr="009754B9">
        <w:rPr>
          <w:rFonts w:asciiTheme="majorBidi" w:hAnsiTheme="majorBidi" w:cstheme="majorBidi"/>
          <w:i/>
          <w:iCs/>
          <w:color w:val="000000"/>
          <w:sz w:val="28"/>
          <w:szCs w:val="28"/>
          <w:lang w:val="en-US"/>
        </w:rPr>
        <w:t xml:space="preserve"> </w:t>
      </w:r>
      <w:r w:rsidRPr="00ED11CC">
        <w:rPr>
          <w:rFonts w:asciiTheme="majorBidi" w:hAnsiTheme="majorBidi" w:cstheme="majorBidi"/>
          <w:i/>
          <w:iCs/>
          <w:color w:val="000000"/>
          <w:sz w:val="28"/>
          <w:szCs w:val="28"/>
          <w:lang w:val="en-US"/>
        </w:rPr>
        <w:t>o</w:t>
      </w:r>
      <w:r w:rsidR="00A82B7F" w:rsidRPr="00ED11CC">
        <w:rPr>
          <w:rFonts w:asciiTheme="majorBidi" w:hAnsiTheme="majorBidi" w:cstheme="majorBidi"/>
          <w:i/>
          <w:iCs/>
          <w:color w:val="000000"/>
          <w:sz w:val="28"/>
          <w:szCs w:val="28"/>
          <w:lang w:val="en-US"/>
        </w:rPr>
        <w:t>j</w:t>
      </w:r>
      <w:r w:rsidRPr="00ED11CC">
        <w:rPr>
          <w:rFonts w:asciiTheme="majorBidi" w:hAnsiTheme="majorBidi" w:cstheme="majorBidi"/>
          <w:i/>
          <w:iCs/>
          <w:color w:val="000000"/>
          <w:sz w:val="28"/>
          <w:szCs w:val="28"/>
          <w:lang w:val="en-US"/>
        </w:rPr>
        <w:t>b</w:t>
      </w:r>
      <w:r w:rsidRPr="009754B9">
        <w:rPr>
          <w:rFonts w:asciiTheme="majorBidi" w:hAnsiTheme="majorBidi" w:cstheme="majorBidi"/>
          <w:i/>
          <w:iCs/>
          <w:color w:val="000000"/>
          <w:sz w:val="28"/>
          <w:szCs w:val="28"/>
          <w:lang w:val="en-US"/>
        </w:rPr>
        <w:t xml:space="preserve"> </w:t>
      </w:r>
      <w:r w:rsidRPr="00ED11CC">
        <w:rPr>
          <w:rFonts w:asciiTheme="majorBidi" w:hAnsiTheme="majorBidi" w:cstheme="majorBidi"/>
          <w:i/>
          <w:iCs/>
          <w:color w:val="000000"/>
          <w:sz w:val="28"/>
          <w:szCs w:val="28"/>
          <w:lang w:val="en-US"/>
        </w:rPr>
        <w:t>azo</w:t>
      </w:r>
      <w:r w:rsidR="00A82B7F" w:rsidRPr="00ED11CC">
        <w:rPr>
          <w:rFonts w:asciiTheme="majorBidi" w:hAnsiTheme="majorBidi" w:cstheme="majorBidi"/>
          <w:i/>
          <w:iCs/>
          <w:color w:val="000000"/>
          <w:sz w:val="28"/>
          <w:szCs w:val="28"/>
          <w:lang w:val="en-US"/>
        </w:rPr>
        <w:t>j</w:t>
      </w:r>
      <w:r w:rsidRPr="009754B9">
        <w:rPr>
          <w:rFonts w:asciiTheme="majorBidi" w:hAnsiTheme="majorBidi" w:cstheme="majorBidi"/>
          <w:i/>
          <w:iCs/>
          <w:color w:val="000000"/>
          <w:sz w:val="28"/>
          <w:szCs w:val="28"/>
          <w:lang w:val="en-US"/>
        </w:rPr>
        <w:t xml:space="preserve">, </w:t>
      </w:r>
      <w:r w:rsidRPr="00ED11CC">
        <w:rPr>
          <w:rFonts w:asciiTheme="majorBidi" w:hAnsiTheme="majorBidi" w:cstheme="majorBidi"/>
          <w:i/>
          <w:iCs/>
          <w:color w:val="000000"/>
          <w:sz w:val="28"/>
          <w:szCs w:val="28"/>
          <w:lang w:val="en-US"/>
        </w:rPr>
        <w:t>vil</w:t>
      </w:r>
      <w:r w:rsidRPr="009754B9">
        <w:rPr>
          <w:rFonts w:asciiTheme="majorBidi" w:hAnsiTheme="majorBidi" w:cstheme="majorBidi"/>
          <w:i/>
          <w:iCs/>
          <w:color w:val="000000"/>
          <w:sz w:val="28"/>
          <w:szCs w:val="28"/>
          <w:lang w:val="en-US"/>
        </w:rPr>
        <w:t xml:space="preserve"> </w:t>
      </w:r>
      <w:r w:rsidRPr="00ED11CC">
        <w:rPr>
          <w:rFonts w:asciiTheme="majorBidi" w:hAnsiTheme="majorBidi" w:cstheme="majorBidi"/>
          <w:i/>
          <w:iCs/>
          <w:color w:val="000000"/>
          <w:sz w:val="28"/>
          <w:szCs w:val="28"/>
          <w:lang w:val="en-US"/>
        </w:rPr>
        <w:t>i</w:t>
      </w:r>
      <w:r w:rsidR="00A82B7F" w:rsidRPr="00ED11CC">
        <w:rPr>
          <w:rFonts w:asciiTheme="majorBidi" w:hAnsiTheme="majorBidi" w:cstheme="majorBidi"/>
          <w:i/>
          <w:iCs/>
          <w:color w:val="000000"/>
          <w:sz w:val="28"/>
          <w:szCs w:val="28"/>
          <w:lang w:val="en-US"/>
        </w:rPr>
        <w:t>x</w:t>
      </w:r>
      <w:r w:rsidRPr="009754B9">
        <w:rPr>
          <w:rFonts w:asciiTheme="majorBidi" w:hAnsiTheme="majorBidi" w:cstheme="majorBidi"/>
          <w:i/>
          <w:iCs/>
          <w:color w:val="000000"/>
          <w:sz w:val="28"/>
          <w:szCs w:val="28"/>
          <w:lang w:val="en-US"/>
        </w:rPr>
        <w:t xml:space="preserve"> </w:t>
      </w:r>
      <w:r w:rsidRPr="00626586">
        <w:rPr>
          <w:rFonts w:asciiTheme="majorBidi" w:hAnsiTheme="majorBidi" w:cstheme="majorBidi"/>
          <w:i/>
          <w:iCs/>
          <w:color w:val="000000"/>
          <w:sz w:val="28"/>
          <w:szCs w:val="28"/>
          <w:lang w:val="en-US"/>
        </w:rPr>
        <w:t>take</w:t>
      </w:r>
      <w:r w:rsidRPr="009754B9">
        <w:rPr>
          <w:rFonts w:asciiTheme="majorBidi" w:hAnsiTheme="majorBidi" w:cstheme="majorBidi"/>
          <w:i/>
          <w:iCs/>
          <w:color w:val="000000"/>
          <w:sz w:val="28"/>
          <w:szCs w:val="28"/>
          <w:lang w:val="en-US"/>
        </w:rPr>
        <w:t xml:space="preserve"> </w:t>
      </w:r>
      <w:r w:rsidRPr="00ED11CC">
        <w:rPr>
          <w:rFonts w:asciiTheme="majorBidi" w:hAnsiTheme="majorBidi" w:cstheme="majorBidi"/>
          <w:i/>
          <w:iCs/>
          <w:color w:val="000000"/>
          <w:sz w:val="28"/>
          <w:szCs w:val="28"/>
          <w:lang w:val="en-US"/>
        </w:rPr>
        <w:t>ale</w:t>
      </w:r>
      <w:r w:rsidRPr="009754B9">
        <w:rPr>
          <w:rFonts w:asciiTheme="majorBidi" w:hAnsiTheme="majorBidi" w:cstheme="majorBidi"/>
          <w:i/>
          <w:iCs/>
          <w:color w:val="000000"/>
          <w:sz w:val="28"/>
          <w:szCs w:val="28"/>
          <w:lang w:val="en-US"/>
        </w:rPr>
        <w:t xml:space="preserve"> </w:t>
      </w:r>
      <w:r w:rsidRPr="00ED11CC">
        <w:rPr>
          <w:rFonts w:asciiTheme="majorBidi" w:hAnsiTheme="majorBidi" w:cstheme="majorBidi"/>
          <w:i/>
          <w:iCs/>
          <w:color w:val="000000"/>
          <w:sz w:val="28"/>
          <w:szCs w:val="28"/>
          <w:lang w:val="en-US"/>
        </w:rPr>
        <w:t>tog</w:t>
      </w:r>
      <w:r w:rsidRPr="009754B9">
        <w:rPr>
          <w:rFonts w:asciiTheme="majorBidi" w:hAnsiTheme="majorBidi" w:cstheme="majorBidi"/>
          <w:i/>
          <w:iCs/>
          <w:color w:val="000000"/>
          <w:sz w:val="28"/>
          <w:szCs w:val="28"/>
          <w:lang w:val="en-US"/>
        </w:rPr>
        <w:t xml:space="preserve">, </w:t>
      </w:r>
      <w:r w:rsidRPr="00ED11CC">
        <w:rPr>
          <w:rFonts w:asciiTheme="majorBidi" w:hAnsiTheme="majorBidi" w:cstheme="majorBidi"/>
          <w:i/>
          <w:iCs/>
          <w:color w:val="000000"/>
          <w:sz w:val="28"/>
          <w:szCs w:val="28"/>
          <w:lang w:val="en-US"/>
        </w:rPr>
        <w:t>in</w:t>
      </w:r>
      <w:r w:rsidR="00626586" w:rsidRPr="00626586">
        <w:rPr>
          <w:rFonts w:asciiTheme="majorBidi" w:hAnsiTheme="majorBidi" w:cstheme="majorBidi"/>
          <w:i/>
          <w:iCs/>
          <w:color w:val="000000"/>
          <w:sz w:val="28"/>
          <w:szCs w:val="28"/>
          <w:lang w:val="en-US"/>
        </w:rPr>
        <w:t xml:space="preserve"> </w:t>
      </w:r>
      <w:r w:rsidRPr="00ED11CC">
        <w:rPr>
          <w:rFonts w:asciiTheme="majorBidi" w:hAnsiTheme="majorBidi" w:cstheme="majorBidi"/>
          <w:i/>
          <w:iCs/>
          <w:color w:val="000000"/>
          <w:sz w:val="28"/>
          <w:szCs w:val="28"/>
          <w:lang w:val="en-US"/>
        </w:rPr>
        <w:t>der</w:t>
      </w:r>
      <w:r w:rsidRPr="009754B9">
        <w:rPr>
          <w:rFonts w:asciiTheme="majorBidi" w:hAnsiTheme="majorBidi" w:cstheme="majorBidi"/>
          <w:i/>
          <w:iCs/>
          <w:color w:val="000000"/>
          <w:sz w:val="28"/>
          <w:szCs w:val="28"/>
          <w:lang w:val="en-US"/>
        </w:rPr>
        <w:t xml:space="preserve"> </w:t>
      </w:r>
      <w:r w:rsidRPr="00ED11CC">
        <w:rPr>
          <w:rFonts w:asciiTheme="majorBidi" w:hAnsiTheme="majorBidi" w:cstheme="majorBidi"/>
          <w:i/>
          <w:iCs/>
          <w:color w:val="000000"/>
          <w:sz w:val="28"/>
          <w:szCs w:val="28"/>
          <w:lang w:val="en-US"/>
        </w:rPr>
        <w:t>fri</w:t>
      </w:r>
      <w:r w:rsidRPr="009754B9">
        <w:rPr>
          <w:rFonts w:asciiTheme="majorBidi" w:hAnsiTheme="majorBidi" w:cstheme="majorBidi"/>
          <w:i/>
          <w:iCs/>
          <w:color w:val="000000"/>
          <w:sz w:val="28"/>
          <w:szCs w:val="28"/>
          <w:lang w:val="en-US"/>
        </w:rPr>
        <w:t xml:space="preserve"> </w:t>
      </w:r>
      <w:r w:rsidRPr="00ED11CC">
        <w:rPr>
          <w:rFonts w:asciiTheme="majorBidi" w:hAnsiTheme="majorBidi" w:cstheme="majorBidi"/>
          <w:i/>
          <w:iCs/>
          <w:color w:val="000000"/>
          <w:sz w:val="28"/>
          <w:szCs w:val="28"/>
          <w:lang w:val="en-US"/>
        </w:rPr>
        <w:t>a</w:t>
      </w:r>
      <w:r w:rsidRPr="009754B9">
        <w:rPr>
          <w:rFonts w:asciiTheme="majorBidi" w:hAnsiTheme="majorBidi" w:cstheme="majorBidi"/>
          <w:i/>
          <w:iCs/>
          <w:color w:val="000000"/>
          <w:sz w:val="28"/>
          <w:szCs w:val="28"/>
          <w:lang w:val="en-US"/>
        </w:rPr>
        <w:t xml:space="preserve"> </w:t>
      </w:r>
      <w:r w:rsidRPr="00ED11CC">
        <w:rPr>
          <w:rFonts w:asciiTheme="majorBidi" w:hAnsiTheme="majorBidi" w:cstheme="majorBidi"/>
          <w:i/>
          <w:iCs/>
          <w:color w:val="000000"/>
          <w:sz w:val="28"/>
          <w:szCs w:val="28"/>
          <w:lang w:val="en-US"/>
        </w:rPr>
        <w:t>he</w:t>
      </w:r>
      <w:r w:rsidR="00A82B7F" w:rsidRPr="00ED11CC">
        <w:rPr>
          <w:rFonts w:asciiTheme="majorBidi" w:hAnsiTheme="majorBidi" w:cstheme="majorBidi"/>
          <w:i/>
          <w:iCs/>
          <w:color w:val="000000"/>
          <w:sz w:val="28"/>
          <w:szCs w:val="28"/>
          <w:lang w:val="en-US"/>
        </w:rPr>
        <w:t>j</w:t>
      </w:r>
      <w:r w:rsidRPr="00ED11CC">
        <w:rPr>
          <w:rFonts w:asciiTheme="majorBidi" w:hAnsiTheme="majorBidi" w:cstheme="majorBidi"/>
          <w:i/>
          <w:iCs/>
          <w:color w:val="000000"/>
          <w:sz w:val="28"/>
          <w:szCs w:val="28"/>
          <w:lang w:val="en-US"/>
        </w:rPr>
        <w:t>se</w:t>
      </w:r>
      <w:r w:rsidRPr="009754B9">
        <w:rPr>
          <w:rFonts w:asciiTheme="majorBidi" w:hAnsiTheme="majorBidi" w:cstheme="majorBidi"/>
          <w:i/>
          <w:iCs/>
          <w:color w:val="000000"/>
          <w:sz w:val="28"/>
          <w:szCs w:val="28"/>
          <w:lang w:val="en-US"/>
        </w:rPr>
        <w:t xml:space="preserve"> </w:t>
      </w:r>
      <w:r w:rsidRPr="00ED11CC">
        <w:rPr>
          <w:rFonts w:asciiTheme="majorBidi" w:hAnsiTheme="majorBidi" w:cstheme="majorBidi"/>
          <w:i/>
          <w:iCs/>
          <w:color w:val="000000"/>
          <w:sz w:val="28"/>
          <w:szCs w:val="28"/>
          <w:lang w:val="en-US"/>
        </w:rPr>
        <w:t>bulke</w:t>
      </w:r>
      <w:r w:rsidRPr="009754B9">
        <w:rPr>
          <w:rFonts w:asciiTheme="majorBidi" w:hAnsiTheme="majorBidi" w:cstheme="majorBidi"/>
          <w:i/>
          <w:iCs/>
          <w:color w:val="000000"/>
          <w:sz w:val="28"/>
          <w:szCs w:val="28"/>
          <w:lang w:val="en-US"/>
        </w:rPr>
        <w:t xml:space="preserve"> </w:t>
      </w:r>
      <w:r w:rsidRPr="00ED11CC">
        <w:rPr>
          <w:rFonts w:asciiTheme="majorBidi" w:hAnsiTheme="majorBidi" w:cstheme="majorBidi"/>
          <w:i/>
          <w:iCs/>
          <w:color w:val="000000"/>
          <w:sz w:val="28"/>
          <w:szCs w:val="28"/>
          <w:lang w:val="en-US"/>
        </w:rPr>
        <w:t>mit</w:t>
      </w:r>
      <w:r w:rsidRPr="009754B9">
        <w:rPr>
          <w:rFonts w:asciiTheme="majorBidi" w:hAnsiTheme="majorBidi" w:cstheme="majorBidi"/>
          <w:i/>
          <w:iCs/>
          <w:color w:val="000000"/>
          <w:sz w:val="28"/>
          <w:szCs w:val="28"/>
          <w:lang w:val="en-US"/>
        </w:rPr>
        <w:t xml:space="preserve"> </w:t>
      </w:r>
      <w:r w:rsidRPr="00ED11CC">
        <w:rPr>
          <w:rFonts w:asciiTheme="majorBidi" w:hAnsiTheme="majorBidi" w:cstheme="majorBidi"/>
          <w:i/>
          <w:iCs/>
          <w:color w:val="000000"/>
          <w:sz w:val="28"/>
          <w:szCs w:val="28"/>
          <w:lang w:val="en-US"/>
        </w:rPr>
        <w:t>a</w:t>
      </w:r>
      <w:r w:rsidRPr="009754B9">
        <w:rPr>
          <w:rFonts w:asciiTheme="majorBidi" w:hAnsiTheme="majorBidi" w:cstheme="majorBidi"/>
          <w:i/>
          <w:iCs/>
          <w:color w:val="000000"/>
          <w:sz w:val="28"/>
          <w:szCs w:val="28"/>
          <w:lang w:val="en-US"/>
        </w:rPr>
        <w:t xml:space="preserve"> </w:t>
      </w:r>
      <w:r w:rsidRPr="00ED11CC">
        <w:rPr>
          <w:rFonts w:asciiTheme="majorBidi" w:hAnsiTheme="majorBidi" w:cstheme="majorBidi"/>
          <w:i/>
          <w:iCs/>
          <w:color w:val="000000"/>
          <w:sz w:val="28"/>
          <w:szCs w:val="28"/>
          <w:lang w:val="en-US"/>
        </w:rPr>
        <w:t>fri</w:t>
      </w:r>
      <w:r w:rsidR="00A82B7F" w:rsidRPr="009754B9">
        <w:rPr>
          <w:rFonts w:asciiTheme="majorBidi" w:hAnsiTheme="majorBidi" w:cstheme="majorBidi"/>
          <w:i/>
          <w:iCs/>
          <w:color w:val="000000"/>
          <w:sz w:val="28"/>
          <w:szCs w:val="28"/>
          <w:lang w:val="en-US"/>
        </w:rPr>
        <w:t>š</w:t>
      </w:r>
      <w:r w:rsidRPr="00ED11CC">
        <w:rPr>
          <w:rFonts w:asciiTheme="majorBidi" w:hAnsiTheme="majorBidi" w:cstheme="majorBidi"/>
          <w:i/>
          <w:iCs/>
          <w:color w:val="000000"/>
          <w:sz w:val="28"/>
          <w:szCs w:val="28"/>
          <w:lang w:val="en-US"/>
        </w:rPr>
        <w:t>e</w:t>
      </w:r>
      <w:r w:rsidRPr="009754B9">
        <w:rPr>
          <w:rFonts w:asciiTheme="majorBidi" w:hAnsiTheme="majorBidi" w:cstheme="majorBidi"/>
          <w:i/>
          <w:iCs/>
          <w:color w:val="000000"/>
          <w:sz w:val="28"/>
          <w:szCs w:val="28"/>
          <w:lang w:val="en-US"/>
        </w:rPr>
        <w:t xml:space="preserve"> </w:t>
      </w:r>
      <w:r w:rsidRPr="00ED11CC">
        <w:rPr>
          <w:rFonts w:asciiTheme="majorBidi" w:hAnsiTheme="majorBidi" w:cstheme="majorBidi"/>
          <w:i/>
          <w:iCs/>
          <w:color w:val="000000"/>
          <w:sz w:val="28"/>
          <w:szCs w:val="28"/>
          <w:lang w:val="en-US"/>
        </w:rPr>
        <w:t>puter</w:t>
      </w:r>
      <w:r w:rsidRPr="009754B9">
        <w:rPr>
          <w:rFonts w:asciiTheme="majorBidi" w:hAnsiTheme="majorBidi" w:cstheme="majorBidi"/>
          <w:i/>
          <w:iCs/>
          <w:color w:val="000000"/>
          <w:sz w:val="28"/>
          <w:szCs w:val="28"/>
          <w:lang w:val="en-US"/>
        </w:rPr>
        <w:t>!</w:t>
      </w:r>
      <w:r w:rsidRPr="009754B9">
        <w:rPr>
          <w:rFonts w:asciiTheme="majorBidi" w:hAnsiTheme="majorBidi" w:cstheme="majorBidi"/>
          <w:color w:val="000000"/>
          <w:sz w:val="28"/>
          <w:szCs w:val="28"/>
          <w:lang w:val="en-US"/>
        </w:rPr>
        <w:t xml:space="preserve"> </w:t>
      </w:r>
      <w:r w:rsidR="00B727E6" w:rsidRPr="00626586">
        <w:rPr>
          <w:rFonts w:asciiTheme="majorBidi" w:hAnsiTheme="majorBidi" w:cstheme="majorBidi"/>
          <w:color w:val="000000"/>
          <w:sz w:val="28"/>
          <w:szCs w:val="28"/>
        </w:rPr>
        <w:t>‘</w:t>
      </w:r>
      <w:r w:rsidR="00626586" w:rsidRPr="00626586">
        <w:rPr>
          <w:rFonts w:asciiTheme="majorBidi" w:hAnsiTheme="majorBidi" w:cstheme="majorBidi"/>
          <w:b/>
          <w:bCs/>
          <w:color w:val="000000"/>
          <w:sz w:val="28"/>
          <w:szCs w:val="28"/>
          <w:lang w:bidi="he-IL"/>
        </w:rPr>
        <w:t>Ну</w:t>
      </w:r>
      <w:r w:rsidR="00626586" w:rsidRPr="00626586">
        <w:rPr>
          <w:rFonts w:asciiTheme="majorBidi" w:hAnsiTheme="majorBidi" w:cstheme="majorBidi"/>
          <w:color w:val="000000"/>
          <w:sz w:val="28"/>
          <w:szCs w:val="28"/>
          <w:lang w:bidi="he-IL"/>
        </w:rPr>
        <w:t xml:space="preserve">, </w:t>
      </w:r>
      <w:r w:rsidR="00626586">
        <w:rPr>
          <w:rFonts w:asciiTheme="majorBidi" w:hAnsiTheme="majorBidi" w:cstheme="majorBidi"/>
          <w:color w:val="000000"/>
          <w:sz w:val="28"/>
          <w:szCs w:val="28"/>
          <w:lang w:bidi="he-IL"/>
        </w:rPr>
        <w:t>если</w:t>
      </w:r>
      <w:r w:rsidR="00626586" w:rsidRPr="00626586">
        <w:rPr>
          <w:rFonts w:asciiTheme="majorBidi" w:hAnsiTheme="majorBidi" w:cstheme="majorBidi"/>
          <w:color w:val="000000"/>
          <w:sz w:val="28"/>
          <w:szCs w:val="28"/>
          <w:lang w:bidi="he-IL"/>
        </w:rPr>
        <w:t xml:space="preserve"> </w:t>
      </w:r>
      <w:r w:rsidR="00626586">
        <w:rPr>
          <w:rFonts w:asciiTheme="majorBidi" w:hAnsiTheme="majorBidi" w:cstheme="majorBidi"/>
          <w:color w:val="000000"/>
          <w:sz w:val="28"/>
          <w:szCs w:val="28"/>
          <w:lang w:bidi="he-IL"/>
        </w:rPr>
        <w:t>так, хочу</w:t>
      </w:r>
      <w:r w:rsidR="00626586" w:rsidRPr="00626586">
        <w:rPr>
          <w:rFonts w:asciiTheme="majorBidi" w:hAnsiTheme="majorBidi" w:cstheme="majorBidi"/>
          <w:color w:val="000000"/>
          <w:sz w:val="28"/>
          <w:szCs w:val="28"/>
          <w:lang w:bidi="he-IL"/>
        </w:rPr>
        <w:t xml:space="preserve"> </w:t>
      </w:r>
      <w:r w:rsidR="00626586">
        <w:rPr>
          <w:rFonts w:asciiTheme="majorBidi" w:hAnsiTheme="majorBidi" w:cstheme="majorBidi"/>
          <w:color w:val="000000"/>
          <w:sz w:val="28"/>
          <w:szCs w:val="28"/>
          <w:lang w:bidi="he-IL"/>
        </w:rPr>
        <w:t>всегда</w:t>
      </w:r>
      <w:r w:rsidR="00626586" w:rsidRPr="00626586">
        <w:rPr>
          <w:rFonts w:asciiTheme="majorBidi" w:hAnsiTheme="majorBidi" w:cstheme="majorBidi"/>
          <w:color w:val="000000"/>
          <w:sz w:val="28"/>
          <w:szCs w:val="28"/>
          <w:lang w:bidi="he-IL"/>
        </w:rPr>
        <w:t xml:space="preserve"> </w:t>
      </w:r>
      <w:r w:rsidR="00626586">
        <w:rPr>
          <w:rFonts w:asciiTheme="majorBidi" w:hAnsiTheme="majorBidi" w:cstheme="majorBidi"/>
          <w:color w:val="000000"/>
          <w:sz w:val="28"/>
          <w:szCs w:val="28"/>
          <w:lang w:bidi="he-IL"/>
        </w:rPr>
        <w:t>по</w:t>
      </w:r>
      <w:r w:rsidR="00626586" w:rsidRPr="00626586">
        <w:rPr>
          <w:rFonts w:asciiTheme="majorBidi" w:hAnsiTheme="majorBidi" w:cstheme="majorBidi"/>
          <w:color w:val="000000"/>
          <w:sz w:val="28"/>
          <w:szCs w:val="28"/>
          <w:lang w:bidi="he-IL"/>
        </w:rPr>
        <w:t xml:space="preserve"> </w:t>
      </w:r>
      <w:r w:rsidR="00626586">
        <w:rPr>
          <w:rFonts w:asciiTheme="majorBidi" w:hAnsiTheme="majorBidi" w:cstheme="majorBidi"/>
          <w:color w:val="000000"/>
          <w:sz w:val="28"/>
          <w:szCs w:val="28"/>
          <w:lang w:bidi="he-IL"/>
        </w:rPr>
        <w:t>утрам</w:t>
      </w:r>
      <w:r w:rsidR="00626586" w:rsidRPr="00626586">
        <w:rPr>
          <w:rFonts w:asciiTheme="majorBidi" w:hAnsiTheme="majorBidi" w:cstheme="majorBidi"/>
          <w:color w:val="000000"/>
          <w:sz w:val="28"/>
          <w:szCs w:val="28"/>
          <w:lang w:bidi="he-IL"/>
        </w:rPr>
        <w:t xml:space="preserve"> </w:t>
      </w:r>
      <w:r w:rsidR="00626586">
        <w:rPr>
          <w:rFonts w:asciiTheme="majorBidi" w:hAnsiTheme="majorBidi" w:cstheme="majorBidi"/>
          <w:color w:val="000000"/>
          <w:sz w:val="28"/>
          <w:szCs w:val="28"/>
          <w:lang w:bidi="he-IL"/>
        </w:rPr>
        <w:t>горячую</w:t>
      </w:r>
      <w:r w:rsidR="00626586" w:rsidRPr="00626586">
        <w:rPr>
          <w:rFonts w:asciiTheme="majorBidi" w:hAnsiTheme="majorBidi" w:cstheme="majorBidi"/>
          <w:color w:val="000000"/>
          <w:sz w:val="28"/>
          <w:szCs w:val="28"/>
          <w:lang w:bidi="he-IL"/>
        </w:rPr>
        <w:t xml:space="preserve"> </w:t>
      </w:r>
      <w:r w:rsidR="00626586">
        <w:rPr>
          <w:rFonts w:asciiTheme="majorBidi" w:hAnsiTheme="majorBidi" w:cstheme="majorBidi"/>
          <w:color w:val="000000"/>
          <w:sz w:val="28"/>
          <w:szCs w:val="28"/>
          <w:lang w:bidi="he-IL"/>
        </w:rPr>
        <w:t>булку со свежим маслом</w:t>
      </w:r>
      <w:r w:rsidR="00B727E6" w:rsidRPr="00626586">
        <w:rPr>
          <w:rFonts w:asciiTheme="majorBidi" w:hAnsiTheme="majorBidi" w:cstheme="majorBidi"/>
          <w:color w:val="000000"/>
          <w:sz w:val="28"/>
          <w:szCs w:val="28"/>
        </w:rPr>
        <w:t>’</w:t>
      </w:r>
      <w:r w:rsidR="00626586">
        <w:rPr>
          <w:rFonts w:asciiTheme="majorBidi" w:hAnsiTheme="majorBidi" w:cstheme="majorBidi"/>
          <w:color w:val="000000"/>
          <w:sz w:val="28"/>
          <w:szCs w:val="28"/>
        </w:rPr>
        <w:t xml:space="preserve"> </w:t>
      </w:r>
      <w:r w:rsidRPr="00626586">
        <w:rPr>
          <w:rFonts w:asciiTheme="majorBidi" w:hAnsiTheme="majorBidi" w:cstheme="majorBidi"/>
          <w:color w:val="000000"/>
          <w:sz w:val="28"/>
          <w:szCs w:val="28"/>
        </w:rPr>
        <w:t>[</w:t>
      </w:r>
      <w:r w:rsidRPr="00ED11CC">
        <w:rPr>
          <w:rFonts w:asciiTheme="majorBidi" w:hAnsiTheme="majorBidi" w:cstheme="majorBidi"/>
          <w:color w:val="000000"/>
          <w:sz w:val="28"/>
          <w:szCs w:val="28"/>
          <w:lang w:val="en-US"/>
        </w:rPr>
        <w:t>I</w:t>
      </w:r>
      <w:r w:rsidRPr="00626586">
        <w:rPr>
          <w:rFonts w:asciiTheme="majorBidi" w:hAnsiTheme="majorBidi" w:cstheme="majorBidi"/>
          <w:color w:val="000000"/>
          <w:sz w:val="28"/>
          <w:szCs w:val="28"/>
        </w:rPr>
        <w:t>.-</w:t>
      </w:r>
      <w:r w:rsidRPr="00ED11CC">
        <w:rPr>
          <w:rFonts w:asciiTheme="majorBidi" w:hAnsiTheme="majorBidi" w:cstheme="majorBidi"/>
          <w:color w:val="000000"/>
          <w:sz w:val="28"/>
          <w:szCs w:val="28"/>
          <w:lang w:val="en-US"/>
        </w:rPr>
        <w:t>L</w:t>
      </w:r>
      <w:r w:rsidRPr="00626586">
        <w:rPr>
          <w:rFonts w:asciiTheme="majorBidi" w:hAnsiTheme="majorBidi" w:cstheme="majorBidi"/>
          <w:color w:val="000000"/>
          <w:sz w:val="28"/>
          <w:szCs w:val="28"/>
        </w:rPr>
        <w:t>.</w:t>
      </w:r>
      <w:r w:rsidRPr="00ED11CC">
        <w:rPr>
          <w:rFonts w:asciiTheme="majorBidi" w:hAnsiTheme="majorBidi" w:cstheme="majorBidi"/>
          <w:color w:val="000000"/>
          <w:sz w:val="28"/>
          <w:szCs w:val="28"/>
          <w:lang w:val="en-US"/>
        </w:rPr>
        <w:t>Perets</w:t>
      </w:r>
      <w:r w:rsidRPr="00626586">
        <w:rPr>
          <w:rFonts w:asciiTheme="majorBidi" w:hAnsiTheme="majorBidi" w:cstheme="majorBidi"/>
          <w:color w:val="000000"/>
          <w:sz w:val="28"/>
          <w:szCs w:val="28"/>
        </w:rPr>
        <w:t xml:space="preserve">. </w:t>
      </w:r>
      <w:r w:rsidRPr="00ED11CC">
        <w:rPr>
          <w:rFonts w:asciiTheme="majorBidi" w:hAnsiTheme="majorBidi" w:cstheme="majorBidi"/>
          <w:color w:val="000000"/>
          <w:sz w:val="28"/>
          <w:szCs w:val="28"/>
          <w:lang w:val="en-US"/>
        </w:rPr>
        <w:t>Bont</w:t>
      </w:r>
      <w:r w:rsidR="00A82B7F" w:rsidRPr="00626586">
        <w:rPr>
          <w:rFonts w:asciiTheme="majorBidi" w:hAnsiTheme="majorBidi" w:cstheme="majorBidi"/>
          <w:color w:val="000000"/>
          <w:sz w:val="28"/>
          <w:szCs w:val="28"/>
        </w:rPr>
        <w:t>š</w:t>
      </w:r>
      <w:r w:rsidRPr="00ED11CC">
        <w:rPr>
          <w:rFonts w:asciiTheme="majorBidi" w:hAnsiTheme="majorBidi" w:cstheme="majorBidi"/>
          <w:color w:val="000000"/>
          <w:sz w:val="28"/>
          <w:szCs w:val="28"/>
          <w:lang w:val="en-US"/>
        </w:rPr>
        <w:t>e</w:t>
      </w:r>
      <w:r w:rsidRPr="00626586">
        <w:rPr>
          <w:rFonts w:asciiTheme="majorBidi" w:hAnsiTheme="majorBidi" w:cstheme="majorBidi"/>
          <w:color w:val="000000"/>
          <w:sz w:val="28"/>
          <w:szCs w:val="28"/>
        </w:rPr>
        <w:t>-</w:t>
      </w:r>
      <w:r w:rsidR="00A82B7F" w:rsidRPr="00626586">
        <w:rPr>
          <w:rFonts w:asciiTheme="majorBidi" w:hAnsiTheme="majorBidi" w:cstheme="majorBidi"/>
          <w:color w:val="000000"/>
          <w:sz w:val="28"/>
          <w:szCs w:val="28"/>
        </w:rPr>
        <w:t>š</w:t>
      </w:r>
      <w:r w:rsidRPr="00ED11CC">
        <w:rPr>
          <w:rFonts w:asciiTheme="majorBidi" w:hAnsiTheme="majorBidi" w:cstheme="majorBidi"/>
          <w:color w:val="000000"/>
          <w:sz w:val="28"/>
          <w:szCs w:val="28"/>
          <w:lang w:val="en-US"/>
        </w:rPr>
        <w:t>va</w:t>
      </w:r>
      <w:r w:rsidR="00A82B7F" w:rsidRPr="00ED11CC">
        <w:rPr>
          <w:rFonts w:asciiTheme="majorBidi" w:hAnsiTheme="majorBidi" w:cstheme="majorBidi"/>
          <w:color w:val="000000"/>
          <w:sz w:val="28"/>
          <w:szCs w:val="28"/>
          <w:lang w:val="en-US"/>
        </w:rPr>
        <w:t>j</w:t>
      </w:r>
      <w:r w:rsidRPr="00ED11CC">
        <w:rPr>
          <w:rFonts w:asciiTheme="majorBidi" w:hAnsiTheme="majorBidi" w:cstheme="majorBidi"/>
          <w:color w:val="000000"/>
          <w:sz w:val="28"/>
          <w:szCs w:val="28"/>
          <w:lang w:val="en-US"/>
        </w:rPr>
        <w:t>g</w:t>
      </w:r>
      <w:r w:rsidRPr="00626586">
        <w:rPr>
          <w:rFonts w:asciiTheme="majorBidi" w:hAnsiTheme="majorBidi" w:cstheme="majorBidi"/>
          <w:color w:val="000000"/>
          <w:sz w:val="28"/>
          <w:szCs w:val="28"/>
        </w:rPr>
        <w:t>]</w:t>
      </w:r>
    </w:p>
    <w:p w14:paraId="1FAA5BA2" w14:textId="5A6175E5" w:rsidR="00626586" w:rsidRPr="00626586" w:rsidRDefault="00626586" w:rsidP="00626586">
      <w:pPr>
        <w:pStyle w:val="a7"/>
        <w:numPr>
          <w:ilvl w:val="0"/>
          <w:numId w:val="40"/>
        </w:numPr>
        <w:spacing w:after="160" w:line="360" w:lineRule="auto"/>
        <w:jc w:val="both"/>
        <w:rPr>
          <w:rFonts w:asciiTheme="majorBidi" w:hAnsiTheme="majorBidi" w:cstheme="majorBidi"/>
          <w:i/>
          <w:iCs/>
          <w:sz w:val="28"/>
          <w:szCs w:val="28"/>
          <w:lang w:val="sv-SE"/>
        </w:rPr>
      </w:pPr>
      <w:r>
        <w:rPr>
          <w:rFonts w:asciiTheme="majorBidi" w:hAnsiTheme="majorBidi" w:cstheme="majorBidi"/>
          <w:i/>
          <w:iCs/>
          <w:sz w:val="28"/>
          <w:szCs w:val="28"/>
          <w:lang w:val="fr-FR"/>
        </w:rPr>
        <w:t>– Vos iz di mesiba?</w:t>
      </w:r>
      <w:r>
        <w:rPr>
          <w:rFonts w:asciiTheme="majorBidi" w:hAnsiTheme="majorBidi" w:cstheme="majorBidi"/>
          <w:i/>
          <w:iCs/>
          <w:sz w:val="28"/>
          <w:szCs w:val="28"/>
        </w:rPr>
        <w:t xml:space="preserve"> </w:t>
      </w:r>
      <w:r w:rsidRPr="00626586">
        <w:rPr>
          <w:rFonts w:asciiTheme="majorBidi" w:hAnsiTheme="majorBidi" w:cstheme="majorBidi"/>
          <w:sz w:val="28"/>
          <w:szCs w:val="28"/>
        </w:rPr>
        <w:t>‘Что за вечеринка?’</w:t>
      </w:r>
    </w:p>
    <w:p w14:paraId="1A0F0381" w14:textId="02A1E584" w:rsidR="000308B0" w:rsidRPr="00626586" w:rsidRDefault="00626586" w:rsidP="0048228E">
      <w:pPr>
        <w:pStyle w:val="a7"/>
        <w:spacing w:after="160" w:line="360" w:lineRule="auto"/>
        <w:jc w:val="both"/>
        <w:rPr>
          <w:rFonts w:asciiTheme="majorBidi" w:hAnsiTheme="majorBidi" w:cstheme="majorBidi"/>
          <w:i/>
          <w:iCs/>
          <w:sz w:val="28"/>
          <w:szCs w:val="28"/>
          <w:lang w:val="sv-SE"/>
        </w:rPr>
      </w:pPr>
      <w:r w:rsidRPr="00626586">
        <w:rPr>
          <w:rFonts w:asciiTheme="majorBidi" w:hAnsiTheme="majorBidi" w:cstheme="majorBidi"/>
          <w:i/>
          <w:iCs/>
          <w:sz w:val="28"/>
          <w:szCs w:val="28"/>
          <w:lang w:val="en-US"/>
        </w:rPr>
        <w:t xml:space="preserve">– </w:t>
      </w:r>
      <w:r w:rsidR="000308B0" w:rsidRPr="00626586">
        <w:rPr>
          <w:rFonts w:asciiTheme="majorBidi" w:hAnsiTheme="majorBidi" w:cstheme="majorBidi"/>
          <w:i/>
          <w:iCs/>
          <w:sz w:val="28"/>
          <w:szCs w:val="28"/>
          <w:lang w:val="sv-SE"/>
        </w:rPr>
        <w:t xml:space="preserve">Mesiba? </w:t>
      </w:r>
      <w:r w:rsidR="000308B0" w:rsidRPr="00626586">
        <w:rPr>
          <w:rFonts w:asciiTheme="majorBidi" w:hAnsiTheme="majorBidi" w:cstheme="majorBidi"/>
          <w:b/>
          <w:bCs/>
          <w:i/>
          <w:iCs/>
          <w:sz w:val="28"/>
          <w:szCs w:val="28"/>
          <w:lang w:val="sv-SE"/>
        </w:rPr>
        <w:t xml:space="preserve">Nu, </w:t>
      </w:r>
      <w:r w:rsidR="00A82B7F" w:rsidRPr="00626586">
        <w:rPr>
          <w:rFonts w:asciiTheme="majorBidi" w:hAnsiTheme="majorBidi" w:cstheme="majorBidi"/>
          <w:b/>
          <w:bCs/>
          <w:i/>
          <w:iCs/>
          <w:sz w:val="28"/>
          <w:szCs w:val="28"/>
          <w:lang w:val="sv-SE"/>
        </w:rPr>
        <w:t>j</w:t>
      </w:r>
      <w:r w:rsidR="000308B0" w:rsidRPr="00626586">
        <w:rPr>
          <w:rFonts w:asciiTheme="majorBidi" w:hAnsiTheme="majorBidi" w:cstheme="majorBidi"/>
          <w:b/>
          <w:bCs/>
          <w:i/>
          <w:iCs/>
          <w:sz w:val="28"/>
          <w:szCs w:val="28"/>
          <w:lang w:val="sv-SE"/>
        </w:rPr>
        <w:t xml:space="preserve">o, </w:t>
      </w:r>
      <w:r w:rsidR="00A82B7F" w:rsidRPr="00626586">
        <w:rPr>
          <w:rFonts w:asciiTheme="majorBidi" w:hAnsiTheme="majorBidi" w:cstheme="majorBidi"/>
          <w:b/>
          <w:bCs/>
          <w:i/>
          <w:iCs/>
          <w:sz w:val="28"/>
          <w:szCs w:val="28"/>
          <w:lang w:val="sv-SE"/>
        </w:rPr>
        <w:t>j</w:t>
      </w:r>
      <w:r w:rsidR="000308B0" w:rsidRPr="00626586">
        <w:rPr>
          <w:rFonts w:asciiTheme="majorBidi" w:hAnsiTheme="majorBidi" w:cstheme="majorBidi"/>
          <w:b/>
          <w:bCs/>
          <w:i/>
          <w:iCs/>
          <w:sz w:val="28"/>
          <w:szCs w:val="28"/>
          <w:lang w:val="sv-SE"/>
        </w:rPr>
        <w:t>o</w:t>
      </w:r>
      <w:r w:rsidR="000308B0" w:rsidRPr="00626586">
        <w:rPr>
          <w:rFonts w:asciiTheme="majorBidi" w:hAnsiTheme="majorBidi" w:cstheme="majorBidi"/>
          <w:i/>
          <w:iCs/>
          <w:sz w:val="28"/>
          <w:szCs w:val="28"/>
          <w:lang w:val="sv-SE"/>
        </w:rPr>
        <w:t xml:space="preserve"> ma</w:t>
      </w:r>
      <w:r w:rsidR="00A82B7F" w:rsidRPr="00626586">
        <w:rPr>
          <w:rFonts w:asciiTheme="majorBidi" w:hAnsiTheme="majorBidi" w:cstheme="majorBidi"/>
          <w:i/>
          <w:iCs/>
          <w:sz w:val="28"/>
          <w:szCs w:val="28"/>
          <w:lang w:val="sv-SE"/>
        </w:rPr>
        <w:t>j</w:t>
      </w:r>
      <w:r w:rsidR="000308B0" w:rsidRPr="00626586">
        <w:rPr>
          <w:rFonts w:asciiTheme="majorBidi" w:hAnsiTheme="majorBidi" w:cstheme="majorBidi"/>
          <w:i/>
          <w:iCs/>
          <w:sz w:val="28"/>
          <w:szCs w:val="28"/>
          <w:lang w:val="sv-SE"/>
        </w:rPr>
        <w:t>n bruder vert ben-hami</w:t>
      </w:r>
      <w:r w:rsidR="00A82B7F" w:rsidRPr="00626586">
        <w:rPr>
          <w:rFonts w:asciiTheme="majorBidi" w:hAnsiTheme="majorBidi" w:cstheme="majorBidi"/>
          <w:i/>
          <w:iCs/>
          <w:sz w:val="28"/>
          <w:szCs w:val="28"/>
          <w:lang w:val="sv-SE"/>
        </w:rPr>
        <w:t>š</w:t>
      </w:r>
      <w:r w:rsidR="000308B0" w:rsidRPr="00626586">
        <w:rPr>
          <w:rFonts w:asciiTheme="majorBidi" w:hAnsiTheme="majorBidi" w:cstheme="majorBidi"/>
          <w:i/>
          <w:iCs/>
          <w:sz w:val="28"/>
          <w:szCs w:val="28"/>
          <w:lang w:val="sv-SE"/>
        </w:rPr>
        <w:t>im</w:t>
      </w:r>
      <w:r w:rsidRPr="00626586">
        <w:rPr>
          <w:rFonts w:asciiTheme="majorBidi" w:hAnsiTheme="majorBidi" w:cstheme="majorBidi"/>
          <w:i/>
          <w:iCs/>
          <w:sz w:val="28"/>
          <w:szCs w:val="28"/>
          <w:lang w:val="en-US"/>
        </w:rPr>
        <w:t>.</w:t>
      </w:r>
      <w:r>
        <w:rPr>
          <w:rFonts w:asciiTheme="majorBidi" w:hAnsiTheme="majorBidi" w:cstheme="majorBidi"/>
          <w:sz w:val="28"/>
          <w:szCs w:val="28"/>
          <w:lang w:val="en-US"/>
        </w:rPr>
        <w:t xml:space="preserve"> </w:t>
      </w:r>
      <w:r w:rsidRPr="0048228E">
        <w:rPr>
          <w:rFonts w:asciiTheme="majorBidi" w:hAnsiTheme="majorBidi" w:cstheme="majorBidi"/>
          <w:sz w:val="28"/>
          <w:szCs w:val="28"/>
        </w:rPr>
        <w:t>‘</w:t>
      </w:r>
      <w:r>
        <w:rPr>
          <w:rFonts w:asciiTheme="majorBidi" w:hAnsiTheme="majorBidi" w:cstheme="majorBidi"/>
          <w:sz w:val="28"/>
          <w:szCs w:val="28"/>
          <w:lang w:bidi="he-IL"/>
        </w:rPr>
        <w:t xml:space="preserve">Вечеинка? Ну </w:t>
      </w:r>
      <w:r w:rsidR="0048228E">
        <w:rPr>
          <w:rFonts w:asciiTheme="majorBidi" w:hAnsiTheme="majorBidi" w:cstheme="majorBidi"/>
          <w:sz w:val="28"/>
          <w:szCs w:val="28"/>
          <w:lang w:bidi="he-IL"/>
        </w:rPr>
        <w:t>да, моему брату исполняется пятьдесят</w:t>
      </w:r>
      <w:r w:rsidRPr="0048228E">
        <w:rPr>
          <w:rFonts w:asciiTheme="majorBidi" w:hAnsiTheme="majorBidi" w:cstheme="majorBidi"/>
          <w:sz w:val="28"/>
          <w:szCs w:val="28"/>
        </w:rPr>
        <w:t>’</w:t>
      </w:r>
      <w:r w:rsidRPr="0048228E">
        <w:rPr>
          <w:rFonts w:asciiTheme="majorBidi" w:hAnsiTheme="majorBidi" w:cstheme="majorBidi"/>
          <w:i/>
          <w:iCs/>
          <w:sz w:val="28"/>
          <w:szCs w:val="28"/>
        </w:rPr>
        <w:t xml:space="preserve"> </w:t>
      </w:r>
      <w:r w:rsidR="004D3983" w:rsidRPr="00626586">
        <w:rPr>
          <w:rFonts w:asciiTheme="majorBidi" w:hAnsiTheme="majorBidi" w:cstheme="majorBidi"/>
          <w:sz w:val="28"/>
          <w:szCs w:val="28"/>
          <w:lang w:val="sv-SE"/>
        </w:rPr>
        <w:t xml:space="preserve">[B.Sandler. Draj </w:t>
      </w:r>
      <w:r w:rsidR="004D3983" w:rsidRPr="00626586">
        <w:rPr>
          <w:rFonts w:asciiTheme="majorBidi" w:hAnsiTheme="majorBidi" w:cstheme="majorBidi"/>
          <w:sz w:val="28"/>
          <w:szCs w:val="28"/>
          <w:lang w:val="en-US"/>
        </w:rPr>
        <w:t>xejn</w:t>
      </w:r>
      <w:r w:rsidR="004D3983" w:rsidRPr="0048228E">
        <w:rPr>
          <w:rFonts w:asciiTheme="majorBidi" w:hAnsiTheme="majorBidi" w:cstheme="majorBidi"/>
          <w:sz w:val="28"/>
          <w:szCs w:val="28"/>
        </w:rPr>
        <w:t>-</w:t>
      </w:r>
      <w:r w:rsidR="004D3983" w:rsidRPr="00626586">
        <w:rPr>
          <w:rFonts w:asciiTheme="majorBidi" w:hAnsiTheme="majorBidi" w:cstheme="majorBidi"/>
          <w:sz w:val="28"/>
          <w:szCs w:val="28"/>
          <w:lang w:val="en-US"/>
        </w:rPr>
        <w:t>pintlex</w:t>
      </w:r>
      <w:r w:rsidR="000308B0" w:rsidRPr="00626586">
        <w:rPr>
          <w:rFonts w:asciiTheme="majorBidi" w:hAnsiTheme="majorBidi" w:cstheme="majorBidi"/>
          <w:sz w:val="28"/>
          <w:szCs w:val="28"/>
          <w:lang w:val="sv-SE"/>
        </w:rPr>
        <w:t>]</w:t>
      </w:r>
    </w:p>
    <w:p w14:paraId="4D062435" w14:textId="36C9C690" w:rsidR="000308B0" w:rsidRPr="00264F70" w:rsidRDefault="000308B0" w:rsidP="0048228E">
      <w:pPr>
        <w:pStyle w:val="a7"/>
        <w:numPr>
          <w:ilvl w:val="0"/>
          <w:numId w:val="40"/>
        </w:numPr>
        <w:autoSpaceDE w:val="0"/>
        <w:autoSpaceDN w:val="0"/>
        <w:adjustRightInd w:val="0"/>
        <w:spacing w:after="0" w:line="360" w:lineRule="auto"/>
        <w:jc w:val="both"/>
        <w:rPr>
          <w:rFonts w:asciiTheme="majorBidi" w:hAnsiTheme="majorBidi" w:cstheme="majorBidi"/>
          <w:color w:val="000000"/>
          <w:sz w:val="28"/>
          <w:szCs w:val="28"/>
          <w:lang w:val="sv-SE"/>
        </w:rPr>
      </w:pPr>
      <w:r w:rsidRPr="00264F70">
        <w:rPr>
          <w:rFonts w:asciiTheme="majorBidi" w:hAnsiTheme="majorBidi" w:cstheme="majorBidi"/>
          <w:color w:val="000000"/>
          <w:sz w:val="28"/>
          <w:szCs w:val="28"/>
          <w:lang w:val="sv-SE"/>
        </w:rPr>
        <w:t xml:space="preserve">Nu </w:t>
      </w:r>
      <w:r w:rsidR="00A82B7F">
        <w:rPr>
          <w:rFonts w:asciiTheme="majorBidi" w:hAnsiTheme="majorBidi" w:cstheme="majorBidi"/>
          <w:color w:val="000000"/>
          <w:sz w:val="28"/>
          <w:szCs w:val="28"/>
          <w:lang w:val="sv-SE"/>
        </w:rPr>
        <w:t>j</w:t>
      </w:r>
      <w:r w:rsidRPr="00264F70">
        <w:rPr>
          <w:rFonts w:asciiTheme="majorBidi" w:hAnsiTheme="majorBidi" w:cstheme="majorBidi"/>
          <w:color w:val="000000"/>
          <w:sz w:val="28"/>
          <w:szCs w:val="28"/>
          <w:lang w:val="sv-SE"/>
        </w:rPr>
        <w:t xml:space="preserve">o, </w:t>
      </w:r>
      <w:r w:rsidR="00A82B7F">
        <w:rPr>
          <w:rFonts w:asciiTheme="majorBidi" w:hAnsiTheme="majorBidi" w:cstheme="majorBidi"/>
          <w:color w:val="000000"/>
          <w:sz w:val="28"/>
          <w:szCs w:val="28"/>
          <w:lang w:val="sv-SE"/>
        </w:rPr>
        <w:t>š</w:t>
      </w:r>
      <w:r w:rsidRPr="00264F70">
        <w:rPr>
          <w:rFonts w:asciiTheme="majorBidi" w:hAnsiTheme="majorBidi" w:cstheme="majorBidi"/>
          <w:color w:val="000000"/>
          <w:sz w:val="28"/>
          <w:szCs w:val="28"/>
          <w:lang w:val="sv-SE"/>
        </w:rPr>
        <w:t>ver tsu za</w:t>
      </w:r>
      <w:r w:rsidR="00A82B7F">
        <w:rPr>
          <w:rFonts w:asciiTheme="majorBidi" w:hAnsiTheme="majorBidi" w:cstheme="majorBidi"/>
          <w:color w:val="000000"/>
          <w:sz w:val="28"/>
          <w:szCs w:val="28"/>
          <w:lang w:val="sv-SE"/>
        </w:rPr>
        <w:t>j</w:t>
      </w:r>
      <w:r w:rsidRPr="00264F70">
        <w:rPr>
          <w:rFonts w:asciiTheme="majorBidi" w:hAnsiTheme="majorBidi" w:cstheme="majorBidi"/>
          <w:color w:val="000000"/>
          <w:sz w:val="28"/>
          <w:szCs w:val="28"/>
          <w:lang w:val="sv-SE"/>
        </w:rPr>
        <w:t xml:space="preserve">n a halber </w:t>
      </w:r>
      <w:r w:rsidR="00A82B7F">
        <w:rPr>
          <w:rFonts w:asciiTheme="majorBidi" w:hAnsiTheme="majorBidi" w:cstheme="majorBidi"/>
          <w:color w:val="000000"/>
          <w:sz w:val="28"/>
          <w:szCs w:val="28"/>
          <w:lang w:val="sv-SE"/>
        </w:rPr>
        <w:t>j</w:t>
      </w:r>
      <w:r w:rsidRPr="00264F70">
        <w:rPr>
          <w:rFonts w:asciiTheme="majorBidi" w:hAnsiTheme="majorBidi" w:cstheme="majorBidi"/>
          <w:color w:val="000000"/>
          <w:sz w:val="28"/>
          <w:szCs w:val="28"/>
          <w:lang w:val="sv-SE"/>
        </w:rPr>
        <w:t xml:space="preserve">id... </w:t>
      </w:r>
      <w:r w:rsidRPr="0048228E">
        <w:rPr>
          <w:rFonts w:asciiTheme="majorBidi" w:hAnsiTheme="majorBidi" w:cstheme="majorBidi"/>
          <w:color w:val="000000"/>
          <w:sz w:val="28"/>
          <w:szCs w:val="28"/>
        </w:rPr>
        <w:t>‘</w:t>
      </w:r>
      <w:r w:rsidR="0048228E">
        <w:rPr>
          <w:rFonts w:asciiTheme="majorBidi" w:hAnsiTheme="majorBidi" w:cstheme="majorBidi"/>
          <w:color w:val="000000"/>
          <w:sz w:val="28"/>
          <w:szCs w:val="28"/>
        </w:rPr>
        <w:t>Да, трудно быть наполовину евреем</w:t>
      </w:r>
      <w:r w:rsidRPr="0048228E">
        <w:rPr>
          <w:rFonts w:asciiTheme="majorBidi" w:hAnsiTheme="majorBidi" w:cstheme="majorBidi"/>
          <w:color w:val="000000"/>
          <w:sz w:val="28"/>
          <w:szCs w:val="28"/>
        </w:rPr>
        <w:t>’</w:t>
      </w:r>
      <w:r w:rsidR="0048228E" w:rsidRPr="0048228E">
        <w:rPr>
          <w:rFonts w:asciiTheme="majorBidi" w:hAnsiTheme="majorBidi" w:cstheme="majorBidi"/>
          <w:color w:val="000000"/>
          <w:sz w:val="28"/>
          <w:szCs w:val="28"/>
        </w:rPr>
        <w:t xml:space="preserve"> </w:t>
      </w:r>
      <w:r w:rsidRPr="0048228E">
        <w:rPr>
          <w:rFonts w:asciiTheme="majorBidi" w:hAnsiTheme="majorBidi" w:cstheme="majorBidi"/>
          <w:color w:val="000000"/>
          <w:sz w:val="28"/>
          <w:szCs w:val="28"/>
        </w:rPr>
        <w:t>[</w:t>
      </w:r>
      <w:r w:rsidRPr="00264F70">
        <w:rPr>
          <w:rFonts w:asciiTheme="majorBidi" w:hAnsiTheme="majorBidi" w:cstheme="majorBidi"/>
          <w:color w:val="000000"/>
          <w:sz w:val="28"/>
          <w:szCs w:val="28"/>
          <w:lang w:val="en-US"/>
        </w:rPr>
        <w:t>Forverts</w:t>
      </w:r>
      <w:r w:rsidRPr="0048228E">
        <w:rPr>
          <w:rFonts w:asciiTheme="majorBidi" w:hAnsiTheme="majorBidi" w:cstheme="majorBidi"/>
          <w:color w:val="000000"/>
          <w:sz w:val="28"/>
          <w:szCs w:val="28"/>
        </w:rPr>
        <w:t xml:space="preserve"> 2007.02.09</w:t>
      </w:r>
      <w:r w:rsidR="0048228E" w:rsidRPr="0048228E">
        <w:rPr>
          <w:rFonts w:asciiTheme="majorBidi" w:hAnsiTheme="majorBidi" w:cstheme="majorBidi"/>
          <w:color w:val="000000"/>
          <w:sz w:val="28"/>
          <w:szCs w:val="28"/>
        </w:rPr>
        <w:t>]</w:t>
      </w:r>
    </w:p>
    <w:p w14:paraId="7FA7F5DE" w14:textId="27C48445" w:rsidR="000308B0" w:rsidRPr="00264F70" w:rsidRDefault="000308B0"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 xml:space="preserve">Естественная (наиболее частотная) позиция в предложении для </w:t>
      </w:r>
      <w:r w:rsidRPr="00264F70">
        <w:rPr>
          <w:rFonts w:asciiTheme="majorBidi" w:hAnsiTheme="majorBidi" w:cstheme="majorBidi"/>
          <w:i/>
          <w:iCs/>
          <w:sz w:val="28"/>
          <w:szCs w:val="28"/>
          <w:lang w:val="en-US" w:bidi="he-IL"/>
        </w:rPr>
        <w:t>nu</w:t>
      </w:r>
      <w:r w:rsidRPr="00264F70">
        <w:rPr>
          <w:rFonts w:asciiTheme="majorBidi" w:hAnsiTheme="majorBidi" w:cstheme="majorBidi"/>
          <w:sz w:val="28"/>
          <w:szCs w:val="28"/>
          <w:lang w:bidi="he-IL"/>
        </w:rPr>
        <w:t xml:space="preserve"> – инициальная. </w:t>
      </w:r>
      <w:r w:rsidRPr="00264F70">
        <w:rPr>
          <w:rFonts w:asciiTheme="majorBidi" w:hAnsiTheme="majorBidi" w:cstheme="majorBidi"/>
          <w:sz w:val="28"/>
          <w:szCs w:val="28"/>
        </w:rPr>
        <w:t xml:space="preserve">Лексема </w:t>
      </w:r>
      <w:r w:rsidRPr="00264F70">
        <w:rPr>
          <w:rFonts w:asciiTheme="majorBidi" w:hAnsiTheme="majorBidi" w:cstheme="majorBidi"/>
          <w:i/>
          <w:iCs/>
          <w:sz w:val="28"/>
          <w:szCs w:val="28"/>
          <w:lang w:val="en-US" w:bidi="he-IL"/>
        </w:rPr>
        <w:t>nu</w:t>
      </w:r>
      <w:r w:rsidRPr="00264F70">
        <w:rPr>
          <w:rFonts w:asciiTheme="majorBidi" w:hAnsiTheme="majorBidi" w:cstheme="majorBidi"/>
          <w:sz w:val="28"/>
          <w:szCs w:val="28"/>
          <w:lang w:bidi="he-IL"/>
        </w:rPr>
        <w:t xml:space="preserve"> выполняет функцию вводного слова, но может употребляться и обособленно: </w:t>
      </w:r>
      <w:r w:rsidRPr="00264F70">
        <w:rPr>
          <w:rFonts w:asciiTheme="majorBidi" w:hAnsiTheme="majorBidi" w:cstheme="majorBidi"/>
          <w:i/>
          <w:iCs/>
          <w:sz w:val="28"/>
          <w:szCs w:val="28"/>
          <w:lang w:val="en-US" w:bidi="he-IL"/>
        </w:rPr>
        <w:t>nu</w:t>
      </w:r>
      <w:r w:rsidRPr="00264F70">
        <w:rPr>
          <w:rFonts w:asciiTheme="majorBidi" w:hAnsiTheme="majorBidi" w:cstheme="majorBidi"/>
          <w:i/>
          <w:iCs/>
          <w:sz w:val="28"/>
          <w:szCs w:val="28"/>
          <w:lang w:bidi="he-IL"/>
        </w:rPr>
        <w:t>-</w:t>
      </w:r>
      <w:r w:rsidRPr="00264F70">
        <w:rPr>
          <w:rFonts w:asciiTheme="majorBidi" w:hAnsiTheme="majorBidi" w:cstheme="majorBidi"/>
          <w:i/>
          <w:iCs/>
          <w:sz w:val="28"/>
          <w:szCs w:val="28"/>
          <w:lang w:val="en-US" w:bidi="he-IL"/>
        </w:rPr>
        <w:t>nu</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‘ну-ну!’. Лексема </w:t>
      </w:r>
      <w:r w:rsidRPr="00264F70">
        <w:rPr>
          <w:rFonts w:asciiTheme="majorBidi" w:hAnsiTheme="majorBidi" w:cstheme="majorBidi"/>
          <w:i/>
          <w:iCs/>
          <w:sz w:val="28"/>
          <w:szCs w:val="28"/>
          <w:lang w:val="en-US" w:bidi="he-IL"/>
        </w:rPr>
        <w:t>nu</w:t>
      </w:r>
      <w:r w:rsidRPr="00264F70">
        <w:rPr>
          <w:rFonts w:asciiTheme="majorBidi" w:hAnsiTheme="majorBidi" w:cstheme="majorBidi"/>
          <w:sz w:val="28"/>
          <w:szCs w:val="28"/>
          <w:lang w:bidi="he-IL"/>
        </w:rPr>
        <w:t xml:space="preserve"> образует устойчивые сочетания со многими незнаменательными словами: </w:t>
      </w:r>
      <w:r w:rsidRPr="00264F70">
        <w:rPr>
          <w:rFonts w:asciiTheme="majorBidi" w:hAnsiTheme="majorBidi" w:cstheme="majorBidi"/>
          <w:i/>
          <w:iCs/>
          <w:sz w:val="28"/>
          <w:szCs w:val="28"/>
          <w:lang w:val="en-US" w:bidi="he-IL"/>
        </w:rPr>
        <w:t>nu</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jo</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‘ну да’, </w:t>
      </w:r>
      <w:r w:rsidRPr="00264F70">
        <w:rPr>
          <w:rFonts w:asciiTheme="majorBidi" w:hAnsiTheme="majorBidi" w:cstheme="majorBidi"/>
          <w:sz w:val="28"/>
          <w:szCs w:val="28"/>
          <w:lang w:val="en-US" w:bidi="he-IL"/>
        </w:rPr>
        <w:t>nu</w:t>
      </w:r>
      <w:r w:rsidRPr="00264F70">
        <w:rPr>
          <w:rFonts w:asciiTheme="majorBidi" w:hAnsiTheme="majorBidi" w:cstheme="majorBidi"/>
          <w:sz w:val="28"/>
          <w:szCs w:val="28"/>
          <w:lang w:bidi="he-IL"/>
        </w:rPr>
        <w:t xml:space="preserve"> </w:t>
      </w:r>
      <w:r w:rsidR="00A82B7F" w:rsidRPr="00A82B7F">
        <w:rPr>
          <w:rFonts w:asciiTheme="majorBidi" w:hAnsiTheme="majorBidi" w:cstheme="majorBidi"/>
          <w:i/>
          <w:iCs/>
          <w:sz w:val="28"/>
          <w:szCs w:val="28"/>
          <w:lang w:bidi="he-IL"/>
        </w:rPr>
        <w:t>š</w:t>
      </w:r>
      <w:r w:rsidRPr="00264F70">
        <w:rPr>
          <w:rFonts w:asciiTheme="majorBidi" w:hAnsiTheme="majorBidi" w:cstheme="majorBidi"/>
          <w:i/>
          <w:iCs/>
          <w:sz w:val="28"/>
          <w:szCs w:val="28"/>
          <w:lang w:val="en-US" w:bidi="he-IL"/>
        </w:rPr>
        <w:t>ojn</w:t>
      </w:r>
      <w:r w:rsidRPr="00264F70">
        <w:rPr>
          <w:rFonts w:asciiTheme="majorBidi" w:hAnsiTheme="majorBidi" w:cstheme="majorBidi"/>
          <w:sz w:val="28"/>
          <w:szCs w:val="28"/>
          <w:lang w:bidi="he-IL"/>
        </w:rPr>
        <w:t xml:space="preserve"> ‘ну, давай!’, </w:t>
      </w:r>
      <w:r w:rsidRPr="00264F70">
        <w:rPr>
          <w:rFonts w:asciiTheme="majorBidi" w:hAnsiTheme="majorBidi" w:cstheme="majorBidi"/>
          <w:i/>
          <w:iCs/>
          <w:sz w:val="28"/>
          <w:szCs w:val="28"/>
          <w:lang w:val="en-US" w:bidi="he-IL"/>
        </w:rPr>
        <w:t>nu</w:t>
      </w:r>
      <w:r w:rsidRPr="00264F70">
        <w:rPr>
          <w:rFonts w:asciiTheme="majorBidi" w:hAnsiTheme="majorBidi" w:cstheme="majorBidi"/>
          <w:i/>
          <w:iCs/>
          <w:sz w:val="28"/>
          <w:szCs w:val="28"/>
          <w:lang w:bidi="he-IL"/>
        </w:rPr>
        <w:t xml:space="preserve"> </w:t>
      </w:r>
      <w:r w:rsidR="005462D9" w:rsidRPr="005462D9">
        <w:rPr>
          <w:rFonts w:asciiTheme="majorBidi" w:hAnsiTheme="majorBidi" w:cstheme="majorBidi"/>
          <w:i/>
          <w:iCs/>
          <w:sz w:val="28"/>
          <w:szCs w:val="28"/>
          <w:lang w:bidi="he-IL"/>
        </w:rPr>
        <w:t>ž</w:t>
      </w:r>
      <w:r w:rsidRPr="00264F70">
        <w:rPr>
          <w:rFonts w:asciiTheme="majorBidi" w:hAnsiTheme="majorBidi" w:cstheme="majorBidi"/>
          <w:i/>
          <w:iCs/>
          <w:sz w:val="28"/>
          <w:szCs w:val="28"/>
          <w:lang w:val="en-US" w:bidi="he-IL"/>
        </w:rPr>
        <w:t>e</w:t>
      </w:r>
      <w:r w:rsidRPr="00264F70">
        <w:rPr>
          <w:rFonts w:asciiTheme="majorBidi" w:hAnsiTheme="majorBidi" w:cstheme="majorBidi"/>
          <w:i/>
          <w:iCs/>
          <w:sz w:val="28"/>
          <w:szCs w:val="28"/>
          <w:lang w:bidi="he-IL"/>
        </w:rPr>
        <w:t>!</w:t>
      </w:r>
      <w:r w:rsidRPr="00264F70">
        <w:rPr>
          <w:rFonts w:asciiTheme="majorBidi" w:hAnsiTheme="majorBidi" w:cstheme="majorBidi"/>
          <w:sz w:val="28"/>
          <w:szCs w:val="28"/>
          <w:lang w:bidi="he-IL"/>
        </w:rPr>
        <w:t xml:space="preserve"> ‘ну же!’, </w:t>
      </w:r>
      <w:r w:rsidRPr="00264F70">
        <w:rPr>
          <w:rFonts w:asciiTheme="majorBidi" w:hAnsiTheme="majorBidi" w:cstheme="majorBidi"/>
          <w:i/>
          <w:iCs/>
          <w:sz w:val="28"/>
          <w:szCs w:val="28"/>
          <w:lang w:val="en-US" w:bidi="he-IL"/>
        </w:rPr>
        <w:t>nu</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iz</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vos</w:t>
      </w:r>
      <w:r w:rsidRPr="00264F70">
        <w:rPr>
          <w:rFonts w:asciiTheme="majorBidi" w:hAnsiTheme="majorBidi" w:cstheme="majorBidi"/>
          <w:sz w:val="28"/>
          <w:szCs w:val="28"/>
          <w:lang w:bidi="he-IL"/>
        </w:rPr>
        <w:t>? ‘и что?!’, работая при этом как усилительная частица.</w:t>
      </w:r>
    </w:p>
    <w:p w14:paraId="69904613" w14:textId="77777777" w:rsidR="000308B0" w:rsidRPr="00264F70" w:rsidRDefault="000308B0" w:rsidP="00264F70">
      <w:pPr>
        <w:spacing w:after="0" w:line="360" w:lineRule="auto"/>
        <w:ind w:firstLine="708"/>
        <w:jc w:val="both"/>
        <w:rPr>
          <w:rFonts w:asciiTheme="majorBidi" w:hAnsiTheme="majorBidi" w:cstheme="majorBidi"/>
          <w:sz w:val="28"/>
          <w:szCs w:val="28"/>
          <w:lang w:bidi="he-IL"/>
        </w:rPr>
      </w:pPr>
    </w:p>
    <w:p w14:paraId="5EDD2DA1" w14:textId="77777777" w:rsidR="00D8515B" w:rsidRPr="00CE3E9C" w:rsidRDefault="00CE3E9C" w:rsidP="00CE3E9C">
      <w:pPr>
        <w:rPr>
          <w:rFonts w:ascii="Times New Roman" w:hAnsi="Times New Roman" w:cs="Times New Roman"/>
          <w:b/>
          <w:bCs/>
          <w:sz w:val="28"/>
          <w:szCs w:val="28"/>
          <w:lang w:bidi="he-IL"/>
        </w:rPr>
      </w:pPr>
      <w:r w:rsidRPr="00CE3E9C">
        <w:rPr>
          <w:rFonts w:ascii="Times New Roman" w:hAnsi="Times New Roman" w:cs="Times New Roman"/>
          <w:b/>
          <w:bCs/>
          <w:sz w:val="28"/>
          <w:szCs w:val="28"/>
          <w:lang w:bidi="he-IL"/>
        </w:rPr>
        <w:t>Лексикализованные ф</w:t>
      </w:r>
      <w:r w:rsidR="00D8515B" w:rsidRPr="00CE3E9C">
        <w:rPr>
          <w:rFonts w:ascii="Times New Roman" w:hAnsi="Times New Roman" w:cs="Times New Roman"/>
          <w:b/>
          <w:bCs/>
          <w:sz w:val="28"/>
          <w:szCs w:val="28"/>
          <w:lang w:bidi="he-IL"/>
        </w:rPr>
        <w:t>разеологические обороты</w:t>
      </w:r>
      <w:r w:rsidR="00932FA9" w:rsidRPr="00CE3E9C">
        <w:rPr>
          <w:rFonts w:ascii="Times New Roman" w:hAnsi="Times New Roman" w:cs="Times New Roman"/>
          <w:b/>
          <w:bCs/>
          <w:sz w:val="28"/>
          <w:szCs w:val="28"/>
          <w:lang w:bidi="he-IL"/>
        </w:rPr>
        <w:t xml:space="preserve"> и вводные слова</w:t>
      </w:r>
    </w:p>
    <w:p w14:paraId="662C5473" w14:textId="667E8FA6" w:rsidR="00D8515B" w:rsidRPr="00264F70" w:rsidRDefault="00D8515B" w:rsidP="00264F70">
      <w:pPr>
        <w:spacing w:after="0"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lastRenderedPageBreak/>
        <w:t>Некоторые устойчивые выражения и обороты могут функционировать в качестве дискурсивных маркеров. Речь идет о вводных конструкциях</w:t>
      </w:r>
      <w:r w:rsidR="00A45543">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таких как: «как говорится», «как водится», различны</w:t>
      </w:r>
      <w:r w:rsidR="00A45543">
        <w:rPr>
          <w:rFonts w:asciiTheme="majorBidi" w:hAnsiTheme="majorBidi" w:cstheme="majorBidi"/>
          <w:sz w:val="28"/>
          <w:szCs w:val="28"/>
          <w:lang w:bidi="he-IL"/>
        </w:rPr>
        <w:t>х</w:t>
      </w:r>
      <w:r w:rsidRPr="00264F70">
        <w:rPr>
          <w:rFonts w:asciiTheme="majorBidi" w:hAnsiTheme="majorBidi" w:cstheme="majorBidi"/>
          <w:sz w:val="28"/>
          <w:szCs w:val="28"/>
          <w:lang w:bidi="he-IL"/>
        </w:rPr>
        <w:t xml:space="preserve"> вставочны</w:t>
      </w:r>
      <w:r w:rsidR="00A45543">
        <w:rPr>
          <w:rFonts w:asciiTheme="majorBidi" w:hAnsiTheme="majorBidi" w:cstheme="majorBidi"/>
          <w:sz w:val="28"/>
          <w:szCs w:val="28"/>
          <w:lang w:bidi="he-IL"/>
        </w:rPr>
        <w:t>х</w:t>
      </w:r>
      <w:r w:rsidRPr="00264F70">
        <w:rPr>
          <w:rFonts w:asciiTheme="majorBidi" w:hAnsiTheme="majorBidi" w:cstheme="majorBidi"/>
          <w:sz w:val="28"/>
          <w:szCs w:val="28"/>
          <w:lang w:bidi="he-IL"/>
        </w:rPr>
        <w:t xml:space="preserve"> конструкци</w:t>
      </w:r>
      <w:r w:rsidR="00A45543">
        <w:rPr>
          <w:rFonts w:asciiTheme="majorBidi" w:hAnsiTheme="majorBidi" w:cstheme="majorBidi"/>
          <w:sz w:val="28"/>
          <w:szCs w:val="28"/>
          <w:lang w:bidi="he-IL"/>
        </w:rPr>
        <w:t>ях</w:t>
      </w:r>
      <w:r w:rsidRPr="00264F70">
        <w:rPr>
          <w:rFonts w:asciiTheme="majorBidi" w:hAnsiTheme="majorBidi" w:cstheme="majorBidi"/>
          <w:sz w:val="28"/>
          <w:szCs w:val="28"/>
          <w:lang w:bidi="he-IL"/>
        </w:rPr>
        <w:t xml:space="preserve"> типа «не дай бог» и мн. други</w:t>
      </w:r>
      <w:r w:rsidR="00A45543">
        <w:rPr>
          <w:rFonts w:asciiTheme="majorBidi" w:hAnsiTheme="majorBidi" w:cstheme="majorBidi"/>
          <w:sz w:val="28"/>
          <w:szCs w:val="28"/>
          <w:lang w:bidi="he-IL"/>
        </w:rPr>
        <w:t>х</w:t>
      </w:r>
      <w:r w:rsidRPr="00264F70">
        <w:rPr>
          <w:rFonts w:asciiTheme="majorBidi" w:hAnsiTheme="majorBidi" w:cstheme="majorBidi"/>
          <w:sz w:val="28"/>
          <w:szCs w:val="28"/>
          <w:lang w:bidi="he-IL"/>
        </w:rPr>
        <w:t xml:space="preserve">. В языке идиш такие фразеологические вставки представлены довольно обширной группой выражений: </w:t>
      </w:r>
    </w:p>
    <w:p w14:paraId="4DB0AD3F" w14:textId="77777777" w:rsidR="00D8515B" w:rsidRPr="00264F70" w:rsidRDefault="00D8515B" w:rsidP="00264F70">
      <w:pPr>
        <w:spacing w:after="0" w:line="360" w:lineRule="auto"/>
        <w:jc w:val="both"/>
        <w:rPr>
          <w:rFonts w:asciiTheme="majorBidi" w:hAnsiTheme="majorBidi" w:cstheme="majorBidi"/>
          <w:sz w:val="28"/>
          <w:szCs w:val="28"/>
          <w:lang w:bidi="he-IL"/>
        </w:rPr>
      </w:pPr>
      <w:r w:rsidRPr="00264F70">
        <w:rPr>
          <w:rFonts w:asciiTheme="majorBidi" w:hAnsiTheme="majorBidi" w:cstheme="majorBidi"/>
          <w:i/>
          <w:iCs/>
          <w:sz w:val="28"/>
          <w:szCs w:val="28"/>
          <w:lang w:val="en-US" w:bidi="he-IL"/>
        </w:rPr>
        <w:t>dos</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hejst</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‘то есть’, </w:t>
      </w:r>
    </w:p>
    <w:p w14:paraId="0DF33231" w14:textId="77777777" w:rsidR="00D8515B" w:rsidRPr="00264F70" w:rsidRDefault="00D8515B" w:rsidP="00264F70">
      <w:pPr>
        <w:spacing w:after="0" w:line="360" w:lineRule="auto"/>
        <w:jc w:val="both"/>
        <w:rPr>
          <w:rFonts w:asciiTheme="majorBidi" w:hAnsiTheme="majorBidi" w:cstheme="majorBidi"/>
          <w:sz w:val="28"/>
          <w:szCs w:val="28"/>
          <w:lang w:bidi="he-IL"/>
        </w:rPr>
      </w:pPr>
      <w:r w:rsidRPr="00264F70">
        <w:rPr>
          <w:rFonts w:asciiTheme="majorBidi" w:hAnsiTheme="majorBidi" w:cstheme="majorBidi"/>
          <w:i/>
          <w:iCs/>
          <w:sz w:val="28"/>
          <w:szCs w:val="28"/>
          <w:lang w:val="en-US" w:bidi="he-IL"/>
        </w:rPr>
        <w:t>hert</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ir</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‘слышите’, </w:t>
      </w:r>
    </w:p>
    <w:p w14:paraId="45D92F48" w14:textId="77777777" w:rsidR="00D8515B" w:rsidRPr="00264F70" w:rsidRDefault="00D8515B" w:rsidP="00264F70">
      <w:pPr>
        <w:spacing w:after="0" w:line="360" w:lineRule="auto"/>
        <w:jc w:val="both"/>
        <w:rPr>
          <w:rFonts w:asciiTheme="majorBidi" w:hAnsiTheme="majorBidi" w:cstheme="majorBidi"/>
          <w:sz w:val="28"/>
          <w:szCs w:val="28"/>
          <w:lang w:bidi="he-IL"/>
        </w:rPr>
      </w:pPr>
      <w:r w:rsidRPr="00264F70">
        <w:rPr>
          <w:rFonts w:asciiTheme="majorBidi" w:hAnsiTheme="majorBidi" w:cstheme="majorBidi"/>
          <w:i/>
          <w:iCs/>
          <w:sz w:val="28"/>
          <w:szCs w:val="28"/>
          <w:lang w:val="en-US" w:bidi="he-IL"/>
        </w:rPr>
        <w:t>ir</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far</w:t>
      </w:r>
      <w:r w:rsidR="00A82B7F" w:rsidRPr="000C40DE">
        <w:rPr>
          <w:rFonts w:asciiTheme="majorBidi" w:hAnsiTheme="majorBidi" w:cstheme="majorBidi"/>
          <w:i/>
          <w:iCs/>
          <w:sz w:val="28"/>
          <w:szCs w:val="28"/>
          <w:lang w:bidi="he-IL"/>
        </w:rPr>
        <w:t>š</w:t>
      </w:r>
      <w:r w:rsidRPr="00264F70">
        <w:rPr>
          <w:rFonts w:asciiTheme="majorBidi" w:hAnsiTheme="majorBidi" w:cstheme="majorBidi"/>
          <w:i/>
          <w:iCs/>
          <w:sz w:val="28"/>
          <w:szCs w:val="28"/>
          <w:lang w:val="en-US" w:bidi="he-IL"/>
        </w:rPr>
        <w:t>te</w:t>
      </w:r>
      <w:r w:rsidR="00A82B7F">
        <w:rPr>
          <w:rFonts w:asciiTheme="majorBidi" w:hAnsiTheme="majorBidi" w:cstheme="majorBidi"/>
          <w:i/>
          <w:iCs/>
          <w:sz w:val="28"/>
          <w:szCs w:val="28"/>
          <w:lang w:val="en-US" w:bidi="he-IL"/>
        </w:rPr>
        <w:t>j</w:t>
      </w:r>
      <w:r w:rsidRPr="00264F70">
        <w:rPr>
          <w:rFonts w:asciiTheme="majorBidi" w:hAnsiTheme="majorBidi" w:cstheme="majorBidi"/>
          <w:i/>
          <w:iCs/>
          <w:sz w:val="28"/>
          <w:szCs w:val="28"/>
          <w:lang w:val="en-US" w:bidi="he-IL"/>
        </w:rPr>
        <w:t>t</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‘понимаете’, </w:t>
      </w:r>
    </w:p>
    <w:p w14:paraId="37F7C0D0" w14:textId="77777777" w:rsidR="00D8515B" w:rsidRPr="00264F70" w:rsidRDefault="00D8515B" w:rsidP="00264F70">
      <w:pPr>
        <w:spacing w:after="0" w:line="360" w:lineRule="auto"/>
        <w:jc w:val="both"/>
        <w:rPr>
          <w:rFonts w:asciiTheme="majorBidi" w:hAnsiTheme="majorBidi" w:cstheme="majorBidi"/>
          <w:sz w:val="28"/>
          <w:szCs w:val="28"/>
          <w:lang w:bidi="he-IL"/>
        </w:rPr>
      </w:pPr>
      <w:r w:rsidRPr="00264F70">
        <w:rPr>
          <w:rFonts w:asciiTheme="majorBidi" w:hAnsiTheme="majorBidi" w:cstheme="majorBidi"/>
          <w:i/>
          <w:iCs/>
          <w:sz w:val="28"/>
          <w:szCs w:val="28"/>
          <w:lang w:val="en-US" w:bidi="he-IL"/>
        </w:rPr>
        <w:t>zog</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i</w:t>
      </w:r>
      <w:r w:rsidR="00A82B7F">
        <w:rPr>
          <w:rFonts w:asciiTheme="majorBidi" w:hAnsiTheme="majorBidi" w:cstheme="majorBidi"/>
          <w:i/>
          <w:iCs/>
          <w:sz w:val="28"/>
          <w:szCs w:val="28"/>
          <w:lang w:val="en-US" w:bidi="he-IL"/>
        </w:rPr>
        <w:t>x</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a</w:t>
      </w:r>
      <w:r w:rsidR="00A82B7F">
        <w:rPr>
          <w:rFonts w:asciiTheme="majorBidi" w:hAnsiTheme="majorBidi" w:cstheme="majorBidi"/>
          <w:i/>
          <w:iCs/>
          <w:sz w:val="28"/>
          <w:szCs w:val="28"/>
          <w:lang w:val="en-US" w:bidi="he-IL"/>
        </w:rPr>
        <w:t>jx</w:t>
      </w:r>
      <w:r w:rsidRPr="00264F70">
        <w:rPr>
          <w:rFonts w:asciiTheme="majorBidi" w:hAnsiTheme="majorBidi" w:cstheme="majorBidi"/>
          <w:sz w:val="28"/>
          <w:szCs w:val="28"/>
          <w:lang w:bidi="he-IL"/>
        </w:rPr>
        <w:t xml:space="preserve"> ‘говорю вам’, </w:t>
      </w:r>
    </w:p>
    <w:p w14:paraId="36ACB55E" w14:textId="77777777" w:rsidR="00CE489F" w:rsidRPr="00264F70" w:rsidRDefault="00D8515B" w:rsidP="00264F70">
      <w:pPr>
        <w:spacing w:after="0" w:line="360" w:lineRule="auto"/>
        <w:jc w:val="both"/>
        <w:rPr>
          <w:rFonts w:asciiTheme="majorBidi" w:hAnsiTheme="majorBidi" w:cstheme="majorBidi"/>
          <w:sz w:val="28"/>
          <w:szCs w:val="28"/>
          <w:lang w:bidi="he-IL"/>
        </w:rPr>
      </w:pPr>
      <w:r w:rsidRPr="00264F70">
        <w:rPr>
          <w:rFonts w:asciiTheme="majorBidi" w:hAnsiTheme="majorBidi" w:cstheme="majorBidi"/>
          <w:i/>
          <w:iCs/>
          <w:sz w:val="28"/>
          <w:szCs w:val="28"/>
          <w:lang w:val="en-US" w:bidi="he-IL"/>
        </w:rPr>
        <w:t>der</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emes</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gezogt</w:t>
      </w:r>
      <w:r w:rsidRPr="00264F70">
        <w:rPr>
          <w:rFonts w:asciiTheme="majorBidi" w:hAnsiTheme="majorBidi" w:cstheme="majorBidi"/>
          <w:sz w:val="28"/>
          <w:szCs w:val="28"/>
          <w:lang w:bidi="he-IL"/>
        </w:rPr>
        <w:t xml:space="preserve"> ‘по правде говоря’</w:t>
      </w:r>
    </w:p>
    <w:p w14:paraId="1AB6ADC5" w14:textId="77777777" w:rsidR="00D8515B" w:rsidRPr="00264F70" w:rsidRDefault="00CE489F" w:rsidP="00264F70">
      <w:pPr>
        <w:spacing w:after="0" w:line="360" w:lineRule="auto"/>
        <w:jc w:val="both"/>
        <w:rPr>
          <w:rFonts w:asciiTheme="majorBidi" w:hAnsiTheme="majorBidi" w:cstheme="majorBidi"/>
          <w:sz w:val="28"/>
          <w:szCs w:val="28"/>
          <w:lang w:bidi="he-IL"/>
        </w:rPr>
      </w:pPr>
      <w:r w:rsidRPr="00264F70">
        <w:rPr>
          <w:rFonts w:asciiTheme="majorBidi" w:hAnsiTheme="majorBidi" w:cstheme="majorBidi"/>
          <w:i/>
          <w:iCs/>
          <w:sz w:val="28"/>
          <w:szCs w:val="28"/>
          <w:lang w:val="en-US" w:bidi="he-IL"/>
        </w:rPr>
        <w:t>far</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ke</w:t>
      </w:r>
      <w:r w:rsidR="00A82B7F">
        <w:rPr>
          <w:rFonts w:asciiTheme="majorBidi" w:hAnsiTheme="majorBidi" w:cstheme="majorBidi"/>
          <w:i/>
          <w:iCs/>
          <w:sz w:val="28"/>
          <w:szCs w:val="28"/>
          <w:lang w:val="en-US" w:bidi="he-IL"/>
        </w:rPr>
        <w:t>j</w:t>
      </w:r>
      <w:r w:rsidRPr="00264F70">
        <w:rPr>
          <w:rFonts w:asciiTheme="majorBidi" w:hAnsiTheme="majorBidi" w:cstheme="majorBidi"/>
          <w:i/>
          <w:iCs/>
          <w:sz w:val="28"/>
          <w:szCs w:val="28"/>
          <w:lang w:val="en-US" w:bidi="he-IL"/>
        </w:rPr>
        <w:t>nem</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nit</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geda</w:t>
      </w:r>
      <w:r w:rsidR="00A82B7F">
        <w:rPr>
          <w:rFonts w:asciiTheme="majorBidi" w:hAnsiTheme="majorBidi" w:cstheme="majorBidi"/>
          <w:i/>
          <w:iCs/>
          <w:sz w:val="28"/>
          <w:szCs w:val="28"/>
          <w:lang w:val="en-US" w:bidi="he-IL"/>
        </w:rPr>
        <w:t>x</w:t>
      </w:r>
      <w:r w:rsidRPr="00264F70">
        <w:rPr>
          <w:rFonts w:asciiTheme="majorBidi" w:hAnsiTheme="majorBidi" w:cstheme="majorBidi"/>
          <w:i/>
          <w:iCs/>
          <w:sz w:val="28"/>
          <w:szCs w:val="28"/>
          <w:lang w:val="en-US" w:bidi="he-IL"/>
        </w:rPr>
        <w:t>t</w:t>
      </w:r>
      <w:r w:rsidRPr="00264F70">
        <w:rPr>
          <w:rFonts w:asciiTheme="majorBidi" w:hAnsiTheme="majorBidi" w:cstheme="majorBidi"/>
          <w:sz w:val="28"/>
          <w:szCs w:val="28"/>
          <w:lang w:bidi="he-IL"/>
        </w:rPr>
        <w:t xml:space="preserve"> ‘ни о ком не будь подуман</w:t>
      </w:r>
      <w:r w:rsidRPr="00264F70">
        <w:rPr>
          <w:rFonts w:asciiTheme="majorBidi" w:hAnsiTheme="majorBidi" w:cstheme="majorBidi"/>
          <w:sz w:val="28"/>
          <w:szCs w:val="28"/>
          <w:lang w:val="en-US" w:bidi="he-IL"/>
        </w:rPr>
        <w:t>o</w:t>
      </w:r>
      <w:r w:rsidRPr="00264F70">
        <w:rPr>
          <w:rFonts w:asciiTheme="majorBidi" w:hAnsiTheme="majorBidi" w:cstheme="majorBidi"/>
          <w:sz w:val="28"/>
          <w:szCs w:val="28"/>
          <w:lang w:bidi="he-IL"/>
        </w:rPr>
        <w:t>’</w:t>
      </w:r>
      <w:r w:rsidR="00D8515B" w:rsidRPr="00264F70">
        <w:rPr>
          <w:rFonts w:asciiTheme="majorBidi" w:hAnsiTheme="majorBidi" w:cstheme="majorBidi"/>
          <w:sz w:val="28"/>
          <w:szCs w:val="28"/>
          <w:lang w:bidi="he-IL"/>
        </w:rPr>
        <w:t>;</w:t>
      </w:r>
    </w:p>
    <w:p w14:paraId="6D351124" w14:textId="77777777" w:rsidR="00CE489F" w:rsidRPr="00264F70" w:rsidRDefault="00CE489F" w:rsidP="00264F70">
      <w:pPr>
        <w:spacing w:after="0" w:line="360" w:lineRule="auto"/>
        <w:jc w:val="both"/>
        <w:rPr>
          <w:rFonts w:asciiTheme="majorBidi" w:hAnsiTheme="majorBidi" w:cstheme="majorBidi"/>
          <w:sz w:val="28"/>
          <w:szCs w:val="28"/>
          <w:lang w:bidi="he-IL"/>
        </w:rPr>
      </w:pPr>
      <w:r w:rsidRPr="00264F70">
        <w:rPr>
          <w:rFonts w:asciiTheme="majorBidi" w:hAnsiTheme="majorBidi" w:cstheme="majorBidi"/>
          <w:i/>
          <w:iCs/>
          <w:sz w:val="28"/>
          <w:szCs w:val="28"/>
          <w:lang w:val="en-US" w:bidi="he-IL"/>
        </w:rPr>
        <w:t>mit</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gots</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helfn</w:t>
      </w:r>
      <w:r w:rsidRPr="00264F70">
        <w:rPr>
          <w:rFonts w:asciiTheme="majorBidi" w:hAnsiTheme="majorBidi" w:cstheme="majorBidi"/>
          <w:sz w:val="28"/>
          <w:szCs w:val="28"/>
          <w:lang w:bidi="he-IL"/>
        </w:rPr>
        <w:t xml:space="preserve"> ‘с божьей помощью’</w:t>
      </w:r>
    </w:p>
    <w:p w14:paraId="27DF8339" w14:textId="77777777" w:rsidR="00CE489F" w:rsidRPr="00264F70" w:rsidRDefault="00CE489F" w:rsidP="00264F70">
      <w:pPr>
        <w:spacing w:after="0" w:line="360" w:lineRule="auto"/>
        <w:jc w:val="both"/>
        <w:rPr>
          <w:rFonts w:asciiTheme="majorBidi" w:hAnsiTheme="majorBidi" w:cstheme="majorBidi"/>
          <w:sz w:val="28"/>
          <w:szCs w:val="28"/>
          <w:lang w:bidi="he-IL"/>
        </w:rPr>
      </w:pPr>
      <w:r w:rsidRPr="00264F70">
        <w:rPr>
          <w:rFonts w:asciiTheme="majorBidi" w:hAnsiTheme="majorBidi" w:cstheme="majorBidi"/>
          <w:i/>
          <w:iCs/>
          <w:sz w:val="28"/>
          <w:szCs w:val="28"/>
          <w:lang w:val="en-US" w:bidi="he-IL"/>
        </w:rPr>
        <w:t>abi</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gezunt</w:t>
      </w:r>
      <w:r w:rsidRPr="00264F70">
        <w:rPr>
          <w:rFonts w:asciiTheme="majorBidi" w:hAnsiTheme="majorBidi" w:cstheme="majorBidi"/>
          <w:sz w:val="28"/>
          <w:szCs w:val="28"/>
          <w:lang w:bidi="he-IL"/>
        </w:rPr>
        <w:t xml:space="preserve"> ‘бы были здоровы!’</w:t>
      </w:r>
    </w:p>
    <w:p w14:paraId="7D87286D" w14:textId="4A06534D" w:rsidR="00A45543" w:rsidRDefault="00CD3503" w:rsidP="00A34566">
      <w:pPr>
        <w:spacing w:after="0" w:line="360" w:lineRule="auto"/>
        <w:ind w:firstLine="709"/>
        <w:jc w:val="both"/>
        <w:rPr>
          <w:rFonts w:asciiTheme="majorBidi" w:hAnsiTheme="majorBidi" w:cstheme="majorBidi"/>
          <w:sz w:val="28"/>
          <w:szCs w:val="28"/>
          <w:lang w:bidi="he-IL"/>
        </w:rPr>
        <w:sectPr w:rsidR="00A45543" w:rsidSect="00DB44C9">
          <w:pgSz w:w="11906" w:h="16838"/>
          <w:pgMar w:top="1134" w:right="850" w:bottom="1134" w:left="1701" w:header="708" w:footer="708" w:gutter="0"/>
          <w:cols w:space="708"/>
          <w:docGrid w:linePitch="360"/>
        </w:sectPr>
      </w:pPr>
      <w:r w:rsidRPr="00264F70">
        <w:rPr>
          <w:rFonts w:asciiTheme="majorBidi" w:hAnsiTheme="majorBidi" w:cstheme="majorBidi"/>
          <w:sz w:val="28"/>
          <w:szCs w:val="28"/>
          <w:lang w:bidi="he-IL"/>
        </w:rPr>
        <w:t>К этим вводным оборотам примыкает обширная группа фразем-«пожеланий», представляющих</w:t>
      </w:r>
      <w:r w:rsidR="00CE489F" w:rsidRPr="00264F70">
        <w:rPr>
          <w:rFonts w:asciiTheme="majorBidi" w:hAnsiTheme="majorBidi" w:cstheme="majorBidi"/>
          <w:sz w:val="28"/>
          <w:szCs w:val="28"/>
          <w:lang w:bidi="he-IL"/>
        </w:rPr>
        <w:t xml:space="preserve"> собой своеобразные</w:t>
      </w:r>
      <w:r w:rsidR="00D8515B" w:rsidRPr="00264F70">
        <w:rPr>
          <w:rFonts w:asciiTheme="majorBidi" w:hAnsiTheme="majorBidi" w:cstheme="majorBidi"/>
          <w:sz w:val="28"/>
          <w:szCs w:val="28"/>
          <w:lang w:bidi="he-IL"/>
        </w:rPr>
        <w:t xml:space="preserve"> формулы</w:t>
      </w:r>
      <w:r w:rsidR="00CE489F" w:rsidRPr="00264F70">
        <w:rPr>
          <w:rFonts w:asciiTheme="majorBidi" w:hAnsiTheme="majorBidi" w:cstheme="majorBidi"/>
          <w:sz w:val="28"/>
          <w:szCs w:val="28"/>
          <w:lang w:bidi="he-IL"/>
        </w:rPr>
        <w:t>-пожелания</w:t>
      </w:r>
      <w:r w:rsidR="00D8515B" w:rsidRPr="00264F70">
        <w:rPr>
          <w:rFonts w:asciiTheme="majorBidi" w:hAnsiTheme="majorBidi" w:cstheme="majorBidi"/>
          <w:sz w:val="28"/>
          <w:szCs w:val="28"/>
          <w:lang w:bidi="he-IL"/>
        </w:rPr>
        <w:t>, спаянные в один интонационный контур:</w:t>
      </w:r>
      <w:r w:rsidR="00EE5BFC" w:rsidRPr="00264F70">
        <w:rPr>
          <w:rFonts w:asciiTheme="majorBidi" w:hAnsiTheme="majorBidi" w:cstheme="majorBidi"/>
          <w:sz w:val="28"/>
          <w:szCs w:val="28"/>
          <w:lang w:bidi="he-IL"/>
        </w:rPr>
        <w:t xml:space="preserve"> </w:t>
      </w:r>
      <w:r w:rsidR="00D8515B" w:rsidRPr="00264F70">
        <w:rPr>
          <w:rFonts w:asciiTheme="majorBidi" w:hAnsiTheme="majorBidi" w:cstheme="majorBidi"/>
          <w:i/>
          <w:iCs/>
          <w:sz w:val="28"/>
          <w:szCs w:val="28"/>
          <w:lang w:val="en-US" w:bidi="he-IL"/>
        </w:rPr>
        <w:t>ra</w:t>
      </w:r>
      <w:r w:rsidR="00A82B7F">
        <w:rPr>
          <w:rFonts w:asciiTheme="majorBidi" w:hAnsiTheme="majorBidi" w:cstheme="majorBidi"/>
          <w:i/>
          <w:iCs/>
          <w:sz w:val="28"/>
          <w:szCs w:val="28"/>
          <w:lang w:val="en-US" w:bidi="he-IL"/>
        </w:rPr>
        <w:t>x</w:t>
      </w:r>
      <w:r w:rsidR="00D8515B" w:rsidRPr="00264F70">
        <w:rPr>
          <w:rFonts w:asciiTheme="majorBidi" w:hAnsiTheme="majorBidi" w:cstheme="majorBidi"/>
          <w:i/>
          <w:iCs/>
          <w:sz w:val="28"/>
          <w:szCs w:val="28"/>
          <w:lang w:val="en-US" w:bidi="he-IL"/>
        </w:rPr>
        <w:t>monelitslan</w:t>
      </w:r>
      <w:r w:rsidR="00D8515B" w:rsidRPr="00264F70">
        <w:rPr>
          <w:rFonts w:asciiTheme="majorBidi" w:hAnsiTheme="majorBidi" w:cstheme="majorBidi"/>
          <w:sz w:val="28"/>
          <w:szCs w:val="28"/>
          <w:lang w:bidi="he-IL"/>
        </w:rPr>
        <w:t xml:space="preserve"> ‘упаси Бог’, </w:t>
      </w:r>
      <w:r w:rsidR="00D8515B" w:rsidRPr="00264F70">
        <w:rPr>
          <w:rFonts w:asciiTheme="majorBidi" w:hAnsiTheme="majorBidi" w:cstheme="majorBidi"/>
          <w:i/>
          <w:iCs/>
          <w:sz w:val="28"/>
          <w:szCs w:val="28"/>
          <w:lang w:val="en-US" w:bidi="he-IL"/>
        </w:rPr>
        <w:t>lehavdl</w:t>
      </w:r>
      <w:r w:rsidR="00D8515B" w:rsidRPr="00264F70">
        <w:rPr>
          <w:rFonts w:asciiTheme="majorBidi" w:hAnsiTheme="majorBidi" w:cstheme="majorBidi"/>
          <w:sz w:val="28"/>
          <w:szCs w:val="28"/>
          <w:lang w:bidi="he-IL"/>
        </w:rPr>
        <w:t xml:space="preserve"> ‘не рядом будь помянут’,</w:t>
      </w:r>
      <w:r w:rsidR="00D8515B" w:rsidRPr="00264F70">
        <w:rPr>
          <w:rFonts w:asciiTheme="majorBidi" w:hAnsiTheme="majorBidi" w:cstheme="majorBidi"/>
          <w:i/>
          <w:iCs/>
          <w:sz w:val="28"/>
          <w:szCs w:val="28"/>
          <w:lang w:bidi="he-IL"/>
        </w:rPr>
        <w:t xml:space="preserve"> </w:t>
      </w:r>
      <w:r w:rsidR="00D8515B" w:rsidRPr="00264F70">
        <w:rPr>
          <w:rFonts w:asciiTheme="majorBidi" w:hAnsiTheme="majorBidi" w:cstheme="majorBidi"/>
          <w:i/>
          <w:iCs/>
          <w:sz w:val="28"/>
          <w:szCs w:val="28"/>
          <w:lang w:val="en-US" w:bidi="he-IL"/>
        </w:rPr>
        <w:t>h</w:t>
      </w:r>
      <w:r w:rsidR="00D8515B" w:rsidRPr="00264F70">
        <w:rPr>
          <w:rFonts w:asciiTheme="majorBidi" w:hAnsiTheme="majorBidi" w:cstheme="majorBidi"/>
          <w:i/>
          <w:iCs/>
          <w:sz w:val="28"/>
          <w:szCs w:val="28"/>
          <w:lang w:bidi="he-IL"/>
        </w:rPr>
        <w:t>о</w:t>
      </w:r>
      <w:r w:rsidR="00D8515B" w:rsidRPr="00264F70">
        <w:rPr>
          <w:rFonts w:asciiTheme="majorBidi" w:hAnsiTheme="majorBidi" w:cstheme="majorBidi"/>
          <w:i/>
          <w:iCs/>
          <w:sz w:val="28"/>
          <w:szCs w:val="28"/>
          <w:lang w:val="en-US" w:bidi="he-IL"/>
        </w:rPr>
        <w:t>lil</w:t>
      </w:r>
      <w:r w:rsidR="00D8515B" w:rsidRPr="00264F70">
        <w:rPr>
          <w:rFonts w:asciiTheme="majorBidi" w:hAnsiTheme="majorBidi" w:cstheme="majorBidi"/>
          <w:i/>
          <w:iCs/>
          <w:sz w:val="28"/>
          <w:szCs w:val="28"/>
          <w:lang w:bidi="he-IL"/>
        </w:rPr>
        <w:t xml:space="preserve">е </w:t>
      </w:r>
      <w:r w:rsidR="00D8515B" w:rsidRPr="00264F70">
        <w:rPr>
          <w:rFonts w:asciiTheme="majorBidi" w:hAnsiTheme="majorBidi" w:cstheme="majorBidi"/>
          <w:sz w:val="28"/>
          <w:szCs w:val="28"/>
          <w:lang w:bidi="he-IL"/>
        </w:rPr>
        <w:t xml:space="preserve">‘слава Б-гу’, </w:t>
      </w:r>
      <w:r w:rsidR="00D8515B" w:rsidRPr="00264F70">
        <w:rPr>
          <w:rFonts w:asciiTheme="majorBidi" w:hAnsiTheme="majorBidi" w:cstheme="majorBidi"/>
          <w:i/>
          <w:iCs/>
          <w:sz w:val="28"/>
          <w:szCs w:val="28"/>
          <w:lang w:val="en-US" w:bidi="he-IL"/>
        </w:rPr>
        <w:t>kenore</w:t>
      </w:r>
      <w:r w:rsidR="00D8515B" w:rsidRPr="00264F70">
        <w:rPr>
          <w:rFonts w:asciiTheme="majorBidi" w:hAnsiTheme="majorBidi" w:cstheme="majorBidi"/>
          <w:sz w:val="28"/>
          <w:szCs w:val="28"/>
          <w:lang w:bidi="he-IL"/>
        </w:rPr>
        <w:t xml:space="preserve"> ‘чтоб не сглазить’, </w:t>
      </w:r>
      <w:r w:rsidR="00D8515B" w:rsidRPr="00264F70">
        <w:rPr>
          <w:rFonts w:asciiTheme="majorBidi" w:hAnsiTheme="majorBidi" w:cstheme="majorBidi"/>
          <w:i/>
          <w:iCs/>
          <w:sz w:val="28"/>
          <w:szCs w:val="28"/>
          <w:lang w:val="en-US" w:bidi="he-IL"/>
        </w:rPr>
        <w:t>aleva</w:t>
      </w:r>
      <w:r w:rsidR="00A82B7F">
        <w:rPr>
          <w:rFonts w:asciiTheme="majorBidi" w:hAnsiTheme="majorBidi" w:cstheme="majorBidi"/>
          <w:i/>
          <w:iCs/>
          <w:sz w:val="28"/>
          <w:szCs w:val="28"/>
          <w:lang w:val="en-US" w:bidi="he-IL"/>
        </w:rPr>
        <w:t>j</w:t>
      </w:r>
      <w:r w:rsidR="00D8515B" w:rsidRPr="00264F70">
        <w:rPr>
          <w:rFonts w:asciiTheme="majorBidi" w:hAnsiTheme="majorBidi" w:cstheme="majorBidi"/>
          <w:sz w:val="28"/>
          <w:szCs w:val="28"/>
          <w:lang w:bidi="he-IL"/>
        </w:rPr>
        <w:t xml:space="preserve"> ‘дай Бог каждому’, </w:t>
      </w:r>
      <w:r w:rsidR="00A82B7F" w:rsidRPr="00A82B7F">
        <w:rPr>
          <w:rFonts w:asciiTheme="majorBidi" w:hAnsiTheme="majorBidi" w:cstheme="majorBidi"/>
          <w:i/>
          <w:iCs/>
          <w:sz w:val="28"/>
          <w:szCs w:val="28"/>
          <w:lang w:bidi="he-IL"/>
        </w:rPr>
        <w:t>š</w:t>
      </w:r>
      <w:r w:rsidR="00D8515B" w:rsidRPr="00264F70">
        <w:rPr>
          <w:rFonts w:asciiTheme="majorBidi" w:hAnsiTheme="majorBidi" w:cstheme="majorBidi"/>
          <w:i/>
          <w:iCs/>
          <w:sz w:val="28"/>
          <w:szCs w:val="28"/>
          <w:lang w:val="en-US" w:bidi="he-IL"/>
        </w:rPr>
        <w:t>lite</w:t>
      </w:r>
      <w:r w:rsidR="00D8515B" w:rsidRPr="00264F70">
        <w:rPr>
          <w:rFonts w:asciiTheme="majorBidi" w:hAnsiTheme="majorBidi" w:cstheme="majorBidi"/>
          <w:sz w:val="28"/>
          <w:szCs w:val="28"/>
          <w:lang w:bidi="he-IL"/>
        </w:rPr>
        <w:t xml:space="preserve"> ‘да </w:t>
      </w:r>
      <w:r w:rsidR="00A45543">
        <w:rPr>
          <w:rFonts w:asciiTheme="majorBidi" w:hAnsiTheme="majorBidi" w:cstheme="majorBidi"/>
          <w:sz w:val="28"/>
          <w:szCs w:val="28"/>
          <w:lang w:bidi="he-IL"/>
        </w:rPr>
        <w:t>про</w:t>
      </w:r>
      <w:r w:rsidR="00D8515B" w:rsidRPr="00264F70">
        <w:rPr>
          <w:rFonts w:asciiTheme="majorBidi" w:hAnsiTheme="majorBidi" w:cstheme="majorBidi"/>
          <w:sz w:val="28"/>
          <w:szCs w:val="28"/>
          <w:lang w:bidi="he-IL"/>
        </w:rPr>
        <w:t xml:space="preserve">живет он долгую и счастливую жизнь’, </w:t>
      </w:r>
      <w:r w:rsidR="00D8515B" w:rsidRPr="00264F70">
        <w:rPr>
          <w:rFonts w:asciiTheme="majorBidi" w:hAnsiTheme="majorBidi" w:cstheme="majorBidi"/>
          <w:i/>
          <w:iCs/>
          <w:sz w:val="28"/>
          <w:szCs w:val="28"/>
          <w:lang w:val="en-US" w:bidi="he-IL"/>
        </w:rPr>
        <w:t>mirtse</w:t>
      </w:r>
      <w:r w:rsidR="00A82B7F" w:rsidRPr="00A82B7F">
        <w:rPr>
          <w:rFonts w:asciiTheme="majorBidi" w:hAnsiTheme="majorBidi" w:cstheme="majorBidi"/>
          <w:i/>
          <w:iCs/>
          <w:sz w:val="28"/>
          <w:szCs w:val="28"/>
          <w:lang w:bidi="he-IL"/>
        </w:rPr>
        <w:t>š</w:t>
      </w:r>
      <w:r w:rsidR="00D8515B" w:rsidRPr="00264F70">
        <w:rPr>
          <w:rFonts w:asciiTheme="majorBidi" w:hAnsiTheme="majorBidi" w:cstheme="majorBidi"/>
          <w:i/>
          <w:iCs/>
          <w:sz w:val="28"/>
          <w:szCs w:val="28"/>
          <w:lang w:val="en-US" w:bidi="he-IL"/>
        </w:rPr>
        <w:t>em</w:t>
      </w:r>
      <w:r w:rsidR="00D8515B" w:rsidRPr="00264F70">
        <w:rPr>
          <w:rFonts w:asciiTheme="majorBidi" w:hAnsiTheme="majorBidi" w:cstheme="majorBidi"/>
          <w:sz w:val="28"/>
          <w:szCs w:val="28"/>
          <w:lang w:bidi="he-IL"/>
        </w:rPr>
        <w:t xml:space="preserve"> ‘если Богу будет угодно’,</w:t>
      </w:r>
      <w:r w:rsidR="00EE5BFC" w:rsidRPr="00264F70">
        <w:rPr>
          <w:rFonts w:asciiTheme="majorBidi" w:hAnsiTheme="majorBidi" w:cstheme="majorBidi"/>
          <w:sz w:val="28"/>
          <w:szCs w:val="28"/>
          <w:lang w:bidi="he-IL"/>
        </w:rPr>
        <w:t xml:space="preserve"> </w:t>
      </w:r>
      <w:r w:rsidR="00EE5BFC" w:rsidRPr="00264F70">
        <w:rPr>
          <w:rFonts w:asciiTheme="majorBidi" w:hAnsiTheme="majorBidi" w:cstheme="majorBidi"/>
          <w:i/>
          <w:iCs/>
          <w:sz w:val="28"/>
          <w:szCs w:val="28"/>
          <w:lang w:val="en-US" w:bidi="he-IL"/>
        </w:rPr>
        <w:t>be</w:t>
      </w:r>
      <w:r w:rsidR="00A82B7F">
        <w:rPr>
          <w:rFonts w:asciiTheme="majorBidi" w:hAnsiTheme="majorBidi" w:cstheme="majorBidi"/>
          <w:i/>
          <w:iCs/>
          <w:sz w:val="28"/>
          <w:szCs w:val="28"/>
          <w:lang w:val="en-US" w:bidi="he-IL"/>
        </w:rPr>
        <w:t>x</w:t>
      </w:r>
      <w:r w:rsidR="00EE5BFC" w:rsidRPr="00264F70">
        <w:rPr>
          <w:rFonts w:asciiTheme="majorBidi" w:hAnsiTheme="majorBidi" w:cstheme="majorBidi"/>
          <w:i/>
          <w:iCs/>
          <w:sz w:val="28"/>
          <w:szCs w:val="28"/>
          <w:lang w:val="en-US" w:bidi="he-IL"/>
        </w:rPr>
        <w:t>e</w:t>
      </w:r>
      <w:r w:rsidR="00A82B7F">
        <w:rPr>
          <w:rFonts w:asciiTheme="majorBidi" w:hAnsiTheme="majorBidi" w:cstheme="majorBidi"/>
          <w:i/>
          <w:iCs/>
          <w:sz w:val="28"/>
          <w:szCs w:val="28"/>
          <w:lang w:val="en-US" w:bidi="he-IL"/>
        </w:rPr>
        <w:t>j</w:t>
      </w:r>
      <w:r w:rsidR="00EE5BFC" w:rsidRPr="00264F70">
        <w:rPr>
          <w:rFonts w:asciiTheme="majorBidi" w:hAnsiTheme="majorBidi" w:cstheme="majorBidi"/>
          <w:i/>
          <w:iCs/>
          <w:sz w:val="28"/>
          <w:szCs w:val="28"/>
          <w:lang w:val="en-US" w:bidi="he-IL"/>
        </w:rPr>
        <w:t>rem</w:t>
      </w:r>
      <w:r w:rsidR="00EE5BFC" w:rsidRPr="00264F70">
        <w:rPr>
          <w:rFonts w:asciiTheme="majorBidi" w:hAnsiTheme="majorBidi" w:cstheme="majorBidi"/>
          <w:sz w:val="28"/>
          <w:szCs w:val="28"/>
          <w:lang w:bidi="he-IL"/>
        </w:rPr>
        <w:t xml:space="preserve"> ‘под страхом отлучения, хоть убей’</w:t>
      </w:r>
      <w:r w:rsidRPr="00264F70">
        <w:rPr>
          <w:rFonts w:asciiTheme="majorBidi" w:hAnsiTheme="majorBidi" w:cstheme="majorBidi"/>
          <w:sz w:val="28"/>
          <w:szCs w:val="28"/>
          <w:lang w:bidi="he-IL"/>
        </w:rPr>
        <w:t xml:space="preserve"> и другие</w:t>
      </w:r>
      <w:r w:rsidR="00D8515B" w:rsidRPr="00264F70">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Такие фраземы</w:t>
      </w:r>
      <w:r w:rsidR="00EE5BFC" w:rsidRPr="00264F70">
        <w:rPr>
          <w:rFonts w:asciiTheme="majorBidi" w:hAnsiTheme="majorBidi" w:cstheme="majorBidi"/>
          <w:sz w:val="28"/>
          <w:szCs w:val="28"/>
          <w:lang w:bidi="he-IL"/>
        </w:rPr>
        <w:t xml:space="preserve"> встречаются</w:t>
      </w:r>
      <w:r w:rsidR="00D8515B" w:rsidRPr="00264F70">
        <w:rPr>
          <w:rFonts w:asciiTheme="majorBidi" w:hAnsiTheme="majorBidi" w:cstheme="majorBidi"/>
          <w:sz w:val="28"/>
          <w:szCs w:val="28"/>
          <w:lang w:bidi="he-IL"/>
        </w:rPr>
        <w:t xml:space="preserve"> не только в письменном дискурсе, но и в устной спонтанной речи современных носителей</w:t>
      </w:r>
      <w:r w:rsidR="009A578C">
        <w:rPr>
          <w:rStyle w:val="ab"/>
          <w:rFonts w:asciiTheme="majorBidi" w:hAnsiTheme="majorBidi" w:cstheme="majorBidi"/>
          <w:sz w:val="28"/>
          <w:szCs w:val="28"/>
          <w:lang w:bidi="he-IL"/>
        </w:rPr>
        <w:footnoteReference w:id="16"/>
      </w:r>
      <w:r w:rsidR="009A578C">
        <w:rPr>
          <w:rFonts w:asciiTheme="majorBidi" w:hAnsiTheme="majorBidi" w:cstheme="majorBidi"/>
          <w:sz w:val="28"/>
          <w:szCs w:val="28"/>
          <w:lang w:bidi="he-IL"/>
        </w:rPr>
        <w:t>.</w:t>
      </w:r>
      <w:r w:rsidR="00D8515B" w:rsidRPr="00264F70">
        <w:rPr>
          <w:rFonts w:asciiTheme="majorBidi" w:hAnsiTheme="majorBidi" w:cstheme="majorBidi"/>
          <w:sz w:val="28"/>
          <w:szCs w:val="28"/>
          <w:lang w:bidi="he-IL"/>
        </w:rPr>
        <w:t xml:space="preserve"> </w:t>
      </w:r>
      <w:r w:rsidR="00CE489F" w:rsidRPr="00264F70">
        <w:rPr>
          <w:rFonts w:asciiTheme="majorBidi" w:hAnsiTheme="majorBidi" w:cstheme="majorBidi"/>
          <w:sz w:val="28"/>
          <w:szCs w:val="28"/>
          <w:lang w:bidi="he-IL"/>
        </w:rPr>
        <w:t>Выражения, относящиеся к семитскому компоненту лексики идиша</w:t>
      </w:r>
      <w:r w:rsidR="009A578C">
        <w:rPr>
          <w:rFonts w:asciiTheme="majorBidi" w:hAnsiTheme="majorBidi" w:cstheme="majorBidi"/>
          <w:sz w:val="28"/>
          <w:szCs w:val="28"/>
          <w:lang w:bidi="he-IL"/>
        </w:rPr>
        <w:t>,</w:t>
      </w:r>
      <w:r w:rsidR="00CE489F" w:rsidRPr="00264F70">
        <w:rPr>
          <w:rFonts w:asciiTheme="majorBidi" w:hAnsiTheme="majorBidi" w:cstheme="majorBidi"/>
          <w:sz w:val="28"/>
          <w:szCs w:val="28"/>
          <w:lang w:bidi="he-IL"/>
        </w:rPr>
        <w:t xml:space="preserve"> представляют собой</w:t>
      </w:r>
      <w:r w:rsidR="00BD63BD" w:rsidRPr="00264F70">
        <w:rPr>
          <w:rFonts w:asciiTheme="majorBidi" w:hAnsiTheme="majorBidi" w:cstheme="majorBidi"/>
          <w:sz w:val="28"/>
          <w:szCs w:val="28"/>
          <w:lang w:bidi="he-IL"/>
        </w:rPr>
        <w:t xml:space="preserve"> фразы на древнееврейском языке, адаптирова</w:t>
      </w:r>
      <w:r w:rsidR="00932FA9" w:rsidRPr="00264F70">
        <w:rPr>
          <w:rFonts w:asciiTheme="majorBidi" w:hAnsiTheme="majorBidi" w:cstheme="majorBidi"/>
          <w:sz w:val="28"/>
          <w:szCs w:val="28"/>
          <w:lang w:bidi="he-IL"/>
        </w:rPr>
        <w:t>нные</w:t>
      </w:r>
      <w:r w:rsidR="00BD63BD" w:rsidRPr="00264F70">
        <w:rPr>
          <w:rFonts w:asciiTheme="majorBidi" w:hAnsiTheme="majorBidi" w:cstheme="majorBidi"/>
          <w:sz w:val="28"/>
          <w:szCs w:val="28"/>
          <w:lang w:bidi="he-IL"/>
        </w:rPr>
        <w:t xml:space="preserve"> в идише в виде словоформ с единым интонационным контуром</w:t>
      </w:r>
      <w:r w:rsidR="008517CD" w:rsidRPr="00264F70">
        <w:rPr>
          <w:rFonts w:asciiTheme="majorBidi" w:hAnsiTheme="majorBidi" w:cstheme="majorBidi"/>
          <w:sz w:val="28"/>
          <w:szCs w:val="28"/>
          <w:lang w:bidi="he-IL"/>
        </w:rPr>
        <w:t xml:space="preserve">. </w:t>
      </w:r>
      <w:r w:rsidR="00BD63BD" w:rsidRPr="00264F70">
        <w:rPr>
          <w:rFonts w:asciiTheme="majorBidi" w:hAnsiTheme="majorBidi" w:cstheme="majorBidi"/>
          <w:sz w:val="28"/>
          <w:szCs w:val="28"/>
          <w:lang w:bidi="he-IL"/>
        </w:rPr>
        <w:t xml:space="preserve">Например, </w:t>
      </w:r>
      <w:r w:rsidR="00A82B7F" w:rsidRPr="00A82B7F">
        <w:rPr>
          <w:rFonts w:asciiTheme="majorBidi" w:hAnsiTheme="majorBidi" w:cstheme="majorBidi"/>
          <w:i/>
          <w:iCs/>
          <w:sz w:val="28"/>
          <w:szCs w:val="28"/>
          <w:lang w:bidi="he-IL"/>
        </w:rPr>
        <w:t>š</w:t>
      </w:r>
      <w:r w:rsidR="00932FA9" w:rsidRPr="00264F70">
        <w:rPr>
          <w:rFonts w:asciiTheme="majorBidi" w:hAnsiTheme="majorBidi" w:cstheme="majorBidi"/>
          <w:i/>
          <w:iCs/>
          <w:sz w:val="28"/>
          <w:szCs w:val="28"/>
          <w:lang w:val="en-US" w:bidi="he-IL"/>
        </w:rPr>
        <w:t>lite</w:t>
      </w:r>
      <w:r w:rsidR="00A517A3" w:rsidRPr="00264F70">
        <w:rPr>
          <w:rFonts w:asciiTheme="majorBidi" w:hAnsiTheme="majorBidi" w:cstheme="majorBidi"/>
          <w:i/>
          <w:iCs/>
          <w:sz w:val="28"/>
          <w:szCs w:val="28"/>
          <w:lang w:bidi="he-IL"/>
        </w:rPr>
        <w:t xml:space="preserve"> </w:t>
      </w:r>
      <w:r w:rsidR="00A517A3" w:rsidRPr="00264F70">
        <w:rPr>
          <w:rFonts w:asciiTheme="majorBidi" w:hAnsiTheme="majorBidi" w:cstheme="majorBidi"/>
          <w:sz w:val="28"/>
          <w:szCs w:val="28"/>
          <w:lang w:bidi="he-IL"/>
        </w:rPr>
        <w:t>(вставляется после имени раввина)</w:t>
      </w:r>
      <w:r w:rsidR="00932FA9" w:rsidRPr="00264F70">
        <w:rPr>
          <w:rFonts w:asciiTheme="majorBidi" w:hAnsiTheme="majorBidi" w:cstheme="majorBidi"/>
          <w:i/>
          <w:iCs/>
          <w:sz w:val="28"/>
          <w:szCs w:val="28"/>
          <w:lang w:bidi="he-IL"/>
        </w:rPr>
        <w:t xml:space="preserve"> </w:t>
      </w:r>
      <w:r w:rsidR="00932FA9" w:rsidRPr="00264F70">
        <w:rPr>
          <w:rFonts w:asciiTheme="majorBidi" w:hAnsiTheme="majorBidi" w:cstheme="majorBidi"/>
          <w:sz w:val="28"/>
          <w:szCs w:val="28"/>
          <w:lang w:bidi="he-IL"/>
        </w:rPr>
        <w:t xml:space="preserve">представляет собой аббревиатуру фразы на древнееврейском: </w:t>
      </w:r>
      <w:r w:rsidR="00A82B7F" w:rsidRPr="00A82B7F">
        <w:rPr>
          <w:rFonts w:asciiTheme="majorBidi" w:hAnsiTheme="majorBidi" w:cstheme="majorBidi"/>
          <w:b/>
          <w:bCs/>
          <w:i/>
          <w:iCs/>
          <w:sz w:val="28"/>
          <w:szCs w:val="28"/>
          <w:lang w:bidi="he-IL"/>
        </w:rPr>
        <w:t>š</w:t>
      </w:r>
      <w:r w:rsidR="00932FA9" w:rsidRPr="00264F70">
        <w:rPr>
          <w:rFonts w:asciiTheme="majorBidi" w:hAnsiTheme="majorBidi" w:cstheme="majorBidi"/>
          <w:i/>
          <w:iCs/>
          <w:sz w:val="28"/>
          <w:szCs w:val="28"/>
          <w:lang w:val="en-US" w:bidi="he-IL"/>
        </w:rPr>
        <w:t>eizke</w:t>
      </w:r>
      <w:r w:rsidR="00932FA9" w:rsidRPr="00264F70">
        <w:rPr>
          <w:rFonts w:asciiTheme="majorBidi" w:hAnsiTheme="majorBidi" w:cstheme="majorBidi"/>
          <w:i/>
          <w:iCs/>
          <w:sz w:val="28"/>
          <w:szCs w:val="28"/>
          <w:lang w:bidi="he-IL"/>
        </w:rPr>
        <w:t xml:space="preserve"> </w:t>
      </w:r>
      <w:r w:rsidR="00932FA9" w:rsidRPr="00264F70">
        <w:rPr>
          <w:rFonts w:asciiTheme="majorBidi" w:hAnsiTheme="majorBidi" w:cstheme="majorBidi"/>
          <w:b/>
          <w:bCs/>
          <w:i/>
          <w:iCs/>
          <w:sz w:val="28"/>
          <w:szCs w:val="28"/>
          <w:lang w:val="en-US" w:bidi="he-IL"/>
        </w:rPr>
        <w:t>l</w:t>
      </w:r>
      <w:r w:rsidR="00932FA9" w:rsidRPr="00264F70">
        <w:rPr>
          <w:rFonts w:asciiTheme="majorBidi" w:hAnsiTheme="majorBidi" w:cstheme="majorBidi"/>
          <w:i/>
          <w:iCs/>
          <w:sz w:val="28"/>
          <w:szCs w:val="28"/>
          <w:lang w:val="en-US" w:bidi="he-IL"/>
        </w:rPr>
        <w:t>e</w:t>
      </w:r>
      <w:r w:rsidR="00A82B7F">
        <w:rPr>
          <w:rFonts w:asciiTheme="majorBidi" w:hAnsiTheme="majorBidi" w:cstheme="majorBidi"/>
          <w:i/>
          <w:iCs/>
          <w:sz w:val="28"/>
          <w:szCs w:val="28"/>
          <w:lang w:val="en-US" w:bidi="he-IL"/>
        </w:rPr>
        <w:t>j</w:t>
      </w:r>
      <w:r w:rsidR="00932FA9" w:rsidRPr="00264F70">
        <w:rPr>
          <w:rFonts w:asciiTheme="majorBidi" w:hAnsiTheme="majorBidi" w:cstheme="majorBidi"/>
          <w:i/>
          <w:iCs/>
          <w:sz w:val="28"/>
          <w:szCs w:val="28"/>
          <w:lang w:val="en-US" w:bidi="he-IL"/>
        </w:rPr>
        <w:t>omim</w:t>
      </w:r>
      <w:r w:rsidR="00932FA9" w:rsidRPr="00264F70">
        <w:rPr>
          <w:rFonts w:asciiTheme="majorBidi" w:hAnsiTheme="majorBidi" w:cstheme="majorBidi"/>
          <w:i/>
          <w:iCs/>
          <w:sz w:val="28"/>
          <w:szCs w:val="28"/>
          <w:lang w:bidi="he-IL"/>
        </w:rPr>
        <w:t xml:space="preserve"> </w:t>
      </w:r>
      <w:r w:rsidR="00932FA9" w:rsidRPr="00264F70">
        <w:rPr>
          <w:rFonts w:asciiTheme="majorBidi" w:hAnsiTheme="majorBidi" w:cstheme="majorBidi"/>
          <w:b/>
          <w:bCs/>
          <w:i/>
          <w:iCs/>
          <w:sz w:val="28"/>
          <w:szCs w:val="28"/>
          <w:lang w:val="en-US" w:bidi="he-IL"/>
        </w:rPr>
        <w:t>t</w:t>
      </w:r>
      <w:r w:rsidR="00932FA9" w:rsidRPr="00264F70">
        <w:rPr>
          <w:rFonts w:asciiTheme="majorBidi" w:hAnsiTheme="majorBidi" w:cstheme="majorBidi"/>
          <w:i/>
          <w:iCs/>
          <w:sz w:val="28"/>
          <w:szCs w:val="28"/>
          <w:lang w:val="en-US" w:bidi="he-IL"/>
        </w:rPr>
        <w:t>ovim</w:t>
      </w:r>
      <w:r w:rsidR="00932FA9" w:rsidRPr="00264F70">
        <w:rPr>
          <w:rFonts w:asciiTheme="majorBidi" w:hAnsiTheme="majorBidi" w:cstheme="majorBidi"/>
          <w:i/>
          <w:iCs/>
          <w:sz w:val="28"/>
          <w:szCs w:val="28"/>
          <w:lang w:bidi="he-IL"/>
        </w:rPr>
        <w:t xml:space="preserve"> </w:t>
      </w:r>
      <w:r w:rsidR="00932FA9" w:rsidRPr="00264F70">
        <w:rPr>
          <w:rFonts w:asciiTheme="majorBidi" w:hAnsiTheme="majorBidi" w:cstheme="majorBidi"/>
          <w:i/>
          <w:iCs/>
          <w:sz w:val="28"/>
          <w:szCs w:val="28"/>
          <w:lang w:val="en-US" w:bidi="he-IL"/>
        </w:rPr>
        <w:t>vaarukim</w:t>
      </w:r>
      <w:r w:rsidR="00932FA9" w:rsidRPr="00264F70">
        <w:rPr>
          <w:rFonts w:asciiTheme="majorBidi" w:hAnsiTheme="majorBidi" w:cstheme="majorBidi"/>
          <w:sz w:val="28"/>
          <w:szCs w:val="28"/>
          <w:lang w:bidi="he-IL"/>
        </w:rPr>
        <w:t xml:space="preserve"> ‘пусть живет долгую хорошую жизнь’</w:t>
      </w:r>
      <w:r w:rsidR="00A517A3" w:rsidRPr="00264F70">
        <w:rPr>
          <w:rFonts w:asciiTheme="majorBidi" w:hAnsiTheme="majorBidi" w:cstheme="majorBidi"/>
          <w:sz w:val="28"/>
          <w:szCs w:val="28"/>
          <w:lang w:bidi="he-IL"/>
        </w:rPr>
        <w:t xml:space="preserve">; </w:t>
      </w:r>
      <w:r w:rsidR="00A517A3" w:rsidRPr="0059125B">
        <w:rPr>
          <w:rFonts w:asciiTheme="majorBidi" w:hAnsiTheme="majorBidi" w:cstheme="majorBidi"/>
          <w:i/>
          <w:sz w:val="28"/>
          <w:szCs w:val="28"/>
          <w:lang w:val="en-US" w:bidi="he-IL"/>
        </w:rPr>
        <w:t>kinore</w:t>
      </w:r>
      <w:r w:rsidR="00DE62A2" w:rsidRPr="00264F70">
        <w:rPr>
          <w:rFonts w:asciiTheme="majorBidi" w:hAnsiTheme="majorBidi" w:cstheme="majorBidi"/>
          <w:sz w:val="28"/>
          <w:szCs w:val="28"/>
          <w:lang w:bidi="he-IL"/>
        </w:rPr>
        <w:t xml:space="preserve"> ‘чтоб не сглазить</w:t>
      </w:r>
      <w:r w:rsidR="00A517A3" w:rsidRPr="00264F70">
        <w:rPr>
          <w:rFonts w:asciiTheme="majorBidi" w:hAnsiTheme="majorBidi" w:cstheme="majorBidi"/>
          <w:sz w:val="28"/>
          <w:szCs w:val="28"/>
          <w:lang w:bidi="he-IL"/>
        </w:rPr>
        <w:t xml:space="preserve"> – фонетически сокращенная фраза </w:t>
      </w:r>
      <w:r w:rsidR="00A517A3" w:rsidRPr="0059125B">
        <w:rPr>
          <w:rFonts w:asciiTheme="majorBidi" w:hAnsiTheme="majorBidi" w:cstheme="majorBidi"/>
          <w:i/>
          <w:sz w:val="28"/>
          <w:szCs w:val="28"/>
          <w:lang w:val="en-US" w:bidi="he-IL"/>
        </w:rPr>
        <w:t>ke</w:t>
      </w:r>
      <w:r w:rsidR="00A82B7F" w:rsidRPr="0059125B">
        <w:rPr>
          <w:rFonts w:asciiTheme="majorBidi" w:hAnsiTheme="majorBidi" w:cstheme="majorBidi"/>
          <w:i/>
          <w:sz w:val="28"/>
          <w:szCs w:val="28"/>
          <w:lang w:val="en-US" w:bidi="he-IL"/>
        </w:rPr>
        <w:t>j</w:t>
      </w:r>
      <w:r w:rsidR="00A517A3" w:rsidRPr="0059125B">
        <w:rPr>
          <w:rFonts w:asciiTheme="majorBidi" w:hAnsiTheme="majorBidi" w:cstheme="majorBidi"/>
          <w:i/>
          <w:sz w:val="28"/>
          <w:szCs w:val="28"/>
          <w:lang w:val="en-US" w:bidi="he-IL"/>
        </w:rPr>
        <w:t>n</w:t>
      </w:r>
      <w:r w:rsidR="00A517A3" w:rsidRPr="0059125B">
        <w:rPr>
          <w:rFonts w:asciiTheme="majorBidi" w:hAnsiTheme="majorBidi" w:cstheme="majorBidi"/>
          <w:i/>
          <w:sz w:val="28"/>
          <w:szCs w:val="28"/>
          <w:lang w:bidi="he-IL"/>
        </w:rPr>
        <w:t>-</w:t>
      </w:r>
      <w:r w:rsidR="00A517A3" w:rsidRPr="0059125B">
        <w:rPr>
          <w:rFonts w:asciiTheme="majorBidi" w:hAnsiTheme="majorBidi" w:cstheme="majorBidi"/>
          <w:i/>
          <w:sz w:val="28"/>
          <w:szCs w:val="28"/>
          <w:lang w:val="en-US" w:bidi="he-IL"/>
        </w:rPr>
        <w:t>e</w:t>
      </w:r>
      <w:r w:rsidR="00A82B7F" w:rsidRPr="0059125B">
        <w:rPr>
          <w:rFonts w:asciiTheme="majorBidi" w:hAnsiTheme="majorBidi" w:cstheme="majorBidi"/>
          <w:i/>
          <w:sz w:val="28"/>
          <w:szCs w:val="28"/>
          <w:lang w:val="en-US" w:bidi="he-IL"/>
        </w:rPr>
        <w:t>j</w:t>
      </w:r>
      <w:r w:rsidR="00A517A3" w:rsidRPr="0059125B">
        <w:rPr>
          <w:rFonts w:asciiTheme="majorBidi" w:hAnsiTheme="majorBidi" w:cstheme="majorBidi"/>
          <w:i/>
          <w:sz w:val="28"/>
          <w:szCs w:val="28"/>
          <w:lang w:val="en-US" w:bidi="he-IL"/>
        </w:rPr>
        <w:t>n</w:t>
      </w:r>
      <w:r w:rsidR="00A517A3" w:rsidRPr="0059125B">
        <w:rPr>
          <w:rFonts w:asciiTheme="majorBidi" w:hAnsiTheme="majorBidi" w:cstheme="majorBidi"/>
          <w:i/>
          <w:sz w:val="28"/>
          <w:szCs w:val="28"/>
          <w:lang w:bidi="he-IL"/>
        </w:rPr>
        <w:t>-</w:t>
      </w:r>
      <w:r w:rsidR="00A517A3" w:rsidRPr="0059125B">
        <w:rPr>
          <w:rFonts w:asciiTheme="majorBidi" w:hAnsiTheme="majorBidi" w:cstheme="majorBidi"/>
          <w:i/>
          <w:sz w:val="28"/>
          <w:szCs w:val="28"/>
          <w:lang w:val="en-US" w:bidi="he-IL"/>
        </w:rPr>
        <w:t>hore</w:t>
      </w:r>
      <w:r w:rsidR="00A517A3" w:rsidRPr="00264F70">
        <w:rPr>
          <w:rFonts w:asciiTheme="majorBidi" w:hAnsiTheme="majorBidi" w:cstheme="majorBidi"/>
          <w:sz w:val="28"/>
          <w:szCs w:val="28"/>
          <w:lang w:bidi="he-IL"/>
        </w:rPr>
        <w:t xml:space="preserve">, состоящая из </w:t>
      </w:r>
      <w:r w:rsidR="00A517A3" w:rsidRPr="00264F70">
        <w:rPr>
          <w:rFonts w:asciiTheme="majorBidi" w:hAnsiTheme="majorBidi" w:cstheme="majorBidi"/>
          <w:sz w:val="28"/>
          <w:szCs w:val="28"/>
          <w:lang w:bidi="he-IL"/>
        </w:rPr>
        <w:lastRenderedPageBreak/>
        <w:t>отрицательно</w:t>
      </w:r>
      <w:r w:rsidR="00DE62A2" w:rsidRPr="00264F70">
        <w:rPr>
          <w:rFonts w:asciiTheme="majorBidi" w:hAnsiTheme="majorBidi" w:cstheme="majorBidi"/>
          <w:sz w:val="28"/>
          <w:szCs w:val="28"/>
          <w:lang w:bidi="he-IL"/>
        </w:rPr>
        <w:t>го артикля</w:t>
      </w:r>
      <w:r w:rsidR="00A517A3" w:rsidRPr="00264F70">
        <w:rPr>
          <w:rFonts w:asciiTheme="majorBidi" w:hAnsiTheme="majorBidi" w:cstheme="majorBidi"/>
          <w:sz w:val="28"/>
          <w:szCs w:val="28"/>
          <w:lang w:bidi="he-IL"/>
        </w:rPr>
        <w:t xml:space="preserve"> </w:t>
      </w:r>
      <w:r w:rsidR="00A517A3" w:rsidRPr="0059125B">
        <w:rPr>
          <w:rFonts w:asciiTheme="majorBidi" w:hAnsiTheme="majorBidi" w:cstheme="majorBidi"/>
          <w:i/>
          <w:sz w:val="28"/>
          <w:szCs w:val="28"/>
          <w:lang w:val="en-US" w:bidi="he-IL"/>
        </w:rPr>
        <w:t>ke</w:t>
      </w:r>
      <w:r w:rsidR="00A82B7F" w:rsidRPr="0059125B">
        <w:rPr>
          <w:rFonts w:asciiTheme="majorBidi" w:hAnsiTheme="majorBidi" w:cstheme="majorBidi"/>
          <w:i/>
          <w:sz w:val="28"/>
          <w:szCs w:val="28"/>
          <w:lang w:val="en-US" w:bidi="he-IL"/>
        </w:rPr>
        <w:t>j</w:t>
      </w:r>
      <w:r w:rsidR="00A517A3" w:rsidRPr="0059125B">
        <w:rPr>
          <w:rFonts w:asciiTheme="majorBidi" w:hAnsiTheme="majorBidi" w:cstheme="majorBidi"/>
          <w:i/>
          <w:sz w:val="28"/>
          <w:szCs w:val="28"/>
          <w:lang w:val="en-US" w:bidi="he-IL"/>
        </w:rPr>
        <w:t>n</w:t>
      </w:r>
      <w:r w:rsidR="00A517A3" w:rsidRPr="00264F70">
        <w:rPr>
          <w:rFonts w:asciiTheme="majorBidi" w:hAnsiTheme="majorBidi" w:cstheme="majorBidi"/>
          <w:sz w:val="28"/>
          <w:szCs w:val="28"/>
          <w:lang w:bidi="he-IL"/>
        </w:rPr>
        <w:t xml:space="preserve"> и древнееврейского слов</w:t>
      </w:r>
      <w:r w:rsidR="00DE62A2" w:rsidRPr="00264F70">
        <w:rPr>
          <w:rFonts w:asciiTheme="majorBidi" w:hAnsiTheme="majorBidi" w:cstheme="majorBidi"/>
          <w:sz w:val="28"/>
          <w:szCs w:val="28"/>
          <w:lang w:bidi="he-IL"/>
        </w:rPr>
        <w:t>о</w:t>
      </w:r>
      <w:r w:rsidR="00A517A3" w:rsidRPr="00264F70">
        <w:rPr>
          <w:rFonts w:asciiTheme="majorBidi" w:hAnsiTheme="majorBidi" w:cstheme="majorBidi"/>
          <w:sz w:val="28"/>
          <w:szCs w:val="28"/>
          <w:lang w:bidi="he-IL"/>
        </w:rPr>
        <w:t xml:space="preserve">сочетания </w:t>
      </w:r>
      <w:r w:rsidR="00A517A3" w:rsidRPr="0059125B">
        <w:rPr>
          <w:rFonts w:asciiTheme="majorBidi" w:hAnsiTheme="majorBidi" w:cstheme="majorBidi"/>
          <w:i/>
          <w:sz w:val="28"/>
          <w:szCs w:val="28"/>
          <w:lang w:val="en-US" w:bidi="he-IL"/>
        </w:rPr>
        <w:t>e</w:t>
      </w:r>
      <w:r w:rsidR="00A82B7F" w:rsidRPr="0059125B">
        <w:rPr>
          <w:rFonts w:asciiTheme="majorBidi" w:hAnsiTheme="majorBidi" w:cstheme="majorBidi"/>
          <w:i/>
          <w:sz w:val="28"/>
          <w:szCs w:val="28"/>
          <w:lang w:val="en-US" w:bidi="he-IL"/>
        </w:rPr>
        <w:t>j</w:t>
      </w:r>
      <w:r w:rsidR="00A517A3" w:rsidRPr="0059125B">
        <w:rPr>
          <w:rFonts w:asciiTheme="majorBidi" w:hAnsiTheme="majorBidi" w:cstheme="majorBidi"/>
          <w:i/>
          <w:sz w:val="28"/>
          <w:szCs w:val="28"/>
          <w:lang w:val="en-US" w:bidi="he-IL"/>
        </w:rPr>
        <w:t>n</w:t>
      </w:r>
      <w:r w:rsidR="00A517A3" w:rsidRPr="0059125B">
        <w:rPr>
          <w:rFonts w:asciiTheme="majorBidi" w:hAnsiTheme="majorBidi" w:cstheme="majorBidi"/>
          <w:i/>
          <w:sz w:val="28"/>
          <w:szCs w:val="28"/>
          <w:lang w:bidi="he-IL"/>
        </w:rPr>
        <w:t xml:space="preserve"> </w:t>
      </w:r>
      <w:r w:rsidR="00A517A3" w:rsidRPr="0059125B">
        <w:rPr>
          <w:rFonts w:asciiTheme="majorBidi" w:hAnsiTheme="majorBidi" w:cstheme="majorBidi"/>
          <w:i/>
          <w:sz w:val="28"/>
          <w:szCs w:val="28"/>
          <w:lang w:val="en-US" w:bidi="he-IL"/>
        </w:rPr>
        <w:t>ha</w:t>
      </w:r>
      <w:r w:rsidR="00A517A3" w:rsidRPr="0059125B">
        <w:rPr>
          <w:rFonts w:asciiTheme="majorBidi" w:hAnsiTheme="majorBidi" w:cstheme="majorBidi"/>
          <w:i/>
          <w:sz w:val="28"/>
          <w:szCs w:val="28"/>
          <w:lang w:bidi="he-IL"/>
        </w:rPr>
        <w:t>-</w:t>
      </w:r>
      <w:r w:rsidR="00A517A3" w:rsidRPr="0059125B">
        <w:rPr>
          <w:rFonts w:asciiTheme="majorBidi" w:hAnsiTheme="majorBidi" w:cstheme="majorBidi"/>
          <w:i/>
          <w:sz w:val="28"/>
          <w:szCs w:val="28"/>
          <w:lang w:val="en-US" w:bidi="he-IL"/>
        </w:rPr>
        <w:t>ra</w:t>
      </w:r>
      <w:r w:rsidR="00A517A3" w:rsidRPr="00264F70">
        <w:rPr>
          <w:rFonts w:asciiTheme="majorBidi" w:hAnsiTheme="majorBidi" w:cstheme="majorBidi"/>
          <w:sz w:val="28"/>
          <w:szCs w:val="28"/>
          <w:lang w:bidi="he-IL"/>
        </w:rPr>
        <w:t xml:space="preserve"> ‘дурной глаз’</w:t>
      </w:r>
      <w:r w:rsidR="00DE62A2" w:rsidRPr="00264F70">
        <w:rPr>
          <w:rFonts w:asciiTheme="majorBidi" w:hAnsiTheme="majorBidi" w:cstheme="majorBidi"/>
          <w:sz w:val="28"/>
          <w:szCs w:val="28"/>
          <w:lang w:bidi="he-IL"/>
        </w:rPr>
        <w:t xml:space="preserve"> (буквально: ‘никакого дурного глаза’).</w:t>
      </w:r>
      <w:r w:rsidR="00A517A3" w:rsidRPr="00264F70">
        <w:rPr>
          <w:rFonts w:asciiTheme="majorBidi" w:hAnsiTheme="majorBidi" w:cstheme="majorBidi"/>
          <w:sz w:val="28"/>
          <w:szCs w:val="28"/>
          <w:lang w:bidi="he-IL"/>
        </w:rPr>
        <w:t xml:space="preserve"> </w:t>
      </w:r>
      <w:r w:rsidR="008517CD" w:rsidRPr="00264F70">
        <w:rPr>
          <w:rFonts w:asciiTheme="majorBidi" w:hAnsiTheme="majorBidi" w:cstheme="majorBidi"/>
          <w:sz w:val="28"/>
          <w:szCs w:val="28"/>
          <w:lang w:bidi="he-IL"/>
        </w:rPr>
        <w:t>Э</w:t>
      </w:r>
      <w:r w:rsidR="00D8515B" w:rsidRPr="00264F70">
        <w:rPr>
          <w:rFonts w:asciiTheme="majorBidi" w:hAnsiTheme="majorBidi" w:cstheme="majorBidi"/>
          <w:sz w:val="28"/>
          <w:szCs w:val="28"/>
          <w:lang w:bidi="he-IL"/>
        </w:rPr>
        <w:t>ти выражения представляют собой интонационно обособленные единицы</w:t>
      </w:r>
      <w:r w:rsidR="00DE62A2" w:rsidRPr="00264F70">
        <w:rPr>
          <w:rFonts w:asciiTheme="majorBidi" w:hAnsiTheme="majorBidi" w:cstheme="majorBidi"/>
          <w:sz w:val="28"/>
          <w:szCs w:val="28"/>
          <w:lang w:bidi="he-IL"/>
        </w:rPr>
        <w:t>, но редко используются в инициальной позиции в предложении, чаще они употребляются в среднем поле предложения, и их употребление сходно с эпитетами</w:t>
      </w:r>
      <w:r w:rsidR="00D8515B" w:rsidRPr="00264F70">
        <w:rPr>
          <w:rFonts w:asciiTheme="majorBidi" w:hAnsiTheme="majorBidi" w:cstheme="majorBidi"/>
          <w:sz w:val="28"/>
          <w:szCs w:val="28"/>
          <w:lang w:bidi="he-IL"/>
        </w:rPr>
        <w:t>.</w:t>
      </w:r>
      <w:r w:rsidR="002143F9">
        <w:rPr>
          <w:rFonts w:asciiTheme="majorBidi" w:hAnsiTheme="majorBidi" w:cstheme="majorBidi"/>
          <w:sz w:val="28"/>
          <w:szCs w:val="28"/>
          <w:lang w:bidi="he-IL"/>
        </w:rPr>
        <w:t xml:space="preserve"> Упомянутые лексикализованные фраземы</w:t>
      </w:r>
      <w:r w:rsidR="006F2C71">
        <w:rPr>
          <w:rFonts w:asciiTheme="majorBidi" w:hAnsiTheme="majorBidi" w:cstheme="majorBidi"/>
          <w:sz w:val="28"/>
          <w:szCs w:val="28"/>
          <w:lang w:bidi="he-IL"/>
        </w:rPr>
        <w:t xml:space="preserve"> являются ярким примером процесса десемантизации, характерного для языковых единиц (в том числе и словосочетаний)</w:t>
      </w:r>
      <w:r w:rsidR="00A45543">
        <w:rPr>
          <w:rFonts w:asciiTheme="majorBidi" w:hAnsiTheme="majorBidi" w:cstheme="majorBidi"/>
          <w:sz w:val="28"/>
          <w:szCs w:val="28"/>
          <w:lang w:bidi="he-IL"/>
        </w:rPr>
        <w:t>,</w:t>
      </w:r>
      <w:r w:rsidR="006F2C71">
        <w:rPr>
          <w:rFonts w:asciiTheme="majorBidi" w:hAnsiTheme="majorBidi" w:cstheme="majorBidi"/>
          <w:sz w:val="28"/>
          <w:szCs w:val="28"/>
          <w:lang w:bidi="he-IL"/>
        </w:rPr>
        <w:t xml:space="preserve"> утрачивающих семантическую прозрачность</w:t>
      </w:r>
      <w:r w:rsidR="006F2C71" w:rsidRPr="006F2C71">
        <w:rPr>
          <w:rFonts w:asciiTheme="majorBidi" w:hAnsiTheme="majorBidi" w:cstheme="majorBidi"/>
          <w:sz w:val="28"/>
          <w:szCs w:val="28"/>
          <w:lang w:bidi="he-IL"/>
        </w:rPr>
        <w:t xml:space="preserve"> [</w:t>
      </w:r>
      <w:r w:rsidR="006F2C71">
        <w:rPr>
          <w:rFonts w:asciiTheme="majorBidi" w:hAnsiTheme="majorBidi" w:cstheme="majorBidi"/>
          <w:sz w:val="28"/>
          <w:szCs w:val="28"/>
          <w:lang w:bidi="he-IL"/>
        </w:rPr>
        <w:t>Кустова 2012: 350</w:t>
      </w:r>
      <w:r w:rsidR="006F2C71" w:rsidRPr="006F2C71">
        <w:rPr>
          <w:rFonts w:asciiTheme="majorBidi" w:hAnsiTheme="majorBidi" w:cstheme="majorBidi"/>
          <w:sz w:val="28"/>
          <w:szCs w:val="28"/>
          <w:lang w:bidi="he-IL"/>
        </w:rPr>
        <w:t>]</w:t>
      </w:r>
      <w:r w:rsidR="003B0D84">
        <w:rPr>
          <w:rFonts w:asciiTheme="majorBidi" w:hAnsiTheme="majorBidi" w:cstheme="majorBidi"/>
          <w:sz w:val="28"/>
          <w:szCs w:val="28"/>
          <w:lang w:bidi="he-IL"/>
        </w:rPr>
        <w:t xml:space="preserve">. </w:t>
      </w:r>
      <w:r w:rsidR="00D8515B" w:rsidRPr="00264F70">
        <w:rPr>
          <w:rFonts w:asciiTheme="majorBidi" w:hAnsiTheme="majorBidi" w:cstheme="majorBidi"/>
          <w:sz w:val="28"/>
          <w:szCs w:val="28"/>
          <w:lang w:bidi="he-IL"/>
        </w:rPr>
        <w:t xml:space="preserve">Их дискурсивная функция состоит в том, чтобы выражать отношение говорящего к ситуации в плане </w:t>
      </w:r>
      <w:r w:rsidR="00DE62A2" w:rsidRPr="00264F70">
        <w:rPr>
          <w:rFonts w:asciiTheme="majorBidi" w:hAnsiTheme="majorBidi" w:cstheme="majorBidi"/>
          <w:sz w:val="28"/>
          <w:szCs w:val="28"/>
          <w:lang w:bidi="he-IL"/>
        </w:rPr>
        <w:t xml:space="preserve">оценки по шкале хорошо/плохо, (и следовательно </w:t>
      </w:r>
      <w:r w:rsidR="00A45543" w:rsidRPr="00A45543">
        <w:rPr>
          <w:rFonts w:asciiTheme="majorBidi" w:hAnsiTheme="majorBidi" w:cstheme="majorBidi"/>
          <w:sz w:val="28"/>
          <w:szCs w:val="28"/>
          <w:lang w:bidi="he-IL"/>
        </w:rPr>
        <w:t>–</w:t>
      </w:r>
      <w:r w:rsidR="00DE62A2" w:rsidRPr="00264F70">
        <w:rPr>
          <w:rFonts w:asciiTheme="majorBidi" w:hAnsiTheme="majorBidi" w:cstheme="majorBidi"/>
          <w:sz w:val="28"/>
          <w:szCs w:val="28"/>
          <w:lang w:bidi="he-IL"/>
        </w:rPr>
        <w:t xml:space="preserve"> желательно</w:t>
      </w:r>
      <w:r w:rsidR="00A45543">
        <w:rPr>
          <w:rFonts w:asciiTheme="majorBidi" w:hAnsiTheme="majorBidi" w:cstheme="majorBidi"/>
          <w:sz w:val="28"/>
          <w:szCs w:val="28"/>
          <w:lang w:bidi="he-IL"/>
        </w:rPr>
        <w:t> </w:t>
      </w:r>
      <w:r w:rsidR="00DE62A2" w:rsidRPr="00264F70">
        <w:rPr>
          <w:rFonts w:asciiTheme="majorBidi" w:hAnsiTheme="majorBidi" w:cstheme="majorBidi"/>
          <w:sz w:val="28"/>
          <w:szCs w:val="28"/>
          <w:lang w:bidi="he-IL"/>
        </w:rPr>
        <w:t>/ нежелательно</w:t>
      </w:r>
      <w:r w:rsidR="000853EB" w:rsidRPr="00264F70">
        <w:rPr>
          <w:rFonts w:asciiTheme="majorBidi" w:hAnsiTheme="majorBidi" w:cstheme="majorBidi"/>
          <w:sz w:val="28"/>
          <w:szCs w:val="28"/>
          <w:lang w:bidi="he-IL"/>
        </w:rPr>
        <w:t>)</w:t>
      </w:r>
      <w:r w:rsidR="00DE62A2" w:rsidRPr="00264F70">
        <w:rPr>
          <w:rFonts w:asciiTheme="majorBidi" w:hAnsiTheme="majorBidi" w:cstheme="majorBidi"/>
          <w:sz w:val="28"/>
          <w:szCs w:val="28"/>
          <w:lang w:bidi="he-IL"/>
        </w:rPr>
        <w:t xml:space="preserve">. </w:t>
      </w:r>
      <w:r w:rsidR="00CE3E9C">
        <w:rPr>
          <w:rFonts w:asciiTheme="majorBidi" w:hAnsiTheme="majorBidi" w:cstheme="majorBidi"/>
          <w:sz w:val="28"/>
          <w:szCs w:val="28"/>
          <w:lang w:bidi="he-IL"/>
        </w:rPr>
        <w:t xml:space="preserve">С точки зрения грамматики лексикализованные словосочетания представляют собой формулы пожелания. Пожелание в идише может выражаться при помощи глагола </w:t>
      </w:r>
      <w:r w:rsidR="00CE3E9C" w:rsidRPr="0059125B">
        <w:rPr>
          <w:rFonts w:asciiTheme="majorBidi" w:hAnsiTheme="majorBidi" w:cstheme="majorBidi"/>
          <w:i/>
          <w:sz w:val="28"/>
          <w:szCs w:val="28"/>
          <w:lang w:val="en-US" w:bidi="he-IL"/>
        </w:rPr>
        <w:t>zoln</w:t>
      </w:r>
      <w:r w:rsidR="00CE3E9C" w:rsidRPr="00CE3E9C">
        <w:rPr>
          <w:rFonts w:asciiTheme="majorBidi" w:hAnsiTheme="majorBidi" w:cstheme="majorBidi"/>
          <w:sz w:val="28"/>
          <w:szCs w:val="28"/>
          <w:lang w:bidi="he-IL"/>
        </w:rPr>
        <w:t xml:space="preserve"> (‘</w:t>
      </w:r>
      <w:r w:rsidR="00CE3E9C">
        <w:rPr>
          <w:rFonts w:asciiTheme="majorBidi" w:hAnsiTheme="majorBidi" w:cstheme="majorBidi"/>
          <w:sz w:val="28"/>
          <w:szCs w:val="28"/>
          <w:lang w:bidi="he-IL"/>
        </w:rPr>
        <w:t>пусть</w:t>
      </w:r>
      <w:r w:rsidR="001A208E">
        <w:rPr>
          <w:rFonts w:asciiTheme="majorBidi" w:hAnsiTheme="majorBidi" w:cstheme="majorBidi"/>
          <w:sz w:val="28"/>
          <w:szCs w:val="28"/>
          <w:lang w:bidi="he-IL"/>
        </w:rPr>
        <w:t>, чтоб…</w:t>
      </w:r>
      <w:r w:rsidR="00CE3E9C" w:rsidRPr="00CE3E9C">
        <w:rPr>
          <w:rFonts w:asciiTheme="majorBidi" w:hAnsiTheme="majorBidi" w:cstheme="majorBidi"/>
          <w:sz w:val="28"/>
          <w:szCs w:val="28"/>
          <w:lang w:bidi="he-IL"/>
        </w:rPr>
        <w:t>’</w:t>
      </w:r>
      <w:r w:rsidR="00CE3E9C">
        <w:rPr>
          <w:rFonts w:asciiTheme="majorBidi" w:hAnsiTheme="majorBidi" w:cstheme="majorBidi"/>
          <w:sz w:val="28"/>
          <w:szCs w:val="28"/>
          <w:lang w:bidi="he-IL"/>
        </w:rPr>
        <w:t xml:space="preserve"> в конструкции </w:t>
      </w:r>
      <w:r w:rsidR="00CE3E9C" w:rsidRPr="0059125B">
        <w:rPr>
          <w:rFonts w:asciiTheme="majorBidi" w:hAnsiTheme="majorBidi" w:cstheme="majorBidi"/>
          <w:i/>
          <w:sz w:val="28"/>
          <w:szCs w:val="28"/>
          <w:lang w:val="en-US" w:bidi="he-IL"/>
        </w:rPr>
        <w:t>zol</w:t>
      </w:r>
      <w:r w:rsidR="00CE3E9C" w:rsidRPr="0059125B">
        <w:rPr>
          <w:rFonts w:asciiTheme="majorBidi" w:hAnsiTheme="majorBidi" w:cstheme="majorBidi"/>
          <w:i/>
          <w:sz w:val="28"/>
          <w:szCs w:val="28"/>
          <w:lang w:bidi="he-IL"/>
        </w:rPr>
        <w:t xml:space="preserve"> </w:t>
      </w:r>
      <w:r w:rsidR="00A3565B" w:rsidRPr="0059125B">
        <w:rPr>
          <w:rFonts w:asciiTheme="majorBidi" w:hAnsiTheme="majorBidi" w:cstheme="majorBidi"/>
          <w:i/>
          <w:sz w:val="28"/>
          <w:szCs w:val="28"/>
          <w:lang w:val="en-US" w:bidi="he-IL"/>
        </w:rPr>
        <w:t>zajn</w:t>
      </w:r>
      <w:r w:rsidR="00CE3E9C" w:rsidRPr="00CE3E9C">
        <w:rPr>
          <w:rFonts w:asciiTheme="majorBidi" w:hAnsiTheme="majorBidi" w:cstheme="majorBidi"/>
          <w:sz w:val="28"/>
          <w:szCs w:val="28"/>
          <w:lang w:bidi="he-IL"/>
        </w:rPr>
        <w:t>)</w:t>
      </w:r>
      <w:r w:rsidR="001A208E">
        <w:rPr>
          <w:rFonts w:asciiTheme="majorBidi" w:hAnsiTheme="majorBidi" w:cstheme="majorBidi"/>
          <w:sz w:val="28"/>
          <w:szCs w:val="28"/>
          <w:lang w:bidi="he-IL"/>
        </w:rPr>
        <w:t xml:space="preserve">, но может появляться и без глагола. Например, традиционное пожелание при прощании: </w:t>
      </w:r>
      <w:r w:rsidR="001A208E" w:rsidRPr="001A208E">
        <w:rPr>
          <w:rFonts w:asciiTheme="majorBidi" w:hAnsiTheme="majorBidi" w:cstheme="majorBidi"/>
          <w:i/>
          <w:iCs/>
          <w:sz w:val="28"/>
          <w:szCs w:val="28"/>
          <w:lang w:val="en-US" w:bidi="he-IL"/>
        </w:rPr>
        <w:t>Gezunt</w:t>
      </w:r>
      <w:r w:rsidR="001A208E" w:rsidRPr="001A208E">
        <w:rPr>
          <w:rFonts w:asciiTheme="majorBidi" w:hAnsiTheme="majorBidi" w:cstheme="majorBidi"/>
          <w:i/>
          <w:iCs/>
          <w:sz w:val="28"/>
          <w:szCs w:val="28"/>
          <w:lang w:bidi="he-IL"/>
        </w:rPr>
        <w:t xml:space="preserve"> </w:t>
      </w:r>
      <w:r w:rsidR="001A208E" w:rsidRPr="001A208E">
        <w:rPr>
          <w:rFonts w:asciiTheme="majorBidi" w:hAnsiTheme="majorBidi" w:cstheme="majorBidi"/>
          <w:i/>
          <w:iCs/>
          <w:sz w:val="28"/>
          <w:szCs w:val="28"/>
          <w:lang w:val="en-US" w:bidi="he-IL"/>
        </w:rPr>
        <w:t>un</w:t>
      </w:r>
      <w:r w:rsidR="001A208E" w:rsidRPr="001A208E">
        <w:rPr>
          <w:rFonts w:asciiTheme="majorBidi" w:hAnsiTheme="majorBidi" w:cstheme="majorBidi"/>
          <w:i/>
          <w:iCs/>
          <w:sz w:val="28"/>
          <w:szCs w:val="28"/>
          <w:lang w:bidi="he-IL"/>
        </w:rPr>
        <w:t xml:space="preserve"> </w:t>
      </w:r>
      <w:r w:rsidR="00A82B7F" w:rsidRPr="00A82B7F">
        <w:rPr>
          <w:rFonts w:asciiTheme="majorBidi" w:hAnsiTheme="majorBidi" w:cstheme="majorBidi"/>
          <w:i/>
          <w:iCs/>
          <w:sz w:val="28"/>
          <w:szCs w:val="28"/>
          <w:lang w:bidi="he-IL"/>
        </w:rPr>
        <w:t>š</w:t>
      </w:r>
      <w:r w:rsidR="001A208E" w:rsidRPr="001A208E">
        <w:rPr>
          <w:rFonts w:asciiTheme="majorBidi" w:hAnsiTheme="majorBidi" w:cstheme="majorBidi"/>
          <w:i/>
          <w:iCs/>
          <w:sz w:val="28"/>
          <w:szCs w:val="28"/>
          <w:lang w:val="en-US" w:bidi="he-IL"/>
        </w:rPr>
        <w:t>tark</w:t>
      </w:r>
      <w:r w:rsidR="001A208E" w:rsidRPr="001A208E">
        <w:rPr>
          <w:rFonts w:asciiTheme="majorBidi" w:hAnsiTheme="majorBidi" w:cstheme="majorBidi"/>
          <w:i/>
          <w:iCs/>
          <w:sz w:val="28"/>
          <w:szCs w:val="28"/>
          <w:lang w:bidi="he-IL"/>
        </w:rPr>
        <w:t xml:space="preserve">! </w:t>
      </w:r>
      <w:r w:rsidR="001A208E" w:rsidRPr="001A208E">
        <w:rPr>
          <w:rFonts w:asciiTheme="majorBidi" w:hAnsiTheme="majorBidi" w:cstheme="majorBidi"/>
          <w:sz w:val="28"/>
          <w:szCs w:val="28"/>
          <w:lang w:bidi="he-IL"/>
        </w:rPr>
        <w:t>‘</w:t>
      </w:r>
      <w:r w:rsidR="001A208E">
        <w:rPr>
          <w:rFonts w:asciiTheme="majorBidi" w:hAnsiTheme="majorBidi" w:cstheme="majorBidi"/>
          <w:sz w:val="28"/>
          <w:szCs w:val="28"/>
          <w:lang w:bidi="he-IL"/>
        </w:rPr>
        <w:t xml:space="preserve">буквально: </w:t>
      </w:r>
      <w:r w:rsidR="001A208E" w:rsidRPr="001A208E">
        <w:rPr>
          <w:rFonts w:asciiTheme="majorBidi" w:hAnsiTheme="majorBidi" w:cstheme="majorBidi"/>
          <w:sz w:val="28"/>
          <w:szCs w:val="28"/>
          <w:lang w:bidi="he-IL"/>
        </w:rPr>
        <w:t>‘</w:t>
      </w:r>
      <w:r w:rsidR="001A208E">
        <w:rPr>
          <w:rFonts w:asciiTheme="majorBidi" w:hAnsiTheme="majorBidi" w:cstheme="majorBidi"/>
          <w:sz w:val="28"/>
          <w:szCs w:val="28"/>
          <w:lang w:bidi="he-IL"/>
        </w:rPr>
        <w:t>здоровый и крепкий</w:t>
      </w:r>
      <w:r w:rsidR="001A208E" w:rsidRPr="001A208E">
        <w:rPr>
          <w:rFonts w:asciiTheme="majorBidi" w:hAnsiTheme="majorBidi" w:cstheme="majorBidi"/>
          <w:sz w:val="28"/>
          <w:szCs w:val="28"/>
          <w:lang w:bidi="he-IL"/>
        </w:rPr>
        <w:t>’</w:t>
      </w:r>
      <w:r w:rsidR="001A208E">
        <w:rPr>
          <w:rFonts w:asciiTheme="majorBidi" w:hAnsiTheme="majorBidi" w:cstheme="majorBidi"/>
          <w:sz w:val="28"/>
          <w:szCs w:val="28"/>
          <w:lang w:bidi="he-IL"/>
        </w:rPr>
        <w:t xml:space="preserve"> в более разв</w:t>
      </w:r>
      <w:r w:rsidR="009A578C">
        <w:rPr>
          <w:rFonts w:asciiTheme="majorBidi" w:hAnsiTheme="majorBidi" w:cstheme="majorBidi"/>
          <w:sz w:val="28"/>
          <w:szCs w:val="28"/>
          <w:lang w:bidi="he-IL"/>
        </w:rPr>
        <w:t>ер</w:t>
      </w:r>
      <w:r w:rsidR="001A208E">
        <w:rPr>
          <w:rFonts w:asciiTheme="majorBidi" w:hAnsiTheme="majorBidi" w:cstheme="majorBidi"/>
          <w:sz w:val="28"/>
          <w:szCs w:val="28"/>
          <w:lang w:bidi="he-IL"/>
        </w:rPr>
        <w:t xml:space="preserve">нутом виде: </w:t>
      </w:r>
      <w:r w:rsidR="001A208E" w:rsidRPr="001A208E">
        <w:rPr>
          <w:rFonts w:asciiTheme="majorBidi" w:hAnsiTheme="majorBidi" w:cstheme="majorBidi"/>
          <w:i/>
          <w:iCs/>
          <w:sz w:val="28"/>
          <w:szCs w:val="28"/>
          <w:lang w:val="en-US" w:bidi="he-IL"/>
        </w:rPr>
        <w:t>Zol</w:t>
      </w:r>
      <w:r w:rsidR="001A208E" w:rsidRPr="001A208E">
        <w:rPr>
          <w:rFonts w:asciiTheme="majorBidi" w:hAnsiTheme="majorBidi" w:cstheme="majorBidi"/>
          <w:i/>
          <w:iCs/>
          <w:sz w:val="28"/>
          <w:szCs w:val="28"/>
          <w:lang w:bidi="he-IL"/>
        </w:rPr>
        <w:t xml:space="preserve"> </w:t>
      </w:r>
      <w:r w:rsidR="001A208E" w:rsidRPr="001A208E">
        <w:rPr>
          <w:rFonts w:asciiTheme="majorBidi" w:hAnsiTheme="majorBidi" w:cstheme="majorBidi"/>
          <w:i/>
          <w:iCs/>
          <w:sz w:val="28"/>
          <w:szCs w:val="28"/>
          <w:lang w:val="en-US" w:bidi="he-IL"/>
        </w:rPr>
        <w:t>za</w:t>
      </w:r>
      <w:r w:rsidR="00A82B7F">
        <w:rPr>
          <w:rFonts w:asciiTheme="majorBidi" w:hAnsiTheme="majorBidi" w:cstheme="majorBidi"/>
          <w:i/>
          <w:iCs/>
          <w:sz w:val="28"/>
          <w:szCs w:val="28"/>
          <w:lang w:val="en-US" w:bidi="he-IL"/>
        </w:rPr>
        <w:t>j</w:t>
      </w:r>
      <w:r w:rsidR="001A208E" w:rsidRPr="001A208E">
        <w:rPr>
          <w:rFonts w:asciiTheme="majorBidi" w:hAnsiTheme="majorBidi" w:cstheme="majorBidi"/>
          <w:i/>
          <w:iCs/>
          <w:sz w:val="28"/>
          <w:szCs w:val="28"/>
          <w:lang w:val="en-US" w:bidi="he-IL"/>
        </w:rPr>
        <w:t>n</w:t>
      </w:r>
      <w:r w:rsidR="001A208E" w:rsidRPr="001A208E">
        <w:rPr>
          <w:rFonts w:asciiTheme="majorBidi" w:hAnsiTheme="majorBidi" w:cstheme="majorBidi"/>
          <w:i/>
          <w:iCs/>
          <w:sz w:val="28"/>
          <w:szCs w:val="28"/>
          <w:lang w:bidi="he-IL"/>
        </w:rPr>
        <w:t xml:space="preserve"> </w:t>
      </w:r>
      <w:r w:rsidR="001A208E" w:rsidRPr="001A208E">
        <w:rPr>
          <w:rFonts w:asciiTheme="majorBidi" w:hAnsiTheme="majorBidi" w:cstheme="majorBidi"/>
          <w:i/>
          <w:iCs/>
          <w:sz w:val="28"/>
          <w:szCs w:val="28"/>
          <w:lang w:val="en-US" w:bidi="he-IL"/>
        </w:rPr>
        <w:t>gezunt</w:t>
      </w:r>
      <w:r w:rsidR="001A208E" w:rsidRPr="001A208E">
        <w:rPr>
          <w:rFonts w:asciiTheme="majorBidi" w:hAnsiTheme="majorBidi" w:cstheme="majorBidi"/>
          <w:i/>
          <w:iCs/>
          <w:sz w:val="28"/>
          <w:szCs w:val="28"/>
          <w:lang w:bidi="he-IL"/>
        </w:rPr>
        <w:t xml:space="preserve"> </w:t>
      </w:r>
      <w:r w:rsidR="001A208E" w:rsidRPr="001A208E">
        <w:rPr>
          <w:rFonts w:asciiTheme="majorBidi" w:hAnsiTheme="majorBidi" w:cstheme="majorBidi"/>
          <w:i/>
          <w:iCs/>
          <w:sz w:val="28"/>
          <w:szCs w:val="28"/>
          <w:lang w:val="en-US" w:bidi="he-IL"/>
        </w:rPr>
        <w:t>un</w:t>
      </w:r>
      <w:r w:rsidR="001A208E" w:rsidRPr="001A208E">
        <w:rPr>
          <w:rFonts w:asciiTheme="majorBidi" w:hAnsiTheme="majorBidi" w:cstheme="majorBidi"/>
          <w:i/>
          <w:iCs/>
          <w:sz w:val="28"/>
          <w:szCs w:val="28"/>
          <w:lang w:bidi="he-IL"/>
        </w:rPr>
        <w:t xml:space="preserve"> </w:t>
      </w:r>
      <w:r w:rsidR="00A82B7F" w:rsidRPr="00A82B7F">
        <w:rPr>
          <w:rFonts w:asciiTheme="majorBidi" w:hAnsiTheme="majorBidi" w:cstheme="majorBidi"/>
          <w:i/>
          <w:iCs/>
          <w:sz w:val="28"/>
          <w:szCs w:val="28"/>
          <w:lang w:bidi="he-IL"/>
        </w:rPr>
        <w:t>š</w:t>
      </w:r>
      <w:r w:rsidR="001A208E" w:rsidRPr="001A208E">
        <w:rPr>
          <w:rFonts w:asciiTheme="majorBidi" w:hAnsiTheme="majorBidi" w:cstheme="majorBidi"/>
          <w:i/>
          <w:iCs/>
          <w:sz w:val="28"/>
          <w:szCs w:val="28"/>
          <w:lang w:val="en-US" w:bidi="he-IL"/>
        </w:rPr>
        <w:t>tatrk</w:t>
      </w:r>
      <w:r w:rsidR="001A208E" w:rsidRPr="001A208E">
        <w:rPr>
          <w:rFonts w:asciiTheme="majorBidi" w:hAnsiTheme="majorBidi" w:cstheme="majorBidi"/>
          <w:i/>
          <w:iCs/>
          <w:sz w:val="28"/>
          <w:szCs w:val="28"/>
          <w:lang w:bidi="he-IL"/>
        </w:rPr>
        <w:t>!</w:t>
      </w:r>
      <w:r w:rsidR="001A208E">
        <w:rPr>
          <w:rFonts w:asciiTheme="majorBidi" w:hAnsiTheme="majorBidi" w:cstheme="majorBidi"/>
          <w:sz w:val="28"/>
          <w:szCs w:val="28"/>
          <w:lang w:bidi="he-IL"/>
        </w:rPr>
        <w:t xml:space="preserve">  </w:t>
      </w:r>
      <w:r w:rsidR="001A208E" w:rsidRPr="008B04F3">
        <w:rPr>
          <w:rFonts w:asciiTheme="majorBidi" w:hAnsiTheme="majorBidi" w:cstheme="majorBidi"/>
          <w:sz w:val="28"/>
          <w:szCs w:val="28"/>
          <w:lang w:bidi="he-IL"/>
        </w:rPr>
        <w:t>‘</w:t>
      </w:r>
      <w:r w:rsidR="001A208E">
        <w:rPr>
          <w:rFonts w:asciiTheme="majorBidi" w:hAnsiTheme="majorBidi" w:cstheme="majorBidi"/>
          <w:sz w:val="28"/>
          <w:szCs w:val="28"/>
          <w:lang w:bidi="he-IL"/>
        </w:rPr>
        <w:t>Чтоб ты был здоровым и крепким</w:t>
      </w:r>
      <w:r w:rsidR="001A208E" w:rsidRPr="008B04F3">
        <w:rPr>
          <w:rFonts w:asciiTheme="majorBidi" w:hAnsiTheme="majorBidi" w:cstheme="majorBidi"/>
          <w:sz w:val="28"/>
          <w:szCs w:val="28"/>
          <w:lang w:bidi="he-IL"/>
        </w:rPr>
        <w:t>’</w:t>
      </w:r>
      <w:r w:rsidR="00A3565B" w:rsidRPr="008B04F3">
        <w:rPr>
          <w:rFonts w:asciiTheme="majorBidi" w:hAnsiTheme="majorBidi" w:cstheme="majorBidi"/>
          <w:sz w:val="28"/>
          <w:szCs w:val="28"/>
          <w:lang w:bidi="he-IL"/>
        </w:rPr>
        <w:t>.</w:t>
      </w:r>
      <w:r w:rsidR="002143F9">
        <w:rPr>
          <w:rFonts w:asciiTheme="majorBidi" w:hAnsiTheme="majorBidi" w:cstheme="majorBidi"/>
          <w:sz w:val="28"/>
          <w:szCs w:val="28"/>
          <w:lang w:bidi="he-IL"/>
        </w:rPr>
        <w:t xml:space="preserve"> </w:t>
      </w:r>
    </w:p>
    <w:p w14:paraId="44B9DFF9" w14:textId="67D1FA96" w:rsidR="00D8515B" w:rsidRPr="001A208E" w:rsidRDefault="00D8515B" w:rsidP="00A45543">
      <w:pPr>
        <w:spacing w:after="0" w:line="360" w:lineRule="auto"/>
        <w:jc w:val="both"/>
        <w:rPr>
          <w:rFonts w:asciiTheme="majorBidi" w:hAnsiTheme="majorBidi" w:cstheme="majorBidi"/>
          <w:i/>
          <w:iCs/>
          <w:sz w:val="28"/>
          <w:szCs w:val="28"/>
          <w:lang w:bidi="he-IL"/>
        </w:rPr>
      </w:pPr>
    </w:p>
    <w:p w14:paraId="29D22B20" w14:textId="34090172" w:rsidR="005E148B" w:rsidRPr="00264F70" w:rsidRDefault="001C1328" w:rsidP="00264F70">
      <w:pPr>
        <w:pStyle w:val="2"/>
        <w:spacing w:line="360" w:lineRule="auto"/>
        <w:jc w:val="both"/>
        <w:rPr>
          <w:rFonts w:asciiTheme="majorBidi" w:hAnsiTheme="majorBidi"/>
          <w:b w:val="0"/>
          <w:color w:val="auto"/>
          <w:sz w:val="28"/>
          <w:szCs w:val="28"/>
        </w:rPr>
      </w:pPr>
      <w:bookmarkStart w:id="12" w:name="_Toc484540602"/>
      <w:r w:rsidRPr="00264F70">
        <w:rPr>
          <w:rFonts w:asciiTheme="majorBidi" w:hAnsiTheme="majorBidi"/>
          <w:color w:val="auto"/>
          <w:sz w:val="28"/>
          <w:szCs w:val="28"/>
        </w:rPr>
        <w:t>2.3</w:t>
      </w:r>
      <w:r w:rsidR="005E148B" w:rsidRPr="00264F70">
        <w:rPr>
          <w:rFonts w:asciiTheme="majorBidi" w:hAnsiTheme="majorBidi"/>
          <w:color w:val="auto"/>
          <w:sz w:val="28"/>
          <w:szCs w:val="28"/>
        </w:rPr>
        <w:t xml:space="preserve">. </w:t>
      </w:r>
      <w:r w:rsidR="00847460" w:rsidRPr="00264F70">
        <w:rPr>
          <w:rFonts w:asciiTheme="majorBidi" w:hAnsiTheme="majorBidi"/>
          <w:color w:val="auto"/>
          <w:sz w:val="28"/>
          <w:szCs w:val="28"/>
        </w:rPr>
        <w:t>Проблема</w:t>
      </w:r>
      <w:r w:rsidR="001C4FD5" w:rsidRPr="00264F70">
        <w:rPr>
          <w:rFonts w:asciiTheme="majorBidi" w:hAnsiTheme="majorBidi"/>
          <w:color w:val="auto"/>
          <w:sz w:val="28"/>
          <w:szCs w:val="28"/>
        </w:rPr>
        <w:t xml:space="preserve"> д</w:t>
      </w:r>
      <w:r w:rsidR="00847460" w:rsidRPr="00264F70">
        <w:rPr>
          <w:rFonts w:asciiTheme="majorBidi" w:hAnsiTheme="majorBidi"/>
          <w:color w:val="auto"/>
          <w:sz w:val="28"/>
          <w:szCs w:val="28"/>
        </w:rPr>
        <w:t>искурсивного</w:t>
      </w:r>
      <w:r w:rsidR="0083325C" w:rsidRPr="00264F70">
        <w:rPr>
          <w:rFonts w:asciiTheme="majorBidi" w:hAnsiTheme="majorBidi"/>
          <w:color w:val="auto"/>
          <w:sz w:val="28"/>
          <w:szCs w:val="28"/>
        </w:rPr>
        <w:t xml:space="preserve"> </w:t>
      </w:r>
      <w:r w:rsidR="00847460" w:rsidRPr="00264F70">
        <w:rPr>
          <w:rFonts w:asciiTheme="majorBidi" w:hAnsiTheme="majorBidi"/>
          <w:color w:val="auto"/>
          <w:sz w:val="28"/>
          <w:szCs w:val="28"/>
        </w:rPr>
        <w:t>употребления некоторых</w:t>
      </w:r>
      <w:r w:rsidRPr="00264F70">
        <w:rPr>
          <w:rFonts w:asciiTheme="majorBidi" w:hAnsiTheme="majorBidi"/>
          <w:color w:val="auto"/>
          <w:sz w:val="28"/>
          <w:szCs w:val="28"/>
        </w:rPr>
        <w:t xml:space="preserve"> языковых единиц в идише</w:t>
      </w:r>
      <w:bookmarkEnd w:id="12"/>
      <w:r w:rsidR="005E148B" w:rsidRPr="00264F70">
        <w:rPr>
          <w:rFonts w:asciiTheme="majorBidi" w:hAnsiTheme="majorBidi"/>
          <w:color w:val="auto"/>
          <w:sz w:val="28"/>
          <w:szCs w:val="28"/>
        </w:rPr>
        <w:t xml:space="preserve"> </w:t>
      </w:r>
    </w:p>
    <w:p w14:paraId="7ECD3207" w14:textId="4A3A10C0" w:rsidR="00777DD5" w:rsidRPr="00264F70" w:rsidRDefault="00247C52" w:rsidP="00264F70">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Как показывает описание инвентаря дискурсивных маркеров, предпринятое в предыдущем разделе, функционирование языковой единицы в качестве дискурсивного маркера возможно для единиц различной частеречной принадлежности</w:t>
      </w:r>
      <w:r w:rsidR="0083325C" w:rsidRPr="00264F70">
        <w:rPr>
          <w:rFonts w:asciiTheme="majorBidi" w:hAnsiTheme="majorBidi" w:cstheme="majorBidi"/>
          <w:sz w:val="28"/>
          <w:szCs w:val="28"/>
        </w:rPr>
        <w:t xml:space="preserve"> (прежде всего для частиц и наречий)</w:t>
      </w:r>
      <w:r w:rsidRPr="00264F70">
        <w:rPr>
          <w:rFonts w:asciiTheme="majorBidi" w:hAnsiTheme="majorBidi" w:cstheme="majorBidi"/>
          <w:sz w:val="28"/>
          <w:szCs w:val="28"/>
        </w:rPr>
        <w:t xml:space="preserve">, а также для словосочетаний. </w:t>
      </w:r>
      <w:r w:rsidR="00B042C9" w:rsidRPr="00264F70">
        <w:rPr>
          <w:rFonts w:asciiTheme="majorBidi" w:hAnsiTheme="majorBidi" w:cstheme="majorBidi"/>
          <w:sz w:val="28"/>
          <w:szCs w:val="28"/>
        </w:rPr>
        <w:t xml:space="preserve">Можно говорить о том, что </w:t>
      </w:r>
      <w:r w:rsidR="00A34566" w:rsidRPr="00264F70">
        <w:rPr>
          <w:rFonts w:asciiTheme="majorBidi" w:hAnsiTheme="majorBidi" w:cstheme="majorBidi"/>
          <w:sz w:val="28"/>
          <w:szCs w:val="28"/>
        </w:rPr>
        <w:t>дискурсивные маркеры — это</w:t>
      </w:r>
      <w:r w:rsidR="00B042C9" w:rsidRPr="00264F70">
        <w:rPr>
          <w:rFonts w:asciiTheme="majorBidi" w:hAnsiTheme="majorBidi" w:cstheme="majorBidi"/>
          <w:sz w:val="28"/>
          <w:szCs w:val="28"/>
        </w:rPr>
        <w:t xml:space="preserve"> не часть речи, а особая функция. </w:t>
      </w:r>
      <w:r w:rsidR="00A34566">
        <w:rPr>
          <w:rFonts w:asciiTheme="majorBidi" w:hAnsiTheme="majorBidi" w:cstheme="majorBidi"/>
          <w:sz w:val="28"/>
          <w:szCs w:val="28"/>
        </w:rPr>
        <w:t>Данное утверждение</w:t>
      </w:r>
      <w:r w:rsidR="00A34566" w:rsidRPr="00264F70">
        <w:rPr>
          <w:rFonts w:asciiTheme="majorBidi" w:hAnsiTheme="majorBidi" w:cstheme="majorBidi"/>
          <w:sz w:val="28"/>
          <w:szCs w:val="28"/>
        </w:rPr>
        <w:t xml:space="preserve"> </w:t>
      </w:r>
      <w:r w:rsidR="00B042C9" w:rsidRPr="00264F70">
        <w:rPr>
          <w:rFonts w:asciiTheme="majorBidi" w:hAnsiTheme="majorBidi" w:cstheme="majorBidi"/>
          <w:sz w:val="28"/>
          <w:szCs w:val="28"/>
        </w:rPr>
        <w:t>согласуется с выводами, полученными исследователями на материале других языков</w:t>
      </w:r>
      <w:r w:rsidR="006B1070">
        <w:rPr>
          <w:rFonts w:asciiTheme="majorBidi" w:hAnsiTheme="majorBidi" w:cstheme="majorBidi"/>
          <w:sz w:val="28"/>
          <w:szCs w:val="28"/>
        </w:rPr>
        <w:t xml:space="preserve"> (см. на</w:t>
      </w:r>
      <w:r w:rsidR="00A45543">
        <w:rPr>
          <w:rFonts w:asciiTheme="majorBidi" w:hAnsiTheme="majorBidi" w:cstheme="majorBidi"/>
          <w:sz w:val="28"/>
          <w:szCs w:val="28"/>
        </w:rPr>
        <w:t>п</w:t>
      </w:r>
      <w:r w:rsidR="006B1070">
        <w:rPr>
          <w:rFonts w:asciiTheme="majorBidi" w:hAnsiTheme="majorBidi" w:cstheme="majorBidi"/>
          <w:sz w:val="28"/>
          <w:szCs w:val="28"/>
        </w:rPr>
        <w:t>ример, [Стародумова 19</w:t>
      </w:r>
      <w:r w:rsidR="00770BB1">
        <w:rPr>
          <w:rFonts w:asciiTheme="majorBidi" w:hAnsiTheme="majorBidi" w:cstheme="majorBidi"/>
          <w:sz w:val="28"/>
          <w:szCs w:val="28"/>
        </w:rPr>
        <w:t>97</w:t>
      </w:r>
      <w:r w:rsidR="00B042C9" w:rsidRPr="00264F70">
        <w:rPr>
          <w:rFonts w:asciiTheme="majorBidi" w:hAnsiTheme="majorBidi" w:cstheme="majorBidi"/>
          <w:sz w:val="28"/>
          <w:szCs w:val="28"/>
        </w:rPr>
        <w:t xml:space="preserve">; </w:t>
      </w:r>
      <w:r w:rsidR="00B042C9" w:rsidRPr="00264F70">
        <w:rPr>
          <w:rFonts w:asciiTheme="majorBidi" w:hAnsiTheme="majorBidi" w:cstheme="majorBidi"/>
          <w:sz w:val="28"/>
          <w:szCs w:val="28"/>
          <w:lang w:val="en-US"/>
        </w:rPr>
        <w:t>Blakemore</w:t>
      </w:r>
      <w:r w:rsidR="00B042C9" w:rsidRPr="00264F70">
        <w:rPr>
          <w:rFonts w:asciiTheme="majorBidi" w:hAnsiTheme="majorBidi" w:cstheme="majorBidi"/>
          <w:sz w:val="28"/>
          <w:szCs w:val="28"/>
        </w:rPr>
        <w:t xml:space="preserve"> 2002]). При употреблении языковой единицы в качестве дискурсивного маркера, он</w:t>
      </w:r>
      <w:r w:rsidR="00A45543">
        <w:rPr>
          <w:rFonts w:asciiTheme="majorBidi" w:hAnsiTheme="majorBidi" w:cstheme="majorBidi"/>
          <w:sz w:val="28"/>
          <w:szCs w:val="28"/>
        </w:rPr>
        <w:t>а</w:t>
      </w:r>
      <w:r w:rsidR="00B042C9" w:rsidRPr="00264F70">
        <w:rPr>
          <w:rFonts w:asciiTheme="majorBidi" w:hAnsiTheme="majorBidi" w:cstheme="majorBidi"/>
          <w:sz w:val="28"/>
          <w:szCs w:val="28"/>
        </w:rPr>
        <w:t xml:space="preserve"> может приобретать иные, отличные от «базового»</w:t>
      </w:r>
      <w:r w:rsidR="00A45543">
        <w:rPr>
          <w:rFonts w:asciiTheme="majorBidi" w:hAnsiTheme="majorBidi" w:cstheme="majorBidi"/>
          <w:sz w:val="28"/>
          <w:szCs w:val="28"/>
        </w:rPr>
        <w:t>,</w:t>
      </w:r>
      <w:r w:rsidR="00B042C9" w:rsidRPr="00264F70">
        <w:rPr>
          <w:rFonts w:asciiTheme="majorBidi" w:hAnsiTheme="majorBidi" w:cstheme="majorBidi"/>
          <w:sz w:val="28"/>
          <w:szCs w:val="28"/>
        </w:rPr>
        <w:t xml:space="preserve"> значения. </w:t>
      </w:r>
      <w:r w:rsidRPr="00264F70">
        <w:rPr>
          <w:rFonts w:asciiTheme="majorBidi" w:hAnsiTheme="majorBidi" w:cstheme="majorBidi"/>
          <w:sz w:val="28"/>
          <w:szCs w:val="28"/>
        </w:rPr>
        <w:t xml:space="preserve">В некоторых случаях дискурсивная составляющая ярко выражена, однако </w:t>
      </w:r>
      <w:r w:rsidR="00B042C9" w:rsidRPr="00264F70">
        <w:rPr>
          <w:rFonts w:asciiTheme="majorBidi" w:hAnsiTheme="majorBidi" w:cstheme="majorBidi"/>
          <w:sz w:val="28"/>
          <w:szCs w:val="28"/>
        </w:rPr>
        <w:t>часто</w:t>
      </w:r>
      <w:r w:rsidRPr="00264F70">
        <w:rPr>
          <w:rFonts w:asciiTheme="majorBidi" w:hAnsiTheme="majorBidi" w:cstheme="majorBidi"/>
          <w:sz w:val="28"/>
          <w:szCs w:val="28"/>
        </w:rPr>
        <w:t xml:space="preserve"> интерпретация языковой единицы в качестве дискурсивного маркера вызывает затруднения. В лексикографических источниках словарные ст</w:t>
      </w:r>
      <w:r w:rsidR="009136E5">
        <w:rPr>
          <w:rFonts w:asciiTheme="majorBidi" w:hAnsiTheme="majorBidi" w:cstheme="majorBidi"/>
          <w:sz w:val="28"/>
          <w:szCs w:val="28"/>
        </w:rPr>
        <w:t>атьи, как правило, перечисляют дискурсивные</w:t>
      </w:r>
      <w:r w:rsidRPr="00264F70">
        <w:rPr>
          <w:rFonts w:asciiTheme="majorBidi" w:hAnsiTheme="majorBidi" w:cstheme="majorBidi"/>
          <w:sz w:val="28"/>
          <w:szCs w:val="28"/>
        </w:rPr>
        <w:t xml:space="preserve"> значения слова наряду с недискурсивными. </w:t>
      </w:r>
      <w:r w:rsidR="004C1594" w:rsidRPr="00264F70">
        <w:rPr>
          <w:rFonts w:asciiTheme="majorBidi" w:hAnsiTheme="majorBidi" w:cstheme="majorBidi"/>
          <w:sz w:val="28"/>
          <w:szCs w:val="28"/>
        </w:rPr>
        <w:t xml:space="preserve">Например, лексема </w:t>
      </w:r>
      <w:r w:rsidR="004C1594" w:rsidRPr="00264F70">
        <w:rPr>
          <w:rFonts w:asciiTheme="majorBidi" w:hAnsiTheme="majorBidi" w:cstheme="majorBidi"/>
          <w:i/>
          <w:iCs/>
          <w:sz w:val="28"/>
          <w:szCs w:val="28"/>
          <w:lang w:val="en-US"/>
        </w:rPr>
        <w:t>geve</w:t>
      </w:r>
      <w:r w:rsidR="00A82B7F">
        <w:rPr>
          <w:rFonts w:asciiTheme="majorBidi" w:hAnsiTheme="majorBidi" w:cstheme="majorBidi"/>
          <w:i/>
          <w:iCs/>
          <w:sz w:val="28"/>
          <w:szCs w:val="28"/>
          <w:lang w:val="en-US"/>
        </w:rPr>
        <w:t>j</w:t>
      </w:r>
      <w:r w:rsidR="004C1594" w:rsidRPr="00264F70">
        <w:rPr>
          <w:rFonts w:asciiTheme="majorBidi" w:hAnsiTheme="majorBidi" w:cstheme="majorBidi"/>
          <w:i/>
          <w:iCs/>
          <w:sz w:val="28"/>
          <w:szCs w:val="28"/>
          <w:lang w:val="en-US"/>
        </w:rPr>
        <w:t>ntle</w:t>
      </w:r>
      <w:r w:rsidR="00A82B7F">
        <w:rPr>
          <w:rFonts w:asciiTheme="majorBidi" w:hAnsiTheme="majorBidi" w:cstheme="majorBidi"/>
          <w:i/>
          <w:iCs/>
          <w:sz w:val="28"/>
          <w:szCs w:val="28"/>
          <w:lang w:val="en-US"/>
        </w:rPr>
        <w:t>x</w:t>
      </w:r>
      <w:r w:rsidR="005462D9">
        <w:rPr>
          <w:rFonts w:asciiTheme="majorBidi" w:hAnsiTheme="majorBidi" w:cstheme="majorBidi"/>
          <w:sz w:val="28"/>
          <w:szCs w:val="28"/>
        </w:rPr>
        <w:t xml:space="preserve"> ‘обычно’ в словаре </w:t>
      </w:r>
      <w:r w:rsidR="004C1594" w:rsidRPr="00264F70">
        <w:rPr>
          <w:rFonts w:asciiTheme="majorBidi" w:hAnsiTheme="majorBidi" w:cstheme="majorBidi"/>
          <w:sz w:val="28"/>
          <w:szCs w:val="28"/>
        </w:rPr>
        <w:t>Тищенко [Тищенко 2013:</w:t>
      </w:r>
      <w:r w:rsidR="00A34566">
        <w:rPr>
          <w:rFonts w:asciiTheme="majorBidi" w:hAnsiTheme="majorBidi" w:cstheme="majorBidi"/>
          <w:sz w:val="28"/>
          <w:szCs w:val="28"/>
        </w:rPr>
        <w:t xml:space="preserve"> </w:t>
      </w:r>
      <w:r w:rsidR="004C1594" w:rsidRPr="00264F70">
        <w:rPr>
          <w:rFonts w:asciiTheme="majorBidi" w:hAnsiTheme="majorBidi" w:cstheme="majorBidi"/>
          <w:sz w:val="28"/>
          <w:szCs w:val="28"/>
        </w:rPr>
        <w:t xml:space="preserve">338] имеет следующие значения: 1) </w:t>
      </w:r>
      <w:r w:rsidR="0083325C" w:rsidRPr="00264F70">
        <w:rPr>
          <w:rFonts w:asciiTheme="majorBidi" w:hAnsiTheme="majorBidi" w:cstheme="majorBidi"/>
          <w:sz w:val="28"/>
          <w:szCs w:val="28"/>
        </w:rPr>
        <w:t>‘</w:t>
      </w:r>
      <w:r w:rsidR="004C1594" w:rsidRPr="00264F70">
        <w:rPr>
          <w:rFonts w:asciiTheme="majorBidi" w:hAnsiTheme="majorBidi" w:cstheme="majorBidi"/>
          <w:sz w:val="28"/>
          <w:szCs w:val="28"/>
        </w:rPr>
        <w:t>обыкновенно, обычно, по большей части</w:t>
      </w:r>
      <w:r w:rsidR="0083325C" w:rsidRPr="00264F70">
        <w:rPr>
          <w:rFonts w:asciiTheme="majorBidi" w:hAnsiTheme="majorBidi" w:cstheme="majorBidi"/>
          <w:sz w:val="28"/>
          <w:szCs w:val="28"/>
        </w:rPr>
        <w:t>’</w:t>
      </w:r>
      <w:r w:rsidR="004C1594" w:rsidRPr="00264F70">
        <w:rPr>
          <w:rFonts w:asciiTheme="majorBidi" w:hAnsiTheme="majorBidi" w:cstheme="majorBidi"/>
          <w:sz w:val="28"/>
          <w:szCs w:val="28"/>
        </w:rPr>
        <w:t>; 2)</w:t>
      </w:r>
      <w:r w:rsidR="00777DD5" w:rsidRPr="00264F70">
        <w:rPr>
          <w:rFonts w:asciiTheme="majorBidi" w:hAnsiTheme="majorBidi" w:cstheme="majorBidi"/>
          <w:sz w:val="28"/>
          <w:szCs w:val="28"/>
        </w:rPr>
        <w:t xml:space="preserve"> </w:t>
      </w:r>
      <w:r w:rsidR="0083325C" w:rsidRPr="00264F70">
        <w:rPr>
          <w:rFonts w:asciiTheme="majorBidi" w:hAnsiTheme="majorBidi" w:cstheme="majorBidi"/>
          <w:sz w:val="28"/>
          <w:szCs w:val="28"/>
        </w:rPr>
        <w:t>‘</w:t>
      </w:r>
      <w:r w:rsidR="00777DD5" w:rsidRPr="00264F70">
        <w:rPr>
          <w:rFonts w:asciiTheme="majorBidi" w:hAnsiTheme="majorBidi" w:cstheme="majorBidi"/>
          <w:sz w:val="28"/>
          <w:szCs w:val="28"/>
        </w:rPr>
        <w:t>конечно</w:t>
      </w:r>
      <w:r w:rsidR="0083325C" w:rsidRPr="00264F70">
        <w:rPr>
          <w:rFonts w:asciiTheme="majorBidi" w:hAnsiTheme="majorBidi" w:cstheme="majorBidi"/>
          <w:sz w:val="28"/>
          <w:szCs w:val="28"/>
        </w:rPr>
        <w:t>’</w:t>
      </w:r>
      <w:r w:rsidR="002E4A09" w:rsidRPr="00264F70">
        <w:rPr>
          <w:rFonts w:asciiTheme="majorBidi" w:hAnsiTheme="majorBidi" w:cstheme="majorBidi"/>
          <w:sz w:val="28"/>
          <w:szCs w:val="28"/>
        </w:rPr>
        <w:t xml:space="preserve">. </w:t>
      </w:r>
    </w:p>
    <w:p w14:paraId="21053AB8" w14:textId="77777777" w:rsidR="002E4A09" w:rsidRPr="00ED11CC" w:rsidRDefault="002E4A09" w:rsidP="00ED11CC">
      <w:pPr>
        <w:pStyle w:val="a7"/>
        <w:numPr>
          <w:ilvl w:val="0"/>
          <w:numId w:val="40"/>
        </w:numPr>
        <w:spacing w:line="360" w:lineRule="auto"/>
        <w:jc w:val="both"/>
        <w:rPr>
          <w:rFonts w:asciiTheme="majorBidi" w:hAnsiTheme="majorBidi" w:cstheme="majorBidi"/>
          <w:sz w:val="28"/>
          <w:szCs w:val="28"/>
        </w:rPr>
      </w:pPr>
      <w:r w:rsidRPr="00ED11CC">
        <w:rPr>
          <w:rFonts w:asciiTheme="majorBidi" w:hAnsiTheme="majorBidi" w:cstheme="majorBidi"/>
          <w:b/>
          <w:bCs/>
          <w:i/>
          <w:iCs/>
          <w:sz w:val="28"/>
          <w:szCs w:val="28"/>
          <w:lang w:val="en-US"/>
        </w:rPr>
        <w:t>Geve</w:t>
      </w:r>
      <w:r w:rsidR="00A82B7F" w:rsidRPr="00ED11CC">
        <w:rPr>
          <w:rFonts w:asciiTheme="majorBidi" w:hAnsiTheme="majorBidi" w:cstheme="majorBidi"/>
          <w:b/>
          <w:bCs/>
          <w:i/>
          <w:iCs/>
          <w:sz w:val="28"/>
          <w:szCs w:val="28"/>
          <w:lang w:val="en-US"/>
        </w:rPr>
        <w:t>j</w:t>
      </w:r>
      <w:r w:rsidRPr="00ED11CC">
        <w:rPr>
          <w:rFonts w:asciiTheme="majorBidi" w:hAnsiTheme="majorBidi" w:cstheme="majorBidi"/>
          <w:b/>
          <w:bCs/>
          <w:i/>
          <w:iCs/>
          <w:sz w:val="28"/>
          <w:szCs w:val="28"/>
          <w:lang w:val="en-US"/>
        </w:rPr>
        <w:t>ntle</w:t>
      </w:r>
      <w:r w:rsidR="00A82B7F" w:rsidRPr="00ED11CC">
        <w:rPr>
          <w:rFonts w:asciiTheme="majorBidi" w:hAnsiTheme="majorBidi" w:cstheme="majorBidi"/>
          <w:b/>
          <w:bCs/>
          <w:i/>
          <w:iCs/>
          <w:sz w:val="28"/>
          <w:szCs w:val="28"/>
          <w:lang w:val="en-US"/>
        </w:rPr>
        <w:t>x</w:t>
      </w:r>
      <w:r w:rsidRPr="00ED11CC">
        <w:rPr>
          <w:rFonts w:asciiTheme="majorBidi" w:hAnsiTheme="majorBidi" w:cstheme="majorBidi"/>
          <w:i/>
          <w:iCs/>
          <w:sz w:val="28"/>
          <w:szCs w:val="28"/>
        </w:rPr>
        <w:t xml:space="preserve"> </w:t>
      </w:r>
      <w:r w:rsidRPr="00ED11CC">
        <w:rPr>
          <w:rFonts w:asciiTheme="majorBidi" w:hAnsiTheme="majorBidi" w:cstheme="majorBidi"/>
          <w:i/>
          <w:iCs/>
          <w:sz w:val="28"/>
          <w:szCs w:val="28"/>
          <w:lang w:val="en-US"/>
        </w:rPr>
        <w:t>far</w:t>
      </w:r>
      <w:r w:rsidR="00A82B7F" w:rsidRPr="00ED11CC">
        <w:rPr>
          <w:rFonts w:asciiTheme="majorBidi" w:hAnsiTheme="majorBidi" w:cstheme="majorBidi"/>
          <w:i/>
          <w:iCs/>
          <w:sz w:val="28"/>
          <w:szCs w:val="28"/>
        </w:rPr>
        <w:t>š</w:t>
      </w:r>
      <w:r w:rsidRPr="00ED11CC">
        <w:rPr>
          <w:rFonts w:asciiTheme="majorBidi" w:hAnsiTheme="majorBidi" w:cstheme="majorBidi"/>
          <w:i/>
          <w:iCs/>
          <w:sz w:val="28"/>
          <w:szCs w:val="28"/>
          <w:lang w:val="en-US"/>
        </w:rPr>
        <w:t>petikt</w:t>
      </w:r>
      <w:r w:rsidRPr="00ED11CC">
        <w:rPr>
          <w:rFonts w:asciiTheme="majorBidi" w:hAnsiTheme="majorBidi" w:cstheme="majorBidi"/>
          <w:i/>
          <w:iCs/>
          <w:sz w:val="28"/>
          <w:szCs w:val="28"/>
        </w:rPr>
        <w:t xml:space="preserve"> </w:t>
      </w:r>
      <w:r w:rsidRPr="00ED11CC">
        <w:rPr>
          <w:rFonts w:asciiTheme="majorBidi" w:hAnsiTheme="majorBidi" w:cstheme="majorBidi"/>
          <w:i/>
          <w:iCs/>
          <w:sz w:val="28"/>
          <w:szCs w:val="28"/>
          <w:lang w:val="en-US"/>
        </w:rPr>
        <w:t>zi</w:t>
      </w:r>
      <w:r w:rsidRPr="00ED11CC">
        <w:rPr>
          <w:rFonts w:asciiTheme="majorBidi" w:hAnsiTheme="majorBidi" w:cstheme="majorBidi"/>
          <w:i/>
          <w:iCs/>
          <w:sz w:val="28"/>
          <w:szCs w:val="28"/>
        </w:rPr>
        <w:t xml:space="preserve"> </w:t>
      </w:r>
      <w:r w:rsidRPr="00ED11CC">
        <w:rPr>
          <w:rFonts w:asciiTheme="majorBidi" w:hAnsiTheme="majorBidi" w:cstheme="majorBidi"/>
          <w:i/>
          <w:iCs/>
          <w:sz w:val="28"/>
          <w:szCs w:val="28"/>
          <w:lang w:val="en-US"/>
        </w:rPr>
        <w:t>zi</w:t>
      </w:r>
      <w:r w:rsidR="00A82B7F" w:rsidRPr="00ED11CC">
        <w:rPr>
          <w:rFonts w:asciiTheme="majorBidi" w:hAnsiTheme="majorBidi" w:cstheme="majorBidi"/>
          <w:i/>
          <w:iCs/>
          <w:sz w:val="28"/>
          <w:szCs w:val="28"/>
          <w:lang w:val="en-US"/>
        </w:rPr>
        <w:t>x</w:t>
      </w:r>
      <w:r w:rsidRPr="00ED11CC">
        <w:rPr>
          <w:rFonts w:asciiTheme="majorBidi" w:hAnsiTheme="majorBidi" w:cstheme="majorBidi"/>
          <w:i/>
          <w:iCs/>
          <w:sz w:val="28"/>
          <w:szCs w:val="28"/>
        </w:rPr>
        <w:t xml:space="preserve"> </w:t>
      </w:r>
      <w:r w:rsidRPr="00ED11CC">
        <w:rPr>
          <w:rFonts w:asciiTheme="majorBidi" w:hAnsiTheme="majorBidi" w:cstheme="majorBidi"/>
          <w:i/>
          <w:iCs/>
          <w:sz w:val="28"/>
          <w:szCs w:val="28"/>
          <w:lang w:val="en-US"/>
        </w:rPr>
        <w:t>ni</w:t>
      </w:r>
      <w:r w:rsidR="00A82B7F" w:rsidRPr="00ED11CC">
        <w:rPr>
          <w:rFonts w:asciiTheme="majorBidi" w:hAnsiTheme="majorBidi" w:cstheme="majorBidi"/>
          <w:i/>
          <w:iCs/>
          <w:sz w:val="28"/>
          <w:szCs w:val="28"/>
        </w:rPr>
        <w:t>š</w:t>
      </w:r>
      <w:r w:rsidRPr="00ED11CC">
        <w:rPr>
          <w:rFonts w:asciiTheme="majorBidi" w:hAnsiTheme="majorBidi" w:cstheme="majorBidi"/>
          <w:i/>
          <w:iCs/>
          <w:sz w:val="28"/>
          <w:szCs w:val="28"/>
          <w:lang w:val="en-US"/>
        </w:rPr>
        <w:t>t</w:t>
      </w:r>
      <w:r w:rsidRPr="00ED11CC">
        <w:rPr>
          <w:rFonts w:asciiTheme="majorBidi" w:hAnsiTheme="majorBidi" w:cstheme="majorBidi"/>
          <w:i/>
          <w:iCs/>
          <w:sz w:val="28"/>
          <w:szCs w:val="28"/>
        </w:rPr>
        <w:t>.</w:t>
      </w:r>
      <w:r w:rsidRPr="00ED11CC">
        <w:rPr>
          <w:rFonts w:asciiTheme="majorBidi" w:hAnsiTheme="majorBidi" w:cstheme="majorBidi"/>
          <w:sz w:val="28"/>
          <w:szCs w:val="28"/>
        </w:rPr>
        <w:t xml:space="preserve"> ‘Обычно она не опаздывает’.</w:t>
      </w:r>
    </w:p>
    <w:p w14:paraId="60AA6834" w14:textId="77777777" w:rsidR="002E4A09" w:rsidRPr="00264F70" w:rsidRDefault="002E4A09" w:rsidP="00ED11CC">
      <w:pPr>
        <w:pStyle w:val="a7"/>
        <w:numPr>
          <w:ilvl w:val="0"/>
          <w:numId w:val="40"/>
        </w:numPr>
        <w:spacing w:line="360" w:lineRule="auto"/>
        <w:jc w:val="both"/>
        <w:rPr>
          <w:rFonts w:asciiTheme="majorBidi" w:hAnsiTheme="majorBidi" w:cstheme="majorBidi"/>
          <w:sz w:val="28"/>
          <w:szCs w:val="28"/>
        </w:rPr>
      </w:pPr>
      <w:r w:rsidRPr="00264F70">
        <w:rPr>
          <w:rFonts w:asciiTheme="majorBidi" w:hAnsiTheme="majorBidi" w:cstheme="majorBidi"/>
          <w:i/>
          <w:iCs/>
          <w:sz w:val="28"/>
          <w:szCs w:val="28"/>
          <w:lang w:val="de-DE"/>
        </w:rPr>
        <w:t>In a zaveru</w:t>
      </w:r>
      <w:r w:rsidR="00A82B7F">
        <w:rPr>
          <w:rFonts w:asciiTheme="majorBidi" w:hAnsiTheme="majorBidi" w:cstheme="majorBidi"/>
          <w:i/>
          <w:iCs/>
          <w:sz w:val="28"/>
          <w:szCs w:val="28"/>
          <w:lang w:val="de-DE"/>
        </w:rPr>
        <w:t>x</w:t>
      </w:r>
      <w:r w:rsidRPr="00264F70">
        <w:rPr>
          <w:rFonts w:asciiTheme="majorBidi" w:hAnsiTheme="majorBidi" w:cstheme="majorBidi"/>
          <w:i/>
          <w:iCs/>
          <w:sz w:val="28"/>
          <w:szCs w:val="28"/>
          <w:lang w:val="de-DE"/>
        </w:rPr>
        <w:t>e</w:t>
      </w:r>
      <w:r w:rsidRPr="00264F70">
        <w:rPr>
          <w:rFonts w:asciiTheme="majorBidi" w:hAnsiTheme="majorBidi" w:cstheme="majorBidi"/>
          <w:b/>
          <w:bCs/>
          <w:i/>
          <w:iCs/>
          <w:sz w:val="28"/>
          <w:szCs w:val="28"/>
          <w:lang w:val="de-DE"/>
        </w:rPr>
        <w:t>, geve</w:t>
      </w:r>
      <w:r w:rsidR="00A82B7F">
        <w:rPr>
          <w:rFonts w:asciiTheme="majorBidi" w:hAnsiTheme="majorBidi" w:cstheme="majorBidi"/>
          <w:b/>
          <w:bCs/>
          <w:i/>
          <w:iCs/>
          <w:sz w:val="28"/>
          <w:szCs w:val="28"/>
          <w:lang w:val="de-DE"/>
        </w:rPr>
        <w:t>j</w:t>
      </w:r>
      <w:r w:rsidRPr="00264F70">
        <w:rPr>
          <w:rFonts w:asciiTheme="majorBidi" w:hAnsiTheme="majorBidi" w:cstheme="majorBidi"/>
          <w:b/>
          <w:bCs/>
          <w:i/>
          <w:iCs/>
          <w:sz w:val="28"/>
          <w:szCs w:val="28"/>
          <w:lang w:val="de-DE"/>
        </w:rPr>
        <w:t>ntle</w:t>
      </w:r>
      <w:r w:rsidR="00A82B7F">
        <w:rPr>
          <w:rFonts w:asciiTheme="majorBidi" w:hAnsiTheme="majorBidi" w:cstheme="majorBidi"/>
          <w:b/>
          <w:bCs/>
          <w:i/>
          <w:iCs/>
          <w:sz w:val="28"/>
          <w:szCs w:val="28"/>
          <w:lang w:val="de-DE"/>
        </w:rPr>
        <w:t>x</w:t>
      </w:r>
      <w:r w:rsidRPr="00264F70">
        <w:rPr>
          <w:rFonts w:asciiTheme="majorBidi" w:hAnsiTheme="majorBidi" w:cstheme="majorBidi"/>
          <w:b/>
          <w:bCs/>
          <w:i/>
          <w:iCs/>
          <w:sz w:val="28"/>
          <w:szCs w:val="28"/>
          <w:lang w:val="de-DE"/>
        </w:rPr>
        <w:t>,</w:t>
      </w:r>
      <w:r w:rsidRPr="00264F70">
        <w:rPr>
          <w:rFonts w:asciiTheme="majorBidi" w:hAnsiTheme="majorBidi" w:cstheme="majorBidi"/>
          <w:i/>
          <w:iCs/>
          <w:sz w:val="28"/>
          <w:szCs w:val="28"/>
          <w:lang w:val="de-DE"/>
        </w:rPr>
        <w:t xml:space="preserve"> veln mir ni</w:t>
      </w:r>
      <w:r w:rsidR="00A82B7F">
        <w:rPr>
          <w:rFonts w:asciiTheme="majorBidi" w:hAnsiTheme="majorBidi" w:cstheme="majorBidi"/>
          <w:i/>
          <w:iCs/>
          <w:sz w:val="28"/>
          <w:szCs w:val="28"/>
          <w:lang w:val="de-DE"/>
        </w:rPr>
        <w:t>š</w:t>
      </w:r>
      <w:r w:rsidRPr="00264F70">
        <w:rPr>
          <w:rFonts w:asciiTheme="majorBidi" w:hAnsiTheme="majorBidi" w:cstheme="majorBidi"/>
          <w:i/>
          <w:iCs/>
          <w:sz w:val="28"/>
          <w:szCs w:val="28"/>
          <w:lang w:val="de-DE"/>
        </w:rPr>
        <w:t>t efenen.</w:t>
      </w:r>
      <w:r w:rsidRPr="00264F70">
        <w:rPr>
          <w:rFonts w:asciiTheme="majorBidi" w:hAnsiTheme="majorBidi" w:cstheme="majorBidi"/>
          <w:sz w:val="28"/>
          <w:szCs w:val="28"/>
          <w:lang w:val="de-DE"/>
        </w:rPr>
        <w:t xml:space="preserve"> </w:t>
      </w:r>
      <w:r w:rsidRPr="00264F70">
        <w:rPr>
          <w:rFonts w:asciiTheme="majorBidi" w:hAnsiTheme="majorBidi" w:cstheme="majorBidi"/>
          <w:sz w:val="28"/>
          <w:szCs w:val="28"/>
        </w:rPr>
        <w:t>‘В мет</w:t>
      </w:r>
      <w:r w:rsidR="00247C52" w:rsidRPr="00264F70">
        <w:rPr>
          <w:rFonts w:asciiTheme="majorBidi" w:hAnsiTheme="majorBidi" w:cstheme="majorBidi"/>
          <w:sz w:val="28"/>
          <w:szCs w:val="28"/>
        </w:rPr>
        <w:t>ель мы, конечно, не откроем</w:t>
      </w:r>
      <w:r w:rsidRPr="00264F70">
        <w:rPr>
          <w:rFonts w:asciiTheme="majorBidi" w:hAnsiTheme="majorBidi" w:cstheme="majorBidi"/>
          <w:sz w:val="28"/>
          <w:szCs w:val="28"/>
        </w:rPr>
        <w:t>’</w:t>
      </w:r>
      <w:r w:rsidR="00247C52" w:rsidRPr="00264F70">
        <w:rPr>
          <w:rFonts w:asciiTheme="majorBidi" w:hAnsiTheme="majorBidi" w:cstheme="majorBidi"/>
          <w:sz w:val="28"/>
          <w:szCs w:val="28"/>
        </w:rPr>
        <w:t xml:space="preserve"> [</w:t>
      </w:r>
      <w:r w:rsidR="00247C52" w:rsidRPr="00264F70">
        <w:rPr>
          <w:rFonts w:asciiTheme="majorBidi" w:hAnsiTheme="majorBidi" w:cstheme="majorBidi"/>
          <w:sz w:val="28"/>
          <w:szCs w:val="28"/>
          <w:lang w:val="en-US"/>
        </w:rPr>
        <w:t>Scha</w:t>
      </w:r>
      <w:r w:rsidR="00B042C9" w:rsidRPr="00264F70">
        <w:rPr>
          <w:rFonts w:asciiTheme="majorBidi" w:hAnsiTheme="majorBidi" w:cstheme="majorBidi"/>
          <w:sz w:val="28"/>
          <w:szCs w:val="28"/>
          <w:lang w:val="en-US"/>
        </w:rPr>
        <w:t>ech</w:t>
      </w:r>
      <w:r w:rsidR="00247C52" w:rsidRPr="00264F70">
        <w:rPr>
          <w:rFonts w:asciiTheme="majorBidi" w:hAnsiTheme="majorBidi" w:cstheme="majorBidi"/>
          <w:sz w:val="28"/>
          <w:szCs w:val="28"/>
          <w:lang w:val="en-US"/>
        </w:rPr>
        <w:t>ter</w:t>
      </w:r>
      <w:r w:rsidR="00B042C9" w:rsidRPr="00264F70">
        <w:rPr>
          <w:rFonts w:asciiTheme="majorBidi" w:hAnsiTheme="majorBidi" w:cstheme="majorBidi"/>
          <w:sz w:val="28"/>
          <w:szCs w:val="28"/>
        </w:rPr>
        <w:t xml:space="preserve"> 2002:101</w:t>
      </w:r>
      <w:r w:rsidR="00247C52" w:rsidRPr="00264F70">
        <w:rPr>
          <w:rFonts w:asciiTheme="majorBidi" w:hAnsiTheme="majorBidi" w:cstheme="majorBidi"/>
          <w:sz w:val="28"/>
          <w:szCs w:val="28"/>
        </w:rPr>
        <w:t>]</w:t>
      </w:r>
      <w:r w:rsidRPr="00264F70">
        <w:rPr>
          <w:rFonts w:asciiTheme="majorBidi" w:hAnsiTheme="majorBidi" w:cstheme="majorBidi"/>
          <w:sz w:val="28"/>
          <w:szCs w:val="28"/>
        </w:rPr>
        <w:t>.</w:t>
      </w:r>
    </w:p>
    <w:p w14:paraId="046C780C" w14:textId="7AFEA9E6" w:rsidR="00D22B48" w:rsidRPr="00264F70" w:rsidRDefault="002E4A09" w:rsidP="00897C52">
      <w:pPr>
        <w:spacing w:line="360" w:lineRule="auto"/>
        <w:ind w:firstLine="709"/>
        <w:jc w:val="both"/>
        <w:rPr>
          <w:rFonts w:asciiTheme="majorBidi" w:hAnsiTheme="majorBidi" w:cstheme="majorBidi"/>
          <w:sz w:val="28"/>
          <w:szCs w:val="28"/>
        </w:rPr>
      </w:pPr>
      <w:r w:rsidRPr="00264F70">
        <w:rPr>
          <w:rFonts w:asciiTheme="majorBidi" w:hAnsiTheme="majorBidi" w:cstheme="majorBidi"/>
          <w:sz w:val="28"/>
          <w:szCs w:val="28"/>
        </w:rPr>
        <w:t>В примере (</w:t>
      </w:r>
      <w:r w:rsidR="00897C52">
        <w:rPr>
          <w:rFonts w:asciiTheme="majorBidi" w:hAnsiTheme="majorBidi" w:cstheme="majorBidi"/>
          <w:sz w:val="28"/>
          <w:szCs w:val="28"/>
        </w:rPr>
        <w:t>37</w:t>
      </w:r>
      <w:r w:rsidRPr="00264F70">
        <w:rPr>
          <w:rFonts w:asciiTheme="majorBidi" w:hAnsiTheme="majorBidi" w:cstheme="majorBidi"/>
          <w:sz w:val="28"/>
          <w:szCs w:val="28"/>
        </w:rPr>
        <w:t>)</w:t>
      </w:r>
      <w:r w:rsidR="00897C52" w:rsidRPr="00264F70">
        <w:rPr>
          <w:rFonts w:asciiTheme="majorBidi" w:hAnsiTheme="majorBidi" w:cstheme="majorBidi"/>
          <w:sz w:val="28"/>
          <w:szCs w:val="28"/>
        </w:rPr>
        <w:t xml:space="preserve"> </w:t>
      </w:r>
      <w:r w:rsidR="00897C52">
        <w:rPr>
          <w:rFonts w:asciiTheme="majorBidi" w:hAnsiTheme="majorBidi" w:cstheme="majorBidi"/>
          <w:sz w:val="28"/>
          <w:szCs w:val="28"/>
        </w:rPr>
        <w:t>м</w:t>
      </w:r>
      <w:r w:rsidRPr="00264F70">
        <w:rPr>
          <w:rFonts w:asciiTheme="majorBidi" w:hAnsiTheme="majorBidi" w:cstheme="majorBidi"/>
          <w:sz w:val="28"/>
          <w:szCs w:val="28"/>
        </w:rPr>
        <w:t>ы имеем дело с использованием лексемы в ее</w:t>
      </w:r>
      <w:r w:rsidR="00247C52" w:rsidRPr="00264F70">
        <w:rPr>
          <w:rFonts w:asciiTheme="majorBidi" w:hAnsiTheme="majorBidi" w:cstheme="majorBidi"/>
          <w:sz w:val="28"/>
          <w:szCs w:val="28"/>
        </w:rPr>
        <w:t xml:space="preserve"> базовом значении, в примере </w:t>
      </w:r>
      <w:r w:rsidRPr="00264F70">
        <w:rPr>
          <w:rFonts w:asciiTheme="majorBidi" w:hAnsiTheme="majorBidi" w:cstheme="majorBidi"/>
          <w:sz w:val="28"/>
          <w:szCs w:val="28"/>
        </w:rPr>
        <w:t>(</w:t>
      </w:r>
      <w:r w:rsidR="00897C52">
        <w:rPr>
          <w:rFonts w:asciiTheme="majorBidi" w:hAnsiTheme="majorBidi" w:cstheme="majorBidi"/>
          <w:sz w:val="28"/>
          <w:szCs w:val="28"/>
        </w:rPr>
        <w:t>38</w:t>
      </w:r>
      <w:r w:rsidRPr="00264F70">
        <w:rPr>
          <w:rFonts w:asciiTheme="majorBidi" w:hAnsiTheme="majorBidi" w:cstheme="majorBidi"/>
          <w:sz w:val="28"/>
          <w:szCs w:val="28"/>
        </w:rPr>
        <w:t>)</w:t>
      </w:r>
      <w:r w:rsidR="00304049" w:rsidRPr="00264F70">
        <w:rPr>
          <w:rFonts w:asciiTheme="majorBidi" w:hAnsiTheme="majorBidi" w:cstheme="majorBidi"/>
          <w:sz w:val="28"/>
          <w:szCs w:val="28"/>
        </w:rPr>
        <w:t xml:space="preserve"> </w:t>
      </w:r>
      <w:r w:rsidR="00304049">
        <w:rPr>
          <w:rFonts w:asciiTheme="majorBidi" w:hAnsiTheme="majorBidi" w:cstheme="majorBidi"/>
          <w:sz w:val="28"/>
          <w:szCs w:val="28"/>
        </w:rPr>
        <w:t>м</w:t>
      </w:r>
      <w:r w:rsidRPr="00264F70">
        <w:rPr>
          <w:rFonts w:asciiTheme="majorBidi" w:hAnsiTheme="majorBidi" w:cstheme="majorBidi"/>
          <w:sz w:val="28"/>
          <w:szCs w:val="28"/>
        </w:rPr>
        <w:t>ожно говорить о функционировании лексемы</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geve</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ntle</w:t>
      </w:r>
      <w:r w:rsidR="00A82B7F">
        <w:rPr>
          <w:rFonts w:asciiTheme="majorBidi" w:hAnsiTheme="majorBidi" w:cstheme="majorBidi"/>
          <w:i/>
          <w:iCs/>
          <w:sz w:val="28"/>
          <w:szCs w:val="28"/>
          <w:lang w:val="en-US"/>
        </w:rPr>
        <w:t>x</w:t>
      </w:r>
      <w:r w:rsidRPr="00264F70">
        <w:rPr>
          <w:rFonts w:asciiTheme="majorBidi" w:hAnsiTheme="majorBidi" w:cstheme="majorBidi"/>
          <w:i/>
          <w:iCs/>
          <w:sz w:val="28"/>
          <w:szCs w:val="28"/>
        </w:rPr>
        <w:t xml:space="preserve"> </w:t>
      </w:r>
      <w:r w:rsidR="00247C52" w:rsidRPr="00264F70">
        <w:rPr>
          <w:rFonts w:asciiTheme="majorBidi" w:hAnsiTheme="majorBidi" w:cstheme="majorBidi"/>
          <w:sz w:val="28"/>
          <w:szCs w:val="28"/>
        </w:rPr>
        <w:t>в качестве дискурсивного маркера</w:t>
      </w:r>
      <w:r w:rsidR="00247D9D" w:rsidRPr="00264F70">
        <w:rPr>
          <w:rFonts w:asciiTheme="majorBidi" w:hAnsiTheme="majorBidi" w:cstheme="majorBidi"/>
          <w:sz w:val="28"/>
          <w:szCs w:val="28"/>
        </w:rPr>
        <w:t>.</w:t>
      </w:r>
      <w:r w:rsidR="004A5779" w:rsidRPr="00264F70">
        <w:rPr>
          <w:rFonts w:asciiTheme="majorBidi" w:hAnsiTheme="majorBidi" w:cstheme="majorBidi"/>
          <w:sz w:val="28"/>
          <w:szCs w:val="28"/>
        </w:rPr>
        <w:t xml:space="preserve"> Дискурси</w:t>
      </w:r>
      <w:r w:rsidR="00247C52" w:rsidRPr="00264F70">
        <w:rPr>
          <w:rFonts w:asciiTheme="majorBidi" w:hAnsiTheme="majorBidi" w:cstheme="majorBidi"/>
          <w:sz w:val="28"/>
          <w:szCs w:val="28"/>
        </w:rPr>
        <w:t>вная составляющая проявляется</w:t>
      </w:r>
      <w:r w:rsidR="004A5779" w:rsidRPr="00264F70">
        <w:rPr>
          <w:rFonts w:asciiTheme="majorBidi" w:hAnsiTheme="majorBidi" w:cstheme="majorBidi"/>
          <w:sz w:val="28"/>
          <w:szCs w:val="28"/>
        </w:rPr>
        <w:t xml:space="preserve"> в следующем: говорящий апеллирует к некоему обыденному положению вещей (во время вьюги дверь не открывают), о котором, как полагает говорящий, известно не только ему самому, но и его собеседнику.</w:t>
      </w:r>
      <w:r w:rsidRPr="00264F70">
        <w:rPr>
          <w:rFonts w:asciiTheme="majorBidi" w:hAnsiTheme="majorBidi" w:cstheme="majorBidi"/>
          <w:sz w:val="28"/>
          <w:szCs w:val="28"/>
        </w:rPr>
        <w:t xml:space="preserve"> </w:t>
      </w:r>
      <w:r w:rsidR="00554DAD" w:rsidRPr="00264F70">
        <w:rPr>
          <w:rFonts w:asciiTheme="majorBidi" w:hAnsiTheme="majorBidi" w:cstheme="majorBidi"/>
          <w:sz w:val="28"/>
          <w:szCs w:val="28"/>
        </w:rPr>
        <w:t xml:space="preserve">В </w:t>
      </w:r>
      <w:r w:rsidR="00554DAD" w:rsidRPr="00264F70">
        <w:rPr>
          <w:rFonts w:asciiTheme="majorBidi" w:hAnsiTheme="majorBidi" w:cstheme="majorBidi"/>
          <w:sz w:val="28"/>
          <w:szCs w:val="28"/>
        </w:rPr>
        <w:lastRenderedPageBreak/>
        <w:t xml:space="preserve">данном случае можно говорить о том, что у лексемы </w:t>
      </w:r>
      <w:r w:rsidR="00554DAD" w:rsidRPr="00264F70">
        <w:rPr>
          <w:rFonts w:asciiTheme="majorBidi" w:hAnsiTheme="majorBidi" w:cstheme="majorBidi"/>
          <w:i/>
          <w:iCs/>
          <w:sz w:val="28"/>
          <w:szCs w:val="28"/>
          <w:lang w:val="en-US"/>
        </w:rPr>
        <w:t>geve</w:t>
      </w:r>
      <w:r w:rsidR="00A82B7F">
        <w:rPr>
          <w:rFonts w:asciiTheme="majorBidi" w:hAnsiTheme="majorBidi" w:cstheme="majorBidi"/>
          <w:i/>
          <w:iCs/>
          <w:sz w:val="28"/>
          <w:szCs w:val="28"/>
          <w:lang w:val="en-US"/>
        </w:rPr>
        <w:t>j</w:t>
      </w:r>
      <w:r w:rsidR="00554DAD" w:rsidRPr="00264F70">
        <w:rPr>
          <w:rFonts w:asciiTheme="majorBidi" w:hAnsiTheme="majorBidi" w:cstheme="majorBidi"/>
          <w:i/>
          <w:iCs/>
          <w:sz w:val="28"/>
          <w:szCs w:val="28"/>
          <w:lang w:val="en-US"/>
        </w:rPr>
        <w:t>ntle</w:t>
      </w:r>
      <w:r w:rsidR="00A82B7F">
        <w:rPr>
          <w:rFonts w:asciiTheme="majorBidi" w:hAnsiTheme="majorBidi" w:cstheme="majorBidi"/>
          <w:i/>
          <w:iCs/>
          <w:sz w:val="28"/>
          <w:szCs w:val="28"/>
          <w:lang w:val="en-US"/>
        </w:rPr>
        <w:t>x</w:t>
      </w:r>
      <w:r w:rsidR="00554DAD" w:rsidRPr="00264F70">
        <w:rPr>
          <w:rFonts w:asciiTheme="majorBidi" w:hAnsiTheme="majorBidi" w:cstheme="majorBidi"/>
          <w:i/>
          <w:iCs/>
          <w:sz w:val="28"/>
          <w:szCs w:val="28"/>
        </w:rPr>
        <w:t xml:space="preserve"> </w:t>
      </w:r>
      <w:r w:rsidR="00554DAD" w:rsidRPr="00264F70">
        <w:rPr>
          <w:rFonts w:asciiTheme="majorBidi" w:hAnsiTheme="majorBidi" w:cstheme="majorBidi"/>
          <w:sz w:val="28"/>
          <w:szCs w:val="28"/>
        </w:rPr>
        <w:t>развилось специфическое значение, но она не утратила своего «базового» значения.</w:t>
      </w:r>
    </w:p>
    <w:p w14:paraId="50462014" w14:textId="30A16E17" w:rsidR="00B042C9" w:rsidRPr="00264F70" w:rsidRDefault="009220BA" w:rsidP="00264F70">
      <w:pPr>
        <w:spacing w:line="360" w:lineRule="auto"/>
        <w:jc w:val="both"/>
        <w:rPr>
          <w:rFonts w:asciiTheme="majorBidi" w:hAnsiTheme="majorBidi" w:cstheme="majorBidi"/>
          <w:sz w:val="28"/>
          <w:szCs w:val="28"/>
        </w:rPr>
      </w:pPr>
      <w:r w:rsidRPr="00264F70">
        <w:rPr>
          <w:rFonts w:asciiTheme="majorBidi" w:hAnsiTheme="majorBidi" w:cstheme="majorBidi"/>
          <w:sz w:val="28"/>
          <w:szCs w:val="28"/>
        </w:rPr>
        <w:tab/>
        <w:t xml:space="preserve">Вопрос о том, каким </w:t>
      </w:r>
      <w:r w:rsidR="00601A8D">
        <w:rPr>
          <w:rFonts w:asciiTheme="majorBidi" w:hAnsiTheme="majorBidi" w:cstheme="majorBidi"/>
          <w:sz w:val="28"/>
          <w:szCs w:val="28"/>
        </w:rPr>
        <w:t xml:space="preserve">именно </w:t>
      </w:r>
      <w:r w:rsidRPr="00264F70">
        <w:rPr>
          <w:rFonts w:asciiTheme="majorBidi" w:hAnsiTheme="majorBidi" w:cstheme="majorBidi"/>
          <w:sz w:val="28"/>
          <w:szCs w:val="28"/>
        </w:rPr>
        <w:t xml:space="preserve">образом возникает дискурсивное </w:t>
      </w:r>
      <w:r w:rsidR="00D11271">
        <w:rPr>
          <w:rFonts w:asciiTheme="majorBidi" w:hAnsiTheme="majorBidi" w:cstheme="majorBidi"/>
          <w:sz w:val="28"/>
          <w:szCs w:val="28"/>
        </w:rPr>
        <w:t>значение</w:t>
      </w:r>
      <w:r w:rsidR="00A45543">
        <w:rPr>
          <w:rFonts w:asciiTheme="majorBidi" w:hAnsiTheme="majorBidi" w:cstheme="majorBidi"/>
          <w:sz w:val="28"/>
          <w:szCs w:val="28"/>
        </w:rPr>
        <w:t>,</w:t>
      </w:r>
      <w:r w:rsidR="00D11271">
        <w:rPr>
          <w:rFonts w:asciiTheme="majorBidi" w:hAnsiTheme="majorBidi" w:cstheme="majorBidi"/>
          <w:sz w:val="28"/>
          <w:szCs w:val="28"/>
        </w:rPr>
        <w:t xml:space="preserve"> </w:t>
      </w:r>
      <w:r w:rsidR="00A45543" w:rsidRPr="00A45543">
        <w:rPr>
          <w:rFonts w:asciiTheme="majorBidi" w:hAnsiTheme="majorBidi" w:cstheme="majorBidi"/>
          <w:sz w:val="28"/>
          <w:szCs w:val="28"/>
        </w:rPr>
        <w:t>–</w:t>
      </w:r>
      <w:r w:rsidR="007A2983">
        <w:rPr>
          <w:rFonts w:asciiTheme="majorBidi" w:hAnsiTheme="majorBidi" w:cstheme="majorBidi"/>
          <w:sz w:val="28"/>
          <w:szCs w:val="28"/>
        </w:rPr>
        <w:t xml:space="preserve"> дискус</w:t>
      </w:r>
      <w:r w:rsidRPr="00264F70">
        <w:rPr>
          <w:rFonts w:asciiTheme="majorBidi" w:hAnsiTheme="majorBidi" w:cstheme="majorBidi"/>
          <w:sz w:val="28"/>
          <w:szCs w:val="28"/>
        </w:rPr>
        <w:t>сионный. Возможно несколько вариантов соотношения дискурсивной единицы со словом той или иной частеречной принадлежности: 1) омонимия</w:t>
      </w:r>
      <w:r w:rsidR="00870384" w:rsidRPr="00264F70">
        <w:rPr>
          <w:rFonts w:asciiTheme="majorBidi" w:hAnsiTheme="majorBidi" w:cstheme="majorBidi"/>
          <w:sz w:val="28"/>
          <w:szCs w:val="28"/>
        </w:rPr>
        <w:t xml:space="preserve"> (</w:t>
      </w:r>
      <w:r w:rsidR="00870384" w:rsidRPr="00682FB2">
        <w:rPr>
          <w:rFonts w:asciiTheme="majorBidi" w:hAnsiTheme="majorBidi" w:cstheme="majorBidi"/>
          <w:i/>
          <w:sz w:val="28"/>
          <w:szCs w:val="28"/>
          <w:lang w:val="en-US"/>
        </w:rPr>
        <w:t>gla</w:t>
      </w:r>
      <w:r w:rsidR="00A82B7F" w:rsidRPr="00682FB2">
        <w:rPr>
          <w:rFonts w:asciiTheme="majorBidi" w:hAnsiTheme="majorBidi" w:cstheme="majorBidi"/>
          <w:i/>
          <w:sz w:val="28"/>
          <w:szCs w:val="28"/>
          <w:lang w:val="en-US"/>
        </w:rPr>
        <w:t>jx</w:t>
      </w:r>
      <w:r w:rsidR="00870384" w:rsidRPr="00682FB2">
        <w:rPr>
          <w:rFonts w:asciiTheme="majorBidi" w:hAnsiTheme="majorBidi" w:cstheme="majorBidi"/>
          <w:i/>
          <w:sz w:val="28"/>
          <w:szCs w:val="28"/>
        </w:rPr>
        <w:t xml:space="preserve"> </w:t>
      </w:r>
      <w:r w:rsidR="00870384" w:rsidRPr="00264F70">
        <w:rPr>
          <w:rFonts w:asciiTheme="majorBidi" w:hAnsiTheme="majorBidi" w:cstheme="majorBidi"/>
          <w:sz w:val="28"/>
          <w:szCs w:val="28"/>
        </w:rPr>
        <w:t xml:space="preserve">(прил. гладкий) и </w:t>
      </w:r>
      <w:r w:rsidR="00870384" w:rsidRPr="00682FB2">
        <w:rPr>
          <w:rFonts w:asciiTheme="majorBidi" w:hAnsiTheme="majorBidi" w:cstheme="majorBidi"/>
          <w:i/>
          <w:sz w:val="28"/>
          <w:szCs w:val="28"/>
          <w:lang w:val="en-US"/>
        </w:rPr>
        <w:t>gla</w:t>
      </w:r>
      <w:r w:rsidR="00A82B7F" w:rsidRPr="00682FB2">
        <w:rPr>
          <w:rFonts w:asciiTheme="majorBidi" w:hAnsiTheme="majorBidi" w:cstheme="majorBidi"/>
          <w:i/>
          <w:sz w:val="28"/>
          <w:szCs w:val="28"/>
          <w:lang w:val="en-US"/>
        </w:rPr>
        <w:t>jx</w:t>
      </w:r>
      <w:r w:rsidR="00870384" w:rsidRPr="00264F70">
        <w:rPr>
          <w:rFonts w:asciiTheme="majorBidi" w:hAnsiTheme="majorBidi" w:cstheme="majorBidi"/>
          <w:sz w:val="28"/>
          <w:szCs w:val="28"/>
        </w:rPr>
        <w:t xml:space="preserve"> (наречие гладко</w:t>
      </w:r>
      <w:r w:rsidR="00601A8D">
        <w:rPr>
          <w:rFonts w:asciiTheme="majorBidi" w:hAnsiTheme="majorBidi" w:cstheme="majorBidi"/>
          <w:sz w:val="28"/>
          <w:szCs w:val="28"/>
        </w:rPr>
        <w:t>,</w:t>
      </w:r>
      <w:r w:rsidR="00870384" w:rsidRPr="00264F70">
        <w:rPr>
          <w:rFonts w:asciiTheme="majorBidi" w:hAnsiTheme="majorBidi" w:cstheme="majorBidi"/>
          <w:sz w:val="28"/>
          <w:szCs w:val="28"/>
        </w:rPr>
        <w:t xml:space="preserve"> в ряде случаев имеющее значение прямо-дискурсивное)</w:t>
      </w:r>
      <w:r w:rsidR="00601A8D">
        <w:rPr>
          <w:rFonts w:asciiTheme="majorBidi" w:hAnsiTheme="majorBidi" w:cstheme="majorBidi"/>
          <w:sz w:val="28"/>
          <w:szCs w:val="28"/>
        </w:rPr>
        <w:t>;</w:t>
      </w:r>
      <w:r w:rsidRPr="00264F70">
        <w:rPr>
          <w:rFonts w:asciiTheme="majorBidi" w:hAnsiTheme="majorBidi" w:cstheme="majorBidi"/>
          <w:sz w:val="28"/>
          <w:szCs w:val="28"/>
        </w:rPr>
        <w:t xml:space="preserve"> 2) полисемия (при сохранении семантического инварианта</w:t>
      </w:r>
      <w:r w:rsidR="00870384" w:rsidRPr="00264F70">
        <w:rPr>
          <w:rFonts w:asciiTheme="majorBidi" w:hAnsiTheme="majorBidi" w:cstheme="majorBidi"/>
          <w:sz w:val="28"/>
          <w:szCs w:val="28"/>
        </w:rPr>
        <w:t xml:space="preserve"> (лексемы </w:t>
      </w:r>
      <w:r w:rsidR="00A82B7F" w:rsidRPr="00682FB2">
        <w:rPr>
          <w:rFonts w:asciiTheme="majorBidi" w:hAnsiTheme="majorBidi" w:cstheme="majorBidi"/>
          <w:i/>
          <w:sz w:val="28"/>
          <w:szCs w:val="28"/>
        </w:rPr>
        <w:t>š</w:t>
      </w:r>
      <w:r w:rsidR="00870384" w:rsidRPr="00682FB2">
        <w:rPr>
          <w:rFonts w:asciiTheme="majorBidi" w:hAnsiTheme="majorBidi" w:cstheme="majorBidi"/>
          <w:i/>
          <w:sz w:val="28"/>
          <w:szCs w:val="28"/>
          <w:lang w:val="en-US"/>
        </w:rPr>
        <w:t>o</w:t>
      </w:r>
      <w:r w:rsidR="00A82B7F" w:rsidRPr="00682FB2">
        <w:rPr>
          <w:rFonts w:asciiTheme="majorBidi" w:hAnsiTheme="majorBidi" w:cstheme="majorBidi"/>
          <w:i/>
          <w:sz w:val="28"/>
          <w:szCs w:val="28"/>
          <w:lang w:val="en-US"/>
        </w:rPr>
        <w:t>j</w:t>
      </w:r>
      <w:r w:rsidR="00870384" w:rsidRPr="00682FB2">
        <w:rPr>
          <w:rFonts w:asciiTheme="majorBidi" w:hAnsiTheme="majorBidi" w:cstheme="majorBidi"/>
          <w:i/>
          <w:sz w:val="28"/>
          <w:szCs w:val="28"/>
          <w:lang w:val="en-US"/>
        </w:rPr>
        <w:t>n</w:t>
      </w:r>
      <w:r w:rsidR="00870384" w:rsidRPr="00264F70">
        <w:rPr>
          <w:rFonts w:asciiTheme="majorBidi" w:hAnsiTheme="majorBidi" w:cstheme="majorBidi"/>
          <w:sz w:val="28"/>
          <w:szCs w:val="28"/>
        </w:rPr>
        <w:t xml:space="preserve"> ‘уже/уж’</w:t>
      </w:r>
      <w:r w:rsidR="00601A8D">
        <w:rPr>
          <w:rFonts w:asciiTheme="majorBidi" w:hAnsiTheme="majorBidi" w:cstheme="majorBidi"/>
          <w:sz w:val="28"/>
          <w:szCs w:val="28"/>
        </w:rPr>
        <w:t>,</w:t>
      </w:r>
      <w:r w:rsidR="00870384" w:rsidRPr="00264F70">
        <w:rPr>
          <w:rFonts w:asciiTheme="majorBidi" w:hAnsiTheme="majorBidi" w:cstheme="majorBidi"/>
          <w:sz w:val="28"/>
          <w:szCs w:val="28"/>
        </w:rPr>
        <w:t xml:space="preserve"> </w:t>
      </w:r>
      <w:r w:rsidR="00870384" w:rsidRPr="00682FB2">
        <w:rPr>
          <w:rFonts w:asciiTheme="majorBidi" w:hAnsiTheme="majorBidi" w:cstheme="majorBidi"/>
          <w:i/>
          <w:sz w:val="28"/>
          <w:szCs w:val="28"/>
          <w:lang w:val="en-US"/>
        </w:rPr>
        <w:t>geve</w:t>
      </w:r>
      <w:r w:rsidR="00A82B7F" w:rsidRPr="00682FB2">
        <w:rPr>
          <w:rFonts w:asciiTheme="majorBidi" w:hAnsiTheme="majorBidi" w:cstheme="majorBidi"/>
          <w:i/>
          <w:sz w:val="28"/>
          <w:szCs w:val="28"/>
          <w:lang w:val="en-US"/>
        </w:rPr>
        <w:t>j</w:t>
      </w:r>
      <w:r w:rsidR="00870384" w:rsidRPr="00682FB2">
        <w:rPr>
          <w:rFonts w:asciiTheme="majorBidi" w:hAnsiTheme="majorBidi" w:cstheme="majorBidi"/>
          <w:i/>
          <w:sz w:val="28"/>
          <w:szCs w:val="28"/>
          <w:lang w:val="en-US"/>
        </w:rPr>
        <w:t>ntle</w:t>
      </w:r>
      <w:r w:rsidR="00A82B7F" w:rsidRPr="00682FB2">
        <w:rPr>
          <w:rFonts w:asciiTheme="majorBidi" w:hAnsiTheme="majorBidi" w:cstheme="majorBidi"/>
          <w:i/>
          <w:sz w:val="28"/>
          <w:szCs w:val="28"/>
          <w:lang w:val="en-US"/>
        </w:rPr>
        <w:t>x</w:t>
      </w:r>
      <w:r w:rsidR="00870384" w:rsidRPr="00264F70">
        <w:rPr>
          <w:rFonts w:asciiTheme="majorBidi" w:hAnsiTheme="majorBidi" w:cstheme="majorBidi"/>
          <w:sz w:val="28"/>
          <w:szCs w:val="28"/>
        </w:rPr>
        <w:t xml:space="preserve"> ‘обычно/конечно’</w:t>
      </w:r>
      <w:r w:rsidR="00601A8D">
        <w:rPr>
          <w:rFonts w:asciiTheme="majorBidi" w:hAnsiTheme="majorBidi" w:cstheme="majorBidi"/>
          <w:sz w:val="28"/>
          <w:szCs w:val="28"/>
        </w:rPr>
        <w:t>);</w:t>
      </w:r>
      <w:r w:rsidRPr="00264F70">
        <w:rPr>
          <w:rFonts w:asciiTheme="majorBidi" w:hAnsiTheme="majorBidi" w:cstheme="majorBidi"/>
          <w:sz w:val="28"/>
          <w:szCs w:val="28"/>
        </w:rPr>
        <w:t xml:space="preserve"> 3) модификация значения под влиянием контекста</w:t>
      </w:r>
      <w:r w:rsidR="00601A8D">
        <w:rPr>
          <w:rFonts w:asciiTheme="majorBidi" w:hAnsiTheme="majorBidi" w:cstheme="majorBidi"/>
          <w:sz w:val="28"/>
          <w:szCs w:val="28"/>
        </w:rPr>
        <w:t>;</w:t>
      </w:r>
      <w:r w:rsidRPr="00264F70">
        <w:rPr>
          <w:rFonts w:asciiTheme="majorBidi" w:hAnsiTheme="majorBidi" w:cstheme="majorBidi"/>
          <w:sz w:val="28"/>
          <w:szCs w:val="28"/>
        </w:rPr>
        <w:t xml:space="preserve"> 4) гибридность (когда в одном и том же употреблении совмещаются дискурсивные и частеречные функции</w:t>
      </w:r>
      <w:r w:rsidR="00A54A9D" w:rsidRPr="00264F70">
        <w:rPr>
          <w:rFonts w:asciiTheme="majorBidi" w:hAnsiTheme="majorBidi" w:cstheme="majorBidi"/>
          <w:sz w:val="28"/>
          <w:szCs w:val="28"/>
        </w:rPr>
        <w:t xml:space="preserve">, как это происходит, например, в случае с </w:t>
      </w:r>
      <w:r w:rsidR="00A54A9D" w:rsidRPr="00264F70">
        <w:rPr>
          <w:rFonts w:asciiTheme="majorBidi" w:hAnsiTheme="majorBidi" w:cstheme="majorBidi"/>
          <w:i/>
          <w:iCs/>
          <w:sz w:val="28"/>
          <w:szCs w:val="28"/>
          <w:lang w:val="en-US" w:bidi="he-IL"/>
        </w:rPr>
        <w:t>nu</w:t>
      </w:r>
      <w:r w:rsidR="00870384" w:rsidRPr="00264F70">
        <w:rPr>
          <w:rFonts w:asciiTheme="majorBidi" w:hAnsiTheme="majorBidi" w:cstheme="majorBidi"/>
          <w:i/>
          <w:iCs/>
          <w:sz w:val="28"/>
          <w:szCs w:val="28"/>
          <w:lang w:bidi="he-IL"/>
        </w:rPr>
        <w:t xml:space="preserve"> </w:t>
      </w:r>
      <w:r w:rsidR="00870384" w:rsidRPr="00264F70">
        <w:rPr>
          <w:rFonts w:asciiTheme="majorBidi" w:hAnsiTheme="majorBidi" w:cstheme="majorBidi"/>
          <w:sz w:val="28"/>
          <w:szCs w:val="28"/>
          <w:lang w:bidi="he-IL"/>
        </w:rPr>
        <w:t>‘ну’</w:t>
      </w:r>
      <w:r w:rsidR="00870384" w:rsidRPr="00264F70">
        <w:rPr>
          <w:rFonts w:asciiTheme="majorBidi" w:hAnsiTheme="majorBidi" w:cstheme="majorBidi"/>
          <w:sz w:val="28"/>
          <w:szCs w:val="28"/>
        </w:rPr>
        <w:t xml:space="preserve">, </w:t>
      </w:r>
      <w:r w:rsidR="00870384" w:rsidRPr="00264F70">
        <w:rPr>
          <w:rFonts w:asciiTheme="majorBidi" w:hAnsiTheme="majorBidi" w:cstheme="majorBidi"/>
          <w:i/>
          <w:iCs/>
          <w:sz w:val="28"/>
          <w:szCs w:val="28"/>
          <w:lang w:val="en-US"/>
        </w:rPr>
        <w:t>o</w:t>
      </w:r>
      <w:r w:rsidR="00A82B7F">
        <w:rPr>
          <w:rFonts w:asciiTheme="majorBidi" w:hAnsiTheme="majorBidi" w:cstheme="majorBidi"/>
          <w:i/>
          <w:iCs/>
          <w:sz w:val="28"/>
          <w:szCs w:val="28"/>
          <w:lang w:val="en-US"/>
        </w:rPr>
        <w:t>jx</w:t>
      </w:r>
      <w:r w:rsidR="00870384" w:rsidRPr="00264F70">
        <w:rPr>
          <w:rFonts w:asciiTheme="majorBidi" w:hAnsiTheme="majorBidi" w:cstheme="majorBidi"/>
          <w:i/>
          <w:iCs/>
          <w:sz w:val="28"/>
          <w:szCs w:val="28"/>
        </w:rPr>
        <w:t xml:space="preserve"> </w:t>
      </w:r>
      <w:r w:rsidR="00870384" w:rsidRPr="00264F70">
        <w:rPr>
          <w:rFonts w:asciiTheme="majorBidi" w:hAnsiTheme="majorBidi" w:cstheme="majorBidi"/>
          <w:sz w:val="28"/>
          <w:szCs w:val="28"/>
        </w:rPr>
        <w:t>‘тоже’</w:t>
      </w:r>
      <w:r w:rsidRPr="00264F70">
        <w:rPr>
          <w:rFonts w:asciiTheme="majorBidi" w:hAnsiTheme="majorBidi" w:cstheme="majorBidi"/>
          <w:sz w:val="28"/>
          <w:szCs w:val="28"/>
        </w:rPr>
        <w:t>)</w:t>
      </w:r>
      <w:r w:rsidR="00870384" w:rsidRPr="00264F70">
        <w:rPr>
          <w:rFonts w:asciiTheme="majorBidi" w:hAnsiTheme="majorBidi" w:cstheme="majorBidi"/>
          <w:sz w:val="28"/>
          <w:szCs w:val="28"/>
        </w:rPr>
        <w:t>.</w:t>
      </w:r>
      <w:r w:rsidR="00A54A9D" w:rsidRPr="00264F70">
        <w:rPr>
          <w:rFonts w:asciiTheme="majorBidi" w:hAnsiTheme="majorBidi" w:cstheme="majorBidi"/>
          <w:sz w:val="28"/>
          <w:szCs w:val="28"/>
          <w:lang w:bidi="he-IL"/>
        </w:rPr>
        <w:t xml:space="preserve"> </w:t>
      </w:r>
    </w:p>
    <w:p w14:paraId="2D497031" w14:textId="454841E9" w:rsidR="005E148B" w:rsidRPr="00264F70" w:rsidRDefault="00B042C9" w:rsidP="00C00F4E">
      <w:pPr>
        <w:spacing w:line="360" w:lineRule="auto"/>
        <w:ind w:firstLine="709"/>
        <w:jc w:val="both"/>
        <w:rPr>
          <w:rFonts w:asciiTheme="majorBidi" w:hAnsiTheme="majorBidi" w:cstheme="majorBidi"/>
          <w:sz w:val="28"/>
          <w:szCs w:val="28"/>
          <w:lang w:bidi="he-IL"/>
        </w:rPr>
      </w:pPr>
      <w:r w:rsidRPr="00264F70">
        <w:rPr>
          <w:rFonts w:asciiTheme="majorBidi" w:hAnsiTheme="majorBidi" w:cstheme="majorBidi"/>
          <w:sz w:val="28"/>
          <w:szCs w:val="28"/>
          <w:lang w:bidi="he-IL"/>
        </w:rPr>
        <w:t xml:space="preserve">Между дискурсивным и </w:t>
      </w:r>
      <w:r w:rsidR="00C00F4E">
        <w:rPr>
          <w:rFonts w:asciiTheme="majorBidi" w:hAnsiTheme="majorBidi" w:cstheme="majorBidi"/>
          <w:sz w:val="28"/>
          <w:szCs w:val="28"/>
          <w:lang w:bidi="he-IL"/>
        </w:rPr>
        <w:t>дискретным</w:t>
      </w:r>
      <w:r w:rsidRPr="00264F70">
        <w:rPr>
          <w:rFonts w:asciiTheme="majorBidi" w:hAnsiTheme="majorBidi" w:cstheme="majorBidi"/>
          <w:sz w:val="28"/>
          <w:szCs w:val="28"/>
          <w:lang w:bidi="he-IL"/>
        </w:rPr>
        <w:t xml:space="preserve"> употреблением, по-видимому, </w:t>
      </w:r>
      <w:r w:rsidR="005E148B" w:rsidRPr="00264F70">
        <w:rPr>
          <w:rFonts w:asciiTheme="majorBidi" w:hAnsiTheme="majorBidi" w:cstheme="majorBidi"/>
          <w:sz w:val="28"/>
          <w:szCs w:val="28"/>
          <w:lang w:bidi="he-IL"/>
        </w:rPr>
        <w:t xml:space="preserve">нет четкой границы. </w:t>
      </w:r>
      <w:r w:rsidR="005E148B" w:rsidRPr="00264F70">
        <w:rPr>
          <w:rFonts w:asciiTheme="majorBidi" w:hAnsiTheme="majorBidi" w:cstheme="majorBidi"/>
          <w:sz w:val="28"/>
          <w:szCs w:val="28"/>
        </w:rPr>
        <w:t xml:space="preserve">В соответствии с выработанными нами в 1 главе критериями для отнесения языковой единицы к дискурсивным маркерам должны быть соблюдены следующие условия: 1) </w:t>
      </w:r>
      <w:r w:rsidR="00E478AB" w:rsidRPr="00264F70">
        <w:rPr>
          <w:rFonts w:asciiTheme="majorBidi" w:hAnsiTheme="majorBidi" w:cstheme="majorBidi"/>
          <w:sz w:val="28"/>
          <w:szCs w:val="28"/>
        </w:rPr>
        <w:t>факультативность (</w:t>
      </w:r>
      <w:r w:rsidR="005E148B" w:rsidRPr="00264F70">
        <w:rPr>
          <w:rFonts w:asciiTheme="majorBidi" w:hAnsiTheme="majorBidi" w:cstheme="majorBidi"/>
          <w:sz w:val="28"/>
          <w:szCs w:val="28"/>
        </w:rPr>
        <w:t>дискурсивный маркер – факультативный элемент, от изъятия которого пропозиция высказывания не меняется</w:t>
      </w:r>
      <w:r w:rsidR="00E478AB" w:rsidRPr="00264F70">
        <w:rPr>
          <w:rFonts w:asciiTheme="majorBidi" w:hAnsiTheme="majorBidi" w:cstheme="majorBidi"/>
          <w:sz w:val="28"/>
          <w:szCs w:val="28"/>
        </w:rPr>
        <w:t xml:space="preserve">); 2) сфера действия </w:t>
      </w:r>
      <w:r w:rsidR="005E148B" w:rsidRPr="00264F70">
        <w:rPr>
          <w:rFonts w:asciiTheme="majorBidi" w:hAnsiTheme="majorBidi" w:cstheme="majorBidi"/>
          <w:sz w:val="28"/>
          <w:szCs w:val="28"/>
        </w:rPr>
        <w:t>дискурсивного маркера распространяется более чем на одну клаузу и</w:t>
      </w:r>
      <w:r w:rsidR="00601A8D">
        <w:rPr>
          <w:rFonts w:asciiTheme="majorBidi" w:hAnsiTheme="majorBidi" w:cstheme="majorBidi"/>
          <w:sz w:val="28"/>
          <w:szCs w:val="28"/>
        </w:rPr>
        <w:t> </w:t>
      </w:r>
      <w:r w:rsidR="005E148B" w:rsidRPr="00264F70">
        <w:rPr>
          <w:rFonts w:asciiTheme="majorBidi" w:hAnsiTheme="majorBidi" w:cstheme="majorBidi"/>
          <w:sz w:val="28"/>
          <w:szCs w:val="28"/>
        </w:rPr>
        <w:t>/</w:t>
      </w:r>
      <w:r w:rsidR="00601A8D">
        <w:rPr>
          <w:rFonts w:asciiTheme="majorBidi" w:hAnsiTheme="majorBidi" w:cstheme="majorBidi"/>
          <w:sz w:val="28"/>
          <w:szCs w:val="28"/>
        </w:rPr>
        <w:t> </w:t>
      </w:r>
      <w:r w:rsidR="005E148B" w:rsidRPr="00264F70">
        <w:rPr>
          <w:rFonts w:asciiTheme="majorBidi" w:hAnsiTheme="majorBidi" w:cstheme="majorBidi"/>
          <w:sz w:val="28"/>
          <w:szCs w:val="28"/>
        </w:rPr>
        <w:t xml:space="preserve">или относится к комментирующему пласту лексики; 3) </w:t>
      </w:r>
      <w:r w:rsidR="00E478AB" w:rsidRPr="00264F70">
        <w:rPr>
          <w:rFonts w:asciiTheme="majorBidi" w:hAnsiTheme="majorBidi" w:cstheme="majorBidi"/>
          <w:sz w:val="28"/>
          <w:szCs w:val="28"/>
        </w:rPr>
        <w:t>устойчивое употребление в качестве дискурсивного маркера</w:t>
      </w:r>
      <w:r w:rsidR="00601A8D">
        <w:rPr>
          <w:rFonts w:asciiTheme="majorBidi" w:hAnsiTheme="majorBidi" w:cstheme="majorBidi"/>
          <w:sz w:val="28"/>
          <w:szCs w:val="28"/>
        </w:rPr>
        <w:t>;</w:t>
      </w:r>
      <w:r w:rsidR="00E478AB" w:rsidRPr="00264F70">
        <w:rPr>
          <w:rFonts w:asciiTheme="majorBidi" w:hAnsiTheme="majorBidi" w:cstheme="majorBidi"/>
          <w:sz w:val="28"/>
          <w:szCs w:val="28"/>
        </w:rPr>
        <w:t xml:space="preserve"> </w:t>
      </w:r>
      <w:r w:rsidR="00554DAD" w:rsidRPr="00264F70">
        <w:rPr>
          <w:rFonts w:asciiTheme="majorBidi" w:hAnsiTheme="majorBidi" w:cstheme="majorBidi"/>
          <w:sz w:val="28"/>
          <w:szCs w:val="28"/>
        </w:rPr>
        <w:t>4) дискурсивная единица может выражать отношение (иными словами</w:t>
      </w:r>
      <w:r w:rsidR="00601A8D">
        <w:rPr>
          <w:rFonts w:asciiTheme="majorBidi" w:hAnsiTheme="majorBidi" w:cstheme="majorBidi"/>
          <w:sz w:val="28"/>
          <w:szCs w:val="28"/>
        </w:rPr>
        <w:t>,</w:t>
      </w:r>
      <w:r w:rsidR="00554DAD" w:rsidRPr="00264F70">
        <w:rPr>
          <w:rFonts w:asciiTheme="majorBidi" w:hAnsiTheme="majorBidi" w:cstheme="majorBidi"/>
          <w:sz w:val="28"/>
          <w:szCs w:val="28"/>
        </w:rPr>
        <w:t xml:space="preserve"> «установку») говорящего относительно положения вещей</w:t>
      </w:r>
      <w:r w:rsidR="005E148B" w:rsidRPr="00264F70">
        <w:rPr>
          <w:rFonts w:asciiTheme="majorBidi" w:hAnsiTheme="majorBidi" w:cstheme="majorBidi"/>
          <w:sz w:val="28"/>
          <w:szCs w:val="28"/>
        </w:rPr>
        <w:t>.</w:t>
      </w:r>
    </w:p>
    <w:p w14:paraId="7561C1DE" w14:textId="44BE9D05" w:rsidR="000F7237" w:rsidRPr="00264F70" w:rsidRDefault="00554DAD"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rPr>
        <w:t>Многие исследователи отмечают, что в</w:t>
      </w:r>
      <w:r w:rsidR="005E148B" w:rsidRPr="00264F70">
        <w:rPr>
          <w:rFonts w:asciiTheme="majorBidi" w:hAnsiTheme="majorBidi" w:cstheme="majorBidi"/>
          <w:sz w:val="28"/>
          <w:szCs w:val="28"/>
        </w:rPr>
        <w:t>ысокая степень «десемантизации» слова является предпосылкой для переквалификации языковой единицы в дискурсивный маркер. Не случайно источниками пополнения дискурсивных слов часто являются незнаменательные элементы (частицы, союзы, междометия). Очевидно</w:t>
      </w:r>
      <w:r w:rsidRPr="00264F70">
        <w:rPr>
          <w:rFonts w:asciiTheme="majorBidi" w:hAnsiTheme="majorBidi" w:cstheme="majorBidi"/>
          <w:sz w:val="28"/>
          <w:szCs w:val="28"/>
        </w:rPr>
        <w:t xml:space="preserve"> также</w:t>
      </w:r>
      <w:r w:rsidR="005E148B" w:rsidRPr="00264F70">
        <w:rPr>
          <w:rFonts w:asciiTheme="majorBidi" w:hAnsiTheme="majorBidi" w:cstheme="majorBidi"/>
          <w:sz w:val="28"/>
          <w:szCs w:val="28"/>
        </w:rPr>
        <w:t xml:space="preserve">, что степень проявленности дискурсивной функции может быть разной. В идише существуют языковые </w:t>
      </w:r>
      <w:r w:rsidR="005E148B" w:rsidRPr="00264F70">
        <w:rPr>
          <w:rFonts w:asciiTheme="majorBidi" w:hAnsiTheme="majorBidi" w:cstheme="majorBidi"/>
          <w:sz w:val="28"/>
          <w:szCs w:val="28"/>
        </w:rPr>
        <w:lastRenderedPageBreak/>
        <w:t xml:space="preserve">единицы с ярко выраженной дискурсивной функцией, например, коммуникативные частицы </w:t>
      </w:r>
      <w:r w:rsidR="005E148B" w:rsidRPr="00264F70">
        <w:rPr>
          <w:rFonts w:asciiTheme="majorBidi" w:hAnsiTheme="majorBidi" w:cstheme="majorBidi"/>
          <w:i/>
          <w:iCs/>
          <w:sz w:val="28"/>
          <w:szCs w:val="28"/>
          <w:lang w:val="en-US"/>
        </w:rPr>
        <w:t>dox</w:t>
      </w:r>
      <w:r w:rsidR="005E148B" w:rsidRPr="00264F70">
        <w:rPr>
          <w:rFonts w:asciiTheme="majorBidi" w:hAnsiTheme="majorBidi" w:cstheme="majorBidi"/>
          <w:sz w:val="28"/>
          <w:szCs w:val="28"/>
        </w:rPr>
        <w:t xml:space="preserve"> ‘ведь’, </w:t>
      </w:r>
      <w:r w:rsidR="005E148B" w:rsidRPr="00264F70">
        <w:rPr>
          <w:rFonts w:asciiTheme="majorBidi" w:hAnsiTheme="majorBidi" w:cstheme="majorBidi"/>
          <w:i/>
          <w:iCs/>
          <w:sz w:val="28"/>
          <w:szCs w:val="28"/>
        </w:rPr>
        <w:t>ž</w:t>
      </w:r>
      <w:r w:rsidR="005E148B" w:rsidRPr="00264F70">
        <w:rPr>
          <w:rFonts w:asciiTheme="majorBidi" w:hAnsiTheme="majorBidi" w:cstheme="majorBidi"/>
          <w:i/>
          <w:iCs/>
          <w:sz w:val="28"/>
          <w:szCs w:val="28"/>
          <w:lang w:val="en-US"/>
        </w:rPr>
        <w:t>e</w:t>
      </w:r>
      <w:r w:rsidR="005E148B" w:rsidRPr="00264F70">
        <w:rPr>
          <w:rFonts w:asciiTheme="majorBidi" w:hAnsiTheme="majorBidi" w:cstheme="majorBidi"/>
          <w:sz w:val="28"/>
          <w:szCs w:val="28"/>
        </w:rPr>
        <w:t xml:space="preserve"> ‘же’, </w:t>
      </w:r>
      <w:r w:rsidR="005E148B" w:rsidRPr="00264F70">
        <w:rPr>
          <w:rFonts w:asciiTheme="majorBidi" w:hAnsiTheme="majorBidi" w:cstheme="majorBidi"/>
          <w:i/>
          <w:iCs/>
          <w:sz w:val="28"/>
          <w:szCs w:val="28"/>
          <w:lang w:val="en-US"/>
        </w:rPr>
        <w:t>taki</w:t>
      </w:r>
      <w:r w:rsidR="005E148B" w:rsidRPr="00264F70">
        <w:rPr>
          <w:rFonts w:asciiTheme="majorBidi" w:hAnsiTheme="majorBidi" w:cstheme="majorBidi"/>
          <w:sz w:val="28"/>
          <w:szCs w:val="28"/>
        </w:rPr>
        <w:t xml:space="preserve"> ‘таки’. Эти частицы</w:t>
      </w:r>
      <w:r w:rsidR="00E478AB" w:rsidRPr="00264F70">
        <w:rPr>
          <w:rFonts w:asciiTheme="majorBidi" w:hAnsiTheme="majorBidi" w:cstheme="majorBidi"/>
          <w:sz w:val="28"/>
          <w:szCs w:val="28"/>
        </w:rPr>
        <w:t xml:space="preserve"> функционируют в качестве коммуникативно-прагматического знака </w:t>
      </w:r>
      <w:r w:rsidR="00601A8D" w:rsidRPr="00264F70">
        <w:rPr>
          <w:rFonts w:asciiTheme="majorBidi" w:hAnsiTheme="majorBidi" w:cstheme="majorBidi"/>
          <w:sz w:val="28"/>
          <w:szCs w:val="28"/>
        </w:rPr>
        <w:t>и обладают</w:t>
      </w:r>
      <w:r w:rsidR="005E148B" w:rsidRPr="00264F70">
        <w:rPr>
          <w:rFonts w:asciiTheme="majorBidi" w:hAnsiTheme="majorBidi" w:cstheme="majorBidi"/>
          <w:sz w:val="28"/>
          <w:szCs w:val="28"/>
        </w:rPr>
        <w:t xml:space="preserve"> широким спектром значений, которые проявляются в зависимости от контекста. </w:t>
      </w:r>
      <w:r w:rsidR="005E148B" w:rsidRPr="00264F70">
        <w:rPr>
          <w:rFonts w:asciiTheme="majorBidi" w:hAnsiTheme="majorBidi" w:cstheme="majorBidi"/>
          <w:sz w:val="28"/>
          <w:szCs w:val="28"/>
          <w:lang w:bidi="he-IL"/>
        </w:rPr>
        <w:t xml:space="preserve">Их вклад относится, в первую очередь, </w:t>
      </w:r>
      <w:r w:rsidR="00601A8D">
        <w:rPr>
          <w:rFonts w:asciiTheme="majorBidi" w:hAnsiTheme="majorBidi" w:cstheme="majorBidi"/>
          <w:sz w:val="28"/>
          <w:szCs w:val="28"/>
          <w:lang w:bidi="he-IL"/>
        </w:rPr>
        <w:t xml:space="preserve">к </w:t>
      </w:r>
      <w:r w:rsidR="005E148B" w:rsidRPr="00264F70">
        <w:rPr>
          <w:rFonts w:asciiTheme="majorBidi" w:hAnsiTheme="majorBidi" w:cstheme="majorBidi"/>
          <w:sz w:val="28"/>
          <w:szCs w:val="28"/>
          <w:lang w:bidi="he-IL"/>
        </w:rPr>
        <w:t xml:space="preserve">коммуникативной сфере высказывания. Выраженной </w:t>
      </w:r>
      <w:r w:rsidRPr="00264F70">
        <w:rPr>
          <w:rFonts w:asciiTheme="majorBidi" w:hAnsiTheme="majorBidi" w:cstheme="majorBidi"/>
          <w:sz w:val="28"/>
          <w:szCs w:val="28"/>
          <w:lang w:bidi="he-IL"/>
        </w:rPr>
        <w:t>дискурсивной функцией обладает также</w:t>
      </w:r>
      <w:r w:rsidR="005E148B" w:rsidRPr="00264F70">
        <w:rPr>
          <w:rFonts w:asciiTheme="majorBidi" w:hAnsiTheme="majorBidi" w:cstheme="majorBidi"/>
          <w:sz w:val="28"/>
          <w:szCs w:val="28"/>
          <w:lang w:bidi="he-IL"/>
        </w:rPr>
        <w:t xml:space="preserve"> группа лексем, по форме близкая к адвербиалам: </w:t>
      </w:r>
      <w:r w:rsidR="005E148B" w:rsidRPr="00264F70">
        <w:rPr>
          <w:rFonts w:asciiTheme="majorBidi" w:hAnsiTheme="majorBidi" w:cstheme="majorBidi"/>
          <w:i/>
          <w:iCs/>
          <w:sz w:val="28"/>
          <w:szCs w:val="28"/>
          <w:lang w:val="en-US" w:bidi="he-IL"/>
        </w:rPr>
        <w:t>agev</w:t>
      </w:r>
      <w:r w:rsidR="005E148B" w:rsidRPr="00264F70">
        <w:rPr>
          <w:rFonts w:asciiTheme="majorBidi" w:hAnsiTheme="majorBidi" w:cstheme="majorBidi"/>
          <w:i/>
          <w:iCs/>
          <w:sz w:val="28"/>
          <w:szCs w:val="28"/>
          <w:lang w:bidi="he-IL"/>
        </w:rPr>
        <w:t xml:space="preserve"> </w:t>
      </w:r>
      <w:r w:rsidR="005E148B" w:rsidRPr="00264F70">
        <w:rPr>
          <w:rFonts w:asciiTheme="majorBidi" w:hAnsiTheme="majorBidi" w:cstheme="majorBidi"/>
          <w:sz w:val="28"/>
          <w:szCs w:val="28"/>
          <w:lang w:bidi="he-IL"/>
        </w:rPr>
        <w:t xml:space="preserve">‘кстати’, </w:t>
      </w:r>
      <w:r w:rsidR="005E148B" w:rsidRPr="00264F70">
        <w:rPr>
          <w:rFonts w:asciiTheme="majorBidi" w:hAnsiTheme="majorBidi" w:cstheme="majorBidi"/>
          <w:i/>
          <w:iCs/>
          <w:sz w:val="28"/>
          <w:szCs w:val="28"/>
          <w:lang w:val="en-US" w:bidi="he-IL"/>
        </w:rPr>
        <w:t>dere</w:t>
      </w:r>
      <w:r w:rsidR="00A82B7F">
        <w:rPr>
          <w:rFonts w:asciiTheme="majorBidi" w:hAnsiTheme="majorBidi" w:cstheme="majorBidi"/>
          <w:i/>
          <w:iCs/>
          <w:sz w:val="28"/>
          <w:szCs w:val="28"/>
          <w:lang w:val="en-US" w:bidi="he-IL"/>
        </w:rPr>
        <w:t>x</w:t>
      </w:r>
      <w:r w:rsidR="005E148B" w:rsidRPr="00264F70">
        <w:rPr>
          <w:rFonts w:asciiTheme="majorBidi" w:hAnsiTheme="majorBidi" w:cstheme="majorBidi"/>
          <w:i/>
          <w:iCs/>
          <w:sz w:val="28"/>
          <w:szCs w:val="28"/>
          <w:lang w:bidi="he-IL"/>
        </w:rPr>
        <w:t xml:space="preserve"> </w:t>
      </w:r>
      <w:r w:rsidR="005E148B" w:rsidRPr="00264F70">
        <w:rPr>
          <w:rFonts w:asciiTheme="majorBidi" w:hAnsiTheme="majorBidi" w:cstheme="majorBidi"/>
          <w:i/>
          <w:iCs/>
          <w:sz w:val="28"/>
          <w:szCs w:val="28"/>
          <w:lang w:val="en-US" w:bidi="he-IL"/>
        </w:rPr>
        <w:t>agev</w:t>
      </w:r>
      <w:r w:rsidR="005E148B" w:rsidRPr="00264F70">
        <w:rPr>
          <w:rFonts w:asciiTheme="majorBidi" w:hAnsiTheme="majorBidi" w:cstheme="majorBidi"/>
          <w:sz w:val="28"/>
          <w:szCs w:val="28"/>
          <w:lang w:bidi="he-IL"/>
        </w:rPr>
        <w:t xml:space="preserve"> ‘между прочим’, </w:t>
      </w:r>
      <w:r w:rsidR="005E148B" w:rsidRPr="00264F70">
        <w:rPr>
          <w:rFonts w:asciiTheme="majorBidi" w:hAnsiTheme="majorBidi" w:cstheme="majorBidi"/>
          <w:i/>
          <w:iCs/>
          <w:sz w:val="28"/>
          <w:szCs w:val="28"/>
          <w:lang w:val="en-US" w:bidi="he-IL"/>
        </w:rPr>
        <w:t>bi</w:t>
      </w:r>
      <w:r w:rsidR="005E148B" w:rsidRPr="00264F70">
        <w:rPr>
          <w:rFonts w:asciiTheme="majorBidi" w:hAnsiTheme="majorBidi" w:cstheme="majorBidi"/>
          <w:i/>
          <w:iCs/>
          <w:sz w:val="28"/>
          <w:szCs w:val="28"/>
          <w:lang w:bidi="he-IL"/>
        </w:rPr>
        <w:t>х</w:t>
      </w:r>
      <w:r w:rsidR="005E148B" w:rsidRPr="00264F70">
        <w:rPr>
          <w:rFonts w:asciiTheme="majorBidi" w:hAnsiTheme="majorBidi" w:cstheme="majorBidi"/>
          <w:i/>
          <w:iCs/>
          <w:sz w:val="28"/>
          <w:szCs w:val="28"/>
          <w:lang w:val="en-US" w:bidi="he-IL"/>
        </w:rPr>
        <w:t>lal</w:t>
      </w:r>
      <w:r w:rsidR="005E148B" w:rsidRPr="00264F70">
        <w:rPr>
          <w:rFonts w:asciiTheme="majorBidi" w:hAnsiTheme="majorBidi" w:cstheme="majorBidi"/>
          <w:sz w:val="28"/>
          <w:szCs w:val="28"/>
          <w:lang w:bidi="he-IL"/>
        </w:rPr>
        <w:t xml:space="preserve"> ‘в общем’, </w:t>
      </w:r>
      <w:r w:rsidR="005E148B" w:rsidRPr="00264F70">
        <w:rPr>
          <w:rFonts w:asciiTheme="majorBidi" w:hAnsiTheme="majorBidi" w:cstheme="majorBidi"/>
          <w:i/>
          <w:iCs/>
          <w:sz w:val="28"/>
          <w:szCs w:val="28"/>
          <w:lang w:val="en-US" w:bidi="he-IL"/>
        </w:rPr>
        <w:t>aderabe</w:t>
      </w:r>
      <w:r w:rsidR="005E148B" w:rsidRPr="00264F70">
        <w:rPr>
          <w:rFonts w:asciiTheme="majorBidi" w:hAnsiTheme="majorBidi" w:cstheme="majorBidi"/>
          <w:sz w:val="28"/>
          <w:szCs w:val="28"/>
          <w:lang w:bidi="he-IL"/>
        </w:rPr>
        <w:t xml:space="preserve"> ‘более того’, </w:t>
      </w:r>
      <w:r w:rsidR="005E148B" w:rsidRPr="00264F70">
        <w:rPr>
          <w:rFonts w:asciiTheme="majorBidi" w:hAnsiTheme="majorBidi" w:cstheme="majorBidi"/>
          <w:i/>
          <w:iCs/>
          <w:sz w:val="28"/>
          <w:szCs w:val="28"/>
          <w:lang w:val="en-US" w:bidi="he-IL"/>
        </w:rPr>
        <w:t>dehajne</w:t>
      </w:r>
      <w:r w:rsidR="005E148B" w:rsidRPr="00264F70">
        <w:rPr>
          <w:rFonts w:asciiTheme="majorBidi" w:hAnsiTheme="majorBidi" w:cstheme="majorBidi"/>
          <w:sz w:val="28"/>
          <w:szCs w:val="28"/>
          <w:lang w:bidi="he-IL"/>
        </w:rPr>
        <w:t xml:space="preserve"> ‘именно’ </w:t>
      </w:r>
      <w:r w:rsidR="009F2FC2" w:rsidRPr="00264F70">
        <w:rPr>
          <w:rFonts w:asciiTheme="majorBidi" w:hAnsiTheme="majorBidi" w:cstheme="majorBidi"/>
          <w:i/>
          <w:iCs/>
          <w:sz w:val="28"/>
          <w:szCs w:val="28"/>
          <w:lang w:val="en-US" w:bidi="he-IL"/>
        </w:rPr>
        <w:t>daf</w:t>
      </w:r>
      <w:r w:rsidR="005E148B" w:rsidRPr="00264F70">
        <w:rPr>
          <w:rFonts w:asciiTheme="majorBidi" w:hAnsiTheme="majorBidi" w:cstheme="majorBidi"/>
          <w:i/>
          <w:iCs/>
          <w:sz w:val="28"/>
          <w:szCs w:val="28"/>
          <w:lang w:val="en-US" w:bidi="he-IL"/>
        </w:rPr>
        <w:t>ke</w:t>
      </w:r>
      <w:r w:rsidR="005E148B" w:rsidRPr="00264F70">
        <w:rPr>
          <w:rFonts w:asciiTheme="majorBidi" w:hAnsiTheme="majorBidi" w:cstheme="majorBidi"/>
          <w:i/>
          <w:iCs/>
          <w:sz w:val="28"/>
          <w:szCs w:val="28"/>
          <w:lang w:bidi="he-IL"/>
        </w:rPr>
        <w:t xml:space="preserve"> </w:t>
      </w:r>
      <w:r w:rsidR="005E148B" w:rsidRPr="00264F70">
        <w:rPr>
          <w:rFonts w:asciiTheme="majorBidi" w:hAnsiTheme="majorBidi" w:cstheme="majorBidi"/>
          <w:sz w:val="28"/>
          <w:szCs w:val="28"/>
          <w:lang w:bidi="he-IL"/>
        </w:rPr>
        <w:t>‘</w:t>
      </w:r>
      <w:r w:rsidR="005E148B" w:rsidRPr="00264F70">
        <w:rPr>
          <w:rFonts w:asciiTheme="majorBidi" w:hAnsiTheme="majorBidi" w:cstheme="majorBidi"/>
          <w:sz w:val="28"/>
          <w:szCs w:val="28"/>
          <w:lang w:val="en-US" w:bidi="he-IL"/>
        </w:rPr>
        <w:t>a</w:t>
      </w:r>
      <w:r w:rsidR="005E148B" w:rsidRPr="00264F70">
        <w:rPr>
          <w:rFonts w:asciiTheme="majorBidi" w:hAnsiTheme="majorBidi" w:cstheme="majorBidi"/>
          <w:sz w:val="28"/>
          <w:szCs w:val="28"/>
          <w:lang w:bidi="he-IL"/>
        </w:rPr>
        <w:t xml:space="preserve"> именно; именно’,</w:t>
      </w:r>
      <w:r w:rsidR="005E148B" w:rsidRPr="00264F70">
        <w:rPr>
          <w:rFonts w:asciiTheme="majorBidi" w:hAnsiTheme="majorBidi" w:cstheme="majorBidi"/>
          <w:sz w:val="28"/>
          <w:szCs w:val="28"/>
          <w:rtl/>
          <w:lang w:bidi="he-IL"/>
        </w:rPr>
        <w:t xml:space="preserve"> </w:t>
      </w:r>
      <w:r w:rsidR="005E148B" w:rsidRPr="00264F70">
        <w:rPr>
          <w:rFonts w:asciiTheme="majorBidi" w:hAnsiTheme="majorBidi" w:cstheme="majorBidi"/>
          <w:i/>
          <w:iCs/>
          <w:sz w:val="28"/>
          <w:szCs w:val="28"/>
          <w:lang w:val="en-US" w:bidi="he-IL"/>
        </w:rPr>
        <w:t>avade</w:t>
      </w:r>
      <w:r w:rsidR="005E148B" w:rsidRPr="00264F70">
        <w:rPr>
          <w:rFonts w:asciiTheme="majorBidi" w:hAnsiTheme="majorBidi" w:cstheme="majorBidi"/>
          <w:sz w:val="28"/>
          <w:szCs w:val="28"/>
          <w:lang w:bidi="he-IL"/>
        </w:rPr>
        <w:t xml:space="preserve"> ‘конечно’, </w:t>
      </w:r>
      <w:r w:rsidR="005E148B" w:rsidRPr="00264F70">
        <w:rPr>
          <w:rFonts w:asciiTheme="majorBidi" w:hAnsiTheme="majorBidi" w:cstheme="majorBidi"/>
          <w:i/>
          <w:iCs/>
          <w:sz w:val="28"/>
          <w:szCs w:val="28"/>
          <w:lang w:val="en-US" w:bidi="he-IL"/>
        </w:rPr>
        <w:t>sof</w:t>
      </w:r>
      <w:r w:rsidR="005E148B" w:rsidRPr="00264F70">
        <w:rPr>
          <w:rFonts w:asciiTheme="majorBidi" w:hAnsiTheme="majorBidi" w:cstheme="majorBidi"/>
          <w:i/>
          <w:iCs/>
          <w:sz w:val="28"/>
          <w:szCs w:val="28"/>
          <w:lang w:bidi="he-IL"/>
        </w:rPr>
        <w:t>-</w:t>
      </w:r>
      <w:r w:rsidR="005E148B" w:rsidRPr="00264F70">
        <w:rPr>
          <w:rFonts w:asciiTheme="majorBidi" w:hAnsiTheme="majorBidi" w:cstheme="majorBidi"/>
          <w:i/>
          <w:iCs/>
          <w:sz w:val="28"/>
          <w:szCs w:val="28"/>
          <w:lang w:val="en-US" w:bidi="he-IL"/>
        </w:rPr>
        <w:t>kol</w:t>
      </w:r>
      <w:r w:rsidR="005E148B" w:rsidRPr="00264F70">
        <w:rPr>
          <w:rFonts w:asciiTheme="majorBidi" w:hAnsiTheme="majorBidi" w:cstheme="majorBidi"/>
          <w:i/>
          <w:iCs/>
          <w:sz w:val="28"/>
          <w:szCs w:val="28"/>
          <w:lang w:bidi="he-IL"/>
        </w:rPr>
        <w:t>-</w:t>
      </w:r>
      <w:r w:rsidR="005E148B" w:rsidRPr="00264F70">
        <w:rPr>
          <w:rFonts w:asciiTheme="majorBidi" w:hAnsiTheme="majorBidi" w:cstheme="majorBidi"/>
          <w:i/>
          <w:iCs/>
          <w:sz w:val="28"/>
          <w:szCs w:val="28"/>
          <w:lang w:val="en-US" w:bidi="he-IL"/>
        </w:rPr>
        <w:t>sof</w:t>
      </w:r>
      <w:r w:rsidR="005E148B" w:rsidRPr="00264F70">
        <w:rPr>
          <w:rFonts w:asciiTheme="majorBidi" w:hAnsiTheme="majorBidi" w:cstheme="majorBidi"/>
          <w:sz w:val="28"/>
          <w:szCs w:val="28"/>
          <w:lang w:bidi="he-IL"/>
        </w:rPr>
        <w:t xml:space="preserve"> ‘в конце концов’, </w:t>
      </w:r>
      <w:r w:rsidR="005E148B" w:rsidRPr="00264F70">
        <w:rPr>
          <w:rFonts w:asciiTheme="majorBidi" w:hAnsiTheme="majorBidi" w:cstheme="majorBidi"/>
          <w:i/>
          <w:iCs/>
          <w:sz w:val="28"/>
          <w:szCs w:val="28"/>
          <w:lang w:val="en-US" w:bidi="he-IL"/>
        </w:rPr>
        <w:t>xlebn</w:t>
      </w:r>
      <w:r w:rsidR="005E148B" w:rsidRPr="00264F70">
        <w:rPr>
          <w:rFonts w:asciiTheme="majorBidi" w:hAnsiTheme="majorBidi" w:cstheme="majorBidi"/>
          <w:sz w:val="28"/>
          <w:szCs w:val="28"/>
          <w:lang w:bidi="he-IL"/>
        </w:rPr>
        <w:t xml:space="preserve"> ‘естественно’</w:t>
      </w:r>
      <w:r w:rsidR="005E6F10" w:rsidRPr="00264F70">
        <w:rPr>
          <w:rFonts w:asciiTheme="majorBidi" w:hAnsiTheme="majorBidi" w:cstheme="majorBidi"/>
          <w:sz w:val="28"/>
          <w:szCs w:val="28"/>
          <w:lang w:bidi="he-IL"/>
        </w:rPr>
        <w:t xml:space="preserve"> и др., которые, по-видимому</w:t>
      </w:r>
      <w:r w:rsidR="00601A8D">
        <w:rPr>
          <w:rFonts w:asciiTheme="majorBidi" w:hAnsiTheme="majorBidi" w:cstheme="majorBidi"/>
          <w:sz w:val="28"/>
          <w:szCs w:val="28"/>
          <w:lang w:bidi="he-IL"/>
        </w:rPr>
        <w:t>,</w:t>
      </w:r>
      <w:r w:rsidR="005E6F10" w:rsidRPr="00264F70">
        <w:rPr>
          <w:rFonts w:asciiTheme="majorBidi" w:hAnsiTheme="majorBidi" w:cstheme="majorBidi"/>
          <w:sz w:val="28"/>
          <w:szCs w:val="28"/>
          <w:lang w:bidi="he-IL"/>
        </w:rPr>
        <w:t xml:space="preserve"> используются исключительно в качестве дискурсивных маркеров. </w:t>
      </w:r>
      <w:r w:rsidR="00E478AB" w:rsidRPr="00264F70">
        <w:rPr>
          <w:rFonts w:asciiTheme="majorBidi" w:hAnsiTheme="majorBidi" w:cstheme="majorBidi"/>
          <w:sz w:val="28"/>
          <w:szCs w:val="28"/>
          <w:lang w:bidi="he-IL"/>
        </w:rPr>
        <w:t>В</w:t>
      </w:r>
      <w:r w:rsidR="005E148B" w:rsidRPr="00264F70">
        <w:rPr>
          <w:rFonts w:asciiTheme="majorBidi" w:hAnsiTheme="majorBidi" w:cstheme="majorBidi"/>
          <w:sz w:val="28"/>
          <w:szCs w:val="28"/>
          <w:lang w:bidi="he-IL"/>
        </w:rPr>
        <w:t xml:space="preserve"> ряде случаев, «дискурсивная» лексема </w:t>
      </w:r>
      <w:r w:rsidR="005E6F10" w:rsidRPr="00264F70">
        <w:rPr>
          <w:rFonts w:asciiTheme="majorBidi" w:hAnsiTheme="majorBidi" w:cstheme="majorBidi"/>
          <w:sz w:val="28"/>
          <w:szCs w:val="28"/>
          <w:lang w:bidi="he-IL"/>
        </w:rPr>
        <w:t>имеет</w:t>
      </w:r>
      <w:r w:rsidR="005E148B" w:rsidRPr="00264F70">
        <w:rPr>
          <w:rFonts w:asciiTheme="majorBidi" w:hAnsiTheme="majorBidi" w:cstheme="majorBidi"/>
          <w:sz w:val="28"/>
          <w:szCs w:val="28"/>
          <w:lang w:bidi="he-IL"/>
        </w:rPr>
        <w:t xml:space="preserve"> омонимы в других частях речи. </w:t>
      </w:r>
      <w:r w:rsidR="009F2FC2" w:rsidRPr="00264F70">
        <w:rPr>
          <w:rFonts w:asciiTheme="majorBidi" w:hAnsiTheme="majorBidi" w:cstheme="majorBidi"/>
          <w:sz w:val="28"/>
          <w:szCs w:val="28"/>
          <w:lang w:bidi="he-IL"/>
        </w:rPr>
        <w:t xml:space="preserve">В таких случаях ряд исследователей предлагает видеть феномен </w:t>
      </w:r>
      <w:r w:rsidR="005E148B" w:rsidRPr="00264F70">
        <w:rPr>
          <w:rFonts w:asciiTheme="majorBidi" w:hAnsiTheme="majorBidi" w:cstheme="majorBidi"/>
          <w:sz w:val="28"/>
          <w:szCs w:val="28"/>
          <w:lang w:bidi="he-IL"/>
        </w:rPr>
        <w:t>рекатегоризации</w:t>
      </w:r>
      <w:r w:rsidR="009F2FC2" w:rsidRPr="00264F70">
        <w:rPr>
          <w:rFonts w:asciiTheme="majorBidi" w:hAnsiTheme="majorBidi" w:cstheme="majorBidi"/>
          <w:sz w:val="28"/>
          <w:szCs w:val="28"/>
          <w:lang w:bidi="he-IL"/>
        </w:rPr>
        <w:t xml:space="preserve"> (например, для дискурсивных маркеров английского языка [</w:t>
      </w:r>
      <w:r w:rsidR="00E53D61">
        <w:rPr>
          <w:rFonts w:asciiTheme="majorBidi" w:hAnsiTheme="majorBidi" w:cstheme="majorBidi"/>
          <w:sz w:val="28"/>
          <w:szCs w:val="28"/>
          <w:lang w:val="en-US" w:bidi="he-IL"/>
        </w:rPr>
        <w:t>Fr</w:t>
      </w:r>
      <w:r w:rsidR="00E53D61">
        <w:rPr>
          <w:rFonts w:asciiTheme="majorBidi" w:hAnsiTheme="majorBidi" w:cstheme="majorBidi"/>
          <w:sz w:val="28"/>
          <w:szCs w:val="28"/>
          <w:lang w:bidi="he-IL"/>
        </w:rPr>
        <w:t>a</w:t>
      </w:r>
      <w:r w:rsidR="009F2FC2" w:rsidRPr="00264F70">
        <w:rPr>
          <w:rFonts w:asciiTheme="majorBidi" w:hAnsiTheme="majorBidi" w:cstheme="majorBidi"/>
          <w:sz w:val="28"/>
          <w:szCs w:val="28"/>
          <w:lang w:val="en-US" w:bidi="he-IL"/>
        </w:rPr>
        <w:t>ser</w:t>
      </w:r>
      <w:r w:rsidR="007D4A9D">
        <w:rPr>
          <w:rFonts w:asciiTheme="majorBidi" w:hAnsiTheme="majorBidi" w:cstheme="majorBidi"/>
          <w:sz w:val="28"/>
          <w:szCs w:val="28"/>
          <w:lang w:bidi="he-IL"/>
        </w:rPr>
        <w:t xml:space="preserve"> 1999</w:t>
      </w:r>
      <w:r w:rsidR="00EF4278">
        <w:rPr>
          <w:rFonts w:asciiTheme="majorBidi" w:hAnsiTheme="majorBidi" w:cstheme="majorBidi"/>
          <w:sz w:val="28"/>
          <w:szCs w:val="28"/>
          <w:lang w:bidi="he-IL"/>
        </w:rPr>
        <w:t>: 947</w:t>
      </w:r>
      <w:r w:rsidR="009F2FC2" w:rsidRPr="00264F70">
        <w:rPr>
          <w:rFonts w:asciiTheme="majorBidi" w:hAnsiTheme="majorBidi" w:cstheme="majorBidi"/>
          <w:sz w:val="28"/>
          <w:szCs w:val="28"/>
          <w:lang w:bidi="he-IL"/>
        </w:rPr>
        <w:t xml:space="preserve">, </w:t>
      </w:r>
      <w:r w:rsidR="009F2FC2" w:rsidRPr="00264F70">
        <w:rPr>
          <w:rFonts w:asciiTheme="majorBidi" w:hAnsiTheme="majorBidi" w:cstheme="majorBidi"/>
          <w:sz w:val="28"/>
          <w:szCs w:val="28"/>
          <w:lang w:val="en-US" w:bidi="he-IL"/>
        </w:rPr>
        <w:t>Blakemore</w:t>
      </w:r>
      <w:r w:rsidR="004C1505">
        <w:rPr>
          <w:rFonts w:asciiTheme="majorBidi" w:hAnsiTheme="majorBidi" w:cstheme="majorBidi"/>
          <w:sz w:val="28"/>
          <w:szCs w:val="28"/>
          <w:lang w:bidi="he-IL"/>
        </w:rPr>
        <w:t xml:space="preserve"> 2002:</w:t>
      </w:r>
      <w:r w:rsidR="00D064C1">
        <w:rPr>
          <w:rFonts w:asciiTheme="majorBidi" w:hAnsiTheme="majorBidi" w:cstheme="majorBidi"/>
          <w:sz w:val="28"/>
          <w:szCs w:val="28"/>
          <w:lang w:bidi="he-IL"/>
        </w:rPr>
        <w:t xml:space="preserve"> 142</w:t>
      </w:r>
      <w:r w:rsidR="009F2FC2" w:rsidRPr="00264F70">
        <w:rPr>
          <w:rFonts w:asciiTheme="majorBidi" w:hAnsiTheme="majorBidi" w:cstheme="majorBidi"/>
          <w:sz w:val="28"/>
          <w:szCs w:val="28"/>
          <w:lang w:bidi="he-IL"/>
        </w:rPr>
        <w:t>]</w:t>
      </w:r>
      <w:r w:rsidR="00601A8D">
        <w:rPr>
          <w:rFonts w:asciiTheme="majorBidi" w:hAnsiTheme="majorBidi" w:cstheme="majorBidi"/>
          <w:sz w:val="28"/>
          <w:szCs w:val="28"/>
          <w:lang w:bidi="he-IL"/>
        </w:rPr>
        <w:t>)</w:t>
      </w:r>
      <w:r w:rsidR="005E148B" w:rsidRPr="00264F70">
        <w:rPr>
          <w:rFonts w:asciiTheme="majorBidi" w:hAnsiTheme="majorBidi" w:cstheme="majorBidi"/>
          <w:sz w:val="28"/>
          <w:szCs w:val="28"/>
          <w:lang w:bidi="he-IL"/>
        </w:rPr>
        <w:t xml:space="preserve">. </w:t>
      </w:r>
    </w:p>
    <w:p w14:paraId="42575916" w14:textId="0B932560" w:rsidR="006E01DC" w:rsidRPr="00264F70" w:rsidRDefault="005E148B"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 xml:space="preserve">Вопрос о роли междометий в дискурсе еще далек от разрешения. Класс междометий представляет собой очень разнородный набор элементов </w:t>
      </w:r>
      <w:r w:rsidR="00A45543" w:rsidRPr="00A45543">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от звукоподражаний до устойчивых словосочетаний и фразеологизмов </w:t>
      </w:r>
      <w:r w:rsidR="00A45543" w:rsidRPr="00A45543">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которые выделяются по апофатическому принципу: «междометия </w:t>
      </w:r>
      <w:r w:rsidRPr="00264F70">
        <w:rPr>
          <w:rFonts w:asciiTheme="majorBidi" w:hAnsiTheme="majorBidi" w:cstheme="majorBidi"/>
          <w:b/>
          <w:bCs/>
          <w:sz w:val="28"/>
          <w:szCs w:val="28"/>
          <w:lang w:bidi="he-IL"/>
        </w:rPr>
        <w:t>не</w:t>
      </w:r>
      <w:r w:rsidRPr="00264F70">
        <w:rPr>
          <w:rFonts w:asciiTheme="majorBidi" w:hAnsiTheme="majorBidi" w:cstheme="majorBidi"/>
          <w:sz w:val="28"/>
          <w:szCs w:val="28"/>
          <w:lang w:bidi="he-IL"/>
        </w:rPr>
        <w:t xml:space="preserve"> выражают связь между словами», «междометия </w:t>
      </w:r>
      <w:r w:rsidRPr="00264F70">
        <w:rPr>
          <w:rFonts w:asciiTheme="majorBidi" w:hAnsiTheme="majorBidi" w:cstheme="majorBidi"/>
          <w:b/>
          <w:bCs/>
          <w:sz w:val="28"/>
          <w:szCs w:val="28"/>
          <w:lang w:bidi="he-IL"/>
        </w:rPr>
        <w:t>не</w:t>
      </w:r>
      <w:r w:rsidRPr="00264F70">
        <w:rPr>
          <w:rFonts w:asciiTheme="majorBidi" w:hAnsiTheme="majorBidi" w:cstheme="majorBidi"/>
          <w:sz w:val="28"/>
          <w:szCs w:val="28"/>
          <w:lang w:bidi="he-IL"/>
        </w:rPr>
        <w:t xml:space="preserve"> являются знаменательными словами» [</w:t>
      </w:r>
      <w:r w:rsidR="00D24775">
        <w:rPr>
          <w:rFonts w:asciiTheme="majorBidi" w:hAnsiTheme="majorBidi" w:cstheme="majorBidi"/>
          <w:sz w:val="28"/>
          <w:szCs w:val="28"/>
          <w:lang w:bidi="he-IL"/>
        </w:rPr>
        <w:t>Шведова (ред.)</w:t>
      </w:r>
      <w:r w:rsidRPr="00264F70">
        <w:rPr>
          <w:rFonts w:asciiTheme="majorBidi" w:hAnsiTheme="majorBidi" w:cstheme="majorBidi"/>
          <w:sz w:val="28"/>
          <w:szCs w:val="28"/>
          <w:lang w:bidi="he-IL"/>
        </w:rPr>
        <w:t xml:space="preserve"> 1980:</w:t>
      </w:r>
      <w:r w:rsidR="00D24775">
        <w:rPr>
          <w:rFonts w:asciiTheme="majorBidi" w:hAnsiTheme="majorBidi" w:cstheme="majorBidi"/>
          <w:sz w:val="28"/>
          <w:szCs w:val="28"/>
          <w:lang w:bidi="he-IL"/>
        </w:rPr>
        <w:t xml:space="preserve"> </w:t>
      </w:r>
      <w:r w:rsidRPr="00264F70">
        <w:rPr>
          <w:rFonts w:asciiTheme="majorBidi" w:hAnsiTheme="majorBidi" w:cstheme="majorBidi"/>
          <w:sz w:val="28"/>
          <w:szCs w:val="28"/>
          <w:lang w:bidi="he-IL"/>
        </w:rPr>
        <w:t xml:space="preserve">732-733]. </w:t>
      </w:r>
      <w:r w:rsidR="00D46D67" w:rsidRPr="00264F70">
        <w:rPr>
          <w:rFonts w:asciiTheme="majorBidi" w:hAnsiTheme="majorBidi" w:cstheme="majorBidi"/>
          <w:sz w:val="28"/>
          <w:szCs w:val="28"/>
          <w:lang w:bidi="he-IL"/>
        </w:rPr>
        <w:t>Как правило, мы</w:t>
      </w:r>
      <w:r w:rsidRPr="00264F70">
        <w:rPr>
          <w:rFonts w:asciiTheme="majorBidi" w:hAnsiTheme="majorBidi" w:cstheme="majorBidi"/>
          <w:sz w:val="28"/>
          <w:szCs w:val="28"/>
          <w:lang w:bidi="he-IL"/>
        </w:rPr>
        <w:t xml:space="preserve"> </w:t>
      </w:r>
      <w:r w:rsidRPr="00264F70">
        <w:rPr>
          <w:rFonts w:asciiTheme="majorBidi" w:hAnsiTheme="majorBidi" w:cstheme="majorBidi"/>
          <w:b/>
          <w:bCs/>
          <w:sz w:val="28"/>
          <w:szCs w:val="28"/>
          <w:lang w:bidi="he-IL"/>
        </w:rPr>
        <w:t>не</w:t>
      </w:r>
      <w:r w:rsidRPr="00264F70">
        <w:rPr>
          <w:rFonts w:asciiTheme="majorBidi" w:hAnsiTheme="majorBidi" w:cstheme="majorBidi"/>
          <w:sz w:val="28"/>
          <w:szCs w:val="28"/>
          <w:lang w:bidi="he-IL"/>
        </w:rPr>
        <w:t xml:space="preserve"> </w:t>
      </w:r>
      <w:r w:rsidR="009F2FC2" w:rsidRPr="00264F70">
        <w:rPr>
          <w:rFonts w:asciiTheme="majorBidi" w:hAnsiTheme="majorBidi" w:cstheme="majorBidi"/>
          <w:sz w:val="28"/>
          <w:szCs w:val="28"/>
          <w:lang w:bidi="he-IL"/>
        </w:rPr>
        <w:t xml:space="preserve">интерпретируем </w:t>
      </w:r>
      <w:r w:rsidR="00EF4278">
        <w:rPr>
          <w:rFonts w:asciiTheme="majorBidi" w:hAnsiTheme="majorBidi" w:cstheme="majorBidi"/>
          <w:sz w:val="28"/>
          <w:szCs w:val="28"/>
          <w:lang w:bidi="he-IL"/>
        </w:rPr>
        <w:t>междом</w:t>
      </w:r>
      <w:r w:rsidR="009F2FC2" w:rsidRPr="00264F70">
        <w:rPr>
          <w:rFonts w:asciiTheme="majorBidi" w:hAnsiTheme="majorBidi" w:cstheme="majorBidi"/>
          <w:sz w:val="28"/>
          <w:szCs w:val="28"/>
          <w:lang w:bidi="he-IL"/>
        </w:rPr>
        <w:t>етия в качестве дискурсивных маркеров</w:t>
      </w:r>
      <w:r w:rsidR="00D46D67" w:rsidRPr="00264F70">
        <w:rPr>
          <w:rFonts w:asciiTheme="majorBidi" w:hAnsiTheme="majorBidi" w:cstheme="majorBidi"/>
          <w:sz w:val="28"/>
          <w:szCs w:val="28"/>
          <w:lang w:bidi="he-IL"/>
        </w:rPr>
        <w:t xml:space="preserve"> в следующих случаях</w:t>
      </w:r>
      <w:r w:rsidRPr="00264F70">
        <w:rPr>
          <w:rFonts w:asciiTheme="majorBidi" w:hAnsiTheme="majorBidi" w:cstheme="majorBidi"/>
          <w:sz w:val="28"/>
          <w:szCs w:val="28"/>
          <w:lang w:bidi="he-IL"/>
        </w:rPr>
        <w:t>: звукоподражания, вокативные междометия, раз</w:t>
      </w:r>
      <w:r w:rsidR="00DF5472" w:rsidRPr="00264F70">
        <w:rPr>
          <w:rFonts w:asciiTheme="majorBidi" w:hAnsiTheme="majorBidi" w:cstheme="majorBidi"/>
          <w:sz w:val="28"/>
          <w:szCs w:val="28"/>
          <w:lang w:bidi="he-IL"/>
        </w:rPr>
        <w:t xml:space="preserve">личные виды команд </w:t>
      </w:r>
      <w:r w:rsidR="00D24775">
        <w:rPr>
          <w:rFonts w:asciiTheme="majorBidi" w:hAnsiTheme="majorBidi" w:cstheme="majorBidi"/>
          <w:sz w:val="28"/>
          <w:szCs w:val="28"/>
          <w:lang w:bidi="he-IL"/>
        </w:rPr>
        <w:t>(</w:t>
      </w:r>
      <w:r w:rsidR="00DF5472" w:rsidRPr="00264F70">
        <w:rPr>
          <w:rFonts w:asciiTheme="majorBidi" w:hAnsiTheme="majorBidi" w:cstheme="majorBidi"/>
          <w:sz w:val="28"/>
          <w:szCs w:val="28"/>
          <w:lang w:bidi="he-IL"/>
        </w:rPr>
        <w:t>«фу», «тпру»</w:t>
      </w:r>
      <w:r w:rsidR="00D24775">
        <w:rPr>
          <w:rFonts w:asciiTheme="majorBidi" w:hAnsiTheme="majorBidi" w:cstheme="majorBidi"/>
          <w:sz w:val="28"/>
          <w:szCs w:val="28"/>
          <w:lang w:bidi="he-IL"/>
        </w:rPr>
        <w:t>)</w:t>
      </w:r>
      <w:r w:rsidR="00D46D67" w:rsidRPr="00264F70">
        <w:rPr>
          <w:rFonts w:asciiTheme="majorBidi" w:hAnsiTheme="majorBidi" w:cstheme="majorBidi"/>
          <w:sz w:val="28"/>
          <w:szCs w:val="28"/>
          <w:lang w:bidi="he-IL"/>
        </w:rPr>
        <w:t xml:space="preserve">, </w:t>
      </w:r>
      <w:r w:rsidRPr="00264F70">
        <w:rPr>
          <w:rFonts w:asciiTheme="majorBidi" w:hAnsiTheme="majorBidi" w:cstheme="majorBidi"/>
          <w:sz w:val="28"/>
          <w:szCs w:val="28"/>
          <w:lang w:bidi="he-IL"/>
        </w:rPr>
        <w:t>а также случаи, когда междометия вы</w:t>
      </w:r>
      <w:r w:rsidR="00174F01" w:rsidRPr="00264F70">
        <w:rPr>
          <w:rFonts w:asciiTheme="majorBidi" w:hAnsiTheme="majorBidi" w:cstheme="majorBidi"/>
          <w:sz w:val="28"/>
          <w:szCs w:val="28"/>
          <w:lang w:bidi="he-IL"/>
        </w:rPr>
        <w:t>с</w:t>
      </w:r>
      <w:r w:rsidRPr="00264F70">
        <w:rPr>
          <w:rFonts w:asciiTheme="majorBidi" w:hAnsiTheme="majorBidi" w:cstheme="majorBidi"/>
          <w:sz w:val="28"/>
          <w:szCs w:val="28"/>
          <w:lang w:bidi="he-IL"/>
        </w:rPr>
        <w:t xml:space="preserve">тупают в качестве заполнителей семантических пропусков (например: </w:t>
      </w:r>
      <w:r w:rsidRPr="00682FB2">
        <w:rPr>
          <w:rFonts w:asciiTheme="majorBidi" w:hAnsiTheme="majorBidi" w:cstheme="majorBidi"/>
          <w:i/>
          <w:sz w:val="28"/>
          <w:szCs w:val="28"/>
          <w:lang w:bidi="he-IL"/>
        </w:rPr>
        <w:t>характер у него ого-го</w:t>
      </w:r>
      <w:r w:rsidRPr="00264F70">
        <w:rPr>
          <w:rFonts w:asciiTheme="majorBidi" w:hAnsiTheme="majorBidi" w:cstheme="majorBidi"/>
          <w:sz w:val="28"/>
          <w:szCs w:val="28"/>
          <w:lang w:bidi="he-IL"/>
        </w:rPr>
        <w:t xml:space="preserve">). </w:t>
      </w:r>
      <w:r w:rsidR="00D46D67" w:rsidRPr="00264F70">
        <w:rPr>
          <w:rFonts w:asciiTheme="majorBidi" w:hAnsiTheme="majorBidi" w:cstheme="majorBidi"/>
          <w:sz w:val="28"/>
          <w:szCs w:val="28"/>
          <w:lang w:bidi="he-IL"/>
        </w:rPr>
        <w:t>Междометия же</w:t>
      </w:r>
      <w:r w:rsidR="00A45543">
        <w:rPr>
          <w:rFonts w:asciiTheme="majorBidi" w:hAnsiTheme="majorBidi" w:cstheme="majorBidi"/>
          <w:sz w:val="28"/>
          <w:szCs w:val="28"/>
          <w:lang w:bidi="he-IL"/>
        </w:rPr>
        <w:t>,</w:t>
      </w:r>
      <w:r w:rsidR="00D46D67" w:rsidRPr="00264F70">
        <w:rPr>
          <w:rFonts w:asciiTheme="majorBidi" w:hAnsiTheme="majorBidi" w:cstheme="majorBidi"/>
          <w:sz w:val="28"/>
          <w:szCs w:val="28"/>
          <w:lang w:bidi="he-IL"/>
        </w:rPr>
        <w:t xml:space="preserve"> функционирующие как заполнители пауз, марке</w:t>
      </w:r>
      <w:r w:rsidR="009136E5">
        <w:rPr>
          <w:rFonts w:asciiTheme="majorBidi" w:hAnsiTheme="majorBidi" w:cstheme="majorBidi"/>
          <w:sz w:val="28"/>
          <w:szCs w:val="28"/>
          <w:lang w:bidi="he-IL"/>
        </w:rPr>
        <w:t>ры хезитации, маркеры самопереби</w:t>
      </w:r>
      <w:r w:rsidR="00D46D67" w:rsidRPr="00264F70">
        <w:rPr>
          <w:rFonts w:asciiTheme="majorBidi" w:hAnsiTheme="majorBidi" w:cstheme="majorBidi"/>
          <w:sz w:val="28"/>
          <w:szCs w:val="28"/>
          <w:lang w:bidi="he-IL"/>
        </w:rPr>
        <w:t xml:space="preserve">ва, такие как </w:t>
      </w:r>
      <w:r w:rsidR="00D46D67" w:rsidRPr="00682FB2">
        <w:rPr>
          <w:rFonts w:asciiTheme="majorBidi" w:hAnsiTheme="majorBidi" w:cstheme="majorBidi"/>
          <w:i/>
          <w:sz w:val="28"/>
          <w:szCs w:val="28"/>
          <w:lang w:val="en-US" w:bidi="he-IL"/>
        </w:rPr>
        <w:t>nu</w:t>
      </w:r>
      <w:r w:rsidR="00DE255B" w:rsidRPr="00264F70">
        <w:rPr>
          <w:rFonts w:asciiTheme="majorBidi" w:hAnsiTheme="majorBidi" w:cstheme="majorBidi"/>
          <w:sz w:val="28"/>
          <w:szCs w:val="28"/>
          <w:lang w:bidi="he-IL"/>
        </w:rPr>
        <w:t xml:space="preserve"> ‘ну’</w:t>
      </w:r>
      <w:r w:rsidR="00D46D67" w:rsidRPr="00264F70">
        <w:rPr>
          <w:rFonts w:asciiTheme="majorBidi" w:hAnsiTheme="majorBidi" w:cstheme="majorBidi"/>
          <w:sz w:val="28"/>
          <w:szCs w:val="28"/>
          <w:lang w:bidi="he-IL"/>
        </w:rPr>
        <w:t xml:space="preserve">, </w:t>
      </w:r>
      <w:r w:rsidR="00DE255B" w:rsidRPr="00682FB2">
        <w:rPr>
          <w:rFonts w:asciiTheme="majorBidi" w:hAnsiTheme="majorBidi" w:cstheme="majorBidi"/>
          <w:i/>
          <w:sz w:val="28"/>
          <w:szCs w:val="28"/>
          <w:lang w:val="en-US" w:bidi="he-IL"/>
        </w:rPr>
        <w:t>oh</w:t>
      </w:r>
      <w:r w:rsidR="00DE255B" w:rsidRPr="00264F70">
        <w:rPr>
          <w:rFonts w:asciiTheme="majorBidi" w:hAnsiTheme="majorBidi" w:cstheme="majorBidi"/>
          <w:sz w:val="28"/>
          <w:szCs w:val="28"/>
          <w:lang w:bidi="he-IL"/>
        </w:rPr>
        <w:t xml:space="preserve"> ‘ох’</w:t>
      </w:r>
      <w:r w:rsidR="00D46D67" w:rsidRPr="00264F70">
        <w:rPr>
          <w:rFonts w:asciiTheme="majorBidi" w:hAnsiTheme="majorBidi" w:cstheme="majorBidi"/>
          <w:sz w:val="28"/>
          <w:szCs w:val="28"/>
          <w:lang w:bidi="he-IL"/>
        </w:rPr>
        <w:t>, мы считаем дискурсивными маркерами</w:t>
      </w:r>
      <w:r w:rsidR="009F2FC2" w:rsidRPr="00264F70">
        <w:rPr>
          <w:rFonts w:asciiTheme="majorBidi" w:hAnsiTheme="majorBidi" w:cstheme="majorBidi"/>
          <w:sz w:val="28"/>
          <w:szCs w:val="28"/>
          <w:lang w:bidi="he-IL"/>
        </w:rPr>
        <w:t xml:space="preserve"> в тех случаях, когда их употребление сходно с употреблением вводных оборотов и слов в предложении. </w:t>
      </w:r>
      <w:r w:rsidRPr="00264F70">
        <w:rPr>
          <w:rFonts w:asciiTheme="majorBidi" w:hAnsiTheme="majorBidi" w:cstheme="majorBidi"/>
          <w:sz w:val="28"/>
          <w:szCs w:val="28"/>
          <w:lang w:bidi="he-IL"/>
        </w:rPr>
        <w:t xml:space="preserve">Междометия являются по большей части принадлежностью устного модуса, однако и в </w:t>
      </w:r>
      <w:r w:rsidRPr="00264F70">
        <w:rPr>
          <w:rFonts w:asciiTheme="majorBidi" w:hAnsiTheme="majorBidi" w:cstheme="majorBidi"/>
          <w:sz w:val="28"/>
          <w:szCs w:val="28"/>
          <w:lang w:bidi="he-IL"/>
        </w:rPr>
        <w:lastRenderedPageBreak/>
        <w:t>письменном тексте междометия также достаточно частотны. Наиболее распространенным междометием, регулярно выступающим в качестве</w:t>
      </w:r>
      <w:r w:rsidR="007E7748">
        <w:rPr>
          <w:rFonts w:asciiTheme="majorBidi" w:hAnsiTheme="majorBidi" w:cstheme="majorBidi"/>
          <w:sz w:val="28"/>
          <w:szCs w:val="28"/>
          <w:lang w:bidi="he-IL"/>
        </w:rPr>
        <w:t xml:space="preserve"> </w:t>
      </w:r>
      <w:r w:rsidRPr="00264F70">
        <w:rPr>
          <w:rFonts w:asciiTheme="majorBidi" w:hAnsiTheme="majorBidi" w:cstheme="majorBidi"/>
          <w:sz w:val="28"/>
          <w:szCs w:val="28"/>
          <w:lang w:bidi="he-IL"/>
        </w:rPr>
        <w:t>ДМ</w:t>
      </w:r>
      <w:r w:rsidR="007E7748">
        <w:rPr>
          <w:rStyle w:val="ab"/>
          <w:rFonts w:asciiTheme="majorBidi" w:hAnsiTheme="majorBidi" w:cstheme="majorBidi"/>
          <w:sz w:val="28"/>
          <w:szCs w:val="28"/>
          <w:lang w:bidi="he-IL"/>
        </w:rPr>
        <w:footnoteReference w:id="17"/>
      </w:r>
      <w:r w:rsidR="00D24775">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является междометие </w:t>
      </w:r>
      <w:r w:rsidRPr="00264F70">
        <w:rPr>
          <w:rFonts w:asciiTheme="majorBidi" w:hAnsiTheme="majorBidi" w:cstheme="majorBidi"/>
          <w:i/>
          <w:iCs/>
          <w:sz w:val="28"/>
          <w:szCs w:val="28"/>
          <w:lang w:val="en-US" w:bidi="he-IL"/>
        </w:rPr>
        <w:t>nu</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‘ну’. </w:t>
      </w:r>
      <w:r w:rsidR="000F7237" w:rsidRPr="00264F70">
        <w:rPr>
          <w:rFonts w:asciiTheme="majorBidi" w:hAnsiTheme="majorBidi" w:cstheme="majorBidi"/>
          <w:sz w:val="28"/>
          <w:szCs w:val="28"/>
          <w:lang w:bidi="he-IL"/>
        </w:rPr>
        <w:t>Следует также обратить внимание, что междометия в интересующих нас дискурсивных проявлениях функционируют как вводные слова. То есть, подготавливают слушателя</w:t>
      </w:r>
      <w:r w:rsidR="00D24775">
        <w:rPr>
          <w:rFonts w:asciiTheme="majorBidi" w:hAnsiTheme="majorBidi" w:cstheme="majorBidi"/>
          <w:sz w:val="28"/>
          <w:szCs w:val="28"/>
          <w:lang w:bidi="he-IL"/>
        </w:rPr>
        <w:t> </w:t>
      </w:r>
      <w:r w:rsidR="000F7237" w:rsidRPr="00264F70">
        <w:rPr>
          <w:rFonts w:asciiTheme="majorBidi" w:hAnsiTheme="majorBidi" w:cstheme="majorBidi"/>
          <w:sz w:val="28"/>
          <w:szCs w:val="28"/>
          <w:lang w:bidi="he-IL"/>
        </w:rPr>
        <w:t>/</w:t>
      </w:r>
      <w:r w:rsidR="00D24775">
        <w:rPr>
          <w:rFonts w:asciiTheme="majorBidi" w:hAnsiTheme="majorBidi" w:cstheme="majorBidi"/>
          <w:sz w:val="28"/>
          <w:szCs w:val="28"/>
          <w:lang w:bidi="he-IL"/>
        </w:rPr>
        <w:t> </w:t>
      </w:r>
      <w:r w:rsidR="000F7237" w:rsidRPr="00264F70">
        <w:rPr>
          <w:rFonts w:asciiTheme="majorBidi" w:hAnsiTheme="majorBidi" w:cstheme="majorBidi"/>
          <w:sz w:val="28"/>
          <w:szCs w:val="28"/>
          <w:lang w:bidi="he-IL"/>
        </w:rPr>
        <w:t xml:space="preserve">адресата к восприятию дальнейшей информации. </w:t>
      </w:r>
    </w:p>
    <w:p w14:paraId="4D2BAD92" w14:textId="51DED7A9" w:rsidR="008E0DEE" w:rsidRPr="00264F70" w:rsidRDefault="009F2FC2" w:rsidP="00897C52">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Союзы</w:t>
      </w:r>
      <w:r w:rsidR="00A24E27" w:rsidRPr="00264F70">
        <w:rPr>
          <w:rFonts w:asciiTheme="majorBidi" w:hAnsiTheme="majorBidi" w:cstheme="majorBidi"/>
          <w:sz w:val="28"/>
          <w:szCs w:val="28"/>
          <w:lang w:bidi="he-IL"/>
        </w:rPr>
        <w:t xml:space="preserve"> </w:t>
      </w:r>
      <w:r w:rsidR="0062440F" w:rsidRPr="00264F70">
        <w:rPr>
          <w:rFonts w:asciiTheme="majorBidi" w:hAnsiTheme="majorBidi" w:cstheme="majorBidi"/>
          <w:i/>
          <w:iCs/>
          <w:sz w:val="28"/>
          <w:szCs w:val="28"/>
          <w:lang w:val="en-US" w:bidi="he-IL"/>
        </w:rPr>
        <w:t>un</w:t>
      </w:r>
      <w:r w:rsidR="0062440F" w:rsidRPr="00264F70">
        <w:rPr>
          <w:rFonts w:asciiTheme="majorBidi" w:hAnsiTheme="majorBidi" w:cstheme="majorBidi"/>
          <w:i/>
          <w:iCs/>
          <w:sz w:val="28"/>
          <w:szCs w:val="28"/>
          <w:lang w:bidi="he-IL"/>
        </w:rPr>
        <w:t xml:space="preserve"> </w:t>
      </w:r>
      <w:r w:rsidR="00A24E27" w:rsidRPr="00264F70">
        <w:rPr>
          <w:rFonts w:asciiTheme="majorBidi" w:hAnsiTheme="majorBidi" w:cstheme="majorBidi"/>
          <w:sz w:val="28"/>
          <w:szCs w:val="28"/>
          <w:lang w:bidi="he-IL"/>
        </w:rPr>
        <w:t xml:space="preserve">‘и’ и </w:t>
      </w:r>
      <w:r w:rsidR="00A24E27" w:rsidRPr="00264F70">
        <w:rPr>
          <w:rFonts w:asciiTheme="majorBidi" w:hAnsiTheme="majorBidi" w:cstheme="majorBidi"/>
          <w:i/>
          <w:iCs/>
          <w:sz w:val="28"/>
          <w:szCs w:val="28"/>
          <w:lang w:bidi="he-IL"/>
        </w:rPr>
        <w:t>о</w:t>
      </w:r>
      <w:r w:rsidR="00A24E27" w:rsidRPr="00264F70">
        <w:rPr>
          <w:rFonts w:asciiTheme="majorBidi" w:hAnsiTheme="majorBidi" w:cstheme="majorBidi"/>
          <w:i/>
          <w:iCs/>
          <w:sz w:val="28"/>
          <w:szCs w:val="28"/>
          <w:lang w:val="en-US" w:bidi="he-IL"/>
        </w:rPr>
        <w:t>ber</w:t>
      </w:r>
      <w:r w:rsidR="00A24E27" w:rsidRPr="00264F70">
        <w:rPr>
          <w:rFonts w:asciiTheme="majorBidi" w:hAnsiTheme="majorBidi" w:cstheme="majorBidi"/>
          <w:sz w:val="28"/>
          <w:szCs w:val="28"/>
          <w:lang w:bidi="he-IL"/>
        </w:rPr>
        <w:t xml:space="preserve"> ‘н</w:t>
      </w:r>
      <w:r w:rsidR="00897C52">
        <w:rPr>
          <w:rFonts w:asciiTheme="majorBidi" w:hAnsiTheme="majorBidi" w:cstheme="majorBidi"/>
          <w:sz w:val="28"/>
          <w:szCs w:val="28"/>
          <w:lang w:bidi="he-IL"/>
        </w:rPr>
        <w:t>о, а’ обладают способностью</w:t>
      </w:r>
      <w:r w:rsidR="00A24E27" w:rsidRPr="00264F70">
        <w:rPr>
          <w:rFonts w:asciiTheme="majorBidi" w:hAnsiTheme="majorBidi" w:cstheme="majorBidi"/>
          <w:sz w:val="28"/>
          <w:szCs w:val="28"/>
          <w:lang w:bidi="he-IL"/>
        </w:rPr>
        <w:t xml:space="preserve"> совмещать функции дискурсивного маркирования с функциями с</w:t>
      </w:r>
      <w:r w:rsidR="00AC5673" w:rsidRPr="00264F70">
        <w:rPr>
          <w:rFonts w:asciiTheme="majorBidi" w:hAnsiTheme="majorBidi" w:cstheme="majorBidi"/>
          <w:sz w:val="28"/>
          <w:szCs w:val="28"/>
          <w:lang w:bidi="he-IL"/>
        </w:rPr>
        <w:t>о</w:t>
      </w:r>
      <w:r w:rsidR="00A24E27" w:rsidRPr="00264F70">
        <w:rPr>
          <w:rFonts w:asciiTheme="majorBidi" w:hAnsiTheme="majorBidi" w:cstheme="majorBidi"/>
          <w:sz w:val="28"/>
          <w:szCs w:val="28"/>
          <w:lang w:bidi="he-IL"/>
        </w:rPr>
        <w:t>юз</w:t>
      </w:r>
      <w:r w:rsidR="00897C52">
        <w:rPr>
          <w:rFonts w:asciiTheme="majorBidi" w:hAnsiTheme="majorBidi" w:cstheme="majorBidi"/>
          <w:sz w:val="28"/>
          <w:szCs w:val="28"/>
          <w:lang w:bidi="he-IL"/>
        </w:rPr>
        <w:t>а</w:t>
      </w:r>
      <w:r w:rsidR="00304049">
        <w:rPr>
          <w:rFonts w:asciiTheme="majorBidi" w:hAnsiTheme="majorBidi" w:cstheme="majorBidi"/>
          <w:sz w:val="28"/>
          <w:szCs w:val="28"/>
          <w:lang w:bidi="he-IL"/>
        </w:rPr>
        <w:t>.</w:t>
      </w:r>
      <w:r w:rsidR="00AC5673" w:rsidRPr="00264F70">
        <w:rPr>
          <w:rFonts w:asciiTheme="majorBidi" w:hAnsiTheme="majorBidi" w:cstheme="majorBidi"/>
          <w:sz w:val="28"/>
          <w:szCs w:val="28"/>
          <w:lang w:bidi="he-IL"/>
        </w:rPr>
        <w:t xml:space="preserve"> </w:t>
      </w:r>
      <w:r w:rsidR="00A60CE0" w:rsidRPr="00264F70">
        <w:rPr>
          <w:rFonts w:asciiTheme="majorBidi" w:hAnsiTheme="majorBidi" w:cstheme="majorBidi"/>
          <w:sz w:val="28"/>
          <w:szCs w:val="28"/>
          <w:lang w:bidi="he-IL"/>
        </w:rPr>
        <w:t xml:space="preserve">Пример такого употребления </w:t>
      </w:r>
      <w:r w:rsidR="00A60CE0" w:rsidRPr="00264F70">
        <w:rPr>
          <w:rFonts w:asciiTheme="majorBidi" w:hAnsiTheme="majorBidi" w:cstheme="majorBidi"/>
          <w:i/>
          <w:iCs/>
          <w:sz w:val="28"/>
          <w:szCs w:val="28"/>
          <w:lang w:val="en-US" w:bidi="he-IL"/>
        </w:rPr>
        <w:t>un</w:t>
      </w:r>
      <w:r w:rsidR="00A60CE0" w:rsidRPr="00264F70">
        <w:rPr>
          <w:rFonts w:asciiTheme="majorBidi" w:hAnsiTheme="majorBidi" w:cstheme="majorBidi"/>
          <w:sz w:val="28"/>
          <w:szCs w:val="28"/>
          <w:lang w:bidi="he-IL"/>
        </w:rPr>
        <w:t xml:space="preserve"> был отмечен нами в рассказе Б.</w:t>
      </w:r>
      <w:r w:rsidR="00D24775">
        <w:rPr>
          <w:rFonts w:asciiTheme="majorBidi" w:hAnsiTheme="majorBidi" w:cstheme="majorBidi"/>
          <w:sz w:val="28"/>
          <w:szCs w:val="28"/>
          <w:lang w:bidi="he-IL"/>
        </w:rPr>
        <w:t> </w:t>
      </w:r>
      <w:r w:rsidR="00A60CE0" w:rsidRPr="00264F70">
        <w:rPr>
          <w:rFonts w:asciiTheme="majorBidi" w:hAnsiTheme="majorBidi" w:cstheme="majorBidi"/>
          <w:sz w:val="28"/>
          <w:szCs w:val="28"/>
          <w:lang w:bidi="he-IL"/>
        </w:rPr>
        <w:t>Сандлера “</w:t>
      </w:r>
      <w:r w:rsidR="00A60CE0" w:rsidRPr="00264F70">
        <w:rPr>
          <w:rFonts w:asciiTheme="majorBidi" w:hAnsiTheme="majorBidi" w:cstheme="majorBidi"/>
          <w:sz w:val="28"/>
          <w:szCs w:val="28"/>
          <w:lang w:val="en-US" w:bidi="he-IL"/>
        </w:rPr>
        <w:t>Draj</w:t>
      </w:r>
      <w:r w:rsidR="00A60CE0" w:rsidRPr="00264F70">
        <w:rPr>
          <w:rFonts w:asciiTheme="majorBidi" w:hAnsiTheme="majorBidi" w:cstheme="majorBidi"/>
          <w:sz w:val="28"/>
          <w:szCs w:val="28"/>
          <w:lang w:bidi="he-IL"/>
        </w:rPr>
        <w:t xml:space="preserve"> </w:t>
      </w:r>
      <w:r w:rsidR="00304049">
        <w:rPr>
          <w:rFonts w:asciiTheme="majorBidi" w:hAnsiTheme="majorBidi" w:cstheme="majorBidi"/>
          <w:sz w:val="28"/>
          <w:szCs w:val="28"/>
          <w:lang w:val="en-US" w:bidi="he-IL"/>
        </w:rPr>
        <w:t>sima</w:t>
      </w:r>
      <w:r w:rsidR="00A60CE0" w:rsidRPr="00264F70">
        <w:rPr>
          <w:rFonts w:asciiTheme="majorBidi" w:hAnsiTheme="majorBidi" w:cstheme="majorBidi"/>
          <w:sz w:val="28"/>
          <w:szCs w:val="28"/>
          <w:lang w:val="en-US" w:bidi="he-IL"/>
        </w:rPr>
        <w:t>nim</w:t>
      </w:r>
      <w:r w:rsidR="00A60CE0" w:rsidRPr="00264F70">
        <w:rPr>
          <w:rFonts w:asciiTheme="majorBidi" w:hAnsiTheme="majorBidi" w:cstheme="majorBidi"/>
          <w:sz w:val="28"/>
          <w:szCs w:val="28"/>
          <w:lang w:bidi="he-IL"/>
        </w:rPr>
        <w:t>” (‘Т</w:t>
      </w:r>
      <w:r w:rsidR="00A30039" w:rsidRPr="00264F70">
        <w:rPr>
          <w:rFonts w:asciiTheme="majorBidi" w:hAnsiTheme="majorBidi" w:cstheme="majorBidi"/>
          <w:sz w:val="28"/>
          <w:szCs w:val="28"/>
          <w:lang w:bidi="he-IL"/>
        </w:rPr>
        <w:t>ри знака</w:t>
      </w:r>
      <w:r w:rsidR="00A60CE0" w:rsidRPr="00264F70">
        <w:rPr>
          <w:rFonts w:asciiTheme="majorBidi" w:hAnsiTheme="majorBidi" w:cstheme="majorBidi"/>
          <w:sz w:val="28"/>
          <w:szCs w:val="28"/>
          <w:lang w:bidi="he-IL"/>
        </w:rPr>
        <w:t xml:space="preserve">’). Еще более необычный случай употребления </w:t>
      </w:r>
      <w:r w:rsidR="00A60CE0" w:rsidRPr="00264F70">
        <w:rPr>
          <w:rFonts w:asciiTheme="majorBidi" w:hAnsiTheme="majorBidi" w:cstheme="majorBidi"/>
          <w:i/>
          <w:iCs/>
          <w:sz w:val="28"/>
          <w:szCs w:val="28"/>
          <w:lang w:val="en-US" w:bidi="he-IL"/>
        </w:rPr>
        <w:t>un</w:t>
      </w:r>
      <w:r w:rsidR="00A60CE0" w:rsidRPr="00264F70">
        <w:rPr>
          <w:rFonts w:asciiTheme="majorBidi" w:hAnsiTheme="majorBidi" w:cstheme="majorBidi"/>
          <w:sz w:val="28"/>
          <w:szCs w:val="28"/>
          <w:lang w:bidi="he-IL"/>
        </w:rPr>
        <w:t>-инициального был отмечен нами в рассказе И.-Л. Переца “</w:t>
      </w:r>
      <w:r w:rsidR="00A60CE0" w:rsidRPr="00264F70">
        <w:rPr>
          <w:rFonts w:asciiTheme="majorBidi" w:hAnsiTheme="majorBidi" w:cstheme="majorBidi"/>
          <w:sz w:val="28"/>
          <w:szCs w:val="28"/>
          <w:lang w:val="en-US" w:bidi="he-IL"/>
        </w:rPr>
        <w:t>Ojb</w:t>
      </w:r>
      <w:r w:rsidR="00A60CE0" w:rsidRPr="00264F70">
        <w:rPr>
          <w:rFonts w:asciiTheme="majorBidi" w:hAnsiTheme="majorBidi" w:cstheme="majorBidi"/>
          <w:sz w:val="28"/>
          <w:szCs w:val="28"/>
          <w:lang w:bidi="he-IL"/>
        </w:rPr>
        <w:t xml:space="preserve"> </w:t>
      </w:r>
      <w:r w:rsidR="00A60CE0" w:rsidRPr="00264F70">
        <w:rPr>
          <w:rFonts w:asciiTheme="majorBidi" w:hAnsiTheme="majorBidi" w:cstheme="majorBidi"/>
          <w:sz w:val="28"/>
          <w:szCs w:val="28"/>
          <w:lang w:val="en-US" w:bidi="he-IL"/>
        </w:rPr>
        <w:t>ni</w:t>
      </w:r>
      <w:r w:rsidR="00A82B7F" w:rsidRPr="00A82B7F">
        <w:rPr>
          <w:rFonts w:asciiTheme="majorBidi" w:hAnsiTheme="majorBidi" w:cstheme="majorBidi"/>
          <w:sz w:val="28"/>
          <w:szCs w:val="28"/>
          <w:lang w:bidi="he-IL"/>
        </w:rPr>
        <w:t>š</w:t>
      </w:r>
      <w:r w:rsidR="00A60CE0" w:rsidRPr="00264F70">
        <w:rPr>
          <w:rFonts w:asciiTheme="majorBidi" w:hAnsiTheme="majorBidi" w:cstheme="majorBidi"/>
          <w:sz w:val="28"/>
          <w:szCs w:val="28"/>
          <w:lang w:val="en-US" w:bidi="he-IL"/>
        </w:rPr>
        <w:t>t</w:t>
      </w:r>
      <w:r w:rsidR="00A60CE0" w:rsidRPr="00264F70">
        <w:rPr>
          <w:rFonts w:asciiTheme="majorBidi" w:hAnsiTheme="majorBidi" w:cstheme="majorBidi"/>
          <w:sz w:val="28"/>
          <w:szCs w:val="28"/>
          <w:lang w:bidi="he-IL"/>
        </w:rPr>
        <w:t xml:space="preserve"> </w:t>
      </w:r>
      <w:r w:rsidR="00A60CE0" w:rsidRPr="00264F70">
        <w:rPr>
          <w:rFonts w:asciiTheme="majorBidi" w:hAnsiTheme="majorBidi" w:cstheme="majorBidi"/>
          <w:sz w:val="28"/>
          <w:szCs w:val="28"/>
          <w:lang w:val="en-US" w:bidi="he-IL"/>
        </w:rPr>
        <w:t>no</w:t>
      </w:r>
      <w:r w:rsidR="00A82B7F">
        <w:rPr>
          <w:rFonts w:asciiTheme="majorBidi" w:hAnsiTheme="majorBidi" w:cstheme="majorBidi"/>
          <w:sz w:val="28"/>
          <w:szCs w:val="28"/>
          <w:lang w:val="en-US" w:bidi="he-IL"/>
        </w:rPr>
        <w:t>x</w:t>
      </w:r>
      <w:r w:rsidR="00A60CE0" w:rsidRPr="00264F70">
        <w:rPr>
          <w:rFonts w:asciiTheme="majorBidi" w:hAnsiTheme="majorBidi" w:cstheme="majorBidi"/>
          <w:sz w:val="28"/>
          <w:szCs w:val="28"/>
          <w:lang w:bidi="he-IL"/>
        </w:rPr>
        <w:t xml:space="preserve"> </w:t>
      </w:r>
      <w:r w:rsidR="0006166F">
        <w:rPr>
          <w:rFonts w:asciiTheme="majorBidi" w:hAnsiTheme="majorBidi" w:cstheme="majorBidi"/>
          <w:sz w:val="28"/>
          <w:szCs w:val="28"/>
          <w:lang w:val="en-US" w:bidi="he-IL"/>
        </w:rPr>
        <w:t>hexer</w:t>
      </w:r>
      <w:r w:rsidR="00A60CE0" w:rsidRPr="00264F70">
        <w:rPr>
          <w:rFonts w:asciiTheme="majorBidi" w:hAnsiTheme="majorBidi" w:cstheme="majorBidi"/>
          <w:sz w:val="28"/>
          <w:szCs w:val="28"/>
          <w:lang w:bidi="he-IL"/>
        </w:rPr>
        <w:t>”</w:t>
      </w:r>
      <w:r w:rsidR="000138C9" w:rsidRPr="00264F70">
        <w:rPr>
          <w:rFonts w:asciiTheme="majorBidi" w:hAnsiTheme="majorBidi" w:cstheme="majorBidi"/>
          <w:sz w:val="28"/>
          <w:szCs w:val="28"/>
          <w:lang w:bidi="he-IL"/>
        </w:rPr>
        <w:t>, когда рассказ начинается таким образом</w:t>
      </w:r>
      <w:r w:rsidR="00A60CE0" w:rsidRPr="00264F70">
        <w:rPr>
          <w:rFonts w:asciiTheme="majorBidi" w:hAnsiTheme="majorBidi" w:cstheme="majorBidi"/>
          <w:sz w:val="28"/>
          <w:szCs w:val="28"/>
          <w:lang w:bidi="he-IL"/>
        </w:rPr>
        <w:t>:</w:t>
      </w:r>
    </w:p>
    <w:p w14:paraId="1FAEA0EB" w14:textId="18F28C0D" w:rsidR="001A1A5F" w:rsidRPr="00ED11CC" w:rsidRDefault="00703B51" w:rsidP="00ED11CC">
      <w:pPr>
        <w:pStyle w:val="a7"/>
        <w:numPr>
          <w:ilvl w:val="0"/>
          <w:numId w:val="40"/>
        </w:numPr>
        <w:spacing w:after="160" w:line="360" w:lineRule="auto"/>
        <w:jc w:val="both"/>
        <w:rPr>
          <w:rFonts w:asciiTheme="majorBidi" w:hAnsiTheme="majorBidi" w:cstheme="majorBidi"/>
          <w:sz w:val="28"/>
          <w:szCs w:val="28"/>
        </w:rPr>
      </w:pPr>
      <w:r w:rsidRPr="00682FB2">
        <w:rPr>
          <w:rFonts w:asciiTheme="majorBidi" w:hAnsiTheme="majorBidi" w:cstheme="majorBidi"/>
          <w:b/>
          <w:bCs/>
          <w:i/>
          <w:sz w:val="28"/>
          <w:szCs w:val="28"/>
          <w:lang w:val="de-DE"/>
        </w:rPr>
        <w:t>Un</w:t>
      </w:r>
      <w:r w:rsidRPr="00682FB2">
        <w:rPr>
          <w:rFonts w:asciiTheme="majorBidi" w:hAnsiTheme="majorBidi" w:cstheme="majorBidi"/>
          <w:i/>
          <w:sz w:val="28"/>
          <w:szCs w:val="28"/>
          <w:lang w:val="de-DE"/>
        </w:rPr>
        <w:t xml:space="preserve"> der nemirover flegt sli</w:t>
      </w:r>
      <w:r w:rsidR="00A82B7F" w:rsidRPr="00682FB2">
        <w:rPr>
          <w:rFonts w:asciiTheme="majorBidi" w:hAnsiTheme="majorBidi" w:cstheme="majorBidi"/>
          <w:i/>
          <w:sz w:val="28"/>
          <w:szCs w:val="28"/>
          <w:lang w:val="de-DE"/>
        </w:rPr>
        <w:t>x</w:t>
      </w:r>
      <w:r w:rsidRPr="00682FB2">
        <w:rPr>
          <w:rFonts w:asciiTheme="majorBidi" w:hAnsiTheme="majorBidi" w:cstheme="majorBidi"/>
          <w:i/>
          <w:sz w:val="28"/>
          <w:szCs w:val="28"/>
          <w:lang w:val="de-DE"/>
        </w:rPr>
        <w:t>es-tsa</w:t>
      </w:r>
      <w:r w:rsidR="00A82B7F" w:rsidRPr="00682FB2">
        <w:rPr>
          <w:rFonts w:asciiTheme="majorBidi" w:hAnsiTheme="majorBidi" w:cstheme="majorBidi"/>
          <w:i/>
          <w:sz w:val="28"/>
          <w:szCs w:val="28"/>
          <w:lang w:val="de-DE"/>
        </w:rPr>
        <w:t>j</w:t>
      </w:r>
      <w:r w:rsidRPr="00682FB2">
        <w:rPr>
          <w:rFonts w:asciiTheme="majorBidi" w:hAnsiTheme="majorBidi" w:cstheme="majorBidi"/>
          <w:i/>
          <w:sz w:val="28"/>
          <w:szCs w:val="28"/>
          <w:lang w:val="de-DE"/>
        </w:rPr>
        <w:t xml:space="preserve">t </w:t>
      </w:r>
      <w:r w:rsidR="00A82B7F" w:rsidRPr="00682FB2">
        <w:rPr>
          <w:rFonts w:asciiTheme="majorBidi" w:hAnsiTheme="majorBidi" w:cstheme="majorBidi"/>
          <w:i/>
          <w:sz w:val="28"/>
          <w:szCs w:val="28"/>
          <w:lang w:val="de-DE"/>
        </w:rPr>
        <w:t>j</w:t>
      </w:r>
      <w:r w:rsidRPr="00682FB2">
        <w:rPr>
          <w:rFonts w:asciiTheme="majorBidi" w:hAnsiTheme="majorBidi" w:cstheme="majorBidi"/>
          <w:i/>
          <w:sz w:val="28"/>
          <w:szCs w:val="28"/>
          <w:lang w:val="de-DE"/>
        </w:rPr>
        <w:t>edn frimorgn ne</w:t>
      </w:r>
      <w:r w:rsidR="00A82B7F" w:rsidRPr="00682FB2">
        <w:rPr>
          <w:rFonts w:asciiTheme="majorBidi" w:hAnsiTheme="majorBidi" w:cstheme="majorBidi"/>
          <w:i/>
          <w:sz w:val="28"/>
          <w:szCs w:val="28"/>
          <w:lang w:val="de-DE"/>
        </w:rPr>
        <w:t>j</w:t>
      </w:r>
      <w:r w:rsidRPr="00682FB2">
        <w:rPr>
          <w:rFonts w:asciiTheme="majorBidi" w:hAnsiTheme="majorBidi" w:cstheme="majorBidi"/>
          <w:i/>
          <w:sz w:val="28"/>
          <w:szCs w:val="28"/>
          <w:lang w:val="de-DE"/>
        </w:rPr>
        <w:t>lem vern, far</w:t>
      </w:r>
      <w:r w:rsidR="00A82B7F" w:rsidRPr="00682FB2">
        <w:rPr>
          <w:rFonts w:asciiTheme="majorBidi" w:hAnsiTheme="majorBidi" w:cstheme="majorBidi"/>
          <w:i/>
          <w:sz w:val="28"/>
          <w:szCs w:val="28"/>
          <w:lang w:val="de-DE"/>
        </w:rPr>
        <w:t>š</w:t>
      </w:r>
      <w:r w:rsidRPr="00682FB2">
        <w:rPr>
          <w:rFonts w:asciiTheme="majorBidi" w:hAnsiTheme="majorBidi" w:cstheme="majorBidi"/>
          <w:i/>
          <w:sz w:val="28"/>
          <w:szCs w:val="28"/>
          <w:lang w:val="de-DE"/>
        </w:rPr>
        <w:t>vundn!</w:t>
      </w:r>
      <w:r w:rsidRPr="009754B9">
        <w:rPr>
          <w:rFonts w:asciiTheme="majorBidi" w:hAnsiTheme="majorBidi" w:cstheme="majorBidi"/>
          <w:sz w:val="28"/>
          <w:szCs w:val="28"/>
          <w:lang w:val="de-DE"/>
        </w:rPr>
        <w:t xml:space="preserve"> </w:t>
      </w:r>
      <w:r w:rsidRPr="00ED11CC">
        <w:rPr>
          <w:rFonts w:asciiTheme="majorBidi" w:hAnsiTheme="majorBidi" w:cstheme="majorBidi"/>
          <w:sz w:val="28"/>
          <w:szCs w:val="28"/>
        </w:rPr>
        <w:t>‘</w:t>
      </w:r>
      <w:r w:rsidR="000C095B" w:rsidRPr="00ED11CC">
        <w:rPr>
          <w:rFonts w:asciiTheme="majorBidi" w:hAnsiTheme="majorBidi" w:cstheme="majorBidi"/>
          <w:sz w:val="28"/>
          <w:szCs w:val="28"/>
        </w:rPr>
        <w:t>И ежедневно на рассвете во время слихос Немировский ребе исчезал’</w:t>
      </w:r>
      <w:r w:rsidR="00F52032">
        <w:rPr>
          <w:rFonts w:asciiTheme="majorBidi" w:hAnsiTheme="majorBidi" w:cstheme="majorBidi"/>
          <w:sz w:val="28"/>
          <w:szCs w:val="28"/>
        </w:rPr>
        <w:t xml:space="preserve"> </w:t>
      </w:r>
      <w:r w:rsidR="000C095B" w:rsidRPr="00ED11CC">
        <w:rPr>
          <w:rFonts w:asciiTheme="majorBidi" w:hAnsiTheme="majorBidi" w:cstheme="majorBidi"/>
          <w:sz w:val="28"/>
          <w:szCs w:val="28"/>
        </w:rPr>
        <w:t>[</w:t>
      </w:r>
      <w:r w:rsidR="000C095B" w:rsidRPr="00ED11CC">
        <w:rPr>
          <w:rFonts w:asciiTheme="majorBidi" w:hAnsiTheme="majorBidi" w:cstheme="majorBidi"/>
          <w:sz w:val="28"/>
          <w:szCs w:val="28"/>
          <w:lang w:val="en-US"/>
        </w:rPr>
        <w:t>I</w:t>
      </w:r>
      <w:r w:rsidR="000C095B" w:rsidRPr="00ED11CC">
        <w:rPr>
          <w:rFonts w:asciiTheme="majorBidi" w:hAnsiTheme="majorBidi" w:cstheme="majorBidi"/>
          <w:sz w:val="28"/>
          <w:szCs w:val="28"/>
        </w:rPr>
        <w:t>.-</w:t>
      </w:r>
      <w:r w:rsidR="000C095B" w:rsidRPr="00ED11CC">
        <w:rPr>
          <w:rFonts w:asciiTheme="majorBidi" w:hAnsiTheme="majorBidi" w:cstheme="majorBidi"/>
          <w:sz w:val="28"/>
          <w:szCs w:val="28"/>
          <w:lang w:val="en-US"/>
        </w:rPr>
        <w:t>L</w:t>
      </w:r>
      <w:r w:rsidR="000C095B" w:rsidRPr="00ED11CC">
        <w:rPr>
          <w:rFonts w:asciiTheme="majorBidi" w:hAnsiTheme="majorBidi" w:cstheme="majorBidi"/>
          <w:sz w:val="28"/>
          <w:szCs w:val="28"/>
        </w:rPr>
        <w:t xml:space="preserve">. </w:t>
      </w:r>
      <w:r w:rsidR="000C095B" w:rsidRPr="00ED11CC">
        <w:rPr>
          <w:rFonts w:asciiTheme="majorBidi" w:hAnsiTheme="majorBidi" w:cstheme="majorBidi"/>
          <w:sz w:val="28"/>
          <w:szCs w:val="28"/>
          <w:lang w:val="en-US"/>
        </w:rPr>
        <w:t>Perets</w:t>
      </w:r>
      <w:r w:rsidR="000C095B" w:rsidRPr="00ED11CC">
        <w:rPr>
          <w:rFonts w:asciiTheme="majorBidi" w:hAnsiTheme="majorBidi" w:cstheme="majorBidi"/>
          <w:sz w:val="28"/>
          <w:szCs w:val="28"/>
        </w:rPr>
        <w:t xml:space="preserve">. </w:t>
      </w:r>
      <w:r w:rsidR="000C095B" w:rsidRPr="00ED11CC">
        <w:rPr>
          <w:rFonts w:asciiTheme="majorBidi" w:hAnsiTheme="majorBidi" w:cstheme="majorBidi"/>
          <w:sz w:val="28"/>
          <w:szCs w:val="28"/>
          <w:lang w:val="en-US"/>
        </w:rPr>
        <w:t>O</w:t>
      </w:r>
      <w:r w:rsidR="00A82B7F" w:rsidRPr="00ED11CC">
        <w:rPr>
          <w:rFonts w:asciiTheme="majorBidi" w:hAnsiTheme="majorBidi" w:cstheme="majorBidi"/>
          <w:sz w:val="28"/>
          <w:szCs w:val="28"/>
          <w:lang w:val="en-US"/>
        </w:rPr>
        <w:t>j</w:t>
      </w:r>
      <w:r w:rsidR="000C095B" w:rsidRPr="00ED11CC">
        <w:rPr>
          <w:rFonts w:asciiTheme="majorBidi" w:hAnsiTheme="majorBidi" w:cstheme="majorBidi"/>
          <w:sz w:val="28"/>
          <w:szCs w:val="28"/>
          <w:lang w:val="en-US"/>
        </w:rPr>
        <w:t>b</w:t>
      </w:r>
      <w:r w:rsidR="000C095B" w:rsidRPr="00682FB2">
        <w:rPr>
          <w:rFonts w:asciiTheme="majorBidi" w:hAnsiTheme="majorBidi" w:cstheme="majorBidi"/>
          <w:sz w:val="28"/>
          <w:szCs w:val="28"/>
        </w:rPr>
        <w:t xml:space="preserve"> </w:t>
      </w:r>
      <w:r w:rsidR="000C095B" w:rsidRPr="00ED11CC">
        <w:rPr>
          <w:rFonts w:asciiTheme="majorBidi" w:hAnsiTheme="majorBidi" w:cstheme="majorBidi"/>
          <w:sz w:val="28"/>
          <w:szCs w:val="28"/>
          <w:lang w:val="en-US"/>
        </w:rPr>
        <w:t>ni</w:t>
      </w:r>
      <w:r w:rsidR="00A82B7F" w:rsidRPr="00682FB2">
        <w:rPr>
          <w:rFonts w:asciiTheme="majorBidi" w:hAnsiTheme="majorBidi" w:cstheme="majorBidi"/>
          <w:sz w:val="28"/>
          <w:szCs w:val="28"/>
        </w:rPr>
        <w:t>š</w:t>
      </w:r>
      <w:r w:rsidR="000C095B" w:rsidRPr="00ED11CC">
        <w:rPr>
          <w:rFonts w:asciiTheme="majorBidi" w:hAnsiTheme="majorBidi" w:cstheme="majorBidi"/>
          <w:sz w:val="28"/>
          <w:szCs w:val="28"/>
          <w:lang w:val="en-US"/>
        </w:rPr>
        <w:t>t</w:t>
      </w:r>
      <w:r w:rsidR="000C095B" w:rsidRPr="00682FB2">
        <w:rPr>
          <w:rFonts w:asciiTheme="majorBidi" w:hAnsiTheme="majorBidi" w:cstheme="majorBidi"/>
          <w:sz w:val="28"/>
          <w:szCs w:val="28"/>
        </w:rPr>
        <w:t xml:space="preserve"> </w:t>
      </w:r>
      <w:r w:rsidR="000C095B" w:rsidRPr="00ED11CC">
        <w:rPr>
          <w:rFonts w:asciiTheme="majorBidi" w:hAnsiTheme="majorBidi" w:cstheme="majorBidi"/>
          <w:sz w:val="28"/>
          <w:szCs w:val="28"/>
          <w:lang w:val="en-US"/>
        </w:rPr>
        <w:t>no</w:t>
      </w:r>
      <w:r w:rsidR="00A82B7F" w:rsidRPr="00ED11CC">
        <w:rPr>
          <w:rFonts w:asciiTheme="majorBidi" w:hAnsiTheme="majorBidi" w:cstheme="majorBidi"/>
          <w:sz w:val="28"/>
          <w:szCs w:val="28"/>
          <w:lang w:val="en-US"/>
        </w:rPr>
        <w:t>x</w:t>
      </w:r>
      <w:r w:rsidR="000C095B" w:rsidRPr="00682FB2">
        <w:rPr>
          <w:rFonts w:asciiTheme="majorBidi" w:hAnsiTheme="majorBidi" w:cstheme="majorBidi"/>
          <w:sz w:val="28"/>
          <w:szCs w:val="28"/>
        </w:rPr>
        <w:t xml:space="preserve"> </w:t>
      </w:r>
      <w:r w:rsidR="000C095B" w:rsidRPr="00ED11CC">
        <w:rPr>
          <w:rFonts w:asciiTheme="majorBidi" w:hAnsiTheme="majorBidi" w:cstheme="majorBidi"/>
          <w:sz w:val="28"/>
          <w:szCs w:val="28"/>
          <w:lang w:val="en-US"/>
        </w:rPr>
        <w:t>kliger</w:t>
      </w:r>
      <w:r w:rsidR="000C095B" w:rsidRPr="00ED11CC">
        <w:rPr>
          <w:rFonts w:asciiTheme="majorBidi" w:hAnsiTheme="majorBidi" w:cstheme="majorBidi"/>
          <w:sz w:val="28"/>
          <w:szCs w:val="28"/>
        </w:rPr>
        <w:t>]</w:t>
      </w:r>
      <w:r w:rsidR="003A4B95" w:rsidRPr="00ED11CC">
        <w:rPr>
          <w:rFonts w:asciiTheme="majorBidi" w:hAnsiTheme="majorBidi" w:cstheme="majorBidi"/>
          <w:sz w:val="28"/>
          <w:szCs w:val="28"/>
        </w:rPr>
        <w:t>.</w:t>
      </w:r>
    </w:p>
    <w:p w14:paraId="096019E9" w14:textId="74BD9D89" w:rsidR="00AC5673" w:rsidRPr="00264F70" w:rsidRDefault="00A60CE0" w:rsidP="00C00F4E">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В данном случае это стилистический прием, возможно</w:t>
      </w:r>
      <w:r w:rsidR="00D24775">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пародирующий тексты и переводы Танаха (библии), где тексты нередко начинаются с </w:t>
      </w:r>
      <w:r w:rsidRPr="00264F70">
        <w:rPr>
          <w:rFonts w:asciiTheme="majorBidi" w:hAnsiTheme="majorBidi" w:cstheme="majorBidi"/>
          <w:i/>
          <w:iCs/>
          <w:sz w:val="28"/>
          <w:szCs w:val="28"/>
          <w:lang w:val="en-US" w:bidi="he-IL"/>
        </w:rPr>
        <w:t>un</w:t>
      </w:r>
      <w:r w:rsidRPr="00264F70">
        <w:rPr>
          <w:rFonts w:asciiTheme="majorBidi" w:hAnsiTheme="majorBidi" w:cstheme="majorBidi"/>
          <w:sz w:val="28"/>
          <w:szCs w:val="28"/>
          <w:lang w:bidi="he-IL"/>
        </w:rPr>
        <w:t xml:space="preserve">: </w:t>
      </w:r>
      <w:r w:rsidRPr="00264F70">
        <w:rPr>
          <w:rFonts w:asciiTheme="majorBidi" w:hAnsiTheme="majorBidi" w:cstheme="majorBidi"/>
          <w:b/>
          <w:bCs/>
          <w:i/>
          <w:iCs/>
          <w:sz w:val="28"/>
          <w:szCs w:val="28"/>
          <w:lang w:val="en-US" w:bidi="he-IL"/>
        </w:rPr>
        <w:t>Un</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er</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iz</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gebo</w:t>
      </w:r>
      <w:r w:rsidR="00A82B7F">
        <w:rPr>
          <w:rFonts w:asciiTheme="majorBidi" w:hAnsiTheme="majorBidi" w:cstheme="majorBidi"/>
          <w:i/>
          <w:iCs/>
          <w:sz w:val="28"/>
          <w:szCs w:val="28"/>
          <w:lang w:val="en-US" w:bidi="he-IL"/>
        </w:rPr>
        <w:t>j</w:t>
      </w:r>
      <w:r w:rsidRPr="00264F70">
        <w:rPr>
          <w:rFonts w:asciiTheme="majorBidi" w:hAnsiTheme="majorBidi" w:cstheme="majorBidi"/>
          <w:i/>
          <w:iCs/>
          <w:sz w:val="28"/>
          <w:szCs w:val="28"/>
          <w:lang w:val="en-US" w:bidi="he-IL"/>
        </w:rPr>
        <w:t>rn</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gevorn</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no</w:t>
      </w:r>
      <w:r w:rsidR="00A82B7F">
        <w:rPr>
          <w:rFonts w:asciiTheme="majorBidi" w:hAnsiTheme="majorBidi" w:cstheme="majorBidi"/>
          <w:i/>
          <w:iCs/>
          <w:sz w:val="28"/>
          <w:szCs w:val="28"/>
          <w:lang w:val="en-US" w:bidi="he-IL"/>
        </w:rPr>
        <w:t>x</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Av</w:t>
      </w:r>
      <w:r w:rsidR="00A82B7F" w:rsidRPr="00A82B7F">
        <w:rPr>
          <w:rFonts w:asciiTheme="majorBidi" w:hAnsiTheme="majorBidi" w:cstheme="majorBidi"/>
          <w:i/>
          <w:iCs/>
          <w:sz w:val="28"/>
          <w:szCs w:val="28"/>
          <w:lang w:bidi="he-IL"/>
        </w:rPr>
        <w:t>š</w:t>
      </w:r>
      <w:r w:rsidRPr="00264F70">
        <w:rPr>
          <w:rFonts w:asciiTheme="majorBidi" w:hAnsiTheme="majorBidi" w:cstheme="majorBidi"/>
          <w:i/>
          <w:iCs/>
          <w:sz w:val="28"/>
          <w:szCs w:val="28"/>
          <w:lang w:val="en-US" w:bidi="he-IL"/>
        </w:rPr>
        <w:t>o</w:t>
      </w:r>
      <w:r w:rsidR="00A82B7F">
        <w:rPr>
          <w:rFonts w:asciiTheme="majorBidi" w:hAnsiTheme="majorBidi" w:cstheme="majorBidi"/>
          <w:i/>
          <w:iCs/>
          <w:sz w:val="28"/>
          <w:szCs w:val="28"/>
          <w:lang w:val="en-US" w:bidi="he-IL"/>
        </w:rPr>
        <w:t>j</w:t>
      </w:r>
      <w:r w:rsidRPr="00264F70">
        <w:rPr>
          <w:rFonts w:asciiTheme="majorBidi" w:hAnsiTheme="majorBidi" w:cstheme="majorBidi"/>
          <w:i/>
          <w:iCs/>
          <w:sz w:val="28"/>
          <w:szCs w:val="28"/>
          <w:lang w:val="en-US" w:bidi="he-IL"/>
        </w:rPr>
        <w:t>lem</w:t>
      </w:r>
      <w:r w:rsidRPr="00264F70">
        <w:rPr>
          <w:rFonts w:asciiTheme="majorBidi" w:hAnsiTheme="majorBidi" w:cstheme="majorBidi"/>
          <w:sz w:val="28"/>
          <w:szCs w:val="28"/>
          <w:lang w:bidi="he-IL"/>
        </w:rPr>
        <w:t xml:space="preserve"> ‘И он родился после Авесалома’</w:t>
      </w:r>
      <w:r w:rsidR="00D24775">
        <w:rPr>
          <w:rFonts w:asciiTheme="majorBidi" w:hAnsiTheme="majorBidi" w:cstheme="majorBidi"/>
          <w:sz w:val="28"/>
          <w:szCs w:val="28"/>
          <w:lang w:bidi="he-IL"/>
        </w:rPr>
        <w:t xml:space="preserve"> </w:t>
      </w:r>
      <w:r w:rsidRPr="00264F70">
        <w:rPr>
          <w:rFonts w:asciiTheme="majorBidi" w:hAnsiTheme="majorBidi" w:cstheme="majorBidi"/>
          <w:sz w:val="28"/>
          <w:szCs w:val="28"/>
          <w:lang w:bidi="he-IL"/>
        </w:rPr>
        <w:t>[</w:t>
      </w:r>
      <w:r w:rsidR="00A82B7F">
        <w:rPr>
          <w:rFonts w:asciiTheme="majorBidi" w:hAnsiTheme="majorBidi" w:cstheme="majorBidi"/>
          <w:sz w:val="28"/>
          <w:szCs w:val="28"/>
          <w:lang w:val="en-US" w:bidi="he-IL"/>
        </w:rPr>
        <w:t>J</w:t>
      </w:r>
      <w:r w:rsidRPr="00264F70">
        <w:rPr>
          <w:rFonts w:asciiTheme="majorBidi" w:hAnsiTheme="majorBidi" w:cstheme="majorBidi"/>
          <w:sz w:val="28"/>
          <w:szCs w:val="28"/>
          <w:lang w:val="en-US" w:bidi="he-IL"/>
        </w:rPr>
        <w:t>ehoa</w:t>
      </w:r>
      <w:r w:rsidR="00A82B7F" w:rsidRPr="00A82B7F">
        <w:rPr>
          <w:rFonts w:asciiTheme="majorBidi" w:hAnsiTheme="majorBidi" w:cstheme="majorBidi"/>
          <w:sz w:val="28"/>
          <w:szCs w:val="28"/>
          <w:lang w:bidi="he-IL"/>
        </w:rPr>
        <w:t>š</w:t>
      </w:r>
      <w:r w:rsidRPr="00264F70">
        <w:rPr>
          <w:rFonts w:asciiTheme="majorBidi" w:hAnsiTheme="majorBidi" w:cstheme="majorBidi"/>
          <w:sz w:val="28"/>
          <w:szCs w:val="28"/>
          <w:lang w:bidi="he-IL"/>
        </w:rPr>
        <w:t xml:space="preserve">. </w:t>
      </w:r>
      <w:r w:rsidRPr="00264F70">
        <w:rPr>
          <w:rFonts w:asciiTheme="majorBidi" w:hAnsiTheme="majorBidi" w:cstheme="majorBidi"/>
          <w:sz w:val="28"/>
          <w:szCs w:val="28"/>
          <w:lang w:val="en-US" w:bidi="he-IL"/>
        </w:rPr>
        <w:t>Tana</w:t>
      </w:r>
      <w:r w:rsidR="00A82B7F">
        <w:rPr>
          <w:rFonts w:asciiTheme="majorBidi" w:hAnsiTheme="majorBidi" w:cstheme="majorBidi"/>
          <w:sz w:val="28"/>
          <w:szCs w:val="28"/>
          <w:lang w:val="en-US" w:bidi="he-IL"/>
        </w:rPr>
        <w:t>x</w:t>
      </w:r>
      <w:r w:rsidRPr="00264F70">
        <w:rPr>
          <w:rFonts w:asciiTheme="majorBidi" w:hAnsiTheme="majorBidi" w:cstheme="majorBidi"/>
          <w:sz w:val="28"/>
          <w:szCs w:val="28"/>
          <w:lang w:bidi="he-IL"/>
        </w:rPr>
        <w:t xml:space="preserve">. </w:t>
      </w:r>
      <w:r w:rsidRPr="00264F70">
        <w:rPr>
          <w:rFonts w:asciiTheme="majorBidi" w:hAnsiTheme="majorBidi" w:cstheme="majorBidi"/>
          <w:sz w:val="28"/>
          <w:szCs w:val="28"/>
          <w:lang w:val="en-US" w:bidi="he-IL"/>
        </w:rPr>
        <w:t>Mlo</w:t>
      </w:r>
      <w:r w:rsidR="00A82B7F">
        <w:rPr>
          <w:rFonts w:asciiTheme="majorBidi" w:hAnsiTheme="majorBidi" w:cstheme="majorBidi"/>
          <w:sz w:val="28"/>
          <w:szCs w:val="28"/>
          <w:lang w:val="en-US" w:bidi="he-IL"/>
        </w:rPr>
        <w:t>x</w:t>
      </w:r>
      <w:r w:rsidRPr="00264F70">
        <w:rPr>
          <w:rFonts w:asciiTheme="majorBidi" w:hAnsiTheme="majorBidi" w:cstheme="majorBidi"/>
          <w:sz w:val="28"/>
          <w:szCs w:val="28"/>
          <w:lang w:val="en-US" w:bidi="he-IL"/>
        </w:rPr>
        <w:t>im</w:t>
      </w:r>
      <w:r w:rsidRPr="00264F70">
        <w:rPr>
          <w:rFonts w:asciiTheme="majorBidi" w:hAnsiTheme="majorBidi" w:cstheme="majorBidi"/>
          <w:sz w:val="28"/>
          <w:szCs w:val="28"/>
          <w:lang w:bidi="he-IL"/>
        </w:rPr>
        <w:t xml:space="preserve"> </w:t>
      </w:r>
      <w:r w:rsidRPr="00264F70">
        <w:rPr>
          <w:rFonts w:asciiTheme="majorBidi" w:hAnsiTheme="majorBidi" w:cstheme="majorBidi"/>
          <w:sz w:val="28"/>
          <w:szCs w:val="28"/>
          <w:lang w:val="en-US" w:bidi="he-IL"/>
        </w:rPr>
        <w:t>A</w:t>
      </w:r>
      <w:r w:rsidRPr="00264F70">
        <w:rPr>
          <w:rFonts w:asciiTheme="majorBidi" w:hAnsiTheme="majorBidi" w:cstheme="majorBidi"/>
          <w:sz w:val="28"/>
          <w:szCs w:val="28"/>
          <w:lang w:bidi="he-IL"/>
        </w:rPr>
        <w:t>]).</w:t>
      </w:r>
      <w:r w:rsidR="000138C9" w:rsidRPr="00264F70">
        <w:rPr>
          <w:rFonts w:asciiTheme="majorBidi" w:hAnsiTheme="majorBidi" w:cstheme="majorBidi"/>
          <w:sz w:val="28"/>
          <w:szCs w:val="28"/>
          <w:lang w:bidi="he-IL"/>
        </w:rPr>
        <w:t xml:space="preserve"> Однако тенденция использовать </w:t>
      </w:r>
      <w:r w:rsidR="000138C9" w:rsidRPr="00264F70">
        <w:rPr>
          <w:rFonts w:asciiTheme="majorBidi" w:hAnsiTheme="majorBidi" w:cstheme="majorBidi"/>
          <w:i/>
          <w:iCs/>
          <w:sz w:val="28"/>
          <w:szCs w:val="28"/>
          <w:lang w:val="en-US" w:bidi="he-IL"/>
        </w:rPr>
        <w:t>un</w:t>
      </w:r>
      <w:r w:rsidR="000138C9" w:rsidRPr="00264F70">
        <w:rPr>
          <w:rFonts w:asciiTheme="majorBidi" w:hAnsiTheme="majorBidi" w:cstheme="majorBidi"/>
          <w:sz w:val="28"/>
          <w:szCs w:val="28"/>
          <w:lang w:bidi="he-IL"/>
        </w:rPr>
        <w:t xml:space="preserve">-инициальное в качестве маркера возвращения к </w:t>
      </w:r>
      <w:r w:rsidR="00C00F4E">
        <w:rPr>
          <w:rFonts w:asciiTheme="majorBidi" w:hAnsiTheme="majorBidi" w:cstheme="majorBidi"/>
          <w:sz w:val="28"/>
          <w:szCs w:val="28"/>
          <w:lang w:bidi="he-IL"/>
        </w:rPr>
        <w:t>магистральной линии повествования</w:t>
      </w:r>
      <w:r w:rsidR="000138C9" w:rsidRPr="00264F70">
        <w:rPr>
          <w:rFonts w:asciiTheme="majorBidi" w:hAnsiTheme="majorBidi" w:cstheme="majorBidi"/>
          <w:sz w:val="28"/>
          <w:szCs w:val="28"/>
          <w:lang w:bidi="he-IL"/>
        </w:rPr>
        <w:t xml:space="preserve"> достаточно устойчива</w:t>
      </w:r>
      <w:r w:rsidR="00C00F4E">
        <w:rPr>
          <w:rFonts w:asciiTheme="majorBidi" w:hAnsiTheme="majorBidi" w:cstheme="majorBidi"/>
          <w:sz w:val="28"/>
          <w:szCs w:val="28"/>
          <w:lang w:bidi="he-IL"/>
        </w:rPr>
        <w:t>. В</w:t>
      </w:r>
      <w:r w:rsidR="000138C9" w:rsidRPr="00264F70">
        <w:rPr>
          <w:rFonts w:asciiTheme="majorBidi" w:hAnsiTheme="majorBidi" w:cstheme="majorBidi"/>
          <w:sz w:val="28"/>
          <w:szCs w:val="28"/>
          <w:lang w:bidi="he-IL"/>
        </w:rPr>
        <w:t>о всяком случае</w:t>
      </w:r>
      <w:r w:rsidR="00C00F4E">
        <w:rPr>
          <w:rFonts w:asciiTheme="majorBidi" w:hAnsiTheme="majorBidi" w:cstheme="majorBidi"/>
          <w:sz w:val="28"/>
          <w:szCs w:val="28"/>
          <w:lang w:bidi="he-IL"/>
        </w:rPr>
        <w:t>,</w:t>
      </w:r>
      <w:r w:rsidR="000138C9" w:rsidRPr="00264F70">
        <w:rPr>
          <w:rFonts w:asciiTheme="majorBidi" w:hAnsiTheme="majorBidi" w:cstheme="majorBidi"/>
          <w:sz w:val="28"/>
          <w:szCs w:val="28"/>
          <w:lang w:bidi="he-IL"/>
        </w:rPr>
        <w:t xml:space="preserve"> в прозе И.-Л. Переца</w:t>
      </w:r>
      <w:r w:rsidR="00C00F4E">
        <w:rPr>
          <w:rFonts w:asciiTheme="majorBidi" w:hAnsiTheme="majorBidi" w:cstheme="majorBidi"/>
          <w:sz w:val="28"/>
          <w:szCs w:val="28"/>
          <w:lang w:bidi="he-IL"/>
        </w:rPr>
        <w:t xml:space="preserve"> этот прием</w:t>
      </w:r>
      <w:r w:rsidR="000138C9" w:rsidRPr="00264F70">
        <w:rPr>
          <w:rFonts w:asciiTheme="majorBidi" w:hAnsiTheme="majorBidi" w:cstheme="majorBidi"/>
          <w:sz w:val="28"/>
          <w:szCs w:val="28"/>
          <w:lang w:bidi="he-IL"/>
        </w:rPr>
        <w:t xml:space="preserve"> встречается неоднократно.</w:t>
      </w:r>
    </w:p>
    <w:p w14:paraId="46CEBE82" w14:textId="295195C5" w:rsidR="00E87B33" w:rsidRPr="00264F70" w:rsidRDefault="00E87B33"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 xml:space="preserve">Приведенные примеры не позволяют составить представление о синтаксическом поведении </w:t>
      </w:r>
      <w:r w:rsidRPr="00264F70">
        <w:rPr>
          <w:rFonts w:asciiTheme="majorBidi" w:hAnsiTheme="majorBidi" w:cstheme="majorBidi"/>
          <w:i/>
          <w:iCs/>
          <w:sz w:val="28"/>
          <w:szCs w:val="28"/>
          <w:lang w:val="en-US" w:bidi="he-IL"/>
        </w:rPr>
        <w:t>ober</w:t>
      </w:r>
      <w:r w:rsidRPr="00264F70">
        <w:rPr>
          <w:rFonts w:asciiTheme="majorBidi" w:hAnsiTheme="majorBidi" w:cstheme="majorBidi"/>
          <w:i/>
          <w:iCs/>
          <w:sz w:val="28"/>
          <w:szCs w:val="28"/>
          <w:lang w:bidi="he-IL"/>
        </w:rPr>
        <w:t>,</w:t>
      </w:r>
      <w:r w:rsidRPr="00264F70">
        <w:rPr>
          <w:rFonts w:asciiTheme="majorBidi" w:hAnsiTheme="majorBidi" w:cstheme="majorBidi"/>
          <w:sz w:val="28"/>
          <w:szCs w:val="28"/>
          <w:lang w:bidi="he-IL"/>
        </w:rPr>
        <w:t xml:space="preserve"> поэтому за дополнительными примерами мы обрати</w:t>
      </w:r>
      <w:r w:rsidR="000565E0" w:rsidRPr="00264F70">
        <w:rPr>
          <w:rFonts w:asciiTheme="majorBidi" w:hAnsiTheme="majorBidi" w:cstheme="majorBidi"/>
          <w:sz w:val="28"/>
          <w:szCs w:val="28"/>
          <w:lang w:bidi="he-IL"/>
        </w:rPr>
        <w:t>лись к Корпусу (КЯИ). Корпус</w:t>
      </w:r>
      <w:r w:rsidRPr="00264F70">
        <w:rPr>
          <w:rFonts w:asciiTheme="majorBidi" w:hAnsiTheme="majorBidi" w:cstheme="majorBidi"/>
          <w:sz w:val="28"/>
          <w:szCs w:val="28"/>
          <w:lang w:bidi="he-IL"/>
        </w:rPr>
        <w:t xml:space="preserve"> наряду с приведенными выше примерами употребления</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ober</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в среднем поле предложения (в том числе, </w:t>
      </w:r>
      <w:r w:rsidRPr="00264F70">
        <w:rPr>
          <w:rFonts w:asciiTheme="majorBidi" w:hAnsiTheme="majorBidi" w:cstheme="majorBidi"/>
          <w:sz w:val="28"/>
          <w:szCs w:val="28"/>
          <w:lang w:bidi="he-IL"/>
        </w:rPr>
        <w:lastRenderedPageBreak/>
        <w:t xml:space="preserve">внутри глагольной рамки) фиксирует употребление </w:t>
      </w:r>
      <w:r w:rsidRPr="00264F70">
        <w:rPr>
          <w:rFonts w:asciiTheme="majorBidi" w:hAnsiTheme="majorBidi" w:cstheme="majorBidi"/>
          <w:i/>
          <w:iCs/>
          <w:sz w:val="28"/>
          <w:szCs w:val="28"/>
          <w:lang w:val="en-US" w:bidi="he-IL"/>
        </w:rPr>
        <w:t>ober</w:t>
      </w:r>
      <w:r w:rsidRPr="00264F70">
        <w:rPr>
          <w:rFonts w:asciiTheme="majorBidi" w:hAnsiTheme="majorBidi" w:cstheme="majorBidi"/>
          <w:sz w:val="28"/>
          <w:szCs w:val="28"/>
          <w:lang w:bidi="he-IL"/>
        </w:rPr>
        <w:t xml:space="preserve"> в инициальной позиции (4139 вхождений). </w:t>
      </w:r>
      <w:r w:rsidR="0053415F" w:rsidRPr="00264F70">
        <w:rPr>
          <w:rFonts w:asciiTheme="majorBidi" w:hAnsiTheme="majorBidi" w:cstheme="majorBidi"/>
          <w:sz w:val="28"/>
          <w:szCs w:val="28"/>
          <w:lang w:bidi="he-IL"/>
        </w:rPr>
        <w:t xml:space="preserve">По всей видимости, </w:t>
      </w:r>
      <w:r w:rsidR="0053415F" w:rsidRPr="00264F70">
        <w:rPr>
          <w:rFonts w:asciiTheme="majorBidi" w:hAnsiTheme="majorBidi" w:cstheme="majorBidi"/>
          <w:i/>
          <w:iCs/>
          <w:sz w:val="28"/>
          <w:szCs w:val="28"/>
          <w:lang w:val="en-US" w:bidi="he-IL"/>
        </w:rPr>
        <w:t>ober</w:t>
      </w:r>
      <w:r w:rsidR="0053415F" w:rsidRPr="00264F70">
        <w:rPr>
          <w:rFonts w:asciiTheme="majorBidi" w:hAnsiTheme="majorBidi" w:cstheme="majorBidi"/>
          <w:i/>
          <w:iCs/>
          <w:sz w:val="28"/>
          <w:szCs w:val="28"/>
          <w:lang w:bidi="he-IL"/>
        </w:rPr>
        <w:t>-</w:t>
      </w:r>
      <w:r w:rsidR="0053415F" w:rsidRPr="00264F70">
        <w:rPr>
          <w:rFonts w:asciiTheme="majorBidi" w:hAnsiTheme="majorBidi" w:cstheme="majorBidi"/>
          <w:sz w:val="28"/>
          <w:szCs w:val="28"/>
          <w:lang w:bidi="he-IL"/>
        </w:rPr>
        <w:t>инициальное функционирует как союз, связывая две примыкающие клаузы</w:t>
      </w:r>
      <w:r w:rsidR="00161687">
        <w:rPr>
          <w:rFonts w:asciiTheme="majorBidi" w:hAnsiTheme="majorBidi" w:cstheme="majorBidi"/>
          <w:sz w:val="28"/>
          <w:szCs w:val="28"/>
          <w:lang w:bidi="he-IL"/>
        </w:rPr>
        <w:t xml:space="preserve"> и</w:t>
      </w:r>
      <w:r w:rsidR="0053415F" w:rsidRPr="00264F70">
        <w:rPr>
          <w:rFonts w:asciiTheme="majorBidi" w:hAnsiTheme="majorBidi" w:cstheme="majorBidi"/>
          <w:sz w:val="28"/>
          <w:szCs w:val="28"/>
          <w:lang w:bidi="he-IL"/>
        </w:rPr>
        <w:t xml:space="preserve"> указывая на противо</w:t>
      </w:r>
      <w:r w:rsidR="00C00F4E">
        <w:rPr>
          <w:rFonts w:asciiTheme="majorBidi" w:hAnsiTheme="majorBidi" w:cstheme="majorBidi"/>
          <w:sz w:val="28"/>
          <w:szCs w:val="28"/>
          <w:lang w:bidi="he-IL"/>
        </w:rPr>
        <w:t>по</w:t>
      </w:r>
      <w:r w:rsidR="0053415F" w:rsidRPr="00264F70">
        <w:rPr>
          <w:rFonts w:asciiTheme="majorBidi" w:hAnsiTheme="majorBidi" w:cstheme="majorBidi"/>
          <w:sz w:val="28"/>
          <w:szCs w:val="28"/>
          <w:lang w:bidi="he-IL"/>
        </w:rPr>
        <w:t xml:space="preserve">ставление. </w:t>
      </w:r>
      <w:r w:rsidR="00A33979" w:rsidRPr="00264F70">
        <w:rPr>
          <w:rFonts w:asciiTheme="majorBidi" w:hAnsiTheme="majorBidi" w:cstheme="majorBidi"/>
          <w:sz w:val="28"/>
          <w:szCs w:val="28"/>
          <w:lang w:bidi="he-IL"/>
        </w:rPr>
        <w:t>На наш взгляд</w:t>
      </w:r>
      <w:r w:rsidR="00161687">
        <w:rPr>
          <w:rFonts w:asciiTheme="majorBidi" w:hAnsiTheme="majorBidi" w:cstheme="majorBidi"/>
          <w:sz w:val="28"/>
          <w:szCs w:val="28"/>
          <w:lang w:bidi="he-IL"/>
        </w:rPr>
        <w:t>,</w:t>
      </w:r>
      <w:r w:rsidR="00A33979" w:rsidRPr="00264F70">
        <w:rPr>
          <w:rFonts w:asciiTheme="majorBidi" w:hAnsiTheme="majorBidi" w:cstheme="majorBidi"/>
          <w:sz w:val="28"/>
          <w:szCs w:val="28"/>
          <w:lang w:bidi="he-IL"/>
        </w:rPr>
        <w:t xml:space="preserve"> это не дискурсивное употребление</w:t>
      </w:r>
    </w:p>
    <w:p w14:paraId="046F6A48" w14:textId="174B8E41" w:rsidR="00777EAB" w:rsidRPr="00ED11CC" w:rsidRDefault="00015E4D" w:rsidP="00ED11CC">
      <w:pPr>
        <w:pStyle w:val="a7"/>
        <w:numPr>
          <w:ilvl w:val="0"/>
          <w:numId w:val="40"/>
        </w:numPr>
        <w:spacing w:line="360" w:lineRule="auto"/>
        <w:jc w:val="both"/>
        <w:rPr>
          <w:rFonts w:asciiTheme="majorBidi" w:hAnsiTheme="majorBidi" w:cstheme="majorBidi"/>
          <w:sz w:val="28"/>
          <w:szCs w:val="28"/>
          <w:lang w:bidi="he-IL"/>
        </w:rPr>
      </w:pPr>
      <w:r w:rsidRPr="00682FB2">
        <w:rPr>
          <w:rFonts w:asciiTheme="majorBidi" w:hAnsiTheme="majorBidi" w:cstheme="majorBidi"/>
          <w:i/>
          <w:sz w:val="28"/>
          <w:szCs w:val="28"/>
          <w:lang w:val="de-DE" w:bidi="he-IL"/>
        </w:rPr>
        <w:t>Di</w:t>
      </w:r>
      <w:r w:rsidRPr="0059125B">
        <w:rPr>
          <w:rFonts w:asciiTheme="majorBidi" w:hAnsiTheme="majorBidi" w:cstheme="majorBidi"/>
          <w:i/>
          <w:sz w:val="28"/>
          <w:szCs w:val="28"/>
          <w:lang w:val="en-US" w:bidi="he-IL"/>
        </w:rPr>
        <w:t xml:space="preserve"> </w:t>
      </w:r>
      <w:r w:rsidRPr="00682FB2">
        <w:rPr>
          <w:rFonts w:asciiTheme="majorBidi" w:hAnsiTheme="majorBidi" w:cstheme="majorBidi"/>
          <w:i/>
          <w:sz w:val="28"/>
          <w:szCs w:val="28"/>
          <w:lang w:val="de-DE" w:bidi="he-IL"/>
        </w:rPr>
        <w:t>katoli</w:t>
      </w:r>
      <w:r w:rsidR="00A82B7F" w:rsidRPr="0059125B">
        <w:rPr>
          <w:rFonts w:asciiTheme="majorBidi" w:hAnsiTheme="majorBidi" w:cstheme="majorBidi"/>
          <w:i/>
          <w:sz w:val="28"/>
          <w:szCs w:val="28"/>
          <w:lang w:val="en-US" w:bidi="he-IL"/>
        </w:rPr>
        <w:t>š</w:t>
      </w:r>
      <w:r w:rsidRPr="00682FB2">
        <w:rPr>
          <w:rFonts w:asciiTheme="majorBidi" w:hAnsiTheme="majorBidi" w:cstheme="majorBidi"/>
          <w:i/>
          <w:sz w:val="28"/>
          <w:szCs w:val="28"/>
          <w:lang w:val="de-DE" w:bidi="he-IL"/>
        </w:rPr>
        <w:t>e</w:t>
      </w:r>
      <w:r w:rsidRPr="0059125B">
        <w:rPr>
          <w:rFonts w:asciiTheme="majorBidi" w:hAnsiTheme="majorBidi" w:cstheme="majorBidi"/>
          <w:i/>
          <w:sz w:val="28"/>
          <w:szCs w:val="28"/>
          <w:lang w:val="en-US" w:bidi="he-IL"/>
        </w:rPr>
        <w:t xml:space="preserve"> </w:t>
      </w:r>
      <w:r w:rsidRPr="00682FB2">
        <w:rPr>
          <w:rFonts w:asciiTheme="majorBidi" w:hAnsiTheme="majorBidi" w:cstheme="majorBidi"/>
          <w:i/>
          <w:sz w:val="28"/>
          <w:szCs w:val="28"/>
          <w:lang w:val="de-DE" w:bidi="he-IL"/>
        </w:rPr>
        <w:t>kir</w:t>
      </w:r>
      <w:r w:rsidR="00A82B7F" w:rsidRPr="00682FB2">
        <w:rPr>
          <w:rFonts w:asciiTheme="majorBidi" w:hAnsiTheme="majorBidi" w:cstheme="majorBidi"/>
          <w:i/>
          <w:sz w:val="28"/>
          <w:szCs w:val="28"/>
          <w:lang w:val="de-DE" w:bidi="he-IL"/>
        </w:rPr>
        <w:t>x</w:t>
      </w:r>
      <w:r w:rsidR="009744FC" w:rsidRPr="00682FB2">
        <w:rPr>
          <w:rFonts w:asciiTheme="majorBidi" w:hAnsiTheme="majorBidi" w:cstheme="majorBidi"/>
          <w:i/>
          <w:sz w:val="28"/>
          <w:szCs w:val="28"/>
          <w:lang w:bidi="he-IL"/>
        </w:rPr>
        <w:t>е</w:t>
      </w:r>
      <w:r w:rsidRPr="0059125B">
        <w:rPr>
          <w:rFonts w:asciiTheme="majorBidi" w:hAnsiTheme="majorBidi" w:cstheme="majorBidi"/>
          <w:i/>
          <w:sz w:val="28"/>
          <w:szCs w:val="28"/>
          <w:lang w:val="en-US" w:bidi="he-IL"/>
        </w:rPr>
        <w:t xml:space="preserve"> </w:t>
      </w:r>
      <w:r w:rsidRPr="00682FB2">
        <w:rPr>
          <w:rFonts w:asciiTheme="majorBidi" w:hAnsiTheme="majorBidi" w:cstheme="majorBidi"/>
          <w:i/>
          <w:sz w:val="28"/>
          <w:szCs w:val="28"/>
          <w:lang w:val="de-DE" w:bidi="he-IL"/>
        </w:rPr>
        <w:t>hot</w:t>
      </w:r>
      <w:r w:rsidRPr="0059125B">
        <w:rPr>
          <w:rFonts w:asciiTheme="majorBidi" w:hAnsiTheme="majorBidi" w:cstheme="majorBidi"/>
          <w:i/>
          <w:sz w:val="28"/>
          <w:szCs w:val="28"/>
          <w:lang w:val="en-US" w:bidi="he-IL"/>
        </w:rPr>
        <w:t xml:space="preserve"> </w:t>
      </w:r>
      <w:r w:rsidRPr="00682FB2">
        <w:rPr>
          <w:rFonts w:asciiTheme="majorBidi" w:hAnsiTheme="majorBidi" w:cstheme="majorBidi"/>
          <w:i/>
          <w:sz w:val="28"/>
          <w:szCs w:val="28"/>
          <w:lang w:val="de-DE" w:bidi="he-IL"/>
        </w:rPr>
        <w:t>mame</w:t>
      </w:r>
      <w:r w:rsidR="00A82B7F" w:rsidRPr="0059125B">
        <w:rPr>
          <w:rFonts w:asciiTheme="majorBidi" w:hAnsiTheme="majorBidi" w:cstheme="majorBidi"/>
          <w:i/>
          <w:sz w:val="28"/>
          <w:szCs w:val="28"/>
          <w:lang w:val="en-US" w:bidi="he-IL"/>
        </w:rPr>
        <w:t>š</w:t>
      </w:r>
      <w:r w:rsidRPr="0059125B">
        <w:rPr>
          <w:rFonts w:asciiTheme="majorBidi" w:hAnsiTheme="majorBidi" w:cstheme="majorBidi"/>
          <w:i/>
          <w:sz w:val="28"/>
          <w:szCs w:val="28"/>
          <w:lang w:val="en-US" w:bidi="he-IL"/>
        </w:rPr>
        <w:t xml:space="preserve"> </w:t>
      </w:r>
      <w:r w:rsidRPr="00682FB2">
        <w:rPr>
          <w:rFonts w:asciiTheme="majorBidi" w:hAnsiTheme="majorBidi" w:cstheme="majorBidi"/>
          <w:i/>
          <w:sz w:val="28"/>
          <w:szCs w:val="28"/>
          <w:lang w:val="de-DE" w:bidi="he-IL"/>
        </w:rPr>
        <w:t>bankrotirt</w:t>
      </w:r>
      <w:r w:rsidRPr="0059125B">
        <w:rPr>
          <w:rFonts w:asciiTheme="majorBidi" w:hAnsiTheme="majorBidi" w:cstheme="majorBidi"/>
          <w:i/>
          <w:sz w:val="28"/>
          <w:szCs w:val="28"/>
          <w:lang w:val="en-US" w:bidi="he-IL"/>
        </w:rPr>
        <w:t xml:space="preserve">. </w:t>
      </w:r>
      <w:r w:rsidRPr="00682FB2">
        <w:rPr>
          <w:rFonts w:asciiTheme="majorBidi" w:hAnsiTheme="majorBidi" w:cstheme="majorBidi"/>
          <w:b/>
          <w:bCs/>
          <w:i/>
          <w:sz w:val="28"/>
          <w:szCs w:val="28"/>
          <w:lang w:val="de-DE" w:bidi="he-IL"/>
        </w:rPr>
        <w:t>Ober</w:t>
      </w:r>
      <w:r w:rsidRPr="00682FB2">
        <w:rPr>
          <w:rFonts w:asciiTheme="majorBidi" w:hAnsiTheme="majorBidi" w:cstheme="majorBidi"/>
          <w:i/>
          <w:sz w:val="28"/>
          <w:szCs w:val="28"/>
          <w:lang w:val="de-DE" w:bidi="he-IL"/>
        </w:rPr>
        <w:t xml:space="preserve"> di hierar</w:t>
      </w:r>
      <w:r w:rsidR="00A82B7F" w:rsidRPr="00682FB2">
        <w:rPr>
          <w:rFonts w:asciiTheme="majorBidi" w:hAnsiTheme="majorBidi" w:cstheme="majorBidi"/>
          <w:i/>
          <w:sz w:val="28"/>
          <w:szCs w:val="28"/>
          <w:lang w:val="de-DE" w:bidi="he-IL"/>
        </w:rPr>
        <w:t>x</w:t>
      </w:r>
      <w:r w:rsidRPr="00682FB2">
        <w:rPr>
          <w:rFonts w:asciiTheme="majorBidi" w:hAnsiTheme="majorBidi" w:cstheme="majorBidi"/>
          <w:i/>
          <w:sz w:val="28"/>
          <w:szCs w:val="28"/>
          <w:lang w:val="de-DE" w:bidi="he-IL"/>
        </w:rPr>
        <w:t>ie</w:t>
      </w:r>
      <w:r w:rsidR="00777EAB" w:rsidRPr="00682FB2">
        <w:rPr>
          <w:rFonts w:asciiTheme="majorBidi" w:hAnsiTheme="majorBidi" w:cstheme="majorBidi"/>
          <w:i/>
          <w:sz w:val="28"/>
          <w:szCs w:val="28"/>
          <w:lang w:val="de-DE" w:bidi="he-IL"/>
        </w:rPr>
        <w:t xml:space="preserve"> vil</w:t>
      </w:r>
      <w:r w:rsidRPr="00682FB2">
        <w:rPr>
          <w:rFonts w:asciiTheme="majorBidi" w:hAnsiTheme="majorBidi" w:cstheme="majorBidi"/>
          <w:i/>
          <w:sz w:val="28"/>
          <w:szCs w:val="28"/>
          <w:lang w:val="de-DE" w:bidi="he-IL"/>
        </w:rPr>
        <w:t xml:space="preserve"> es ni</w:t>
      </w:r>
      <w:r w:rsidR="00A82B7F" w:rsidRPr="00682FB2">
        <w:rPr>
          <w:rFonts w:asciiTheme="majorBidi" w:hAnsiTheme="majorBidi" w:cstheme="majorBidi"/>
          <w:i/>
          <w:sz w:val="28"/>
          <w:szCs w:val="28"/>
          <w:lang w:val="de-DE" w:bidi="he-IL"/>
        </w:rPr>
        <w:t>š</w:t>
      </w:r>
      <w:r w:rsidRPr="00682FB2">
        <w:rPr>
          <w:rFonts w:asciiTheme="majorBidi" w:hAnsiTheme="majorBidi" w:cstheme="majorBidi"/>
          <w:i/>
          <w:sz w:val="28"/>
          <w:szCs w:val="28"/>
          <w:lang w:val="de-DE" w:bidi="he-IL"/>
        </w:rPr>
        <w:t>t anerkenen.</w:t>
      </w:r>
      <w:r w:rsidR="00073B96" w:rsidRPr="00ED11CC">
        <w:rPr>
          <w:rFonts w:asciiTheme="majorBidi" w:hAnsiTheme="majorBidi" w:cstheme="majorBidi"/>
          <w:sz w:val="28"/>
          <w:szCs w:val="28"/>
          <w:lang w:val="de-DE" w:bidi="he-IL"/>
        </w:rPr>
        <w:t xml:space="preserve"> </w:t>
      </w:r>
      <w:r w:rsidR="00073B96" w:rsidRPr="00ED11CC">
        <w:rPr>
          <w:rFonts w:asciiTheme="majorBidi" w:hAnsiTheme="majorBidi" w:cstheme="majorBidi"/>
          <w:sz w:val="28"/>
          <w:szCs w:val="28"/>
          <w:lang w:bidi="he-IL"/>
        </w:rPr>
        <w:t>‘</w:t>
      </w:r>
      <w:r w:rsidR="00777EAB" w:rsidRPr="00ED11CC">
        <w:rPr>
          <w:rFonts w:asciiTheme="majorBidi" w:hAnsiTheme="majorBidi" w:cstheme="majorBidi"/>
          <w:sz w:val="28"/>
          <w:szCs w:val="28"/>
          <w:lang w:bidi="he-IL"/>
        </w:rPr>
        <w:t>Католическая церковь действительно обанкротилась. Но иерархия этого не хочет признавать</w:t>
      </w:r>
      <w:r w:rsidR="00073B96" w:rsidRPr="00ED11CC">
        <w:rPr>
          <w:rFonts w:asciiTheme="majorBidi" w:hAnsiTheme="majorBidi" w:cstheme="majorBidi"/>
          <w:sz w:val="28"/>
          <w:szCs w:val="28"/>
          <w:lang w:bidi="he-IL"/>
        </w:rPr>
        <w:t>’</w:t>
      </w:r>
      <w:r w:rsidR="00161687">
        <w:rPr>
          <w:rFonts w:asciiTheme="majorBidi" w:hAnsiTheme="majorBidi" w:cstheme="majorBidi"/>
          <w:sz w:val="28"/>
          <w:szCs w:val="28"/>
          <w:lang w:bidi="he-IL"/>
        </w:rPr>
        <w:t xml:space="preserve"> </w:t>
      </w:r>
      <w:r w:rsidR="00073B96" w:rsidRPr="00ED11CC">
        <w:rPr>
          <w:rFonts w:asciiTheme="majorBidi" w:hAnsiTheme="majorBidi" w:cstheme="majorBidi"/>
          <w:sz w:val="28"/>
          <w:szCs w:val="28"/>
          <w:lang w:bidi="he-IL"/>
        </w:rPr>
        <w:t>[</w:t>
      </w:r>
      <w:r w:rsidR="00073B96" w:rsidRPr="00ED11CC">
        <w:rPr>
          <w:rFonts w:asciiTheme="majorBidi" w:hAnsiTheme="majorBidi" w:cstheme="majorBidi"/>
          <w:sz w:val="28"/>
          <w:szCs w:val="28"/>
          <w:lang w:val="de-DE" w:bidi="he-IL"/>
        </w:rPr>
        <w:t>For</w:t>
      </w:r>
      <w:r w:rsidR="00777EAB" w:rsidRPr="00ED11CC">
        <w:rPr>
          <w:rFonts w:asciiTheme="majorBidi" w:hAnsiTheme="majorBidi" w:cstheme="majorBidi"/>
          <w:sz w:val="28"/>
          <w:szCs w:val="28"/>
          <w:lang w:val="de-DE" w:bidi="he-IL"/>
        </w:rPr>
        <w:t>verts</w:t>
      </w:r>
      <w:r w:rsidR="00777EAB" w:rsidRPr="00ED11CC">
        <w:rPr>
          <w:rFonts w:asciiTheme="majorBidi" w:hAnsiTheme="majorBidi" w:cstheme="majorBidi"/>
          <w:sz w:val="28"/>
          <w:szCs w:val="28"/>
          <w:lang w:bidi="he-IL"/>
        </w:rPr>
        <w:t xml:space="preserve"> 2006-2010</w:t>
      </w:r>
      <w:r w:rsidR="00073B96" w:rsidRPr="00ED11CC">
        <w:rPr>
          <w:rFonts w:asciiTheme="majorBidi" w:hAnsiTheme="majorBidi" w:cstheme="majorBidi"/>
          <w:sz w:val="28"/>
          <w:szCs w:val="28"/>
          <w:lang w:bidi="he-IL"/>
        </w:rPr>
        <w:t>]</w:t>
      </w:r>
    </w:p>
    <w:p w14:paraId="414CF298" w14:textId="77777777" w:rsidR="00777EAB" w:rsidRPr="00264F70" w:rsidRDefault="00A33979" w:rsidP="00264F70">
      <w:pPr>
        <w:spacing w:line="360" w:lineRule="auto"/>
        <w:jc w:val="both"/>
        <w:rPr>
          <w:rFonts w:asciiTheme="majorBidi" w:hAnsiTheme="majorBidi" w:cstheme="majorBidi"/>
          <w:sz w:val="28"/>
          <w:szCs w:val="28"/>
          <w:lang w:bidi="he-IL"/>
        </w:rPr>
      </w:pPr>
      <w:r w:rsidRPr="00264F70">
        <w:rPr>
          <w:rFonts w:asciiTheme="majorBidi" w:hAnsiTheme="majorBidi" w:cstheme="majorBidi"/>
          <w:sz w:val="28"/>
          <w:szCs w:val="28"/>
          <w:lang w:bidi="he-IL"/>
        </w:rPr>
        <w:t>Рассмотрим другой случай.</w:t>
      </w:r>
      <w:r w:rsidR="005E34F0" w:rsidRPr="00264F70">
        <w:rPr>
          <w:rFonts w:asciiTheme="majorBidi" w:hAnsiTheme="majorBidi" w:cstheme="majorBidi"/>
          <w:sz w:val="28"/>
          <w:szCs w:val="28"/>
          <w:lang w:bidi="he-IL"/>
        </w:rPr>
        <w:t xml:space="preserve"> В рассказе Менделе Мойхер-Сфорима “</w:t>
      </w:r>
      <w:r w:rsidR="005E34F0" w:rsidRPr="00264F70">
        <w:rPr>
          <w:rFonts w:asciiTheme="majorBidi" w:hAnsiTheme="majorBidi" w:cstheme="majorBidi"/>
          <w:sz w:val="28"/>
          <w:szCs w:val="28"/>
          <w:lang w:val="en-US" w:bidi="he-IL"/>
        </w:rPr>
        <w:t>Di</w:t>
      </w:r>
      <w:r w:rsidR="005E34F0" w:rsidRPr="00264F70">
        <w:rPr>
          <w:rFonts w:asciiTheme="majorBidi" w:hAnsiTheme="majorBidi" w:cstheme="majorBidi"/>
          <w:sz w:val="28"/>
          <w:szCs w:val="28"/>
          <w:lang w:bidi="he-IL"/>
        </w:rPr>
        <w:t xml:space="preserve"> </w:t>
      </w:r>
      <w:r w:rsidR="005E34F0" w:rsidRPr="00264F70">
        <w:rPr>
          <w:rFonts w:asciiTheme="majorBidi" w:hAnsiTheme="majorBidi" w:cstheme="majorBidi"/>
          <w:sz w:val="28"/>
          <w:szCs w:val="28"/>
          <w:lang w:val="en-US" w:bidi="he-IL"/>
        </w:rPr>
        <w:t>alte</w:t>
      </w:r>
      <w:r w:rsidR="005E34F0" w:rsidRPr="00264F70">
        <w:rPr>
          <w:rFonts w:asciiTheme="majorBidi" w:hAnsiTheme="majorBidi" w:cstheme="majorBidi"/>
          <w:sz w:val="28"/>
          <w:szCs w:val="28"/>
          <w:lang w:bidi="he-IL"/>
        </w:rPr>
        <w:t xml:space="preserve"> </w:t>
      </w:r>
      <w:r w:rsidR="005E34F0" w:rsidRPr="00264F70">
        <w:rPr>
          <w:rFonts w:asciiTheme="majorBidi" w:hAnsiTheme="majorBidi" w:cstheme="majorBidi"/>
          <w:sz w:val="28"/>
          <w:szCs w:val="28"/>
          <w:lang w:val="en-US" w:bidi="he-IL"/>
        </w:rPr>
        <w:t>ma</w:t>
      </w:r>
      <w:r w:rsidR="00A82B7F">
        <w:rPr>
          <w:rFonts w:asciiTheme="majorBidi" w:hAnsiTheme="majorBidi" w:cstheme="majorBidi"/>
          <w:sz w:val="28"/>
          <w:szCs w:val="28"/>
          <w:lang w:val="en-US" w:bidi="he-IL"/>
        </w:rPr>
        <w:t>j</w:t>
      </w:r>
      <w:r w:rsidR="005E34F0" w:rsidRPr="00264F70">
        <w:rPr>
          <w:rFonts w:asciiTheme="majorBidi" w:hAnsiTheme="majorBidi" w:cstheme="majorBidi"/>
          <w:sz w:val="28"/>
          <w:szCs w:val="28"/>
          <w:lang w:val="en-US" w:bidi="he-IL"/>
        </w:rPr>
        <w:t>se</w:t>
      </w:r>
      <w:r w:rsidR="005E34F0" w:rsidRPr="00264F70">
        <w:rPr>
          <w:rFonts w:asciiTheme="majorBidi" w:hAnsiTheme="majorBidi" w:cstheme="majorBidi"/>
          <w:sz w:val="28"/>
          <w:szCs w:val="28"/>
          <w:lang w:bidi="he-IL"/>
        </w:rPr>
        <w:t>” речь идет о фамилии героя.</w:t>
      </w:r>
    </w:p>
    <w:p w14:paraId="40039207" w14:textId="489D0F55" w:rsidR="00777EAB" w:rsidRPr="00264F70" w:rsidRDefault="005E34F0" w:rsidP="00ED11CC">
      <w:pPr>
        <w:pStyle w:val="a7"/>
        <w:numPr>
          <w:ilvl w:val="0"/>
          <w:numId w:val="40"/>
        </w:numPr>
        <w:spacing w:after="160" w:line="360" w:lineRule="auto"/>
        <w:jc w:val="both"/>
        <w:rPr>
          <w:rFonts w:asciiTheme="majorBidi" w:hAnsiTheme="majorBidi" w:cstheme="majorBidi"/>
          <w:sz w:val="28"/>
          <w:szCs w:val="28"/>
        </w:rPr>
      </w:pPr>
      <w:r w:rsidRPr="00264F70">
        <w:rPr>
          <w:rFonts w:asciiTheme="majorBidi" w:hAnsiTheme="majorBidi" w:cstheme="majorBidi"/>
          <w:i/>
          <w:iCs/>
          <w:sz w:val="28"/>
          <w:szCs w:val="28"/>
          <w:lang w:val="de-DE"/>
        </w:rPr>
        <w:t>Far</w:t>
      </w:r>
      <w:r w:rsidR="00A82B7F">
        <w:rPr>
          <w:rFonts w:asciiTheme="majorBidi" w:hAnsiTheme="majorBidi" w:cstheme="majorBidi"/>
          <w:i/>
          <w:iCs/>
          <w:sz w:val="28"/>
          <w:szCs w:val="28"/>
          <w:lang w:val="de-DE"/>
        </w:rPr>
        <w:t>š</w:t>
      </w:r>
      <w:r w:rsidRPr="00264F70">
        <w:rPr>
          <w:rFonts w:asciiTheme="majorBidi" w:hAnsiTheme="majorBidi" w:cstheme="majorBidi"/>
          <w:i/>
          <w:iCs/>
          <w:sz w:val="28"/>
          <w:szCs w:val="28"/>
          <w:lang w:val="de-DE"/>
        </w:rPr>
        <w:t>ribn iz er ge</w:t>
      </w:r>
      <w:r w:rsidR="00A82B7F">
        <w:rPr>
          <w:rFonts w:asciiTheme="majorBidi" w:hAnsiTheme="majorBidi" w:cstheme="majorBidi"/>
          <w:i/>
          <w:iCs/>
          <w:sz w:val="28"/>
          <w:szCs w:val="28"/>
          <w:lang w:val="de-DE"/>
        </w:rPr>
        <w:t>š</w:t>
      </w:r>
      <w:r w:rsidRPr="00264F70">
        <w:rPr>
          <w:rFonts w:asciiTheme="majorBidi" w:hAnsiTheme="majorBidi" w:cstheme="majorBidi"/>
          <w:i/>
          <w:iCs/>
          <w:sz w:val="28"/>
          <w:szCs w:val="28"/>
          <w:lang w:val="de-DE"/>
        </w:rPr>
        <w:t>tanen in dem reester fin di ne</w:t>
      </w:r>
      <w:r w:rsidR="00A82B7F">
        <w:rPr>
          <w:rFonts w:asciiTheme="majorBidi" w:hAnsiTheme="majorBidi" w:cstheme="majorBidi"/>
          <w:i/>
          <w:iCs/>
          <w:sz w:val="28"/>
          <w:szCs w:val="28"/>
          <w:lang w:val="de-DE"/>
        </w:rPr>
        <w:t>š</w:t>
      </w:r>
      <w:r w:rsidRPr="00264F70">
        <w:rPr>
          <w:rFonts w:asciiTheme="majorBidi" w:hAnsiTheme="majorBidi" w:cstheme="majorBidi"/>
          <w:i/>
          <w:iCs/>
          <w:sz w:val="28"/>
          <w:szCs w:val="28"/>
          <w:lang w:val="de-DE"/>
        </w:rPr>
        <w:t xml:space="preserve">omes mit der familie </w:t>
      </w:r>
      <w:r w:rsidR="000E13D0" w:rsidRPr="00264F70">
        <w:rPr>
          <w:rFonts w:asciiTheme="majorBidi" w:hAnsiTheme="majorBidi" w:cstheme="majorBidi"/>
          <w:i/>
          <w:iCs/>
          <w:sz w:val="28"/>
          <w:szCs w:val="28"/>
          <w:lang w:val="de-DE"/>
        </w:rPr>
        <w:t>K</w:t>
      </w:r>
      <w:r w:rsidRPr="00264F70">
        <w:rPr>
          <w:rFonts w:asciiTheme="majorBidi" w:hAnsiTheme="majorBidi" w:cstheme="majorBidi"/>
          <w:i/>
          <w:iCs/>
          <w:sz w:val="28"/>
          <w:szCs w:val="28"/>
          <w:lang w:val="de-DE"/>
        </w:rPr>
        <w:t xml:space="preserve">urnose. {4 </w:t>
      </w:r>
      <w:r w:rsidRPr="00264F70">
        <w:rPr>
          <w:rFonts w:asciiTheme="majorBidi" w:hAnsiTheme="majorBidi" w:cstheme="majorBidi"/>
          <w:i/>
          <w:iCs/>
          <w:sz w:val="28"/>
          <w:szCs w:val="28"/>
        </w:rPr>
        <w:t>клаузы</w:t>
      </w:r>
      <w:r w:rsidRPr="00264F70">
        <w:rPr>
          <w:rFonts w:asciiTheme="majorBidi" w:hAnsiTheme="majorBidi" w:cstheme="majorBidi"/>
          <w:i/>
          <w:iCs/>
          <w:sz w:val="28"/>
          <w:szCs w:val="28"/>
          <w:lang w:val="de-DE"/>
        </w:rPr>
        <w:t xml:space="preserve">} </w:t>
      </w:r>
      <w:r w:rsidR="0053415F" w:rsidRPr="00264F70">
        <w:rPr>
          <w:rFonts w:asciiTheme="majorBidi" w:hAnsiTheme="majorBidi" w:cstheme="majorBidi"/>
          <w:i/>
          <w:iCs/>
          <w:sz w:val="28"/>
          <w:szCs w:val="28"/>
          <w:lang w:val="de-DE"/>
        </w:rPr>
        <w:t>Di familie z</w:t>
      </w:r>
      <w:r w:rsidR="00777EAB" w:rsidRPr="00264F70">
        <w:rPr>
          <w:rFonts w:asciiTheme="majorBidi" w:hAnsiTheme="majorBidi" w:cstheme="majorBidi"/>
          <w:i/>
          <w:iCs/>
          <w:sz w:val="28"/>
          <w:szCs w:val="28"/>
          <w:lang w:val="de-DE"/>
        </w:rPr>
        <w:t>a</w:t>
      </w:r>
      <w:r w:rsidR="00A82B7F">
        <w:rPr>
          <w:rFonts w:asciiTheme="majorBidi" w:hAnsiTheme="majorBidi" w:cstheme="majorBidi"/>
          <w:i/>
          <w:iCs/>
          <w:sz w:val="28"/>
          <w:szCs w:val="28"/>
          <w:lang w:val="de-DE"/>
        </w:rPr>
        <w:t>j</w:t>
      </w:r>
      <w:r w:rsidR="00777EAB" w:rsidRPr="00264F70">
        <w:rPr>
          <w:rFonts w:asciiTheme="majorBidi" w:hAnsiTheme="majorBidi" w:cstheme="majorBidi"/>
          <w:i/>
          <w:iCs/>
          <w:sz w:val="28"/>
          <w:szCs w:val="28"/>
          <w:lang w:val="de-DE"/>
        </w:rPr>
        <w:t xml:space="preserve">ne iz </w:t>
      </w:r>
      <w:r w:rsidR="00777EAB" w:rsidRPr="00264F70">
        <w:rPr>
          <w:rFonts w:asciiTheme="majorBidi" w:hAnsiTheme="majorBidi" w:cstheme="majorBidi"/>
          <w:b/>
          <w:bCs/>
          <w:i/>
          <w:iCs/>
          <w:sz w:val="28"/>
          <w:szCs w:val="28"/>
          <w:lang w:val="de-DE"/>
        </w:rPr>
        <w:t xml:space="preserve">ober </w:t>
      </w:r>
      <w:r w:rsidR="00777EAB" w:rsidRPr="00264F70">
        <w:rPr>
          <w:rFonts w:asciiTheme="majorBidi" w:hAnsiTheme="majorBidi" w:cstheme="majorBidi"/>
          <w:i/>
          <w:iCs/>
          <w:sz w:val="28"/>
          <w:szCs w:val="28"/>
          <w:lang w:val="de-DE"/>
        </w:rPr>
        <w:t>ge</w:t>
      </w:r>
      <w:r w:rsidR="00A82B7F">
        <w:rPr>
          <w:rFonts w:asciiTheme="majorBidi" w:hAnsiTheme="majorBidi" w:cstheme="majorBidi"/>
          <w:i/>
          <w:iCs/>
          <w:sz w:val="28"/>
          <w:szCs w:val="28"/>
          <w:lang w:val="de-DE"/>
        </w:rPr>
        <w:t>š</w:t>
      </w:r>
      <w:r w:rsidR="00777EAB" w:rsidRPr="00264F70">
        <w:rPr>
          <w:rFonts w:asciiTheme="majorBidi" w:hAnsiTheme="majorBidi" w:cstheme="majorBidi"/>
          <w:i/>
          <w:iCs/>
          <w:sz w:val="28"/>
          <w:szCs w:val="28"/>
          <w:lang w:val="de-DE"/>
        </w:rPr>
        <w:t>tanen take nor</w:t>
      </w:r>
      <w:r w:rsidR="00777EAB" w:rsidRPr="00264F70">
        <w:rPr>
          <w:rFonts w:asciiTheme="majorBidi" w:hAnsiTheme="majorBidi" w:cstheme="majorBidi"/>
          <w:b/>
          <w:bCs/>
          <w:i/>
          <w:iCs/>
          <w:sz w:val="28"/>
          <w:szCs w:val="28"/>
          <w:lang w:val="de-DE"/>
        </w:rPr>
        <w:t xml:space="preserve"> </w:t>
      </w:r>
      <w:r w:rsidR="00777EAB" w:rsidRPr="00264F70">
        <w:rPr>
          <w:rFonts w:asciiTheme="majorBidi" w:hAnsiTheme="majorBidi" w:cstheme="majorBidi"/>
          <w:i/>
          <w:iCs/>
          <w:sz w:val="28"/>
          <w:szCs w:val="28"/>
          <w:lang w:val="de-DE"/>
        </w:rPr>
        <w:t>in reester un gehe</w:t>
      </w:r>
      <w:r w:rsidR="00A82B7F">
        <w:rPr>
          <w:rFonts w:asciiTheme="majorBidi" w:hAnsiTheme="majorBidi" w:cstheme="majorBidi"/>
          <w:i/>
          <w:iCs/>
          <w:sz w:val="28"/>
          <w:szCs w:val="28"/>
          <w:lang w:val="de-DE"/>
        </w:rPr>
        <w:t>j</w:t>
      </w:r>
      <w:r w:rsidR="00777EAB" w:rsidRPr="00264F70">
        <w:rPr>
          <w:rFonts w:asciiTheme="majorBidi" w:hAnsiTheme="majorBidi" w:cstheme="majorBidi"/>
          <w:i/>
          <w:iCs/>
          <w:sz w:val="28"/>
          <w:szCs w:val="28"/>
          <w:lang w:val="de-DE"/>
        </w:rPr>
        <w:t>sn hot er  geve</w:t>
      </w:r>
      <w:r w:rsidR="00A82B7F">
        <w:rPr>
          <w:rFonts w:asciiTheme="majorBidi" w:hAnsiTheme="majorBidi" w:cstheme="majorBidi"/>
          <w:i/>
          <w:iCs/>
          <w:sz w:val="28"/>
          <w:szCs w:val="28"/>
          <w:lang w:val="de-DE"/>
        </w:rPr>
        <w:t>j</w:t>
      </w:r>
      <w:r w:rsidR="00777EAB" w:rsidRPr="00264F70">
        <w:rPr>
          <w:rFonts w:asciiTheme="majorBidi" w:hAnsiTheme="majorBidi" w:cstheme="majorBidi"/>
          <w:i/>
          <w:iCs/>
          <w:sz w:val="28"/>
          <w:szCs w:val="28"/>
          <w:lang w:val="de-DE"/>
        </w:rPr>
        <w:t>nle</w:t>
      </w:r>
      <w:r w:rsidR="00A82B7F">
        <w:rPr>
          <w:rFonts w:asciiTheme="majorBidi" w:hAnsiTheme="majorBidi" w:cstheme="majorBidi"/>
          <w:i/>
          <w:iCs/>
          <w:sz w:val="28"/>
          <w:szCs w:val="28"/>
          <w:lang w:val="de-DE"/>
        </w:rPr>
        <w:t>x</w:t>
      </w:r>
      <w:r w:rsidR="00777EAB" w:rsidRPr="00264F70">
        <w:rPr>
          <w:rFonts w:asciiTheme="majorBidi" w:hAnsiTheme="majorBidi" w:cstheme="majorBidi"/>
          <w:b/>
          <w:bCs/>
          <w:i/>
          <w:iCs/>
          <w:sz w:val="28"/>
          <w:szCs w:val="28"/>
          <w:lang w:val="de-DE"/>
        </w:rPr>
        <w:t xml:space="preserve"> </w:t>
      </w:r>
      <w:r w:rsidR="00F642AA" w:rsidRPr="00264F70">
        <w:rPr>
          <w:rFonts w:asciiTheme="majorBidi" w:hAnsiTheme="majorBidi" w:cstheme="majorBidi"/>
          <w:i/>
          <w:iCs/>
          <w:sz w:val="28"/>
          <w:szCs w:val="28"/>
          <w:lang w:val="de-DE"/>
        </w:rPr>
        <w:t>B</w:t>
      </w:r>
      <w:r w:rsidR="00777EAB" w:rsidRPr="00264F70">
        <w:rPr>
          <w:rFonts w:asciiTheme="majorBidi" w:hAnsiTheme="majorBidi" w:cstheme="majorBidi"/>
          <w:i/>
          <w:iCs/>
          <w:sz w:val="28"/>
          <w:szCs w:val="28"/>
          <w:lang w:val="de-DE"/>
        </w:rPr>
        <w:t>en</w:t>
      </w:r>
      <w:r w:rsidR="00A82B7F">
        <w:rPr>
          <w:rFonts w:asciiTheme="majorBidi" w:hAnsiTheme="majorBidi" w:cstheme="majorBidi"/>
          <w:i/>
          <w:iCs/>
          <w:sz w:val="28"/>
          <w:szCs w:val="28"/>
          <w:lang w:val="de-DE"/>
        </w:rPr>
        <w:t>j</w:t>
      </w:r>
      <w:r w:rsidR="00777EAB" w:rsidRPr="00264F70">
        <w:rPr>
          <w:rFonts w:asciiTheme="majorBidi" w:hAnsiTheme="majorBidi" w:cstheme="majorBidi"/>
          <w:i/>
          <w:iCs/>
          <w:sz w:val="28"/>
          <w:szCs w:val="28"/>
          <w:lang w:val="de-DE"/>
        </w:rPr>
        <w:t>omin der ment</w:t>
      </w:r>
      <w:r w:rsidR="00A82B7F">
        <w:rPr>
          <w:rFonts w:asciiTheme="majorBidi" w:hAnsiTheme="majorBidi" w:cstheme="majorBidi"/>
          <w:i/>
          <w:iCs/>
          <w:sz w:val="28"/>
          <w:szCs w:val="28"/>
          <w:lang w:val="de-DE"/>
        </w:rPr>
        <w:t>š</w:t>
      </w:r>
      <w:r w:rsidR="0053415F" w:rsidRPr="00264F70">
        <w:rPr>
          <w:rFonts w:asciiTheme="majorBidi" w:hAnsiTheme="majorBidi" w:cstheme="majorBidi"/>
          <w:sz w:val="28"/>
          <w:szCs w:val="28"/>
          <w:lang w:val="de-DE"/>
        </w:rPr>
        <w:t xml:space="preserve"> ‘</w:t>
      </w:r>
      <w:r w:rsidRPr="00264F70">
        <w:rPr>
          <w:rFonts w:asciiTheme="majorBidi" w:hAnsiTheme="majorBidi" w:cstheme="majorBidi"/>
          <w:sz w:val="28"/>
          <w:szCs w:val="28"/>
        </w:rPr>
        <w:t>В</w:t>
      </w:r>
      <w:r w:rsidRPr="00264F70">
        <w:rPr>
          <w:rFonts w:asciiTheme="majorBidi" w:hAnsiTheme="majorBidi" w:cstheme="majorBidi"/>
          <w:sz w:val="28"/>
          <w:szCs w:val="28"/>
          <w:lang w:val="de-DE"/>
        </w:rPr>
        <w:t xml:space="preserve"> </w:t>
      </w:r>
      <w:r w:rsidRPr="00264F70">
        <w:rPr>
          <w:rFonts w:asciiTheme="majorBidi" w:hAnsiTheme="majorBidi" w:cstheme="majorBidi"/>
          <w:sz w:val="28"/>
          <w:szCs w:val="28"/>
        </w:rPr>
        <w:t>переписи</w:t>
      </w:r>
      <w:r w:rsidRPr="00264F70">
        <w:rPr>
          <w:rFonts w:asciiTheme="majorBidi" w:hAnsiTheme="majorBidi" w:cstheme="majorBidi"/>
          <w:sz w:val="28"/>
          <w:szCs w:val="28"/>
          <w:lang w:val="de-DE"/>
        </w:rPr>
        <w:t xml:space="preserve"> </w:t>
      </w:r>
      <w:r w:rsidRPr="00264F70">
        <w:rPr>
          <w:rFonts w:asciiTheme="majorBidi" w:hAnsiTheme="majorBidi" w:cstheme="majorBidi"/>
          <w:sz w:val="28"/>
          <w:szCs w:val="28"/>
        </w:rPr>
        <w:t>населения</w:t>
      </w:r>
      <w:r w:rsidRPr="00264F70">
        <w:rPr>
          <w:rFonts w:asciiTheme="majorBidi" w:hAnsiTheme="majorBidi" w:cstheme="majorBidi"/>
          <w:sz w:val="28"/>
          <w:szCs w:val="28"/>
          <w:lang w:val="de-DE"/>
        </w:rPr>
        <w:t xml:space="preserve"> </w:t>
      </w:r>
      <w:r w:rsidRPr="00264F70">
        <w:rPr>
          <w:rFonts w:asciiTheme="majorBidi" w:hAnsiTheme="majorBidi" w:cstheme="majorBidi"/>
          <w:sz w:val="28"/>
          <w:szCs w:val="28"/>
        </w:rPr>
        <w:t>он</w:t>
      </w:r>
      <w:r w:rsidRPr="00264F70">
        <w:rPr>
          <w:rFonts w:asciiTheme="majorBidi" w:hAnsiTheme="majorBidi" w:cstheme="majorBidi"/>
          <w:sz w:val="28"/>
          <w:szCs w:val="28"/>
          <w:lang w:val="de-DE"/>
        </w:rPr>
        <w:t xml:space="preserve"> </w:t>
      </w:r>
      <w:r w:rsidRPr="00264F70">
        <w:rPr>
          <w:rFonts w:asciiTheme="majorBidi" w:hAnsiTheme="majorBidi" w:cstheme="majorBidi"/>
          <w:sz w:val="28"/>
          <w:szCs w:val="28"/>
        </w:rPr>
        <w:t>был</w:t>
      </w:r>
      <w:r w:rsidRPr="00264F70">
        <w:rPr>
          <w:rFonts w:asciiTheme="majorBidi" w:hAnsiTheme="majorBidi" w:cstheme="majorBidi"/>
          <w:sz w:val="28"/>
          <w:szCs w:val="28"/>
          <w:lang w:val="de-DE"/>
        </w:rPr>
        <w:t xml:space="preserve"> </w:t>
      </w:r>
      <w:r w:rsidRPr="00264F70">
        <w:rPr>
          <w:rFonts w:asciiTheme="majorBidi" w:hAnsiTheme="majorBidi" w:cstheme="majorBidi"/>
          <w:sz w:val="28"/>
          <w:szCs w:val="28"/>
        </w:rPr>
        <w:t>записан</w:t>
      </w:r>
      <w:r w:rsidRPr="00264F70">
        <w:rPr>
          <w:rFonts w:asciiTheme="majorBidi" w:hAnsiTheme="majorBidi" w:cstheme="majorBidi"/>
          <w:sz w:val="28"/>
          <w:szCs w:val="28"/>
          <w:lang w:val="de-DE"/>
        </w:rPr>
        <w:t xml:space="preserve"> </w:t>
      </w:r>
      <w:r w:rsidRPr="00264F70">
        <w:rPr>
          <w:rFonts w:asciiTheme="majorBidi" w:hAnsiTheme="majorBidi" w:cstheme="majorBidi"/>
          <w:sz w:val="28"/>
          <w:szCs w:val="28"/>
        </w:rPr>
        <w:t>под</w:t>
      </w:r>
      <w:r w:rsidRPr="00264F70">
        <w:rPr>
          <w:rFonts w:asciiTheme="majorBidi" w:hAnsiTheme="majorBidi" w:cstheme="majorBidi"/>
          <w:sz w:val="28"/>
          <w:szCs w:val="28"/>
          <w:lang w:val="de-DE"/>
        </w:rPr>
        <w:t xml:space="preserve"> </w:t>
      </w:r>
      <w:r w:rsidRPr="00264F70">
        <w:rPr>
          <w:rFonts w:asciiTheme="majorBidi" w:hAnsiTheme="majorBidi" w:cstheme="majorBidi"/>
          <w:sz w:val="28"/>
          <w:szCs w:val="28"/>
        </w:rPr>
        <w:t>фамилией</w:t>
      </w:r>
      <w:r w:rsidRPr="00264F70">
        <w:rPr>
          <w:rFonts w:asciiTheme="majorBidi" w:hAnsiTheme="majorBidi" w:cstheme="majorBidi"/>
          <w:sz w:val="28"/>
          <w:szCs w:val="28"/>
          <w:lang w:val="de-DE"/>
        </w:rPr>
        <w:t xml:space="preserve"> </w:t>
      </w:r>
      <w:r w:rsidRPr="00264F70">
        <w:rPr>
          <w:rFonts w:asciiTheme="majorBidi" w:hAnsiTheme="majorBidi" w:cstheme="majorBidi"/>
          <w:sz w:val="28"/>
          <w:szCs w:val="28"/>
        </w:rPr>
        <w:t>Курносый</w:t>
      </w:r>
      <w:r w:rsidR="000E13D0" w:rsidRPr="00264F70">
        <w:rPr>
          <w:rFonts w:asciiTheme="majorBidi" w:hAnsiTheme="majorBidi" w:cstheme="majorBidi"/>
          <w:sz w:val="28"/>
          <w:szCs w:val="28"/>
          <w:lang w:val="de-DE"/>
        </w:rPr>
        <w:t>’</w:t>
      </w:r>
      <w:r w:rsidRPr="00264F70">
        <w:rPr>
          <w:rFonts w:asciiTheme="majorBidi" w:hAnsiTheme="majorBidi" w:cstheme="majorBidi"/>
          <w:sz w:val="28"/>
          <w:szCs w:val="28"/>
          <w:lang w:val="de-DE"/>
        </w:rPr>
        <w:t xml:space="preserve">. </w:t>
      </w:r>
      <w:r w:rsidRPr="00264F70">
        <w:rPr>
          <w:rFonts w:asciiTheme="majorBidi" w:hAnsiTheme="majorBidi" w:cstheme="majorBidi"/>
          <w:sz w:val="28"/>
          <w:szCs w:val="28"/>
        </w:rPr>
        <w:t>{4 клаузы}</w:t>
      </w:r>
      <w:r w:rsidR="000E13D0" w:rsidRPr="00264F70">
        <w:rPr>
          <w:rFonts w:asciiTheme="majorBidi" w:hAnsiTheme="majorBidi" w:cstheme="majorBidi"/>
          <w:sz w:val="28"/>
          <w:szCs w:val="28"/>
        </w:rPr>
        <w:t xml:space="preserve"> ‘Фамилия его </w:t>
      </w:r>
      <w:r w:rsidR="000E13D0" w:rsidRPr="00264F70">
        <w:rPr>
          <w:rFonts w:asciiTheme="majorBidi" w:hAnsiTheme="majorBidi" w:cstheme="majorBidi"/>
          <w:b/>
          <w:bCs/>
          <w:sz w:val="28"/>
          <w:szCs w:val="28"/>
        </w:rPr>
        <w:t>однако</w:t>
      </w:r>
      <w:r w:rsidR="000E13D0" w:rsidRPr="00264F70">
        <w:rPr>
          <w:rFonts w:asciiTheme="majorBidi" w:hAnsiTheme="majorBidi" w:cstheme="majorBidi"/>
          <w:sz w:val="28"/>
          <w:szCs w:val="28"/>
        </w:rPr>
        <w:t>, была только в реестре, а назвали его обычно Беньомин-человек</w:t>
      </w:r>
      <w:r w:rsidR="0053415F" w:rsidRPr="00264F70">
        <w:rPr>
          <w:rFonts w:asciiTheme="majorBidi" w:hAnsiTheme="majorBidi" w:cstheme="majorBidi"/>
          <w:sz w:val="28"/>
          <w:szCs w:val="28"/>
        </w:rPr>
        <w:t>’</w:t>
      </w:r>
      <w:r w:rsidR="00161687">
        <w:rPr>
          <w:rFonts w:asciiTheme="majorBidi" w:hAnsiTheme="majorBidi" w:cstheme="majorBidi"/>
          <w:sz w:val="28"/>
          <w:szCs w:val="28"/>
        </w:rPr>
        <w:t xml:space="preserve"> </w:t>
      </w:r>
      <w:r w:rsidR="0053415F" w:rsidRPr="00264F70">
        <w:rPr>
          <w:rFonts w:asciiTheme="majorBidi" w:hAnsiTheme="majorBidi" w:cstheme="majorBidi"/>
          <w:sz w:val="28"/>
          <w:szCs w:val="28"/>
        </w:rPr>
        <w:t>[</w:t>
      </w:r>
      <w:r w:rsidR="0053415F" w:rsidRPr="00264F70">
        <w:rPr>
          <w:rFonts w:asciiTheme="majorBidi" w:hAnsiTheme="majorBidi" w:cstheme="majorBidi"/>
          <w:sz w:val="28"/>
          <w:szCs w:val="28"/>
          <w:lang w:val="de-DE"/>
        </w:rPr>
        <w:t>Mendele</w:t>
      </w:r>
      <w:r w:rsidR="0053415F" w:rsidRPr="00264F70">
        <w:rPr>
          <w:rFonts w:asciiTheme="majorBidi" w:hAnsiTheme="majorBidi" w:cstheme="majorBidi"/>
          <w:sz w:val="28"/>
          <w:szCs w:val="28"/>
        </w:rPr>
        <w:t xml:space="preserve"> </w:t>
      </w:r>
      <w:r w:rsidR="0053415F" w:rsidRPr="00264F70">
        <w:rPr>
          <w:rFonts w:asciiTheme="majorBidi" w:hAnsiTheme="majorBidi" w:cstheme="majorBidi"/>
          <w:sz w:val="28"/>
          <w:szCs w:val="28"/>
          <w:lang w:val="de-DE"/>
        </w:rPr>
        <w:t>Mo</w:t>
      </w:r>
      <w:r w:rsidR="00A82B7F">
        <w:rPr>
          <w:rFonts w:asciiTheme="majorBidi" w:hAnsiTheme="majorBidi" w:cstheme="majorBidi"/>
          <w:sz w:val="28"/>
          <w:szCs w:val="28"/>
          <w:lang w:val="de-DE"/>
        </w:rPr>
        <w:t>jx</w:t>
      </w:r>
      <w:r w:rsidR="0053415F" w:rsidRPr="00264F70">
        <w:rPr>
          <w:rFonts w:asciiTheme="majorBidi" w:hAnsiTheme="majorBidi" w:cstheme="majorBidi"/>
          <w:sz w:val="28"/>
          <w:szCs w:val="28"/>
          <w:lang w:val="de-DE"/>
        </w:rPr>
        <w:t>er</w:t>
      </w:r>
      <w:r w:rsidR="0053415F" w:rsidRPr="00264F70">
        <w:rPr>
          <w:rFonts w:asciiTheme="majorBidi" w:hAnsiTheme="majorBidi" w:cstheme="majorBidi"/>
          <w:sz w:val="28"/>
          <w:szCs w:val="28"/>
        </w:rPr>
        <w:t>-</w:t>
      </w:r>
      <w:r w:rsidR="0053415F" w:rsidRPr="00264F70">
        <w:rPr>
          <w:rFonts w:asciiTheme="majorBidi" w:hAnsiTheme="majorBidi" w:cstheme="majorBidi"/>
          <w:sz w:val="28"/>
          <w:szCs w:val="28"/>
          <w:lang w:val="de-DE"/>
        </w:rPr>
        <w:t>Sforim</w:t>
      </w:r>
      <w:r w:rsidR="0053415F" w:rsidRPr="00264F70">
        <w:rPr>
          <w:rFonts w:asciiTheme="majorBidi" w:hAnsiTheme="majorBidi" w:cstheme="majorBidi"/>
          <w:sz w:val="28"/>
          <w:szCs w:val="28"/>
        </w:rPr>
        <w:t xml:space="preserve">. </w:t>
      </w:r>
      <w:r w:rsidR="0053415F" w:rsidRPr="00264F70">
        <w:rPr>
          <w:rFonts w:asciiTheme="majorBidi" w:hAnsiTheme="majorBidi" w:cstheme="majorBidi"/>
          <w:sz w:val="28"/>
          <w:szCs w:val="28"/>
          <w:lang w:val="de-DE"/>
        </w:rPr>
        <w:t>Di</w:t>
      </w:r>
      <w:r w:rsidR="0053415F" w:rsidRPr="00264F70">
        <w:rPr>
          <w:rFonts w:asciiTheme="majorBidi" w:hAnsiTheme="majorBidi" w:cstheme="majorBidi"/>
          <w:sz w:val="28"/>
          <w:szCs w:val="28"/>
        </w:rPr>
        <w:t xml:space="preserve"> </w:t>
      </w:r>
      <w:r w:rsidR="0053415F" w:rsidRPr="00264F70">
        <w:rPr>
          <w:rFonts w:asciiTheme="majorBidi" w:hAnsiTheme="majorBidi" w:cstheme="majorBidi"/>
          <w:sz w:val="28"/>
          <w:szCs w:val="28"/>
          <w:lang w:val="de-DE"/>
        </w:rPr>
        <w:t>alte</w:t>
      </w:r>
      <w:r w:rsidR="0053415F" w:rsidRPr="00264F70">
        <w:rPr>
          <w:rFonts w:asciiTheme="majorBidi" w:hAnsiTheme="majorBidi" w:cstheme="majorBidi"/>
          <w:sz w:val="28"/>
          <w:szCs w:val="28"/>
        </w:rPr>
        <w:t xml:space="preserve"> </w:t>
      </w:r>
      <w:r w:rsidR="0053415F" w:rsidRPr="00264F70">
        <w:rPr>
          <w:rFonts w:asciiTheme="majorBidi" w:hAnsiTheme="majorBidi" w:cstheme="majorBidi"/>
          <w:sz w:val="28"/>
          <w:szCs w:val="28"/>
          <w:lang w:val="de-DE"/>
        </w:rPr>
        <w:t>ma</w:t>
      </w:r>
      <w:r w:rsidR="00A82B7F">
        <w:rPr>
          <w:rFonts w:asciiTheme="majorBidi" w:hAnsiTheme="majorBidi" w:cstheme="majorBidi"/>
          <w:sz w:val="28"/>
          <w:szCs w:val="28"/>
          <w:lang w:val="de-DE"/>
        </w:rPr>
        <w:t>j</w:t>
      </w:r>
      <w:r w:rsidR="0053415F" w:rsidRPr="00264F70">
        <w:rPr>
          <w:rFonts w:asciiTheme="majorBidi" w:hAnsiTheme="majorBidi" w:cstheme="majorBidi"/>
          <w:sz w:val="28"/>
          <w:szCs w:val="28"/>
          <w:lang w:val="de-DE"/>
        </w:rPr>
        <w:t>se</w:t>
      </w:r>
      <w:r w:rsidR="0053415F" w:rsidRPr="00264F70">
        <w:rPr>
          <w:rFonts w:asciiTheme="majorBidi" w:hAnsiTheme="majorBidi" w:cstheme="majorBidi"/>
          <w:sz w:val="28"/>
          <w:szCs w:val="28"/>
        </w:rPr>
        <w:t>]</w:t>
      </w:r>
      <w:r w:rsidR="00777EAB" w:rsidRPr="00264F70">
        <w:rPr>
          <w:rFonts w:asciiTheme="majorBidi" w:hAnsiTheme="majorBidi" w:cstheme="majorBidi"/>
          <w:sz w:val="28"/>
          <w:szCs w:val="28"/>
        </w:rPr>
        <w:t>.</w:t>
      </w:r>
    </w:p>
    <w:p w14:paraId="6405E418" w14:textId="009A7558" w:rsidR="000E13D0" w:rsidRPr="00264F70" w:rsidRDefault="000E13D0" w:rsidP="00264F70">
      <w:pPr>
        <w:spacing w:after="160" w:line="360" w:lineRule="auto"/>
        <w:jc w:val="both"/>
        <w:rPr>
          <w:rFonts w:asciiTheme="majorBidi" w:hAnsiTheme="majorBidi" w:cstheme="majorBidi"/>
          <w:sz w:val="28"/>
          <w:szCs w:val="28"/>
        </w:rPr>
      </w:pPr>
      <w:r w:rsidRPr="00264F70">
        <w:rPr>
          <w:rFonts w:asciiTheme="majorBidi" w:hAnsiTheme="majorBidi" w:cstheme="majorBidi"/>
          <w:sz w:val="28"/>
          <w:szCs w:val="28"/>
        </w:rPr>
        <w:t xml:space="preserve">В данном примере </w:t>
      </w:r>
      <w:r w:rsidRPr="00264F70">
        <w:rPr>
          <w:rFonts w:asciiTheme="majorBidi" w:hAnsiTheme="majorBidi" w:cstheme="majorBidi"/>
          <w:i/>
          <w:iCs/>
          <w:sz w:val="28"/>
          <w:szCs w:val="28"/>
          <w:lang w:val="en-US" w:bidi="he-IL"/>
        </w:rPr>
        <w:t>ober</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принуждает читателя</w:t>
      </w:r>
      <w:r w:rsidR="00161687">
        <w:rPr>
          <w:rFonts w:asciiTheme="majorBidi" w:hAnsiTheme="majorBidi" w:cstheme="majorBidi"/>
          <w:sz w:val="28"/>
          <w:szCs w:val="28"/>
          <w:lang w:bidi="he-IL"/>
        </w:rPr>
        <w:t> </w:t>
      </w:r>
      <w:r w:rsidRPr="00264F70">
        <w:rPr>
          <w:rFonts w:asciiTheme="majorBidi" w:hAnsiTheme="majorBidi" w:cstheme="majorBidi"/>
          <w:sz w:val="28"/>
          <w:szCs w:val="28"/>
          <w:lang w:bidi="he-IL"/>
        </w:rPr>
        <w:t>/</w:t>
      </w:r>
      <w:r w:rsidR="00161687">
        <w:rPr>
          <w:rFonts w:asciiTheme="majorBidi" w:hAnsiTheme="majorBidi" w:cstheme="majorBidi"/>
          <w:sz w:val="28"/>
          <w:szCs w:val="28"/>
          <w:lang w:bidi="he-IL"/>
        </w:rPr>
        <w:t> </w:t>
      </w:r>
      <w:r w:rsidRPr="00264F70">
        <w:rPr>
          <w:rFonts w:asciiTheme="majorBidi" w:hAnsiTheme="majorBidi" w:cstheme="majorBidi"/>
          <w:sz w:val="28"/>
          <w:szCs w:val="28"/>
          <w:lang w:bidi="he-IL"/>
        </w:rPr>
        <w:t>слушателя мысленно вернуться к тому факту</w:t>
      </w:r>
      <w:r w:rsidR="00C00F4E">
        <w:rPr>
          <w:rFonts w:asciiTheme="majorBidi" w:hAnsiTheme="majorBidi" w:cstheme="majorBidi"/>
          <w:sz w:val="28"/>
          <w:szCs w:val="28"/>
          <w:lang w:bidi="he-IL"/>
        </w:rPr>
        <w:t>,</w:t>
      </w:r>
      <w:r w:rsidRPr="00264F70">
        <w:rPr>
          <w:rFonts w:asciiTheme="majorBidi" w:hAnsiTheme="majorBidi" w:cstheme="majorBidi"/>
          <w:sz w:val="28"/>
          <w:szCs w:val="28"/>
          <w:lang w:bidi="he-IL"/>
        </w:rPr>
        <w:t xml:space="preserve"> на несоответствие которому указывает дискурсивный маркер. Дискурсивный маркер </w:t>
      </w:r>
      <w:r w:rsidRPr="00264F70">
        <w:rPr>
          <w:rFonts w:asciiTheme="majorBidi" w:hAnsiTheme="majorBidi" w:cstheme="majorBidi"/>
          <w:i/>
          <w:iCs/>
          <w:sz w:val="28"/>
          <w:szCs w:val="28"/>
          <w:lang w:val="en-US" w:bidi="he-IL"/>
        </w:rPr>
        <w:t>ober</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указывает на контрастный характер сообщения.  </w:t>
      </w:r>
    </w:p>
    <w:p w14:paraId="510C467B" w14:textId="3179AD74" w:rsidR="00B502D4" w:rsidRPr="00C00F4E" w:rsidRDefault="00777EAB" w:rsidP="004D3983">
      <w:pPr>
        <w:pStyle w:val="a7"/>
        <w:numPr>
          <w:ilvl w:val="0"/>
          <w:numId w:val="40"/>
        </w:numPr>
        <w:spacing w:after="160" w:line="360" w:lineRule="auto"/>
        <w:jc w:val="both"/>
        <w:rPr>
          <w:rFonts w:asciiTheme="majorBidi" w:hAnsiTheme="majorBidi" w:cstheme="majorBidi"/>
          <w:sz w:val="28"/>
          <w:szCs w:val="28"/>
        </w:rPr>
      </w:pPr>
      <w:r w:rsidRPr="009744FC">
        <w:rPr>
          <w:rFonts w:asciiTheme="majorBidi" w:hAnsiTheme="majorBidi" w:cstheme="majorBidi"/>
          <w:i/>
          <w:iCs/>
          <w:sz w:val="28"/>
          <w:szCs w:val="28"/>
          <w:lang w:val="en-US"/>
        </w:rPr>
        <w:t>Kimat</w:t>
      </w:r>
      <w:r w:rsidRPr="009744FC">
        <w:rPr>
          <w:rFonts w:asciiTheme="majorBidi" w:hAnsiTheme="majorBidi" w:cstheme="majorBidi"/>
          <w:i/>
          <w:iCs/>
          <w:sz w:val="28"/>
          <w:szCs w:val="28"/>
        </w:rPr>
        <w:t xml:space="preserve"> </w:t>
      </w:r>
      <w:r w:rsidRPr="009744FC">
        <w:rPr>
          <w:rFonts w:asciiTheme="majorBidi" w:hAnsiTheme="majorBidi" w:cstheme="majorBidi"/>
          <w:i/>
          <w:iCs/>
          <w:sz w:val="28"/>
          <w:szCs w:val="28"/>
          <w:lang w:val="en-US"/>
        </w:rPr>
        <w:t>ale</w:t>
      </w:r>
      <w:r w:rsidRPr="009744FC">
        <w:rPr>
          <w:rFonts w:asciiTheme="majorBidi" w:hAnsiTheme="majorBidi" w:cstheme="majorBidi"/>
          <w:i/>
          <w:iCs/>
          <w:sz w:val="28"/>
          <w:szCs w:val="28"/>
        </w:rPr>
        <w:t xml:space="preserve"> </w:t>
      </w:r>
      <w:r w:rsidRPr="009744FC">
        <w:rPr>
          <w:rFonts w:asciiTheme="majorBidi" w:hAnsiTheme="majorBidi" w:cstheme="majorBidi"/>
          <w:i/>
          <w:iCs/>
          <w:sz w:val="28"/>
          <w:szCs w:val="28"/>
          <w:lang w:val="en-US"/>
        </w:rPr>
        <w:t>fun</w:t>
      </w:r>
      <w:r w:rsidRPr="009744FC">
        <w:rPr>
          <w:rFonts w:asciiTheme="majorBidi" w:hAnsiTheme="majorBidi" w:cstheme="majorBidi"/>
          <w:i/>
          <w:iCs/>
          <w:sz w:val="28"/>
          <w:szCs w:val="28"/>
        </w:rPr>
        <w:t xml:space="preserve"> </w:t>
      </w:r>
      <w:r w:rsidRPr="009744FC">
        <w:rPr>
          <w:rFonts w:asciiTheme="majorBidi" w:hAnsiTheme="majorBidi" w:cstheme="majorBidi"/>
          <w:i/>
          <w:iCs/>
          <w:sz w:val="28"/>
          <w:szCs w:val="28"/>
          <w:lang w:val="en-US"/>
        </w:rPr>
        <w:t>e</w:t>
      </w:r>
      <w:r w:rsidR="00A82B7F" w:rsidRPr="009744FC">
        <w:rPr>
          <w:rFonts w:asciiTheme="majorBidi" w:hAnsiTheme="majorBidi" w:cstheme="majorBidi"/>
          <w:i/>
          <w:iCs/>
          <w:sz w:val="28"/>
          <w:szCs w:val="28"/>
          <w:lang w:val="en-US"/>
        </w:rPr>
        <w:t>j</w:t>
      </w:r>
      <w:r w:rsidRPr="009744FC">
        <w:rPr>
          <w:rFonts w:asciiTheme="majorBidi" w:hAnsiTheme="majorBidi" w:cstheme="majorBidi"/>
          <w:i/>
          <w:iCs/>
          <w:sz w:val="28"/>
          <w:szCs w:val="28"/>
          <w:lang w:val="en-US"/>
        </w:rPr>
        <w:t>n</w:t>
      </w:r>
      <w:r w:rsidRPr="009744FC">
        <w:rPr>
          <w:rFonts w:asciiTheme="majorBidi" w:hAnsiTheme="majorBidi" w:cstheme="majorBidi"/>
          <w:i/>
          <w:iCs/>
          <w:sz w:val="28"/>
          <w:szCs w:val="28"/>
        </w:rPr>
        <w:t xml:space="preserve"> </w:t>
      </w:r>
      <w:r w:rsidRPr="009744FC">
        <w:rPr>
          <w:rFonts w:asciiTheme="majorBidi" w:hAnsiTheme="majorBidi" w:cstheme="majorBidi"/>
          <w:i/>
          <w:iCs/>
          <w:sz w:val="28"/>
          <w:szCs w:val="28"/>
          <w:lang w:val="en-US"/>
        </w:rPr>
        <w:t>dor</w:t>
      </w:r>
      <w:r w:rsidRPr="009744FC">
        <w:rPr>
          <w:rFonts w:asciiTheme="majorBidi" w:hAnsiTheme="majorBidi" w:cstheme="majorBidi"/>
          <w:i/>
          <w:iCs/>
          <w:sz w:val="28"/>
          <w:szCs w:val="28"/>
        </w:rPr>
        <w:t xml:space="preserve">, </w:t>
      </w:r>
      <w:r w:rsidR="00A82B7F" w:rsidRPr="009744FC">
        <w:rPr>
          <w:rFonts w:asciiTheme="majorBidi" w:hAnsiTheme="majorBidi" w:cstheme="majorBidi"/>
          <w:i/>
          <w:iCs/>
          <w:sz w:val="28"/>
          <w:szCs w:val="28"/>
        </w:rPr>
        <w:t>š</w:t>
      </w:r>
      <w:r w:rsidRPr="009744FC">
        <w:rPr>
          <w:rFonts w:asciiTheme="majorBidi" w:hAnsiTheme="majorBidi" w:cstheme="majorBidi"/>
          <w:i/>
          <w:iCs/>
          <w:sz w:val="28"/>
          <w:szCs w:val="28"/>
          <w:lang w:val="en-US"/>
        </w:rPr>
        <w:t>o</w:t>
      </w:r>
      <w:r w:rsidR="00A82B7F" w:rsidRPr="009744FC">
        <w:rPr>
          <w:rFonts w:asciiTheme="majorBidi" w:hAnsiTheme="majorBidi" w:cstheme="majorBidi"/>
          <w:i/>
          <w:iCs/>
          <w:sz w:val="28"/>
          <w:szCs w:val="28"/>
          <w:lang w:val="en-US"/>
        </w:rPr>
        <w:t>j</w:t>
      </w:r>
      <w:r w:rsidRPr="009744FC">
        <w:rPr>
          <w:rFonts w:asciiTheme="majorBidi" w:hAnsiTheme="majorBidi" w:cstheme="majorBidi"/>
          <w:i/>
          <w:iCs/>
          <w:sz w:val="28"/>
          <w:szCs w:val="28"/>
          <w:lang w:val="en-US"/>
        </w:rPr>
        <w:t>n</w:t>
      </w:r>
      <w:r w:rsidRPr="009744FC">
        <w:rPr>
          <w:rFonts w:asciiTheme="majorBidi" w:hAnsiTheme="majorBidi" w:cstheme="majorBidi"/>
          <w:i/>
          <w:iCs/>
          <w:sz w:val="28"/>
          <w:szCs w:val="28"/>
        </w:rPr>
        <w:t xml:space="preserve"> </w:t>
      </w:r>
      <w:r w:rsidRPr="009744FC">
        <w:rPr>
          <w:rFonts w:asciiTheme="majorBidi" w:hAnsiTheme="majorBidi" w:cstheme="majorBidi"/>
          <w:i/>
          <w:iCs/>
          <w:sz w:val="28"/>
          <w:szCs w:val="28"/>
          <w:lang w:val="en-US"/>
        </w:rPr>
        <w:t>a</w:t>
      </w:r>
      <w:r w:rsidR="00A82B7F" w:rsidRPr="009744FC">
        <w:rPr>
          <w:rFonts w:asciiTheme="majorBidi" w:hAnsiTheme="majorBidi" w:cstheme="majorBidi"/>
          <w:i/>
          <w:iCs/>
          <w:sz w:val="28"/>
          <w:szCs w:val="28"/>
          <w:lang w:val="en-US"/>
        </w:rPr>
        <w:t>j</w:t>
      </w:r>
      <w:r w:rsidRPr="009744FC">
        <w:rPr>
          <w:rFonts w:asciiTheme="majorBidi" w:hAnsiTheme="majorBidi" w:cstheme="majorBidi"/>
          <w:i/>
          <w:iCs/>
          <w:sz w:val="28"/>
          <w:szCs w:val="28"/>
          <w:lang w:val="en-US"/>
        </w:rPr>
        <w:t>ngevortslt</w:t>
      </w:r>
      <w:r w:rsidRPr="009744FC">
        <w:rPr>
          <w:rFonts w:asciiTheme="majorBidi" w:hAnsiTheme="majorBidi" w:cstheme="majorBidi"/>
          <w:i/>
          <w:iCs/>
          <w:sz w:val="28"/>
          <w:szCs w:val="28"/>
        </w:rPr>
        <w:t xml:space="preserve"> </w:t>
      </w:r>
      <w:r w:rsidRPr="009744FC">
        <w:rPr>
          <w:rFonts w:asciiTheme="majorBidi" w:hAnsiTheme="majorBidi" w:cstheme="majorBidi"/>
          <w:i/>
          <w:iCs/>
          <w:sz w:val="28"/>
          <w:szCs w:val="28"/>
          <w:lang w:val="en-US"/>
        </w:rPr>
        <w:t>do</w:t>
      </w:r>
      <w:r w:rsidRPr="009744FC">
        <w:rPr>
          <w:rFonts w:asciiTheme="majorBidi" w:hAnsiTheme="majorBidi" w:cstheme="majorBidi"/>
          <w:i/>
          <w:iCs/>
          <w:sz w:val="28"/>
          <w:szCs w:val="28"/>
        </w:rPr>
        <w:t xml:space="preserve">, </w:t>
      </w:r>
      <w:r w:rsidRPr="009744FC">
        <w:rPr>
          <w:rFonts w:asciiTheme="majorBidi" w:hAnsiTheme="majorBidi" w:cstheme="majorBidi"/>
          <w:b/>
          <w:bCs/>
          <w:i/>
          <w:iCs/>
          <w:sz w:val="28"/>
          <w:szCs w:val="28"/>
          <w:lang w:val="en-US"/>
        </w:rPr>
        <w:t>ober</w:t>
      </w:r>
      <w:r w:rsidRPr="009744FC">
        <w:rPr>
          <w:rFonts w:asciiTheme="majorBidi" w:hAnsiTheme="majorBidi" w:cstheme="majorBidi"/>
          <w:i/>
          <w:iCs/>
          <w:sz w:val="28"/>
          <w:szCs w:val="28"/>
        </w:rPr>
        <w:t xml:space="preserve"> </w:t>
      </w:r>
      <w:r w:rsidRPr="009744FC">
        <w:rPr>
          <w:rFonts w:asciiTheme="majorBidi" w:hAnsiTheme="majorBidi" w:cstheme="majorBidi"/>
          <w:i/>
          <w:iCs/>
          <w:sz w:val="28"/>
          <w:szCs w:val="28"/>
          <w:lang w:val="en-US"/>
        </w:rPr>
        <w:t>kenen</w:t>
      </w:r>
      <w:r w:rsidRPr="009744FC">
        <w:rPr>
          <w:rFonts w:asciiTheme="majorBidi" w:hAnsiTheme="majorBidi" w:cstheme="majorBidi"/>
          <w:i/>
          <w:iCs/>
          <w:sz w:val="28"/>
          <w:szCs w:val="28"/>
        </w:rPr>
        <w:t xml:space="preserve"> </w:t>
      </w:r>
      <w:r w:rsidRPr="009744FC">
        <w:rPr>
          <w:rFonts w:asciiTheme="majorBidi" w:hAnsiTheme="majorBidi" w:cstheme="majorBidi"/>
          <w:i/>
          <w:iCs/>
          <w:sz w:val="28"/>
          <w:szCs w:val="28"/>
          <w:lang w:val="en-US"/>
        </w:rPr>
        <w:t>zi</w:t>
      </w:r>
      <w:r w:rsidR="00A82B7F" w:rsidRPr="009744FC">
        <w:rPr>
          <w:rFonts w:asciiTheme="majorBidi" w:hAnsiTheme="majorBidi" w:cstheme="majorBidi"/>
          <w:i/>
          <w:iCs/>
          <w:sz w:val="28"/>
          <w:szCs w:val="28"/>
          <w:lang w:val="en-US"/>
        </w:rPr>
        <w:t>x</w:t>
      </w:r>
      <w:r w:rsidRPr="009744FC">
        <w:rPr>
          <w:rFonts w:asciiTheme="majorBidi" w:hAnsiTheme="majorBidi" w:cstheme="majorBidi"/>
          <w:i/>
          <w:iCs/>
          <w:sz w:val="28"/>
          <w:szCs w:val="28"/>
        </w:rPr>
        <w:t xml:space="preserve"> </w:t>
      </w:r>
      <w:r w:rsidRPr="009744FC">
        <w:rPr>
          <w:rFonts w:asciiTheme="majorBidi" w:hAnsiTheme="majorBidi" w:cstheme="majorBidi"/>
          <w:b/>
          <w:bCs/>
          <w:i/>
          <w:iCs/>
          <w:sz w:val="28"/>
          <w:szCs w:val="28"/>
          <w:lang w:val="en-US"/>
        </w:rPr>
        <w:t>no</w:t>
      </w:r>
      <w:r w:rsidR="00A82B7F" w:rsidRPr="009744FC">
        <w:rPr>
          <w:rFonts w:asciiTheme="majorBidi" w:hAnsiTheme="majorBidi" w:cstheme="majorBidi"/>
          <w:b/>
          <w:bCs/>
          <w:i/>
          <w:iCs/>
          <w:sz w:val="28"/>
          <w:szCs w:val="28"/>
          <w:lang w:val="en-US"/>
        </w:rPr>
        <w:t>x</w:t>
      </w:r>
      <w:r w:rsidRPr="009744FC">
        <w:rPr>
          <w:rFonts w:asciiTheme="majorBidi" w:hAnsiTheme="majorBidi" w:cstheme="majorBidi"/>
          <w:i/>
          <w:iCs/>
          <w:sz w:val="28"/>
          <w:szCs w:val="28"/>
        </w:rPr>
        <w:t xml:space="preserve"> </w:t>
      </w:r>
      <w:r w:rsidRPr="009744FC">
        <w:rPr>
          <w:rFonts w:asciiTheme="majorBidi" w:hAnsiTheme="majorBidi" w:cstheme="majorBidi"/>
          <w:i/>
          <w:iCs/>
          <w:sz w:val="28"/>
          <w:szCs w:val="28"/>
          <w:lang w:val="en-US"/>
        </w:rPr>
        <w:t>fun</w:t>
      </w:r>
      <w:r w:rsidRPr="009744FC">
        <w:rPr>
          <w:rFonts w:asciiTheme="majorBidi" w:hAnsiTheme="majorBidi" w:cstheme="majorBidi"/>
          <w:i/>
          <w:iCs/>
          <w:sz w:val="28"/>
          <w:szCs w:val="28"/>
        </w:rPr>
        <w:t xml:space="preserve"> </w:t>
      </w:r>
      <w:r w:rsidRPr="009744FC">
        <w:rPr>
          <w:rFonts w:asciiTheme="majorBidi" w:hAnsiTheme="majorBidi" w:cstheme="majorBidi"/>
          <w:i/>
          <w:iCs/>
          <w:sz w:val="28"/>
          <w:szCs w:val="28"/>
          <w:lang w:val="en-US"/>
        </w:rPr>
        <w:t>dortn</w:t>
      </w:r>
      <w:r w:rsidRPr="009744FC">
        <w:rPr>
          <w:rFonts w:asciiTheme="majorBidi" w:hAnsiTheme="majorBidi" w:cstheme="majorBidi"/>
          <w:i/>
          <w:iCs/>
          <w:sz w:val="28"/>
          <w:szCs w:val="28"/>
        </w:rPr>
        <w:t xml:space="preserve">, </w:t>
      </w:r>
      <w:r w:rsidRPr="009744FC">
        <w:rPr>
          <w:rFonts w:asciiTheme="majorBidi" w:hAnsiTheme="majorBidi" w:cstheme="majorBidi"/>
          <w:i/>
          <w:iCs/>
          <w:sz w:val="28"/>
          <w:szCs w:val="28"/>
          <w:lang w:val="en-US"/>
        </w:rPr>
        <w:t>gedenken</w:t>
      </w:r>
      <w:r w:rsidRPr="009744FC">
        <w:rPr>
          <w:rFonts w:asciiTheme="majorBidi" w:hAnsiTheme="majorBidi" w:cstheme="majorBidi"/>
          <w:i/>
          <w:iCs/>
          <w:sz w:val="28"/>
          <w:szCs w:val="28"/>
        </w:rPr>
        <w:t xml:space="preserve"> </w:t>
      </w:r>
      <w:r w:rsidRPr="009744FC">
        <w:rPr>
          <w:rFonts w:asciiTheme="majorBidi" w:hAnsiTheme="majorBidi" w:cstheme="majorBidi"/>
          <w:i/>
          <w:iCs/>
          <w:sz w:val="28"/>
          <w:szCs w:val="28"/>
          <w:lang w:val="en-US"/>
        </w:rPr>
        <w:t>ze</w:t>
      </w:r>
      <w:r w:rsidR="00A82B7F" w:rsidRPr="009744FC">
        <w:rPr>
          <w:rFonts w:asciiTheme="majorBidi" w:hAnsiTheme="majorBidi" w:cstheme="majorBidi"/>
          <w:i/>
          <w:iCs/>
          <w:sz w:val="28"/>
          <w:szCs w:val="28"/>
          <w:lang w:val="en-US"/>
        </w:rPr>
        <w:t>j</w:t>
      </w:r>
      <w:r w:rsidRPr="009744FC">
        <w:rPr>
          <w:rFonts w:asciiTheme="majorBidi" w:hAnsiTheme="majorBidi" w:cstheme="majorBidi"/>
          <w:i/>
          <w:iCs/>
          <w:sz w:val="28"/>
          <w:szCs w:val="28"/>
        </w:rPr>
        <w:t xml:space="preserve"> </w:t>
      </w:r>
      <w:r w:rsidRPr="009744FC">
        <w:rPr>
          <w:rFonts w:asciiTheme="majorBidi" w:hAnsiTheme="majorBidi" w:cstheme="majorBidi"/>
          <w:i/>
          <w:iCs/>
          <w:sz w:val="28"/>
          <w:szCs w:val="28"/>
          <w:lang w:val="en-US"/>
        </w:rPr>
        <w:t>e</w:t>
      </w:r>
      <w:r w:rsidR="00A82B7F" w:rsidRPr="009744FC">
        <w:rPr>
          <w:rFonts w:asciiTheme="majorBidi" w:hAnsiTheme="majorBidi" w:cstheme="majorBidi"/>
          <w:i/>
          <w:iCs/>
          <w:sz w:val="28"/>
          <w:szCs w:val="28"/>
          <w:lang w:val="en-US"/>
        </w:rPr>
        <w:t>j</w:t>
      </w:r>
      <w:r w:rsidRPr="009744FC">
        <w:rPr>
          <w:rFonts w:asciiTheme="majorBidi" w:hAnsiTheme="majorBidi" w:cstheme="majorBidi"/>
          <w:i/>
          <w:iCs/>
          <w:sz w:val="28"/>
          <w:szCs w:val="28"/>
          <w:lang w:val="en-US"/>
        </w:rPr>
        <w:t>ner</w:t>
      </w:r>
      <w:r w:rsidRPr="009744FC">
        <w:rPr>
          <w:rFonts w:asciiTheme="majorBidi" w:hAnsiTheme="majorBidi" w:cstheme="majorBidi"/>
          <w:i/>
          <w:iCs/>
          <w:sz w:val="28"/>
          <w:szCs w:val="28"/>
        </w:rPr>
        <w:t xml:space="preserve"> </w:t>
      </w:r>
      <w:r w:rsidRPr="009744FC">
        <w:rPr>
          <w:rFonts w:asciiTheme="majorBidi" w:hAnsiTheme="majorBidi" w:cstheme="majorBidi"/>
          <w:i/>
          <w:iCs/>
          <w:sz w:val="28"/>
          <w:szCs w:val="28"/>
          <w:lang w:val="en-US"/>
        </w:rPr>
        <w:t>dem</w:t>
      </w:r>
      <w:r w:rsidRPr="009744FC">
        <w:rPr>
          <w:rFonts w:asciiTheme="majorBidi" w:hAnsiTheme="majorBidi" w:cstheme="majorBidi"/>
          <w:i/>
          <w:iCs/>
          <w:sz w:val="28"/>
          <w:szCs w:val="28"/>
        </w:rPr>
        <w:t xml:space="preserve"> </w:t>
      </w:r>
      <w:r w:rsidRPr="009744FC">
        <w:rPr>
          <w:rFonts w:asciiTheme="majorBidi" w:hAnsiTheme="majorBidi" w:cstheme="majorBidi"/>
          <w:i/>
          <w:iCs/>
          <w:sz w:val="28"/>
          <w:szCs w:val="28"/>
          <w:lang w:val="en-US"/>
        </w:rPr>
        <w:t>tsve</w:t>
      </w:r>
      <w:r w:rsidR="00A82B7F" w:rsidRPr="009744FC">
        <w:rPr>
          <w:rFonts w:asciiTheme="majorBidi" w:hAnsiTheme="majorBidi" w:cstheme="majorBidi"/>
          <w:i/>
          <w:iCs/>
          <w:sz w:val="28"/>
          <w:szCs w:val="28"/>
          <w:lang w:val="en-US"/>
        </w:rPr>
        <w:t>j</w:t>
      </w:r>
      <w:r w:rsidRPr="009744FC">
        <w:rPr>
          <w:rFonts w:asciiTheme="majorBidi" w:hAnsiTheme="majorBidi" w:cstheme="majorBidi"/>
          <w:i/>
          <w:iCs/>
          <w:sz w:val="28"/>
          <w:szCs w:val="28"/>
          <w:lang w:val="en-US"/>
        </w:rPr>
        <w:t>ter</w:t>
      </w:r>
      <w:r w:rsidRPr="009744FC">
        <w:rPr>
          <w:rFonts w:asciiTheme="majorBidi" w:hAnsiTheme="majorBidi" w:cstheme="majorBidi"/>
          <w:i/>
          <w:iCs/>
          <w:sz w:val="28"/>
          <w:szCs w:val="28"/>
        </w:rPr>
        <w:t xml:space="preserve"> </w:t>
      </w:r>
      <w:r w:rsidRPr="009744FC">
        <w:rPr>
          <w:rFonts w:asciiTheme="majorBidi" w:hAnsiTheme="majorBidi" w:cstheme="majorBidi"/>
          <w:b/>
          <w:bCs/>
          <w:i/>
          <w:iCs/>
          <w:sz w:val="28"/>
          <w:szCs w:val="28"/>
          <w:lang w:val="en-US"/>
        </w:rPr>
        <w:t>no</w:t>
      </w:r>
      <w:r w:rsidR="00A82B7F" w:rsidRPr="009744FC">
        <w:rPr>
          <w:rFonts w:asciiTheme="majorBidi" w:hAnsiTheme="majorBidi" w:cstheme="majorBidi"/>
          <w:b/>
          <w:bCs/>
          <w:i/>
          <w:iCs/>
          <w:sz w:val="28"/>
          <w:szCs w:val="28"/>
          <w:lang w:val="en-US"/>
        </w:rPr>
        <w:t>x</w:t>
      </w:r>
      <w:r w:rsidRPr="009744FC">
        <w:rPr>
          <w:rFonts w:asciiTheme="majorBidi" w:hAnsiTheme="majorBidi" w:cstheme="majorBidi"/>
          <w:i/>
          <w:iCs/>
          <w:sz w:val="28"/>
          <w:szCs w:val="28"/>
        </w:rPr>
        <w:t xml:space="preserve"> </w:t>
      </w:r>
      <w:r w:rsidRPr="009744FC">
        <w:rPr>
          <w:rFonts w:asciiTheme="majorBidi" w:hAnsiTheme="majorBidi" w:cstheme="majorBidi"/>
          <w:i/>
          <w:iCs/>
          <w:sz w:val="28"/>
          <w:szCs w:val="28"/>
          <w:lang w:val="en-US"/>
        </w:rPr>
        <w:t>fun</w:t>
      </w:r>
      <w:r w:rsidRPr="009744FC">
        <w:rPr>
          <w:rFonts w:asciiTheme="majorBidi" w:hAnsiTheme="majorBidi" w:cstheme="majorBidi"/>
          <w:i/>
          <w:iCs/>
          <w:sz w:val="28"/>
          <w:szCs w:val="28"/>
        </w:rPr>
        <w:t xml:space="preserve"> </w:t>
      </w:r>
      <w:r w:rsidRPr="009744FC">
        <w:rPr>
          <w:rFonts w:asciiTheme="majorBidi" w:hAnsiTheme="majorBidi" w:cstheme="majorBidi"/>
          <w:i/>
          <w:iCs/>
          <w:sz w:val="28"/>
          <w:szCs w:val="28"/>
          <w:lang w:val="en-US"/>
        </w:rPr>
        <w:t>kind</w:t>
      </w:r>
      <w:r w:rsidR="00A82B7F" w:rsidRPr="009744FC">
        <w:rPr>
          <w:rFonts w:asciiTheme="majorBidi" w:hAnsiTheme="majorBidi" w:cstheme="majorBidi"/>
          <w:i/>
          <w:iCs/>
          <w:sz w:val="28"/>
          <w:szCs w:val="28"/>
        </w:rPr>
        <w:t>š</w:t>
      </w:r>
      <w:r w:rsidRPr="009744FC">
        <w:rPr>
          <w:rFonts w:asciiTheme="majorBidi" w:hAnsiTheme="majorBidi" w:cstheme="majorBidi"/>
          <w:i/>
          <w:iCs/>
          <w:sz w:val="28"/>
          <w:szCs w:val="28"/>
          <w:lang w:val="en-US"/>
        </w:rPr>
        <w:t>aft</w:t>
      </w:r>
      <w:r w:rsidRPr="009744FC">
        <w:rPr>
          <w:rFonts w:asciiTheme="majorBidi" w:hAnsiTheme="majorBidi" w:cstheme="majorBidi"/>
          <w:i/>
          <w:iCs/>
          <w:sz w:val="28"/>
          <w:szCs w:val="28"/>
        </w:rPr>
        <w:t xml:space="preserve">, </w:t>
      </w:r>
      <w:r w:rsidRPr="009744FC">
        <w:rPr>
          <w:rFonts w:asciiTheme="majorBidi" w:hAnsiTheme="majorBidi" w:cstheme="majorBidi"/>
          <w:b/>
          <w:bCs/>
          <w:i/>
          <w:iCs/>
          <w:sz w:val="28"/>
          <w:szCs w:val="28"/>
          <w:lang w:val="en-US"/>
        </w:rPr>
        <w:t>megle</w:t>
      </w:r>
      <w:r w:rsidR="00A82B7F" w:rsidRPr="009744FC">
        <w:rPr>
          <w:rFonts w:asciiTheme="majorBidi" w:hAnsiTheme="majorBidi" w:cstheme="majorBidi"/>
          <w:b/>
          <w:bCs/>
          <w:i/>
          <w:iCs/>
          <w:sz w:val="28"/>
          <w:szCs w:val="28"/>
          <w:lang w:val="en-US"/>
        </w:rPr>
        <w:t>x</w:t>
      </w:r>
      <w:r w:rsidRPr="009744FC">
        <w:rPr>
          <w:rFonts w:asciiTheme="majorBidi" w:hAnsiTheme="majorBidi" w:cstheme="majorBidi"/>
          <w:i/>
          <w:iCs/>
          <w:sz w:val="28"/>
          <w:szCs w:val="28"/>
        </w:rPr>
        <w:t xml:space="preserve">, </w:t>
      </w:r>
      <w:r w:rsidRPr="009744FC">
        <w:rPr>
          <w:rFonts w:asciiTheme="majorBidi" w:hAnsiTheme="majorBidi" w:cstheme="majorBidi"/>
          <w:i/>
          <w:iCs/>
          <w:sz w:val="28"/>
          <w:szCs w:val="28"/>
          <w:lang w:val="en-US"/>
        </w:rPr>
        <w:t>zi</w:t>
      </w:r>
      <w:r w:rsidR="00A82B7F" w:rsidRPr="009744FC">
        <w:rPr>
          <w:rFonts w:asciiTheme="majorBidi" w:hAnsiTheme="majorBidi" w:cstheme="majorBidi"/>
          <w:i/>
          <w:iCs/>
          <w:sz w:val="28"/>
          <w:szCs w:val="28"/>
          <w:lang w:val="en-US"/>
        </w:rPr>
        <w:t>x</w:t>
      </w:r>
      <w:r w:rsidRPr="009744FC">
        <w:rPr>
          <w:rFonts w:asciiTheme="majorBidi" w:hAnsiTheme="majorBidi" w:cstheme="majorBidi"/>
          <w:i/>
          <w:iCs/>
          <w:sz w:val="28"/>
          <w:szCs w:val="28"/>
        </w:rPr>
        <w:t xml:space="preserve"> </w:t>
      </w:r>
      <w:r w:rsidRPr="009744FC">
        <w:rPr>
          <w:rFonts w:asciiTheme="majorBidi" w:hAnsiTheme="majorBidi" w:cstheme="majorBidi"/>
          <w:i/>
          <w:iCs/>
          <w:sz w:val="28"/>
          <w:szCs w:val="28"/>
          <w:lang w:val="en-US"/>
        </w:rPr>
        <w:t>gelernt</w:t>
      </w:r>
      <w:r w:rsidRPr="009744FC">
        <w:rPr>
          <w:rFonts w:asciiTheme="majorBidi" w:hAnsiTheme="majorBidi" w:cstheme="majorBidi"/>
          <w:i/>
          <w:iCs/>
          <w:sz w:val="28"/>
          <w:szCs w:val="28"/>
        </w:rPr>
        <w:t xml:space="preserve"> </w:t>
      </w:r>
      <w:r w:rsidRPr="009744FC">
        <w:rPr>
          <w:rFonts w:asciiTheme="majorBidi" w:hAnsiTheme="majorBidi" w:cstheme="majorBidi"/>
          <w:i/>
          <w:iCs/>
          <w:sz w:val="28"/>
          <w:szCs w:val="28"/>
          <w:lang w:val="en-US"/>
        </w:rPr>
        <w:t>in</w:t>
      </w:r>
      <w:r w:rsidRPr="009744FC">
        <w:rPr>
          <w:rFonts w:asciiTheme="majorBidi" w:hAnsiTheme="majorBidi" w:cstheme="majorBidi"/>
          <w:i/>
          <w:iCs/>
          <w:sz w:val="28"/>
          <w:szCs w:val="28"/>
        </w:rPr>
        <w:t xml:space="preserve"> </w:t>
      </w:r>
      <w:r w:rsidRPr="009744FC">
        <w:rPr>
          <w:rFonts w:asciiTheme="majorBidi" w:hAnsiTheme="majorBidi" w:cstheme="majorBidi"/>
          <w:i/>
          <w:iCs/>
          <w:sz w:val="28"/>
          <w:szCs w:val="28"/>
          <w:lang w:val="en-US"/>
        </w:rPr>
        <w:t>e</w:t>
      </w:r>
      <w:r w:rsidR="00A82B7F" w:rsidRPr="009744FC">
        <w:rPr>
          <w:rFonts w:asciiTheme="majorBidi" w:hAnsiTheme="majorBidi" w:cstheme="majorBidi"/>
          <w:i/>
          <w:iCs/>
          <w:sz w:val="28"/>
          <w:szCs w:val="28"/>
          <w:lang w:val="en-US"/>
        </w:rPr>
        <w:t>j</w:t>
      </w:r>
      <w:r w:rsidRPr="009744FC">
        <w:rPr>
          <w:rFonts w:asciiTheme="majorBidi" w:hAnsiTheme="majorBidi" w:cstheme="majorBidi"/>
          <w:i/>
          <w:iCs/>
          <w:sz w:val="28"/>
          <w:szCs w:val="28"/>
          <w:lang w:val="en-US"/>
        </w:rPr>
        <w:t>n</w:t>
      </w:r>
      <w:r w:rsidRPr="009744FC">
        <w:rPr>
          <w:rFonts w:asciiTheme="majorBidi" w:hAnsiTheme="majorBidi" w:cstheme="majorBidi"/>
          <w:i/>
          <w:iCs/>
          <w:sz w:val="28"/>
          <w:szCs w:val="28"/>
        </w:rPr>
        <w:t xml:space="preserve"> </w:t>
      </w:r>
      <w:r w:rsidRPr="009744FC">
        <w:rPr>
          <w:rFonts w:asciiTheme="majorBidi" w:hAnsiTheme="majorBidi" w:cstheme="majorBidi"/>
          <w:i/>
          <w:iCs/>
          <w:sz w:val="28"/>
          <w:szCs w:val="28"/>
          <w:lang w:val="en-US"/>
        </w:rPr>
        <w:t>klas</w:t>
      </w:r>
      <w:r w:rsidRPr="009744FC">
        <w:rPr>
          <w:rFonts w:asciiTheme="majorBidi" w:hAnsiTheme="majorBidi" w:cstheme="majorBidi"/>
          <w:i/>
          <w:iCs/>
          <w:sz w:val="28"/>
          <w:szCs w:val="28"/>
        </w:rPr>
        <w:t>.</w:t>
      </w:r>
      <w:r w:rsidR="000E13D0" w:rsidRPr="00C00F4E">
        <w:rPr>
          <w:rFonts w:asciiTheme="majorBidi" w:hAnsiTheme="majorBidi" w:cstheme="majorBidi"/>
          <w:sz w:val="28"/>
          <w:szCs w:val="28"/>
        </w:rPr>
        <w:t xml:space="preserve"> ‘Почти все они были </w:t>
      </w:r>
      <w:r w:rsidR="00E649FE" w:rsidRPr="00C00F4E">
        <w:rPr>
          <w:rFonts w:asciiTheme="majorBidi" w:hAnsiTheme="majorBidi" w:cstheme="majorBidi"/>
          <w:sz w:val="28"/>
          <w:szCs w:val="28"/>
        </w:rPr>
        <w:t>из одного поколения, уже укоренившего</w:t>
      </w:r>
      <w:r w:rsidR="000E13D0" w:rsidRPr="00C00F4E">
        <w:rPr>
          <w:rFonts w:asciiTheme="majorBidi" w:hAnsiTheme="majorBidi" w:cstheme="majorBidi"/>
          <w:sz w:val="28"/>
          <w:szCs w:val="28"/>
        </w:rPr>
        <w:t xml:space="preserve">ся здесь, </w:t>
      </w:r>
      <w:r w:rsidR="00E649FE" w:rsidRPr="00C00F4E">
        <w:rPr>
          <w:rFonts w:asciiTheme="majorBidi" w:hAnsiTheme="majorBidi" w:cstheme="majorBidi"/>
          <w:sz w:val="28"/>
          <w:szCs w:val="28"/>
        </w:rPr>
        <w:t>но познак</w:t>
      </w:r>
      <w:r w:rsidR="00C00F4E">
        <w:rPr>
          <w:rFonts w:asciiTheme="majorBidi" w:hAnsiTheme="majorBidi" w:cstheme="majorBidi"/>
          <w:sz w:val="28"/>
          <w:szCs w:val="28"/>
        </w:rPr>
        <w:t>омились они еще там, и помнили д</w:t>
      </w:r>
      <w:r w:rsidR="00E649FE" w:rsidRPr="00C00F4E">
        <w:rPr>
          <w:rFonts w:asciiTheme="majorBidi" w:hAnsiTheme="majorBidi" w:cstheme="majorBidi"/>
          <w:sz w:val="28"/>
          <w:szCs w:val="28"/>
        </w:rPr>
        <w:t>руг друга еще с детства, быть может, со школьной скамьи’</w:t>
      </w:r>
      <w:r w:rsidR="00161687">
        <w:rPr>
          <w:rFonts w:asciiTheme="majorBidi" w:hAnsiTheme="majorBidi" w:cstheme="majorBidi"/>
          <w:sz w:val="28"/>
          <w:szCs w:val="28"/>
        </w:rPr>
        <w:t xml:space="preserve"> </w:t>
      </w:r>
      <w:r w:rsidR="00851FF8" w:rsidRPr="00C00F4E">
        <w:rPr>
          <w:rFonts w:asciiTheme="majorBidi" w:hAnsiTheme="majorBidi" w:cstheme="majorBidi"/>
          <w:sz w:val="28"/>
          <w:szCs w:val="28"/>
        </w:rPr>
        <w:t>[</w:t>
      </w:r>
      <w:r w:rsidR="00851FF8" w:rsidRPr="00C00F4E">
        <w:rPr>
          <w:rFonts w:asciiTheme="majorBidi" w:hAnsiTheme="majorBidi" w:cstheme="majorBidi"/>
          <w:sz w:val="28"/>
          <w:szCs w:val="28"/>
          <w:lang w:val="en-US"/>
        </w:rPr>
        <w:t>Sandler</w:t>
      </w:r>
      <w:r w:rsidR="00851FF8" w:rsidRPr="00C00F4E">
        <w:rPr>
          <w:rFonts w:asciiTheme="majorBidi" w:hAnsiTheme="majorBidi" w:cstheme="majorBidi"/>
          <w:sz w:val="28"/>
          <w:szCs w:val="28"/>
        </w:rPr>
        <w:t xml:space="preserve">. </w:t>
      </w:r>
      <w:r w:rsidR="004D3983">
        <w:rPr>
          <w:rFonts w:asciiTheme="majorBidi" w:hAnsiTheme="majorBidi" w:cstheme="majorBidi"/>
          <w:sz w:val="28"/>
          <w:szCs w:val="28"/>
          <w:lang w:val="sv-SE"/>
        </w:rPr>
        <w:t xml:space="preserve">Draj </w:t>
      </w:r>
      <w:r w:rsidR="004D3983">
        <w:rPr>
          <w:rFonts w:asciiTheme="majorBidi" w:hAnsiTheme="majorBidi" w:cstheme="majorBidi"/>
          <w:sz w:val="28"/>
          <w:szCs w:val="28"/>
          <w:lang w:val="en-US"/>
        </w:rPr>
        <w:t>xejn-pintlex</w:t>
      </w:r>
      <w:r w:rsidR="00851FF8" w:rsidRPr="00C00F4E">
        <w:rPr>
          <w:rFonts w:asciiTheme="majorBidi" w:hAnsiTheme="majorBidi" w:cstheme="majorBidi"/>
          <w:sz w:val="28"/>
          <w:szCs w:val="28"/>
        </w:rPr>
        <w:t>]</w:t>
      </w:r>
      <w:r w:rsidR="00E649FE" w:rsidRPr="00C00F4E">
        <w:rPr>
          <w:rFonts w:asciiTheme="majorBidi" w:hAnsiTheme="majorBidi" w:cstheme="majorBidi"/>
          <w:sz w:val="28"/>
          <w:szCs w:val="28"/>
        </w:rPr>
        <w:t xml:space="preserve">. </w:t>
      </w:r>
    </w:p>
    <w:p w14:paraId="5EF8CDC0" w14:textId="2F7A7120" w:rsidR="00F642AA" w:rsidRPr="00264F70" w:rsidRDefault="00E649FE" w:rsidP="00A45543">
      <w:pPr>
        <w:spacing w:after="160" w:line="360" w:lineRule="auto"/>
        <w:ind w:firstLine="709"/>
        <w:jc w:val="both"/>
        <w:rPr>
          <w:rFonts w:asciiTheme="majorBidi" w:hAnsiTheme="majorBidi" w:cstheme="majorBidi"/>
          <w:sz w:val="28"/>
          <w:szCs w:val="28"/>
        </w:rPr>
      </w:pPr>
      <w:r w:rsidRPr="00264F70">
        <w:rPr>
          <w:rFonts w:asciiTheme="majorBidi" w:hAnsiTheme="majorBidi" w:cstheme="majorBidi"/>
          <w:sz w:val="28"/>
          <w:szCs w:val="28"/>
        </w:rPr>
        <w:t xml:space="preserve">Подчеркнем еще раз, </w:t>
      </w:r>
      <w:r w:rsidR="00161687">
        <w:rPr>
          <w:rFonts w:asciiTheme="majorBidi" w:hAnsiTheme="majorBidi" w:cstheme="majorBidi"/>
          <w:sz w:val="28"/>
          <w:szCs w:val="28"/>
        </w:rPr>
        <w:t xml:space="preserve">что </w:t>
      </w:r>
      <w:r w:rsidRPr="00264F70">
        <w:rPr>
          <w:rFonts w:asciiTheme="majorBidi" w:hAnsiTheme="majorBidi" w:cstheme="majorBidi"/>
          <w:sz w:val="28"/>
          <w:szCs w:val="28"/>
        </w:rPr>
        <w:t xml:space="preserve">союзы и </w:t>
      </w:r>
      <w:r w:rsidR="00124334" w:rsidRPr="00264F70">
        <w:rPr>
          <w:rFonts w:asciiTheme="majorBidi" w:hAnsiTheme="majorBidi" w:cstheme="majorBidi"/>
          <w:sz w:val="28"/>
          <w:szCs w:val="28"/>
        </w:rPr>
        <w:t xml:space="preserve">«союзные» дискурсивные маркеры </w:t>
      </w:r>
      <w:r w:rsidR="004F01B0">
        <w:rPr>
          <w:rFonts w:asciiTheme="majorBidi" w:hAnsiTheme="majorBidi" w:cstheme="majorBidi"/>
          <w:sz w:val="28"/>
          <w:szCs w:val="28"/>
        </w:rPr>
        <w:t xml:space="preserve">очень </w:t>
      </w:r>
      <w:r w:rsidR="00C00F4E">
        <w:rPr>
          <w:rFonts w:asciiTheme="majorBidi" w:hAnsiTheme="majorBidi" w:cstheme="majorBidi"/>
          <w:sz w:val="28"/>
          <w:szCs w:val="28"/>
        </w:rPr>
        <w:t>близки по своим функциям. И</w:t>
      </w:r>
      <w:r w:rsidR="00124334" w:rsidRPr="00264F70">
        <w:rPr>
          <w:rFonts w:asciiTheme="majorBidi" w:hAnsiTheme="majorBidi" w:cstheme="majorBidi"/>
          <w:sz w:val="28"/>
          <w:szCs w:val="28"/>
        </w:rPr>
        <w:t xml:space="preserve"> те и другие устан</w:t>
      </w:r>
      <w:r w:rsidR="00C00F4E">
        <w:rPr>
          <w:rFonts w:asciiTheme="majorBidi" w:hAnsiTheme="majorBidi" w:cstheme="majorBidi"/>
          <w:sz w:val="28"/>
          <w:szCs w:val="28"/>
        </w:rPr>
        <w:t>авливают связи между элементами. Р</w:t>
      </w:r>
      <w:r w:rsidR="00124334" w:rsidRPr="00264F70">
        <w:rPr>
          <w:rFonts w:asciiTheme="majorBidi" w:hAnsiTheme="majorBidi" w:cstheme="majorBidi"/>
          <w:sz w:val="28"/>
          <w:szCs w:val="28"/>
        </w:rPr>
        <w:t xml:space="preserve">азличие заключается в том, что дискурсивный маркер действует на межклаузальном уровне (см. сформулированное нами выше правило: </w:t>
      </w:r>
      <w:r w:rsidR="00124334" w:rsidRPr="00264F70">
        <w:rPr>
          <w:rFonts w:asciiTheme="majorBidi" w:hAnsiTheme="majorBidi" w:cstheme="majorBidi"/>
          <w:sz w:val="28"/>
          <w:szCs w:val="28"/>
        </w:rPr>
        <w:lastRenderedPageBreak/>
        <w:t>клаузы не должны примыкать друг к другу</w:t>
      </w:r>
      <w:r w:rsidR="00C00F4E">
        <w:rPr>
          <w:rFonts w:asciiTheme="majorBidi" w:hAnsiTheme="majorBidi" w:cstheme="majorBidi"/>
          <w:sz w:val="28"/>
          <w:szCs w:val="28"/>
        </w:rPr>
        <w:t>)</w:t>
      </w:r>
      <w:r w:rsidR="00124334" w:rsidRPr="00264F70">
        <w:rPr>
          <w:rFonts w:asciiTheme="majorBidi" w:hAnsiTheme="majorBidi" w:cstheme="majorBidi"/>
          <w:sz w:val="28"/>
          <w:szCs w:val="28"/>
        </w:rPr>
        <w:t xml:space="preserve">. </w:t>
      </w:r>
      <w:r w:rsidR="00161687">
        <w:rPr>
          <w:rFonts w:asciiTheme="majorBidi" w:hAnsiTheme="majorBidi" w:cstheme="majorBidi"/>
          <w:sz w:val="28"/>
          <w:szCs w:val="28"/>
        </w:rPr>
        <w:t>Однако в</w:t>
      </w:r>
      <w:r w:rsidR="00124334" w:rsidRPr="00264F70">
        <w:rPr>
          <w:rFonts w:asciiTheme="majorBidi" w:hAnsiTheme="majorBidi" w:cstheme="majorBidi"/>
          <w:sz w:val="28"/>
          <w:szCs w:val="28"/>
        </w:rPr>
        <w:t xml:space="preserve"> ряде случаев</w:t>
      </w:r>
      <w:r w:rsidR="00C00F4E">
        <w:rPr>
          <w:rFonts w:asciiTheme="majorBidi" w:hAnsiTheme="majorBidi" w:cstheme="majorBidi"/>
          <w:sz w:val="28"/>
          <w:szCs w:val="28"/>
        </w:rPr>
        <w:t>,</w:t>
      </w:r>
      <w:r w:rsidR="00124334" w:rsidRPr="00264F70">
        <w:rPr>
          <w:rFonts w:asciiTheme="majorBidi" w:hAnsiTheme="majorBidi" w:cstheme="majorBidi"/>
          <w:sz w:val="28"/>
          <w:szCs w:val="28"/>
        </w:rPr>
        <w:t xml:space="preserve"> в одном и том же употреблении лексема может совмещать функции союза и дискурсивного маркера, в этом случае мы говорим о гибридности.  </w:t>
      </w:r>
    </w:p>
    <w:p w14:paraId="09FA1C44" w14:textId="4587CD5B" w:rsidR="00303EA6" w:rsidRPr="00264F70" w:rsidRDefault="00E649FE"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Рассмотрим более подробно многофункциональные</w:t>
      </w:r>
      <w:r w:rsidR="000726C4" w:rsidRPr="00264F70">
        <w:rPr>
          <w:rFonts w:asciiTheme="majorBidi" w:hAnsiTheme="majorBidi" w:cstheme="majorBidi"/>
          <w:sz w:val="28"/>
          <w:szCs w:val="28"/>
          <w:lang w:bidi="he-IL"/>
        </w:rPr>
        <w:t xml:space="preserve"> лексем</w:t>
      </w:r>
      <w:r w:rsidRPr="00264F70">
        <w:rPr>
          <w:rFonts w:asciiTheme="majorBidi" w:hAnsiTheme="majorBidi" w:cstheme="majorBidi"/>
          <w:sz w:val="28"/>
          <w:szCs w:val="28"/>
          <w:lang w:bidi="he-IL"/>
        </w:rPr>
        <w:t>ы, выступающие в некоторых случаях</w:t>
      </w:r>
      <w:r w:rsidR="000726C4" w:rsidRPr="00264F70">
        <w:rPr>
          <w:rFonts w:asciiTheme="majorBidi" w:hAnsiTheme="majorBidi" w:cstheme="majorBidi"/>
          <w:sz w:val="28"/>
          <w:szCs w:val="28"/>
          <w:lang w:bidi="he-IL"/>
        </w:rPr>
        <w:t xml:space="preserve"> как модальные частицы</w:t>
      </w:r>
      <w:r w:rsidR="001C1328" w:rsidRPr="00264F70">
        <w:rPr>
          <w:rFonts w:asciiTheme="majorBidi" w:hAnsiTheme="majorBidi" w:cstheme="majorBidi"/>
          <w:sz w:val="28"/>
          <w:szCs w:val="28"/>
          <w:lang w:bidi="he-IL"/>
        </w:rPr>
        <w:t xml:space="preserve">: </w:t>
      </w:r>
      <w:r w:rsidR="00BC4956" w:rsidRPr="00264F70">
        <w:rPr>
          <w:rFonts w:asciiTheme="majorBidi" w:hAnsiTheme="majorBidi" w:cstheme="majorBidi"/>
          <w:i/>
          <w:iCs/>
          <w:sz w:val="28"/>
          <w:szCs w:val="28"/>
          <w:lang w:bidi="he-IL"/>
        </w:rPr>
        <w:t>š</w:t>
      </w:r>
      <w:r w:rsidR="00BC4956" w:rsidRPr="00264F70">
        <w:rPr>
          <w:rFonts w:asciiTheme="majorBidi" w:hAnsiTheme="majorBidi" w:cstheme="majorBidi"/>
          <w:i/>
          <w:iCs/>
          <w:sz w:val="28"/>
          <w:szCs w:val="28"/>
          <w:lang w:val="en-US" w:bidi="he-IL"/>
        </w:rPr>
        <w:t>ojn</w:t>
      </w:r>
      <w:r w:rsidR="00BC4956" w:rsidRPr="00264F70">
        <w:rPr>
          <w:rFonts w:asciiTheme="majorBidi" w:hAnsiTheme="majorBidi" w:cstheme="majorBidi"/>
          <w:i/>
          <w:iCs/>
          <w:sz w:val="28"/>
          <w:szCs w:val="28"/>
          <w:lang w:bidi="he-IL"/>
        </w:rPr>
        <w:t xml:space="preserve">, </w:t>
      </w:r>
      <w:r w:rsidR="001C1328" w:rsidRPr="00264F70">
        <w:rPr>
          <w:rFonts w:asciiTheme="majorBidi" w:hAnsiTheme="majorBidi" w:cstheme="majorBidi"/>
          <w:i/>
          <w:iCs/>
          <w:sz w:val="28"/>
          <w:szCs w:val="28"/>
          <w:lang w:val="en-US" w:bidi="he-IL"/>
        </w:rPr>
        <w:t>no</w:t>
      </w:r>
      <w:r w:rsidR="001C1328" w:rsidRPr="00264F70">
        <w:rPr>
          <w:rFonts w:asciiTheme="majorBidi" w:hAnsiTheme="majorBidi" w:cstheme="majorBidi"/>
          <w:i/>
          <w:iCs/>
          <w:sz w:val="28"/>
          <w:szCs w:val="28"/>
          <w:lang w:bidi="he-IL"/>
        </w:rPr>
        <w:t xml:space="preserve">х, </w:t>
      </w:r>
      <w:r w:rsidR="001C1328" w:rsidRPr="00264F70">
        <w:rPr>
          <w:rFonts w:asciiTheme="majorBidi" w:hAnsiTheme="majorBidi" w:cstheme="majorBidi"/>
          <w:i/>
          <w:iCs/>
          <w:sz w:val="28"/>
          <w:szCs w:val="28"/>
          <w:lang w:val="en-US" w:bidi="he-IL"/>
        </w:rPr>
        <w:t>nor</w:t>
      </w:r>
      <w:r w:rsidR="001C1328" w:rsidRPr="00264F70">
        <w:rPr>
          <w:rFonts w:asciiTheme="majorBidi" w:hAnsiTheme="majorBidi" w:cstheme="majorBidi"/>
          <w:i/>
          <w:iCs/>
          <w:sz w:val="28"/>
          <w:szCs w:val="28"/>
          <w:lang w:bidi="he-IL"/>
        </w:rPr>
        <w:t xml:space="preserve">, </w:t>
      </w:r>
      <w:r w:rsidR="001C1328" w:rsidRPr="00264F70">
        <w:rPr>
          <w:rFonts w:asciiTheme="majorBidi" w:hAnsiTheme="majorBidi" w:cstheme="majorBidi"/>
          <w:i/>
          <w:iCs/>
          <w:sz w:val="28"/>
          <w:szCs w:val="28"/>
          <w:lang w:val="en-US" w:bidi="he-IL"/>
        </w:rPr>
        <w:t>blojz</w:t>
      </w:r>
      <w:r w:rsidR="001C1328" w:rsidRPr="00264F70">
        <w:rPr>
          <w:rFonts w:asciiTheme="majorBidi" w:hAnsiTheme="majorBidi" w:cstheme="majorBidi"/>
          <w:i/>
          <w:iCs/>
          <w:sz w:val="28"/>
          <w:szCs w:val="28"/>
          <w:lang w:bidi="he-IL"/>
        </w:rPr>
        <w:t>,</w:t>
      </w:r>
      <w:r w:rsidR="00E14FBD" w:rsidRPr="00264F70">
        <w:rPr>
          <w:rFonts w:asciiTheme="majorBidi" w:hAnsiTheme="majorBidi" w:cstheme="majorBidi"/>
          <w:i/>
          <w:iCs/>
          <w:sz w:val="28"/>
          <w:szCs w:val="28"/>
          <w:lang w:bidi="he-IL"/>
        </w:rPr>
        <w:t xml:space="preserve"> </w:t>
      </w:r>
      <w:r w:rsidR="00E14FBD" w:rsidRPr="00264F70">
        <w:rPr>
          <w:rFonts w:asciiTheme="majorBidi" w:hAnsiTheme="majorBidi" w:cstheme="majorBidi"/>
          <w:i/>
          <w:iCs/>
          <w:sz w:val="28"/>
          <w:szCs w:val="28"/>
          <w:lang w:val="en-US" w:bidi="he-IL"/>
        </w:rPr>
        <w:t>o</w:t>
      </w:r>
      <w:r w:rsidR="00A82B7F">
        <w:rPr>
          <w:rFonts w:asciiTheme="majorBidi" w:hAnsiTheme="majorBidi" w:cstheme="majorBidi"/>
          <w:i/>
          <w:iCs/>
          <w:sz w:val="28"/>
          <w:szCs w:val="28"/>
          <w:lang w:val="en-US" w:bidi="he-IL"/>
        </w:rPr>
        <w:t>j</w:t>
      </w:r>
      <w:r w:rsidR="00E14FBD" w:rsidRPr="00264F70">
        <w:rPr>
          <w:rFonts w:asciiTheme="majorBidi" w:hAnsiTheme="majorBidi" w:cstheme="majorBidi"/>
          <w:i/>
          <w:iCs/>
          <w:sz w:val="28"/>
          <w:szCs w:val="28"/>
          <w:lang w:val="en-US" w:bidi="he-IL"/>
        </w:rPr>
        <w:t>x</w:t>
      </w:r>
      <w:r w:rsidR="00E14FBD" w:rsidRPr="00264F70">
        <w:rPr>
          <w:rFonts w:asciiTheme="majorBidi" w:hAnsiTheme="majorBidi" w:cstheme="majorBidi"/>
          <w:i/>
          <w:iCs/>
          <w:sz w:val="28"/>
          <w:szCs w:val="28"/>
          <w:lang w:bidi="he-IL"/>
        </w:rPr>
        <w:t>,</w:t>
      </w:r>
      <w:r w:rsidR="001C1328" w:rsidRPr="00264F70">
        <w:rPr>
          <w:rFonts w:asciiTheme="majorBidi" w:hAnsiTheme="majorBidi" w:cstheme="majorBidi"/>
          <w:i/>
          <w:iCs/>
          <w:sz w:val="28"/>
          <w:szCs w:val="28"/>
          <w:lang w:bidi="he-IL"/>
        </w:rPr>
        <w:t xml:space="preserve"> </w:t>
      </w:r>
      <w:r w:rsidR="001C1328" w:rsidRPr="00264F70">
        <w:rPr>
          <w:rFonts w:asciiTheme="majorBidi" w:hAnsiTheme="majorBidi" w:cstheme="majorBidi"/>
          <w:i/>
          <w:iCs/>
          <w:sz w:val="28"/>
          <w:szCs w:val="28"/>
          <w:lang w:val="en-US" w:bidi="he-IL"/>
        </w:rPr>
        <w:t>punkt</w:t>
      </w:r>
      <w:r w:rsidR="00E14FBD" w:rsidRPr="00264F70">
        <w:rPr>
          <w:rFonts w:asciiTheme="majorBidi" w:hAnsiTheme="majorBidi" w:cstheme="majorBidi"/>
          <w:i/>
          <w:iCs/>
          <w:sz w:val="28"/>
          <w:szCs w:val="28"/>
          <w:lang w:bidi="he-IL"/>
        </w:rPr>
        <w:t xml:space="preserve">, </w:t>
      </w:r>
      <w:r w:rsidR="000726C4" w:rsidRPr="00264F70">
        <w:rPr>
          <w:rFonts w:asciiTheme="majorBidi" w:hAnsiTheme="majorBidi" w:cstheme="majorBidi"/>
          <w:i/>
          <w:iCs/>
          <w:sz w:val="28"/>
          <w:szCs w:val="28"/>
          <w:lang w:val="en-US" w:bidi="he-IL"/>
        </w:rPr>
        <w:t>grod</w:t>
      </w:r>
      <w:r w:rsidR="000726C4" w:rsidRPr="00264F70">
        <w:rPr>
          <w:rFonts w:asciiTheme="majorBidi" w:hAnsiTheme="majorBidi" w:cstheme="majorBidi"/>
          <w:i/>
          <w:iCs/>
          <w:sz w:val="28"/>
          <w:szCs w:val="28"/>
          <w:lang w:bidi="he-IL"/>
        </w:rPr>
        <w:t xml:space="preserve">, </w:t>
      </w:r>
      <w:r w:rsidR="000726C4" w:rsidRPr="00264F70">
        <w:rPr>
          <w:rFonts w:asciiTheme="majorBidi" w:hAnsiTheme="majorBidi" w:cstheme="majorBidi"/>
          <w:i/>
          <w:iCs/>
          <w:sz w:val="28"/>
          <w:szCs w:val="28"/>
          <w:lang w:val="en-US" w:bidi="he-IL"/>
        </w:rPr>
        <w:t>gla</w:t>
      </w:r>
      <w:r w:rsidR="00A82B7F">
        <w:rPr>
          <w:rFonts w:asciiTheme="majorBidi" w:hAnsiTheme="majorBidi" w:cstheme="majorBidi"/>
          <w:i/>
          <w:iCs/>
          <w:sz w:val="28"/>
          <w:szCs w:val="28"/>
          <w:lang w:val="en-US" w:bidi="he-IL"/>
        </w:rPr>
        <w:t>jx</w:t>
      </w:r>
      <w:r w:rsidR="00E8473E" w:rsidRPr="00264F70">
        <w:rPr>
          <w:rFonts w:asciiTheme="majorBidi" w:hAnsiTheme="majorBidi" w:cstheme="majorBidi"/>
          <w:i/>
          <w:iCs/>
          <w:sz w:val="28"/>
          <w:szCs w:val="28"/>
          <w:lang w:bidi="he-IL"/>
        </w:rPr>
        <w:t xml:space="preserve">, </w:t>
      </w:r>
      <w:r w:rsidR="00E8473E" w:rsidRPr="00264F70">
        <w:rPr>
          <w:rFonts w:asciiTheme="majorBidi" w:hAnsiTheme="majorBidi" w:cstheme="majorBidi"/>
          <w:i/>
          <w:iCs/>
          <w:sz w:val="28"/>
          <w:szCs w:val="28"/>
          <w:lang w:val="en-US" w:bidi="he-IL"/>
        </w:rPr>
        <w:t>geve</w:t>
      </w:r>
      <w:r w:rsidR="00A82B7F">
        <w:rPr>
          <w:rFonts w:asciiTheme="majorBidi" w:hAnsiTheme="majorBidi" w:cstheme="majorBidi"/>
          <w:i/>
          <w:iCs/>
          <w:sz w:val="28"/>
          <w:szCs w:val="28"/>
          <w:lang w:val="en-US" w:bidi="he-IL"/>
        </w:rPr>
        <w:t>j</w:t>
      </w:r>
      <w:r w:rsidR="00E8473E" w:rsidRPr="00264F70">
        <w:rPr>
          <w:rFonts w:asciiTheme="majorBidi" w:hAnsiTheme="majorBidi" w:cstheme="majorBidi"/>
          <w:i/>
          <w:iCs/>
          <w:sz w:val="28"/>
          <w:szCs w:val="28"/>
          <w:lang w:val="en-US" w:bidi="he-IL"/>
        </w:rPr>
        <w:t>n</w:t>
      </w:r>
      <w:r w:rsidR="00E8473E" w:rsidRPr="00264F70">
        <w:rPr>
          <w:rFonts w:asciiTheme="majorBidi" w:hAnsiTheme="majorBidi" w:cstheme="majorBidi"/>
          <w:i/>
          <w:iCs/>
          <w:sz w:val="28"/>
          <w:szCs w:val="28"/>
          <w:lang w:bidi="he-IL"/>
        </w:rPr>
        <w:t>(</w:t>
      </w:r>
      <w:r w:rsidR="00E8473E" w:rsidRPr="00264F70">
        <w:rPr>
          <w:rFonts w:asciiTheme="majorBidi" w:hAnsiTheme="majorBidi" w:cstheme="majorBidi"/>
          <w:i/>
          <w:iCs/>
          <w:sz w:val="28"/>
          <w:szCs w:val="28"/>
          <w:lang w:val="en-US" w:bidi="he-IL"/>
        </w:rPr>
        <w:t>t</w:t>
      </w:r>
      <w:r w:rsidR="00E8473E" w:rsidRPr="00264F70">
        <w:rPr>
          <w:rFonts w:asciiTheme="majorBidi" w:hAnsiTheme="majorBidi" w:cstheme="majorBidi"/>
          <w:i/>
          <w:iCs/>
          <w:sz w:val="28"/>
          <w:szCs w:val="28"/>
          <w:lang w:bidi="he-IL"/>
        </w:rPr>
        <w:t>)</w:t>
      </w:r>
      <w:r w:rsidR="00E8473E" w:rsidRPr="00264F70">
        <w:rPr>
          <w:rFonts w:asciiTheme="majorBidi" w:hAnsiTheme="majorBidi" w:cstheme="majorBidi"/>
          <w:i/>
          <w:iCs/>
          <w:sz w:val="28"/>
          <w:szCs w:val="28"/>
          <w:lang w:val="en-US" w:bidi="he-IL"/>
        </w:rPr>
        <w:t>le</w:t>
      </w:r>
      <w:r w:rsidR="00A82B7F">
        <w:rPr>
          <w:rFonts w:asciiTheme="majorBidi" w:hAnsiTheme="majorBidi" w:cstheme="majorBidi"/>
          <w:i/>
          <w:iCs/>
          <w:sz w:val="28"/>
          <w:szCs w:val="28"/>
          <w:lang w:val="en-US" w:bidi="he-IL"/>
        </w:rPr>
        <w:t>x</w:t>
      </w:r>
      <w:r w:rsidR="00BC4956" w:rsidRPr="00264F70">
        <w:rPr>
          <w:rFonts w:asciiTheme="majorBidi" w:hAnsiTheme="majorBidi" w:cstheme="majorBidi"/>
          <w:i/>
          <w:iCs/>
          <w:sz w:val="28"/>
          <w:szCs w:val="28"/>
          <w:lang w:bidi="he-IL"/>
        </w:rPr>
        <w:t>,</w:t>
      </w:r>
      <w:r w:rsidR="00473972" w:rsidRPr="00264F70">
        <w:rPr>
          <w:rFonts w:asciiTheme="majorBidi" w:hAnsiTheme="majorBidi" w:cstheme="majorBidi"/>
          <w:i/>
          <w:iCs/>
          <w:sz w:val="28"/>
          <w:szCs w:val="28"/>
          <w:lang w:bidi="he-IL"/>
        </w:rPr>
        <w:t xml:space="preserve"> </w:t>
      </w:r>
      <w:r w:rsidR="00473972" w:rsidRPr="00264F70">
        <w:rPr>
          <w:rFonts w:asciiTheme="majorBidi" w:hAnsiTheme="majorBidi" w:cstheme="majorBidi"/>
          <w:i/>
          <w:iCs/>
          <w:sz w:val="28"/>
          <w:szCs w:val="28"/>
          <w:lang w:val="en-US" w:bidi="he-IL"/>
        </w:rPr>
        <w:t>gor</w:t>
      </w:r>
      <w:r w:rsidR="00473972" w:rsidRPr="00264F70">
        <w:rPr>
          <w:rFonts w:asciiTheme="majorBidi" w:hAnsiTheme="majorBidi" w:cstheme="majorBidi"/>
          <w:i/>
          <w:iCs/>
          <w:sz w:val="28"/>
          <w:szCs w:val="28"/>
          <w:lang w:bidi="he-IL"/>
        </w:rPr>
        <w:t>,</w:t>
      </w:r>
      <w:r w:rsidR="00BC4956" w:rsidRPr="00264F70">
        <w:rPr>
          <w:rFonts w:asciiTheme="majorBidi" w:hAnsiTheme="majorBidi" w:cstheme="majorBidi"/>
          <w:i/>
          <w:iCs/>
          <w:sz w:val="28"/>
          <w:szCs w:val="28"/>
          <w:lang w:bidi="he-IL"/>
        </w:rPr>
        <w:t xml:space="preserve"> </w:t>
      </w:r>
      <w:r w:rsidR="00BC4956" w:rsidRPr="00264F70">
        <w:rPr>
          <w:rFonts w:asciiTheme="majorBidi" w:hAnsiTheme="majorBidi" w:cstheme="majorBidi"/>
          <w:i/>
          <w:iCs/>
          <w:sz w:val="28"/>
          <w:szCs w:val="28"/>
          <w:lang w:val="en-US" w:bidi="he-IL"/>
        </w:rPr>
        <w:t>do</w:t>
      </w:r>
      <w:r w:rsidR="00A82B7F">
        <w:rPr>
          <w:rFonts w:asciiTheme="majorBidi" w:hAnsiTheme="majorBidi" w:cstheme="majorBidi"/>
          <w:i/>
          <w:iCs/>
          <w:sz w:val="28"/>
          <w:szCs w:val="28"/>
          <w:lang w:val="en-US" w:bidi="he-IL"/>
        </w:rPr>
        <w:t>x</w:t>
      </w:r>
      <w:r w:rsidR="000726C4" w:rsidRPr="00264F70">
        <w:rPr>
          <w:rFonts w:asciiTheme="majorBidi" w:hAnsiTheme="majorBidi" w:cstheme="majorBidi"/>
          <w:sz w:val="28"/>
          <w:szCs w:val="28"/>
          <w:lang w:bidi="he-IL"/>
        </w:rPr>
        <w:t xml:space="preserve"> </w:t>
      </w:r>
      <w:r w:rsidR="00161687">
        <w:rPr>
          <w:rFonts w:asciiTheme="majorBidi" w:hAnsiTheme="majorBidi" w:cstheme="majorBidi"/>
          <w:sz w:val="28"/>
          <w:szCs w:val="28"/>
          <w:lang w:bidi="he-IL"/>
        </w:rPr>
        <w:t xml:space="preserve">и </w:t>
      </w:r>
      <w:r w:rsidR="00473972" w:rsidRPr="00264F70">
        <w:rPr>
          <w:rFonts w:asciiTheme="majorBidi" w:hAnsiTheme="majorBidi" w:cstheme="majorBidi"/>
          <w:sz w:val="28"/>
          <w:szCs w:val="28"/>
          <w:lang w:bidi="he-IL"/>
        </w:rPr>
        <w:t>ряд</w:t>
      </w:r>
      <w:r w:rsidR="000726C4" w:rsidRPr="00264F70">
        <w:rPr>
          <w:rFonts w:asciiTheme="majorBidi" w:hAnsiTheme="majorBidi" w:cstheme="majorBidi"/>
          <w:sz w:val="28"/>
          <w:szCs w:val="28"/>
          <w:lang w:bidi="he-IL"/>
        </w:rPr>
        <w:t xml:space="preserve"> других.</w:t>
      </w:r>
      <w:r w:rsidR="006F3A52" w:rsidRPr="00264F70">
        <w:rPr>
          <w:rFonts w:asciiTheme="majorBidi" w:hAnsiTheme="majorBidi" w:cstheme="majorBidi"/>
          <w:sz w:val="28"/>
          <w:szCs w:val="28"/>
          <w:lang w:bidi="he-IL"/>
        </w:rPr>
        <w:t xml:space="preserve"> </w:t>
      </w:r>
      <w:r w:rsidR="00473972" w:rsidRPr="00264F70">
        <w:rPr>
          <w:rFonts w:asciiTheme="majorBidi" w:hAnsiTheme="majorBidi" w:cstheme="majorBidi"/>
          <w:sz w:val="28"/>
          <w:szCs w:val="28"/>
          <w:lang w:bidi="he-IL"/>
        </w:rPr>
        <w:t>Все эти единицы сильно десеманти</w:t>
      </w:r>
      <w:r w:rsidR="006F3A52" w:rsidRPr="00264F70">
        <w:rPr>
          <w:rFonts w:asciiTheme="majorBidi" w:hAnsiTheme="majorBidi" w:cstheme="majorBidi"/>
          <w:sz w:val="28"/>
          <w:szCs w:val="28"/>
          <w:lang w:bidi="he-IL"/>
        </w:rPr>
        <w:t xml:space="preserve">зированы </w:t>
      </w:r>
      <w:r w:rsidR="00161687">
        <w:rPr>
          <w:rFonts w:asciiTheme="majorBidi" w:hAnsiTheme="majorBidi" w:cstheme="majorBidi"/>
          <w:sz w:val="28"/>
          <w:szCs w:val="28"/>
          <w:lang w:bidi="he-IL"/>
        </w:rPr>
        <w:t xml:space="preserve">и </w:t>
      </w:r>
      <w:r w:rsidR="006F3A52" w:rsidRPr="00264F70">
        <w:rPr>
          <w:rFonts w:asciiTheme="majorBidi" w:hAnsiTheme="majorBidi" w:cstheme="majorBidi"/>
          <w:sz w:val="28"/>
          <w:szCs w:val="28"/>
          <w:lang w:bidi="he-IL"/>
        </w:rPr>
        <w:t xml:space="preserve">имеют омонимы в </w:t>
      </w:r>
      <w:r w:rsidR="005A5BC8" w:rsidRPr="00264F70">
        <w:rPr>
          <w:rFonts w:asciiTheme="majorBidi" w:hAnsiTheme="majorBidi" w:cstheme="majorBidi"/>
          <w:sz w:val="28"/>
          <w:szCs w:val="28"/>
          <w:lang w:bidi="he-IL"/>
        </w:rPr>
        <w:t xml:space="preserve">других </w:t>
      </w:r>
      <w:r w:rsidR="006F3A52" w:rsidRPr="00264F70">
        <w:rPr>
          <w:rFonts w:asciiTheme="majorBidi" w:hAnsiTheme="majorBidi" w:cstheme="majorBidi"/>
          <w:sz w:val="28"/>
          <w:szCs w:val="28"/>
          <w:lang w:bidi="he-IL"/>
        </w:rPr>
        <w:t>частях речи.</w:t>
      </w:r>
      <w:r w:rsidR="000726C4" w:rsidRPr="00264F70">
        <w:rPr>
          <w:rFonts w:asciiTheme="majorBidi" w:hAnsiTheme="majorBidi" w:cstheme="majorBidi"/>
          <w:sz w:val="28"/>
          <w:szCs w:val="28"/>
          <w:lang w:bidi="he-IL"/>
        </w:rPr>
        <w:t xml:space="preserve"> </w:t>
      </w:r>
    </w:p>
    <w:p w14:paraId="5B1B0430" w14:textId="77777777" w:rsidR="000076D2" w:rsidRPr="00682FB2" w:rsidRDefault="007B26BA" w:rsidP="00264F70">
      <w:pPr>
        <w:jc w:val="both"/>
        <w:rPr>
          <w:rFonts w:asciiTheme="majorBidi" w:hAnsiTheme="majorBidi" w:cstheme="majorBidi"/>
          <w:b/>
          <w:bCs/>
          <w:sz w:val="28"/>
          <w:szCs w:val="28"/>
          <w:lang w:bidi="he-IL"/>
        </w:rPr>
      </w:pPr>
      <w:r w:rsidRPr="00682FB2">
        <w:rPr>
          <w:rFonts w:asciiTheme="majorBidi" w:eastAsia="Times New Roman" w:hAnsiTheme="majorBidi" w:cstheme="majorBidi"/>
          <w:b/>
          <w:bCs/>
          <w:sz w:val="28"/>
          <w:szCs w:val="28"/>
          <w:lang w:bidi="he-IL"/>
        </w:rPr>
        <w:t>Š</w:t>
      </w:r>
      <w:r w:rsidRPr="00682FB2">
        <w:rPr>
          <w:rFonts w:asciiTheme="majorBidi" w:eastAsia="Times New Roman" w:hAnsiTheme="majorBidi" w:cstheme="majorBidi"/>
          <w:b/>
          <w:bCs/>
          <w:sz w:val="28"/>
          <w:szCs w:val="28"/>
          <w:lang w:val="en-US" w:bidi="he-IL"/>
        </w:rPr>
        <w:t>ojn</w:t>
      </w:r>
      <w:r w:rsidRPr="00682FB2">
        <w:rPr>
          <w:rFonts w:asciiTheme="majorBidi" w:hAnsiTheme="majorBidi" w:cstheme="majorBidi"/>
          <w:b/>
          <w:bCs/>
          <w:sz w:val="28"/>
          <w:szCs w:val="28"/>
          <w:lang w:bidi="he-IL"/>
        </w:rPr>
        <w:t xml:space="preserve"> </w:t>
      </w:r>
    </w:p>
    <w:p w14:paraId="367C9B13" w14:textId="2C832902" w:rsidR="00E9320D" w:rsidRPr="00264F70" w:rsidRDefault="000076D2" w:rsidP="00264F70">
      <w:pPr>
        <w:spacing w:line="360" w:lineRule="auto"/>
        <w:ind w:firstLine="708"/>
        <w:jc w:val="both"/>
        <w:rPr>
          <w:rFonts w:asciiTheme="majorBidi" w:eastAsia="Times New Roman" w:hAnsiTheme="majorBidi" w:cstheme="majorBidi"/>
          <w:sz w:val="28"/>
          <w:szCs w:val="28"/>
          <w:lang w:bidi="he-IL"/>
        </w:rPr>
      </w:pPr>
      <w:r w:rsidRPr="00264F70">
        <w:rPr>
          <w:rFonts w:asciiTheme="majorBidi" w:hAnsiTheme="majorBidi" w:cstheme="majorBidi"/>
          <w:sz w:val="28"/>
          <w:szCs w:val="28"/>
          <w:lang w:bidi="he-IL"/>
        </w:rPr>
        <w:t xml:space="preserve">Лесема </w:t>
      </w:r>
      <w:r w:rsidRPr="00264F70">
        <w:rPr>
          <w:rFonts w:asciiTheme="majorBidi" w:eastAsia="Times New Roman" w:hAnsiTheme="majorBidi" w:cstheme="majorBidi"/>
          <w:i/>
          <w:iCs/>
          <w:sz w:val="28"/>
          <w:szCs w:val="28"/>
          <w:lang w:bidi="he-IL"/>
        </w:rPr>
        <w:t>š</w:t>
      </w:r>
      <w:r w:rsidRPr="00264F70">
        <w:rPr>
          <w:rFonts w:asciiTheme="majorBidi" w:eastAsia="Times New Roman" w:hAnsiTheme="majorBidi" w:cstheme="majorBidi"/>
          <w:i/>
          <w:iCs/>
          <w:sz w:val="28"/>
          <w:szCs w:val="28"/>
          <w:lang w:val="en-US" w:bidi="he-IL"/>
        </w:rPr>
        <w:t>ojn</w:t>
      </w:r>
      <w:r w:rsidRPr="00264F70">
        <w:rPr>
          <w:rFonts w:asciiTheme="majorBidi" w:eastAsia="Times New Roman" w:hAnsiTheme="majorBidi" w:cstheme="majorBidi"/>
          <w:i/>
          <w:iCs/>
          <w:sz w:val="28"/>
          <w:szCs w:val="28"/>
          <w:lang w:bidi="he-IL"/>
        </w:rPr>
        <w:t xml:space="preserve"> </w:t>
      </w:r>
      <w:r w:rsidR="009634A6" w:rsidRPr="00264F70">
        <w:rPr>
          <w:rFonts w:asciiTheme="majorBidi" w:eastAsia="Times New Roman" w:hAnsiTheme="majorBidi" w:cstheme="majorBidi"/>
          <w:sz w:val="28"/>
          <w:szCs w:val="28"/>
          <w:lang w:bidi="he-IL"/>
        </w:rPr>
        <w:t>(8833 вхожд</w:t>
      </w:r>
      <w:r w:rsidR="00161687">
        <w:rPr>
          <w:rFonts w:asciiTheme="majorBidi" w:eastAsia="Times New Roman" w:hAnsiTheme="majorBidi" w:cstheme="majorBidi"/>
          <w:sz w:val="28"/>
          <w:szCs w:val="28"/>
          <w:lang w:bidi="he-IL"/>
        </w:rPr>
        <w:t>ения</w:t>
      </w:r>
      <w:r w:rsidR="009634A6" w:rsidRPr="00264F70">
        <w:rPr>
          <w:rFonts w:asciiTheme="majorBidi" w:eastAsia="Times New Roman" w:hAnsiTheme="majorBidi" w:cstheme="majorBidi"/>
          <w:sz w:val="28"/>
          <w:szCs w:val="28"/>
          <w:lang w:bidi="he-IL"/>
        </w:rPr>
        <w:t xml:space="preserve"> по К</w:t>
      </w:r>
      <w:r w:rsidRPr="00264F70">
        <w:rPr>
          <w:rFonts w:asciiTheme="majorBidi" w:eastAsia="Times New Roman" w:hAnsiTheme="majorBidi" w:cstheme="majorBidi"/>
          <w:sz w:val="28"/>
          <w:szCs w:val="28"/>
          <w:lang w:bidi="he-IL"/>
        </w:rPr>
        <w:t>орпусу)</w:t>
      </w:r>
      <w:r w:rsidRPr="00264F70">
        <w:rPr>
          <w:rFonts w:asciiTheme="majorBidi" w:hAnsiTheme="majorBidi" w:cstheme="majorBidi"/>
          <w:sz w:val="28"/>
          <w:szCs w:val="28"/>
          <w:lang w:bidi="he-IL"/>
        </w:rPr>
        <w:t xml:space="preserve"> </w:t>
      </w:r>
      <w:r w:rsidR="00BC4451" w:rsidRPr="00264F70">
        <w:rPr>
          <w:rFonts w:asciiTheme="majorBidi" w:hAnsiTheme="majorBidi" w:cstheme="majorBidi"/>
          <w:sz w:val="28"/>
          <w:szCs w:val="28"/>
          <w:lang w:bidi="he-IL"/>
        </w:rPr>
        <w:t>относится к германскому компоненту.</w:t>
      </w:r>
      <w:r w:rsidR="00F22727" w:rsidRPr="00264F70">
        <w:rPr>
          <w:rFonts w:asciiTheme="majorBidi" w:hAnsiTheme="majorBidi" w:cstheme="majorBidi"/>
          <w:sz w:val="28"/>
          <w:szCs w:val="28"/>
          <w:lang w:bidi="he-IL"/>
        </w:rPr>
        <w:t xml:space="preserve"> </w:t>
      </w:r>
      <w:r w:rsidR="009E66CA" w:rsidRPr="00264F70">
        <w:rPr>
          <w:rFonts w:asciiTheme="majorBidi" w:hAnsiTheme="majorBidi" w:cstheme="majorBidi"/>
          <w:sz w:val="28"/>
          <w:szCs w:val="28"/>
          <w:lang w:bidi="he-IL"/>
        </w:rPr>
        <w:t xml:space="preserve">В словарях отмечаются </w:t>
      </w:r>
      <w:r w:rsidR="009E66CA" w:rsidRPr="00264F70">
        <w:rPr>
          <w:rFonts w:asciiTheme="majorBidi" w:eastAsia="Times New Roman" w:hAnsiTheme="majorBidi" w:cstheme="majorBidi"/>
          <w:sz w:val="28"/>
          <w:szCs w:val="28"/>
          <w:lang w:bidi="he-IL"/>
        </w:rPr>
        <w:t xml:space="preserve">следующие значения: 1) в качестве наречия </w:t>
      </w:r>
      <w:r w:rsidR="009E66CA" w:rsidRPr="00264F70">
        <w:rPr>
          <w:rFonts w:asciiTheme="majorBidi" w:eastAsia="Times New Roman" w:hAnsiTheme="majorBidi" w:cstheme="majorBidi"/>
          <w:i/>
          <w:iCs/>
          <w:sz w:val="28"/>
          <w:szCs w:val="28"/>
          <w:lang w:bidi="he-IL"/>
        </w:rPr>
        <w:t>š</w:t>
      </w:r>
      <w:r w:rsidR="009E66CA" w:rsidRPr="00264F70">
        <w:rPr>
          <w:rFonts w:asciiTheme="majorBidi" w:eastAsia="Times New Roman" w:hAnsiTheme="majorBidi" w:cstheme="majorBidi"/>
          <w:i/>
          <w:iCs/>
          <w:sz w:val="28"/>
          <w:szCs w:val="28"/>
          <w:lang w:val="en-US" w:bidi="he-IL"/>
        </w:rPr>
        <w:t>ojn</w:t>
      </w:r>
      <w:r w:rsidR="009E66CA" w:rsidRPr="00264F70">
        <w:rPr>
          <w:rFonts w:asciiTheme="majorBidi" w:eastAsia="Times New Roman" w:hAnsiTheme="majorBidi" w:cstheme="majorBidi"/>
          <w:i/>
          <w:iCs/>
          <w:sz w:val="28"/>
          <w:szCs w:val="28"/>
          <w:lang w:bidi="he-IL"/>
        </w:rPr>
        <w:t xml:space="preserve"> </w:t>
      </w:r>
      <w:r w:rsidR="009E66CA" w:rsidRPr="00264F70">
        <w:rPr>
          <w:rFonts w:asciiTheme="majorBidi" w:eastAsia="Times New Roman" w:hAnsiTheme="majorBidi" w:cstheme="majorBidi"/>
          <w:sz w:val="28"/>
          <w:szCs w:val="28"/>
          <w:lang w:bidi="he-IL"/>
        </w:rPr>
        <w:t>пер</w:t>
      </w:r>
      <w:r w:rsidR="00161687">
        <w:rPr>
          <w:rFonts w:asciiTheme="majorBidi" w:eastAsia="Times New Roman" w:hAnsiTheme="majorBidi" w:cstheme="majorBidi"/>
          <w:sz w:val="28"/>
          <w:szCs w:val="28"/>
          <w:lang w:bidi="he-IL"/>
        </w:rPr>
        <w:t>е</w:t>
      </w:r>
      <w:r w:rsidR="009E66CA" w:rsidRPr="00264F70">
        <w:rPr>
          <w:rFonts w:asciiTheme="majorBidi" w:eastAsia="Times New Roman" w:hAnsiTheme="majorBidi" w:cstheme="majorBidi"/>
          <w:sz w:val="28"/>
          <w:szCs w:val="28"/>
          <w:lang w:bidi="he-IL"/>
        </w:rPr>
        <w:t xml:space="preserve">дает значение </w:t>
      </w:r>
      <w:r w:rsidR="00FE74A0" w:rsidRPr="00264F70">
        <w:rPr>
          <w:rFonts w:asciiTheme="majorBidi" w:eastAsia="Times New Roman" w:hAnsiTheme="majorBidi" w:cstheme="majorBidi"/>
          <w:sz w:val="28"/>
          <w:szCs w:val="28"/>
          <w:lang w:bidi="he-IL"/>
        </w:rPr>
        <w:t>‘</w:t>
      </w:r>
      <w:r w:rsidR="009E66CA" w:rsidRPr="00264F70">
        <w:rPr>
          <w:rFonts w:asciiTheme="majorBidi" w:eastAsia="Times New Roman" w:hAnsiTheme="majorBidi" w:cstheme="majorBidi"/>
          <w:sz w:val="28"/>
          <w:szCs w:val="28"/>
          <w:lang w:bidi="he-IL"/>
        </w:rPr>
        <w:t>ужé</w:t>
      </w:r>
      <w:r w:rsidR="00FE74A0" w:rsidRPr="00264F70">
        <w:rPr>
          <w:rFonts w:asciiTheme="majorBidi" w:eastAsia="Times New Roman" w:hAnsiTheme="majorBidi" w:cstheme="majorBidi"/>
          <w:sz w:val="28"/>
          <w:szCs w:val="28"/>
          <w:lang w:bidi="he-IL"/>
        </w:rPr>
        <w:t>’</w:t>
      </w:r>
      <w:r w:rsidR="00161687">
        <w:rPr>
          <w:rFonts w:asciiTheme="majorBidi" w:eastAsia="Times New Roman" w:hAnsiTheme="majorBidi" w:cstheme="majorBidi"/>
          <w:sz w:val="28"/>
          <w:szCs w:val="28"/>
          <w:lang w:bidi="he-IL"/>
        </w:rPr>
        <w:t xml:space="preserve"> </w:t>
      </w:r>
      <w:r w:rsidR="007D6BD2" w:rsidRPr="00264F70">
        <w:rPr>
          <w:rFonts w:asciiTheme="majorBidi" w:eastAsia="Times New Roman" w:hAnsiTheme="majorBidi" w:cstheme="majorBidi"/>
          <w:sz w:val="28"/>
          <w:szCs w:val="28"/>
          <w:lang w:bidi="he-IL"/>
        </w:rPr>
        <w:t>/ ‘наконец’</w:t>
      </w:r>
      <w:r w:rsidR="00161687">
        <w:rPr>
          <w:rFonts w:asciiTheme="majorBidi" w:eastAsia="Times New Roman" w:hAnsiTheme="majorBidi" w:cstheme="majorBidi"/>
          <w:sz w:val="28"/>
          <w:szCs w:val="28"/>
          <w:lang w:bidi="he-IL"/>
        </w:rPr>
        <w:t>;</w:t>
      </w:r>
      <w:r w:rsidR="00FE74A0" w:rsidRPr="00264F70">
        <w:rPr>
          <w:rFonts w:asciiTheme="majorBidi" w:eastAsia="Times New Roman" w:hAnsiTheme="majorBidi" w:cstheme="majorBidi"/>
          <w:sz w:val="28"/>
          <w:szCs w:val="28"/>
          <w:lang w:bidi="he-IL"/>
        </w:rPr>
        <w:t xml:space="preserve"> 2) ‘сейчас же</w:t>
      </w:r>
      <w:r w:rsidR="00FE74A0" w:rsidRPr="00264F70">
        <w:rPr>
          <w:rFonts w:asciiTheme="majorBidi" w:eastAsia="Times New Roman" w:hAnsiTheme="majorBidi" w:cstheme="majorBidi"/>
          <w:sz w:val="28"/>
          <w:szCs w:val="28"/>
        </w:rPr>
        <w:t>, прямо сейчас’</w:t>
      </w:r>
      <w:r w:rsidR="00161687">
        <w:rPr>
          <w:rFonts w:asciiTheme="majorBidi" w:eastAsia="Times New Roman" w:hAnsiTheme="majorBidi" w:cstheme="majorBidi"/>
          <w:sz w:val="28"/>
          <w:szCs w:val="28"/>
        </w:rPr>
        <w:t>;</w:t>
      </w:r>
      <w:r w:rsidR="00FE74A0" w:rsidRPr="00264F70">
        <w:rPr>
          <w:rFonts w:asciiTheme="majorBidi" w:eastAsia="Times New Roman" w:hAnsiTheme="majorBidi" w:cstheme="majorBidi"/>
          <w:sz w:val="28"/>
          <w:szCs w:val="28"/>
        </w:rPr>
        <w:t xml:space="preserve"> 3) ‘уж’</w:t>
      </w:r>
      <w:r w:rsidR="00124334" w:rsidRPr="00264F70">
        <w:rPr>
          <w:rFonts w:asciiTheme="majorBidi" w:eastAsia="Times New Roman" w:hAnsiTheme="majorBidi" w:cstheme="majorBidi"/>
          <w:sz w:val="28"/>
          <w:szCs w:val="28"/>
        </w:rPr>
        <w:t xml:space="preserve">. </w:t>
      </w:r>
      <w:r w:rsidR="008B1EBA" w:rsidRPr="00264F70">
        <w:rPr>
          <w:rFonts w:asciiTheme="majorBidi" w:eastAsia="Times New Roman" w:hAnsiTheme="majorBidi" w:cstheme="majorBidi"/>
          <w:sz w:val="28"/>
          <w:szCs w:val="28"/>
        </w:rPr>
        <w:t xml:space="preserve">В семантике </w:t>
      </w:r>
      <w:r w:rsidR="008B1EBA" w:rsidRPr="00264F70">
        <w:rPr>
          <w:rFonts w:asciiTheme="majorBidi" w:eastAsia="Times New Roman" w:hAnsiTheme="majorBidi" w:cstheme="majorBidi"/>
          <w:i/>
          <w:iCs/>
          <w:sz w:val="28"/>
          <w:szCs w:val="28"/>
          <w:lang w:bidi="he-IL"/>
        </w:rPr>
        <w:t>š</w:t>
      </w:r>
      <w:r w:rsidR="008B1EBA" w:rsidRPr="00264F70">
        <w:rPr>
          <w:rFonts w:asciiTheme="majorBidi" w:eastAsia="Times New Roman" w:hAnsiTheme="majorBidi" w:cstheme="majorBidi"/>
          <w:i/>
          <w:iCs/>
          <w:sz w:val="28"/>
          <w:szCs w:val="28"/>
          <w:lang w:val="en-US" w:bidi="he-IL"/>
        </w:rPr>
        <w:t>ojn</w:t>
      </w:r>
      <w:r w:rsidR="008B1EBA" w:rsidRPr="00264F70">
        <w:rPr>
          <w:rFonts w:asciiTheme="majorBidi" w:eastAsia="Times New Roman" w:hAnsiTheme="majorBidi" w:cstheme="majorBidi"/>
          <w:i/>
          <w:iCs/>
          <w:sz w:val="28"/>
          <w:szCs w:val="28"/>
        </w:rPr>
        <w:t xml:space="preserve"> </w:t>
      </w:r>
      <w:r w:rsidR="008B1EBA" w:rsidRPr="00264F70">
        <w:rPr>
          <w:rFonts w:asciiTheme="majorBidi" w:eastAsia="Times New Roman" w:hAnsiTheme="majorBidi" w:cstheme="majorBidi"/>
          <w:sz w:val="28"/>
          <w:szCs w:val="28"/>
        </w:rPr>
        <w:t>присутствует темпоральный компонент, который достаточно жестко требует достройки контекста в определ</w:t>
      </w:r>
      <w:r w:rsidR="0049794F" w:rsidRPr="00264F70">
        <w:rPr>
          <w:rFonts w:asciiTheme="majorBidi" w:eastAsia="Times New Roman" w:hAnsiTheme="majorBidi" w:cstheme="majorBidi"/>
          <w:sz w:val="28"/>
          <w:szCs w:val="28"/>
        </w:rPr>
        <w:t xml:space="preserve">енном направлении. </w:t>
      </w:r>
      <w:r w:rsidR="00E9320D" w:rsidRPr="00264F70">
        <w:rPr>
          <w:rFonts w:asciiTheme="majorBidi" w:eastAsia="Times New Roman" w:hAnsiTheme="majorBidi" w:cstheme="majorBidi"/>
          <w:sz w:val="28"/>
          <w:szCs w:val="28"/>
          <w:lang w:bidi="he-IL"/>
        </w:rPr>
        <w:t>Рассмотрим пример:</w:t>
      </w:r>
    </w:p>
    <w:p w14:paraId="6556087C" w14:textId="77777777" w:rsidR="008B1EBA" w:rsidRPr="00ED11CC" w:rsidRDefault="008B1EBA" w:rsidP="00ED11CC">
      <w:pPr>
        <w:pStyle w:val="a7"/>
        <w:numPr>
          <w:ilvl w:val="0"/>
          <w:numId w:val="40"/>
        </w:numPr>
        <w:spacing w:after="0" w:line="360" w:lineRule="auto"/>
        <w:jc w:val="both"/>
        <w:rPr>
          <w:rFonts w:asciiTheme="majorBidi" w:eastAsia="Times New Roman" w:hAnsiTheme="majorBidi" w:cstheme="majorBidi"/>
          <w:sz w:val="28"/>
          <w:szCs w:val="28"/>
        </w:rPr>
      </w:pPr>
      <w:r w:rsidRPr="00ED11CC">
        <w:rPr>
          <w:rFonts w:asciiTheme="majorBidi" w:eastAsia="Times New Roman" w:hAnsiTheme="majorBidi" w:cstheme="majorBidi"/>
          <w:i/>
          <w:iCs/>
          <w:sz w:val="28"/>
          <w:szCs w:val="28"/>
          <w:lang w:val="en-US"/>
        </w:rPr>
        <w:t>Er</w:t>
      </w:r>
      <w:r w:rsidRPr="00ED11CC">
        <w:rPr>
          <w:rFonts w:asciiTheme="majorBidi" w:eastAsia="Times New Roman" w:hAnsiTheme="majorBidi" w:cstheme="majorBidi"/>
          <w:i/>
          <w:iCs/>
          <w:sz w:val="28"/>
          <w:szCs w:val="28"/>
        </w:rPr>
        <w:t xml:space="preserve"> </w:t>
      </w:r>
      <w:r w:rsidRPr="00ED11CC">
        <w:rPr>
          <w:rFonts w:asciiTheme="majorBidi" w:eastAsia="Times New Roman" w:hAnsiTheme="majorBidi" w:cstheme="majorBidi"/>
          <w:i/>
          <w:iCs/>
          <w:sz w:val="28"/>
          <w:szCs w:val="28"/>
          <w:lang w:val="en-US"/>
        </w:rPr>
        <w:t>iz</w:t>
      </w:r>
      <w:r w:rsidRPr="00ED11CC">
        <w:rPr>
          <w:rFonts w:asciiTheme="majorBidi" w:eastAsia="Times New Roman" w:hAnsiTheme="majorBidi" w:cstheme="majorBidi"/>
          <w:i/>
          <w:iCs/>
          <w:sz w:val="28"/>
          <w:szCs w:val="28"/>
        </w:rPr>
        <w:t xml:space="preserve"> </w:t>
      </w:r>
      <w:r w:rsidR="00C36AE2" w:rsidRPr="00ED11CC">
        <w:rPr>
          <w:rFonts w:asciiTheme="majorBidi" w:eastAsia="Times New Roman" w:hAnsiTheme="majorBidi" w:cstheme="majorBidi"/>
          <w:b/>
          <w:bCs/>
          <w:i/>
          <w:iCs/>
          <w:sz w:val="28"/>
          <w:szCs w:val="28"/>
          <w:lang w:bidi="he-IL"/>
        </w:rPr>
        <w:t>š</w:t>
      </w:r>
      <w:r w:rsidR="00C36AE2" w:rsidRPr="00ED11CC">
        <w:rPr>
          <w:rFonts w:asciiTheme="majorBidi" w:eastAsia="Times New Roman" w:hAnsiTheme="majorBidi" w:cstheme="majorBidi"/>
          <w:b/>
          <w:bCs/>
          <w:i/>
          <w:iCs/>
          <w:sz w:val="28"/>
          <w:szCs w:val="28"/>
          <w:lang w:val="en-US" w:bidi="he-IL"/>
        </w:rPr>
        <w:t>ojn</w:t>
      </w:r>
      <w:r w:rsidRPr="00ED11CC">
        <w:rPr>
          <w:rFonts w:asciiTheme="majorBidi" w:eastAsia="Times New Roman" w:hAnsiTheme="majorBidi" w:cstheme="majorBidi"/>
          <w:i/>
          <w:iCs/>
          <w:sz w:val="28"/>
          <w:szCs w:val="28"/>
        </w:rPr>
        <w:t xml:space="preserve"> </w:t>
      </w:r>
      <w:r w:rsidRPr="00ED11CC">
        <w:rPr>
          <w:rFonts w:asciiTheme="majorBidi" w:eastAsia="Times New Roman" w:hAnsiTheme="majorBidi" w:cstheme="majorBidi"/>
          <w:i/>
          <w:iCs/>
          <w:sz w:val="28"/>
          <w:szCs w:val="28"/>
          <w:lang w:val="en-US"/>
        </w:rPr>
        <w:t>gekumen</w:t>
      </w:r>
      <w:r w:rsidRPr="00ED11CC">
        <w:rPr>
          <w:rFonts w:asciiTheme="majorBidi" w:eastAsia="Times New Roman" w:hAnsiTheme="majorBidi" w:cstheme="majorBidi"/>
          <w:sz w:val="28"/>
          <w:szCs w:val="28"/>
        </w:rPr>
        <w:t xml:space="preserve"> ‘Он уже пришел’</w:t>
      </w:r>
      <w:r w:rsidR="00CA3E57" w:rsidRPr="00ED11CC">
        <w:rPr>
          <w:rFonts w:asciiTheme="majorBidi" w:eastAsia="Times New Roman" w:hAnsiTheme="majorBidi" w:cstheme="majorBidi"/>
          <w:sz w:val="28"/>
          <w:szCs w:val="28"/>
        </w:rPr>
        <w:t>. Развитие событий можно записать следующим образом:</w:t>
      </w:r>
      <w:r w:rsidRPr="00ED11CC">
        <w:rPr>
          <w:rFonts w:asciiTheme="majorBidi" w:eastAsia="Times New Roman" w:hAnsiTheme="majorBidi" w:cstheme="majorBidi"/>
          <w:sz w:val="28"/>
          <w:szCs w:val="28"/>
        </w:rPr>
        <w:t xml:space="preserve"> </w:t>
      </w:r>
    </w:p>
    <w:p w14:paraId="30905C0F" w14:textId="34011D7F" w:rsidR="008B1EBA" w:rsidRPr="00264F70" w:rsidRDefault="008B1EBA" w:rsidP="00264F70">
      <w:pPr>
        <w:pStyle w:val="a7"/>
        <w:numPr>
          <w:ilvl w:val="0"/>
          <w:numId w:val="6"/>
        </w:numPr>
        <w:spacing w:after="0" w:line="360" w:lineRule="auto"/>
        <w:jc w:val="both"/>
        <w:rPr>
          <w:rFonts w:asciiTheme="majorBidi" w:eastAsia="Times New Roman" w:hAnsiTheme="majorBidi" w:cstheme="majorBidi"/>
          <w:sz w:val="28"/>
          <w:szCs w:val="28"/>
          <w:lang w:bidi="he-IL"/>
        </w:rPr>
      </w:pPr>
      <w:r w:rsidRPr="00264F70">
        <w:rPr>
          <w:rFonts w:asciiTheme="majorBidi" w:eastAsia="Times New Roman" w:hAnsiTheme="majorBidi" w:cstheme="majorBidi"/>
          <w:sz w:val="28"/>
          <w:szCs w:val="28"/>
        </w:rPr>
        <w:t>‘</w:t>
      </w:r>
      <w:r w:rsidR="00C00F4E">
        <w:rPr>
          <w:rFonts w:asciiTheme="majorBidi" w:eastAsia="Times New Roman" w:hAnsiTheme="majorBidi" w:cstheme="majorBidi"/>
          <w:sz w:val="28"/>
          <w:szCs w:val="28"/>
          <w:lang w:bidi="he-IL"/>
        </w:rPr>
        <w:t>в течение</w:t>
      </w:r>
      <w:r w:rsidR="009634A6" w:rsidRPr="00264F70">
        <w:rPr>
          <w:rFonts w:asciiTheme="majorBidi" w:eastAsia="Times New Roman" w:hAnsiTheme="majorBidi" w:cstheme="majorBidi"/>
          <w:sz w:val="28"/>
          <w:szCs w:val="28"/>
          <w:lang w:bidi="he-IL"/>
        </w:rPr>
        <w:t xml:space="preserve"> некоторого</w:t>
      </w:r>
      <w:r w:rsidRPr="00264F70">
        <w:rPr>
          <w:rFonts w:asciiTheme="majorBidi" w:eastAsia="Times New Roman" w:hAnsiTheme="majorBidi" w:cstheme="majorBidi"/>
          <w:sz w:val="28"/>
          <w:szCs w:val="28"/>
          <w:lang w:bidi="he-IL"/>
        </w:rPr>
        <w:t xml:space="preserve"> времени ситуация Р (он пришел) не имела места’</w:t>
      </w:r>
      <w:r w:rsidR="00E9320D" w:rsidRPr="00264F70">
        <w:rPr>
          <w:rFonts w:asciiTheme="majorBidi" w:eastAsia="Times New Roman" w:hAnsiTheme="majorBidi" w:cstheme="majorBidi"/>
          <w:sz w:val="28"/>
          <w:szCs w:val="28"/>
          <w:lang w:bidi="he-IL"/>
        </w:rPr>
        <w:t xml:space="preserve"> (то есть имела мест</w:t>
      </w:r>
      <w:r w:rsidR="00A45543">
        <w:rPr>
          <w:rFonts w:asciiTheme="majorBidi" w:eastAsia="Times New Roman" w:hAnsiTheme="majorBidi" w:cstheme="majorBidi"/>
          <w:sz w:val="28"/>
          <w:szCs w:val="28"/>
          <w:lang w:bidi="he-IL"/>
        </w:rPr>
        <w:t>о</w:t>
      </w:r>
      <w:r w:rsidR="00E9320D" w:rsidRPr="00264F70">
        <w:rPr>
          <w:rFonts w:asciiTheme="majorBidi" w:eastAsia="Times New Roman" w:hAnsiTheme="majorBidi" w:cstheme="majorBidi"/>
          <w:sz w:val="28"/>
          <w:szCs w:val="28"/>
          <w:lang w:bidi="he-IL"/>
        </w:rPr>
        <w:t xml:space="preserve"> ситуация не-Р</w:t>
      </w:r>
      <w:r w:rsidR="00C00F4E">
        <w:rPr>
          <w:rFonts w:asciiTheme="majorBidi" w:eastAsia="Times New Roman" w:hAnsiTheme="majorBidi" w:cstheme="majorBidi"/>
          <w:sz w:val="28"/>
          <w:szCs w:val="28"/>
          <w:lang w:bidi="he-IL"/>
        </w:rPr>
        <w:t>)</w:t>
      </w:r>
      <w:r w:rsidR="00161687">
        <w:rPr>
          <w:rFonts w:asciiTheme="majorBidi" w:eastAsia="Times New Roman" w:hAnsiTheme="majorBidi" w:cstheme="majorBidi"/>
          <w:sz w:val="28"/>
          <w:szCs w:val="28"/>
          <w:lang w:bidi="he-IL"/>
        </w:rPr>
        <w:t>;</w:t>
      </w:r>
      <w:r w:rsidRPr="00264F70">
        <w:rPr>
          <w:rFonts w:asciiTheme="majorBidi" w:eastAsia="Times New Roman" w:hAnsiTheme="majorBidi" w:cstheme="majorBidi"/>
          <w:sz w:val="28"/>
          <w:szCs w:val="28"/>
          <w:lang w:bidi="he-IL"/>
        </w:rPr>
        <w:t xml:space="preserve"> </w:t>
      </w:r>
    </w:p>
    <w:p w14:paraId="2D286B37" w14:textId="7867EDAA" w:rsidR="008B1EBA" w:rsidRPr="00264F70" w:rsidRDefault="008B1EBA" w:rsidP="00264F70">
      <w:pPr>
        <w:pStyle w:val="a7"/>
        <w:numPr>
          <w:ilvl w:val="0"/>
          <w:numId w:val="6"/>
        </w:numPr>
        <w:spacing w:after="0" w:line="360" w:lineRule="auto"/>
        <w:jc w:val="both"/>
        <w:rPr>
          <w:rFonts w:asciiTheme="majorBidi" w:eastAsia="Times New Roman" w:hAnsiTheme="majorBidi" w:cstheme="majorBidi"/>
          <w:sz w:val="28"/>
          <w:szCs w:val="28"/>
          <w:lang w:bidi="he-IL"/>
        </w:rPr>
      </w:pPr>
      <w:r w:rsidRPr="00264F70">
        <w:rPr>
          <w:rFonts w:asciiTheme="majorBidi" w:eastAsia="Times New Roman" w:hAnsiTheme="majorBidi" w:cstheme="majorBidi"/>
          <w:sz w:val="28"/>
          <w:szCs w:val="28"/>
        </w:rPr>
        <w:t>‘м</w:t>
      </w:r>
      <w:r w:rsidRPr="00264F70">
        <w:rPr>
          <w:rFonts w:asciiTheme="majorBidi" w:eastAsia="Times New Roman" w:hAnsiTheme="majorBidi" w:cstheme="majorBidi"/>
          <w:sz w:val="28"/>
          <w:szCs w:val="28"/>
          <w:lang w:bidi="he-IL"/>
        </w:rPr>
        <w:t xml:space="preserve">ожно было ожидать, что в момент </w:t>
      </w:r>
      <w:r w:rsidRPr="00264F70">
        <w:rPr>
          <w:rFonts w:asciiTheme="majorBidi" w:eastAsia="Times New Roman" w:hAnsiTheme="majorBidi" w:cstheme="majorBidi"/>
          <w:sz w:val="28"/>
          <w:szCs w:val="28"/>
          <w:lang w:val="en-US"/>
        </w:rPr>
        <w:t>t</w:t>
      </w:r>
      <w:r w:rsidR="00CA3E57" w:rsidRPr="00264F70">
        <w:rPr>
          <w:rFonts w:asciiTheme="majorBidi" w:eastAsia="Times New Roman" w:hAnsiTheme="majorBidi" w:cstheme="majorBidi"/>
          <w:sz w:val="28"/>
          <w:szCs w:val="28"/>
        </w:rPr>
        <w:t xml:space="preserve"> он при</w:t>
      </w:r>
      <w:r w:rsidRPr="00264F70">
        <w:rPr>
          <w:rFonts w:asciiTheme="majorBidi" w:eastAsia="Times New Roman" w:hAnsiTheme="majorBidi" w:cstheme="majorBidi"/>
          <w:sz w:val="28"/>
          <w:szCs w:val="28"/>
        </w:rPr>
        <w:t xml:space="preserve">дет (в данном случае </w:t>
      </w:r>
      <w:r w:rsidRPr="00264F70">
        <w:rPr>
          <w:rFonts w:asciiTheme="majorBidi" w:eastAsia="Times New Roman" w:hAnsiTheme="majorBidi" w:cstheme="majorBidi"/>
          <w:sz w:val="28"/>
          <w:szCs w:val="28"/>
          <w:lang w:val="en-US"/>
        </w:rPr>
        <w:t>t</w:t>
      </w:r>
      <w:r w:rsidRPr="00264F70">
        <w:rPr>
          <w:rFonts w:asciiTheme="majorBidi" w:eastAsia="Times New Roman" w:hAnsiTheme="majorBidi" w:cstheme="majorBidi"/>
          <w:sz w:val="28"/>
          <w:szCs w:val="28"/>
        </w:rPr>
        <w:t xml:space="preserve"> – момент говорения)</w:t>
      </w:r>
      <w:r w:rsidR="00161687">
        <w:rPr>
          <w:rFonts w:asciiTheme="majorBidi" w:eastAsia="Times New Roman" w:hAnsiTheme="majorBidi" w:cstheme="majorBidi"/>
          <w:sz w:val="28"/>
          <w:szCs w:val="28"/>
        </w:rPr>
        <w:t>;</w:t>
      </w:r>
    </w:p>
    <w:p w14:paraId="02A5E690" w14:textId="24659FF3" w:rsidR="000076D2" w:rsidRPr="00264F70" w:rsidRDefault="008B1EBA" w:rsidP="00264F70">
      <w:pPr>
        <w:pStyle w:val="a7"/>
        <w:numPr>
          <w:ilvl w:val="0"/>
          <w:numId w:val="6"/>
        </w:numPr>
        <w:spacing w:after="0" w:line="360" w:lineRule="auto"/>
        <w:jc w:val="both"/>
        <w:rPr>
          <w:rFonts w:asciiTheme="majorBidi" w:eastAsia="Times New Roman" w:hAnsiTheme="majorBidi" w:cstheme="majorBidi"/>
          <w:sz w:val="28"/>
          <w:szCs w:val="28"/>
          <w:lang w:bidi="he-IL"/>
        </w:rPr>
      </w:pPr>
      <w:r w:rsidRPr="00264F70">
        <w:rPr>
          <w:rFonts w:asciiTheme="majorBidi" w:eastAsia="Times New Roman" w:hAnsiTheme="majorBidi" w:cstheme="majorBidi"/>
          <w:sz w:val="28"/>
          <w:szCs w:val="28"/>
          <w:lang w:bidi="he-IL"/>
        </w:rPr>
        <w:t xml:space="preserve">‘ситуация </w:t>
      </w:r>
      <w:r w:rsidR="00A45543">
        <w:rPr>
          <w:rFonts w:asciiTheme="majorBidi" w:eastAsia="Times New Roman" w:hAnsiTheme="majorBidi" w:cstheme="majorBidi"/>
          <w:sz w:val="28"/>
          <w:szCs w:val="28"/>
          <w:lang w:bidi="he-IL"/>
        </w:rPr>
        <w:t xml:space="preserve">Р </w:t>
      </w:r>
      <w:r w:rsidRPr="00264F70">
        <w:rPr>
          <w:rFonts w:asciiTheme="majorBidi" w:eastAsia="Times New Roman" w:hAnsiTheme="majorBidi" w:cstheme="majorBidi"/>
          <w:sz w:val="28"/>
          <w:szCs w:val="28"/>
          <w:lang w:bidi="he-IL"/>
        </w:rPr>
        <w:t xml:space="preserve">начала иметь место в </w:t>
      </w:r>
      <w:r w:rsidRPr="00264F70">
        <w:rPr>
          <w:rFonts w:asciiTheme="majorBidi" w:eastAsia="Times New Roman" w:hAnsiTheme="majorBidi" w:cstheme="majorBidi"/>
          <w:sz w:val="28"/>
          <w:szCs w:val="28"/>
        </w:rPr>
        <w:t>момент говорения или раньше</w:t>
      </w:r>
      <w:r w:rsidRPr="00264F70">
        <w:rPr>
          <w:rFonts w:asciiTheme="majorBidi" w:eastAsia="Times New Roman" w:hAnsiTheme="majorBidi" w:cstheme="majorBidi"/>
          <w:sz w:val="28"/>
          <w:szCs w:val="28"/>
          <w:lang w:bidi="he-IL"/>
        </w:rPr>
        <w:t>’</w:t>
      </w:r>
      <w:r w:rsidR="00161687">
        <w:rPr>
          <w:rFonts w:asciiTheme="majorBidi" w:eastAsia="Times New Roman" w:hAnsiTheme="majorBidi" w:cstheme="majorBidi"/>
          <w:sz w:val="28"/>
          <w:szCs w:val="28"/>
          <w:lang w:bidi="he-IL"/>
        </w:rPr>
        <w:t>.</w:t>
      </w:r>
      <w:r w:rsidR="005365F6" w:rsidRPr="00264F70">
        <w:rPr>
          <w:rFonts w:asciiTheme="majorBidi" w:eastAsia="Times New Roman" w:hAnsiTheme="majorBidi" w:cstheme="majorBidi"/>
          <w:sz w:val="28"/>
          <w:szCs w:val="28"/>
          <w:lang w:bidi="he-IL"/>
        </w:rPr>
        <w:t xml:space="preserve"> </w:t>
      </w:r>
    </w:p>
    <w:p w14:paraId="318AE407" w14:textId="46159AE7" w:rsidR="00543BDC" w:rsidRPr="00ED11CC" w:rsidRDefault="001C1328" w:rsidP="00A45543">
      <w:pPr>
        <w:pStyle w:val="a7"/>
        <w:numPr>
          <w:ilvl w:val="0"/>
          <w:numId w:val="40"/>
        </w:numPr>
        <w:spacing w:line="360" w:lineRule="auto"/>
        <w:jc w:val="both"/>
        <w:rPr>
          <w:rFonts w:asciiTheme="majorBidi" w:eastAsia="Times New Roman" w:hAnsiTheme="majorBidi" w:cstheme="majorBidi"/>
          <w:sz w:val="28"/>
          <w:szCs w:val="28"/>
          <w:lang w:bidi="he-IL"/>
        </w:rPr>
      </w:pPr>
      <w:r w:rsidRPr="00ED11CC">
        <w:rPr>
          <w:rFonts w:asciiTheme="majorBidi" w:eastAsia="Times New Roman" w:hAnsiTheme="majorBidi" w:cstheme="majorBidi"/>
          <w:i/>
          <w:iCs/>
          <w:sz w:val="28"/>
          <w:szCs w:val="28"/>
          <w:lang w:val="en-US"/>
        </w:rPr>
        <w:t>Cu</w:t>
      </w:r>
      <w:r w:rsidRPr="00ED11CC">
        <w:rPr>
          <w:rFonts w:asciiTheme="majorBidi" w:eastAsia="Times New Roman" w:hAnsiTheme="majorBidi" w:cstheme="majorBidi"/>
          <w:i/>
          <w:iCs/>
          <w:sz w:val="28"/>
          <w:szCs w:val="28"/>
        </w:rPr>
        <w:t xml:space="preserve"> </w:t>
      </w:r>
      <w:r w:rsidRPr="00ED11CC">
        <w:rPr>
          <w:rFonts w:asciiTheme="majorBidi" w:eastAsia="Times New Roman" w:hAnsiTheme="majorBidi" w:cstheme="majorBidi"/>
          <w:i/>
          <w:iCs/>
          <w:sz w:val="28"/>
          <w:szCs w:val="28"/>
          <w:lang w:val="en-US"/>
        </w:rPr>
        <w:t>der</w:t>
      </w:r>
      <w:r w:rsidRPr="00ED11CC">
        <w:rPr>
          <w:rFonts w:asciiTheme="majorBidi" w:eastAsia="Times New Roman" w:hAnsiTheme="majorBidi" w:cstheme="majorBidi"/>
          <w:i/>
          <w:iCs/>
          <w:sz w:val="28"/>
          <w:szCs w:val="28"/>
        </w:rPr>
        <w:t xml:space="preserve"> </w:t>
      </w:r>
      <w:r w:rsidRPr="00ED11CC">
        <w:rPr>
          <w:rFonts w:asciiTheme="majorBidi" w:eastAsia="Times New Roman" w:hAnsiTheme="majorBidi" w:cstheme="majorBidi"/>
          <w:i/>
          <w:iCs/>
          <w:sz w:val="28"/>
          <w:szCs w:val="28"/>
          <w:lang w:val="en-US"/>
        </w:rPr>
        <w:t>cajt</w:t>
      </w:r>
      <w:r w:rsidRPr="00ED11CC">
        <w:rPr>
          <w:rFonts w:asciiTheme="majorBidi" w:eastAsia="Times New Roman" w:hAnsiTheme="majorBidi" w:cstheme="majorBidi"/>
          <w:i/>
          <w:iCs/>
          <w:sz w:val="28"/>
          <w:szCs w:val="28"/>
        </w:rPr>
        <w:t xml:space="preserve">, </w:t>
      </w:r>
      <w:r w:rsidRPr="00ED11CC">
        <w:rPr>
          <w:rFonts w:asciiTheme="majorBidi" w:eastAsia="Times New Roman" w:hAnsiTheme="majorBidi" w:cstheme="majorBidi"/>
          <w:i/>
          <w:iCs/>
          <w:sz w:val="28"/>
          <w:szCs w:val="28"/>
          <w:lang w:val="en-US"/>
        </w:rPr>
        <w:t>ven</w:t>
      </w:r>
      <w:r w:rsidRPr="00ED11CC">
        <w:rPr>
          <w:rFonts w:asciiTheme="majorBidi" w:eastAsia="Times New Roman" w:hAnsiTheme="majorBidi" w:cstheme="majorBidi"/>
          <w:i/>
          <w:iCs/>
          <w:sz w:val="28"/>
          <w:szCs w:val="28"/>
        </w:rPr>
        <w:t xml:space="preserve"> </w:t>
      </w:r>
      <w:r w:rsidRPr="00ED11CC">
        <w:rPr>
          <w:rFonts w:asciiTheme="majorBidi" w:eastAsia="Times New Roman" w:hAnsiTheme="majorBidi" w:cstheme="majorBidi"/>
          <w:i/>
          <w:iCs/>
          <w:sz w:val="28"/>
          <w:szCs w:val="28"/>
          <w:lang w:val="en-US"/>
        </w:rPr>
        <w:t>A</w:t>
      </w:r>
      <w:r w:rsidRPr="00ED11CC">
        <w:rPr>
          <w:rFonts w:asciiTheme="majorBidi" w:eastAsia="Times New Roman" w:hAnsiTheme="majorBidi" w:cstheme="majorBidi"/>
          <w:i/>
          <w:iCs/>
          <w:sz w:val="28"/>
          <w:szCs w:val="28"/>
        </w:rPr>
        <w:t>š</w:t>
      </w:r>
      <w:r w:rsidRPr="00ED11CC">
        <w:rPr>
          <w:rFonts w:asciiTheme="majorBidi" w:eastAsia="Times New Roman" w:hAnsiTheme="majorBidi" w:cstheme="majorBidi"/>
          <w:i/>
          <w:iCs/>
          <w:sz w:val="28"/>
          <w:szCs w:val="28"/>
          <w:lang w:bidi="he-IL"/>
        </w:rPr>
        <w:t xml:space="preserve"> </w:t>
      </w:r>
      <w:r w:rsidRPr="00ED11CC">
        <w:rPr>
          <w:rFonts w:asciiTheme="majorBidi" w:eastAsia="Times New Roman" w:hAnsiTheme="majorBidi" w:cstheme="majorBidi"/>
          <w:i/>
          <w:iCs/>
          <w:sz w:val="28"/>
          <w:szCs w:val="28"/>
          <w:lang w:val="en-US" w:bidi="he-IL"/>
        </w:rPr>
        <w:t>iz</w:t>
      </w:r>
      <w:r w:rsidRPr="00ED11CC">
        <w:rPr>
          <w:rFonts w:asciiTheme="majorBidi" w:eastAsia="Times New Roman" w:hAnsiTheme="majorBidi" w:cstheme="majorBidi"/>
          <w:i/>
          <w:iCs/>
          <w:sz w:val="28"/>
          <w:szCs w:val="28"/>
          <w:lang w:bidi="he-IL"/>
        </w:rPr>
        <w:t xml:space="preserve"> </w:t>
      </w:r>
      <w:r w:rsidRPr="00ED11CC">
        <w:rPr>
          <w:rFonts w:asciiTheme="majorBidi" w:eastAsia="Times New Roman" w:hAnsiTheme="majorBidi" w:cstheme="majorBidi"/>
          <w:i/>
          <w:iCs/>
          <w:sz w:val="28"/>
          <w:szCs w:val="28"/>
          <w:lang w:val="en-US" w:bidi="he-IL"/>
        </w:rPr>
        <w:t>gekimen</w:t>
      </w:r>
      <w:r w:rsidRPr="00ED11CC">
        <w:rPr>
          <w:rFonts w:asciiTheme="majorBidi" w:eastAsia="Times New Roman" w:hAnsiTheme="majorBidi" w:cstheme="majorBidi"/>
          <w:i/>
          <w:iCs/>
          <w:sz w:val="28"/>
          <w:szCs w:val="28"/>
          <w:lang w:bidi="he-IL"/>
        </w:rPr>
        <w:t xml:space="preserve"> </w:t>
      </w:r>
      <w:r w:rsidRPr="00ED11CC">
        <w:rPr>
          <w:rFonts w:asciiTheme="majorBidi" w:eastAsia="Times New Roman" w:hAnsiTheme="majorBidi" w:cstheme="majorBidi"/>
          <w:i/>
          <w:iCs/>
          <w:sz w:val="28"/>
          <w:szCs w:val="28"/>
          <w:lang w:val="en-US" w:bidi="he-IL"/>
        </w:rPr>
        <w:t>kin</w:t>
      </w:r>
      <w:r w:rsidRPr="00ED11CC">
        <w:rPr>
          <w:rFonts w:asciiTheme="majorBidi" w:eastAsia="Times New Roman" w:hAnsiTheme="majorBidi" w:cstheme="majorBidi"/>
          <w:i/>
          <w:iCs/>
          <w:sz w:val="28"/>
          <w:szCs w:val="28"/>
          <w:lang w:bidi="he-IL"/>
        </w:rPr>
        <w:t xml:space="preserve"> </w:t>
      </w:r>
      <w:r w:rsidRPr="00ED11CC">
        <w:rPr>
          <w:rFonts w:asciiTheme="majorBidi" w:eastAsia="Times New Roman" w:hAnsiTheme="majorBidi" w:cstheme="majorBidi"/>
          <w:i/>
          <w:iCs/>
          <w:sz w:val="28"/>
          <w:szCs w:val="28"/>
          <w:lang w:val="en-US" w:bidi="he-IL"/>
        </w:rPr>
        <w:t>Amerike</w:t>
      </w:r>
      <w:r w:rsidRPr="00ED11CC">
        <w:rPr>
          <w:rFonts w:asciiTheme="majorBidi" w:eastAsia="Times New Roman" w:hAnsiTheme="majorBidi" w:cstheme="majorBidi"/>
          <w:i/>
          <w:iCs/>
          <w:sz w:val="28"/>
          <w:szCs w:val="28"/>
          <w:lang w:bidi="he-IL"/>
        </w:rPr>
        <w:t xml:space="preserve">, </w:t>
      </w:r>
      <w:r w:rsidRPr="00ED11CC">
        <w:rPr>
          <w:rFonts w:asciiTheme="majorBidi" w:eastAsia="Times New Roman" w:hAnsiTheme="majorBidi" w:cstheme="majorBidi"/>
          <w:i/>
          <w:iCs/>
          <w:sz w:val="28"/>
          <w:szCs w:val="28"/>
          <w:lang w:val="en-US" w:bidi="he-IL"/>
        </w:rPr>
        <w:t>iz</w:t>
      </w:r>
      <w:r w:rsidRPr="00ED11CC">
        <w:rPr>
          <w:rFonts w:asciiTheme="majorBidi" w:eastAsia="Times New Roman" w:hAnsiTheme="majorBidi" w:cstheme="majorBidi"/>
          <w:i/>
          <w:iCs/>
          <w:sz w:val="28"/>
          <w:szCs w:val="28"/>
          <w:lang w:bidi="he-IL"/>
        </w:rPr>
        <w:t xml:space="preserve"> </w:t>
      </w:r>
      <w:r w:rsidRPr="00ED11CC">
        <w:rPr>
          <w:rFonts w:asciiTheme="majorBidi" w:eastAsia="Times New Roman" w:hAnsiTheme="majorBidi" w:cstheme="majorBidi"/>
          <w:i/>
          <w:iCs/>
          <w:sz w:val="28"/>
          <w:szCs w:val="28"/>
          <w:lang w:val="en-US" w:bidi="he-IL"/>
        </w:rPr>
        <w:t>di</w:t>
      </w:r>
      <w:r w:rsidRPr="00ED11CC">
        <w:rPr>
          <w:rFonts w:asciiTheme="majorBidi" w:eastAsia="Times New Roman" w:hAnsiTheme="majorBidi" w:cstheme="majorBidi"/>
          <w:i/>
          <w:iCs/>
          <w:sz w:val="28"/>
          <w:szCs w:val="28"/>
          <w:lang w:bidi="he-IL"/>
        </w:rPr>
        <w:t xml:space="preserve"> </w:t>
      </w:r>
      <w:r w:rsidRPr="00ED11CC">
        <w:rPr>
          <w:rFonts w:asciiTheme="majorBidi" w:eastAsia="Times New Roman" w:hAnsiTheme="majorBidi" w:cstheme="majorBidi"/>
          <w:i/>
          <w:iCs/>
          <w:sz w:val="28"/>
          <w:szCs w:val="28"/>
          <w:lang w:val="en-US" w:bidi="he-IL"/>
        </w:rPr>
        <w:t>cajtung</w:t>
      </w:r>
      <w:r w:rsidRPr="00ED11CC">
        <w:rPr>
          <w:rFonts w:asciiTheme="majorBidi" w:eastAsia="Times New Roman" w:hAnsiTheme="majorBidi" w:cstheme="majorBidi"/>
          <w:i/>
          <w:iCs/>
          <w:sz w:val="28"/>
          <w:szCs w:val="28"/>
          <w:lang w:bidi="he-IL"/>
        </w:rPr>
        <w:t xml:space="preserve"> </w:t>
      </w:r>
      <w:r w:rsidRPr="00ED11CC">
        <w:rPr>
          <w:rFonts w:asciiTheme="majorBidi" w:eastAsia="Times New Roman" w:hAnsiTheme="majorBidi" w:cstheme="majorBidi"/>
          <w:b/>
          <w:bCs/>
          <w:i/>
          <w:iCs/>
          <w:sz w:val="28"/>
          <w:szCs w:val="28"/>
          <w:lang w:bidi="he-IL"/>
        </w:rPr>
        <w:t>š</w:t>
      </w:r>
      <w:r w:rsidRPr="00ED11CC">
        <w:rPr>
          <w:rFonts w:asciiTheme="majorBidi" w:eastAsia="Times New Roman" w:hAnsiTheme="majorBidi" w:cstheme="majorBidi"/>
          <w:b/>
          <w:bCs/>
          <w:i/>
          <w:iCs/>
          <w:sz w:val="28"/>
          <w:szCs w:val="28"/>
          <w:lang w:val="en-US" w:bidi="he-IL"/>
        </w:rPr>
        <w:t>ojn</w:t>
      </w:r>
      <w:r w:rsidRPr="00ED11CC">
        <w:rPr>
          <w:rFonts w:asciiTheme="majorBidi" w:eastAsia="Times New Roman" w:hAnsiTheme="majorBidi" w:cstheme="majorBidi"/>
          <w:i/>
          <w:iCs/>
          <w:sz w:val="28"/>
          <w:szCs w:val="28"/>
          <w:lang w:bidi="he-IL"/>
        </w:rPr>
        <w:t xml:space="preserve"> </w:t>
      </w:r>
      <w:r w:rsidRPr="00ED11CC">
        <w:rPr>
          <w:rFonts w:asciiTheme="majorBidi" w:eastAsia="Times New Roman" w:hAnsiTheme="majorBidi" w:cstheme="majorBidi"/>
          <w:i/>
          <w:iCs/>
          <w:sz w:val="28"/>
          <w:szCs w:val="28"/>
          <w:lang w:val="en-US" w:bidi="he-IL"/>
        </w:rPr>
        <w:t>ge</w:t>
      </w:r>
      <w:r w:rsidRPr="00ED11CC">
        <w:rPr>
          <w:rFonts w:asciiTheme="majorBidi" w:eastAsia="Times New Roman" w:hAnsiTheme="majorBidi" w:cstheme="majorBidi"/>
          <w:i/>
          <w:iCs/>
          <w:sz w:val="28"/>
          <w:szCs w:val="28"/>
          <w:lang w:bidi="he-IL"/>
        </w:rPr>
        <w:t>š</w:t>
      </w:r>
      <w:r w:rsidRPr="00ED11CC">
        <w:rPr>
          <w:rFonts w:asciiTheme="majorBidi" w:eastAsia="Times New Roman" w:hAnsiTheme="majorBidi" w:cstheme="majorBidi"/>
          <w:i/>
          <w:iCs/>
          <w:sz w:val="28"/>
          <w:szCs w:val="28"/>
          <w:lang w:val="en-US" w:bidi="he-IL"/>
        </w:rPr>
        <w:t>tanen</w:t>
      </w:r>
      <w:r w:rsidRPr="00ED11CC">
        <w:rPr>
          <w:rFonts w:asciiTheme="majorBidi" w:eastAsia="Times New Roman" w:hAnsiTheme="majorBidi" w:cstheme="majorBidi"/>
          <w:i/>
          <w:iCs/>
          <w:sz w:val="28"/>
          <w:szCs w:val="28"/>
          <w:lang w:bidi="he-IL"/>
        </w:rPr>
        <w:t xml:space="preserve"> </w:t>
      </w:r>
      <w:r w:rsidRPr="00ED11CC">
        <w:rPr>
          <w:rFonts w:asciiTheme="majorBidi" w:eastAsia="Times New Roman" w:hAnsiTheme="majorBidi" w:cstheme="majorBidi"/>
          <w:i/>
          <w:iCs/>
          <w:sz w:val="28"/>
          <w:szCs w:val="28"/>
          <w:lang w:val="en-US" w:bidi="he-IL"/>
        </w:rPr>
        <w:t>af</w:t>
      </w:r>
      <w:r w:rsidRPr="00ED11CC">
        <w:rPr>
          <w:rFonts w:asciiTheme="majorBidi" w:eastAsia="Times New Roman" w:hAnsiTheme="majorBidi" w:cstheme="majorBidi"/>
          <w:i/>
          <w:iCs/>
          <w:sz w:val="28"/>
          <w:szCs w:val="28"/>
          <w:lang w:bidi="he-IL"/>
        </w:rPr>
        <w:t xml:space="preserve"> </w:t>
      </w:r>
      <w:r w:rsidRPr="00ED11CC">
        <w:rPr>
          <w:rFonts w:asciiTheme="majorBidi" w:eastAsia="Times New Roman" w:hAnsiTheme="majorBidi" w:cstheme="majorBidi"/>
          <w:i/>
          <w:iCs/>
          <w:sz w:val="28"/>
          <w:szCs w:val="28"/>
          <w:lang w:val="en-US" w:bidi="he-IL"/>
        </w:rPr>
        <w:t>di</w:t>
      </w:r>
      <w:r w:rsidRPr="00ED11CC">
        <w:rPr>
          <w:rFonts w:asciiTheme="majorBidi" w:eastAsia="Times New Roman" w:hAnsiTheme="majorBidi" w:cstheme="majorBidi"/>
          <w:i/>
          <w:iCs/>
          <w:sz w:val="28"/>
          <w:szCs w:val="28"/>
          <w:lang w:bidi="he-IL"/>
        </w:rPr>
        <w:t xml:space="preserve"> </w:t>
      </w:r>
      <w:r w:rsidRPr="00ED11CC">
        <w:rPr>
          <w:rFonts w:asciiTheme="majorBidi" w:eastAsia="Times New Roman" w:hAnsiTheme="majorBidi" w:cstheme="majorBidi"/>
          <w:i/>
          <w:iCs/>
          <w:sz w:val="28"/>
          <w:szCs w:val="28"/>
          <w:lang w:val="en-US" w:bidi="he-IL"/>
        </w:rPr>
        <w:t>fis</w:t>
      </w:r>
      <w:r w:rsidRPr="00ED11CC">
        <w:rPr>
          <w:rFonts w:asciiTheme="majorBidi" w:eastAsia="Times New Roman" w:hAnsiTheme="majorBidi" w:cstheme="majorBidi"/>
          <w:i/>
          <w:iCs/>
          <w:sz w:val="28"/>
          <w:szCs w:val="28"/>
          <w:lang w:bidi="he-IL"/>
        </w:rPr>
        <w:t xml:space="preserve"> </w:t>
      </w:r>
      <w:r w:rsidR="00A45543" w:rsidRPr="00A45543">
        <w:rPr>
          <w:rFonts w:asciiTheme="majorBidi" w:eastAsia="Times New Roman" w:hAnsiTheme="majorBidi" w:cstheme="majorBidi"/>
          <w:i/>
          <w:iCs/>
          <w:sz w:val="28"/>
          <w:szCs w:val="28"/>
          <w:lang w:bidi="he-IL"/>
        </w:rPr>
        <w:t>–</w:t>
      </w:r>
      <w:r w:rsidRPr="00ED11CC">
        <w:rPr>
          <w:rFonts w:asciiTheme="majorBidi" w:eastAsia="Times New Roman" w:hAnsiTheme="majorBidi" w:cstheme="majorBidi"/>
          <w:i/>
          <w:iCs/>
          <w:sz w:val="28"/>
          <w:szCs w:val="28"/>
          <w:lang w:bidi="he-IL"/>
        </w:rPr>
        <w:t xml:space="preserve"> </w:t>
      </w:r>
      <w:r w:rsidRPr="00ED11CC">
        <w:rPr>
          <w:rFonts w:asciiTheme="majorBidi" w:eastAsia="Times New Roman" w:hAnsiTheme="majorBidi" w:cstheme="majorBidi"/>
          <w:sz w:val="28"/>
          <w:szCs w:val="28"/>
          <w:lang w:bidi="he-IL"/>
        </w:rPr>
        <w:t xml:space="preserve">‘К тому времени, когда Аш приехал в Америку, газета </w:t>
      </w:r>
      <w:r w:rsidRPr="00ED11CC">
        <w:rPr>
          <w:rFonts w:asciiTheme="majorBidi" w:eastAsia="Times New Roman" w:hAnsiTheme="majorBidi" w:cstheme="majorBidi"/>
          <w:b/>
          <w:bCs/>
          <w:sz w:val="28"/>
          <w:szCs w:val="28"/>
          <w:lang w:bidi="he-IL"/>
        </w:rPr>
        <w:t>уже</w:t>
      </w:r>
      <w:r w:rsidRPr="00ED11CC">
        <w:rPr>
          <w:rFonts w:asciiTheme="majorBidi" w:eastAsia="Times New Roman" w:hAnsiTheme="majorBidi" w:cstheme="majorBidi"/>
          <w:sz w:val="28"/>
          <w:szCs w:val="28"/>
          <w:lang w:bidi="he-IL"/>
        </w:rPr>
        <w:t xml:space="preserve"> встала на ноги’ [</w:t>
      </w:r>
      <w:r w:rsidRPr="00ED11CC">
        <w:rPr>
          <w:rFonts w:asciiTheme="majorBidi" w:eastAsia="Times New Roman" w:hAnsiTheme="majorBidi" w:cstheme="majorBidi"/>
          <w:sz w:val="28"/>
          <w:szCs w:val="28"/>
          <w:lang w:val="en-US" w:bidi="he-IL"/>
        </w:rPr>
        <w:t>Forverts</w:t>
      </w:r>
      <w:r w:rsidRPr="00ED11CC">
        <w:rPr>
          <w:rFonts w:asciiTheme="majorBidi" w:eastAsia="Times New Roman" w:hAnsiTheme="majorBidi" w:cstheme="majorBidi"/>
          <w:sz w:val="28"/>
          <w:szCs w:val="28"/>
          <w:lang w:bidi="he-IL"/>
        </w:rPr>
        <w:t xml:space="preserve"> 12.2006]</w:t>
      </w:r>
      <w:r w:rsidR="00310AAB" w:rsidRPr="00ED11CC">
        <w:rPr>
          <w:rFonts w:asciiTheme="majorBidi" w:eastAsia="Times New Roman" w:hAnsiTheme="majorBidi" w:cstheme="majorBidi"/>
          <w:sz w:val="28"/>
          <w:szCs w:val="28"/>
          <w:lang w:bidi="he-IL"/>
        </w:rPr>
        <w:t>.</w:t>
      </w:r>
    </w:p>
    <w:p w14:paraId="385A9F7C" w14:textId="7AABEBBE" w:rsidR="00C36AE2" w:rsidRPr="00264F70" w:rsidRDefault="00310AAB" w:rsidP="00264F70">
      <w:pPr>
        <w:spacing w:line="360" w:lineRule="auto"/>
        <w:ind w:firstLine="708"/>
        <w:jc w:val="both"/>
        <w:rPr>
          <w:rFonts w:asciiTheme="majorBidi" w:eastAsia="Times New Roman" w:hAnsiTheme="majorBidi" w:cstheme="majorBidi"/>
          <w:sz w:val="28"/>
          <w:szCs w:val="28"/>
          <w:lang w:bidi="he-IL"/>
        </w:rPr>
      </w:pPr>
      <w:r w:rsidRPr="00264F70">
        <w:rPr>
          <w:rFonts w:asciiTheme="majorBidi" w:eastAsia="Times New Roman" w:hAnsiTheme="majorBidi" w:cstheme="majorBidi"/>
          <w:sz w:val="28"/>
          <w:szCs w:val="28"/>
          <w:lang w:bidi="he-IL"/>
        </w:rPr>
        <w:t xml:space="preserve">Ситуация </w:t>
      </w:r>
      <w:r w:rsidR="00E9320D" w:rsidRPr="00264F70">
        <w:rPr>
          <w:rFonts w:asciiTheme="majorBidi" w:eastAsia="Times New Roman" w:hAnsiTheme="majorBidi" w:cstheme="majorBidi"/>
          <w:sz w:val="28"/>
          <w:szCs w:val="28"/>
          <w:lang w:bidi="he-IL"/>
        </w:rPr>
        <w:t>не-</w:t>
      </w:r>
      <w:r w:rsidRPr="00264F70">
        <w:rPr>
          <w:rFonts w:asciiTheme="majorBidi" w:eastAsia="Times New Roman" w:hAnsiTheme="majorBidi" w:cstheme="majorBidi"/>
          <w:sz w:val="28"/>
          <w:szCs w:val="28"/>
          <w:lang w:bidi="he-IL"/>
        </w:rPr>
        <w:t xml:space="preserve">Р, имевшая место до наступления </w:t>
      </w:r>
      <w:r w:rsidR="00543BDC" w:rsidRPr="00264F70">
        <w:rPr>
          <w:rFonts w:asciiTheme="majorBidi" w:eastAsia="Times New Roman" w:hAnsiTheme="majorBidi" w:cstheme="majorBidi"/>
          <w:sz w:val="28"/>
          <w:szCs w:val="28"/>
          <w:lang w:bidi="he-IL"/>
        </w:rPr>
        <w:t>момента</w:t>
      </w:r>
      <w:r w:rsidRPr="00264F70">
        <w:rPr>
          <w:rFonts w:asciiTheme="majorBidi" w:eastAsia="Times New Roman" w:hAnsiTheme="majorBidi" w:cstheme="majorBidi"/>
          <w:sz w:val="28"/>
          <w:szCs w:val="28"/>
          <w:lang w:bidi="he-IL"/>
        </w:rPr>
        <w:t xml:space="preserve"> </w:t>
      </w:r>
      <w:r w:rsidR="00543BDC" w:rsidRPr="00264F70">
        <w:rPr>
          <w:rFonts w:asciiTheme="majorBidi" w:eastAsia="Times New Roman" w:hAnsiTheme="majorBidi" w:cstheme="majorBidi"/>
          <w:sz w:val="28"/>
          <w:szCs w:val="28"/>
          <w:lang w:val="en-US"/>
        </w:rPr>
        <w:t>t</w:t>
      </w:r>
      <w:r w:rsidR="00D1666F">
        <w:rPr>
          <w:rFonts w:asciiTheme="majorBidi" w:eastAsia="Times New Roman" w:hAnsiTheme="majorBidi" w:cstheme="majorBidi"/>
          <w:sz w:val="28"/>
          <w:szCs w:val="28"/>
        </w:rPr>
        <w:t>,</w:t>
      </w:r>
      <w:r w:rsidR="00543BDC" w:rsidRPr="00264F70">
        <w:rPr>
          <w:rFonts w:asciiTheme="majorBidi" w:eastAsia="Times New Roman" w:hAnsiTheme="majorBidi" w:cstheme="majorBidi"/>
          <w:sz w:val="28"/>
          <w:szCs w:val="28"/>
        </w:rPr>
        <w:t xml:space="preserve"> может быть арт</w:t>
      </w:r>
      <w:r w:rsidR="00ED11CC">
        <w:rPr>
          <w:rFonts w:asciiTheme="majorBidi" w:eastAsia="Times New Roman" w:hAnsiTheme="majorBidi" w:cstheme="majorBidi"/>
          <w:sz w:val="28"/>
          <w:szCs w:val="28"/>
        </w:rPr>
        <w:t>и</w:t>
      </w:r>
      <w:r w:rsidR="00EB77E1">
        <w:rPr>
          <w:rFonts w:asciiTheme="majorBidi" w:eastAsia="Times New Roman" w:hAnsiTheme="majorBidi" w:cstheme="majorBidi"/>
          <w:sz w:val="28"/>
          <w:szCs w:val="28"/>
        </w:rPr>
        <w:t>кулирована в соседней клаузе (44), либо подразумеваться (43</w:t>
      </w:r>
      <w:r w:rsidR="00543BDC" w:rsidRPr="00264F70">
        <w:rPr>
          <w:rFonts w:asciiTheme="majorBidi" w:eastAsia="Times New Roman" w:hAnsiTheme="majorBidi" w:cstheme="majorBidi"/>
          <w:sz w:val="28"/>
          <w:szCs w:val="28"/>
        </w:rPr>
        <w:t xml:space="preserve">). </w:t>
      </w:r>
      <w:r w:rsidR="00ED11CC">
        <w:rPr>
          <w:rFonts w:asciiTheme="majorBidi" w:eastAsia="Times New Roman" w:hAnsiTheme="majorBidi" w:cstheme="majorBidi"/>
          <w:sz w:val="28"/>
          <w:szCs w:val="28"/>
        </w:rPr>
        <w:t xml:space="preserve">Формально, </w:t>
      </w:r>
      <w:r w:rsidR="00D1666F" w:rsidRPr="00264F70">
        <w:rPr>
          <w:rFonts w:asciiTheme="majorBidi" w:eastAsia="Times New Roman" w:hAnsiTheme="majorBidi" w:cstheme="majorBidi"/>
          <w:sz w:val="28"/>
          <w:szCs w:val="28"/>
        </w:rPr>
        <w:t xml:space="preserve">казалось бы, </w:t>
      </w:r>
      <w:r w:rsidR="00EB77E1">
        <w:rPr>
          <w:rFonts w:asciiTheme="majorBidi" w:eastAsia="Times New Roman" w:hAnsiTheme="majorBidi" w:cstheme="majorBidi"/>
          <w:sz w:val="28"/>
          <w:szCs w:val="28"/>
        </w:rPr>
        <w:t>пример (43</w:t>
      </w:r>
      <w:r w:rsidR="00E9320D" w:rsidRPr="00264F70">
        <w:rPr>
          <w:rFonts w:asciiTheme="majorBidi" w:eastAsia="Times New Roman" w:hAnsiTheme="majorBidi" w:cstheme="majorBidi"/>
          <w:sz w:val="28"/>
          <w:szCs w:val="28"/>
        </w:rPr>
        <w:t xml:space="preserve">) соответствует критерию «ДМ </w:t>
      </w:r>
      <w:r w:rsidR="00E9320D" w:rsidRPr="00264F70">
        <w:rPr>
          <w:rFonts w:asciiTheme="majorBidi" w:eastAsia="Times New Roman" w:hAnsiTheme="majorBidi" w:cstheme="majorBidi"/>
          <w:sz w:val="28"/>
          <w:szCs w:val="28"/>
        </w:rPr>
        <w:lastRenderedPageBreak/>
        <w:t>устанавливает связь между клаузами на расстоянии</w:t>
      </w:r>
      <w:r w:rsidR="00D1666F">
        <w:rPr>
          <w:rFonts w:asciiTheme="majorBidi" w:eastAsia="Times New Roman" w:hAnsiTheme="majorBidi" w:cstheme="majorBidi"/>
          <w:sz w:val="28"/>
          <w:szCs w:val="28"/>
        </w:rPr>
        <w:t>,</w:t>
      </w:r>
      <w:r w:rsidR="00E9320D" w:rsidRPr="00264F70">
        <w:rPr>
          <w:rFonts w:asciiTheme="majorBidi" w:eastAsia="Times New Roman" w:hAnsiTheme="majorBidi" w:cstheme="majorBidi"/>
          <w:sz w:val="28"/>
          <w:szCs w:val="28"/>
        </w:rPr>
        <w:t xml:space="preserve"> большем чем примыкающая клауза». Ситуация «он уже пришел» отличается от ситуации «он пришел»</w:t>
      </w:r>
      <w:r w:rsidR="00543BDC" w:rsidRPr="00264F70">
        <w:rPr>
          <w:rFonts w:asciiTheme="majorBidi" w:eastAsia="Times New Roman" w:hAnsiTheme="majorBidi" w:cstheme="majorBidi"/>
          <w:sz w:val="28"/>
          <w:szCs w:val="28"/>
        </w:rPr>
        <w:t xml:space="preserve"> </w:t>
      </w:r>
      <w:r w:rsidR="00832550" w:rsidRPr="00264F70">
        <w:rPr>
          <w:rFonts w:asciiTheme="majorBidi" w:eastAsia="Times New Roman" w:hAnsiTheme="majorBidi" w:cstheme="majorBidi"/>
          <w:sz w:val="28"/>
          <w:szCs w:val="28"/>
        </w:rPr>
        <w:t xml:space="preserve">тем, что наличие «уже» отсылает нас к предыдущему контексту, </w:t>
      </w:r>
      <w:r w:rsidR="00D1666F">
        <w:rPr>
          <w:rFonts w:asciiTheme="majorBidi" w:eastAsia="Times New Roman" w:hAnsiTheme="majorBidi" w:cstheme="majorBidi"/>
          <w:sz w:val="28"/>
          <w:szCs w:val="28"/>
        </w:rPr>
        <w:t xml:space="preserve">и </w:t>
      </w:r>
      <w:r w:rsidR="00832550" w:rsidRPr="00264F70">
        <w:rPr>
          <w:rFonts w:asciiTheme="majorBidi" w:eastAsia="Times New Roman" w:hAnsiTheme="majorBidi" w:cstheme="majorBidi"/>
          <w:sz w:val="28"/>
          <w:szCs w:val="28"/>
        </w:rPr>
        <w:t xml:space="preserve">в таком функционировании «уже» можно усмотреть дискурсивность. </w:t>
      </w:r>
      <w:r w:rsidR="00C36AE2" w:rsidRPr="00264F70">
        <w:rPr>
          <w:rFonts w:asciiTheme="majorBidi" w:eastAsia="Times New Roman" w:hAnsiTheme="majorBidi" w:cstheme="majorBidi"/>
          <w:sz w:val="28"/>
          <w:szCs w:val="28"/>
          <w:lang w:bidi="he-IL"/>
        </w:rPr>
        <w:t>Однако такое употребление, вероятно, нельзя признать дискурсивным в чистом виде, поскольку в данном случае</w:t>
      </w:r>
      <w:r w:rsidR="00C36AE2" w:rsidRPr="00264F70">
        <w:rPr>
          <w:rFonts w:asciiTheme="majorBidi" w:eastAsia="Times New Roman" w:hAnsiTheme="majorBidi" w:cstheme="majorBidi"/>
          <w:b/>
          <w:bCs/>
          <w:sz w:val="28"/>
          <w:szCs w:val="28"/>
          <w:lang w:bidi="he-IL"/>
        </w:rPr>
        <w:t xml:space="preserve"> </w:t>
      </w:r>
      <w:r w:rsidR="00C36AE2" w:rsidRPr="00264F70">
        <w:rPr>
          <w:rFonts w:asciiTheme="majorBidi" w:eastAsia="Times New Roman" w:hAnsiTheme="majorBidi" w:cstheme="majorBidi"/>
          <w:i/>
          <w:iCs/>
          <w:sz w:val="28"/>
          <w:szCs w:val="28"/>
          <w:lang w:bidi="he-IL"/>
        </w:rPr>
        <w:t>š</w:t>
      </w:r>
      <w:r w:rsidR="00C36AE2" w:rsidRPr="00264F70">
        <w:rPr>
          <w:rFonts w:asciiTheme="majorBidi" w:eastAsia="Times New Roman" w:hAnsiTheme="majorBidi" w:cstheme="majorBidi"/>
          <w:i/>
          <w:iCs/>
          <w:sz w:val="28"/>
          <w:szCs w:val="28"/>
          <w:lang w:val="en-US" w:bidi="he-IL"/>
        </w:rPr>
        <w:t>ojn</w:t>
      </w:r>
      <w:r w:rsidR="00C36AE2" w:rsidRPr="00264F70">
        <w:rPr>
          <w:rFonts w:asciiTheme="majorBidi" w:eastAsia="Times New Roman" w:hAnsiTheme="majorBidi" w:cstheme="majorBidi"/>
          <w:b/>
          <w:bCs/>
          <w:i/>
          <w:iCs/>
          <w:sz w:val="28"/>
          <w:szCs w:val="28"/>
          <w:lang w:bidi="he-IL"/>
        </w:rPr>
        <w:t xml:space="preserve"> </w:t>
      </w:r>
      <w:r w:rsidR="00C36AE2" w:rsidRPr="00264F70">
        <w:rPr>
          <w:rFonts w:asciiTheme="majorBidi" w:eastAsia="Times New Roman" w:hAnsiTheme="majorBidi" w:cstheme="majorBidi"/>
          <w:sz w:val="28"/>
          <w:szCs w:val="28"/>
          <w:lang w:bidi="he-IL"/>
        </w:rPr>
        <w:t xml:space="preserve">утрачивает свою модальную составляющую. </w:t>
      </w:r>
      <w:r w:rsidR="00C36AE2" w:rsidRPr="00264F70">
        <w:rPr>
          <w:rFonts w:asciiTheme="majorBidi" w:eastAsia="Times New Roman" w:hAnsiTheme="majorBidi" w:cstheme="majorBidi"/>
          <w:b/>
          <w:bCs/>
          <w:i/>
          <w:iCs/>
          <w:sz w:val="28"/>
          <w:szCs w:val="28"/>
          <w:lang w:bidi="he-IL"/>
        </w:rPr>
        <w:t xml:space="preserve"> </w:t>
      </w:r>
    </w:p>
    <w:p w14:paraId="07A538B5" w14:textId="77777777" w:rsidR="00703B9D" w:rsidRPr="00264F70" w:rsidRDefault="00832550" w:rsidP="00264F70">
      <w:pPr>
        <w:spacing w:line="360" w:lineRule="auto"/>
        <w:ind w:firstLine="708"/>
        <w:jc w:val="both"/>
        <w:rPr>
          <w:rFonts w:asciiTheme="majorBidi" w:eastAsia="Times New Roman" w:hAnsiTheme="majorBidi" w:cstheme="majorBidi"/>
          <w:sz w:val="28"/>
          <w:szCs w:val="28"/>
          <w:lang w:bidi="he-IL"/>
        </w:rPr>
      </w:pPr>
      <w:r w:rsidRPr="00264F70">
        <w:rPr>
          <w:rFonts w:asciiTheme="majorBidi" w:eastAsia="Times New Roman" w:hAnsiTheme="majorBidi" w:cstheme="majorBidi"/>
          <w:sz w:val="28"/>
          <w:szCs w:val="28"/>
          <w:lang w:bidi="he-IL"/>
        </w:rPr>
        <w:t xml:space="preserve">Рассмотрим </w:t>
      </w:r>
      <w:r w:rsidR="00703B9D" w:rsidRPr="00264F70">
        <w:rPr>
          <w:rFonts w:asciiTheme="majorBidi" w:eastAsia="Times New Roman" w:hAnsiTheme="majorBidi" w:cstheme="majorBidi"/>
          <w:sz w:val="28"/>
          <w:szCs w:val="28"/>
          <w:lang w:bidi="he-IL"/>
        </w:rPr>
        <w:t xml:space="preserve">другие </w:t>
      </w:r>
      <w:r w:rsidRPr="00264F70">
        <w:rPr>
          <w:rFonts w:asciiTheme="majorBidi" w:eastAsia="Times New Roman" w:hAnsiTheme="majorBidi" w:cstheme="majorBidi"/>
          <w:sz w:val="28"/>
          <w:szCs w:val="28"/>
          <w:lang w:bidi="he-IL"/>
        </w:rPr>
        <w:t xml:space="preserve">примеры употребления </w:t>
      </w:r>
      <w:r w:rsidR="00703B9D" w:rsidRPr="00264F70">
        <w:rPr>
          <w:rFonts w:asciiTheme="majorBidi" w:eastAsia="Times New Roman" w:hAnsiTheme="majorBidi" w:cstheme="majorBidi"/>
          <w:i/>
          <w:iCs/>
          <w:sz w:val="28"/>
          <w:szCs w:val="28"/>
          <w:lang w:bidi="he-IL"/>
        </w:rPr>
        <w:t>š</w:t>
      </w:r>
      <w:r w:rsidR="00703B9D" w:rsidRPr="00264F70">
        <w:rPr>
          <w:rFonts w:asciiTheme="majorBidi" w:eastAsia="Times New Roman" w:hAnsiTheme="majorBidi" w:cstheme="majorBidi"/>
          <w:i/>
          <w:iCs/>
          <w:sz w:val="28"/>
          <w:szCs w:val="28"/>
          <w:lang w:val="en-US" w:bidi="he-IL"/>
        </w:rPr>
        <w:t>ojn</w:t>
      </w:r>
      <w:r w:rsidR="00703B9D" w:rsidRPr="00264F70">
        <w:rPr>
          <w:rFonts w:asciiTheme="majorBidi" w:eastAsia="Times New Roman" w:hAnsiTheme="majorBidi" w:cstheme="majorBidi"/>
          <w:i/>
          <w:iCs/>
          <w:sz w:val="28"/>
          <w:szCs w:val="28"/>
          <w:lang w:bidi="he-IL"/>
        </w:rPr>
        <w:t>.</w:t>
      </w:r>
      <w:r w:rsidR="00703B9D" w:rsidRPr="00264F70">
        <w:rPr>
          <w:rFonts w:asciiTheme="majorBidi" w:eastAsia="Times New Roman" w:hAnsiTheme="majorBidi" w:cstheme="majorBidi"/>
          <w:sz w:val="28"/>
          <w:szCs w:val="28"/>
          <w:lang w:bidi="he-IL"/>
        </w:rPr>
        <w:t xml:space="preserve"> В ряде случаев </w:t>
      </w:r>
      <w:r w:rsidR="00703B9D" w:rsidRPr="00264F70">
        <w:rPr>
          <w:rFonts w:asciiTheme="majorBidi" w:eastAsia="Times New Roman" w:hAnsiTheme="majorBidi" w:cstheme="majorBidi"/>
          <w:i/>
          <w:iCs/>
          <w:sz w:val="28"/>
          <w:szCs w:val="28"/>
          <w:lang w:bidi="he-IL"/>
        </w:rPr>
        <w:t>š</w:t>
      </w:r>
      <w:r w:rsidR="00703B9D" w:rsidRPr="00264F70">
        <w:rPr>
          <w:rFonts w:asciiTheme="majorBidi" w:eastAsia="Times New Roman" w:hAnsiTheme="majorBidi" w:cstheme="majorBidi"/>
          <w:i/>
          <w:iCs/>
          <w:sz w:val="28"/>
          <w:szCs w:val="28"/>
          <w:lang w:val="en-US" w:bidi="he-IL"/>
        </w:rPr>
        <w:t>ojn</w:t>
      </w:r>
      <w:r w:rsidR="00703B9D" w:rsidRPr="00264F70">
        <w:rPr>
          <w:rFonts w:asciiTheme="majorBidi" w:eastAsia="Times New Roman" w:hAnsiTheme="majorBidi" w:cstheme="majorBidi"/>
          <w:sz w:val="28"/>
          <w:szCs w:val="28"/>
          <w:lang w:bidi="he-IL"/>
        </w:rPr>
        <w:t xml:space="preserve"> </w:t>
      </w:r>
      <w:r w:rsidR="005F4485" w:rsidRPr="00264F70">
        <w:rPr>
          <w:rFonts w:asciiTheme="majorBidi" w:eastAsia="Times New Roman" w:hAnsiTheme="majorBidi" w:cstheme="majorBidi"/>
          <w:sz w:val="28"/>
          <w:szCs w:val="28"/>
          <w:lang w:bidi="he-IL"/>
        </w:rPr>
        <w:t xml:space="preserve">приобретает </w:t>
      </w:r>
      <w:r w:rsidR="00703B9D" w:rsidRPr="00264F70">
        <w:rPr>
          <w:rFonts w:asciiTheme="majorBidi" w:eastAsia="Times New Roman" w:hAnsiTheme="majorBidi" w:cstheme="majorBidi"/>
          <w:sz w:val="28"/>
          <w:szCs w:val="28"/>
          <w:lang w:bidi="he-IL"/>
        </w:rPr>
        <w:t xml:space="preserve">значение </w:t>
      </w:r>
      <w:r w:rsidR="005F4485" w:rsidRPr="00264F70">
        <w:rPr>
          <w:rFonts w:asciiTheme="majorBidi" w:eastAsia="Times New Roman" w:hAnsiTheme="majorBidi" w:cstheme="majorBidi"/>
          <w:sz w:val="28"/>
          <w:szCs w:val="28"/>
          <w:lang w:bidi="he-IL"/>
        </w:rPr>
        <w:t xml:space="preserve">‘уж’ (приводится по [Тищенко 2013:1080]): </w:t>
      </w:r>
    </w:p>
    <w:p w14:paraId="687D375E" w14:textId="77777777" w:rsidR="00703B9D" w:rsidRPr="00ED11CC" w:rsidRDefault="00A82B7F" w:rsidP="00ED11CC">
      <w:pPr>
        <w:pStyle w:val="a7"/>
        <w:numPr>
          <w:ilvl w:val="0"/>
          <w:numId w:val="40"/>
        </w:numPr>
        <w:spacing w:after="0" w:line="360" w:lineRule="auto"/>
        <w:jc w:val="both"/>
        <w:rPr>
          <w:rFonts w:asciiTheme="majorBidi" w:eastAsia="Times New Roman" w:hAnsiTheme="majorBidi" w:cstheme="majorBidi"/>
          <w:sz w:val="28"/>
          <w:szCs w:val="28"/>
        </w:rPr>
      </w:pPr>
      <w:r w:rsidRPr="00ED11CC">
        <w:rPr>
          <w:rFonts w:asciiTheme="majorBidi" w:eastAsia="Times New Roman" w:hAnsiTheme="majorBidi" w:cstheme="majorBidi"/>
          <w:b/>
          <w:bCs/>
          <w:i/>
          <w:iCs/>
          <w:sz w:val="28"/>
          <w:szCs w:val="28"/>
          <w:lang w:bidi="he-IL"/>
        </w:rPr>
        <w:t>Š</w:t>
      </w:r>
      <w:r w:rsidR="004E516F" w:rsidRPr="00ED11CC">
        <w:rPr>
          <w:rFonts w:asciiTheme="majorBidi" w:eastAsia="Times New Roman" w:hAnsiTheme="majorBidi" w:cstheme="majorBidi"/>
          <w:b/>
          <w:bCs/>
          <w:i/>
          <w:iCs/>
          <w:sz w:val="28"/>
          <w:szCs w:val="28"/>
          <w:lang w:val="en-US" w:bidi="he-IL"/>
        </w:rPr>
        <w:t>o</w:t>
      </w:r>
      <w:r w:rsidRPr="00ED11CC">
        <w:rPr>
          <w:rFonts w:asciiTheme="majorBidi" w:eastAsia="Times New Roman" w:hAnsiTheme="majorBidi" w:cstheme="majorBidi"/>
          <w:b/>
          <w:bCs/>
          <w:i/>
          <w:iCs/>
          <w:sz w:val="28"/>
          <w:szCs w:val="28"/>
          <w:lang w:val="en-US" w:bidi="he-IL"/>
        </w:rPr>
        <w:t>j</w:t>
      </w:r>
      <w:r w:rsidR="004E516F" w:rsidRPr="00ED11CC">
        <w:rPr>
          <w:rFonts w:asciiTheme="majorBidi" w:eastAsia="Times New Roman" w:hAnsiTheme="majorBidi" w:cstheme="majorBidi"/>
          <w:b/>
          <w:bCs/>
          <w:i/>
          <w:iCs/>
          <w:sz w:val="28"/>
          <w:szCs w:val="28"/>
          <w:lang w:val="en-US" w:bidi="he-IL"/>
        </w:rPr>
        <w:t>n</w:t>
      </w:r>
      <w:r w:rsidR="004E516F" w:rsidRPr="00ED11CC">
        <w:rPr>
          <w:rFonts w:asciiTheme="majorBidi" w:eastAsia="Times New Roman" w:hAnsiTheme="majorBidi" w:cstheme="majorBidi"/>
          <w:i/>
          <w:iCs/>
          <w:sz w:val="28"/>
          <w:szCs w:val="28"/>
          <w:lang w:bidi="he-IL"/>
        </w:rPr>
        <w:t xml:space="preserve"> </w:t>
      </w:r>
      <w:r w:rsidR="004E516F" w:rsidRPr="00ED11CC">
        <w:rPr>
          <w:rFonts w:asciiTheme="majorBidi" w:eastAsia="Times New Roman" w:hAnsiTheme="majorBidi" w:cstheme="majorBidi"/>
          <w:i/>
          <w:iCs/>
          <w:sz w:val="28"/>
          <w:szCs w:val="28"/>
          <w:lang w:val="en-US" w:bidi="he-IL"/>
        </w:rPr>
        <w:t>gorni</w:t>
      </w:r>
      <w:r w:rsidRPr="00ED11CC">
        <w:rPr>
          <w:rFonts w:asciiTheme="majorBidi" w:eastAsia="Times New Roman" w:hAnsiTheme="majorBidi" w:cstheme="majorBidi"/>
          <w:i/>
          <w:iCs/>
          <w:sz w:val="28"/>
          <w:szCs w:val="28"/>
          <w:lang w:bidi="he-IL"/>
        </w:rPr>
        <w:t>š</w:t>
      </w:r>
      <w:r w:rsidR="004E516F" w:rsidRPr="00ED11CC">
        <w:rPr>
          <w:rFonts w:asciiTheme="majorBidi" w:eastAsia="Times New Roman" w:hAnsiTheme="majorBidi" w:cstheme="majorBidi"/>
          <w:i/>
          <w:iCs/>
          <w:sz w:val="28"/>
          <w:szCs w:val="28"/>
          <w:lang w:val="en-US" w:bidi="he-IL"/>
        </w:rPr>
        <w:t>t</w:t>
      </w:r>
      <w:r w:rsidR="004E516F" w:rsidRPr="00ED11CC">
        <w:rPr>
          <w:rFonts w:asciiTheme="majorBidi" w:eastAsia="Times New Roman" w:hAnsiTheme="majorBidi" w:cstheme="majorBidi"/>
          <w:i/>
          <w:iCs/>
          <w:sz w:val="28"/>
          <w:szCs w:val="28"/>
          <w:lang w:bidi="he-IL"/>
        </w:rPr>
        <w:t xml:space="preserve"> </w:t>
      </w:r>
      <w:r w:rsidR="004E516F" w:rsidRPr="00ED11CC">
        <w:rPr>
          <w:rFonts w:asciiTheme="majorBidi" w:eastAsia="Times New Roman" w:hAnsiTheme="majorBidi" w:cstheme="majorBidi"/>
          <w:i/>
          <w:iCs/>
          <w:sz w:val="28"/>
          <w:szCs w:val="28"/>
          <w:lang w:val="en-US" w:bidi="he-IL"/>
        </w:rPr>
        <w:t>azo</w:t>
      </w:r>
      <w:r w:rsidRPr="00ED11CC">
        <w:rPr>
          <w:rFonts w:asciiTheme="majorBidi" w:eastAsia="Times New Roman" w:hAnsiTheme="majorBidi" w:cstheme="majorBidi"/>
          <w:i/>
          <w:iCs/>
          <w:sz w:val="28"/>
          <w:szCs w:val="28"/>
          <w:lang w:val="en-US" w:bidi="he-IL"/>
        </w:rPr>
        <w:t>j</w:t>
      </w:r>
      <w:r w:rsidR="004E516F" w:rsidRPr="00ED11CC">
        <w:rPr>
          <w:rFonts w:asciiTheme="majorBidi" w:eastAsia="Times New Roman" w:hAnsiTheme="majorBidi" w:cstheme="majorBidi"/>
          <w:i/>
          <w:iCs/>
          <w:sz w:val="28"/>
          <w:szCs w:val="28"/>
          <w:lang w:bidi="he-IL"/>
        </w:rPr>
        <w:t xml:space="preserve"> </w:t>
      </w:r>
      <w:r w:rsidRPr="00ED11CC">
        <w:rPr>
          <w:rFonts w:asciiTheme="majorBidi" w:eastAsia="Times New Roman" w:hAnsiTheme="majorBidi" w:cstheme="majorBidi"/>
          <w:i/>
          <w:iCs/>
          <w:sz w:val="28"/>
          <w:szCs w:val="28"/>
          <w:lang w:bidi="he-IL"/>
        </w:rPr>
        <w:t>š</w:t>
      </w:r>
      <w:r w:rsidR="004E516F" w:rsidRPr="00ED11CC">
        <w:rPr>
          <w:rFonts w:asciiTheme="majorBidi" w:eastAsia="Times New Roman" w:hAnsiTheme="majorBidi" w:cstheme="majorBidi"/>
          <w:i/>
          <w:iCs/>
          <w:sz w:val="28"/>
          <w:szCs w:val="28"/>
          <w:lang w:val="en-US" w:bidi="he-IL"/>
        </w:rPr>
        <w:t>le</w:t>
      </w:r>
      <w:r w:rsidRPr="00ED11CC">
        <w:rPr>
          <w:rFonts w:asciiTheme="majorBidi" w:eastAsia="Times New Roman" w:hAnsiTheme="majorBidi" w:cstheme="majorBidi"/>
          <w:i/>
          <w:iCs/>
          <w:sz w:val="28"/>
          <w:szCs w:val="28"/>
          <w:lang w:val="en-US" w:bidi="he-IL"/>
        </w:rPr>
        <w:t>x</w:t>
      </w:r>
      <w:r w:rsidR="004E516F" w:rsidRPr="00ED11CC">
        <w:rPr>
          <w:rFonts w:asciiTheme="majorBidi" w:eastAsia="Times New Roman" w:hAnsiTheme="majorBidi" w:cstheme="majorBidi"/>
          <w:i/>
          <w:iCs/>
          <w:sz w:val="28"/>
          <w:szCs w:val="28"/>
          <w:lang w:val="en-US" w:bidi="he-IL"/>
        </w:rPr>
        <w:t>t</w:t>
      </w:r>
      <w:r w:rsidR="004E516F" w:rsidRPr="00ED11CC">
        <w:rPr>
          <w:rFonts w:asciiTheme="majorBidi" w:eastAsia="Times New Roman" w:hAnsiTheme="majorBidi" w:cstheme="majorBidi"/>
          <w:sz w:val="28"/>
          <w:szCs w:val="28"/>
          <w:lang w:bidi="he-IL"/>
        </w:rPr>
        <w:t xml:space="preserve"> ‘не так </w:t>
      </w:r>
      <w:r w:rsidR="004E516F" w:rsidRPr="00ED11CC">
        <w:rPr>
          <w:rFonts w:asciiTheme="majorBidi" w:eastAsia="Times New Roman" w:hAnsiTheme="majorBidi" w:cstheme="majorBidi"/>
          <w:b/>
          <w:bCs/>
          <w:sz w:val="28"/>
          <w:szCs w:val="28"/>
          <w:lang w:bidi="he-IL"/>
        </w:rPr>
        <w:t>уж</w:t>
      </w:r>
      <w:r w:rsidR="004E516F" w:rsidRPr="00ED11CC">
        <w:rPr>
          <w:rFonts w:asciiTheme="majorBidi" w:eastAsia="Times New Roman" w:hAnsiTheme="majorBidi" w:cstheme="majorBidi"/>
          <w:sz w:val="28"/>
          <w:szCs w:val="28"/>
          <w:lang w:bidi="he-IL"/>
        </w:rPr>
        <w:t xml:space="preserve"> плохо’ </w:t>
      </w:r>
    </w:p>
    <w:p w14:paraId="26C1F328" w14:textId="77777777" w:rsidR="00703B9D" w:rsidRPr="00264F70" w:rsidRDefault="004E516F" w:rsidP="00ED11CC">
      <w:pPr>
        <w:pStyle w:val="a7"/>
        <w:numPr>
          <w:ilvl w:val="0"/>
          <w:numId w:val="40"/>
        </w:numPr>
        <w:spacing w:after="0" w:line="360" w:lineRule="auto"/>
        <w:jc w:val="both"/>
        <w:rPr>
          <w:rFonts w:asciiTheme="majorBidi" w:eastAsia="Times New Roman" w:hAnsiTheme="majorBidi" w:cstheme="majorBidi"/>
          <w:sz w:val="28"/>
          <w:szCs w:val="28"/>
        </w:rPr>
      </w:pPr>
      <w:r w:rsidRPr="00264F70">
        <w:rPr>
          <w:rFonts w:asciiTheme="majorBidi" w:eastAsia="Times New Roman" w:hAnsiTheme="majorBidi" w:cstheme="majorBidi"/>
          <w:i/>
          <w:iCs/>
          <w:sz w:val="28"/>
          <w:szCs w:val="28"/>
          <w:lang w:val="en-US" w:bidi="he-IL"/>
        </w:rPr>
        <w:t>Zol</w:t>
      </w:r>
      <w:r w:rsidRPr="00264F70">
        <w:rPr>
          <w:rFonts w:asciiTheme="majorBidi" w:eastAsia="Times New Roman" w:hAnsiTheme="majorBidi" w:cstheme="majorBidi"/>
          <w:i/>
          <w:iCs/>
          <w:sz w:val="28"/>
          <w:szCs w:val="28"/>
          <w:lang w:bidi="he-IL"/>
        </w:rPr>
        <w:t xml:space="preserve"> </w:t>
      </w:r>
      <w:r w:rsidR="00A82B7F" w:rsidRPr="00A82B7F">
        <w:rPr>
          <w:rFonts w:asciiTheme="majorBidi" w:eastAsia="Times New Roman" w:hAnsiTheme="majorBidi" w:cstheme="majorBidi"/>
          <w:b/>
          <w:bCs/>
          <w:i/>
          <w:iCs/>
          <w:sz w:val="28"/>
          <w:szCs w:val="28"/>
          <w:lang w:bidi="he-IL"/>
        </w:rPr>
        <w:t>š</w:t>
      </w:r>
      <w:r w:rsidRPr="00264F70">
        <w:rPr>
          <w:rFonts w:asciiTheme="majorBidi" w:eastAsia="Times New Roman" w:hAnsiTheme="majorBidi" w:cstheme="majorBidi"/>
          <w:b/>
          <w:bCs/>
          <w:i/>
          <w:iCs/>
          <w:sz w:val="28"/>
          <w:szCs w:val="28"/>
          <w:lang w:val="en-US" w:bidi="he-IL"/>
        </w:rPr>
        <w:t>o</w:t>
      </w:r>
      <w:r w:rsidR="00A82B7F">
        <w:rPr>
          <w:rFonts w:asciiTheme="majorBidi" w:eastAsia="Times New Roman" w:hAnsiTheme="majorBidi" w:cstheme="majorBidi"/>
          <w:b/>
          <w:bCs/>
          <w:i/>
          <w:iCs/>
          <w:sz w:val="28"/>
          <w:szCs w:val="28"/>
          <w:lang w:val="en-US" w:bidi="he-IL"/>
        </w:rPr>
        <w:t>j</w:t>
      </w:r>
      <w:r w:rsidRPr="00264F70">
        <w:rPr>
          <w:rFonts w:asciiTheme="majorBidi" w:eastAsia="Times New Roman" w:hAnsiTheme="majorBidi" w:cstheme="majorBidi"/>
          <w:b/>
          <w:bCs/>
          <w:i/>
          <w:iCs/>
          <w:sz w:val="28"/>
          <w:szCs w:val="28"/>
          <w:lang w:val="en-US" w:bidi="he-IL"/>
        </w:rPr>
        <w:t>n</w:t>
      </w:r>
      <w:r w:rsidRPr="00264F70">
        <w:rPr>
          <w:rFonts w:asciiTheme="majorBidi" w:eastAsia="Times New Roman" w:hAnsiTheme="majorBidi" w:cstheme="majorBidi"/>
          <w:i/>
          <w:iCs/>
          <w:sz w:val="28"/>
          <w:szCs w:val="28"/>
          <w:lang w:bidi="he-IL"/>
        </w:rPr>
        <w:t xml:space="preserve"> </w:t>
      </w:r>
      <w:r w:rsidRPr="00264F70">
        <w:rPr>
          <w:rFonts w:asciiTheme="majorBidi" w:eastAsia="Times New Roman" w:hAnsiTheme="majorBidi" w:cstheme="majorBidi"/>
          <w:i/>
          <w:iCs/>
          <w:sz w:val="28"/>
          <w:szCs w:val="28"/>
          <w:lang w:val="en-US" w:bidi="he-IL"/>
        </w:rPr>
        <w:t>za</w:t>
      </w:r>
      <w:r w:rsidR="00A82B7F">
        <w:rPr>
          <w:rFonts w:asciiTheme="majorBidi" w:eastAsia="Times New Roman" w:hAnsiTheme="majorBidi" w:cstheme="majorBidi"/>
          <w:i/>
          <w:iCs/>
          <w:sz w:val="28"/>
          <w:szCs w:val="28"/>
          <w:lang w:val="en-US" w:bidi="he-IL"/>
        </w:rPr>
        <w:t>j</w:t>
      </w:r>
      <w:r w:rsidRPr="00264F70">
        <w:rPr>
          <w:rFonts w:asciiTheme="majorBidi" w:eastAsia="Times New Roman" w:hAnsiTheme="majorBidi" w:cstheme="majorBidi"/>
          <w:i/>
          <w:iCs/>
          <w:sz w:val="28"/>
          <w:szCs w:val="28"/>
          <w:lang w:val="en-US" w:bidi="he-IL"/>
        </w:rPr>
        <w:t>n</w:t>
      </w:r>
      <w:r w:rsidRPr="00264F70">
        <w:rPr>
          <w:rFonts w:asciiTheme="majorBidi" w:eastAsia="Times New Roman" w:hAnsiTheme="majorBidi" w:cstheme="majorBidi"/>
          <w:i/>
          <w:iCs/>
          <w:sz w:val="28"/>
          <w:szCs w:val="28"/>
          <w:lang w:bidi="he-IL"/>
        </w:rPr>
        <w:t xml:space="preserve"> </w:t>
      </w:r>
      <w:r w:rsidRPr="00264F70">
        <w:rPr>
          <w:rFonts w:asciiTheme="majorBidi" w:eastAsia="Times New Roman" w:hAnsiTheme="majorBidi" w:cstheme="majorBidi"/>
          <w:i/>
          <w:iCs/>
          <w:sz w:val="28"/>
          <w:szCs w:val="28"/>
          <w:lang w:val="en-US" w:bidi="he-IL"/>
        </w:rPr>
        <w:t>azo</w:t>
      </w:r>
      <w:r w:rsidR="00A82B7F">
        <w:rPr>
          <w:rFonts w:asciiTheme="majorBidi" w:eastAsia="Times New Roman" w:hAnsiTheme="majorBidi" w:cstheme="majorBidi"/>
          <w:i/>
          <w:iCs/>
          <w:sz w:val="28"/>
          <w:szCs w:val="28"/>
          <w:lang w:val="en-US" w:bidi="he-IL"/>
        </w:rPr>
        <w:t>j</w:t>
      </w:r>
      <w:r w:rsidRPr="00264F70">
        <w:rPr>
          <w:rFonts w:asciiTheme="majorBidi" w:eastAsia="Times New Roman" w:hAnsiTheme="majorBidi" w:cstheme="majorBidi"/>
          <w:sz w:val="28"/>
          <w:szCs w:val="28"/>
          <w:lang w:bidi="he-IL"/>
        </w:rPr>
        <w:t xml:space="preserve"> ‘так тому и быть’</w:t>
      </w:r>
      <w:r w:rsidR="00832550" w:rsidRPr="00264F70">
        <w:rPr>
          <w:rFonts w:asciiTheme="majorBidi" w:eastAsia="Times New Roman" w:hAnsiTheme="majorBidi" w:cstheme="majorBidi"/>
          <w:sz w:val="28"/>
          <w:szCs w:val="28"/>
          <w:lang w:bidi="he-IL"/>
        </w:rPr>
        <w:t xml:space="preserve"> </w:t>
      </w:r>
      <w:r w:rsidR="005F4485" w:rsidRPr="00264F70">
        <w:rPr>
          <w:rFonts w:asciiTheme="majorBidi" w:eastAsia="Times New Roman" w:hAnsiTheme="majorBidi" w:cstheme="majorBidi"/>
          <w:sz w:val="28"/>
          <w:szCs w:val="28"/>
          <w:lang w:bidi="he-IL"/>
        </w:rPr>
        <w:t xml:space="preserve">(буквально: ‘пусть </w:t>
      </w:r>
      <w:r w:rsidR="005F4485" w:rsidRPr="00264F70">
        <w:rPr>
          <w:rFonts w:asciiTheme="majorBidi" w:eastAsia="Times New Roman" w:hAnsiTheme="majorBidi" w:cstheme="majorBidi"/>
          <w:b/>
          <w:bCs/>
          <w:sz w:val="28"/>
          <w:szCs w:val="28"/>
          <w:lang w:bidi="he-IL"/>
        </w:rPr>
        <w:t>уж</w:t>
      </w:r>
      <w:r w:rsidR="005F4485" w:rsidRPr="00264F70">
        <w:rPr>
          <w:rFonts w:asciiTheme="majorBidi" w:eastAsia="Times New Roman" w:hAnsiTheme="majorBidi" w:cstheme="majorBidi"/>
          <w:sz w:val="28"/>
          <w:szCs w:val="28"/>
          <w:lang w:bidi="he-IL"/>
        </w:rPr>
        <w:t xml:space="preserve"> будет так’)</w:t>
      </w:r>
    </w:p>
    <w:p w14:paraId="799A0F7B" w14:textId="77777777" w:rsidR="00703B9D" w:rsidRPr="00264F70" w:rsidRDefault="004E516F" w:rsidP="00ED11CC">
      <w:pPr>
        <w:pStyle w:val="a7"/>
        <w:numPr>
          <w:ilvl w:val="0"/>
          <w:numId w:val="40"/>
        </w:numPr>
        <w:spacing w:after="0" w:line="360" w:lineRule="auto"/>
        <w:jc w:val="both"/>
        <w:rPr>
          <w:rFonts w:asciiTheme="majorBidi" w:eastAsia="Times New Roman" w:hAnsiTheme="majorBidi" w:cstheme="majorBidi"/>
          <w:sz w:val="28"/>
          <w:szCs w:val="28"/>
        </w:rPr>
      </w:pPr>
      <w:r w:rsidRPr="00264F70">
        <w:rPr>
          <w:rFonts w:asciiTheme="majorBidi" w:eastAsia="Times New Roman" w:hAnsiTheme="majorBidi" w:cstheme="majorBidi"/>
          <w:sz w:val="28"/>
          <w:szCs w:val="28"/>
          <w:lang w:bidi="he-IL"/>
        </w:rPr>
        <w:t xml:space="preserve"> </w:t>
      </w:r>
      <w:r w:rsidRPr="009744FC">
        <w:rPr>
          <w:rFonts w:asciiTheme="majorBidi" w:eastAsia="Times New Roman" w:hAnsiTheme="majorBidi" w:cstheme="majorBidi"/>
          <w:i/>
          <w:iCs/>
          <w:sz w:val="28"/>
          <w:szCs w:val="28"/>
          <w:lang w:val="en-US" w:bidi="he-IL"/>
        </w:rPr>
        <w:t>Mir</w:t>
      </w:r>
      <w:r w:rsidRPr="009744FC">
        <w:rPr>
          <w:rFonts w:asciiTheme="majorBidi" w:eastAsia="Times New Roman" w:hAnsiTheme="majorBidi" w:cstheme="majorBidi"/>
          <w:i/>
          <w:iCs/>
          <w:sz w:val="28"/>
          <w:szCs w:val="28"/>
          <w:lang w:bidi="he-IL"/>
        </w:rPr>
        <w:t xml:space="preserve"> </w:t>
      </w:r>
      <w:r w:rsidRPr="009744FC">
        <w:rPr>
          <w:rFonts w:asciiTheme="majorBidi" w:eastAsia="Times New Roman" w:hAnsiTheme="majorBidi" w:cstheme="majorBidi"/>
          <w:i/>
          <w:iCs/>
          <w:sz w:val="28"/>
          <w:szCs w:val="28"/>
          <w:lang w:val="en-US" w:bidi="he-IL"/>
        </w:rPr>
        <w:t>far</w:t>
      </w:r>
      <w:r w:rsidR="00A82B7F" w:rsidRPr="009744FC">
        <w:rPr>
          <w:rFonts w:asciiTheme="majorBidi" w:eastAsia="Times New Roman" w:hAnsiTheme="majorBidi" w:cstheme="majorBidi"/>
          <w:i/>
          <w:iCs/>
          <w:sz w:val="28"/>
          <w:szCs w:val="28"/>
          <w:lang w:bidi="he-IL"/>
        </w:rPr>
        <w:t>š</w:t>
      </w:r>
      <w:r w:rsidRPr="009744FC">
        <w:rPr>
          <w:rFonts w:asciiTheme="majorBidi" w:eastAsia="Times New Roman" w:hAnsiTheme="majorBidi" w:cstheme="majorBidi"/>
          <w:i/>
          <w:iCs/>
          <w:sz w:val="28"/>
          <w:szCs w:val="28"/>
          <w:lang w:val="en-US" w:bidi="he-IL"/>
        </w:rPr>
        <w:t>petikt</w:t>
      </w:r>
      <w:r w:rsidRPr="009744FC">
        <w:rPr>
          <w:rFonts w:asciiTheme="majorBidi" w:eastAsia="Times New Roman" w:hAnsiTheme="majorBidi" w:cstheme="majorBidi"/>
          <w:i/>
          <w:iCs/>
          <w:sz w:val="28"/>
          <w:szCs w:val="28"/>
          <w:lang w:bidi="he-IL"/>
        </w:rPr>
        <w:t xml:space="preserve"> </w:t>
      </w:r>
      <w:r w:rsidR="00A82B7F" w:rsidRPr="009744FC">
        <w:rPr>
          <w:rFonts w:asciiTheme="majorBidi" w:eastAsia="Times New Roman" w:hAnsiTheme="majorBidi" w:cstheme="majorBidi"/>
          <w:b/>
          <w:bCs/>
          <w:i/>
          <w:iCs/>
          <w:sz w:val="28"/>
          <w:szCs w:val="28"/>
          <w:lang w:bidi="he-IL"/>
        </w:rPr>
        <w:t>š</w:t>
      </w:r>
      <w:r w:rsidRPr="009744FC">
        <w:rPr>
          <w:rFonts w:asciiTheme="majorBidi" w:eastAsia="Times New Roman" w:hAnsiTheme="majorBidi" w:cstheme="majorBidi"/>
          <w:b/>
          <w:bCs/>
          <w:i/>
          <w:iCs/>
          <w:sz w:val="28"/>
          <w:szCs w:val="28"/>
          <w:lang w:val="en-US" w:bidi="he-IL"/>
        </w:rPr>
        <w:t>o</w:t>
      </w:r>
      <w:r w:rsidR="00A82B7F" w:rsidRPr="009744FC">
        <w:rPr>
          <w:rFonts w:asciiTheme="majorBidi" w:eastAsia="Times New Roman" w:hAnsiTheme="majorBidi" w:cstheme="majorBidi"/>
          <w:b/>
          <w:bCs/>
          <w:i/>
          <w:iCs/>
          <w:sz w:val="28"/>
          <w:szCs w:val="28"/>
          <w:lang w:val="en-US" w:bidi="he-IL"/>
        </w:rPr>
        <w:t>j</w:t>
      </w:r>
      <w:r w:rsidRPr="009744FC">
        <w:rPr>
          <w:rFonts w:asciiTheme="majorBidi" w:eastAsia="Times New Roman" w:hAnsiTheme="majorBidi" w:cstheme="majorBidi"/>
          <w:b/>
          <w:bCs/>
          <w:i/>
          <w:iCs/>
          <w:sz w:val="28"/>
          <w:szCs w:val="28"/>
          <w:lang w:val="en-US" w:bidi="he-IL"/>
        </w:rPr>
        <w:t>n</w:t>
      </w:r>
      <w:r w:rsidRPr="009744FC">
        <w:rPr>
          <w:rFonts w:asciiTheme="majorBidi" w:eastAsia="Times New Roman" w:hAnsiTheme="majorBidi" w:cstheme="majorBidi"/>
          <w:i/>
          <w:iCs/>
          <w:sz w:val="28"/>
          <w:szCs w:val="28"/>
          <w:lang w:bidi="he-IL"/>
        </w:rPr>
        <w:t xml:space="preserve"> </w:t>
      </w:r>
      <w:r w:rsidRPr="009744FC">
        <w:rPr>
          <w:rFonts w:asciiTheme="majorBidi" w:eastAsia="Times New Roman" w:hAnsiTheme="majorBidi" w:cstheme="majorBidi"/>
          <w:i/>
          <w:iCs/>
          <w:sz w:val="28"/>
          <w:szCs w:val="28"/>
          <w:lang w:val="en-US" w:bidi="he-IL"/>
        </w:rPr>
        <w:t>azo</w:t>
      </w:r>
      <w:r w:rsidR="00A82B7F" w:rsidRPr="009744FC">
        <w:rPr>
          <w:rFonts w:asciiTheme="majorBidi" w:eastAsia="Times New Roman" w:hAnsiTheme="majorBidi" w:cstheme="majorBidi"/>
          <w:i/>
          <w:iCs/>
          <w:sz w:val="28"/>
          <w:szCs w:val="28"/>
          <w:lang w:val="en-US" w:bidi="he-IL"/>
        </w:rPr>
        <w:t>j</w:t>
      </w:r>
      <w:r w:rsidRPr="00264F70">
        <w:rPr>
          <w:rFonts w:asciiTheme="majorBidi" w:eastAsia="Times New Roman" w:hAnsiTheme="majorBidi" w:cstheme="majorBidi"/>
          <w:sz w:val="28"/>
          <w:szCs w:val="28"/>
          <w:lang w:bidi="he-IL"/>
        </w:rPr>
        <w:t xml:space="preserve"> ‘мы и так уже опоздали’</w:t>
      </w:r>
    </w:p>
    <w:p w14:paraId="2650EC9A" w14:textId="6DCBD123" w:rsidR="00310AAB" w:rsidRPr="00264F70" w:rsidRDefault="004E516F" w:rsidP="00ED11CC">
      <w:pPr>
        <w:pStyle w:val="a7"/>
        <w:numPr>
          <w:ilvl w:val="0"/>
          <w:numId w:val="40"/>
        </w:numPr>
        <w:spacing w:after="0" w:line="360" w:lineRule="auto"/>
        <w:jc w:val="both"/>
        <w:rPr>
          <w:rFonts w:asciiTheme="majorBidi" w:eastAsia="Times New Roman" w:hAnsiTheme="majorBidi" w:cstheme="majorBidi"/>
          <w:sz w:val="28"/>
          <w:szCs w:val="28"/>
        </w:rPr>
      </w:pPr>
      <w:r w:rsidRPr="009744FC">
        <w:rPr>
          <w:rFonts w:asciiTheme="majorBidi" w:eastAsia="Times New Roman" w:hAnsiTheme="majorBidi" w:cstheme="majorBidi"/>
          <w:i/>
          <w:iCs/>
          <w:sz w:val="28"/>
          <w:szCs w:val="28"/>
          <w:lang w:val="en-US" w:bidi="he-IL"/>
        </w:rPr>
        <w:t>Genug</w:t>
      </w:r>
      <w:r w:rsidRPr="009744FC">
        <w:rPr>
          <w:rFonts w:asciiTheme="majorBidi" w:eastAsia="Times New Roman" w:hAnsiTheme="majorBidi" w:cstheme="majorBidi"/>
          <w:i/>
          <w:iCs/>
          <w:sz w:val="28"/>
          <w:szCs w:val="28"/>
          <w:lang w:bidi="he-IL"/>
        </w:rPr>
        <w:t xml:space="preserve"> </w:t>
      </w:r>
      <w:r w:rsidR="00A82B7F" w:rsidRPr="009744FC">
        <w:rPr>
          <w:rFonts w:asciiTheme="majorBidi" w:eastAsia="Times New Roman" w:hAnsiTheme="majorBidi" w:cstheme="majorBidi"/>
          <w:b/>
          <w:bCs/>
          <w:i/>
          <w:iCs/>
          <w:sz w:val="28"/>
          <w:szCs w:val="28"/>
          <w:lang w:bidi="he-IL"/>
        </w:rPr>
        <w:t>š</w:t>
      </w:r>
      <w:r w:rsidRPr="009744FC">
        <w:rPr>
          <w:rFonts w:asciiTheme="majorBidi" w:eastAsia="Times New Roman" w:hAnsiTheme="majorBidi" w:cstheme="majorBidi"/>
          <w:b/>
          <w:bCs/>
          <w:i/>
          <w:iCs/>
          <w:sz w:val="28"/>
          <w:szCs w:val="28"/>
          <w:lang w:val="en-US" w:bidi="he-IL"/>
        </w:rPr>
        <w:t>o</w:t>
      </w:r>
      <w:r w:rsidR="00A82B7F" w:rsidRPr="009744FC">
        <w:rPr>
          <w:rFonts w:asciiTheme="majorBidi" w:eastAsia="Times New Roman" w:hAnsiTheme="majorBidi" w:cstheme="majorBidi"/>
          <w:b/>
          <w:bCs/>
          <w:i/>
          <w:iCs/>
          <w:sz w:val="28"/>
          <w:szCs w:val="28"/>
          <w:lang w:val="en-US" w:bidi="he-IL"/>
        </w:rPr>
        <w:t>j</w:t>
      </w:r>
      <w:r w:rsidRPr="009744FC">
        <w:rPr>
          <w:rFonts w:asciiTheme="majorBidi" w:eastAsia="Times New Roman" w:hAnsiTheme="majorBidi" w:cstheme="majorBidi"/>
          <w:b/>
          <w:bCs/>
          <w:i/>
          <w:iCs/>
          <w:sz w:val="28"/>
          <w:szCs w:val="28"/>
          <w:lang w:val="en-US" w:bidi="he-IL"/>
        </w:rPr>
        <w:t>n</w:t>
      </w:r>
      <w:r w:rsidRPr="009744FC">
        <w:rPr>
          <w:rFonts w:asciiTheme="majorBidi" w:eastAsia="Times New Roman" w:hAnsiTheme="majorBidi" w:cstheme="majorBidi"/>
          <w:i/>
          <w:iCs/>
          <w:sz w:val="28"/>
          <w:szCs w:val="28"/>
          <w:lang w:bidi="he-IL"/>
        </w:rPr>
        <w:t xml:space="preserve">! </w:t>
      </w:r>
      <w:r w:rsidRPr="00264F70">
        <w:rPr>
          <w:rFonts w:asciiTheme="majorBidi" w:eastAsia="Times New Roman" w:hAnsiTheme="majorBidi" w:cstheme="majorBidi"/>
          <w:sz w:val="28"/>
          <w:szCs w:val="28"/>
          <w:lang w:bidi="he-IL"/>
        </w:rPr>
        <w:t>‘хватит! достаточно!’</w:t>
      </w:r>
      <w:r w:rsidR="00D1666F">
        <w:rPr>
          <w:rFonts w:asciiTheme="majorBidi" w:eastAsia="Times New Roman" w:hAnsiTheme="majorBidi" w:cstheme="majorBidi"/>
          <w:sz w:val="28"/>
          <w:szCs w:val="28"/>
          <w:lang w:bidi="he-IL"/>
        </w:rPr>
        <w:t xml:space="preserve"> </w:t>
      </w:r>
      <w:r w:rsidR="006404F6" w:rsidRPr="00264F70">
        <w:rPr>
          <w:rFonts w:asciiTheme="majorBidi" w:eastAsia="Times New Roman" w:hAnsiTheme="majorBidi" w:cstheme="majorBidi"/>
          <w:sz w:val="28"/>
          <w:szCs w:val="28"/>
          <w:lang w:bidi="he-IL"/>
        </w:rPr>
        <w:t>(буквально: ‘достаточно уже</w:t>
      </w:r>
      <w:r w:rsidR="00D1666F">
        <w:rPr>
          <w:rFonts w:asciiTheme="majorBidi" w:eastAsia="Times New Roman" w:hAnsiTheme="majorBidi" w:cstheme="majorBidi"/>
          <w:sz w:val="28"/>
          <w:szCs w:val="28"/>
          <w:lang w:bidi="he-IL"/>
        </w:rPr>
        <w:t> </w:t>
      </w:r>
      <w:r w:rsidR="005953BC" w:rsidRPr="00264F70">
        <w:rPr>
          <w:rFonts w:asciiTheme="majorBidi" w:eastAsia="Times New Roman" w:hAnsiTheme="majorBidi" w:cstheme="majorBidi"/>
          <w:sz w:val="28"/>
          <w:szCs w:val="28"/>
          <w:lang w:bidi="he-IL"/>
        </w:rPr>
        <w:t>/ уж</w:t>
      </w:r>
      <w:r w:rsidR="006404F6" w:rsidRPr="00264F70">
        <w:rPr>
          <w:rFonts w:asciiTheme="majorBidi" w:eastAsia="Times New Roman" w:hAnsiTheme="majorBidi" w:cstheme="majorBidi"/>
          <w:sz w:val="28"/>
          <w:szCs w:val="28"/>
          <w:lang w:bidi="he-IL"/>
        </w:rPr>
        <w:t>!’)</w:t>
      </w:r>
    </w:p>
    <w:p w14:paraId="0991A0CC" w14:textId="040AE9CB" w:rsidR="006404F6" w:rsidRPr="00264F70" w:rsidRDefault="006404F6" w:rsidP="00A45543">
      <w:pPr>
        <w:spacing w:after="0" w:line="360" w:lineRule="auto"/>
        <w:ind w:firstLine="709"/>
        <w:jc w:val="both"/>
        <w:rPr>
          <w:rFonts w:asciiTheme="majorBidi" w:eastAsia="Times New Roman" w:hAnsiTheme="majorBidi" w:cstheme="majorBidi"/>
          <w:sz w:val="28"/>
          <w:szCs w:val="28"/>
        </w:rPr>
      </w:pPr>
      <w:r w:rsidRPr="00264F70">
        <w:rPr>
          <w:rFonts w:asciiTheme="majorBidi" w:eastAsia="Times New Roman" w:hAnsiTheme="majorBidi" w:cstheme="majorBidi"/>
          <w:sz w:val="28"/>
          <w:szCs w:val="28"/>
        </w:rPr>
        <w:t xml:space="preserve">В приведенных примерах отметим следующую особенность: употребление </w:t>
      </w:r>
      <w:r w:rsidRPr="00264F70">
        <w:rPr>
          <w:rFonts w:asciiTheme="majorBidi" w:eastAsia="Times New Roman" w:hAnsiTheme="majorBidi" w:cstheme="majorBidi"/>
          <w:i/>
          <w:iCs/>
          <w:sz w:val="28"/>
          <w:szCs w:val="28"/>
          <w:lang w:bidi="he-IL"/>
        </w:rPr>
        <w:t>š</w:t>
      </w:r>
      <w:r w:rsidRPr="00264F70">
        <w:rPr>
          <w:rFonts w:asciiTheme="majorBidi" w:eastAsia="Times New Roman" w:hAnsiTheme="majorBidi" w:cstheme="majorBidi"/>
          <w:i/>
          <w:iCs/>
          <w:sz w:val="28"/>
          <w:szCs w:val="28"/>
          <w:lang w:val="en-US" w:bidi="he-IL"/>
        </w:rPr>
        <w:t>ojn</w:t>
      </w:r>
      <w:r w:rsidRPr="00264F70">
        <w:rPr>
          <w:rFonts w:asciiTheme="majorBidi" w:eastAsia="Times New Roman" w:hAnsiTheme="majorBidi" w:cstheme="majorBidi"/>
          <w:i/>
          <w:iCs/>
          <w:sz w:val="28"/>
          <w:szCs w:val="28"/>
          <w:lang w:bidi="he-IL"/>
        </w:rPr>
        <w:t xml:space="preserve"> </w:t>
      </w:r>
      <w:r w:rsidRPr="00264F70">
        <w:rPr>
          <w:rFonts w:asciiTheme="majorBidi" w:eastAsia="Times New Roman" w:hAnsiTheme="majorBidi" w:cstheme="majorBidi"/>
          <w:sz w:val="28"/>
          <w:szCs w:val="28"/>
          <w:lang w:bidi="he-IL"/>
        </w:rPr>
        <w:t>носит оттеночный характер. Выступая в качестве частицы</w:t>
      </w:r>
      <w:r w:rsidR="009C4510" w:rsidRPr="00264F70">
        <w:rPr>
          <w:rFonts w:asciiTheme="majorBidi" w:eastAsia="Times New Roman" w:hAnsiTheme="majorBidi" w:cstheme="majorBidi"/>
          <w:sz w:val="28"/>
          <w:szCs w:val="28"/>
          <w:lang w:bidi="he-IL"/>
        </w:rPr>
        <w:t>,</w:t>
      </w:r>
      <w:r w:rsidRPr="00264F70">
        <w:rPr>
          <w:rFonts w:asciiTheme="majorBidi" w:eastAsia="Times New Roman" w:hAnsiTheme="majorBidi" w:cstheme="majorBidi"/>
          <w:sz w:val="28"/>
          <w:szCs w:val="28"/>
          <w:lang w:bidi="he-IL"/>
        </w:rPr>
        <w:t xml:space="preserve"> </w:t>
      </w:r>
      <w:r w:rsidRPr="00264F70">
        <w:rPr>
          <w:rFonts w:asciiTheme="majorBidi" w:eastAsia="Times New Roman" w:hAnsiTheme="majorBidi" w:cstheme="majorBidi"/>
          <w:i/>
          <w:iCs/>
          <w:sz w:val="28"/>
          <w:szCs w:val="28"/>
          <w:lang w:bidi="he-IL"/>
        </w:rPr>
        <w:t>š</w:t>
      </w:r>
      <w:r w:rsidRPr="00264F70">
        <w:rPr>
          <w:rFonts w:asciiTheme="majorBidi" w:eastAsia="Times New Roman" w:hAnsiTheme="majorBidi" w:cstheme="majorBidi"/>
          <w:i/>
          <w:iCs/>
          <w:sz w:val="28"/>
          <w:szCs w:val="28"/>
          <w:lang w:val="en-US" w:bidi="he-IL"/>
        </w:rPr>
        <w:t>ojn</w:t>
      </w:r>
      <w:r w:rsidRPr="00264F70">
        <w:rPr>
          <w:rFonts w:asciiTheme="majorBidi" w:eastAsia="Times New Roman" w:hAnsiTheme="majorBidi" w:cstheme="majorBidi"/>
          <w:i/>
          <w:iCs/>
          <w:sz w:val="28"/>
          <w:szCs w:val="28"/>
          <w:lang w:bidi="he-IL"/>
        </w:rPr>
        <w:t xml:space="preserve"> </w:t>
      </w:r>
      <w:r w:rsidRPr="00264F70">
        <w:rPr>
          <w:rFonts w:asciiTheme="majorBidi" w:eastAsia="Times New Roman" w:hAnsiTheme="majorBidi" w:cstheme="majorBidi"/>
          <w:sz w:val="28"/>
          <w:szCs w:val="28"/>
          <w:lang w:bidi="he-IL"/>
        </w:rPr>
        <w:t>позволяет передать оттенок отношения говорящего к происходящему. Отношение это можно характе</w:t>
      </w:r>
      <w:r w:rsidR="009C4510" w:rsidRPr="00264F70">
        <w:rPr>
          <w:rFonts w:asciiTheme="majorBidi" w:eastAsia="Times New Roman" w:hAnsiTheme="majorBidi" w:cstheme="majorBidi"/>
          <w:sz w:val="28"/>
          <w:szCs w:val="28"/>
          <w:lang w:bidi="he-IL"/>
        </w:rPr>
        <w:t>ризовать как «некоторая</w:t>
      </w:r>
      <w:r w:rsidRPr="00264F70">
        <w:rPr>
          <w:rFonts w:asciiTheme="majorBidi" w:eastAsia="Times New Roman" w:hAnsiTheme="majorBidi" w:cstheme="majorBidi"/>
          <w:sz w:val="28"/>
          <w:szCs w:val="28"/>
          <w:lang w:bidi="he-IL"/>
        </w:rPr>
        <w:t xml:space="preserve"> степень разочарования», </w:t>
      </w:r>
      <w:r w:rsidRPr="00264F70">
        <w:rPr>
          <w:rFonts w:asciiTheme="majorBidi" w:eastAsia="Times New Roman" w:hAnsiTheme="majorBidi" w:cstheme="majorBidi"/>
          <w:i/>
          <w:iCs/>
          <w:sz w:val="28"/>
          <w:szCs w:val="28"/>
          <w:lang w:bidi="he-IL"/>
        </w:rPr>
        <w:t>š</w:t>
      </w:r>
      <w:r w:rsidRPr="00264F70">
        <w:rPr>
          <w:rFonts w:asciiTheme="majorBidi" w:eastAsia="Times New Roman" w:hAnsiTheme="majorBidi" w:cstheme="majorBidi"/>
          <w:i/>
          <w:iCs/>
          <w:sz w:val="28"/>
          <w:szCs w:val="28"/>
          <w:lang w:val="en-US" w:bidi="he-IL"/>
        </w:rPr>
        <w:t>ojn</w:t>
      </w:r>
      <w:r w:rsidRPr="00264F70">
        <w:rPr>
          <w:rFonts w:asciiTheme="majorBidi" w:eastAsia="Times New Roman" w:hAnsiTheme="majorBidi" w:cstheme="majorBidi"/>
          <w:i/>
          <w:iCs/>
          <w:sz w:val="28"/>
          <w:szCs w:val="28"/>
          <w:lang w:bidi="he-IL"/>
        </w:rPr>
        <w:t xml:space="preserve"> </w:t>
      </w:r>
      <w:r w:rsidRPr="00264F70">
        <w:rPr>
          <w:rFonts w:asciiTheme="majorBidi" w:eastAsia="Times New Roman" w:hAnsiTheme="majorBidi" w:cstheme="majorBidi"/>
          <w:sz w:val="28"/>
          <w:szCs w:val="28"/>
          <w:lang w:bidi="he-IL"/>
        </w:rPr>
        <w:t>в данных контекстах свидетельствует о несоответствии ситуации намерениям</w:t>
      </w:r>
      <w:r w:rsidR="00D1666F">
        <w:rPr>
          <w:rFonts w:asciiTheme="majorBidi" w:eastAsia="Times New Roman" w:hAnsiTheme="majorBidi" w:cstheme="majorBidi"/>
          <w:sz w:val="28"/>
          <w:szCs w:val="28"/>
          <w:lang w:bidi="he-IL"/>
        </w:rPr>
        <w:t> </w:t>
      </w:r>
      <w:r w:rsidRPr="00264F70">
        <w:rPr>
          <w:rFonts w:asciiTheme="majorBidi" w:eastAsia="Times New Roman" w:hAnsiTheme="majorBidi" w:cstheme="majorBidi"/>
          <w:sz w:val="28"/>
          <w:szCs w:val="28"/>
          <w:lang w:bidi="he-IL"/>
        </w:rPr>
        <w:t>/</w:t>
      </w:r>
      <w:r w:rsidR="00D1666F">
        <w:rPr>
          <w:rFonts w:asciiTheme="majorBidi" w:eastAsia="Times New Roman" w:hAnsiTheme="majorBidi" w:cstheme="majorBidi"/>
          <w:sz w:val="28"/>
          <w:szCs w:val="28"/>
          <w:lang w:bidi="he-IL"/>
        </w:rPr>
        <w:t> </w:t>
      </w:r>
      <w:r w:rsidRPr="00264F70">
        <w:rPr>
          <w:rFonts w:asciiTheme="majorBidi" w:eastAsia="Times New Roman" w:hAnsiTheme="majorBidi" w:cstheme="majorBidi"/>
          <w:sz w:val="28"/>
          <w:szCs w:val="28"/>
          <w:lang w:bidi="he-IL"/>
        </w:rPr>
        <w:t>ожиданиям говорящего. Темпоральный аспект значения</w:t>
      </w:r>
      <w:r w:rsidR="00096C8B" w:rsidRPr="00264F70">
        <w:rPr>
          <w:rFonts w:asciiTheme="majorBidi" w:eastAsia="Times New Roman" w:hAnsiTheme="majorBidi" w:cstheme="majorBidi"/>
          <w:sz w:val="28"/>
          <w:szCs w:val="28"/>
          <w:lang w:bidi="he-IL"/>
        </w:rPr>
        <w:t xml:space="preserve"> </w:t>
      </w:r>
      <w:r w:rsidR="00096C8B" w:rsidRPr="00264F70">
        <w:rPr>
          <w:rFonts w:asciiTheme="majorBidi" w:eastAsia="Times New Roman" w:hAnsiTheme="majorBidi" w:cstheme="majorBidi"/>
          <w:i/>
          <w:iCs/>
          <w:sz w:val="28"/>
          <w:szCs w:val="28"/>
          <w:lang w:bidi="he-IL"/>
        </w:rPr>
        <w:t>š</w:t>
      </w:r>
      <w:r w:rsidR="00096C8B" w:rsidRPr="00264F70">
        <w:rPr>
          <w:rFonts w:asciiTheme="majorBidi" w:eastAsia="Times New Roman" w:hAnsiTheme="majorBidi" w:cstheme="majorBidi"/>
          <w:i/>
          <w:iCs/>
          <w:sz w:val="28"/>
          <w:szCs w:val="28"/>
          <w:lang w:val="en-US" w:bidi="he-IL"/>
        </w:rPr>
        <w:t>ojn</w:t>
      </w:r>
      <w:r w:rsidRPr="00264F70">
        <w:rPr>
          <w:rFonts w:asciiTheme="majorBidi" w:eastAsia="Times New Roman" w:hAnsiTheme="majorBidi" w:cstheme="majorBidi"/>
          <w:sz w:val="28"/>
          <w:szCs w:val="28"/>
          <w:lang w:bidi="he-IL"/>
        </w:rPr>
        <w:t xml:space="preserve"> при этом ослаблен.</w:t>
      </w:r>
      <w:r w:rsidR="005478E2" w:rsidRPr="00264F70">
        <w:rPr>
          <w:rFonts w:asciiTheme="majorBidi" w:eastAsia="Times New Roman" w:hAnsiTheme="majorBidi" w:cstheme="majorBidi"/>
          <w:sz w:val="28"/>
          <w:szCs w:val="28"/>
          <w:lang w:bidi="he-IL"/>
        </w:rPr>
        <w:t xml:space="preserve"> В примере</w:t>
      </w:r>
      <w:r w:rsidR="00304049" w:rsidRPr="00304049">
        <w:rPr>
          <w:rFonts w:asciiTheme="majorBidi" w:eastAsia="Times New Roman" w:hAnsiTheme="majorBidi" w:cstheme="majorBidi"/>
          <w:sz w:val="28"/>
          <w:szCs w:val="28"/>
          <w:lang w:bidi="he-IL"/>
        </w:rPr>
        <w:t xml:space="preserve"> </w:t>
      </w:r>
      <w:r w:rsidR="0059125B" w:rsidRPr="0059125B">
        <w:rPr>
          <w:rFonts w:asciiTheme="majorBidi" w:eastAsia="Times New Roman" w:hAnsiTheme="majorBidi" w:cstheme="majorBidi"/>
          <w:sz w:val="28"/>
          <w:szCs w:val="28"/>
          <w:lang w:bidi="he-IL"/>
        </w:rPr>
        <w:t>(49</w:t>
      </w:r>
      <w:r w:rsidR="00304049" w:rsidRPr="0059125B">
        <w:rPr>
          <w:rFonts w:asciiTheme="majorBidi" w:eastAsia="Times New Roman" w:hAnsiTheme="majorBidi" w:cstheme="majorBidi"/>
          <w:sz w:val="28"/>
          <w:szCs w:val="28"/>
          <w:lang w:bidi="he-IL"/>
        </w:rPr>
        <w:t>)</w:t>
      </w:r>
      <w:r w:rsidR="00304049" w:rsidRPr="00304049">
        <w:rPr>
          <w:rFonts w:asciiTheme="majorBidi" w:eastAsia="Times New Roman" w:hAnsiTheme="majorBidi" w:cstheme="majorBidi"/>
          <w:sz w:val="28"/>
          <w:szCs w:val="28"/>
          <w:lang w:bidi="he-IL"/>
        </w:rPr>
        <w:t xml:space="preserve"> </w:t>
      </w:r>
      <w:r w:rsidR="005478E2" w:rsidRPr="00264F70">
        <w:rPr>
          <w:rFonts w:asciiTheme="majorBidi" w:eastAsia="Times New Roman" w:hAnsiTheme="majorBidi" w:cstheme="majorBidi"/>
          <w:i/>
          <w:iCs/>
          <w:sz w:val="28"/>
          <w:szCs w:val="28"/>
          <w:lang w:bidi="he-IL"/>
        </w:rPr>
        <w:t>š</w:t>
      </w:r>
      <w:r w:rsidR="005478E2" w:rsidRPr="00264F70">
        <w:rPr>
          <w:rFonts w:asciiTheme="majorBidi" w:eastAsia="Times New Roman" w:hAnsiTheme="majorBidi" w:cstheme="majorBidi"/>
          <w:i/>
          <w:iCs/>
          <w:sz w:val="28"/>
          <w:szCs w:val="28"/>
          <w:lang w:val="en-US" w:bidi="he-IL"/>
        </w:rPr>
        <w:t>ojn</w:t>
      </w:r>
      <w:r w:rsidR="005478E2" w:rsidRPr="00264F70">
        <w:rPr>
          <w:rFonts w:asciiTheme="majorBidi" w:eastAsia="Times New Roman" w:hAnsiTheme="majorBidi" w:cstheme="majorBidi"/>
          <w:i/>
          <w:iCs/>
          <w:sz w:val="28"/>
          <w:szCs w:val="28"/>
          <w:lang w:bidi="he-IL"/>
        </w:rPr>
        <w:t xml:space="preserve"> </w:t>
      </w:r>
      <w:r w:rsidR="005953BC" w:rsidRPr="00264F70">
        <w:rPr>
          <w:rFonts w:asciiTheme="majorBidi" w:eastAsia="Times New Roman" w:hAnsiTheme="majorBidi" w:cstheme="majorBidi"/>
          <w:sz w:val="28"/>
          <w:szCs w:val="28"/>
          <w:lang w:bidi="he-IL"/>
        </w:rPr>
        <w:t>усиливает негативную оценку ситуации</w:t>
      </w:r>
      <w:r w:rsidR="00593AA9" w:rsidRPr="00264F70">
        <w:rPr>
          <w:rFonts w:asciiTheme="majorBidi" w:eastAsia="Times New Roman" w:hAnsiTheme="majorBidi" w:cstheme="majorBidi"/>
          <w:sz w:val="28"/>
          <w:szCs w:val="28"/>
          <w:lang w:bidi="he-IL"/>
        </w:rPr>
        <w:t>,</w:t>
      </w:r>
      <w:r w:rsidR="005953BC" w:rsidRPr="00264F70">
        <w:rPr>
          <w:rFonts w:asciiTheme="majorBidi" w:eastAsia="Times New Roman" w:hAnsiTheme="majorBidi" w:cstheme="majorBidi"/>
          <w:sz w:val="28"/>
          <w:szCs w:val="28"/>
          <w:lang w:bidi="he-IL"/>
        </w:rPr>
        <w:t xml:space="preserve"> переданную через глагол </w:t>
      </w:r>
      <w:r w:rsidR="005953BC" w:rsidRPr="00264F70">
        <w:rPr>
          <w:rFonts w:asciiTheme="majorBidi" w:eastAsia="Times New Roman" w:hAnsiTheme="majorBidi" w:cstheme="majorBidi"/>
          <w:i/>
          <w:iCs/>
          <w:sz w:val="28"/>
          <w:szCs w:val="28"/>
          <w:lang w:val="en-US" w:bidi="he-IL"/>
        </w:rPr>
        <w:t>far</w:t>
      </w:r>
      <w:r w:rsidR="00A82B7F" w:rsidRPr="00A82B7F">
        <w:rPr>
          <w:rFonts w:asciiTheme="majorBidi" w:eastAsia="Times New Roman" w:hAnsiTheme="majorBidi" w:cstheme="majorBidi"/>
          <w:i/>
          <w:iCs/>
          <w:sz w:val="28"/>
          <w:szCs w:val="28"/>
          <w:lang w:bidi="he-IL"/>
        </w:rPr>
        <w:t>š</w:t>
      </w:r>
      <w:r w:rsidR="005953BC" w:rsidRPr="00264F70">
        <w:rPr>
          <w:rFonts w:asciiTheme="majorBidi" w:eastAsia="Times New Roman" w:hAnsiTheme="majorBidi" w:cstheme="majorBidi"/>
          <w:i/>
          <w:iCs/>
          <w:sz w:val="28"/>
          <w:szCs w:val="28"/>
          <w:lang w:val="en-US" w:bidi="he-IL"/>
        </w:rPr>
        <w:t>petikt</w:t>
      </w:r>
      <w:r w:rsidR="005478E2" w:rsidRPr="00264F70">
        <w:rPr>
          <w:rFonts w:asciiTheme="majorBidi" w:eastAsia="Times New Roman" w:hAnsiTheme="majorBidi" w:cstheme="majorBidi"/>
          <w:i/>
          <w:iCs/>
          <w:sz w:val="28"/>
          <w:szCs w:val="28"/>
          <w:lang w:bidi="he-IL"/>
        </w:rPr>
        <w:t xml:space="preserve"> </w:t>
      </w:r>
      <w:r w:rsidR="005953BC" w:rsidRPr="00264F70">
        <w:rPr>
          <w:rFonts w:asciiTheme="majorBidi" w:eastAsia="Times New Roman" w:hAnsiTheme="majorBidi" w:cstheme="majorBidi"/>
          <w:sz w:val="28"/>
          <w:szCs w:val="28"/>
          <w:lang w:bidi="he-IL"/>
        </w:rPr>
        <w:t>‘опоздать’.</w:t>
      </w:r>
    </w:p>
    <w:p w14:paraId="32D26536" w14:textId="58CC7A19" w:rsidR="001C1328" w:rsidRPr="00264F70" w:rsidRDefault="001C1328" w:rsidP="00ED11CC">
      <w:pPr>
        <w:pStyle w:val="a7"/>
        <w:numPr>
          <w:ilvl w:val="0"/>
          <w:numId w:val="40"/>
        </w:numPr>
        <w:spacing w:after="0" w:line="360" w:lineRule="auto"/>
        <w:jc w:val="both"/>
        <w:rPr>
          <w:rFonts w:asciiTheme="majorBidi" w:eastAsia="Times New Roman" w:hAnsiTheme="majorBidi" w:cstheme="majorBidi"/>
          <w:sz w:val="28"/>
          <w:szCs w:val="28"/>
        </w:rPr>
      </w:pPr>
      <w:r w:rsidRPr="00682FB2">
        <w:rPr>
          <w:rFonts w:asciiTheme="majorBidi" w:eastAsia="Times New Roman" w:hAnsiTheme="majorBidi" w:cstheme="majorBidi"/>
          <w:i/>
          <w:iCs/>
          <w:sz w:val="28"/>
          <w:szCs w:val="28"/>
          <w:lang w:val="de-DE"/>
        </w:rPr>
        <w:t xml:space="preserve">Zol </w:t>
      </w:r>
      <w:r w:rsidR="00A82B7F" w:rsidRPr="00682FB2">
        <w:rPr>
          <w:rFonts w:asciiTheme="majorBidi" w:eastAsia="Times New Roman" w:hAnsiTheme="majorBidi" w:cstheme="majorBidi"/>
          <w:b/>
          <w:bCs/>
          <w:i/>
          <w:iCs/>
          <w:sz w:val="28"/>
          <w:szCs w:val="28"/>
          <w:lang w:val="de-DE"/>
        </w:rPr>
        <w:t>š</w:t>
      </w:r>
      <w:r w:rsidRPr="00682FB2">
        <w:rPr>
          <w:rFonts w:asciiTheme="majorBidi" w:eastAsia="Times New Roman" w:hAnsiTheme="majorBidi" w:cstheme="majorBidi"/>
          <w:b/>
          <w:bCs/>
          <w:i/>
          <w:iCs/>
          <w:sz w:val="28"/>
          <w:szCs w:val="28"/>
          <w:lang w:val="de-DE"/>
        </w:rPr>
        <w:t>o</w:t>
      </w:r>
      <w:r w:rsidR="00A82B7F" w:rsidRPr="00682FB2">
        <w:rPr>
          <w:rFonts w:asciiTheme="majorBidi" w:eastAsia="Times New Roman" w:hAnsiTheme="majorBidi" w:cstheme="majorBidi"/>
          <w:b/>
          <w:bCs/>
          <w:i/>
          <w:iCs/>
          <w:sz w:val="28"/>
          <w:szCs w:val="28"/>
          <w:lang w:val="de-DE"/>
        </w:rPr>
        <w:t>j</w:t>
      </w:r>
      <w:r w:rsidRPr="00682FB2">
        <w:rPr>
          <w:rFonts w:asciiTheme="majorBidi" w:eastAsia="Times New Roman" w:hAnsiTheme="majorBidi" w:cstheme="majorBidi"/>
          <w:b/>
          <w:bCs/>
          <w:i/>
          <w:iCs/>
          <w:sz w:val="28"/>
          <w:szCs w:val="28"/>
          <w:lang w:val="de-DE"/>
        </w:rPr>
        <w:t>n</w:t>
      </w:r>
      <w:r w:rsidRPr="00682FB2">
        <w:rPr>
          <w:rFonts w:asciiTheme="majorBidi" w:eastAsia="Times New Roman" w:hAnsiTheme="majorBidi" w:cstheme="majorBidi"/>
          <w:i/>
          <w:iCs/>
          <w:sz w:val="28"/>
          <w:szCs w:val="28"/>
          <w:lang w:val="de-DE"/>
        </w:rPr>
        <w:t xml:space="preserve"> kumen di geule</w:t>
      </w:r>
      <w:r w:rsidR="00283063" w:rsidRPr="00682FB2">
        <w:rPr>
          <w:rFonts w:asciiTheme="majorBidi" w:eastAsia="Times New Roman" w:hAnsiTheme="majorBidi" w:cstheme="majorBidi"/>
          <w:i/>
          <w:iCs/>
          <w:sz w:val="28"/>
          <w:szCs w:val="28"/>
          <w:lang w:val="de-DE"/>
        </w:rPr>
        <w:t>.</w:t>
      </w:r>
      <w:r w:rsidRPr="00682FB2">
        <w:rPr>
          <w:rFonts w:asciiTheme="majorBidi" w:eastAsia="Times New Roman" w:hAnsiTheme="majorBidi" w:cstheme="majorBidi"/>
          <w:sz w:val="28"/>
          <w:szCs w:val="28"/>
          <w:lang w:val="de-DE"/>
        </w:rPr>
        <w:t xml:space="preserve"> </w:t>
      </w:r>
      <w:r w:rsidRPr="00264F70">
        <w:rPr>
          <w:rFonts w:asciiTheme="majorBidi" w:eastAsia="Times New Roman" w:hAnsiTheme="majorBidi" w:cstheme="majorBidi"/>
          <w:sz w:val="28"/>
          <w:szCs w:val="28"/>
        </w:rPr>
        <w:t xml:space="preserve">‘Пусть </w:t>
      </w:r>
      <w:r w:rsidR="001F40D8" w:rsidRPr="00264F70">
        <w:rPr>
          <w:rFonts w:asciiTheme="majorBidi" w:eastAsia="Times New Roman" w:hAnsiTheme="majorBidi" w:cstheme="majorBidi"/>
          <w:sz w:val="28"/>
          <w:szCs w:val="28"/>
        </w:rPr>
        <w:t>(</w:t>
      </w:r>
      <w:r w:rsidRPr="00264F70">
        <w:rPr>
          <w:rFonts w:asciiTheme="majorBidi" w:eastAsia="Times New Roman" w:hAnsiTheme="majorBidi" w:cstheme="majorBidi"/>
          <w:b/>
          <w:bCs/>
          <w:sz w:val="28"/>
          <w:szCs w:val="28"/>
        </w:rPr>
        <w:t>уже</w:t>
      </w:r>
      <w:r w:rsidR="001F40D8" w:rsidRPr="00264F70">
        <w:rPr>
          <w:rFonts w:asciiTheme="majorBidi" w:eastAsia="Times New Roman" w:hAnsiTheme="majorBidi" w:cstheme="majorBidi"/>
          <w:b/>
          <w:bCs/>
          <w:sz w:val="28"/>
          <w:szCs w:val="28"/>
        </w:rPr>
        <w:t>)</w:t>
      </w:r>
      <w:r w:rsidRPr="00264F70">
        <w:rPr>
          <w:rFonts w:asciiTheme="majorBidi" w:eastAsia="Times New Roman" w:hAnsiTheme="majorBidi" w:cstheme="majorBidi"/>
          <w:b/>
          <w:bCs/>
          <w:sz w:val="28"/>
          <w:szCs w:val="28"/>
        </w:rPr>
        <w:t xml:space="preserve"> </w:t>
      </w:r>
      <w:r w:rsidRPr="00264F70">
        <w:rPr>
          <w:rFonts w:asciiTheme="majorBidi" w:eastAsia="Times New Roman" w:hAnsiTheme="majorBidi" w:cstheme="majorBidi"/>
          <w:sz w:val="28"/>
          <w:szCs w:val="28"/>
        </w:rPr>
        <w:t>придет избавление’ [</w:t>
      </w:r>
      <w:r w:rsidR="00A82B7F" w:rsidRPr="00A82B7F">
        <w:rPr>
          <w:rFonts w:asciiTheme="majorBidi" w:eastAsia="Times New Roman" w:hAnsiTheme="majorBidi" w:cstheme="majorBidi"/>
          <w:sz w:val="28"/>
          <w:szCs w:val="28"/>
        </w:rPr>
        <w:t>Š</w:t>
      </w:r>
      <w:r w:rsidR="008B5BB5" w:rsidRPr="00264F70">
        <w:rPr>
          <w:rFonts w:asciiTheme="majorBidi" w:eastAsia="Times New Roman" w:hAnsiTheme="majorBidi" w:cstheme="majorBidi"/>
          <w:sz w:val="28"/>
          <w:szCs w:val="28"/>
        </w:rPr>
        <w:t xml:space="preserve">. </w:t>
      </w:r>
      <w:r w:rsidR="008B5BB5" w:rsidRPr="00264F70">
        <w:rPr>
          <w:rFonts w:asciiTheme="majorBidi" w:eastAsia="Times New Roman" w:hAnsiTheme="majorBidi" w:cstheme="majorBidi"/>
          <w:sz w:val="28"/>
          <w:szCs w:val="28"/>
          <w:lang w:val="en-US"/>
        </w:rPr>
        <w:t>Kacherginsk</w:t>
      </w:r>
      <w:r w:rsidR="00A82B7F">
        <w:rPr>
          <w:rFonts w:asciiTheme="majorBidi" w:eastAsia="Times New Roman" w:hAnsiTheme="majorBidi" w:cstheme="majorBidi"/>
          <w:sz w:val="28"/>
          <w:szCs w:val="28"/>
          <w:lang w:val="en-US"/>
        </w:rPr>
        <w:t>j</w:t>
      </w:r>
      <w:r w:rsidRPr="00264F70">
        <w:rPr>
          <w:rFonts w:asciiTheme="majorBidi" w:eastAsia="Times New Roman" w:hAnsiTheme="majorBidi" w:cstheme="majorBidi"/>
          <w:sz w:val="28"/>
          <w:szCs w:val="28"/>
        </w:rPr>
        <w:t>]</w:t>
      </w:r>
    </w:p>
    <w:p w14:paraId="4C819DCF" w14:textId="2AD1DF17" w:rsidR="0086660D" w:rsidRPr="00264F70" w:rsidRDefault="0086660D" w:rsidP="00304049">
      <w:pPr>
        <w:spacing w:after="0" w:line="360" w:lineRule="auto"/>
        <w:ind w:firstLine="708"/>
        <w:jc w:val="both"/>
        <w:rPr>
          <w:rFonts w:asciiTheme="majorBidi" w:eastAsia="Times New Roman" w:hAnsiTheme="majorBidi" w:cstheme="majorBidi"/>
          <w:sz w:val="28"/>
          <w:szCs w:val="28"/>
        </w:rPr>
      </w:pPr>
      <w:r w:rsidRPr="00264F70">
        <w:rPr>
          <w:rFonts w:asciiTheme="majorBidi" w:eastAsia="Times New Roman" w:hAnsiTheme="majorBidi" w:cstheme="majorBidi"/>
          <w:sz w:val="28"/>
          <w:szCs w:val="28"/>
        </w:rPr>
        <w:t xml:space="preserve">В примере </w:t>
      </w:r>
      <w:r w:rsidR="00EB77E1">
        <w:rPr>
          <w:rFonts w:asciiTheme="majorBidi" w:eastAsia="Times New Roman" w:hAnsiTheme="majorBidi" w:cstheme="majorBidi"/>
          <w:sz w:val="28"/>
          <w:szCs w:val="28"/>
        </w:rPr>
        <w:t>(49</w:t>
      </w:r>
      <w:r w:rsidR="00304049" w:rsidRPr="00304049">
        <w:rPr>
          <w:rFonts w:asciiTheme="majorBidi" w:eastAsia="Times New Roman" w:hAnsiTheme="majorBidi" w:cstheme="majorBidi"/>
          <w:sz w:val="28"/>
          <w:szCs w:val="28"/>
        </w:rPr>
        <w:t>)</w:t>
      </w:r>
      <w:r w:rsidRPr="00264F70">
        <w:rPr>
          <w:rFonts w:asciiTheme="majorBidi" w:eastAsia="Times New Roman" w:hAnsiTheme="majorBidi" w:cstheme="majorBidi"/>
          <w:sz w:val="28"/>
          <w:szCs w:val="28"/>
        </w:rPr>
        <w:t xml:space="preserve"> </w:t>
      </w:r>
      <w:r w:rsidR="001F40D8" w:rsidRPr="00264F70">
        <w:rPr>
          <w:rFonts w:asciiTheme="majorBidi" w:eastAsia="Times New Roman" w:hAnsiTheme="majorBidi" w:cstheme="majorBidi"/>
          <w:i/>
          <w:iCs/>
          <w:sz w:val="28"/>
          <w:szCs w:val="28"/>
          <w:lang w:bidi="he-IL"/>
        </w:rPr>
        <w:t>š</w:t>
      </w:r>
      <w:r w:rsidR="001F40D8" w:rsidRPr="00264F70">
        <w:rPr>
          <w:rFonts w:asciiTheme="majorBidi" w:eastAsia="Times New Roman" w:hAnsiTheme="majorBidi" w:cstheme="majorBidi"/>
          <w:i/>
          <w:iCs/>
          <w:sz w:val="28"/>
          <w:szCs w:val="28"/>
          <w:lang w:val="en-US" w:bidi="he-IL"/>
        </w:rPr>
        <w:t>ojn</w:t>
      </w:r>
      <w:r w:rsidR="001F40D8" w:rsidRPr="00264F70">
        <w:rPr>
          <w:rFonts w:asciiTheme="majorBidi" w:eastAsia="Times New Roman" w:hAnsiTheme="majorBidi" w:cstheme="majorBidi"/>
          <w:sz w:val="28"/>
          <w:szCs w:val="28"/>
        </w:rPr>
        <w:t xml:space="preserve"> </w:t>
      </w:r>
      <w:r w:rsidRPr="00264F70">
        <w:rPr>
          <w:rFonts w:asciiTheme="majorBidi" w:eastAsia="Times New Roman" w:hAnsiTheme="majorBidi" w:cstheme="majorBidi"/>
          <w:sz w:val="28"/>
          <w:szCs w:val="28"/>
        </w:rPr>
        <w:t xml:space="preserve">в сочетании с оптативом </w:t>
      </w:r>
      <w:r w:rsidRPr="00264F70">
        <w:rPr>
          <w:rFonts w:asciiTheme="majorBidi" w:eastAsia="Times New Roman" w:hAnsiTheme="majorBidi" w:cstheme="majorBidi"/>
          <w:sz w:val="28"/>
          <w:szCs w:val="28"/>
          <w:lang w:bidi="he-IL"/>
        </w:rPr>
        <w:t>выступает как экспрессивная частица</w:t>
      </w:r>
      <w:r w:rsidR="00283063">
        <w:rPr>
          <w:rFonts w:asciiTheme="majorBidi" w:eastAsia="Times New Roman" w:hAnsiTheme="majorBidi" w:cstheme="majorBidi"/>
          <w:sz w:val="28"/>
          <w:szCs w:val="28"/>
          <w:lang w:bidi="he-IL"/>
        </w:rPr>
        <w:t>,</w:t>
      </w:r>
      <w:r w:rsidR="001F40D8" w:rsidRPr="00264F70">
        <w:rPr>
          <w:rFonts w:asciiTheme="majorBidi" w:eastAsia="Times New Roman" w:hAnsiTheme="majorBidi" w:cstheme="majorBidi"/>
          <w:sz w:val="28"/>
          <w:szCs w:val="28"/>
          <w:lang w:bidi="he-IL"/>
        </w:rPr>
        <w:t xml:space="preserve"> усиливающая пожелание («уже» в данном случае дает возможность интерпретировать фразу таким образом: «скорей бы уже пришло </w:t>
      </w:r>
      <w:r w:rsidR="001F40D8" w:rsidRPr="00264F70">
        <w:rPr>
          <w:rFonts w:asciiTheme="majorBidi" w:eastAsia="Times New Roman" w:hAnsiTheme="majorBidi" w:cstheme="majorBidi"/>
          <w:sz w:val="28"/>
          <w:szCs w:val="28"/>
          <w:lang w:bidi="he-IL"/>
        </w:rPr>
        <w:lastRenderedPageBreak/>
        <w:t xml:space="preserve">избавление»). </w:t>
      </w:r>
      <w:r w:rsidR="008B5BB5" w:rsidRPr="00264F70">
        <w:rPr>
          <w:rFonts w:asciiTheme="majorBidi" w:eastAsia="Times New Roman" w:hAnsiTheme="majorBidi" w:cstheme="majorBidi"/>
          <w:sz w:val="28"/>
          <w:szCs w:val="28"/>
          <w:lang w:bidi="he-IL"/>
        </w:rPr>
        <w:t xml:space="preserve">Эта фраза из популярной еврейской песни отсылает слушателя к некоему общему </w:t>
      </w:r>
      <w:r w:rsidR="00593AA9" w:rsidRPr="00264F70">
        <w:rPr>
          <w:rFonts w:asciiTheme="majorBidi" w:eastAsia="Times New Roman" w:hAnsiTheme="majorBidi" w:cstheme="majorBidi"/>
          <w:sz w:val="28"/>
          <w:szCs w:val="28"/>
          <w:lang w:bidi="he-IL"/>
        </w:rPr>
        <w:t>«</w:t>
      </w:r>
      <w:r w:rsidR="008B5BB5" w:rsidRPr="00264F70">
        <w:rPr>
          <w:rFonts w:asciiTheme="majorBidi" w:eastAsia="Times New Roman" w:hAnsiTheme="majorBidi" w:cstheme="majorBidi"/>
          <w:sz w:val="28"/>
          <w:szCs w:val="28"/>
          <w:lang w:bidi="he-IL"/>
        </w:rPr>
        <w:t>фонду знаний</w:t>
      </w:r>
      <w:r w:rsidR="00593AA9" w:rsidRPr="00264F70">
        <w:rPr>
          <w:rFonts w:asciiTheme="majorBidi" w:eastAsia="Times New Roman" w:hAnsiTheme="majorBidi" w:cstheme="majorBidi"/>
          <w:sz w:val="28"/>
          <w:szCs w:val="28"/>
          <w:lang w:bidi="he-IL"/>
        </w:rPr>
        <w:t>»</w:t>
      </w:r>
      <w:r w:rsidR="00D14526" w:rsidRPr="00264F70">
        <w:rPr>
          <w:rFonts w:asciiTheme="majorBidi" w:eastAsia="Times New Roman" w:hAnsiTheme="majorBidi" w:cstheme="majorBidi"/>
          <w:sz w:val="28"/>
          <w:szCs w:val="28"/>
          <w:lang w:bidi="he-IL"/>
        </w:rPr>
        <w:t>, а именно</w:t>
      </w:r>
      <w:r w:rsidR="00283063">
        <w:rPr>
          <w:rFonts w:asciiTheme="majorBidi" w:eastAsia="Times New Roman" w:hAnsiTheme="majorBidi" w:cstheme="majorBidi"/>
          <w:sz w:val="28"/>
          <w:szCs w:val="28"/>
          <w:lang w:bidi="he-IL"/>
        </w:rPr>
        <w:t>:</w:t>
      </w:r>
      <w:r w:rsidR="00D14526" w:rsidRPr="00264F70">
        <w:rPr>
          <w:rFonts w:asciiTheme="majorBidi" w:eastAsia="Times New Roman" w:hAnsiTheme="majorBidi" w:cstheme="majorBidi"/>
          <w:sz w:val="28"/>
          <w:szCs w:val="28"/>
          <w:lang w:bidi="he-IL"/>
        </w:rPr>
        <w:t xml:space="preserve"> автор песни подразумевает </w:t>
      </w:r>
      <w:r w:rsidR="00593AA9" w:rsidRPr="00264F70">
        <w:rPr>
          <w:rFonts w:asciiTheme="majorBidi" w:eastAsia="Times New Roman" w:hAnsiTheme="majorBidi" w:cstheme="majorBidi"/>
          <w:sz w:val="28"/>
          <w:szCs w:val="28"/>
          <w:lang w:bidi="he-IL"/>
        </w:rPr>
        <w:t>философский</w:t>
      </w:r>
      <w:r w:rsidR="00D14526" w:rsidRPr="00264F70">
        <w:rPr>
          <w:rFonts w:asciiTheme="majorBidi" w:eastAsia="Times New Roman" w:hAnsiTheme="majorBidi" w:cstheme="majorBidi"/>
          <w:sz w:val="28"/>
          <w:szCs w:val="28"/>
          <w:lang w:bidi="he-IL"/>
        </w:rPr>
        <w:t xml:space="preserve"> концепт избавления</w:t>
      </w:r>
      <w:r w:rsidR="00A30039" w:rsidRPr="00264F70">
        <w:rPr>
          <w:rFonts w:asciiTheme="majorBidi" w:eastAsia="Times New Roman" w:hAnsiTheme="majorBidi" w:cstheme="majorBidi"/>
          <w:sz w:val="28"/>
          <w:szCs w:val="28"/>
          <w:lang w:bidi="he-IL"/>
        </w:rPr>
        <w:t xml:space="preserve"> «геула»</w:t>
      </w:r>
      <w:r w:rsidR="00593AA9" w:rsidRPr="00264F70">
        <w:rPr>
          <w:rFonts w:asciiTheme="majorBidi" w:eastAsia="Times New Roman" w:hAnsiTheme="majorBidi" w:cstheme="majorBidi"/>
          <w:sz w:val="28"/>
          <w:szCs w:val="28"/>
          <w:lang w:bidi="he-IL"/>
        </w:rPr>
        <w:t>, связанный с приходом Машиаха (месии)</w:t>
      </w:r>
      <w:r w:rsidR="00A30039" w:rsidRPr="00264F70">
        <w:rPr>
          <w:rFonts w:asciiTheme="majorBidi" w:eastAsia="Times New Roman" w:hAnsiTheme="majorBidi" w:cstheme="majorBidi"/>
          <w:sz w:val="28"/>
          <w:szCs w:val="28"/>
          <w:lang w:bidi="he-IL"/>
        </w:rPr>
        <w:t>. Этот концепт</w:t>
      </w:r>
      <w:r w:rsidR="00593AA9" w:rsidRPr="00264F70">
        <w:rPr>
          <w:rFonts w:asciiTheme="majorBidi" w:eastAsia="Times New Roman" w:hAnsiTheme="majorBidi" w:cstheme="majorBidi"/>
          <w:sz w:val="28"/>
          <w:szCs w:val="28"/>
          <w:lang w:bidi="he-IL"/>
        </w:rPr>
        <w:t xml:space="preserve"> хорошо</w:t>
      </w:r>
      <w:r w:rsidR="00D14526" w:rsidRPr="00264F70">
        <w:rPr>
          <w:rFonts w:asciiTheme="majorBidi" w:eastAsia="Times New Roman" w:hAnsiTheme="majorBidi" w:cstheme="majorBidi"/>
          <w:sz w:val="28"/>
          <w:szCs w:val="28"/>
          <w:lang w:bidi="he-IL"/>
        </w:rPr>
        <w:t xml:space="preserve"> известен носителям еврейской культур</w:t>
      </w:r>
      <w:r w:rsidR="00A30039" w:rsidRPr="00264F70">
        <w:rPr>
          <w:rFonts w:asciiTheme="majorBidi" w:eastAsia="Times New Roman" w:hAnsiTheme="majorBidi" w:cstheme="majorBidi"/>
          <w:sz w:val="28"/>
          <w:szCs w:val="28"/>
          <w:lang w:bidi="he-IL"/>
        </w:rPr>
        <w:t>ы и</w:t>
      </w:r>
      <w:r w:rsidR="00D14526" w:rsidRPr="00264F70">
        <w:rPr>
          <w:rFonts w:asciiTheme="majorBidi" w:eastAsia="Times New Roman" w:hAnsiTheme="majorBidi" w:cstheme="majorBidi"/>
          <w:sz w:val="28"/>
          <w:szCs w:val="28"/>
          <w:lang w:bidi="he-IL"/>
        </w:rPr>
        <w:t xml:space="preserve"> вызывает ассоциативный ряд, который позволяет воспринимать слова песни в определенном ключе. </w:t>
      </w:r>
    </w:p>
    <w:p w14:paraId="238FFC32" w14:textId="39443DAD" w:rsidR="00593AA9" w:rsidRPr="00264F70" w:rsidRDefault="009C4510" w:rsidP="00264F70">
      <w:pPr>
        <w:spacing w:after="0" w:line="360" w:lineRule="auto"/>
        <w:ind w:firstLine="708"/>
        <w:jc w:val="both"/>
        <w:rPr>
          <w:rFonts w:asciiTheme="majorBidi" w:eastAsia="Times New Roman" w:hAnsiTheme="majorBidi" w:cstheme="majorBidi"/>
          <w:sz w:val="28"/>
          <w:szCs w:val="28"/>
          <w:lang w:bidi="he-IL"/>
        </w:rPr>
      </w:pPr>
      <w:r w:rsidRPr="00264F70">
        <w:rPr>
          <w:rFonts w:asciiTheme="majorBidi" w:eastAsia="Times New Roman" w:hAnsiTheme="majorBidi" w:cstheme="majorBidi"/>
          <w:sz w:val="28"/>
          <w:szCs w:val="28"/>
        </w:rPr>
        <w:t xml:space="preserve">В ряде случаев </w:t>
      </w:r>
      <w:r w:rsidRPr="00264F70">
        <w:rPr>
          <w:rFonts w:asciiTheme="majorBidi" w:eastAsia="Times New Roman" w:hAnsiTheme="majorBidi" w:cstheme="majorBidi"/>
          <w:i/>
          <w:iCs/>
          <w:sz w:val="28"/>
          <w:szCs w:val="28"/>
          <w:lang w:bidi="he-IL"/>
        </w:rPr>
        <w:t>š</w:t>
      </w:r>
      <w:r w:rsidRPr="00264F70">
        <w:rPr>
          <w:rFonts w:asciiTheme="majorBidi" w:eastAsia="Times New Roman" w:hAnsiTheme="majorBidi" w:cstheme="majorBidi"/>
          <w:i/>
          <w:iCs/>
          <w:sz w:val="28"/>
          <w:szCs w:val="28"/>
          <w:lang w:val="en-US" w:bidi="he-IL"/>
        </w:rPr>
        <w:t>ojn</w:t>
      </w:r>
      <w:r w:rsidRPr="00264F70">
        <w:rPr>
          <w:rFonts w:asciiTheme="majorBidi" w:eastAsia="Times New Roman" w:hAnsiTheme="majorBidi" w:cstheme="majorBidi"/>
          <w:i/>
          <w:iCs/>
          <w:sz w:val="28"/>
          <w:szCs w:val="28"/>
          <w:lang w:bidi="he-IL"/>
        </w:rPr>
        <w:t xml:space="preserve"> </w:t>
      </w:r>
      <w:r w:rsidRPr="00264F70">
        <w:rPr>
          <w:rFonts w:asciiTheme="majorBidi" w:eastAsia="Times New Roman" w:hAnsiTheme="majorBidi" w:cstheme="majorBidi"/>
          <w:sz w:val="28"/>
          <w:szCs w:val="28"/>
          <w:lang w:bidi="he-IL"/>
        </w:rPr>
        <w:t>употребляется в значении «и так», «и все» [Тищенко 2013:</w:t>
      </w:r>
      <w:r w:rsidR="00283063">
        <w:rPr>
          <w:rFonts w:asciiTheme="majorBidi" w:eastAsia="Times New Roman" w:hAnsiTheme="majorBidi" w:cstheme="majorBidi"/>
          <w:sz w:val="28"/>
          <w:szCs w:val="28"/>
          <w:lang w:bidi="he-IL"/>
        </w:rPr>
        <w:t xml:space="preserve"> </w:t>
      </w:r>
      <w:r w:rsidR="00C21DCE">
        <w:rPr>
          <w:rFonts w:asciiTheme="majorBidi" w:eastAsia="Times New Roman" w:hAnsiTheme="majorBidi" w:cstheme="majorBidi"/>
          <w:sz w:val="28"/>
          <w:szCs w:val="28"/>
          <w:lang w:bidi="he-IL"/>
        </w:rPr>
        <w:t>1081</w:t>
      </w:r>
      <w:r w:rsidRPr="00264F70">
        <w:rPr>
          <w:rFonts w:asciiTheme="majorBidi" w:eastAsia="Times New Roman" w:hAnsiTheme="majorBidi" w:cstheme="majorBidi"/>
          <w:sz w:val="28"/>
          <w:szCs w:val="28"/>
          <w:lang w:bidi="he-IL"/>
        </w:rPr>
        <w:t>]. Зельда Каган-Ньюмен, изучавшая нарративы хасидов Нью-Йорка, обратила внимание на маргинальное использование лексемы</w:t>
      </w:r>
      <w:r w:rsidRPr="00264F70">
        <w:rPr>
          <w:rFonts w:asciiTheme="majorBidi" w:eastAsia="Times New Roman" w:hAnsiTheme="majorBidi" w:cstheme="majorBidi"/>
          <w:i/>
          <w:iCs/>
          <w:sz w:val="28"/>
          <w:szCs w:val="28"/>
          <w:lang w:bidi="he-IL"/>
        </w:rPr>
        <w:t xml:space="preserve"> š</w:t>
      </w:r>
      <w:r w:rsidRPr="00264F70">
        <w:rPr>
          <w:rFonts w:asciiTheme="majorBidi" w:eastAsia="Times New Roman" w:hAnsiTheme="majorBidi" w:cstheme="majorBidi"/>
          <w:i/>
          <w:iCs/>
          <w:sz w:val="28"/>
          <w:szCs w:val="28"/>
          <w:lang w:val="en-US" w:bidi="he-IL"/>
        </w:rPr>
        <w:t>ojn</w:t>
      </w:r>
      <w:r w:rsidR="00283063">
        <w:rPr>
          <w:rFonts w:asciiTheme="majorBidi" w:eastAsia="Times New Roman" w:hAnsiTheme="majorBidi" w:cstheme="majorBidi"/>
          <w:i/>
          <w:iCs/>
          <w:sz w:val="28"/>
          <w:szCs w:val="28"/>
          <w:lang w:bidi="he-IL"/>
        </w:rPr>
        <w:t>,</w:t>
      </w:r>
      <w:r w:rsidRPr="00264F70">
        <w:rPr>
          <w:rFonts w:asciiTheme="majorBidi" w:eastAsia="Times New Roman" w:hAnsiTheme="majorBidi" w:cstheme="majorBidi"/>
          <w:i/>
          <w:iCs/>
          <w:sz w:val="28"/>
          <w:szCs w:val="28"/>
          <w:lang w:bidi="he-IL"/>
        </w:rPr>
        <w:t xml:space="preserve"> </w:t>
      </w:r>
      <w:r w:rsidR="004D1870" w:rsidRPr="00264F70">
        <w:rPr>
          <w:rFonts w:asciiTheme="majorBidi" w:eastAsia="Times New Roman" w:hAnsiTheme="majorBidi" w:cstheme="majorBidi"/>
          <w:sz w:val="28"/>
          <w:szCs w:val="28"/>
          <w:lang w:bidi="he-IL"/>
        </w:rPr>
        <w:t xml:space="preserve">при котором </w:t>
      </w:r>
      <w:r w:rsidR="004D1870" w:rsidRPr="00264F70">
        <w:rPr>
          <w:rFonts w:asciiTheme="majorBidi" w:eastAsia="Times New Roman" w:hAnsiTheme="majorBidi" w:cstheme="majorBidi"/>
          <w:i/>
          <w:iCs/>
          <w:sz w:val="28"/>
          <w:szCs w:val="28"/>
          <w:lang w:bidi="he-IL"/>
        </w:rPr>
        <w:t>š</w:t>
      </w:r>
      <w:r w:rsidR="004D1870" w:rsidRPr="00264F70">
        <w:rPr>
          <w:rFonts w:asciiTheme="majorBidi" w:eastAsia="Times New Roman" w:hAnsiTheme="majorBidi" w:cstheme="majorBidi"/>
          <w:i/>
          <w:iCs/>
          <w:sz w:val="28"/>
          <w:szCs w:val="28"/>
          <w:lang w:val="en-US" w:bidi="he-IL"/>
        </w:rPr>
        <w:t>ojn</w:t>
      </w:r>
      <w:r w:rsidR="004D1870" w:rsidRPr="00264F70">
        <w:rPr>
          <w:rFonts w:asciiTheme="majorBidi" w:eastAsia="Times New Roman" w:hAnsiTheme="majorBidi" w:cstheme="majorBidi"/>
          <w:i/>
          <w:iCs/>
          <w:sz w:val="28"/>
          <w:szCs w:val="28"/>
          <w:lang w:bidi="he-IL"/>
        </w:rPr>
        <w:t xml:space="preserve"> </w:t>
      </w:r>
      <w:r w:rsidR="004D1870" w:rsidRPr="00264F70">
        <w:rPr>
          <w:rFonts w:asciiTheme="majorBidi" w:eastAsia="Times New Roman" w:hAnsiTheme="majorBidi" w:cstheme="majorBidi"/>
          <w:sz w:val="28"/>
          <w:szCs w:val="28"/>
          <w:lang w:bidi="he-IL"/>
        </w:rPr>
        <w:t>приобретает значение ‘и</w:t>
      </w:r>
      <w:r w:rsidR="00127592">
        <w:rPr>
          <w:rFonts w:asciiTheme="majorBidi" w:eastAsia="Times New Roman" w:hAnsiTheme="majorBidi" w:cstheme="majorBidi"/>
          <w:sz w:val="28"/>
          <w:szCs w:val="28"/>
          <w:lang w:bidi="he-IL"/>
        </w:rPr>
        <w:t>так’, ‘так что …’. Каган-Нью</w:t>
      </w:r>
      <w:r w:rsidR="004D1870" w:rsidRPr="00264F70">
        <w:rPr>
          <w:rFonts w:asciiTheme="majorBidi" w:eastAsia="Times New Roman" w:hAnsiTheme="majorBidi" w:cstheme="majorBidi"/>
          <w:sz w:val="28"/>
          <w:szCs w:val="28"/>
          <w:lang w:bidi="he-IL"/>
        </w:rPr>
        <w:t xml:space="preserve">мен отмечает, что такая модификация значения происходит, когда </w:t>
      </w:r>
      <w:r w:rsidR="004D1870" w:rsidRPr="00264F70">
        <w:rPr>
          <w:rFonts w:asciiTheme="majorBidi" w:eastAsia="Times New Roman" w:hAnsiTheme="majorBidi" w:cstheme="majorBidi"/>
          <w:i/>
          <w:iCs/>
          <w:sz w:val="28"/>
          <w:szCs w:val="28"/>
          <w:lang w:bidi="he-IL"/>
        </w:rPr>
        <w:t>š</w:t>
      </w:r>
      <w:r w:rsidR="004D1870" w:rsidRPr="00264F70">
        <w:rPr>
          <w:rFonts w:asciiTheme="majorBidi" w:eastAsia="Times New Roman" w:hAnsiTheme="majorBidi" w:cstheme="majorBidi"/>
          <w:i/>
          <w:iCs/>
          <w:sz w:val="28"/>
          <w:szCs w:val="28"/>
          <w:lang w:val="en-US" w:bidi="he-IL"/>
        </w:rPr>
        <w:t>ojn</w:t>
      </w:r>
      <w:r w:rsidR="004D1870" w:rsidRPr="00264F70">
        <w:rPr>
          <w:rFonts w:asciiTheme="majorBidi" w:eastAsia="Times New Roman" w:hAnsiTheme="majorBidi" w:cstheme="majorBidi"/>
          <w:i/>
          <w:iCs/>
          <w:sz w:val="28"/>
          <w:szCs w:val="28"/>
          <w:lang w:bidi="he-IL"/>
        </w:rPr>
        <w:t xml:space="preserve"> </w:t>
      </w:r>
      <w:r w:rsidR="004D1870" w:rsidRPr="00264F70">
        <w:rPr>
          <w:rFonts w:asciiTheme="majorBidi" w:eastAsia="Times New Roman" w:hAnsiTheme="majorBidi" w:cstheme="majorBidi"/>
          <w:sz w:val="28"/>
          <w:szCs w:val="28"/>
          <w:lang w:bidi="he-IL"/>
        </w:rPr>
        <w:t>оказывается в интонационно обособленном положении между двумя клаузами:</w:t>
      </w:r>
    </w:p>
    <w:p w14:paraId="65CAD684" w14:textId="1698A921" w:rsidR="004D1870" w:rsidRPr="00264F70" w:rsidRDefault="00746097" w:rsidP="00ED11CC">
      <w:pPr>
        <w:pStyle w:val="a7"/>
        <w:numPr>
          <w:ilvl w:val="0"/>
          <w:numId w:val="40"/>
        </w:numPr>
        <w:spacing w:after="0" w:line="360" w:lineRule="auto"/>
        <w:jc w:val="both"/>
        <w:rPr>
          <w:rFonts w:asciiTheme="majorBidi" w:eastAsia="Times New Roman" w:hAnsiTheme="majorBidi" w:cstheme="majorBidi"/>
          <w:sz w:val="28"/>
          <w:szCs w:val="28"/>
        </w:rPr>
      </w:pPr>
      <w:r w:rsidRPr="009744FC">
        <w:rPr>
          <w:rFonts w:asciiTheme="majorBidi" w:eastAsia="Times New Roman" w:hAnsiTheme="majorBidi" w:cstheme="majorBidi"/>
          <w:i/>
          <w:iCs/>
          <w:sz w:val="28"/>
          <w:szCs w:val="28"/>
          <w:lang w:val="de-DE"/>
        </w:rPr>
        <w:t>Zi</w:t>
      </w:r>
      <w:r w:rsidRPr="00682FB2">
        <w:rPr>
          <w:rFonts w:asciiTheme="majorBidi" w:eastAsia="Times New Roman" w:hAnsiTheme="majorBidi" w:cstheme="majorBidi"/>
          <w:i/>
          <w:iCs/>
          <w:sz w:val="28"/>
          <w:szCs w:val="28"/>
          <w:lang w:val="de-DE"/>
        </w:rPr>
        <w:t xml:space="preserve"> </w:t>
      </w:r>
      <w:r w:rsidRPr="009744FC">
        <w:rPr>
          <w:rFonts w:asciiTheme="majorBidi" w:eastAsia="Times New Roman" w:hAnsiTheme="majorBidi" w:cstheme="majorBidi"/>
          <w:i/>
          <w:iCs/>
          <w:sz w:val="28"/>
          <w:szCs w:val="28"/>
          <w:lang w:val="de-DE"/>
        </w:rPr>
        <w:t>vil</w:t>
      </w:r>
      <w:r w:rsidRPr="00682FB2">
        <w:rPr>
          <w:rFonts w:asciiTheme="majorBidi" w:eastAsia="Times New Roman" w:hAnsiTheme="majorBidi" w:cstheme="majorBidi"/>
          <w:i/>
          <w:iCs/>
          <w:sz w:val="28"/>
          <w:szCs w:val="28"/>
          <w:lang w:val="de-DE"/>
        </w:rPr>
        <w:t xml:space="preserve"> </w:t>
      </w:r>
      <w:r w:rsidRPr="009744FC">
        <w:rPr>
          <w:rFonts w:asciiTheme="majorBidi" w:eastAsia="Times New Roman" w:hAnsiTheme="majorBidi" w:cstheme="majorBidi"/>
          <w:i/>
          <w:iCs/>
          <w:sz w:val="28"/>
          <w:szCs w:val="28"/>
          <w:lang w:val="de-DE"/>
        </w:rPr>
        <w:t>zi</w:t>
      </w:r>
      <w:r w:rsidR="00A82B7F" w:rsidRPr="009744FC">
        <w:rPr>
          <w:rFonts w:asciiTheme="majorBidi" w:eastAsia="Times New Roman" w:hAnsiTheme="majorBidi" w:cstheme="majorBidi"/>
          <w:i/>
          <w:iCs/>
          <w:sz w:val="28"/>
          <w:szCs w:val="28"/>
          <w:lang w:val="de-DE"/>
        </w:rPr>
        <w:t>x</w:t>
      </w:r>
      <w:r w:rsidRPr="00682FB2">
        <w:rPr>
          <w:rFonts w:asciiTheme="majorBidi" w:eastAsia="Times New Roman" w:hAnsiTheme="majorBidi" w:cstheme="majorBidi"/>
          <w:i/>
          <w:iCs/>
          <w:sz w:val="28"/>
          <w:szCs w:val="28"/>
          <w:lang w:val="de-DE"/>
        </w:rPr>
        <w:t xml:space="preserve"> </w:t>
      </w:r>
      <w:r w:rsidRPr="009744FC">
        <w:rPr>
          <w:rFonts w:asciiTheme="majorBidi" w:eastAsia="Times New Roman" w:hAnsiTheme="majorBidi" w:cstheme="majorBidi"/>
          <w:i/>
          <w:iCs/>
          <w:sz w:val="28"/>
          <w:szCs w:val="28"/>
          <w:lang w:val="de-DE"/>
        </w:rPr>
        <w:t>trefn</w:t>
      </w:r>
      <w:r w:rsidRPr="00682FB2">
        <w:rPr>
          <w:rFonts w:asciiTheme="majorBidi" w:eastAsia="Times New Roman" w:hAnsiTheme="majorBidi" w:cstheme="majorBidi"/>
          <w:i/>
          <w:iCs/>
          <w:sz w:val="28"/>
          <w:szCs w:val="28"/>
          <w:lang w:val="de-DE"/>
        </w:rPr>
        <w:t xml:space="preserve"> </w:t>
      </w:r>
      <w:r w:rsidRPr="009744FC">
        <w:rPr>
          <w:rFonts w:asciiTheme="majorBidi" w:eastAsia="Times New Roman" w:hAnsiTheme="majorBidi" w:cstheme="majorBidi"/>
          <w:i/>
          <w:iCs/>
          <w:sz w:val="28"/>
          <w:szCs w:val="28"/>
          <w:lang w:val="de-DE"/>
        </w:rPr>
        <w:t>mit</w:t>
      </w:r>
      <w:r w:rsidRPr="00682FB2">
        <w:rPr>
          <w:rFonts w:asciiTheme="majorBidi" w:eastAsia="Times New Roman" w:hAnsiTheme="majorBidi" w:cstheme="majorBidi"/>
          <w:i/>
          <w:iCs/>
          <w:sz w:val="28"/>
          <w:szCs w:val="28"/>
          <w:lang w:val="de-DE"/>
        </w:rPr>
        <w:t xml:space="preserve"> </w:t>
      </w:r>
      <w:r w:rsidRPr="009744FC">
        <w:rPr>
          <w:rFonts w:asciiTheme="majorBidi" w:eastAsia="Times New Roman" w:hAnsiTheme="majorBidi" w:cstheme="majorBidi"/>
          <w:i/>
          <w:iCs/>
          <w:sz w:val="28"/>
          <w:szCs w:val="28"/>
          <w:lang w:val="de-DE"/>
        </w:rPr>
        <w:t>mir</w:t>
      </w:r>
      <w:r w:rsidRPr="00682FB2">
        <w:rPr>
          <w:rFonts w:asciiTheme="majorBidi" w:eastAsia="Times New Roman" w:hAnsiTheme="majorBidi" w:cstheme="majorBidi"/>
          <w:i/>
          <w:iCs/>
          <w:sz w:val="28"/>
          <w:szCs w:val="28"/>
          <w:lang w:val="de-DE"/>
        </w:rPr>
        <w:t xml:space="preserve">, </w:t>
      </w:r>
      <w:r w:rsidRPr="009744FC">
        <w:rPr>
          <w:rFonts w:asciiTheme="majorBidi" w:eastAsia="Times New Roman" w:hAnsiTheme="majorBidi" w:cstheme="majorBidi"/>
          <w:i/>
          <w:iCs/>
          <w:sz w:val="28"/>
          <w:szCs w:val="28"/>
          <w:lang w:val="de-DE"/>
        </w:rPr>
        <w:t>di</w:t>
      </w:r>
      <w:r w:rsidRPr="00682FB2">
        <w:rPr>
          <w:rFonts w:asciiTheme="majorBidi" w:eastAsia="Times New Roman" w:hAnsiTheme="majorBidi" w:cstheme="majorBidi"/>
          <w:i/>
          <w:iCs/>
          <w:sz w:val="28"/>
          <w:szCs w:val="28"/>
          <w:lang w:val="de-DE"/>
        </w:rPr>
        <w:t xml:space="preserve"> </w:t>
      </w:r>
      <w:r w:rsidRPr="009744FC">
        <w:rPr>
          <w:rFonts w:asciiTheme="majorBidi" w:eastAsia="Times New Roman" w:hAnsiTheme="majorBidi" w:cstheme="majorBidi"/>
          <w:i/>
          <w:iCs/>
          <w:sz w:val="28"/>
          <w:szCs w:val="28"/>
          <w:lang w:val="de-DE"/>
        </w:rPr>
        <w:t>parsi</w:t>
      </w:r>
      <w:r w:rsidR="00A82B7F" w:rsidRPr="00682FB2">
        <w:rPr>
          <w:rFonts w:asciiTheme="majorBidi" w:eastAsia="Times New Roman" w:hAnsiTheme="majorBidi" w:cstheme="majorBidi"/>
          <w:i/>
          <w:iCs/>
          <w:sz w:val="28"/>
          <w:szCs w:val="28"/>
          <w:lang w:val="de-DE"/>
        </w:rPr>
        <w:t>š</w:t>
      </w:r>
      <w:r w:rsidRPr="009744FC">
        <w:rPr>
          <w:rFonts w:asciiTheme="majorBidi" w:eastAsia="Times New Roman" w:hAnsiTheme="majorBidi" w:cstheme="majorBidi"/>
          <w:i/>
          <w:iCs/>
          <w:sz w:val="28"/>
          <w:szCs w:val="28"/>
          <w:lang w:val="de-DE"/>
        </w:rPr>
        <w:t>e</w:t>
      </w:r>
      <w:r w:rsidRPr="00682FB2">
        <w:rPr>
          <w:rFonts w:asciiTheme="majorBidi" w:eastAsia="Times New Roman" w:hAnsiTheme="majorBidi" w:cstheme="majorBidi"/>
          <w:i/>
          <w:iCs/>
          <w:sz w:val="28"/>
          <w:szCs w:val="28"/>
          <w:lang w:val="de-DE"/>
        </w:rPr>
        <w:t xml:space="preserve"> </w:t>
      </w:r>
      <w:r w:rsidR="00A82B7F" w:rsidRPr="00682FB2">
        <w:rPr>
          <w:rFonts w:asciiTheme="majorBidi" w:eastAsia="Times New Roman" w:hAnsiTheme="majorBidi" w:cstheme="majorBidi"/>
          <w:i/>
          <w:iCs/>
          <w:sz w:val="28"/>
          <w:szCs w:val="28"/>
          <w:lang w:val="de-DE"/>
        </w:rPr>
        <w:t>š</w:t>
      </w:r>
      <w:r w:rsidRPr="009744FC">
        <w:rPr>
          <w:rFonts w:asciiTheme="majorBidi" w:eastAsia="Times New Roman" w:hAnsiTheme="majorBidi" w:cstheme="majorBidi"/>
          <w:i/>
          <w:iCs/>
          <w:sz w:val="28"/>
          <w:szCs w:val="28"/>
          <w:lang w:val="de-DE"/>
        </w:rPr>
        <w:t>ad</w:t>
      </w:r>
      <w:r w:rsidR="00A82B7F" w:rsidRPr="009744FC">
        <w:rPr>
          <w:rFonts w:asciiTheme="majorBidi" w:eastAsia="Times New Roman" w:hAnsiTheme="majorBidi" w:cstheme="majorBidi"/>
          <w:i/>
          <w:iCs/>
          <w:sz w:val="28"/>
          <w:szCs w:val="28"/>
          <w:lang w:val="de-DE"/>
        </w:rPr>
        <w:t>x</w:t>
      </w:r>
      <w:r w:rsidRPr="009744FC">
        <w:rPr>
          <w:rFonts w:asciiTheme="majorBidi" w:eastAsia="Times New Roman" w:hAnsiTheme="majorBidi" w:cstheme="majorBidi"/>
          <w:i/>
          <w:iCs/>
          <w:sz w:val="28"/>
          <w:szCs w:val="28"/>
          <w:lang w:val="de-DE"/>
        </w:rPr>
        <w:t>ante</w:t>
      </w:r>
      <w:r w:rsidRPr="00682FB2">
        <w:rPr>
          <w:rFonts w:asciiTheme="majorBidi" w:eastAsia="Times New Roman" w:hAnsiTheme="majorBidi" w:cstheme="majorBidi"/>
          <w:i/>
          <w:iCs/>
          <w:sz w:val="28"/>
          <w:szCs w:val="28"/>
          <w:lang w:val="de-DE"/>
        </w:rPr>
        <w:t xml:space="preserve">. </w:t>
      </w:r>
      <w:r w:rsidR="00A82B7F" w:rsidRPr="00A45543">
        <w:rPr>
          <w:rFonts w:asciiTheme="majorBidi" w:eastAsia="Times New Roman" w:hAnsiTheme="majorBidi" w:cstheme="majorBidi"/>
          <w:b/>
          <w:bCs/>
          <w:i/>
          <w:iCs/>
          <w:sz w:val="28"/>
          <w:szCs w:val="28"/>
          <w:lang w:val="de-DE"/>
        </w:rPr>
        <w:t>Š</w:t>
      </w:r>
      <w:r w:rsidRPr="009744FC">
        <w:rPr>
          <w:rFonts w:asciiTheme="majorBidi" w:eastAsia="Times New Roman" w:hAnsiTheme="majorBidi" w:cstheme="majorBidi"/>
          <w:b/>
          <w:bCs/>
          <w:i/>
          <w:iCs/>
          <w:sz w:val="28"/>
          <w:szCs w:val="28"/>
          <w:lang w:val="de-DE"/>
        </w:rPr>
        <w:t>o</w:t>
      </w:r>
      <w:r w:rsidR="00A82B7F" w:rsidRPr="009744FC">
        <w:rPr>
          <w:rFonts w:asciiTheme="majorBidi" w:eastAsia="Times New Roman" w:hAnsiTheme="majorBidi" w:cstheme="majorBidi"/>
          <w:b/>
          <w:bCs/>
          <w:i/>
          <w:iCs/>
          <w:sz w:val="28"/>
          <w:szCs w:val="28"/>
          <w:lang w:val="de-DE"/>
        </w:rPr>
        <w:t>j</w:t>
      </w:r>
      <w:r w:rsidRPr="009744FC">
        <w:rPr>
          <w:rFonts w:asciiTheme="majorBidi" w:eastAsia="Times New Roman" w:hAnsiTheme="majorBidi" w:cstheme="majorBidi"/>
          <w:b/>
          <w:bCs/>
          <w:i/>
          <w:iCs/>
          <w:sz w:val="28"/>
          <w:szCs w:val="28"/>
          <w:lang w:val="de-DE"/>
        </w:rPr>
        <w:t>n</w:t>
      </w:r>
      <w:r w:rsidRPr="00A45543">
        <w:rPr>
          <w:rFonts w:asciiTheme="majorBidi" w:eastAsia="Times New Roman" w:hAnsiTheme="majorBidi" w:cstheme="majorBidi"/>
          <w:b/>
          <w:bCs/>
          <w:i/>
          <w:iCs/>
          <w:sz w:val="28"/>
          <w:szCs w:val="28"/>
          <w:lang w:val="de-DE"/>
        </w:rPr>
        <w:t>.</w:t>
      </w:r>
      <w:r w:rsidRPr="00A45543">
        <w:rPr>
          <w:rFonts w:asciiTheme="majorBidi" w:eastAsia="Times New Roman" w:hAnsiTheme="majorBidi" w:cstheme="majorBidi"/>
          <w:i/>
          <w:iCs/>
          <w:sz w:val="28"/>
          <w:szCs w:val="28"/>
          <w:lang w:val="de-DE"/>
        </w:rPr>
        <w:t xml:space="preserve"> </w:t>
      </w:r>
      <w:r w:rsidR="00A82B7F" w:rsidRPr="009744FC">
        <w:rPr>
          <w:rFonts w:asciiTheme="majorBidi" w:eastAsia="Times New Roman" w:hAnsiTheme="majorBidi" w:cstheme="majorBidi"/>
          <w:i/>
          <w:iCs/>
          <w:sz w:val="28"/>
          <w:szCs w:val="28"/>
          <w:lang w:val="de-DE"/>
        </w:rPr>
        <w:t>X</w:t>
      </w:r>
      <w:r w:rsidRPr="00682FB2">
        <w:rPr>
          <w:rFonts w:asciiTheme="majorBidi" w:eastAsia="Times New Roman" w:hAnsiTheme="majorBidi" w:cstheme="majorBidi"/>
          <w:i/>
          <w:iCs/>
          <w:sz w:val="28"/>
          <w:szCs w:val="28"/>
          <w:lang w:val="de-DE"/>
        </w:rPr>
        <w:t>’</w:t>
      </w:r>
      <w:r w:rsidRPr="009744FC">
        <w:rPr>
          <w:rFonts w:asciiTheme="majorBidi" w:eastAsia="Times New Roman" w:hAnsiTheme="majorBidi" w:cstheme="majorBidi"/>
          <w:i/>
          <w:iCs/>
          <w:sz w:val="28"/>
          <w:szCs w:val="28"/>
          <w:lang w:val="de-DE"/>
        </w:rPr>
        <w:t>hob</w:t>
      </w:r>
      <w:r w:rsidRPr="00682FB2">
        <w:rPr>
          <w:rFonts w:asciiTheme="majorBidi" w:eastAsia="Times New Roman" w:hAnsiTheme="majorBidi" w:cstheme="majorBidi"/>
          <w:i/>
          <w:iCs/>
          <w:sz w:val="28"/>
          <w:szCs w:val="28"/>
          <w:lang w:val="de-DE"/>
        </w:rPr>
        <w:t xml:space="preserve"> </w:t>
      </w:r>
      <w:r w:rsidRPr="009744FC">
        <w:rPr>
          <w:rFonts w:asciiTheme="majorBidi" w:eastAsia="Times New Roman" w:hAnsiTheme="majorBidi" w:cstheme="majorBidi"/>
          <w:i/>
          <w:iCs/>
          <w:sz w:val="28"/>
          <w:szCs w:val="28"/>
          <w:lang w:val="de-DE"/>
        </w:rPr>
        <w:t>zi</w:t>
      </w:r>
      <w:r w:rsidR="00A82B7F" w:rsidRPr="009744FC">
        <w:rPr>
          <w:rFonts w:asciiTheme="majorBidi" w:eastAsia="Times New Roman" w:hAnsiTheme="majorBidi" w:cstheme="majorBidi"/>
          <w:i/>
          <w:iCs/>
          <w:sz w:val="28"/>
          <w:szCs w:val="28"/>
          <w:lang w:val="de-DE"/>
        </w:rPr>
        <w:t>x</w:t>
      </w:r>
      <w:r w:rsidRPr="00682FB2">
        <w:rPr>
          <w:rFonts w:asciiTheme="majorBidi" w:eastAsia="Times New Roman" w:hAnsiTheme="majorBidi" w:cstheme="majorBidi"/>
          <w:i/>
          <w:iCs/>
          <w:sz w:val="28"/>
          <w:szCs w:val="28"/>
          <w:lang w:val="de-DE"/>
        </w:rPr>
        <w:t xml:space="preserve"> </w:t>
      </w:r>
      <w:r w:rsidRPr="009744FC">
        <w:rPr>
          <w:rFonts w:asciiTheme="majorBidi" w:eastAsia="Times New Roman" w:hAnsiTheme="majorBidi" w:cstheme="majorBidi"/>
          <w:i/>
          <w:iCs/>
          <w:sz w:val="28"/>
          <w:szCs w:val="28"/>
          <w:lang w:val="de-DE"/>
        </w:rPr>
        <w:t>getrofn</w:t>
      </w:r>
      <w:r w:rsidRPr="00682FB2">
        <w:rPr>
          <w:rFonts w:asciiTheme="majorBidi" w:eastAsia="Times New Roman" w:hAnsiTheme="majorBidi" w:cstheme="majorBidi"/>
          <w:i/>
          <w:iCs/>
          <w:sz w:val="28"/>
          <w:szCs w:val="28"/>
          <w:lang w:val="de-DE"/>
        </w:rPr>
        <w:t xml:space="preserve"> </w:t>
      </w:r>
      <w:r w:rsidRPr="009744FC">
        <w:rPr>
          <w:rFonts w:asciiTheme="majorBidi" w:eastAsia="Times New Roman" w:hAnsiTheme="majorBidi" w:cstheme="majorBidi"/>
          <w:i/>
          <w:iCs/>
          <w:sz w:val="28"/>
          <w:szCs w:val="28"/>
          <w:lang w:val="de-DE"/>
        </w:rPr>
        <w:t>mit</w:t>
      </w:r>
      <w:r w:rsidRPr="00682FB2">
        <w:rPr>
          <w:rFonts w:asciiTheme="majorBidi" w:eastAsia="Times New Roman" w:hAnsiTheme="majorBidi" w:cstheme="majorBidi"/>
          <w:i/>
          <w:iCs/>
          <w:sz w:val="28"/>
          <w:szCs w:val="28"/>
          <w:lang w:val="de-DE"/>
        </w:rPr>
        <w:t xml:space="preserve"> </w:t>
      </w:r>
      <w:r w:rsidRPr="009744FC">
        <w:rPr>
          <w:rFonts w:asciiTheme="majorBidi" w:eastAsia="Times New Roman" w:hAnsiTheme="majorBidi" w:cstheme="majorBidi"/>
          <w:i/>
          <w:iCs/>
          <w:sz w:val="28"/>
          <w:szCs w:val="28"/>
          <w:lang w:val="de-DE"/>
        </w:rPr>
        <w:t>ir</w:t>
      </w:r>
      <w:r w:rsidRPr="00682FB2">
        <w:rPr>
          <w:rFonts w:asciiTheme="majorBidi" w:eastAsia="Times New Roman" w:hAnsiTheme="majorBidi" w:cstheme="majorBidi"/>
          <w:i/>
          <w:iCs/>
          <w:sz w:val="28"/>
          <w:szCs w:val="28"/>
          <w:lang w:val="de-DE"/>
        </w:rPr>
        <w:t>.</w:t>
      </w:r>
      <w:r w:rsidR="00283063" w:rsidRPr="00682FB2">
        <w:rPr>
          <w:rFonts w:asciiTheme="majorBidi" w:eastAsia="Times New Roman" w:hAnsiTheme="majorBidi" w:cstheme="majorBidi"/>
          <w:i/>
          <w:iCs/>
          <w:sz w:val="28"/>
          <w:szCs w:val="28"/>
          <w:lang w:val="de-DE"/>
        </w:rPr>
        <w:t xml:space="preserve"> </w:t>
      </w:r>
      <w:r w:rsidRPr="00264F70">
        <w:rPr>
          <w:rFonts w:asciiTheme="majorBidi" w:eastAsia="Times New Roman" w:hAnsiTheme="majorBidi" w:cstheme="majorBidi"/>
          <w:sz w:val="28"/>
          <w:szCs w:val="28"/>
        </w:rPr>
        <w:t xml:space="preserve">‘Она, персидская сваха, хочет встретиться со мной. </w:t>
      </w:r>
      <w:r w:rsidRPr="00264F70">
        <w:rPr>
          <w:rFonts w:asciiTheme="majorBidi" w:eastAsia="Times New Roman" w:hAnsiTheme="majorBidi" w:cstheme="majorBidi"/>
          <w:b/>
          <w:bCs/>
          <w:sz w:val="28"/>
          <w:szCs w:val="28"/>
        </w:rPr>
        <w:t>Так что</w:t>
      </w:r>
      <w:r w:rsidRPr="00264F70">
        <w:rPr>
          <w:rFonts w:asciiTheme="majorBidi" w:eastAsia="Times New Roman" w:hAnsiTheme="majorBidi" w:cstheme="majorBidi"/>
          <w:sz w:val="28"/>
          <w:szCs w:val="28"/>
        </w:rPr>
        <w:t xml:space="preserve">, я с ней встретился </w:t>
      </w:r>
      <w:r w:rsidR="004D1870" w:rsidRPr="00264F70">
        <w:rPr>
          <w:rFonts w:asciiTheme="majorBidi" w:eastAsia="Times New Roman" w:hAnsiTheme="majorBidi" w:cstheme="majorBidi"/>
          <w:sz w:val="28"/>
          <w:szCs w:val="28"/>
        </w:rPr>
        <w:t>[</w:t>
      </w:r>
      <w:r w:rsidR="004D1870" w:rsidRPr="00264F70">
        <w:rPr>
          <w:rFonts w:asciiTheme="majorBidi" w:eastAsia="Times New Roman" w:hAnsiTheme="majorBidi" w:cstheme="majorBidi"/>
          <w:sz w:val="28"/>
          <w:szCs w:val="28"/>
          <w:lang w:val="de-DE"/>
        </w:rPr>
        <w:t>Kahan</w:t>
      </w:r>
      <w:r w:rsidR="001561C0">
        <w:rPr>
          <w:rFonts w:asciiTheme="majorBidi" w:eastAsia="Times New Roman" w:hAnsiTheme="majorBidi" w:cstheme="majorBidi"/>
          <w:sz w:val="28"/>
          <w:szCs w:val="28"/>
        </w:rPr>
        <w:t xml:space="preserve"> </w:t>
      </w:r>
      <w:r w:rsidR="004D1870" w:rsidRPr="00264F70">
        <w:rPr>
          <w:rFonts w:asciiTheme="majorBidi" w:eastAsia="Times New Roman" w:hAnsiTheme="majorBidi" w:cstheme="majorBidi"/>
          <w:sz w:val="28"/>
          <w:szCs w:val="28"/>
          <w:lang w:val="de-DE"/>
        </w:rPr>
        <w:t>Newman</w:t>
      </w:r>
      <w:r w:rsidR="004D1870" w:rsidRPr="00264F70">
        <w:rPr>
          <w:rFonts w:asciiTheme="majorBidi" w:eastAsia="Times New Roman" w:hAnsiTheme="majorBidi" w:cstheme="majorBidi"/>
          <w:sz w:val="28"/>
          <w:szCs w:val="28"/>
        </w:rPr>
        <w:t xml:space="preserve"> 2015:189]</w:t>
      </w:r>
    </w:p>
    <w:p w14:paraId="31946351" w14:textId="070C795B" w:rsidR="00124334" w:rsidRPr="00264F70" w:rsidRDefault="00124334" w:rsidP="00264F70">
      <w:pPr>
        <w:spacing w:after="0" w:line="360" w:lineRule="auto"/>
        <w:jc w:val="both"/>
        <w:rPr>
          <w:rFonts w:asciiTheme="majorBidi" w:eastAsia="Times New Roman" w:hAnsiTheme="majorBidi" w:cstheme="majorBidi"/>
          <w:sz w:val="28"/>
          <w:szCs w:val="28"/>
        </w:rPr>
      </w:pPr>
      <w:r w:rsidRPr="00264F70">
        <w:rPr>
          <w:rFonts w:asciiTheme="majorBidi" w:eastAsia="Times New Roman" w:hAnsiTheme="majorBidi" w:cstheme="majorBidi"/>
          <w:sz w:val="28"/>
          <w:szCs w:val="28"/>
        </w:rPr>
        <w:t xml:space="preserve">В </w:t>
      </w:r>
      <w:r w:rsidR="00DE6BCE">
        <w:rPr>
          <w:rFonts w:asciiTheme="majorBidi" w:eastAsia="Times New Roman" w:hAnsiTheme="majorBidi" w:cstheme="majorBidi"/>
          <w:sz w:val="28"/>
          <w:szCs w:val="28"/>
        </w:rPr>
        <w:t>Корпусе (</w:t>
      </w:r>
      <w:r w:rsidRPr="00264F70">
        <w:rPr>
          <w:rFonts w:asciiTheme="majorBidi" w:eastAsia="Times New Roman" w:hAnsiTheme="majorBidi" w:cstheme="majorBidi"/>
          <w:sz w:val="28"/>
          <w:szCs w:val="28"/>
        </w:rPr>
        <w:t>КЯИ</w:t>
      </w:r>
      <w:r w:rsidR="00DE6BCE">
        <w:rPr>
          <w:rFonts w:asciiTheme="majorBidi" w:eastAsia="Times New Roman" w:hAnsiTheme="majorBidi" w:cstheme="majorBidi"/>
          <w:sz w:val="28"/>
          <w:szCs w:val="28"/>
        </w:rPr>
        <w:t>)</w:t>
      </w:r>
      <w:r w:rsidRPr="00264F70">
        <w:rPr>
          <w:rFonts w:asciiTheme="majorBidi" w:eastAsia="Times New Roman" w:hAnsiTheme="majorBidi" w:cstheme="majorBidi"/>
          <w:sz w:val="28"/>
          <w:szCs w:val="28"/>
        </w:rPr>
        <w:t xml:space="preserve"> мы также обнаружили пример подобного употребления. </w:t>
      </w:r>
    </w:p>
    <w:p w14:paraId="24B2DA57" w14:textId="77777777" w:rsidR="00746097" w:rsidRPr="00264F70" w:rsidRDefault="009C2680" w:rsidP="00ED11CC">
      <w:pPr>
        <w:pStyle w:val="a7"/>
        <w:numPr>
          <w:ilvl w:val="0"/>
          <w:numId w:val="40"/>
        </w:numPr>
        <w:spacing w:after="0" w:line="360" w:lineRule="auto"/>
        <w:jc w:val="both"/>
        <w:rPr>
          <w:rFonts w:asciiTheme="majorBidi" w:eastAsia="Times New Roman" w:hAnsiTheme="majorBidi" w:cstheme="majorBidi"/>
          <w:sz w:val="28"/>
          <w:szCs w:val="28"/>
        </w:rPr>
      </w:pPr>
      <w:r w:rsidRPr="009744FC">
        <w:rPr>
          <w:rFonts w:asciiTheme="majorBidi" w:eastAsia="Times New Roman" w:hAnsiTheme="majorBidi" w:cstheme="majorBidi"/>
          <w:i/>
          <w:iCs/>
          <w:sz w:val="28"/>
          <w:szCs w:val="28"/>
          <w:lang w:val="sv-SE"/>
        </w:rPr>
        <w:t>Gevolt</w:t>
      </w:r>
      <w:r w:rsidRPr="009744FC">
        <w:rPr>
          <w:rFonts w:asciiTheme="majorBidi" w:eastAsia="Times New Roman" w:hAnsiTheme="majorBidi" w:cstheme="majorBidi"/>
          <w:i/>
          <w:iCs/>
          <w:sz w:val="28"/>
          <w:szCs w:val="28"/>
        </w:rPr>
        <w:t xml:space="preserve"> </w:t>
      </w:r>
      <w:r w:rsidRPr="009744FC">
        <w:rPr>
          <w:rFonts w:asciiTheme="majorBidi" w:eastAsia="Times New Roman" w:hAnsiTheme="majorBidi" w:cstheme="majorBidi"/>
          <w:i/>
          <w:iCs/>
          <w:sz w:val="28"/>
          <w:szCs w:val="28"/>
          <w:lang w:val="sv-SE"/>
        </w:rPr>
        <w:t>hot</w:t>
      </w:r>
      <w:r w:rsidRPr="009744FC">
        <w:rPr>
          <w:rFonts w:asciiTheme="majorBidi" w:eastAsia="Times New Roman" w:hAnsiTheme="majorBidi" w:cstheme="majorBidi"/>
          <w:i/>
          <w:iCs/>
          <w:sz w:val="28"/>
          <w:szCs w:val="28"/>
        </w:rPr>
        <w:t xml:space="preserve"> </w:t>
      </w:r>
      <w:r w:rsidRPr="009744FC">
        <w:rPr>
          <w:rFonts w:asciiTheme="majorBidi" w:eastAsia="Times New Roman" w:hAnsiTheme="majorBidi" w:cstheme="majorBidi"/>
          <w:i/>
          <w:iCs/>
          <w:sz w:val="28"/>
          <w:szCs w:val="28"/>
          <w:lang w:val="sv-SE"/>
        </w:rPr>
        <w:t>er</w:t>
      </w:r>
      <w:r w:rsidRPr="009744FC">
        <w:rPr>
          <w:rFonts w:asciiTheme="majorBidi" w:eastAsia="Times New Roman" w:hAnsiTheme="majorBidi" w:cstheme="majorBidi"/>
          <w:i/>
          <w:iCs/>
          <w:sz w:val="28"/>
          <w:szCs w:val="28"/>
        </w:rPr>
        <w:t xml:space="preserve"> </w:t>
      </w:r>
      <w:r w:rsidRPr="009744FC">
        <w:rPr>
          <w:rFonts w:asciiTheme="majorBidi" w:eastAsia="Times New Roman" w:hAnsiTheme="majorBidi" w:cstheme="majorBidi"/>
          <w:i/>
          <w:iCs/>
          <w:sz w:val="28"/>
          <w:szCs w:val="28"/>
          <w:lang w:val="sv-SE"/>
        </w:rPr>
        <w:t>az</w:t>
      </w:r>
      <w:r w:rsidRPr="009744FC">
        <w:rPr>
          <w:rFonts w:asciiTheme="majorBidi" w:eastAsia="Times New Roman" w:hAnsiTheme="majorBidi" w:cstheme="majorBidi"/>
          <w:i/>
          <w:iCs/>
          <w:sz w:val="28"/>
          <w:szCs w:val="28"/>
        </w:rPr>
        <w:t xml:space="preserve"> </w:t>
      </w:r>
      <w:r w:rsidRPr="009744FC">
        <w:rPr>
          <w:rFonts w:asciiTheme="majorBidi" w:eastAsia="Times New Roman" w:hAnsiTheme="majorBidi" w:cstheme="majorBidi"/>
          <w:i/>
          <w:iCs/>
          <w:sz w:val="28"/>
          <w:szCs w:val="28"/>
          <w:lang w:val="sv-SE"/>
        </w:rPr>
        <w:t>af</w:t>
      </w:r>
      <w:r w:rsidRPr="009744FC">
        <w:rPr>
          <w:rFonts w:asciiTheme="majorBidi" w:eastAsia="Times New Roman" w:hAnsiTheme="majorBidi" w:cstheme="majorBidi"/>
          <w:i/>
          <w:iCs/>
          <w:sz w:val="28"/>
          <w:szCs w:val="28"/>
        </w:rPr>
        <w:t xml:space="preserve"> </w:t>
      </w:r>
      <w:r w:rsidRPr="009744FC">
        <w:rPr>
          <w:rFonts w:asciiTheme="majorBidi" w:eastAsia="Times New Roman" w:hAnsiTheme="majorBidi" w:cstheme="majorBidi"/>
          <w:i/>
          <w:iCs/>
          <w:sz w:val="28"/>
          <w:szCs w:val="28"/>
          <w:lang w:val="sv-SE"/>
        </w:rPr>
        <w:t>za</w:t>
      </w:r>
      <w:r w:rsidR="00A82B7F" w:rsidRPr="009744FC">
        <w:rPr>
          <w:rFonts w:asciiTheme="majorBidi" w:eastAsia="Times New Roman" w:hAnsiTheme="majorBidi" w:cstheme="majorBidi"/>
          <w:i/>
          <w:iCs/>
          <w:sz w:val="28"/>
          <w:szCs w:val="28"/>
          <w:lang w:val="sv-SE"/>
        </w:rPr>
        <w:t>j</w:t>
      </w:r>
      <w:r w:rsidRPr="009744FC">
        <w:rPr>
          <w:rFonts w:asciiTheme="majorBidi" w:eastAsia="Times New Roman" w:hAnsiTheme="majorBidi" w:cstheme="majorBidi"/>
          <w:i/>
          <w:iCs/>
          <w:sz w:val="28"/>
          <w:szCs w:val="28"/>
          <w:lang w:val="sv-SE"/>
        </w:rPr>
        <w:t>n</w:t>
      </w:r>
      <w:r w:rsidRPr="009744FC">
        <w:rPr>
          <w:rFonts w:asciiTheme="majorBidi" w:eastAsia="Times New Roman" w:hAnsiTheme="majorBidi" w:cstheme="majorBidi"/>
          <w:i/>
          <w:iCs/>
          <w:sz w:val="28"/>
          <w:szCs w:val="28"/>
        </w:rPr>
        <w:t xml:space="preserve"> </w:t>
      </w:r>
      <w:r w:rsidRPr="009744FC">
        <w:rPr>
          <w:rFonts w:asciiTheme="majorBidi" w:eastAsia="Times New Roman" w:hAnsiTheme="majorBidi" w:cstheme="majorBidi"/>
          <w:i/>
          <w:iCs/>
          <w:sz w:val="28"/>
          <w:szCs w:val="28"/>
          <w:lang w:val="sv-SE"/>
        </w:rPr>
        <w:t>matseva</w:t>
      </w:r>
      <w:r w:rsidRPr="009744FC">
        <w:rPr>
          <w:rFonts w:asciiTheme="majorBidi" w:eastAsia="Times New Roman" w:hAnsiTheme="majorBidi" w:cstheme="majorBidi"/>
          <w:i/>
          <w:iCs/>
          <w:sz w:val="28"/>
          <w:szCs w:val="28"/>
        </w:rPr>
        <w:t xml:space="preserve"> </w:t>
      </w:r>
      <w:r w:rsidRPr="009744FC">
        <w:rPr>
          <w:rFonts w:asciiTheme="majorBidi" w:eastAsia="Times New Roman" w:hAnsiTheme="majorBidi" w:cstheme="majorBidi"/>
          <w:i/>
          <w:iCs/>
          <w:sz w:val="28"/>
          <w:szCs w:val="28"/>
          <w:lang w:val="sv-SE"/>
        </w:rPr>
        <w:t>zol</w:t>
      </w:r>
      <w:r w:rsidRPr="009744FC">
        <w:rPr>
          <w:rFonts w:asciiTheme="majorBidi" w:eastAsia="Times New Roman" w:hAnsiTheme="majorBidi" w:cstheme="majorBidi"/>
          <w:i/>
          <w:iCs/>
          <w:sz w:val="28"/>
          <w:szCs w:val="28"/>
        </w:rPr>
        <w:t xml:space="preserve"> </w:t>
      </w:r>
      <w:r w:rsidRPr="009744FC">
        <w:rPr>
          <w:rFonts w:asciiTheme="majorBidi" w:eastAsia="Times New Roman" w:hAnsiTheme="majorBidi" w:cstheme="majorBidi"/>
          <w:i/>
          <w:iCs/>
          <w:sz w:val="28"/>
          <w:szCs w:val="28"/>
          <w:lang w:val="en-US"/>
        </w:rPr>
        <w:t>za</w:t>
      </w:r>
      <w:r w:rsidR="00A82B7F" w:rsidRPr="009744FC">
        <w:rPr>
          <w:rFonts w:asciiTheme="majorBidi" w:eastAsia="Times New Roman" w:hAnsiTheme="majorBidi" w:cstheme="majorBidi"/>
          <w:i/>
          <w:iCs/>
          <w:sz w:val="28"/>
          <w:szCs w:val="28"/>
          <w:lang w:val="en-US"/>
        </w:rPr>
        <w:t>j</w:t>
      </w:r>
      <w:r w:rsidRPr="009744FC">
        <w:rPr>
          <w:rFonts w:asciiTheme="majorBidi" w:eastAsia="Times New Roman" w:hAnsiTheme="majorBidi" w:cstheme="majorBidi"/>
          <w:i/>
          <w:iCs/>
          <w:sz w:val="28"/>
          <w:szCs w:val="28"/>
          <w:lang w:val="en-US"/>
        </w:rPr>
        <w:t>n</w:t>
      </w:r>
      <w:r w:rsidRPr="009744FC">
        <w:rPr>
          <w:rFonts w:asciiTheme="majorBidi" w:eastAsia="Times New Roman" w:hAnsiTheme="majorBidi" w:cstheme="majorBidi"/>
          <w:i/>
          <w:iCs/>
          <w:sz w:val="28"/>
          <w:szCs w:val="28"/>
        </w:rPr>
        <w:t xml:space="preserve"> </w:t>
      </w:r>
      <w:r w:rsidRPr="009744FC">
        <w:rPr>
          <w:rFonts w:asciiTheme="majorBidi" w:eastAsia="Times New Roman" w:hAnsiTheme="majorBidi" w:cstheme="majorBidi"/>
          <w:i/>
          <w:iCs/>
          <w:sz w:val="28"/>
          <w:szCs w:val="28"/>
          <w:lang w:val="en-US"/>
        </w:rPr>
        <w:t>o</w:t>
      </w:r>
      <w:r w:rsidR="00A82B7F" w:rsidRPr="009744FC">
        <w:rPr>
          <w:rFonts w:asciiTheme="majorBidi" w:eastAsia="Times New Roman" w:hAnsiTheme="majorBidi" w:cstheme="majorBidi"/>
          <w:i/>
          <w:iCs/>
          <w:sz w:val="28"/>
          <w:szCs w:val="28"/>
          <w:lang w:val="en-US"/>
        </w:rPr>
        <w:t>j</w:t>
      </w:r>
      <w:r w:rsidRPr="009744FC">
        <w:rPr>
          <w:rFonts w:asciiTheme="majorBidi" w:eastAsia="Times New Roman" w:hAnsiTheme="majorBidi" w:cstheme="majorBidi"/>
          <w:i/>
          <w:iCs/>
          <w:sz w:val="28"/>
          <w:szCs w:val="28"/>
          <w:lang w:val="en-US"/>
        </w:rPr>
        <w:t>sgekritst</w:t>
      </w:r>
      <w:r w:rsidRPr="009744FC">
        <w:rPr>
          <w:rFonts w:asciiTheme="majorBidi" w:eastAsia="Times New Roman" w:hAnsiTheme="majorBidi" w:cstheme="majorBidi"/>
          <w:i/>
          <w:iCs/>
          <w:sz w:val="28"/>
          <w:szCs w:val="28"/>
        </w:rPr>
        <w:t xml:space="preserve"> </w:t>
      </w:r>
      <w:r w:rsidRPr="009744FC">
        <w:rPr>
          <w:rFonts w:asciiTheme="majorBidi" w:eastAsia="Times New Roman" w:hAnsiTheme="majorBidi" w:cstheme="majorBidi"/>
          <w:i/>
          <w:iCs/>
          <w:sz w:val="28"/>
          <w:szCs w:val="28"/>
          <w:lang w:val="en-US"/>
        </w:rPr>
        <w:t>za</w:t>
      </w:r>
      <w:r w:rsidR="00A82B7F" w:rsidRPr="009744FC">
        <w:rPr>
          <w:rFonts w:asciiTheme="majorBidi" w:eastAsia="Times New Roman" w:hAnsiTheme="majorBidi" w:cstheme="majorBidi"/>
          <w:i/>
          <w:iCs/>
          <w:sz w:val="28"/>
          <w:szCs w:val="28"/>
          <w:lang w:val="en-US"/>
        </w:rPr>
        <w:t>j</w:t>
      </w:r>
      <w:r w:rsidRPr="009744FC">
        <w:rPr>
          <w:rFonts w:asciiTheme="majorBidi" w:eastAsia="Times New Roman" w:hAnsiTheme="majorBidi" w:cstheme="majorBidi"/>
          <w:i/>
          <w:iCs/>
          <w:sz w:val="28"/>
          <w:szCs w:val="28"/>
          <w:lang w:val="en-US"/>
        </w:rPr>
        <w:t>n</w:t>
      </w:r>
      <w:r w:rsidRPr="009744FC">
        <w:rPr>
          <w:rFonts w:asciiTheme="majorBidi" w:eastAsia="Times New Roman" w:hAnsiTheme="majorBidi" w:cstheme="majorBidi"/>
          <w:i/>
          <w:iCs/>
          <w:sz w:val="28"/>
          <w:szCs w:val="28"/>
        </w:rPr>
        <w:t xml:space="preserve"> </w:t>
      </w:r>
      <w:r w:rsidRPr="009744FC">
        <w:rPr>
          <w:rFonts w:asciiTheme="majorBidi" w:eastAsia="Times New Roman" w:hAnsiTheme="majorBidi" w:cstheme="majorBidi"/>
          <w:i/>
          <w:iCs/>
          <w:sz w:val="28"/>
          <w:szCs w:val="28"/>
          <w:lang w:val="en-US"/>
        </w:rPr>
        <w:t>epitaphie</w:t>
      </w:r>
      <w:r w:rsidRPr="009744FC">
        <w:rPr>
          <w:rFonts w:asciiTheme="majorBidi" w:eastAsia="Times New Roman" w:hAnsiTheme="majorBidi" w:cstheme="majorBidi"/>
          <w:i/>
          <w:iCs/>
          <w:sz w:val="28"/>
          <w:szCs w:val="28"/>
        </w:rPr>
        <w:t xml:space="preserve">: </w:t>
      </w:r>
      <w:r w:rsidRPr="009744FC">
        <w:rPr>
          <w:rFonts w:asciiTheme="majorBidi" w:eastAsia="Times New Roman" w:hAnsiTheme="majorBidi" w:cstheme="majorBidi"/>
          <w:i/>
          <w:iCs/>
          <w:sz w:val="28"/>
          <w:szCs w:val="28"/>
          <w:lang w:val="en-US"/>
        </w:rPr>
        <w:t>do</w:t>
      </w:r>
      <w:r w:rsidRPr="009744FC">
        <w:rPr>
          <w:rFonts w:asciiTheme="majorBidi" w:eastAsia="Times New Roman" w:hAnsiTheme="majorBidi" w:cstheme="majorBidi"/>
          <w:i/>
          <w:iCs/>
          <w:sz w:val="28"/>
          <w:szCs w:val="28"/>
        </w:rPr>
        <w:t xml:space="preserve"> </w:t>
      </w:r>
      <w:r w:rsidRPr="009744FC">
        <w:rPr>
          <w:rFonts w:asciiTheme="majorBidi" w:eastAsia="Times New Roman" w:hAnsiTheme="majorBidi" w:cstheme="majorBidi"/>
          <w:i/>
          <w:iCs/>
          <w:sz w:val="28"/>
          <w:szCs w:val="28"/>
          <w:lang w:val="en-US"/>
        </w:rPr>
        <w:t>ligt</w:t>
      </w:r>
      <w:r w:rsidRPr="009744FC">
        <w:rPr>
          <w:rFonts w:asciiTheme="majorBidi" w:eastAsia="Times New Roman" w:hAnsiTheme="majorBidi" w:cstheme="majorBidi"/>
          <w:i/>
          <w:iCs/>
          <w:sz w:val="28"/>
          <w:szCs w:val="28"/>
        </w:rPr>
        <w:t xml:space="preserve"> </w:t>
      </w:r>
      <w:r w:rsidRPr="009744FC">
        <w:rPr>
          <w:rFonts w:asciiTheme="majorBidi" w:eastAsia="Times New Roman" w:hAnsiTheme="majorBidi" w:cstheme="majorBidi"/>
          <w:i/>
          <w:iCs/>
          <w:sz w:val="28"/>
          <w:szCs w:val="28"/>
          <w:lang w:val="en-US"/>
        </w:rPr>
        <w:t>Mo</w:t>
      </w:r>
      <w:r w:rsidR="00A82B7F" w:rsidRPr="009744FC">
        <w:rPr>
          <w:rFonts w:asciiTheme="majorBidi" w:eastAsia="Times New Roman" w:hAnsiTheme="majorBidi" w:cstheme="majorBidi"/>
          <w:i/>
          <w:iCs/>
          <w:sz w:val="28"/>
          <w:szCs w:val="28"/>
        </w:rPr>
        <w:t>š</w:t>
      </w:r>
      <w:r w:rsidRPr="009744FC">
        <w:rPr>
          <w:rFonts w:asciiTheme="majorBidi" w:eastAsia="Times New Roman" w:hAnsiTheme="majorBidi" w:cstheme="majorBidi"/>
          <w:i/>
          <w:iCs/>
          <w:sz w:val="28"/>
          <w:szCs w:val="28"/>
          <w:lang w:val="en-US"/>
        </w:rPr>
        <w:t>e</w:t>
      </w:r>
      <w:r w:rsidRPr="009744FC">
        <w:rPr>
          <w:rFonts w:asciiTheme="majorBidi" w:eastAsia="Times New Roman" w:hAnsiTheme="majorBidi" w:cstheme="majorBidi"/>
          <w:i/>
          <w:iCs/>
          <w:sz w:val="28"/>
          <w:szCs w:val="28"/>
        </w:rPr>
        <w:t xml:space="preserve"> </w:t>
      </w:r>
      <w:r w:rsidRPr="009744FC">
        <w:rPr>
          <w:rFonts w:asciiTheme="majorBidi" w:eastAsia="Times New Roman" w:hAnsiTheme="majorBidi" w:cstheme="majorBidi"/>
          <w:i/>
          <w:iCs/>
          <w:sz w:val="28"/>
          <w:szCs w:val="28"/>
          <w:lang w:val="en-US"/>
        </w:rPr>
        <w:t>Altman</w:t>
      </w:r>
      <w:r w:rsidRPr="009744FC">
        <w:rPr>
          <w:rFonts w:asciiTheme="majorBidi" w:eastAsia="Times New Roman" w:hAnsiTheme="majorBidi" w:cstheme="majorBidi"/>
          <w:i/>
          <w:iCs/>
          <w:sz w:val="28"/>
          <w:szCs w:val="28"/>
        </w:rPr>
        <w:t xml:space="preserve"> </w:t>
      </w:r>
      <w:r w:rsidRPr="009744FC">
        <w:rPr>
          <w:rFonts w:asciiTheme="majorBidi" w:eastAsia="Times New Roman" w:hAnsiTheme="majorBidi" w:cstheme="majorBidi"/>
          <w:i/>
          <w:iCs/>
          <w:sz w:val="28"/>
          <w:szCs w:val="28"/>
          <w:lang w:val="en-US"/>
        </w:rPr>
        <w:t>funem</w:t>
      </w:r>
      <w:r w:rsidRPr="009744FC">
        <w:rPr>
          <w:rFonts w:asciiTheme="majorBidi" w:eastAsia="Times New Roman" w:hAnsiTheme="majorBidi" w:cstheme="majorBidi"/>
          <w:i/>
          <w:iCs/>
          <w:sz w:val="28"/>
          <w:szCs w:val="28"/>
        </w:rPr>
        <w:t xml:space="preserve"> </w:t>
      </w:r>
      <w:r w:rsidR="00A82B7F" w:rsidRPr="009744FC">
        <w:rPr>
          <w:rFonts w:asciiTheme="majorBidi" w:eastAsia="Times New Roman" w:hAnsiTheme="majorBidi" w:cstheme="majorBidi"/>
          <w:i/>
          <w:iCs/>
          <w:sz w:val="28"/>
          <w:szCs w:val="28"/>
        </w:rPr>
        <w:t>š</w:t>
      </w:r>
      <w:r w:rsidRPr="009744FC">
        <w:rPr>
          <w:rFonts w:asciiTheme="majorBidi" w:eastAsia="Times New Roman" w:hAnsiTheme="majorBidi" w:cstheme="majorBidi"/>
          <w:i/>
          <w:iCs/>
          <w:sz w:val="28"/>
          <w:szCs w:val="28"/>
          <w:lang w:val="en-US"/>
        </w:rPr>
        <w:t>tetele</w:t>
      </w:r>
      <w:r w:rsidRPr="009744FC">
        <w:rPr>
          <w:rFonts w:asciiTheme="majorBidi" w:eastAsia="Times New Roman" w:hAnsiTheme="majorBidi" w:cstheme="majorBidi"/>
          <w:i/>
          <w:iCs/>
          <w:sz w:val="28"/>
          <w:szCs w:val="28"/>
        </w:rPr>
        <w:t xml:space="preserve"> </w:t>
      </w:r>
      <w:r w:rsidRPr="009744FC">
        <w:rPr>
          <w:rFonts w:asciiTheme="majorBidi" w:eastAsia="Times New Roman" w:hAnsiTheme="majorBidi" w:cstheme="majorBidi"/>
          <w:i/>
          <w:iCs/>
          <w:sz w:val="28"/>
          <w:szCs w:val="28"/>
          <w:lang w:val="en-US"/>
        </w:rPr>
        <w:t>Lipkan</w:t>
      </w:r>
      <w:r w:rsidRPr="009744FC">
        <w:rPr>
          <w:rFonts w:asciiTheme="majorBidi" w:eastAsia="Times New Roman" w:hAnsiTheme="majorBidi" w:cstheme="majorBidi"/>
          <w:i/>
          <w:iCs/>
          <w:sz w:val="28"/>
          <w:szCs w:val="28"/>
        </w:rPr>
        <w:t xml:space="preserve">. </w:t>
      </w:r>
      <w:r w:rsidRPr="009754B9">
        <w:rPr>
          <w:rFonts w:asciiTheme="majorBidi" w:eastAsia="Times New Roman" w:hAnsiTheme="majorBidi" w:cstheme="majorBidi"/>
          <w:i/>
          <w:iCs/>
          <w:sz w:val="28"/>
          <w:szCs w:val="28"/>
          <w:lang w:val="es-BO"/>
        </w:rPr>
        <w:t xml:space="preserve">Iz geven a </w:t>
      </w:r>
      <w:r w:rsidR="00A82B7F" w:rsidRPr="009754B9">
        <w:rPr>
          <w:rFonts w:asciiTheme="majorBidi" w:eastAsia="Times New Roman" w:hAnsiTheme="majorBidi" w:cstheme="majorBidi"/>
          <w:i/>
          <w:iCs/>
          <w:sz w:val="28"/>
          <w:szCs w:val="28"/>
          <w:lang w:val="es-BO"/>
        </w:rPr>
        <w:t>j</w:t>
      </w:r>
      <w:r w:rsidRPr="009754B9">
        <w:rPr>
          <w:rFonts w:asciiTheme="majorBidi" w:eastAsia="Times New Roman" w:hAnsiTheme="majorBidi" w:cstheme="majorBidi"/>
          <w:i/>
          <w:iCs/>
          <w:sz w:val="28"/>
          <w:szCs w:val="28"/>
          <w:lang w:val="es-BO"/>
        </w:rPr>
        <w:t>id vos hot onge</w:t>
      </w:r>
      <w:r w:rsidR="00A82B7F" w:rsidRPr="009754B9">
        <w:rPr>
          <w:rFonts w:asciiTheme="majorBidi" w:eastAsia="Times New Roman" w:hAnsiTheme="majorBidi" w:cstheme="majorBidi"/>
          <w:i/>
          <w:iCs/>
          <w:sz w:val="28"/>
          <w:szCs w:val="28"/>
          <w:lang w:val="es-BO"/>
        </w:rPr>
        <w:t>š</w:t>
      </w:r>
      <w:r w:rsidRPr="009754B9">
        <w:rPr>
          <w:rFonts w:asciiTheme="majorBidi" w:eastAsia="Times New Roman" w:hAnsiTheme="majorBidi" w:cstheme="majorBidi"/>
          <w:i/>
          <w:iCs/>
          <w:sz w:val="28"/>
          <w:szCs w:val="28"/>
          <w:lang w:val="es-BO"/>
        </w:rPr>
        <w:t xml:space="preserve">ribn a lid un gevorn mid. </w:t>
      </w:r>
      <w:r w:rsidR="00A82B7F" w:rsidRPr="00682FB2">
        <w:rPr>
          <w:rFonts w:asciiTheme="majorBidi" w:eastAsia="Times New Roman" w:hAnsiTheme="majorBidi" w:cstheme="majorBidi"/>
          <w:b/>
          <w:i/>
          <w:iCs/>
          <w:sz w:val="28"/>
          <w:szCs w:val="28"/>
          <w:lang w:val="es-BO"/>
        </w:rPr>
        <w:t>Š</w:t>
      </w:r>
      <w:r w:rsidRPr="00682FB2">
        <w:rPr>
          <w:rFonts w:asciiTheme="majorBidi" w:eastAsia="Times New Roman" w:hAnsiTheme="majorBidi" w:cstheme="majorBidi"/>
          <w:b/>
          <w:i/>
          <w:iCs/>
          <w:sz w:val="28"/>
          <w:szCs w:val="28"/>
          <w:lang w:val="es-BO"/>
        </w:rPr>
        <w:t>o</w:t>
      </w:r>
      <w:r w:rsidR="00A82B7F" w:rsidRPr="00682FB2">
        <w:rPr>
          <w:rFonts w:asciiTheme="majorBidi" w:eastAsia="Times New Roman" w:hAnsiTheme="majorBidi" w:cstheme="majorBidi"/>
          <w:b/>
          <w:i/>
          <w:iCs/>
          <w:sz w:val="28"/>
          <w:szCs w:val="28"/>
          <w:lang w:val="es-BO"/>
        </w:rPr>
        <w:t>j</w:t>
      </w:r>
      <w:r w:rsidRPr="00682FB2">
        <w:rPr>
          <w:rFonts w:asciiTheme="majorBidi" w:eastAsia="Times New Roman" w:hAnsiTheme="majorBidi" w:cstheme="majorBidi"/>
          <w:b/>
          <w:i/>
          <w:iCs/>
          <w:sz w:val="28"/>
          <w:szCs w:val="28"/>
          <w:lang w:val="es-BO"/>
        </w:rPr>
        <w:t>n</w:t>
      </w:r>
      <w:r w:rsidRPr="00682FB2">
        <w:rPr>
          <w:rFonts w:asciiTheme="majorBidi" w:eastAsia="Times New Roman" w:hAnsiTheme="majorBidi" w:cstheme="majorBidi"/>
          <w:i/>
          <w:iCs/>
          <w:sz w:val="28"/>
          <w:szCs w:val="28"/>
          <w:lang w:val="es-BO"/>
        </w:rPr>
        <w:t>… Ligt Mo</w:t>
      </w:r>
      <w:r w:rsidR="00A82B7F" w:rsidRPr="00682FB2">
        <w:rPr>
          <w:rFonts w:asciiTheme="majorBidi" w:eastAsia="Times New Roman" w:hAnsiTheme="majorBidi" w:cstheme="majorBidi"/>
          <w:i/>
          <w:iCs/>
          <w:sz w:val="28"/>
          <w:szCs w:val="28"/>
          <w:lang w:val="es-BO"/>
        </w:rPr>
        <w:t>š</w:t>
      </w:r>
      <w:r w:rsidRPr="00682FB2">
        <w:rPr>
          <w:rFonts w:asciiTheme="majorBidi" w:eastAsia="Times New Roman" w:hAnsiTheme="majorBidi" w:cstheme="majorBidi"/>
          <w:i/>
          <w:iCs/>
          <w:sz w:val="28"/>
          <w:szCs w:val="28"/>
          <w:lang w:val="es-BO"/>
        </w:rPr>
        <w:t>e Altman tsvi</w:t>
      </w:r>
      <w:r w:rsidR="00A82B7F" w:rsidRPr="00682FB2">
        <w:rPr>
          <w:rFonts w:asciiTheme="majorBidi" w:eastAsia="Times New Roman" w:hAnsiTheme="majorBidi" w:cstheme="majorBidi"/>
          <w:i/>
          <w:iCs/>
          <w:sz w:val="28"/>
          <w:szCs w:val="28"/>
          <w:lang w:val="es-BO"/>
        </w:rPr>
        <w:t>š</w:t>
      </w:r>
      <w:r w:rsidRPr="00682FB2">
        <w:rPr>
          <w:rFonts w:asciiTheme="majorBidi" w:eastAsia="Times New Roman" w:hAnsiTheme="majorBidi" w:cstheme="majorBidi"/>
          <w:i/>
          <w:iCs/>
          <w:sz w:val="28"/>
          <w:szCs w:val="28"/>
          <w:lang w:val="es-BO"/>
        </w:rPr>
        <w:t>n tslalim</w:t>
      </w:r>
      <w:r w:rsidR="00A476D6" w:rsidRPr="00682FB2">
        <w:rPr>
          <w:rFonts w:asciiTheme="majorBidi" w:eastAsia="Times New Roman" w:hAnsiTheme="majorBidi" w:cstheme="majorBidi"/>
          <w:i/>
          <w:iCs/>
          <w:sz w:val="28"/>
          <w:szCs w:val="28"/>
          <w:lang w:val="es-BO"/>
        </w:rPr>
        <w:t xml:space="preserve"> un za</w:t>
      </w:r>
      <w:r w:rsidR="00A82B7F" w:rsidRPr="00682FB2">
        <w:rPr>
          <w:rFonts w:asciiTheme="majorBidi" w:eastAsia="Times New Roman" w:hAnsiTheme="majorBidi" w:cstheme="majorBidi"/>
          <w:i/>
          <w:iCs/>
          <w:sz w:val="28"/>
          <w:szCs w:val="28"/>
          <w:lang w:val="es-BO"/>
        </w:rPr>
        <w:t>j</w:t>
      </w:r>
      <w:r w:rsidR="00A476D6" w:rsidRPr="00682FB2">
        <w:rPr>
          <w:rFonts w:asciiTheme="majorBidi" w:eastAsia="Times New Roman" w:hAnsiTheme="majorBidi" w:cstheme="majorBidi"/>
          <w:i/>
          <w:iCs/>
          <w:sz w:val="28"/>
          <w:szCs w:val="28"/>
          <w:lang w:val="es-BO"/>
        </w:rPr>
        <w:t>n matseva kukt ariber</w:t>
      </w:r>
      <w:r w:rsidR="00A30039" w:rsidRPr="00682FB2">
        <w:rPr>
          <w:rFonts w:asciiTheme="majorBidi" w:eastAsia="Times New Roman" w:hAnsiTheme="majorBidi" w:cstheme="majorBidi"/>
          <w:sz w:val="28"/>
          <w:szCs w:val="28"/>
          <w:lang w:val="es-BO"/>
        </w:rPr>
        <w:t xml:space="preserve"> /…/</w:t>
      </w:r>
      <w:r w:rsidR="009744FC" w:rsidRPr="00682FB2">
        <w:rPr>
          <w:rFonts w:asciiTheme="majorBidi" w:eastAsia="Times New Roman" w:hAnsiTheme="majorBidi" w:cstheme="majorBidi"/>
          <w:sz w:val="28"/>
          <w:szCs w:val="28"/>
          <w:lang w:val="es-BO"/>
        </w:rPr>
        <w:t xml:space="preserve"> </w:t>
      </w:r>
      <w:r w:rsidRPr="007057AD">
        <w:rPr>
          <w:rFonts w:asciiTheme="majorBidi" w:eastAsia="Times New Roman" w:hAnsiTheme="majorBidi" w:cstheme="majorBidi"/>
          <w:sz w:val="28"/>
          <w:szCs w:val="28"/>
        </w:rPr>
        <w:t>‘</w:t>
      </w:r>
      <w:r w:rsidRPr="00264F70">
        <w:rPr>
          <w:rFonts w:asciiTheme="majorBidi" w:eastAsia="Times New Roman" w:hAnsiTheme="majorBidi" w:cstheme="majorBidi"/>
          <w:sz w:val="28"/>
          <w:szCs w:val="28"/>
        </w:rPr>
        <w:t>Хотел</w:t>
      </w:r>
      <w:r w:rsidRPr="007057AD">
        <w:rPr>
          <w:rFonts w:asciiTheme="majorBidi" w:eastAsia="Times New Roman" w:hAnsiTheme="majorBidi" w:cstheme="majorBidi"/>
          <w:sz w:val="28"/>
          <w:szCs w:val="28"/>
        </w:rPr>
        <w:t xml:space="preserve"> </w:t>
      </w:r>
      <w:r w:rsidRPr="00264F70">
        <w:rPr>
          <w:rFonts w:asciiTheme="majorBidi" w:eastAsia="Times New Roman" w:hAnsiTheme="majorBidi" w:cstheme="majorBidi"/>
          <w:sz w:val="28"/>
          <w:szCs w:val="28"/>
        </w:rPr>
        <w:t>он</w:t>
      </w:r>
      <w:r w:rsidRPr="007057AD">
        <w:rPr>
          <w:rFonts w:asciiTheme="majorBidi" w:eastAsia="Times New Roman" w:hAnsiTheme="majorBidi" w:cstheme="majorBidi"/>
          <w:sz w:val="28"/>
          <w:szCs w:val="28"/>
        </w:rPr>
        <w:t xml:space="preserve">, </w:t>
      </w:r>
      <w:r w:rsidRPr="00264F70">
        <w:rPr>
          <w:rFonts w:asciiTheme="majorBidi" w:eastAsia="Times New Roman" w:hAnsiTheme="majorBidi" w:cstheme="majorBidi"/>
          <w:sz w:val="28"/>
          <w:szCs w:val="28"/>
        </w:rPr>
        <w:t>чтобы</w:t>
      </w:r>
      <w:r w:rsidRPr="007057AD">
        <w:rPr>
          <w:rFonts w:asciiTheme="majorBidi" w:eastAsia="Times New Roman" w:hAnsiTheme="majorBidi" w:cstheme="majorBidi"/>
          <w:sz w:val="28"/>
          <w:szCs w:val="28"/>
        </w:rPr>
        <w:t xml:space="preserve"> </w:t>
      </w:r>
      <w:r w:rsidRPr="00264F70">
        <w:rPr>
          <w:rFonts w:asciiTheme="majorBidi" w:eastAsia="Times New Roman" w:hAnsiTheme="majorBidi" w:cstheme="majorBidi"/>
          <w:sz w:val="28"/>
          <w:szCs w:val="28"/>
        </w:rPr>
        <w:t>на</w:t>
      </w:r>
      <w:r w:rsidRPr="007057AD">
        <w:rPr>
          <w:rFonts w:asciiTheme="majorBidi" w:eastAsia="Times New Roman" w:hAnsiTheme="majorBidi" w:cstheme="majorBidi"/>
          <w:sz w:val="28"/>
          <w:szCs w:val="28"/>
        </w:rPr>
        <w:t xml:space="preserve"> </w:t>
      </w:r>
      <w:r w:rsidRPr="00264F70">
        <w:rPr>
          <w:rFonts w:asciiTheme="majorBidi" w:eastAsia="Times New Roman" w:hAnsiTheme="majorBidi" w:cstheme="majorBidi"/>
          <w:sz w:val="28"/>
          <w:szCs w:val="28"/>
        </w:rPr>
        <w:t>его</w:t>
      </w:r>
      <w:r w:rsidRPr="007057AD">
        <w:rPr>
          <w:rFonts w:asciiTheme="majorBidi" w:eastAsia="Times New Roman" w:hAnsiTheme="majorBidi" w:cstheme="majorBidi"/>
          <w:sz w:val="28"/>
          <w:szCs w:val="28"/>
        </w:rPr>
        <w:t xml:space="preserve"> </w:t>
      </w:r>
      <w:r w:rsidRPr="00264F70">
        <w:rPr>
          <w:rFonts w:asciiTheme="majorBidi" w:eastAsia="Times New Roman" w:hAnsiTheme="majorBidi" w:cstheme="majorBidi"/>
          <w:sz w:val="28"/>
          <w:szCs w:val="28"/>
        </w:rPr>
        <w:t>могиле</w:t>
      </w:r>
      <w:r w:rsidRPr="007057AD">
        <w:rPr>
          <w:rFonts w:asciiTheme="majorBidi" w:eastAsia="Times New Roman" w:hAnsiTheme="majorBidi" w:cstheme="majorBidi"/>
          <w:sz w:val="28"/>
          <w:szCs w:val="28"/>
        </w:rPr>
        <w:t xml:space="preserve"> </w:t>
      </w:r>
      <w:r w:rsidRPr="00264F70">
        <w:rPr>
          <w:rFonts w:asciiTheme="majorBidi" w:eastAsia="Times New Roman" w:hAnsiTheme="majorBidi" w:cstheme="majorBidi"/>
          <w:sz w:val="28"/>
          <w:szCs w:val="28"/>
        </w:rPr>
        <w:t>была</w:t>
      </w:r>
      <w:r w:rsidRPr="007057AD">
        <w:rPr>
          <w:rFonts w:asciiTheme="majorBidi" w:eastAsia="Times New Roman" w:hAnsiTheme="majorBidi" w:cstheme="majorBidi"/>
          <w:sz w:val="28"/>
          <w:szCs w:val="28"/>
        </w:rPr>
        <w:t xml:space="preserve"> </w:t>
      </w:r>
      <w:r w:rsidRPr="00264F70">
        <w:rPr>
          <w:rFonts w:asciiTheme="majorBidi" w:eastAsia="Times New Roman" w:hAnsiTheme="majorBidi" w:cstheme="majorBidi"/>
          <w:sz w:val="28"/>
          <w:szCs w:val="28"/>
        </w:rPr>
        <w:t>написана</w:t>
      </w:r>
      <w:r w:rsidR="00A476D6" w:rsidRPr="007057AD">
        <w:rPr>
          <w:rFonts w:asciiTheme="majorBidi" w:eastAsia="Times New Roman" w:hAnsiTheme="majorBidi" w:cstheme="majorBidi"/>
          <w:sz w:val="28"/>
          <w:szCs w:val="28"/>
        </w:rPr>
        <w:t xml:space="preserve"> </w:t>
      </w:r>
      <w:r w:rsidR="00A476D6" w:rsidRPr="00264F70">
        <w:rPr>
          <w:rFonts w:asciiTheme="majorBidi" w:eastAsia="Times New Roman" w:hAnsiTheme="majorBidi" w:cstheme="majorBidi"/>
          <w:sz w:val="28"/>
          <w:szCs w:val="28"/>
        </w:rPr>
        <w:t>эпитафия</w:t>
      </w:r>
      <w:r w:rsidR="00A476D6" w:rsidRPr="007057AD">
        <w:rPr>
          <w:rFonts w:asciiTheme="majorBidi" w:eastAsia="Times New Roman" w:hAnsiTheme="majorBidi" w:cstheme="majorBidi"/>
          <w:sz w:val="28"/>
          <w:szCs w:val="28"/>
        </w:rPr>
        <w:t>: «</w:t>
      </w:r>
      <w:r w:rsidR="00A476D6" w:rsidRPr="00264F70">
        <w:rPr>
          <w:rFonts w:asciiTheme="majorBidi" w:eastAsia="Times New Roman" w:hAnsiTheme="majorBidi" w:cstheme="majorBidi"/>
          <w:sz w:val="28"/>
          <w:szCs w:val="28"/>
        </w:rPr>
        <w:t>Здесь</w:t>
      </w:r>
      <w:r w:rsidR="00A476D6" w:rsidRPr="007057AD">
        <w:rPr>
          <w:rFonts w:asciiTheme="majorBidi" w:eastAsia="Times New Roman" w:hAnsiTheme="majorBidi" w:cstheme="majorBidi"/>
          <w:sz w:val="28"/>
          <w:szCs w:val="28"/>
        </w:rPr>
        <w:t xml:space="preserve"> </w:t>
      </w:r>
      <w:r w:rsidR="00A476D6" w:rsidRPr="00264F70">
        <w:rPr>
          <w:rFonts w:asciiTheme="majorBidi" w:eastAsia="Times New Roman" w:hAnsiTheme="majorBidi" w:cstheme="majorBidi"/>
          <w:sz w:val="28"/>
          <w:szCs w:val="28"/>
        </w:rPr>
        <w:t>лежит</w:t>
      </w:r>
      <w:r w:rsidR="00A476D6" w:rsidRPr="007057AD">
        <w:rPr>
          <w:rFonts w:asciiTheme="majorBidi" w:eastAsia="Times New Roman" w:hAnsiTheme="majorBidi" w:cstheme="majorBidi"/>
          <w:sz w:val="28"/>
          <w:szCs w:val="28"/>
        </w:rPr>
        <w:t xml:space="preserve"> </w:t>
      </w:r>
      <w:r w:rsidR="00A476D6" w:rsidRPr="00264F70">
        <w:rPr>
          <w:rFonts w:asciiTheme="majorBidi" w:eastAsia="Times New Roman" w:hAnsiTheme="majorBidi" w:cstheme="majorBidi"/>
          <w:sz w:val="28"/>
          <w:szCs w:val="28"/>
        </w:rPr>
        <w:t>Моше</w:t>
      </w:r>
      <w:r w:rsidR="00A476D6" w:rsidRPr="007057AD">
        <w:rPr>
          <w:rFonts w:asciiTheme="majorBidi" w:eastAsia="Times New Roman" w:hAnsiTheme="majorBidi" w:cstheme="majorBidi"/>
          <w:sz w:val="28"/>
          <w:szCs w:val="28"/>
        </w:rPr>
        <w:t xml:space="preserve"> </w:t>
      </w:r>
      <w:r w:rsidR="00A476D6" w:rsidRPr="00264F70">
        <w:rPr>
          <w:rFonts w:asciiTheme="majorBidi" w:eastAsia="Times New Roman" w:hAnsiTheme="majorBidi" w:cstheme="majorBidi"/>
          <w:sz w:val="28"/>
          <w:szCs w:val="28"/>
        </w:rPr>
        <w:t>Альтман</w:t>
      </w:r>
      <w:r w:rsidR="00A476D6" w:rsidRPr="007057AD">
        <w:rPr>
          <w:rFonts w:asciiTheme="majorBidi" w:eastAsia="Times New Roman" w:hAnsiTheme="majorBidi" w:cstheme="majorBidi"/>
          <w:sz w:val="28"/>
          <w:szCs w:val="28"/>
        </w:rPr>
        <w:t xml:space="preserve"> </w:t>
      </w:r>
      <w:r w:rsidR="00A476D6" w:rsidRPr="00264F70">
        <w:rPr>
          <w:rFonts w:asciiTheme="majorBidi" w:eastAsia="Times New Roman" w:hAnsiTheme="majorBidi" w:cstheme="majorBidi"/>
          <w:sz w:val="28"/>
          <w:szCs w:val="28"/>
        </w:rPr>
        <w:t>из</w:t>
      </w:r>
      <w:r w:rsidR="00A476D6" w:rsidRPr="007057AD">
        <w:rPr>
          <w:rFonts w:asciiTheme="majorBidi" w:eastAsia="Times New Roman" w:hAnsiTheme="majorBidi" w:cstheme="majorBidi"/>
          <w:sz w:val="28"/>
          <w:szCs w:val="28"/>
        </w:rPr>
        <w:t xml:space="preserve"> </w:t>
      </w:r>
      <w:r w:rsidR="00A30039" w:rsidRPr="00264F70">
        <w:rPr>
          <w:rFonts w:asciiTheme="majorBidi" w:eastAsia="Times New Roman" w:hAnsiTheme="majorBidi" w:cstheme="majorBidi"/>
          <w:sz w:val="28"/>
          <w:szCs w:val="28"/>
        </w:rPr>
        <w:t>городка</w:t>
      </w:r>
      <w:r w:rsidR="00A476D6" w:rsidRPr="007057AD">
        <w:rPr>
          <w:rFonts w:asciiTheme="majorBidi" w:eastAsia="Times New Roman" w:hAnsiTheme="majorBidi" w:cstheme="majorBidi"/>
          <w:sz w:val="28"/>
          <w:szCs w:val="28"/>
        </w:rPr>
        <w:t xml:space="preserve"> </w:t>
      </w:r>
      <w:r w:rsidR="00A476D6" w:rsidRPr="00264F70">
        <w:rPr>
          <w:rFonts w:asciiTheme="majorBidi" w:eastAsia="Times New Roman" w:hAnsiTheme="majorBidi" w:cstheme="majorBidi"/>
          <w:sz w:val="28"/>
          <w:szCs w:val="28"/>
        </w:rPr>
        <w:t>Липкин</w:t>
      </w:r>
      <w:r w:rsidR="00127592" w:rsidRPr="007057AD">
        <w:rPr>
          <w:rFonts w:asciiTheme="majorBidi" w:eastAsia="Times New Roman" w:hAnsiTheme="majorBidi" w:cstheme="majorBidi"/>
          <w:sz w:val="28"/>
          <w:szCs w:val="28"/>
        </w:rPr>
        <w:t xml:space="preserve">. </w:t>
      </w:r>
      <w:r w:rsidR="00127592">
        <w:rPr>
          <w:rFonts w:asciiTheme="majorBidi" w:eastAsia="Times New Roman" w:hAnsiTheme="majorBidi" w:cstheme="majorBidi"/>
          <w:sz w:val="28"/>
          <w:szCs w:val="28"/>
        </w:rPr>
        <w:t>Это был человек, который песню</w:t>
      </w:r>
      <w:r w:rsidR="00A476D6" w:rsidRPr="00264F70">
        <w:rPr>
          <w:rFonts w:asciiTheme="majorBidi" w:eastAsia="Times New Roman" w:hAnsiTheme="majorBidi" w:cstheme="majorBidi"/>
          <w:sz w:val="28"/>
          <w:szCs w:val="28"/>
        </w:rPr>
        <w:t xml:space="preserve"> написал и устал». </w:t>
      </w:r>
      <w:r w:rsidR="00A476D6" w:rsidRPr="00682FB2">
        <w:rPr>
          <w:rFonts w:asciiTheme="majorBidi" w:eastAsia="Times New Roman" w:hAnsiTheme="majorBidi" w:cstheme="majorBidi"/>
          <w:b/>
          <w:sz w:val="28"/>
          <w:szCs w:val="28"/>
        </w:rPr>
        <w:t>И все</w:t>
      </w:r>
      <w:r w:rsidR="00A476D6" w:rsidRPr="00264F70">
        <w:rPr>
          <w:rFonts w:asciiTheme="majorBidi" w:eastAsia="Times New Roman" w:hAnsiTheme="majorBidi" w:cstheme="majorBidi"/>
          <w:sz w:val="28"/>
          <w:szCs w:val="28"/>
        </w:rPr>
        <w:t>. Лежит Моше Альтман между крестами и его могила</w:t>
      </w:r>
      <w:r w:rsidR="00A30039" w:rsidRPr="00264F70">
        <w:rPr>
          <w:rFonts w:asciiTheme="majorBidi" w:eastAsia="Times New Roman" w:hAnsiTheme="majorBidi" w:cstheme="majorBidi"/>
          <w:sz w:val="28"/>
          <w:szCs w:val="28"/>
        </w:rPr>
        <w:t xml:space="preserve"> /</w:t>
      </w:r>
      <w:r w:rsidR="00A476D6" w:rsidRPr="00264F70">
        <w:rPr>
          <w:rFonts w:asciiTheme="majorBidi" w:eastAsia="Times New Roman" w:hAnsiTheme="majorBidi" w:cstheme="majorBidi"/>
          <w:sz w:val="28"/>
          <w:szCs w:val="28"/>
        </w:rPr>
        <w:t>…</w:t>
      </w:r>
      <w:r w:rsidR="00A30039" w:rsidRPr="00264F70">
        <w:rPr>
          <w:rFonts w:asciiTheme="majorBidi" w:eastAsia="Times New Roman" w:hAnsiTheme="majorBidi" w:cstheme="majorBidi"/>
          <w:sz w:val="28"/>
          <w:szCs w:val="28"/>
        </w:rPr>
        <w:t>/</w:t>
      </w:r>
      <w:r w:rsidR="00A476D6" w:rsidRPr="00264F70">
        <w:rPr>
          <w:rFonts w:asciiTheme="majorBidi" w:eastAsia="Times New Roman" w:hAnsiTheme="majorBidi" w:cstheme="majorBidi"/>
          <w:sz w:val="28"/>
          <w:szCs w:val="28"/>
        </w:rPr>
        <w:t xml:space="preserve"> </w:t>
      </w:r>
      <w:r w:rsidRPr="00264F70">
        <w:rPr>
          <w:rFonts w:asciiTheme="majorBidi" w:eastAsia="Times New Roman" w:hAnsiTheme="majorBidi" w:cstheme="majorBidi"/>
          <w:sz w:val="28"/>
          <w:szCs w:val="28"/>
        </w:rPr>
        <w:t>’ [</w:t>
      </w:r>
      <w:r w:rsidRPr="00264F70">
        <w:rPr>
          <w:rFonts w:asciiTheme="majorBidi" w:eastAsia="Times New Roman" w:hAnsiTheme="majorBidi" w:cstheme="majorBidi"/>
          <w:sz w:val="28"/>
          <w:szCs w:val="28"/>
          <w:lang w:val="en-US"/>
        </w:rPr>
        <w:t>Forverts</w:t>
      </w:r>
      <w:r w:rsidRPr="00264F70">
        <w:rPr>
          <w:rFonts w:asciiTheme="majorBidi" w:eastAsia="Times New Roman" w:hAnsiTheme="majorBidi" w:cstheme="majorBidi"/>
          <w:sz w:val="28"/>
          <w:szCs w:val="28"/>
        </w:rPr>
        <w:t xml:space="preserve"> 2008.05.09]</w:t>
      </w:r>
    </w:p>
    <w:p w14:paraId="7C6F131E" w14:textId="5EA33AC5" w:rsidR="004C32F6" w:rsidRPr="00264F70" w:rsidRDefault="00A30039" w:rsidP="00264F70">
      <w:pPr>
        <w:spacing w:after="0" w:line="360" w:lineRule="auto"/>
        <w:ind w:firstLine="708"/>
        <w:jc w:val="both"/>
        <w:rPr>
          <w:rFonts w:asciiTheme="majorBidi" w:eastAsia="Times New Roman" w:hAnsiTheme="majorBidi" w:cstheme="majorBidi"/>
          <w:sz w:val="28"/>
          <w:szCs w:val="28"/>
          <w:lang w:bidi="he-IL"/>
        </w:rPr>
      </w:pPr>
      <w:r w:rsidRPr="00264F70">
        <w:rPr>
          <w:rFonts w:asciiTheme="majorBidi" w:eastAsia="Times New Roman" w:hAnsiTheme="majorBidi" w:cstheme="majorBidi"/>
          <w:sz w:val="28"/>
          <w:szCs w:val="28"/>
        </w:rPr>
        <w:t>П</w:t>
      </w:r>
      <w:r w:rsidR="00746097" w:rsidRPr="00264F70">
        <w:rPr>
          <w:rFonts w:asciiTheme="majorBidi" w:eastAsia="Times New Roman" w:hAnsiTheme="majorBidi" w:cstheme="majorBidi"/>
          <w:sz w:val="28"/>
          <w:szCs w:val="28"/>
        </w:rPr>
        <w:t>одоб</w:t>
      </w:r>
      <w:r w:rsidRPr="00264F70">
        <w:rPr>
          <w:rFonts w:asciiTheme="majorBidi" w:eastAsia="Times New Roman" w:hAnsiTheme="majorBidi" w:cstheme="majorBidi"/>
          <w:sz w:val="28"/>
          <w:szCs w:val="28"/>
        </w:rPr>
        <w:t>ное обособленное употребление</w:t>
      </w:r>
      <w:r w:rsidR="00746097" w:rsidRPr="00264F70">
        <w:rPr>
          <w:rFonts w:asciiTheme="majorBidi" w:eastAsia="Times New Roman" w:hAnsiTheme="majorBidi" w:cstheme="majorBidi"/>
          <w:sz w:val="28"/>
          <w:szCs w:val="28"/>
        </w:rPr>
        <w:t xml:space="preserve"> </w:t>
      </w:r>
      <w:r w:rsidR="00746097" w:rsidRPr="00264F70">
        <w:rPr>
          <w:rFonts w:asciiTheme="majorBidi" w:eastAsia="Times New Roman" w:hAnsiTheme="majorBidi" w:cstheme="majorBidi"/>
          <w:i/>
          <w:iCs/>
          <w:sz w:val="28"/>
          <w:szCs w:val="28"/>
          <w:lang w:bidi="he-IL"/>
        </w:rPr>
        <w:t>š</w:t>
      </w:r>
      <w:r w:rsidR="00746097" w:rsidRPr="00264F70">
        <w:rPr>
          <w:rFonts w:asciiTheme="majorBidi" w:eastAsia="Times New Roman" w:hAnsiTheme="majorBidi" w:cstheme="majorBidi"/>
          <w:i/>
          <w:iCs/>
          <w:sz w:val="28"/>
          <w:szCs w:val="28"/>
          <w:lang w:val="en-US" w:bidi="he-IL"/>
        </w:rPr>
        <w:t>ojn</w:t>
      </w:r>
      <w:r w:rsidR="00746097" w:rsidRPr="00264F70">
        <w:rPr>
          <w:rFonts w:asciiTheme="majorBidi" w:eastAsia="Times New Roman" w:hAnsiTheme="majorBidi" w:cstheme="majorBidi"/>
          <w:i/>
          <w:iCs/>
          <w:sz w:val="28"/>
          <w:szCs w:val="28"/>
          <w:lang w:bidi="he-IL"/>
        </w:rPr>
        <w:t xml:space="preserve"> </w:t>
      </w:r>
      <w:r w:rsidR="00DE6BCE">
        <w:rPr>
          <w:rFonts w:asciiTheme="majorBidi" w:eastAsia="Times New Roman" w:hAnsiTheme="majorBidi" w:cstheme="majorBidi"/>
          <w:sz w:val="28"/>
          <w:szCs w:val="28"/>
          <w:lang w:bidi="he-IL"/>
        </w:rPr>
        <w:t>выглядит маргинальным (в</w:t>
      </w:r>
      <w:r w:rsidRPr="00264F70">
        <w:rPr>
          <w:rFonts w:asciiTheme="majorBidi" w:eastAsia="Times New Roman" w:hAnsiTheme="majorBidi" w:cstheme="majorBidi"/>
          <w:sz w:val="28"/>
          <w:szCs w:val="28"/>
          <w:lang w:bidi="he-IL"/>
        </w:rPr>
        <w:t xml:space="preserve"> К</w:t>
      </w:r>
      <w:r w:rsidR="00DE6BCE">
        <w:rPr>
          <w:rFonts w:asciiTheme="majorBidi" w:eastAsia="Times New Roman" w:hAnsiTheme="majorBidi" w:cstheme="majorBidi"/>
          <w:sz w:val="28"/>
          <w:szCs w:val="28"/>
          <w:lang w:bidi="he-IL"/>
        </w:rPr>
        <w:t>орпусе (К</w:t>
      </w:r>
      <w:r w:rsidRPr="00264F70">
        <w:rPr>
          <w:rFonts w:asciiTheme="majorBidi" w:eastAsia="Times New Roman" w:hAnsiTheme="majorBidi" w:cstheme="majorBidi"/>
          <w:sz w:val="28"/>
          <w:szCs w:val="28"/>
          <w:lang w:bidi="he-IL"/>
        </w:rPr>
        <w:t>ЯИ</w:t>
      </w:r>
      <w:r w:rsidR="00DE6BCE">
        <w:rPr>
          <w:rFonts w:asciiTheme="majorBidi" w:eastAsia="Times New Roman" w:hAnsiTheme="majorBidi" w:cstheme="majorBidi"/>
          <w:sz w:val="28"/>
          <w:szCs w:val="28"/>
          <w:lang w:bidi="he-IL"/>
        </w:rPr>
        <w:t xml:space="preserve">) </w:t>
      </w:r>
      <w:r w:rsidRPr="00264F70">
        <w:rPr>
          <w:rFonts w:asciiTheme="majorBidi" w:eastAsia="Times New Roman" w:hAnsiTheme="majorBidi" w:cstheme="majorBidi"/>
          <w:sz w:val="28"/>
          <w:szCs w:val="28"/>
          <w:lang w:bidi="he-IL"/>
        </w:rPr>
        <w:t>обнаружили</w:t>
      </w:r>
      <w:r w:rsidR="00746097" w:rsidRPr="00264F70">
        <w:rPr>
          <w:rFonts w:asciiTheme="majorBidi" w:eastAsia="Times New Roman" w:hAnsiTheme="majorBidi" w:cstheme="majorBidi"/>
          <w:sz w:val="28"/>
          <w:szCs w:val="28"/>
          <w:lang w:bidi="he-IL"/>
        </w:rPr>
        <w:t xml:space="preserve"> только одно вхождение с обособленным </w:t>
      </w:r>
      <w:r w:rsidR="00746097" w:rsidRPr="00264F70">
        <w:rPr>
          <w:rFonts w:asciiTheme="majorBidi" w:eastAsia="Times New Roman" w:hAnsiTheme="majorBidi" w:cstheme="majorBidi"/>
          <w:i/>
          <w:iCs/>
          <w:sz w:val="28"/>
          <w:szCs w:val="28"/>
          <w:lang w:bidi="he-IL"/>
        </w:rPr>
        <w:t>š</w:t>
      </w:r>
      <w:r w:rsidR="00746097" w:rsidRPr="00264F70">
        <w:rPr>
          <w:rFonts w:asciiTheme="majorBidi" w:eastAsia="Times New Roman" w:hAnsiTheme="majorBidi" w:cstheme="majorBidi"/>
          <w:i/>
          <w:iCs/>
          <w:sz w:val="28"/>
          <w:szCs w:val="28"/>
          <w:lang w:val="en-US" w:bidi="he-IL"/>
        </w:rPr>
        <w:t>ojn</w:t>
      </w:r>
      <w:r w:rsidR="00746097" w:rsidRPr="00264F70">
        <w:rPr>
          <w:rFonts w:asciiTheme="majorBidi" w:eastAsia="Times New Roman" w:hAnsiTheme="majorBidi" w:cstheme="majorBidi"/>
          <w:sz w:val="28"/>
          <w:szCs w:val="28"/>
          <w:lang w:bidi="he-IL"/>
        </w:rPr>
        <w:t>).</w:t>
      </w:r>
      <w:r w:rsidR="0045714B" w:rsidRPr="00264F70">
        <w:rPr>
          <w:rFonts w:asciiTheme="majorBidi" w:eastAsia="Times New Roman" w:hAnsiTheme="majorBidi" w:cstheme="majorBidi"/>
          <w:sz w:val="28"/>
          <w:szCs w:val="28"/>
          <w:lang w:bidi="he-IL"/>
        </w:rPr>
        <w:t xml:space="preserve"> В нашей подборке художественных текстов подобное словоупотребление </w:t>
      </w:r>
      <w:r w:rsidRPr="00264F70">
        <w:rPr>
          <w:rFonts w:asciiTheme="majorBidi" w:eastAsia="Times New Roman" w:hAnsiTheme="majorBidi" w:cstheme="majorBidi"/>
          <w:sz w:val="28"/>
          <w:szCs w:val="28"/>
          <w:lang w:bidi="he-IL"/>
        </w:rPr>
        <w:t>не отмечено</w:t>
      </w:r>
      <w:r w:rsidR="0045714B" w:rsidRPr="00264F70">
        <w:rPr>
          <w:rFonts w:asciiTheme="majorBidi" w:eastAsia="Times New Roman" w:hAnsiTheme="majorBidi" w:cstheme="majorBidi"/>
          <w:sz w:val="28"/>
          <w:szCs w:val="28"/>
          <w:lang w:bidi="he-IL"/>
        </w:rPr>
        <w:t xml:space="preserve">. Каган-Ньюмен склонна полагать, что в данном случае наблюдается процесс развития инновации, когда под влиянием английского языка в идише </w:t>
      </w:r>
      <w:r w:rsidR="0045714B" w:rsidRPr="00264F70">
        <w:rPr>
          <w:rFonts w:asciiTheme="majorBidi" w:eastAsia="Times New Roman" w:hAnsiTheme="majorBidi" w:cstheme="majorBidi"/>
          <w:sz w:val="28"/>
          <w:szCs w:val="28"/>
          <w:lang w:bidi="he-IL"/>
        </w:rPr>
        <w:lastRenderedPageBreak/>
        <w:t>у лексемы развивается новое дискурсивное значение. Во всяком случае, на наш взгляд</w:t>
      </w:r>
      <w:r w:rsidR="00283063">
        <w:rPr>
          <w:rFonts w:asciiTheme="majorBidi" w:eastAsia="Times New Roman" w:hAnsiTheme="majorBidi" w:cstheme="majorBidi"/>
          <w:sz w:val="28"/>
          <w:szCs w:val="28"/>
          <w:lang w:bidi="he-IL"/>
        </w:rPr>
        <w:t>,</w:t>
      </w:r>
      <w:r w:rsidR="0045714B" w:rsidRPr="00264F70">
        <w:rPr>
          <w:rFonts w:asciiTheme="majorBidi" w:eastAsia="Times New Roman" w:hAnsiTheme="majorBidi" w:cstheme="majorBidi"/>
          <w:sz w:val="28"/>
          <w:szCs w:val="28"/>
          <w:lang w:bidi="he-IL"/>
        </w:rPr>
        <w:t xml:space="preserve"> здесь можно говорить о модификации основного значения. </w:t>
      </w:r>
    </w:p>
    <w:p w14:paraId="4C3D6C18" w14:textId="1A75BCBD" w:rsidR="008253EA" w:rsidRPr="00264F70" w:rsidRDefault="00A30039" w:rsidP="00264F70">
      <w:pPr>
        <w:spacing w:after="0" w:line="360" w:lineRule="auto"/>
        <w:ind w:firstLine="708"/>
        <w:jc w:val="both"/>
        <w:rPr>
          <w:rFonts w:asciiTheme="majorBidi" w:eastAsia="Times New Roman" w:hAnsiTheme="majorBidi" w:cstheme="majorBidi"/>
          <w:sz w:val="28"/>
          <w:szCs w:val="28"/>
          <w:lang w:bidi="he-IL"/>
        </w:rPr>
      </w:pPr>
      <w:r w:rsidRPr="00264F70">
        <w:rPr>
          <w:rFonts w:asciiTheme="majorBidi" w:eastAsia="Times New Roman" w:hAnsiTheme="majorBidi" w:cstheme="majorBidi"/>
          <w:sz w:val="28"/>
          <w:szCs w:val="28"/>
          <w:lang w:bidi="he-IL"/>
        </w:rPr>
        <w:t>Итак</w:t>
      </w:r>
      <w:r w:rsidR="008253EA" w:rsidRPr="00264F70">
        <w:rPr>
          <w:rFonts w:asciiTheme="majorBidi" w:eastAsia="Times New Roman" w:hAnsiTheme="majorBidi" w:cstheme="majorBidi"/>
          <w:sz w:val="28"/>
          <w:szCs w:val="28"/>
          <w:lang w:bidi="he-IL"/>
        </w:rPr>
        <w:t>, с нашей точки зрения говорить</w:t>
      </w:r>
      <w:r w:rsidRPr="00264F70">
        <w:rPr>
          <w:rFonts w:asciiTheme="majorBidi" w:eastAsia="Times New Roman" w:hAnsiTheme="majorBidi" w:cstheme="majorBidi"/>
          <w:sz w:val="28"/>
          <w:szCs w:val="28"/>
          <w:lang w:bidi="he-IL"/>
        </w:rPr>
        <w:t xml:space="preserve"> о дискурсивном использовании</w:t>
      </w:r>
      <w:r w:rsidR="00283063" w:rsidRPr="00283063">
        <w:rPr>
          <w:rFonts w:asciiTheme="majorBidi" w:eastAsia="Times New Roman" w:hAnsiTheme="majorBidi" w:cstheme="majorBidi"/>
          <w:sz w:val="28"/>
          <w:szCs w:val="28"/>
          <w:lang w:bidi="he-IL"/>
        </w:rPr>
        <w:t xml:space="preserve"> </w:t>
      </w:r>
      <w:r w:rsidR="00283063" w:rsidRPr="00264F70">
        <w:rPr>
          <w:rFonts w:asciiTheme="majorBidi" w:eastAsia="Times New Roman" w:hAnsiTheme="majorBidi" w:cstheme="majorBidi"/>
          <w:sz w:val="28"/>
          <w:szCs w:val="28"/>
          <w:lang w:bidi="he-IL"/>
        </w:rPr>
        <w:t>можно</w:t>
      </w:r>
      <w:r w:rsidR="00283063">
        <w:rPr>
          <w:rFonts w:asciiTheme="majorBidi" w:eastAsia="Times New Roman" w:hAnsiTheme="majorBidi" w:cstheme="majorBidi"/>
          <w:sz w:val="28"/>
          <w:szCs w:val="28"/>
          <w:lang w:bidi="he-IL"/>
        </w:rPr>
        <w:t xml:space="preserve"> в тех случаях</w:t>
      </w:r>
      <w:r w:rsidR="008253EA" w:rsidRPr="00264F70">
        <w:rPr>
          <w:rFonts w:asciiTheme="majorBidi" w:eastAsia="Times New Roman" w:hAnsiTheme="majorBidi" w:cstheme="majorBidi"/>
          <w:sz w:val="28"/>
          <w:szCs w:val="28"/>
          <w:lang w:bidi="he-IL"/>
        </w:rPr>
        <w:t>, когда темпоральная составляющая значения ослаблена.</w:t>
      </w:r>
    </w:p>
    <w:p w14:paraId="6B68BAD8" w14:textId="00E66611" w:rsidR="00A72522" w:rsidRPr="00264F70" w:rsidRDefault="00A72522" w:rsidP="00304049">
      <w:pPr>
        <w:spacing w:after="0" w:line="360" w:lineRule="auto"/>
        <w:ind w:firstLine="708"/>
        <w:jc w:val="both"/>
        <w:rPr>
          <w:rFonts w:asciiTheme="majorBidi" w:eastAsia="Times New Roman" w:hAnsiTheme="majorBidi" w:cstheme="majorBidi"/>
          <w:sz w:val="28"/>
          <w:szCs w:val="28"/>
          <w:lang w:bidi="he-IL"/>
        </w:rPr>
      </w:pPr>
      <w:r w:rsidRPr="00264F70">
        <w:rPr>
          <w:rFonts w:asciiTheme="majorBidi" w:eastAsia="Times New Roman" w:hAnsiTheme="majorBidi" w:cstheme="majorBidi"/>
          <w:sz w:val="28"/>
          <w:szCs w:val="28"/>
          <w:lang w:bidi="he-IL"/>
        </w:rPr>
        <w:t>Семантика</w:t>
      </w:r>
      <w:r w:rsidR="005365F6" w:rsidRPr="00264F70">
        <w:rPr>
          <w:rFonts w:asciiTheme="majorBidi" w:eastAsia="Times New Roman" w:hAnsiTheme="majorBidi" w:cstheme="majorBidi"/>
          <w:sz w:val="28"/>
          <w:szCs w:val="28"/>
          <w:lang w:bidi="he-IL"/>
        </w:rPr>
        <w:t xml:space="preserve"> </w:t>
      </w:r>
      <w:r w:rsidR="005365F6" w:rsidRPr="00264F70">
        <w:rPr>
          <w:rFonts w:asciiTheme="majorBidi" w:eastAsia="Times New Roman" w:hAnsiTheme="majorBidi" w:cstheme="majorBidi"/>
          <w:i/>
          <w:iCs/>
          <w:sz w:val="28"/>
          <w:szCs w:val="28"/>
          <w:lang w:bidi="he-IL"/>
        </w:rPr>
        <w:t>š</w:t>
      </w:r>
      <w:r w:rsidR="005365F6" w:rsidRPr="00264F70">
        <w:rPr>
          <w:rFonts w:asciiTheme="majorBidi" w:eastAsia="Times New Roman" w:hAnsiTheme="majorBidi" w:cstheme="majorBidi"/>
          <w:i/>
          <w:iCs/>
          <w:sz w:val="28"/>
          <w:szCs w:val="28"/>
          <w:lang w:val="en-US" w:bidi="he-IL"/>
        </w:rPr>
        <w:t>ojn</w:t>
      </w:r>
      <w:r w:rsidR="005365F6" w:rsidRPr="00264F70">
        <w:rPr>
          <w:rFonts w:asciiTheme="majorBidi" w:eastAsia="Times New Roman" w:hAnsiTheme="majorBidi" w:cstheme="majorBidi"/>
          <w:i/>
          <w:iCs/>
          <w:sz w:val="28"/>
          <w:szCs w:val="28"/>
          <w:lang w:bidi="he-IL"/>
        </w:rPr>
        <w:t xml:space="preserve"> </w:t>
      </w:r>
      <w:r w:rsidR="005365F6" w:rsidRPr="00264F70">
        <w:rPr>
          <w:rFonts w:asciiTheme="majorBidi" w:eastAsia="Times New Roman" w:hAnsiTheme="majorBidi" w:cstheme="majorBidi"/>
          <w:sz w:val="28"/>
          <w:szCs w:val="28"/>
          <w:lang w:bidi="he-IL"/>
        </w:rPr>
        <w:t xml:space="preserve">предполагает наличие оценки по </w:t>
      </w:r>
      <w:r w:rsidR="00956506" w:rsidRPr="00264F70">
        <w:rPr>
          <w:rFonts w:asciiTheme="majorBidi" w:eastAsia="Times New Roman" w:hAnsiTheme="majorBidi" w:cstheme="majorBidi"/>
          <w:sz w:val="28"/>
          <w:szCs w:val="28"/>
          <w:lang w:bidi="he-IL"/>
        </w:rPr>
        <w:t>«</w:t>
      </w:r>
      <w:r w:rsidR="005365F6" w:rsidRPr="00264F70">
        <w:rPr>
          <w:rFonts w:asciiTheme="majorBidi" w:eastAsia="Times New Roman" w:hAnsiTheme="majorBidi" w:cstheme="majorBidi"/>
          <w:sz w:val="28"/>
          <w:szCs w:val="28"/>
          <w:lang w:bidi="he-IL"/>
        </w:rPr>
        <w:t>шкале</w:t>
      </w:r>
      <w:r w:rsidR="00956506" w:rsidRPr="00264F70">
        <w:rPr>
          <w:rFonts w:asciiTheme="majorBidi" w:eastAsia="Times New Roman" w:hAnsiTheme="majorBidi" w:cstheme="majorBidi"/>
          <w:sz w:val="28"/>
          <w:szCs w:val="28"/>
          <w:lang w:bidi="he-IL"/>
        </w:rPr>
        <w:t>»</w:t>
      </w:r>
      <w:r w:rsidR="005365F6" w:rsidRPr="00264F70">
        <w:rPr>
          <w:rFonts w:asciiTheme="majorBidi" w:eastAsia="Times New Roman" w:hAnsiTheme="majorBidi" w:cstheme="majorBidi"/>
          <w:sz w:val="28"/>
          <w:szCs w:val="28"/>
          <w:lang w:bidi="he-IL"/>
        </w:rPr>
        <w:t xml:space="preserve">. Главным образом употребление </w:t>
      </w:r>
      <w:r w:rsidR="005365F6" w:rsidRPr="00264F70">
        <w:rPr>
          <w:rFonts w:asciiTheme="majorBidi" w:eastAsia="Times New Roman" w:hAnsiTheme="majorBidi" w:cstheme="majorBidi"/>
          <w:i/>
          <w:iCs/>
          <w:sz w:val="28"/>
          <w:szCs w:val="28"/>
          <w:lang w:bidi="he-IL"/>
        </w:rPr>
        <w:t>š</w:t>
      </w:r>
      <w:r w:rsidR="005365F6" w:rsidRPr="00264F70">
        <w:rPr>
          <w:rFonts w:asciiTheme="majorBidi" w:eastAsia="Times New Roman" w:hAnsiTheme="majorBidi" w:cstheme="majorBidi"/>
          <w:i/>
          <w:iCs/>
          <w:sz w:val="28"/>
          <w:szCs w:val="28"/>
          <w:lang w:val="en-US" w:bidi="he-IL"/>
        </w:rPr>
        <w:t>ojn</w:t>
      </w:r>
      <w:r w:rsidR="005365F6" w:rsidRPr="00264F70">
        <w:rPr>
          <w:rFonts w:asciiTheme="majorBidi" w:eastAsia="Times New Roman" w:hAnsiTheme="majorBidi" w:cstheme="majorBidi"/>
          <w:i/>
          <w:iCs/>
          <w:sz w:val="28"/>
          <w:szCs w:val="28"/>
          <w:lang w:bidi="he-IL"/>
        </w:rPr>
        <w:t xml:space="preserve"> </w:t>
      </w:r>
      <w:r w:rsidR="005365F6" w:rsidRPr="00264F70">
        <w:rPr>
          <w:rFonts w:asciiTheme="majorBidi" w:eastAsia="Times New Roman" w:hAnsiTheme="majorBidi" w:cstheme="majorBidi"/>
          <w:sz w:val="28"/>
          <w:szCs w:val="28"/>
          <w:lang w:bidi="he-IL"/>
        </w:rPr>
        <w:t xml:space="preserve">ассоциируется с временной шкалой. Однако в определенных контекстах </w:t>
      </w:r>
      <w:r w:rsidR="004E1106" w:rsidRPr="00264F70">
        <w:rPr>
          <w:rFonts w:asciiTheme="majorBidi" w:eastAsia="Times New Roman" w:hAnsiTheme="majorBidi" w:cstheme="majorBidi"/>
          <w:sz w:val="28"/>
          <w:szCs w:val="28"/>
          <w:lang w:bidi="he-IL"/>
        </w:rPr>
        <w:t>происходит субъективация, по</w:t>
      </w:r>
      <w:r w:rsidR="00127592">
        <w:rPr>
          <w:rFonts w:asciiTheme="majorBidi" w:eastAsia="Times New Roman" w:hAnsiTheme="majorBidi" w:cstheme="majorBidi"/>
          <w:sz w:val="28"/>
          <w:szCs w:val="28"/>
          <w:lang w:bidi="he-IL"/>
        </w:rPr>
        <w:t>я</w:t>
      </w:r>
      <w:r w:rsidR="004E1106" w:rsidRPr="00264F70">
        <w:rPr>
          <w:rFonts w:asciiTheme="majorBidi" w:eastAsia="Times New Roman" w:hAnsiTheme="majorBidi" w:cstheme="majorBidi"/>
          <w:sz w:val="28"/>
          <w:szCs w:val="28"/>
          <w:lang w:bidi="he-IL"/>
        </w:rPr>
        <w:t>вляется компонент сравнения по шкале «ожиданий», которая предполагает следующие градации: ожидание не оправдалось, ожид</w:t>
      </w:r>
      <w:r w:rsidR="00127592">
        <w:rPr>
          <w:rFonts w:asciiTheme="majorBidi" w:eastAsia="Times New Roman" w:hAnsiTheme="majorBidi" w:cstheme="majorBidi"/>
          <w:sz w:val="28"/>
          <w:szCs w:val="28"/>
          <w:lang w:bidi="he-IL"/>
        </w:rPr>
        <w:t>а</w:t>
      </w:r>
      <w:r w:rsidR="004E1106" w:rsidRPr="00264F70">
        <w:rPr>
          <w:rFonts w:asciiTheme="majorBidi" w:eastAsia="Times New Roman" w:hAnsiTheme="majorBidi" w:cstheme="majorBidi"/>
          <w:sz w:val="28"/>
          <w:szCs w:val="28"/>
          <w:lang w:bidi="he-IL"/>
        </w:rPr>
        <w:t>ние не совсем оправдалось (то есть оправдалось, но есть досадные недостатки), ожидание полностью оправдалось, результат превосходит ожидания. Как отмеча</w:t>
      </w:r>
      <w:r w:rsidR="00304049">
        <w:rPr>
          <w:rFonts w:asciiTheme="majorBidi" w:eastAsia="Times New Roman" w:hAnsiTheme="majorBidi" w:cstheme="majorBidi"/>
          <w:sz w:val="28"/>
          <w:szCs w:val="28"/>
          <w:lang w:bidi="he-IL"/>
        </w:rPr>
        <w:t xml:space="preserve">ют исследователи, </w:t>
      </w:r>
      <w:r w:rsidR="004E1106" w:rsidRPr="00264F70">
        <w:rPr>
          <w:rFonts w:asciiTheme="majorBidi" w:eastAsia="Times New Roman" w:hAnsiTheme="majorBidi" w:cstheme="majorBidi"/>
          <w:sz w:val="28"/>
          <w:szCs w:val="28"/>
          <w:lang w:bidi="he-IL"/>
        </w:rPr>
        <w:t>такая трансформация временной шкалы в шкалу ожиданий достаточно типичное явление [Урысон 2007</w:t>
      </w:r>
      <w:r w:rsidR="001A4C4B">
        <w:rPr>
          <w:rFonts w:asciiTheme="majorBidi" w:eastAsia="Times New Roman" w:hAnsiTheme="majorBidi" w:cstheme="majorBidi"/>
          <w:sz w:val="28"/>
          <w:szCs w:val="28"/>
          <w:lang w:bidi="he-IL"/>
        </w:rPr>
        <w:t>: 535</w:t>
      </w:r>
      <w:r w:rsidR="004E1106" w:rsidRPr="00264F70">
        <w:rPr>
          <w:rFonts w:asciiTheme="majorBidi" w:eastAsia="Times New Roman" w:hAnsiTheme="majorBidi" w:cstheme="majorBidi"/>
          <w:sz w:val="28"/>
          <w:szCs w:val="28"/>
          <w:lang w:bidi="he-IL"/>
        </w:rPr>
        <w:t xml:space="preserve">; Левонтина </w:t>
      </w:r>
      <w:r w:rsidR="00B61ED4" w:rsidRPr="00264F70">
        <w:rPr>
          <w:rFonts w:asciiTheme="majorBidi" w:eastAsia="Times New Roman" w:hAnsiTheme="majorBidi" w:cstheme="majorBidi"/>
          <w:sz w:val="28"/>
          <w:szCs w:val="28"/>
          <w:lang w:bidi="he-IL"/>
        </w:rPr>
        <w:t>2008</w:t>
      </w:r>
      <w:r w:rsidR="00AB75B2">
        <w:rPr>
          <w:rFonts w:asciiTheme="majorBidi" w:eastAsia="Times New Roman" w:hAnsiTheme="majorBidi" w:cstheme="majorBidi"/>
          <w:sz w:val="28"/>
          <w:szCs w:val="28"/>
          <w:lang w:bidi="he-IL"/>
        </w:rPr>
        <w:t>: 308</w:t>
      </w:r>
      <w:r w:rsidR="004E1106" w:rsidRPr="00264F70">
        <w:rPr>
          <w:rFonts w:asciiTheme="majorBidi" w:eastAsia="Times New Roman" w:hAnsiTheme="majorBidi" w:cstheme="majorBidi"/>
          <w:sz w:val="28"/>
          <w:szCs w:val="28"/>
          <w:lang w:bidi="he-IL"/>
        </w:rPr>
        <w:t>]</w:t>
      </w:r>
      <w:r w:rsidR="00EB6FD3" w:rsidRPr="00264F70">
        <w:rPr>
          <w:rFonts w:asciiTheme="majorBidi" w:eastAsia="Times New Roman" w:hAnsiTheme="majorBidi" w:cstheme="majorBidi"/>
          <w:sz w:val="28"/>
          <w:szCs w:val="28"/>
          <w:lang w:bidi="he-IL"/>
        </w:rPr>
        <w:t>. С</w:t>
      </w:r>
      <w:r w:rsidR="00304049">
        <w:rPr>
          <w:rFonts w:asciiTheme="majorBidi" w:eastAsia="Times New Roman" w:hAnsiTheme="majorBidi" w:cstheme="majorBidi"/>
          <w:sz w:val="28"/>
          <w:szCs w:val="28"/>
          <w:lang w:bidi="he-IL"/>
        </w:rPr>
        <w:t xml:space="preserve"> нашей точки зрения, </w:t>
      </w:r>
      <w:r w:rsidR="00EB6FD3" w:rsidRPr="00264F70">
        <w:rPr>
          <w:rFonts w:asciiTheme="majorBidi" w:eastAsia="Times New Roman" w:hAnsiTheme="majorBidi" w:cstheme="majorBidi"/>
          <w:sz w:val="28"/>
          <w:szCs w:val="28"/>
          <w:lang w:bidi="he-IL"/>
        </w:rPr>
        <w:t>оценка предполагает наличие как минимум двух сравниваемых компонентов</w:t>
      </w:r>
      <w:r w:rsidR="00304049">
        <w:rPr>
          <w:rFonts w:asciiTheme="majorBidi" w:eastAsia="Times New Roman" w:hAnsiTheme="majorBidi" w:cstheme="majorBidi" w:hint="cs"/>
          <w:sz w:val="28"/>
          <w:szCs w:val="28"/>
          <w:rtl/>
          <w:lang w:bidi="he-IL"/>
        </w:rPr>
        <w:t xml:space="preserve">. </w:t>
      </w:r>
      <w:r w:rsidR="00EB6FD3" w:rsidRPr="00264F70">
        <w:rPr>
          <w:rFonts w:asciiTheme="majorBidi" w:eastAsia="Times New Roman" w:hAnsiTheme="majorBidi" w:cstheme="majorBidi"/>
          <w:sz w:val="28"/>
          <w:szCs w:val="28"/>
          <w:lang w:bidi="he-IL"/>
        </w:rPr>
        <w:t>Даже когда речь идет о двух событиях</w:t>
      </w:r>
      <w:r w:rsidR="00A45543">
        <w:rPr>
          <w:rFonts w:asciiTheme="majorBidi" w:eastAsia="Times New Roman" w:hAnsiTheme="majorBidi" w:cstheme="majorBidi"/>
          <w:sz w:val="28"/>
          <w:szCs w:val="28"/>
          <w:lang w:bidi="he-IL"/>
        </w:rPr>
        <w:t>,</w:t>
      </w:r>
      <w:r w:rsidR="00EB6FD3" w:rsidRPr="00264F70">
        <w:rPr>
          <w:rFonts w:asciiTheme="majorBidi" w:eastAsia="Times New Roman" w:hAnsiTheme="majorBidi" w:cstheme="majorBidi"/>
          <w:sz w:val="28"/>
          <w:szCs w:val="28"/>
          <w:lang w:bidi="he-IL"/>
        </w:rPr>
        <w:t xml:space="preserve"> расположенных на оси времени (т.е. присутствует временное значение)</w:t>
      </w:r>
      <w:r w:rsidR="003D4C39">
        <w:rPr>
          <w:rFonts w:asciiTheme="majorBidi" w:eastAsia="Times New Roman" w:hAnsiTheme="majorBidi" w:cstheme="majorBidi"/>
          <w:sz w:val="28"/>
          <w:szCs w:val="28"/>
          <w:lang w:bidi="he-IL"/>
        </w:rPr>
        <w:t>,</w:t>
      </w:r>
      <w:r w:rsidR="00EB6FD3" w:rsidRPr="00264F70">
        <w:rPr>
          <w:rFonts w:asciiTheme="majorBidi" w:eastAsia="Times New Roman" w:hAnsiTheme="majorBidi" w:cstheme="majorBidi"/>
          <w:sz w:val="28"/>
          <w:szCs w:val="28"/>
          <w:lang w:bidi="he-IL"/>
        </w:rPr>
        <w:t xml:space="preserve"> если одно из них не выражено в клаузе, примыкающей к </w:t>
      </w:r>
      <w:r w:rsidR="003D4C39" w:rsidRPr="00264F70">
        <w:rPr>
          <w:rFonts w:asciiTheme="majorBidi" w:eastAsia="Times New Roman" w:hAnsiTheme="majorBidi" w:cstheme="majorBidi"/>
          <w:sz w:val="28"/>
          <w:szCs w:val="28"/>
          <w:lang w:bidi="he-IL"/>
        </w:rPr>
        <w:t xml:space="preserve">содержащей </w:t>
      </w:r>
      <w:r w:rsidR="003D4C39" w:rsidRPr="00264F70">
        <w:rPr>
          <w:rFonts w:asciiTheme="majorBidi" w:eastAsia="Times New Roman" w:hAnsiTheme="majorBidi" w:cstheme="majorBidi"/>
          <w:i/>
          <w:iCs/>
          <w:sz w:val="28"/>
          <w:szCs w:val="28"/>
          <w:lang w:bidi="he-IL"/>
        </w:rPr>
        <w:t>š</w:t>
      </w:r>
      <w:r w:rsidR="003D4C39" w:rsidRPr="00264F70">
        <w:rPr>
          <w:rFonts w:asciiTheme="majorBidi" w:eastAsia="Times New Roman" w:hAnsiTheme="majorBidi" w:cstheme="majorBidi"/>
          <w:i/>
          <w:iCs/>
          <w:sz w:val="28"/>
          <w:szCs w:val="28"/>
          <w:lang w:val="en-US" w:bidi="he-IL"/>
        </w:rPr>
        <w:t>ojn</w:t>
      </w:r>
      <w:r w:rsidR="003D4C39" w:rsidRPr="00264F70">
        <w:rPr>
          <w:rFonts w:asciiTheme="majorBidi" w:eastAsia="Times New Roman" w:hAnsiTheme="majorBidi" w:cstheme="majorBidi"/>
          <w:sz w:val="28"/>
          <w:szCs w:val="28"/>
          <w:lang w:bidi="he-IL"/>
        </w:rPr>
        <w:t xml:space="preserve"> </w:t>
      </w:r>
      <w:r w:rsidR="00EB6FD3" w:rsidRPr="00264F70">
        <w:rPr>
          <w:rFonts w:asciiTheme="majorBidi" w:eastAsia="Times New Roman" w:hAnsiTheme="majorBidi" w:cstheme="majorBidi"/>
          <w:sz w:val="28"/>
          <w:szCs w:val="28"/>
          <w:lang w:bidi="he-IL"/>
        </w:rPr>
        <w:t>клаузе, лексема начинает работать как дискурсив</w:t>
      </w:r>
      <w:r w:rsidR="00430A84" w:rsidRPr="00264F70">
        <w:rPr>
          <w:rFonts w:asciiTheme="majorBidi" w:eastAsia="Times New Roman" w:hAnsiTheme="majorBidi" w:cstheme="majorBidi"/>
          <w:sz w:val="28"/>
          <w:szCs w:val="28"/>
          <w:lang w:bidi="he-IL"/>
        </w:rPr>
        <w:t xml:space="preserve">ный маркер, заставляя </w:t>
      </w:r>
      <w:r w:rsidR="00A67B95" w:rsidRPr="00264F70">
        <w:rPr>
          <w:rFonts w:asciiTheme="majorBidi" w:eastAsia="Times New Roman" w:hAnsiTheme="majorBidi" w:cstheme="majorBidi"/>
          <w:sz w:val="28"/>
          <w:szCs w:val="28"/>
          <w:lang w:bidi="he-IL"/>
        </w:rPr>
        <w:t>слушателя</w:t>
      </w:r>
      <w:r w:rsidR="00EB6FD3" w:rsidRPr="00264F70">
        <w:rPr>
          <w:rFonts w:asciiTheme="majorBidi" w:eastAsia="Times New Roman" w:hAnsiTheme="majorBidi" w:cstheme="majorBidi"/>
          <w:sz w:val="28"/>
          <w:szCs w:val="28"/>
          <w:lang w:bidi="he-IL"/>
        </w:rPr>
        <w:t xml:space="preserve"> искать второй компонент сравнения.</w:t>
      </w:r>
      <w:r w:rsidR="00430A84" w:rsidRPr="00264F70">
        <w:rPr>
          <w:rFonts w:asciiTheme="majorBidi" w:eastAsia="Times New Roman" w:hAnsiTheme="majorBidi" w:cstheme="majorBidi"/>
          <w:sz w:val="28"/>
          <w:szCs w:val="28"/>
          <w:lang w:bidi="he-IL"/>
        </w:rPr>
        <w:t xml:space="preserve"> Кроме того, часто</w:t>
      </w:r>
      <w:r w:rsidR="00A67B95" w:rsidRPr="00264F70">
        <w:rPr>
          <w:rFonts w:asciiTheme="majorBidi" w:eastAsia="Times New Roman" w:hAnsiTheme="majorBidi" w:cstheme="majorBidi"/>
          <w:sz w:val="28"/>
          <w:szCs w:val="28"/>
          <w:lang w:bidi="he-IL"/>
        </w:rPr>
        <w:t xml:space="preserve"> </w:t>
      </w:r>
      <w:r w:rsidR="00430A84" w:rsidRPr="00264F70">
        <w:rPr>
          <w:rFonts w:asciiTheme="majorBidi" w:eastAsia="Times New Roman" w:hAnsiTheme="majorBidi" w:cstheme="majorBidi"/>
          <w:i/>
          <w:iCs/>
          <w:sz w:val="28"/>
          <w:szCs w:val="28"/>
          <w:lang w:bidi="he-IL"/>
        </w:rPr>
        <w:t>š</w:t>
      </w:r>
      <w:r w:rsidR="00430A84" w:rsidRPr="00264F70">
        <w:rPr>
          <w:rFonts w:asciiTheme="majorBidi" w:eastAsia="Times New Roman" w:hAnsiTheme="majorBidi" w:cstheme="majorBidi"/>
          <w:i/>
          <w:iCs/>
          <w:sz w:val="28"/>
          <w:szCs w:val="28"/>
          <w:lang w:val="en-US" w:bidi="he-IL"/>
        </w:rPr>
        <w:t>ojn</w:t>
      </w:r>
      <w:r w:rsidR="00430A84" w:rsidRPr="00264F70">
        <w:rPr>
          <w:rFonts w:asciiTheme="majorBidi" w:eastAsia="Times New Roman" w:hAnsiTheme="majorBidi" w:cstheme="majorBidi"/>
          <w:sz w:val="28"/>
          <w:szCs w:val="28"/>
          <w:lang w:bidi="he-IL"/>
        </w:rPr>
        <w:t xml:space="preserve"> привносит </w:t>
      </w:r>
      <w:r w:rsidR="003D4C39" w:rsidRPr="00264F70">
        <w:rPr>
          <w:rFonts w:asciiTheme="majorBidi" w:eastAsia="Times New Roman" w:hAnsiTheme="majorBidi" w:cstheme="majorBidi"/>
          <w:sz w:val="28"/>
          <w:szCs w:val="28"/>
          <w:lang w:bidi="he-IL"/>
        </w:rPr>
        <w:t xml:space="preserve">в констатацию факта </w:t>
      </w:r>
      <w:r w:rsidR="00430A84" w:rsidRPr="00264F70">
        <w:rPr>
          <w:rFonts w:asciiTheme="majorBidi" w:eastAsia="Times New Roman" w:hAnsiTheme="majorBidi" w:cstheme="majorBidi"/>
          <w:sz w:val="28"/>
          <w:szCs w:val="28"/>
          <w:lang w:bidi="he-IL"/>
        </w:rPr>
        <w:t xml:space="preserve">эмоциональную оценку. В </w:t>
      </w:r>
      <w:r w:rsidR="00A67B95" w:rsidRPr="00264F70">
        <w:rPr>
          <w:rFonts w:asciiTheme="majorBidi" w:eastAsia="Times New Roman" w:hAnsiTheme="majorBidi" w:cstheme="majorBidi"/>
          <w:sz w:val="28"/>
          <w:szCs w:val="28"/>
          <w:lang w:bidi="he-IL"/>
        </w:rPr>
        <w:t xml:space="preserve">случаях, когда лексема </w:t>
      </w:r>
      <w:r w:rsidR="00A67B95" w:rsidRPr="00264F70">
        <w:rPr>
          <w:rFonts w:asciiTheme="majorBidi" w:eastAsia="Times New Roman" w:hAnsiTheme="majorBidi" w:cstheme="majorBidi"/>
          <w:i/>
          <w:iCs/>
          <w:sz w:val="28"/>
          <w:szCs w:val="28"/>
          <w:lang w:bidi="he-IL"/>
        </w:rPr>
        <w:t>š</w:t>
      </w:r>
      <w:r w:rsidR="00A67B95" w:rsidRPr="00264F70">
        <w:rPr>
          <w:rFonts w:asciiTheme="majorBidi" w:eastAsia="Times New Roman" w:hAnsiTheme="majorBidi" w:cstheme="majorBidi"/>
          <w:i/>
          <w:iCs/>
          <w:sz w:val="28"/>
          <w:szCs w:val="28"/>
          <w:lang w:val="en-US" w:bidi="he-IL"/>
        </w:rPr>
        <w:t>ojn</w:t>
      </w:r>
      <w:r w:rsidR="00A67B95" w:rsidRPr="00264F70">
        <w:rPr>
          <w:rFonts w:asciiTheme="majorBidi" w:eastAsia="Times New Roman" w:hAnsiTheme="majorBidi" w:cstheme="majorBidi"/>
          <w:i/>
          <w:iCs/>
          <w:sz w:val="28"/>
          <w:szCs w:val="28"/>
          <w:lang w:bidi="he-IL"/>
        </w:rPr>
        <w:t xml:space="preserve"> </w:t>
      </w:r>
      <w:r w:rsidR="00A67B95" w:rsidRPr="00264F70">
        <w:rPr>
          <w:rFonts w:asciiTheme="majorBidi" w:eastAsia="Times New Roman" w:hAnsiTheme="majorBidi" w:cstheme="majorBidi"/>
          <w:sz w:val="28"/>
          <w:szCs w:val="28"/>
          <w:lang w:bidi="he-IL"/>
        </w:rPr>
        <w:t>принимает значение «итак»</w:t>
      </w:r>
      <w:r w:rsidR="003D4C39">
        <w:rPr>
          <w:rFonts w:asciiTheme="majorBidi" w:eastAsia="Times New Roman" w:hAnsiTheme="majorBidi" w:cstheme="majorBidi"/>
          <w:sz w:val="28"/>
          <w:szCs w:val="28"/>
          <w:lang w:bidi="he-IL"/>
        </w:rPr>
        <w:t>,</w:t>
      </w:r>
      <w:r w:rsidR="00A67B95" w:rsidRPr="00264F70">
        <w:rPr>
          <w:rFonts w:asciiTheme="majorBidi" w:eastAsia="Times New Roman" w:hAnsiTheme="majorBidi" w:cstheme="majorBidi"/>
          <w:sz w:val="28"/>
          <w:szCs w:val="28"/>
          <w:lang w:bidi="he-IL"/>
        </w:rPr>
        <w:t xml:space="preserve"> можно говорить о модификации значения. В этом случае </w:t>
      </w:r>
      <w:r w:rsidR="00D54457" w:rsidRPr="00264F70">
        <w:rPr>
          <w:rFonts w:asciiTheme="majorBidi" w:eastAsia="Times New Roman" w:hAnsiTheme="majorBidi" w:cstheme="majorBidi"/>
          <w:sz w:val="28"/>
          <w:szCs w:val="28"/>
          <w:lang w:bidi="he-IL"/>
        </w:rPr>
        <w:t xml:space="preserve">дискурсивные свойства </w:t>
      </w:r>
      <w:r w:rsidR="00A67B95" w:rsidRPr="00264F70">
        <w:rPr>
          <w:rFonts w:asciiTheme="majorBidi" w:eastAsia="Times New Roman" w:hAnsiTheme="majorBidi" w:cstheme="majorBidi"/>
          <w:sz w:val="28"/>
          <w:szCs w:val="28"/>
          <w:lang w:bidi="he-IL"/>
        </w:rPr>
        <w:t xml:space="preserve">лексема </w:t>
      </w:r>
      <w:r w:rsidR="00A67B95" w:rsidRPr="00264F70">
        <w:rPr>
          <w:rFonts w:asciiTheme="majorBidi" w:eastAsia="Times New Roman" w:hAnsiTheme="majorBidi" w:cstheme="majorBidi"/>
          <w:i/>
          <w:iCs/>
          <w:sz w:val="28"/>
          <w:szCs w:val="28"/>
          <w:lang w:bidi="he-IL"/>
        </w:rPr>
        <w:t>š</w:t>
      </w:r>
      <w:r w:rsidR="00A67B95" w:rsidRPr="00264F70">
        <w:rPr>
          <w:rFonts w:asciiTheme="majorBidi" w:eastAsia="Times New Roman" w:hAnsiTheme="majorBidi" w:cstheme="majorBidi"/>
          <w:i/>
          <w:iCs/>
          <w:sz w:val="28"/>
          <w:szCs w:val="28"/>
          <w:lang w:val="en-US" w:bidi="he-IL"/>
        </w:rPr>
        <w:t>ojn</w:t>
      </w:r>
      <w:r w:rsidR="00A67B95" w:rsidRPr="00264F70">
        <w:rPr>
          <w:rFonts w:asciiTheme="majorBidi" w:eastAsia="Times New Roman" w:hAnsiTheme="majorBidi" w:cstheme="majorBidi"/>
          <w:i/>
          <w:iCs/>
          <w:sz w:val="28"/>
          <w:szCs w:val="28"/>
          <w:lang w:bidi="he-IL"/>
        </w:rPr>
        <w:t xml:space="preserve"> </w:t>
      </w:r>
      <w:r w:rsidR="00D54457" w:rsidRPr="00264F70">
        <w:rPr>
          <w:rFonts w:asciiTheme="majorBidi" w:eastAsia="Times New Roman" w:hAnsiTheme="majorBidi" w:cstheme="majorBidi"/>
          <w:sz w:val="28"/>
          <w:szCs w:val="28"/>
          <w:lang w:bidi="he-IL"/>
        </w:rPr>
        <w:t xml:space="preserve">ярко выражены (интерпретация </w:t>
      </w:r>
      <w:r w:rsidR="00D54457" w:rsidRPr="00264F70">
        <w:rPr>
          <w:rFonts w:asciiTheme="majorBidi" w:eastAsia="Times New Roman" w:hAnsiTheme="majorBidi" w:cstheme="majorBidi"/>
          <w:i/>
          <w:iCs/>
          <w:sz w:val="28"/>
          <w:szCs w:val="28"/>
          <w:lang w:bidi="he-IL"/>
        </w:rPr>
        <w:t>š</w:t>
      </w:r>
      <w:r w:rsidR="00D54457" w:rsidRPr="00264F70">
        <w:rPr>
          <w:rFonts w:asciiTheme="majorBidi" w:eastAsia="Times New Roman" w:hAnsiTheme="majorBidi" w:cstheme="majorBidi"/>
          <w:i/>
          <w:iCs/>
          <w:sz w:val="28"/>
          <w:szCs w:val="28"/>
          <w:lang w:val="en-US" w:bidi="he-IL"/>
        </w:rPr>
        <w:t>ojn</w:t>
      </w:r>
      <w:r w:rsidR="00D54457" w:rsidRPr="00264F70">
        <w:rPr>
          <w:rFonts w:asciiTheme="majorBidi" w:eastAsia="Times New Roman" w:hAnsiTheme="majorBidi" w:cstheme="majorBidi"/>
          <w:sz w:val="28"/>
          <w:szCs w:val="28"/>
          <w:lang w:bidi="he-IL"/>
        </w:rPr>
        <w:t xml:space="preserve"> как дискурсивного маркера не вызывает сомнений). Лексема </w:t>
      </w:r>
      <w:r w:rsidR="00D54457" w:rsidRPr="00264F70">
        <w:rPr>
          <w:rFonts w:asciiTheme="majorBidi" w:eastAsia="Times New Roman" w:hAnsiTheme="majorBidi" w:cstheme="majorBidi"/>
          <w:i/>
          <w:iCs/>
          <w:sz w:val="28"/>
          <w:szCs w:val="28"/>
          <w:lang w:bidi="he-IL"/>
        </w:rPr>
        <w:t>š</w:t>
      </w:r>
      <w:r w:rsidR="00D54457" w:rsidRPr="00264F70">
        <w:rPr>
          <w:rFonts w:asciiTheme="majorBidi" w:eastAsia="Times New Roman" w:hAnsiTheme="majorBidi" w:cstheme="majorBidi"/>
          <w:i/>
          <w:iCs/>
          <w:sz w:val="28"/>
          <w:szCs w:val="28"/>
          <w:lang w:val="en-US" w:bidi="he-IL"/>
        </w:rPr>
        <w:t>ojn</w:t>
      </w:r>
      <w:r w:rsidR="00D54457" w:rsidRPr="00264F70">
        <w:rPr>
          <w:rFonts w:asciiTheme="majorBidi" w:eastAsia="Times New Roman" w:hAnsiTheme="majorBidi" w:cstheme="majorBidi"/>
          <w:i/>
          <w:iCs/>
          <w:sz w:val="28"/>
          <w:szCs w:val="28"/>
          <w:lang w:bidi="he-IL"/>
        </w:rPr>
        <w:t>-</w:t>
      </w:r>
      <w:r w:rsidR="00D54457" w:rsidRPr="00264F70">
        <w:rPr>
          <w:rFonts w:asciiTheme="majorBidi" w:eastAsia="Times New Roman" w:hAnsiTheme="majorBidi" w:cstheme="majorBidi"/>
          <w:sz w:val="28"/>
          <w:szCs w:val="28"/>
          <w:lang w:bidi="he-IL"/>
        </w:rPr>
        <w:t>инициальное д</w:t>
      </w:r>
      <w:r w:rsidR="00A67B95" w:rsidRPr="00264F70">
        <w:rPr>
          <w:rFonts w:asciiTheme="majorBidi" w:eastAsia="Times New Roman" w:hAnsiTheme="majorBidi" w:cstheme="majorBidi"/>
          <w:sz w:val="28"/>
          <w:szCs w:val="28"/>
          <w:lang w:bidi="he-IL"/>
        </w:rPr>
        <w:t>ействует как вводное слово, обособляется, и имеет иные синтаксические свойства</w:t>
      </w:r>
      <w:r w:rsidR="00430A84" w:rsidRPr="00264F70">
        <w:rPr>
          <w:rFonts w:asciiTheme="majorBidi" w:eastAsia="Times New Roman" w:hAnsiTheme="majorBidi" w:cstheme="majorBidi"/>
          <w:sz w:val="28"/>
          <w:szCs w:val="28"/>
          <w:lang w:bidi="he-IL"/>
        </w:rPr>
        <w:t>,</w:t>
      </w:r>
      <w:r w:rsidR="00D54457" w:rsidRPr="00264F70">
        <w:rPr>
          <w:rFonts w:asciiTheme="majorBidi" w:eastAsia="Times New Roman" w:hAnsiTheme="majorBidi" w:cstheme="majorBidi"/>
          <w:sz w:val="28"/>
          <w:szCs w:val="28"/>
          <w:lang w:bidi="he-IL"/>
        </w:rPr>
        <w:t xml:space="preserve"> чем </w:t>
      </w:r>
      <w:r w:rsidR="00D54457" w:rsidRPr="00264F70">
        <w:rPr>
          <w:rFonts w:asciiTheme="majorBidi" w:eastAsia="Times New Roman" w:hAnsiTheme="majorBidi" w:cstheme="majorBidi"/>
          <w:i/>
          <w:iCs/>
          <w:sz w:val="28"/>
          <w:szCs w:val="28"/>
          <w:lang w:bidi="he-IL"/>
        </w:rPr>
        <w:t>š</w:t>
      </w:r>
      <w:r w:rsidR="00D54457" w:rsidRPr="00264F70">
        <w:rPr>
          <w:rFonts w:asciiTheme="majorBidi" w:eastAsia="Times New Roman" w:hAnsiTheme="majorBidi" w:cstheme="majorBidi"/>
          <w:i/>
          <w:iCs/>
          <w:sz w:val="28"/>
          <w:szCs w:val="28"/>
          <w:lang w:val="en-US" w:bidi="he-IL"/>
        </w:rPr>
        <w:t>ojn</w:t>
      </w:r>
      <w:r w:rsidR="00D54457" w:rsidRPr="00264F70">
        <w:rPr>
          <w:rFonts w:asciiTheme="majorBidi" w:eastAsia="Times New Roman" w:hAnsiTheme="majorBidi" w:cstheme="majorBidi"/>
          <w:i/>
          <w:iCs/>
          <w:sz w:val="28"/>
          <w:szCs w:val="28"/>
          <w:lang w:bidi="he-IL"/>
        </w:rPr>
        <w:t>-</w:t>
      </w:r>
      <w:r w:rsidR="00D54457" w:rsidRPr="00264F70">
        <w:rPr>
          <w:rFonts w:asciiTheme="majorBidi" w:eastAsia="Times New Roman" w:hAnsiTheme="majorBidi" w:cstheme="majorBidi"/>
          <w:sz w:val="28"/>
          <w:szCs w:val="28"/>
          <w:lang w:bidi="he-IL"/>
        </w:rPr>
        <w:t xml:space="preserve"> внутрифразовое</w:t>
      </w:r>
      <w:r w:rsidR="00A67B95" w:rsidRPr="00264F70">
        <w:rPr>
          <w:rFonts w:asciiTheme="majorBidi" w:eastAsia="Times New Roman" w:hAnsiTheme="majorBidi" w:cstheme="majorBidi"/>
          <w:sz w:val="28"/>
          <w:szCs w:val="28"/>
          <w:lang w:bidi="he-IL"/>
        </w:rPr>
        <w:t xml:space="preserve">. </w:t>
      </w:r>
    </w:p>
    <w:p w14:paraId="7F6E22CC" w14:textId="77777777" w:rsidR="00A45543" w:rsidRPr="00C21DCE" w:rsidRDefault="00A45543" w:rsidP="00264F70">
      <w:pPr>
        <w:jc w:val="both"/>
        <w:rPr>
          <w:rFonts w:asciiTheme="majorBidi" w:hAnsiTheme="majorBidi" w:cstheme="majorBidi"/>
          <w:b/>
          <w:bCs/>
          <w:sz w:val="28"/>
          <w:szCs w:val="28"/>
          <w:lang w:bidi="he-IL"/>
        </w:rPr>
      </w:pPr>
    </w:p>
    <w:p w14:paraId="2BD4E06A" w14:textId="77777777" w:rsidR="00746097" w:rsidRPr="00682FB2" w:rsidRDefault="00F71362" w:rsidP="00264F70">
      <w:pPr>
        <w:jc w:val="both"/>
        <w:rPr>
          <w:rFonts w:asciiTheme="majorBidi" w:eastAsia="Times New Roman" w:hAnsiTheme="majorBidi" w:cstheme="majorBidi"/>
          <w:b/>
          <w:bCs/>
          <w:sz w:val="28"/>
          <w:szCs w:val="28"/>
        </w:rPr>
      </w:pPr>
      <w:r w:rsidRPr="00682FB2">
        <w:rPr>
          <w:rFonts w:asciiTheme="majorBidi" w:hAnsiTheme="majorBidi" w:cstheme="majorBidi"/>
          <w:b/>
          <w:bCs/>
          <w:sz w:val="28"/>
          <w:szCs w:val="28"/>
          <w:lang w:val="en-US" w:bidi="he-IL"/>
        </w:rPr>
        <w:t>No</w:t>
      </w:r>
      <w:r w:rsidRPr="00682FB2">
        <w:rPr>
          <w:rFonts w:asciiTheme="majorBidi" w:hAnsiTheme="majorBidi" w:cstheme="majorBidi"/>
          <w:b/>
          <w:bCs/>
          <w:sz w:val="28"/>
          <w:szCs w:val="28"/>
          <w:lang w:bidi="he-IL"/>
        </w:rPr>
        <w:t xml:space="preserve">х </w:t>
      </w:r>
    </w:p>
    <w:p w14:paraId="20B2045F" w14:textId="765AB6FB" w:rsidR="0086429D" w:rsidRPr="00264F70" w:rsidRDefault="00687A06" w:rsidP="00264F70">
      <w:pPr>
        <w:spacing w:after="0" w:line="360" w:lineRule="auto"/>
        <w:ind w:left="708"/>
        <w:jc w:val="both"/>
        <w:rPr>
          <w:rFonts w:asciiTheme="majorBidi" w:eastAsia="Times New Roman" w:hAnsiTheme="majorBidi" w:cstheme="majorBidi"/>
          <w:sz w:val="28"/>
          <w:szCs w:val="28"/>
        </w:rPr>
      </w:pPr>
      <w:r w:rsidRPr="0059125B">
        <w:rPr>
          <w:rFonts w:asciiTheme="majorBidi" w:eastAsia="Times New Roman" w:hAnsiTheme="majorBidi" w:cstheme="majorBidi"/>
          <w:i/>
          <w:sz w:val="28"/>
          <w:szCs w:val="28"/>
          <w:lang w:val="en-US"/>
        </w:rPr>
        <w:t>Nox</w:t>
      </w:r>
      <w:r w:rsidRPr="00264F70">
        <w:rPr>
          <w:rFonts w:asciiTheme="majorBidi" w:eastAsia="Times New Roman" w:hAnsiTheme="majorBidi" w:cstheme="majorBidi"/>
          <w:sz w:val="28"/>
          <w:szCs w:val="28"/>
        </w:rPr>
        <w:t xml:space="preserve"> </w:t>
      </w:r>
      <w:r w:rsidR="00A45543" w:rsidRPr="00A45543">
        <w:rPr>
          <w:rFonts w:asciiTheme="majorBidi" w:eastAsia="Times New Roman" w:hAnsiTheme="majorBidi" w:cstheme="majorBidi"/>
          <w:sz w:val="28"/>
          <w:szCs w:val="28"/>
        </w:rPr>
        <w:t>–</w:t>
      </w:r>
      <w:r w:rsidRPr="00264F70">
        <w:rPr>
          <w:rFonts w:asciiTheme="majorBidi" w:eastAsia="Times New Roman" w:hAnsiTheme="majorBidi" w:cstheme="majorBidi"/>
          <w:sz w:val="28"/>
          <w:szCs w:val="28"/>
        </w:rPr>
        <w:t xml:space="preserve"> лексема германского компонента</w:t>
      </w:r>
      <w:r w:rsidR="00A21330" w:rsidRPr="00264F70">
        <w:rPr>
          <w:rFonts w:asciiTheme="majorBidi" w:eastAsia="Times New Roman" w:hAnsiTheme="majorBidi" w:cstheme="majorBidi"/>
          <w:sz w:val="28"/>
          <w:szCs w:val="28"/>
        </w:rPr>
        <w:t xml:space="preserve"> (</w:t>
      </w:r>
      <w:r w:rsidRPr="00264F70">
        <w:rPr>
          <w:rFonts w:asciiTheme="majorBidi" w:eastAsia="Times New Roman" w:hAnsiTheme="majorBidi" w:cstheme="majorBidi"/>
          <w:sz w:val="28"/>
          <w:szCs w:val="28"/>
        </w:rPr>
        <w:t>13453 вхожд</w:t>
      </w:r>
      <w:r w:rsidR="003D4C39">
        <w:rPr>
          <w:rFonts w:asciiTheme="majorBidi" w:eastAsia="Times New Roman" w:hAnsiTheme="majorBidi" w:cstheme="majorBidi"/>
          <w:sz w:val="28"/>
          <w:szCs w:val="28"/>
        </w:rPr>
        <w:t>ения</w:t>
      </w:r>
      <w:r w:rsidRPr="00264F70">
        <w:rPr>
          <w:rFonts w:asciiTheme="majorBidi" w:eastAsia="Times New Roman" w:hAnsiTheme="majorBidi" w:cstheme="majorBidi"/>
          <w:sz w:val="28"/>
          <w:szCs w:val="28"/>
        </w:rPr>
        <w:t xml:space="preserve"> по Корпусу).</w:t>
      </w:r>
    </w:p>
    <w:p w14:paraId="685E7D63" w14:textId="112ABAF1" w:rsidR="00565A74" w:rsidRPr="00264F70" w:rsidRDefault="0086429D" w:rsidP="00264F70">
      <w:pPr>
        <w:spacing w:after="0" w:line="360" w:lineRule="auto"/>
        <w:jc w:val="both"/>
        <w:rPr>
          <w:rFonts w:asciiTheme="majorBidi" w:eastAsia="Times New Roman" w:hAnsiTheme="majorBidi" w:cstheme="majorBidi"/>
          <w:sz w:val="28"/>
          <w:szCs w:val="28"/>
        </w:rPr>
      </w:pPr>
      <w:r w:rsidRPr="00264F70">
        <w:rPr>
          <w:rFonts w:asciiTheme="majorBidi" w:eastAsia="Times New Roman" w:hAnsiTheme="majorBidi" w:cstheme="majorBidi"/>
          <w:sz w:val="28"/>
          <w:szCs w:val="28"/>
        </w:rPr>
        <w:lastRenderedPageBreak/>
        <w:t xml:space="preserve">Несмотря на </w:t>
      </w:r>
      <w:r w:rsidR="00A45543">
        <w:rPr>
          <w:rFonts w:asciiTheme="majorBidi" w:eastAsia="Times New Roman" w:hAnsiTheme="majorBidi" w:cstheme="majorBidi"/>
          <w:sz w:val="28"/>
          <w:szCs w:val="28"/>
        </w:rPr>
        <w:t>дово</w:t>
      </w:r>
      <w:r w:rsidR="00A45543" w:rsidRPr="00264F70">
        <w:rPr>
          <w:rFonts w:asciiTheme="majorBidi" w:eastAsia="Times New Roman" w:hAnsiTheme="majorBidi" w:cstheme="majorBidi"/>
          <w:sz w:val="28"/>
          <w:szCs w:val="28"/>
        </w:rPr>
        <w:t xml:space="preserve">льно </w:t>
      </w:r>
      <w:r w:rsidRPr="00264F70">
        <w:rPr>
          <w:rFonts w:asciiTheme="majorBidi" w:eastAsia="Times New Roman" w:hAnsiTheme="majorBidi" w:cstheme="majorBidi"/>
          <w:sz w:val="28"/>
          <w:szCs w:val="28"/>
        </w:rPr>
        <w:t xml:space="preserve">высокую частотность, в дискурсивной функции </w:t>
      </w:r>
      <w:r w:rsidRPr="00682FB2">
        <w:rPr>
          <w:rFonts w:asciiTheme="majorBidi" w:eastAsia="Times New Roman" w:hAnsiTheme="majorBidi" w:cstheme="majorBidi"/>
          <w:i/>
          <w:sz w:val="28"/>
          <w:szCs w:val="28"/>
          <w:lang w:val="en-US"/>
        </w:rPr>
        <w:t>nox</w:t>
      </w:r>
      <w:r w:rsidRPr="00264F70">
        <w:rPr>
          <w:rFonts w:asciiTheme="majorBidi" w:eastAsia="Times New Roman" w:hAnsiTheme="majorBidi" w:cstheme="majorBidi"/>
          <w:sz w:val="28"/>
          <w:szCs w:val="28"/>
        </w:rPr>
        <w:t xml:space="preserve"> выступает сравнительно редко. </w:t>
      </w:r>
      <w:r w:rsidR="00687A06" w:rsidRPr="00264F70">
        <w:rPr>
          <w:rFonts w:asciiTheme="majorBidi" w:hAnsiTheme="majorBidi" w:cstheme="majorBidi"/>
          <w:sz w:val="28"/>
          <w:szCs w:val="28"/>
        </w:rPr>
        <w:t xml:space="preserve">Словари упоминают </w:t>
      </w:r>
      <w:r w:rsidR="00460F19" w:rsidRPr="00264F70">
        <w:rPr>
          <w:rFonts w:asciiTheme="majorBidi" w:hAnsiTheme="majorBidi" w:cstheme="majorBidi"/>
          <w:sz w:val="28"/>
          <w:szCs w:val="28"/>
        </w:rPr>
        <w:t>две</w:t>
      </w:r>
      <w:r w:rsidR="00460F19" w:rsidRPr="00264F70">
        <w:rPr>
          <w:rStyle w:val="ab"/>
          <w:rFonts w:asciiTheme="majorBidi" w:hAnsiTheme="majorBidi" w:cstheme="majorBidi"/>
          <w:sz w:val="28"/>
          <w:szCs w:val="28"/>
        </w:rPr>
        <w:footnoteReference w:id="18"/>
      </w:r>
      <w:r w:rsidR="00687A06" w:rsidRPr="00264F70">
        <w:rPr>
          <w:rFonts w:asciiTheme="majorBidi" w:hAnsiTheme="majorBidi" w:cstheme="majorBidi"/>
          <w:sz w:val="28"/>
          <w:szCs w:val="28"/>
        </w:rPr>
        <w:t xml:space="preserve"> омонимичные формы: 1) </w:t>
      </w:r>
      <w:r w:rsidR="00687A06" w:rsidRPr="00264F70">
        <w:rPr>
          <w:rFonts w:asciiTheme="majorBidi" w:eastAsia="Times New Roman" w:hAnsiTheme="majorBidi" w:cstheme="majorBidi"/>
          <w:i/>
          <w:iCs/>
          <w:sz w:val="28"/>
          <w:szCs w:val="28"/>
          <w:lang w:val="en-US"/>
        </w:rPr>
        <w:t>no</w:t>
      </w:r>
      <w:r w:rsidR="00A82B7F">
        <w:rPr>
          <w:rFonts w:asciiTheme="majorBidi" w:eastAsia="Times New Roman" w:hAnsiTheme="majorBidi" w:cstheme="majorBidi"/>
          <w:i/>
          <w:iCs/>
          <w:sz w:val="28"/>
          <w:szCs w:val="28"/>
          <w:lang w:val="en-US"/>
        </w:rPr>
        <w:t>x</w:t>
      </w:r>
      <w:r w:rsidR="00687A06" w:rsidRPr="00264F70">
        <w:rPr>
          <w:rFonts w:asciiTheme="majorBidi" w:eastAsia="Times New Roman" w:hAnsiTheme="majorBidi" w:cstheme="majorBidi"/>
          <w:i/>
          <w:iCs/>
          <w:sz w:val="28"/>
          <w:szCs w:val="28"/>
        </w:rPr>
        <w:t xml:space="preserve"> – </w:t>
      </w:r>
      <w:r w:rsidR="00687A06" w:rsidRPr="00264F70">
        <w:rPr>
          <w:rFonts w:asciiTheme="majorBidi" w:eastAsia="Times New Roman" w:hAnsiTheme="majorBidi" w:cstheme="majorBidi"/>
          <w:sz w:val="28"/>
          <w:szCs w:val="28"/>
        </w:rPr>
        <w:t xml:space="preserve">предлог (препозиция), передающий значения ‘за’, ‘после’, ‘по’, ‘о’, ‘на’, а также значения, классифицирующиеся в идише как препозиции ‘следом’, ‘согласно (чьему-то мнению)’, </w:t>
      </w:r>
      <w:r w:rsidR="00460F19" w:rsidRPr="00264F70">
        <w:rPr>
          <w:rFonts w:asciiTheme="majorBidi" w:eastAsia="Times New Roman" w:hAnsiTheme="majorBidi" w:cstheme="majorBidi"/>
          <w:sz w:val="28"/>
          <w:szCs w:val="28"/>
        </w:rPr>
        <w:t xml:space="preserve">‘в честь (чего-то)’; 2) </w:t>
      </w:r>
      <w:r w:rsidR="00460F19" w:rsidRPr="00264F70">
        <w:rPr>
          <w:rFonts w:asciiTheme="majorBidi" w:eastAsia="Times New Roman" w:hAnsiTheme="majorBidi" w:cstheme="majorBidi"/>
          <w:i/>
          <w:iCs/>
          <w:sz w:val="28"/>
          <w:szCs w:val="28"/>
          <w:lang w:val="en-US"/>
        </w:rPr>
        <w:t>no</w:t>
      </w:r>
      <w:r w:rsidR="00A82B7F">
        <w:rPr>
          <w:rFonts w:asciiTheme="majorBidi" w:eastAsia="Times New Roman" w:hAnsiTheme="majorBidi" w:cstheme="majorBidi"/>
          <w:i/>
          <w:iCs/>
          <w:sz w:val="28"/>
          <w:szCs w:val="28"/>
          <w:lang w:val="en-US"/>
        </w:rPr>
        <w:t>x</w:t>
      </w:r>
      <w:r w:rsidR="00460F19" w:rsidRPr="00264F70">
        <w:rPr>
          <w:rFonts w:asciiTheme="majorBidi" w:eastAsia="Times New Roman" w:hAnsiTheme="majorBidi" w:cstheme="majorBidi"/>
          <w:i/>
          <w:iCs/>
          <w:sz w:val="28"/>
          <w:szCs w:val="28"/>
        </w:rPr>
        <w:t xml:space="preserve"> – </w:t>
      </w:r>
      <w:r w:rsidR="00460F19" w:rsidRPr="00264F70">
        <w:rPr>
          <w:rFonts w:asciiTheme="majorBidi" w:eastAsia="Times New Roman" w:hAnsiTheme="majorBidi" w:cstheme="majorBidi"/>
          <w:sz w:val="28"/>
          <w:szCs w:val="28"/>
        </w:rPr>
        <w:t>наречие со значением ‘еще’</w:t>
      </w:r>
      <w:r w:rsidR="00FF673A" w:rsidRPr="00264F70">
        <w:rPr>
          <w:rFonts w:asciiTheme="majorBidi" w:eastAsia="Times New Roman" w:hAnsiTheme="majorBidi" w:cstheme="majorBidi"/>
          <w:sz w:val="28"/>
          <w:szCs w:val="28"/>
        </w:rPr>
        <w:t xml:space="preserve">. </w:t>
      </w:r>
      <w:r w:rsidR="00D34138" w:rsidRPr="00264F70">
        <w:rPr>
          <w:rFonts w:asciiTheme="majorBidi" w:eastAsia="Times New Roman" w:hAnsiTheme="majorBidi" w:cstheme="majorBidi"/>
          <w:sz w:val="28"/>
          <w:szCs w:val="28"/>
        </w:rPr>
        <w:t xml:space="preserve">Нас интересуют дискурсивные модификации значения </w:t>
      </w:r>
      <w:r w:rsidR="00D34138" w:rsidRPr="00682FB2">
        <w:rPr>
          <w:rFonts w:asciiTheme="majorBidi" w:eastAsia="Times New Roman" w:hAnsiTheme="majorBidi" w:cstheme="majorBidi"/>
          <w:i/>
          <w:sz w:val="28"/>
          <w:szCs w:val="28"/>
          <w:lang w:val="en-US"/>
        </w:rPr>
        <w:t>no</w:t>
      </w:r>
      <w:r w:rsidR="00A82B7F" w:rsidRPr="00682FB2">
        <w:rPr>
          <w:rFonts w:asciiTheme="majorBidi" w:eastAsia="Times New Roman" w:hAnsiTheme="majorBidi" w:cstheme="majorBidi"/>
          <w:i/>
          <w:sz w:val="28"/>
          <w:szCs w:val="28"/>
          <w:lang w:val="en-US"/>
        </w:rPr>
        <w:t>x</w:t>
      </w:r>
      <w:r w:rsidR="00D34138" w:rsidRPr="00264F70">
        <w:rPr>
          <w:rFonts w:asciiTheme="majorBidi" w:eastAsia="Times New Roman" w:hAnsiTheme="majorBidi" w:cstheme="majorBidi"/>
          <w:sz w:val="28"/>
          <w:szCs w:val="28"/>
        </w:rPr>
        <w:t xml:space="preserve"> – наречия. </w:t>
      </w:r>
    </w:p>
    <w:p w14:paraId="0BFD26BE" w14:textId="77777777" w:rsidR="00565A74" w:rsidRPr="00264F70" w:rsidRDefault="00565A74" w:rsidP="00ED11CC">
      <w:pPr>
        <w:pStyle w:val="a7"/>
        <w:numPr>
          <w:ilvl w:val="0"/>
          <w:numId w:val="40"/>
        </w:numPr>
        <w:spacing w:after="160" w:line="360" w:lineRule="auto"/>
        <w:jc w:val="both"/>
        <w:rPr>
          <w:rFonts w:asciiTheme="majorBidi" w:hAnsiTheme="majorBidi" w:cstheme="majorBidi"/>
          <w:sz w:val="28"/>
          <w:szCs w:val="28"/>
        </w:rPr>
      </w:pPr>
      <w:r w:rsidRPr="009B157D">
        <w:rPr>
          <w:rFonts w:asciiTheme="majorBidi" w:hAnsiTheme="majorBidi" w:cstheme="majorBidi"/>
          <w:i/>
          <w:iCs/>
          <w:sz w:val="28"/>
          <w:szCs w:val="28"/>
          <w:lang w:val="de-DE"/>
        </w:rPr>
        <w:t>Es</w:t>
      </w:r>
      <w:r w:rsidRPr="009B157D">
        <w:rPr>
          <w:rFonts w:asciiTheme="majorBidi" w:hAnsiTheme="majorBidi" w:cstheme="majorBidi"/>
          <w:i/>
          <w:iCs/>
          <w:sz w:val="28"/>
          <w:szCs w:val="28"/>
        </w:rPr>
        <w:t xml:space="preserve"> </w:t>
      </w:r>
      <w:r w:rsidRPr="009B157D">
        <w:rPr>
          <w:rFonts w:asciiTheme="majorBidi" w:hAnsiTheme="majorBidi" w:cstheme="majorBidi"/>
          <w:i/>
          <w:iCs/>
          <w:sz w:val="28"/>
          <w:szCs w:val="28"/>
          <w:lang w:val="de-DE"/>
        </w:rPr>
        <w:t>lozt</w:t>
      </w:r>
      <w:r w:rsidRPr="009B157D">
        <w:rPr>
          <w:rFonts w:asciiTheme="majorBidi" w:hAnsiTheme="majorBidi" w:cstheme="majorBidi"/>
          <w:i/>
          <w:iCs/>
          <w:sz w:val="28"/>
          <w:szCs w:val="28"/>
        </w:rPr>
        <w:t xml:space="preserve"> </w:t>
      </w:r>
      <w:r w:rsidRPr="009B157D">
        <w:rPr>
          <w:rFonts w:asciiTheme="majorBidi" w:hAnsiTheme="majorBidi" w:cstheme="majorBidi"/>
          <w:i/>
          <w:iCs/>
          <w:sz w:val="28"/>
          <w:szCs w:val="28"/>
          <w:lang w:val="de-DE"/>
        </w:rPr>
        <w:t>zi</w:t>
      </w:r>
      <w:r w:rsidR="00A82B7F" w:rsidRPr="009B157D">
        <w:rPr>
          <w:rFonts w:asciiTheme="majorBidi" w:hAnsiTheme="majorBidi" w:cstheme="majorBidi"/>
          <w:i/>
          <w:iCs/>
          <w:sz w:val="28"/>
          <w:szCs w:val="28"/>
          <w:lang w:val="de-DE"/>
        </w:rPr>
        <w:t>x</w:t>
      </w:r>
      <w:r w:rsidRPr="009B157D">
        <w:rPr>
          <w:rFonts w:asciiTheme="majorBidi" w:hAnsiTheme="majorBidi" w:cstheme="majorBidi"/>
          <w:i/>
          <w:iCs/>
          <w:sz w:val="28"/>
          <w:szCs w:val="28"/>
        </w:rPr>
        <w:t xml:space="preserve"> </w:t>
      </w:r>
      <w:r w:rsidRPr="009B157D">
        <w:rPr>
          <w:rFonts w:asciiTheme="majorBidi" w:hAnsiTheme="majorBidi" w:cstheme="majorBidi"/>
          <w:b/>
          <w:bCs/>
          <w:i/>
          <w:iCs/>
          <w:sz w:val="28"/>
          <w:szCs w:val="28"/>
          <w:lang w:val="de-DE"/>
        </w:rPr>
        <w:t>geve</w:t>
      </w:r>
      <w:r w:rsidR="00A82B7F" w:rsidRPr="009B157D">
        <w:rPr>
          <w:rFonts w:asciiTheme="majorBidi" w:hAnsiTheme="majorBidi" w:cstheme="majorBidi"/>
          <w:b/>
          <w:bCs/>
          <w:i/>
          <w:iCs/>
          <w:sz w:val="28"/>
          <w:szCs w:val="28"/>
          <w:lang w:val="de-DE"/>
        </w:rPr>
        <w:t>j</w:t>
      </w:r>
      <w:r w:rsidRPr="009B157D">
        <w:rPr>
          <w:rFonts w:asciiTheme="majorBidi" w:hAnsiTheme="majorBidi" w:cstheme="majorBidi"/>
          <w:b/>
          <w:bCs/>
          <w:i/>
          <w:iCs/>
          <w:sz w:val="28"/>
          <w:szCs w:val="28"/>
          <w:lang w:val="de-DE"/>
        </w:rPr>
        <w:t>nle</w:t>
      </w:r>
      <w:r w:rsidR="00A82B7F" w:rsidRPr="009B157D">
        <w:rPr>
          <w:rFonts w:asciiTheme="majorBidi" w:hAnsiTheme="majorBidi" w:cstheme="majorBidi"/>
          <w:b/>
          <w:bCs/>
          <w:i/>
          <w:iCs/>
          <w:sz w:val="28"/>
          <w:szCs w:val="28"/>
          <w:lang w:val="de-DE"/>
        </w:rPr>
        <w:t>x</w:t>
      </w:r>
      <w:r w:rsidRPr="009B157D">
        <w:rPr>
          <w:rFonts w:asciiTheme="majorBidi" w:hAnsiTheme="majorBidi" w:cstheme="majorBidi"/>
          <w:i/>
          <w:iCs/>
          <w:sz w:val="28"/>
          <w:szCs w:val="28"/>
        </w:rPr>
        <w:t xml:space="preserve"> </w:t>
      </w:r>
      <w:r w:rsidRPr="009B157D">
        <w:rPr>
          <w:rFonts w:asciiTheme="majorBidi" w:hAnsiTheme="majorBidi" w:cstheme="majorBidi"/>
          <w:i/>
          <w:iCs/>
          <w:sz w:val="28"/>
          <w:szCs w:val="28"/>
          <w:lang w:val="de-DE"/>
        </w:rPr>
        <w:t>o</w:t>
      </w:r>
      <w:r w:rsidR="00A82B7F" w:rsidRPr="009B157D">
        <w:rPr>
          <w:rFonts w:asciiTheme="majorBidi" w:hAnsiTheme="majorBidi" w:cstheme="majorBidi"/>
          <w:i/>
          <w:iCs/>
          <w:sz w:val="28"/>
          <w:szCs w:val="28"/>
          <w:lang w:val="de-DE"/>
        </w:rPr>
        <w:t>j</w:t>
      </w:r>
      <w:r w:rsidRPr="009B157D">
        <w:rPr>
          <w:rFonts w:asciiTheme="majorBidi" w:hAnsiTheme="majorBidi" w:cstheme="majorBidi"/>
          <w:i/>
          <w:iCs/>
          <w:sz w:val="28"/>
          <w:szCs w:val="28"/>
          <w:lang w:val="de-DE"/>
        </w:rPr>
        <w:t>s</w:t>
      </w:r>
      <w:r w:rsidRPr="009B157D">
        <w:rPr>
          <w:rFonts w:asciiTheme="majorBidi" w:hAnsiTheme="majorBidi" w:cstheme="majorBidi"/>
          <w:i/>
          <w:iCs/>
          <w:sz w:val="28"/>
          <w:szCs w:val="28"/>
        </w:rPr>
        <w:t xml:space="preserve"> </w:t>
      </w:r>
      <w:r w:rsidRPr="009B157D">
        <w:rPr>
          <w:rFonts w:asciiTheme="majorBidi" w:hAnsiTheme="majorBidi" w:cstheme="majorBidi"/>
          <w:i/>
          <w:iCs/>
          <w:sz w:val="28"/>
          <w:szCs w:val="28"/>
          <w:lang w:val="de-DE"/>
        </w:rPr>
        <w:t>mit</w:t>
      </w:r>
      <w:r w:rsidRPr="009B157D">
        <w:rPr>
          <w:rFonts w:asciiTheme="majorBidi" w:hAnsiTheme="majorBidi" w:cstheme="majorBidi"/>
          <w:i/>
          <w:iCs/>
          <w:sz w:val="28"/>
          <w:szCs w:val="28"/>
        </w:rPr>
        <w:t xml:space="preserve"> </w:t>
      </w:r>
      <w:r w:rsidRPr="009B157D">
        <w:rPr>
          <w:rFonts w:asciiTheme="majorBidi" w:hAnsiTheme="majorBidi" w:cstheme="majorBidi"/>
          <w:b/>
          <w:bCs/>
          <w:i/>
          <w:iCs/>
          <w:sz w:val="28"/>
          <w:szCs w:val="28"/>
          <w:lang w:val="de-DE"/>
        </w:rPr>
        <w:t>no</w:t>
      </w:r>
      <w:r w:rsidR="00A82B7F" w:rsidRPr="009B157D">
        <w:rPr>
          <w:rFonts w:asciiTheme="majorBidi" w:hAnsiTheme="majorBidi" w:cstheme="majorBidi"/>
          <w:b/>
          <w:bCs/>
          <w:i/>
          <w:iCs/>
          <w:sz w:val="28"/>
          <w:szCs w:val="28"/>
          <w:lang w:val="de-DE"/>
        </w:rPr>
        <w:t>x</w:t>
      </w:r>
      <w:r w:rsidRPr="009B157D">
        <w:rPr>
          <w:rFonts w:asciiTheme="majorBidi" w:hAnsiTheme="majorBidi" w:cstheme="majorBidi"/>
          <w:b/>
          <w:bCs/>
          <w:i/>
          <w:iCs/>
          <w:sz w:val="28"/>
          <w:szCs w:val="28"/>
        </w:rPr>
        <w:t xml:space="preserve"> </w:t>
      </w:r>
      <w:r w:rsidRPr="009B157D">
        <w:rPr>
          <w:rFonts w:asciiTheme="majorBidi" w:hAnsiTheme="majorBidi" w:cstheme="majorBidi"/>
          <w:i/>
          <w:iCs/>
          <w:sz w:val="28"/>
          <w:szCs w:val="28"/>
          <w:lang w:val="de-DE"/>
        </w:rPr>
        <w:t>a</w:t>
      </w:r>
      <w:r w:rsidRPr="009B157D">
        <w:rPr>
          <w:rFonts w:asciiTheme="majorBidi" w:hAnsiTheme="majorBidi" w:cstheme="majorBidi"/>
          <w:i/>
          <w:iCs/>
          <w:sz w:val="28"/>
          <w:szCs w:val="28"/>
        </w:rPr>
        <w:t xml:space="preserve"> </w:t>
      </w:r>
      <w:r w:rsidRPr="009B157D">
        <w:rPr>
          <w:rFonts w:asciiTheme="majorBidi" w:hAnsiTheme="majorBidi" w:cstheme="majorBidi"/>
          <w:i/>
          <w:iCs/>
          <w:sz w:val="28"/>
          <w:szCs w:val="28"/>
          <w:lang w:val="de-DE"/>
        </w:rPr>
        <w:t>fle</w:t>
      </w:r>
      <w:r w:rsidR="00A82B7F" w:rsidRPr="009B157D">
        <w:rPr>
          <w:rFonts w:asciiTheme="majorBidi" w:hAnsiTheme="majorBidi" w:cstheme="majorBidi"/>
          <w:i/>
          <w:iCs/>
          <w:sz w:val="28"/>
          <w:szCs w:val="28"/>
        </w:rPr>
        <w:t>š</w:t>
      </w:r>
      <w:r w:rsidRPr="009B157D">
        <w:rPr>
          <w:rFonts w:asciiTheme="majorBidi" w:hAnsiTheme="majorBidi" w:cstheme="majorBidi"/>
          <w:i/>
          <w:iCs/>
          <w:sz w:val="28"/>
          <w:szCs w:val="28"/>
          <w:lang w:val="de-DE"/>
        </w:rPr>
        <w:t>l</w:t>
      </w:r>
      <w:r w:rsidRPr="009B157D">
        <w:rPr>
          <w:rFonts w:asciiTheme="majorBidi" w:hAnsiTheme="majorBidi" w:cstheme="majorBidi"/>
          <w:i/>
          <w:iCs/>
          <w:sz w:val="28"/>
          <w:szCs w:val="28"/>
        </w:rPr>
        <w:t xml:space="preserve"> </w:t>
      </w:r>
      <w:r w:rsidRPr="009B157D">
        <w:rPr>
          <w:rFonts w:asciiTheme="majorBidi" w:hAnsiTheme="majorBidi" w:cstheme="majorBidi"/>
          <w:i/>
          <w:iCs/>
          <w:sz w:val="28"/>
          <w:szCs w:val="28"/>
          <w:lang w:val="de-DE"/>
        </w:rPr>
        <w:t>ma</w:t>
      </w:r>
      <w:r w:rsidR="00A82B7F" w:rsidRPr="009B157D">
        <w:rPr>
          <w:rFonts w:asciiTheme="majorBidi" w:hAnsiTheme="majorBidi" w:cstheme="majorBidi"/>
          <w:i/>
          <w:iCs/>
          <w:sz w:val="28"/>
          <w:szCs w:val="28"/>
        </w:rPr>
        <w:t>š</w:t>
      </w:r>
      <w:r w:rsidRPr="009B157D">
        <w:rPr>
          <w:rFonts w:asciiTheme="majorBidi" w:hAnsiTheme="majorBidi" w:cstheme="majorBidi"/>
          <w:i/>
          <w:iCs/>
          <w:sz w:val="28"/>
          <w:szCs w:val="28"/>
          <w:lang w:val="de-DE"/>
        </w:rPr>
        <w:t>ke</w:t>
      </w:r>
      <w:r w:rsidRPr="00264F70">
        <w:rPr>
          <w:rFonts w:asciiTheme="majorBidi" w:hAnsiTheme="majorBidi" w:cstheme="majorBidi"/>
          <w:sz w:val="28"/>
          <w:szCs w:val="28"/>
        </w:rPr>
        <w:t xml:space="preserve"> ‘</w:t>
      </w:r>
      <w:r w:rsidR="009B157D">
        <w:rPr>
          <w:rFonts w:asciiTheme="majorBidi" w:hAnsiTheme="majorBidi" w:cstheme="majorBidi"/>
          <w:sz w:val="28"/>
          <w:szCs w:val="28"/>
        </w:rPr>
        <w:t>Это обычно конча</w:t>
      </w:r>
      <w:r w:rsidR="00834901" w:rsidRPr="00264F70">
        <w:rPr>
          <w:rFonts w:asciiTheme="majorBidi" w:hAnsiTheme="majorBidi" w:cstheme="majorBidi"/>
          <w:sz w:val="28"/>
          <w:szCs w:val="28"/>
        </w:rPr>
        <w:t>л</w:t>
      </w:r>
      <w:r w:rsidRPr="00264F70">
        <w:rPr>
          <w:rFonts w:asciiTheme="majorBidi" w:hAnsiTheme="majorBidi" w:cstheme="majorBidi"/>
          <w:sz w:val="28"/>
          <w:szCs w:val="28"/>
        </w:rPr>
        <w:t>ось еще</w:t>
      </w:r>
      <w:r w:rsidR="00834901" w:rsidRPr="00264F70">
        <w:rPr>
          <w:rFonts w:asciiTheme="majorBidi" w:hAnsiTheme="majorBidi" w:cstheme="majorBidi"/>
          <w:sz w:val="28"/>
          <w:szCs w:val="28"/>
        </w:rPr>
        <w:t xml:space="preserve"> одной</w:t>
      </w:r>
      <w:r w:rsidRPr="00264F70">
        <w:rPr>
          <w:rFonts w:asciiTheme="majorBidi" w:hAnsiTheme="majorBidi" w:cstheme="majorBidi"/>
          <w:sz w:val="28"/>
          <w:szCs w:val="28"/>
        </w:rPr>
        <w:t xml:space="preserve"> бутылочкой водки’ [</w:t>
      </w:r>
      <w:r w:rsidRPr="00264F70">
        <w:rPr>
          <w:rFonts w:asciiTheme="majorBidi" w:hAnsiTheme="majorBidi" w:cstheme="majorBidi"/>
          <w:sz w:val="28"/>
          <w:szCs w:val="28"/>
          <w:lang w:val="en-US"/>
        </w:rPr>
        <w:t>Mendele</w:t>
      </w:r>
      <w:r w:rsidRPr="00264F70">
        <w:rPr>
          <w:rFonts w:asciiTheme="majorBidi" w:hAnsiTheme="majorBidi" w:cstheme="majorBidi"/>
          <w:sz w:val="28"/>
          <w:szCs w:val="28"/>
        </w:rPr>
        <w:t xml:space="preserve"> </w:t>
      </w:r>
      <w:r w:rsidRPr="00264F70">
        <w:rPr>
          <w:rFonts w:asciiTheme="majorBidi" w:hAnsiTheme="majorBidi" w:cstheme="majorBidi"/>
          <w:sz w:val="28"/>
          <w:szCs w:val="28"/>
          <w:lang w:val="en-US"/>
        </w:rPr>
        <w:t>Mo</w:t>
      </w:r>
      <w:r w:rsidR="00A82B7F">
        <w:rPr>
          <w:rFonts w:asciiTheme="majorBidi" w:hAnsiTheme="majorBidi" w:cstheme="majorBidi"/>
          <w:sz w:val="28"/>
          <w:szCs w:val="28"/>
          <w:lang w:val="en-US"/>
        </w:rPr>
        <w:t>jx</w:t>
      </w:r>
      <w:r w:rsidRPr="00264F70">
        <w:rPr>
          <w:rFonts w:asciiTheme="majorBidi" w:hAnsiTheme="majorBidi" w:cstheme="majorBidi"/>
          <w:sz w:val="28"/>
          <w:szCs w:val="28"/>
          <w:lang w:val="en-US"/>
        </w:rPr>
        <w:t>er</w:t>
      </w:r>
      <w:r w:rsidRPr="00264F70">
        <w:rPr>
          <w:rFonts w:asciiTheme="majorBidi" w:hAnsiTheme="majorBidi" w:cstheme="majorBidi"/>
          <w:sz w:val="28"/>
          <w:szCs w:val="28"/>
        </w:rPr>
        <w:t xml:space="preserve"> </w:t>
      </w:r>
      <w:r w:rsidRPr="00264F70">
        <w:rPr>
          <w:rFonts w:asciiTheme="majorBidi" w:hAnsiTheme="majorBidi" w:cstheme="majorBidi"/>
          <w:sz w:val="28"/>
          <w:szCs w:val="28"/>
          <w:lang w:val="en-US"/>
        </w:rPr>
        <w:t>Sforim</w:t>
      </w:r>
      <w:r w:rsidRPr="00264F70">
        <w:rPr>
          <w:rFonts w:asciiTheme="majorBidi" w:hAnsiTheme="majorBidi" w:cstheme="majorBidi"/>
          <w:sz w:val="28"/>
          <w:szCs w:val="28"/>
        </w:rPr>
        <w:t xml:space="preserve">. </w:t>
      </w:r>
      <w:r w:rsidRPr="00264F70">
        <w:rPr>
          <w:rFonts w:asciiTheme="majorBidi" w:hAnsiTheme="majorBidi" w:cstheme="majorBidi"/>
          <w:sz w:val="28"/>
          <w:szCs w:val="28"/>
          <w:lang w:val="en-US"/>
        </w:rPr>
        <w:t>An</w:t>
      </w:r>
      <w:r w:rsidRPr="00264F70">
        <w:rPr>
          <w:rFonts w:asciiTheme="majorBidi" w:hAnsiTheme="majorBidi" w:cstheme="majorBidi"/>
          <w:sz w:val="28"/>
          <w:szCs w:val="28"/>
        </w:rPr>
        <w:t xml:space="preserve"> </w:t>
      </w:r>
      <w:r w:rsidRPr="00264F70">
        <w:rPr>
          <w:rFonts w:asciiTheme="majorBidi" w:hAnsiTheme="majorBidi" w:cstheme="majorBidi"/>
          <w:sz w:val="28"/>
          <w:szCs w:val="28"/>
          <w:lang w:val="en-US"/>
        </w:rPr>
        <w:t>alte</w:t>
      </w:r>
      <w:r w:rsidRPr="00264F70">
        <w:rPr>
          <w:rFonts w:asciiTheme="majorBidi" w:hAnsiTheme="majorBidi" w:cstheme="majorBidi"/>
          <w:sz w:val="28"/>
          <w:szCs w:val="28"/>
        </w:rPr>
        <w:t xml:space="preserve"> </w:t>
      </w:r>
      <w:r w:rsidRPr="00264F70">
        <w:rPr>
          <w:rFonts w:asciiTheme="majorBidi" w:hAnsiTheme="majorBidi" w:cstheme="majorBidi"/>
          <w:sz w:val="28"/>
          <w:szCs w:val="28"/>
          <w:lang w:val="en-US"/>
        </w:rPr>
        <w:t>ma</w:t>
      </w:r>
      <w:r w:rsidR="00A82B7F">
        <w:rPr>
          <w:rFonts w:asciiTheme="majorBidi" w:hAnsiTheme="majorBidi" w:cstheme="majorBidi"/>
          <w:sz w:val="28"/>
          <w:szCs w:val="28"/>
          <w:lang w:val="en-US"/>
        </w:rPr>
        <w:t>j</w:t>
      </w:r>
      <w:r w:rsidRPr="00264F70">
        <w:rPr>
          <w:rFonts w:asciiTheme="majorBidi" w:hAnsiTheme="majorBidi" w:cstheme="majorBidi"/>
          <w:sz w:val="28"/>
          <w:szCs w:val="28"/>
          <w:lang w:val="en-US"/>
        </w:rPr>
        <w:t>se</w:t>
      </w:r>
      <w:r w:rsidRPr="00264F70">
        <w:rPr>
          <w:rFonts w:asciiTheme="majorBidi" w:hAnsiTheme="majorBidi" w:cstheme="majorBidi"/>
          <w:sz w:val="28"/>
          <w:szCs w:val="28"/>
        </w:rPr>
        <w:t>]</w:t>
      </w:r>
    </w:p>
    <w:p w14:paraId="09C41075" w14:textId="0B67DBB6" w:rsidR="00F45D0E" w:rsidRPr="00264F70" w:rsidRDefault="00F45D0E" w:rsidP="00ED11CC">
      <w:pPr>
        <w:pStyle w:val="a7"/>
        <w:numPr>
          <w:ilvl w:val="0"/>
          <w:numId w:val="40"/>
        </w:numPr>
        <w:spacing w:line="360" w:lineRule="auto"/>
        <w:jc w:val="both"/>
        <w:rPr>
          <w:rFonts w:asciiTheme="majorBidi" w:hAnsiTheme="majorBidi" w:cstheme="majorBidi"/>
          <w:i/>
          <w:iCs/>
          <w:sz w:val="28"/>
          <w:szCs w:val="28"/>
        </w:rPr>
      </w:pPr>
      <w:r w:rsidRPr="00264F70">
        <w:rPr>
          <w:rFonts w:asciiTheme="majorBidi" w:hAnsiTheme="majorBidi" w:cstheme="majorBidi"/>
          <w:i/>
          <w:iCs/>
          <w:sz w:val="28"/>
          <w:szCs w:val="28"/>
          <w:lang w:val="de-DE"/>
        </w:rPr>
        <w:t>Zi hot im ge</w:t>
      </w:r>
      <w:r w:rsidR="00A82B7F">
        <w:rPr>
          <w:rFonts w:asciiTheme="majorBidi" w:hAnsiTheme="majorBidi" w:cstheme="majorBidi"/>
          <w:i/>
          <w:iCs/>
          <w:sz w:val="28"/>
          <w:szCs w:val="28"/>
          <w:lang w:val="de-DE"/>
        </w:rPr>
        <w:t>š</w:t>
      </w:r>
      <w:r w:rsidRPr="00264F70">
        <w:rPr>
          <w:rFonts w:asciiTheme="majorBidi" w:hAnsiTheme="majorBidi" w:cstheme="majorBidi"/>
          <w:i/>
          <w:iCs/>
          <w:sz w:val="28"/>
          <w:szCs w:val="28"/>
          <w:lang w:val="de-DE"/>
        </w:rPr>
        <w:t xml:space="preserve">ribn </w:t>
      </w:r>
      <w:r w:rsidRPr="00264F70">
        <w:rPr>
          <w:rFonts w:asciiTheme="majorBidi" w:hAnsiTheme="majorBidi" w:cstheme="majorBidi"/>
          <w:b/>
          <w:bCs/>
          <w:i/>
          <w:iCs/>
          <w:sz w:val="28"/>
          <w:szCs w:val="28"/>
          <w:lang w:val="de-DE"/>
        </w:rPr>
        <w:t>no</w:t>
      </w:r>
      <w:r w:rsidR="00A82B7F">
        <w:rPr>
          <w:rFonts w:asciiTheme="majorBidi" w:hAnsiTheme="majorBidi" w:cstheme="majorBidi"/>
          <w:b/>
          <w:bCs/>
          <w:i/>
          <w:iCs/>
          <w:sz w:val="28"/>
          <w:szCs w:val="28"/>
          <w:lang w:val="de-DE"/>
        </w:rPr>
        <w:t>x</w:t>
      </w:r>
      <w:r w:rsidRPr="00264F70">
        <w:rPr>
          <w:rFonts w:asciiTheme="majorBidi" w:hAnsiTheme="majorBidi" w:cstheme="majorBidi"/>
          <w:i/>
          <w:iCs/>
          <w:sz w:val="28"/>
          <w:szCs w:val="28"/>
          <w:lang w:val="de-DE"/>
        </w:rPr>
        <w:t xml:space="preserve"> in Ma</w:t>
      </w:r>
      <w:r w:rsidR="00A82B7F">
        <w:rPr>
          <w:rFonts w:asciiTheme="majorBidi" w:hAnsiTheme="majorBidi" w:cstheme="majorBidi"/>
          <w:i/>
          <w:iCs/>
          <w:sz w:val="28"/>
          <w:szCs w:val="28"/>
          <w:lang w:val="de-DE"/>
        </w:rPr>
        <w:t>j</w:t>
      </w:r>
      <w:r w:rsidR="00FF673A" w:rsidRPr="00264F70">
        <w:rPr>
          <w:rFonts w:asciiTheme="majorBidi" w:hAnsiTheme="majorBidi" w:cstheme="majorBidi"/>
          <w:i/>
          <w:iCs/>
          <w:sz w:val="28"/>
          <w:szCs w:val="28"/>
          <w:lang w:val="de-DE"/>
        </w:rPr>
        <w:t>.</w:t>
      </w:r>
      <w:r w:rsidRPr="00264F70">
        <w:rPr>
          <w:rFonts w:asciiTheme="majorBidi" w:hAnsiTheme="majorBidi" w:cstheme="majorBidi"/>
          <w:sz w:val="28"/>
          <w:szCs w:val="28"/>
          <w:lang w:val="de-DE"/>
        </w:rPr>
        <w:t xml:space="preserve"> </w:t>
      </w:r>
      <w:r w:rsidRPr="00264F70">
        <w:rPr>
          <w:rFonts w:asciiTheme="majorBidi" w:hAnsiTheme="majorBidi" w:cstheme="majorBidi"/>
          <w:sz w:val="28"/>
          <w:szCs w:val="28"/>
        </w:rPr>
        <w:t xml:space="preserve">‘Она ему написала </w:t>
      </w:r>
      <w:r w:rsidRPr="00264F70">
        <w:rPr>
          <w:rFonts w:asciiTheme="majorBidi" w:hAnsiTheme="majorBidi" w:cstheme="majorBidi"/>
          <w:b/>
          <w:bCs/>
          <w:sz w:val="28"/>
          <w:szCs w:val="28"/>
        </w:rPr>
        <w:t>еще</w:t>
      </w:r>
      <w:r w:rsidRPr="00264F70">
        <w:rPr>
          <w:rFonts w:asciiTheme="majorBidi" w:hAnsiTheme="majorBidi" w:cstheme="majorBidi"/>
          <w:sz w:val="28"/>
          <w:szCs w:val="28"/>
        </w:rPr>
        <w:t xml:space="preserve"> в мае’</w:t>
      </w:r>
      <w:r w:rsidR="00233B23" w:rsidRPr="00264F70">
        <w:rPr>
          <w:rFonts w:asciiTheme="majorBidi" w:hAnsiTheme="majorBidi" w:cstheme="majorBidi"/>
          <w:sz w:val="28"/>
          <w:szCs w:val="28"/>
        </w:rPr>
        <w:t xml:space="preserve"> </w:t>
      </w:r>
      <w:r w:rsidR="00233B23" w:rsidRPr="00682FB2">
        <w:rPr>
          <w:rFonts w:asciiTheme="majorBidi" w:hAnsiTheme="majorBidi" w:cstheme="majorBidi"/>
          <w:sz w:val="28"/>
          <w:szCs w:val="28"/>
        </w:rPr>
        <w:t>[</w:t>
      </w:r>
      <w:r w:rsidR="00233B23" w:rsidRPr="00264F70">
        <w:rPr>
          <w:rFonts w:asciiTheme="majorBidi" w:hAnsiTheme="majorBidi" w:cstheme="majorBidi"/>
          <w:sz w:val="28"/>
          <w:szCs w:val="28"/>
          <w:lang w:val="en-US"/>
        </w:rPr>
        <w:t>Schaechter</w:t>
      </w:r>
      <w:r w:rsidR="00233B23" w:rsidRPr="00682FB2">
        <w:rPr>
          <w:rFonts w:asciiTheme="majorBidi" w:hAnsiTheme="majorBidi" w:cstheme="majorBidi"/>
          <w:sz w:val="28"/>
          <w:szCs w:val="28"/>
        </w:rPr>
        <w:t xml:space="preserve"> 2003]</w:t>
      </w:r>
    </w:p>
    <w:p w14:paraId="41B80C48" w14:textId="03A08D35" w:rsidR="00857979" w:rsidRPr="00264F70" w:rsidRDefault="00834901" w:rsidP="00C21DCE">
      <w:pPr>
        <w:spacing w:line="360" w:lineRule="auto"/>
        <w:ind w:firstLine="709"/>
        <w:jc w:val="both"/>
        <w:rPr>
          <w:rFonts w:asciiTheme="majorBidi" w:hAnsiTheme="majorBidi" w:cstheme="majorBidi"/>
          <w:sz w:val="28"/>
          <w:szCs w:val="28"/>
        </w:rPr>
      </w:pPr>
      <w:r w:rsidRPr="00264F70">
        <w:rPr>
          <w:rFonts w:asciiTheme="majorBidi" w:hAnsiTheme="majorBidi" w:cstheme="majorBidi"/>
          <w:sz w:val="28"/>
          <w:szCs w:val="28"/>
        </w:rPr>
        <w:t xml:space="preserve">Семантика </w:t>
      </w:r>
      <w:r w:rsidRPr="00264F70">
        <w:rPr>
          <w:rFonts w:asciiTheme="majorBidi" w:eastAsia="Times New Roman" w:hAnsiTheme="majorBidi" w:cstheme="majorBidi"/>
          <w:i/>
          <w:iCs/>
          <w:sz w:val="28"/>
          <w:szCs w:val="28"/>
          <w:lang w:val="en-US"/>
        </w:rPr>
        <w:t>no</w:t>
      </w:r>
      <w:r w:rsidR="00A82B7F">
        <w:rPr>
          <w:rFonts w:asciiTheme="majorBidi" w:eastAsia="Times New Roman" w:hAnsiTheme="majorBidi" w:cstheme="majorBidi"/>
          <w:i/>
          <w:iCs/>
          <w:sz w:val="28"/>
          <w:szCs w:val="28"/>
          <w:lang w:val="en-US"/>
        </w:rPr>
        <w:t>x</w:t>
      </w:r>
      <w:r w:rsidRPr="00264F70">
        <w:rPr>
          <w:rFonts w:asciiTheme="majorBidi" w:eastAsia="Times New Roman" w:hAnsiTheme="majorBidi" w:cstheme="majorBidi"/>
          <w:i/>
          <w:iCs/>
          <w:sz w:val="28"/>
          <w:szCs w:val="28"/>
        </w:rPr>
        <w:t xml:space="preserve"> </w:t>
      </w:r>
      <w:r w:rsidRPr="00264F70">
        <w:rPr>
          <w:rFonts w:asciiTheme="majorBidi" w:eastAsia="Times New Roman" w:hAnsiTheme="majorBidi" w:cstheme="majorBidi"/>
          <w:sz w:val="28"/>
          <w:szCs w:val="28"/>
        </w:rPr>
        <w:t>может включать «количественную» и «временную» шкалы.</w:t>
      </w:r>
      <w:r w:rsidR="00956506" w:rsidRPr="00264F70">
        <w:rPr>
          <w:rFonts w:asciiTheme="majorBidi" w:eastAsia="Times New Roman" w:hAnsiTheme="majorBidi" w:cstheme="majorBidi"/>
          <w:sz w:val="28"/>
          <w:szCs w:val="28"/>
        </w:rPr>
        <w:t xml:space="preserve"> Так же</w:t>
      </w:r>
      <w:r w:rsidR="003D4C39" w:rsidRPr="00682FB2">
        <w:rPr>
          <w:rFonts w:asciiTheme="majorBidi" w:eastAsia="Times New Roman" w:hAnsiTheme="majorBidi" w:cstheme="majorBidi"/>
          <w:sz w:val="28"/>
          <w:szCs w:val="28"/>
        </w:rPr>
        <w:t>,</w:t>
      </w:r>
      <w:r w:rsidR="00956506" w:rsidRPr="00264F70">
        <w:rPr>
          <w:rFonts w:asciiTheme="majorBidi" w:eastAsia="Times New Roman" w:hAnsiTheme="majorBidi" w:cstheme="majorBidi"/>
          <w:sz w:val="28"/>
          <w:szCs w:val="28"/>
        </w:rPr>
        <w:t xml:space="preserve"> как и в случае с лексемой </w:t>
      </w:r>
      <w:r w:rsidR="00956506" w:rsidRPr="00264F70">
        <w:rPr>
          <w:rFonts w:asciiTheme="majorBidi" w:eastAsia="Times New Roman" w:hAnsiTheme="majorBidi" w:cstheme="majorBidi"/>
          <w:i/>
          <w:iCs/>
          <w:sz w:val="28"/>
          <w:szCs w:val="28"/>
          <w:lang w:bidi="he-IL"/>
        </w:rPr>
        <w:t>š</w:t>
      </w:r>
      <w:r w:rsidR="00956506" w:rsidRPr="00264F70">
        <w:rPr>
          <w:rFonts w:asciiTheme="majorBidi" w:eastAsia="Times New Roman" w:hAnsiTheme="majorBidi" w:cstheme="majorBidi"/>
          <w:i/>
          <w:iCs/>
          <w:sz w:val="28"/>
          <w:szCs w:val="28"/>
          <w:lang w:val="en-US" w:bidi="he-IL"/>
        </w:rPr>
        <w:t>ojn</w:t>
      </w:r>
      <w:r w:rsidR="00956506" w:rsidRPr="00264F70">
        <w:rPr>
          <w:rFonts w:asciiTheme="majorBidi" w:eastAsia="Times New Roman" w:hAnsiTheme="majorBidi" w:cstheme="majorBidi"/>
          <w:i/>
          <w:iCs/>
          <w:sz w:val="28"/>
          <w:szCs w:val="28"/>
          <w:lang w:bidi="he-IL"/>
        </w:rPr>
        <w:t xml:space="preserve">, </w:t>
      </w:r>
      <w:r w:rsidR="00430A84" w:rsidRPr="00264F70">
        <w:rPr>
          <w:rFonts w:asciiTheme="majorBidi" w:eastAsia="Times New Roman" w:hAnsiTheme="majorBidi" w:cstheme="majorBidi"/>
          <w:sz w:val="28"/>
          <w:szCs w:val="28"/>
          <w:lang w:bidi="he-IL"/>
        </w:rPr>
        <w:t xml:space="preserve">лексема </w:t>
      </w:r>
      <w:r w:rsidR="00430A84" w:rsidRPr="00264F70">
        <w:rPr>
          <w:rFonts w:asciiTheme="majorBidi" w:eastAsia="Times New Roman" w:hAnsiTheme="majorBidi" w:cstheme="majorBidi"/>
          <w:i/>
          <w:iCs/>
          <w:sz w:val="28"/>
          <w:szCs w:val="28"/>
          <w:lang w:val="en-US" w:bidi="he-IL"/>
        </w:rPr>
        <w:t>nox</w:t>
      </w:r>
      <w:r w:rsidR="008E124C" w:rsidRPr="00264F70">
        <w:rPr>
          <w:rFonts w:asciiTheme="majorBidi" w:eastAsia="Times New Roman" w:hAnsiTheme="majorBidi" w:cstheme="majorBidi"/>
          <w:i/>
          <w:iCs/>
          <w:sz w:val="28"/>
          <w:szCs w:val="28"/>
          <w:lang w:bidi="he-IL"/>
        </w:rPr>
        <w:t>-</w:t>
      </w:r>
      <w:r w:rsidR="008E124C" w:rsidRPr="00682FB2">
        <w:rPr>
          <w:rFonts w:asciiTheme="majorBidi" w:eastAsia="Times New Roman" w:hAnsiTheme="majorBidi" w:cstheme="majorBidi"/>
          <w:iCs/>
          <w:sz w:val="28"/>
          <w:szCs w:val="28"/>
          <w:lang w:bidi="he-IL"/>
        </w:rPr>
        <w:t>врем</w:t>
      </w:r>
      <w:r w:rsidR="003D4C39" w:rsidRPr="00682FB2">
        <w:rPr>
          <w:rFonts w:asciiTheme="majorBidi" w:eastAsia="Times New Roman" w:hAnsiTheme="majorBidi" w:cstheme="majorBidi"/>
          <w:iCs/>
          <w:sz w:val="28"/>
          <w:szCs w:val="28"/>
          <w:lang w:bidi="he-IL"/>
        </w:rPr>
        <w:t>е</w:t>
      </w:r>
      <w:r w:rsidR="008E124C" w:rsidRPr="00682FB2">
        <w:rPr>
          <w:rFonts w:asciiTheme="majorBidi" w:eastAsia="Times New Roman" w:hAnsiTheme="majorBidi" w:cstheme="majorBidi"/>
          <w:iCs/>
          <w:sz w:val="28"/>
          <w:szCs w:val="28"/>
          <w:lang w:bidi="he-IL"/>
        </w:rPr>
        <w:t>нное</w:t>
      </w:r>
      <w:r w:rsidR="00DC528B" w:rsidRPr="00264F70">
        <w:rPr>
          <w:rFonts w:asciiTheme="majorBidi" w:eastAsia="Times New Roman" w:hAnsiTheme="majorBidi" w:cstheme="majorBidi"/>
          <w:sz w:val="28"/>
          <w:szCs w:val="28"/>
          <w:lang w:bidi="he-IL"/>
        </w:rPr>
        <w:t xml:space="preserve"> может приобретать </w:t>
      </w:r>
      <w:r w:rsidR="008E124C" w:rsidRPr="00264F70">
        <w:rPr>
          <w:rFonts w:asciiTheme="majorBidi" w:eastAsia="Times New Roman" w:hAnsiTheme="majorBidi" w:cstheme="majorBidi"/>
          <w:sz w:val="28"/>
          <w:szCs w:val="28"/>
          <w:lang w:bidi="he-IL"/>
        </w:rPr>
        <w:t>компонент значения оценки по шкале «ожидаемости» события</w:t>
      </w:r>
      <w:r w:rsidR="00DC528B" w:rsidRPr="00264F70">
        <w:rPr>
          <w:rFonts w:asciiTheme="majorBidi" w:eastAsia="Times New Roman" w:hAnsiTheme="majorBidi" w:cstheme="majorBidi"/>
          <w:sz w:val="28"/>
          <w:szCs w:val="28"/>
          <w:lang w:bidi="he-IL"/>
        </w:rPr>
        <w:t>.</w:t>
      </w:r>
      <w:r w:rsidR="00430A84" w:rsidRPr="00264F70">
        <w:rPr>
          <w:rFonts w:asciiTheme="majorBidi" w:eastAsia="Times New Roman" w:hAnsiTheme="majorBidi" w:cstheme="majorBidi"/>
          <w:sz w:val="28"/>
          <w:szCs w:val="28"/>
          <w:lang w:bidi="he-IL"/>
        </w:rPr>
        <w:t xml:space="preserve"> </w:t>
      </w:r>
      <w:r w:rsidR="00233B23" w:rsidRPr="00264F70">
        <w:rPr>
          <w:rFonts w:asciiTheme="majorBidi" w:eastAsia="Times New Roman" w:hAnsiTheme="majorBidi" w:cstheme="majorBidi"/>
          <w:sz w:val="28"/>
          <w:szCs w:val="28"/>
          <w:lang w:bidi="he-IL"/>
        </w:rPr>
        <w:t xml:space="preserve">Присутствуя в клаузе, лексема </w:t>
      </w:r>
      <w:r w:rsidR="00233B23" w:rsidRPr="00264F70">
        <w:rPr>
          <w:rFonts w:asciiTheme="majorBidi" w:eastAsia="Times New Roman" w:hAnsiTheme="majorBidi" w:cstheme="majorBidi"/>
          <w:i/>
          <w:iCs/>
          <w:sz w:val="28"/>
          <w:szCs w:val="28"/>
          <w:lang w:val="en-US"/>
        </w:rPr>
        <w:t>no</w:t>
      </w:r>
      <w:r w:rsidR="00A82B7F">
        <w:rPr>
          <w:rFonts w:asciiTheme="majorBidi" w:eastAsia="Times New Roman" w:hAnsiTheme="majorBidi" w:cstheme="majorBidi"/>
          <w:i/>
          <w:iCs/>
          <w:sz w:val="28"/>
          <w:szCs w:val="28"/>
          <w:lang w:val="en-US"/>
        </w:rPr>
        <w:t>x</w:t>
      </w:r>
      <w:r w:rsidR="00233B23" w:rsidRPr="00264F70">
        <w:rPr>
          <w:rFonts w:asciiTheme="majorBidi" w:eastAsia="Times New Roman" w:hAnsiTheme="majorBidi" w:cstheme="majorBidi"/>
          <w:i/>
          <w:iCs/>
          <w:sz w:val="28"/>
          <w:szCs w:val="28"/>
        </w:rPr>
        <w:t xml:space="preserve"> </w:t>
      </w:r>
      <w:r w:rsidR="00233B23" w:rsidRPr="00264F70">
        <w:rPr>
          <w:rFonts w:asciiTheme="majorBidi" w:eastAsia="Times New Roman" w:hAnsiTheme="majorBidi" w:cstheme="majorBidi"/>
          <w:sz w:val="28"/>
          <w:szCs w:val="28"/>
        </w:rPr>
        <w:t xml:space="preserve">‘еще’ является триггером прагматической достройки контекста. Например, в </w:t>
      </w:r>
      <w:r w:rsidR="009B157D">
        <w:rPr>
          <w:rFonts w:asciiTheme="majorBidi" w:eastAsia="Times New Roman" w:hAnsiTheme="majorBidi" w:cstheme="majorBidi"/>
          <w:sz w:val="28"/>
          <w:szCs w:val="28"/>
        </w:rPr>
        <w:t>предложении</w:t>
      </w:r>
      <w:r w:rsidR="00233B23" w:rsidRPr="00264F70">
        <w:rPr>
          <w:rFonts w:asciiTheme="majorBidi" w:eastAsia="Times New Roman" w:hAnsiTheme="majorBidi" w:cstheme="majorBidi"/>
          <w:sz w:val="28"/>
          <w:szCs w:val="28"/>
        </w:rPr>
        <w:t xml:space="preserve"> </w:t>
      </w:r>
      <w:r w:rsidR="003B0D84" w:rsidRPr="003B0D84">
        <w:rPr>
          <w:rFonts w:asciiTheme="majorBidi" w:eastAsia="Times New Roman" w:hAnsiTheme="majorBidi" w:cstheme="majorBidi"/>
          <w:sz w:val="28"/>
          <w:szCs w:val="28"/>
        </w:rPr>
        <w:t>(</w:t>
      </w:r>
      <w:r w:rsidR="00C21DCE">
        <w:rPr>
          <w:rFonts w:asciiTheme="majorBidi" w:eastAsia="Times New Roman" w:hAnsiTheme="majorBidi" w:cstheme="majorBidi"/>
          <w:sz w:val="28"/>
          <w:szCs w:val="28"/>
        </w:rPr>
        <w:t>53</w:t>
      </w:r>
      <w:r w:rsidR="00233B23" w:rsidRPr="003B0D84">
        <w:rPr>
          <w:rFonts w:asciiTheme="majorBidi" w:eastAsia="Times New Roman" w:hAnsiTheme="majorBidi" w:cstheme="majorBidi"/>
          <w:sz w:val="28"/>
          <w:szCs w:val="28"/>
        </w:rPr>
        <w:t>)</w:t>
      </w:r>
      <w:r w:rsidR="00C21DCE">
        <w:rPr>
          <w:rFonts w:asciiTheme="majorBidi" w:eastAsia="Times New Roman" w:hAnsiTheme="majorBidi" w:cstheme="majorBidi"/>
          <w:sz w:val="28"/>
          <w:szCs w:val="28"/>
        </w:rPr>
        <w:t xml:space="preserve"> п</w:t>
      </w:r>
      <w:r w:rsidR="00233B23" w:rsidRPr="00264F70">
        <w:rPr>
          <w:rFonts w:asciiTheme="majorBidi" w:eastAsia="Times New Roman" w:hAnsiTheme="majorBidi" w:cstheme="majorBidi"/>
          <w:sz w:val="28"/>
          <w:szCs w:val="28"/>
        </w:rPr>
        <w:t>рисутс</w:t>
      </w:r>
      <w:r w:rsidR="009B157D">
        <w:rPr>
          <w:rFonts w:asciiTheme="majorBidi" w:eastAsia="Times New Roman" w:hAnsiTheme="majorBidi" w:cstheme="majorBidi"/>
          <w:sz w:val="28"/>
          <w:szCs w:val="28"/>
        </w:rPr>
        <w:t>т</w:t>
      </w:r>
      <w:r w:rsidR="00233B23" w:rsidRPr="00264F70">
        <w:rPr>
          <w:rFonts w:asciiTheme="majorBidi" w:eastAsia="Times New Roman" w:hAnsiTheme="majorBidi" w:cstheme="majorBidi"/>
          <w:sz w:val="28"/>
          <w:szCs w:val="28"/>
        </w:rPr>
        <w:t xml:space="preserve">вие </w:t>
      </w:r>
      <w:r w:rsidR="00233B23" w:rsidRPr="00264F70">
        <w:rPr>
          <w:rFonts w:asciiTheme="majorBidi" w:hAnsiTheme="majorBidi" w:cstheme="majorBidi"/>
          <w:i/>
          <w:iCs/>
          <w:sz w:val="28"/>
          <w:szCs w:val="28"/>
          <w:lang w:val="de-DE"/>
        </w:rPr>
        <w:t>no</w:t>
      </w:r>
      <w:r w:rsidR="00A82B7F">
        <w:rPr>
          <w:rFonts w:asciiTheme="majorBidi" w:hAnsiTheme="majorBidi" w:cstheme="majorBidi"/>
          <w:i/>
          <w:iCs/>
          <w:sz w:val="28"/>
          <w:szCs w:val="28"/>
          <w:lang w:val="de-DE"/>
        </w:rPr>
        <w:t>x</w:t>
      </w:r>
      <w:r w:rsidR="00233B23" w:rsidRPr="00264F70">
        <w:rPr>
          <w:rFonts w:asciiTheme="majorBidi" w:hAnsiTheme="majorBidi" w:cstheme="majorBidi"/>
          <w:sz w:val="28"/>
          <w:szCs w:val="28"/>
        </w:rPr>
        <w:t xml:space="preserve"> позволяет достраивать контекст следующим образом: 1) май был давно</w:t>
      </w:r>
      <w:r w:rsidR="003D4C39">
        <w:rPr>
          <w:rFonts w:asciiTheme="majorBidi" w:hAnsiTheme="majorBidi" w:cstheme="majorBidi"/>
          <w:sz w:val="28"/>
          <w:szCs w:val="28"/>
        </w:rPr>
        <w:t>,</w:t>
      </w:r>
      <w:r w:rsidR="00233B23" w:rsidRPr="00264F70">
        <w:rPr>
          <w:rFonts w:asciiTheme="majorBidi" w:hAnsiTheme="majorBidi" w:cstheme="majorBidi"/>
          <w:sz w:val="28"/>
          <w:szCs w:val="28"/>
        </w:rPr>
        <w:t xml:space="preserve"> 2) говорящий не получил желаемого результата.</w:t>
      </w:r>
      <w:r w:rsidR="00920C3B" w:rsidRPr="00264F70">
        <w:rPr>
          <w:rFonts w:asciiTheme="majorBidi" w:hAnsiTheme="majorBidi" w:cstheme="majorBidi"/>
          <w:sz w:val="28"/>
          <w:szCs w:val="28"/>
        </w:rPr>
        <w:t xml:space="preserve"> При этом временное значение лексемы сохраняется, однако говорящий добавляет свою оценочную интерпретацию. </w:t>
      </w:r>
      <w:r w:rsidR="00857979" w:rsidRPr="00264F70">
        <w:rPr>
          <w:rFonts w:asciiTheme="majorBidi" w:hAnsiTheme="majorBidi" w:cstheme="majorBidi"/>
          <w:sz w:val="28"/>
          <w:szCs w:val="28"/>
        </w:rPr>
        <w:t xml:space="preserve">Тот же эффект наблюдаем в следующем примере </w:t>
      </w:r>
      <w:r w:rsidR="00857979" w:rsidRPr="00FA4098">
        <w:rPr>
          <w:rFonts w:asciiTheme="majorBidi" w:hAnsiTheme="majorBidi" w:cstheme="majorBidi"/>
          <w:sz w:val="28"/>
          <w:szCs w:val="28"/>
        </w:rPr>
        <w:t>(5</w:t>
      </w:r>
      <w:r w:rsidR="00C21DCE">
        <w:rPr>
          <w:rFonts w:asciiTheme="majorBidi" w:hAnsiTheme="majorBidi" w:cstheme="majorBidi"/>
          <w:sz w:val="28"/>
          <w:szCs w:val="28"/>
        </w:rPr>
        <w:t xml:space="preserve">4) </w:t>
      </w:r>
      <w:r w:rsidR="00857979" w:rsidRPr="00264F70">
        <w:rPr>
          <w:rFonts w:asciiTheme="majorBidi" w:hAnsiTheme="majorBidi" w:cstheme="majorBidi"/>
          <w:sz w:val="28"/>
          <w:szCs w:val="28"/>
        </w:rPr>
        <w:t>благословения</w:t>
      </w:r>
      <w:r w:rsidR="00A45543">
        <w:rPr>
          <w:rFonts w:asciiTheme="majorBidi" w:hAnsiTheme="majorBidi" w:cstheme="majorBidi"/>
          <w:sz w:val="28"/>
          <w:szCs w:val="28"/>
        </w:rPr>
        <w:t>,</w:t>
      </w:r>
      <w:r w:rsidR="00857979" w:rsidRPr="00264F70">
        <w:rPr>
          <w:rFonts w:asciiTheme="majorBidi" w:hAnsiTheme="majorBidi" w:cstheme="majorBidi"/>
          <w:sz w:val="28"/>
          <w:szCs w:val="28"/>
        </w:rPr>
        <w:t xml:space="preserve"> действительно</w:t>
      </w:r>
      <w:r w:rsidR="00A45543">
        <w:rPr>
          <w:rFonts w:asciiTheme="majorBidi" w:hAnsiTheme="majorBidi" w:cstheme="majorBidi"/>
          <w:sz w:val="28"/>
          <w:szCs w:val="28"/>
        </w:rPr>
        <w:t>,</w:t>
      </w:r>
      <w:r w:rsidR="00857979" w:rsidRPr="00264F70">
        <w:rPr>
          <w:rFonts w:asciiTheme="majorBidi" w:hAnsiTheme="majorBidi" w:cstheme="majorBidi"/>
          <w:sz w:val="28"/>
          <w:szCs w:val="28"/>
        </w:rPr>
        <w:t xml:space="preserve"> никого еще не исцеляли (т.е. временная шкала присутствует, говорящий привносит </w:t>
      </w:r>
      <w:r w:rsidR="003D4C39">
        <w:rPr>
          <w:rFonts w:asciiTheme="majorBidi" w:hAnsiTheme="majorBidi" w:cstheme="majorBidi"/>
          <w:sz w:val="28"/>
          <w:szCs w:val="28"/>
        </w:rPr>
        <w:t>дополнительно</w:t>
      </w:r>
      <w:r w:rsidR="003D4C39" w:rsidRPr="00264F70">
        <w:rPr>
          <w:rFonts w:asciiTheme="majorBidi" w:hAnsiTheme="majorBidi" w:cstheme="majorBidi"/>
          <w:sz w:val="28"/>
          <w:szCs w:val="28"/>
        </w:rPr>
        <w:t xml:space="preserve"> </w:t>
      </w:r>
      <w:r w:rsidR="00857979" w:rsidRPr="00264F70">
        <w:rPr>
          <w:rFonts w:asciiTheme="majorBidi" w:hAnsiTheme="majorBidi" w:cstheme="majorBidi"/>
          <w:sz w:val="28"/>
          <w:szCs w:val="28"/>
        </w:rPr>
        <w:t>и свою интерпретацию: имплицитно намекая на то, что и не исцелят):</w:t>
      </w:r>
    </w:p>
    <w:p w14:paraId="4CBBED56" w14:textId="4155ECDE" w:rsidR="00857979" w:rsidRPr="00ED11CC" w:rsidRDefault="00857979" w:rsidP="00ED11CC">
      <w:pPr>
        <w:pStyle w:val="a7"/>
        <w:numPr>
          <w:ilvl w:val="0"/>
          <w:numId w:val="40"/>
        </w:numPr>
        <w:spacing w:after="160" w:line="360" w:lineRule="auto"/>
        <w:jc w:val="both"/>
        <w:rPr>
          <w:rFonts w:asciiTheme="majorBidi" w:hAnsiTheme="majorBidi" w:cstheme="majorBidi"/>
          <w:sz w:val="28"/>
          <w:szCs w:val="28"/>
        </w:rPr>
      </w:pPr>
      <w:r w:rsidRPr="00ED11CC">
        <w:rPr>
          <w:rFonts w:asciiTheme="majorBidi" w:hAnsiTheme="majorBidi" w:cstheme="majorBidi"/>
          <w:i/>
          <w:iCs/>
          <w:sz w:val="28"/>
          <w:szCs w:val="28"/>
          <w:lang w:val="en-US"/>
        </w:rPr>
        <w:t>Ma</w:t>
      </w:r>
      <w:r w:rsidR="00A82B7F" w:rsidRPr="00ED11CC">
        <w:rPr>
          <w:rFonts w:asciiTheme="majorBidi" w:hAnsiTheme="majorBidi" w:cstheme="majorBidi"/>
          <w:i/>
          <w:iCs/>
          <w:sz w:val="28"/>
          <w:szCs w:val="28"/>
          <w:lang w:val="en-US"/>
        </w:rPr>
        <w:t>j</w:t>
      </w:r>
      <w:r w:rsidRPr="00ED11CC">
        <w:rPr>
          <w:rFonts w:asciiTheme="majorBidi" w:hAnsiTheme="majorBidi" w:cstheme="majorBidi"/>
          <w:i/>
          <w:iCs/>
          <w:sz w:val="28"/>
          <w:szCs w:val="28"/>
          <w:lang w:val="en-US"/>
        </w:rPr>
        <w:t>ne</w:t>
      </w:r>
      <w:r w:rsidRPr="00ED11CC">
        <w:rPr>
          <w:rFonts w:asciiTheme="majorBidi" w:hAnsiTheme="majorBidi" w:cstheme="majorBidi"/>
          <w:i/>
          <w:iCs/>
          <w:sz w:val="28"/>
          <w:szCs w:val="28"/>
        </w:rPr>
        <w:t xml:space="preserve"> </w:t>
      </w:r>
      <w:r w:rsidRPr="00ED11CC">
        <w:rPr>
          <w:rFonts w:asciiTheme="majorBidi" w:hAnsiTheme="majorBidi" w:cstheme="majorBidi"/>
          <w:i/>
          <w:iCs/>
          <w:sz w:val="28"/>
          <w:szCs w:val="28"/>
          <w:lang w:val="en-US"/>
        </w:rPr>
        <w:t>bro</w:t>
      </w:r>
      <w:r w:rsidR="00A82B7F" w:rsidRPr="00ED11CC">
        <w:rPr>
          <w:rFonts w:asciiTheme="majorBidi" w:hAnsiTheme="majorBidi" w:cstheme="majorBidi"/>
          <w:i/>
          <w:iCs/>
          <w:sz w:val="28"/>
          <w:szCs w:val="28"/>
          <w:lang w:val="en-US"/>
        </w:rPr>
        <w:t>x</w:t>
      </w:r>
      <w:r w:rsidRPr="00ED11CC">
        <w:rPr>
          <w:rFonts w:asciiTheme="majorBidi" w:hAnsiTheme="majorBidi" w:cstheme="majorBidi"/>
          <w:i/>
          <w:iCs/>
          <w:sz w:val="28"/>
          <w:szCs w:val="28"/>
          <w:lang w:val="en-US"/>
        </w:rPr>
        <w:t>es</w:t>
      </w:r>
      <w:r w:rsidRPr="00ED11CC">
        <w:rPr>
          <w:rFonts w:asciiTheme="majorBidi" w:hAnsiTheme="majorBidi" w:cstheme="majorBidi"/>
          <w:i/>
          <w:iCs/>
          <w:sz w:val="28"/>
          <w:szCs w:val="28"/>
        </w:rPr>
        <w:t xml:space="preserve"> </w:t>
      </w:r>
      <w:r w:rsidRPr="00ED11CC">
        <w:rPr>
          <w:rFonts w:asciiTheme="majorBidi" w:hAnsiTheme="majorBidi" w:cstheme="majorBidi"/>
          <w:i/>
          <w:iCs/>
          <w:sz w:val="28"/>
          <w:szCs w:val="28"/>
          <w:lang w:val="en-US"/>
        </w:rPr>
        <w:t>hobn</w:t>
      </w:r>
      <w:r w:rsidRPr="00ED11CC">
        <w:rPr>
          <w:rFonts w:asciiTheme="majorBidi" w:hAnsiTheme="majorBidi" w:cstheme="majorBidi"/>
          <w:b/>
          <w:bCs/>
          <w:i/>
          <w:iCs/>
          <w:sz w:val="28"/>
          <w:szCs w:val="28"/>
        </w:rPr>
        <w:t xml:space="preserve"> </w:t>
      </w:r>
      <w:r w:rsidRPr="00ED11CC">
        <w:rPr>
          <w:rFonts w:asciiTheme="majorBidi" w:hAnsiTheme="majorBidi" w:cstheme="majorBidi"/>
          <w:b/>
          <w:bCs/>
          <w:i/>
          <w:iCs/>
          <w:sz w:val="28"/>
          <w:szCs w:val="28"/>
          <w:lang w:val="en-US"/>
        </w:rPr>
        <w:t>no</w:t>
      </w:r>
      <w:r w:rsidR="00A82B7F" w:rsidRPr="00ED11CC">
        <w:rPr>
          <w:rFonts w:asciiTheme="majorBidi" w:hAnsiTheme="majorBidi" w:cstheme="majorBidi"/>
          <w:b/>
          <w:bCs/>
          <w:i/>
          <w:iCs/>
          <w:sz w:val="28"/>
          <w:szCs w:val="28"/>
          <w:lang w:val="en-US"/>
        </w:rPr>
        <w:t>x</w:t>
      </w:r>
      <w:r w:rsidRPr="00ED11CC">
        <w:rPr>
          <w:rFonts w:asciiTheme="majorBidi" w:hAnsiTheme="majorBidi" w:cstheme="majorBidi"/>
          <w:i/>
          <w:iCs/>
          <w:sz w:val="28"/>
          <w:szCs w:val="28"/>
        </w:rPr>
        <w:t xml:space="preserve"> </w:t>
      </w:r>
      <w:r w:rsidRPr="00ED11CC">
        <w:rPr>
          <w:rFonts w:asciiTheme="majorBidi" w:hAnsiTheme="majorBidi" w:cstheme="majorBidi"/>
          <w:i/>
          <w:iCs/>
          <w:sz w:val="28"/>
          <w:szCs w:val="28"/>
          <w:lang w:val="en-US"/>
        </w:rPr>
        <w:t>ke</w:t>
      </w:r>
      <w:r w:rsidR="00A82B7F" w:rsidRPr="00ED11CC">
        <w:rPr>
          <w:rFonts w:asciiTheme="majorBidi" w:hAnsiTheme="majorBidi" w:cstheme="majorBidi"/>
          <w:i/>
          <w:iCs/>
          <w:sz w:val="28"/>
          <w:szCs w:val="28"/>
          <w:lang w:val="en-US"/>
        </w:rPr>
        <w:t>j</w:t>
      </w:r>
      <w:r w:rsidRPr="00ED11CC">
        <w:rPr>
          <w:rFonts w:asciiTheme="majorBidi" w:hAnsiTheme="majorBidi" w:cstheme="majorBidi"/>
          <w:i/>
          <w:iCs/>
          <w:sz w:val="28"/>
          <w:szCs w:val="28"/>
          <w:lang w:val="en-US"/>
        </w:rPr>
        <w:t>nem</w:t>
      </w:r>
      <w:r w:rsidRPr="00ED11CC">
        <w:rPr>
          <w:rFonts w:asciiTheme="majorBidi" w:hAnsiTheme="majorBidi" w:cstheme="majorBidi"/>
          <w:i/>
          <w:iCs/>
          <w:sz w:val="28"/>
          <w:szCs w:val="28"/>
        </w:rPr>
        <w:t xml:space="preserve"> </w:t>
      </w:r>
      <w:r w:rsidRPr="00ED11CC">
        <w:rPr>
          <w:rFonts w:asciiTheme="majorBidi" w:hAnsiTheme="majorBidi" w:cstheme="majorBidi"/>
          <w:i/>
          <w:iCs/>
          <w:sz w:val="28"/>
          <w:szCs w:val="28"/>
          <w:lang w:val="en-US"/>
        </w:rPr>
        <w:t>nit</w:t>
      </w:r>
      <w:r w:rsidRPr="00ED11CC">
        <w:rPr>
          <w:rFonts w:asciiTheme="majorBidi" w:hAnsiTheme="majorBidi" w:cstheme="majorBidi"/>
          <w:i/>
          <w:iCs/>
          <w:sz w:val="28"/>
          <w:szCs w:val="28"/>
        </w:rPr>
        <w:t xml:space="preserve"> </w:t>
      </w:r>
      <w:r w:rsidRPr="00ED11CC">
        <w:rPr>
          <w:rFonts w:asciiTheme="majorBidi" w:hAnsiTheme="majorBidi" w:cstheme="majorBidi"/>
          <w:i/>
          <w:iCs/>
          <w:sz w:val="28"/>
          <w:szCs w:val="28"/>
          <w:lang w:val="en-US"/>
        </w:rPr>
        <w:t>o</w:t>
      </w:r>
      <w:r w:rsidR="00A82B7F" w:rsidRPr="00ED11CC">
        <w:rPr>
          <w:rFonts w:asciiTheme="majorBidi" w:hAnsiTheme="majorBidi" w:cstheme="majorBidi"/>
          <w:i/>
          <w:iCs/>
          <w:sz w:val="28"/>
          <w:szCs w:val="28"/>
          <w:lang w:val="en-US"/>
        </w:rPr>
        <w:t>j</w:t>
      </w:r>
      <w:r w:rsidRPr="00ED11CC">
        <w:rPr>
          <w:rFonts w:asciiTheme="majorBidi" w:hAnsiTheme="majorBidi" w:cstheme="majorBidi"/>
          <w:i/>
          <w:iCs/>
          <w:sz w:val="28"/>
          <w:szCs w:val="28"/>
          <w:lang w:val="en-US"/>
        </w:rPr>
        <w:t>sgehe</w:t>
      </w:r>
      <w:r w:rsidR="00A82B7F" w:rsidRPr="00ED11CC">
        <w:rPr>
          <w:rFonts w:asciiTheme="majorBidi" w:hAnsiTheme="majorBidi" w:cstheme="majorBidi"/>
          <w:i/>
          <w:iCs/>
          <w:sz w:val="28"/>
          <w:szCs w:val="28"/>
          <w:lang w:val="en-US"/>
        </w:rPr>
        <w:t>j</w:t>
      </w:r>
      <w:r w:rsidRPr="00ED11CC">
        <w:rPr>
          <w:rFonts w:asciiTheme="majorBidi" w:hAnsiTheme="majorBidi" w:cstheme="majorBidi"/>
          <w:i/>
          <w:iCs/>
          <w:sz w:val="28"/>
          <w:szCs w:val="28"/>
          <w:lang w:val="en-US"/>
        </w:rPr>
        <w:t>lt</w:t>
      </w:r>
      <w:r w:rsidRPr="00ED11CC">
        <w:rPr>
          <w:rFonts w:asciiTheme="majorBidi" w:hAnsiTheme="majorBidi" w:cstheme="majorBidi"/>
          <w:i/>
          <w:iCs/>
          <w:sz w:val="28"/>
          <w:szCs w:val="28"/>
        </w:rPr>
        <w:t xml:space="preserve"> </w:t>
      </w:r>
      <w:r w:rsidRPr="00ED11CC">
        <w:rPr>
          <w:rFonts w:asciiTheme="majorBidi" w:hAnsiTheme="majorBidi" w:cstheme="majorBidi"/>
          <w:sz w:val="28"/>
          <w:szCs w:val="28"/>
        </w:rPr>
        <w:t>‘Мои благословения еще никого не исцеляли’. [</w:t>
      </w:r>
      <w:r w:rsidR="00C21DCE">
        <w:rPr>
          <w:rFonts w:asciiTheme="majorBidi" w:hAnsiTheme="majorBidi" w:cstheme="majorBidi"/>
          <w:sz w:val="28"/>
          <w:szCs w:val="28"/>
          <w:lang w:val="en-US"/>
        </w:rPr>
        <w:t>D</w:t>
      </w:r>
      <w:r w:rsidR="00C21DCE" w:rsidRPr="00C21DCE">
        <w:rPr>
          <w:rFonts w:asciiTheme="majorBidi" w:hAnsiTheme="majorBidi" w:cstheme="majorBidi"/>
          <w:sz w:val="28"/>
          <w:szCs w:val="28"/>
        </w:rPr>
        <w:t xml:space="preserve">. </w:t>
      </w:r>
      <w:r w:rsidRPr="00ED11CC">
        <w:rPr>
          <w:rFonts w:asciiTheme="majorBidi" w:hAnsiTheme="majorBidi" w:cstheme="majorBidi"/>
          <w:sz w:val="28"/>
          <w:szCs w:val="28"/>
        </w:rPr>
        <w:t>Ка</w:t>
      </w:r>
      <w:r w:rsidRPr="00ED11CC">
        <w:rPr>
          <w:rFonts w:asciiTheme="majorBidi" w:hAnsiTheme="majorBidi" w:cstheme="majorBidi"/>
          <w:sz w:val="28"/>
          <w:szCs w:val="28"/>
          <w:lang w:val="en-US"/>
        </w:rPr>
        <w:t>tz</w:t>
      </w:r>
      <w:r w:rsidRPr="00ED11CC">
        <w:rPr>
          <w:rFonts w:asciiTheme="majorBidi" w:hAnsiTheme="majorBidi" w:cstheme="majorBidi"/>
          <w:sz w:val="28"/>
          <w:szCs w:val="28"/>
        </w:rPr>
        <w:t xml:space="preserve">. </w:t>
      </w:r>
      <w:r w:rsidRPr="00ED11CC">
        <w:rPr>
          <w:rFonts w:asciiTheme="majorBidi" w:hAnsiTheme="majorBidi" w:cstheme="majorBidi"/>
          <w:sz w:val="28"/>
          <w:szCs w:val="28"/>
          <w:lang w:val="en-US"/>
        </w:rPr>
        <w:t>O</w:t>
      </w:r>
      <w:r w:rsidR="00A82B7F" w:rsidRPr="00ED11CC">
        <w:rPr>
          <w:rFonts w:asciiTheme="majorBidi" w:hAnsiTheme="majorBidi" w:cstheme="majorBidi"/>
          <w:sz w:val="28"/>
          <w:szCs w:val="28"/>
          <w:lang w:val="en-US"/>
        </w:rPr>
        <w:t>j</w:t>
      </w:r>
      <w:r w:rsidRPr="00ED11CC">
        <w:rPr>
          <w:rFonts w:asciiTheme="majorBidi" w:hAnsiTheme="majorBidi" w:cstheme="majorBidi"/>
          <w:sz w:val="28"/>
          <w:szCs w:val="28"/>
          <w:lang w:val="en-US"/>
        </w:rPr>
        <w:t>b</w:t>
      </w:r>
      <w:r w:rsidRPr="00ED11CC">
        <w:rPr>
          <w:rFonts w:asciiTheme="majorBidi" w:hAnsiTheme="majorBidi" w:cstheme="majorBidi"/>
          <w:sz w:val="28"/>
          <w:szCs w:val="28"/>
        </w:rPr>
        <w:t xml:space="preserve"> </w:t>
      </w:r>
      <w:r w:rsidRPr="00ED11CC">
        <w:rPr>
          <w:rFonts w:asciiTheme="majorBidi" w:hAnsiTheme="majorBidi" w:cstheme="majorBidi"/>
          <w:sz w:val="28"/>
          <w:szCs w:val="28"/>
          <w:lang w:val="en-US"/>
        </w:rPr>
        <w:t>ni</w:t>
      </w:r>
      <w:r w:rsidR="00A82B7F" w:rsidRPr="00ED11CC">
        <w:rPr>
          <w:rFonts w:asciiTheme="majorBidi" w:hAnsiTheme="majorBidi" w:cstheme="majorBidi"/>
          <w:sz w:val="28"/>
          <w:szCs w:val="28"/>
        </w:rPr>
        <w:t>š</w:t>
      </w:r>
      <w:r w:rsidRPr="00ED11CC">
        <w:rPr>
          <w:rFonts w:asciiTheme="majorBidi" w:hAnsiTheme="majorBidi" w:cstheme="majorBidi"/>
          <w:sz w:val="28"/>
          <w:szCs w:val="28"/>
          <w:lang w:val="en-US"/>
        </w:rPr>
        <w:t>t</w:t>
      </w:r>
      <w:r w:rsidRPr="00ED11CC">
        <w:rPr>
          <w:rFonts w:asciiTheme="majorBidi" w:hAnsiTheme="majorBidi" w:cstheme="majorBidi"/>
          <w:sz w:val="28"/>
          <w:szCs w:val="28"/>
        </w:rPr>
        <w:t xml:space="preserve"> </w:t>
      </w:r>
      <w:r w:rsidRPr="00ED11CC">
        <w:rPr>
          <w:rFonts w:asciiTheme="majorBidi" w:hAnsiTheme="majorBidi" w:cstheme="majorBidi"/>
          <w:sz w:val="28"/>
          <w:szCs w:val="28"/>
          <w:lang w:val="en-US"/>
        </w:rPr>
        <w:t>no</w:t>
      </w:r>
      <w:r w:rsidR="00A82B7F" w:rsidRPr="00ED11CC">
        <w:rPr>
          <w:rFonts w:asciiTheme="majorBidi" w:hAnsiTheme="majorBidi" w:cstheme="majorBidi"/>
          <w:sz w:val="28"/>
          <w:szCs w:val="28"/>
          <w:lang w:val="en-US"/>
        </w:rPr>
        <w:t>x</w:t>
      </w:r>
      <w:r w:rsidRPr="00ED11CC">
        <w:rPr>
          <w:rFonts w:asciiTheme="majorBidi" w:hAnsiTheme="majorBidi" w:cstheme="majorBidi"/>
          <w:sz w:val="28"/>
          <w:szCs w:val="28"/>
        </w:rPr>
        <w:t xml:space="preserve"> </w:t>
      </w:r>
      <w:r w:rsidRPr="00ED11CC">
        <w:rPr>
          <w:rFonts w:asciiTheme="majorBidi" w:hAnsiTheme="majorBidi" w:cstheme="majorBidi"/>
          <w:sz w:val="28"/>
          <w:szCs w:val="28"/>
          <w:lang w:val="en-US"/>
        </w:rPr>
        <w:t>kliger</w:t>
      </w:r>
      <w:r w:rsidRPr="00ED11CC">
        <w:rPr>
          <w:rFonts w:asciiTheme="majorBidi" w:hAnsiTheme="majorBidi" w:cstheme="majorBidi"/>
          <w:sz w:val="28"/>
          <w:szCs w:val="28"/>
        </w:rPr>
        <w:t>].</w:t>
      </w:r>
    </w:p>
    <w:p w14:paraId="608CEB82" w14:textId="77777777" w:rsidR="00834901" w:rsidRPr="00264F70" w:rsidRDefault="00920C3B" w:rsidP="00264F70">
      <w:pPr>
        <w:spacing w:line="360" w:lineRule="auto"/>
        <w:jc w:val="both"/>
        <w:rPr>
          <w:rFonts w:asciiTheme="majorBidi" w:hAnsiTheme="majorBidi" w:cstheme="majorBidi"/>
          <w:sz w:val="28"/>
          <w:szCs w:val="28"/>
        </w:rPr>
      </w:pPr>
      <w:r w:rsidRPr="00264F70">
        <w:rPr>
          <w:rFonts w:asciiTheme="majorBidi" w:hAnsiTheme="majorBidi" w:cstheme="majorBidi"/>
          <w:sz w:val="28"/>
          <w:szCs w:val="28"/>
        </w:rPr>
        <w:lastRenderedPageBreak/>
        <w:t xml:space="preserve">Пример трансформации пространственной шкалы в оценочную наблюдаем в названии произведения И.-Л. Переца: </w:t>
      </w:r>
    </w:p>
    <w:p w14:paraId="1933D051" w14:textId="5CAA7F42" w:rsidR="00920C3B" w:rsidRPr="0059125B" w:rsidRDefault="00920C3B" w:rsidP="00ED11CC">
      <w:pPr>
        <w:pStyle w:val="a7"/>
        <w:numPr>
          <w:ilvl w:val="0"/>
          <w:numId w:val="40"/>
        </w:numPr>
        <w:spacing w:after="0" w:line="360" w:lineRule="auto"/>
        <w:jc w:val="both"/>
        <w:rPr>
          <w:rFonts w:asciiTheme="majorBidi" w:eastAsia="Times New Roman" w:hAnsiTheme="majorBidi" w:cstheme="majorBidi"/>
          <w:sz w:val="28"/>
          <w:szCs w:val="28"/>
          <w:lang w:val="en-US"/>
        </w:rPr>
      </w:pPr>
      <w:r w:rsidRPr="00264F70">
        <w:rPr>
          <w:rFonts w:asciiTheme="majorBidi" w:hAnsiTheme="majorBidi" w:cstheme="majorBidi"/>
          <w:i/>
          <w:iCs/>
          <w:sz w:val="28"/>
          <w:szCs w:val="28"/>
          <w:lang w:val="en-US"/>
        </w:rPr>
        <w:t>O</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b</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ni</w:t>
      </w:r>
      <w:r w:rsidR="00A82B7F" w:rsidRPr="000C40DE">
        <w:rPr>
          <w:rFonts w:asciiTheme="majorBidi" w:hAnsiTheme="majorBidi" w:cstheme="majorBidi"/>
          <w:i/>
          <w:iCs/>
          <w:sz w:val="28"/>
          <w:szCs w:val="28"/>
        </w:rPr>
        <w:t>š</w:t>
      </w:r>
      <w:r w:rsidRPr="00264F70">
        <w:rPr>
          <w:rFonts w:asciiTheme="majorBidi" w:hAnsiTheme="majorBidi" w:cstheme="majorBidi"/>
          <w:i/>
          <w:iCs/>
          <w:sz w:val="28"/>
          <w:szCs w:val="28"/>
          <w:lang w:val="en-US"/>
        </w:rPr>
        <w:t>t</w:t>
      </w:r>
      <w:r w:rsidRPr="00264F70">
        <w:rPr>
          <w:rFonts w:asciiTheme="majorBidi" w:hAnsiTheme="majorBidi" w:cstheme="majorBidi"/>
          <w:i/>
          <w:iCs/>
          <w:sz w:val="28"/>
          <w:szCs w:val="28"/>
        </w:rPr>
        <w:t xml:space="preserve"> </w:t>
      </w:r>
      <w:r w:rsidRPr="00264F70">
        <w:rPr>
          <w:rFonts w:asciiTheme="majorBidi" w:hAnsiTheme="majorBidi" w:cstheme="majorBidi"/>
          <w:b/>
          <w:bCs/>
          <w:i/>
          <w:iCs/>
          <w:sz w:val="28"/>
          <w:szCs w:val="28"/>
          <w:lang w:val="en-US"/>
        </w:rPr>
        <w:t>no</w:t>
      </w:r>
      <w:r w:rsidR="00A82B7F">
        <w:rPr>
          <w:rFonts w:asciiTheme="majorBidi" w:hAnsiTheme="majorBidi" w:cstheme="majorBidi"/>
          <w:b/>
          <w:bCs/>
          <w:i/>
          <w:iCs/>
          <w:sz w:val="28"/>
          <w:szCs w:val="28"/>
          <w:lang w:val="en-US"/>
        </w:rPr>
        <w:t>x</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hexer</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 xml:space="preserve">‘Если </w:t>
      </w:r>
      <w:r w:rsidRPr="00264F70">
        <w:rPr>
          <w:rFonts w:asciiTheme="majorBidi" w:hAnsiTheme="majorBidi" w:cstheme="majorBidi"/>
          <w:b/>
          <w:bCs/>
          <w:sz w:val="28"/>
          <w:szCs w:val="28"/>
        </w:rPr>
        <w:t xml:space="preserve">еще </w:t>
      </w:r>
      <w:r w:rsidRPr="00264F70">
        <w:rPr>
          <w:rFonts w:asciiTheme="majorBidi" w:hAnsiTheme="majorBidi" w:cstheme="majorBidi"/>
          <w:sz w:val="28"/>
          <w:szCs w:val="28"/>
        </w:rPr>
        <w:t xml:space="preserve">не выше!’ </w:t>
      </w:r>
      <w:r w:rsidRPr="0059125B">
        <w:rPr>
          <w:rFonts w:asciiTheme="majorBidi" w:hAnsiTheme="majorBidi" w:cstheme="majorBidi"/>
          <w:sz w:val="28"/>
          <w:szCs w:val="28"/>
          <w:lang w:val="en-US"/>
        </w:rPr>
        <w:t>[</w:t>
      </w:r>
      <w:r w:rsidRPr="00264F70">
        <w:rPr>
          <w:rFonts w:asciiTheme="majorBidi" w:hAnsiTheme="majorBidi" w:cstheme="majorBidi"/>
          <w:sz w:val="28"/>
          <w:szCs w:val="28"/>
          <w:lang w:val="en-US"/>
        </w:rPr>
        <w:t>Peretz</w:t>
      </w:r>
      <w:r w:rsidRPr="0059125B">
        <w:rPr>
          <w:rFonts w:asciiTheme="majorBidi" w:hAnsiTheme="majorBidi" w:cstheme="majorBidi"/>
          <w:sz w:val="28"/>
          <w:szCs w:val="28"/>
          <w:lang w:val="en-US"/>
        </w:rPr>
        <w:t xml:space="preserve"> </w:t>
      </w:r>
      <w:r w:rsidRPr="00264F70">
        <w:rPr>
          <w:rFonts w:asciiTheme="majorBidi" w:hAnsiTheme="majorBidi" w:cstheme="majorBidi"/>
          <w:sz w:val="28"/>
          <w:szCs w:val="28"/>
          <w:lang w:val="en-US"/>
        </w:rPr>
        <w:t>I</w:t>
      </w:r>
      <w:r w:rsidRPr="0059125B">
        <w:rPr>
          <w:rFonts w:asciiTheme="majorBidi" w:hAnsiTheme="majorBidi" w:cstheme="majorBidi"/>
          <w:sz w:val="28"/>
          <w:szCs w:val="28"/>
          <w:lang w:val="en-US"/>
        </w:rPr>
        <w:t>.-</w:t>
      </w:r>
      <w:r w:rsidRPr="00264F70">
        <w:rPr>
          <w:rFonts w:asciiTheme="majorBidi" w:hAnsiTheme="majorBidi" w:cstheme="majorBidi"/>
          <w:sz w:val="28"/>
          <w:szCs w:val="28"/>
          <w:lang w:val="en-US"/>
        </w:rPr>
        <w:t>L</w:t>
      </w:r>
      <w:r w:rsidRPr="0059125B">
        <w:rPr>
          <w:rFonts w:asciiTheme="majorBidi" w:hAnsiTheme="majorBidi" w:cstheme="majorBidi"/>
          <w:sz w:val="28"/>
          <w:szCs w:val="28"/>
          <w:lang w:val="en-US"/>
        </w:rPr>
        <w:t>.</w:t>
      </w:r>
      <w:r w:rsidR="00840BC8" w:rsidRPr="0059125B">
        <w:rPr>
          <w:rFonts w:asciiTheme="majorBidi" w:hAnsiTheme="majorBidi" w:cstheme="majorBidi"/>
          <w:sz w:val="28"/>
          <w:szCs w:val="28"/>
          <w:lang w:val="en-US"/>
        </w:rPr>
        <w:t xml:space="preserve"> </w:t>
      </w:r>
      <w:r w:rsidR="00840BC8" w:rsidRPr="00186947">
        <w:rPr>
          <w:rFonts w:asciiTheme="majorBidi" w:hAnsiTheme="majorBidi" w:cstheme="majorBidi"/>
          <w:sz w:val="28"/>
          <w:szCs w:val="28"/>
          <w:lang w:val="en-US"/>
        </w:rPr>
        <w:t>Ojb</w:t>
      </w:r>
      <w:r w:rsidR="00840BC8" w:rsidRPr="0059125B">
        <w:rPr>
          <w:rFonts w:asciiTheme="majorBidi" w:hAnsiTheme="majorBidi" w:cstheme="majorBidi"/>
          <w:sz w:val="28"/>
          <w:szCs w:val="28"/>
          <w:lang w:val="en-US"/>
        </w:rPr>
        <w:t xml:space="preserve"> </w:t>
      </w:r>
      <w:r w:rsidR="00840BC8" w:rsidRPr="00186947">
        <w:rPr>
          <w:rFonts w:asciiTheme="majorBidi" w:hAnsiTheme="majorBidi" w:cstheme="majorBidi"/>
          <w:sz w:val="28"/>
          <w:szCs w:val="28"/>
          <w:lang w:val="en-US"/>
        </w:rPr>
        <w:t>ni</w:t>
      </w:r>
      <w:r w:rsidR="00840BC8" w:rsidRPr="0059125B">
        <w:rPr>
          <w:rFonts w:asciiTheme="majorBidi" w:hAnsiTheme="majorBidi" w:cstheme="majorBidi"/>
          <w:sz w:val="28"/>
          <w:szCs w:val="28"/>
          <w:lang w:val="en-US"/>
        </w:rPr>
        <w:t>š</w:t>
      </w:r>
      <w:r w:rsidR="00840BC8" w:rsidRPr="00186947">
        <w:rPr>
          <w:rFonts w:asciiTheme="majorBidi" w:hAnsiTheme="majorBidi" w:cstheme="majorBidi"/>
          <w:sz w:val="28"/>
          <w:szCs w:val="28"/>
          <w:lang w:val="en-US"/>
        </w:rPr>
        <w:t>t</w:t>
      </w:r>
      <w:r w:rsidR="00840BC8" w:rsidRPr="0059125B">
        <w:rPr>
          <w:rFonts w:asciiTheme="majorBidi" w:hAnsiTheme="majorBidi" w:cstheme="majorBidi"/>
          <w:sz w:val="28"/>
          <w:szCs w:val="28"/>
          <w:lang w:val="en-US"/>
        </w:rPr>
        <w:t xml:space="preserve"> </w:t>
      </w:r>
      <w:r w:rsidR="00840BC8" w:rsidRPr="00186947">
        <w:rPr>
          <w:rFonts w:asciiTheme="majorBidi" w:hAnsiTheme="majorBidi" w:cstheme="majorBidi"/>
          <w:sz w:val="28"/>
          <w:szCs w:val="28"/>
          <w:lang w:val="en-US"/>
        </w:rPr>
        <w:t>n</w:t>
      </w:r>
      <w:r w:rsidR="00840BC8" w:rsidRPr="00840BC8">
        <w:rPr>
          <w:rFonts w:asciiTheme="majorBidi" w:hAnsiTheme="majorBidi" w:cstheme="majorBidi"/>
          <w:sz w:val="28"/>
          <w:szCs w:val="28"/>
          <w:lang w:val="en-US"/>
        </w:rPr>
        <w:t>ox</w:t>
      </w:r>
      <w:r w:rsidR="00840BC8" w:rsidRPr="0059125B">
        <w:rPr>
          <w:rFonts w:asciiTheme="majorBidi" w:hAnsiTheme="majorBidi" w:cstheme="majorBidi"/>
          <w:i/>
          <w:iCs/>
          <w:sz w:val="28"/>
          <w:szCs w:val="28"/>
          <w:lang w:val="en-US"/>
        </w:rPr>
        <w:t xml:space="preserve"> </w:t>
      </w:r>
      <w:r w:rsidR="00840BC8" w:rsidRPr="00186947">
        <w:rPr>
          <w:rFonts w:asciiTheme="majorBidi" w:hAnsiTheme="majorBidi" w:cstheme="majorBidi"/>
          <w:sz w:val="28"/>
          <w:szCs w:val="28"/>
          <w:lang w:val="en-US"/>
        </w:rPr>
        <w:t>hexer</w:t>
      </w:r>
      <w:r w:rsidRPr="0059125B">
        <w:rPr>
          <w:rFonts w:asciiTheme="majorBidi" w:hAnsiTheme="majorBidi" w:cstheme="majorBidi"/>
          <w:sz w:val="28"/>
          <w:szCs w:val="28"/>
          <w:lang w:val="en-US"/>
        </w:rPr>
        <w:t>]</w:t>
      </w:r>
    </w:p>
    <w:p w14:paraId="73CB7117" w14:textId="77777777" w:rsidR="00FF673A" w:rsidRPr="00264F70" w:rsidRDefault="00857979" w:rsidP="00264F70">
      <w:pPr>
        <w:spacing w:after="0" w:line="360" w:lineRule="auto"/>
        <w:jc w:val="both"/>
        <w:rPr>
          <w:rFonts w:asciiTheme="majorBidi" w:eastAsia="Times New Roman" w:hAnsiTheme="majorBidi" w:cstheme="majorBidi"/>
          <w:sz w:val="28"/>
          <w:szCs w:val="28"/>
        </w:rPr>
      </w:pPr>
      <w:r w:rsidRPr="00264F70">
        <w:rPr>
          <w:rFonts w:asciiTheme="majorBidi" w:eastAsia="Times New Roman" w:hAnsiTheme="majorBidi" w:cstheme="majorBidi"/>
          <w:sz w:val="28"/>
          <w:szCs w:val="28"/>
        </w:rPr>
        <w:t>Отметим, что в</w:t>
      </w:r>
      <w:r w:rsidR="00F45D0E" w:rsidRPr="00264F70">
        <w:rPr>
          <w:rFonts w:asciiTheme="majorBidi" w:eastAsia="Times New Roman" w:hAnsiTheme="majorBidi" w:cstheme="majorBidi"/>
          <w:sz w:val="28"/>
          <w:szCs w:val="28"/>
        </w:rPr>
        <w:t xml:space="preserve"> сочетании с</w:t>
      </w:r>
      <w:r w:rsidR="00F45D0E" w:rsidRPr="00264F70">
        <w:rPr>
          <w:rFonts w:asciiTheme="majorBidi" w:eastAsia="Times New Roman" w:hAnsiTheme="majorBidi" w:cstheme="majorBidi"/>
          <w:i/>
          <w:iCs/>
          <w:sz w:val="28"/>
          <w:szCs w:val="28"/>
        </w:rPr>
        <w:t xml:space="preserve"> </w:t>
      </w:r>
      <w:r w:rsidR="00F45D0E" w:rsidRPr="00264F70">
        <w:rPr>
          <w:rFonts w:asciiTheme="majorBidi" w:eastAsia="Times New Roman" w:hAnsiTheme="majorBidi" w:cstheme="majorBidi"/>
          <w:i/>
          <w:iCs/>
          <w:sz w:val="28"/>
          <w:szCs w:val="28"/>
          <w:lang w:val="en-US"/>
        </w:rPr>
        <w:t>mer</w:t>
      </w:r>
      <w:r w:rsidR="00F45D0E" w:rsidRPr="00264F70">
        <w:rPr>
          <w:rFonts w:asciiTheme="majorBidi" w:eastAsia="Times New Roman" w:hAnsiTheme="majorBidi" w:cstheme="majorBidi"/>
          <w:i/>
          <w:iCs/>
          <w:sz w:val="28"/>
          <w:szCs w:val="28"/>
        </w:rPr>
        <w:t xml:space="preserve"> </w:t>
      </w:r>
      <w:r w:rsidR="00F45D0E" w:rsidRPr="00264F70">
        <w:rPr>
          <w:rFonts w:asciiTheme="majorBidi" w:eastAsia="Times New Roman" w:hAnsiTheme="majorBidi" w:cstheme="majorBidi"/>
          <w:sz w:val="28"/>
          <w:szCs w:val="28"/>
        </w:rPr>
        <w:t>‘</w:t>
      </w:r>
      <w:r w:rsidR="00F45D0E" w:rsidRPr="00264F70">
        <w:rPr>
          <w:rFonts w:asciiTheme="majorBidi" w:eastAsia="Times New Roman" w:hAnsiTheme="majorBidi" w:cstheme="majorBidi"/>
          <w:sz w:val="28"/>
          <w:szCs w:val="28"/>
          <w:lang w:bidi="he-IL"/>
        </w:rPr>
        <w:t>больше</w:t>
      </w:r>
      <w:r w:rsidR="00F45D0E" w:rsidRPr="00264F70">
        <w:rPr>
          <w:rFonts w:asciiTheme="majorBidi" w:eastAsia="Times New Roman" w:hAnsiTheme="majorBidi" w:cstheme="majorBidi"/>
          <w:sz w:val="28"/>
          <w:szCs w:val="28"/>
        </w:rPr>
        <w:t>’</w:t>
      </w:r>
      <w:r w:rsidR="00F45D0E" w:rsidRPr="00264F70">
        <w:rPr>
          <w:rFonts w:asciiTheme="majorBidi" w:hAnsiTheme="majorBidi" w:cstheme="majorBidi"/>
          <w:sz w:val="28"/>
          <w:szCs w:val="28"/>
        </w:rPr>
        <w:t xml:space="preserve"> лексема </w:t>
      </w:r>
      <w:r w:rsidR="00F45D0E" w:rsidRPr="009B157D">
        <w:rPr>
          <w:rFonts w:asciiTheme="majorBidi" w:hAnsiTheme="majorBidi" w:cstheme="majorBidi"/>
          <w:i/>
          <w:iCs/>
          <w:sz w:val="28"/>
          <w:szCs w:val="28"/>
          <w:lang w:val="en-US"/>
        </w:rPr>
        <w:t>no</w:t>
      </w:r>
      <w:r w:rsidR="00A82B7F" w:rsidRPr="009B157D">
        <w:rPr>
          <w:rFonts w:asciiTheme="majorBidi" w:hAnsiTheme="majorBidi" w:cstheme="majorBidi"/>
          <w:i/>
          <w:iCs/>
          <w:sz w:val="28"/>
          <w:szCs w:val="28"/>
          <w:lang w:val="en-US"/>
        </w:rPr>
        <w:t>x</w:t>
      </w:r>
      <w:r w:rsidR="00F45D0E" w:rsidRPr="009B157D">
        <w:rPr>
          <w:rFonts w:asciiTheme="majorBidi" w:eastAsia="Times New Roman" w:hAnsiTheme="majorBidi" w:cstheme="majorBidi"/>
          <w:i/>
          <w:iCs/>
          <w:sz w:val="28"/>
          <w:szCs w:val="28"/>
        </w:rPr>
        <w:t xml:space="preserve"> </w:t>
      </w:r>
      <w:r w:rsidR="00F45D0E" w:rsidRPr="00264F70">
        <w:rPr>
          <w:rFonts w:asciiTheme="majorBidi" w:eastAsia="Times New Roman" w:hAnsiTheme="majorBidi" w:cstheme="majorBidi"/>
          <w:sz w:val="28"/>
          <w:szCs w:val="28"/>
        </w:rPr>
        <w:t>принимает з</w:t>
      </w:r>
      <w:r w:rsidR="00F45D0E" w:rsidRPr="00264F70">
        <w:rPr>
          <w:rFonts w:asciiTheme="majorBidi" w:eastAsia="Times New Roman" w:hAnsiTheme="majorBidi" w:cstheme="majorBidi"/>
          <w:sz w:val="28"/>
          <w:szCs w:val="28"/>
          <w:lang w:bidi="he-IL"/>
        </w:rPr>
        <w:t>н</w:t>
      </w:r>
      <w:r w:rsidR="00F45D0E" w:rsidRPr="00264F70">
        <w:rPr>
          <w:rFonts w:asciiTheme="majorBidi" w:eastAsia="Times New Roman" w:hAnsiTheme="majorBidi" w:cstheme="majorBidi"/>
          <w:sz w:val="28"/>
          <w:szCs w:val="28"/>
        </w:rPr>
        <w:t>ачение «более того»</w:t>
      </w:r>
      <w:r w:rsidR="00872AA5" w:rsidRPr="00264F70">
        <w:rPr>
          <w:rFonts w:asciiTheme="majorBidi" w:eastAsia="Times New Roman" w:hAnsiTheme="majorBidi" w:cstheme="majorBidi"/>
          <w:sz w:val="28"/>
          <w:szCs w:val="28"/>
        </w:rPr>
        <w:t>, и используется как маркер логической разметки в дискурсе</w:t>
      </w:r>
      <w:r w:rsidR="00F45D0E" w:rsidRPr="00264F70">
        <w:rPr>
          <w:rFonts w:asciiTheme="majorBidi" w:eastAsia="Times New Roman" w:hAnsiTheme="majorBidi" w:cstheme="majorBidi"/>
          <w:sz w:val="28"/>
          <w:szCs w:val="28"/>
        </w:rPr>
        <w:t>.</w:t>
      </w:r>
    </w:p>
    <w:p w14:paraId="5EBE6C00" w14:textId="77777777" w:rsidR="00956506" w:rsidRPr="00264F70" w:rsidRDefault="00F45D0E" w:rsidP="00ED11CC">
      <w:pPr>
        <w:pStyle w:val="a7"/>
        <w:numPr>
          <w:ilvl w:val="0"/>
          <w:numId w:val="40"/>
        </w:numPr>
        <w:spacing w:after="0" w:line="360" w:lineRule="auto"/>
        <w:ind w:left="1066" w:hanging="357"/>
        <w:jc w:val="both"/>
        <w:rPr>
          <w:rFonts w:asciiTheme="majorBidi" w:eastAsia="Times New Roman" w:hAnsiTheme="majorBidi" w:cstheme="majorBidi"/>
          <w:sz w:val="28"/>
          <w:szCs w:val="28"/>
        </w:rPr>
      </w:pPr>
      <w:r w:rsidRPr="00264F70">
        <w:rPr>
          <w:rStyle w:val="result16"/>
          <w:rFonts w:asciiTheme="majorBidi" w:hAnsiTheme="majorBidi" w:cstheme="majorBidi"/>
          <w:i/>
          <w:iCs/>
          <w:color w:val="auto"/>
          <w:sz w:val="28"/>
          <w:szCs w:val="28"/>
          <w:lang w:val="en-US"/>
        </w:rPr>
        <w:t>No</w:t>
      </w:r>
      <w:r w:rsidR="008E124C" w:rsidRPr="00264F70">
        <w:rPr>
          <w:rStyle w:val="result16"/>
          <w:rFonts w:asciiTheme="majorBidi" w:hAnsiTheme="majorBidi" w:cstheme="majorBidi"/>
          <w:i/>
          <w:iCs/>
          <w:color w:val="auto"/>
          <w:sz w:val="28"/>
          <w:szCs w:val="28"/>
          <w:lang w:val="en-US"/>
        </w:rPr>
        <w:t>x</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mer</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me</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hot</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genumen</w:t>
      </w:r>
      <w:r w:rsidRPr="00264F70">
        <w:rPr>
          <w:rFonts w:asciiTheme="majorBidi" w:hAnsiTheme="majorBidi" w:cstheme="majorBidi"/>
          <w:i/>
          <w:iCs/>
          <w:sz w:val="28"/>
          <w:szCs w:val="28"/>
        </w:rPr>
        <w:t xml:space="preserve"> </w:t>
      </w:r>
      <w:r w:rsidR="00A82B7F" w:rsidRPr="00A82B7F">
        <w:rPr>
          <w:rFonts w:asciiTheme="majorBidi" w:hAnsiTheme="majorBidi" w:cstheme="majorBidi"/>
          <w:i/>
          <w:iCs/>
          <w:sz w:val="28"/>
          <w:szCs w:val="28"/>
        </w:rPr>
        <w:t>š</w:t>
      </w:r>
      <w:r w:rsidRPr="00264F70">
        <w:rPr>
          <w:rFonts w:asciiTheme="majorBidi" w:hAnsiTheme="majorBidi" w:cstheme="majorBidi"/>
          <w:i/>
          <w:iCs/>
          <w:sz w:val="28"/>
          <w:szCs w:val="28"/>
          <w:lang w:val="en-US"/>
        </w:rPr>
        <w:t>afn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bazundere</w:t>
      </w:r>
      <w:r w:rsidRPr="00264F70">
        <w:rPr>
          <w:rFonts w:asciiTheme="majorBidi" w:hAnsiTheme="majorBidi" w:cstheme="majorBidi"/>
          <w:i/>
          <w:iCs/>
          <w:sz w:val="28"/>
          <w:szCs w:val="28"/>
        </w:rPr>
        <w:t xml:space="preserve"> </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idi</w:t>
      </w:r>
      <w:r w:rsidR="00A82B7F" w:rsidRPr="00A82B7F">
        <w:rPr>
          <w:rFonts w:asciiTheme="majorBidi" w:hAnsiTheme="majorBidi" w:cstheme="majorBidi"/>
          <w:i/>
          <w:iCs/>
          <w:sz w:val="28"/>
          <w:szCs w:val="28"/>
        </w:rPr>
        <w:t>š</w:t>
      </w:r>
      <w:r w:rsidRPr="00264F70">
        <w:rPr>
          <w:rFonts w:asciiTheme="majorBidi" w:hAnsiTheme="majorBidi" w:cstheme="majorBidi"/>
          <w:i/>
          <w:iCs/>
          <w:sz w:val="28"/>
          <w:szCs w:val="28"/>
          <w:lang w:val="en-US"/>
        </w:rPr>
        <w:t>e</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bavegungen</w:t>
      </w:r>
      <w:r w:rsidRPr="00264F70">
        <w:rPr>
          <w:rFonts w:asciiTheme="majorBidi" w:hAnsiTheme="majorBidi" w:cstheme="majorBidi"/>
          <w:sz w:val="28"/>
          <w:szCs w:val="28"/>
        </w:rPr>
        <w:t xml:space="preserve"> ‘Более того, они создавали конкретные еврейские движения’ </w:t>
      </w:r>
      <w:r w:rsidRPr="00264F70">
        <w:rPr>
          <w:rFonts w:asciiTheme="majorBidi" w:hAnsiTheme="majorBidi" w:cstheme="majorBidi"/>
          <w:sz w:val="28"/>
          <w:szCs w:val="28"/>
          <w:lang w:bidi="he-IL"/>
        </w:rPr>
        <w:t>[</w:t>
      </w:r>
      <w:r w:rsidRPr="00264F70">
        <w:rPr>
          <w:rFonts w:asciiTheme="majorBidi" w:hAnsiTheme="majorBidi" w:cstheme="majorBidi"/>
          <w:sz w:val="28"/>
          <w:szCs w:val="28"/>
          <w:lang w:val="en-US" w:bidi="he-IL"/>
        </w:rPr>
        <w:t>Forverts</w:t>
      </w:r>
      <w:r w:rsidRPr="00264F70">
        <w:rPr>
          <w:rFonts w:asciiTheme="majorBidi" w:hAnsiTheme="majorBidi" w:cstheme="majorBidi"/>
          <w:sz w:val="28"/>
          <w:szCs w:val="28"/>
          <w:lang w:bidi="he-IL"/>
        </w:rPr>
        <w:t xml:space="preserve"> 2006-2010]</w:t>
      </w:r>
    </w:p>
    <w:p w14:paraId="4A422486" w14:textId="6F4F9E91" w:rsidR="00857979" w:rsidRPr="00264F70" w:rsidRDefault="00857979" w:rsidP="00A45543">
      <w:pPr>
        <w:spacing w:after="0" w:line="360" w:lineRule="auto"/>
        <w:ind w:firstLine="709"/>
        <w:jc w:val="both"/>
        <w:rPr>
          <w:rFonts w:asciiTheme="majorBidi" w:eastAsia="Times New Roman" w:hAnsiTheme="majorBidi" w:cstheme="majorBidi"/>
          <w:sz w:val="28"/>
          <w:szCs w:val="28"/>
        </w:rPr>
      </w:pPr>
      <w:r w:rsidRPr="00264F70">
        <w:rPr>
          <w:rFonts w:asciiTheme="majorBidi" w:eastAsia="Times New Roman" w:hAnsiTheme="majorBidi" w:cstheme="majorBidi"/>
          <w:sz w:val="28"/>
          <w:szCs w:val="28"/>
        </w:rPr>
        <w:t xml:space="preserve">В целом нужно отметить, что интерпретация значений лексем </w:t>
      </w:r>
      <w:r w:rsidRPr="00264F70">
        <w:rPr>
          <w:rFonts w:asciiTheme="majorBidi" w:eastAsia="Times New Roman" w:hAnsiTheme="majorBidi" w:cstheme="majorBidi"/>
          <w:i/>
          <w:iCs/>
          <w:sz w:val="28"/>
          <w:szCs w:val="28"/>
          <w:lang w:bidi="he-IL"/>
        </w:rPr>
        <w:t>š</w:t>
      </w:r>
      <w:r w:rsidRPr="00264F70">
        <w:rPr>
          <w:rFonts w:asciiTheme="majorBidi" w:eastAsia="Times New Roman" w:hAnsiTheme="majorBidi" w:cstheme="majorBidi"/>
          <w:i/>
          <w:iCs/>
          <w:sz w:val="28"/>
          <w:szCs w:val="28"/>
          <w:lang w:val="en-US" w:bidi="he-IL"/>
        </w:rPr>
        <w:t>ojn</w:t>
      </w:r>
      <w:r w:rsidRPr="00264F70">
        <w:rPr>
          <w:rFonts w:asciiTheme="majorBidi" w:eastAsia="Times New Roman" w:hAnsiTheme="majorBidi" w:cstheme="majorBidi"/>
          <w:sz w:val="28"/>
          <w:szCs w:val="28"/>
          <w:lang w:bidi="he-IL"/>
        </w:rPr>
        <w:t xml:space="preserve"> и </w:t>
      </w:r>
      <w:r w:rsidRPr="00264F70">
        <w:rPr>
          <w:rFonts w:asciiTheme="majorBidi" w:eastAsia="Times New Roman" w:hAnsiTheme="majorBidi" w:cstheme="majorBidi"/>
          <w:i/>
          <w:iCs/>
          <w:sz w:val="28"/>
          <w:szCs w:val="28"/>
          <w:lang w:val="en-US"/>
        </w:rPr>
        <w:t>no</w:t>
      </w:r>
      <w:r w:rsidRPr="00264F70">
        <w:rPr>
          <w:rFonts w:asciiTheme="majorBidi" w:eastAsia="Times New Roman" w:hAnsiTheme="majorBidi" w:cstheme="majorBidi"/>
          <w:i/>
          <w:iCs/>
          <w:sz w:val="28"/>
          <w:szCs w:val="28"/>
        </w:rPr>
        <w:t xml:space="preserve">х </w:t>
      </w:r>
      <w:r w:rsidRPr="00264F70">
        <w:rPr>
          <w:rFonts w:asciiTheme="majorBidi" w:eastAsia="Times New Roman" w:hAnsiTheme="majorBidi" w:cstheme="majorBidi"/>
          <w:sz w:val="28"/>
          <w:szCs w:val="28"/>
        </w:rPr>
        <w:t>в оч</w:t>
      </w:r>
      <w:r w:rsidR="00A63C82" w:rsidRPr="00264F70">
        <w:rPr>
          <w:rFonts w:asciiTheme="majorBidi" w:eastAsia="Times New Roman" w:hAnsiTheme="majorBidi" w:cstheme="majorBidi"/>
          <w:sz w:val="28"/>
          <w:szCs w:val="28"/>
        </w:rPr>
        <w:t>ень большой степени зависят от к</w:t>
      </w:r>
      <w:r w:rsidRPr="00264F70">
        <w:rPr>
          <w:rFonts w:asciiTheme="majorBidi" w:eastAsia="Times New Roman" w:hAnsiTheme="majorBidi" w:cstheme="majorBidi"/>
          <w:sz w:val="28"/>
          <w:szCs w:val="28"/>
        </w:rPr>
        <w:t>онтекста</w:t>
      </w:r>
      <w:r w:rsidR="00A63C82" w:rsidRPr="00264F70">
        <w:rPr>
          <w:rFonts w:asciiTheme="majorBidi" w:eastAsia="Times New Roman" w:hAnsiTheme="majorBidi" w:cstheme="majorBidi"/>
          <w:sz w:val="28"/>
          <w:szCs w:val="28"/>
        </w:rPr>
        <w:t>, иллокутивной силы высказывания, сочетания с различными фокусными и усилительными словами.</w:t>
      </w:r>
    </w:p>
    <w:p w14:paraId="612DBA7F" w14:textId="77777777" w:rsidR="003D4C39" w:rsidRPr="00682FB2" w:rsidRDefault="003D4C39" w:rsidP="00264F70">
      <w:pPr>
        <w:jc w:val="both"/>
        <w:rPr>
          <w:rFonts w:ascii="Times New Roman" w:hAnsi="Times New Roman" w:cs="Times New Roman"/>
          <w:b/>
          <w:bCs/>
          <w:sz w:val="28"/>
          <w:szCs w:val="28"/>
          <w:lang w:bidi="he-IL"/>
        </w:rPr>
      </w:pPr>
    </w:p>
    <w:p w14:paraId="6680116D" w14:textId="77777777" w:rsidR="00BC4956" w:rsidRPr="007057AD" w:rsidRDefault="00124334" w:rsidP="00264F70">
      <w:pPr>
        <w:jc w:val="both"/>
        <w:rPr>
          <w:rFonts w:ascii="Times New Roman" w:eastAsia="Times New Roman" w:hAnsi="Times New Roman" w:cs="Times New Roman"/>
          <w:b/>
          <w:bCs/>
          <w:sz w:val="28"/>
          <w:szCs w:val="28"/>
        </w:rPr>
      </w:pPr>
      <w:r w:rsidRPr="007057AD">
        <w:rPr>
          <w:rFonts w:ascii="Times New Roman" w:hAnsi="Times New Roman" w:cs="Times New Roman"/>
          <w:b/>
          <w:bCs/>
          <w:sz w:val="28"/>
          <w:szCs w:val="28"/>
          <w:lang w:val="en-US" w:bidi="he-IL"/>
        </w:rPr>
        <w:t>Nor</w:t>
      </w:r>
      <w:r w:rsidR="0063600F" w:rsidRPr="007057AD">
        <w:rPr>
          <w:rFonts w:ascii="Times New Roman" w:hAnsi="Times New Roman" w:cs="Times New Roman"/>
          <w:b/>
          <w:bCs/>
          <w:sz w:val="28"/>
          <w:szCs w:val="28"/>
          <w:lang w:bidi="he-IL"/>
        </w:rPr>
        <w:t xml:space="preserve"> / </w:t>
      </w:r>
      <w:r w:rsidR="0063600F" w:rsidRPr="007057AD">
        <w:rPr>
          <w:rFonts w:ascii="Times New Roman" w:hAnsi="Times New Roman" w:cs="Times New Roman"/>
          <w:b/>
          <w:bCs/>
          <w:sz w:val="28"/>
          <w:szCs w:val="28"/>
          <w:lang w:val="en-US" w:bidi="he-IL"/>
        </w:rPr>
        <w:t>Blojz</w:t>
      </w:r>
      <w:r w:rsidR="0063600F" w:rsidRPr="007057AD">
        <w:rPr>
          <w:rFonts w:ascii="Times New Roman" w:hAnsi="Times New Roman" w:cs="Times New Roman"/>
          <w:b/>
          <w:bCs/>
          <w:sz w:val="28"/>
          <w:szCs w:val="28"/>
          <w:lang w:bidi="he-IL"/>
        </w:rPr>
        <w:t xml:space="preserve"> / </w:t>
      </w:r>
      <w:r w:rsidR="0063600F" w:rsidRPr="007057AD">
        <w:rPr>
          <w:rFonts w:ascii="Times New Roman" w:hAnsi="Times New Roman" w:cs="Times New Roman"/>
          <w:b/>
          <w:bCs/>
          <w:sz w:val="28"/>
          <w:szCs w:val="28"/>
          <w:lang w:val="en-US" w:bidi="he-IL"/>
        </w:rPr>
        <w:t>Er</w:t>
      </w:r>
      <w:r w:rsidR="00A82B7F" w:rsidRPr="007057AD">
        <w:rPr>
          <w:rFonts w:ascii="Times New Roman" w:hAnsi="Times New Roman" w:cs="Times New Roman"/>
          <w:b/>
          <w:bCs/>
          <w:sz w:val="28"/>
          <w:szCs w:val="28"/>
          <w:lang w:bidi="he-IL"/>
        </w:rPr>
        <w:t>š</w:t>
      </w:r>
      <w:r w:rsidR="0063600F" w:rsidRPr="007057AD">
        <w:rPr>
          <w:rFonts w:ascii="Times New Roman" w:hAnsi="Times New Roman" w:cs="Times New Roman"/>
          <w:b/>
          <w:bCs/>
          <w:sz w:val="28"/>
          <w:szCs w:val="28"/>
          <w:lang w:val="en-US" w:bidi="he-IL"/>
        </w:rPr>
        <w:t>t</w:t>
      </w:r>
      <w:r w:rsidRPr="007057AD">
        <w:rPr>
          <w:rFonts w:ascii="Times New Roman" w:hAnsi="Times New Roman" w:cs="Times New Roman"/>
          <w:b/>
          <w:bCs/>
          <w:sz w:val="28"/>
          <w:szCs w:val="28"/>
          <w:lang w:bidi="he-IL"/>
        </w:rPr>
        <w:t xml:space="preserve"> </w:t>
      </w:r>
    </w:p>
    <w:p w14:paraId="5A298040" w14:textId="5C832034" w:rsidR="00BC4956" w:rsidRPr="00264F70" w:rsidRDefault="00D861CA" w:rsidP="00264F70">
      <w:pPr>
        <w:spacing w:after="160" w:line="360" w:lineRule="auto"/>
        <w:jc w:val="both"/>
        <w:rPr>
          <w:rFonts w:asciiTheme="majorBidi" w:hAnsiTheme="majorBidi" w:cstheme="majorBidi"/>
          <w:sz w:val="28"/>
          <w:szCs w:val="28"/>
          <w:lang w:bidi="he-IL"/>
        </w:rPr>
      </w:pPr>
      <w:r w:rsidRPr="00264F70">
        <w:rPr>
          <w:rFonts w:asciiTheme="majorBidi" w:eastAsia="Times New Roman" w:hAnsiTheme="majorBidi" w:cstheme="majorBidi"/>
          <w:sz w:val="28"/>
          <w:szCs w:val="28"/>
        </w:rPr>
        <w:t xml:space="preserve">Лексема германского происхождения </w:t>
      </w:r>
      <w:r w:rsidRPr="00264F70">
        <w:rPr>
          <w:rFonts w:asciiTheme="majorBidi" w:eastAsia="Times New Roman" w:hAnsiTheme="majorBidi" w:cstheme="majorBidi"/>
          <w:i/>
          <w:iCs/>
          <w:sz w:val="28"/>
          <w:szCs w:val="28"/>
          <w:lang w:val="en-US"/>
        </w:rPr>
        <w:t>nor</w:t>
      </w:r>
      <w:r w:rsidRPr="00264F70">
        <w:rPr>
          <w:rFonts w:asciiTheme="majorBidi" w:eastAsia="Times New Roman" w:hAnsiTheme="majorBidi" w:cstheme="majorBidi"/>
          <w:sz w:val="28"/>
          <w:szCs w:val="28"/>
        </w:rPr>
        <w:t xml:space="preserve"> </w:t>
      </w:r>
      <w:r w:rsidR="00792B1F" w:rsidRPr="00264F70">
        <w:rPr>
          <w:rFonts w:asciiTheme="majorBidi" w:eastAsia="Times New Roman" w:hAnsiTheme="majorBidi" w:cstheme="majorBidi"/>
          <w:sz w:val="28"/>
          <w:szCs w:val="28"/>
        </w:rPr>
        <w:t>(8317 вхожд</w:t>
      </w:r>
      <w:r w:rsidR="00E45C1C">
        <w:rPr>
          <w:rFonts w:asciiTheme="majorBidi" w:eastAsia="Times New Roman" w:hAnsiTheme="majorBidi" w:cstheme="majorBidi"/>
          <w:sz w:val="28"/>
          <w:szCs w:val="28"/>
        </w:rPr>
        <w:t>ений</w:t>
      </w:r>
      <w:r w:rsidR="00792B1F" w:rsidRPr="00264F70">
        <w:rPr>
          <w:rFonts w:asciiTheme="majorBidi" w:eastAsia="Times New Roman" w:hAnsiTheme="majorBidi" w:cstheme="majorBidi"/>
          <w:sz w:val="28"/>
          <w:szCs w:val="28"/>
        </w:rPr>
        <w:t xml:space="preserve"> по К</w:t>
      </w:r>
      <w:r w:rsidRPr="00264F70">
        <w:rPr>
          <w:rFonts w:asciiTheme="majorBidi" w:eastAsia="Times New Roman" w:hAnsiTheme="majorBidi" w:cstheme="majorBidi"/>
          <w:sz w:val="28"/>
          <w:szCs w:val="28"/>
        </w:rPr>
        <w:t>орпусу</w:t>
      </w:r>
      <w:r w:rsidR="00792B1F" w:rsidRPr="00264F70">
        <w:rPr>
          <w:rFonts w:asciiTheme="majorBidi" w:eastAsia="Times New Roman" w:hAnsiTheme="majorBidi" w:cstheme="majorBidi"/>
          <w:sz w:val="28"/>
          <w:szCs w:val="28"/>
        </w:rPr>
        <w:t xml:space="preserve"> (КЯИ)</w:t>
      </w:r>
      <w:r w:rsidR="00E45C1C">
        <w:rPr>
          <w:rFonts w:asciiTheme="majorBidi" w:eastAsia="Times New Roman" w:hAnsiTheme="majorBidi" w:cstheme="majorBidi"/>
          <w:sz w:val="28"/>
          <w:szCs w:val="28"/>
        </w:rPr>
        <w:t>)</w:t>
      </w:r>
      <w:r w:rsidR="00A7002B" w:rsidRPr="00264F70">
        <w:rPr>
          <w:rFonts w:asciiTheme="majorBidi" w:eastAsia="Times New Roman" w:hAnsiTheme="majorBidi" w:cstheme="majorBidi"/>
          <w:sz w:val="28"/>
          <w:szCs w:val="28"/>
        </w:rPr>
        <w:t xml:space="preserve"> обладает широк</w:t>
      </w:r>
      <w:r w:rsidR="00124334" w:rsidRPr="00264F70">
        <w:rPr>
          <w:rFonts w:asciiTheme="majorBidi" w:eastAsia="Times New Roman" w:hAnsiTheme="majorBidi" w:cstheme="majorBidi"/>
          <w:sz w:val="28"/>
          <w:szCs w:val="28"/>
        </w:rPr>
        <w:t>им синонимическим</w:t>
      </w:r>
      <w:r w:rsidR="00233B23" w:rsidRPr="00264F70">
        <w:rPr>
          <w:rFonts w:asciiTheme="majorBidi" w:eastAsia="Times New Roman" w:hAnsiTheme="majorBidi" w:cstheme="majorBidi"/>
          <w:sz w:val="28"/>
          <w:szCs w:val="28"/>
        </w:rPr>
        <w:t xml:space="preserve"> рядом</w:t>
      </w:r>
      <w:r w:rsidR="007057AD">
        <w:rPr>
          <w:rFonts w:asciiTheme="majorBidi" w:eastAsia="Times New Roman" w:hAnsiTheme="majorBidi" w:cstheme="majorBidi"/>
          <w:sz w:val="28"/>
          <w:szCs w:val="28"/>
        </w:rPr>
        <w:t xml:space="preserve">. </w:t>
      </w:r>
      <w:r w:rsidR="00A7002B" w:rsidRPr="00264F70">
        <w:rPr>
          <w:rFonts w:asciiTheme="majorBidi" w:eastAsia="Times New Roman" w:hAnsiTheme="majorBidi" w:cstheme="majorBidi"/>
          <w:sz w:val="28"/>
          <w:szCs w:val="28"/>
        </w:rPr>
        <w:t xml:space="preserve">В качестве наречия </w:t>
      </w:r>
      <w:r w:rsidR="00A7002B" w:rsidRPr="00264F70">
        <w:rPr>
          <w:rFonts w:asciiTheme="majorBidi" w:eastAsia="Times New Roman" w:hAnsiTheme="majorBidi" w:cstheme="majorBidi"/>
          <w:i/>
          <w:iCs/>
          <w:sz w:val="28"/>
          <w:szCs w:val="28"/>
          <w:lang w:val="en-US"/>
        </w:rPr>
        <w:t>nor</w:t>
      </w:r>
      <w:r w:rsidR="00A7002B" w:rsidRPr="00264F70">
        <w:rPr>
          <w:rFonts w:asciiTheme="majorBidi" w:eastAsia="Times New Roman" w:hAnsiTheme="majorBidi" w:cstheme="majorBidi"/>
          <w:sz w:val="28"/>
          <w:szCs w:val="28"/>
        </w:rPr>
        <w:t xml:space="preserve"> </w:t>
      </w:r>
      <w:r w:rsidRPr="00264F70">
        <w:rPr>
          <w:rFonts w:asciiTheme="majorBidi" w:eastAsia="Times New Roman" w:hAnsiTheme="majorBidi" w:cstheme="majorBidi"/>
          <w:sz w:val="28"/>
          <w:szCs w:val="28"/>
        </w:rPr>
        <w:t xml:space="preserve">передает следующие значения: </w:t>
      </w:r>
      <w:r w:rsidR="00D747C4" w:rsidRPr="00264F70">
        <w:rPr>
          <w:rFonts w:asciiTheme="majorBidi" w:eastAsia="Times New Roman" w:hAnsiTheme="majorBidi" w:cstheme="majorBidi"/>
          <w:sz w:val="28"/>
          <w:szCs w:val="28"/>
        </w:rPr>
        <w:t>‘только’, ‘лишь’, ‘исключительно’, ‘единственн</w:t>
      </w:r>
      <w:r w:rsidR="007057AD">
        <w:rPr>
          <w:rFonts w:asciiTheme="majorBidi" w:eastAsia="Times New Roman" w:hAnsiTheme="majorBidi" w:cstheme="majorBidi"/>
          <w:sz w:val="28"/>
          <w:szCs w:val="28"/>
        </w:rPr>
        <w:t>о’. В</w:t>
      </w:r>
      <w:r w:rsidR="00D747C4" w:rsidRPr="00264F70">
        <w:rPr>
          <w:rFonts w:asciiTheme="majorBidi" w:eastAsia="Times New Roman" w:hAnsiTheme="majorBidi" w:cstheme="majorBidi"/>
          <w:sz w:val="28"/>
          <w:szCs w:val="28"/>
        </w:rPr>
        <w:t>ыражая ограничения и уступку</w:t>
      </w:r>
      <w:r w:rsidR="007057AD">
        <w:rPr>
          <w:rFonts w:asciiTheme="majorBidi" w:eastAsia="Times New Roman" w:hAnsiTheme="majorBidi" w:cstheme="majorBidi"/>
          <w:sz w:val="28"/>
          <w:szCs w:val="28"/>
        </w:rPr>
        <w:t>,</w:t>
      </w:r>
      <w:r w:rsidR="00D747C4" w:rsidRPr="00264F70">
        <w:rPr>
          <w:rFonts w:asciiTheme="majorBidi" w:eastAsia="Times New Roman" w:hAnsiTheme="majorBidi" w:cstheme="majorBidi"/>
          <w:sz w:val="28"/>
          <w:szCs w:val="28"/>
        </w:rPr>
        <w:t xml:space="preserve"> передает значения ‘но</w:t>
      </w:r>
      <w:r w:rsidR="00A7002B" w:rsidRPr="00264F70">
        <w:rPr>
          <w:rFonts w:asciiTheme="majorBidi" w:eastAsia="Times New Roman" w:hAnsiTheme="majorBidi" w:cstheme="majorBidi"/>
          <w:sz w:val="28"/>
          <w:szCs w:val="28"/>
        </w:rPr>
        <w:t>’</w:t>
      </w:r>
      <w:r w:rsidR="00A63C82" w:rsidRPr="00264F70">
        <w:rPr>
          <w:rFonts w:asciiTheme="majorBidi" w:eastAsia="Times New Roman" w:hAnsiTheme="majorBidi" w:cstheme="majorBidi"/>
          <w:sz w:val="28"/>
          <w:szCs w:val="28"/>
        </w:rPr>
        <w:t xml:space="preserve"> (синоним </w:t>
      </w:r>
      <w:r w:rsidR="00A63C82" w:rsidRPr="00682FB2">
        <w:rPr>
          <w:rFonts w:asciiTheme="majorBidi" w:eastAsia="Times New Roman" w:hAnsiTheme="majorBidi" w:cstheme="majorBidi"/>
          <w:i/>
          <w:sz w:val="28"/>
          <w:szCs w:val="28"/>
          <w:lang w:val="en-US"/>
        </w:rPr>
        <w:t>ober</w:t>
      </w:r>
      <w:r w:rsidR="00A63C82" w:rsidRPr="00264F70">
        <w:rPr>
          <w:rFonts w:asciiTheme="majorBidi" w:eastAsia="Times New Roman" w:hAnsiTheme="majorBidi" w:cstheme="majorBidi"/>
          <w:sz w:val="28"/>
          <w:szCs w:val="28"/>
        </w:rPr>
        <w:t>)</w:t>
      </w:r>
      <w:r w:rsidR="00701107" w:rsidRPr="00264F70">
        <w:rPr>
          <w:rStyle w:val="ab"/>
          <w:rFonts w:asciiTheme="majorBidi" w:eastAsia="Times New Roman" w:hAnsiTheme="majorBidi" w:cstheme="majorBidi"/>
          <w:sz w:val="28"/>
          <w:szCs w:val="28"/>
        </w:rPr>
        <w:footnoteReference w:id="19"/>
      </w:r>
      <w:r w:rsidR="00D747C4" w:rsidRPr="00264F70">
        <w:rPr>
          <w:rFonts w:asciiTheme="majorBidi" w:eastAsia="Times New Roman" w:hAnsiTheme="majorBidi" w:cstheme="majorBidi"/>
          <w:sz w:val="28"/>
          <w:szCs w:val="28"/>
        </w:rPr>
        <w:t xml:space="preserve">, </w:t>
      </w:r>
      <w:r w:rsidR="00A7002B" w:rsidRPr="00264F70">
        <w:rPr>
          <w:rFonts w:asciiTheme="majorBidi" w:eastAsia="Times New Roman" w:hAnsiTheme="majorBidi" w:cstheme="majorBidi"/>
          <w:sz w:val="28"/>
          <w:szCs w:val="28"/>
        </w:rPr>
        <w:t>‘</w:t>
      </w:r>
      <w:r w:rsidR="00D747C4" w:rsidRPr="00264F70">
        <w:rPr>
          <w:rFonts w:asciiTheme="majorBidi" w:eastAsia="Times New Roman" w:hAnsiTheme="majorBidi" w:cstheme="majorBidi"/>
          <w:sz w:val="28"/>
          <w:szCs w:val="28"/>
        </w:rPr>
        <w:t>однако</w:t>
      </w:r>
      <w:r w:rsidR="00A7002B" w:rsidRPr="00264F70">
        <w:rPr>
          <w:rFonts w:asciiTheme="majorBidi" w:eastAsia="Times New Roman" w:hAnsiTheme="majorBidi" w:cstheme="majorBidi"/>
          <w:sz w:val="28"/>
          <w:szCs w:val="28"/>
        </w:rPr>
        <w:t>’</w:t>
      </w:r>
      <w:r w:rsidR="00D747C4" w:rsidRPr="00264F70">
        <w:rPr>
          <w:rFonts w:asciiTheme="majorBidi" w:eastAsia="Times New Roman" w:hAnsiTheme="majorBidi" w:cstheme="majorBidi"/>
          <w:sz w:val="28"/>
          <w:szCs w:val="28"/>
        </w:rPr>
        <w:t xml:space="preserve">, </w:t>
      </w:r>
      <w:r w:rsidR="00A7002B" w:rsidRPr="00264F70">
        <w:rPr>
          <w:rFonts w:asciiTheme="majorBidi" w:eastAsia="Times New Roman" w:hAnsiTheme="majorBidi" w:cstheme="majorBidi"/>
          <w:sz w:val="28"/>
          <w:szCs w:val="28"/>
        </w:rPr>
        <w:t>‘</w:t>
      </w:r>
      <w:r w:rsidR="00D747C4" w:rsidRPr="00264F70">
        <w:rPr>
          <w:rFonts w:asciiTheme="majorBidi" w:eastAsia="Times New Roman" w:hAnsiTheme="majorBidi" w:cstheme="majorBidi"/>
          <w:sz w:val="28"/>
          <w:szCs w:val="28"/>
        </w:rPr>
        <w:t>только</w:t>
      </w:r>
      <w:r w:rsidR="00A7002B" w:rsidRPr="00264F70">
        <w:rPr>
          <w:rFonts w:asciiTheme="majorBidi" w:eastAsia="Times New Roman" w:hAnsiTheme="majorBidi" w:cstheme="majorBidi"/>
          <w:sz w:val="28"/>
          <w:szCs w:val="28"/>
        </w:rPr>
        <w:t>’</w:t>
      </w:r>
      <w:r w:rsidR="00D747C4" w:rsidRPr="00264F70">
        <w:rPr>
          <w:rFonts w:asciiTheme="majorBidi" w:eastAsia="Times New Roman" w:hAnsiTheme="majorBidi" w:cstheme="majorBidi"/>
          <w:sz w:val="28"/>
          <w:szCs w:val="28"/>
        </w:rPr>
        <w:t xml:space="preserve">, </w:t>
      </w:r>
      <w:r w:rsidR="00A7002B" w:rsidRPr="00264F70">
        <w:rPr>
          <w:rFonts w:asciiTheme="majorBidi" w:eastAsia="Times New Roman" w:hAnsiTheme="majorBidi" w:cstheme="majorBidi"/>
          <w:sz w:val="28"/>
          <w:szCs w:val="28"/>
        </w:rPr>
        <w:t>‘</w:t>
      </w:r>
      <w:r w:rsidR="00D747C4" w:rsidRPr="00264F70">
        <w:rPr>
          <w:rFonts w:asciiTheme="majorBidi" w:eastAsia="Times New Roman" w:hAnsiTheme="majorBidi" w:cstheme="majorBidi"/>
          <w:sz w:val="28"/>
          <w:szCs w:val="28"/>
        </w:rPr>
        <w:t>зато</w:t>
      </w:r>
      <w:r w:rsidR="00A7002B" w:rsidRPr="00264F70">
        <w:rPr>
          <w:rFonts w:asciiTheme="majorBidi" w:eastAsia="Times New Roman" w:hAnsiTheme="majorBidi" w:cstheme="majorBidi"/>
          <w:sz w:val="28"/>
          <w:szCs w:val="28"/>
        </w:rPr>
        <w:t>’</w:t>
      </w:r>
      <w:r w:rsidR="00D747C4" w:rsidRPr="00264F70">
        <w:rPr>
          <w:rFonts w:asciiTheme="majorBidi" w:eastAsia="Times New Roman" w:hAnsiTheme="majorBidi" w:cstheme="majorBidi"/>
          <w:sz w:val="28"/>
          <w:szCs w:val="28"/>
        </w:rPr>
        <w:t xml:space="preserve">, </w:t>
      </w:r>
      <w:r w:rsidR="00A7002B" w:rsidRPr="00264F70">
        <w:rPr>
          <w:rFonts w:asciiTheme="majorBidi" w:eastAsia="Times New Roman" w:hAnsiTheme="majorBidi" w:cstheme="majorBidi"/>
          <w:sz w:val="28"/>
          <w:szCs w:val="28"/>
        </w:rPr>
        <w:t>‘</w:t>
      </w:r>
      <w:r w:rsidR="00D747C4" w:rsidRPr="00264F70">
        <w:rPr>
          <w:rFonts w:asciiTheme="majorBidi" w:eastAsia="Times New Roman" w:hAnsiTheme="majorBidi" w:cstheme="majorBidi"/>
          <w:sz w:val="28"/>
          <w:szCs w:val="28"/>
        </w:rPr>
        <w:t>хоть</w:t>
      </w:r>
      <w:r w:rsidR="00E45C1C">
        <w:rPr>
          <w:rFonts w:asciiTheme="majorBidi" w:eastAsia="Times New Roman" w:hAnsiTheme="majorBidi" w:cstheme="majorBidi"/>
          <w:sz w:val="28"/>
          <w:szCs w:val="28"/>
        </w:rPr>
        <w:t> </w:t>
      </w:r>
      <w:r w:rsidR="007057AD">
        <w:rPr>
          <w:rFonts w:asciiTheme="majorBidi" w:eastAsia="Times New Roman" w:hAnsiTheme="majorBidi" w:cstheme="majorBidi"/>
          <w:sz w:val="28"/>
          <w:szCs w:val="28"/>
        </w:rPr>
        <w:t>/</w:t>
      </w:r>
      <w:r w:rsidR="00E45C1C">
        <w:rPr>
          <w:rFonts w:asciiTheme="majorBidi" w:eastAsia="Times New Roman" w:hAnsiTheme="majorBidi" w:cstheme="majorBidi"/>
          <w:sz w:val="28"/>
          <w:szCs w:val="28"/>
        </w:rPr>
        <w:t> </w:t>
      </w:r>
      <w:r w:rsidR="007057AD">
        <w:rPr>
          <w:rFonts w:asciiTheme="majorBidi" w:eastAsia="Times New Roman" w:hAnsiTheme="majorBidi" w:cstheme="majorBidi"/>
          <w:sz w:val="28"/>
          <w:szCs w:val="28"/>
        </w:rPr>
        <w:t>хотя (и)’.</w:t>
      </w:r>
      <w:r w:rsidR="007057AD" w:rsidRPr="007057AD">
        <w:rPr>
          <w:rFonts w:asciiTheme="majorBidi" w:eastAsia="Times New Roman" w:hAnsiTheme="majorBidi" w:cstheme="majorBidi"/>
          <w:sz w:val="28"/>
          <w:szCs w:val="28"/>
        </w:rPr>
        <w:t xml:space="preserve"> </w:t>
      </w:r>
      <w:r w:rsidR="007057AD">
        <w:rPr>
          <w:rFonts w:asciiTheme="majorBidi" w:eastAsia="Times New Roman" w:hAnsiTheme="majorBidi" w:cstheme="majorBidi"/>
          <w:i/>
          <w:iCs/>
          <w:sz w:val="28"/>
          <w:szCs w:val="28"/>
          <w:lang w:val="en-US"/>
        </w:rPr>
        <w:t>N</w:t>
      </w:r>
      <w:r w:rsidR="007057AD" w:rsidRPr="00264F70">
        <w:rPr>
          <w:rFonts w:asciiTheme="majorBidi" w:eastAsia="Times New Roman" w:hAnsiTheme="majorBidi" w:cstheme="majorBidi"/>
          <w:i/>
          <w:iCs/>
          <w:sz w:val="28"/>
          <w:szCs w:val="28"/>
          <w:lang w:val="en-US"/>
        </w:rPr>
        <w:t>or</w:t>
      </w:r>
      <w:r w:rsidR="007057AD" w:rsidRPr="007057AD">
        <w:rPr>
          <w:rFonts w:asciiTheme="majorBidi" w:eastAsia="Times New Roman" w:hAnsiTheme="majorBidi" w:cstheme="majorBidi"/>
          <w:sz w:val="28"/>
          <w:szCs w:val="28"/>
        </w:rPr>
        <w:t xml:space="preserve"> </w:t>
      </w:r>
      <w:r w:rsidR="00A7002B" w:rsidRPr="00264F70">
        <w:rPr>
          <w:rFonts w:asciiTheme="majorBidi" w:eastAsia="Times New Roman" w:hAnsiTheme="majorBidi" w:cstheme="majorBidi"/>
          <w:sz w:val="28"/>
          <w:szCs w:val="28"/>
        </w:rPr>
        <w:t>способно выражать противопоставление: ‘но’, ‘однако’, ‘а’, ‘же’</w:t>
      </w:r>
      <w:r w:rsidR="00701107" w:rsidRPr="00264F70">
        <w:rPr>
          <w:rFonts w:asciiTheme="majorBidi" w:eastAsia="Times New Roman" w:hAnsiTheme="majorBidi" w:cstheme="majorBidi"/>
          <w:sz w:val="28"/>
          <w:szCs w:val="28"/>
        </w:rPr>
        <w:t xml:space="preserve">; в ряде случаев функционирует как </w:t>
      </w:r>
      <w:r w:rsidR="00701107" w:rsidRPr="00264F70">
        <w:rPr>
          <w:rFonts w:asciiTheme="majorBidi" w:hAnsiTheme="majorBidi" w:cstheme="majorBidi"/>
          <w:sz w:val="28"/>
          <w:szCs w:val="28"/>
          <w:lang w:bidi="he-IL"/>
        </w:rPr>
        <w:t>усилительное слово [</w:t>
      </w:r>
      <w:r w:rsidR="00701107" w:rsidRPr="00264F70">
        <w:rPr>
          <w:rFonts w:asciiTheme="majorBidi" w:hAnsiTheme="majorBidi" w:cstheme="majorBidi"/>
          <w:sz w:val="28"/>
          <w:szCs w:val="28"/>
          <w:lang w:val="en-US" w:bidi="he-IL"/>
        </w:rPr>
        <w:t>Schaechter</w:t>
      </w:r>
      <w:r w:rsidR="00701107" w:rsidRPr="00264F70">
        <w:rPr>
          <w:rFonts w:asciiTheme="majorBidi" w:hAnsiTheme="majorBidi" w:cstheme="majorBidi"/>
          <w:sz w:val="28"/>
          <w:szCs w:val="28"/>
          <w:lang w:bidi="he-IL"/>
        </w:rPr>
        <w:t xml:space="preserve"> 2003]. </w:t>
      </w:r>
    </w:p>
    <w:p w14:paraId="052A088C" w14:textId="6431AF76" w:rsidR="00233B23" w:rsidRPr="00264F70" w:rsidRDefault="00653856" w:rsidP="00264F70">
      <w:pPr>
        <w:spacing w:after="0" w:line="360" w:lineRule="auto"/>
        <w:ind w:firstLine="708"/>
        <w:jc w:val="both"/>
        <w:rPr>
          <w:rFonts w:asciiTheme="majorBidi" w:eastAsia="Times New Roman" w:hAnsiTheme="majorBidi" w:cstheme="majorBidi"/>
          <w:sz w:val="28"/>
          <w:szCs w:val="28"/>
        </w:rPr>
      </w:pPr>
      <w:r w:rsidRPr="00264F70">
        <w:rPr>
          <w:rFonts w:asciiTheme="majorBidi" w:eastAsia="Times New Roman" w:hAnsiTheme="majorBidi" w:cstheme="majorBidi"/>
          <w:sz w:val="28"/>
          <w:szCs w:val="28"/>
        </w:rPr>
        <w:t>Анализируя данные Корпуса (КЯИ), мы обнаружили,</w:t>
      </w:r>
      <w:r w:rsidR="00233B23" w:rsidRPr="00264F70">
        <w:rPr>
          <w:rFonts w:asciiTheme="majorBidi" w:eastAsia="Times New Roman" w:hAnsiTheme="majorBidi" w:cstheme="majorBidi"/>
          <w:sz w:val="28"/>
          <w:szCs w:val="28"/>
        </w:rPr>
        <w:t xml:space="preserve"> что</w:t>
      </w:r>
      <w:r w:rsidRPr="00264F70">
        <w:rPr>
          <w:rFonts w:asciiTheme="majorBidi" w:eastAsia="Times New Roman" w:hAnsiTheme="majorBidi" w:cstheme="majorBidi"/>
          <w:sz w:val="28"/>
          <w:szCs w:val="28"/>
        </w:rPr>
        <w:t xml:space="preserve"> значение лексемы </w:t>
      </w:r>
      <w:r w:rsidRPr="00264F70">
        <w:rPr>
          <w:rFonts w:asciiTheme="majorBidi" w:eastAsia="Times New Roman" w:hAnsiTheme="majorBidi" w:cstheme="majorBidi"/>
          <w:i/>
          <w:iCs/>
          <w:sz w:val="28"/>
          <w:szCs w:val="28"/>
          <w:lang w:val="en-US"/>
        </w:rPr>
        <w:t>nor</w:t>
      </w:r>
      <w:r w:rsidRPr="00264F70">
        <w:rPr>
          <w:rFonts w:asciiTheme="majorBidi" w:eastAsia="Times New Roman" w:hAnsiTheme="majorBidi" w:cstheme="majorBidi"/>
          <w:sz w:val="28"/>
          <w:szCs w:val="28"/>
        </w:rPr>
        <w:t xml:space="preserve"> варьирует в зависимости от синтаксического положения. Приведем два примера, иллюстрирующих </w:t>
      </w:r>
      <w:r w:rsidR="00D90281">
        <w:rPr>
          <w:rFonts w:asciiTheme="majorBidi" w:eastAsia="Times New Roman" w:hAnsiTheme="majorBidi" w:cstheme="majorBidi"/>
          <w:sz w:val="28"/>
          <w:szCs w:val="28"/>
        </w:rPr>
        <w:t>эти вариации. В приме</w:t>
      </w:r>
      <w:r w:rsidR="00D90281" w:rsidRPr="00D90281">
        <w:rPr>
          <w:rFonts w:asciiTheme="majorBidi" w:eastAsia="Times New Roman" w:hAnsiTheme="majorBidi" w:cstheme="majorBidi"/>
          <w:sz w:val="28"/>
          <w:szCs w:val="28"/>
        </w:rPr>
        <w:t>р</w:t>
      </w:r>
      <w:r w:rsidR="00D46012">
        <w:rPr>
          <w:rFonts w:asciiTheme="majorBidi" w:eastAsia="Times New Roman" w:hAnsiTheme="majorBidi" w:cstheme="majorBidi"/>
          <w:sz w:val="28"/>
          <w:szCs w:val="28"/>
        </w:rPr>
        <w:t>е</w:t>
      </w:r>
      <w:r w:rsidR="00920C3B" w:rsidRPr="00D90281">
        <w:rPr>
          <w:rFonts w:asciiTheme="majorBidi" w:eastAsia="Times New Roman" w:hAnsiTheme="majorBidi" w:cstheme="majorBidi"/>
          <w:sz w:val="28"/>
          <w:szCs w:val="28"/>
        </w:rPr>
        <w:t xml:space="preserve"> </w:t>
      </w:r>
      <w:r w:rsidR="00D90281" w:rsidRPr="00D90281">
        <w:rPr>
          <w:rFonts w:asciiTheme="majorBidi" w:eastAsia="Times New Roman" w:hAnsiTheme="majorBidi" w:cstheme="majorBidi"/>
          <w:sz w:val="28"/>
          <w:szCs w:val="28"/>
        </w:rPr>
        <w:t>(56</w:t>
      </w:r>
      <w:r w:rsidR="00920C3B" w:rsidRPr="00D90281">
        <w:rPr>
          <w:rFonts w:asciiTheme="majorBidi" w:eastAsia="Times New Roman" w:hAnsiTheme="majorBidi" w:cstheme="majorBidi"/>
          <w:sz w:val="28"/>
          <w:szCs w:val="28"/>
        </w:rPr>
        <w:t>)</w:t>
      </w:r>
      <w:r w:rsidR="00920C3B" w:rsidRPr="00264F70">
        <w:rPr>
          <w:rFonts w:asciiTheme="majorBidi" w:eastAsia="Times New Roman" w:hAnsiTheme="majorBidi" w:cstheme="majorBidi"/>
          <w:sz w:val="28"/>
          <w:szCs w:val="28"/>
        </w:rPr>
        <w:t xml:space="preserve"> </w:t>
      </w:r>
      <w:r w:rsidR="00920C3B" w:rsidRPr="00264F70">
        <w:rPr>
          <w:rFonts w:asciiTheme="majorBidi" w:eastAsia="Times New Roman" w:hAnsiTheme="majorBidi" w:cstheme="majorBidi"/>
          <w:i/>
          <w:iCs/>
          <w:sz w:val="28"/>
          <w:szCs w:val="28"/>
          <w:lang w:val="en-US"/>
        </w:rPr>
        <w:t>nor</w:t>
      </w:r>
      <w:r w:rsidR="00920C3B" w:rsidRPr="00264F70">
        <w:rPr>
          <w:rFonts w:asciiTheme="majorBidi" w:eastAsia="Times New Roman" w:hAnsiTheme="majorBidi" w:cstheme="majorBidi"/>
          <w:i/>
          <w:iCs/>
          <w:sz w:val="28"/>
          <w:szCs w:val="28"/>
        </w:rPr>
        <w:t xml:space="preserve"> </w:t>
      </w:r>
      <w:r w:rsidR="00920C3B" w:rsidRPr="00264F70">
        <w:rPr>
          <w:rFonts w:asciiTheme="majorBidi" w:eastAsia="Times New Roman" w:hAnsiTheme="majorBidi" w:cstheme="majorBidi"/>
          <w:sz w:val="28"/>
          <w:szCs w:val="28"/>
        </w:rPr>
        <w:t xml:space="preserve">употребляется в среднем поле предложения со значением ‘только’, в примере </w:t>
      </w:r>
      <w:r w:rsidR="00EB4ED7" w:rsidRPr="00D90281">
        <w:rPr>
          <w:rFonts w:asciiTheme="majorBidi" w:eastAsia="Times New Roman" w:hAnsiTheme="majorBidi" w:cstheme="majorBidi"/>
          <w:sz w:val="28"/>
          <w:szCs w:val="28"/>
        </w:rPr>
        <w:lastRenderedPageBreak/>
        <w:t>(58</w:t>
      </w:r>
      <w:r w:rsidR="00920C3B" w:rsidRPr="00D90281">
        <w:rPr>
          <w:rFonts w:asciiTheme="majorBidi" w:eastAsia="Times New Roman" w:hAnsiTheme="majorBidi" w:cstheme="majorBidi"/>
          <w:sz w:val="28"/>
          <w:szCs w:val="28"/>
        </w:rPr>
        <w:t>)</w:t>
      </w:r>
      <w:r w:rsidR="00920C3B" w:rsidRPr="00264F70">
        <w:rPr>
          <w:rFonts w:asciiTheme="majorBidi" w:eastAsia="Times New Roman" w:hAnsiTheme="majorBidi" w:cstheme="majorBidi"/>
          <w:sz w:val="28"/>
          <w:szCs w:val="28"/>
        </w:rPr>
        <w:t xml:space="preserve"> </w:t>
      </w:r>
      <w:r w:rsidR="00920C3B" w:rsidRPr="00264F70">
        <w:rPr>
          <w:rFonts w:asciiTheme="majorBidi" w:eastAsia="Times New Roman" w:hAnsiTheme="majorBidi" w:cstheme="majorBidi"/>
          <w:i/>
          <w:iCs/>
          <w:sz w:val="28"/>
          <w:szCs w:val="28"/>
          <w:lang w:val="en-US"/>
        </w:rPr>
        <w:t>nor</w:t>
      </w:r>
      <w:r w:rsidR="00920C3B" w:rsidRPr="00264F70">
        <w:rPr>
          <w:rFonts w:asciiTheme="majorBidi" w:eastAsia="Times New Roman" w:hAnsiTheme="majorBidi" w:cstheme="majorBidi"/>
          <w:sz w:val="28"/>
          <w:szCs w:val="28"/>
        </w:rPr>
        <w:t xml:space="preserve"> занимает инициальную позицию в клаузе и принимает значение ‘но, однако’:</w:t>
      </w:r>
    </w:p>
    <w:p w14:paraId="3896888D" w14:textId="77777777" w:rsidR="00B35B79" w:rsidRPr="00264F70" w:rsidRDefault="003A49EE" w:rsidP="00ED11CC">
      <w:pPr>
        <w:pStyle w:val="a7"/>
        <w:numPr>
          <w:ilvl w:val="0"/>
          <w:numId w:val="40"/>
        </w:numPr>
        <w:spacing w:after="160" w:line="360" w:lineRule="auto"/>
        <w:jc w:val="both"/>
        <w:rPr>
          <w:rFonts w:asciiTheme="majorBidi" w:hAnsiTheme="majorBidi" w:cstheme="majorBidi"/>
          <w:sz w:val="28"/>
          <w:szCs w:val="28"/>
        </w:rPr>
      </w:pPr>
      <w:r w:rsidRPr="009B157D">
        <w:rPr>
          <w:rFonts w:asciiTheme="majorBidi" w:hAnsiTheme="majorBidi" w:cstheme="majorBidi"/>
          <w:i/>
          <w:iCs/>
          <w:sz w:val="28"/>
          <w:szCs w:val="28"/>
          <w:lang w:val="en-US"/>
        </w:rPr>
        <w:t>In</w:t>
      </w:r>
      <w:r w:rsidRPr="009B157D">
        <w:rPr>
          <w:rFonts w:asciiTheme="majorBidi" w:hAnsiTheme="majorBidi" w:cstheme="majorBidi"/>
          <w:i/>
          <w:iCs/>
          <w:sz w:val="28"/>
          <w:szCs w:val="28"/>
        </w:rPr>
        <w:t xml:space="preserve"> </w:t>
      </w:r>
      <w:r w:rsidRPr="009B157D">
        <w:rPr>
          <w:rFonts w:asciiTheme="majorBidi" w:hAnsiTheme="majorBidi" w:cstheme="majorBidi"/>
          <w:i/>
          <w:iCs/>
          <w:sz w:val="28"/>
          <w:szCs w:val="28"/>
          <w:lang w:val="en-US"/>
        </w:rPr>
        <w:t>be</w:t>
      </w:r>
      <w:r w:rsidR="00A82B7F" w:rsidRPr="009B157D">
        <w:rPr>
          <w:rFonts w:asciiTheme="majorBidi" w:hAnsiTheme="majorBidi" w:cstheme="majorBidi"/>
          <w:i/>
          <w:iCs/>
          <w:sz w:val="28"/>
          <w:szCs w:val="28"/>
          <w:lang w:val="en-US"/>
        </w:rPr>
        <w:t>j</w:t>
      </w:r>
      <w:r w:rsidRPr="009B157D">
        <w:rPr>
          <w:rFonts w:asciiTheme="majorBidi" w:hAnsiTheme="majorBidi" w:cstheme="majorBidi"/>
          <w:i/>
          <w:iCs/>
          <w:sz w:val="28"/>
          <w:szCs w:val="28"/>
          <w:lang w:val="en-US"/>
        </w:rPr>
        <w:t>s</w:t>
      </w:r>
      <w:r w:rsidRPr="009B157D">
        <w:rPr>
          <w:rFonts w:asciiTheme="majorBidi" w:hAnsiTheme="majorBidi" w:cstheme="majorBidi"/>
          <w:i/>
          <w:iCs/>
          <w:sz w:val="28"/>
          <w:szCs w:val="28"/>
        </w:rPr>
        <w:t>-</w:t>
      </w:r>
      <w:r w:rsidRPr="009B157D">
        <w:rPr>
          <w:rFonts w:asciiTheme="majorBidi" w:hAnsiTheme="majorBidi" w:cstheme="majorBidi"/>
          <w:i/>
          <w:iCs/>
          <w:sz w:val="28"/>
          <w:szCs w:val="28"/>
          <w:lang w:val="en-US"/>
        </w:rPr>
        <w:t>medra</w:t>
      </w:r>
      <w:r w:rsidR="00A82B7F" w:rsidRPr="009B157D">
        <w:rPr>
          <w:rFonts w:asciiTheme="majorBidi" w:hAnsiTheme="majorBidi" w:cstheme="majorBidi"/>
          <w:i/>
          <w:iCs/>
          <w:sz w:val="28"/>
          <w:szCs w:val="28"/>
        </w:rPr>
        <w:t>š</w:t>
      </w:r>
      <w:r w:rsidRPr="009B157D">
        <w:rPr>
          <w:rFonts w:asciiTheme="majorBidi" w:hAnsiTheme="majorBidi" w:cstheme="majorBidi"/>
          <w:i/>
          <w:iCs/>
          <w:sz w:val="28"/>
          <w:szCs w:val="28"/>
        </w:rPr>
        <w:t xml:space="preserve"> </w:t>
      </w:r>
      <w:r w:rsidRPr="009B157D">
        <w:rPr>
          <w:rFonts w:asciiTheme="majorBidi" w:hAnsiTheme="majorBidi" w:cstheme="majorBidi"/>
          <w:i/>
          <w:iCs/>
          <w:sz w:val="28"/>
          <w:szCs w:val="28"/>
          <w:lang w:val="en-US"/>
        </w:rPr>
        <w:t>flegt</w:t>
      </w:r>
      <w:r w:rsidRPr="009B157D">
        <w:rPr>
          <w:rFonts w:asciiTheme="majorBidi" w:hAnsiTheme="majorBidi" w:cstheme="majorBidi"/>
          <w:i/>
          <w:iCs/>
          <w:sz w:val="28"/>
          <w:szCs w:val="28"/>
        </w:rPr>
        <w:t xml:space="preserve"> </w:t>
      </w:r>
      <w:r w:rsidRPr="009B157D">
        <w:rPr>
          <w:rFonts w:asciiTheme="majorBidi" w:hAnsiTheme="majorBidi" w:cstheme="majorBidi"/>
          <w:i/>
          <w:iCs/>
          <w:sz w:val="28"/>
          <w:szCs w:val="28"/>
          <w:u w:val="single"/>
          <w:lang w:val="en-US"/>
        </w:rPr>
        <w:t>er</w:t>
      </w:r>
      <w:r w:rsidRPr="009B157D">
        <w:rPr>
          <w:rFonts w:asciiTheme="majorBidi" w:hAnsiTheme="majorBidi" w:cstheme="majorBidi"/>
          <w:i/>
          <w:iCs/>
          <w:sz w:val="28"/>
          <w:szCs w:val="28"/>
          <w:u w:val="single"/>
        </w:rPr>
        <w:t xml:space="preserve"> </w:t>
      </w:r>
      <w:r w:rsidRPr="009B157D">
        <w:rPr>
          <w:rFonts w:asciiTheme="majorBidi" w:hAnsiTheme="majorBidi" w:cstheme="majorBidi"/>
          <w:i/>
          <w:iCs/>
          <w:sz w:val="28"/>
          <w:szCs w:val="28"/>
          <w:u w:val="single"/>
          <w:lang w:val="en-US"/>
        </w:rPr>
        <w:t>kumen</w:t>
      </w:r>
      <w:r w:rsidRPr="009B157D">
        <w:rPr>
          <w:rFonts w:asciiTheme="majorBidi" w:hAnsiTheme="majorBidi" w:cstheme="majorBidi"/>
          <w:i/>
          <w:iCs/>
          <w:sz w:val="28"/>
          <w:szCs w:val="28"/>
          <w:u w:val="single"/>
        </w:rPr>
        <w:t xml:space="preserve"> </w:t>
      </w:r>
      <w:r w:rsidRPr="009B157D">
        <w:rPr>
          <w:rFonts w:asciiTheme="majorBidi" w:hAnsiTheme="majorBidi" w:cstheme="majorBidi"/>
          <w:i/>
          <w:iCs/>
          <w:sz w:val="28"/>
          <w:szCs w:val="28"/>
          <w:u w:val="single"/>
          <w:lang w:val="en-US"/>
        </w:rPr>
        <w:t>davnen</w:t>
      </w:r>
      <w:r w:rsidRPr="009B157D">
        <w:rPr>
          <w:rFonts w:asciiTheme="majorBidi" w:hAnsiTheme="majorBidi" w:cstheme="majorBidi"/>
          <w:i/>
          <w:iCs/>
          <w:sz w:val="28"/>
          <w:szCs w:val="28"/>
        </w:rPr>
        <w:t xml:space="preserve"> </w:t>
      </w:r>
      <w:r w:rsidRPr="009B157D">
        <w:rPr>
          <w:rFonts w:asciiTheme="majorBidi" w:hAnsiTheme="majorBidi" w:cstheme="majorBidi"/>
          <w:b/>
          <w:bCs/>
          <w:i/>
          <w:iCs/>
          <w:sz w:val="28"/>
          <w:szCs w:val="28"/>
          <w:u w:val="single"/>
          <w:lang w:val="en-US"/>
        </w:rPr>
        <w:t>nor</w:t>
      </w:r>
      <w:r w:rsidRPr="009B157D">
        <w:rPr>
          <w:rFonts w:asciiTheme="majorBidi" w:hAnsiTheme="majorBidi" w:cstheme="majorBidi"/>
          <w:i/>
          <w:iCs/>
          <w:sz w:val="28"/>
          <w:szCs w:val="28"/>
          <w:u w:val="single"/>
        </w:rPr>
        <w:t xml:space="preserve"> </w:t>
      </w:r>
      <w:r w:rsidR="00A82B7F" w:rsidRPr="009B157D">
        <w:rPr>
          <w:rFonts w:asciiTheme="majorBidi" w:hAnsiTheme="majorBidi" w:cstheme="majorBidi"/>
          <w:i/>
          <w:iCs/>
          <w:sz w:val="28"/>
          <w:szCs w:val="28"/>
          <w:u w:val="single"/>
        </w:rPr>
        <w:t>š</w:t>
      </w:r>
      <w:r w:rsidRPr="009B157D">
        <w:rPr>
          <w:rFonts w:asciiTheme="majorBidi" w:hAnsiTheme="majorBidi" w:cstheme="majorBidi"/>
          <w:i/>
          <w:iCs/>
          <w:sz w:val="28"/>
          <w:szCs w:val="28"/>
          <w:u w:val="single"/>
          <w:lang w:val="en-US"/>
        </w:rPr>
        <w:t>abes</w:t>
      </w:r>
      <w:r w:rsidRPr="009B157D">
        <w:rPr>
          <w:rFonts w:asciiTheme="majorBidi" w:hAnsiTheme="majorBidi" w:cstheme="majorBidi"/>
          <w:i/>
          <w:iCs/>
          <w:sz w:val="28"/>
          <w:szCs w:val="28"/>
        </w:rPr>
        <w:t xml:space="preserve">, </w:t>
      </w:r>
      <w:r w:rsidRPr="009B157D">
        <w:rPr>
          <w:rFonts w:asciiTheme="majorBidi" w:hAnsiTheme="majorBidi" w:cstheme="majorBidi"/>
          <w:i/>
          <w:iCs/>
          <w:sz w:val="28"/>
          <w:szCs w:val="28"/>
          <w:lang w:val="en-US"/>
        </w:rPr>
        <w:t>ze</w:t>
      </w:r>
      <w:r w:rsidR="00A82B7F" w:rsidRPr="009B157D">
        <w:rPr>
          <w:rFonts w:asciiTheme="majorBidi" w:hAnsiTheme="majorBidi" w:cstheme="majorBidi"/>
          <w:i/>
          <w:iCs/>
          <w:sz w:val="28"/>
          <w:szCs w:val="28"/>
          <w:lang w:val="en-US"/>
        </w:rPr>
        <w:t>j</w:t>
      </w:r>
      <w:r w:rsidRPr="009B157D">
        <w:rPr>
          <w:rFonts w:asciiTheme="majorBidi" w:hAnsiTheme="majorBidi" w:cstheme="majorBidi"/>
          <w:i/>
          <w:iCs/>
          <w:sz w:val="28"/>
          <w:szCs w:val="28"/>
          <w:lang w:val="en-US"/>
        </w:rPr>
        <w:t>er</w:t>
      </w:r>
      <w:r w:rsidRPr="009B157D">
        <w:rPr>
          <w:rFonts w:asciiTheme="majorBidi" w:hAnsiTheme="majorBidi" w:cstheme="majorBidi"/>
          <w:i/>
          <w:iCs/>
          <w:sz w:val="28"/>
          <w:szCs w:val="28"/>
        </w:rPr>
        <w:t xml:space="preserve"> </w:t>
      </w:r>
      <w:r w:rsidRPr="009B157D">
        <w:rPr>
          <w:rFonts w:asciiTheme="majorBidi" w:hAnsiTheme="majorBidi" w:cstheme="majorBidi"/>
          <w:i/>
          <w:iCs/>
          <w:sz w:val="28"/>
          <w:szCs w:val="28"/>
          <w:lang w:val="en-US"/>
        </w:rPr>
        <w:t>zeltn</w:t>
      </w:r>
      <w:r w:rsidRPr="009B157D">
        <w:rPr>
          <w:rFonts w:asciiTheme="majorBidi" w:hAnsiTheme="majorBidi" w:cstheme="majorBidi"/>
          <w:i/>
          <w:iCs/>
          <w:sz w:val="28"/>
          <w:szCs w:val="28"/>
        </w:rPr>
        <w:t xml:space="preserve"> </w:t>
      </w:r>
      <w:r w:rsidRPr="009B157D">
        <w:rPr>
          <w:rFonts w:asciiTheme="majorBidi" w:hAnsiTheme="majorBidi" w:cstheme="majorBidi"/>
          <w:i/>
          <w:iCs/>
          <w:sz w:val="28"/>
          <w:szCs w:val="28"/>
          <w:lang w:val="en-US"/>
        </w:rPr>
        <w:t>inmitn</w:t>
      </w:r>
      <w:r w:rsidRPr="009B157D">
        <w:rPr>
          <w:rFonts w:asciiTheme="majorBidi" w:hAnsiTheme="majorBidi" w:cstheme="majorBidi"/>
          <w:i/>
          <w:iCs/>
          <w:sz w:val="28"/>
          <w:szCs w:val="28"/>
        </w:rPr>
        <w:t xml:space="preserve"> </w:t>
      </w:r>
      <w:r w:rsidRPr="009B157D">
        <w:rPr>
          <w:rFonts w:asciiTheme="majorBidi" w:hAnsiTheme="majorBidi" w:cstheme="majorBidi"/>
          <w:i/>
          <w:iCs/>
          <w:sz w:val="28"/>
          <w:szCs w:val="28"/>
          <w:lang w:val="en-US"/>
        </w:rPr>
        <w:t>der</w:t>
      </w:r>
      <w:r w:rsidRPr="009B157D">
        <w:rPr>
          <w:rFonts w:asciiTheme="majorBidi" w:hAnsiTheme="majorBidi" w:cstheme="majorBidi"/>
          <w:i/>
          <w:iCs/>
          <w:sz w:val="28"/>
          <w:szCs w:val="28"/>
        </w:rPr>
        <w:t xml:space="preserve"> </w:t>
      </w:r>
      <w:r w:rsidRPr="009B157D">
        <w:rPr>
          <w:rFonts w:asciiTheme="majorBidi" w:hAnsiTheme="majorBidi" w:cstheme="majorBidi"/>
          <w:i/>
          <w:iCs/>
          <w:sz w:val="28"/>
          <w:szCs w:val="28"/>
          <w:lang w:val="en-US"/>
        </w:rPr>
        <w:t>vo</w:t>
      </w:r>
      <w:r w:rsidR="00A82B7F" w:rsidRPr="009B157D">
        <w:rPr>
          <w:rFonts w:asciiTheme="majorBidi" w:hAnsiTheme="majorBidi" w:cstheme="majorBidi"/>
          <w:i/>
          <w:iCs/>
          <w:sz w:val="28"/>
          <w:szCs w:val="28"/>
          <w:lang w:val="en-US"/>
        </w:rPr>
        <w:t>x</w:t>
      </w:r>
      <w:r w:rsidRPr="009B157D">
        <w:rPr>
          <w:rFonts w:asciiTheme="majorBidi" w:hAnsiTheme="majorBidi" w:cstheme="majorBidi"/>
          <w:i/>
          <w:iCs/>
          <w:sz w:val="28"/>
          <w:szCs w:val="28"/>
        </w:rPr>
        <w:t xml:space="preserve">, </w:t>
      </w:r>
      <w:r w:rsidR="00627CEC" w:rsidRPr="009B157D">
        <w:rPr>
          <w:rFonts w:asciiTheme="majorBidi" w:hAnsiTheme="majorBidi" w:cstheme="majorBidi"/>
          <w:i/>
          <w:iCs/>
          <w:sz w:val="28"/>
          <w:szCs w:val="28"/>
          <w:lang w:val="en-US"/>
        </w:rPr>
        <w:t>az</w:t>
      </w:r>
      <w:r w:rsidRPr="009B157D">
        <w:rPr>
          <w:rFonts w:asciiTheme="majorBidi" w:hAnsiTheme="majorBidi" w:cstheme="majorBidi"/>
          <w:i/>
          <w:iCs/>
          <w:sz w:val="28"/>
          <w:szCs w:val="28"/>
        </w:rPr>
        <w:t xml:space="preserve"> </w:t>
      </w:r>
      <w:r w:rsidRPr="009B157D">
        <w:rPr>
          <w:rFonts w:asciiTheme="majorBidi" w:hAnsiTheme="majorBidi" w:cstheme="majorBidi"/>
          <w:i/>
          <w:iCs/>
          <w:sz w:val="28"/>
          <w:szCs w:val="28"/>
          <w:lang w:val="en-US"/>
        </w:rPr>
        <w:t>dos</w:t>
      </w:r>
      <w:r w:rsidRPr="009B157D">
        <w:rPr>
          <w:rFonts w:asciiTheme="majorBidi" w:hAnsiTheme="majorBidi" w:cstheme="majorBidi"/>
          <w:i/>
          <w:iCs/>
          <w:sz w:val="28"/>
          <w:szCs w:val="28"/>
        </w:rPr>
        <w:t xml:space="preserve"> </w:t>
      </w:r>
      <w:r w:rsidRPr="009B157D">
        <w:rPr>
          <w:rFonts w:asciiTheme="majorBidi" w:hAnsiTheme="majorBidi" w:cstheme="majorBidi"/>
          <w:b/>
          <w:bCs/>
          <w:i/>
          <w:iCs/>
          <w:sz w:val="28"/>
          <w:szCs w:val="28"/>
          <w:lang w:val="en-US"/>
        </w:rPr>
        <w:t>o</w:t>
      </w:r>
      <w:r w:rsidR="00A82B7F" w:rsidRPr="009B157D">
        <w:rPr>
          <w:rFonts w:asciiTheme="majorBidi" w:hAnsiTheme="majorBidi" w:cstheme="majorBidi"/>
          <w:b/>
          <w:bCs/>
          <w:i/>
          <w:iCs/>
          <w:sz w:val="28"/>
          <w:szCs w:val="28"/>
          <w:lang w:val="en-US"/>
        </w:rPr>
        <w:t>jx</w:t>
      </w:r>
      <w:r w:rsidRPr="009B157D">
        <w:rPr>
          <w:rFonts w:asciiTheme="majorBidi" w:hAnsiTheme="majorBidi" w:cstheme="majorBidi"/>
          <w:b/>
          <w:bCs/>
          <w:i/>
          <w:iCs/>
          <w:sz w:val="28"/>
          <w:szCs w:val="28"/>
        </w:rPr>
        <w:t xml:space="preserve"> </w:t>
      </w:r>
      <w:r w:rsidRPr="009B157D">
        <w:rPr>
          <w:rFonts w:asciiTheme="majorBidi" w:hAnsiTheme="majorBidi" w:cstheme="majorBidi"/>
          <w:b/>
          <w:bCs/>
          <w:i/>
          <w:iCs/>
          <w:sz w:val="28"/>
          <w:szCs w:val="28"/>
          <w:u w:val="single"/>
          <w:lang w:val="en-US"/>
        </w:rPr>
        <w:t>nor</w:t>
      </w:r>
      <w:r w:rsidR="00233B23" w:rsidRPr="009B157D">
        <w:rPr>
          <w:rFonts w:asciiTheme="majorBidi" w:hAnsiTheme="majorBidi" w:cstheme="majorBidi"/>
          <w:i/>
          <w:iCs/>
          <w:sz w:val="28"/>
          <w:szCs w:val="28"/>
          <w:u w:val="single"/>
        </w:rPr>
        <w:t xml:space="preserve"> </w:t>
      </w:r>
      <w:r w:rsidRPr="009B157D">
        <w:rPr>
          <w:rFonts w:asciiTheme="majorBidi" w:hAnsiTheme="majorBidi" w:cstheme="majorBidi"/>
          <w:i/>
          <w:iCs/>
          <w:sz w:val="28"/>
          <w:szCs w:val="28"/>
          <w:u w:val="single"/>
          <w:lang w:val="en-US"/>
        </w:rPr>
        <w:t>farna</w:t>
      </w:r>
      <w:r w:rsidR="00A82B7F" w:rsidRPr="009B157D">
        <w:rPr>
          <w:rFonts w:asciiTheme="majorBidi" w:hAnsiTheme="majorBidi" w:cstheme="majorBidi"/>
          <w:i/>
          <w:iCs/>
          <w:sz w:val="28"/>
          <w:szCs w:val="28"/>
          <w:u w:val="single"/>
          <w:lang w:val="en-US"/>
        </w:rPr>
        <w:t>x</w:t>
      </w:r>
      <w:r w:rsidRPr="009B157D">
        <w:rPr>
          <w:rFonts w:asciiTheme="majorBidi" w:hAnsiTheme="majorBidi" w:cstheme="majorBidi"/>
          <w:i/>
          <w:iCs/>
          <w:sz w:val="28"/>
          <w:szCs w:val="28"/>
          <w:u w:val="single"/>
          <w:lang w:val="en-US"/>
        </w:rPr>
        <w:t>t</w:t>
      </w:r>
      <w:r w:rsidRPr="009B157D">
        <w:rPr>
          <w:rFonts w:asciiTheme="majorBidi" w:hAnsiTheme="majorBidi" w:cstheme="majorBidi"/>
          <w:i/>
          <w:iCs/>
          <w:sz w:val="28"/>
          <w:szCs w:val="28"/>
        </w:rPr>
        <w:t xml:space="preserve"> </w:t>
      </w:r>
      <w:r w:rsidRPr="009B157D">
        <w:rPr>
          <w:rFonts w:asciiTheme="majorBidi" w:hAnsiTheme="majorBidi" w:cstheme="majorBidi"/>
          <w:i/>
          <w:iCs/>
          <w:sz w:val="28"/>
          <w:szCs w:val="28"/>
          <w:lang w:val="en-US"/>
        </w:rPr>
        <w:t>amol</w:t>
      </w:r>
      <w:r w:rsidRPr="009B157D">
        <w:rPr>
          <w:rFonts w:asciiTheme="majorBidi" w:hAnsiTheme="majorBidi" w:cstheme="majorBidi"/>
          <w:i/>
          <w:iCs/>
          <w:sz w:val="28"/>
          <w:szCs w:val="28"/>
        </w:rPr>
        <w:t xml:space="preserve"> </w:t>
      </w:r>
      <w:r w:rsidRPr="009B157D">
        <w:rPr>
          <w:rFonts w:asciiTheme="majorBidi" w:hAnsiTheme="majorBidi" w:cstheme="majorBidi"/>
          <w:i/>
          <w:iCs/>
          <w:sz w:val="28"/>
          <w:szCs w:val="28"/>
          <w:lang w:val="en-US"/>
        </w:rPr>
        <w:t>tsu</w:t>
      </w:r>
      <w:r w:rsidRPr="009B157D">
        <w:rPr>
          <w:rFonts w:asciiTheme="majorBidi" w:hAnsiTheme="majorBidi" w:cstheme="majorBidi"/>
          <w:i/>
          <w:iCs/>
          <w:sz w:val="28"/>
          <w:szCs w:val="28"/>
        </w:rPr>
        <w:t xml:space="preserve"> </w:t>
      </w:r>
      <w:r w:rsidRPr="009B157D">
        <w:rPr>
          <w:rFonts w:asciiTheme="majorBidi" w:hAnsiTheme="majorBidi" w:cstheme="majorBidi"/>
          <w:i/>
          <w:iCs/>
          <w:sz w:val="28"/>
          <w:szCs w:val="28"/>
          <w:lang w:val="en-US"/>
        </w:rPr>
        <w:t>min</w:t>
      </w:r>
      <w:r w:rsidR="00A82B7F" w:rsidRPr="009B157D">
        <w:rPr>
          <w:rFonts w:asciiTheme="majorBidi" w:hAnsiTheme="majorBidi" w:cstheme="majorBidi"/>
          <w:i/>
          <w:iCs/>
          <w:sz w:val="28"/>
          <w:szCs w:val="28"/>
          <w:lang w:val="en-US"/>
        </w:rPr>
        <w:t>x</w:t>
      </w:r>
      <w:r w:rsidRPr="009B157D">
        <w:rPr>
          <w:rFonts w:asciiTheme="majorBidi" w:hAnsiTheme="majorBidi" w:cstheme="majorBidi"/>
          <w:i/>
          <w:iCs/>
          <w:sz w:val="28"/>
          <w:szCs w:val="28"/>
          <w:lang w:val="en-US"/>
        </w:rPr>
        <w:t>a</w:t>
      </w:r>
      <w:r w:rsidR="00627CEC" w:rsidRPr="00264F70">
        <w:rPr>
          <w:rFonts w:asciiTheme="majorBidi" w:hAnsiTheme="majorBidi" w:cstheme="majorBidi"/>
          <w:sz w:val="28"/>
          <w:szCs w:val="28"/>
        </w:rPr>
        <w:t xml:space="preserve"> ‘В синагогу ходил он молиться только в шаббат, очень редко на неделе, да и то </w:t>
      </w:r>
      <w:r w:rsidR="00627CEC" w:rsidRPr="00264F70">
        <w:rPr>
          <w:rFonts w:asciiTheme="majorBidi" w:hAnsiTheme="majorBidi" w:cstheme="majorBidi"/>
          <w:b/>
          <w:bCs/>
          <w:sz w:val="28"/>
          <w:szCs w:val="28"/>
        </w:rPr>
        <w:t>только</w:t>
      </w:r>
      <w:r w:rsidR="00627CEC" w:rsidRPr="00264F70">
        <w:rPr>
          <w:rFonts w:asciiTheme="majorBidi" w:hAnsiTheme="majorBidi" w:cstheme="majorBidi"/>
          <w:sz w:val="28"/>
          <w:szCs w:val="28"/>
        </w:rPr>
        <w:t xml:space="preserve"> ближе к ночи, к вечерней молитве</w:t>
      </w:r>
      <w:r w:rsidR="00B35B79" w:rsidRPr="00264F70">
        <w:rPr>
          <w:rFonts w:asciiTheme="majorBidi" w:hAnsiTheme="majorBidi" w:cstheme="majorBidi"/>
          <w:sz w:val="28"/>
          <w:szCs w:val="28"/>
        </w:rPr>
        <w:t xml:space="preserve"> [</w:t>
      </w:r>
      <w:r w:rsidR="00B35B79" w:rsidRPr="00264F70">
        <w:rPr>
          <w:rFonts w:asciiTheme="majorBidi" w:hAnsiTheme="majorBidi" w:cstheme="majorBidi"/>
          <w:sz w:val="28"/>
          <w:szCs w:val="28"/>
          <w:lang w:val="en-US"/>
        </w:rPr>
        <w:t>Mendele</w:t>
      </w:r>
      <w:r w:rsidR="00B35B79" w:rsidRPr="00264F70">
        <w:rPr>
          <w:rFonts w:asciiTheme="majorBidi" w:hAnsiTheme="majorBidi" w:cstheme="majorBidi"/>
          <w:sz w:val="28"/>
          <w:szCs w:val="28"/>
        </w:rPr>
        <w:t xml:space="preserve"> </w:t>
      </w:r>
      <w:r w:rsidR="00B35B79" w:rsidRPr="00264F70">
        <w:rPr>
          <w:rFonts w:asciiTheme="majorBidi" w:hAnsiTheme="majorBidi" w:cstheme="majorBidi"/>
          <w:sz w:val="28"/>
          <w:szCs w:val="28"/>
          <w:lang w:val="en-US"/>
        </w:rPr>
        <w:t>Mo</w:t>
      </w:r>
      <w:r w:rsidR="00A82B7F">
        <w:rPr>
          <w:rFonts w:asciiTheme="majorBidi" w:hAnsiTheme="majorBidi" w:cstheme="majorBidi"/>
          <w:sz w:val="28"/>
          <w:szCs w:val="28"/>
          <w:lang w:val="en-US"/>
        </w:rPr>
        <w:t>jx</w:t>
      </w:r>
      <w:r w:rsidR="00B35B79" w:rsidRPr="00264F70">
        <w:rPr>
          <w:rFonts w:asciiTheme="majorBidi" w:hAnsiTheme="majorBidi" w:cstheme="majorBidi"/>
          <w:sz w:val="28"/>
          <w:szCs w:val="28"/>
          <w:lang w:val="en-US"/>
        </w:rPr>
        <w:t>er</w:t>
      </w:r>
      <w:r w:rsidR="00B35B79" w:rsidRPr="00264F70">
        <w:rPr>
          <w:rFonts w:asciiTheme="majorBidi" w:hAnsiTheme="majorBidi" w:cstheme="majorBidi"/>
          <w:sz w:val="28"/>
          <w:szCs w:val="28"/>
        </w:rPr>
        <w:t>-</w:t>
      </w:r>
      <w:r w:rsidR="00B35B79" w:rsidRPr="00264F70">
        <w:rPr>
          <w:rFonts w:asciiTheme="majorBidi" w:hAnsiTheme="majorBidi" w:cstheme="majorBidi"/>
          <w:sz w:val="28"/>
          <w:szCs w:val="28"/>
          <w:lang w:val="en-US"/>
        </w:rPr>
        <w:t>Sforim</w:t>
      </w:r>
      <w:r w:rsidR="00B35B79" w:rsidRPr="00264F70">
        <w:rPr>
          <w:rFonts w:asciiTheme="majorBidi" w:hAnsiTheme="majorBidi" w:cstheme="majorBidi"/>
          <w:sz w:val="28"/>
          <w:szCs w:val="28"/>
        </w:rPr>
        <w:t xml:space="preserve">. </w:t>
      </w:r>
      <w:r w:rsidR="00B35B79" w:rsidRPr="00264F70">
        <w:rPr>
          <w:rFonts w:asciiTheme="majorBidi" w:hAnsiTheme="majorBidi" w:cstheme="majorBidi"/>
          <w:sz w:val="28"/>
          <w:szCs w:val="28"/>
          <w:lang w:val="en-US"/>
        </w:rPr>
        <w:t>Di</w:t>
      </w:r>
      <w:r w:rsidR="00B35B79" w:rsidRPr="00264F70">
        <w:rPr>
          <w:rFonts w:asciiTheme="majorBidi" w:hAnsiTheme="majorBidi" w:cstheme="majorBidi"/>
          <w:sz w:val="28"/>
          <w:szCs w:val="28"/>
        </w:rPr>
        <w:t xml:space="preserve"> </w:t>
      </w:r>
      <w:r w:rsidR="00B35B79" w:rsidRPr="00264F70">
        <w:rPr>
          <w:rFonts w:asciiTheme="majorBidi" w:hAnsiTheme="majorBidi" w:cstheme="majorBidi"/>
          <w:sz w:val="28"/>
          <w:szCs w:val="28"/>
          <w:lang w:val="en-US"/>
        </w:rPr>
        <w:t>alte</w:t>
      </w:r>
      <w:r w:rsidR="00B35B79" w:rsidRPr="00264F70">
        <w:rPr>
          <w:rFonts w:asciiTheme="majorBidi" w:hAnsiTheme="majorBidi" w:cstheme="majorBidi"/>
          <w:sz w:val="28"/>
          <w:szCs w:val="28"/>
        </w:rPr>
        <w:t xml:space="preserve"> </w:t>
      </w:r>
      <w:r w:rsidR="00B35B79" w:rsidRPr="00264F70">
        <w:rPr>
          <w:rFonts w:asciiTheme="majorBidi" w:hAnsiTheme="majorBidi" w:cstheme="majorBidi"/>
          <w:sz w:val="28"/>
          <w:szCs w:val="28"/>
          <w:lang w:val="en-US"/>
        </w:rPr>
        <w:t>ma</w:t>
      </w:r>
      <w:r w:rsidR="00A82B7F">
        <w:rPr>
          <w:rFonts w:asciiTheme="majorBidi" w:hAnsiTheme="majorBidi" w:cstheme="majorBidi"/>
          <w:sz w:val="28"/>
          <w:szCs w:val="28"/>
          <w:lang w:val="en-US"/>
        </w:rPr>
        <w:t>j</w:t>
      </w:r>
      <w:r w:rsidR="00B35B79" w:rsidRPr="00264F70">
        <w:rPr>
          <w:rFonts w:asciiTheme="majorBidi" w:hAnsiTheme="majorBidi" w:cstheme="majorBidi"/>
          <w:sz w:val="28"/>
          <w:szCs w:val="28"/>
          <w:lang w:val="en-US"/>
        </w:rPr>
        <w:t>se</w:t>
      </w:r>
      <w:r w:rsidR="00B35B79" w:rsidRPr="00264F70">
        <w:rPr>
          <w:rFonts w:asciiTheme="majorBidi" w:hAnsiTheme="majorBidi" w:cstheme="majorBidi"/>
          <w:sz w:val="28"/>
          <w:szCs w:val="28"/>
        </w:rPr>
        <w:t>]</w:t>
      </w:r>
      <w:r w:rsidR="00233B23" w:rsidRPr="00264F70">
        <w:rPr>
          <w:rFonts w:asciiTheme="majorBidi" w:hAnsiTheme="majorBidi" w:cstheme="majorBidi"/>
          <w:sz w:val="28"/>
          <w:szCs w:val="28"/>
        </w:rPr>
        <w:t>.</w:t>
      </w:r>
      <w:r w:rsidR="003211E9" w:rsidRPr="00264F70">
        <w:rPr>
          <w:rFonts w:asciiTheme="majorBidi" w:hAnsiTheme="majorBidi" w:cstheme="majorBidi"/>
          <w:sz w:val="28"/>
          <w:szCs w:val="28"/>
        </w:rPr>
        <w:t xml:space="preserve"> </w:t>
      </w:r>
    </w:p>
    <w:p w14:paraId="02014AB7" w14:textId="77777777" w:rsidR="00771EDF" w:rsidRPr="00264F70" w:rsidRDefault="00B35B79" w:rsidP="00ED11CC">
      <w:pPr>
        <w:pStyle w:val="a7"/>
        <w:numPr>
          <w:ilvl w:val="0"/>
          <w:numId w:val="40"/>
        </w:numPr>
        <w:spacing w:after="160" w:line="360" w:lineRule="auto"/>
        <w:ind w:left="1066" w:hanging="357"/>
        <w:jc w:val="both"/>
        <w:rPr>
          <w:rFonts w:asciiTheme="majorBidi" w:hAnsiTheme="majorBidi" w:cstheme="majorBidi"/>
          <w:sz w:val="28"/>
          <w:szCs w:val="28"/>
        </w:rPr>
      </w:pPr>
      <w:r w:rsidRPr="009B157D">
        <w:rPr>
          <w:rFonts w:asciiTheme="majorBidi" w:hAnsiTheme="majorBidi" w:cstheme="majorBidi"/>
          <w:i/>
          <w:iCs/>
          <w:sz w:val="28"/>
          <w:szCs w:val="28"/>
          <w:lang w:val="en-US"/>
        </w:rPr>
        <w:t>Min</w:t>
      </w:r>
      <w:r w:rsidR="00A82B7F" w:rsidRPr="009B157D">
        <w:rPr>
          <w:rFonts w:asciiTheme="majorBidi" w:hAnsiTheme="majorBidi" w:cstheme="majorBidi"/>
          <w:i/>
          <w:iCs/>
          <w:sz w:val="28"/>
          <w:szCs w:val="28"/>
          <w:lang w:val="en-US"/>
        </w:rPr>
        <w:t>x</w:t>
      </w:r>
      <w:r w:rsidRPr="009B157D">
        <w:rPr>
          <w:rFonts w:asciiTheme="majorBidi" w:hAnsiTheme="majorBidi" w:cstheme="majorBidi"/>
          <w:i/>
          <w:iCs/>
          <w:sz w:val="28"/>
          <w:szCs w:val="28"/>
          <w:lang w:val="en-US"/>
        </w:rPr>
        <w:t>a</w:t>
      </w:r>
      <w:r w:rsidRPr="0059125B">
        <w:rPr>
          <w:rFonts w:asciiTheme="majorBidi" w:hAnsiTheme="majorBidi" w:cstheme="majorBidi"/>
          <w:i/>
          <w:iCs/>
          <w:sz w:val="28"/>
          <w:szCs w:val="28"/>
          <w:lang w:val="en-US"/>
        </w:rPr>
        <w:t xml:space="preserve"> </w:t>
      </w:r>
      <w:r w:rsidRPr="009B157D">
        <w:rPr>
          <w:rFonts w:asciiTheme="majorBidi" w:hAnsiTheme="majorBidi" w:cstheme="majorBidi"/>
          <w:i/>
          <w:iCs/>
          <w:sz w:val="28"/>
          <w:szCs w:val="28"/>
          <w:lang w:val="en-US"/>
        </w:rPr>
        <w:t>iz</w:t>
      </w:r>
      <w:r w:rsidRPr="0059125B">
        <w:rPr>
          <w:rFonts w:asciiTheme="majorBidi" w:hAnsiTheme="majorBidi" w:cstheme="majorBidi"/>
          <w:i/>
          <w:iCs/>
          <w:sz w:val="28"/>
          <w:szCs w:val="28"/>
          <w:lang w:val="en-US"/>
        </w:rPr>
        <w:t xml:space="preserve"> </w:t>
      </w:r>
      <w:r w:rsidRPr="009B157D">
        <w:rPr>
          <w:rFonts w:asciiTheme="majorBidi" w:hAnsiTheme="majorBidi" w:cstheme="majorBidi"/>
          <w:b/>
          <w:bCs/>
          <w:i/>
          <w:iCs/>
          <w:sz w:val="28"/>
          <w:szCs w:val="28"/>
          <w:lang w:val="en-US"/>
        </w:rPr>
        <w:t>take</w:t>
      </w:r>
      <w:r w:rsidRPr="0059125B">
        <w:rPr>
          <w:rFonts w:asciiTheme="majorBidi" w:hAnsiTheme="majorBidi" w:cstheme="majorBidi"/>
          <w:i/>
          <w:iCs/>
          <w:sz w:val="28"/>
          <w:szCs w:val="28"/>
          <w:lang w:val="en-US"/>
        </w:rPr>
        <w:t xml:space="preserve">, </w:t>
      </w:r>
      <w:r w:rsidRPr="009B157D">
        <w:rPr>
          <w:rFonts w:asciiTheme="majorBidi" w:hAnsiTheme="majorBidi" w:cstheme="majorBidi"/>
          <w:b/>
          <w:bCs/>
          <w:i/>
          <w:iCs/>
          <w:sz w:val="28"/>
          <w:szCs w:val="28"/>
          <w:lang w:val="en-US"/>
        </w:rPr>
        <w:t>vi</w:t>
      </w:r>
      <w:r w:rsidRPr="0059125B">
        <w:rPr>
          <w:rFonts w:asciiTheme="majorBidi" w:hAnsiTheme="majorBidi" w:cstheme="majorBidi"/>
          <w:b/>
          <w:bCs/>
          <w:i/>
          <w:iCs/>
          <w:sz w:val="28"/>
          <w:szCs w:val="28"/>
          <w:lang w:val="en-US"/>
        </w:rPr>
        <w:t xml:space="preserve"> </w:t>
      </w:r>
      <w:r w:rsidRPr="009B157D">
        <w:rPr>
          <w:rFonts w:asciiTheme="majorBidi" w:hAnsiTheme="majorBidi" w:cstheme="majorBidi"/>
          <w:b/>
          <w:bCs/>
          <w:i/>
          <w:iCs/>
          <w:sz w:val="28"/>
          <w:szCs w:val="28"/>
          <w:lang w:val="en-US"/>
        </w:rPr>
        <w:t>zogt</w:t>
      </w:r>
      <w:r w:rsidRPr="0059125B">
        <w:rPr>
          <w:rFonts w:asciiTheme="majorBidi" w:hAnsiTheme="majorBidi" w:cstheme="majorBidi"/>
          <w:b/>
          <w:bCs/>
          <w:i/>
          <w:iCs/>
          <w:sz w:val="28"/>
          <w:szCs w:val="28"/>
          <w:lang w:val="en-US"/>
        </w:rPr>
        <w:t xml:space="preserve"> </w:t>
      </w:r>
      <w:r w:rsidRPr="009B157D">
        <w:rPr>
          <w:rFonts w:asciiTheme="majorBidi" w:hAnsiTheme="majorBidi" w:cstheme="majorBidi"/>
          <w:b/>
          <w:bCs/>
          <w:i/>
          <w:iCs/>
          <w:sz w:val="28"/>
          <w:szCs w:val="28"/>
          <w:lang w:val="en-US"/>
        </w:rPr>
        <w:t>ir</w:t>
      </w:r>
      <w:r w:rsidRPr="0059125B">
        <w:rPr>
          <w:rFonts w:asciiTheme="majorBidi" w:hAnsiTheme="majorBidi" w:cstheme="majorBidi"/>
          <w:i/>
          <w:iCs/>
          <w:sz w:val="28"/>
          <w:szCs w:val="28"/>
          <w:lang w:val="en-US"/>
        </w:rPr>
        <w:t xml:space="preserve">, </w:t>
      </w:r>
      <w:r w:rsidRPr="009B157D">
        <w:rPr>
          <w:rFonts w:asciiTheme="majorBidi" w:hAnsiTheme="majorBidi" w:cstheme="majorBidi"/>
          <w:i/>
          <w:iCs/>
          <w:sz w:val="28"/>
          <w:szCs w:val="28"/>
          <w:lang w:val="en-US"/>
        </w:rPr>
        <w:t>ni</w:t>
      </w:r>
      <w:r w:rsidR="00A82B7F" w:rsidRPr="0059125B">
        <w:rPr>
          <w:rFonts w:asciiTheme="majorBidi" w:hAnsiTheme="majorBidi" w:cstheme="majorBidi"/>
          <w:i/>
          <w:iCs/>
          <w:sz w:val="28"/>
          <w:szCs w:val="28"/>
          <w:lang w:val="en-US"/>
        </w:rPr>
        <w:t>š</w:t>
      </w:r>
      <w:r w:rsidRPr="009B157D">
        <w:rPr>
          <w:rFonts w:asciiTheme="majorBidi" w:hAnsiTheme="majorBidi" w:cstheme="majorBidi"/>
          <w:i/>
          <w:iCs/>
          <w:sz w:val="28"/>
          <w:szCs w:val="28"/>
          <w:lang w:val="en-US"/>
        </w:rPr>
        <w:t>t</w:t>
      </w:r>
      <w:r w:rsidRPr="0059125B">
        <w:rPr>
          <w:rFonts w:asciiTheme="majorBidi" w:hAnsiTheme="majorBidi" w:cstheme="majorBidi"/>
          <w:i/>
          <w:iCs/>
          <w:sz w:val="28"/>
          <w:szCs w:val="28"/>
          <w:lang w:val="en-US"/>
        </w:rPr>
        <w:t xml:space="preserve"> </w:t>
      </w:r>
      <w:r w:rsidRPr="009B157D">
        <w:rPr>
          <w:rFonts w:asciiTheme="majorBidi" w:hAnsiTheme="majorBidi" w:cstheme="majorBidi"/>
          <w:i/>
          <w:iCs/>
          <w:sz w:val="28"/>
          <w:szCs w:val="28"/>
          <w:lang w:val="en-US"/>
        </w:rPr>
        <w:t>ke</w:t>
      </w:r>
      <w:r w:rsidR="00A82B7F" w:rsidRPr="009B157D">
        <w:rPr>
          <w:rFonts w:asciiTheme="majorBidi" w:hAnsiTheme="majorBidi" w:cstheme="majorBidi"/>
          <w:i/>
          <w:iCs/>
          <w:sz w:val="28"/>
          <w:szCs w:val="28"/>
          <w:lang w:val="en-US"/>
        </w:rPr>
        <w:t>j</w:t>
      </w:r>
      <w:r w:rsidRPr="009B157D">
        <w:rPr>
          <w:rFonts w:asciiTheme="majorBidi" w:hAnsiTheme="majorBidi" w:cstheme="majorBidi"/>
          <w:i/>
          <w:iCs/>
          <w:sz w:val="28"/>
          <w:szCs w:val="28"/>
          <w:lang w:val="en-US"/>
        </w:rPr>
        <w:t>n</w:t>
      </w:r>
      <w:r w:rsidRPr="0059125B">
        <w:rPr>
          <w:rFonts w:asciiTheme="majorBidi" w:hAnsiTheme="majorBidi" w:cstheme="majorBidi"/>
          <w:i/>
          <w:iCs/>
          <w:sz w:val="28"/>
          <w:szCs w:val="28"/>
          <w:lang w:val="en-US"/>
        </w:rPr>
        <w:t xml:space="preserve"> </w:t>
      </w:r>
      <w:r w:rsidRPr="009B157D">
        <w:rPr>
          <w:rFonts w:asciiTheme="majorBidi" w:hAnsiTheme="majorBidi" w:cstheme="majorBidi"/>
          <w:i/>
          <w:iCs/>
          <w:sz w:val="28"/>
          <w:szCs w:val="28"/>
          <w:lang w:val="en-US"/>
        </w:rPr>
        <w:t>tsig</w:t>
      </w:r>
      <w:r w:rsidRPr="0059125B">
        <w:rPr>
          <w:rFonts w:asciiTheme="majorBidi" w:hAnsiTheme="majorBidi" w:cstheme="majorBidi"/>
          <w:i/>
          <w:iCs/>
          <w:sz w:val="28"/>
          <w:szCs w:val="28"/>
          <w:lang w:val="en-US"/>
        </w:rPr>
        <w:t xml:space="preserve">, </w:t>
      </w:r>
      <w:r w:rsidRPr="009B157D">
        <w:rPr>
          <w:rFonts w:asciiTheme="majorBidi" w:hAnsiTheme="majorBidi" w:cstheme="majorBidi"/>
          <w:i/>
          <w:iCs/>
          <w:sz w:val="28"/>
          <w:szCs w:val="28"/>
          <w:lang w:val="en-US"/>
        </w:rPr>
        <w:t>zi</w:t>
      </w:r>
      <w:r w:rsidRPr="0059125B">
        <w:rPr>
          <w:rFonts w:asciiTheme="majorBidi" w:hAnsiTheme="majorBidi" w:cstheme="majorBidi"/>
          <w:i/>
          <w:iCs/>
          <w:sz w:val="28"/>
          <w:szCs w:val="28"/>
          <w:lang w:val="en-US"/>
        </w:rPr>
        <w:t xml:space="preserve"> </w:t>
      </w:r>
      <w:r w:rsidRPr="009B157D">
        <w:rPr>
          <w:rFonts w:asciiTheme="majorBidi" w:hAnsiTheme="majorBidi" w:cstheme="majorBidi"/>
          <w:i/>
          <w:iCs/>
          <w:sz w:val="28"/>
          <w:szCs w:val="28"/>
          <w:lang w:val="en-US"/>
        </w:rPr>
        <w:t>vet</w:t>
      </w:r>
      <w:r w:rsidRPr="0059125B">
        <w:rPr>
          <w:rFonts w:asciiTheme="majorBidi" w:hAnsiTheme="majorBidi" w:cstheme="majorBidi"/>
          <w:i/>
          <w:iCs/>
          <w:sz w:val="28"/>
          <w:szCs w:val="28"/>
          <w:lang w:val="en-US"/>
        </w:rPr>
        <w:t xml:space="preserve"> </w:t>
      </w:r>
      <w:r w:rsidRPr="009B157D">
        <w:rPr>
          <w:rFonts w:asciiTheme="majorBidi" w:hAnsiTheme="majorBidi" w:cstheme="majorBidi"/>
          <w:i/>
          <w:iCs/>
          <w:sz w:val="28"/>
          <w:szCs w:val="28"/>
          <w:lang w:val="en-US"/>
        </w:rPr>
        <w:t>ni</w:t>
      </w:r>
      <w:r w:rsidR="00A82B7F" w:rsidRPr="0059125B">
        <w:rPr>
          <w:rFonts w:asciiTheme="majorBidi" w:hAnsiTheme="majorBidi" w:cstheme="majorBidi"/>
          <w:i/>
          <w:iCs/>
          <w:sz w:val="28"/>
          <w:szCs w:val="28"/>
          <w:lang w:val="en-US"/>
        </w:rPr>
        <w:t>š</w:t>
      </w:r>
      <w:r w:rsidRPr="009B157D">
        <w:rPr>
          <w:rFonts w:asciiTheme="majorBidi" w:hAnsiTheme="majorBidi" w:cstheme="majorBidi"/>
          <w:i/>
          <w:iCs/>
          <w:sz w:val="28"/>
          <w:szCs w:val="28"/>
          <w:lang w:val="en-US"/>
        </w:rPr>
        <w:t>t</w:t>
      </w:r>
      <w:r w:rsidRPr="0059125B">
        <w:rPr>
          <w:rFonts w:asciiTheme="majorBidi" w:hAnsiTheme="majorBidi" w:cstheme="majorBidi"/>
          <w:i/>
          <w:iCs/>
          <w:sz w:val="28"/>
          <w:szCs w:val="28"/>
          <w:lang w:val="en-US"/>
        </w:rPr>
        <w:t xml:space="preserve"> </w:t>
      </w:r>
      <w:r w:rsidRPr="009B157D">
        <w:rPr>
          <w:rFonts w:asciiTheme="majorBidi" w:hAnsiTheme="majorBidi" w:cstheme="majorBidi"/>
          <w:i/>
          <w:iCs/>
          <w:sz w:val="28"/>
          <w:szCs w:val="28"/>
          <w:lang w:val="en-US"/>
        </w:rPr>
        <w:t>antlo</w:t>
      </w:r>
      <w:r w:rsidR="00A82B7F" w:rsidRPr="009B157D">
        <w:rPr>
          <w:rFonts w:asciiTheme="majorBidi" w:hAnsiTheme="majorBidi" w:cstheme="majorBidi"/>
          <w:i/>
          <w:iCs/>
          <w:sz w:val="28"/>
          <w:szCs w:val="28"/>
          <w:lang w:val="en-US"/>
        </w:rPr>
        <w:t>j</w:t>
      </w:r>
      <w:r w:rsidRPr="009B157D">
        <w:rPr>
          <w:rFonts w:asciiTheme="majorBidi" w:hAnsiTheme="majorBidi" w:cstheme="majorBidi"/>
          <w:i/>
          <w:iCs/>
          <w:sz w:val="28"/>
          <w:szCs w:val="28"/>
          <w:lang w:val="en-US"/>
        </w:rPr>
        <w:t>fn</w:t>
      </w:r>
      <w:r w:rsidRPr="0059125B">
        <w:rPr>
          <w:rFonts w:asciiTheme="majorBidi" w:hAnsiTheme="majorBidi" w:cstheme="majorBidi"/>
          <w:i/>
          <w:iCs/>
          <w:sz w:val="28"/>
          <w:szCs w:val="28"/>
          <w:lang w:val="en-US"/>
        </w:rPr>
        <w:t xml:space="preserve">, </w:t>
      </w:r>
      <w:r w:rsidRPr="009B157D">
        <w:rPr>
          <w:rFonts w:asciiTheme="majorBidi" w:hAnsiTheme="majorBidi" w:cstheme="majorBidi"/>
          <w:b/>
          <w:bCs/>
          <w:i/>
          <w:iCs/>
          <w:sz w:val="28"/>
          <w:szCs w:val="28"/>
          <w:u w:val="single"/>
          <w:lang w:val="en-US"/>
        </w:rPr>
        <w:t>nor</w:t>
      </w:r>
      <w:r w:rsidRPr="0059125B">
        <w:rPr>
          <w:rFonts w:asciiTheme="majorBidi" w:hAnsiTheme="majorBidi" w:cstheme="majorBidi"/>
          <w:i/>
          <w:iCs/>
          <w:sz w:val="28"/>
          <w:szCs w:val="28"/>
          <w:u w:val="single"/>
          <w:lang w:val="en-US"/>
        </w:rPr>
        <w:t xml:space="preserve"> </w:t>
      </w:r>
      <w:r w:rsidRPr="009B157D">
        <w:rPr>
          <w:rFonts w:asciiTheme="majorBidi" w:hAnsiTheme="majorBidi" w:cstheme="majorBidi"/>
          <w:i/>
          <w:iCs/>
          <w:sz w:val="28"/>
          <w:szCs w:val="28"/>
          <w:u w:val="single"/>
          <w:lang w:val="en-US"/>
        </w:rPr>
        <w:t>davnen</w:t>
      </w:r>
      <w:r w:rsidRPr="0059125B">
        <w:rPr>
          <w:rFonts w:asciiTheme="majorBidi" w:hAnsiTheme="majorBidi" w:cstheme="majorBidi"/>
          <w:i/>
          <w:iCs/>
          <w:sz w:val="28"/>
          <w:szCs w:val="28"/>
          <w:u w:val="single"/>
          <w:lang w:val="en-US"/>
        </w:rPr>
        <w:t xml:space="preserve"> </w:t>
      </w:r>
      <w:r w:rsidRPr="009B157D">
        <w:rPr>
          <w:rFonts w:asciiTheme="majorBidi" w:hAnsiTheme="majorBidi" w:cstheme="majorBidi"/>
          <w:i/>
          <w:iCs/>
          <w:sz w:val="28"/>
          <w:szCs w:val="28"/>
          <w:u w:val="single"/>
          <w:lang w:val="en-US"/>
        </w:rPr>
        <w:t>darf</w:t>
      </w:r>
      <w:r w:rsidRPr="0059125B">
        <w:rPr>
          <w:rFonts w:asciiTheme="majorBidi" w:hAnsiTheme="majorBidi" w:cstheme="majorBidi"/>
          <w:i/>
          <w:iCs/>
          <w:sz w:val="28"/>
          <w:szCs w:val="28"/>
          <w:u w:val="single"/>
          <w:lang w:val="en-US"/>
        </w:rPr>
        <w:t xml:space="preserve"> </w:t>
      </w:r>
      <w:r w:rsidRPr="009B157D">
        <w:rPr>
          <w:rFonts w:asciiTheme="majorBidi" w:hAnsiTheme="majorBidi" w:cstheme="majorBidi"/>
          <w:i/>
          <w:iCs/>
          <w:sz w:val="28"/>
          <w:szCs w:val="28"/>
          <w:u w:val="single"/>
          <w:lang w:val="en-US"/>
        </w:rPr>
        <w:t>men</w:t>
      </w:r>
      <w:r w:rsidR="003211E9" w:rsidRPr="0059125B">
        <w:rPr>
          <w:rFonts w:asciiTheme="majorBidi" w:hAnsiTheme="majorBidi" w:cstheme="majorBidi"/>
          <w:i/>
          <w:iCs/>
          <w:sz w:val="28"/>
          <w:szCs w:val="28"/>
          <w:lang w:val="en-US"/>
        </w:rPr>
        <w:t>.</w:t>
      </w:r>
      <w:r w:rsidR="003211E9" w:rsidRPr="0059125B">
        <w:rPr>
          <w:rFonts w:asciiTheme="majorBidi" w:hAnsiTheme="majorBidi" w:cstheme="majorBidi"/>
          <w:sz w:val="28"/>
          <w:szCs w:val="28"/>
          <w:lang w:val="en-US"/>
        </w:rPr>
        <w:t xml:space="preserve"> </w:t>
      </w:r>
      <w:r w:rsidR="003211E9" w:rsidRPr="00264F70">
        <w:rPr>
          <w:rFonts w:asciiTheme="majorBidi" w:hAnsiTheme="majorBidi" w:cstheme="majorBidi"/>
          <w:sz w:val="28"/>
          <w:szCs w:val="28"/>
        </w:rPr>
        <w:t>‘Минха, как говор</w:t>
      </w:r>
      <w:r w:rsidR="00792B1F" w:rsidRPr="00264F70">
        <w:rPr>
          <w:rFonts w:asciiTheme="majorBidi" w:hAnsiTheme="majorBidi" w:cstheme="majorBidi"/>
          <w:sz w:val="28"/>
          <w:szCs w:val="28"/>
        </w:rPr>
        <w:t>ится, не коза, она не убежит, однако</w:t>
      </w:r>
      <w:r w:rsidR="003211E9" w:rsidRPr="00264F70">
        <w:rPr>
          <w:rFonts w:asciiTheme="majorBidi" w:hAnsiTheme="majorBidi" w:cstheme="majorBidi"/>
          <w:sz w:val="28"/>
          <w:szCs w:val="28"/>
        </w:rPr>
        <w:t xml:space="preserve"> молиться надо’</w:t>
      </w:r>
      <w:r w:rsidRPr="00264F70">
        <w:rPr>
          <w:rFonts w:asciiTheme="majorBidi" w:hAnsiTheme="majorBidi" w:cstheme="majorBidi"/>
          <w:sz w:val="28"/>
          <w:szCs w:val="28"/>
        </w:rPr>
        <w:t xml:space="preserve"> [</w:t>
      </w:r>
      <w:r w:rsidR="009B157D">
        <w:rPr>
          <w:rFonts w:asciiTheme="majorBidi" w:hAnsiTheme="majorBidi" w:cstheme="majorBidi"/>
          <w:sz w:val="28"/>
          <w:szCs w:val="28"/>
          <w:lang w:val="en-US"/>
        </w:rPr>
        <w:t>Sh</w:t>
      </w:r>
      <w:r w:rsidRPr="00264F70">
        <w:rPr>
          <w:rFonts w:asciiTheme="majorBidi" w:hAnsiTheme="majorBidi" w:cstheme="majorBidi"/>
          <w:sz w:val="28"/>
          <w:szCs w:val="28"/>
          <w:lang w:val="en-US"/>
        </w:rPr>
        <w:t>olem</w:t>
      </w:r>
      <w:r w:rsidRPr="00264F70">
        <w:rPr>
          <w:rFonts w:asciiTheme="majorBidi" w:hAnsiTheme="majorBidi" w:cstheme="majorBidi"/>
          <w:sz w:val="28"/>
          <w:szCs w:val="28"/>
        </w:rPr>
        <w:t>-</w:t>
      </w:r>
      <w:r w:rsidRPr="00264F70">
        <w:rPr>
          <w:rFonts w:asciiTheme="majorBidi" w:hAnsiTheme="majorBidi" w:cstheme="majorBidi"/>
          <w:sz w:val="28"/>
          <w:szCs w:val="28"/>
          <w:lang w:val="en-US"/>
        </w:rPr>
        <w:t>Ale</w:t>
      </w:r>
      <w:r w:rsidR="009B157D">
        <w:rPr>
          <w:rFonts w:asciiTheme="majorBidi" w:hAnsiTheme="majorBidi" w:cstheme="majorBidi"/>
          <w:sz w:val="28"/>
          <w:szCs w:val="28"/>
          <w:lang w:val="en-US"/>
        </w:rPr>
        <w:t>ich</w:t>
      </w:r>
      <w:r w:rsidRPr="00264F70">
        <w:rPr>
          <w:rFonts w:asciiTheme="majorBidi" w:hAnsiTheme="majorBidi" w:cstheme="majorBidi"/>
          <w:sz w:val="28"/>
          <w:szCs w:val="28"/>
          <w:lang w:val="en-US"/>
        </w:rPr>
        <w:t>em</w:t>
      </w:r>
      <w:r w:rsidRPr="00264F70">
        <w:rPr>
          <w:rFonts w:asciiTheme="majorBidi" w:hAnsiTheme="majorBidi" w:cstheme="majorBidi"/>
          <w:sz w:val="28"/>
          <w:szCs w:val="28"/>
        </w:rPr>
        <w:t xml:space="preserve">. </w:t>
      </w:r>
      <w:r w:rsidRPr="00264F70">
        <w:rPr>
          <w:rFonts w:asciiTheme="majorBidi" w:hAnsiTheme="majorBidi" w:cstheme="majorBidi"/>
          <w:sz w:val="28"/>
          <w:szCs w:val="28"/>
          <w:lang w:val="en-US"/>
        </w:rPr>
        <w:t>Tev</w:t>
      </w:r>
      <w:r w:rsidR="00A82B7F">
        <w:rPr>
          <w:rFonts w:asciiTheme="majorBidi" w:hAnsiTheme="majorBidi" w:cstheme="majorBidi"/>
          <w:sz w:val="28"/>
          <w:szCs w:val="28"/>
          <w:lang w:val="en-US"/>
        </w:rPr>
        <w:t>j</w:t>
      </w:r>
      <w:r w:rsidRPr="00264F70">
        <w:rPr>
          <w:rFonts w:asciiTheme="majorBidi" w:hAnsiTheme="majorBidi" w:cstheme="majorBidi"/>
          <w:sz w:val="28"/>
          <w:szCs w:val="28"/>
          <w:lang w:val="en-US"/>
        </w:rPr>
        <w:t>e</w:t>
      </w:r>
      <w:r w:rsidRPr="00264F70">
        <w:rPr>
          <w:rFonts w:asciiTheme="majorBidi" w:hAnsiTheme="majorBidi" w:cstheme="majorBidi"/>
          <w:sz w:val="28"/>
          <w:szCs w:val="28"/>
        </w:rPr>
        <w:t xml:space="preserve"> </w:t>
      </w:r>
      <w:r w:rsidRPr="00264F70">
        <w:rPr>
          <w:rFonts w:asciiTheme="majorBidi" w:hAnsiTheme="majorBidi" w:cstheme="majorBidi"/>
          <w:sz w:val="28"/>
          <w:szCs w:val="28"/>
          <w:lang w:val="en-US"/>
        </w:rPr>
        <w:t>der</w:t>
      </w:r>
      <w:r w:rsidRPr="00264F70">
        <w:rPr>
          <w:rFonts w:asciiTheme="majorBidi" w:hAnsiTheme="majorBidi" w:cstheme="majorBidi"/>
          <w:sz w:val="28"/>
          <w:szCs w:val="28"/>
        </w:rPr>
        <w:t xml:space="preserve"> </w:t>
      </w:r>
      <w:r w:rsidRPr="00264F70">
        <w:rPr>
          <w:rFonts w:asciiTheme="majorBidi" w:hAnsiTheme="majorBidi" w:cstheme="majorBidi"/>
          <w:sz w:val="28"/>
          <w:szCs w:val="28"/>
          <w:lang w:val="en-US"/>
        </w:rPr>
        <w:t>mil</w:t>
      </w:r>
      <w:r w:rsidR="00A82B7F">
        <w:rPr>
          <w:rFonts w:asciiTheme="majorBidi" w:hAnsiTheme="majorBidi" w:cstheme="majorBidi"/>
          <w:sz w:val="28"/>
          <w:szCs w:val="28"/>
          <w:lang w:val="en-US"/>
        </w:rPr>
        <w:t>x</w:t>
      </w:r>
      <w:r w:rsidRPr="00264F70">
        <w:rPr>
          <w:rFonts w:asciiTheme="majorBidi" w:hAnsiTheme="majorBidi" w:cstheme="majorBidi"/>
          <w:sz w:val="28"/>
          <w:szCs w:val="28"/>
          <w:lang w:val="en-US"/>
        </w:rPr>
        <w:t>iker</w:t>
      </w:r>
      <w:r w:rsidRPr="00264F70">
        <w:rPr>
          <w:rFonts w:asciiTheme="majorBidi" w:hAnsiTheme="majorBidi" w:cstheme="majorBidi"/>
          <w:sz w:val="28"/>
          <w:szCs w:val="28"/>
        </w:rPr>
        <w:t>]</w:t>
      </w:r>
      <w:r w:rsidR="00653856" w:rsidRPr="00264F70">
        <w:rPr>
          <w:rFonts w:asciiTheme="majorBidi" w:hAnsiTheme="majorBidi" w:cstheme="majorBidi"/>
          <w:sz w:val="28"/>
          <w:szCs w:val="28"/>
        </w:rPr>
        <w:t>.</w:t>
      </w:r>
    </w:p>
    <w:p w14:paraId="069BF885" w14:textId="3B9B767B" w:rsidR="00792B1F" w:rsidRPr="00264F70" w:rsidRDefault="00792B1F" w:rsidP="00ED11CC">
      <w:pPr>
        <w:pStyle w:val="a7"/>
        <w:numPr>
          <w:ilvl w:val="0"/>
          <w:numId w:val="40"/>
        </w:numPr>
        <w:spacing w:line="360" w:lineRule="auto"/>
        <w:jc w:val="both"/>
        <w:rPr>
          <w:rFonts w:asciiTheme="majorBidi" w:hAnsiTheme="majorBidi" w:cstheme="majorBidi"/>
          <w:i/>
          <w:iCs/>
          <w:sz w:val="28"/>
          <w:szCs w:val="28"/>
        </w:rPr>
      </w:pPr>
      <w:r w:rsidRPr="00264F70">
        <w:rPr>
          <w:rFonts w:asciiTheme="majorBidi" w:hAnsiTheme="majorBidi" w:cstheme="majorBidi"/>
          <w:i/>
          <w:iCs/>
          <w:sz w:val="28"/>
          <w:szCs w:val="28"/>
          <w:lang w:val="de-DE"/>
        </w:rPr>
        <w:t>Dos</w:t>
      </w:r>
      <w:r w:rsidRPr="0059125B">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de-DE"/>
        </w:rPr>
        <w:t>iz</w:t>
      </w:r>
      <w:r w:rsidRPr="0059125B">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de-DE"/>
        </w:rPr>
        <w:t>der</w:t>
      </w:r>
      <w:r w:rsidRPr="0059125B">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de-DE"/>
        </w:rPr>
        <w:t>alef</w:t>
      </w:r>
      <w:r w:rsidRPr="0059125B">
        <w:rPr>
          <w:rFonts w:asciiTheme="majorBidi" w:hAnsiTheme="majorBidi" w:cstheme="majorBidi"/>
          <w:i/>
          <w:iCs/>
          <w:sz w:val="28"/>
          <w:szCs w:val="28"/>
          <w:lang w:val="en-US"/>
        </w:rPr>
        <w:t>-</w:t>
      </w:r>
      <w:r w:rsidRPr="00264F70">
        <w:rPr>
          <w:rFonts w:asciiTheme="majorBidi" w:hAnsiTheme="majorBidi" w:cstheme="majorBidi"/>
          <w:i/>
          <w:iCs/>
          <w:sz w:val="28"/>
          <w:szCs w:val="28"/>
          <w:lang w:val="de-DE"/>
        </w:rPr>
        <w:t>be</w:t>
      </w:r>
      <w:r w:rsidR="00A82B7F">
        <w:rPr>
          <w:rFonts w:asciiTheme="majorBidi" w:hAnsiTheme="majorBidi" w:cstheme="majorBidi"/>
          <w:i/>
          <w:iCs/>
          <w:sz w:val="28"/>
          <w:szCs w:val="28"/>
          <w:lang w:val="de-DE"/>
        </w:rPr>
        <w:t>j</w:t>
      </w:r>
      <w:r w:rsidRPr="00264F70">
        <w:rPr>
          <w:rFonts w:asciiTheme="majorBidi" w:hAnsiTheme="majorBidi" w:cstheme="majorBidi"/>
          <w:i/>
          <w:iCs/>
          <w:sz w:val="28"/>
          <w:szCs w:val="28"/>
          <w:lang w:val="de-DE"/>
        </w:rPr>
        <w:t>s</w:t>
      </w:r>
      <w:r w:rsidRPr="0059125B">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de-DE"/>
        </w:rPr>
        <w:t>funm</w:t>
      </w:r>
      <w:r w:rsidRPr="0059125B">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de-DE"/>
        </w:rPr>
        <w:t>gantsn</w:t>
      </w:r>
      <w:r w:rsidRPr="0059125B">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de-DE"/>
        </w:rPr>
        <w:t>materializm</w:t>
      </w:r>
      <w:r w:rsidRPr="0059125B">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de-DE"/>
        </w:rPr>
        <w:t>o</w:t>
      </w:r>
      <w:r w:rsidR="00A82B7F">
        <w:rPr>
          <w:rFonts w:asciiTheme="majorBidi" w:hAnsiTheme="majorBidi" w:cstheme="majorBidi"/>
          <w:i/>
          <w:iCs/>
          <w:sz w:val="28"/>
          <w:szCs w:val="28"/>
          <w:lang w:val="de-DE"/>
        </w:rPr>
        <w:t>jx</w:t>
      </w:r>
      <w:r w:rsidRPr="0059125B">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de-DE"/>
        </w:rPr>
        <w:t>fun</w:t>
      </w:r>
      <w:r w:rsidRPr="0059125B">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de-DE"/>
        </w:rPr>
        <w:t>marksizm</w:t>
      </w:r>
      <w:r w:rsidRPr="0059125B">
        <w:rPr>
          <w:rFonts w:asciiTheme="majorBidi" w:hAnsiTheme="majorBidi" w:cstheme="majorBidi"/>
          <w:i/>
          <w:iCs/>
          <w:sz w:val="28"/>
          <w:szCs w:val="28"/>
          <w:lang w:val="en-US"/>
        </w:rPr>
        <w:t xml:space="preserve">. </w:t>
      </w:r>
      <w:r w:rsidRPr="00264F70">
        <w:rPr>
          <w:rFonts w:asciiTheme="majorBidi" w:hAnsiTheme="majorBidi" w:cstheme="majorBidi"/>
          <w:b/>
          <w:bCs/>
          <w:i/>
          <w:iCs/>
          <w:sz w:val="28"/>
          <w:szCs w:val="28"/>
          <w:lang w:val="en-US"/>
        </w:rPr>
        <w:t>Nor</w:t>
      </w:r>
      <w:r w:rsidRPr="0059125B">
        <w:rPr>
          <w:rFonts w:asciiTheme="majorBidi" w:hAnsiTheme="majorBidi" w:cstheme="majorBidi"/>
          <w:b/>
          <w:bCs/>
          <w:i/>
          <w:iCs/>
          <w:sz w:val="28"/>
          <w:szCs w:val="28"/>
          <w:lang w:val="en-US"/>
        </w:rPr>
        <w:t xml:space="preserve"> </w:t>
      </w:r>
      <w:r w:rsidRPr="00264F70">
        <w:rPr>
          <w:rFonts w:asciiTheme="majorBidi" w:hAnsiTheme="majorBidi" w:cstheme="majorBidi"/>
          <w:i/>
          <w:iCs/>
          <w:sz w:val="28"/>
          <w:szCs w:val="28"/>
          <w:lang w:val="en-US"/>
        </w:rPr>
        <w:t>der</w:t>
      </w:r>
      <w:r w:rsidRPr="0059125B">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marksizm</w:t>
      </w:r>
      <w:r w:rsidRPr="0059125B">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iz</w:t>
      </w:r>
      <w:r w:rsidRPr="0059125B">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ni</w:t>
      </w:r>
      <w:r w:rsidR="00A82B7F" w:rsidRPr="0059125B">
        <w:rPr>
          <w:rFonts w:asciiTheme="majorBidi" w:hAnsiTheme="majorBidi" w:cstheme="majorBidi"/>
          <w:i/>
          <w:iCs/>
          <w:sz w:val="28"/>
          <w:szCs w:val="28"/>
          <w:lang w:val="en-US"/>
        </w:rPr>
        <w:t>š</w:t>
      </w:r>
      <w:r w:rsidRPr="00264F70">
        <w:rPr>
          <w:rFonts w:asciiTheme="majorBidi" w:hAnsiTheme="majorBidi" w:cstheme="majorBidi"/>
          <w:i/>
          <w:iCs/>
          <w:sz w:val="28"/>
          <w:szCs w:val="28"/>
          <w:lang w:val="en-US"/>
        </w:rPr>
        <w:t>t</w:t>
      </w:r>
      <w:r w:rsidRPr="0059125B">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ke</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n</w:t>
      </w:r>
      <w:r w:rsidRPr="0059125B">
        <w:rPr>
          <w:rFonts w:asciiTheme="majorBidi" w:hAnsiTheme="majorBidi" w:cstheme="majorBidi"/>
          <w:i/>
          <w:iCs/>
          <w:sz w:val="28"/>
          <w:szCs w:val="28"/>
          <w:lang w:val="en-US"/>
        </w:rPr>
        <w:t xml:space="preserve"> </w:t>
      </w:r>
      <w:r w:rsidRPr="00264F70">
        <w:rPr>
          <w:rFonts w:asciiTheme="majorBidi" w:hAnsiTheme="majorBidi" w:cstheme="majorBidi"/>
          <w:i/>
          <w:iCs/>
          <w:sz w:val="28"/>
          <w:szCs w:val="28"/>
          <w:lang w:val="en-US"/>
        </w:rPr>
        <w:t>materialism</w:t>
      </w:r>
      <w:r w:rsidR="009B157D" w:rsidRPr="0059125B">
        <w:rPr>
          <w:rFonts w:asciiTheme="majorBidi" w:hAnsiTheme="majorBidi" w:cstheme="majorBidi"/>
          <w:sz w:val="28"/>
          <w:szCs w:val="28"/>
          <w:lang w:val="en-US"/>
        </w:rPr>
        <w:t xml:space="preserve"> ‘</w:t>
      </w:r>
      <w:r w:rsidR="009B157D">
        <w:rPr>
          <w:rFonts w:asciiTheme="majorBidi" w:hAnsiTheme="majorBidi" w:cstheme="majorBidi"/>
          <w:sz w:val="28"/>
          <w:szCs w:val="28"/>
        </w:rPr>
        <w:t>Это</w:t>
      </w:r>
      <w:r w:rsidR="009B157D" w:rsidRPr="0059125B">
        <w:rPr>
          <w:rFonts w:asciiTheme="majorBidi" w:hAnsiTheme="majorBidi" w:cstheme="majorBidi"/>
          <w:sz w:val="28"/>
          <w:szCs w:val="28"/>
          <w:lang w:val="en-US"/>
        </w:rPr>
        <w:t xml:space="preserve"> </w:t>
      </w:r>
      <w:r w:rsidR="009B157D">
        <w:rPr>
          <w:rFonts w:asciiTheme="majorBidi" w:hAnsiTheme="majorBidi" w:cstheme="majorBidi"/>
          <w:sz w:val="28"/>
          <w:szCs w:val="28"/>
        </w:rPr>
        <w:t>азбука</w:t>
      </w:r>
      <w:r w:rsidR="009B157D" w:rsidRPr="0059125B">
        <w:rPr>
          <w:rFonts w:asciiTheme="majorBidi" w:hAnsiTheme="majorBidi" w:cstheme="majorBidi"/>
          <w:sz w:val="28"/>
          <w:szCs w:val="28"/>
          <w:lang w:val="en-US"/>
        </w:rPr>
        <w:t xml:space="preserve"> </w:t>
      </w:r>
      <w:r w:rsidR="009B157D">
        <w:rPr>
          <w:rFonts w:asciiTheme="majorBidi" w:hAnsiTheme="majorBidi" w:cstheme="majorBidi"/>
          <w:sz w:val="28"/>
          <w:szCs w:val="28"/>
        </w:rPr>
        <w:t>материализма</w:t>
      </w:r>
      <w:r w:rsidR="009B157D" w:rsidRPr="0059125B">
        <w:rPr>
          <w:rFonts w:asciiTheme="majorBidi" w:hAnsiTheme="majorBidi" w:cstheme="majorBidi"/>
          <w:sz w:val="28"/>
          <w:szCs w:val="28"/>
          <w:lang w:val="en-US"/>
        </w:rPr>
        <w:t xml:space="preserve">, </w:t>
      </w:r>
      <w:r w:rsidR="009B157D">
        <w:rPr>
          <w:rFonts w:asciiTheme="majorBidi" w:hAnsiTheme="majorBidi" w:cstheme="majorBidi"/>
          <w:sz w:val="28"/>
          <w:szCs w:val="28"/>
        </w:rPr>
        <w:t>да</w:t>
      </w:r>
      <w:r w:rsidR="009B157D" w:rsidRPr="0059125B">
        <w:rPr>
          <w:rFonts w:asciiTheme="majorBidi" w:hAnsiTheme="majorBidi" w:cstheme="majorBidi"/>
          <w:sz w:val="28"/>
          <w:szCs w:val="28"/>
          <w:lang w:val="en-US"/>
        </w:rPr>
        <w:t xml:space="preserve"> </w:t>
      </w:r>
      <w:r w:rsidR="009B157D">
        <w:rPr>
          <w:rFonts w:asciiTheme="majorBidi" w:hAnsiTheme="majorBidi" w:cstheme="majorBidi"/>
          <w:sz w:val="28"/>
          <w:szCs w:val="28"/>
        </w:rPr>
        <w:t>и</w:t>
      </w:r>
      <w:r w:rsidR="009B157D" w:rsidRPr="0059125B">
        <w:rPr>
          <w:rFonts w:asciiTheme="majorBidi" w:hAnsiTheme="majorBidi" w:cstheme="majorBidi"/>
          <w:sz w:val="28"/>
          <w:szCs w:val="28"/>
          <w:lang w:val="en-US"/>
        </w:rPr>
        <w:t xml:space="preserve"> </w:t>
      </w:r>
      <w:r w:rsidR="009B157D">
        <w:rPr>
          <w:rFonts w:asciiTheme="majorBidi" w:hAnsiTheme="majorBidi" w:cstheme="majorBidi"/>
          <w:sz w:val="28"/>
          <w:szCs w:val="28"/>
        </w:rPr>
        <w:t>марксизма</w:t>
      </w:r>
      <w:r w:rsidR="009B157D" w:rsidRPr="0059125B">
        <w:rPr>
          <w:rFonts w:asciiTheme="majorBidi" w:hAnsiTheme="majorBidi" w:cstheme="majorBidi"/>
          <w:sz w:val="28"/>
          <w:szCs w:val="28"/>
          <w:lang w:val="en-US"/>
        </w:rPr>
        <w:t xml:space="preserve"> </w:t>
      </w:r>
      <w:r w:rsidR="009B157D">
        <w:rPr>
          <w:rFonts w:asciiTheme="majorBidi" w:hAnsiTheme="majorBidi" w:cstheme="majorBidi"/>
          <w:sz w:val="28"/>
          <w:szCs w:val="28"/>
        </w:rPr>
        <w:t>тоже</w:t>
      </w:r>
      <w:r w:rsidR="009B157D" w:rsidRPr="0059125B">
        <w:rPr>
          <w:rFonts w:asciiTheme="majorBidi" w:hAnsiTheme="majorBidi" w:cstheme="majorBidi"/>
          <w:sz w:val="28"/>
          <w:szCs w:val="28"/>
          <w:lang w:val="en-US"/>
        </w:rPr>
        <w:t xml:space="preserve">. </w:t>
      </w:r>
      <w:r w:rsidR="00C21DCE" w:rsidRPr="00C21DCE">
        <w:rPr>
          <w:rFonts w:asciiTheme="majorBidi" w:hAnsiTheme="majorBidi" w:cstheme="majorBidi"/>
          <w:b/>
          <w:bCs/>
          <w:sz w:val="28"/>
          <w:szCs w:val="28"/>
        </w:rPr>
        <w:t>Но</w:t>
      </w:r>
      <w:r w:rsidR="009B157D" w:rsidRPr="00C21DCE">
        <w:rPr>
          <w:rFonts w:asciiTheme="majorBidi" w:hAnsiTheme="majorBidi" w:cstheme="majorBidi"/>
          <w:sz w:val="28"/>
          <w:szCs w:val="28"/>
          <w:lang w:val="en-US"/>
        </w:rPr>
        <w:t xml:space="preserve"> </w:t>
      </w:r>
      <w:r w:rsidR="00E45C1C">
        <w:rPr>
          <w:rFonts w:asciiTheme="majorBidi" w:hAnsiTheme="majorBidi" w:cstheme="majorBidi"/>
          <w:sz w:val="28"/>
          <w:szCs w:val="28"/>
        </w:rPr>
        <w:t>марксизм — это</w:t>
      </w:r>
      <w:r w:rsidR="009B157D">
        <w:rPr>
          <w:rFonts w:asciiTheme="majorBidi" w:hAnsiTheme="majorBidi" w:cstheme="majorBidi"/>
          <w:sz w:val="28"/>
          <w:szCs w:val="28"/>
        </w:rPr>
        <w:t xml:space="preserve"> не материализм</w:t>
      </w:r>
      <w:r w:rsidR="009B157D" w:rsidRPr="009B157D">
        <w:rPr>
          <w:rFonts w:asciiTheme="majorBidi" w:hAnsiTheme="majorBidi" w:cstheme="majorBidi"/>
          <w:sz w:val="28"/>
          <w:szCs w:val="28"/>
        </w:rPr>
        <w:t>’</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w:t>
      </w:r>
      <w:r w:rsidRPr="00264F70">
        <w:rPr>
          <w:rFonts w:asciiTheme="majorBidi" w:hAnsiTheme="majorBidi" w:cstheme="majorBidi"/>
          <w:sz w:val="28"/>
          <w:szCs w:val="28"/>
          <w:lang w:val="en-US"/>
        </w:rPr>
        <w:t>Hantbu</w:t>
      </w:r>
      <w:r w:rsidR="00A82B7F">
        <w:rPr>
          <w:rFonts w:asciiTheme="majorBidi" w:hAnsiTheme="majorBidi" w:cstheme="majorBidi"/>
          <w:sz w:val="28"/>
          <w:szCs w:val="28"/>
          <w:lang w:val="en-US"/>
        </w:rPr>
        <w:t>x</w:t>
      </w:r>
      <w:r w:rsidRPr="00264F70">
        <w:rPr>
          <w:rFonts w:asciiTheme="majorBidi" w:hAnsiTheme="majorBidi" w:cstheme="majorBidi"/>
          <w:sz w:val="28"/>
          <w:szCs w:val="28"/>
        </w:rPr>
        <w:t xml:space="preserve"> </w:t>
      </w:r>
      <w:r w:rsidRPr="00264F70">
        <w:rPr>
          <w:rFonts w:asciiTheme="majorBidi" w:hAnsiTheme="majorBidi" w:cstheme="majorBidi"/>
          <w:sz w:val="28"/>
          <w:szCs w:val="28"/>
          <w:lang w:val="en-US"/>
        </w:rPr>
        <w:t>fun</w:t>
      </w:r>
      <w:r w:rsidRPr="00264F70">
        <w:rPr>
          <w:rFonts w:asciiTheme="majorBidi" w:hAnsiTheme="majorBidi" w:cstheme="majorBidi"/>
          <w:sz w:val="28"/>
          <w:szCs w:val="28"/>
        </w:rPr>
        <w:t xml:space="preserve"> </w:t>
      </w:r>
      <w:r w:rsidRPr="00264F70">
        <w:rPr>
          <w:rFonts w:asciiTheme="majorBidi" w:hAnsiTheme="majorBidi" w:cstheme="majorBidi"/>
          <w:sz w:val="28"/>
          <w:szCs w:val="28"/>
          <w:lang w:val="en-US"/>
        </w:rPr>
        <w:t>antireligiezer</w:t>
      </w:r>
      <w:r w:rsidRPr="00264F70">
        <w:rPr>
          <w:rFonts w:asciiTheme="majorBidi" w:hAnsiTheme="majorBidi" w:cstheme="majorBidi"/>
          <w:sz w:val="28"/>
          <w:szCs w:val="28"/>
        </w:rPr>
        <w:t xml:space="preserve"> </w:t>
      </w:r>
      <w:r w:rsidRPr="00264F70">
        <w:rPr>
          <w:rFonts w:asciiTheme="majorBidi" w:hAnsiTheme="majorBidi" w:cstheme="majorBidi"/>
          <w:sz w:val="28"/>
          <w:szCs w:val="28"/>
          <w:lang w:val="en-US"/>
        </w:rPr>
        <w:t>propogande</w:t>
      </w:r>
      <w:r w:rsidRPr="00264F70">
        <w:rPr>
          <w:rFonts w:asciiTheme="majorBidi" w:hAnsiTheme="majorBidi" w:cstheme="majorBidi"/>
          <w:sz w:val="28"/>
          <w:szCs w:val="28"/>
        </w:rPr>
        <w:t>].</w:t>
      </w:r>
    </w:p>
    <w:p w14:paraId="2899B5FA" w14:textId="6CDFF8C6" w:rsidR="00A45419" w:rsidRPr="00264F70" w:rsidRDefault="00771EDF" w:rsidP="00C21DCE">
      <w:pPr>
        <w:spacing w:line="360" w:lineRule="auto"/>
        <w:jc w:val="both"/>
        <w:rPr>
          <w:rFonts w:asciiTheme="majorBidi" w:hAnsiTheme="majorBidi" w:cstheme="majorBidi"/>
          <w:sz w:val="28"/>
          <w:szCs w:val="28"/>
        </w:rPr>
      </w:pPr>
      <w:r w:rsidRPr="00264F70">
        <w:rPr>
          <w:rFonts w:asciiTheme="majorBidi" w:hAnsiTheme="majorBidi" w:cstheme="majorBidi"/>
          <w:sz w:val="28"/>
          <w:szCs w:val="28"/>
        </w:rPr>
        <w:t xml:space="preserve">Дискурсивный маркер </w:t>
      </w:r>
      <w:r w:rsidRPr="00264F70">
        <w:rPr>
          <w:rFonts w:asciiTheme="majorBidi" w:hAnsiTheme="majorBidi" w:cstheme="majorBidi"/>
          <w:i/>
          <w:iCs/>
          <w:sz w:val="28"/>
          <w:szCs w:val="28"/>
          <w:lang w:val="en-US"/>
        </w:rPr>
        <w:t>nor</w:t>
      </w:r>
      <w:r w:rsidR="00386D7B" w:rsidRPr="00264F70">
        <w:rPr>
          <w:rFonts w:asciiTheme="majorBidi" w:hAnsiTheme="majorBidi" w:cstheme="majorBidi"/>
          <w:i/>
          <w:iCs/>
          <w:sz w:val="28"/>
          <w:szCs w:val="28"/>
        </w:rPr>
        <w:t>-</w:t>
      </w:r>
      <w:r w:rsidR="00386D7B" w:rsidRPr="00264F70">
        <w:rPr>
          <w:rFonts w:asciiTheme="majorBidi" w:hAnsiTheme="majorBidi" w:cstheme="majorBidi"/>
          <w:sz w:val="28"/>
          <w:szCs w:val="28"/>
        </w:rPr>
        <w:t>инициальное</w:t>
      </w:r>
      <w:r w:rsidR="00792B1F" w:rsidRPr="00264F70">
        <w:rPr>
          <w:rFonts w:asciiTheme="majorBidi" w:hAnsiTheme="majorBidi" w:cstheme="majorBidi"/>
          <w:sz w:val="28"/>
          <w:szCs w:val="28"/>
        </w:rPr>
        <w:t xml:space="preserve"> (примеры</w:t>
      </w:r>
      <w:r w:rsidR="004058B3">
        <w:rPr>
          <w:rFonts w:asciiTheme="majorBidi" w:hAnsiTheme="majorBidi" w:cstheme="majorBidi"/>
          <w:sz w:val="28"/>
          <w:szCs w:val="28"/>
        </w:rPr>
        <w:t xml:space="preserve"> (</w:t>
      </w:r>
      <w:r w:rsidR="00C21DCE">
        <w:rPr>
          <w:rFonts w:asciiTheme="majorBidi" w:hAnsiTheme="majorBidi" w:cstheme="majorBidi"/>
          <w:sz w:val="28"/>
          <w:szCs w:val="28"/>
        </w:rPr>
        <w:t>5</w:t>
      </w:r>
      <w:r w:rsidR="00C21DCE" w:rsidRPr="00C21DCE">
        <w:rPr>
          <w:rFonts w:asciiTheme="majorBidi" w:hAnsiTheme="majorBidi" w:cstheme="majorBidi"/>
          <w:sz w:val="28"/>
          <w:szCs w:val="28"/>
        </w:rPr>
        <w:t>8</w:t>
      </w:r>
      <w:r w:rsidR="00C21DCE">
        <w:rPr>
          <w:rFonts w:asciiTheme="majorBidi" w:hAnsiTheme="majorBidi" w:cstheme="majorBidi"/>
          <w:sz w:val="28"/>
          <w:szCs w:val="28"/>
        </w:rPr>
        <w:t>), (5</w:t>
      </w:r>
      <w:r w:rsidR="00C21DCE" w:rsidRPr="00C21DCE">
        <w:rPr>
          <w:rFonts w:asciiTheme="majorBidi" w:hAnsiTheme="majorBidi" w:cstheme="majorBidi"/>
          <w:sz w:val="28"/>
          <w:szCs w:val="28"/>
        </w:rPr>
        <w:t>9</w:t>
      </w:r>
      <w:r w:rsidR="004058B3">
        <w:rPr>
          <w:rFonts w:asciiTheme="majorBidi" w:hAnsiTheme="majorBidi" w:cstheme="majorBidi"/>
          <w:sz w:val="28"/>
          <w:szCs w:val="28"/>
        </w:rPr>
        <w:t>))</w:t>
      </w:r>
      <w:r w:rsidR="00C21DCE" w:rsidRPr="00264F70">
        <w:rPr>
          <w:rFonts w:asciiTheme="majorBidi" w:hAnsiTheme="majorBidi" w:cstheme="majorBidi"/>
          <w:sz w:val="28"/>
          <w:szCs w:val="28"/>
        </w:rPr>
        <w:t xml:space="preserve"> </w:t>
      </w:r>
      <w:r w:rsidR="00C21DCE">
        <w:rPr>
          <w:rFonts w:asciiTheme="majorBidi" w:hAnsiTheme="majorBidi" w:cstheme="majorBidi"/>
          <w:sz w:val="28"/>
          <w:szCs w:val="28"/>
          <w:lang w:bidi="he-IL"/>
        </w:rPr>
        <w:t>яв</w:t>
      </w:r>
      <w:r w:rsidR="00386D7B" w:rsidRPr="00264F70">
        <w:rPr>
          <w:rFonts w:asciiTheme="majorBidi" w:hAnsiTheme="majorBidi" w:cstheme="majorBidi"/>
          <w:sz w:val="28"/>
          <w:szCs w:val="28"/>
        </w:rPr>
        <w:t xml:space="preserve">ляется синонимом </w:t>
      </w:r>
      <w:r w:rsidR="00C332BB" w:rsidRPr="00264F70">
        <w:rPr>
          <w:rFonts w:asciiTheme="majorBidi" w:hAnsiTheme="majorBidi" w:cstheme="majorBidi"/>
          <w:sz w:val="28"/>
          <w:szCs w:val="28"/>
        </w:rPr>
        <w:t xml:space="preserve">союза </w:t>
      </w:r>
      <w:r w:rsidR="00386D7B" w:rsidRPr="00264F70">
        <w:rPr>
          <w:rFonts w:asciiTheme="majorBidi" w:hAnsiTheme="majorBidi" w:cstheme="majorBidi"/>
          <w:i/>
          <w:iCs/>
          <w:sz w:val="28"/>
          <w:szCs w:val="28"/>
          <w:lang w:val="en-US"/>
        </w:rPr>
        <w:t>ober</w:t>
      </w:r>
      <w:r w:rsidR="00C332BB" w:rsidRPr="00264F70">
        <w:rPr>
          <w:rFonts w:asciiTheme="majorBidi" w:hAnsiTheme="majorBidi" w:cstheme="majorBidi"/>
          <w:i/>
          <w:iCs/>
          <w:sz w:val="28"/>
          <w:szCs w:val="28"/>
        </w:rPr>
        <w:t xml:space="preserve"> </w:t>
      </w:r>
      <w:r w:rsidR="00C332BB" w:rsidRPr="00264F70">
        <w:rPr>
          <w:rFonts w:asciiTheme="majorBidi" w:hAnsiTheme="majorBidi" w:cstheme="majorBidi"/>
          <w:sz w:val="28"/>
          <w:szCs w:val="28"/>
        </w:rPr>
        <w:t>‘но, однако’</w:t>
      </w:r>
      <w:r w:rsidR="005D2A28">
        <w:rPr>
          <w:rFonts w:asciiTheme="majorBidi" w:hAnsiTheme="majorBidi" w:cstheme="majorBidi"/>
          <w:sz w:val="28"/>
          <w:szCs w:val="28"/>
        </w:rPr>
        <w:t>,</w:t>
      </w:r>
      <w:r w:rsidR="00C332BB" w:rsidRPr="00264F70">
        <w:rPr>
          <w:rFonts w:asciiTheme="majorBidi" w:hAnsiTheme="majorBidi" w:cstheme="majorBidi"/>
          <w:sz w:val="28"/>
          <w:szCs w:val="28"/>
        </w:rPr>
        <w:t xml:space="preserve"> от которого его отличает более широкая сфера действия (выражает отношения не только между соседними</w:t>
      </w:r>
      <w:r w:rsidR="005D2A28">
        <w:rPr>
          <w:rFonts w:asciiTheme="majorBidi" w:hAnsiTheme="majorBidi" w:cstheme="majorBidi"/>
          <w:sz w:val="28"/>
          <w:szCs w:val="28"/>
        </w:rPr>
        <w:t xml:space="preserve"> клаузами</w:t>
      </w:r>
      <w:r w:rsidR="00C332BB" w:rsidRPr="00264F70">
        <w:rPr>
          <w:rFonts w:asciiTheme="majorBidi" w:hAnsiTheme="majorBidi" w:cstheme="majorBidi"/>
          <w:sz w:val="28"/>
          <w:szCs w:val="28"/>
        </w:rPr>
        <w:t xml:space="preserve">, но и между </w:t>
      </w:r>
      <w:r w:rsidR="005D2A28">
        <w:rPr>
          <w:rFonts w:asciiTheme="majorBidi" w:hAnsiTheme="majorBidi" w:cstheme="majorBidi"/>
          <w:sz w:val="28"/>
          <w:szCs w:val="28"/>
        </w:rPr>
        <w:t>те</w:t>
      </w:r>
      <w:r w:rsidR="005D2A28" w:rsidRPr="00264F70">
        <w:rPr>
          <w:rFonts w:asciiTheme="majorBidi" w:hAnsiTheme="majorBidi" w:cstheme="majorBidi"/>
          <w:sz w:val="28"/>
          <w:szCs w:val="28"/>
        </w:rPr>
        <w:t>ми</w:t>
      </w:r>
      <w:r w:rsidR="00C332BB" w:rsidRPr="00264F70">
        <w:rPr>
          <w:rFonts w:asciiTheme="majorBidi" w:hAnsiTheme="majorBidi" w:cstheme="majorBidi"/>
          <w:sz w:val="28"/>
          <w:szCs w:val="28"/>
        </w:rPr>
        <w:t xml:space="preserve">, </w:t>
      </w:r>
      <w:r w:rsidR="005D2A28">
        <w:rPr>
          <w:rFonts w:asciiTheme="majorBidi" w:hAnsiTheme="majorBidi" w:cstheme="majorBidi"/>
          <w:sz w:val="28"/>
          <w:szCs w:val="28"/>
        </w:rPr>
        <w:t xml:space="preserve">что </w:t>
      </w:r>
      <w:r w:rsidR="005D2A28" w:rsidRPr="00264F70">
        <w:rPr>
          <w:rFonts w:asciiTheme="majorBidi" w:hAnsiTheme="majorBidi" w:cstheme="majorBidi"/>
          <w:sz w:val="28"/>
          <w:szCs w:val="28"/>
        </w:rPr>
        <w:t>нахо</w:t>
      </w:r>
      <w:r w:rsidR="005D2A28">
        <w:rPr>
          <w:rFonts w:asciiTheme="majorBidi" w:hAnsiTheme="majorBidi" w:cstheme="majorBidi"/>
          <w:sz w:val="28"/>
          <w:szCs w:val="28"/>
        </w:rPr>
        <w:t xml:space="preserve">дятся </w:t>
      </w:r>
      <w:r w:rsidR="007057AD">
        <w:rPr>
          <w:rFonts w:asciiTheme="majorBidi" w:hAnsiTheme="majorBidi" w:cstheme="majorBidi"/>
          <w:sz w:val="28"/>
          <w:szCs w:val="28"/>
        </w:rPr>
        <w:t>друг от друга на расст</w:t>
      </w:r>
      <w:r w:rsidR="00C332BB" w:rsidRPr="00264F70">
        <w:rPr>
          <w:rFonts w:asciiTheme="majorBidi" w:hAnsiTheme="majorBidi" w:cstheme="majorBidi"/>
          <w:sz w:val="28"/>
          <w:szCs w:val="28"/>
        </w:rPr>
        <w:t xml:space="preserve">оянии более одной клаузы). </w:t>
      </w:r>
      <w:r w:rsidR="00C332BB" w:rsidRPr="00682FB2">
        <w:rPr>
          <w:rFonts w:asciiTheme="majorBidi" w:hAnsiTheme="majorBidi" w:cstheme="majorBidi"/>
          <w:i/>
          <w:sz w:val="28"/>
          <w:szCs w:val="28"/>
          <w:lang w:val="en-US"/>
        </w:rPr>
        <w:t>Nor</w:t>
      </w:r>
      <w:r w:rsidR="00C332BB" w:rsidRPr="00264F70">
        <w:rPr>
          <w:rFonts w:asciiTheme="majorBidi" w:hAnsiTheme="majorBidi" w:cstheme="majorBidi"/>
          <w:sz w:val="28"/>
          <w:szCs w:val="28"/>
        </w:rPr>
        <w:t xml:space="preserve">-инициальное может использоваться для выражений отношений контраста. </w:t>
      </w:r>
      <w:r w:rsidR="00321949" w:rsidRPr="00264F70">
        <w:rPr>
          <w:rFonts w:asciiTheme="majorBidi" w:hAnsiTheme="majorBidi" w:cstheme="majorBidi"/>
          <w:sz w:val="28"/>
          <w:szCs w:val="28"/>
        </w:rPr>
        <w:t xml:space="preserve">(По Корпусу КЯИ </w:t>
      </w:r>
      <w:r w:rsidR="00321949" w:rsidRPr="00264F70">
        <w:rPr>
          <w:rFonts w:asciiTheme="majorBidi" w:hAnsiTheme="majorBidi" w:cstheme="majorBidi"/>
          <w:i/>
          <w:iCs/>
          <w:sz w:val="28"/>
          <w:szCs w:val="28"/>
          <w:lang w:val="en-US"/>
        </w:rPr>
        <w:t>nor</w:t>
      </w:r>
      <w:r w:rsidR="00321949" w:rsidRPr="00264F70">
        <w:rPr>
          <w:rFonts w:asciiTheme="majorBidi" w:hAnsiTheme="majorBidi" w:cstheme="majorBidi"/>
          <w:i/>
          <w:iCs/>
          <w:sz w:val="28"/>
          <w:szCs w:val="28"/>
        </w:rPr>
        <w:t>-</w:t>
      </w:r>
      <w:r w:rsidR="00321949" w:rsidRPr="00264F70">
        <w:rPr>
          <w:rFonts w:asciiTheme="majorBidi" w:hAnsiTheme="majorBidi" w:cstheme="majorBidi"/>
          <w:sz w:val="28"/>
          <w:szCs w:val="28"/>
        </w:rPr>
        <w:t>инициальное составляет около 10% вхождений).</w:t>
      </w:r>
      <w:r w:rsidR="00C332BB" w:rsidRPr="00264F70">
        <w:rPr>
          <w:rFonts w:asciiTheme="majorBidi" w:hAnsiTheme="majorBidi" w:cstheme="majorBidi"/>
          <w:sz w:val="28"/>
          <w:szCs w:val="28"/>
        </w:rPr>
        <w:t xml:space="preserve"> </w:t>
      </w:r>
      <w:r w:rsidR="00321949" w:rsidRPr="00264F70">
        <w:rPr>
          <w:rFonts w:asciiTheme="majorBidi" w:hAnsiTheme="majorBidi" w:cstheme="majorBidi"/>
          <w:sz w:val="28"/>
          <w:szCs w:val="28"/>
        </w:rPr>
        <w:t xml:space="preserve">Закрепление «необычного» значения за </w:t>
      </w:r>
      <w:r w:rsidR="00321949" w:rsidRPr="00264F70">
        <w:rPr>
          <w:rFonts w:asciiTheme="majorBidi" w:hAnsiTheme="majorBidi" w:cstheme="majorBidi"/>
          <w:i/>
          <w:iCs/>
          <w:sz w:val="28"/>
          <w:szCs w:val="28"/>
          <w:lang w:val="en-US"/>
        </w:rPr>
        <w:t>nor</w:t>
      </w:r>
      <w:r w:rsidR="00321949" w:rsidRPr="00264F70">
        <w:rPr>
          <w:rFonts w:asciiTheme="majorBidi" w:hAnsiTheme="majorBidi" w:cstheme="majorBidi"/>
          <w:i/>
          <w:iCs/>
          <w:sz w:val="28"/>
          <w:szCs w:val="28"/>
        </w:rPr>
        <w:t>-</w:t>
      </w:r>
      <w:r w:rsidR="00321949" w:rsidRPr="00264F70">
        <w:rPr>
          <w:rFonts w:asciiTheme="majorBidi" w:hAnsiTheme="majorBidi" w:cstheme="majorBidi"/>
          <w:sz w:val="28"/>
          <w:szCs w:val="28"/>
        </w:rPr>
        <w:t xml:space="preserve">инициальным не означает, что </w:t>
      </w:r>
      <w:r w:rsidR="00321949" w:rsidRPr="00264F70">
        <w:rPr>
          <w:rFonts w:asciiTheme="majorBidi" w:hAnsiTheme="majorBidi" w:cstheme="majorBidi"/>
          <w:i/>
          <w:iCs/>
          <w:sz w:val="28"/>
          <w:szCs w:val="28"/>
          <w:lang w:val="en-US"/>
        </w:rPr>
        <w:t>nor</w:t>
      </w:r>
      <w:r w:rsidR="00321949" w:rsidRPr="00264F70">
        <w:rPr>
          <w:rFonts w:asciiTheme="majorBidi" w:hAnsiTheme="majorBidi" w:cstheme="majorBidi"/>
          <w:i/>
          <w:iCs/>
          <w:sz w:val="28"/>
          <w:szCs w:val="28"/>
        </w:rPr>
        <w:t xml:space="preserve"> </w:t>
      </w:r>
      <w:r w:rsidR="00321949" w:rsidRPr="00264F70">
        <w:rPr>
          <w:rFonts w:asciiTheme="majorBidi" w:hAnsiTheme="majorBidi" w:cstheme="majorBidi"/>
          <w:sz w:val="28"/>
          <w:szCs w:val="28"/>
        </w:rPr>
        <w:t xml:space="preserve">в своем «базовом» значении ‘только’ (ограничительное) не может оказываться в инициальной позиции. Однако чаще </w:t>
      </w:r>
      <w:r w:rsidR="00321949" w:rsidRPr="00264F70">
        <w:rPr>
          <w:rFonts w:asciiTheme="majorBidi" w:hAnsiTheme="majorBidi" w:cstheme="majorBidi"/>
          <w:i/>
          <w:iCs/>
          <w:sz w:val="28"/>
          <w:szCs w:val="28"/>
          <w:lang w:val="en-US"/>
        </w:rPr>
        <w:t>nor</w:t>
      </w:r>
      <w:r w:rsidR="00321949" w:rsidRPr="00264F70">
        <w:rPr>
          <w:rFonts w:asciiTheme="majorBidi" w:hAnsiTheme="majorBidi" w:cstheme="majorBidi"/>
          <w:sz w:val="28"/>
          <w:szCs w:val="28"/>
        </w:rPr>
        <w:t xml:space="preserve"> со значением ‘только’ встречается внутри глагольной рамки или в среднем поле предложения. </w:t>
      </w:r>
    </w:p>
    <w:p w14:paraId="2BE6F002" w14:textId="351D31CF" w:rsidR="00A45419" w:rsidRPr="00264F70" w:rsidRDefault="00A45419" w:rsidP="00A45543">
      <w:pPr>
        <w:spacing w:line="360" w:lineRule="auto"/>
        <w:ind w:firstLine="709"/>
        <w:jc w:val="both"/>
        <w:rPr>
          <w:rFonts w:asciiTheme="majorBidi" w:hAnsiTheme="majorBidi" w:cstheme="majorBidi"/>
          <w:sz w:val="28"/>
          <w:szCs w:val="28"/>
        </w:rPr>
      </w:pPr>
      <w:r w:rsidRPr="00264F70">
        <w:rPr>
          <w:rFonts w:asciiTheme="majorBidi" w:hAnsiTheme="majorBidi" w:cstheme="majorBidi"/>
          <w:sz w:val="28"/>
          <w:szCs w:val="28"/>
        </w:rPr>
        <w:t xml:space="preserve">Семантика </w:t>
      </w:r>
      <w:r w:rsidR="005D2A28" w:rsidRPr="00682FB2">
        <w:rPr>
          <w:rFonts w:asciiTheme="majorBidi" w:hAnsiTheme="majorBidi" w:cstheme="majorBidi"/>
          <w:sz w:val="28"/>
          <w:szCs w:val="28"/>
        </w:rPr>
        <w:t>‘</w:t>
      </w:r>
      <w:r w:rsidRPr="00264F70">
        <w:rPr>
          <w:rFonts w:asciiTheme="majorBidi" w:hAnsiTheme="majorBidi" w:cstheme="majorBidi"/>
          <w:sz w:val="28"/>
          <w:szCs w:val="28"/>
        </w:rPr>
        <w:t>только</w:t>
      </w:r>
      <w:r w:rsidR="005D2A28" w:rsidRPr="00682FB2">
        <w:rPr>
          <w:rFonts w:asciiTheme="majorBidi" w:hAnsiTheme="majorBidi" w:cstheme="majorBidi"/>
          <w:sz w:val="28"/>
          <w:szCs w:val="28"/>
        </w:rPr>
        <w:t>’</w:t>
      </w:r>
      <w:r w:rsidRPr="00264F70">
        <w:rPr>
          <w:rFonts w:asciiTheme="majorBidi" w:hAnsiTheme="majorBidi" w:cstheme="majorBidi"/>
          <w:sz w:val="28"/>
          <w:szCs w:val="28"/>
        </w:rPr>
        <w:t xml:space="preserve"> содержит в себе компонент «ограничения» (</w:t>
      </w:r>
      <w:r w:rsidR="005D2A28" w:rsidRPr="00682FB2">
        <w:rPr>
          <w:rFonts w:asciiTheme="majorBidi" w:hAnsiTheme="majorBidi" w:cstheme="majorBidi"/>
          <w:sz w:val="28"/>
          <w:szCs w:val="28"/>
        </w:rPr>
        <w:t>‘</w:t>
      </w:r>
      <w:r w:rsidRPr="00264F70">
        <w:rPr>
          <w:rFonts w:asciiTheme="majorBidi" w:hAnsiTheme="majorBidi" w:cstheme="majorBidi"/>
          <w:sz w:val="28"/>
          <w:szCs w:val="28"/>
        </w:rPr>
        <w:t>только это</w:t>
      </w:r>
      <w:r w:rsidR="005D2A28" w:rsidRPr="00682FB2">
        <w:rPr>
          <w:rFonts w:asciiTheme="majorBidi" w:hAnsiTheme="majorBidi" w:cstheme="majorBidi"/>
          <w:sz w:val="28"/>
          <w:szCs w:val="28"/>
        </w:rPr>
        <w:t>’</w:t>
      </w:r>
      <w:r w:rsidRPr="00264F70">
        <w:rPr>
          <w:rFonts w:asciiTheme="majorBidi" w:hAnsiTheme="majorBidi" w:cstheme="majorBidi"/>
          <w:sz w:val="28"/>
          <w:szCs w:val="28"/>
        </w:rPr>
        <w:t xml:space="preserve">, </w:t>
      </w:r>
      <w:r w:rsidR="005D2A28" w:rsidRPr="00682FB2">
        <w:rPr>
          <w:rFonts w:asciiTheme="majorBidi" w:hAnsiTheme="majorBidi" w:cstheme="majorBidi"/>
          <w:sz w:val="28"/>
          <w:szCs w:val="28"/>
        </w:rPr>
        <w:t>‘</w:t>
      </w:r>
      <w:r w:rsidRPr="00264F70">
        <w:rPr>
          <w:rFonts w:asciiTheme="majorBidi" w:hAnsiTheme="majorBidi" w:cstheme="majorBidi"/>
          <w:sz w:val="28"/>
          <w:szCs w:val="28"/>
        </w:rPr>
        <w:t>только такой</w:t>
      </w:r>
      <w:r w:rsidR="005D2A28" w:rsidRPr="00682FB2">
        <w:rPr>
          <w:rFonts w:asciiTheme="majorBidi" w:hAnsiTheme="majorBidi" w:cstheme="majorBidi"/>
          <w:sz w:val="28"/>
          <w:szCs w:val="28"/>
        </w:rPr>
        <w:t>’</w:t>
      </w:r>
      <w:r w:rsidRPr="00264F70">
        <w:rPr>
          <w:rFonts w:asciiTheme="majorBidi" w:hAnsiTheme="majorBidi" w:cstheme="majorBidi"/>
          <w:sz w:val="28"/>
          <w:szCs w:val="28"/>
        </w:rPr>
        <w:t>), и в ряде случаев выступает как акцентирующая част</w:t>
      </w:r>
      <w:r w:rsidRPr="002A6498">
        <w:rPr>
          <w:rFonts w:asciiTheme="majorBidi" w:hAnsiTheme="majorBidi" w:cstheme="majorBidi"/>
          <w:sz w:val="28"/>
          <w:szCs w:val="28"/>
        </w:rPr>
        <w:t xml:space="preserve">ица </w:t>
      </w:r>
      <w:r w:rsidR="0059125B" w:rsidRPr="0059125B">
        <w:rPr>
          <w:rFonts w:asciiTheme="majorBidi" w:hAnsiTheme="majorBidi" w:cstheme="majorBidi"/>
          <w:sz w:val="28"/>
          <w:szCs w:val="28"/>
        </w:rPr>
        <w:t>(60</w:t>
      </w:r>
      <w:r w:rsidRPr="0059125B">
        <w:rPr>
          <w:rFonts w:asciiTheme="majorBidi" w:hAnsiTheme="majorBidi" w:cstheme="majorBidi"/>
          <w:sz w:val="28"/>
          <w:szCs w:val="28"/>
        </w:rPr>
        <w:t>):</w:t>
      </w:r>
      <w:r w:rsidRPr="00264F70">
        <w:rPr>
          <w:rFonts w:asciiTheme="majorBidi" w:hAnsiTheme="majorBidi" w:cstheme="majorBidi"/>
          <w:sz w:val="28"/>
          <w:szCs w:val="28"/>
        </w:rPr>
        <w:t xml:space="preserve"> </w:t>
      </w:r>
    </w:p>
    <w:p w14:paraId="55925029" w14:textId="77777777" w:rsidR="00A45419" w:rsidRPr="00264F70" w:rsidRDefault="00A45419" w:rsidP="00ED11CC">
      <w:pPr>
        <w:pStyle w:val="a7"/>
        <w:numPr>
          <w:ilvl w:val="0"/>
          <w:numId w:val="40"/>
        </w:numPr>
        <w:spacing w:line="360" w:lineRule="auto"/>
        <w:jc w:val="both"/>
        <w:rPr>
          <w:rFonts w:asciiTheme="majorBidi" w:hAnsiTheme="majorBidi" w:cstheme="majorBidi"/>
          <w:sz w:val="28"/>
          <w:szCs w:val="28"/>
          <w:lang w:bidi="he-IL"/>
        </w:rPr>
      </w:pPr>
      <w:r w:rsidRPr="00264F70">
        <w:rPr>
          <w:rFonts w:asciiTheme="majorBidi" w:hAnsiTheme="majorBidi" w:cstheme="majorBidi"/>
          <w:i/>
          <w:iCs/>
          <w:sz w:val="28"/>
          <w:szCs w:val="28"/>
          <w:lang w:val="en-US"/>
        </w:rPr>
        <w:t>Hert</w:t>
      </w:r>
      <w:r w:rsidRPr="00264F70">
        <w:rPr>
          <w:rFonts w:asciiTheme="majorBidi" w:hAnsiTheme="majorBidi" w:cstheme="majorBidi"/>
          <w:i/>
          <w:iCs/>
          <w:sz w:val="28"/>
          <w:szCs w:val="28"/>
        </w:rPr>
        <w:t xml:space="preserve"> </w:t>
      </w:r>
      <w:r w:rsidRPr="00264F70">
        <w:rPr>
          <w:rFonts w:asciiTheme="majorBidi" w:hAnsiTheme="majorBidi" w:cstheme="majorBidi"/>
          <w:b/>
          <w:bCs/>
          <w:i/>
          <w:iCs/>
          <w:sz w:val="28"/>
          <w:szCs w:val="28"/>
          <w:lang w:val="en-US"/>
        </w:rPr>
        <w:t>nor</w:t>
      </w:r>
      <w:r w:rsidRPr="00264F70">
        <w:rPr>
          <w:rFonts w:asciiTheme="majorBidi" w:hAnsiTheme="majorBidi" w:cstheme="majorBidi"/>
          <w:i/>
          <w:iCs/>
          <w:sz w:val="28"/>
          <w:szCs w:val="28"/>
        </w:rPr>
        <w:t>!</w:t>
      </w:r>
      <w:r w:rsidRPr="00264F70">
        <w:rPr>
          <w:rFonts w:asciiTheme="majorBidi" w:hAnsiTheme="majorBidi" w:cstheme="majorBidi"/>
          <w:b/>
          <w:bCs/>
          <w:i/>
          <w:iCs/>
          <w:sz w:val="28"/>
          <w:szCs w:val="28"/>
        </w:rPr>
        <w:t xml:space="preserve"> ‘</w:t>
      </w:r>
      <w:r w:rsidRPr="00264F70">
        <w:rPr>
          <w:rFonts w:asciiTheme="majorBidi" w:hAnsiTheme="majorBidi" w:cstheme="majorBidi"/>
          <w:sz w:val="28"/>
          <w:szCs w:val="28"/>
        </w:rPr>
        <w:t>П</w:t>
      </w:r>
      <w:r w:rsidRPr="00264F70">
        <w:rPr>
          <w:rFonts w:asciiTheme="majorBidi" w:hAnsiTheme="majorBidi" w:cstheme="majorBidi"/>
          <w:sz w:val="28"/>
          <w:szCs w:val="28"/>
          <w:lang w:bidi="he-IL"/>
        </w:rPr>
        <w:t>ослушайте только!’ [</w:t>
      </w:r>
      <w:r w:rsidRPr="00264F70">
        <w:rPr>
          <w:rFonts w:asciiTheme="majorBidi" w:hAnsiTheme="majorBidi" w:cstheme="majorBidi"/>
          <w:sz w:val="28"/>
          <w:szCs w:val="28"/>
          <w:lang w:val="en-US" w:bidi="he-IL"/>
        </w:rPr>
        <w:t>Schaechter</w:t>
      </w:r>
      <w:r w:rsidRPr="00264F70">
        <w:rPr>
          <w:rFonts w:asciiTheme="majorBidi" w:hAnsiTheme="majorBidi" w:cstheme="majorBidi"/>
          <w:sz w:val="28"/>
          <w:szCs w:val="28"/>
          <w:lang w:bidi="he-IL"/>
        </w:rPr>
        <w:t xml:space="preserve"> 2003] </w:t>
      </w:r>
    </w:p>
    <w:p w14:paraId="691A0567" w14:textId="04F32923" w:rsidR="00A45419" w:rsidRPr="00264F70" w:rsidRDefault="00A45419" w:rsidP="00A45543">
      <w:pPr>
        <w:spacing w:line="360" w:lineRule="auto"/>
        <w:ind w:firstLine="709"/>
        <w:jc w:val="both"/>
        <w:rPr>
          <w:rFonts w:asciiTheme="majorBidi" w:hAnsiTheme="majorBidi" w:cstheme="majorBidi"/>
          <w:sz w:val="28"/>
          <w:szCs w:val="28"/>
        </w:rPr>
      </w:pPr>
      <w:r w:rsidRPr="00264F70">
        <w:rPr>
          <w:rFonts w:asciiTheme="majorBidi" w:hAnsiTheme="majorBidi" w:cstheme="majorBidi"/>
          <w:sz w:val="28"/>
          <w:szCs w:val="28"/>
        </w:rPr>
        <w:lastRenderedPageBreak/>
        <w:t xml:space="preserve">В сферу действия частицы </w:t>
      </w:r>
      <w:r w:rsidR="00A45543" w:rsidRPr="0059125B">
        <w:rPr>
          <w:rFonts w:asciiTheme="majorBidi" w:hAnsiTheme="majorBidi" w:cstheme="majorBidi"/>
          <w:sz w:val="28"/>
          <w:szCs w:val="28"/>
        </w:rPr>
        <w:t>‘</w:t>
      </w:r>
      <w:r w:rsidRPr="00264F70">
        <w:rPr>
          <w:rFonts w:asciiTheme="majorBidi" w:hAnsiTheme="majorBidi" w:cstheme="majorBidi"/>
          <w:sz w:val="28"/>
          <w:szCs w:val="28"/>
        </w:rPr>
        <w:t>только</w:t>
      </w:r>
      <w:r w:rsidR="00A45543" w:rsidRPr="0059125B">
        <w:rPr>
          <w:rFonts w:asciiTheme="majorBidi" w:hAnsiTheme="majorBidi" w:cstheme="majorBidi"/>
          <w:sz w:val="28"/>
          <w:szCs w:val="28"/>
        </w:rPr>
        <w:t>’</w:t>
      </w:r>
      <w:r w:rsidRPr="00264F70">
        <w:rPr>
          <w:rFonts w:asciiTheme="majorBidi" w:hAnsiTheme="majorBidi" w:cstheme="majorBidi"/>
          <w:sz w:val="28"/>
          <w:szCs w:val="28"/>
        </w:rPr>
        <w:t xml:space="preserve"> могут попадать именные группы (ИГ), предикаты, признаки и свойства: в примере </w:t>
      </w:r>
      <w:r w:rsidR="00EE206D" w:rsidRPr="00EE206D">
        <w:rPr>
          <w:rFonts w:asciiTheme="majorBidi" w:hAnsiTheme="majorBidi" w:cstheme="majorBidi"/>
          <w:sz w:val="28"/>
          <w:szCs w:val="28"/>
        </w:rPr>
        <w:t>(60</w:t>
      </w:r>
      <w:r w:rsidRPr="00EE206D">
        <w:rPr>
          <w:rFonts w:asciiTheme="majorBidi" w:hAnsiTheme="majorBidi" w:cstheme="majorBidi"/>
          <w:sz w:val="28"/>
          <w:szCs w:val="28"/>
        </w:rPr>
        <w:t>)</w:t>
      </w:r>
      <w:r w:rsidRPr="00264F70">
        <w:rPr>
          <w:rFonts w:asciiTheme="majorBidi" w:hAnsiTheme="majorBidi" w:cstheme="majorBidi"/>
          <w:sz w:val="28"/>
          <w:szCs w:val="28"/>
        </w:rPr>
        <w:t xml:space="preserve"> сфера действи</w:t>
      </w:r>
      <w:r w:rsidR="00A45543">
        <w:rPr>
          <w:rFonts w:asciiTheme="majorBidi" w:hAnsiTheme="majorBidi" w:cstheme="majorBidi"/>
          <w:sz w:val="28"/>
          <w:szCs w:val="28"/>
        </w:rPr>
        <w:t>я</w:t>
      </w:r>
      <w:r w:rsidRPr="00264F70">
        <w:rPr>
          <w:rFonts w:asciiTheme="majorBidi" w:hAnsiTheme="majorBidi" w:cstheme="majorBidi"/>
          <w:sz w:val="28"/>
          <w:szCs w:val="28"/>
        </w:rPr>
        <w:t xml:space="preserve"> включает ИГ. На наш взгляд</w:t>
      </w:r>
      <w:r w:rsidR="005D2A28" w:rsidRPr="00682FB2">
        <w:rPr>
          <w:rFonts w:asciiTheme="majorBidi" w:hAnsiTheme="majorBidi" w:cstheme="majorBidi"/>
          <w:sz w:val="28"/>
          <w:szCs w:val="28"/>
        </w:rPr>
        <w:t>,</w:t>
      </w:r>
      <w:r w:rsidRPr="00264F70">
        <w:rPr>
          <w:rFonts w:asciiTheme="majorBidi" w:hAnsiTheme="majorBidi" w:cstheme="majorBidi"/>
          <w:sz w:val="28"/>
          <w:szCs w:val="28"/>
        </w:rPr>
        <w:t xml:space="preserve"> в данном случае употребление ДМ не дискурсивное.</w:t>
      </w:r>
    </w:p>
    <w:p w14:paraId="264E341C" w14:textId="43EBF107" w:rsidR="00A45419" w:rsidRPr="00ED11CC" w:rsidRDefault="00A45419" w:rsidP="00ED11CC">
      <w:pPr>
        <w:pStyle w:val="a7"/>
        <w:numPr>
          <w:ilvl w:val="0"/>
          <w:numId w:val="40"/>
        </w:numPr>
        <w:spacing w:line="360" w:lineRule="auto"/>
        <w:jc w:val="both"/>
        <w:rPr>
          <w:rFonts w:asciiTheme="majorBidi" w:hAnsiTheme="majorBidi" w:cstheme="majorBidi"/>
          <w:sz w:val="28"/>
          <w:szCs w:val="28"/>
          <w:lang w:bidi="he-IL"/>
        </w:rPr>
      </w:pPr>
      <w:r w:rsidRPr="00682FB2">
        <w:rPr>
          <w:rFonts w:asciiTheme="majorBidi" w:hAnsiTheme="majorBidi" w:cstheme="majorBidi"/>
          <w:i/>
          <w:iCs/>
          <w:sz w:val="28"/>
          <w:szCs w:val="28"/>
          <w:lang w:val="de-DE"/>
        </w:rPr>
        <w:t>Un</w:t>
      </w:r>
      <w:r w:rsidRPr="00A45543">
        <w:rPr>
          <w:rFonts w:asciiTheme="majorBidi" w:hAnsiTheme="majorBidi" w:cstheme="majorBidi"/>
          <w:i/>
          <w:iCs/>
          <w:sz w:val="28"/>
          <w:szCs w:val="28"/>
          <w:lang w:val="de-DE"/>
        </w:rPr>
        <w:t xml:space="preserve"> </w:t>
      </w:r>
      <w:r w:rsidRPr="00682FB2">
        <w:rPr>
          <w:rFonts w:asciiTheme="majorBidi" w:hAnsiTheme="majorBidi" w:cstheme="majorBidi"/>
          <w:i/>
          <w:iCs/>
          <w:sz w:val="28"/>
          <w:szCs w:val="28"/>
          <w:lang w:val="de-DE"/>
        </w:rPr>
        <w:t>ale</w:t>
      </w:r>
      <w:r w:rsidRPr="00A45543">
        <w:rPr>
          <w:rFonts w:asciiTheme="majorBidi" w:hAnsiTheme="majorBidi" w:cstheme="majorBidi"/>
          <w:i/>
          <w:iCs/>
          <w:sz w:val="28"/>
          <w:szCs w:val="28"/>
          <w:lang w:val="de-DE"/>
        </w:rPr>
        <w:t xml:space="preserve"> </w:t>
      </w:r>
      <w:r w:rsidRPr="00682FB2">
        <w:rPr>
          <w:rFonts w:asciiTheme="majorBidi" w:hAnsiTheme="majorBidi" w:cstheme="majorBidi"/>
          <w:i/>
          <w:iCs/>
          <w:sz w:val="28"/>
          <w:szCs w:val="28"/>
          <w:lang w:val="de-DE"/>
        </w:rPr>
        <w:t>zoln</w:t>
      </w:r>
      <w:r w:rsidRPr="00A45543">
        <w:rPr>
          <w:rFonts w:asciiTheme="majorBidi" w:hAnsiTheme="majorBidi" w:cstheme="majorBidi"/>
          <w:i/>
          <w:iCs/>
          <w:sz w:val="28"/>
          <w:szCs w:val="28"/>
          <w:lang w:val="de-DE"/>
        </w:rPr>
        <w:t xml:space="preserve"> </w:t>
      </w:r>
      <w:r w:rsidRPr="00682FB2">
        <w:rPr>
          <w:rFonts w:asciiTheme="majorBidi" w:hAnsiTheme="majorBidi" w:cstheme="majorBidi"/>
          <w:i/>
          <w:iCs/>
          <w:sz w:val="28"/>
          <w:szCs w:val="28"/>
          <w:u w:val="single"/>
          <w:lang w:val="de-DE"/>
        </w:rPr>
        <w:t>in</w:t>
      </w:r>
      <w:r w:rsidRPr="00A45543">
        <w:rPr>
          <w:rFonts w:asciiTheme="majorBidi" w:hAnsiTheme="majorBidi" w:cstheme="majorBidi"/>
          <w:i/>
          <w:iCs/>
          <w:sz w:val="28"/>
          <w:szCs w:val="28"/>
          <w:u w:val="single"/>
          <w:lang w:val="de-DE"/>
        </w:rPr>
        <w:t xml:space="preserve"> </w:t>
      </w:r>
      <w:r w:rsidRPr="00682FB2">
        <w:rPr>
          <w:rFonts w:asciiTheme="majorBidi" w:hAnsiTheme="majorBidi" w:cstheme="majorBidi"/>
          <w:i/>
          <w:iCs/>
          <w:sz w:val="28"/>
          <w:szCs w:val="28"/>
          <w:u w:val="single"/>
          <w:lang w:val="de-DE"/>
        </w:rPr>
        <w:t>zinen</w:t>
      </w:r>
      <w:r w:rsidRPr="00A45543">
        <w:rPr>
          <w:rFonts w:asciiTheme="majorBidi" w:hAnsiTheme="majorBidi" w:cstheme="majorBidi"/>
          <w:i/>
          <w:iCs/>
          <w:sz w:val="28"/>
          <w:szCs w:val="28"/>
          <w:u w:val="single"/>
          <w:lang w:val="de-DE"/>
        </w:rPr>
        <w:t xml:space="preserve"> </w:t>
      </w:r>
      <w:r w:rsidRPr="00682FB2">
        <w:rPr>
          <w:rFonts w:asciiTheme="majorBidi" w:hAnsiTheme="majorBidi" w:cstheme="majorBidi"/>
          <w:i/>
          <w:iCs/>
          <w:sz w:val="28"/>
          <w:szCs w:val="28"/>
          <w:u w:val="single"/>
          <w:lang w:val="de-DE"/>
        </w:rPr>
        <w:t>hobn</w:t>
      </w:r>
      <w:r w:rsidRPr="00A45543">
        <w:rPr>
          <w:rFonts w:asciiTheme="majorBidi" w:hAnsiTheme="majorBidi" w:cstheme="majorBidi"/>
          <w:i/>
          <w:iCs/>
          <w:sz w:val="28"/>
          <w:szCs w:val="28"/>
          <w:u w:val="single"/>
          <w:lang w:val="de-DE"/>
        </w:rPr>
        <w:t xml:space="preserve"> </w:t>
      </w:r>
      <w:r w:rsidRPr="00682FB2">
        <w:rPr>
          <w:rFonts w:asciiTheme="majorBidi" w:hAnsiTheme="majorBidi" w:cstheme="majorBidi"/>
          <w:b/>
          <w:bCs/>
          <w:i/>
          <w:iCs/>
          <w:sz w:val="28"/>
          <w:szCs w:val="28"/>
          <w:u w:val="single"/>
          <w:lang w:val="de-DE"/>
        </w:rPr>
        <w:t>nor</w:t>
      </w:r>
      <w:r w:rsidRPr="00A45543">
        <w:rPr>
          <w:rFonts w:asciiTheme="majorBidi" w:hAnsiTheme="majorBidi" w:cstheme="majorBidi"/>
          <w:i/>
          <w:iCs/>
          <w:sz w:val="28"/>
          <w:szCs w:val="28"/>
          <w:u w:val="single"/>
          <w:lang w:val="de-DE"/>
        </w:rPr>
        <w:t xml:space="preserve"> </w:t>
      </w:r>
      <w:r w:rsidRPr="00682FB2">
        <w:rPr>
          <w:rFonts w:asciiTheme="majorBidi" w:hAnsiTheme="majorBidi" w:cstheme="majorBidi"/>
          <w:i/>
          <w:iCs/>
          <w:sz w:val="28"/>
          <w:szCs w:val="28"/>
          <w:u w:val="single"/>
          <w:lang w:val="de-DE"/>
        </w:rPr>
        <w:t>to</w:t>
      </w:r>
      <w:r w:rsidR="00A82B7F" w:rsidRPr="00682FB2">
        <w:rPr>
          <w:rFonts w:asciiTheme="majorBidi" w:hAnsiTheme="majorBidi" w:cstheme="majorBidi"/>
          <w:i/>
          <w:iCs/>
          <w:sz w:val="28"/>
          <w:szCs w:val="28"/>
          <w:u w:val="single"/>
          <w:lang w:val="de-DE"/>
        </w:rPr>
        <w:t>j</w:t>
      </w:r>
      <w:r w:rsidRPr="00682FB2">
        <w:rPr>
          <w:rFonts w:asciiTheme="majorBidi" w:hAnsiTheme="majorBidi" w:cstheme="majorBidi"/>
          <w:i/>
          <w:iCs/>
          <w:sz w:val="28"/>
          <w:szCs w:val="28"/>
          <w:u w:val="single"/>
          <w:lang w:val="de-DE"/>
        </w:rPr>
        <w:t>ves</w:t>
      </w:r>
      <w:r w:rsidRPr="00A45543">
        <w:rPr>
          <w:rFonts w:asciiTheme="majorBidi" w:hAnsiTheme="majorBidi" w:cstheme="majorBidi"/>
          <w:i/>
          <w:iCs/>
          <w:sz w:val="28"/>
          <w:szCs w:val="28"/>
          <w:u w:val="single"/>
          <w:lang w:val="de-DE"/>
        </w:rPr>
        <w:t>-</w:t>
      </w:r>
      <w:r w:rsidRPr="00682FB2">
        <w:rPr>
          <w:rFonts w:asciiTheme="majorBidi" w:hAnsiTheme="majorBidi" w:cstheme="majorBidi"/>
          <w:i/>
          <w:iCs/>
          <w:sz w:val="28"/>
          <w:szCs w:val="28"/>
          <w:u w:val="single"/>
          <w:lang w:val="de-DE"/>
        </w:rPr>
        <w:t>haklal</w:t>
      </w:r>
      <w:r w:rsidR="005D2A28" w:rsidRPr="00A45543">
        <w:rPr>
          <w:rFonts w:asciiTheme="majorBidi" w:hAnsiTheme="majorBidi" w:cstheme="majorBidi"/>
          <w:i/>
          <w:iCs/>
          <w:sz w:val="28"/>
          <w:szCs w:val="28"/>
          <w:u w:val="single"/>
          <w:lang w:val="de-DE"/>
        </w:rPr>
        <w:t>.</w:t>
      </w:r>
      <w:r w:rsidRPr="00682FB2">
        <w:rPr>
          <w:rFonts w:asciiTheme="majorBidi" w:hAnsiTheme="majorBidi" w:cstheme="majorBidi"/>
          <w:b/>
          <w:bCs/>
          <w:i/>
          <w:iCs/>
          <w:sz w:val="28"/>
          <w:szCs w:val="28"/>
          <w:lang w:val="de-DE"/>
        </w:rPr>
        <w:t xml:space="preserve"> </w:t>
      </w:r>
      <w:r w:rsidRPr="00ED11CC">
        <w:rPr>
          <w:rFonts w:asciiTheme="majorBidi" w:hAnsiTheme="majorBidi" w:cstheme="majorBidi"/>
          <w:sz w:val="28"/>
          <w:szCs w:val="28"/>
        </w:rPr>
        <w:t>‘</w:t>
      </w:r>
      <w:r w:rsidRPr="00ED11CC">
        <w:rPr>
          <w:rFonts w:asciiTheme="majorBidi" w:hAnsiTheme="majorBidi" w:cstheme="majorBidi"/>
          <w:sz w:val="28"/>
          <w:szCs w:val="28"/>
          <w:lang w:bidi="he-IL"/>
        </w:rPr>
        <w:t>И</w:t>
      </w:r>
      <w:r w:rsidRPr="00ED11CC">
        <w:rPr>
          <w:rFonts w:asciiTheme="majorBidi" w:hAnsiTheme="majorBidi" w:cstheme="majorBidi"/>
          <w:sz w:val="28"/>
          <w:szCs w:val="28"/>
        </w:rPr>
        <w:t xml:space="preserve"> все чтобы в мыслях имели </w:t>
      </w:r>
      <w:r w:rsidRPr="00ED11CC">
        <w:rPr>
          <w:rFonts w:asciiTheme="majorBidi" w:hAnsiTheme="majorBidi" w:cstheme="majorBidi"/>
          <w:b/>
          <w:bCs/>
          <w:sz w:val="28"/>
          <w:szCs w:val="28"/>
        </w:rPr>
        <w:t>только</w:t>
      </w:r>
      <w:r w:rsidRPr="00ED11CC">
        <w:rPr>
          <w:rFonts w:asciiTheme="majorBidi" w:hAnsiTheme="majorBidi" w:cstheme="majorBidi"/>
          <w:sz w:val="28"/>
          <w:szCs w:val="28"/>
        </w:rPr>
        <w:t xml:space="preserve"> общие блага’ [</w:t>
      </w:r>
      <w:r w:rsidR="00A82B7F" w:rsidRPr="00ED11CC">
        <w:rPr>
          <w:rFonts w:asciiTheme="majorBidi" w:hAnsiTheme="majorBidi" w:cstheme="majorBidi"/>
          <w:sz w:val="28"/>
          <w:szCs w:val="28"/>
          <w:lang w:val="en-US" w:bidi="he-IL"/>
        </w:rPr>
        <w:t>Shole</w:t>
      </w:r>
      <w:r w:rsidRPr="00ED11CC">
        <w:rPr>
          <w:rFonts w:asciiTheme="majorBidi" w:hAnsiTheme="majorBidi" w:cstheme="majorBidi"/>
          <w:sz w:val="28"/>
          <w:szCs w:val="28"/>
          <w:lang w:val="en-US" w:bidi="he-IL"/>
        </w:rPr>
        <w:t>m</w:t>
      </w:r>
      <w:r w:rsidRPr="00ED11CC">
        <w:rPr>
          <w:rFonts w:asciiTheme="majorBidi" w:hAnsiTheme="majorBidi" w:cstheme="majorBidi"/>
          <w:sz w:val="28"/>
          <w:szCs w:val="28"/>
          <w:lang w:bidi="he-IL"/>
        </w:rPr>
        <w:t>-</w:t>
      </w:r>
      <w:r w:rsidRPr="00ED11CC">
        <w:rPr>
          <w:rFonts w:asciiTheme="majorBidi" w:hAnsiTheme="majorBidi" w:cstheme="majorBidi"/>
          <w:sz w:val="28"/>
          <w:szCs w:val="28"/>
          <w:lang w:val="en-US" w:bidi="he-IL"/>
        </w:rPr>
        <w:t>Ale</w:t>
      </w:r>
      <w:r w:rsidR="00A82B7F" w:rsidRPr="00ED11CC">
        <w:rPr>
          <w:rFonts w:asciiTheme="majorBidi" w:hAnsiTheme="majorBidi" w:cstheme="majorBidi"/>
          <w:sz w:val="28"/>
          <w:szCs w:val="28"/>
          <w:lang w:val="en-US" w:bidi="he-IL"/>
        </w:rPr>
        <w:t>ich</w:t>
      </w:r>
      <w:r w:rsidRPr="00ED11CC">
        <w:rPr>
          <w:rFonts w:asciiTheme="majorBidi" w:hAnsiTheme="majorBidi" w:cstheme="majorBidi"/>
          <w:sz w:val="28"/>
          <w:szCs w:val="28"/>
          <w:lang w:val="en-US" w:bidi="he-IL"/>
        </w:rPr>
        <w:t>em</w:t>
      </w:r>
      <w:r w:rsidRPr="00ED11CC">
        <w:rPr>
          <w:rFonts w:asciiTheme="majorBidi" w:hAnsiTheme="majorBidi" w:cstheme="majorBidi"/>
          <w:sz w:val="28"/>
          <w:szCs w:val="28"/>
          <w:lang w:bidi="he-IL"/>
        </w:rPr>
        <w:t>. Будь я Ротшильд</w:t>
      </w:r>
      <w:r w:rsidRPr="00ED11CC">
        <w:rPr>
          <w:rFonts w:asciiTheme="majorBidi" w:hAnsiTheme="majorBidi" w:cstheme="majorBidi"/>
          <w:sz w:val="28"/>
          <w:szCs w:val="28"/>
        </w:rPr>
        <w:t>]</w:t>
      </w:r>
    </w:p>
    <w:p w14:paraId="2131DB08" w14:textId="77777777" w:rsidR="00C25218" w:rsidRPr="00264F70" w:rsidRDefault="00C25218" w:rsidP="00ED11CC">
      <w:pPr>
        <w:pStyle w:val="a7"/>
        <w:numPr>
          <w:ilvl w:val="0"/>
          <w:numId w:val="40"/>
        </w:numPr>
        <w:spacing w:line="360" w:lineRule="auto"/>
        <w:jc w:val="both"/>
        <w:rPr>
          <w:rFonts w:asciiTheme="majorBidi" w:hAnsiTheme="majorBidi" w:cstheme="majorBidi"/>
          <w:i/>
          <w:iCs/>
          <w:sz w:val="28"/>
          <w:szCs w:val="28"/>
          <w:lang w:bidi="he-IL"/>
        </w:rPr>
      </w:pPr>
      <w:r w:rsidRPr="00264F70">
        <w:rPr>
          <w:rFonts w:asciiTheme="majorBidi" w:hAnsiTheme="majorBidi" w:cstheme="majorBidi"/>
          <w:i/>
          <w:iCs/>
          <w:sz w:val="28"/>
          <w:szCs w:val="28"/>
          <w:lang w:val="sv-SE"/>
        </w:rPr>
        <w:t>Dort iz er mer ni</w:t>
      </w:r>
      <w:r w:rsidR="00A82B7F">
        <w:rPr>
          <w:rFonts w:asciiTheme="majorBidi" w:hAnsiTheme="majorBidi" w:cstheme="majorBidi"/>
          <w:i/>
          <w:iCs/>
          <w:sz w:val="28"/>
          <w:szCs w:val="28"/>
          <w:lang w:val="sv-SE"/>
        </w:rPr>
        <w:t>S</w:t>
      </w:r>
      <w:r w:rsidRPr="00264F70">
        <w:rPr>
          <w:rFonts w:asciiTheme="majorBidi" w:hAnsiTheme="majorBidi" w:cstheme="majorBidi"/>
          <w:i/>
          <w:iCs/>
          <w:sz w:val="28"/>
          <w:szCs w:val="28"/>
          <w:lang w:val="sv-SE"/>
        </w:rPr>
        <w:t xml:space="preserve">t geven registrirt vi a </w:t>
      </w:r>
      <w:r w:rsidR="00A82B7F">
        <w:rPr>
          <w:rFonts w:asciiTheme="majorBidi" w:hAnsiTheme="majorBidi" w:cstheme="majorBidi"/>
          <w:i/>
          <w:iCs/>
          <w:sz w:val="28"/>
          <w:szCs w:val="28"/>
          <w:lang w:val="sv-SE"/>
        </w:rPr>
        <w:t>j</w:t>
      </w:r>
      <w:r w:rsidRPr="00264F70">
        <w:rPr>
          <w:rFonts w:asciiTheme="majorBidi" w:hAnsiTheme="majorBidi" w:cstheme="majorBidi"/>
          <w:i/>
          <w:iCs/>
          <w:sz w:val="28"/>
          <w:szCs w:val="28"/>
          <w:lang w:val="sv-SE"/>
        </w:rPr>
        <w:t>id,</w:t>
      </w:r>
      <w:r w:rsidRPr="00264F70">
        <w:rPr>
          <w:rFonts w:asciiTheme="majorBidi" w:hAnsiTheme="majorBidi" w:cstheme="majorBidi"/>
          <w:b/>
          <w:bCs/>
          <w:i/>
          <w:iCs/>
          <w:sz w:val="28"/>
          <w:szCs w:val="28"/>
          <w:lang w:val="sv-SE"/>
        </w:rPr>
        <w:t xml:space="preserve"> nor </w:t>
      </w:r>
      <w:r w:rsidRPr="00264F70">
        <w:rPr>
          <w:rFonts w:asciiTheme="majorBidi" w:hAnsiTheme="majorBidi" w:cstheme="majorBidi"/>
          <w:i/>
          <w:iCs/>
          <w:sz w:val="28"/>
          <w:szCs w:val="28"/>
          <w:lang w:val="sv-SE"/>
        </w:rPr>
        <w:t>vi a pol</w:t>
      </w:r>
      <w:r w:rsidR="00A82B7F">
        <w:rPr>
          <w:rFonts w:asciiTheme="majorBidi" w:hAnsiTheme="majorBidi" w:cstheme="majorBidi"/>
          <w:i/>
          <w:iCs/>
          <w:sz w:val="28"/>
          <w:szCs w:val="28"/>
          <w:lang w:val="sv-SE"/>
        </w:rPr>
        <w:t>j</w:t>
      </w:r>
      <w:r w:rsidRPr="00264F70">
        <w:rPr>
          <w:rFonts w:asciiTheme="majorBidi" w:hAnsiTheme="majorBidi" w:cstheme="majorBidi"/>
          <w:i/>
          <w:iCs/>
          <w:sz w:val="28"/>
          <w:szCs w:val="28"/>
          <w:lang w:val="sv-SE"/>
        </w:rPr>
        <w:t>ak</w:t>
      </w:r>
      <w:r w:rsidRPr="00264F70">
        <w:rPr>
          <w:rFonts w:asciiTheme="majorBidi" w:hAnsiTheme="majorBidi" w:cstheme="majorBidi"/>
          <w:i/>
          <w:iCs/>
          <w:sz w:val="28"/>
          <w:szCs w:val="28"/>
          <w:lang w:val="sv-SE" w:bidi="he-IL"/>
        </w:rPr>
        <w:t xml:space="preserve">. </w:t>
      </w:r>
      <w:r w:rsidRPr="00264F70">
        <w:rPr>
          <w:rFonts w:asciiTheme="majorBidi" w:hAnsiTheme="majorBidi" w:cstheme="majorBidi"/>
          <w:sz w:val="28"/>
          <w:szCs w:val="28"/>
          <w:lang w:bidi="he-IL"/>
        </w:rPr>
        <w:t>‘Там он никогда больше не регистрировался как еврей, только как поляк’. [</w:t>
      </w:r>
      <w:r w:rsidRPr="00264F70">
        <w:rPr>
          <w:rFonts w:asciiTheme="majorBidi" w:hAnsiTheme="majorBidi" w:cstheme="majorBidi"/>
          <w:sz w:val="28"/>
          <w:szCs w:val="28"/>
          <w:lang w:val="en-US" w:bidi="he-IL"/>
        </w:rPr>
        <w:t>Forverts</w:t>
      </w:r>
      <w:r w:rsidRPr="00264F70">
        <w:rPr>
          <w:rFonts w:asciiTheme="majorBidi" w:hAnsiTheme="majorBidi" w:cstheme="majorBidi"/>
          <w:sz w:val="28"/>
          <w:szCs w:val="28"/>
          <w:lang w:bidi="he-IL"/>
        </w:rPr>
        <w:t xml:space="preserve"> 2009-07-11</w:t>
      </w:r>
      <w:r w:rsidRPr="00264F70">
        <w:rPr>
          <w:rFonts w:asciiTheme="majorBidi" w:hAnsiTheme="majorBidi" w:cstheme="majorBidi"/>
          <w:b/>
          <w:bCs/>
          <w:sz w:val="28"/>
          <w:szCs w:val="28"/>
          <w:lang w:bidi="he-IL"/>
        </w:rPr>
        <w:t xml:space="preserve">]. </w:t>
      </w:r>
      <w:r w:rsidRPr="00264F70">
        <w:rPr>
          <w:rFonts w:asciiTheme="majorBidi" w:hAnsiTheme="majorBidi" w:cstheme="majorBidi"/>
          <w:b/>
          <w:bCs/>
          <w:i/>
          <w:iCs/>
          <w:sz w:val="28"/>
          <w:szCs w:val="28"/>
          <w:lang w:bidi="he-IL"/>
        </w:rPr>
        <w:t xml:space="preserve"> </w:t>
      </w:r>
    </w:p>
    <w:p w14:paraId="10AC98FA" w14:textId="5D4ED2A4" w:rsidR="00A45419" w:rsidRPr="00264F70" w:rsidRDefault="00C25218" w:rsidP="00A45543">
      <w:pPr>
        <w:spacing w:line="360" w:lineRule="auto"/>
        <w:ind w:firstLine="709"/>
        <w:jc w:val="both"/>
        <w:rPr>
          <w:rFonts w:asciiTheme="majorBidi" w:hAnsiTheme="majorBidi" w:cstheme="majorBidi"/>
          <w:i/>
          <w:iCs/>
          <w:sz w:val="28"/>
          <w:szCs w:val="28"/>
          <w:lang w:bidi="he-IL"/>
        </w:rPr>
      </w:pPr>
      <w:r w:rsidRPr="00264F70">
        <w:rPr>
          <w:rFonts w:asciiTheme="majorBidi" w:hAnsiTheme="majorBidi" w:cstheme="majorBidi"/>
          <w:sz w:val="28"/>
          <w:szCs w:val="28"/>
          <w:lang w:bidi="he-IL"/>
        </w:rPr>
        <w:t xml:space="preserve">Здесь, на наш взгляд, мы имеем дело с недискурсивным использованием. По нашим наблюдениям сочетание ДМ с частицей </w:t>
      </w:r>
      <w:r w:rsidRPr="00682FB2">
        <w:rPr>
          <w:rFonts w:asciiTheme="majorBidi" w:hAnsiTheme="majorBidi" w:cstheme="majorBidi"/>
          <w:i/>
          <w:sz w:val="28"/>
          <w:szCs w:val="28"/>
          <w:lang w:val="en-US" w:bidi="he-IL"/>
        </w:rPr>
        <w:t>vi</w:t>
      </w:r>
      <w:r w:rsidRPr="00264F70">
        <w:rPr>
          <w:rFonts w:asciiTheme="majorBidi" w:hAnsiTheme="majorBidi" w:cstheme="majorBidi"/>
          <w:sz w:val="28"/>
          <w:szCs w:val="28"/>
          <w:rtl/>
          <w:lang w:val="en-US" w:bidi="he-IL"/>
        </w:rPr>
        <w:t xml:space="preserve"> </w:t>
      </w:r>
      <w:r w:rsidRPr="00264F70">
        <w:rPr>
          <w:rFonts w:asciiTheme="majorBidi" w:hAnsiTheme="majorBidi" w:cstheme="majorBidi"/>
          <w:sz w:val="28"/>
          <w:szCs w:val="28"/>
          <w:lang w:bidi="he-IL"/>
        </w:rPr>
        <w:t xml:space="preserve">упраздняет возможность дискурсивного толкования. </w:t>
      </w:r>
    </w:p>
    <w:p w14:paraId="487564D8" w14:textId="77777777" w:rsidR="00701107" w:rsidRPr="00264F70" w:rsidRDefault="00A45419" w:rsidP="00A45543">
      <w:pPr>
        <w:spacing w:line="360" w:lineRule="auto"/>
        <w:ind w:firstLine="709"/>
        <w:jc w:val="both"/>
        <w:rPr>
          <w:rFonts w:asciiTheme="majorBidi" w:hAnsiTheme="majorBidi" w:cstheme="majorBidi"/>
          <w:sz w:val="28"/>
          <w:szCs w:val="28"/>
        </w:rPr>
      </w:pPr>
      <w:r w:rsidRPr="00264F70">
        <w:rPr>
          <w:rFonts w:asciiTheme="majorBidi" w:hAnsiTheme="majorBidi" w:cstheme="majorBidi"/>
          <w:sz w:val="28"/>
          <w:szCs w:val="28"/>
        </w:rPr>
        <w:t>Дискурсивное н</w:t>
      </w:r>
      <w:r w:rsidR="00321949" w:rsidRPr="00264F70">
        <w:rPr>
          <w:rFonts w:asciiTheme="majorBidi" w:hAnsiTheme="majorBidi" w:cstheme="majorBidi"/>
          <w:sz w:val="28"/>
          <w:szCs w:val="28"/>
        </w:rPr>
        <w:t xml:space="preserve">азначение </w:t>
      </w:r>
      <w:r w:rsidR="00321949" w:rsidRPr="00264F70">
        <w:rPr>
          <w:rFonts w:asciiTheme="majorBidi" w:hAnsiTheme="majorBidi" w:cstheme="majorBidi"/>
          <w:i/>
          <w:iCs/>
          <w:sz w:val="28"/>
          <w:szCs w:val="28"/>
          <w:lang w:val="en-US"/>
        </w:rPr>
        <w:t>nor</w:t>
      </w:r>
      <w:r w:rsidR="00321949" w:rsidRPr="00264F70">
        <w:rPr>
          <w:rFonts w:asciiTheme="majorBidi" w:hAnsiTheme="majorBidi" w:cstheme="majorBidi"/>
          <w:i/>
          <w:iCs/>
          <w:sz w:val="28"/>
          <w:szCs w:val="28"/>
        </w:rPr>
        <w:t xml:space="preserve"> </w:t>
      </w:r>
      <w:r w:rsidR="00321949" w:rsidRPr="00264F70">
        <w:rPr>
          <w:rFonts w:asciiTheme="majorBidi" w:hAnsiTheme="majorBidi" w:cstheme="majorBidi"/>
          <w:sz w:val="28"/>
          <w:szCs w:val="28"/>
        </w:rPr>
        <w:t>‘только’ – давать оценку ситуации либо фрагменту ситуации.</w:t>
      </w:r>
      <w:r w:rsidR="00847460" w:rsidRPr="00264F70">
        <w:rPr>
          <w:rFonts w:asciiTheme="majorBidi" w:hAnsiTheme="majorBidi" w:cstheme="majorBidi"/>
          <w:sz w:val="28"/>
          <w:szCs w:val="28"/>
        </w:rPr>
        <w:t xml:space="preserve"> С помощью </w:t>
      </w:r>
      <w:r w:rsidR="00847460" w:rsidRPr="00264F70">
        <w:rPr>
          <w:rFonts w:asciiTheme="majorBidi" w:hAnsiTheme="majorBidi" w:cstheme="majorBidi"/>
          <w:i/>
          <w:iCs/>
          <w:sz w:val="28"/>
          <w:szCs w:val="28"/>
          <w:lang w:val="en-US"/>
        </w:rPr>
        <w:t>nor</w:t>
      </w:r>
      <w:r w:rsidR="00847460" w:rsidRPr="00264F70">
        <w:rPr>
          <w:rFonts w:asciiTheme="majorBidi" w:hAnsiTheme="majorBidi" w:cstheme="majorBidi"/>
          <w:i/>
          <w:iCs/>
          <w:sz w:val="28"/>
          <w:szCs w:val="28"/>
        </w:rPr>
        <w:t xml:space="preserve"> </w:t>
      </w:r>
      <w:r w:rsidR="00847460" w:rsidRPr="00264F70">
        <w:rPr>
          <w:rFonts w:asciiTheme="majorBidi" w:hAnsiTheme="majorBidi" w:cstheme="majorBidi"/>
          <w:sz w:val="28"/>
          <w:szCs w:val="28"/>
        </w:rPr>
        <w:t xml:space="preserve">‘только’ говорящий корректирует восприятие адресатом сообщаемой информации. </w:t>
      </w:r>
    </w:p>
    <w:p w14:paraId="4D7CFB3B" w14:textId="77777777" w:rsidR="00A45543" w:rsidRPr="0059125B" w:rsidRDefault="00A45543" w:rsidP="00264F70">
      <w:pPr>
        <w:jc w:val="both"/>
        <w:rPr>
          <w:rFonts w:asciiTheme="majorBidi" w:eastAsia="Times New Roman" w:hAnsiTheme="majorBidi" w:cstheme="majorBidi"/>
          <w:b/>
          <w:bCs/>
          <w:sz w:val="28"/>
          <w:szCs w:val="28"/>
        </w:rPr>
      </w:pPr>
    </w:p>
    <w:p w14:paraId="5AAA8AE2" w14:textId="77777777" w:rsidR="0088410A" w:rsidRPr="00ED4304" w:rsidRDefault="00473972" w:rsidP="00264F70">
      <w:pPr>
        <w:jc w:val="both"/>
        <w:rPr>
          <w:rFonts w:asciiTheme="majorBidi" w:eastAsia="Times New Roman" w:hAnsiTheme="majorBidi" w:cstheme="majorBidi"/>
          <w:b/>
          <w:bCs/>
          <w:sz w:val="28"/>
          <w:szCs w:val="28"/>
        </w:rPr>
      </w:pPr>
      <w:r w:rsidRPr="00ED4304">
        <w:rPr>
          <w:rFonts w:asciiTheme="majorBidi" w:eastAsia="Times New Roman" w:hAnsiTheme="majorBidi" w:cstheme="majorBidi"/>
          <w:b/>
          <w:bCs/>
          <w:sz w:val="28"/>
          <w:szCs w:val="28"/>
          <w:lang w:val="en-US"/>
        </w:rPr>
        <w:t>B</w:t>
      </w:r>
      <w:r w:rsidRPr="00ED4304">
        <w:rPr>
          <w:rFonts w:asciiTheme="majorBidi" w:hAnsiTheme="majorBidi" w:cstheme="majorBidi"/>
          <w:b/>
          <w:bCs/>
          <w:sz w:val="28"/>
          <w:szCs w:val="28"/>
          <w:lang w:val="en-US" w:bidi="he-IL"/>
        </w:rPr>
        <w:t>lojz</w:t>
      </w:r>
      <w:r w:rsidRPr="00ED4304">
        <w:rPr>
          <w:rFonts w:asciiTheme="majorBidi" w:hAnsiTheme="majorBidi" w:cstheme="majorBidi"/>
          <w:b/>
          <w:bCs/>
          <w:sz w:val="28"/>
          <w:szCs w:val="28"/>
          <w:lang w:bidi="he-IL"/>
        </w:rPr>
        <w:t xml:space="preserve"> </w:t>
      </w:r>
    </w:p>
    <w:p w14:paraId="5B9EE6D4" w14:textId="7F7DC534" w:rsidR="00473972" w:rsidRPr="00264F70" w:rsidRDefault="00C25218" w:rsidP="005D2A28">
      <w:pPr>
        <w:spacing w:line="360" w:lineRule="auto"/>
        <w:ind w:firstLine="709"/>
        <w:jc w:val="both"/>
        <w:rPr>
          <w:rFonts w:asciiTheme="majorBidi" w:hAnsiTheme="majorBidi" w:cstheme="majorBidi"/>
          <w:sz w:val="28"/>
          <w:szCs w:val="28"/>
          <w:lang w:bidi="he-IL"/>
        </w:rPr>
      </w:pPr>
      <w:r w:rsidRPr="00264F70">
        <w:rPr>
          <w:rFonts w:asciiTheme="majorBidi" w:hAnsiTheme="majorBidi" w:cstheme="majorBidi"/>
          <w:sz w:val="28"/>
          <w:szCs w:val="28"/>
        </w:rPr>
        <w:t xml:space="preserve">Лексема </w:t>
      </w:r>
      <w:r w:rsidRPr="00264F70">
        <w:rPr>
          <w:rFonts w:asciiTheme="majorBidi" w:hAnsiTheme="majorBidi" w:cstheme="majorBidi"/>
          <w:i/>
          <w:iCs/>
          <w:sz w:val="28"/>
          <w:szCs w:val="28"/>
          <w:lang w:val="en-US"/>
        </w:rPr>
        <w:t>blojz</w:t>
      </w:r>
      <w:r w:rsidRPr="00264F70">
        <w:rPr>
          <w:rFonts w:asciiTheme="majorBidi" w:hAnsiTheme="majorBidi" w:cstheme="majorBidi"/>
          <w:sz w:val="28"/>
          <w:szCs w:val="28"/>
        </w:rPr>
        <w:t xml:space="preserve"> является неполным синонимом лексемы </w:t>
      </w:r>
      <w:r w:rsidRPr="00264F70">
        <w:rPr>
          <w:rFonts w:asciiTheme="majorBidi" w:hAnsiTheme="majorBidi" w:cstheme="majorBidi"/>
          <w:i/>
          <w:iCs/>
          <w:sz w:val="28"/>
          <w:szCs w:val="28"/>
          <w:lang w:val="en-US"/>
        </w:rPr>
        <w:t>nor</w:t>
      </w:r>
      <w:r w:rsidR="00C77B43" w:rsidRPr="00264F70">
        <w:rPr>
          <w:rFonts w:asciiTheme="majorBidi" w:hAnsiTheme="majorBidi" w:cstheme="majorBidi"/>
          <w:i/>
          <w:iCs/>
          <w:sz w:val="28"/>
          <w:szCs w:val="28"/>
        </w:rPr>
        <w:t>,</w:t>
      </w:r>
      <w:r w:rsidR="00E07C57" w:rsidRPr="00264F70">
        <w:rPr>
          <w:rFonts w:asciiTheme="majorBidi" w:hAnsiTheme="majorBidi" w:cstheme="majorBidi"/>
          <w:sz w:val="28"/>
          <w:szCs w:val="28"/>
        </w:rPr>
        <w:t xml:space="preserve"> являясь экс</w:t>
      </w:r>
      <w:r w:rsidR="00A45543">
        <w:rPr>
          <w:rFonts w:asciiTheme="majorBidi" w:hAnsiTheme="majorBidi" w:cstheme="majorBidi"/>
          <w:sz w:val="28"/>
          <w:szCs w:val="28"/>
        </w:rPr>
        <w:t>п</w:t>
      </w:r>
      <w:r w:rsidR="00E07C57" w:rsidRPr="00264F70">
        <w:rPr>
          <w:rFonts w:asciiTheme="majorBidi" w:hAnsiTheme="majorBidi" w:cstheme="majorBidi"/>
          <w:sz w:val="28"/>
          <w:szCs w:val="28"/>
        </w:rPr>
        <w:t xml:space="preserve">ликатором значения ‘только’. </w:t>
      </w:r>
      <w:r w:rsidR="00473972" w:rsidRPr="00264F70">
        <w:rPr>
          <w:rFonts w:asciiTheme="majorBidi" w:hAnsiTheme="majorBidi" w:cstheme="majorBidi"/>
          <w:sz w:val="28"/>
          <w:szCs w:val="28"/>
        </w:rPr>
        <w:t>В</w:t>
      </w:r>
      <w:r w:rsidR="00473972" w:rsidRPr="00264F70">
        <w:rPr>
          <w:rFonts w:asciiTheme="majorBidi" w:hAnsiTheme="majorBidi" w:cstheme="majorBidi"/>
          <w:sz w:val="28"/>
          <w:szCs w:val="28"/>
          <w:rtl/>
          <w:lang w:val="en-US"/>
        </w:rPr>
        <w:t xml:space="preserve"> </w:t>
      </w:r>
      <w:r w:rsidR="00473972" w:rsidRPr="00264F70">
        <w:rPr>
          <w:rFonts w:asciiTheme="majorBidi" w:hAnsiTheme="majorBidi" w:cstheme="majorBidi"/>
          <w:sz w:val="28"/>
          <w:szCs w:val="28"/>
        </w:rPr>
        <w:t xml:space="preserve">словарях встречаются следующие значения </w:t>
      </w:r>
      <w:r w:rsidR="00C77B43" w:rsidRPr="00264F70">
        <w:rPr>
          <w:rFonts w:asciiTheme="majorBidi" w:hAnsiTheme="majorBidi" w:cstheme="majorBidi"/>
          <w:i/>
          <w:iCs/>
          <w:sz w:val="28"/>
          <w:szCs w:val="28"/>
          <w:lang w:val="en-US"/>
        </w:rPr>
        <w:t>blojz</w:t>
      </w:r>
      <w:r w:rsidR="00473972" w:rsidRPr="00264F70">
        <w:rPr>
          <w:rFonts w:asciiTheme="majorBidi" w:hAnsiTheme="majorBidi" w:cstheme="majorBidi"/>
          <w:sz w:val="28"/>
          <w:szCs w:val="28"/>
        </w:rPr>
        <w:t xml:space="preserve">: </w:t>
      </w:r>
      <w:r w:rsidR="00C77B43" w:rsidRPr="00264F70">
        <w:rPr>
          <w:rFonts w:asciiTheme="majorBidi" w:hAnsiTheme="majorBidi" w:cstheme="majorBidi"/>
          <w:sz w:val="28"/>
          <w:szCs w:val="28"/>
        </w:rPr>
        <w:t>1. существительное ‘</w:t>
      </w:r>
      <w:r w:rsidR="00C77B43" w:rsidRPr="00264F70">
        <w:rPr>
          <w:rFonts w:asciiTheme="majorBidi" w:hAnsiTheme="majorBidi" w:cstheme="majorBidi"/>
          <w:sz w:val="28"/>
          <w:szCs w:val="28"/>
          <w:lang w:bidi="he-IL"/>
        </w:rPr>
        <w:t>пустота, пробел’</w:t>
      </w:r>
      <w:r w:rsidR="005D2A28">
        <w:rPr>
          <w:rFonts w:asciiTheme="majorBidi" w:hAnsiTheme="majorBidi" w:cstheme="majorBidi"/>
          <w:sz w:val="28"/>
          <w:szCs w:val="28"/>
          <w:lang w:bidi="he-IL"/>
        </w:rPr>
        <w:t>;</w:t>
      </w:r>
      <w:r w:rsidR="00C77B43" w:rsidRPr="00264F70">
        <w:rPr>
          <w:rFonts w:asciiTheme="majorBidi" w:hAnsiTheme="majorBidi" w:cstheme="majorBidi"/>
          <w:sz w:val="28"/>
          <w:szCs w:val="28"/>
          <w:lang w:bidi="he-IL"/>
        </w:rPr>
        <w:t xml:space="preserve"> 2.</w:t>
      </w:r>
      <w:r w:rsidR="00C77B43" w:rsidRPr="00264F70">
        <w:rPr>
          <w:rFonts w:asciiTheme="majorBidi" w:hAnsiTheme="majorBidi" w:cstheme="majorBidi"/>
          <w:sz w:val="28"/>
          <w:szCs w:val="28"/>
        </w:rPr>
        <w:t xml:space="preserve"> прилагательное со значениями </w:t>
      </w:r>
      <w:r w:rsidR="00C77B43" w:rsidRPr="00264F70">
        <w:rPr>
          <w:rFonts w:asciiTheme="majorBidi" w:hAnsiTheme="majorBidi" w:cstheme="majorBidi"/>
          <w:sz w:val="28"/>
          <w:szCs w:val="28"/>
          <w:lang w:bidi="he-IL"/>
        </w:rPr>
        <w:t>‘голый’, ‘единственный, отдельный, одинокий';</w:t>
      </w:r>
      <w:r w:rsidR="00C77B43" w:rsidRPr="00264F70">
        <w:rPr>
          <w:rFonts w:asciiTheme="majorBidi" w:hAnsiTheme="majorBidi" w:cstheme="majorBidi"/>
          <w:sz w:val="28"/>
          <w:szCs w:val="28"/>
        </w:rPr>
        <w:t xml:space="preserve"> 2. наречие со значениями 1)</w:t>
      </w:r>
      <w:r w:rsidR="00473972" w:rsidRPr="00264F70">
        <w:rPr>
          <w:rFonts w:asciiTheme="majorBidi" w:hAnsiTheme="majorBidi" w:cstheme="majorBidi"/>
          <w:sz w:val="28"/>
          <w:szCs w:val="28"/>
          <w:lang w:bidi="he-IL"/>
        </w:rPr>
        <w:t xml:space="preserve"> ‘только’, ‘просто’; 2) ‘кроме’, ‘единственно’, 3) ‘только’, ‘лишь’, ‘всего лишь’ [</w:t>
      </w:r>
      <w:r w:rsidR="00473972" w:rsidRPr="00264F70">
        <w:rPr>
          <w:rFonts w:asciiTheme="majorBidi" w:hAnsiTheme="majorBidi" w:cstheme="majorBidi"/>
          <w:sz w:val="28"/>
          <w:szCs w:val="28"/>
          <w:lang w:val="en-US" w:bidi="he-IL"/>
        </w:rPr>
        <w:t>Niborsk</w:t>
      </w:r>
      <w:r w:rsidR="00032D58">
        <w:rPr>
          <w:rFonts w:asciiTheme="majorBidi" w:hAnsiTheme="majorBidi" w:cstheme="majorBidi"/>
          <w:sz w:val="28"/>
          <w:szCs w:val="28"/>
          <w:lang w:val="en-US" w:bidi="he-IL"/>
        </w:rPr>
        <w:t>i</w:t>
      </w:r>
      <w:r w:rsidR="00473972" w:rsidRPr="00264F70">
        <w:rPr>
          <w:rFonts w:asciiTheme="majorBidi" w:hAnsiTheme="majorBidi" w:cstheme="majorBidi"/>
          <w:sz w:val="28"/>
          <w:szCs w:val="28"/>
          <w:lang w:bidi="he-IL"/>
        </w:rPr>
        <w:t xml:space="preserve">, </w:t>
      </w:r>
      <w:r w:rsidR="00473972" w:rsidRPr="00264F70">
        <w:rPr>
          <w:rFonts w:asciiTheme="majorBidi" w:hAnsiTheme="majorBidi" w:cstheme="majorBidi"/>
          <w:sz w:val="28"/>
          <w:szCs w:val="28"/>
          <w:lang w:val="en-US" w:bidi="he-IL"/>
        </w:rPr>
        <w:t>Vaisbrot</w:t>
      </w:r>
      <w:r w:rsidR="00032D58">
        <w:rPr>
          <w:rFonts w:asciiTheme="majorBidi" w:hAnsiTheme="majorBidi" w:cstheme="majorBidi"/>
          <w:sz w:val="28"/>
          <w:szCs w:val="28"/>
          <w:lang w:bidi="he-IL"/>
        </w:rPr>
        <w:t xml:space="preserve"> 201</w:t>
      </w:r>
      <w:r w:rsidR="00032D58" w:rsidRPr="00032D58">
        <w:rPr>
          <w:rFonts w:asciiTheme="majorBidi" w:hAnsiTheme="majorBidi" w:cstheme="majorBidi"/>
          <w:sz w:val="28"/>
          <w:szCs w:val="28"/>
          <w:lang w:bidi="he-IL"/>
        </w:rPr>
        <w:t>1</w:t>
      </w:r>
      <w:r w:rsidR="00473972" w:rsidRPr="00264F70">
        <w:rPr>
          <w:rFonts w:asciiTheme="majorBidi" w:hAnsiTheme="majorBidi" w:cstheme="majorBidi"/>
          <w:sz w:val="28"/>
          <w:szCs w:val="28"/>
          <w:lang w:bidi="he-IL"/>
        </w:rPr>
        <w:t xml:space="preserve">; </w:t>
      </w:r>
      <w:r w:rsidR="00473972" w:rsidRPr="00264F70">
        <w:rPr>
          <w:rFonts w:asciiTheme="majorBidi" w:hAnsiTheme="majorBidi" w:cstheme="majorBidi"/>
          <w:sz w:val="28"/>
          <w:szCs w:val="28"/>
          <w:lang w:val="en-US" w:bidi="he-IL"/>
        </w:rPr>
        <w:t>Harkav</w:t>
      </w:r>
      <w:r w:rsidR="00224CB6">
        <w:rPr>
          <w:rFonts w:asciiTheme="majorBidi" w:hAnsiTheme="majorBidi" w:cstheme="majorBidi"/>
          <w:sz w:val="28"/>
          <w:szCs w:val="28"/>
          <w:lang w:bidi="he-IL"/>
        </w:rPr>
        <w:t>y</w:t>
      </w:r>
      <w:r w:rsidR="00473972" w:rsidRPr="00264F70">
        <w:rPr>
          <w:rFonts w:asciiTheme="majorBidi" w:hAnsiTheme="majorBidi" w:cstheme="majorBidi"/>
          <w:sz w:val="28"/>
          <w:szCs w:val="28"/>
          <w:lang w:bidi="he-IL"/>
        </w:rPr>
        <w:t xml:space="preserve"> 1988]</w:t>
      </w:r>
      <w:r w:rsidR="00C77B43" w:rsidRPr="00264F70">
        <w:rPr>
          <w:rFonts w:asciiTheme="majorBidi" w:hAnsiTheme="majorBidi" w:cstheme="majorBidi"/>
          <w:sz w:val="28"/>
          <w:szCs w:val="28"/>
          <w:lang w:bidi="he-IL"/>
        </w:rPr>
        <w:t xml:space="preserve">. </w:t>
      </w:r>
    </w:p>
    <w:p w14:paraId="7A0A2DFA" w14:textId="780D69BC" w:rsidR="00473972" w:rsidRPr="00264F70" w:rsidRDefault="00A45543" w:rsidP="00264F70">
      <w:pPr>
        <w:spacing w:after="160" w:line="360" w:lineRule="auto"/>
        <w:ind w:firstLine="708"/>
        <w:jc w:val="both"/>
        <w:rPr>
          <w:rFonts w:asciiTheme="majorBidi" w:hAnsiTheme="majorBidi" w:cstheme="majorBidi"/>
          <w:sz w:val="28"/>
          <w:szCs w:val="28"/>
          <w:lang w:bidi="he-IL"/>
        </w:rPr>
      </w:pPr>
      <w:r>
        <w:rPr>
          <w:rFonts w:asciiTheme="majorBidi" w:hAnsiTheme="majorBidi" w:cstheme="majorBidi"/>
          <w:sz w:val="28"/>
          <w:szCs w:val="28"/>
        </w:rPr>
        <w:t>Сфера д</w:t>
      </w:r>
      <w:r w:rsidR="00473972" w:rsidRPr="00264F70">
        <w:rPr>
          <w:rFonts w:asciiTheme="majorBidi" w:hAnsiTheme="majorBidi" w:cstheme="majorBidi"/>
          <w:sz w:val="28"/>
          <w:szCs w:val="28"/>
        </w:rPr>
        <w:t>ействи</w:t>
      </w:r>
      <w:r>
        <w:rPr>
          <w:rFonts w:asciiTheme="majorBidi" w:hAnsiTheme="majorBidi" w:cstheme="majorBidi"/>
          <w:sz w:val="28"/>
          <w:szCs w:val="28"/>
        </w:rPr>
        <w:t>я</w:t>
      </w:r>
      <w:r w:rsidR="00473972" w:rsidRPr="00264F70">
        <w:rPr>
          <w:rFonts w:asciiTheme="majorBidi" w:hAnsiTheme="majorBidi" w:cstheme="majorBidi"/>
          <w:sz w:val="28"/>
          <w:szCs w:val="28"/>
        </w:rPr>
        <w:t xml:space="preserve"> </w:t>
      </w:r>
      <w:r w:rsidR="00C77B43" w:rsidRPr="00264F70">
        <w:rPr>
          <w:rFonts w:asciiTheme="majorBidi" w:hAnsiTheme="majorBidi" w:cstheme="majorBidi"/>
          <w:i/>
          <w:iCs/>
          <w:sz w:val="28"/>
          <w:szCs w:val="28"/>
          <w:lang w:val="en-US"/>
        </w:rPr>
        <w:t>blojz</w:t>
      </w:r>
      <w:r w:rsidR="00473972" w:rsidRPr="00264F70">
        <w:rPr>
          <w:rFonts w:asciiTheme="majorBidi" w:hAnsiTheme="majorBidi" w:cstheme="majorBidi"/>
          <w:sz w:val="28"/>
          <w:szCs w:val="28"/>
        </w:rPr>
        <w:t xml:space="preserve"> может распространяться на именные группы, </w:t>
      </w:r>
      <w:r w:rsidR="00473972" w:rsidRPr="00264F70">
        <w:rPr>
          <w:rFonts w:asciiTheme="majorBidi" w:hAnsiTheme="majorBidi" w:cstheme="majorBidi"/>
          <w:sz w:val="28"/>
          <w:szCs w:val="28"/>
          <w:lang w:bidi="he-IL"/>
        </w:rPr>
        <w:t>на свой</w:t>
      </w:r>
      <w:r w:rsidR="00C77B43" w:rsidRPr="00264F70">
        <w:rPr>
          <w:rFonts w:asciiTheme="majorBidi" w:hAnsiTheme="majorBidi" w:cstheme="majorBidi"/>
          <w:sz w:val="28"/>
          <w:szCs w:val="28"/>
          <w:lang w:bidi="he-IL"/>
        </w:rPr>
        <w:t>ства объектов, предикаты</w:t>
      </w:r>
      <w:r w:rsidR="00473972" w:rsidRPr="00264F70">
        <w:rPr>
          <w:rFonts w:asciiTheme="majorBidi" w:hAnsiTheme="majorBidi" w:cstheme="majorBidi"/>
          <w:sz w:val="28"/>
          <w:szCs w:val="28"/>
          <w:lang w:bidi="he-IL"/>
        </w:rPr>
        <w:t xml:space="preserve"> (</w:t>
      </w:r>
      <w:r w:rsidR="00C77B43" w:rsidRPr="00264F70">
        <w:rPr>
          <w:rFonts w:asciiTheme="majorBidi" w:hAnsiTheme="majorBidi" w:cstheme="majorBidi"/>
          <w:sz w:val="28"/>
          <w:szCs w:val="28"/>
          <w:lang w:bidi="he-IL"/>
        </w:rPr>
        <w:t>‘</w:t>
      </w:r>
      <w:r w:rsidR="00473972" w:rsidRPr="00264F70">
        <w:rPr>
          <w:rFonts w:asciiTheme="majorBidi" w:hAnsiTheme="majorBidi" w:cstheme="majorBidi"/>
          <w:sz w:val="28"/>
          <w:szCs w:val="28"/>
          <w:lang w:bidi="he-IL"/>
        </w:rPr>
        <w:t>только схожу</w:t>
      </w:r>
      <w:r w:rsidR="00C77B43" w:rsidRPr="00264F70">
        <w:rPr>
          <w:rFonts w:asciiTheme="majorBidi" w:hAnsiTheme="majorBidi" w:cstheme="majorBidi"/>
          <w:sz w:val="28"/>
          <w:szCs w:val="28"/>
          <w:lang w:bidi="he-IL"/>
        </w:rPr>
        <w:t>’</w:t>
      </w:r>
      <w:r w:rsidR="00473972" w:rsidRPr="00264F70">
        <w:rPr>
          <w:rFonts w:asciiTheme="majorBidi" w:hAnsiTheme="majorBidi" w:cstheme="majorBidi"/>
          <w:sz w:val="28"/>
          <w:szCs w:val="28"/>
          <w:lang w:bidi="he-IL"/>
        </w:rPr>
        <w:t>), на темпоральные отношения (</w:t>
      </w:r>
      <w:r w:rsidR="000D46A9" w:rsidRPr="00264F70">
        <w:rPr>
          <w:rFonts w:asciiTheme="majorBidi" w:hAnsiTheme="majorBidi" w:cstheme="majorBidi"/>
          <w:sz w:val="28"/>
          <w:szCs w:val="28"/>
          <w:lang w:bidi="he-IL"/>
        </w:rPr>
        <w:t>‘</w:t>
      </w:r>
      <w:r w:rsidR="00473972" w:rsidRPr="00264F70">
        <w:rPr>
          <w:rFonts w:asciiTheme="majorBidi" w:hAnsiTheme="majorBidi" w:cstheme="majorBidi"/>
          <w:sz w:val="28"/>
          <w:szCs w:val="28"/>
          <w:lang w:bidi="he-IL"/>
        </w:rPr>
        <w:t>только сегодня</w:t>
      </w:r>
      <w:r w:rsidR="000D46A9" w:rsidRPr="00264F70">
        <w:rPr>
          <w:rFonts w:asciiTheme="majorBidi" w:hAnsiTheme="majorBidi" w:cstheme="majorBidi"/>
          <w:sz w:val="28"/>
          <w:szCs w:val="28"/>
          <w:lang w:bidi="he-IL"/>
        </w:rPr>
        <w:t>’</w:t>
      </w:r>
      <w:r w:rsidR="00473972" w:rsidRPr="00264F70">
        <w:rPr>
          <w:rFonts w:asciiTheme="majorBidi" w:hAnsiTheme="majorBidi" w:cstheme="majorBidi"/>
          <w:sz w:val="28"/>
          <w:szCs w:val="28"/>
          <w:lang w:bidi="he-IL"/>
        </w:rPr>
        <w:t xml:space="preserve">, </w:t>
      </w:r>
      <w:r w:rsidR="000D46A9" w:rsidRPr="00264F70">
        <w:rPr>
          <w:rFonts w:asciiTheme="majorBidi" w:hAnsiTheme="majorBidi" w:cstheme="majorBidi"/>
          <w:sz w:val="28"/>
          <w:szCs w:val="28"/>
          <w:lang w:bidi="he-IL"/>
        </w:rPr>
        <w:t>‘</w:t>
      </w:r>
      <w:r w:rsidR="00473972" w:rsidRPr="00264F70">
        <w:rPr>
          <w:rFonts w:asciiTheme="majorBidi" w:hAnsiTheme="majorBidi" w:cstheme="majorBidi"/>
          <w:sz w:val="28"/>
          <w:szCs w:val="28"/>
          <w:lang w:bidi="he-IL"/>
        </w:rPr>
        <w:t>только в 2000 году</w:t>
      </w:r>
      <w:r w:rsidR="000D46A9" w:rsidRPr="00264F70">
        <w:rPr>
          <w:rFonts w:asciiTheme="majorBidi" w:hAnsiTheme="majorBidi" w:cstheme="majorBidi"/>
          <w:sz w:val="28"/>
          <w:szCs w:val="28"/>
          <w:lang w:bidi="he-IL"/>
        </w:rPr>
        <w:t>’</w:t>
      </w:r>
      <w:r w:rsidR="00473972" w:rsidRPr="00264F70">
        <w:rPr>
          <w:rFonts w:asciiTheme="majorBidi" w:hAnsiTheme="majorBidi" w:cstheme="majorBidi"/>
          <w:sz w:val="28"/>
          <w:szCs w:val="28"/>
          <w:lang w:bidi="he-IL"/>
        </w:rPr>
        <w:t xml:space="preserve">) и пр. </w:t>
      </w:r>
      <w:r w:rsidR="00473972" w:rsidRPr="00264F70">
        <w:rPr>
          <w:rFonts w:asciiTheme="majorBidi" w:hAnsiTheme="majorBidi" w:cstheme="majorBidi"/>
          <w:sz w:val="28"/>
          <w:szCs w:val="28"/>
        </w:rPr>
        <w:t xml:space="preserve">Можно описать действие </w:t>
      </w:r>
      <w:r w:rsidR="000D46A9" w:rsidRPr="00264F70">
        <w:rPr>
          <w:rFonts w:asciiTheme="majorBidi" w:hAnsiTheme="majorBidi" w:cstheme="majorBidi"/>
          <w:i/>
          <w:iCs/>
          <w:sz w:val="28"/>
          <w:szCs w:val="28"/>
          <w:lang w:val="en-US"/>
        </w:rPr>
        <w:t>blojz</w:t>
      </w:r>
      <w:r w:rsidR="000D46A9" w:rsidRPr="00264F70">
        <w:rPr>
          <w:rFonts w:asciiTheme="majorBidi" w:hAnsiTheme="majorBidi" w:cstheme="majorBidi"/>
          <w:sz w:val="28"/>
          <w:szCs w:val="28"/>
        </w:rPr>
        <w:t xml:space="preserve"> </w:t>
      </w:r>
      <w:r w:rsidR="00473972" w:rsidRPr="00264F70">
        <w:rPr>
          <w:rFonts w:asciiTheme="majorBidi" w:hAnsiTheme="majorBidi" w:cstheme="majorBidi"/>
          <w:sz w:val="28"/>
          <w:szCs w:val="28"/>
        </w:rPr>
        <w:lastRenderedPageBreak/>
        <w:t xml:space="preserve">следующим образом: </w:t>
      </w:r>
      <w:r w:rsidR="000D46A9" w:rsidRPr="00264F70">
        <w:rPr>
          <w:rFonts w:asciiTheme="majorBidi" w:hAnsiTheme="majorBidi" w:cstheme="majorBidi"/>
          <w:i/>
          <w:iCs/>
          <w:sz w:val="28"/>
          <w:szCs w:val="28"/>
          <w:lang w:val="en-US"/>
        </w:rPr>
        <w:t>blojz</w:t>
      </w:r>
      <w:r w:rsidR="000D46A9" w:rsidRPr="00264F70">
        <w:rPr>
          <w:rFonts w:asciiTheme="majorBidi" w:hAnsiTheme="majorBidi" w:cstheme="majorBidi"/>
          <w:sz w:val="28"/>
          <w:szCs w:val="28"/>
        </w:rPr>
        <w:t xml:space="preserve"> </w:t>
      </w:r>
      <w:r w:rsidR="00473972" w:rsidRPr="00264F70">
        <w:rPr>
          <w:rFonts w:asciiTheme="majorBidi" w:hAnsiTheme="majorBidi" w:cstheme="majorBidi"/>
          <w:sz w:val="28"/>
          <w:szCs w:val="28"/>
        </w:rPr>
        <w:t xml:space="preserve">выражает выделение и ограничение некоего подмножества значений </w:t>
      </w:r>
      <w:r w:rsidR="00473972" w:rsidRPr="00264F70">
        <w:rPr>
          <w:rFonts w:asciiTheme="majorBidi" w:hAnsiTheme="majorBidi" w:cstheme="majorBidi"/>
          <w:b/>
          <w:bCs/>
          <w:sz w:val="28"/>
          <w:szCs w:val="28"/>
        </w:rPr>
        <w:t xml:space="preserve">х </w:t>
      </w:r>
      <w:r w:rsidR="00473972" w:rsidRPr="00264F70">
        <w:rPr>
          <w:rFonts w:asciiTheme="majorBidi" w:hAnsiTheme="majorBidi" w:cstheme="majorBidi"/>
          <w:sz w:val="28"/>
          <w:szCs w:val="28"/>
        </w:rPr>
        <w:t xml:space="preserve">в области, связанной с положением вещей </w:t>
      </w:r>
      <w:r w:rsidR="00473972" w:rsidRPr="00264F70">
        <w:rPr>
          <w:rFonts w:asciiTheme="majorBidi" w:hAnsiTheme="majorBidi" w:cstheme="majorBidi"/>
          <w:b/>
          <w:bCs/>
          <w:sz w:val="28"/>
          <w:szCs w:val="28"/>
        </w:rPr>
        <w:t>р</w:t>
      </w:r>
      <w:r w:rsidR="00473972" w:rsidRPr="00264F70">
        <w:rPr>
          <w:rFonts w:asciiTheme="majorBidi" w:hAnsiTheme="majorBidi" w:cstheme="majorBidi"/>
          <w:sz w:val="28"/>
          <w:szCs w:val="28"/>
        </w:rPr>
        <w:t>.</w:t>
      </w:r>
    </w:p>
    <w:p w14:paraId="7392BD4A" w14:textId="5C70D9E2" w:rsidR="00473972" w:rsidRPr="00ED11CC" w:rsidRDefault="00473972" w:rsidP="00304049">
      <w:pPr>
        <w:pStyle w:val="a7"/>
        <w:numPr>
          <w:ilvl w:val="0"/>
          <w:numId w:val="40"/>
        </w:numPr>
        <w:spacing w:after="160" w:line="360" w:lineRule="auto"/>
        <w:jc w:val="both"/>
        <w:rPr>
          <w:rFonts w:asciiTheme="majorBidi" w:hAnsiTheme="majorBidi" w:cstheme="majorBidi"/>
          <w:i/>
          <w:iCs/>
          <w:sz w:val="28"/>
          <w:szCs w:val="28"/>
          <w:lang w:val="sv-SE" w:bidi="he-IL"/>
        </w:rPr>
      </w:pPr>
      <w:r w:rsidRPr="00ED11CC">
        <w:rPr>
          <w:rFonts w:asciiTheme="majorBidi" w:hAnsiTheme="majorBidi" w:cstheme="majorBidi"/>
          <w:i/>
          <w:iCs/>
          <w:sz w:val="28"/>
          <w:szCs w:val="28"/>
          <w:lang w:val="sv-SE" w:bidi="he-IL"/>
        </w:rPr>
        <w:t xml:space="preserve">Di </w:t>
      </w:r>
      <w:r w:rsidR="00A82B7F" w:rsidRPr="00304049">
        <w:rPr>
          <w:rFonts w:asciiTheme="majorBidi" w:hAnsiTheme="majorBidi" w:cstheme="majorBidi"/>
          <w:i/>
          <w:iCs/>
          <w:sz w:val="28"/>
          <w:szCs w:val="28"/>
          <w:lang w:val="sv-SE" w:bidi="he-IL"/>
        </w:rPr>
        <w:t>š</w:t>
      </w:r>
      <w:r w:rsidRPr="00304049">
        <w:rPr>
          <w:rFonts w:asciiTheme="majorBidi" w:hAnsiTheme="majorBidi" w:cstheme="majorBidi"/>
          <w:i/>
          <w:iCs/>
          <w:sz w:val="28"/>
          <w:szCs w:val="28"/>
          <w:lang w:val="sv-SE" w:bidi="he-IL"/>
        </w:rPr>
        <w:t>tot hot men gehaltn farma</w:t>
      </w:r>
      <w:r w:rsidR="00A82B7F" w:rsidRPr="00304049">
        <w:rPr>
          <w:rFonts w:asciiTheme="majorBidi" w:hAnsiTheme="majorBidi" w:cstheme="majorBidi"/>
          <w:i/>
          <w:iCs/>
          <w:sz w:val="28"/>
          <w:szCs w:val="28"/>
          <w:lang w:val="sv-SE" w:bidi="he-IL"/>
        </w:rPr>
        <w:t>x</w:t>
      </w:r>
      <w:r w:rsidRPr="00304049">
        <w:rPr>
          <w:rFonts w:asciiTheme="majorBidi" w:hAnsiTheme="majorBidi" w:cstheme="majorBidi"/>
          <w:i/>
          <w:iCs/>
          <w:sz w:val="28"/>
          <w:szCs w:val="28"/>
          <w:lang w:val="sv-SE" w:bidi="he-IL"/>
        </w:rPr>
        <w:t xml:space="preserve">t far </w:t>
      </w:r>
      <w:r w:rsidR="00A82B7F" w:rsidRPr="00304049">
        <w:rPr>
          <w:rFonts w:asciiTheme="majorBidi" w:hAnsiTheme="majorBidi" w:cstheme="majorBidi"/>
          <w:i/>
          <w:iCs/>
          <w:sz w:val="28"/>
          <w:szCs w:val="28"/>
          <w:lang w:val="sv-SE" w:bidi="he-IL"/>
        </w:rPr>
        <w:t>j</w:t>
      </w:r>
      <w:r w:rsidRPr="00304049">
        <w:rPr>
          <w:rFonts w:asciiTheme="majorBidi" w:hAnsiTheme="majorBidi" w:cstheme="majorBidi"/>
          <w:i/>
          <w:iCs/>
          <w:sz w:val="28"/>
          <w:szCs w:val="28"/>
          <w:lang w:val="sv-SE" w:bidi="he-IL"/>
        </w:rPr>
        <w:t xml:space="preserve">idn. </w:t>
      </w:r>
      <w:r w:rsidRPr="00304049">
        <w:rPr>
          <w:rFonts w:asciiTheme="majorBidi" w:hAnsiTheme="majorBidi" w:cstheme="majorBidi"/>
          <w:b/>
          <w:bCs/>
          <w:i/>
          <w:iCs/>
          <w:sz w:val="28"/>
          <w:szCs w:val="28"/>
          <w:lang w:val="sv-SE"/>
        </w:rPr>
        <w:t>Blo</w:t>
      </w:r>
      <w:r w:rsidR="00A82B7F" w:rsidRPr="00304049">
        <w:rPr>
          <w:rFonts w:asciiTheme="majorBidi" w:hAnsiTheme="majorBidi" w:cstheme="majorBidi"/>
          <w:b/>
          <w:bCs/>
          <w:i/>
          <w:iCs/>
          <w:sz w:val="28"/>
          <w:szCs w:val="28"/>
          <w:lang w:val="sv-SE"/>
        </w:rPr>
        <w:t>j</w:t>
      </w:r>
      <w:r w:rsidRPr="00304049">
        <w:rPr>
          <w:rFonts w:asciiTheme="majorBidi" w:hAnsiTheme="majorBidi" w:cstheme="majorBidi"/>
          <w:b/>
          <w:bCs/>
          <w:i/>
          <w:iCs/>
          <w:sz w:val="28"/>
          <w:szCs w:val="28"/>
          <w:lang w:val="sv-SE"/>
        </w:rPr>
        <w:t>z</w:t>
      </w:r>
      <w:r w:rsidRPr="00304049">
        <w:rPr>
          <w:rFonts w:asciiTheme="majorBidi" w:hAnsiTheme="majorBidi" w:cstheme="majorBidi"/>
          <w:i/>
          <w:iCs/>
          <w:sz w:val="28"/>
          <w:szCs w:val="28"/>
          <w:lang w:val="sv-SE"/>
        </w:rPr>
        <w:t xml:space="preserve"> ze</w:t>
      </w:r>
      <w:r w:rsidR="00A82B7F" w:rsidRPr="00304049">
        <w:rPr>
          <w:rFonts w:asciiTheme="majorBidi" w:hAnsiTheme="majorBidi" w:cstheme="majorBidi"/>
          <w:i/>
          <w:iCs/>
          <w:sz w:val="28"/>
          <w:szCs w:val="28"/>
          <w:lang w:val="sv-SE"/>
        </w:rPr>
        <w:t>j</w:t>
      </w:r>
      <w:r w:rsidRPr="00304049">
        <w:rPr>
          <w:rFonts w:asciiTheme="majorBidi" w:hAnsiTheme="majorBidi" w:cstheme="majorBidi"/>
          <w:i/>
          <w:iCs/>
          <w:sz w:val="28"/>
          <w:szCs w:val="28"/>
          <w:lang w:val="sv-SE"/>
        </w:rPr>
        <w:t>er ra</w:t>
      </w:r>
      <w:r w:rsidR="00A82B7F" w:rsidRPr="00304049">
        <w:rPr>
          <w:rFonts w:asciiTheme="majorBidi" w:hAnsiTheme="majorBidi" w:cstheme="majorBidi"/>
          <w:i/>
          <w:iCs/>
          <w:sz w:val="28"/>
          <w:szCs w:val="28"/>
          <w:lang w:val="sv-SE"/>
        </w:rPr>
        <w:t>jx</w:t>
      </w:r>
      <w:r w:rsidR="00304049">
        <w:rPr>
          <w:rFonts w:asciiTheme="majorBidi" w:hAnsiTheme="majorBidi" w:cstheme="majorBidi"/>
          <w:i/>
          <w:iCs/>
          <w:sz w:val="28"/>
          <w:szCs w:val="28"/>
          <w:lang w:val="sv-SE" w:bidi="he-IL"/>
        </w:rPr>
        <w:t>e,</w:t>
      </w:r>
      <w:r w:rsidRPr="00ED11CC">
        <w:rPr>
          <w:rFonts w:asciiTheme="majorBidi" w:hAnsiTheme="majorBidi" w:cstheme="majorBidi"/>
          <w:i/>
          <w:iCs/>
          <w:sz w:val="28"/>
          <w:szCs w:val="28"/>
          <w:lang w:val="sv-SE"/>
        </w:rPr>
        <w:t xml:space="preserve"> vi o</w:t>
      </w:r>
      <w:r w:rsidR="00A82B7F" w:rsidRPr="00ED11CC">
        <w:rPr>
          <w:rFonts w:asciiTheme="majorBidi" w:hAnsiTheme="majorBidi" w:cstheme="majorBidi"/>
          <w:i/>
          <w:iCs/>
          <w:sz w:val="28"/>
          <w:szCs w:val="28"/>
          <w:lang w:val="sv-SE"/>
        </w:rPr>
        <w:t>jx</w:t>
      </w:r>
      <w:r w:rsidRPr="00ED11CC">
        <w:rPr>
          <w:rFonts w:asciiTheme="majorBidi" w:hAnsiTheme="majorBidi" w:cstheme="majorBidi"/>
          <w:i/>
          <w:iCs/>
          <w:sz w:val="28"/>
          <w:szCs w:val="28"/>
          <w:lang w:val="sv-SE"/>
        </w:rPr>
        <w:t xml:space="preserve"> ho</w:t>
      </w:r>
      <w:r w:rsidR="00A82B7F" w:rsidRPr="00ED11CC">
        <w:rPr>
          <w:rFonts w:asciiTheme="majorBidi" w:hAnsiTheme="majorBidi" w:cstheme="majorBidi"/>
          <w:i/>
          <w:iCs/>
          <w:sz w:val="28"/>
          <w:szCs w:val="28"/>
          <w:lang w:val="sv-SE"/>
        </w:rPr>
        <w:t>jx</w:t>
      </w:r>
      <w:r w:rsidRPr="00ED11CC">
        <w:rPr>
          <w:rFonts w:asciiTheme="majorBidi" w:hAnsiTheme="majorBidi" w:cstheme="majorBidi"/>
          <w:i/>
          <w:iCs/>
          <w:sz w:val="28"/>
          <w:szCs w:val="28"/>
          <w:lang w:val="sv-SE"/>
        </w:rPr>
        <w:t>-gebildete un ho</w:t>
      </w:r>
      <w:r w:rsidR="00A82B7F" w:rsidRPr="00ED11CC">
        <w:rPr>
          <w:rFonts w:asciiTheme="majorBidi" w:hAnsiTheme="majorBidi" w:cstheme="majorBidi"/>
          <w:i/>
          <w:iCs/>
          <w:sz w:val="28"/>
          <w:szCs w:val="28"/>
          <w:lang w:val="sv-SE"/>
        </w:rPr>
        <w:t>jx</w:t>
      </w:r>
      <w:r w:rsidRPr="00ED11CC">
        <w:rPr>
          <w:rFonts w:asciiTheme="majorBidi" w:hAnsiTheme="majorBidi" w:cstheme="majorBidi"/>
          <w:i/>
          <w:iCs/>
          <w:sz w:val="28"/>
          <w:szCs w:val="28"/>
          <w:lang w:val="sv-SE"/>
        </w:rPr>
        <w:t xml:space="preserve">-kvalifitsirte </w:t>
      </w:r>
      <w:r w:rsidR="00A82B7F" w:rsidRPr="00ED11CC">
        <w:rPr>
          <w:rFonts w:asciiTheme="majorBidi" w:hAnsiTheme="majorBidi" w:cstheme="majorBidi"/>
          <w:i/>
          <w:iCs/>
          <w:sz w:val="28"/>
          <w:szCs w:val="28"/>
          <w:lang w:val="sv-SE"/>
        </w:rPr>
        <w:t>j</w:t>
      </w:r>
      <w:r w:rsidRPr="00ED11CC">
        <w:rPr>
          <w:rFonts w:asciiTheme="majorBidi" w:hAnsiTheme="majorBidi" w:cstheme="majorBidi"/>
          <w:i/>
          <w:iCs/>
          <w:sz w:val="28"/>
          <w:szCs w:val="28"/>
          <w:lang w:val="sv-SE"/>
        </w:rPr>
        <w:t>idn flegn bakumen a derlo</w:t>
      </w:r>
      <w:r w:rsidR="00A82B7F" w:rsidRPr="00ED11CC">
        <w:rPr>
          <w:rFonts w:asciiTheme="majorBidi" w:hAnsiTheme="majorBidi" w:cstheme="majorBidi"/>
          <w:i/>
          <w:iCs/>
          <w:sz w:val="28"/>
          <w:szCs w:val="28"/>
          <w:lang w:val="sv-SE"/>
        </w:rPr>
        <w:t>j</w:t>
      </w:r>
      <w:r w:rsidRPr="00ED11CC">
        <w:rPr>
          <w:rFonts w:asciiTheme="majorBidi" w:hAnsiTheme="majorBidi" w:cstheme="majorBidi"/>
          <w:i/>
          <w:iCs/>
          <w:sz w:val="28"/>
          <w:szCs w:val="28"/>
          <w:lang w:val="sv-SE"/>
        </w:rPr>
        <w:t>beni</w:t>
      </w:r>
      <w:r w:rsidR="00A82B7F" w:rsidRPr="00ED11CC">
        <w:rPr>
          <w:rFonts w:asciiTheme="majorBidi" w:hAnsiTheme="majorBidi" w:cstheme="majorBidi"/>
          <w:i/>
          <w:iCs/>
          <w:sz w:val="28"/>
          <w:szCs w:val="28"/>
          <w:lang w:val="sv-SE"/>
        </w:rPr>
        <w:t>š</w:t>
      </w:r>
      <w:r w:rsidRPr="00ED11CC">
        <w:rPr>
          <w:rFonts w:asciiTheme="majorBidi" w:hAnsiTheme="majorBidi" w:cstheme="majorBidi"/>
          <w:i/>
          <w:iCs/>
          <w:sz w:val="28"/>
          <w:szCs w:val="28"/>
          <w:lang w:val="sv-SE"/>
        </w:rPr>
        <w:t xml:space="preserve"> tsu bazetsn zi</w:t>
      </w:r>
      <w:r w:rsidR="00A82B7F" w:rsidRPr="00ED11CC">
        <w:rPr>
          <w:rFonts w:asciiTheme="majorBidi" w:hAnsiTheme="majorBidi" w:cstheme="majorBidi"/>
          <w:i/>
          <w:iCs/>
          <w:sz w:val="28"/>
          <w:szCs w:val="28"/>
          <w:lang w:val="sv-SE"/>
        </w:rPr>
        <w:t>x</w:t>
      </w:r>
      <w:r w:rsidRPr="00ED11CC">
        <w:rPr>
          <w:rFonts w:asciiTheme="majorBidi" w:hAnsiTheme="majorBidi" w:cstheme="majorBidi"/>
          <w:i/>
          <w:iCs/>
          <w:sz w:val="28"/>
          <w:szCs w:val="28"/>
          <w:lang w:val="sv-SE"/>
        </w:rPr>
        <w:t xml:space="preserve"> in dem ke</w:t>
      </w:r>
      <w:r w:rsidR="00A82B7F" w:rsidRPr="00ED11CC">
        <w:rPr>
          <w:rFonts w:asciiTheme="majorBidi" w:hAnsiTheme="majorBidi" w:cstheme="majorBidi"/>
          <w:i/>
          <w:iCs/>
          <w:sz w:val="28"/>
          <w:szCs w:val="28"/>
          <w:lang w:val="sv-SE"/>
        </w:rPr>
        <w:t>j</w:t>
      </w:r>
      <w:r w:rsidRPr="00ED11CC">
        <w:rPr>
          <w:rFonts w:asciiTheme="majorBidi" w:hAnsiTheme="majorBidi" w:cstheme="majorBidi"/>
          <w:i/>
          <w:iCs/>
          <w:sz w:val="28"/>
          <w:szCs w:val="28"/>
          <w:lang w:val="sv-SE"/>
        </w:rPr>
        <w:t>re</w:t>
      </w:r>
      <w:r w:rsidR="00A82B7F" w:rsidRPr="00ED11CC">
        <w:rPr>
          <w:rFonts w:asciiTheme="majorBidi" w:hAnsiTheme="majorBidi" w:cstheme="majorBidi"/>
          <w:i/>
          <w:iCs/>
          <w:sz w:val="28"/>
          <w:szCs w:val="28"/>
          <w:lang w:val="sv-SE"/>
        </w:rPr>
        <w:t>x</w:t>
      </w:r>
      <w:r w:rsidR="005D2A28" w:rsidRPr="00682FB2">
        <w:rPr>
          <w:rFonts w:asciiTheme="majorBidi" w:hAnsiTheme="majorBidi" w:cstheme="majorBidi"/>
          <w:i/>
          <w:iCs/>
          <w:sz w:val="28"/>
          <w:szCs w:val="28"/>
          <w:lang w:val="sv-SE"/>
        </w:rPr>
        <w:t>.</w:t>
      </w:r>
      <w:r w:rsidRPr="00ED11CC">
        <w:rPr>
          <w:rFonts w:asciiTheme="majorBidi" w:hAnsiTheme="majorBidi" w:cstheme="majorBidi"/>
          <w:i/>
          <w:iCs/>
          <w:sz w:val="28"/>
          <w:szCs w:val="28"/>
          <w:lang w:val="sv-SE"/>
        </w:rPr>
        <w:t xml:space="preserve"> </w:t>
      </w:r>
      <w:r w:rsidRPr="00ED11CC">
        <w:rPr>
          <w:rFonts w:asciiTheme="majorBidi" w:hAnsiTheme="majorBidi" w:cstheme="majorBidi"/>
          <w:sz w:val="28"/>
          <w:szCs w:val="28"/>
          <w:lang w:val="sv-SE"/>
        </w:rPr>
        <w:t>‘</w:t>
      </w:r>
      <w:r w:rsidRPr="00ED11CC">
        <w:rPr>
          <w:rFonts w:asciiTheme="majorBidi" w:hAnsiTheme="majorBidi" w:cstheme="majorBidi"/>
          <w:sz w:val="28"/>
          <w:szCs w:val="28"/>
        </w:rPr>
        <w:t>Город</w:t>
      </w:r>
      <w:r w:rsidRPr="00ED11CC">
        <w:rPr>
          <w:rFonts w:asciiTheme="majorBidi" w:hAnsiTheme="majorBidi" w:cstheme="majorBidi"/>
          <w:sz w:val="28"/>
          <w:szCs w:val="28"/>
          <w:lang w:val="sv-SE"/>
        </w:rPr>
        <w:t xml:space="preserve"> </w:t>
      </w:r>
      <w:r w:rsidRPr="00ED11CC">
        <w:rPr>
          <w:rFonts w:asciiTheme="majorBidi" w:hAnsiTheme="majorBidi" w:cstheme="majorBidi"/>
          <w:sz w:val="28"/>
          <w:szCs w:val="28"/>
        </w:rPr>
        <w:t>был</w:t>
      </w:r>
      <w:r w:rsidRPr="00ED11CC">
        <w:rPr>
          <w:rFonts w:asciiTheme="majorBidi" w:hAnsiTheme="majorBidi" w:cstheme="majorBidi"/>
          <w:sz w:val="28"/>
          <w:szCs w:val="28"/>
          <w:lang w:val="sv-SE"/>
        </w:rPr>
        <w:t xml:space="preserve"> </w:t>
      </w:r>
      <w:r w:rsidRPr="00ED11CC">
        <w:rPr>
          <w:rFonts w:asciiTheme="majorBidi" w:hAnsiTheme="majorBidi" w:cstheme="majorBidi"/>
          <w:sz w:val="28"/>
          <w:szCs w:val="28"/>
        </w:rPr>
        <w:t>закрыт</w:t>
      </w:r>
      <w:r w:rsidRPr="00ED11CC">
        <w:rPr>
          <w:rFonts w:asciiTheme="majorBidi" w:hAnsiTheme="majorBidi" w:cstheme="majorBidi"/>
          <w:sz w:val="28"/>
          <w:szCs w:val="28"/>
          <w:lang w:val="sv-SE"/>
        </w:rPr>
        <w:t xml:space="preserve"> </w:t>
      </w:r>
      <w:r w:rsidRPr="00ED11CC">
        <w:rPr>
          <w:rFonts w:asciiTheme="majorBidi" w:hAnsiTheme="majorBidi" w:cstheme="majorBidi"/>
          <w:sz w:val="28"/>
          <w:szCs w:val="28"/>
        </w:rPr>
        <w:t>для</w:t>
      </w:r>
      <w:r w:rsidRPr="00ED11CC">
        <w:rPr>
          <w:rFonts w:asciiTheme="majorBidi" w:hAnsiTheme="majorBidi" w:cstheme="majorBidi"/>
          <w:sz w:val="28"/>
          <w:szCs w:val="28"/>
          <w:lang w:val="sv-SE"/>
        </w:rPr>
        <w:t xml:space="preserve"> </w:t>
      </w:r>
      <w:r w:rsidRPr="00ED11CC">
        <w:rPr>
          <w:rFonts w:asciiTheme="majorBidi" w:hAnsiTheme="majorBidi" w:cstheme="majorBidi"/>
          <w:sz w:val="28"/>
          <w:szCs w:val="28"/>
        </w:rPr>
        <w:t>евреев</w:t>
      </w:r>
      <w:r w:rsidRPr="00ED11CC">
        <w:rPr>
          <w:rFonts w:asciiTheme="majorBidi" w:hAnsiTheme="majorBidi" w:cstheme="majorBidi"/>
          <w:sz w:val="28"/>
          <w:szCs w:val="28"/>
          <w:lang w:val="sv-SE"/>
        </w:rPr>
        <w:t xml:space="preserve">. </w:t>
      </w:r>
      <w:r w:rsidRPr="00ED11CC">
        <w:rPr>
          <w:rFonts w:asciiTheme="majorBidi" w:hAnsiTheme="majorBidi" w:cstheme="majorBidi"/>
          <w:b/>
          <w:bCs/>
          <w:i/>
          <w:iCs/>
          <w:sz w:val="28"/>
          <w:szCs w:val="28"/>
        </w:rPr>
        <w:t>Только</w:t>
      </w:r>
      <w:r w:rsidRPr="00ED11CC">
        <w:rPr>
          <w:rFonts w:asciiTheme="majorBidi" w:hAnsiTheme="majorBidi" w:cstheme="majorBidi"/>
          <w:sz w:val="28"/>
          <w:szCs w:val="28"/>
        </w:rPr>
        <w:t xml:space="preserve"> богатые, а также высокообразованные евреи получали разрешение поселиться в (его) пределах’.</w:t>
      </w:r>
      <w:r w:rsidRPr="00ED11CC">
        <w:rPr>
          <w:rFonts w:asciiTheme="majorBidi" w:hAnsiTheme="majorBidi" w:cstheme="majorBidi"/>
          <w:i/>
          <w:iCs/>
          <w:sz w:val="28"/>
          <w:szCs w:val="28"/>
        </w:rPr>
        <w:t xml:space="preserve"> </w:t>
      </w:r>
      <w:r w:rsidRPr="00ED11CC">
        <w:rPr>
          <w:rFonts w:asciiTheme="majorBidi" w:hAnsiTheme="majorBidi" w:cstheme="majorBidi"/>
          <w:sz w:val="28"/>
          <w:szCs w:val="28"/>
        </w:rPr>
        <w:t>[</w:t>
      </w:r>
      <w:r w:rsidRPr="00ED11CC">
        <w:rPr>
          <w:rFonts w:asciiTheme="majorBidi" w:hAnsiTheme="majorBidi" w:cstheme="majorBidi"/>
          <w:sz w:val="28"/>
          <w:szCs w:val="28"/>
          <w:lang w:val="en-US"/>
        </w:rPr>
        <w:t>Forverts</w:t>
      </w:r>
      <w:r w:rsidRPr="00ED11CC">
        <w:rPr>
          <w:rFonts w:asciiTheme="majorBidi" w:hAnsiTheme="majorBidi" w:cstheme="majorBidi"/>
          <w:sz w:val="28"/>
          <w:szCs w:val="28"/>
        </w:rPr>
        <w:t xml:space="preserve"> 2008-01].</w:t>
      </w:r>
    </w:p>
    <w:p w14:paraId="5F74A842" w14:textId="2C7BA392" w:rsidR="00473972" w:rsidRPr="00264F70" w:rsidRDefault="000D46A9" w:rsidP="00264F70">
      <w:pPr>
        <w:spacing w:line="360" w:lineRule="auto"/>
        <w:jc w:val="both"/>
        <w:rPr>
          <w:rFonts w:asciiTheme="majorBidi" w:hAnsiTheme="majorBidi" w:cstheme="majorBidi"/>
          <w:sz w:val="28"/>
          <w:szCs w:val="28"/>
        </w:rPr>
      </w:pPr>
      <w:r w:rsidRPr="00264F70">
        <w:rPr>
          <w:rFonts w:asciiTheme="majorBidi" w:hAnsiTheme="majorBidi" w:cstheme="majorBidi"/>
          <w:i/>
          <w:iCs/>
          <w:sz w:val="28"/>
          <w:szCs w:val="28"/>
          <w:lang w:val="en-US"/>
        </w:rPr>
        <w:t>Blojz</w:t>
      </w:r>
      <w:r w:rsidR="00473972" w:rsidRPr="00264F70">
        <w:rPr>
          <w:rFonts w:asciiTheme="majorBidi" w:hAnsiTheme="majorBidi" w:cstheme="majorBidi"/>
          <w:sz w:val="28"/>
          <w:szCs w:val="28"/>
        </w:rPr>
        <w:t xml:space="preserve"> в данном случае ограничивает множество по признаку и </w:t>
      </w:r>
      <w:r w:rsidR="00473972" w:rsidRPr="00264F70">
        <w:rPr>
          <w:rFonts w:asciiTheme="majorBidi" w:hAnsiTheme="majorBidi" w:cstheme="majorBidi"/>
          <w:sz w:val="28"/>
          <w:szCs w:val="28"/>
          <w:lang w:bidi="he-IL"/>
        </w:rPr>
        <w:t>употребляе</w:t>
      </w:r>
      <w:r w:rsidRPr="00264F70">
        <w:rPr>
          <w:rFonts w:asciiTheme="majorBidi" w:hAnsiTheme="majorBidi" w:cstheme="majorBidi"/>
          <w:sz w:val="28"/>
          <w:szCs w:val="28"/>
          <w:lang w:bidi="he-IL"/>
        </w:rPr>
        <w:t xml:space="preserve">тся в грани значения «именно». </w:t>
      </w:r>
      <w:r w:rsidR="00473972" w:rsidRPr="00264F70">
        <w:rPr>
          <w:rFonts w:asciiTheme="majorBidi" w:hAnsiTheme="majorBidi" w:cstheme="majorBidi"/>
          <w:sz w:val="28"/>
          <w:szCs w:val="28"/>
        </w:rPr>
        <w:t xml:space="preserve">Дискурсивность в данном случае мы обосновываем отсылкой к предыдущей фразе. </w:t>
      </w:r>
      <w:r w:rsidR="00473972" w:rsidRPr="00264F70">
        <w:rPr>
          <w:rFonts w:asciiTheme="majorBidi" w:hAnsiTheme="majorBidi" w:cstheme="majorBidi"/>
          <w:i/>
          <w:iCs/>
          <w:sz w:val="28"/>
          <w:szCs w:val="28"/>
          <w:lang w:val="en-US"/>
        </w:rPr>
        <w:t>Blo</w:t>
      </w:r>
      <w:r w:rsidR="00A82B7F">
        <w:rPr>
          <w:rFonts w:asciiTheme="majorBidi" w:hAnsiTheme="majorBidi" w:cstheme="majorBidi"/>
          <w:i/>
          <w:iCs/>
          <w:sz w:val="28"/>
          <w:szCs w:val="28"/>
          <w:lang w:val="en-US"/>
        </w:rPr>
        <w:t>j</w:t>
      </w:r>
      <w:r w:rsidR="00473972" w:rsidRPr="00264F70">
        <w:rPr>
          <w:rFonts w:asciiTheme="majorBidi" w:hAnsiTheme="majorBidi" w:cstheme="majorBidi"/>
          <w:i/>
          <w:iCs/>
          <w:sz w:val="28"/>
          <w:szCs w:val="28"/>
          <w:lang w:val="en-US"/>
        </w:rPr>
        <w:t>z</w:t>
      </w:r>
      <w:r w:rsidRPr="00264F70">
        <w:rPr>
          <w:rFonts w:asciiTheme="majorBidi" w:hAnsiTheme="majorBidi" w:cstheme="majorBidi"/>
          <w:i/>
          <w:iCs/>
          <w:sz w:val="28"/>
          <w:szCs w:val="28"/>
        </w:rPr>
        <w:t>,</w:t>
      </w:r>
      <w:r w:rsidR="00473972" w:rsidRPr="00264F70">
        <w:rPr>
          <w:rFonts w:asciiTheme="majorBidi" w:hAnsiTheme="majorBidi" w:cstheme="majorBidi"/>
          <w:sz w:val="28"/>
          <w:szCs w:val="28"/>
        </w:rPr>
        <w:t xml:space="preserve"> таким образом, связывает </w:t>
      </w:r>
      <w:r w:rsidRPr="00264F70">
        <w:rPr>
          <w:rFonts w:asciiTheme="majorBidi" w:hAnsiTheme="majorBidi" w:cstheme="majorBidi"/>
          <w:sz w:val="28"/>
          <w:szCs w:val="28"/>
        </w:rPr>
        <w:t xml:space="preserve">людей описанных во входящей в сферу действия ДМ клаузы с </w:t>
      </w:r>
      <w:r w:rsidR="00224CB6">
        <w:rPr>
          <w:rFonts w:asciiTheme="majorBidi" w:hAnsiTheme="majorBidi" w:cstheme="majorBidi"/>
          <w:i/>
          <w:iCs/>
          <w:sz w:val="28"/>
          <w:szCs w:val="28"/>
        </w:rPr>
        <w:t>j</w:t>
      </w:r>
      <w:r w:rsidRPr="00264F70">
        <w:rPr>
          <w:rFonts w:asciiTheme="majorBidi" w:hAnsiTheme="majorBidi" w:cstheme="majorBidi"/>
          <w:i/>
          <w:iCs/>
          <w:sz w:val="28"/>
          <w:szCs w:val="28"/>
          <w:lang w:val="en-US"/>
        </w:rPr>
        <w:t>idn</w:t>
      </w:r>
      <w:r w:rsidR="00473972" w:rsidRPr="00264F70">
        <w:rPr>
          <w:rFonts w:asciiTheme="majorBidi" w:hAnsiTheme="majorBidi" w:cstheme="majorBidi"/>
          <w:sz w:val="28"/>
          <w:szCs w:val="28"/>
        </w:rPr>
        <w:t xml:space="preserve"> </w:t>
      </w:r>
      <w:r w:rsidRPr="00264F70">
        <w:rPr>
          <w:rFonts w:asciiTheme="majorBidi" w:hAnsiTheme="majorBidi" w:cstheme="majorBidi"/>
          <w:sz w:val="28"/>
          <w:szCs w:val="28"/>
        </w:rPr>
        <w:t xml:space="preserve">из </w:t>
      </w:r>
      <w:r w:rsidR="00473972" w:rsidRPr="00264F70">
        <w:rPr>
          <w:rFonts w:asciiTheme="majorBidi" w:hAnsiTheme="majorBidi" w:cstheme="majorBidi"/>
          <w:sz w:val="28"/>
          <w:szCs w:val="28"/>
        </w:rPr>
        <w:t>предыдущей клаузы.</w:t>
      </w:r>
    </w:p>
    <w:p w14:paraId="1967C6DE" w14:textId="359E46A3" w:rsidR="004C485B" w:rsidRPr="00264F70" w:rsidRDefault="004C485B" w:rsidP="005D2A28">
      <w:pPr>
        <w:spacing w:line="360" w:lineRule="auto"/>
        <w:ind w:firstLine="709"/>
        <w:jc w:val="both"/>
        <w:rPr>
          <w:rFonts w:asciiTheme="majorBidi" w:hAnsiTheme="majorBidi" w:cstheme="majorBidi"/>
          <w:sz w:val="28"/>
          <w:szCs w:val="28"/>
        </w:rPr>
      </w:pPr>
      <w:r w:rsidRPr="00264F70">
        <w:rPr>
          <w:rFonts w:asciiTheme="majorBidi" w:hAnsiTheme="majorBidi" w:cstheme="majorBidi"/>
          <w:sz w:val="28"/>
          <w:szCs w:val="28"/>
        </w:rPr>
        <w:t xml:space="preserve">С нашей точки зрения, независимо от того, на какие именно элементы клаузы распространяется действие </w:t>
      </w:r>
      <w:r w:rsidRPr="00264F70">
        <w:rPr>
          <w:rFonts w:asciiTheme="majorBidi" w:hAnsiTheme="majorBidi" w:cstheme="majorBidi"/>
          <w:i/>
          <w:iCs/>
          <w:sz w:val="28"/>
          <w:szCs w:val="28"/>
          <w:lang w:val="en-US"/>
        </w:rPr>
        <w:t>blojz</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 xml:space="preserve">его </w:t>
      </w:r>
      <w:r w:rsidR="00A45543">
        <w:rPr>
          <w:rFonts w:asciiTheme="majorBidi" w:hAnsiTheme="majorBidi" w:cstheme="majorBidi"/>
          <w:sz w:val="28"/>
          <w:szCs w:val="28"/>
        </w:rPr>
        <w:t>употребление</w:t>
      </w:r>
      <w:r w:rsidR="00A45543" w:rsidRPr="00264F70">
        <w:rPr>
          <w:rFonts w:asciiTheme="majorBidi" w:hAnsiTheme="majorBidi" w:cstheme="majorBidi"/>
          <w:sz w:val="28"/>
          <w:szCs w:val="28"/>
        </w:rPr>
        <w:t xml:space="preserve"> </w:t>
      </w:r>
      <w:r w:rsidRPr="00264F70">
        <w:rPr>
          <w:rFonts w:asciiTheme="majorBidi" w:hAnsiTheme="majorBidi" w:cstheme="majorBidi"/>
          <w:sz w:val="28"/>
          <w:szCs w:val="28"/>
        </w:rPr>
        <w:t>может быть дискурсивным в зависимости от присутс</w:t>
      </w:r>
      <w:r w:rsidR="00ED4304">
        <w:rPr>
          <w:rFonts w:asciiTheme="majorBidi" w:hAnsiTheme="majorBidi" w:cstheme="majorBidi"/>
          <w:sz w:val="28"/>
          <w:szCs w:val="28"/>
        </w:rPr>
        <w:t>т</w:t>
      </w:r>
      <w:r w:rsidRPr="00264F70">
        <w:rPr>
          <w:rFonts w:asciiTheme="majorBidi" w:hAnsiTheme="majorBidi" w:cstheme="majorBidi"/>
          <w:sz w:val="28"/>
          <w:szCs w:val="28"/>
        </w:rPr>
        <w:t>вия оценочного компонента в высказывании. Если присутс</w:t>
      </w:r>
      <w:r w:rsidR="00ED4304">
        <w:rPr>
          <w:rFonts w:asciiTheme="majorBidi" w:hAnsiTheme="majorBidi" w:cstheme="majorBidi"/>
          <w:sz w:val="28"/>
          <w:szCs w:val="28"/>
        </w:rPr>
        <w:t>т</w:t>
      </w:r>
      <w:r w:rsidRPr="00264F70">
        <w:rPr>
          <w:rFonts w:asciiTheme="majorBidi" w:hAnsiTheme="majorBidi" w:cstheme="majorBidi"/>
          <w:sz w:val="28"/>
          <w:szCs w:val="28"/>
        </w:rPr>
        <w:t>вует шкала оценки по какому-либо параметру (а оценка всегда субъективна, поскольку есть оценивающий субъект), значит</w:t>
      </w:r>
      <w:r w:rsidR="005E337E">
        <w:rPr>
          <w:rFonts w:asciiTheme="majorBidi" w:hAnsiTheme="majorBidi" w:cstheme="majorBidi"/>
          <w:sz w:val="28"/>
          <w:szCs w:val="28"/>
        </w:rPr>
        <w:t>,</w:t>
      </w:r>
      <w:r w:rsidRPr="00264F70">
        <w:rPr>
          <w:rFonts w:asciiTheme="majorBidi" w:hAnsiTheme="majorBidi" w:cstheme="majorBidi"/>
          <w:sz w:val="28"/>
          <w:szCs w:val="28"/>
        </w:rPr>
        <w:t xml:space="preserve"> </w:t>
      </w:r>
      <w:r w:rsidRPr="00264F70">
        <w:rPr>
          <w:rFonts w:asciiTheme="majorBidi" w:hAnsiTheme="majorBidi" w:cstheme="majorBidi"/>
          <w:i/>
          <w:iCs/>
          <w:sz w:val="28"/>
          <w:szCs w:val="28"/>
          <w:lang w:val="en-US"/>
        </w:rPr>
        <w:t>blojz</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 xml:space="preserve">является дискурсивным маркером. Оценка в случае с </w:t>
      </w:r>
      <w:r w:rsidRPr="00264F70">
        <w:rPr>
          <w:rFonts w:asciiTheme="majorBidi" w:hAnsiTheme="majorBidi" w:cstheme="majorBidi"/>
          <w:i/>
          <w:iCs/>
          <w:sz w:val="28"/>
          <w:szCs w:val="28"/>
          <w:lang w:val="en-US"/>
        </w:rPr>
        <w:t>blojz</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может относится к темпоральному компоненту (2)</w:t>
      </w:r>
      <w:r w:rsidR="008D47CF" w:rsidRPr="00264F70">
        <w:rPr>
          <w:rFonts w:asciiTheme="majorBidi" w:hAnsiTheme="majorBidi" w:cstheme="majorBidi"/>
          <w:sz w:val="28"/>
          <w:szCs w:val="28"/>
        </w:rPr>
        <w:t xml:space="preserve"> или к количественному (‘только два человека стояло на остановке’). Однако если в клаузе присутствует уточнение </w:t>
      </w:r>
      <w:r w:rsidR="005D2A28">
        <w:rPr>
          <w:rFonts w:asciiTheme="majorBidi" w:hAnsiTheme="majorBidi" w:cstheme="majorBidi"/>
          <w:sz w:val="28"/>
          <w:szCs w:val="28"/>
        </w:rPr>
        <w:t>к</w:t>
      </w:r>
      <w:r w:rsidR="005D2A28" w:rsidRPr="00264F70">
        <w:rPr>
          <w:rFonts w:asciiTheme="majorBidi" w:hAnsiTheme="majorBidi" w:cstheme="majorBidi"/>
          <w:sz w:val="28"/>
          <w:szCs w:val="28"/>
        </w:rPr>
        <w:t xml:space="preserve"> </w:t>
      </w:r>
      <w:r w:rsidR="008D47CF" w:rsidRPr="00264F70">
        <w:rPr>
          <w:rFonts w:asciiTheme="majorBidi" w:hAnsiTheme="majorBidi" w:cstheme="majorBidi"/>
          <w:sz w:val="28"/>
          <w:szCs w:val="28"/>
        </w:rPr>
        <w:t>ограничению (</w:t>
      </w:r>
      <w:r w:rsidR="005D2A28" w:rsidRPr="00682FB2">
        <w:rPr>
          <w:rFonts w:asciiTheme="majorBidi" w:hAnsiTheme="majorBidi" w:cstheme="majorBidi"/>
          <w:sz w:val="28"/>
          <w:szCs w:val="28"/>
        </w:rPr>
        <w:t>‘</w:t>
      </w:r>
      <w:r w:rsidR="008D47CF" w:rsidRPr="00264F70">
        <w:rPr>
          <w:rFonts w:asciiTheme="majorBidi" w:hAnsiTheme="majorBidi" w:cstheme="majorBidi"/>
          <w:sz w:val="28"/>
          <w:szCs w:val="28"/>
        </w:rPr>
        <w:t>только двое из десяти стояли, остальные – сидели</w:t>
      </w:r>
      <w:r w:rsidR="005D2A28" w:rsidRPr="00682FB2">
        <w:rPr>
          <w:rFonts w:asciiTheme="majorBidi" w:hAnsiTheme="majorBidi" w:cstheme="majorBidi"/>
          <w:sz w:val="28"/>
          <w:szCs w:val="28"/>
        </w:rPr>
        <w:t>’</w:t>
      </w:r>
      <w:r w:rsidR="008D47CF" w:rsidRPr="00264F70">
        <w:rPr>
          <w:rFonts w:asciiTheme="majorBidi" w:hAnsiTheme="majorBidi" w:cstheme="majorBidi"/>
          <w:sz w:val="28"/>
          <w:szCs w:val="28"/>
        </w:rPr>
        <w:t>), то такое употребление</w:t>
      </w:r>
      <w:r w:rsidR="008D47CF" w:rsidRPr="00264F70">
        <w:rPr>
          <w:rFonts w:asciiTheme="majorBidi" w:hAnsiTheme="majorBidi" w:cstheme="majorBidi"/>
          <w:i/>
          <w:iCs/>
          <w:sz w:val="28"/>
          <w:szCs w:val="28"/>
        </w:rPr>
        <w:t xml:space="preserve"> </w:t>
      </w:r>
      <w:r w:rsidR="008D47CF" w:rsidRPr="00264F70">
        <w:rPr>
          <w:rFonts w:asciiTheme="majorBidi" w:hAnsiTheme="majorBidi" w:cstheme="majorBidi"/>
          <w:i/>
          <w:iCs/>
          <w:sz w:val="28"/>
          <w:szCs w:val="28"/>
          <w:lang w:val="en-US"/>
        </w:rPr>
        <w:t>blojz</w:t>
      </w:r>
      <w:r w:rsidR="008D47CF" w:rsidRPr="00264F70">
        <w:rPr>
          <w:rFonts w:asciiTheme="majorBidi" w:eastAsia="Times New Roman" w:hAnsiTheme="majorBidi" w:cstheme="majorBidi"/>
          <w:i/>
          <w:iCs/>
          <w:sz w:val="28"/>
          <w:szCs w:val="28"/>
          <w:lang w:bidi="he-IL"/>
        </w:rPr>
        <w:t xml:space="preserve"> </w:t>
      </w:r>
      <w:r w:rsidR="008D47CF" w:rsidRPr="00264F70">
        <w:rPr>
          <w:rFonts w:asciiTheme="majorBidi" w:hAnsiTheme="majorBidi" w:cstheme="majorBidi"/>
          <w:sz w:val="28"/>
          <w:szCs w:val="28"/>
        </w:rPr>
        <w:t xml:space="preserve"> мы не считаем дискурсивным. </w:t>
      </w:r>
    </w:p>
    <w:p w14:paraId="3D44F2CA" w14:textId="48C95CC2" w:rsidR="008D47CF" w:rsidRPr="00264F70" w:rsidRDefault="00473972" w:rsidP="00ED11CC">
      <w:pPr>
        <w:pStyle w:val="a7"/>
        <w:numPr>
          <w:ilvl w:val="0"/>
          <w:numId w:val="40"/>
        </w:numPr>
        <w:spacing w:after="160" w:line="360" w:lineRule="auto"/>
        <w:jc w:val="both"/>
        <w:rPr>
          <w:rFonts w:asciiTheme="majorBidi" w:hAnsiTheme="majorBidi" w:cstheme="majorBidi"/>
          <w:b/>
          <w:bCs/>
          <w:sz w:val="28"/>
          <w:szCs w:val="28"/>
        </w:rPr>
      </w:pPr>
      <w:r w:rsidRPr="00264F70">
        <w:rPr>
          <w:rFonts w:asciiTheme="majorBidi" w:eastAsia="Times New Roman" w:hAnsiTheme="majorBidi" w:cstheme="majorBidi"/>
          <w:i/>
          <w:iCs/>
          <w:sz w:val="28"/>
          <w:szCs w:val="28"/>
          <w:lang w:val="en-US" w:bidi="he-IL"/>
        </w:rPr>
        <w:t>Er</w:t>
      </w:r>
      <w:r w:rsidR="00A82B7F" w:rsidRPr="0059125B">
        <w:rPr>
          <w:rFonts w:asciiTheme="majorBidi" w:eastAsia="Times New Roman" w:hAnsiTheme="majorBidi" w:cstheme="majorBidi"/>
          <w:i/>
          <w:iCs/>
          <w:sz w:val="28"/>
          <w:szCs w:val="28"/>
          <w:lang w:val="en-US" w:bidi="he-IL"/>
        </w:rPr>
        <w:t>š</w:t>
      </w:r>
      <w:r w:rsidRPr="00264F70">
        <w:rPr>
          <w:rFonts w:asciiTheme="majorBidi" w:eastAsia="Times New Roman" w:hAnsiTheme="majorBidi" w:cstheme="majorBidi"/>
          <w:i/>
          <w:iCs/>
          <w:sz w:val="28"/>
          <w:szCs w:val="28"/>
          <w:lang w:val="en-US" w:bidi="he-IL"/>
        </w:rPr>
        <w:t>t</w:t>
      </w:r>
      <w:r w:rsidRPr="0059125B">
        <w:rPr>
          <w:rFonts w:asciiTheme="majorBidi" w:eastAsia="Times New Roman" w:hAnsiTheme="majorBidi" w:cstheme="majorBidi"/>
          <w:i/>
          <w:iCs/>
          <w:sz w:val="28"/>
          <w:szCs w:val="28"/>
          <w:lang w:val="en-US" w:bidi="he-IL"/>
        </w:rPr>
        <w:t xml:space="preserve"> </w:t>
      </w:r>
      <w:r w:rsidRPr="00264F70">
        <w:rPr>
          <w:rFonts w:asciiTheme="majorBidi" w:eastAsia="Times New Roman" w:hAnsiTheme="majorBidi" w:cstheme="majorBidi"/>
          <w:i/>
          <w:iCs/>
          <w:sz w:val="28"/>
          <w:szCs w:val="28"/>
          <w:lang w:val="en-US" w:bidi="he-IL"/>
        </w:rPr>
        <w:t>inem</w:t>
      </w:r>
      <w:r w:rsidRPr="0059125B">
        <w:rPr>
          <w:rFonts w:asciiTheme="majorBidi" w:eastAsia="Times New Roman" w:hAnsiTheme="majorBidi" w:cstheme="majorBidi"/>
          <w:i/>
          <w:iCs/>
          <w:sz w:val="28"/>
          <w:szCs w:val="28"/>
          <w:lang w:val="en-US" w:bidi="he-IL"/>
        </w:rPr>
        <w:t xml:space="preserve"> </w:t>
      </w:r>
      <w:r w:rsidR="00A82B7F">
        <w:rPr>
          <w:rFonts w:asciiTheme="majorBidi" w:eastAsia="Times New Roman" w:hAnsiTheme="majorBidi" w:cstheme="majorBidi"/>
          <w:i/>
          <w:iCs/>
          <w:sz w:val="28"/>
          <w:szCs w:val="28"/>
          <w:lang w:val="en-US" w:bidi="he-IL"/>
        </w:rPr>
        <w:t>j</w:t>
      </w:r>
      <w:r w:rsidRPr="00264F70">
        <w:rPr>
          <w:rFonts w:asciiTheme="majorBidi" w:eastAsia="Times New Roman" w:hAnsiTheme="majorBidi" w:cstheme="majorBidi"/>
          <w:i/>
          <w:iCs/>
          <w:sz w:val="28"/>
          <w:szCs w:val="28"/>
          <w:lang w:val="en-US" w:bidi="he-IL"/>
        </w:rPr>
        <w:t>or</w:t>
      </w:r>
      <w:r w:rsidRPr="0059125B">
        <w:rPr>
          <w:rFonts w:asciiTheme="majorBidi" w:eastAsia="Times New Roman" w:hAnsiTheme="majorBidi" w:cstheme="majorBidi"/>
          <w:i/>
          <w:iCs/>
          <w:sz w:val="28"/>
          <w:szCs w:val="28"/>
          <w:lang w:val="en-US" w:bidi="he-IL"/>
        </w:rPr>
        <w:t xml:space="preserve"> 1962 </w:t>
      </w:r>
      <w:r w:rsidRPr="00264F70">
        <w:rPr>
          <w:rFonts w:asciiTheme="majorBidi" w:eastAsia="Times New Roman" w:hAnsiTheme="majorBidi" w:cstheme="majorBidi"/>
          <w:i/>
          <w:iCs/>
          <w:sz w:val="28"/>
          <w:szCs w:val="28"/>
          <w:lang w:val="en-US" w:bidi="he-IL"/>
        </w:rPr>
        <w:t>hot</w:t>
      </w:r>
      <w:r w:rsidRPr="0059125B">
        <w:rPr>
          <w:rFonts w:asciiTheme="majorBidi" w:eastAsia="Times New Roman" w:hAnsiTheme="majorBidi" w:cstheme="majorBidi"/>
          <w:i/>
          <w:iCs/>
          <w:sz w:val="28"/>
          <w:szCs w:val="28"/>
          <w:lang w:val="en-US" w:bidi="he-IL"/>
        </w:rPr>
        <w:t xml:space="preserve"> </w:t>
      </w:r>
      <w:r w:rsidRPr="00264F70">
        <w:rPr>
          <w:rFonts w:asciiTheme="majorBidi" w:eastAsia="Times New Roman" w:hAnsiTheme="majorBidi" w:cstheme="majorBidi"/>
          <w:i/>
          <w:iCs/>
          <w:sz w:val="28"/>
          <w:szCs w:val="28"/>
          <w:lang w:val="en-US" w:bidi="he-IL"/>
        </w:rPr>
        <w:t>di</w:t>
      </w:r>
      <w:r w:rsidRPr="0059125B">
        <w:rPr>
          <w:rFonts w:asciiTheme="majorBidi" w:eastAsia="Times New Roman" w:hAnsiTheme="majorBidi" w:cstheme="majorBidi"/>
          <w:i/>
          <w:iCs/>
          <w:sz w:val="28"/>
          <w:szCs w:val="28"/>
          <w:lang w:val="en-US" w:bidi="he-IL"/>
        </w:rPr>
        <w:t xml:space="preserve"> </w:t>
      </w:r>
      <w:r w:rsidRPr="00264F70">
        <w:rPr>
          <w:rFonts w:asciiTheme="majorBidi" w:eastAsia="Times New Roman" w:hAnsiTheme="majorBidi" w:cstheme="majorBidi"/>
          <w:i/>
          <w:iCs/>
          <w:sz w:val="28"/>
          <w:szCs w:val="28"/>
          <w:lang w:val="en-US" w:bidi="he-IL"/>
        </w:rPr>
        <w:t>o</w:t>
      </w:r>
      <w:r w:rsidR="00A82B7F">
        <w:rPr>
          <w:rFonts w:asciiTheme="majorBidi" w:eastAsia="Times New Roman" w:hAnsiTheme="majorBidi" w:cstheme="majorBidi"/>
          <w:i/>
          <w:iCs/>
          <w:sz w:val="28"/>
          <w:szCs w:val="28"/>
          <w:lang w:val="en-US" w:bidi="he-IL"/>
        </w:rPr>
        <w:t>j</w:t>
      </w:r>
      <w:r w:rsidRPr="00264F70">
        <w:rPr>
          <w:rFonts w:asciiTheme="majorBidi" w:eastAsia="Times New Roman" w:hAnsiTheme="majorBidi" w:cstheme="majorBidi"/>
          <w:i/>
          <w:iCs/>
          <w:sz w:val="28"/>
          <w:szCs w:val="28"/>
          <w:lang w:val="en-US" w:bidi="he-IL"/>
        </w:rPr>
        <w:t>strali</w:t>
      </w:r>
      <w:r w:rsidR="00A82B7F" w:rsidRPr="0059125B">
        <w:rPr>
          <w:rFonts w:asciiTheme="majorBidi" w:eastAsia="Times New Roman" w:hAnsiTheme="majorBidi" w:cstheme="majorBidi"/>
          <w:i/>
          <w:iCs/>
          <w:sz w:val="28"/>
          <w:szCs w:val="28"/>
          <w:lang w:val="en-US" w:bidi="he-IL"/>
        </w:rPr>
        <w:t>š</w:t>
      </w:r>
      <w:r w:rsidRPr="00264F70">
        <w:rPr>
          <w:rFonts w:asciiTheme="majorBidi" w:eastAsia="Times New Roman" w:hAnsiTheme="majorBidi" w:cstheme="majorBidi"/>
          <w:i/>
          <w:iCs/>
          <w:sz w:val="28"/>
          <w:szCs w:val="28"/>
          <w:lang w:val="en-US" w:bidi="he-IL"/>
        </w:rPr>
        <w:t>e</w:t>
      </w:r>
      <w:r w:rsidRPr="0059125B">
        <w:rPr>
          <w:rFonts w:asciiTheme="majorBidi" w:eastAsia="Times New Roman" w:hAnsiTheme="majorBidi" w:cstheme="majorBidi"/>
          <w:i/>
          <w:iCs/>
          <w:sz w:val="28"/>
          <w:szCs w:val="28"/>
          <w:lang w:val="en-US" w:bidi="he-IL"/>
        </w:rPr>
        <w:t xml:space="preserve"> </w:t>
      </w:r>
      <w:r w:rsidRPr="00264F70">
        <w:rPr>
          <w:rFonts w:asciiTheme="majorBidi" w:eastAsia="Times New Roman" w:hAnsiTheme="majorBidi" w:cstheme="majorBidi"/>
          <w:i/>
          <w:iCs/>
          <w:sz w:val="28"/>
          <w:szCs w:val="28"/>
          <w:lang w:val="en-US" w:bidi="he-IL"/>
        </w:rPr>
        <w:t>regirung</w:t>
      </w:r>
      <w:r w:rsidRPr="0059125B">
        <w:rPr>
          <w:rFonts w:asciiTheme="majorBidi" w:eastAsia="Times New Roman" w:hAnsiTheme="majorBidi" w:cstheme="majorBidi"/>
          <w:i/>
          <w:iCs/>
          <w:sz w:val="28"/>
          <w:szCs w:val="28"/>
          <w:lang w:val="en-US" w:bidi="he-IL"/>
        </w:rPr>
        <w:t xml:space="preserve"> </w:t>
      </w:r>
      <w:r w:rsidRPr="00264F70">
        <w:rPr>
          <w:rFonts w:asciiTheme="majorBidi" w:eastAsia="Times New Roman" w:hAnsiTheme="majorBidi" w:cstheme="majorBidi"/>
          <w:i/>
          <w:iCs/>
          <w:sz w:val="28"/>
          <w:szCs w:val="28"/>
          <w:lang w:val="en-US" w:bidi="he-IL"/>
        </w:rPr>
        <w:t>derlo</w:t>
      </w:r>
      <w:r w:rsidR="00A82B7F">
        <w:rPr>
          <w:rFonts w:asciiTheme="majorBidi" w:eastAsia="Times New Roman" w:hAnsiTheme="majorBidi" w:cstheme="majorBidi"/>
          <w:i/>
          <w:iCs/>
          <w:sz w:val="28"/>
          <w:szCs w:val="28"/>
          <w:lang w:val="en-US" w:bidi="he-IL"/>
        </w:rPr>
        <w:t>j</w:t>
      </w:r>
      <w:r w:rsidRPr="00264F70">
        <w:rPr>
          <w:rFonts w:asciiTheme="majorBidi" w:eastAsia="Times New Roman" w:hAnsiTheme="majorBidi" w:cstheme="majorBidi"/>
          <w:i/>
          <w:iCs/>
          <w:sz w:val="28"/>
          <w:szCs w:val="28"/>
          <w:lang w:val="en-US" w:bidi="he-IL"/>
        </w:rPr>
        <w:t>bt</w:t>
      </w:r>
      <w:r w:rsidRPr="0059125B">
        <w:rPr>
          <w:rFonts w:asciiTheme="majorBidi" w:eastAsia="Times New Roman" w:hAnsiTheme="majorBidi" w:cstheme="majorBidi"/>
          <w:i/>
          <w:iCs/>
          <w:sz w:val="28"/>
          <w:szCs w:val="28"/>
          <w:lang w:val="en-US" w:bidi="he-IL"/>
        </w:rPr>
        <w:t xml:space="preserve"> </w:t>
      </w:r>
      <w:r w:rsidRPr="00264F70">
        <w:rPr>
          <w:rFonts w:asciiTheme="majorBidi" w:eastAsia="Times New Roman" w:hAnsiTheme="majorBidi" w:cstheme="majorBidi"/>
          <w:i/>
          <w:iCs/>
          <w:sz w:val="28"/>
          <w:szCs w:val="28"/>
          <w:lang w:val="en-US" w:bidi="he-IL"/>
        </w:rPr>
        <w:t>di</w:t>
      </w:r>
      <w:r w:rsidRPr="0059125B">
        <w:rPr>
          <w:rFonts w:asciiTheme="majorBidi" w:eastAsia="Times New Roman" w:hAnsiTheme="majorBidi" w:cstheme="majorBidi"/>
          <w:i/>
          <w:iCs/>
          <w:sz w:val="28"/>
          <w:szCs w:val="28"/>
          <w:lang w:val="en-US" w:bidi="he-IL"/>
        </w:rPr>
        <w:t xml:space="preserve"> </w:t>
      </w:r>
      <w:r w:rsidRPr="00264F70">
        <w:rPr>
          <w:rFonts w:asciiTheme="majorBidi" w:eastAsia="Times New Roman" w:hAnsiTheme="majorBidi" w:cstheme="majorBidi"/>
          <w:i/>
          <w:iCs/>
          <w:sz w:val="28"/>
          <w:szCs w:val="28"/>
          <w:lang w:val="en-US" w:bidi="he-IL"/>
        </w:rPr>
        <w:t>aborigenen</w:t>
      </w:r>
      <w:r w:rsidRPr="0059125B">
        <w:rPr>
          <w:rFonts w:asciiTheme="majorBidi" w:eastAsia="Times New Roman" w:hAnsiTheme="majorBidi" w:cstheme="majorBidi"/>
          <w:i/>
          <w:iCs/>
          <w:sz w:val="28"/>
          <w:szCs w:val="28"/>
          <w:lang w:val="en-US" w:bidi="he-IL"/>
        </w:rPr>
        <w:t xml:space="preserve"> </w:t>
      </w:r>
      <w:r w:rsidRPr="00264F70">
        <w:rPr>
          <w:rFonts w:asciiTheme="majorBidi" w:eastAsia="Times New Roman" w:hAnsiTheme="majorBidi" w:cstheme="majorBidi"/>
          <w:i/>
          <w:iCs/>
          <w:sz w:val="28"/>
          <w:szCs w:val="28"/>
          <w:lang w:val="en-US" w:bidi="he-IL"/>
        </w:rPr>
        <w:t>tsu</w:t>
      </w:r>
      <w:r w:rsidRPr="0059125B">
        <w:rPr>
          <w:rFonts w:asciiTheme="majorBidi" w:eastAsia="Times New Roman" w:hAnsiTheme="majorBidi" w:cstheme="majorBidi"/>
          <w:i/>
          <w:iCs/>
          <w:sz w:val="28"/>
          <w:szCs w:val="28"/>
          <w:lang w:val="en-US" w:bidi="he-IL"/>
        </w:rPr>
        <w:t xml:space="preserve"> </w:t>
      </w:r>
      <w:r w:rsidR="00A82B7F" w:rsidRPr="0059125B">
        <w:rPr>
          <w:rFonts w:asciiTheme="majorBidi" w:eastAsia="Times New Roman" w:hAnsiTheme="majorBidi" w:cstheme="majorBidi"/>
          <w:i/>
          <w:iCs/>
          <w:sz w:val="28"/>
          <w:szCs w:val="28"/>
          <w:lang w:val="en-US" w:bidi="he-IL"/>
        </w:rPr>
        <w:t>š</w:t>
      </w:r>
      <w:r w:rsidRPr="00264F70">
        <w:rPr>
          <w:rFonts w:asciiTheme="majorBidi" w:eastAsia="Times New Roman" w:hAnsiTheme="majorBidi" w:cstheme="majorBidi"/>
          <w:i/>
          <w:iCs/>
          <w:sz w:val="28"/>
          <w:szCs w:val="28"/>
          <w:lang w:val="en-US" w:bidi="he-IL"/>
        </w:rPr>
        <w:t>timen</w:t>
      </w:r>
      <w:r w:rsidRPr="0059125B">
        <w:rPr>
          <w:rFonts w:asciiTheme="majorBidi" w:eastAsia="Times New Roman" w:hAnsiTheme="majorBidi" w:cstheme="majorBidi"/>
          <w:i/>
          <w:iCs/>
          <w:sz w:val="28"/>
          <w:szCs w:val="28"/>
          <w:lang w:val="en-US" w:bidi="he-IL"/>
        </w:rPr>
        <w:t xml:space="preserve">; </w:t>
      </w:r>
      <w:r w:rsidR="00263E80" w:rsidRPr="00264F70">
        <w:rPr>
          <w:rFonts w:asciiTheme="majorBidi" w:hAnsiTheme="majorBidi" w:cstheme="majorBidi"/>
          <w:b/>
          <w:bCs/>
          <w:i/>
          <w:iCs/>
          <w:sz w:val="28"/>
          <w:szCs w:val="28"/>
          <w:u w:val="single"/>
          <w:lang w:val="en-US"/>
        </w:rPr>
        <w:t>blojz</w:t>
      </w:r>
      <w:r w:rsidR="00263E80" w:rsidRPr="0059125B">
        <w:rPr>
          <w:rFonts w:asciiTheme="majorBidi" w:eastAsia="Times New Roman" w:hAnsiTheme="majorBidi" w:cstheme="majorBidi"/>
          <w:b/>
          <w:bCs/>
          <w:i/>
          <w:iCs/>
          <w:sz w:val="28"/>
          <w:szCs w:val="28"/>
          <w:u w:val="single"/>
          <w:lang w:val="en-US" w:bidi="he-IL"/>
        </w:rPr>
        <w:t xml:space="preserve"> </w:t>
      </w:r>
      <w:r w:rsidRPr="0059125B">
        <w:rPr>
          <w:rFonts w:asciiTheme="majorBidi" w:eastAsia="Times New Roman" w:hAnsiTheme="majorBidi" w:cstheme="majorBidi"/>
          <w:i/>
          <w:iCs/>
          <w:sz w:val="28"/>
          <w:szCs w:val="28"/>
          <w:u w:val="single"/>
          <w:lang w:val="en-US" w:bidi="he-IL"/>
        </w:rPr>
        <w:t xml:space="preserve"> </w:t>
      </w:r>
      <w:r w:rsidRPr="00264F70">
        <w:rPr>
          <w:rFonts w:asciiTheme="majorBidi" w:eastAsia="Times New Roman" w:hAnsiTheme="majorBidi" w:cstheme="majorBidi"/>
          <w:i/>
          <w:iCs/>
          <w:sz w:val="28"/>
          <w:szCs w:val="28"/>
          <w:u w:val="single"/>
          <w:lang w:val="en-US" w:bidi="he-IL"/>
        </w:rPr>
        <w:t>mit</w:t>
      </w:r>
      <w:r w:rsidRPr="0059125B">
        <w:rPr>
          <w:rFonts w:asciiTheme="majorBidi" w:eastAsia="Times New Roman" w:hAnsiTheme="majorBidi" w:cstheme="majorBidi"/>
          <w:i/>
          <w:iCs/>
          <w:sz w:val="28"/>
          <w:szCs w:val="28"/>
          <w:u w:val="single"/>
          <w:lang w:val="en-US" w:bidi="he-IL"/>
        </w:rPr>
        <w:t xml:space="preserve"> 16 </w:t>
      </w:r>
      <w:r w:rsidR="00A82B7F">
        <w:rPr>
          <w:rFonts w:asciiTheme="majorBidi" w:eastAsia="Times New Roman" w:hAnsiTheme="majorBidi" w:cstheme="majorBidi"/>
          <w:i/>
          <w:iCs/>
          <w:sz w:val="28"/>
          <w:szCs w:val="28"/>
          <w:u w:val="single"/>
          <w:lang w:val="en-US" w:bidi="he-IL"/>
        </w:rPr>
        <w:t>j</w:t>
      </w:r>
      <w:r w:rsidRPr="00264F70">
        <w:rPr>
          <w:rFonts w:asciiTheme="majorBidi" w:eastAsia="Times New Roman" w:hAnsiTheme="majorBidi" w:cstheme="majorBidi"/>
          <w:i/>
          <w:iCs/>
          <w:sz w:val="28"/>
          <w:szCs w:val="28"/>
          <w:u w:val="single"/>
          <w:lang w:val="en-US" w:bidi="he-IL"/>
        </w:rPr>
        <w:t>or</w:t>
      </w:r>
      <w:r w:rsidRPr="0059125B">
        <w:rPr>
          <w:rFonts w:asciiTheme="majorBidi" w:eastAsia="Times New Roman" w:hAnsiTheme="majorBidi" w:cstheme="majorBidi"/>
          <w:i/>
          <w:iCs/>
          <w:sz w:val="28"/>
          <w:szCs w:val="28"/>
          <w:u w:val="single"/>
          <w:lang w:val="en-US" w:bidi="he-IL"/>
        </w:rPr>
        <w:t xml:space="preserve"> </w:t>
      </w:r>
      <w:r w:rsidRPr="00264F70">
        <w:rPr>
          <w:rFonts w:asciiTheme="majorBidi" w:eastAsia="Times New Roman" w:hAnsiTheme="majorBidi" w:cstheme="majorBidi"/>
          <w:i/>
          <w:iCs/>
          <w:sz w:val="28"/>
          <w:szCs w:val="28"/>
          <w:u w:val="single"/>
          <w:lang w:val="en-US" w:bidi="he-IL"/>
        </w:rPr>
        <w:t>tsurik</w:t>
      </w:r>
      <w:r w:rsidR="00263E80" w:rsidRPr="0059125B">
        <w:rPr>
          <w:rFonts w:asciiTheme="majorBidi" w:eastAsia="Times New Roman" w:hAnsiTheme="majorBidi" w:cstheme="majorBidi"/>
          <w:i/>
          <w:iCs/>
          <w:sz w:val="28"/>
          <w:szCs w:val="28"/>
          <w:u w:val="single"/>
          <w:lang w:val="en-US" w:bidi="he-IL"/>
        </w:rPr>
        <w:t xml:space="preserve"> </w:t>
      </w:r>
      <w:r w:rsidRPr="00264F70">
        <w:rPr>
          <w:rFonts w:asciiTheme="majorBidi" w:eastAsia="Times New Roman" w:hAnsiTheme="majorBidi" w:cstheme="majorBidi"/>
          <w:i/>
          <w:iCs/>
          <w:sz w:val="28"/>
          <w:szCs w:val="28"/>
          <w:lang w:val="en-US" w:bidi="he-IL"/>
        </w:rPr>
        <w:t>hot</w:t>
      </w:r>
      <w:r w:rsidRPr="0059125B">
        <w:rPr>
          <w:rFonts w:asciiTheme="majorBidi" w:eastAsia="Times New Roman" w:hAnsiTheme="majorBidi" w:cstheme="majorBidi"/>
          <w:i/>
          <w:iCs/>
          <w:sz w:val="28"/>
          <w:szCs w:val="28"/>
          <w:lang w:val="en-US" w:bidi="he-IL"/>
        </w:rPr>
        <w:t xml:space="preserve"> </w:t>
      </w:r>
      <w:r w:rsidRPr="00264F70">
        <w:rPr>
          <w:rFonts w:asciiTheme="majorBidi" w:eastAsia="Times New Roman" w:hAnsiTheme="majorBidi" w:cstheme="majorBidi"/>
          <w:i/>
          <w:iCs/>
          <w:sz w:val="28"/>
          <w:szCs w:val="28"/>
          <w:lang w:val="en-US" w:bidi="he-IL"/>
        </w:rPr>
        <w:t>zi</w:t>
      </w:r>
      <w:r w:rsidRPr="0059125B">
        <w:rPr>
          <w:rFonts w:asciiTheme="majorBidi" w:eastAsia="Times New Roman" w:hAnsiTheme="majorBidi" w:cstheme="majorBidi"/>
          <w:i/>
          <w:iCs/>
          <w:sz w:val="28"/>
          <w:szCs w:val="28"/>
          <w:lang w:val="en-US" w:bidi="he-IL"/>
        </w:rPr>
        <w:t xml:space="preserve">, </w:t>
      </w:r>
      <w:r w:rsidRPr="00264F70">
        <w:rPr>
          <w:rFonts w:asciiTheme="majorBidi" w:eastAsia="Times New Roman" w:hAnsiTheme="majorBidi" w:cstheme="majorBidi"/>
          <w:i/>
          <w:iCs/>
          <w:sz w:val="28"/>
          <w:szCs w:val="28"/>
          <w:lang w:val="en-US" w:bidi="he-IL"/>
        </w:rPr>
        <w:t>sof</w:t>
      </w:r>
      <w:r w:rsidRPr="0059125B">
        <w:rPr>
          <w:rFonts w:asciiTheme="majorBidi" w:eastAsia="Times New Roman" w:hAnsiTheme="majorBidi" w:cstheme="majorBidi"/>
          <w:i/>
          <w:iCs/>
          <w:sz w:val="28"/>
          <w:szCs w:val="28"/>
          <w:lang w:val="en-US" w:bidi="he-IL"/>
        </w:rPr>
        <w:t>-</w:t>
      </w:r>
      <w:r w:rsidRPr="00264F70">
        <w:rPr>
          <w:rFonts w:asciiTheme="majorBidi" w:eastAsia="Times New Roman" w:hAnsiTheme="majorBidi" w:cstheme="majorBidi"/>
          <w:i/>
          <w:iCs/>
          <w:sz w:val="28"/>
          <w:szCs w:val="28"/>
          <w:lang w:val="en-US" w:bidi="he-IL"/>
        </w:rPr>
        <w:t>kol</w:t>
      </w:r>
      <w:r w:rsidRPr="0059125B">
        <w:rPr>
          <w:rFonts w:asciiTheme="majorBidi" w:eastAsia="Times New Roman" w:hAnsiTheme="majorBidi" w:cstheme="majorBidi"/>
          <w:i/>
          <w:iCs/>
          <w:sz w:val="28"/>
          <w:szCs w:val="28"/>
          <w:lang w:val="en-US" w:bidi="he-IL"/>
        </w:rPr>
        <w:t>-</w:t>
      </w:r>
      <w:r w:rsidRPr="00264F70">
        <w:rPr>
          <w:rFonts w:asciiTheme="majorBidi" w:eastAsia="Times New Roman" w:hAnsiTheme="majorBidi" w:cstheme="majorBidi"/>
          <w:i/>
          <w:iCs/>
          <w:sz w:val="28"/>
          <w:szCs w:val="28"/>
          <w:lang w:val="en-US" w:bidi="he-IL"/>
        </w:rPr>
        <w:t>sof</w:t>
      </w:r>
      <w:r w:rsidRPr="0059125B">
        <w:rPr>
          <w:rFonts w:asciiTheme="majorBidi" w:eastAsia="Times New Roman" w:hAnsiTheme="majorBidi" w:cstheme="majorBidi"/>
          <w:i/>
          <w:iCs/>
          <w:sz w:val="28"/>
          <w:szCs w:val="28"/>
          <w:lang w:val="en-US" w:bidi="he-IL"/>
        </w:rPr>
        <w:t xml:space="preserve">, </w:t>
      </w:r>
      <w:r w:rsidRPr="00264F70">
        <w:rPr>
          <w:rFonts w:asciiTheme="majorBidi" w:eastAsia="Times New Roman" w:hAnsiTheme="majorBidi" w:cstheme="majorBidi"/>
          <w:i/>
          <w:iCs/>
          <w:sz w:val="28"/>
          <w:szCs w:val="28"/>
          <w:lang w:val="en-US" w:bidi="he-IL"/>
        </w:rPr>
        <w:t>onerkent</w:t>
      </w:r>
      <w:r w:rsidRPr="0059125B">
        <w:rPr>
          <w:rFonts w:asciiTheme="majorBidi" w:eastAsia="Times New Roman" w:hAnsiTheme="majorBidi" w:cstheme="majorBidi"/>
          <w:i/>
          <w:iCs/>
          <w:sz w:val="28"/>
          <w:szCs w:val="28"/>
          <w:lang w:val="en-US" w:bidi="he-IL"/>
        </w:rPr>
        <w:t xml:space="preserve"> </w:t>
      </w:r>
      <w:r w:rsidRPr="00264F70">
        <w:rPr>
          <w:rFonts w:asciiTheme="majorBidi" w:eastAsia="Times New Roman" w:hAnsiTheme="majorBidi" w:cstheme="majorBidi"/>
          <w:i/>
          <w:iCs/>
          <w:sz w:val="28"/>
          <w:szCs w:val="28"/>
          <w:lang w:val="en-US" w:bidi="he-IL"/>
        </w:rPr>
        <w:t>di</w:t>
      </w:r>
      <w:r w:rsidRPr="0059125B">
        <w:rPr>
          <w:rFonts w:asciiTheme="majorBidi" w:eastAsia="Times New Roman" w:hAnsiTheme="majorBidi" w:cstheme="majorBidi"/>
          <w:i/>
          <w:iCs/>
          <w:sz w:val="28"/>
          <w:szCs w:val="28"/>
          <w:lang w:val="en-US" w:bidi="he-IL"/>
        </w:rPr>
        <w:t xml:space="preserve"> </w:t>
      </w:r>
      <w:r w:rsidRPr="00264F70">
        <w:rPr>
          <w:rFonts w:asciiTheme="majorBidi" w:eastAsia="Times New Roman" w:hAnsiTheme="majorBidi" w:cstheme="majorBidi"/>
          <w:i/>
          <w:iCs/>
          <w:sz w:val="28"/>
          <w:szCs w:val="28"/>
          <w:lang w:val="en-US" w:bidi="he-IL"/>
        </w:rPr>
        <w:t>teritor</w:t>
      </w:r>
      <w:r w:rsidR="00A82B7F">
        <w:rPr>
          <w:rFonts w:asciiTheme="majorBidi" w:eastAsia="Times New Roman" w:hAnsiTheme="majorBidi" w:cstheme="majorBidi"/>
          <w:i/>
          <w:iCs/>
          <w:sz w:val="28"/>
          <w:szCs w:val="28"/>
          <w:lang w:val="en-US" w:bidi="he-IL"/>
        </w:rPr>
        <w:t>j</w:t>
      </w:r>
      <w:r w:rsidRPr="00264F70">
        <w:rPr>
          <w:rFonts w:asciiTheme="majorBidi" w:eastAsia="Times New Roman" w:hAnsiTheme="majorBidi" w:cstheme="majorBidi"/>
          <w:i/>
          <w:iCs/>
          <w:sz w:val="28"/>
          <w:szCs w:val="28"/>
          <w:lang w:val="en-US" w:bidi="he-IL"/>
        </w:rPr>
        <w:t>ele</w:t>
      </w:r>
      <w:r w:rsidRPr="0059125B">
        <w:rPr>
          <w:rFonts w:asciiTheme="majorBidi" w:eastAsia="Times New Roman" w:hAnsiTheme="majorBidi" w:cstheme="majorBidi"/>
          <w:i/>
          <w:iCs/>
          <w:sz w:val="28"/>
          <w:szCs w:val="28"/>
          <w:lang w:val="en-US" w:bidi="he-IL"/>
        </w:rPr>
        <w:t xml:space="preserve"> </w:t>
      </w:r>
      <w:r w:rsidRPr="00264F70">
        <w:rPr>
          <w:rFonts w:asciiTheme="majorBidi" w:eastAsia="Times New Roman" w:hAnsiTheme="majorBidi" w:cstheme="majorBidi"/>
          <w:i/>
          <w:iCs/>
          <w:sz w:val="28"/>
          <w:szCs w:val="28"/>
          <w:lang w:val="en-US" w:bidi="he-IL"/>
        </w:rPr>
        <w:t>re</w:t>
      </w:r>
      <w:r w:rsidR="00A82B7F">
        <w:rPr>
          <w:rFonts w:asciiTheme="majorBidi" w:eastAsia="Times New Roman" w:hAnsiTheme="majorBidi" w:cstheme="majorBidi"/>
          <w:i/>
          <w:iCs/>
          <w:sz w:val="28"/>
          <w:szCs w:val="28"/>
          <w:lang w:val="en-US" w:bidi="he-IL"/>
        </w:rPr>
        <w:t>x</w:t>
      </w:r>
      <w:r w:rsidRPr="00264F70">
        <w:rPr>
          <w:rFonts w:asciiTheme="majorBidi" w:eastAsia="Times New Roman" w:hAnsiTheme="majorBidi" w:cstheme="majorBidi"/>
          <w:i/>
          <w:iCs/>
          <w:sz w:val="28"/>
          <w:szCs w:val="28"/>
          <w:lang w:val="en-US" w:bidi="he-IL"/>
        </w:rPr>
        <w:t>t</w:t>
      </w:r>
      <w:r w:rsidRPr="0059125B">
        <w:rPr>
          <w:rFonts w:asciiTheme="majorBidi" w:eastAsia="Times New Roman" w:hAnsiTheme="majorBidi" w:cstheme="majorBidi"/>
          <w:i/>
          <w:iCs/>
          <w:sz w:val="28"/>
          <w:szCs w:val="28"/>
          <w:lang w:val="en-US" w:bidi="he-IL"/>
        </w:rPr>
        <w:t xml:space="preserve"> </w:t>
      </w:r>
      <w:r w:rsidRPr="00264F70">
        <w:rPr>
          <w:rFonts w:asciiTheme="majorBidi" w:eastAsia="Times New Roman" w:hAnsiTheme="majorBidi" w:cstheme="majorBidi"/>
          <w:i/>
          <w:iCs/>
          <w:sz w:val="28"/>
          <w:szCs w:val="28"/>
          <w:lang w:val="en-US" w:bidi="he-IL"/>
        </w:rPr>
        <w:t>fun</w:t>
      </w:r>
      <w:r w:rsidRPr="0059125B">
        <w:rPr>
          <w:rFonts w:asciiTheme="majorBidi" w:eastAsia="Times New Roman" w:hAnsiTheme="majorBidi" w:cstheme="majorBidi"/>
          <w:i/>
          <w:iCs/>
          <w:sz w:val="28"/>
          <w:szCs w:val="28"/>
          <w:lang w:val="en-US" w:bidi="he-IL"/>
        </w:rPr>
        <w:t xml:space="preserve"> </w:t>
      </w:r>
      <w:r w:rsidRPr="00264F70">
        <w:rPr>
          <w:rFonts w:asciiTheme="majorBidi" w:eastAsia="Times New Roman" w:hAnsiTheme="majorBidi" w:cstheme="majorBidi"/>
          <w:i/>
          <w:iCs/>
          <w:sz w:val="28"/>
          <w:szCs w:val="28"/>
          <w:lang w:val="en-US" w:bidi="he-IL"/>
        </w:rPr>
        <w:t>di</w:t>
      </w:r>
      <w:r w:rsidRPr="0059125B">
        <w:rPr>
          <w:rFonts w:asciiTheme="majorBidi" w:eastAsia="Times New Roman" w:hAnsiTheme="majorBidi" w:cstheme="majorBidi"/>
          <w:i/>
          <w:iCs/>
          <w:sz w:val="28"/>
          <w:szCs w:val="28"/>
          <w:lang w:val="en-US" w:bidi="he-IL"/>
        </w:rPr>
        <w:t xml:space="preserve"> </w:t>
      </w:r>
      <w:r w:rsidRPr="00264F70">
        <w:rPr>
          <w:rFonts w:asciiTheme="majorBidi" w:eastAsia="Times New Roman" w:hAnsiTheme="majorBidi" w:cstheme="majorBidi"/>
          <w:i/>
          <w:iCs/>
          <w:sz w:val="28"/>
          <w:szCs w:val="28"/>
          <w:lang w:val="en-US" w:bidi="he-IL"/>
        </w:rPr>
        <w:t>altgezesene</w:t>
      </w:r>
      <w:r w:rsidRPr="0059125B">
        <w:rPr>
          <w:rFonts w:asciiTheme="majorBidi" w:eastAsia="Times New Roman" w:hAnsiTheme="majorBidi" w:cstheme="majorBidi"/>
          <w:i/>
          <w:iCs/>
          <w:sz w:val="28"/>
          <w:szCs w:val="28"/>
          <w:lang w:val="en-US" w:bidi="he-IL"/>
        </w:rPr>
        <w:t xml:space="preserve"> </w:t>
      </w:r>
      <w:r w:rsidRPr="00264F70">
        <w:rPr>
          <w:rFonts w:asciiTheme="majorBidi" w:eastAsia="Times New Roman" w:hAnsiTheme="majorBidi" w:cstheme="majorBidi"/>
          <w:i/>
          <w:iCs/>
          <w:sz w:val="28"/>
          <w:szCs w:val="28"/>
          <w:lang w:val="en-US" w:bidi="he-IL"/>
        </w:rPr>
        <w:t>felker</w:t>
      </w:r>
      <w:r w:rsidR="005D2A28" w:rsidRPr="0059125B">
        <w:rPr>
          <w:rFonts w:asciiTheme="majorBidi" w:eastAsia="Times New Roman" w:hAnsiTheme="majorBidi" w:cstheme="majorBidi"/>
          <w:i/>
          <w:iCs/>
          <w:sz w:val="28"/>
          <w:szCs w:val="28"/>
          <w:lang w:val="en-US" w:bidi="he-IL"/>
        </w:rPr>
        <w:t>.</w:t>
      </w:r>
      <w:r w:rsidRPr="0059125B">
        <w:rPr>
          <w:rFonts w:asciiTheme="majorBidi" w:hAnsiTheme="majorBidi" w:cstheme="majorBidi"/>
          <w:sz w:val="28"/>
          <w:szCs w:val="28"/>
          <w:lang w:val="en-US" w:bidi="he-IL"/>
        </w:rPr>
        <w:t xml:space="preserve"> </w:t>
      </w:r>
      <w:r w:rsidRPr="00264F70">
        <w:rPr>
          <w:rFonts w:asciiTheme="majorBidi" w:hAnsiTheme="majorBidi" w:cstheme="majorBidi"/>
          <w:sz w:val="28"/>
          <w:szCs w:val="28"/>
        </w:rPr>
        <w:t xml:space="preserve">‘Впервые в 1962 году австралийское правительство разрешило аборигенам голосовать; </w:t>
      </w:r>
      <w:r w:rsidR="005D2A28">
        <w:rPr>
          <w:rFonts w:asciiTheme="majorBidi" w:hAnsiTheme="majorBidi" w:cstheme="majorBidi"/>
          <w:b/>
          <w:bCs/>
          <w:sz w:val="28"/>
          <w:szCs w:val="28"/>
        </w:rPr>
        <w:t>т</w:t>
      </w:r>
      <w:r w:rsidRPr="00264F70">
        <w:rPr>
          <w:rFonts w:asciiTheme="majorBidi" w:hAnsiTheme="majorBidi" w:cstheme="majorBidi"/>
          <w:b/>
          <w:bCs/>
          <w:sz w:val="28"/>
          <w:szCs w:val="28"/>
        </w:rPr>
        <w:t xml:space="preserve">олько </w:t>
      </w:r>
      <w:r w:rsidR="005E337E">
        <w:rPr>
          <w:rFonts w:asciiTheme="majorBidi" w:hAnsiTheme="majorBidi" w:cstheme="majorBidi"/>
          <w:sz w:val="28"/>
          <w:szCs w:val="28"/>
        </w:rPr>
        <w:t>16 лет назад, в 1992</w:t>
      </w:r>
      <w:r w:rsidRPr="00264F70">
        <w:rPr>
          <w:rFonts w:asciiTheme="majorBidi" w:hAnsiTheme="majorBidi" w:cstheme="majorBidi"/>
          <w:sz w:val="28"/>
          <w:szCs w:val="28"/>
        </w:rPr>
        <w:t>, оно, наконец, вернуло права коренному населению’ [</w:t>
      </w:r>
      <w:r w:rsidRPr="00264F70">
        <w:rPr>
          <w:rFonts w:asciiTheme="majorBidi" w:hAnsiTheme="majorBidi" w:cstheme="majorBidi"/>
          <w:sz w:val="28"/>
          <w:szCs w:val="28"/>
          <w:lang w:val="en-US"/>
        </w:rPr>
        <w:t>Forverts</w:t>
      </w:r>
      <w:r w:rsidRPr="00264F70">
        <w:rPr>
          <w:rFonts w:asciiTheme="majorBidi" w:hAnsiTheme="majorBidi" w:cstheme="majorBidi"/>
          <w:sz w:val="28"/>
          <w:szCs w:val="28"/>
        </w:rPr>
        <w:t xml:space="preserve"> 2008]. </w:t>
      </w:r>
    </w:p>
    <w:p w14:paraId="1922F572" w14:textId="77777777" w:rsidR="0071005D" w:rsidRPr="00682FB2" w:rsidRDefault="0071005D" w:rsidP="00264F70">
      <w:pPr>
        <w:jc w:val="both"/>
        <w:rPr>
          <w:rFonts w:asciiTheme="majorBidi" w:hAnsiTheme="majorBidi" w:cstheme="majorBidi"/>
          <w:b/>
          <w:bCs/>
          <w:sz w:val="28"/>
          <w:szCs w:val="28"/>
        </w:rPr>
      </w:pPr>
      <w:r w:rsidRPr="00682FB2">
        <w:rPr>
          <w:rFonts w:asciiTheme="majorBidi" w:hAnsiTheme="majorBidi" w:cstheme="majorBidi"/>
          <w:b/>
          <w:bCs/>
          <w:sz w:val="28"/>
          <w:szCs w:val="28"/>
          <w:lang w:val="en-US"/>
        </w:rPr>
        <w:lastRenderedPageBreak/>
        <w:t>Er</w:t>
      </w:r>
      <w:r w:rsidR="00A82B7F" w:rsidRPr="00682FB2">
        <w:rPr>
          <w:rFonts w:asciiTheme="majorBidi" w:hAnsiTheme="majorBidi" w:cstheme="majorBidi"/>
          <w:b/>
          <w:bCs/>
          <w:sz w:val="28"/>
          <w:szCs w:val="28"/>
        </w:rPr>
        <w:t>š</w:t>
      </w:r>
      <w:r w:rsidRPr="00682FB2">
        <w:rPr>
          <w:rFonts w:asciiTheme="majorBidi" w:hAnsiTheme="majorBidi" w:cstheme="majorBidi"/>
          <w:b/>
          <w:bCs/>
          <w:sz w:val="28"/>
          <w:szCs w:val="28"/>
          <w:lang w:val="en-US"/>
        </w:rPr>
        <w:t>t</w:t>
      </w:r>
    </w:p>
    <w:p w14:paraId="6D2EC385" w14:textId="4DB07608" w:rsidR="00ED11CC" w:rsidRDefault="0017398D" w:rsidP="00211757">
      <w:pPr>
        <w:spacing w:after="160" w:line="360" w:lineRule="auto"/>
        <w:ind w:firstLine="851"/>
        <w:jc w:val="both"/>
        <w:rPr>
          <w:rFonts w:asciiTheme="majorBidi" w:hAnsiTheme="majorBidi" w:cstheme="majorBidi"/>
          <w:sz w:val="28"/>
          <w:szCs w:val="28"/>
        </w:rPr>
      </w:pPr>
      <w:r w:rsidRPr="00264F70">
        <w:rPr>
          <w:rFonts w:asciiTheme="majorBidi" w:hAnsiTheme="majorBidi" w:cstheme="majorBidi"/>
          <w:sz w:val="28"/>
          <w:szCs w:val="28"/>
        </w:rPr>
        <w:t xml:space="preserve">Лексема </w:t>
      </w:r>
      <w:r w:rsidR="00340D50" w:rsidRPr="00264F70">
        <w:rPr>
          <w:rFonts w:asciiTheme="majorBidi" w:hAnsiTheme="majorBidi" w:cstheme="majorBidi"/>
          <w:i/>
          <w:iCs/>
          <w:sz w:val="28"/>
          <w:szCs w:val="28"/>
          <w:lang w:val="en-US"/>
        </w:rPr>
        <w:t>er</w:t>
      </w:r>
      <w:r w:rsidR="00A82B7F" w:rsidRPr="00A82B7F">
        <w:rPr>
          <w:rFonts w:asciiTheme="majorBidi" w:hAnsiTheme="majorBidi" w:cstheme="majorBidi"/>
          <w:i/>
          <w:iCs/>
          <w:sz w:val="28"/>
          <w:szCs w:val="28"/>
        </w:rPr>
        <w:t>š</w:t>
      </w:r>
      <w:r w:rsidR="00340D50" w:rsidRPr="00264F70">
        <w:rPr>
          <w:rFonts w:asciiTheme="majorBidi" w:hAnsiTheme="majorBidi" w:cstheme="majorBidi"/>
          <w:i/>
          <w:iCs/>
          <w:sz w:val="28"/>
          <w:szCs w:val="28"/>
          <w:lang w:val="en-US"/>
        </w:rPr>
        <w:t>t</w:t>
      </w:r>
      <w:r w:rsidR="00340D50" w:rsidRPr="00264F70">
        <w:rPr>
          <w:rFonts w:asciiTheme="majorBidi" w:hAnsiTheme="majorBidi" w:cstheme="majorBidi"/>
          <w:i/>
          <w:iCs/>
          <w:sz w:val="28"/>
          <w:szCs w:val="28"/>
        </w:rPr>
        <w:t xml:space="preserve"> </w:t>
      </w:r>
      <w:r w:rsidR="00340D50" w:rsidRPr="00264F70">
        <w:rPr>
          <w:rFonts w:asciiTheme="majorBidi" w:hAnsiTheme="majorBidi" w:cstheme="majorBidi"/>
          <w:sz w:val="28"/>
          <w:szCs w:val="28"/>
        </w:rPr>
        <w:t xml:space="preserve">также представляет интересный случай развития дискурсивного значения. </w:t>
      </w:r>
      <w:r w:rsidR="00B16E64" w:rsidRPr="00264F70">
        <w:rPr>
          <w:rFonts w:asciiTheme="majorBidi" w:hAnsiTheme="majorBidi" w:cstheme="majorBidi"/>
          <w:sz w:val="28"/>
          <w:szCs w:val="28"/>
        </w:rPr>
        <w:t xml:space="preserve">«Базовое» значение </w:t>
      </w:r>
      <w:r w:rsidR="00B16E64" w:rsidRPr="00264F70">
        <w:rPr>
          <w:rFonts w:asciiTheme="majorBidi" w:hAnsiTheme="majorBidi" w:cstheme="majorBidi"/>
          <w:i/>
          <w:iCs/>
          <w:sz w:val="28"/>
          <w:szCs w:val="28"/>
          <w:lang w:val="en-US"/>
        </w:rPr>
        <w:t>er</w:t>
      </w:r>
      <w:r w:rsidR="00A82B7F" w:rsidRPr="00A82B7F">
        <w:rPr>
          <w:rFonts w:asciiTheme="majorBidi" w:hAnsiTheme="majorBidi" w:cstheme="majorBidi"/>
          <w:i/>
          <w:iCs/>
          <w:sz w:val="28"/>
          <w:szCs w:val="28"/>
        </w:rPr>
        <w:t>š</w:t>
      </w:r>
      <w:r w:rsidR="00B16E64" w:rsidRPr="00264F70">
        <w:rPr>
          <w:rFonts w:asciiTheme="majorBidi" w:hAnsiTheme="majorBidi" w:cstheme="majorBidi"/>
          <w:i/>
          <w:iCs/>
          <w:sz w:val="28"/>
          <w:szCs w:val="28"/>
          <w:lang w:val="en-US"/>
        </w:rPr>
        <w:t>t</w:t>
      </w:r>
      <w:r w:rsidR="00B16E64" w:rsidRPr="00264F70">
        <w:rPr>
          <w:rFonts w:asciiTheme="majorBidi" w:hAnsiTheme="majorBidi" w:cstheme="majorBidi"/>
          <w:sz w:val="28"/>
          <w:szCs w:val="28"/>
        </w:rPr>
        <w:t xml:space="preserve"> (значение с наиболее </w:t>
      </w:r>
      <w:r w:rsidR="005D2A28">
        <w:rPr>
          <w:rFonts w:asciiTheme="majorBidi" w:hAnsiTheme="majorBidi" w:cstheme="majorBidi"/>
          <w:sz w:val="28"/>
          <w:szCs w:val="28"/>
        </w:rPr>
        <w:t xml:space="preserve">явно </w:t>
      </w:r>
      <w:r w:rsidR="00B16E64" w:rsidRPr="00264F70">
        <w:rPr>
          <w:rFonts w:asciiTheme="majorBidi" w:hAnsiTheme="majorBidi" w:cstheme="majorBidi"/>
          <w:sz w:val="28"/>
          <w:szCs w:val="28"/>
        </w:rPr>
        <w:t>выраженной семантикой)</w:t>
      </w:r>
      <w:r w:rsidR="005D2A28">
        <w:rPr>
          <w:rFonts w:asciiTheme="majorBidi" w:hAnsiTheme="majorBidi" w:cstheme="majorBidi"/>
          <w:sz w:val="28"/>
          <w:szCs w:val="28"/>
        </w:rPr>
        <w:t xml:space="preserve"> –</w:t>
      </w:r>
      <w:r w:rsidR="00B16E64" w:rsidRPr="00264F70">
        <w:rPr>
          <w:rFonts w:asciiTheme="majorBidi" w:hAnsiTheme="majorBidi" w:cstheme="majorBidi"/>
          <w:sz w:val="28"/>
          <w:szCs w:val="28"/>
        </w:rPr>
        <w:t xml:space="preserve"> ‘первый’. В предложно-суффиксальных конструкциях </w:t>
      </w:r>
      <w:r w:rsidR="00B16E64" w:rsidRPr="00264F70">
        <w:rPr>
          <w:rFonts w:asciiTheme="majorBidi" w:hAnsiTheme="majorBidi" w:cstheme="majorBidi"/>
          <w:i/>
          <w:iCs/>
          <w:sz w:val="28"/>
          <w:szCs w:val="28"/>
          <w:lang w:val="en-US"/>
        </w:rPr>
        <w:t>er</w:t>
      </w:r>
      <w:r w:rsidR="00A82B7F" w:rsidRPr="00A82B7F">
        <w:rPr>
          <w:rFonts w:asciiTheme="majorBidi" w:hAnsiTheme="majorBidi" w:cstheme="majorBidi"/>
          <w:i/>
          <w:iCs/>
          <w:sz w:val="28"/>
          <w:szCs w:val="28"/>
        </w:rPr>
        <w:t>š</w:t>
      </w:r>
      <w:r w:rsidR="00B16E64" w:rsidRPr="00264F70">
        <w:rPr>
          <w:rFonts w:asciiTheme="majorBidi" w:hAnsiTheme="majorBidi" w:cstheme="majorBidi"/>
          <w:i/>
          <w:iCs/>
          <w:sz w:val="28"/>
          <w:szCs w:val="28"/>
          <w:lang w:val="en-US"/>
        </w:rPr>
        <w:t>t</w:t>
      </w:r>
      <w:r w:rsidR="00B16E64" w:rsidRPr="00264F70">
        <w:rPr>
          <w:rFonts w:asciiTheme="majorBidi" w:hAnsiTheme="majorBidi" w:cstheme="majorBidi"/>
          <w:i/>
          <w:iCs/>
          <w:sz w:val="28"/>
          <w:szCs w:val="28"/>
        </w:rPr>
        <w:t xml:space="preserve"> </w:t>
      </w:r>
      <w:r w:rsidR="00B16E64" w:rsidRPr="00264F70">
        <w:rPr>
          <w:rFonts w:asciiTheme="majorBidi" w:hAnsiTheme="majorBidi" w:cstheme="majorBidi"/>
          <w:sz w:val="28"/>
          <w:szCs w:val="28"/>
        </w:rPr>
        <w:t xml:space="preserve">дает </w:t>
      </w:r>
      <w:r w:rsidR="0071005D" w:rsidRPr="00264F70">
        <w:rPr>
          <w:rFonts w:asciiTheme="majorBidi" w:hAnsiTheme="majorBidi" w:cstheme="majorBidi"/>
          <w:sz w:val="28"/>
          <w:szCs w:val="28"/>
        </w:rPr>
        <w:t>слово</w:t>
      </w:r>
      <w:r w:rsidR="00B16E64" w:rsidRPr="00264F70">
        <w:rPr>
          <w:rFonts w:asciiTheme="majorBidi" w:hAnsiTheme="majorBidi" w:cstheme="majorBidi"/>
          <w:sz w:val="28"/>
          <w:szCs w:val="28"/>
        </w:rPr>
        <w:t xml:space="preserve">сочетания: </w:t>
      </w:r>
      <w:r w:rsidR="005E337E">
        <w:rPr>
          <w:rFonts w:asciiTheme="majorBidi" w:hAnsiTheme="majorBidi" w:cstheme="majorBidi"/>
          <w:i/>
          <w:iCs/>
          <w:sz w:val="28"/>
          <w:szCs w:val="28"/>
        </w:rPr>
        <w:t>с</w:t>
      </w:r>
      <w:r w:rsidR="00B16E64" w:rsidRPr="00264F70">
        <w:rPr>
          <w:rFonts w:asciiTheme="majorBidi" w:hAnsiTheme="majorBidi" w:cstheme="majorBidi"/>
          <w:i/>
          <w:iCs/>
          <w:sz w:val="28"/>
          <w:szCs w:val="28"/>
          <w:lang w:val="en-US"/>
        </w:rPr>
        <w:t>um</w:t>
      </w:r>
      <w:r w:rsidR="00B16E64" w:rsidRPr="00264F70">
        <w:rPr>
          <w:rFonts w:asciiTheme="majorBidi" w:hAnsiTheme="majorBidi" w:cstheme="majorBidi"/>
          <w:i/>
          <w:iCs/>
          <w:sz w:val="28"/>
          <w:szCs w:val="28"/>
        </w:rPr>
        <w:t xml:space="preserve"> </w:t>
      </w:r>
      <w:r w:rsidR="00B16E64" w:rsidRPr="00264F70">
        <w:rPr>
          <w:rFonts w:asciiTheme="majorBidi" w:hAnsiTheme="majorBidi" w:cstheme="majorBidi"/>
          <w:i/>
          <w:iCs/>
          <w:sz w:val="28"/>
          <w:szCs w:val="28"/>
          <w:lang w:val="en-US"/>
        </w:rPr>
        <w:t>er</w:t>
      </w:r>
      <w:r w:rsidR="00A82B7F" w:rsidRPr="00A82B7F">
        <w:rPr>
          <w:rFonts w:asciiTheme="majorBidi" w:hAnsiTheme="majorBidi" w:cstheme="majorBidi"/>
          <w:i/>
          <w:iCs/>
          <w:sz w:val="28"/>
          <w:szCs w:val="28"/>
        </w:rPr>
        <w:t>š</w:t>
      </w:r>
      <w:r w:rsidR="00B16E64" w:rsidRPr="00264F70">
        <w:rPr>
          <w:rFonts w:asciiTheme="majorBidi" w:hAnsiTheme="majorBidi" w:cstheme="majorBidi"/>
          <w:i/>
          <w:iCs/>
          <w:sz w:val="28"/>
          <w:szCs w:val="28"/>
          <w:lang w:val="en-US"/>
        </w:rPr>
        <w:t>t</w:t>
      </w:r>
      <w:r w:rsidR="00B16E64" w:rsidRPr="00264F70">
        <w:rPr>
          <w:rFonts w:asciiTheme="majorBidi" w:hAnsiTheme="majorBidi" w:cstheme="majorBidi"/>
          <w:sz w:val="28"/>
          <w:szCs w:val="28"/>
        </w:rPr>
        <w:t xml:space="preserve"> ‘сперва, прежде, сначала’, </w:t>
      </w:r>
      <w:r w:rsidR="005E337E">
        <w:rPr>
          <w:rFonts w:asciiTheme="majorBidi" w:hAnsiTheme="majorBidi" w:cstheme="majorBidi"/>
          <w:i/>
          <w:iCs/>
          <w:sz w:val="28"/>
          <w:szCs w:val="28"/>
        </w:rPr>
        <w:t>с</w:t>
      </w:r>
      <w:r w:rsidR="00B16E64" w:rsidRPr="00264F70">
        <w:rPr>
          <w:rFonts w:asciiTheme="majorBidi" w:hAnsiTheme="majorBidi" w:cstheme="majorBidi"/>
          <w:i/>
          <w:iCs/>
          <w:sz w:val="28"/>
          <w:szCs w:val="28"/>
          <w:lang w:val="en-US"/>
        </w:rPr>
        <w:t>um</w:t>
      </w:r>
      <w:r w:rsidR="00B16E64" w:rsidRPr="00264F70">
        <w:rPr>
          <w:rFonts w:asciiTheme="majorBidi" w:hAnsiTheme="majorBidi" w:cstheme="majorBidi"/>
          <w:i/>
          <w:iCs/>
          <w:sz w:val="28"/>
          <w:szCs w:val="28"/>
        </w:rPr>
        <w:t xml:space="preserve"> </w:t>
      </w:r>
      <w:r w:rsidR="00B16E64" w:rsidRPr="00264F70">
        <w:rPr>
          <w:rFonts w:asciiTheme="majorBidi" w:hAnsiTheme="majorBidi" w:cstheme="majorBidi"/>
          <w:i/>
          <w:iCs/>
          <w:sz w:val="28"/>
          <w:szCs w:val="28"/>
          <w:lang w:val="en-US"/>
        </w:rPr>
        <w:t>er</w:t>
      </w:r>
      <w:r w:rsidR="00A82B7F" w:rsidRPr="00A82B7F">
        <w:rPr>
          <w:rFonts w:asciiTheme="majorBidi" w:hAnsiTheme="majorBidi" w:cstheme="majorBidi"/>
          <w:i/>
          <w:iCs/>
          <w:sz w:val="28"/>
          <w:szCs w:val="28"/>
        </w:rPr>
        <w:t>š</w:t>
      </w:r>
      <w:r w:rsidR="00B16E64" w:rsidRPr="00264F70">
        <w:rPr>
          <w:rFonts w:asciiTheme="majorBidi" w:hAnsiTheme="majorBidi" w:cstheme="majorBidi"/>
          <w:i/>
          <w:iCs/>
          <w:sz w:val="28"/>
          <w:szCs w:val="28"/>
          <w:lang w:val="en-US"/>
        </w:rPr>
        <w:t>tn</w:t>
      </w:r>
      <w:r w:rsidR="00B16E64" w:rsidRPr="00264F70">
        <w:rPr>
          <w:rFonts w:asciiTheme="majorBidi" w:hAnsiTheme="majorBidi" w:cstheme="majorBidi"/>
          <w:sz w:val="28"/>
          <w:szCs w:val="28"/>
        </w:rPr>
        <w:t xml:space="preserve"> ‘первым делом, прежде всего’. </w:t>
      </w:r>
      <w:r w:rsidR="0071005D" w:rsidRPr="00264F70">
        <w:rPr>
          <w:rFonts w:asciiTheme="majorBidi" w:hAnsiTheme="majorBidi" w:cstheme="majorBidi"/>
          <w:sz w:val="28"/>
          <w:szCs w:val="28"/>
        </w:rPr>
        <w:t xml:space="preserve">Эти словосочетания достаточно часто используются в качестве вводных слов и функционируют как дискурсивные маркеры. У лексемы </w:t>
      </w:r>
      <w:r w:rsidR="0071005D" w:rsidRPr="00264F70">
        <w:rPr>
          <w:rFonts w:asciiTheme="majorBidi" w:hAnsiTheme="majorBidi" w:cstheme="majorBidi"/>
          <w:i/>
          <w:iCs/>
          <w:sz w:val="28"/>
          <w:szCs w:val="28"/>
          <w:lang w:val="en-US"/>
        </w:rPr>
        <w:t>er</w:t>
      </w:r>
      <w:r w:rsidR="00A82B7F" w:rsidRPr="00A82B7F">
        <w:rPr>
          <w:rFonts w:asciiTheme="majorBidi" w:hAnsiTheme="majorBidi" w:cstheme="majorBidi"/>
          <w:i/>
          <w:iCs/>
          <w:sz w:val="28"/>
          <w:szCs w:val="28"/>
        </w:rPr>
        <w:t>š</w:t>
      </w:r>
      <w:r w:rsidR="0071005D" w:rsidRPr="00264F70">
        <w:rPr>
          <w:rFonts w:asciiTheme="majorBidi" w:hAnsiTheme="majorBidi" w:cstheme="majorBidi"/>
          <w:i/>
          <w:iCs/>
          <w:sz w:val="28"/>
          <w:szCs w:val="28"/>
          <w:lang w:val="en-US"/>
        </w:rPr>
        <w:t>t</w:t>
      </w:r>
      <w:r w:rsidR="0071005D" w:rsidRPr="00264F70">
        <w:rPr>
          <w:rFonts w:asciiTheme="majorBidi" w:hAnsiTheme="majorBidi" w:cstheme="majorBidi"/>
          <w:i/>
          <w:iCs/>
          <w:sz w:val="28"/>
          <w:szCs w:val="28"/>
        </w:rPr>
        <w:t xml:space="preserve"> </w:t>
      </w:r>
      <w:r w:rsidR="0071005D" w:rsidRPr="00264F70">
        <w:rPr>
          <w:rFonts w:asciiTheme="majorBidi" w:hAnsiTheme="majorBidi" w:cstheme="majorBidi"/>
          <w:sz w:val="28"/>
          <w:szCs w:val="28"/>
        </w:rPr>
        <w:t xml:space="preserve">есть и другие значения. Наречие </w:t>
      </w:r>
      <w:r w:rsidR="005D2A28" w:rsidRPr="00264F70">
        <w:rPr>
          <w:rFonts w:asciiTheme="majorBidi" w:hAnsiTheme="majorBidi" w:cstheme="majorBidi"/>
          <w:i/>
          <w:iCs/>
          <w:sz w:val="28"/>
          <w:szCs w:val="28"/>
          <w:lang w:val="en-US"/>
        </w:rPr>
        <w:t>er</w:t>
      </w:r>
      <w:r w:rsidR="005D2A28" w:rsidRPr="00A82B7F">
        <w:rPr>
          <w:rFonts w:asciiTheme="majorBidi" w:hAnsiTheme="majorBidi" w:cstheme="majorBidi"/>
          <w:i/>
          <w:iCs/>
          <w:sz w:val="28"/>
          <w:szCs w:val="28"/>
        </w:rPr>
        <w:t>š</w:t>
      </w:r>
      <w:r w:rsidR="005D2A28" w:rsidRPr="00264F70">
        <w:rPr>
          <w:rFonts w:asciiTheme="majorBidi" w:hAnsiTheme="majorBidi" w:cstheme="majorBidi"/>
          <w:i/>
          <w:iCs/>
          <w:sz w:val="28"/>
          <w:szCs w:val="28"/>
          <w:lang w:val="en-US"/>
        </w:rPr>
        <w:t>t</w:t>
      </w:r>
      <w:r w:rsidR="005D2A28" w:rsidRPr="00264F70">
        <w:rPr>
          <w:rFonts w:asciiTheme="majorBidi" w:hAnsiTheme="majorBidi" w:cstheme="majorBidi"/>
          <w:i/>
          <w:iCs/>
          <w:sz w:val="28"/>
          <w:szCs w:val="28"/>
        </w:rPr>
        <w:t xml:space="preserve"> </w:t>
      </w:r>
      <w:r w:rsidR="005D2A28" w:rsidRPr="00264F70">
        <w:rPr>
          <w:rFonts w:asciiTheme="majorBidi" w:hAnsiTheme="majorBidi" w:cstheme="majorBidi"/>
          <w:sz w:val="28"/>
          <w:szCs w:val="28"/>
        </w:rPr>
        <w:t>передает</w:t>
      </w:r>
      <w:r w:rsidR="0071005D" w:rsidRPr="00264F70">
        <w:rPr>
          <w:rFonts w:asciiTheme="majorBidi" w:hAnsiTheme="majorBidi" w:cstheme="majorBidi"/>
          <w:sz w:val="28"/>
          <w:szCs w:val="28"/>
        </w:rPr>
        <w:t xml:space="preserve"> значения: 1) ‘только, лишь’</w:t>
      </w:r>
      <w:r w:rsidR="005D2A28">
        <w:rPr>
          <w:rFonts w:asciiTheme="majorBidi" w:hAnsiTheme="majorBidi" w:cstheme="majorBidi"/>
          <w:sz w:val="28"/>
          <w:szCs w:val="28"/>
        </w:rPr>
        <w:t>,</w:t>
      </w:r>
      <w:r w:rsidR="0071005D" w:rsidRPr="00264F70">
        <w:rPr>
          <w:rFonts w:asciiTheme="majorBidi" w:hAnsiTheme="majorBidi" w:cstheme="majorBidi"/>
          <w:sz w:val="28"/>
          <w:szCs w:val="28"/>
        </w:rPr>
        <w:t xml:space="preserve"> 2) ‘еще только’</w:t>
      </w:r>
      <w:r w:rsidR="005D2A28">
        <w:rPr>
          <w:rFonts w:asciiTheme="majorBidi" w:hAnsiTheme="majorBidi" w:cstheme="majorBidi"/>
          <w:sz w:val="28"/>
          <w:szCs w:val="28"/>
        </w:rPr>
        <w:t>,</w:t>
      </w:r>
      <w:r w:rsidR="0071005D" w:rsidRPr="00264F70">
        <w:rPr>
          <w:rFonts w:asciiTheme="majorBidi" w:hAnsiTheme="majorBidi" w:cstheme="majorBidi"/>
          <w:sz w:val="28"/>
          <w:szCs w:val="28"/>
        </w:rPr>
        <w:t xml:space="preserve"> 3) ‘только что, совсем недавно’</w:t>
      </w:r>
      <w:r w:rsidR="005D2A28">
        <w:rPr>
          <w:rFonts w:asciiTheme="majorBidi" w:hAnsiTheme="majorBidi" w:cstheme="majorBidi"/>
          <w:sz w:val="28"/>
          <w:szCs w:val="28"/>
        </w:rPr>
        <w:t>,</w:t>
      </w:r>
      <w:r w:rsidR="0071005D" w:rsidRPr="00264F70">
        <w:rPr>
          <w:rFonts w:asciiTheme="majorBidi" w:hAnsiTheme="majorBidi" w:cstheme="majorBidi"/>
          <w:sz w:val="28"/>
          <w:szCs w:val="28"/>
        </w:rPr>
        <w:t xml:space="preserve"> 4) </w:t>
      </w:r>
      <w:r w:rsidR="005D2A28" w:rsidRPr="00682FB2">
        <w:rPr>
          <w:rFonts w:asciiTheme="majorBidi" w:hAnsiTheme="majorBidi" w:cstheme="majorBidi"/>
          <w:sz w:val="28"/>
          <w:szCs w:val="28"/>
        </w:rPr>
        <w:t>‘</w:t>
      </w:r>
      <w:r w:rsidR="0071005D" w:rsidRPr="00264F70">
        <w:rPr>
          <w:rFonts w:asciiTheme="majorBidi" w:hAnsiTheme="majorBidi" w:cstheme="majorBidi"/>
          <w:sz w:val="28"/>
          <w:szCs w:val="28"/>
        </w:rPr>
        <w:t>более чем когда</w:t>
      </w:r>
      <w:r w:rsidR="005D2A28" w:rsidRPr="00682FB2">
        <w:rPr>
          <w:rFonts w:asciiTheme="majorBidi" w:hAnsiTheme="majorBidi" w:cstheme="majorBidi"/>
          <w:sz w:val="28"/>
          <w:szCs w:val="28"/>
        </w:rPr>
        <w:t>-</w:t>
      </w:r>
      <w:r w:rsidR="0071005D" w:rsidRPr="00264F70">
        <w:rPr>
          <w:rFonts w:asciiTheme="majorBidi" w:hAnsiTheme="majorBidi" w:cstheme="majorBidi"/>
          <w:sz w:val="28"/>
          <w:szCs w:val="28"/>
        </w:rPr>
        <w:t>либо</w:t>
      </w:r>
      <w:r w:rsidR="005D2A28" w:rsidRPr="00682FB2">
        <w:rPr>
          <w:rFonts w:asciiTheme="majorBidi" w:hAnsiTheme="majorBidi" w:cstheme="majorBidi"/>
          <w:sz w:val="28"/>
          <w:szCs w:val="28"/>
        </w:rPr>
        <w:t>’</w:t>
      </w:r>
      <w:r w:rsidR="0071005D" w:rsidRPr="00264F70">
        <w:rPr>
          <w:rFonts w:asciiTheme="majorBidi" w:hAnsiTheme="majorBidi" w:cstheme="majorBidi"/>
          <w:sz w:val="28"/>
          <w:szCs w:val="28"/>
        </w:rPr>
        <w:t xml:space="preserve">. </w:t>
      </w:r>
    </w:p>
    <w:p w14:paraId="360FAC7E" w14:textId="05ACF2EB" w:rsidR="00ED11CC" w:rsidRPr="00ED11CC" w:rsidRDefault="00E14FBD" w:rsidP="00ED11CC">
      <w:pPr>
        <w:pStyle w:val="a7"/>
        <w:numPr>
          <w:ilvl w:val="0"/>
          <w:numId w:val="40"/>
        </w:numPr>
        <w:spacing w:after="160" w:line="360" w:lineRule="auto"/>
        <w:jc w:val="both"/>
        <w:rPr>
          <w:rFonts w:asciiTheme="majorBidi" w:hAnsiTheme="majorBidi" w:cstheme="majorBidi"/>
          <w:sz w:val="28"/>
          <w:szCs w:val="28"/>
        </w:rPr>
      </w:pPr>
      <w:r w:rsidRPr="00682FB2">
        <w:rPr>
          <w:rFonts w:asciiTheme="majorBidi" w:eastAsia="Times New Roman" w:hAnsiTheme="majorBidi" w:cstheme="majorBidi"/>
          <w:b/>
          <w:bCs/>
          <w:i/>
          <w:iCs/>
          <w:color w:val="000000"/>
          <w:sz w:val="28"/>
          <w:szCs w:val="28"/>
          <w:lang w:val="de-DE"/>
        </w:rPr>
        <w:t>Er</w:t>
      </w:r>
      <w:r w:rsidR="00A82B7F" w:rsidRPr="00682FB2">
        <w:rPr>
          <w:rFonts w:asciiTheme="majorBidi" w:eastAsia="Times New Roman" w:hAnsiTheme="majorBidi" w:cstheme="majorBidi"/>
          <w:b/>
          <w:bCs/>
          <w:i/>
          <w:iCs/>
          <w:color w:val="000000"/>
          <w:sz w:val="28"/>
          <w:szCs w:val="28"/>
          <w:lang w:val="de-DE"/>
        </w:rPr>
        <w:t>š</w:t>
      </w:r>
      <w:r w:rsidRPr="00682FB2">
        <w:rPr>
          <w:rFonts w:asciiTheme="majorBidi" w:eastAsia="Times New Roman" w:hAnsiTheme="majorBidi" w:cstheme="majorBidi"/>
          <w:b/>
          <w:bCs/>
          <w:i/>
          <w:iCs/>
          <w:color w:val="000000"/>
          <w:sz w:val="28"/>
          <w:szCs w:val="28"/>
          <w:lang w:val="de-DE"/>
        </w:rPr>
        <w:t>t</w:t>
      </w:r>
      <w:r w:rsidRPr="00682FB2">
        <w:rPr>
          <w:rFonts w:asciiTheme="majorBidi" w:eastAsia="Times New Roman" w:hAnsiTheme="majorBidi" w:cstheme="majorBidi"/>
          <w:i/>
          <w:iCs/>
          <w:color w:val="000000"/>
          <w:sz w:val="28"/>
          <w:szCs w:val="28"/>
          <w:lang w:val="de-DE"/>
        </w:rPr>
        <w:t xml:space="preserve"> in </w:t>
      </w:r>
      <w:r w:rsidR="005E337E" w:rsidRPr="00682FB2">
        <w:rPr>
          <w:rFonts w:asciiTheme="majorBidi" w:eastAsia="Times New Roman" w:hAnsiTheme="majorBidi" w:cstheme="majorBidi"/>
          <w:i/>
          <w:iCs/>
          <w:color w:val="000000"/>
          <w:sz w:val="28"/>
          <w:szCs w:val="28"/>
          <w:lang w:val="de-DE"/>
        </w:rPr>
        <w:t>Mar</w:t>
      </w:r>
      <w:r w:rsidR="005E337E" w:rsidRPr="00ED11CC">
        <w:rPr>
          <w:rFonts w:asciiTheme="majorBidi" w:eastAsia="Times New Roman" w:hAnsiTheme="majorBidi" w:cstheme="majorBidi"/>
          <w:i/>
          <w:iCs/>
          <w:color w:val="000000"/>
          <w:sz w:val="28"/>
          <w:szCs w:val="28"/>
        </w:rPr>
        <w:t>с</w:t>
      </w:r>
      <w:r w:rsidRPr="00682FB2">
        <w:rPr>
          <w:rFonts w:asciiTheme="majorBidi" w:eastAsia="Times New Roman" w:hAnsiTheme="majorBidi" w:cstheme="majorBidi"/>
          <w:i/>
          <w:iCs/>
          <w:color w:val="000000"/>
          <w:sz w:val="28"/>
          <w:szCs w:val="28"/>
          <w:lang w:val="de-DE"/>
        </w:rPr>
        <w:t xml:space="preserve"> vet ir feter zi</w:t>
      </w:r>
      <w:r w:rsidR="00A82B7F" w:rsidRPr="00682FB2">
        <w:rPr>
          <w:rFonts w:asciiTheme="majorBidi" w:eastAsia="Times New Roman" w:hAnsiTheme="majorBidi" w:cstheme="majorBidi"/>
          <w:i/>
          <w:iCs/>
          <w:color w:val="000000"/>
          <w:sz w:val="28"/>
          <w:szCs w:val="28"/>
          <w:lang w:val="de-DE"/>
        </w:rPr>
        <w:t>x</w:t>
      </w:r>
      <w:r w:rsidRPr="00682FB2">
        <w:rPr>
          <w:rFonts w:asciiTheme="majorBidi" w:eastAsia="Times New Roman" w:hAnsiTheme="majorBidi" w:cstheme="majorBidi"/>
          <w:i/>
          <w:iCs/>
          <w:color w:val="000000"/>
          <w:sz w:val="28"/>
          <w:szCs w:val="28"/>
          <w:lang w:val="de-DE"/>
        </w:rPr>
        <w:t xml:space="preserve"> umkern</w:t>
      </w:r>
      <w:r w:rsidR="005D2A28" w:rsidRPr="00682FB2">
        <w:rPr>
          <w:rFonts w:asciiTheme="majorBidi" w:eastAsia="Times New Roman" w:hAnsiTheme="majorBidi" w:cstheme="majorBidi"/>
          <w:color w:val="000000"/>
          <w:sz w:val="28"/>
          <w:szCs w:val="28"/>
          <w:lang w:val="de-DE"/>
        </w:rPr>
        <w:t>.</w:t>
      </w:r>
      <w:r w:rsidRPr="00682FB2">
        <w:rPr>
          <w:rFonts w:asciiTheme="majorBidi" w:eastAsia="Times New Roman" w:hAnsiTheme="majorBidi" w:cstheme="majorBidi"/>
          <w:color w:val="000000"/>
          <w:sz w:val="28"/>
          <w:szCs w:val="28"/>
          <w:lang w:val="de-DE"/>
        </w:rPr>
        <w:t xml:space="preserve"> </w:t>
      </w:r>
      <w:r w:rsidRPr="00ED11CC">
        <w:rPr>
          <w:rFonts w:asciiTheme="majorBidi" w:eastAsia="Times New Roman" w:hAnsiTheme="majorBidi" w:cstheme="majorBidi"/>
          <w:color w:val="000000"/>
          <w:sz w:val="28"/>
          <w:szCs w:val="28"/>
        </w:rPr>
        <w:t>‘</w:t>
      </w:r>
      <w:r w:rsidRPr="00ED11CC">
        <w:rPr>
          <w:rFonts w:asciiTheme="majorBidi" w:eastAsia="Times New Roman" w:hAnsiTheme="majorBidi" w:cstheme="majorBidi"/>
          <w:color w:val="000000"/>
          <w:sz w:val="28"/>
          <w:szCs w:val="28"/>
          <w:lang w:val="en-US"/>
        </w:rPr>
        <w:t>T</w:t>
      </w:r>
      <w:r w:rsidRPr="00ED11CC">
        <w:rPr>
          <w:rFonts w:asciiTheme="majorBidi" w:eastAsia="Times New Roman" w:hAnsiTheme="majorBidi" w:cstheme="majorBidi"/>
          <w:color w:val="000000"/>
          <w:sz w:val="28"/>
          <w:szCs w:val="28"/>
        </w:rPr>
        <w:t>олько</w:t>
      </w:r>
      <w:r w:rsidR="0071005D" w:rsidRPr="00ED11CC">
        <w:rPr>
          <w:rFonts w:asciiTheme="majorBidi" w:eastAsia="Times New Roman" w:hAnsiTheme="majorBidi" w:cstheme="majorBidi"/>
          <w:color w:val="000000"/>
          <w:sz w:val="28"/>
          <w:szCs w:val="28"/>
        </w:rPr>
        <w:t xml:space="preserve"> (лишь)</w:t>
      </w:r>
      <w:r w:rsidR="005E337E" w:rsidRPr="00ED11CC">
        <w:rPr>
          <w:rFonts w:asciiTheme="majorBidi" w:eastAsia="Times New Roman" w:hAnsiTheme="majorBidi" w:cstheme="majorBidi"/>
          <w:color w:val="000000"/>
          <w:sz w:val="28"/>
          <w:szCs w:val="28"/>
        </w:rPr>
        <w:t xml:space="preserve"> в марте</w:t>
      </w:r>
      <w:r w:rsidRPr="00ED11CC">
        <w:rPr>
          <w:rFonts w:asciiTheme="majorBidi" w:eastAsia="Times New Roman" w:hAnsiTheme="majorBidi" w:cstheme="majorBidi"/>
          <w:color w:val="000000"/>
          <w:sz w:val="28"/>
          <w:szCs w:val="28"/>
        </w:rPr>
        <w:t xml:space="preserve"> ваш дядя вернется’ [</w:t>
      </w:r>
      <w:r w:rsidRPr="00ED11CC">
        <w:rPr>
          <w:rFonts w:asciiTheme="majorBidi" w:eastAsia="Times New Roman" w:hAnsiTheme="majorBidi" w:cstheme="majorBidi"/>
          <w:color w:val="000000"/>
          <w:sz w:val="28"/>
          <w:szCs w:val="28"/>
          <w:lang w:val="en-US"/>
        </w:rPr>
        <w:t>Schaechter</w:t>
      </w:r>
      <w:r w:rsidR="0071005D" w:rsidRPr="00ED11CC">
        <w:rPr>
          <w:rFonts w:asciiTheme="majorBidi" w:eastAsia="Times New Roman" w:hAnsiTheme="majorBidi" w:cstheme="majorBidi"/>
          <w:color w:val="000000"/>
          <w:sz w:val="28"/>
          <w:szCs w:val="28"/>
        </w:rPr>
        <w:t xml:space="preserve"> 2002</w:t>
      </w:r>
      <w:r w:rsidRPr="00ED11CC">
        <w:rPr>
          <w:rFonts w:asciiTheme="majorBidi" w:eastAsia="Times New Roman" w:hAnsiTheme="majorBidi" w:cstheme="majorBidi"/>
          <w:color w:val="000000"/>
          <w:sz w:val="28"/>
          <w:szCs w:val="28"/>
        </w:rPr>
        <w:t>]</w:t>
      </w:r>
      <w:r w:rsidR="0071005D" w:rsidRPr="00ED11CC">
        <w:rPr>
          <w:rFonts w:asciiTheme="majorBidi" w:eastAsia="Times New Roman" w:hAnsiTheme="majorBidi" w:cstheme="majorBidi"/>
          <w:color w:val="000000"/>
          <w:sz w:val="28"/>
          <w:szCs w:val="28"/>
        </w:rPr>
        <w:t>.</w:t>
      </w:r>
    </w:p>
    <w:p w14:paraId="12593C43" w14:textId="168FC212" w:rsidR="00ED11CC" w:rsidRPr="00ED11CC" w:rsidRDefault="0071005D" w:rsidP="00ED11CC">
      <w:pPr>
        <w:pStyle w:val="a7"/>
        <w:numPr>
          <w:ilvl w:val="0"/>
          <w:numId w:val="40"/>
        </w:numPr>
        <w:spacing w:after="160" w:line="360" w:lineRule="auto"/>
        <w:jc w:val="both"/>
        <w:rPr>
          <w:rFonts w:asciiTheme="majorBidi" w:hAnsiTheme="majorBidi" w:cstheme="majorBidi"/>
          <w:sz w:val="28"/>
          <w:szCs w:val="28"/>
        </w:rPr>
      </w:pPr>
      <w:r w:rsidRPr="00ED11CC">
        <w:rPr>
          <w:rFonts w:asciiTheme="majorBidi" w:eastAsia="Times New Roman" w:hAnsiTheme="majorBidi" w:cstheme="majorBidi"/>
          <w:i/>
          <w:iCs/>
          <w:color w:val="000000"/>
          <w:sz w:val="28"/>
          <w:szCs w:val="28"/>
          <w:lang w:val="de-DE"/>
        </w:rPr>
        <w:t>Er</w:t>
      </w:r>
      <w:r w:rsidRPr="00ED11CC">
        <w:rPr>
          <w:rFonts w:asciiTheme="majorBidi" w:eastAsia="Times New Roman" w:hAnsiTheme="majorBidi" w:cstheme="majorBidi"/>
          <w:i/>
          <w:iCs/>
          <w:color w:val="000000"/>
          <w:sz w:val="28"/>
          <w:szCs w:val="28"/>
        </w:rPr>
        <w:t xml:space="preserve"> </w:t>
      </w:r>
      <w:r w:rsidRPr="00ED11CC">
        <w:rPr>
          <w:rFonts w:asciiTheme="majorBidi" w:eastAsia="Times New Roman" w:hAnsiTheme="majorBidi" w:cstheme="majorBidi"/>
          <w:i/>
          <w:iCs/>
          <w:color w:val="000000"/>
          <w:sz w:val="28"/>
          <w:szCs w:val="28"/>
          <w:lang w:val="de-DE"/>
        </w:rPr>
        <w:t>darf</w:t>
      </w:r>
      <w:r w:rsidRPr="00ED11CC">
        <w:rPr>
          <w:rFonts w:asciiTheme="majorBidi" w:eastAsia="Times New Roman" w:hAnsiTheme="majorBidi" w:cstheme="majorBidi"/>
          <w:b/>
          <w:bCs/>
          <w:i/>
          <w:iCs/>
          <w:color w:val="000000"/>
          <w:sz w:val="28"/>
          <w:szCs w:val="28"/>
        </w:rPr>
        <w:t xml:space="preserve"> </w:t>
      </w:r>
      <w:r w:rsidRPr="00ED11CC">
        <w:rPr>
          <w:rFonts w:asciiTheme="majorBidi" w:eastAsia="Times New Roman" w:hAnsiTheme="majorBidi" w:cstheme="majorBidi"/>
          <w:b/>
          <w:bCs/>
          <w:i/>
          <w:iCs/>
          <w:color w:val="000000"/>
          <w:sz w:val="28"/>
          <w:szCs w:val="28"/>
          <w:lang w:val="de-DE"/>
        </w:rPr>
        <w:t>er</w:t>
      </w:r>
      <w:r w:rsidR="00A82B7F" w:rsidRPr="00ED11CC">
        <w:rPr>
          <w:rFonts w:asciiTheme="majorBidi" w:eastAsia="Times New Roman" w:hAnsiTheme="majorBidi" w:cstheme="majorBidi"/>
          <w:b/>
          <w:bCs/>
          <w:i/>
          <w:iCs/>
          <w:color w:val="000000"/>
          <w:sz w:val="28"/>
          <w:szCs w:val="28"/>
        </w:rPr>
        <w:t>š</w:t>
      </w:r>
      <w:r w:rsidRPr="00ED11CC">
        <w:rPr>
          <w:rFonts w:asciiTheme="majorBidi" w:eastAsia="Times New Roman" w:hAnsiTheme="majorBidi" w:cstheme="majorBidi"/>
          <w:b/>
          <w:bCs/>
          <w:i/>
          <w:iCs/>
          <w:color w:val="000000"/>
          <w:sz w:val="28"/>
          <w:szCs w:val="28"/>
          <w:lang w:val="de-DE"/>
        </w:rPr>
        <w:t>t</w:t>
      </w:r>
      <w:r w:rsidRPr="00ED11CC">
        <w:rPr>
          <w:rFonts w:asciiTheme="majorBidi" w:eastAsia="Times New Roman" w:hAnsiTheme="majorBidi" w:cstheme="majorBidi"/>
          <w:b/>
          <w:bCs/>
          <w:i/>
          <w:iCs/>
          <w:color w:val="000000"/>
          <w:sz w:val="28"/>
          <w:szCs w:val="28"/>
        </w:rPr>
        <w:t xml:space="preserve"> </w:t>
      </w:r>
      <w:r w:rsidRPr="00ED11CC">
        <w:rPr>
          <w:rFonts w:asciiTheme="majorBidi" w:eastAsia="Times New Roman" w:hAnsiTheme="majorBidi" w:cstheme="majorBidi"/>
          <w:i/>
          <w:iCs/>
          <w:color w:val="000000"/>
          <w:sz w:val="28"/>
          <w:szCs w:val="28"/>
          <w:lang w:val="de-DE"/>
        </w:rPr>
        <w:t>kumen</w:t>
      </w:r>
      <w:r w:rsidR="005D2A28" w:rsidRPr="00682FB2">
        <w:rPr>
          <w:rFonts w:asciiTheme="majorBidi" w:eastAsia="Times New Roman" w:hAnsiTheme="majorBidi" w:cstheme="majorBidi"/>
          <w:i/>
          <w:iCs/>
          <w:color w:val="000000"/>
          <w:sz w:val="28"/>
          <w:szCs w:val="28"/>
        </w:rPr>
        <w:t>.</w:t>
      </w:r>
      <w:r w:rsidRPr="00ED11CC">
        <w:rPr>
          <w:rFonts w:asciiTheme="majorBidi" w:eastAsia="Times New Roman" w:hAnsiTheme="majorBidi" w:cstheme="majorBidi"/>
          <w:i/>
          <w:iCs/>
          <w:color w:val="000000"/>
          <w:sz w:val="28"/>
          <w:szCs w:val="28"/>
        </w:rPr>
        <w:t xml:space="preserve"> </w:t>
      </w:r>
      <w:r w:rsidRPr="00ED11CC">
        <w:rPr>
          <w:rFonts w:asciiTheme="majorBidi" w:eastAsia="Times New Roman" w:hAnsiTheme="majorBidi" w:cstheme="majorBidi"/>
          <w:color w:val="000000"/>
          <w:sz w:val="28"/>
          <w:szCs w:val="28"/>
        </w:rPr>
        <w:t>‘Он должен сначала прийти’ (пусть сперва придет!)</w:t>
      </w:r>
    </w:p>
    <w:p w14:paraId="04698BB1" w14:textId="77777777" w:rsidR="00ED11CC" w:rsidRPr="00ED11CC" w:rsidRDefault="0071005D" w:rsidP="00ED11CC">
      <w:pPr>
        <w:pStyle w:val="a7"/>
        <w:numPr>
          <w:ilvl w:val="0"/>
          <w:numId w:val="40"/>
        </w:numPr>
        <w:spacing w:after="160" w:line="360" w:lineRule="auto"/>
        <w:jc w:val="both"/>
        <w:rPr>
          <w:rFonts w:asciiTheme="majorBidi" w:hAnsiTheme="majorBidi" w:cstheme="majorBidi"/>
          <w:sz w:val="28"/>
          <w:szCs w:val="28"/>
        </w:rPr>
      </w:pPr>
      <w:r w:rsidRPr="0059125B">
        <w:rPr>
          <w:rFonts w:asciiTheme="majorBidi" w:eastAsia="Times New Roman" w:hAnsiTheme="majorBidi" w:cstheme="majorBidi"/>
          <w:b/>
          <w:i/>
          <w:color w:val="000000"/>
          <w:sz w:val="28"/>
          <w:szCs w:val="28"/>
          <w:lang w:val="sv-SE"/>
        </w:rPr>
        <w:t>Er</w:t>
      </w:r>
      <w:r w:rsidR="00A82B7F" w:rsidRPr="0059125B">
        <w:rPr>
          <w:rFonts w:asciiTheme="majorBidi" w:eastAsia="Times New Roman" w:hAnsiTheme="majorBidi" w:cstheme="majorBidi"/>
          <w:b/>
          <w:i/>
          <w:color w:val="000000"/>
          <w:sz w:val="28"/>
          <w:szCs w:val="28"/>
          <w:lang w:val="sv-SE"/>
        </w:rPr>
        <w:t>š</w:t>
      </w:r>
      <w:r w:rsidRPr="0059125B">
        <w:rPr>
          <w:rFonts w:asciiTheme="majorBidi" w:eastAsia="Times New Roman" w:hAnsiTheme="majorBidi" w:cstheme="majorBidi"/>
          <w:b/>
          <w:i/>
          <w:color w:val="000000"/>
          <w:sz w:val="28"/>
          <w:szCs w:val="28"/>
          <w:lang w:val="sv-SE"/>
        </w:rPr>
        <w:t>t</w:t>
      </w:r>
      <w:r w:rsidRPr="00682FB2">
        <w:rPr>
          <w:rFonts w:asciiTheme="majorBidi" w:eastAsia="Times New Roman" w:hAnsiTheme="majorBidi" w:cstheme="majorBidi"/>
          <w:i/>
          <w:color w:val="000000"/>
          <w:sz w:val="28"/>
          <w:szCs w:val="28"/>
          <w:lang w:val="sv-SE"/>
        </w:rPr>
        <w:t xml:space="preserve"> its redstu vegn dem?</w:t>
      </w:r>
      <w:r w:rsidRPr="00ED11CC">
        <w:rPr>
          <w:rFonts w:asciiTheme="majorBidi" w:eastAsia="Times New Roman" w:hAnsiTheme="majorBidi" w:cstheme="majorBidi"/>
          <w:color w:val="000000"/>
          <w:sz w:val="28"/>
          <w:szCs w:val="28"/>
          <w:lang w:val="sv-SE"/>
        </w:rPr>
        <w:t xml:space="preserve"> </w:t>
      </w:r>
      <w:r w:rsidRPr="00ED11CC">
        <w:rPr>
          <w:rFonts w:asciiTheme="majorBidi" w:eastAsia="Times New Roman" w:hAnsiTheme="majorBidi" w:cstheme="majorBidi"/>
          <w:color w:val="000000"/>
          <w:sz w:val="28"/>
          <w:szCs w:val="28"/>
        </w:rPr>
        <w:t>‘</w:t>
      </w:r>
      <w:r w:rsidR="00AA297F" w:rsidRPr="00ED11CC">
        <w:rPr>
          <w:rFonts w:asciiTheme="majorBidi" w:eastAsia="Times New Roman" w:hAnsiTheme="majorBidi" w:cstheme="majorBidi"/>
          <w:color w:val="000000"/>
          <w:sz w:val="28"/>
          <w:szCs w:val="28"/>
        </w:rPr>
        <w:t>И ты только сейчас говоришь об этом?</w:t>
      </w:r>
      <w:r w:rsidRPr="00ED11CC">
        <w:rPr>
          <w:rFonts w:asciiTheme="majorBidi" w:eastAsia="Times New Roman" w:hAnsiTheme="majorBidi" w:cstheme="majorBidi"/>
          <w:color w:val="000000"/>
          <w:sz w:val="28"/>
          <w:szCs w:val="28"/>
        </w:rPr>
        <w:t>’</w:t>
      </w:r>
    </w:p>
    <w:p w14:paraId="6020C55D" w14:textId="331D9CE0" w:rsidR="0071005D" w:rsidRPr="00ED11CC" w:rsidRDefault="0071005D" w:rsidP="00ED11CC">
      <w:pPr>
        <w:pStyle w:val="a7"/>
        <w:numPr>
          <w:ilvl w:val="0"/>
          <w:numId w:val="40"/>
        </w:numPr>
        <w:spacing w:after="160" w:line="360" w:lineRule="auto"/>
        <w:jc w:val="both"/>
        <w:rPr>
          <w:rFonts w:asciiTheme="majorBidi" w:hAnsiTheme="majorBidi" w:cstheme="majorBidi"/>
          <w:sz w:val="28"/>
          <w:szCs w:val="28"/>
        </w:rPr>
      </w:pPr>
      <w:r w:rsidRPr="00682FB2">
        <w:rPr>
          <w:rFonts w:asciiTheme="majorBidi" w:eastAsia="Times New Roman" w:hAnsiTheme="majorBidi" w:cstheme="majorBidi"/>
          <w:i/>
          <w:color w:val="000000"/>
          <w:sz w:val="28"/>
          <w:szCs w:val="28"/>
          <w:lang w:val="es-BO"/>
        </w:rPr>
        <w:t xml:space="preserve">Dos iz </w:t>
      </w:r>
      <w:r w:rsidRPr="0059125B">
        <w:rPr>
          <w:rFonts w:asciiTheme="majorBidi" w:eastAsia="Times New Roman" w:hAnsiTheme="majorBidi" w:cstheme="majorBidi"/>
          <w:b/>
          <w:i/>
          <w:color w:val="000000"/>
          <w:sz w:val="28"/>
          <w:szCs w:val="28"/>
          <w:lang w:val="es-BO"/>
        </w:rPr>
        <w:t>er</w:t>
      </w:r>
      <w:r w:rsidR="00A82B7F" w:rsidRPr="0059125B">
        <w:rPr>
          <w:rFonts w:asciiTheme="majorBidi" w:eastAsia="Times New Roman" w:hAnsiTheme="majorBidi" w:cstheme="majorBidi"/>
          <w:b/>
          <w:i/>
          <w:color w:val="000000"/>
          <w:sz w:val="28"/>
          <w:szCs w:val="28"/>
          <w:lang w:val="es-BO"/>
        </w:rPr>
        <w:t>š</w:t>
      </w:r>
      <w:r w:rsidRPr="0059125B">
        <w:rPr>
          <w:rFonts w:asciiTheme="majorBidi" w:eastAsia="Times New Roman" w:hAnsiTheme="majorBidi" w:cstheme="majorBidi"/>
          <w:b/>
          <w:i/>
          <w:color w:val="000000"/>
          <w:sz w:val="28"/>
          <w:szCs w:val="28"/>
          <w:lang w:val="es-BO"/>
        </w:rPr>
        <w:t>t</w:t>
      </w:r>
      <w:r w:rsidRPr="00682FB2">
        <w:rPr>
          <w:rFonts w:asciiTheme="majorBidi" w:eastAsia="Times New Roman" w:hAnsiTheme="majorBidi" w:cstheme="majorBidi"/>
          <w:i/>
          <w:color w:val="000000"/>
          <w:sz w:val="28"/>
          <w:szCs w:val="28"/>
          <w:lang w:val="es-BO"/>
        </w:rPr>
        <w:t xml:space="preserve"> a halbe-arbet</w:t>
      </w:r>
      <w:r w:rsidR="005D2A28" w:rsidRPr="00682FB2">
        <w:rPr>
          <w:rFonts w:asciiTheme="majorBidi" w:eastAsia="Times New Roman" w:hAnsiTheme="majorBidi" w:cstheme="majorBidi"/>
          <w:i/>
          <w:color w:val="000000"/>
          <w:sz w:val="28"/>
          <w:szCs w:val="28"/>
          <w:lang w:val="es-BO"/>
        </w:rPr>
        <w:t>.</w:t>
      </w:r>
      <w:r w:rsidRPr="00682FB2">
        <w:rPr>
          <w:rFonts w:asciiTheme="majorBidi" w:eastAsia="Times New Roman" w:hAnsiTheme="majorBidi" w:cstheme="majorBidi"/>
          <w:color w:val="000000"/>
          <w:sz w:val="28"/>
          <w:szCs w:val="28"/>
          <w:lang w:val="es-BO"/>
        </w:rPr>
        <w:t xml:space="preserve"> </w:t>
      </w:r>
      <w:r w:rsidRPr="00ED11CC">
        <w:rPr>
          <w:rFonts w:asciiTheme="majorBidi" w:eastAsia="Times New Roman" w:hAnsiTheme="majorBidi" w:cstheme="majorBidi"/>
          <w:color w:val="000000"/>
          <w:sz w:val="28"/>
          <w:szCs w:val="28"/>
        </w:rPr>
        <w:t>‘</w:t>
      </w:r>
      <w:r w:rsidR="00AA297F" w:rsidRPr="00ED11CC">
        <w:rPr>
          <w:rFonts w:asciiTheme="majorBidi" w:eastAsia="Times New Roman" w:hAnsiTheme="majorBidi" w:cstheme="majorBidi"/>
          <w:color w:val="000000"/>
          <w:sz w:val="28"/>
          <w:szCs w:val="28"/>
        </w:rPr>
        <w:t>Это только пол-дела!</w:t>
      </w:r>
      <w:r w:rsidRPr="00ED11CC">
        <w:rPr>
          <w:rFonts w:asciiTheme="majorBidi" w:eastAsia="Times New Roman" w:hAnsiTheme="majorBidi" w:cstheme="majorBidi"/>
          <w:color w:val="000000"/>
          <w:sz w:val="28"/>
          <w:szCs w:val="28"/>
        </w:rPr>
        <w:t>’</w:t>
      </w:r>
      <w:r w:rsidR="00EE206D">
        <w:rPr>
          <w:rFonts w:asciiTheme="majorBidi" w:eastAsia="Times New Roman" w:hAnsiTheme="majorBidi" w:cstheme="majorBidi"/>
          <w:color w:val="000000"/>
          <w:sz w:val="28"/>
          <w:szCs w:val="28"/>
        </w:rPr>
        <w:t xml:space="preserve"> </w:t>
      </w:r>
      <w:r w:rsidRPr="00ED11CC">
        <w:rPr>
          <w:rFonts w:asciiTheme="majorBidi" w:eastAsia="Times New Roman" w:hAnsiTheme="majorBidi" w:cstheme="majorBidi"/>
          <w:color w:val="000000"/>
          <w:sz w:val="28"/>
          <w:szCs w:val="28"/>
        </w:rPr>
        <w:t>[Тищенко 2013</w:t>
      </w:r>
      <w:r w:rsidR="005D1A43">
        <w:rPr>
          <w:rFonts w:asciiTheme="majorBidi" w:eastAsia="Times New Roman" w:hAnsiTheme="majorBidi" w:cstheme="majorBidi"/>
          <w:color w:val="000000"/>
          <w:sz w:val="28"/>
          <w:szCs w:val="28"/>
        </w:rPr>
        <w:t xml:space="preserve">: </w:t>
      </w:r>
      <w:r w:rsidR="00AF5BA6">
        <w:rPr>
          <w:rFonts w:asciiTheme="majorBidi" w:eastAsia="Times New Roman" w:hAnsiTheme="majorBidi" w:cstheme="majorBidi"/>
          <w:color w:val="000000"/>
          <w:sz w:val="28"/>
          <w:szCs w:val="28"/>
        </w:rPr>
        <w:t>760-761</w:t>
      </w:r>
      <w:r w:rsidRPr="00ED11CC">
        <w:rPr>
          <w:rFonts w:asciiTheme="majorBidi" w:eastAsia="Times New Roman" w:hAnsiTheme="majorBidi" w:cstheme="majorBidi"/>
          <w:color w:val="000000"/>
          <w:sz w:val="28"/>
          <w:szCs w:val="28"/>
        </w:rPr>
        <w:t>]</w:t>
      </w:r>
    </w:p>
    <w:p w14:paraId="6440663C" w14:textId="56EFC4F6" w:rsidR="00AA297F" w:rsidRPr="00264F70" w:rsidRDefault="00AA297F" w:rsidP="005D2A28">
      <w:pPr>
        <w:spacing w:after="0" w:line="360" w:lineRule="auto"/>
        <w:ind w:firstLine="709"/>
        <w:jc w:val="both"/>
        <w:rPr>
          <w:rFonts w:asciiTheme="majorBidi" w:eastAsia="Times New Roman" w:hAnsiTheme="majorBidi" w:cstheme="majorBidi"/>
          <w:i/>
          <w:iCs/>
          <w:color w:val="000000"/>
          <w:sz w:val="28"/>
          <w:szCs w:val="28"/>
        </w:rPr>
      </w:pPr>
      <w:r w:rsidRPr="00264F70">
        <w:rPr>
          <w:rFonts w:asciiTheme="majorBidi" w:eastAsia="Times New Roman" w:hAnsiTheme="majorBidi" w:cstheme="majorBidi"/>
          <w:color w:val="000000"/>
          <w:sz w:val="28"/>
          <w:szCs w:val="28"/>
        </w:rPr>
        <w:t xml:space="preserve">Мы полагаем, что </w:t>
      </w:r>
      <w:r w:rsidRPr="00264F70">
        <w:rPr>
          <w:rFonts w:asciiTheme="majorBidi" w:eastAsia="Times New Roman" w:hAnsiTheme="majorBidi" w:cstheme="majorBidi"/>
          <w:i/>
          <w:iCs/>
          <w:color w:val="000000"/>
          <w:sz w:val="28"/>
          <w:szCs w:val="28"/>
          <w:lang w:val="en-US"/>
        </w:rPr>
        <w:t>er</w:t>
      </w:r>
      <w:r w:rsidR="00A82B7F" w:rsidRPr="00A82B7F">
        <w:rPr>
          <w:rFonts w:asciiTheme="majorBidi" w:eastAsia="Times New Roman" w:hAnsiTheme="majorBidi" w:cstheme="majorBidi"/>
          <w:i/>
          <w:iCs/>
          <w:color w:val="000000"/>
          <w:sz w:val="28"/>
          <w:szCs w:val="28"/>
        </w:rPr>
        <w:t>š</w:t>
      </w:r>
      <w:r w:rsidRPr="00264F70">
        <w:rPr>
          <w:rFonts w:asciiTheme="majorBidi" w:eastAsia="Times New Roman" w:hAnsiTheme="majorBidi" w:cstheme="majorBidi"/>
          <w:i/>
          <w:iCs/>
          <w:color w:val="000000"/>
          <w:sz w:val="28"/>
          <w:szCs w:val="28"/>
          <w:lang w:val="en-US"/>
        </w:rPr>
        <w:t>t</w:t>
      </w:r>
      <w:r w:rsidRPr="00264F70">
        <w:rPr>
          <w:rFonts w:asciiTheme="majorBidi" w:eastAsia="Times New Roman" w:hAnsiTheme="majorBidi" w:cstheme="majorBidi"/>
          <w:i/>
          <w:iCs/>
          <w:color w:val="000000"/>
          <w:sz w:val="28"/>
          <w:szCs w:val="28"/>
        </w:rPr>
        <w:t xml:space="preserve"> </w:t>
      </w:r>
      <w:r w:rsidRPr="00264F70">
        <w:rPr>
          <w:rFonts w:asciiTheme="majorBidi" w:eastAsia="Times New Roman" w:hAnsiTheme="majorBidi" w:cstheme="majorBidi"/>
          <w:color w:val="000000"/>
          <w:sz w:val="28"/>
          <w:szCs w:val="28"/>
        </w:rPr>
        <w:t>–</w:t>
      </w:r>
      <w:r w:rsidR="005E337E">
        <w:rPr>
          <w:rFonts w:asciiTheme="majorBidi" w:eastAsia="Times New Roman" w:hAnsiTheme="majorBidi" w:cstheme="majorBidi"/>
          <w:color w:val="000000"/>
          <w:sz w:val="28"/>
          <w:szCs w:val="28"/>
        </w:rPr>
        <w:t xml:space="preserve"> </w:t>
      </w:r>
      <w:r w:rsidRPr="00264F70">
        <w:rPr>
          <w:rFonts w:asciiTheme="majorBidi" w:eastAsia="Times New Roman" w:hAnsiTheme="majorBidi" w:cstheme="majorBidi"/>
          <w:color w:val="000000"/>
          <w:sz w:val="28"/>
          <w:szCs w:val="28"/>
        </w:rPr>
        <w:t>временное и количественное</w:t>
      </w:r>
      <w:r w:rsidR="005E337E">
        <w:rPr>
          <w:rFonts w:asciiTheme="majorBidi" w:eastAsia="Times New Roman" w:hAnsiTheme="majorBidi" w:cstheme="majorBidi"/>
          <w:color w:val="000000"/>
          <w:sz w:val="28"/>
          <w:szCs w:val="28"/>
        </w:rPr>
        <w:t xml:space="preserve"> </w:t>
      </w:r>
      <w:r w:rsidR="005D2A28" w:rsidRPr="005D2A28">
        <w:rPr>
          <w:rFonts w:asciiTheme="majorBidi" w:eastAsia="Times New Roman" w:hAnsiTheme="majorBidi" w:cstheme="majorBidi"/>
          <w:color w:val="000000"/>
          <w:sz w:val="28"/>
          <w:szCs w:val="28"/>
        </w:rPr>
        <w:t>–</w:t>
      </w:r>
      <w:r w:rsidR="005E337E">
        <w:rPr>
          <w:rFonts w:asciiTheme="majorBidi" w:eastAsia="Times New Roman" w:hAnsiTheme="majorBidi" w:cstheme="majorBidi"/>
          <w:color w:val="000000"/>
          <w:sz w:val="28"/>
          <w:szCs w:val="28"/>
        </w:rPr>
        <w:t xml:space="preserve"> </w:t>
      </w:r>
      <w:r w:rsidRPr="00264F70">
        <w:rPr>
          <w:rFonts w:asciiTheme="majorBidi" w:eastAsia="Times New Roman" w:hAnsiTheme="majorBidi" w:cstheme="majorBidi"/>
          <w:color w:val="000000"/>
          <w:sz w:val="28"/>
          <w:szCs w:val="28"/>
        </w:rPr>
        <w:t>в данных контекстах</w:t>
      </w:r>
      <w:r w:rsidR="005E337E">
        <w:rPr>
          <w:rFonts w:asciiTheme="majorBidi" w:eastAsia="Times New Roman" w:hAnsiTheme="majorBidi" w:cstheme="majorBidi"/>
          <w:color w:val="000000"/>
          <w:sz w:val="28"/>
          <w:szCs w:val="28"/>
        </w:rPr>
        <w:t xml:space="preserve"> проявляет себя как дискурсивная лексема</w:t>
      </w:r>
      <w:r w:rsidR="005D2A28" w:rsidRPr="00682FB2">
        <w:rPr>
          <w:rFonts w:asciiTheme="majorBidi" w:eastAsia="Times New Roman" w:hAnsiTheme="majorBidi" w:cstheme="majorBidi"/>
          <w:color w:val="000000"/>
          <w:sz w:val="28"/>
          <w:szCs w:val="28"/>
        </w:rPr>
        <w:t>,</w:t>
      </w:r>
      <w:r w:rsidRPr="00264F70">
        <w:rPr>
          <w:rFonts w:asciiTheme="majorBidi" w:eastAsia="Times New Roman" w:hAnsiTheme="majorBidi" w:cstheme="majorBidi"/>
          <w:color w:val="000000"/>
          <w:sz w:val="28"/>
          <w:szCs w:val="28"/>
        </w:rPr>
        <w:t xml:space="preserve"> привнося в</w:t>
      </w:r>
      <w:r w:rsidR="005E337E">
        <w:rPr>
          <w:rFonts w:asciiTheme="majorBidi" w:eastAsia="Times New Roman" w:hAnsiTheme="majorBidi" w:cstheme="majorBidi"/>
          <w:color w:val="000000"/>
          <w:sz w:val="28"/>
          <w:szCs w:val="28"/>
        </w:rPr>
        <w:t>о</w:t>
      </w:r>
      <w:r w:rsidRPr="00264F70">
        <w:rPr>
          <w:rFonts w:asciiTheme="majorBidi" w:eastAsia="Times New Roman" w:hAnsiTheme="majorBidi" w:cstheme="majorBidi"/>
          <w:color w:val="000000"/>
          <w:sz w:val="28"/>
          <w:szCs w:val="28"/>
        </w:rPr>
        <w:t xml:space="preserve"> фразу оттенок экспрессивности. </w:t>
      </w:r>
      <w:r w:rsidRPr="00264F70">
        <w:rPr>
          <w:rFonts w:asciiTheme="majorBidi" w:eastAsia="Times New Roman" w:hAnsiTheme="majorBidi" w:cstheme="majorBidi"/>
          <w:i/>
          <w:iCs/>
          <w:color w:val="000000"/>
          <w:sz w:val="28"/>
          <w:szCs w:val="28"/>
        </w:rPr>
        <w:t xml:space="preserve"> </w:t>
      </w:r>
    </w:p>
    <w:p w14:paraId="159F09C1" w14:textId="46CE80DA" w:rsidR="00E14FBD" w:rsidRPr="00264F70" w:rsidRDefault="005D2A28" w:rsidP="005D2A28">
      <w:pPr>
        <w:spacing w:after="160" w:line="360" w:lineRule="auto"/>
        <w:ind w:firstLine="709"/>
        <w:jc w:val="both"/>
        <w:rPr>
          <w:rFonts w:asciiTheme="majorBidi" w:hAnsiTheme="majorBidi" w:cstheme="majorBidi"/>
          <w:b/>
          <w:bCs/>
          <w:sz w:val="28"/>
          <w:szCs w:val="28"/>
        </w:rPr>
      </w:pPr>
      <w:r>
        <w:rPr>
          <w:rFonts w:asciiTheme="majorBidi" w:eastAsia="Times New Roman" w:hAnsiTheme="majorBidi" w:cstheme="majorBidi"/>
          <w:color w:val="000000"/>
          <w:sz w:val="28"/>
          <w:szCs w:val="28"/>
        </w:rPr>
        <w:t>Итак, м</w:t>
      </w:r>
      <w:r w:rsidR="00AA297F" w:rsidRPr="00264F70">
        <w:rPr>
          <w:rFonts w:asciiTheme="majorBidi" w:eastAsia="Times New Roman" w:hAnsiTheme="majorBidi" w:cstheme="majorBidi"/>
          <w:color w:val="000000"/>
          <w:sz w:val="28"/>
          <w:szCs w:val="28"/>
        </w:rPr>
        <w:t>ы рассмотрели синонимический ряд</w:t>
      </w:r>
      <w:r>
        <w:rPr>
          <w:rFonts w:asciiTheme="majorBidi" w:eastAsia="Times New Roman" w:hAnsiTheme="majorBidi" w:cstheme="majorBidi"/>
          <w:color w:val="000000"/>
          <w:sz w:val="28"/>
          <w:szCs w:val="28"/>
        </w:rPr>
        <w:t>,</w:t>
      </w:r>
      <w:r w:rsidR="00AA297F" w:rsidRPr="00264F70">
        <w:rPr>
          <w:rFonts w:asciiTheme="majorBidi" w:eastAsia="Times New Roman" w:hAnsiTheme="majorBidi" w:cstheme="majorBidi"/>
          <w:color w:val="000000"/>
          <w:sz w:val="28"/>
          <w:szCs w:val="28"/>
        </w:rPr>
        <w:t xml:space="preserve"> представленный лексемами </w:t>
      </w:r>
      <w:r w:rsidR="00AA297F" w:rsidRPr="00264F70">
        <w:rPr>
          <w:rFonts w:asciiTheme="majorBidi" w:hAnsiTheme="majorBidi" w:cstheme="majorBidi"/>
          <w:i/>
          <w:iCs/>
          <w:sz w:val="28"/>
          <w:szCs w:val="28"/>
          <w:lang w:val="en-US"/>
        </w:rPr>
        <w:t>nor</w:t>
      </w:r>
      <w:r w:rsidR="00AA297F" w:rsidRPr="00264F70">
        <w:rPr>
          <w:rFonts w:asciiTheme="majorBidi" w:hAnsiTheme="majorBidi" w:cstheme="majorBidi"/>
          <w:i/>
          <w:iCs/>
          <w:sz w:val="28"/>
          <w:szCs w:val="28"/>
        </w:rPr>
        <w:t xml:space="preserve">, </w:t>
      </w:r>
      <w:r w:rsidR="00AA297F" w:rsidRPr="00264F70">
        <w:rPr>
          <w:rFonts w:asciiTheme="majorBidi" w:hAnsiTheme="majorBidi" w:cstheme="majorBidi"/>
          <w:i/>
          <w:iCs/>
          <w:sz w:val="28"/>
          <w:szCs w:val="28"/>
          <w:lang w:val="en-US"/>
        </w:rPr>
        <w:t>blojz</w:t>
      </w:r>
      <w:r w:rsidR="00AA297F" w:rsidRPr="00264F70">
        <w:rPr>
          <w:rFonts w:asciiTheme="majorBidi" w:hAnsiTheme="majorBidi" w:cstheme="majorBidi"/>
          <w:i/>
          <w:iCs/>
          <w:sz w:val="28"/>
          <w:szCs w:val="28"/>
        </w:rPr>
        <w:t xml:space="preserve"> </w:t>
      </w:r>
      <w:r w:rsidR="00AA297F" w:rsidRPr="00264F70">
        <w:rPr>
          <w:rFonts w:asciiTheme="majorBidi" w:hAnsiTheme="majorBidi" w:cstheme="majorBidi"/>
          <w:sz w:val="28"/>
          <w:szCs w:val="28"/>
        </w:rPr>
        <w:t>и</w:t>
      </w:r>
      <w:r w:rsidR="00AA297F" w:rsidRPr="00264F70">
        <w:rPr>
          <w:rFonts w:asciiTheme="majorBidi" w:hAnsiTheme="majorBidi" w:cstheme="majorBidi"/>
          <w:i/>
          <w:iCs/>
          <w:sz w:val="28"/>
          <w:szCs w:val="28"/>
        </w:rPr>
        <w:t xml:space="preserve"> </w:t>
      </w:r>
      <w:r w:rsidR="00AA297F" w:rsidRPr="00264F70">
        <w:rPr>
          <w:rFonts w:asciiTheme="majorBidi" w:hAnsiTheme="majorBidi" w:cstheme="majorBidi"/>
          <w:i/>
          <w:iCs/>
          <w:sz w:val="28"/>
          <w:szCs w:val="28"/>
          <w:lang w:val="en-US"/>
        </w:rPr>
        <w:t>er</w:t>
      </w:r>
      <w:r w:rsidR="00A82B7F" w:rsidRPr="00A82B7F">
        <w:rPr>
          <w:rFonts w:asciiTheme="majorBidi" w:hAnsiTheme="majorBidi" w:cstheme="majorBidi"/>
          <w:i/>
          <w:iCs/>
          <w:sz w:val="28"/>
          <w:szCs w:val="28"/>
        </w:rPr>
        <w:t>š</w:t>
      </w:r>
      <w:r w:rsidR="00AA297F" w:rsidRPr="00264F70">
        <w:rPr>
          <w:rFonts w:asciiTheme="majorBidi" w:hAnsiTheme="majorBidi" w:cstheme="majorBidi"/>
          <w:i/>
          <w:iCs/>
          <w:sz w:val="28"/>
          <w:szCs w:val="28"/>
          <w:lang w:val="en-US"/>
        </w:rPr>
        <w:t>t</w:t>
      </w:r>
      <w:r w:rsidR="00AA297F" w:rsidRPr="00264F70">
        <w:rPr>
          <w:rFonts w:asciiTheme="majorBidi" w:hAnsiTheme="majorBidi" w:cstheme="majorBidi"/>
          <w:i/>
          <w:iCs/>
          <w:sz w:val="28"/>
          <w:szCs w:val="28"/>
        </w:rPr>
        <w:t xml:space="preserve">. </w:t>
      </w:r>
      <w:r w:rsidR="00AA297F" w:rsidRPr="00264F70">
        <w:rPr>
          <w:rFonts w:asciiTheme="majorBidi" w:hAnsiTheme="majorBidi" w:cstheme="majorBidi"/>
          <w:sz w:val="28"/>
          <w:szCs w:val="28"/>
        </w:rPr>
        <w:t>Вероятно</w:t>
      </w:r>
      <w:r w:rsidR="006A7A24" w:rsidRPr="00264F70">
        <w:rPr>
          <w:rFonts w:asciiTheme="majorBidi" w:hAnsiTheme="majorBidi" w:cstheme="majorBidi"/>
          <w:sz w:val="28"/>
          <w:szCs w:val="28"/>
        </w:rPr>
        <w:t>,</w:t>
      </w:r>
      <w:r w:rsidR="00AA297F" w:rsidRPr="00264F70">
        <w:rPr>
          <w:rFonts w:asciiTheme="majorBidi" w:hAnsiTheme="majorBidi" w:cstheme="majorBidi"/>
          <w:sz w:val="28"/>
          <w:szCs w:val="28"/>
        </w:rPr>
        <w:t xml:space="preserve"> его можно продолжить. Обращает на себя внимание, что все лексемы принадлежат к германскому компоненту лексики языка идиш. </w:t>
      </w:r>
      <w:r w:rsidR="007C0B39" w:rsidRPr="00264F70">
        <w:rPr>
          <w:rFonts w:asciiTheme="majorBidi" w:hAnsiTheme="majorBidi" w:cstheme="majorBidi"/>
          <w:sz w:val="28"/>
          <w:szCs w:val="28"/>
        </w:rPr>
        <w:t>Каждая из этих лексем обслуживает свой круг значений, при этом ядро, область пересечения значений этих трех лексем</w:t>
      </w:r>
      <w:r>
        <w:rPr>
          <w:rFonts w:asciiTheme="majorBidi" w:hAnsiTheme="majorBidi" w:cstheme="majorBidi"/>
          <w:sz w:val="28"/>
          <w:szCs w:val="28"/>
        </w:rPr>
        <w:t>,</w:t>
      </w:r>
      <w:r w:rsidR="007C0B39" w:rsidRPr="00264F70">
        <w:rPr>
          <w:rFonts w:asciiTheme="majorBidi" w:hAnsiTheme="majorBidi" w:cstheme="majorBidi"/>
          <w:sz w:val="28"/>
          <w:szCs w:val="28"/>
        </w:rPr>
        <w:t xml:space="preserve"> соответствует значению ‘только’. </w:t>
      </w:r>
      <w:r w:rsidR="00A248D9" w:rsidRPr="00264F70">
        <w:rPr>
          <w:rFonts w:asciiTheme="majorBidi" w:hAnsiTheme="majorBidi" w:cstheme="majorBidi"/>
          <w:sz w:val="28"/>
          <w:szCs w:val="28"/>
        </w:rPr>
        <w:t>Вербальные кор</w:t>
      </w:r>
      <w:r w:rsidR="005E337E">
        <w:rPr>
          <w:rFonts w:asciiTheme="majorBidi" w:hAnsiTheme="majorBidi" w:cstheme="majorBidi"/>
          <w:sz w:val="28"/>
          <w:szCs w:val="28"/>
        </w:rPr>
        <w:t>рел</w:t>
      </w:r>
      <w:r w:rsidR="00A248D9" w:rsidRPr="00264F70">
        <w:rPr>
          <w:rFonts w:asciiTheme="majorBidi" w:hAnsiTheme="majorBidi" w:cstheme="majorBidi"/>
          <w:sz w:val="28"/>
          <w:szCs w:val="28"/>
        </w:rPr>
        <w:t xml:space="preserve">яты </w:t>
      </w:r>
      <w:r w:rsidRPr="00682FB2">
        <w:rPr>
          <w:rFonts w:asciiTheme="majorBidi" w:hAnsiTheme="majorBidi" w:cstheme="majorBidi"/>
          <w:sz w:val="28"/>
          <w:szCs w:val="28"/>
        </w:rPr>
        <w:t>‘</w:t>
      </w:r>
      <w:r w:rsidR="00A248D9" w:rsidRPr="00264F70">
        <w:rPr>
          <w:rFonts w:asciiTheme="majorBidi" w:hAnsiTheme="majorBidi" w:cstheme="majorBidi"/>
          <w:sz w:val="28"/>
          <w:szCs w:val="28"/>
        </w:rPr>
        <w:t>только</w:t>
      </w:r>
      <w:r w:rsidRPr="00682FB2">
        <w:rPr>
          <w:rFonts w:asciiTheme="majorBidi" w:hAnsiTheme="majorBidi" w:cstheme="majorBidi"/>
          <w:sz w:val="28"/>
          <w:szCs w:val="28"/>
        </w:rPr>
        <w:t>’</w:t>
      </w:r>
      <w:r w:rsidR="00A248D9" w:rsidRPr="00264F70">
        <w:rPr>
          <w:rFonts w:asciiTheme="majorBidi" w:hAnsiTheme="majorBidi" w:cstheme="majorBidi"/>
          <w:sz w:val="28"/>
          <w:szCs w:val="28"/>
        </w:rPr>
        <w:t xml:space="preserve"> представляется возможным отнести к дискурсивным маркерам на том основании и в том случае, если они добавляют высказыванию эмоциональную окраску, которая определяется </w:t>
      </w:r>
      <w:r w:rsidR="00A248D9" w:rsidRPr="00264F70">
        <w:rPr>
          <w:rFonts w:asciiTheme="majorBidi" w:hAnsiTheme="majorBidi" w:cstheme="majorBidi"/>
          <w:sz w:val="28"/>
          <w:szCs w:val="28"/>
        </w:rPr>
        <w:lastRenderedPageBreak/>
        <w:t>наличием в семантике слова компонента оценки по шкале желательно</w:t>
      </w:r>
      <w:r>
        <w:rPr>
          <w:rFonts w:asciiTheme="majorBidi" w:hAnsiTheme="majorBidi" w:cstheme="majorBidi"/>
          <w:sz w:val="28"/>
          <w:szCs w:val="28"/>
          <w:lang w:val="en-US"/>
        </w:rPr>
        <w:t> </w:t>
      </w:r>
      <w:r w:rsidR="00A248D9" w:rsidRPr="00264F70">
        <w:rPr>
          <w:rFonts w:asciiTheme="majorBidi" w:hAnsiTheme="majorBidi" w:cstheme="majorBidi"/>
          <w:sz w:val="28"/>
          <w:szCs w:val="28"/>
        </w:rPr>
        <w:t>/</w:t>
      </w:r>
      <w:r>
        <w:rPr>
          <w:rFonts w:asciiTheme="majorBidi" w:hAnsiTheme="majorBidi" w:cstheme="majorBidi"/>
          <w:sz w:val="28"/>
          <w:szCs w:val="28"/>
          <w:lang w:val="en-US"/>
        </w:rPr>
        <w:t> </w:t>
      </w:r>
      <w:r w:rsidR="00A248D9" w:rsidRPr="00264F70">
        <w:rPr>
          <w:rFonts w:asciiTheme="majorBidi" w:hAnsiTheme="majorBidi" w:cstheme="majorBidi"/>
          <w:sz w:val="28"/>
          <w:szCs w:val="28"/>
        </w:rPr>
        <w:t>нежелательно (для говорящего), достаточно</w:t>
      </w:r>
      <w:r>
        <w:rPr>
          <w:rFonts w:asciiTheme="majorBidi" w:hAnsiTheme="majorBidi" w:cstheme="majorBidi"/>
          <w:sz w:val="28"/>
          <w:szCs w:val="28"/>
          <w:lang w:val="en-US"/>
        </w:rPr>
        <w:t> </w:t>
      </w:r>
      <w:r w:rsidR="00A248D9" w:rsidRPr="00264F70">
        <w:rPr>
          <w:rFonts w:asciiTheme="majorBidi" w:hAnsiTheme="majorBidi" w:cstheme="majorBidi"/>
          <w:sz w:val="28"/>
          <w:szCs w:val="28"/>
        </w:rPr>
        <w:t>/</w:t>
      </w:r>
      <w:r>
        <w:rPr>
          <w:rFonts w:asciiTheme="majorBidi" w:hAnsiTheme="majorBidi" w:cstheme="majorBidi"/>
          <w:sz w:val="28"/>
          <w:szCs w:val="28"/>
          <w:lang w:val="en-US"/>
        </w:rPr>
        <w:t> </w:t>
      </w:r>
      <w:r w:rsidR="00A248D9" w:rsidRPr="00264F70">
        <w:rPr>
          <w:rFonts w:asciiTheme="majorBidi" w:hAnsiTheme="majorBidi" w:cstheme="majorBidi"/>
          <w:sz w:val="28"/>
          <w:szCs w:val="28"/>
        </w:rPr>
        <w:t xml:space="preserve">недостаточно (для говорящего). </w:t>
      </w:r>
    </w:p>
    <w:p w14:paraId="0A3F187B" w14:textId="77777777" w:rsidR="005D2A28" w:rsidRDefault="005D2A28" w:rsidP="00264F70">
      <w:pPr>
        <w:jc w:val="both"/>
        <w:rPr>
          <w:rFonts w:asciiTheme="majorBidi" w:hAnsiTheme="majorBidi" w:cstheme="majorBidi"/>
          <w:b/>
          <w:bCs/>
          <w:sz w:val="28"/>
          <w:szCs w:val="28"/>
        </w:rPr>
      </w:pPr>
    </w:p>
    <w:p w14:paraId="1145F18E" w14:textId="7B3208A1" w:rsidR="004B50D3" w:rsidRPr="00682FB2" w:rsidRDefault="0063600F" w:rsidP="00264F70">
      <w:pPr>
        <w:jc w:val="both"/>
        <w:rPr>
          <w:rFonts w:asciiTheme="majorBidi" w:hAnsiTheme="majorBidi" w:cstheme="majorBidi"/>
          <w:b/>
          <w:bCs/>
          <w:sz w:val="28"/>
          <w:szCs w:val="28"/>
          <w:lang w:val="de-DE"/>
        </w:rPr>
      </w:pPr>
      <w:r w:rsidRPr="005E337E">
        <w:rPr>
          <w:rFonts w:asciiTheme="majorBidi" w:hAnsiTheme="majorBidi" w:cstheme="majorBidi"/>
          <w:b/>
          <w:bCs/>
          <w:sz w:val="28"/>
          <w:szCs w:val="28"/>
        </w:rPr>
        <w:t>Лексемы</w:t>
      </w:r>
      <w:r w:rsidRPr="00682FB2">
        <w:rPr>
          <w:rFonts w:asciiTheme="majorBidi" w:hAnsiTheme="majorBidi" w:cstheme="majorBidi"/>
          <w:b/>
          <w:bCs/>
          <w:sz w:val="28"/>
          <w:szCs w:val="28"/>
          <w:lang w:val="de-DE"/>
        </w:rPr>
        <w:t xml:space="preserve"> p</w:t>
      </w:r>
      <w:r w:rsidR="004B50D3" w:rsidRPr="005E337E">
        <w:rPr>
          <w:rFonts w:asciiTheme="majorBidi" w:hAnsiTheme="majorBidi" w:cstheme="majorBidi"/>
          <w:b/>
          <w:bCs/>
          <w:sz w:val="28"/>
          <w:szCs w:val="28"/>
          <w:lang w:val="de-DE" w:bidi="he-IL"/>
        </w:rPr>
        <w:t>unkt</w:t>
      </w:r>
      <w:r w:rsidR="004B50D3" w:rsidRPr="00682FB2">
        <w:rPr>
          <w:rFonts w:asciiTheme="majorBidi" w:hAnsiTheme="majorBidi" w:cstheme="majorBidi"/>
          <w:b/>
          <w:bCs/>
          <w:sz w:val="28"/>
          <w:szCs w:val="28"/>
          <w:lang w:val="de-DE" w:bidi="he-IL"/>
        </w:rPr>
        <w:t xml:space="preserve">, </w:t>
      </w:r>
      <w:r w:rsidR="004B50D3" w:rsidRPr="005E337E">
        <w:rPr>
          <w:rFonts w:asciiTheme="majorBidi" w:hAnsiTheme="majorBidi" w:cstheme="majorBidi"/>
          <w:b/>
          <w:bCs/>
          <w:sz w:val="28"/>
          <w:szCs w:val="28"/>
          <w:lang w:val="de-DE" w:bidi="he-IL"/>
        </w:rPr>
        <w:t>akurat</w:t>
      </w:r>
      <w:r w:rsidR="004B50D3" w:rsidRPr="00682FB2">
        <w:rPr>
          <w:rFonts w:asciiTheme="majorBidi" w:hAnsiTheme="majorBidi" w:cstheme="majorBidi"/>
          <w:b/>
          <w:bCs/>
          <w:sz w:val="28"/>
          <w:szCs w:val="28"/>
          <w:lang w:val="de-DE" w:bidi="he-IL"/>
        </w:rPr>
        <w:t xml:space="preserve">, </w:t>
      </w:r>
      <w:r w:rsidR="004B50D3" w:rsidRPr="005E337E">
        <w:rPr>
          <w:rFonts w:asciiTheme="majorBidi" w:hAnsiTheme="majorBidi" w:cstheme="majorBidi"/>
          <w:b/>
          <w:bCs/>
          <w:sz w:val="28"/>
          <w:szCs w:val="28"/>
          <w:lang w:val="de-DE" w:bidi="he-IL"/>
        </w:rPr>
        <w:t>grod</w:t>
      </w:r>
      <w:r w:rsidR="004B50D3" w:rsidRPr="00682FB2">
        <w:rPr>
          <w:rFonts w:asciiTheme="majorBidi" w:hAnsiTheme="majorBidi" w:cstheme="majorBidi"/>
          <w:b/>
          <w:bCs/>
          <w:sz w:val="28"/>
          <w:szCs w:val="28"/>
          <w:lang w:val="de-DE" w:bidi="he-IL"/>
        </w:rPr>
        <w:t xml:space="preserve">, </w:t>
      </w:r>
      <w:r w:rsidR="004B50D3" w:rsidRPr="005E337E">
        <w:rPr>
          <w:rFonts w:asciiTheme="majorBidi" w:hAnsiTheme="majorBidi" w:cstheme="majorBidi"/>
          <w:b/>
          <w:bCs/>
          <w:sz w:val="28"/>
          <w:szCs w:val="28"/>
          <w:lang w:val="de-DE" w:bidi="he-IL"/>
        </w:rPr>
        <w:t>gla</w:t>
      </w:r>
      <w:r w:rsidR="00A82B7F" w:rsidRPr="005E337E">
        <w:rPr>
          <w:rFonts w:asciiTheme="majorBidi" w:hAnsiTheme="majorBidi" w:cstheme="majorBidi"/>
          <w:b/>
          <w:bCs/>
          <w:sz w:val="28"/>
          <w:szCs w:val="28"/>
          <w:lang w:val="de-DE" w:bidi="he-IL"/>
        </w:rPr>
        <w:t>jx</w:t>
      </w:r>
      <w:r w:rsidR="004B50D3" w:rsidRPr="00682FB2">
        <w:rPr>
          <w:rFonts w:asciiTheme="majorBidi" w:hAnsiTheme="majorBidi" w:cstheme="majorBidi"/>
          <w:b/>
          <w:bCs/>
          <w:sz w:val="28"/>
          <w:szCs w:val="28"/>
          <w:lang w:val="de-DE" w:bidi="he-IL"/>
        </w:rPr>
        <w:t xml:space="preserve">, </w:t>
      </w:r>
      <w:r w:rsidR="004B50D3" w:rsidRPr="005E337E">
        <w:rPr>
          <w:rFonts w:asciiTheme="majorBidi" w:hAnsiTheme="majorBidi" w:cstheme="majorBidi"/>
          <w:b/>
          <w:bCs/>
          <w:sz w:val="28"/>
          <w:szCs w:val="28"/>
          <w:lang w:val="de-DE" w:bidi="he-IL"/>
        </w:rPr>
        <w:t>glat</w:t>
      </w:r>
      <w:r w:rsidR="004B50D3" w:rsidRPr="00682FB2">
        <w:rPr>
          <w:rFonts w:asciiTheme="majorBidi" w:hAnsiTheme="majorBidi" w:cstheme="majorBidi"/>
          <w:b/>
          <w:bCs/>
          <w:sz w:val="28"/>
          <w:szCs w:val="28"/>
          <w:lang w:val="de-DE" w:bidi="he-IL"/>
        </w:rPr>
        <w:t xml:space="preserve">, </w:t>
      </w:r>
      <w:r w:rsidR="004B50D3" w:rsidRPr="005E337E">
        <w:rPr>
          <w:rFonts w:asciiTheme="majorBidi" w:hAnsiTheme="majorBidi" w:cstheme="majorBidi"/>
          <w:b/>
          <w:bCs/>
          <w:sz w:val="28"/>
          <w:szCs w:val="28"/>
          <w:lang w:val="de-DE" w:bidi="he-IL"/>
        </w:rPr>
        <w:t>davke</w:t>
      </w:r>
      <w:r w:rsidR="004B50D3" w:rsidRPr="00682FB2">
        <w:rPr>
          <w:rFonts w:asciiTheme="majorBidi" w:hAnsiTheme="majorBidi" w:cstheme="majorBidi"/>
          <w:b/>
          <w:bCs/>
          <w:sz w:val="28"/>
          <w:szCs w:val="28"/>
          <w:lang w:val="de-DE" w:bidi="he-IL"/>
        </w:rPr>
        <w:t xml:space="preserve">, </w:t>
      </w:r>
      <w:r w:rsidR="004B50D3" w:rsidRPr="005E337E">
        <w:rPr>
          <w:rFonts w:asciiTheme="majorBidi" w:hAnsiTheme="majorBidi" w:cstheme="majorBidi"/>
          <w:b/>
          <w:bCs/>
          <w:sz w:val="28"/>
          <w:szCs w:val="28"/>
          <w:lang w:val="de-DE" w:bidi="he-IL"/>
        </w:rPr>
        <w:t>stam</w:t>
      </w:r>
    </w:p>
    <w:p w14:paraId="43509027" w14:textId="19BD00D8" w:rsidR="004B50D3" w:rsidRPr="00264F70" w:rsidRDefault="007C0B39" w:rsidP="005D2A28">
      <w:pPr>
        <w:spacing w:line="360" w:lineRule="auto"/>
        <w:ind w:firstLine="709"/>
        <w:jc w:val="both"/>
        <w:rPr>
          <w:rFonts w:asciiTheme="majorBidi" w:hAnsiTheme="majorBidi" w:cstheme="majorBidi"/>
        </w:rPr>
      </w:pPr>
      <w:r w:rsidRPr="00264F70">
        <w:rPr>
          <w:rFonts w:asciiTheme="majorBidi" w:hAnsiTheme="majorBidi" w:cstheme="majorBidi"/>
          <w:sz w:val="28"/>
          <w:szCs w:val="28"/>
        </w:rPr>
        <w:t xml:space="preserve">Общей областью пересечения значений для лексем </w:t>
      </w:r>
      <w:r w:rsidRPr="00264F70">
        <w:rPr>
          <w:rFonts w:asciiTheme="majorBidi" w:hAnsiTheme="majorBidi" w:cstheme="majorBidi"/>
          <w:i/>
          <w:iCs/>
          <w:sz w:val="28"/>
          <w:szCs w:val="28"/>
          <w:lang w:val="de-DE" w:bidi="he-IL"/>
        </w:rPr>
        <w:t>punkt</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akurat</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de-DE" w:bidi="he-IL"/>
        </w:rPr>
        <w:t>grod</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de-DE" w:bidi="he-IL"/>
        </w:rPr>
        <w:t>gla</w:t>
      </w:r>
      <w:r w:rsidR="00A82B7F">
        <w:rPr>
          <w:rFonts w:asciiTheme="majorBidi" w:hAnsiTheme="majorBidi" w:cstheme="majorBidi"/>
          <w:i/>
          <w:iCs/>
          <w:sz w:val="28"/>
          <w:szCs w:val="28"/>
          <w:lang w:val="de-DE" w:bidi="he-IL"/>
        </w:rPr>
        <w:t>jx</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de-DE" w:bidi="he-IL"/>
        </w:rPr>
        <w:t>glat</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de-DE" w:bidi="he-IL"/>
        </w:rPr>
        <w:t>davke</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de-DE" w:bidi="he-IL"/>
        </w:rPr>
        <w:t>sta</w:t>
      </w:r>
      <w:r w:rsidRPr="00264F70">
        <w:rPr>
          <w:rFonts w:asciiTheme="majorBidi" w:hAnsiTheme="majorBidi" w:cstheme="majorBidi"/>
          <w:i/>
          <w:iCs/>
          <w:sz w:val="28"/>
          <w:szCs w:val="28"/>
          <w:lang w:val="en-US" w:bidi="he-IL"/>
        </w:rPr>
        <w:t>m</w:t>
      </w:r>
      <w:r w:rsidRPr="00264F70">
        <w:rPr>
          <w:rFonts w:asciiTheme="majorBidi" w:hAnsiTheme="majorBidi" w:cstheme="majorBidi"/>
          <w:sz w:val="28"/>
          <w:szCs w:val="28"/>
        </w:rPr>
        <w:t xml:space="preserve"> является характеристика действия ‘просто, прямо’ (в переносном значении). </w:t>
      </w:r>
      <w:r w:rsidR="005D2A28" w:rsidRPr="00264F70">
        <w:rPr>
          <w:rFonts w:asciiTheme="majorBidi" w:hAnsiTheme="majorBidi" w:cstheme="majorBidi"/>
          <w:sz w:val="28"/>
          <w:szCs w:val="28"/>
        </w:rPr>
        <w:t>Например,</w:t>
      </w:r>
      <w:r w:rsidRPr="00264F70">
        <w:rPr>
          <w:rFonts w:asciiTheme="majorBidi" w:hAnsiTheme="majorBidi" w:cstheme="majorBidi"/>
          <w:sz w:val="28"/>
          <w:szCs w:val="28"/>
        </w:rPr>
        <w:t xml:space="preserve"> ‘о</w:t>
      </w:r>
      <w:r w:rsidR="004B50D3" w:rsidRPr="00264F70">
        <w:rPr>
          <w:rFonts w:asciiTheme="majorBidi" w:hAnsiTheme="majorBidi" w:cstheme="majorBidi"/>
          <w:sz w:val="28"/>
          <w:szCs w:val="28"/>
        </w:rPr>
        <w:t xml:space="preserve">н </w:t>
      </w:r>
      <w:r w:rsidR="004B50D3" w:rsidRPr="00264F70">
        <w:rPr>
          <w:rFonts w:asciiTheme="majorBidi" w:hAnsiTheme="majorBidi" w:cstheme="majorBidi"/>
          <w:b/>
          <w:bCs/>
          <w:sz w:val="28"/>
          <w:szCs w:val="28"/>
        </w:rPr>
        <w:t>просто</w:t>
      </w:r>
      <w:r w:rsidR="004B50D3" w:rsidRPr="00264F70">
        <w:rPr>
          <w:rFonts w:asciiTheme="majorBidi" w:hAnsiTheme="majorBidi" w:cstheme="majorBidi"/>
          <w:sz w:val="28"/>
          <w:szCs w:val="28"/>
        </w:rPr>
        <w:t xml:space="preserve"> пришел и сел рядом</w:t>
      </w:r>
      <w:r w:rsidRPr="00264F70">
        <w:rPr>
          <w:rFonts w:asciiTheme="majorBidi" w:hAnsiTheme="majorBidi" w:cstheme="majorBidi"/>
          <w:sz w:val="28"/>
          <w:szCs w:val="28"/>
        </w:rPr>
        <w:t>’, ‘</w:t>
      </w:r>
      <w:r w:rsidRPr="00264F70">
        <w:rPr>
          <w:rFonts w:asciiTheme="majorBidi" w:hAnsiTheme="majorBidi" w:cstheme="majorBidi"/>
          <w:sz w:val="28"/>
          <w:szCs w:val="28"/>
          <w:lang w:val="en-US"/>
        </w:rPr>
        <w:t>c</w:t>
      </w:r>
      <w:r w:rsidRPr="00264F70">
        <w:rPr>
          <w:rFonts w:asciiTheme="majorBidi" w:hAnsiTheme="majorBidi" w:cstheme="majorBidi"/>
          <w:sz w:val="28"/>
          <w:szCs w:val="28"/>
        </w:rPr>
        <w:t xml:space="preserve">частье приходит </w:t>
      </w:r>
      <w:r w:rsidRPr="00264F70">
        <w:rPr>
          <w:rFonts w:asciiTheme="majorBidi" w:hAnsiTheme="majorBidi" w:cstheme="majorBidi"/>
          <w:b/>
          <w:bCs/>
          <w:sz w:val="28"/>
          <w:szCs w:val="28"/>
        </w:rPr>
        <w:t>прямо</w:t>
      </w:r>
      <w:r w:rsidRPr="00264F70">
        <w:rPr>
          <w:rFonts w:asciiTheme="majorBidi" w:hAnsiTheme="majorBidi" w:cstheme="majorBidi"/>
          <w:sz w:val="28"/>
          <w:szCs w:val="28"/>
        </w:rPr>
        <w:t xml:space="preserve"> в дом’. </w:t>
      </w:r>
    </w:p>
    <w:p w14:paraId="04B71185" w14:textId="77777777" w:rsidR="00E3097B" w:rsidRPr="005E337E" w:rsidRDefault="004B50D3" w:rsidP="00264F70">
      <w:pPr>
        <w:jc w:val="both"/>
        <w:rPr>
          <w:rFonts w:asciiTheme="majorBidi" w:hAnsiTheme="majorBidi" w:cstheme="majorBidi"/>
          <w:b/>
          <w:bCs/>
          <w:sz w:val="28"/>
          <w:szCs w:val="28"/>
        </w:rPr>
      </w:pPr>
      <w:r w:rsidRPr="005E337E">
        <w:rPr>
          <w:rFonts w:asciiTheme="majorBidi" w:hAnsiTheme="majorBidi" w:cstheme="majorBidi"/>
          <w:b/>
          <w:bCs/>
          <w:sz w:val="28"/>
          <w:szCs w:val="28"/>
          <w:lang w:val="en-US"/>
        </w:rPr>
        <w:t>P</w:t>
      </w:r>
      <w:r w:rsidR="008A161F" w:rsidRPr="005E337E">
        <w:rPr>
          <w:rFonts w:asciiTheme="majorBidi" w:hAnsiTheme="majorBidi" w:cstheme="majorBidi"/>
          <w:b/>
          <w:bCs/>
          <w:sz w:val="28"/>
          <w:szCs w:val="28"/>
          <w:lang w:val="en-US"/>
        </w:rPr>
        <w:t>unkt</w:t>
      </w:r>
      <w:r w:rsidR="008A161F" w:rsidRPr="005E337E">
        <w:rPr>
          <w:rFonts w:asciiTheme="majorBidi" w:hAnsiTheme="majorBidi" w:cstheme="majorBidi"/>
          <w:b/>
          <w:bCs/>
          <w:sz w:val="28"/>
          <w:szCs w:val="28"/>
        </w:rPr>
        <w:t xml:space="preserve"> </w:t>
      </w:r>
    </w:p>
    <w:p w14:paraId="7E27DDA0" w14:textId="1B08A5C5" w:rsidR="007C7299" w:rsidRPr="00264F70" w:rsidRDefault="004B50D3" w:rsidP="005D2A28">
      <w:pPr>
        <w:spacing w:line="360" w:lineRule="auto"/>
        <w:ind w:firstLine="709"/>
        <w:jc w:val="both"/>
        <w:rPr>
          <w:rFonts w:asciiTheme="majorBidi" w:hAnsiTheme="majorBidi" w:cstheme="majorBidi"/>
          <w:sz w:val="28"/>
          <w:szCs w:val="28"/>
          <w:lang w:bidi="he-IL"/>
        </w:rPr>
      </w:pPr>
      <w:r w:rsidRPr="00264F70">
        <w:rPr>
          <w:rFonts w:asciiTheme="majorBidi" w:hAnsiTheme="majorBidi" w:cstheme="majorBidi"/>
          <w:sz w:val="28"/>
          <w:szCs w:val="28"/>
        </w:rPr>
        <w:t xml:space="preserve">Лексема </w:t>
      </w:r>
      <w:r w:rsidRPr="00264F70">
        <w:rPr>
          <w:rFonts w:asciiTheme="majorBidi" w:hAnsiTheme="majorBidi" w:cstheme="majorBidi"/>
          <w:i/>
          <w:iCs/>
          <w:sz w:val="28"/>
          <w:szCs w:val="28"/>
          <w:lang w:val="de-DE" w:bidi="he-IL"/>
        </w:rPr>
        <w:t>punkt</w:t>
      </w:r>
      <w:r w:rsidRPr="00264F70">
        <w:rPr>
          <w:rFonts w:asciiTheme="majorBidi" w:hAnsiTheme="majorBidi" w:cstheme="majorBidi"/>
          <w:b/>
          <w:bCs/>
          <w:i/>
          <w:iCs/>
          <w:sz w:val="28"/>
          <w:szCs w:val="28"/>
          <w:lang w:bidi="he-IL"/>
        </w:rPr>
        <w:t xml:space="preserve"> </w:t>
      </w:r>
      <w:r w:rsidRPr="00264F70">
        <w:rPr>
          <w:rFonts w:asciiTheme="majorBidi" w:hAnsiTheme="majorBidi" w:cstheme="majorBidi"/>
          <w:sz w:val="28"/>
          <w:szCs w:val="28"/>
          <w:lang w:bidi="he-IL"/>
        </w:rPr>
        <w:t>(889 вхо</w:t>
      </w:r>
      <w:r w:rsidR="00395CD1" w:rsidRPr="00264F70">
        <w:rPr>
          <w:rFonts w:asciiTheme="majorBidi" w:hAnsiTheme="majorBidi" w:cstheme="majorBidi"/>
          <w:sz w:val="28"/>
          <w:szCs w:val="28"/>
          <w:lang w:bidi="he-IL"/>
        </w:rPr>
        <w:t>жд</w:t>
      </w:r>
      <w:r w:rsidR="005D2A28">
        <w:rPr>
          <w:rFonts w:asciiTheme="majorBidi" w:hAnsiTheme="majorBidi" w:cstheme="majorBidi"/>
          <w:sz w:val="28"/>
          <w:szCs w:val="28"/>
          <w:lang w:bidi="he-IL"/>
        </w:rPr>
        <w:t>ений</w:t>
      </w:r>
      <w:r w:rsidR="00395CD1" w:rsidRPr="00264F70">
        <w:rPr>
          <w:rFonts w:asciiTheme="majorBidi" w:hAnsiTheme="majorBidi" w:cstheme="majorBidi"/>
          <w:sz w:val="28"/>
          <w:szCs w:val="28"/>
          <w:lang w:bidi="he-IL"/>
        </w:rPr>
        <w:t xml:space="preserve"> по </w:t>
      </w:r>
      <w:r w:rsidR="00DE6BCE">
        <w:rPr>
          <w:rFonts w:asciiTheme="majorBidi" w:hAnsiTheme="majorBidi" w:cstheme="majorBidi"/>
          <w:sz w:val="28"/>
          <w:szCs w:val="28"/>
          <w:lang w:bidi="he-IL"/>
        </w:rPr>
        <w:t>Корпусу (КЯИ)</w:t>
      </w:r>
      <w:r w:rsidR="00A226EF" w:rsidRPr="00264F70">
        <w:rPr>
          <w:rFonts w:asciiTheme="majorBidi" w:hAnsiTheme="majorBidi" w:cstheme="majorBidi"/>
          <w:sz w:val="28"/>
          <w:szCs w:val="28"/>
          <w:lang w:bidi="he-IL"/>
        </w:rPr>
        <w:t xml:space="preserve">, из них </w:t>
      </w:r>
      <w:r w:rsidR="00A248D9" w:rsidRPr="00264F70">
        <w:rPr>
          <w:rFonts w:asciiTheme="majorBidi" w:hAnsiTheme="majorBidi" w:cstheme="majorBidi"/>
          <w:sz w:val="28"/>
          <w:szCs w:val="28"/>
          <w:lang w:bidi="he-IL"/>
        </w:rPr>
        <w:t xml:space="preserve">около 13% </w:t>
      </w:r>
      <w:r w:rsidR="00A226EF" w:rsidRPr="00264F70">
        <w:rPr>
          <w:rFonts w:asciiTheme="majorBidi" w:hAnsiTheme="majorBidi" w:cstheme="majorBidi"/>
          <w:sz w:val="28"/>
          <w:szCs w:val="28"/>
          <w:lang w:bidi="he-IL"/>
        </w:rPr>
        <w:t>в начале клаузы</w:t>
      </w:r>
      <w:r w:rsidR="00395CD1" w:rsidRPr="00264F70">
        <w:rPr>
          <w:rFonts w:asciiTheme="majorBidi" w:hAnsiTheme="majorBidi" w:cstheme="majorBidi"/>
          <w:sz w:val="28"/>
          <w:szCs w:val="28"/>
          <w:lang w:bidi="he-IL"/>
        </w:rPr>
        <w:t>)</w:t>
      </w:r>
      <w:r w:rsidR="00894835" w:rsidRPr="00264F70">
        <w:rPr>
          <w:rStyle w:val="ab"/>
          <w:rFonts w:asciiTheme="majorBidi" w:hAnsiTheme="majorBidi" w:cstheme="majorBidi"/>
          <w:sz w:val="28"/>
          <w:szCs w:val="28"/>
          <w:lang w:bidi="he-IL"/>
        </w:rPr>
        <w:footnoteReference w:id="20"/>
      </w:r>
      <w:r w:rsidR="00395CD1" w:rsidRPr="00264F70">
        <w:rPr>
          <w:rFonts w:asciiTheme="majorBidi" w:hAnsiTheme="majorBidi" w:cstheme="majorBidi"/>
          <w:sz w:val="28"/>
          <w:szCs w:val="28"/>
          <w:lang w:bidi="he-IL"/>
        </w:rPr>
        <w:t xml:space="preserve"> представлена двумя омонимичными формами: существительным </w:t>
      </w:r>
      <w:r w:rsidR="00395CD1" w:rsidRPr="00264F70">
        <w:rPr>
          <w:rFonts w:asciiTheme="majorBidi" w:hAnsiTheme="majorBidi" w:cstheme="majorBidi"/>
          <w:i/>
          <w:iCs/>
          <w:sz w:val="28"/>
          <w:szCs w:val="28"/>
          <w:lang w:val="de-DE" w:bidi="he-IL"/>
        </w:rPr>
        <w:t>punkt</w:t>
      </w:r>
      <w:r w:rsidR="00395CD1" w:rsidRPr="00264F70">
        <w:rPr>
          <w:rFonts w:asciiTheme="majorBidi" w:hAnsiTheme="majorBidi" w:cstheme="majorBidi"/>
          <w:sz w:val="28"/>
          <w:szCs w:val="28"/>
          <w:lang w:bidi="he-IL"/>
        </w:rPr>
        <w:t xml:space="preserve"> со значением ‘точка’, ‘степень (точка кипения</w:t>
      </w:r>
      <w:r w:rsidR="005E337E">
        <w:rPr>
          <w:rFonts w:asciiTheme="majorBidi" w:hAnsiTheme="majorBidi" w:cstheme="majorBidi"/>
          <w:sz w:val="28"/>
          <w:szCs w:val="28"/>
          <w:lang w:bidi="he-IL"/>
        </w:rPr>
        <w:t>)</w:t>
      </w:r>
      <w:r w:rsidR="00395CD1" w:rsidRPr="00264F70">
        <w:rPr>
          <w:rFonts w:asciiTheme="majorBidi" w:hAnsiTheme="majorBidi" w:cstheme="majorBidi"/>
          <w:sz w:val="28"/>
          <w:szCs w:val="28"/>
          <w:lang w:bidi="he-IL"/>
        </w:rPr>
        <w:t>’</w:t>
      </w:r>
      <w:r w:rsidR="00395CD1" w:rsidRPr="00264F70">
        <w:rPr>
          <w:rFonts w:asciiTheme="majorBidi" w:hAnsiTheme="majorBidi" w:cstheme="majorBidi"/>
          <w:i/>
          <w:iCs/>
          <w:sz w:val="28"/>
          <w:szCs w:val="28"/>
          <w:lang w:bidi="he-IL"/>
        </w:rPr>
        <w:t xml:space="preserve"> </w:t>
      </w:r>
      <w:r w:rsidR="00395CD1" w:rsidRPr="00264F70">
        <w:rPr>
          <w:rFonts w:asciiTheme="majorBidi" w:hAnsiTheme="majorBidi" w:cstheme="majorBidi"/>
          <w:sz w:val="28"/>
          <w:szCs w:val="28"/>
          <w:lang w:bidi="he-IL"/>
        </w:rPr>
        <w:t xml:space="preserve">и наречием </w:t>
      </w:r>
      <w:r w:rsidR="00395CD1" w:rsidRPr="00264F70">
        <w:rPr>
          <w:rFonts w:asciiTheme="majorBidi" w:hAnsiTheme="majorBidi" w:cstheme="majorBidi"/>
          <w:i/>
          <w:iCs/>
          <w:sz w:val="28"/>
          <w:szCs w:val="28"/>
          <w:lang w:val="de-DE" w:bidi="he-IL"/>
        </w:rPr>
        <w:t>punkt</w:t>
      </w:r>
      <w:r w:rsidR="00395CD1" w:rsidRPr="00264F70">
        <w:rPr>
          <w:rFonts w:asciiTheme="majorBidi" w:hAnsiTheme="majorBidi" w:cstheme="majorBidi"/>
          <w:i/>
          <w:iCs/>
          <w:sz w:val="28"/>
          <w:szCs w:val="28"/>
          <w:lang w:bidi="he-IL"/>
        </w:rPr>
        <w:t xml:space="preserve">. </w:t>
      </w:r>
      <w:r w:rsidR="00395CD1" w:rsidRPr="00264F70">
        <w:rPr>
          <w:rFonts w:asciiTheme="majorBidi" w:hAnsiTheme="majorBidi" w:cstheme="majorBidi"/>
          <w:sz w:val="28"/>
          <w:szCs w:val="28"/>
          <w:lang w:bidi="he-IL"/>
        </w:rPr>
        <w:t xml:space="preserve">В качестве </w:t>
      </w:r>
      <w:r w:rsidR="005E337E">
        <w:rPr>
          <w:rFonts w:asciiTheme="majorBidi" w:hAnsiTheme="majorBidi" w:cstheme="majorBidi"/>
          <w:sz w:val="28"/>
          <w:szCs w:val="28"/>
          <w:lang w:bidi="he-IL"/>
        </w:rPr>
        <w:t>наречия</w:t>
      </w:r>
      <w:r w:rsidR="00395CD1" w:rsidRPr="00264F70">
        <w:rPr>
          <w:rFonts w:asciiTheme="majorBidi" w:hAnsiTheme="majorBidi" w:cstheme="majorBidi"/>
          <w:sz w:val="28"/>
          <w:szCs w:val="28"/>
          <w:lang w:bidi="he-IL"/>
        </w:rPr>
        <w:t xml:space="preserve"> </w:t>
      </w:r>
      <w:r w:rsidR="00395CD1" w:rsidRPr="00264F70">
        <w:rPr>
          <w:rFonts w:asciiTheme="majorBidi" w:hAnsiTheme="majorBidi" w:cstheme="majorBidi"/>
          <w:i/>
          <w:iCs/>
          <w:sz w:val="28"/>
          <w:szCs w:val="28"/>
          <w:lang w:val="de-DE" w:bidi="he-IL"/>
        </w:rPr>
        <w:t>punkt</w:t>
      </w:r>
      <w:r w:rsidR="00395CD1" w:rsidRPr="00264F70">
        <w:rPr>
          <w:rFonts w:asciiTheme="majorBidi" w:hAnsiTheme="majorBidi" w:cstheme="majorBidi"/>
          <w:sz w:val="28"/>
          <w:szCs w:val="28"/>
          <w:lang w:bidi="he-IL"/>
        </w:rPr>
        <w:t xml:space="preserve"> обладает развитой полисемией и передает следующий спектр значений: 1. ‘точно, ровно’ (</w:t>
      </w:r>
      <w:r w:rsidR="005D2A28" w:rsidRPr="00264F70">
        <w:rPr>
          <w:rFonts w:asciiTheme="majorBidi" w:hAnsiTheme="majorBidi" w:cstheme="majorBidi"/>
          <w:sz w:val="28"/>
          <w:szCs w:val="28"/>
          <w:lang w:bidi="he-IL"/>
        </w:rPr>
        <w:t>для обозначения</w:t>
      </w:r>
      <w:r w:rsidR="00395CD1" w:rsidRPr="00264F70">
        <w:rPr>
          <w:rFonts w:asciiTheme="majorBidi" w:hAnsiTheme="majorBidi" w:cstheme="majorBidi"/>
          <w:sz w:val="28"/>
          <w:szCs w:val="28"/>
          <w:lang w:bidi="he-IL"/>
        </w:rPr>
        <w:t xml:space="preserve"> временного соответствия </w:t>
      </w:r>
      <w:r w:rsidR="00395CD1" w:rsidRPr="00682FB2">
        <w:rPr>
          <w:rFonts w:asciiTheme="majorBidi" w:hAnsiTheme="majorBidi" w:cstheme="majorBidi"/>
          <w:i/>
          <w:sz w:val="28"/>
          <w:szCs w:val="28"/>
          <w:lang w:val="en-US" w:bidi="he-IL"/>
        </w:rPr>
        <w:t>punkt</w:t>
      </w:r>
      <w:r w:rsidR="00395CD1" w:rsidRPr="00682FB2">
        <w:rPr>
          <w:rFonts w:asciiTheme="majorBidi" w:hAnsiTheme="majorBidi" w:cstheme="majorBidi"/>
          <w:i/>
          <w:sz w:val="28"/>
          <w:szCs w:val="28"/>
          <w:lang w:bidi="he-IL"/>
        </w:rPr>
        <w:t xml:space="preserve"> </w:t>
      </w:r>
      <w:r w:rsidR="00395CD1" w:rsidRPr="00682FB2">
        <w:rPr>
          <w:rFonts w:asciiTheme="majorBidi" w:hAnsiTheme="majorBidi" w:cstheme="majorBidi"/>
          <w:i/>
          <w:sz w:val="28"/>
          <w:szCs w:val="28"/>
          <w:lang w:val="en-US" w:bidi="he-IL"/>
        </w:rPr>
        <w:t>tsve</w:t>
      </w:r>
      <w:r w:rsidR="00A82B7F" w:rsidRPr="00682FB2">
        <w:rPr>
          <w:rFonts w:asciiTheme="majorBidi" w:hAnsiTheme="majorBidi" w:cstheme="majorBidi"/>
          <w:i/>
          <w:sz w:val="28"/>
          <w:szCs w:val="28"/>
          <w:lang w:val="en-US" w:bidi="he-IL"/>
        </w:rPr>
        <w:t>j</w:t>
      </w:r>
      <w:r w:rsidR="00395CD1" w:rsidRPr="00682FB2">
        <w:rPr>
          <w:rFonts w:asciiTheme="majorBidi" w:hAnsiTheme="majorBidi" w:cstheme="majorBidi"/>
          <w:i/>
          <w:sz w:val="28"/>
          <w:szCs w:val="28"/>
          <w:lang w:bidi="he-IL"/>
        </w:rPr>
        <w:t xml:space="preserve"> </w:t>
      </w:r>
      <w:r w:rsidR="00395CD1" w:rsidRPr="00682FB2">
        <w:rPr>
          <w:rFonts w:asciiTheme="majorBidi" w:hAnsiTheme="majorBidi" w:cstheme="majorBidi"/>
          <w:i/>
          <w:sz w:val="28"/>
          <w:szCs w:val="28"/>
          <w:lang w:val="en-US" w:bidi="he-IL"/>
        </w:rPr>
        <w:t>aze</w:t>
      </w:r>
      <w:r w:rsidR="00A82B7F" w:rsidRPr="00682FB2">
        <w:rPr>
          <w:rFonts w:asciiTheme="majorBidi" w:hAnsiTheme="majorBidi" w:cstheme="majorBidi"/>
          <w:i/>
          <w:sz w:val="28"/>
          <w:szCs w:val="28"/>
          <w:lang w:val="en-US" w:bidi="he-IL"/>
        </w:rPr>
        <w:t>j</w:t>
      </w:r>
      <w:r w:rsidR="00395CD1" w:rsidRPr="00682FB2">
        <w:rPr>
          <w:rFonts w:asciiTheme="majorBidi" w:hAnsiTheme="majorBidi" w:cstheme="majorBidi"/>
          <w:i/>
          <w:sz w:val="28"/>
          <w:szCs w:val="28"/>
          <w:lang w:val="en-US" w:bidi="he-IL"/>
        </w:rPr>
        <w:t>ger</w:t>
      </w:r>
      <w:r w:rsidR="00395CD1" w:rsidRPr="00264F70">
        <w:rPr>
          <w:rFonts w:asciiTheme="majorBidi" w:hAnsiTheme="majorBidi" w:cstheme="majorBidi"/>
          <w:sz w:val="28"/>
          <w:szCs w:val="28"/>
          <w:lang w:bidi="he-IL"/>
        </w:rPr>
        <w:t xml:space="preserve"> ‘ровно в два часа’; 2. ‘прямо’ (для указания направления) </w:t>
      </w:r>
      <w:r w:rsidR="00395CD1" w:rsidRPr="00682FB2">
        <w:rPr>
          <w:rFonts w:asciiTheme="majorBidi" w:hAnsiTheme="majorBidi" w:cstheme="majorBidi"/>
          <w:i/>
          <w:sz w:val="28"/>
          <w:szCs w:val="28"/>
          <w:lang w:val="en-US" w:bidi="he-IL"/>
        </w:rPr>
        <w:t>punkt</w:t>
      </w:r>
      <w:r w:rsidR="00395CD1" w:rsidRPr="00682FB2">
        <w:rPr>
          <w:rFonts w:asciiTheme="majorBidi" w:hAnsiTheme="majorBidi" w:cstheme="majorBidi"/>
          <w:i/>
          <w:sz w:val="28"/>
          <w:szCs w:val="28"/>
          <w:lang w:bidi="he-IL"/>
        </w:rPr>
        <w:t xml:space="preserve"> </w:t>
      </w:r>
      <w:r w:rsidR="00395CD1" w:rsidRPr="00682FB2">
        <w:rPr>
          <w:rFonts w:asciiTheme="majorBidi" w:hAnsiTheme="majorBidi" w:cstheme="majorBidi"/>
          <w:i/>
          <w:sz w:val="28"/>
          <w:szCs w:val="28"/>
          <w:lang w:val="en-US" w:bidi="he-IL"/>
        </w:rPr>
        <w:t>af</w:t>
      </w:r>
      <w:r w:rsidR="00395CD1" w:rsidRPr="00682FB2">
        <w:rPr>
          <w:rFonts w:asciiTheme="majorBidi" w:hAnsiTheme="majorBidi" w:cstheme="majorBidi"/>
          <w:i/>
          <w:sz w:val="28"/>
          <w:szCs w:val="28"/>
          <w:lang w:bidi="he-IL"/>
        </w:rPr>
        <w:t xml:space="preserve"> </w:t>
      </w:r>
      <w:r w:rsidR="00395CD1" w:rsidRPr="00682FB2">
        <w:rPr>
          <w:rFonts w:asciiTheme="majorBidi" w:hAnsiTheme="majorBidi" w:cstheme="majorBidi"/>
          <w:i/>
          <w:sz w:val="28"/>
          <w:szCs w:val="28"/>
          <w:lang w:val="en-US" w:bidi="he-IL"/>
        </w:rPr>
        <w:t>mizra</w:t>
      </w:r>
      <w:r w:rsidR="00A82B7F" w:rsidRPr="00682FB2">
        <w:rPr>
          <w:rFonts w:asciiTheme="majorBidi" w:hAnsiTheme="majorBidi" w:cstheme="majorBidi"/>
          <w:i/>
          <w:sz w:val="28"/>
          <w:szCs w:val="28"/>
          <w:lang w:val="en-US" w:bidi="he-IL"/>
        </w:rPr>
        <w:t>x</w:t>
      </w:r>
      <w:r w:rsidR="00395CD1" w:rsidRPr="00264F70">
        <w:rPr>
          <w:rFonts w:asciiTheme="majorBidi" w:hAnsiTheme="majorBidi" w:cstheme="majorBidi"/>
          <w:sz w:val="28"/>
          <w:szCs w:val="28"/>
          <w:lang w:bidi="he-IL"/>
        </w:rPr>
        <w:t xml:space="preserve"> ‘прямо на восток’; 3. ‘как раз, именно, в самый раз’ </w:t>
      </w:r>
      <w:r w:rsidR="00395CD1" w:rsidRPr="00264F70">
        <w:rPr>
          <w:rFonts w:asciiTheme="majorBidi" w:hAnsiTheme="majorBidi" w:cstheme="majorBidi"/>
          <w:i/>
          <w:iCs/>
          <w:sz w:val="28"/>
          <w:szCs w:val="28"/>
          <w:lang w:val="en-US" w:bidi="he-IL"/>
        </w:rPr>
        <w:t>punkt</w:t>
      </w:r>
      <w:r w:rsidR="00395CD1" w:rsidRPr="00264F70">
        <w:rPr>
          <w:rFonts w:asciiTheme="majorBidi" w:hAnsiTheme="majorBidi" w:cstheme="majorBidi"/>
          <w:i/>
          <w:iCs/>
          <w:sz w:val="28"/>
          <w:szCs w:val="28"/>
          <w:lang w:bidi="he-IL"/>
        </w:rPr>
        <w:t xml:space="preserve"> </w:t>
      </w:r>
      <w:r w:rsidR="00395CD1" w:rsidRPr="00264F70">
        <w:rPr>
          <w:rFonts w:asciiTheme="majorBidi" w:hAnsiTheme="majorBidi" w:cstheme="majorBidi"/>
          <w:i/>
          <w:iCs/>
          <w:sz w:val="28"/>
          <w:szCs w:val="28"/>
          <w:lang w:val="en-US" w:bidi="he-IL"/>
        </w:rPr>
        <w:t>di</w:t>
      </w:r>
      <w:r w:rsidR="00395CD1" w:rsidRPr="00264F70">
        <w:rPr>
          <w:rFonts w:asciiTheme="majorBidi" w:hAnsiTheme="majorBidi" w:cstheme="majorBidi"/>
          <w:i/>
          <w:iCs/>
          <w:sz w:val="28"/>
          <w:szCs w:val="28"/>
          <w:lang w:bidi="he-IL"/>
        </w:rPr>
        <w:t xml:space="preserve"> </w:t>
      </w:r>
      <w:r w:rsidR="00395CD1" w:rsidRPr="00264F70">
        <w:rPr>
          <w:rFonts w:asciiTheme="majorBidi" w:hAnsiTheme="majorBidi" w:cstheme="majorBidi"/>
          <w:i/>
          <w:iCs/>
          <w:sz w:val="28"/>
          <w:szCs w:val="28"/>
          <w:lang w:val="en-US" w:bidi="he-IL"/>
        </w:rPr>
        <w:t>tsa</w:t>
      </w:r>
      <w:r w:rsidR="00A82B7F">
        <w:rPr>
          <w:rFonts w:asciiTheme="majorBidi" w:hAnsiTheme="majorBidi" w:cstheme="majorBidi"/>
          <w:i/>
          <w:iCs/>
          <w:sz w:val="28"/>
          <w:szCs w:val="28"/>
          <w:lang w:val="en-US" w:bidi="he-IL"/>
        </w:rPr>
        <w:t>j</w:t>
      </w:r>
      <w:r w:rsidR="00395CD1" w:rsidRPr="00264F70">
        <w:rPr>
          <w:rFonts w:asciiTheme="majorBidi" w:hAnsiTheme="majorBidi" w:cstheme="majorBidi"/>
          <w:i/>
          <w:iCs/>
          <w:sz w:val="28"/>
          <w:szCs w:val="28"/>
          <w:lang w:val="en-US" w:bidi="he-IL"/>
        </w:rPr>
        <w:t>t</w:t>
      </w:r>
      <w:r w:rsidR="00395CD1" w:rsidRPr="00264F70">
        <w:rPr>
          <w:rFonts w:asciiTheme="majorBidi" w:hAnsiTheme="majorBidi" w:cstheme="majorBidi"/>
          <w:sz w:val="28"/>
          <w:szCs w:val="28"/>
          <w:lang w:bidi="he-IL"/>
        </w:rPr>
        <w:t xml:space="preserve"> ‘самое время’; 4.</w:t>
      </w:r>
      <w:r w:rsidR="000117C2" w:rsidRPr="00264F70">
        <w:rPr>
          <w:rFonts w:asciiTheme="majorBidi" w:hAnsiTheme="majorBidi" w:cstheme="majorBidi"/>
          <w:sz w:val="28"/>
          <w:szCs w:val="28"/>
          <w:lang w:bidi="he-IL"/>
        </w:rPr>
        <w:t xml:space="preserve"> ‘</w:t>
      </w:r>
      <w:r w:rsidR="00E2763A" w:rsidRPr="00264F70">
        <w:rPr>
          <w:rFonts w:asciiTheme="majorBidi" w:hAnsiTheme="majorBidi" w:cstheme="majorBidi"/>
          <w:sz w:val="28"/>
          <w:szCs w:val="28"/>
          <w:lang w:bidi="he-IL"/>
        </w:rPr>
        <w:t>совсем, вполне, же</w:t>
      </w:r>
      <w:r w:rsidR="000117C2" w:rsidRPr="00264F70">
        <w:rPr>
          <w:rFonts w:asciiTheme="majorBidi" w:hAnsiTheme="majorBidi" w:cstheme="majorBidi"/>
          <w:sz w:val="28"/>
          <w:szCs w:val="28"/>
          <w:lang w:bidi="he-IL"/>
        </w:rPr>
        <w:t>’</w:t>
      </w:r>
      <w:r w:rsidR="00E2763A" w:rsidRPr="00264F70">
        <w:rPr>
          <w:rFonts w:asciiTheme="majorBidi" w:hAnsiTheme="majorBidi" w:cstheme="majorBidi"/>
          <w:sz w:val="28"/>
          <w:szCs w:val="28"/>
          <w:lang w:bidi="he-IL"/>
        </w:rPr>
        <w:t>.</w:t>
      </w:r>
    </w:p>
    <w:p w14:paraId="5A6E39CF" w14:textId="18BD4506" w:rsidR="009B6D68" w:rsidRPr="00A45543" w:rsidRDefault="009B6D68" w:rsidP="00465B56">
      <w:pPr>
        <w:pStyle w:val="a7"/>
        <w:numPr>
          <w:ilvl w:val="0"/>
          <w:numId w:val="40"/>
        </w:numPr>
        <w:spacing w:line="360" w:lineRule="auto"/>
        <w:jc w:val="both"/>
        <w:rPr>
          <w:rFonts w:asciiTheme="majorBidi" w:hAnsiTheme="majorBidi" w:cstheme="majorBidi"/>
          <w:i/>
          <w:iCs/>
          <w:sz w:val="28"/>
          <w:szCs w:val="28"/>
          <w:lang w:bidi="he-IL"/>
        </w:rPr>
      </w:pPr>
      <w:r w:rsidRPr="009754B9">
        <w:rPr>
          <w:rFonts w:asciiTheme="majorBidi" w:hAnsiTheme="majorBidi" w:cstheme="majorBidi"/>
          <w:i/>
          <w:iCs/>
          <w:sz w:val="28"/>
          <w:szCs w:val="28"/>
          <w:lang w:val="de-DE" w:bidi="he-IL"/>
        </w:rPr>
        <w:t>Me</w:t>
      </w:r>
      <w:r w:rsidRPr="00A45543">
        <w:rPr>
          <w:rFonts w:asciiTheme="majorBidi" w:hAnsiTheme="majorBidi" w:cstheme="majorBidi"/>
          <w:i/>
          <w:iCs/>
          <w:sz w:val="28"/>
          <w:szCs w:val="28"/>
          <w:lang w:bidi="he-IL"/>
        </w:rPr>
        <w:t xml:space="preserve"> </w:t>
      </w:r>
      <w:r w:rsidRPr="009754B9">
        <w:rPr>
          <w:rFonts w:asciiTheme="majorBidi" w:hAnsiTheme="majorBidi" w:cstheme="majorBidi"/>
          <w:i/>
          <w:iCs/>
          <w:sz w:val="28"/>
          <w:szCs w:val="28"/>
          <w:lang w:val="de-DE" w:bidi="he-IL"/>
        </w:rPr>
        <w:t>kon</w:t>
      </w:r>
      <w:r w:rsidRPr="00A45543">
        <w:rPr>
          <w:rFonts w:asciiTheme="majorBidi" w:hAnsiTheme="majorBidi" w:cstheme="majorBidi"/>
          <w:i/>
          <w:iCs/>
          <w:sz w:val="28"/>
          <w:szCs w:val="28"/>
          <w:lang w:bidi="he-IL"/>
        </w:rPr>
        <w:t xml:space="preserve"> </w:t>
      </w:r>
      <w:r w:rsidRPr="009754B9">
        <w:rPr>
          <w:rFonts w:asciiTheme="majorBidi" w:hAnsiTheme="majorBidi" w:cstheme="majorBidi"/>
          <w:i/>
          <w:iCs/>
          <w:sz w:val="28"/>
          <w:szCs w:val="28"/>
          <w:lang w:val="de-DE" w:bidi="he-IL"/>
        </w:rPr>
        <w:t>zogn</w:t>
      </w:r>
      <w:r w:rsidRPr="00A45543">
        <w:rPr>
          <w:rFonts w:asciiTheme="majorBidi" w:hAnsiTheme="majorBidi" w:cstheme="majorBidi"/>
          <w:i/>
          <w:iCs/>
          <w:sz w:val="28"/>
          <w:szCs w:val="28"/>
          <w:lang w:bidi="he-IL"/>
        </w:rPr>
        <w:t xml:space="preserve">, </w:t>
      </w:r>
      <w:r w:rsidRPr="009754B9">
        <w:rPr>
          <w:rFonts w:asciiTheme="majorBidi" w:hAnsiTheme="majorBidi" w:cstheme="majorBidi"/>
          <w:i/>
          <w:iCs/>
          <w:sz w:val="28"/>
          <w:szCs w:val="28"/>
          <w:lang w:val="de-DE" w:bidi="he-IL"/>
        </w:rPr>
        <w:t>az</w:t>
      </w:r>
      <w:r w:rsidRPr="00A45543">
        <w:rPr>
          <w:rFonts w:asciiTheme="majorBidi" w:hAnsiTheme="majorBidi" w:cstheme="majorBidi"/>
          <w:i/>
          <w:iCs/>
          <w:sz w:val="28"/>
          <w:szCs w:val="28"/>
          <w:lang w:bidi="he-IL"/>
        </w:rPr>
        <w:t xml:space="preserve"> </w:t>
      </w:r>
      <w:r w:rsidRPr="009754B9">
        <w:rPr>
          <w:rFonts w:asciiTheme="majorBidi" w:hAnsiTheme="majorBidi" w:cstheme="majorBidi"/>
          <w:i/>
          <w:iCs/>
          <w:sz w:val="28"/>
          <w:szCs w:val="28"/>
          <w:lang w:val="de-DE" w:bidi="he-IL"/>
        </w:rPr>
        <w:t>dos</w:t>
      </w:r>
      <w:r w:rsidRPr="00A45543">
        <w:rPr>
          <w:rFonts w:asciiTheme="majorBidi" w:hAnsiTheme="majorBidi" w:cstheme="majorBidi"/>
          <w:i/>
          <w:iCs/>
          <w:sz w:val="28"/>
          <w:szCs w:val="28"/>
          <w:lang w:bidi="he-IL"/>
        </w:rPr>
        <w:t xml:space="preserve"> </w:t>
      </w:r>
      <w:r w:rsidRPr="009754B9">
        <w:rPr>
          <w:rFonts w:asciiTheme="majorBidi" w:hAnsiTheme="majorBidi" w:cstheme="majorBidi"/>
          <w:i/>
          <w:iCs/>
          <w:sz w:val="28"/>
          <w:szCs w:val="28"/>
          <w:lang w:val="de-DE" w:bidi="he-IL"/>
        </w:rPr>
        <w:t>esn</w:t>
      </w:r>
      <w:r w:rsidRPr="00A45543">
        <w:rPr>
          <w:rFonts w:asciiTheme="majorBidi" w:hAnsiTheme="majorBidi" w:cstheme="majorBidi"/>
          <w:i/>
          <w:iCs/>
          <w:sz w:val="28"/>
          <w:szCs w:val="28"/>
          <w:lang w:bidi="he-IL"/>
        </w:rPr>
        <w:t xml:space="preserve"> </w:t>
      </w:r>
      <w:r w:rsidRPr="009754B9">
        <w:rPr>
          <w:rFonts w:asciiTheme="majorBidi" w:hAnsiTheme="majorBidi" w:cstheme="majorBidi"/>
          <w:i/>
          <w:iCs/>
          <w:sz w:val="28"/>
          <w:szCs w:val="28"/>
          <w:lang w:val="de-DE" w:bidi="he-IL"/>
        </w:rPr>
        <w:t>blintses</w:t>
      </w:r>
      <w:r w:rsidRPr="00A45543">
        <w:rPr>
          <w:rFonts w:asciiTheme="majorBidi" w:hAnsiTheme="majorBidi" w:cstheme="majorBidi"/>
          <w:i/>
          <w:iCs/>
          <w:sz w:val="28"/>
          <w:szCs w:val="28"/>
          <w:lang w:bidi="he-IL"/>
        </w:rPr>
        <w:t xml:space="preserve"> </w:t>
      </w:r>
      <w:r w:rsidRPr="009754B9">
        <w:rPr>
          <w:rFonts w:asciiTheme="majorBidi" w:hAnsiTheme="majorBidi" w:cstheme="majorBidi"/>
          <w:i/>
          <w:iCs/>
          <w:sz w:val="28"/>
          <w:szCs w:val="28"/>
          <w:lang w:val="de-DE" w:bidi="he-IL"/>
        </w:rPr>
        <w:t>mit</w:t>
      </w:r>
      <w:r w:rsidRPr="00A45543">
        <w:rPr>
          <w:rFonts w:asciiTheme="majorBidi" w:hAnsiTheme="majorBidi" w:cstheme="majorBidi"/>
          <w:i/>
          <w:iCs/>
          <w:sz w:val="28"/>
          <w:szCs w:val="28"/>
          <w:lang w:bidi="he-IL"/>
        </w:rPr>
        <w:t xml:space="preserve"> </w:t>
      </w:r>
      <w:r w:rsidRPr="009754B9">
        <w:rPr>
          <w:rFonts w:asciiTheme="majorBidi" w:hAnsiTheme="majorBidi" w:cstheme="majorBidi"/>
          <w:i/>
          <w:iCs/>
          <w:sz w:val="28"/>
          <w:szCs w:val="28"/>
          <w:lang w:val="de-DE" w:bidi="he-IL"/>
        </w:rPr>
        <w:t>smetene</w:t>
      </w:r>
      <w:r w:rsidRPr="00A45543">
        <w:rPr>
          <w:rFonts w:asciiTheme="majorBidi" w:hAnsiTheme="majorBidi" w:cstheme="majorBidi"/>
          <w:i/>
          <w:iCs/>
          <w:sz w:val="28"/>
          <w:szCs w:val="28"/>
          <w:lang w:bidi="he-IL"/>
        </w:rPr>
        <w:t xml:space="preserve"> </w:t>
      </w:r>
      <w:r w:rsidRPr="009754B9">
        <w:rPr>
          <w:rFonts w:asciiTheme="majorBidi" w:hAnsiTheme="majorBidi" w:cstheme="majorBidi"/>
          <w:i/>
          <w:iCs/>
          <w:sz w:val="28"/>
          <w:szCs w:val="28"/>
          <w:lang w:val="de-DE" w:bidi="he-IL"/>
        </w:rPr>
        <w:t>in</w:t>
      </w:r>
      <w:r w:rsidRPr="00A45543">
        <w:rPr>
          <w:rFonts w:asciiTheme="majorBidi" w:hAnsiTheme="majorBidi" w:cstheme="majorBidi"/>
          <w:i/>
          <w:iCs/>
          <w:sz w:val="28"/>
          <w:szCs w:val="28"/>
          <w:lang w:bidi="he-IL"/>
        </w:rPr>
        <w:t xml:space="preserve"> </w:t>
      </w:r>
      <w:r w:rsidRPr="009754B9">
        <w:rPr>
          <w:rFonts w:asciiTheme="majorBidi" w:hAnsiTheme="majorBidi" w:cstheme="majorBidi"/>
          <w:i/>
          <w:iCs/>
          <w:sz w:val="28"/>
          <w:szCs w:val="28"/>
          <w:lang w:val="de-DE" w:bidi="he-IL"/>
        </w:rPr>
        <w:t>der</w:t>
      </w:r>
      <w:r w:rsidRPr="00A45543">
        <w:rPr>
          <w:rFonts w:asciiTheme="majorBidi" w:hAnsiTheme="majorBidi" w:cstheme="majorBidi"/>
          <w:i/>
          <w:iCs/>
          <w:sz w:val="28"/>
          <w:szCs w:val="28"/>
          <w:lang w:bidi="he-IL"/>
        </w:rPr>
        <w:t xml:space="preserve"> </w:t>
      </w:r>
      <w:r w:rsidRPr="009754B9">
        <w:rPr>
          <w:rFonts w:asciiTheme="majorBidi" w:hAnsiTheme="majorBidi" w:cstheme="majorBidi"/>
          <w:i/>
          <w:iCs/>
          <w:sz w:val="28"/>
          <w:szCs w:val="28"/>
          <w:lang w:val="de-DE" w:bidi="he-IL"/>
        </w:rPr>
        <w:t>fri</w:t>
      </w:r>
      <w:r w:rsidRPr="00A45543">
        <w:rPr>
          <w:rFonts w:asciiTheme="majorBidi" w:hAnsiTheme="majorBidi" w:cstheme="majorBidi"/>
          <w:i/>
          <w:iCs/>
          <w:sz w:val="28"/>
          <w:szCs w:val="28"/>
          <w:lang w:bidi="he-IL"/>
        </w:rPr>
        <w:t xml:space="preserve"> </w:t>
      </w:r>
      <w:r w:rsidRPr="009754B9">
        <w:rPr>
          <w:rFonts w:asciiTheme="majorBidi" w:hAnsiTheme="majorBidi" w:cstheme="majorBidi"/>
          <w:i/>
          <w:iCs/>
          <w:sz w:val="28"/>
          <w:szCs w:val="28"/>
          <w:lang w:val="de-DE" w:bidi="he-IL"/>
        </w:rPr>
        <w:t>iz</w:t>
      </w:r>
      <w:r w:rsidRPr="00A45543">
        <w:rPr>
          <w:rFonts w:asciiTheme="majorBidi" w:hAnsiTheme="majorBidi" w:cstheme="majorBidi"/>
          <w:i/>
          <w:iCs/>
          <w:sz w:val="28"/>
          <w:szCs w:val="28"/>
          <w:lang w:bidi="he-IL"/>
        </w:rPr>
        <w:t xml:space="preserve"> </w:t>
      </w:r>
      <w:r w:rsidRPr="009754B9">
        <w:rPr>
          <w:rFonts w:asciiTheme="majorBidi" w:hAnsiTheme="majorBidi" w:cstheme="majorBidi"/>
          <w:i/>
          <w:iCs/>
          <w:sz w:val="28"/>
          <w:szCs w:val="28"/>
          <w:lang w:val="de-DE" w:bidi="he-IL"/>
        </w:rPr>
        <w:t>ba</w:t>
      </w:r>
      <w:r w:rsidR="00A82B7F" w:rsidRPr="009754B9">
        <w:rPr>
          <w:rFonts w:asciiTheme="majorBidi" w:hAnsiTheme="majorBidi" w:cstheme="majorBidi"/>
          <w:i/>
          <w:iCs/>
          <w:sz w:val="28"/>
          <w:szCs w:val="28"/>
          <w:lang w:val="de-DE" w:bidi="he-IL"/>
        </w:rPr>
        <w:t>j</w:t>
      </w:r>
      <w:r w:rsidR="00895DEB" w:rsidRPr="00A45543">
        <w:rPr>
          <w:rFonts w:asciiTheme="majorBidi" w:hAnsiTheme="majorBidi" w:cstheme="majorBidi"/>
          <w:i/>
          <w:iCs/>
          <w:sz w:val="28"/>
          <w:szCs w:val="28"/>
          <w:lang w:bidi="he-IL"/>
        </w:rPr>
        <w:t xml:space="preserve"> </w:t>
      </w:r>
      <w:r w:rsidR="00895DEB">
        <w:rPr>
          <w:rFonts w:asciiTheme="majorBidi" w:hAnsiTheme="majorBidi" w:cstheme="majorBidi"/>
          <w:i/>
          <w:iCs/>
          <w:sz w:val="28"/>
          <w:szCs w:val="28"/>
          <w:lang w:bidi="he-IL"/>
        </w:rPr>
        <w:t>undz</w:t>
      </w:r>
      <w:r w:rsidRPr="00A45543">
        <w:rPr>
          <w:rFonts w:asciiTheme="majorBidi" w:hAnsiTheme="majorBidi" w:cstheme="majorBidi"/>
          <w:i/>
          <w:iCs/>
          <w:sz w:val="28"/>
          <w:szCs w:val="28"/>
          <w:lang w:bidi="he-IL"/>
        </w:rPr>
        <w:t xml:space="preserve"> </w:t>
      </w:r>
      <w:r w:rsidRPr="009754B9">
        <w:rPr>
          <w:rFonts w:asciiTheme="majorBidi" w:hAnsiTheme="majorBidi" w:cstheme="majorBidi"/>
          <w:i/>
          <w:iCs/>
          <w:sz w:val="28"/>
          <w:szCs w:val="28"/>
          <w:lang w:val="de-DE" w:bidi="he-IL"/>
        </w:rPr>
        <w:t>geven</w:t>
      </w:r>
      <w:r w:rsidRPr="00A45543">
        <w:rPr>
          <w:rFonts w:asciiTheme="majorBidi" w:hAnsiTheme="majorBidi" w:cstheme="majorBidi"/>
          <w:i/>
          <w:iCs/>
          <w:sz w:val="28"/>
          <w:szCs w:val="28"/>
          <w:lang w:bidi="he-IL"/>
        </w:rPr>
        <w:t xml:space="preserve"> </w:t>
      </w:r>
      <w:r w:rsidRPr="009754B9">
        <w:rPr>
          <w:rFonts w:asciiTheme="majorBidi" w:hAnsiTheme="majorBidi" w:cstheme="majorBidi"/>
          <w:i/>
          <w:iCs/>
          <w:sz w:val="28"/>
          <w:szCs w:val="28"/>
          <w:lang w:val="de-DE" w:bidi="he-IL"/>
        </w:rPr>
        <w:t>a</w:t>
      </w:r>
      <w:r w:rsidRPr="00A45543">
        <w:rPr>
          <w:rFonts w:asciiTheme="majorBidi" w:hAnsiTheme="majorBidi" w:cstheme="majorBidi"/>
          <w:i/>
          <w:iCs/>
          <w:sz w:val="28"/>
          <w:szCs w:val="28"/>
          <w:lang w:bidi="he-IL"/>
        </w:rPr>
        <w:t xml:space="preserve"> </w:t>
      </w:r>
      <w:r w:rsidRPr="009754B9">
        <w:rPr>
          <w:rFonts w:asciiTheme="majorBidi" w:hAnsiTheme="majorBidi" w:cstheme="majorBidi"/>
          <w:i/>
          <w:iCs/>
          <w:sz w:val="28"/>
          <w:szCs w:val="28"/>
          <w:lang w:val="de-DE" w:bidi="he-IL"/>
        </w:rPr>
        <w:t>min</w:t>
      </w:r>
      <w:r w:rsidRPr="00A45543">
        <w:rPr>
          <w:rFonts w:asciiTheme="majorBidi" w:hAnsiTheme="majorBidi" w:cstheme="majorBidi"/>
          <w:i/>
          <w:iCs/>
          <w:sz w:val="28"/>
          <w:szCs w:val="28"/>
          <w:lang w:bidi="he-IL"/>
        </w:rPr>
        <w:t xml:space="preserve"> </w:t>
      </w:r>
      <w:r w:rsidRPr="009754B9">
        <w:rPr>
          <w:rFonts w:asciiTheme="majorBidi" w:hAnsiTheme="majorBidi" w:cstheme="majorBidi"/>
          <w:i/>
          <w:iCs/>
          <w:sz w:val="28"/>
          <w:szCs w:val="28"/>
          <w:lang w:val="de-DE" w:bidi="he-IL"/>
        </w:rPr>
        <w:t>ritual</w:t>
      </w:r>
      <w:r w:rsidRPr="00A45543">
        <w:rPr>
          <w:rFonts w:asciiTheme="majorBidi" w:hAnsiTheme="majorBidi" w:cstheme="majorBidi"/>
          <w:i/>
          <w:iCs/>
          <w:sz w:val="28"/>
          <w:szCs w:val="28"/>
          <w:lang w:bidi="he-IL"/>
        </w:rPr>
        <w:t xml:space="preserve">; </w:t>
      </w:r>
      <w:r w:rsidR="00F47A54">
        <w:rPr>
          <w:rFonts w:asciiTheme="majorBidi" w:hAnsiTheme="majorBidi" w:cstheme="majorBidi"/>
          <w:b/>
          <w:bCs/>
          <w:i/>
          <w:iCs/>
          <w:sz w:val="28"/>
          <w:szCs w:val="28"/>
          <w:lang w:bidi="he-IL"/>
        </w:rPr>
        <w:t>p</w:t>
      </w:r>
      <w:r w:rsidRPr="009754B9">
        <w:rPr>
          <w:rFonts w:asciiTheme="majorBidi" w:hAnsiTheme="majorBidi" w:cstheme="majorBidi"/>
          <w:b/>
          <w:bCs/>
          <w:i/>
          <w:iCs/>
          <w:sz w:val="28"/>
          <w:szCs w:val="28"/>
          <w:lang w:val="de-DE" w:bidi="he-IL"/>
        </w:rPr>
        <w:t>unkt</w:t>
      </w:r>
      <w:r w:rsidRPr="00A45543">
        <w:rPr>
          <w:rFonts w:asciiTheme="majorBidi" w:hAnsiTheme="majorBidi" w:cstheme="majorBidi"/>
          <w:b/>
          <w:bCs/>
          <w:i/>
          <w:iCs/>
          <w:sz w:val="28"/>
          <w:szCs w:val="28"/>
          <w:lang w:bidi="he-IL"/>
        </w:rPr>
        <w:t xml:space="preserve"> </w:t>
      </w:r>
      <w:r w:rsidRPr="009754B9">
        <w:rPr>
          <w:rFonts w:asciiTheme="majorBidi" w:hAnsiTheme="majorBidi" w:cstheme="majorBidi"/>
          <w:b/>
          <w:bCs/>
          <w:i/>
          <w:iCs/>
          <w:sz w:val="28"/>
          <w:szCs w:val="28"/>
          <w:lang w:val="de-DE" w:bidi="he-IL"/>
        </w:rPr>
        <w:t>vi</w:t>
      </w:r>
      <w:r w:rsidRPr="00A45543">
        <w:rPr>
          <w:rFonts w:asciiTheme="majorBidi" w:hAnsiTheme="majorBidi" w:cstheme="majorBidi"/>
          <w:i/>
          <w:iCs/>
          <w:sz w:val="28"/>
          <w:szCs w:val="28"/>
          <w:lang w:bidi="he-IL"/>
        </w:rPr>
        <w:t xml:space="preserve"> </w:t>
      </w:r>
      <w:r w:rsidRPr="009754B9">
        <w:rPr>
          <w:rFonts w:asciiTheme="majorBidi" w:hAnsiTheme="majorBidi" w:cstheme="majorBidi"/>
          <w:i/>
          <w:iCs/>
          <w:sz w:val="28"/>
          <w:szCs w:val="28"/>
          <w:lang w:val="de-DE" w:bidi="he-IL"/>
        </w:rPr>
        <w:t>an</w:t>
      </w:r>
      <w:r w:rsidRPr="00A45543">
        <w:rPr>
          <w:rFonts w:asciiTheme="majorBidi" w:hAnsiTheme="majorBidi" w:cstheme="majorBidi"/>
          <w:i/>
          <w:iCs/>
          <w:sz w:val="28"/>
          <w:szCs w:val="28"/>
          <w:lang w:bidi="he-IL"/>
        </w:rPr>
        <w:t xml:space="preserve"> </w:t>
      </w:r>
      <w:r w:rsidRPr="009754B9">
        <w:rPr>
          <w:rFonts w:asciiTheme="majorBidi" w:hAnsiTheme="majorBidi" w:cstheme="majorBidi"/>
          <w:i/>
          <w:iCs/>
          <w:sz w:val="28"/>
          <w:szCs w:val="28"/>
          <w:lang w:val="de-DE" w:bidi="he-IL"/>
        </w:rPr>
        <w:t>ander</w:t>
      </w:r>
      <w:r w:rsidRPr="00A45543">
        <w:rPr>
          <w:rFonts w:asciiTheme="majorBidi" w:hAnsiTheme="majorBidi" w:cstheme="majorBidi"/>
          <w:i/>
          <w:iCs/>
          <w:sz w:val="28"/>
          <w:szCs w:val="28"/>
          <w:lang w:bidi="he-IL"/>
        </w:rPr>
        <w:t xml:space="preserve"> </w:t>
      </w:r>
      <w:r w:rsidRPr="009754B9">
        <w:rPr>
          <w:rFonts w:asciiTheme="majorBidi" w:hAnsiTheme="majorBidi" w:cstheme="majorBidi"/>
          <w:i/>
          <w:iCs/>
          <w:sz w:val="28"/>
          <w:szCs w:val="28"/>
          <w:lang w:val="de-DE" w:bidi="he-IL"/>
        </w:rPr>
        <w:t>zuntiker</w:t>
      </w:r>
      <w:r w:rsidRPr="00A45543">
        <w:rPr>
          <w:rFonts w:asciiTheme="majorBidi" w:hAnsiTheme="majorBidi" w:cstheme="majorBidi"/>
          <w:i/>
          <w:iCs/>
          <w:sz w:val="28"/>
          <w:szCs w:val="28"/>
          <w:lang w:bidi="he-IL"/>
        </w:rPr>
        <w:t xml:space="preserve"> </w:t>
      </w:r>
      <w:r w:rsidRPr="009754B9">
        <w:rPr>
          <w:rFonts w:asciiTheme="majorBidi" w:hAnsiTheme="majorBidi" w:cstheme="majorBidi"/>
          <w:i/>
          <w:iCs/>
          <w:sz w:val="28"/>
          <w:szCs w:val="28"/>
          <w:lang w:val="de-DE" w:bidi="he-IL"/>
        </w:rPr>
        <w:t>ma</w:t>
      </w:r>
      <w:r w:rsidR="00A82B7F" w:rsidRPr="009754B9">
        <w:rPr>
          <w:rFonts w:asciiTheme="majorBidi" w:hAnsiTheme="majorBidi" w:cstheme="majorBidi"/>
          <w:i/>
          <w:iCs/>
          <w:sz w:val="28"/>
          <w:szCs w:val="28"/>
          <w:lang w:val="de-DE" w:bidi="he-IL"/>
        </w:rPr>
        <w:t>x</w:t>
      </w:r>
      <w:r w:rsidRPr="009754B9">
        <w:rPr>
          <w:rFonts w:asciiTheme="majorBidi" w:hAnsiTheme="majorBidi" w:cstheme="majorBidi"/>
          <w:i/>
          <w:iCs/>
          <w:sz w:val="28"/>
          <w:szCs w:val="28"/>
          <w:lang w:val="de-DE" w:bidi="he-IL"/>
        </w:rPr>
        <w:t>l</w:t>
      </w:r>
      <w:r w:rsidRPr="00A45543">
        <w:rPr>
          <w:rFonts w:asciiTheme="majorBidi" w:hAnsiTheme="majorBidi" w:cstheme="majorBidi"/>
          <w:i/>
          <w:iCs/>
          <w:sz w:val="28"/>
          <w:szCs w:val="28"/>
          <w:lang w:bidi="he-IL"/>
        </w:rPr>
        <w:t xml:space="preserve"> </w:t>
      </w:r>
      <w:r w:rsidRPr="009754B9">
        <w:rPr>
          <w:rFonts w:asciiTheme="majorBidi" w:hAnsiTheme="majorBidi" w:cstheme="majorBidi"/>
          <w:i/>
          <w:iCs/>
          <w:sz w:val="28"/>
          <w:szCs w:val="28"/>
          <w:lang w:val="de-DE" w:bidi="he-IL"/>
        </w:rPr>
        <w:t>kortoples</w:t>
      </w:r>
      <w:r w:rsidRPr="00A45543">
        <w:rPr>
          <w:rFonts w:asciiTheme="majorBidi" w:hAnsiTheme="majorBidi" w:cstheme="majorBidi"/>
          <w:i/>
          <w:iCs/>
          <w:sz w:val="28"/>
          <w:szCs w:val="28"/>
          <w:lang w:bidi="he-IL"/>
        </w:rPr>
        <w:t xml:space="preserve"> </w:t>
      </w:r>
      <w:r w:rsidRPr="009754B9">
        <w:rPr>
          <w:rFonts w:asciiTheme="majorBidi" w:hAnsiTheme="majorBidi" w:cstheme="majorBidi"/>
          <w:i/>
          <w:iCs/>
          <w:sz w:val="28"/>
          <w:szCs w:val="28"/>
          <w:lang w:val="de-DE" w:bidi="he-IL"/>
        </w:rPr>
        <w:t>in</w:t>
      </w:r>
      <w:r w:rsidRPr="00A45543">
        <w:rPr>
          <w:rFonts w:asciiTheme="majorBidi" w:hAnsiTheme="majorBidi" w:cstheme="majorBidi"/>
          <w:i/>
          <w:iCs/>
          <w:sz w:val="28"/>
          <w:szCs w:val="28"/>
          <w:lang w:bidi="he-IL"/>
        </w:rPr>
        <w:t xml:space="preserve"> </w:t>
      </w:r>
      <w:r w:rsidRPr="009754B9">
        <w:rPr>
          <w:rFonts w:asciiTheme="majorBidi" w:hAnsiTheme="majorBidi" w:cstheme="majorBidi"/>
          <w:i/>
          <w:iCs/>
          <w:sz w:val="28"/>
          <w:szCs w:val="28"/>
          <w:lang w:val="de-DE" w:bidi="he-IL"/>
        </w:rPr>
        <w:t>di</w:t>
      </w:r>
      <w:r w:rsidRPr="00A45543">
        <w:rPr>
          <w:rFonts w:asciiTheme="majorBidi" w:hAnsiTheme="majorBidi" w:cstheme="majorBidi"/>
          <w:i/>
          <w:iCs/>
          <w:sz w:val="28"/>
          <w:szCs w:val="28"/>
          <w:lang w:bidi="he-IL"/>
        </w:rPr>
        <w:t xml:space="preserve"> </w:t>
      </w:r>
      <w:r w:rsidRPr="009754B9">
        <w:rPr>
          <w:rFonts w:asciiTheme="majorBidi" w:hAnsiTheme="majorBidi" w:cstheme="majorBidi"/>
          <w:i/>
          <w:iCs/>
          <w:sz w:val="28"/>
          <w:szCs w:val="28"/>
          <w:lang w:val="de-DE" w:bidi="he-IL"/>
        </w:rPr>
        <w:t>hemdle</w:t>
      </w:r>
      <w:r w:rsidR="00A82B7F" w:rsidRPr="009754B9">
        <w:rPr>
          <w:rFonts w:asciiTheme="majorBidi" w:hAnsiTheme="majorBidi" w:cstheme="majorBidi"/>
          <w:i/>
          <w:iCs/>
          <w:sz w:val="28"/>
          <w:szCs w:val="28"/>
          <w:lang w:val="de-DE" w:bidi="he-IL"/>
        </w:rPr>
        <w:t>x</w:t>
      </w:r>
      <w:r w:rsidRPr="00A45543">
        <w:rPr>
          <w:rFonts w:asciiTheme="majorBidi" w:hAnsiTheme="majorBidi" w:cstheme="majorBidi"/>
          <w:i/>
          <w:iCs/>
          <w:sz w:val="28"/>
          <w:szCs w:val="28"/>
          <w:lang w:bidi="he-IL"/>
        </w:rPr>
        <w:t xml:space="preserve"> </w:t>
      </w:r>
      <w:r w:rsidRPr="00A45543">
        <w:rPr>
          <w:rFonts w:asciiTheme="majorBidi" w:hAnsiTheme="majorBidi" w:cstheme="majorBidi"/>
          <w:sz w:val="28"/>
          <w:szCs w:val="28"/>
          <w:lang w:bidi="he-IL"/>
        </w:rPr>
        <w:t>‘</w:t>
      </w:r>
      <w:r w:rsidR="00895DEB" w:rsidRPr="006901F1">
        <w:rPr>
          <w:rFonts w:asciiTheme="majorBidi" w:hAnsiTheme="majorBidi" w:cstheme="majorBidi"/>
          <w:sz w:val="28"/>
          <w:szCs w:val="28"/>
          <w:lang w:bidi="he-IL"/>
        </w:rPr>
        <w:t>Можно сказать, что э</w:t>
      </w:r>
      <w:r w:rsidR="0002773C" w:rsidRPr="006901F1">
        <w:rPr>
          <w:rFonts w:asciiTheme="majorBidi" w:hAnsiTheme="majorBidi" w:cstheme="majorBidi"/>
          <w:sz w:val="28"/>
          <w:szCs w:val="28"/>
          <w:lang w:bidi="he-IL"/>
        </w:rPr>
        <w:t xml:space="preserve">та еда - </w:t>
      </w:r>
      <w:r w:rsidR="00A64C36" w:rsidRPr="006901F1">
        <w:rPr>
          <w:rFonts w:asciiTheme="majorBidi" w:hAnsiTheme="majorBidi" w:cstheme="majorBidi"/>
          <w:sz w:val="28"/>
          <w:szCs w:val="28"/>
          <w:lang w:bidi="he-IL"/>
        </w:rPr>
        <w:t>блинчи</w:t>
      </w:r>
      <w:r w:rsidR="0002773C" w:rsidRPr="006901F1">
        <w:rPr>
          <w:rFonts w:asciiTheme="majorBidi" w:hAnsiTheme="majorBidi" w:cstheme="majorBidi"/>
          <w:sz w:val="28"/>
          <w:szCs w:val="28"/>
          <w:lang w:bidi="he-IL"/>
        </w:rPr>
        <w:t>ки</w:t>
      </w:r>
      <w:r w:rsidR="00A64C36" w:rsidRPr="006901F1">
        <w:rPr>
          <w:rFonts w:asciiTheme="majorBidi" w:hAnsiTheme="majorBidi" w:cstheme="majorBidi"/>
          <w:sz w:val="28"/>
          <w:szCs w:val="28"/>
          <w:lang w:bidi="he-IL"/>
        </w:rPr>
        <w:t xml:space="preserve"> со сметаной по утрам был</w:t>
      </w:r>
      <w:r w:rsidR="0002773C" w:rsidRPr="006901F1">
        <w:rPr>
          <w:rFonts w:asciiTheme="majorBidi" w:hAnsiTheme="majorBidi" w:cstheme="majorBidi"/>
          <w:sz w:val="28"/>
          <w:szCs w:val="28"/>
          <w:lang w:bidi="he-IL"/>
        </w:rPr>
        <w:t>а</w:t>
      </w:r>
      <w:r w:rsidR="00A64C36" w:rsidRPr="006901F1">
        <w:rPr>
          <w:rFonts w:asciiTheme="majorBidi" w:hAnsiTheme="majorBidi" w:cstheme="majorBidi"/>
          <w:sz w:val="28"/>
          <w:szCs w:val="28"/>
          <w:lang w:bidi="he-IL"/>
        </w:rPr>
        <w:t xml:space="preserve"> для нас своего рода ритуалом</w:t>
      </w:r>
      <w:r w:rsidR="00F47A54" w:rsidRPr="006901F1">
        <w:rPr>
          <w:rFonts w:asciiTheme="majorBidi" w:hAnsiTheme="majorBidi" w:cstheme="majorBidi"/>
          <w:sz w:val="28"/>
          <w:szCs w:val="28"/>
          <w:lang w:bidi="he-IL"/>
        </w:rPr>
        <w:t>; как и друг</w:t>
      </w:r>
      <w:r w:rsidR="00784385">
        <w:rPr>
          <w:rFonts w:asciiTheme="majorBidi" w:hAnsiTheme="majorBidi" w:cstheme="majorBidi"/>
          <w:sz w:val="28"/>
          <w:szCs w:val="28"/>
          <w:lang w:bidi="he-IL"/>
        </w:rPr>
        <w:t>ое</w:t>
      </w:r>
      <w:r w:rsidR="00F47A54" w:rsidRPr="006901F1">
        <w:rPr>
          <w:rFonts w:asciiTheme="majorBidi" w:hAnsiTheme="majorBidi" w:cstheme="majorBidi"/>
          <w:sz w:val="28"/>
          <w:szCs w:val="28"/>
          <w:lang w:bidi="he-IL"/>
        </w:rPr>
        <w:t xml:space="preserve"> воскресн</w:t>
      </w:r>
      <w:r w:rsidR="001C5078" w:rsidRPr="006901F1">
        <w:rPr>
          <w:rFonts w:asciiTheme="majorBidi" w:hAnsiTheme="majorBidi" w:cstheme="majorBidi"/>
          <w:sz w:val="28"/>
          <w:szCs w:val="28"/>
          <w:lang w:bidi="he-IL"/>
        </w:rPr>
        <w:t xml:space="preserve">ое блюдо </w:t>
      </w:r>
      <w:r w:rsidR="0002773C" w:rsidRPr="006901F1">
        <w:rPr>
          <w:rFonts w:asciiTheme="majorBidi" w:hAnsiTheme="majorBidi" w:cstheme="majorBidi"/>
          <w:sz w:val="28"/>
          <w:szCs w:val="28"/>
          <w:lang w:bidi="he-IL"/>
        </w:rPr>
        <w:t>– картошка в мундире</w:t>
      </w:r>
      <w:r w:rsidRPr="00A45543">
        <w:rPr>
          <w:rFonts w:asciiTheme="majorBidi" w:hAnsiTheme="majorBidi" w:cstheme="majorBidi"/>
          <w:sz w:val="28"/>
          <w:szCs w:val="28"/>
          <w:lang w:bidi="he-IL"/>
        </w:rPr>
        <w:t>’ [</w:t>
      </w:r>
      <w:r w:rsidRPr="009754B9">
        <w:rPr>
          <w:rFonts w:asciiTheme="majorBidi" w:hAnsiTheme="majorBidi" w:cstheme="majorBidi"/>
          <w:sz w:val="28"/>
          <w:szCs w:val="28"/>
          <w:lang w:val="de-DE" w:bidi="he-IL"/>
        </w:rPr>
        <w:t>Sandler</w:t>
      </w:r>
      <w:r w:rsidR="00B57F83" w:rsidRPr="00A45543">
        <w:rPr>
          <w:rFonts w:asciiTheme="majorBidi" w:hAnsiTheme="majorBidi" w:cstheme="majorBidi"/>
          <w:sz w:val="28"/>
          <w:szCs w:val="28"/>
          <w:lang w:bidi="he-IL"/>
        </w:rPr>
        <w:t xml:space="preserve">. </w:t>
      </w:r>
      <w:r w:rsidR="00465B56">
        <w:rPr>
          <w:rFonts w:asciiTheme="majorBidi" w:hAnsiTheme="majorBidi" w:cstheme="majorBidi"/>
          <w:sz w:val="28"/>
          <w:szCs w:val="28"/>
          <w:lang w:val="sv-SE"/>
        </w:rPr>
        <w:t xml:space="preserve">Draj </w:t>
      </w:r>
      <w:r w:rsidR="00465B56">
        <w:rPr>
          <w:rFonts w:asciiTheme="majorBidi" w:hAnsiTheme="majorBidi" w:cstheme="majorBidi"/>
          <w:sz w:val="28"/>
          <w:szCs w:val="28"/>
          <w:lang w:val="en-US"/>
        </w:rPr>
        <w:t>xejn-pintlex</w:t>
      </w:r>
      <w:r w:rsidRPr="00ED11CC">
        <w:rPr>
          <w:rFonts w:asciiTheme="majorBidi" w:hAnsiTheme="majorBidi" w:cstheme="majorBidi"/>
          <w:sz w:val="28"/>
          <w:szCs w:val="28"/>
          <w:lang w:bidi="he-IL"/>
        </w:rPr>
        <w:t>]</w:t>
      </w:r>
    </w:p>
    <w:p w14:paraId="67980FA8" w14:textId="77777777" w:rsidR="00A45543" w:rsidRPr="00ED11CC" w:rsidRDefault="00A45543" w:rsidP="00A45543">
      <w:pPr>
        <w:pStyle w:val="a7"/>
        <w:spacing w:line="360" w:lineRule="auto"/>
        <w:jc w:val="both"/>
        <w:rPr>
          <w:rFonts w:asciiTheme="majorBidi" w:hAnsiTheme="majorBidi" w:cstheme="majorBidi"/>
          <w:i/>
          <w:iCs/>
          <w:sz w:val="28"/>
          <w:szCs w:val="28"/>
          <w:lang w:bidi="he-IL"/>
        </w:rPr>
      </w:pPr>
    </w:p>
    <w:p w14:paraId="68D9E5B6" w14:textId="77777777" w:rsidR="00585CAF" w:rsidRPr="00500BDB" w:rsidRDefault="00585CAF" w:rsidP="00264F70">
      <w:pPr>
        <w:jc w:val="both"/>
        <w:rPr>
          <w:rFonts w:asciiTheme="majorBidi" w:hAnsiTheme="majorBidi" w:cstheme="majorBidi"/>
          <w:b/>
          <w:bCs/>
          <w:sz w:val="28"/>
          <w:szCs w:val="28"/>
        </w:rPr>
      </w:pPr>
      <w:r w:rsidRPr="00500BDB">
        <w:rPr>
          <w:rFonts w:asciiTheme="majorBidi" w:hAnsiTheme="majorBidi" w:cstheme="majorBidi"/>
          <w:b/>
          <w:bCs/>
          <w:sz w:val="28"/>
          <w:szCs w:val="28"/>
          <w:lang w:val="de-DE"/>
        </w:rPr>
        <w:t>Akurat</w:t>
      </w:r>
      <w:r w:rsidRPr="00500BDB">
        <w:rPr>
          <w:rFonts w:asciiTheme="majorBidi" w:hAnsiTheme="majorBidi" w:cstheme="majorBidi"/>
          <w:b/>
          <w:bCs/>
          <w:sz w:val="28"/>
          <w:szCs w:val="28"/>
        </w:rPr>
        <w:t xml:space="preserve"> </w:t>
      </w:r>
    </w:p>
    <w:p w14:paraId="43386EAF" w14:textId="4F5B08D6" w:rsidR="005D2A28" w:rsidRDefault="00500BDB" w:rsidP="005D2A28">
      <w:pPr>
        <w:spacing w:line="360" w:lineRule="auto"/>
        <w:ind w:firstLine="709"/>
        <w:jc w:val="both"/>
        <w:rPr>
          <w:rFonts w:asciiTheme="majorBidi" w:hAnsiTheme="majorBidi" w:cstheme="majorBidi"/>
          <w:sz w:val="28"/>
          <w:szCs w:val="28"/>
        </w:rPr>
      </w:pPr>
      <w:r>
        <w:rPr>
          <w:rFonts w:asciiTheme="majorBidi" w:hAnsiTheme="majorBidi" w:cstheme="majorBidi"/>
          <w:sz w:val="28"/>
          <w:szCs w:val="28"/>
        </w:rPr>
        <w:lastRenderedPageBreak/>
        <w:t xml:space="preserve">Достаточно </w:t>
      </w:r>
      <w:r w:rsidR="00585CAF" w:rsidRPr="00264F70">
        <w:rPr>
          <w:rFonts w:asciiTheme="majorBidi" w:hAnsiTheme="majorBidi" w:cstheme="majorBidi"/>
          <w:sz w:val="28"/>
          <w:szCs w:val="28"/>
        </w:rPr>
        <w:t>малоупотребительное слово, происходящее из латыни и ра</w:t>
      </w:r>
      <w:r>
        <w:rPr>
          <w:rFonts w:asciiTheme="majorBidi" w:hAnsiTheme="majorBidi" w:cstheme="majorBidi"/>
          <w:sz w:val="28"/>
          <w:szCs w:val="28"/>
        </w:rPr>
        <w:t>с</w:t>
      </w:r>
      <w:r w:rsidR="00585CAF" w:rsidRPr="00264F70">
        <w:rPr>
          <w:rFonts w:asciiTheme="majorBidi" w:hAnsiTheme="majorBidi" w:cstheme="majorBidi"/>
          <w:sz w:val="28"/>
          <w:szCs w:val="28"/>
        </w:rPr>
        <w:t xml:space="preserve">пространенное во многих языках Европы, </w:t>
      </w:r>
      <w:r w:rsidR="005D2A28">
        <w:rPr>
          <w:rFonts w:asciiTheme="majorBidi" w:hAnsiTheme="majorBidi" w:cstheme="majorBidi"/>
          <w:sz w:val="28"/>
          <w:szCs w:val="28"/>
        </w:rPr>
        <w:t xml:space="preserve">в </w:t>
      </w:r>
      <w:r w:rsidR="00585CAF" w:rsidRPr="00264F70">
        <w:rPr>
          <w:rFonts w:asciiTheme="majorBidi" w:hAnsiTheme="majorBidi" w:cstheme="majorBidi"/>
          <w:sz w:val="28"/>
          <w:szCs w:val="28"/>
        </w:rPr>
        <w:t>т</w:t>
      </w:r>
      <w:r w:rsidR="005D2A28">
        <w:rPr>
          <w:rFonts w:asciiTheme="majorBidi" w:hAnsiTheme="majorBidi" w:cstheme="majorBidi"/>
          <w:sz w:val="28"/>
          <w:szCs w:val="28"/>
        </w:rPr>
        <w:t xml:space="preserve">ом </w:t>
      </w:r>
      <w:r w:rsidR="00585CAF" w:rsidRPr="00264F70">
        <w:rPr>
          <w:rFonts w:asciiTheme="majorBidi" w:hAnsiTheme="majorBidi" w:cstheme="majorBidi"/>
          <w:sz w:val="28"/>
          <w:szCs w:val="28"/>
        </w:rPr>
        <w:t>ч</w:t>
      </w:r>
      <w:r w:rsidR="005D2A28">
        <w:rPr>
          <w:rFonts w:asciiTheme="majorBidi" w:hAnsiTheme="majorBidi" w:cstheme="majorBidi"/>
          <w:sz w:val="28"/>
          <w:szCs w:val="28"/>
        </w:rPr>
        <w:t>исле</w:t>
      </w:r>
      <w:r w:rsidR="00585CAF" w:rsidRPr="00264F70">
        <w:rPr>
          <w:rFonts w:asciiTheme="majorBidi" w:hAnsiTheme="majorBidi" w:cstheme="majorBidi"/>
          <w:sz w:val="28"/>
          <w:szCs w:val="28"/>
        </w:rPr>
        <w:t xml:space="preserve"> в английском, русском, польском и многих других языках. В идише малоупотребительно (59 вхожд</w:t>
      </w:r>
      <w:r w:rsidR="005D2A28">
        <w:rPr>
          <w:rFonts w:asciiTheme="majorBidi" w:hAnsiTheme="majorBidi" w:cstheme="majorBidi"/>
          <w:sz w:val="28"/>
          <w:szCs w:val="28"/>
        </w:rPr>
        <w:t>ений,</w:t>
      </w:r>
      <w:r w:rsidR="00585CAF" w:rsidRPr="00264F70">
        <w:rPr>
          <w:rFonts w:asciiTheme="majorBidi" w:hAnsiTheme="majorBidi" w:cstheme="majorBidi"/>
          <w:sz w:val="28"/>
          <w:szCs w:val="28"/>
        </w:rPr>
        <w:t xml:space="preserve"> из них в инициальной позиции </w:t>
      </w:r>
      <w:r w:rsidR="00784385">
        <w:rPr>
          <w:rFonts w:asciiTheme="majorBidi" w:hAnsiTheme="majorBidi" w:cstheme="majorBidi"/>
          <w:sz w:val="28"/>
          <w:szCs w:val="28"/>
        </w:rPr>
        <w:t>– 19</w:t>
      </w:r>
      <w:r w:rsidR="00585CAF" w:rsidRPr="00264F70">
        <w:rPr>
          <w:rFonts w:asciiTheme="majorBidi" w:hAnsiTheme="majorBidi" w:cstheme="majorBidi"/>
          <w:sz w:val="28"/>
          <w:szCs w:val="28"/>
        </w:rPr>
        <w:t xml:space="preserve">). </w:t>
      </w:r>
    </w:p>
    <w:p w14:paraId="0A4E627E" w14:textId="56293083" w:rsidR="00585CAF" w:rsidRPr="00264F70" w:rsidRDefault="00585CAF" w:rsidP="004D3983">
      <w:pPr>
        <w:spacing w:line="360" w:lineRule="auto"/>
        <w:ind w:firstLine="709"/>
        <w:jc w:val="both"/>
        <w:rPr>
          <w:rFonts w:asciiTheme="majorBidi" w:hAnsiTheme="majorBidi" w:cstheme="majorBidi"/>
          <w:sz w:val="28"/>
          <w:szCs w:val="28"/>
        </w:rPr>
      </w:pPr>
      <w:r w:rsidRPr="00264F70">
        <w:rPr>
          <w:rFonts w:asciiTheme="majorBidi" w:hAnsiTheme="majorBidi" w:cstheme="majorBidi"/>
          <w:sz w:val="28"/>
          <w:szCs w:val="28"/>
        </w:rPr>
        <w:t xml:space="preserve">Основное значение </w:t>
      </w:r>
      <w:r w:rsidR="005D2A28" w:rsidRPr="005D2A28">
        <w:rPr>
          <w:rFonts w:asciiTheme="majorBidi" w:hAnsiTheme="majorBidi" w:cstheme="majorBidi"/>
          <w:sz w:val="28"/>
          <w:szCs w:val="28"/>
        </w:rPr>
        <w:t xml:space="preserve">– </w:t>
      </w:r>
      <w:r w:rsidRPr="00264F70">
        <w:rPr>
          <w:rFonts w:asciiTheme="majorBidi" w:hAnsiTheme="majorBidi" w:cstheme="majorBidi"/>
          <w:sz w:val="28"/>
          <w:szCs w:val="28"/>
        </w:rPr>
        <w:t xml:space="preserve">‘именно так, именно, точно, в точку’. </w:t>
      </w:r>
      <w:r w:rsidR="008238F4" w:rsidRPr="00264F70">
        <w:rPr>
          <w:rFonts w:asciiTheme="majorBidi" w:hAnsiTheme="majorBidi" w:cstheme="majorBidi"/>
          <w:sz w:val="28"/>
          <w:szCs w:val="28"/>
        </w:rPr>
        <w:t xml:space="preserve">Лексема может выступать в качестве </w:t>
      </w:r>
      <w:r w:rsidR="00B544CC" w:rsidRPr="00264F70">
        <w:rPr>
          <w:rFonts w:asciiTheme="majorBidi" w:hAnsiTheme="majorBidi" w:cstheme="majorBidi"/>
          <w:sz w:val="28"/>
          <w:szCs w:val="28"/>
        </w:rPr>
        <w:t>наречия, указывая место расположения</w:t>
      </w:r>
      <w:r w:rsidR="005D2A28">
        <w:rPr>
          <w:rFonts w:asciiTheme="majorBidi" w:hAnsiTheme="majorBidi" w:cstheme="majorBidi"/>
          <w:sz w:val="28"/>
          <w:szCs w:val="28"/>
        </w:rPr>
        <w:t>,</w:t>
      </w:r>
      <w:r w:rsidR="00B544CC" w:rsidRPr="00264F70">
        <w:rPr>
          <w:rFonts w:asciiTheme="majorBidi" w:hAnsiTheme="majorBidi" w:cstheme="majorBidi"/>
          <w:sz w:val="28"/>
          <w:szCs w:val="28"/>
        </w:rPr>
        <w:t xml:space="preserve"> и при таком употреблении она не является дискурсивным маркером: </w:t>
      </w:r>
      <w:r w:rsidR="00B544CC" w:rsidRPr="00264F70">
        <w:rPr>
          <w:rFonts w:asciiTheme="majorBidi" w:hAnsiTheme="majorBidi" w:cstheme="majorBidi"/>
          <w:b/>
          <w:bCs/>
          <w:i/>
          <w:iCs/>
          <w:sz w:val="28"/>
          <w:szCs w:val="28"/>
        </w:rPr>
        <w:t>а</w:t>
      </w:r>
      <w:r w:rsidR="00BE017D" w:rsidRPr="00264F70">
        <w:rPr>
          <w:rFonts w:asciiTheme="majorBidi" w:hAnsiTheme="majorBidi" w:cstheme="majorBidi"/>
          <w:b/>
          <w:bCs/>
          <w:i/>
          <w:iCs/>
          <w:sz w:val="28"/>
          <w:szCs w:val="28"/>
          <w:lang w:val="en-US"/>
        </w:rPr>
        <w:t>kurat</w:t>
      </w:r>
      <w:r w:rsidR="00BE017D" w:rsidRPr="00264F70">
        <w:rPr>
          <w:rFonts w:asciiTheme="majorBidi" w:hAnsiTheme="majorBidi" w:cstheme="majorBidi"/>
          <w:i/>
          <w:iCs/>
          <w:sz w:val="28"/>
          <w:szCs w:val="28"/>
        </w:rPr>
        <w:t xml:space="preserve"> </w:t>
      </w:r>
      <w:r w:rsidR="00BE017D" w:rsidRPr="00264F70">
        <w:rPr>
          <w:rFonts w:asciiTheme="majorBidi" w:hAnsiTheme="majorBidi" w:cstheme="majorBidi"/>
          <w:i/>
          <w:iCs/>
          <w:sz w:val="28"/>
          <w:szCs w:val="28"/>
          <w:lang w:val="en-US"/>
        </w:rPr>
        <w:t>inmitn</w:t>
      </w:r>
      <w:r w:rsidR="00BE017D" w:rsidRPr="00264F70">
        <w:rPr>
          <w:rFonts w:asciiTheme="majorBidi" w:hAnsiTheme="majorBidi" w:cstheme="majorBidi"/>
          <w:i/>
          <w:iCs/>
          <w:sz w:val="28"/>
          <w:szCs w:val="28"/>
        </w:rPr>
        <w:t xml:space="preserve"> </w:t>
      </w:r>
      <w:r w:rsidR="00BE017D" w:rsidRPr="00264F70">
        <w:rPr>
          <w:rFonts w:asciiTheme="majorBidi" w:hAnsiTheme="majorBidi" w:cstheme="majorBidi"/>
          <w:i/>
          <w:iCs/>
          <w:sz w:val="28"/>
          <w:szCs w:val="28"/>
          <w:lang w:val="en-US"/>
        </w:rPr>
        <w:t>park</w:t>
      </w:r>
      <w:r w:rsidR="00BE017D" w:rsidRPr="00264F70">
        <w:rPr>
          <w:rFonts w:asciiTheme="majorBidi" w:hAnsiTheme="majorBidi" w:cstheme="majorBidi"/>
          <w:sz w:val="28"/>
          <w:szCs w:val="28"/>
        </w:rPr>
        <w:t xml:space="preserve"> ‘</w:t>
      </w:r>
      <w:r w:rsidR="00B544CC" w:rsidRPr="00264F70">
        <w:rPr>
          <w:rFonts w:asciiTheme="majorBidi" w:hAnsiTheme="majorBidi" w:cstheme="majorBidi"/>
          <w:b/>
          <w:bCs/>
          <w:sz w:val="28"/>
          <w:szCs w:val="28"/>
        </w:rPr>
        <w:t>п</w:t>
      </w:r>
      <w:r w:rsidR="0097083A" w:rsidRPr="00264F70">
        <w:rPr>
          <w:rFonts w:asciiTheme="majorBidi" w:hAnsiTheme="majorBidi" w:cstheme="majorBidi"/>
          <w:b/>
          <w:bCs/>
          <w:sz w:val="28"/>
          <w:szCs w:val="28"/>
        </w:rPr>
        <w:t>рямо</w:t>
      </w:r>
      <w:r w:rsidR="0097083A" w:rsidRPr="00264F70">
        <w:rPr>
          <w:rFonts w:asciiTheme="majorBidi" w:hAnsiTheme="majorBidi" w:cstheme="majorBidi"/>
          <w:sz w:val="28"/>
          <w:szCs w:val="28"/>
        </w:rPr>
        <w:t xml:space="preserve"> посреди парка</w:t>
      </w:r>
      <w:r w:rsidR="00BE017D" w:rsidRPr="00264F70">
        <w:rPr>
          <w:rFonts w:asciiTheme="majorBidi" w:hAnsiTheme="majorBidi" w:cstheme="majorBidi"/>
          <w:sz w:val="28"/>
          <w:szCs w:val="28"/>
        </w:rPr>
        <w:t>’</w:t>
      </w:r>
      <w:r w:rsidR="005D2A28">
        <w:rPr>
          <w:rFonts w:asciiTheme="majorBidi" w:hAnsiTheme="majorBidi" w:cstheme="majorBidi"/>
          <w:sz w:val="28"/>
          <w:szCs w:val="28"/>
        </w:rPr>
        <w:t>.</w:t>
      </w:r>
      <w:r w:rsidR="00B544CC" w:rsidRPr="00264F70">
        <w:rPr>
          <w:rFonts w:asciiTheme="majorBidi" w:hAnsiTheme="majorBidi" w:cstheme="majorBidi"/>
          <w:sz w:val="28"/>
          <w:szCs w:val="28"/>
        </w:rPr>
        <w:t xml:space="preserve"> Встречаются случаи употребления в качестве наречия времени: </w:t>
      </w:r>
      <w:r w:rsidR="00B544CC" w:rsidRPr="00264F70">
        <w:rPr>
          <w:rFonts w:asciiTheme="majorBidi" w:hAnsiTheme="majorBidi" w:cstheme="majorBidi"/>
          <w:b/>
          <w:bCs/>
          <w:i/>
          <w:iCs/>
          <w:sz w:val="28"/>
          <w:szCs w:val="28"/>
          <w:lang w:val="en-US"/>
        </w:rPr>
        <w:t>akurat</w:t>
      </w:r>
      <w:r w:rsidR="00B544CC" w:rsidRPr="00264F70">
        <w:rPr>
          <w:rFonts w:asciiTheme="majorBidi" w:hAnsiTheme="majorBidi" w:cstheme="majorBidi"/>
          <w:i/>
          <w:iCs/>
          <w:sz w:val="28"/>
          <w:szCs w:val="28"/>
        </w:rPr>
        <w:t xml:space="preserve"> </w:t>
      </w:r>
      <w:r w:rsidR="00B544CC" w:rsidRPr="00264F70">
        <w:rPr>
          <w:rFonts w:asciiTheme="majorBidi" w:hAnsiTheme="majorBidi" w:cstheme="majorBidi"/>
          <w:i/>
          <w:iCs/>
          <w:sz w:val="28"/>
          <w:szCs w:val="28"/>
          <w:lang w:val="en-US"/>
        </w:rPr>
        <w:t>far</w:t>
      </w:r>
      <w:r w:rsidR="00B544CC" w:rsidRPr="00264F70">
        <w:rPr>
          <w:rFonts w:asciiTheme="majorBidi" w:hAnsiTheme="majorBidi" w:cstheme="majorBidi"/>
          <w:i/>
          <w:iCs/>
          <w:sz w:val="28"/>
          <w:szCs w:val="28"/>
        </w:rPr>
        <w:t xml:space="preserve"> </w:t>
      </w:r>
      <w:r w:rsidR="00B544CC" w:rsidRPr="00264F70">
        <w:rPr>
          <w:rFonts w:asciiTheme="majorBidi" w:hAnsiTheme="majorBidi" w:cstheme="majorBidi"/>
          <w:i/>
          <w:iCs/>
          <w:sz w:val="28"/>
          <w:szCs w:val="28"/>
          <w:lang w:val="en-US"/>
        </w:rPr>
        <w:t>pesa</w:t>
      </w:r>
      <w:r w:rsidR="00A82B7F">
        <w:rPr>
          <w:rFonts w:asciiTheme="majorBidi" w:hAnsiTheme="majorBidi" w:cstheme="majorBidi"/>
          <w:i/>
          <w:iCs/>
          <w:sz w:val="28"/>
          <w:szCs w:val="28"/>
          <w:lang w:val="en-US"/>
        </w:rPr>
        <w:t>x</w:t>
      </w:r>
      <w:r w:rsidR="00B544CC" w:rsidRPr="00264F70">
        <w:rPr>
          <w:rFonts w:asciiTheme="majorBidi" w:hAnsiTheme="majorBidi" w:cstheme="majorBidi"/>
          <w:sz w:val="28"/>
          <w:szCs w:val="28"/>
        </w:rPr>
        <w:t xml:space="preserve"> ‘как раз перед песахом’</w:t>
      </w:r>
      <w:r w:rsidR="00F371F8">
        <w:rPr>
          <w:rFonts w:asciiTheme="majorBidi" w:hAnsiTheme="majorBidi" w:cstheme="majorBidi"/>
          <w:sz w:val="28"/>
          <w:szCs w:val="28"/>
        </w:rPr>
        <w:t xml:space="preserve"> </w:t>
      </w:r>
      <w:r w:rsidR="00B544CC" w:rsidRPr="00264F70">
        <w:rPr>
          <w:rFonts w:asciiTheme="majorBidi" w:hAnsiTheme="majorBidi" w:cstheme="majorBidi"/>
          <w:sz w:val="28"/>
          <w:szCs w:val="28"/>
        </w:rPr>
        <w:t>[</w:t>
      </w:r>
      <w:r w:rsidR="004D3983">
        <w:rPr>
          <w:rFonts w:asciiTheme="majorBidi" w:hAnsiTheme="majorBidi" w:cstheme="majorBidi"/>
          <w:sz w:val="28"/>
          <w:szCs w:val="28"/>
          <w:lang w:val="en-US"/>
        </w:rPr>
        <w:t>B</w:t>
      </w:r>
      <w:r w:rsidR="004D3983" w:rsidRPr="004D3983">
        <w:rPr>
          <w:rFonts w:asciiTheme="majorBidi" w:hAnsiTheme="majorBidi" w:cstheme="majorBidi"/>
          <w:sz w:val="28"/>
          <w:szCs w:val="28"/>
        </w:rPr>
        <w:t xml:space="preserve">. </w:t>
      </w:r>
      <w:r w:rsidR="00B544CC" w:rsidRPr="00264F70">
        <w:rPr>
          <w:rFonts w:asciiTheme="majorBidi" w:hAnsiTheme="majorBidi" w:cstheme="majorBidi"/>
          <w:sz w:val="28"/>
          <w:szCs w:val="28"/>
          <w:lang w:val="en-US"/>
        </w:rPr>
        <w:t>Sandler</w:t>
      </w:r>
      <w:r w:rsidR="00B544CC" w:rsidRPr="00264F70">
        <w:rPr>
          <w:rFonts w:asciiTheme="majorBidi" w:hAnsiTheme="majorBidi" w:cstheme="majorBidi"/>
          <w:sz w:val="28"/>
          <w:szCs w:val="28"/>
        </w:rPr>
        <w:t xml:space="preserve">. </w:t>
      </w:r>
      <w:r w:rsidR="004D3983">
        <w:rPr>
          <w:rFonts w:asciiTheme="majorBidi" w:hAnsiTheme="majorBidi" w:cstheme="majorBidi"/>
          <w:sz w:val="28"/>
          <w:szCs w:val="28"/>
          <w:lang w:val="sv-SE"/>
        </w:rPr>
        <w:t xml:space="preserve">Draj </w:t>
      </w:r>
      <w:r w:rsidR="004D3983">
        <w:rPr>
          <w:rFonts w:asciiTheme="majorBidi" w:hAnsiTheme="majorBidi" w:cstheme="majorBidi"/>
          <w:sz w:val="28"/>
          <w:szCs w:val="28"/>
          <w:lang w:val="en-US"/>
        </w:rPr>
        <w:t>xejn</w:t>
      </w:r>
      <w:r w:rsidR="004D3983" w:rsidRPr="004D3983">
        <w:rPr>
          <w:rFonts w:asciiTheme="majorBidi" w:hAnsiTheme="majorBidi" w:cstheme="majorBidi"/>
          <w:sz w:val="28"/>
          <w:szCs w:val="28"/>
        </w:rPr>
        <w:t>-</w:t>
      </w:r>
      <w:r w:rsidR="004D3983">
        <w:rPr>
          <w:rFonts w:asciiTheme="majorBidi" w:hAnsiTheme="majorBidi" w:cstheme="majorBidi"/>
          <w:sz w:val="28"/>
          <w:szCs w:val="28"/>
          <w:lang w:val="en-US"/>
        </w:rPr>
        <w:t>pintlex</w:t>
      </w:r>
      <w:r w:rsidR="00B544CC" w:rsidRPr="00264F70">
        <w:rPr>
          <w:rFonts w:asciiTheme="majorBidi" w:hAnsiTheme="majorBidi" w:cstheme="majorBidi"/>
          <w:sz w:val="28"/>
          <w:szCs w:val="28"/>
        </w:rPr>
        <w:t xml:space="preserve">]. В обоих приведенных здесь случаях данная лексема не содержит компонента оценки, </w:t>
      </w:r>
      <w:r w:rsidR="005D2A28">
        <w:rPr>
          <w:rFonts w:asciiTheme="majorBidi" w:hAnsiTheme="majorBidi" w:cstheme="majorBidi"/>
          <w:sz w:val="28"/>
          <w:szCs w:val="28"/>
        </w:rPr>
        <w:t>вследствие чего</w:t>
      </w:r>
      <w:r w:rsidR="00B544CC" w:rsidRPr="00264F70">
        <w:rPr>
          <w:rFonts w:asciiTheme="majorBidi" w:hAnsiTheme="majorBidi" w:cstheme="majorBidi"/>
          <w:sz w:val="28"/>
          <w:szCs w:val="28"/>
        </w:rPr>
        <w:t xml:space="preserve"> не является дискурсивным маркером.</w:t>
      </w:r>
    </w:p>
    <w:p w14:paraId="7C253A69" w14:textId="77777777" w:rsidR="00E3097B" w:rsidRPr="00F371F8" w:rsidRDefault="00580E2F" w:rsidP="00264F70">
      <w:pPr>
        <w:jc w:val="both"/>
        <w:rPr>
          <w:rFonts w:asciiTheme="majorBidi" w:hAnsiTheme="majorBidi" w:cstheme="majorBidi"/>
          <w:b/>
          <w:bCs/>
          <w:sz w:val="28"/>
          <w:szCs w:val="28"/>
        </w:rPr>
      </w:pPr>
      <w:r w:rsidRPr="00F371F8">
        <w:rPr>
          <w:rFonts w:asciiTheme="majorBidi" w:hAnsiTheme="majorBidi" w:cstheme="majorBidi"/>
          <w:b/>
          <w:bCs/>
          <w:sz w:val="28"/>
          <w:szCs w:val="28"/>
          <w:lang w:val="en-US" w:bidi="he-IL"/>
        </w:rPr>
        <w:t>G</w:t>
      </w:r>
      <w:r w:rsidR="004B50D3" w:rsidRPr="00F371F8">
        <w:rPr>
          <w:rFonts w:asciiTheme="majorBidi" w:hAnsiTheme="majorBidi" w:cstheme="majorBidi"/>
          <w:b/>
          <w:bCs/>
          <w:sz w:val="28"/>
          <w:szCs w:val="28"/>
          <w:lang w:val="en-US" w:bidi="he-IL"/>
        </w:rPr>
        <w:t>rod</w:t>
      </w:r>
      <w:r w:rsidR="004B50D3" w:rsidRPr="00F371F8">
        <w:rPr>
          <w:rFonts w:asciiTheme="majorBidi" w:hAnsiTheme="majorBidi" w:cstheme="majorBidi"/>
          <w:b/>
          <w:bCs/>
          <w:sz w:val="28"/>
          <w:szCs w:val="28"/>
          <w:lang w:bidi="he-IL"/>
        </w:rPr>
        <w:t xml:space="preserve"> </w:t>
      </w:r>
    </w:p>
    <w:p w14:paraId="3B3EC8A7" w14:textId="5401A58C" w:rsidR="00D85256" w:rsidRPr="00264F70" w:rsidRDefault="00E3097B" w:rsidP="005D2A28">
      <w:pPr>
        <w:spacing w:line="360" w:lineRule="auto"/>
        <w:ind w:firstLine="709"/>
        <w:jc w:val="both"/>
        <w:rPr>
          <w:rFonts w:asciiTheme="majorBidi" w:hAnsiTheme="majorBidi" w:cstheme="majorBidi"/>
          <w:i/>
          <w:iCs/>
          <w:sz w:val="28"/>
          <w:szCs w:val="28"/>
        </w:rPr>
      </w:pPr>
      <w:r w:rsidRPr="00264F70">
        <w:rPr>
          <w:rFonts w:asciiTheme="majorBidi" w:hAnsiTheme="majorBidi" w:cstheme="majorBidi"/>
          <w:sz w:val="28"/>
          <w:szCs w:val="28"/>
        </w:rPr>
        <w:t xml:space="preserve">Для лексемы </w:t>
      </w:r>
      <w:r w:rsidRPr="00264F70">
        <w:rPr>
          <w:rFonts w:asciiTheme="majorBidi" w:hAnsiTheme="majorBidi" w:cstheme="majorBidi"/>
          <w:i/>
          <w:iCs/>
          <w:sz w:val="28"/>
          <w:szCs w:val="28"/>
          <w:lang w:val="en-US"/>
        </w:rPr>
        <w:t>grod</w:t>
      </w:r>
      <w:r w:rsidRPr="00264F70">
        <w:rPr>
          <w:rFonts w:asciiTheme="majorBidi" w:hAnsiTheme="majorBidi" w:cstheme="majorBidi"/>
          <w:sz w:val="28"/>
          <w:szCs w:val="28"/>
        </w:rPr>
        <w:t xml:space="preserve"> </w:t>
      </w:r>
      <w:r w:rsidR="00D85256" w:rsidRPr="00264F70">
        <w:rPr>
          <w:rFonts w:asciiTheme="majorBidi" w:hAnsiTheme="majorBidi" w:cstheme="majorBidi"/>
          <w:sz w:val="28"/>
          <w:szCs w:val="28"/>
        </w:rPr>
        <w:t xml:space="preserve">(256 вхождений по КЯИ) </w:t>
      </w:r>
      <w:r w:rsidRPr="00264F70">
        <w:rPr>
          <w:rFonts w:asciiTheme="majorBidi" w:hAnsiTheme="majorBidi" w:cstheme="majorBidi"/>
          <w:sz w:val="28"/>
          <w:szCs w:val="28"/>
        </w:rPr>
        <w:t xml:space="preserve">словарь Тищенко описывает две омонимичные формы: </w:t>
      </w:r>
      <w:r w:rsidRPr="00F371F8">
        <w:rPr>
          <w:rFonts w:asciiTheme="majorBidi" w:hAnsiTheme="majorBidi" w:cstheme="majorBidi"/>
          <w:i/>
          <w:iCs/>
          <w:sz w:val="28"/>
          <w:szCs w:val="28"/>
          <w:lang w:val="en-US"/>
        </w:rPr>
        <w:t>grod</w:t>
      </w:r>
      <w:r w:rsidRPr="00F371F8">
        <w:rPr>
          <w:rFonts w:asciiTheme="majorBidi" w:hAnsiTheme="majorBidi" w:cstheme="majorBidi"/>
          <w:i/>
          <w:iCs/>
          <w:sz w:val="28"/>
          <w:szCs w:val="28"/>
        </w:rPr>
        <w:t>-</w:t>
      </w:r>
      <w:r w:rsidRPr="00264F70">
        <w:rPr>
          <w:rFonts w:asciiTheme="majorBidi" w:hAnsiTheme="majorBidi" w:cstheme="majorBidi"/>
          <w:sz w:val="28"/>
          <w:szCs w:val="28"/>
        </w:rPr>
        <w:t>прилагательное, со значениями</w:t>
      </w:r>
      <w:r w:rsidR="0063773A">
        <w:rPr>
          <w:rFonts w:asciiTheme="majorBidi" w:hAnsiTheme="majorBidi" w:cstheme="majorBidi"/>
          <w:sz w:val="28"/>
          <w:szCs w:val="28"/>
        </w:rPr>
        <w:t>:</w:t>
      </w:r>
      <w:r w:rsidRPr="00264F70">
        <w:rPr>
          <w:rFonts w:asciiTheme="majorBidi" w:hAnsiTheme="majorBidi" w:cstheme="majorBidi"/>
          <w:sz w:val="28"/>
          <w:szCs w:val="28"/>
        </w:rPr>
        <w:t xml:space="preserve"> 1) ‘прямой, ровный’</w:t>
      </w:r>
      <w:r w:rsidR="0063773A">
        <w:rPr>
          <w:rFonts w:asciiTheme="majorBidi" w:hAnsiTheme="majorBidi" w:cstheme="majorBidi"/>
          <w:sz w:val="28"/>
          <w:szCs w:val="28"/>
        </w:rPr>
        <w:t>,</w:t>
      </w:r>
      <w:r w:rsidRPr="00264F70">
        <w:rPr>
          <w:rFonts w:asciiTheme="majorBidi" w:hAnsiTheme="majorBidi" w:cstheme="majorBidi"/>
          <w:sz w:val="28"/>
          <w:szCs w:val="28"/>
        </w:rPr>
        <w:t xml:space="preserve"> 2) ‘четный’; и </w:t>
      </w:r>
      <w:r w:rsidRPr="00F371F8">
        <w:rPr>
          <w:rFonts w:asciiTheme="majorBidi" w:hAnsiTheme="majorBidi" w:cstheme="majorBidi"/>
          <w:i/>
          <w:iCs/>
          <w:sz w:val="28"/>
          <w:szCs w:val="28"/>
          <w:lang w:val="en-US"/>
        </w:rPr>
        <w:t>grod</w:t>
      </w:r>
      <w:r w:rsidRPr="00264F70">
        <w:rPr>
          <w:rFonts w:asciiTheme="majorBidi" w:hAnsiTheme="majorBidi" w:cstheme="majorBidi"/>
          <w:sz w:val="28"/>
          <w:szCs w:val="28"/>
        </w:rPr>
        <w:t>-наречие, передающее значения</w:t>
      </w:r>
      <w:r w:rsidR="0063773A">
        <w:rPr>
          <w:rFonts w:asciiTheme="majorBidi" w:hAnsiTheme="majorBidi" w:cstheme="majorBidi"/>
          <w:sz w:val="28"/>
          <w:szCs w:val="28"/>
        </w:rPr>
        <w:t>:</w:t>
      </w:r>
      <w:r w:rsidR="00D85256" w:rsidRPr="00264F70">
        <w:rPr>
          <w:rFonts w:asciiTheme="majorBidi" w:hAnsiTheme="majorBidi" w:cstheme="majorBidi"/>
          <w:sz w:val="28"/>
          <w:szCs w:val="28"/>
        </w:rPr>
        <w:t xml:space="preserve"> 1)</w:t>
      </w:r>
      <w:r w:rsidRPr="00264F70">
        <w:rPr>
          <w:rFonts w:asciiTheme="majorBidi" w:hAnsiTheme="majorBidi" w:cstheme="majorBidi"/>
          <w:sz w:val="28"/>
          <w:szCs w:val="28"/>
        </w:rPr>
        <w:t xml:space="preserve"> ‘именно, как раз’</w:t>
      </w:r>
      <w:r w:rsidR="00D85256" w:rsidRPr="00264F70">
        <w:rPr>
          <w:rFonts w:asciiTheme="majorBidi" w:hAnsiTheme="majorBidi" w:cstheme="majorBidi"/>
          <w:sz w:val="28"/>
          <w:szCs w:val="28"/>
        </w:rPr>
        <w:t xml:space="preserve"> </w:t>
      </w:r>
      <w:r w:rsidR="00580E2F" w:rsidRPr="00264F70">
        <w:rPr>
          <w:rFonts w:asciiTheme="majorBidi" w:hAnsiTheme="majorBidi" w:cstheme="majorBidi"/>
          <w:sz w:val="28"/>
          <w:szCs w:val="28"/>
        </w:rPr>
        <w:t>(</w:t>
      </w:r>
      <w:r w:rsidR="00580E2F" w:rsidRPr="00264F70">
        <w:rPr>
          <w:rFonts w:asciiTheme="majorBidi" w:hAnsiTheme="majorBidi" w:cstheme="majorBidi"/>
          <w:b/>
          <w:bCs/>
          <w:i/>
          <w:iCs/>
          <w:sz w:val="28"/>
          <w:szCs w:val="28"/>
          <w:lang w:val="en-US"/>
        </w:rPr>
        <w:t>grod</w:t>
      </w:r>
      <w:r w:rsidR="00580E2F" w:rsidRPr="00264F70">
        <w:rPr>
          <w:rFonts w:asciiTheme="majorBidi" w:hAnsiTheme="majorBidi" w:cstheme="majorBidi"/>
          <w:i/>
          <w:iCs/>
          <w:sz w:val="28"/>
          <w:szCs w:val="28"/>
        </w:rPr>
        <w:t xml:space="preserve"> </w:t>
      </w:r>
      <w:r w:rsidR="00580E2F" w:rsidRPr="00264F70">
        <w:rPr>
          <w:rFonts w:asciiTheme="majorBidi" w:hAnsiTheme="majorBidi" w:cstheme="majorBidi"/>
          <w:i/>
          <w:iCs/>
          <w:sz w:val="28"/>
          <w:szCs w:val="28"/>
          <w:lang w:val="en-US"/>
        </w:rPr>
        <w:t>demolt</w:t>
      </w:r>
      <w:r w:rsidR="00580E2F" w:rsidRPr="00264F70">
        <w:rPr>
          <w:rFonts w:asciiTheme="majorBidi" w:hAnsiTheme="majorBidi" w:cstheme="majorBidi"/>
          <w:sz w:val="28"/>
          <w:szCs w:val="28"/>
        </w:rPr>
        <w:t xml:space="preserve"> ‘как раз тогда’,</w:t>
      </w:r>
      <w:r w:rsidR="00580E2F" w:rsidRPr="00264F70">
        <w:rPr>
          <w:rFonts w:asciiTheme="majorBidi" w:hAnsiTheme="majorBidi" w:cstheme="majorBidi"/>
          <w:b/>
          <w:bCs/>
          <w:i/>
          <w:iCs/>
          <w:sz w:val="28"/>
          <w:szCs w:val="28"/>
        </w:rPr>
        <w:t xml:space="preserve"> </w:t>
      </w:r>
      <w:r w:rsidR="00580E2F" w:rsidRPr="00264F70">
        <w:rPr>
          <w:rFonts w:asciiTheme="majorBidi" w:hAnsiTheme="majorBidi" w:cstheme="majorBidi"/>
          <w:b/>
          <w:bCs/>
          <w:i/>
          <w:iCs/>
          <w:sz w:val="28"/>
          <w:szCs w:val="28"/>
          <w:lang w:val="en-US"/>
        </w:rPr>
        <w:t>grod</w:t>
      </w:r>
      <w:r w:rsidR="00580E2F" w:rsidRPr="00264F70">
        <w:rPr>
          <w:rFonts w:asciiTheme="majorBidi" w:hAnsiTheme="majorBidi" w:cstheme="majorBidi"/>
          <w:b/>
          <w:bCs/>
          <w:i/>
          <w:iCs/>
          <w:sz w:val="28"/>
          <w:szCs w:val="28"/>
        </w:rPr>
        <w:t xml:space="preserve"> </w:t>
      </w:r>
      <w:r w:rsidR="00580E2F" w:rsidRPr="00264F70">
        <w:rPr>
          <w:rFonts w:asciiTheme="majorBidi" w:hAnsiTheme="majorBidi" w:cstheme="majorBidi"/>
          <w:i/>
          <w:iCs/>
          <w:sz w:val="28"/>
          <w:szCs w:val="28"/>
          <w:lang w:val="en-US"/>
        </w:rPr>
        <w:t>do</w:t>
      </w:r>
      <w:r w:rsidR="00580E2F" w:rsidRPr="00264F70">
        <w:rPr>
          <w:rFonts w:asciiTheme="majorBidi" w:hAnsiTheme="majorBidi" w:cstheme="majorBidi"/>
          <w:i/>
          <w:iCs/>
          <w:sz w:val="28"/>
          <w:szCs w:val="28"/>
        </w:rPr>
        <w:t xml:space="preserve"> </w:t>
      </w:r>
      <w:r w:rsidR="00580E2F" w:rsidRPr="00264F70">
        <w:rPr>
          <w:rFonts w:asciiTheme="majorBidi" w:hAnsiTheme="majorBidi" w:cstheme="majorBidi"/>
          <w:sz w:val="28"/>
          <w:szCs w:val="28"/>
        </w:rPr>
        <w:t>‘именно здесь’)</w:t>
      </w:r>
      <w:r w:rsidR="0063773A" w:rsidRPr="00682FB2">
        <w:rPr>
          <w:rFonts w:asciiTheme="majorBidi" w:hAnsiTheme="majorBidi" w:cstheme="majorBidi"/>
          <w:iCs/>
          <w:sz w:val="28"/>
          <w:szCs w:val="28"/>
        </w:rPr>
        <w:t>,</w:t>
      </w:r>
      <w:r w:rsidR="00580E2F" w:rsidRPr="00264F70">
        <w:rPr>
          <w:rFonts w:asciiTheme="majorBidi" w:hAnsiTheme="majorBidi" w:cstheme="majorBidi"/>
          <w:i/>
          <w:iCs/>
          <w:sz w:val="28"/>
          <w:szCs w:val="28"/>
        </w:rPr>
        <w:t xml:space="preserve"> </w:t>
      </w:r>
      <w:r w:rsidR="00D85256" w:rsidRPr="00264F70">
        <w:rPr>
          <w:rFonts w:asciiTheme="majorBidi" w:hAnsiTheme="majorBidi" w:cstheme="majorBidi"/>
          <w:sz w:val="28"/>
          <w:szCs w:val="28"/>
        </w:rPr>
        <w:t>2)</w:t>
      </w:r>
      <w:r w:rsidRPr="00264F70">
        <w:rPr>
          <w:rFonts w:asciiTheme="majorBidi" w:hAnsiTheme="majorBidi" w:cstheme="majorBidi"/>
          <w:sz w:val="28"/>
          <w:szCs w:val="28"/>
        </w:rPr>
        <w:t xml:space="preserve"> ‘случайно неожиданно’</w:t>
      </w:r>
      <w:r w:rsidR="00580E2F" w:rsidRPr="00264F70">
        <w:rPr>
          <w:rFonts w:asciiTheme="majorBidi" w:hAnsiTheme="majorBidi" w:cstheme="majorBidi"/>
          <w:sz w:val="28"/>
          <w:szCs w:val="28"/>
        </w:rPr>
        <w:t xml:space="preserve"> (</w:t>
      </w:r>
      <w:r w:rsidR="00D85256" w:rsidRPr="00264F70">
        <w:rPr>
          <w:rFonts w:asciiTheme="majorBidi" w:hAnsiTheme="majorBidi" w:cstheme="majorBidi"/>
          <w:i/>
          <w:iCs/>
          <w:sz w:val="28"/>
          <w:szCs w:val="28"/>
          <w:lang w:val="de-DE"/>
        </w:rPr>
        <w:t>I</w:t>
      </w:r>
      <w:r w:rsidRPr="00264F70">
        <w:rPr>
          <w:rFonts w:asciiTheme="majorBidi" w:hAnsiTheme="majorBidi" w:cstheme="majorBidi"/>
          <w:i/>
          <w:iCs/>
          <w:sz w:val="28"/>
          <w:szCs w:val="28"/>
          <w:lang w:val="de-DE"/>
        </w:rPr>
        <w:t>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de-DE"/>
        </w:rPr>
        <w:t>gloz</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de-DE"/>
        </w:rPr>
        <w:t>iz</w:t>
      </w:r>
      <w:r w:rsidRPr="00264F70">
        <w:rPr>
          <w:rFonts w:asciiTheme="majorBidi" w:hAnsiTheme="majorBidi" w:cstheme="majorBidi"/>
          <w:i/>
          <w:iCs/>
          <w:sz w:val="28"/>
          <w:szCs w:val="28"/>
        </w:rPr>
        <w:t xml:space="preserve"> </w:t>
      </w:r>
      <w:r w:rsidRPr="00264F70">
        <w:rPr>
          <w:rFonts w:asciiTheme="majorBidi" w:hAnsiTheme="majorBidi" w:cstheme="majorBidi"/>
          <w:b/>
          <w:bCs/>
          <w:i/>
          <w:iCs/>
          <w:sz w:val="28"/>
          <w:szCs w:val="28"/>
          <w:lang w:val="de-DE"/>
        </w:rPr>
        <w:t>grod</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de-DE"/>
        </w:rPr>
        <w:t>nit</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de-DE"/>
        </w:rPr>
        <w:t>geven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de-DE"/>
        </w:rPr>
        <w:t>vaser</w:t>
      </w:r>
      <w:r w:rsidR="0063773A">
        <w:rPr>
          <w:rFonts w:asciiTheme="majorBidi" w:hAnsiTheme="majorBidi" w:cstheme="majorBidi"/>
          <w:sz w:val="28"/>
          <w:szCs w:val="28"/>
        </w:rPr>
        <w:t xml:space="preserve"> </w:t>
      </w:r>
      <w:r w:rsidR="00D85256" w:rsidRPr="00264F70">
        <w:rPr>
          <w:rFonts w:asciiTheme="majorBidi" w:hAnsiTheme="majorBidi" w:cstheme="majorBidi"/>
          <w:sz w:val="28"/>
          <w:szCs w:val="28"/>
        </w:rPr>
        <w:t>‘В стакане (неожиданно) не оказалось воды</w:t>
      </w:r>
      <w:r w:rsidR="00580E2F" w:rsidRPr="00264F70">
        <w:rPr>
          <w:rFonts w:asciiTheme="majorBidi" w:hAnsiTheme="majorBidi" w:cstheme="majorBidi"/>
          <w:sz w:val="28"/>
          <w:szCs w:val="28"/>
        </w:rPr>
        <w:t>’)</w:t>
      </w:r>
      <w:r w:rsidR="0063773A">
        <w:rPr>
          <w:rFonts w:asciiTheme="majorBidi" w:hAnsiTheme="majorBidi" w:cstheme="majorBidi"/>
          <w:sz w:val="28"/>
          <w:szCs w:val="28"/>
        </w:rPr>
        <w:t xml:space="preserve"> </w:t>
      </w:r>
      <w:r w:rsidR="000B0787" w:rsidRPr="00264F70">
        <w:rPr>
          <w:rFonts w:asciiTheme="majorBidi" w:hAnsiTheme="majorBidi" w:cstheme="majorBidi"/>
          <w:sz w:val="28"/>
          <w:szCs w:val="28"/>
        </w:rPr>
        <w:t>[</w:t>
      </w:r>
      <w:r w:rsidR="00580E2F" w:rsidRPr="00264F70">
        <w:rPr>
          <w:rFonts w:asciiTheme="majorBidi" w:hAnsiTheme="majorBidi" w:cstheme="majorBidi"/>
          <w:sz w:val="28"/>
          <w:szCs w:val="28"/>
        </w:rPr>
        <w:t>Тищенко 2013</w:t>
      </w:r>
      <w:r w:rsidR="0063773A">
        <w:rPr>
          <w:rFonts w:asciiTheme="majorBidi" w:hAnsiTheme="majorBidi" w:cstheme="majorBidi"/>
          <w:sz w:val="28"/>
          <w:szCs w:val="28"/>
        </w:rPr>
        <w:t xml:space="preserve">: </w:t>
      </w:r>
      <w:r w:rsidR="008C1D7C" w:rsidRPr="00D94221">
        <w:rPr>
          <w:rFonts w:asciiTheme="majorBidi" w:hAnsiTheme="majorBidi" w:cstheme="majorBidi"/>
          <w:sz w:val="28"/>
          <w:szCs w:val="28"/>
        </w:rPr>
        <w:t>354</w:t>
      </w:r>
      <w:r w:rsidR="000B0787" w:rsidRPr="00264F70">
        <w:rPr>
          <w:rFonts w:asciiTheme="majorBidi" w:hAnsiTheme="majorBidi" w:cstheme="majorBidi"/>
          <w:sz w:val="28"/>
          <w:szCs w:val="28"/>
        </w:rPr>
        <w:t>]</w:t>
      </w:r>
      <w:r w:rsidR="008C4268" w:rsidRPr="00264F70">
        <w:rPr>
          <w:rFonts w:asciiTheme="majorBidi" w:hAnsiTheme="majorBidi" w:cstheme="majorBidi"/>
          <w:sz w:val="28"/>
          <w:szCs w:val="28"/>
        </w:rPr>
        <w:t>. В художественных произведениях, тем не менее</w:t>
      </w:r>
      <w:r w:rsidR="00F371F8">
        <w:rPr>
          <w:rFonts w:asciiTheme="majorBidi" w:hAnsiTheme="majorBidi" w:cstheme="majorBidi"/>
          <w:sz w:val="28"/>
          <w:szCs w:val="28"/>
        </w:rPr>
        <w:t>, встречаю</w:t>
      </w:r>
      <w:r w:rsidR="008C4268" w:rsidRPr="00264F70">
        <w:rPr>
          <w:rFonts w:asciiTheme="majorBidi" w:hAnsiTheme="majorBidi" w:cstheme="majorBidi"/>
          <w:sz w:val="28"/>
          <w:szCs w:val="28"/>
        </w:rPr>
        <w:t xml:space="preserve">тся употребление лексемы </w:t>
      </w:r>
      <w:r w:rsidR="008C4268" w:rsidRPr="00F371F8">
        <w:rPr>
          <w:rFonts w:asciiTheme="majorBidi" w:hAnsiTheme="majorBidi" w:cstheme="majorBidi"/>
          <w:i/>
          <w:iCs/>
          <w:sz w:val="28"/>
          <w:szCs w:val="28"/>
          <w:lang w:val="en-US"/>
        </w:rPr>
        <w:t>grod</w:t>
      </w:r>
      <w:r w:rsidR="008C4268" w:rsidRPr="00264F70">
        <w:rPr>
          <w:rFonts w:asciiTheme="majorBidi" w:hAnsiTheme="majorBidi" w:cstheme="majorBidi"/>
          <w:sz w:val="28"/>
          <w:szCs w:val="28"/>
        </w:rPr>
        <w:t xml:space="preserve"> </w:t>
      </w:r>
      <w:r w:rsidR="006A0F1D" w:rsidRPr="00682FB2">
        <w:rPr>
          <w:rFonts w:asciiTheme="majorBidi" w:hAnsiTheme="majorBidi" w:cstheme="majorBidi"/>
          <w:sz w:val="28"/>
          <w:szCs w:val="28"/>
        </w:rPr>
        <w:t>с</w:t>
      </w:r>
      <w:r w:rsidR="008C4268" w:rsidRPr="00264F70">
        <w:rPr>
          <w:rFonts w:asciiTheme="majorBidi" w:hAnsiTheme="majorBidi" w:cstheme="majorBidi"/>
          <w:sz w:val="28"/>
          <w:szCs w:val="28"/>
        </w:rPr>
        <w:t>о значением ‘просто’.</w:t>
      </w:r>
    </w:p>
    <w:p w14:paraId="72A487E8" w14:textId="77777777" w:rsidR="00E3097B" w:rsidRPr="00ED11CC" w:rsidRDefault="00E3097B" w:rsidP="00ED11CC">
      <w:pPr>
        <w:pStyle w:val="a7"/>
        <w:numPr>
          <w:ilvl w:val="0"/>
          <w:numId w:val="40"/>
        </w:numPr>
        <w:spacing w:after="160" w:line="360" w:lineRule="auto"/>
        <w:jc w:val="both"/>
        <w:rPr>
          <w:rFonts w:asciiTheme="majorBidi" w:hAnsiTheme="majorBidi" w:cstheme="majorBidi"/>
          <w:sz w:val="28"/>
          <w:szCs w:val="28"/>
        </w:rPr>
      </w:pPr>
      <w:r w:rsidRPr="00ED11CC">
        <w:rPr>
          <w:rFonts w:asciiTheme="majorBidi" w:hAnsiTheme="majorBidi" w:cstheme="majorBidi"/>
          <w:i/>
          <w:iCs/>
          <w:sz w:val="28"/>
          <w:szCs w:val="28"/>
          <w:lang w:val="en-US"/>
        </w:rPr>
        <w:t>Dos</w:t>
      </w:r>
      <w:r w:rsidRPr="00ED11CC">
        <w:rPr>
          <w:rFonts w:asciiTheme="majorBidi" w:hAnsiTheme="majorBidi" w:cstheme="majorBidi"/>
          <w:i/>
          <w:iCs/>
          <w:sz w:val="28"/>
          <w:szCs w:val="28"/>
        </w:rPr>
        <w:t xml:space="preserve"> </w:t>
      </w:r>
      <w:r w:rsidRPr="00ED11CC">
        <w:rPr>
          <w:rFonts w:asciiTheme="majorBidi" w:hAnsiTheme="majorBidi" w:cstheme="majorBidi"/>
          <w:i/>
          <w:iCs/>
          <w:sz w:val="28"/>
          <w:szCs w:val="28"/>
          <w:lang w:val="en-US"/>
        </w:rPr>
        <w:t>ferdl</w:t>
      </w:r>
      <w:r w:rsidRPr="00ED11CC">
        <w:rPr>
          <w:rFonts w:asciiTheme="majorBidi" w:hAnsiTheme="majorBidi" w:cstheme="majorBidi"/>
          <w:i/>
          <w:iCs/>
          <w:sz w:val="28"/>
          <w:szCs w:val="28"/>
        </w:rPr>
        <w:t xml:space="preserve"> </w:t>
      </w:r>
      <w:r w:rsidRPr="00ED11CC">
        <w:rPr>
          <w:rFonts w:asciiTheme="majorBidi" w:hAnsiTheme="majorBidi" w:cstheme="majorBidi"/>
          <w:i/>
          <w:iCs/>
          <w:sz w:val="28"/>
          <w:szCs w:val="28"/>
          <w:lang w:val="en-US"/>
        </w:rPr>
        <w:t>iz</w:t>
      </w:r>
      <w:r w:rsidRPr="00ED11CC">
        <w:rPr>
          <w:rFonts w:asciiTheme="majorBidi" w:hAnsiTheme="majorBidi" w:cstheme="majorBidi"/>
          <w:i/>
          <w:iCs/>
          <w:sz w:val="28"/>
          <w:szCs w:val="28"/>
        </w:rPr>
        <w:t xml:space="preserve"> </w:t>
      </w:r>
      <w:r w:rsidRPr="00ED11CC">
        <w:rPr>
          <w:rFonts w:asciiTheme="majorBidi" w:hAnsiTheme="majorBidi" w:cstheme="majorBidi"/>
          <w:b/>
          <w:bCs/>
          <w:i/>
          <w:iCs/>
          <w:sz w:val="28"/>
          <w:szCs w:val="28"/>
          <w:lang w:val="en-US"/>
        </w:rPr>
        <w:t>grod</w:t>
      </w:r>
      <w:r w:rsidRPr="00ED11CC">
        <w:rPr>
          <w:rFonts w:asciiTheme="majorBidi" w:hAnsiTheme="majorBidi" w:cstheme="majorBidi"/>
          <w:i/>
          <w:iCs/>
          <w:sz w:val="28"/>
          <w:szCs w:val="28"/>
        </w:rPr>
        <w:t xml:space="preserve"> </w:t>
      </w:r>
      <w:r w:rsidR="00A82B7F" w:rsidRPr="00ED11CC">
        <w:rPr>
          <w:rFonts w:asciiTheme="majorBidi" w:hAnsiTheme="majorBidi" w:cstheme="majorBidi"/>
          <w:i/>
          <w:iCs/>
          <w:sz w:val="28"/>
          <w:szCs w:val="28"/>
        </w:rPr>
        <w:t>š</w:t>
      </w:r>
      <w:r w:rsidRPr="00ED11CC">
        <w:rPr>
          <w:rFonts w:asciiTheme="majorBidi" w:hAnsiTheme="majorBidi" w:cstheme="majorBidi"/>
          <w:i/>
          <w:iCs/>
          <w:sz w:val="28"/>
          <w:szCs w:val="28"/>
          <w:lang w:val="en-US"/>
        </w:rPr>
        <w:t>te</w:t>
      </w:r>
      <w:r w:rsidR="00A82B7F" w:rsidRPr="00ED11CC">
        <w:rPr>
          <w:rFonts w:asciiTheme="majorBidi" w:hAnsiTheme="majorBidi" w:cstheme="majorBidi"/>
          <w:i/>
          <w:iCs/>
          <w:sz w:val="28"/>
          <w:szCs w:val="28"/>
          <w:lang w:val="en-US"/>
        </w:rPr>
        <w:t>j</w:t>
      </w:r>
      <w:r w:rsidRPr="00ED11CC">
        <w:rPr>
          <w:rFonts w:asciiTheme="majorBidi" w:hAnsiTheme="majorBidi" w:cstheme="majorBidi"/>
          <w:i/>
          <w:iCs/>
          <w:sz w:val="28"/>
          <w:szCs w:val="28"/>
          <w:lang w:val="en-US"/>
        </w:rPr>
        <w:t>en</w:t>
      </w:r>
      <w:r w:rsidRPr="00ED11CC">
        <w:rPr>
          <w:rFonts w:asciiTheme="majorBidi" w:hAnsiTheme="majorBidi" w:cstheme="majorBidi"/>
          <w:i/>
          <w:iCs/>
          <w:sz w:val="28"/>
          <w:szCs w:val="28"/>
        </w:rPr>
        <w:t xml:space="preserve"> </w:t>
      </w:r>
      <w:r w:rsidRPr="00ED11CC">
        <w:rPr>
          <w:rFonts w:asciiTheme="majorBidi" w:hAnsiTheme="majorBidi" w:cstheme="majorBidi"/>
          <w:i/>
          <w:iCs/>
          <w:sz w:val="28"/>
          <w:szCs w:val="28"/>
          <w:lang w:val="en-US"/>
        </w:rPr>
        <w:t>geblibn</w:t>
      </w:r>
      <w:r w:rsidRPr="00ED11CC">
        <w:rPr>
          <w:rFonts w:asciiTheme="majorBidi" w:hAnsiTheme="majorBidi" w:cstheme="majorBidi"/>
          <w:i/>
          <w:iCs/>
          <w:sz w:val="28"/>
          <w:szCs w:val="28"/>
        </w:rPr>
        <w:t xml:space="preserve"> </w:t>
      </w:r>
      <w:r w:rsidRPr="00ED11CC">
        <w:rPr>
          <w:rFonts w:asciiTheme="majorBidi" w:hAnsiTheme="majorBidi" w:cstheme="majorBidi"/>
          <w:i/>
          <w:iCs/>
          <w:sz w:val="28"/>
          <w:szCs w:val="28"/>
          <w:lang w:val="en-US"/>
        </w:rPr>
        <w:t>mitn</w:t>
      </w:r>
      <w:r w:rsidRPr="00ED11CC">
        <w:rPr>
          <w:rFonts w:asciiTheme="majorBidi" w:hAnsiTheme="majorBidi" w:cstheme="majorBidi"/>
          <w:i/>
          <w:iCs/>
          <w:sz w:val="28"/>
          <w:szCs w:val="28"/>
        </w:rPr>
        <w:t xml:space="preserve"> </w:t>
      </w:r>
      <w:r w:rsidRPr="00ED11CC">
        <w:rPr>
          <w:rFonts w:asciiTheme="majorBidi" w:hAnsiTheme="majorBidi" w:cstheme="majorBidi"/>
          <w:i/>
          <w:iCs/>
          <w:sz w:val="28"/>
          <w:szCs w:val="28"/>
          <w:lang w:val="en-US"/>
        </w:rPr>
        <w:t>fesl</w:t>
      </w:r>
      <w:r w:rsidRPr="00ED11CC">
        <w:rPr>
          <w:rFonts w:asciiTheme="majorBidi" w:hAnsiTheme="majorBidi" w:cstheme="majorBidi"/>
          <w:i/>
          <w:iCs/>
          <w:sz w:val="28"/>
          <w:szCs w:val="28"/>
        </w:rPr>
        <w:t xml:space="preserve">  </w:t>
      </w:r>
      <w:r w:rsidRPr="00ED11CC">
        <w:rPr>
          <w:rFonts w:asciiTheme="majorBidi" w:hAnsiTheme="majorBidi" w:cstheme="majorBidi"/>
          <w:i/>
          <w:iCs/>
          <w:sz w:val="28"/>
          <w:szCs w:val="28"/>
          <w:lang w:val="en-US"/>
        </w:rPr>
        <w:t>va</w:t>
      </w:r>
      <w:r w:rsidR="00A82B7F" w:rsidRPr="00ED11CC">
        <w:rPr>
          <w:rFonts w:asciiTheme="majorBidi" w:hAnsiTheme="majorBidi" w:cstheme="majorBidi"/>
          <w:i/>
          <w:iCs/>
          <w:sz w:val="28"/>
          <w:szCs w:val="28"/>
          <w:lang w:val="en-US"/>
        </w:rPr>
        <w:t>j</w:t>
      </w:r>
      <w:r w:rsidRPr="00ED11CC">
        <w:rPr>
          <w:rFonts w:asciiTheme="majorBidi" w:hAnsiTheme="majorBidi" w:cstheme="majorBidi"/>
          <w:i/>
          <w:iCs/>
          <w:sz w:val="28"/>
          <w:szCs w:val="28"/>
          <w:lang w:val="en-US"/>
        </w:rPr>
        <w:t>n</w:t>
      </w:r>
      <w:r w:rsidRPr="00ED11CC">
        <w:rPr>
          <w:rFonts w:asciiTheme="majorBidi" w:hAnsiTheme="majorBidi" w:cstheme="majorBidi"/>
          <w:i/>
          <w:iCs/>
          <w:sz w:val="28"/>
          <w:szCs w:val="28"/>
        </w:rPr>
        <w:t xml:space="preserve"> </w:t>
      </w:r>
      <w:r w:rsidRPr="00ED11CC">
        <w:rPr>
          <w:rFonts w:asciiTheme="majorBidi" w:hAnsiTheme="majorBidi" w:cstheme="majorBidi"/>
          <w:i/>
          <w:iCs/>
          <w:sz w:val="28"/>
          <w:szCs w:val="28"/>
          <w:lang w:val="en-US"/>
        </w:rPr>
        <w:t>far</w:t>
      </w:r>
      <w:r w:rsidRPr="00ED11CC">
        <w:rPr>
          <w:rFonts w:asciiTheme="majorBidi" w:hAnsiTheme="majorBidi" w:cstheme="majorBidi"/>
          <w:i/>
          <w:iCs/>
          <w:sz w:val="28"/>
          <w:szCs w:val="28"/>
        </w:rPr>
        <w:t xml:space="preserve"> </w:t>
      </w:r>
      <w:r w:rsidRPr="00ED11CC">
        <w:rPr>
          <w:rFonts w:asciiTheme="majorBidi" w:hAnsiTheme="majorBidi" w:cstheme="majorBidi"/>
          <w:i/>
          <w:iCs/>
          <w:sz w:val="28"/>
          <w:szCs w:val="28"/>
          <w:lang w:val="en-US"/>
        </w:rPr>
        <w:t>der</w:t>
      </w:r>
      <w:r w:rsidRPr="00ED11CC">
        <w:rPr>
          <w:rFonts w:asciiTheme="majorBidi" w:hAnsiTheme="majorBidi" w:cstheme="majorBidi"/>
          <w:i/>
          <w:iCs/>
          <w:sz w:val="28"/>
          <w:szCs w:val="28"/>
        </w:rPr>
        <w:t xml:space="preserve"> </w:t>
      </w:r>
      <w:r w:rsidRPr="00ED11CC">
        <w:rPr>
          <w:rFonts w:asciiTheme="majorBidi" w:hAnsiTheme="majorBidi" w:cstheme="majorBidi"/>
          <w:i/>
          <w:iCs/>
          <w:sz w:val="28"/>
          <w:szCs w:val="28"/>
          <w:lang w:val="en-US"/>
        </w:rPr>
        <w:t>tir</w:t>
      </w:r>
      <w:r w:rsidRPr="00ED11CC">
        <w:rPr>
          <w:rFonts w:asciiTheme="majorBidi" w:hAnsiTheme="majorBidi" w:cstheme="majorBidi"/>
          <w:i/>
          <w:iCs/>
          <w:sz w:val="28"/>
          <w:szCs w:val="28"/>
        </w:rPr>
        <w:t xml:space="preserve"> </w:t>
      </w:r>
      <w:r w:rsidRPr="00ED11CC">
        <w:rPr>
          <w:rFonts w:asciiTheme="majorBidi" w:hAnsiTheme="majorBidi" w:cstheme="majorBidi"/>
          <w:sz w:val="28"/>
          <w:szCs w:val="28"/>
        </w:rPr>
        <w:t xml:space="preserve"> ‘Лошаденка </w:t>
      </w:r>
      <w:r w:rsidRPr="00ED11CC">
        <w:rPr>
          <w:rFonts w:asciiTheme="majorBidi" w:hAnsiTheme="majorBidi" w:cstheme="majorBidi"/>
          <w:b/>
          <w:bCs/>
          <w:sz w:val="28"/>
          <w:szCs w:val="28"/>
        </w:rPr>
        <w:t>просто</w:t>
      </w:r>
      <w:r w:rsidRPr="00ED11CC">
        <w:rPr>
          <w:rFonts w:asciiTheme="majorBidi" w:hAnsiTheme="majorBidi" w:cstheme="majorBidi"/>
          <w:sz w:val="28"/>
          <w:szCs w:val="28"/>
        </w:rPr>
        <w:t xml:space="preserve"> осталась стоять с бочкой вина перед дверью’ [</w:t>
      </w:r>
      <w:r w:rsidRPr="00ED11CC">
        <w:rPr>
          <w:rFonts w:asciiTheme="majorBidi" w:hAnsiTheme="majorBidi" w:cstheme="majorBidi"/>
          <w:sz w:val="28"/>
          <w:szCs w:val="28"/>
          <w:lang w:val="de-DE"/>
        </w:rPr>
        <w:t>Forverts</w:t>
      </w:r>
      <w:r w:rsidRPr="00ED11CC">
        <w:rPr>
          <w:rFonts w:asciiTheme="majorBidi" w:hAnsiTheme="majorBidi" w:cstheme="majorBidi"/>
          <w:sz w:val="28"/>
          <w:szCs w:val="28"/>
        </w:rPr>
        <w:t xml:space="preserve"> 2006-2010]</w:t>
      </w:r>
    </w:p>
    <w:p w14:paraId="2CFEB5EF" w14:textId="77777777" w:rsidR="008C4268" w:rsidRPr="006A0F1D" w:rsidRDefault="008C4268" w:rsidP="00264F70">
      <w:pPr>
        <w:jc w:val="both"/>
        <w:rPr>
          <w:rFonts w:asciiTheme="majorBidi" w:hAnsiTheme="majorBidi" w:cstheme="majorBidi"/>
          <w:b/>
          <w:bCs/>
          <w:i/>
          <w:iCs/>
          <w:sz w:val="28"/>
          <w:szCs w:val="28"/>
        </w:rPr>
      </w:pPr>
      <w:r w:rsidRPr="006A0F1D">
        <w:rPr>
          <w:rFonts w:asciiTheme="majorBidi" w:hAnsiTheme="majorBidi" w:cstheme="majorBidi"/>
          <w:b/>
          <w:bCs/>
          <w:i/>
          <w:iCs/>
          <w:sz w:val="28"/>
          <w:szCs w:val="28"/>
          <w:lang w:val="en-US"/>
        </w:rPr>
        <w:t>Glajx</w:t>
      </w:r>
      <w:r w:rsidRPr="006A0F1D">
        <w:rPr>
          <w:rFonts w:asciiTheme="majorBidi" w:hAnsiTheme="majorBidi" w:cstheme="majorBidi"/>
          <w:b/>
          <w:bCs/>
          <w:i/>
          <w:iCs/>
          <w:sz w:val="28"/>
          <w:szCs w:val="28"/>
        </w:rPr>
        <w:t xml:space="preserve"> </w:t>
      </w:r>
    </w:p>
    <w:p w14:paraId="429665F8" w14:textId="02745D69" w:rsidR="009317BA" w:rsidRPr="00264F70" w:rsidRDefault="009317BA" w:rsidP="00880E80">
      <w:pPr>
        <w:spacing w:line="360" w:lineRule="auto"/>
        <w:ind w:firstLine="709"/>
        <w:jc w:val="both"/>
        <w:rPr>
          <w:rFonts w:asciiTheme="majorBidi" w:hAnsiTheme="majorBidi" w:cstheme="majorBidi"/>
          <w:sz w:val="28"/>
          <w:szCs w:val="28"/>
        </w:rPr>
      </w:pPr>
      <w:r w:rsidRPr="00264F70">
        <w:rPr>
          <w:rFonts w:asciiTheme="majorBidi" w:hAnsiTheme="majorBidi" w:cstheme="majorBidi"/>
          <w:sz w:val="28"/>
          <w:szCs w:val="28"/>
        </w:rPr>
        <w:t>Лексема германского происхождения (1115 вхождений по КЯИ</w:t>
      </w:r>
      <w:r w:rsidR="00B67BAF" w:rsidRPr="00264F70">
        <w:rPr>
          <w:rFonts w:asciiTheme="majorBidi" w:hAnsiTheme="majorBidi" w:cstheme="majorBidi"/>
          <w:sz w:val="28"/>
          <w:szCs w:val="28"/>
        </w:rPr>
        <w:t xml:space="preserve">, 71 </w:t>
      </w:r>
      <w:r w:rsidR="0097083A" w:rsidRPr="00264F70">
        <w:rPr>
          <w:rFonts w:asciiTheme="majorBidi" w:hAnsiTheme="majorBidi" w:cstheme="majorBidi"/>
          <w:sz w:val="28"/>
          <w:szCs w:val="28"/>
        </w:rPr>
        <w:t>вхождение в инициальной позиции</w:t>
      </w:r>
      <w:r w:rsidRPr="00264F70">
        <w:rPr>
          <w:rFonts w:asciiTheme="majorBidi" w:hAnsiTheme="majorBidi" w:cstheme="majorBidi"/>
          <w:sz w:val="28"/>
          <w:szCs w:val="28"/>
        </w:rPr>
        <w:t>) встречает</w:t>
      </w:r>
      <w:r w:rsidR="006A0F1D">
        <w:rPr>
          <w:rFonts w:asciiTheme="majorBidi" w:hAnsiTheme="majorBidi" w:cstheme="majorBidi"/>
          <w:sz w:val="28"/>
          <w:szCs w:val="28"/>
        </w:rPr>
        <w:t>ся в двух омонимичных формах: 1.</w:t>
      </w:r>
      <w:r w:rsidRPr="00264F70">
        <w:rPr>
          <w:rFonts w:asciiTheme="majorBidi" w:hAnsiTheme="majorBidi" w:cstheme="majorBidi"/>
          <w:sz w:val="28"/>
          <w:szCs w:val="28"/>
        </w:rPr>
        <w:t xml:space="preserve"> прилагательное </w:t>
      </w:r>
      <w:r w:rsidRPr="00264F70">
        <w:rPr>
          <w:rFonts w:asciiTheme="majorBidi" w:hAnsiTheme="majorBidi" w:cstheme="majorBidi"/>
          <w:i/>
          <w:iCs/>
          <w:sz w:val="28"/>
          <w:szCs w:val="28"/>
          <w:lang w:val="en-US"/>
        </w:rPr>
        <w:t>gla</w:t>
      </w:r>
      <w:r w:rsidR="00C8799E" w:rsidRPr="00264F70">
        <w:rPr>
          <w:rFonts w:asciiTheme="majorBidi" w:hAnsiTheme="majorBidi" w:cstheme="majorBidi"/>
          <w:i/>
          <w:iCs/>
          <w:sz w:val="28"/>
          <w:szCs w:val="28"/>
          <w:lang w:val="en-US"/>
        </w:rPr>
        <w:t>jx</w:t>
      </w:r>
      <w:r w:rsidR="00C8799E" w:rsidRPr="00264F70">
        <w:rPr>
          <w:rFonts w:asciiTheme="majorBidi" w:hAnsiTheme="majorBidi" w:cstheme="majorBidi"/>
          <w:sz w:val="28"/>
          <w:szCs w:val="28"/>
        </w:rPr>
        <w:t xml:space="preserve"> ‘прямой, ровный’</w:t>
      </w:r>
      <w:r w:rsidR="006A0F1D">
        <w:rPr>
          <w:rFonts w:asciiTheme="majorBidi" w:hAnsiTheme="majorBidi" w:cstheme="majorBidi"/>
          <w:sz w:val="28"/>
          <w:szCs w:val="28"/>
        </w:rPr>
        <w:t>; 2.</w:t>
      </w:r>
      <w:r w:rsidR="00C8799E" w:rsidRPr="00264F70">
        <w:rPr>
          <w:rFonts w:asciiTheme="majorBidi" w:hAnsiTheme="majorBidi" w:cstheme="majorBidi"/>
          <w:sz w:val="28"/>
          <w:szCs w:val="28"/>
        </w:rPr>
        <w:t xml:space="preserve"> наречие </w:t>
      </w:r>
      <w:r w:rsidR="00C8799E" w:rsidRPr="006A0F1D">
        <w:rPr>
          <w:rFonts w:asciiTheme="majorBidi" w:hAnsiTheme="majorBidi" w:cstheme="majorBidi"/>
          <w:i/>
          <w:iCs/>
          <w:sz w:val="28"/>
          <w:szCs w:val="28"/>
          <w:lang w:val="en-US"/>
        </w:rPr>
        <w:t>glajx</w:t>
      </w:r>
      <w:r w:rsidR="006A0F1D">
        <w:rPr>
          <w:rFonts w:asciiTheme="majorBidi" w:hAnsiTheme="majorBidi" w:cstheme="majorBidi"/>
          <w:sz w:val="28"/>
          <w:szCs w:val="28"/>
        </w:rPr>
        <w:t xml:space="preserve"> со значениями</w:t>
      </w:r>
      <w:r w:rsidR="0063773A">
        <w:rPr>
          <w:rFonts w:asciiTheme="majorBidi" w:hAnsiTheme="majorBidi" w:cstheme="majorBidi"/>
          <w:sz w:val="28"/>
          <w:szCs w:val="28"/>
        </w:rPr>
        <w:t>:</w:t>
      </w:r>
      <w:r w:rsidR="006A0F1D">
        <w:rPr>
          <w:rFonts w:asciiTheme="majorBidi" w:hAnsiTheme="majorBidi" w:cstheme="majorBidi"/>
          <w:sz w:val="28"/>
          <w:szCs w:val="28"/>
        </w:rPr>
        <w:t xml:space="preserve"> 1)</w:t>
      </w:r>
      <w:r w:rsidR="0097083A" w:rsidRPr="00264F70">
        <w:rPr>
          <w:rFonts w:asciiTheme="majorBidi" w:hAnsiTheme="majorBidi" w:cstheme="majorBidi"/>
          <w:sz w:val="28"/>
          <w:szCs w:val="28"/>
        </w:rPr>
        <w:t xml:space="preserve"> п</w:t>
      </w:r>
      <w:r w:rsidR="00C8799E" w:rsidRPr="00264F70">
        <w:rPr>
          <w:rFonts w:asciiTheme="majorBidi" w:hAnsiTheme="majorBidi" w:cstheme="majorBidi"/>
          <w:sz w:val="28"/>
          <w:szCs w:val="28"/>
        </w:rPr>
        <w:t xml:space="preserve">рямо, сразу </w:t>
      </w:r>
      <w:r w:rsidR="006A0F1D">
        <w:rPr>
          <w:rFonts w:asciiTheme="majorBidi" w:hAnsiTheme="majorBidi" w:cstheme="majorBidi"/>
          <w:sz w:val="28"/>
          <w:szCs w:val="28"/>
        </w:rPr>
        <w:t>же, сейчас же, тотчас, скоро; 2)</w:t>
      </w:r>
      <w:r w:rsidR="00C8799E" w:rsidRPr="00264F70">
        <w:rPr>
          <w:rFonts w:asciiTheme="majorBidi" w:hAnsiTheme="majorBidi" w:cstheme="majorBidi"/>
          <w:sz w:val="28"/>
          <w:szCs w:val="28"/>
        </w:rPr>
        <w:t xml:space="preserve"> как будто бы, словно, точно. </w:t>
      </w:r>
    </w:p>
    <w:p w14:paraId="1ED2B443" w14:textId="457F1C99" w:rsidR="00B67BAF" w:rsidRPr="00ED11CC" w:rsidRDefault="000B0787" w:rsidP="00ED11CC">
      <w:pPr>
        <w:pStyle w:val="a7"/>
        <w:numPr>
          <w:ilvl w:val="0"/>
          <w:numId w:val="40"/>
        </w:numPr>
        <w:spacing w:after="160" w:line="360" w:lineRule="auto"/>
        <w:jc w:val="both"/>
        <w:rPr>
          <w:rFonts w:asciiTheme="majorBidi" w:hAnsiTheme="majorBidi" w:cstheme="majorBidi"/>
          <w:sz w:val="28"/>
          <w:szCs w:val="28"/>
        </w:rPr>
      </w:pPr>
      <w:r w:rsidRPr="00ED11CC">
        <w:rPr>
          <w:rFonts w:asciiTheme="majorBidi" w:hAnsiTheme="majorBidi" w:cstheme="majorBidi"/>
          <w:i/>
          <w:iCs/>
          <w:sz w:val="28"/>
          <w:szCs w:val="28"/>
          <w:lang w:val="de-DE"/>
        </w:rPr>
        <w:lastRenderedPageBreak/>
        <w:t>O</w:t>
      </w:r>
      <w:r w:rsidR="00A82B7F" w:rsidRPr="00ED11CC">
        <w:rPr>
          <w:rFonts w:asciiTheme="majorBidi" w:hAnsiTheme="majorBidi" w:cstheme="majorBidi"/>
          <w:i/>
          <w:iCs/>
          <w:sz w:val="28"/>
          <w:szCs w:val="28"/>
          <w:lang w:val="de-DE"/>
        </w:rPr>
        <w:t>j</w:t>
      </w:r>
      <w:r w:rsidRPr="00ED11CC">
        <w:rPr>
          <w:rFonts w:asciiTheme="majorBidi" w:hAnsiTheme="majorBidi" w:cstheme="majorBidi"/>
          <w:i/>
          <w:iCs/>
          <w:sz w:val="28"/>
          <w:szCs w:val="28"/>
          <w:lang w:val="de-DE"/>
        </w:rPr>
        <w:t>b</w:t>
      </w:r>
      <w:r w:rsidRPr="0059125B">
        <w:rPr>
          <w:rFonts w:asciiTheme="majorBidi" w:hAnsiTheme="majorBidi" w:cstheme="majorBidi"/>
          <w:i/>
          <w:iCs/>
          <w:sz w:val="28"/>
          <w:szCs w:val="28"/>
          <w:lang w:val="en-US"/>
        </w:rPr>
        <w:t xml:space="preserve"> </w:t>
      </w:r>
      <w:r w:rsidRPr="00ED11CC">
        <w:rPr>
          <w:rFonts w:asciiTheme="majorBidi" w:hAnsiTheme="majorBidi" w:cstheme="majorBidi"/>
          <w:i/>
          <w:iCs/>
          <w:sz w:val="28"/>
          <w:szCs w:val="28"/>
          <w:lang w:val="de-DE"/>
        </w:rPr>
        <w:t>es</w:t>
      </w:r>
      <w:r w:rsidRPr="0059125B">
        <w:rPr>
          <w:rFonts w:asciiTheme="majorBidi" w:hAnsiTheme="majorBidi" w:cstheme="majorBidi"/>
          <w:i/>
          <w:iCs/>
          <w:sz w:val="28"/>
          <w:szCs w:val="28"/>
          <w:lang w:val="en-US"/>
        </w:rPr>
        <w:t xml:space="preserve"> </w:t>
      </w:r>
      <w:r w:rsidRPr="00ED11CC">
        <w:rPr>
          <w:rFonts w:asciiTheme="majorBidi" w:hAnsiTheme="majorBidi" w:cstheme="majorBidi"/>
          <w:i/>
          <w:iCs/>
          <w:sz w:val="28"/>
          <w:szCs w:val="28"/>
          <w:lang w:val="de-DE"/>
        </w:rPr>
        <w:t>iz</w:t>
      </w:r>
      <w:r w:rsidRPr="0059125B">
        <w:rPr>
          <w:rFonts w:asciiTheme="majorBidi" w:hAnsiTheme="majorBidi" w:cstheme="majorBidi"/>
          <w:i/>
          <w:iCs/>
          <w:sz w:val="28"/>
          <w:szCs w:val="28"/>
          <w:lang w:val="en-US"/>
        </w:rPr>
        <w:t xml:space="preserve"> </w:t>
      </w:r>
      <w:r w:rsidRPr="00ED11CC">
        <w:rPr>
          <w:rFonts w:asciiTheme="majorBidi" w:hAnsiTheme="majorBidi" w:cstheme="majorBidi"/>
          <w:i/>
          <w:iCs/>
          <w:sz w:val="28"/>
          <w:szCs w:val="28"/>
          <w:lang w:val="de-DE"/>
        </w:rPr>
        <w:t>ba</w:t>
      </w:r>
      <w:r w:rsidR="00A82B7F" w:rsidRPr="0059125B">
        <w:rPr>
          <w:rFonts w:asciiTheme="majorBidi" w:hAnsiTheme="majorBidi" w:cstheme="majorBidi"/>
          <w:i/>
          <w:iCs/>
          <w:sz w:val="28"/>
          <w:szCs w:val="28"/>
          <w:lang w:val="en-US"/>
        </w:rPr>
        <w:t>š</w:t>
      </w:r>
      <w:r w:rsidRPr="00ED11CC">
        <w:rPr>
          <w:rFonts w:asciiTheme="majorBidi" w:hAnsiTheme="majorBidi" w:cstheme="majorBidi"/>
          <w:i/>
          <w:iCs/>
          <w:sz w:val="28"/>
          <w:szCs w:val="28"/>
          <w:lang w:val="de-DE"/>
        </w:rPr>
        <w:t>ert</w:t>
      </w:r>
      <w:r w:rsidRPr="0059125B">
        <w:rPr>
          <w:rFonts w:asciiTheme="majorBidi" w:hAnsiTheme="majorBidi" w:cstheme="majorBidi"/>
          <w:i/>
          <w:iCs/>
          <w:sz w:val="28"/>
          <w:szCs w:val="28"/>
          <w:lang w:val="en-US"/>
        </w:rPr>
        <w:t xml:space="preserve"> </w:t>
      </w:r>
      <w:r w:rsidRPr="00ED11CC">
        <w:rPr>
          <w:rFonts w:asciiTheme="majorBidi" w:hAnsiTheme="majorBidi" w:cstheme="majorBidi"/>
          <w:i/>
          <w:iCs/>
          <w:sz w:val="28"/>
          <w:szCs w:val="28"/>
          <w:lang w:val="de-DE"/>
        </w:rPr>
        <w:t>dos</w:t>
      </w:r>
      <w:r w:rsidRPr="0059125B">
        <w:rPr>
          <w:rFonts w:asciiTheme="majorBidi" w:hAnsiTheme="majorBidi" w:cstheme="majorBidi"/>
          <w:i/>
          <w:iCs/>
          <w:sz w:val="28"/>
          <w:szCs w:val="28"/>
          <w:lang w:val="en-US"/>
        </w:rPr>
        <w:t xml:space="preserve"> </w:t>
      </w:r>
      <w:r w:rsidRPr="00ED11CC">
        <w:rPr>
          <w:rFonts w:asciiTheme="majorBidi" w:hAnsiTheme="majorBidi" w:cstheme="majorBidi"/>
          <w:i/>
          <w:iCs/>
          <w:sz w:val="28"/>
          <w:szCs w:val="28"/>
          <w:lang w:val="de-DE"/>
        </w:rPr>
        <w:t>gro</w:t>
      </w:r>
      <w:r w:rsidR="00A82B7F" w:rsidRPr="00ED11CC">
        <w:rPr>
          <w:rFonts w:asciiTheme="majorBidi" w:hAnsiTheme="majorBidi" w:cstheme="majorBidi"/>
          <w:i/>
          <w:iCs/>
          <w:sz w:val="28"/>
          <w:szCs w:val="28"/>
          <w:lang w:val="de-DE"/>
        </w:rPr>
        <w:t>j</w:t>
      </w:r>
      <w:r w:rsidRPr="00ED11CC">
        <w:rPr>
          <w:rFonts w:asciiTheme="majorBidi" w:hAnsiTheme="majorBidi" w:cstheme="majorBidi"/>
          <w:i/>
          <w:iCs/>
          <w:sz w:val="28"/>
          <w:szCs w:val="28"/>
          <w:lang w:val="de-DE"/>
        </w:rPr>
        <w:t>se</w:t>
      </w:r>
      <w:r w:rsidRPr="0059125B">
        <w:rPr>
          <w:rFonts w:asciiTheme="majorBidi" w:hAnsiTheme="majorBidi" w:cstheme="majorBidi"/>
          <w:i/>
          <w:iCs/>
          <w:sz w:val="28"/>
          <w:szCs w:val="28"/>
          <w:lang w:val="en-US"/>
        </w:rPr>
        <w:t xml:space="preserve"> </w:t>
      </w:r>
      <w:r w:rsidRPr="00ED11CC">
        <w:rPr>
          <w:rFonts w:asciiTheme="majorBidi" w:hAnsiTheme="majorBidi" w:cstheme="majorBidi"/>
          <w:i/>
          <w:iCs/>
          <w:sz w:val="28"/>
          <w:szCs w:val="28"/>
          <w:lang w:val="de-DE"/>
        </w:rPr>
        <w:t>gevins</w:t>
      </w:r>
      <w:r w:rsidRPr="0059125B">
        <w:rPr>
          <w:rFonts w:asciiTheme="majorBidi" w:hAnsiTheme="majorBidi" w:cstheme="majorBidi"/>
          <w:i/>
          <w:iCs/>
          <w:sz w:val="28"/>
          <w:szCs w:val="28"/>
          <w:lang w:val="en-US"/>
        </w:rPr>
        <w:t xml:space="preserve">, </w:t>
      </w:r>
      <w:r w:rsidRPr="00ED11CC">
        <w:rPr>
          <w:rFonts w:asciiTheme="majorBidi" w:hAnsiTheme="majorBidi" w:cstheme="majorBidi"/>
          <w:i/>
          <w:iCs/>
          <w:sz w:val="28"/>
          <w:szCs w:val="28"/>
          <w:lang w:val="de-DE"/>
        </w:rPr>
        <w:t>kumt</w:t>
      </w:r>
      <w:r w:rsidRPr="0059125B">
        <w:rPr>
          <w:rFonts w:asciiTheme="majorBidi" w:hAnsiTheme="majorBidi" w:cstheme="majorBidi"/>
          <w:i/>
          <w:iCs/>
          <w:sz w:val="28"/>
          <w:szCs w:val="28"/>
          <w:lang w:val="en-US"/>
        </w:rPr>
        <w:t xml:space="preserve"> </w:t>
      </w:r>
      <w:r w:rsidRPr="00ED11CC">
        <w:rPr>
          <w:rFonts w:asciiTheme="majorBidi" w:hAnsiTheme="majorBidi" w:cstheme="majorBidi"/>
          <w:i/>
          <w:iCs/>
          <w:sz w:val="28"/>
          <w:szCs w:val="28"/>
          <w:lang w:val="de-DE"/>
        </w:rPr>
        <w:t>dos</w:t>
      </w:r>
      <w:r w:rsidRPr="0059125B">
        <w:rPr>
          <w:rFonts w:asciiTheme="majorBidi" w:hAnsiTheme="majorBidi" w:cstheme="majorBidi"/>
          <w:b/>
          <w:bCs/>
          <w:i/>
          <w:iCs/>
          <w:sz w:val="28"/>
          <w:szCs w:val="28"/>
          <w:lang w:val="en-US"/>
        </w:rPr>
        <w:t xml:space="preserve"> </w:t>
      </w:r>
      <w:r w:rsidRPr="00ED11CC">
        <w:rPr>
          <w:rFonts w:asciiTheme="majorBidi" w:hAnsiTheme="majorBidi" w:cstheme="majorBidi"/>
          <w:b/>
          <w:bCs/>
          <w:i/>
          <w:iCs/>
          <w:sz w:val="28"/>
          <w:szCs w:val="28"/>
          <w:lang w:val="de-DE"/>
        </w:rPr>
        <w:t>gla</w:t>
      </w:r>
      <w:r w:rsidR="00A82B7F" w:rsidRPr="00ED11CC">
        <w:rPr>
          <w:rFonts w:asciiTheme="majorBidi" w:hAnsiTheme="majorBidi" w:cstheme="majorBidi"/>
          <w:b/>
          <w:bCs/>
          <w:i/>
          <w:iCs/>
          <w:sz w:val="28"/>
          <w:szCs w:val="28"/>
          <w:lang w:val="de-DE"/>
        </w:rPr>
        <w:t>jx</w:t>
      </w:r>
      <w:r w:rsidRPr="0059125B">
        <w:rPr>
          <w:rFonts w:asciiTheme="majorBidi" w:hAnsiTheme="majorBidi" w:cstheme="majorBidi"/>
          <w:i/>
          <w:iCs/>
          <w:sz w:val="28"/>
          <w:szCs w:val="28"/>
          <w:lang w:val="en-US"/>
        </w:rPr>
        <w:t xml:space="preserve"> </w:t>
      </w:r>
      <w:r w:rsidRPr="00ED11CC">
        <w:rPr>
          <w:rFonts w:asciiTheme="majorBidi" w:hAnsiTheme="majorBidi" w:cstheme="majorBidi"/>
          <w:i/>
          <w:iCs/>
          <w:sz w:val="28"/>
          <w:szCs w:val="28"/>
          <w:lang w:val="de-DE"/>
        </w:rPr>
        <w:t>in</w:t>
      </w:r>
      <w:r w:rsidRPr="0059125B">
        <w:rPr>
          <w:rFonts w:asciiTheme="majorBidi" w:hAnsiTheme="majorBidi" w:cstheme="majorBidi"/>
          <w:i/>
          <w:iCs/>
          <w:sz w:val="28"/>
          <w:szCs w:val="28"/>
          <w:lang w:val="en-US"/>
        </w:rPr>
        <w:t xml:space="preserve"> </w:t>
      </w:r>
      <w:r w:rsidR="00A82B7F" w:rsidRPr="0059125B">
        <w:rPr>
          <w:rFonts w:asciiTheme="majorBidi" w:hAnsiTheme="majorBidi" w:cstheme="majorBidi"/>
          <w:i/>
          <w:iCs/>
          <w:sz w:val="28"/>
          <w:szCs w:val="28"/>
          <w:lang w:val="en-US"/>
        </w:rPr>
        <w:t>š</w:t>
      </w:r>
      <w:r w:rsidRPr="00ED11CC">
        <w:rPr>
          <w:rFonts w:asciiTheme="majorBidi" w:hAnsiTheme="majorBidi" w:cstheme="majorBidi"/>
          <w:i/>
          <w:iCs/>
          <w:sz w:val="28"/>
          <w:szCs w:val="28"/>
          <w:lang w:val="de-DE"/>
        </w:rPr>
        <w:t>tub</w:t>
      </w:r>
      <w:r w:rsidRPr="0059125B">
        <w:rPr>
          <w:rFonts w:asciiTheme="majorBidi" w:hAnsiTheme="majorBidi" w:cstheme="majorBidi"/>
          <w:sz w:val="28"/>
          <w:szCs w:val="28"/>
          <w:lang w:val="en-US"/>
        </w:rPr>
        <w:t xml:space="preserve"> </w:t>
      </w:r>
      <w:r w:rsidRPr="00ED11CC">
        <w:rPr>
          <w:rFonts w:asciiTheme="majorBidi" w:hAnsiTheme="majorBidi" w:cstheme="majorBidi"/>
          <w:i/>
          <w:iCs/>
          <w:sz w:val="28"/>
          <w:szCs w:val="28"/>
          <w:lang w:val="de-DE"/>
        </w:rPr>
        <w:t>ara</w:t>
      </w:r>
      <w:r w:rsidR="00A82B7F" w:rsidRPr="00ED11CC">
        <w:rPr>
          <w:rFonts w:asciiTheme="majorBidi" w:hAnsiTheme="majorBidi" w:cstheme="majorBidi"/>
          <w:i/>
          <w:iCs/>
          <w:sz w:val="28"/>
          <w:szCs w:val="28"/>
          <w:lang w:val="de-DE"/>
        </w:rPr>
        <w:t>j</w:t>
      </w:r>
      <w:r w:rsidRPr="00ED11CC">
        <w:rPr>
          <w:rFonts w:asciiTheme="majorBidi" w:hAnsiTheme="majorBidi" w:cstheme="majorBidi"/>
          <w:i/>
          <w:iCs/>
          <w:sz w:val="28"/>
          <w:szCs w:val="28"/>
          <w:lang w:val="de-DE"/>
        </w:rPr>
        <w:t>n</w:t>
      </w:r>
      <w:r w:rsidR="0063773A" w:rsidRPr="0059125B">
        <w:rPr>
          <w:rFonts w:asciiTheme="majorBidi" w:hAnsiTheme="majorBidi" w:cstheme="majorBidi"/>
          <w:i/>
          <w:iCs/>
          <w:sz w:val="28"/>
          <w:szCs w:val="28"/>
          <w:lang w:val="en-US"/>
        </w:rPr>
        <w:t>.</w:t>
      </w:r>
      <w:r w:rsidRPr="0059125B">
        <w:rPr>
          <w:rFonts w:asciiTheme="majorBidi" w:hAnsiTheme="majorBidi" w:cstheme="majorBidi"/>
          <w:sz w:val="28"/>
          <w:szCs w:val="28"/>
          <w:lang w:val="en-US"/>
        </w:rPr>
        <w:t xml:space="preserve"> </w:t>
      </w:r>
      <w:r w:rsidRPr="00ED11CC">
        <w:rPr>
          <w:rFonts w:asciiTheme="majorBidi" w:hAnsiTheme="majorBidi" w:cstheme="majorBidi"/>
          <w:sz w:val="28"/>
          <w:szCs w:val="28"/>
        </w:rPr>
        <w:t xml:space="preserve">‘Если суждено везение, приходит оно </w:t>
      </w:r>
      <w:r w:rsidRPr="00880E80">
        <w:rPr>
          <w:rFonts w:asciiTheme="majorBidi" w:hAnsiTheme="majorBidi" w:cstheme="majorBidi"/>
          <w:b/>
          <w:bCs/>
          <w:sz w:val="28"/>
          <w:szCs w:val="28"/>
        </w:rPr>
        <w:t>прямо</w:t>
      </w:r>
      <w:r w:rsidRPr="00ED11CC">
        <w:rPr>
          <w:rFonts w:asciiTheme="majorBidi" w:hAnsiTheme="majorBidi" w:cstheme="majorBidi"/>
          <w:sz w:val="28"/>
          <w:szCs w:val="28"/>
        </w:rPr>
        <w:t xml:space="preserve"> в дом’ [</w:t>
      </w:r>
      <w:r w:rsidR="00A82B7F" w:rsidRPr="00ED11CC">
        <w:rPr>
          <w:rFonts w:asciiTheme="majorBidi" w:hAnsiTheme="majorBidi" w:cstheme="majorBidi"/>
          <w:sz w:val="28"/>
          <w:szCs w:val="28"/>
          <w:lang w:val="en-US"/>
        </w:rPr>
        <w:t>Sh</w:t>
      </w:r>
      <w:r w:rsidRPr="00ED11CC">
        <w:rPr>
          <w:rFonts w:asciiTheme="majorBidi" w:hAnsiTheme="majorBidi" w:cstheme="majorBidi"/>
          <w:sz w:val="28"/>
          <w:szCs w:val="28"/>
          <w:lang w:val="de-DE"/>
        </w:rPr>
        <w:t>olem</w:t>
      </w:r>
      <w:r w:rsidRPr="00ED11CC">
        <w:rPr>
          <w:rFonts w:asciiTheme="majorBidi" w:hAnsiTheme="majorBidi" w:cstheme="majorBidi"/>
          <w:sz w:val="28"/>
          <w:szCs w:val="28"/>
        </w:rPr>
        <w:t>-</w:t>
      </w:r>
      <w:r w:rsidRPr="00ED11CC">
        <w:rPr>
          <w:rFonts w:asciiTheme="majorBidi" w:hAnsiTheme="majorBidi" w:cstheme="majorBidi"/>
          <w:sz w:val="28"/>
          <w:szCs w:val="28"/>
          <w:lang w:val="de-DE"/>
        </w:rPr>
        <w:t>Alei</w:t>
      </w:r>
      <w:r w:rsidR="00A82B7F" w:rsidRPr="00ED11CC">
        <w:rPr>
          <w:rFonts w:asciiTheme="majorBidi" w:hAnsiTheme="majorBidi" w:cstheme="majorBidi"/>
          <w:sz w:val="28"/>
          <w:szCs w:val="28"/>
          <w:lang w:val="de-DE"/>
        </w:rPr>
        <w:t>ch</w:t>
      </w:r>
      <w:r w:rsidRPr="00ED11CC">
        <w:rPr>
          <w:rFonts w:asciiTheme="majorBidi" w:hAnsiTheme="majorBidi" w:cstheme="majorBidi"/>
          <w:sz w:val="28"/>
          <w:szCs w:val="28"/>
          <w:lang w:val="de-DE"/>
        </w:rPr>
        <w:t>em</w:t>
      </w:r>
      <w:r w:rsidRPr="00ED11CC">
        <w:rPr>
          <w:rFonts w:asciiTheme="majorBidi" w:hAnsiTheme="majorBidi" w:cstheme="majorBidi"/>
          <w:sz w:val="28"/>
          <w:szCs w:val="28"/>
        </w:rPr>
        <w:t xml:space="preserve">. </w:t>
      </w:r>
      <w:r w:rsidRPr="00ED11CC">
        <w:rPr>
          <w:rFonts w:asciiTheme="majorBidi" w:hAnsiTheme="majorBidi" w:cstheme="majorBidi"/>
          <w:sz w:val="28"/>
          <w:szCs w:val="28"/>
          <w:lang w:val="de-DE"/>
        </w:rPr>
        <w:t>Tev</w:t>
      </w:r>
      <w:r w:rsidR="00A82B7F" w:rsidRPr="00ED11CC">
        <w:rPr>
          <w:rFonts w:asciiTheme="majorBidi" w:hAnsiTheme="majorBidi" w:cstheme="majorBidi"/>
          <w:sz w:val="28"/>
          <w:szCs w:val="28"/>
          <w:lang w:val="de-DE"/>
        </w:rPr>
        <w:t>j</w:t>
      </w:r>
      <w:r w:rsidRPr="00ED11CC">
        <w:rPr>
          <w:rFonts w:asciiTheme="majorBidi" w:hAnsiTheme="majorBidi" w:cstheme="majorBidi"/>
          <w:sz w:val="28"/>
          <w:szCs w:val="28"/>
          <w:lang w:val="de-DE"/>
        </w:rPr>
        <w:t>e</w:t>
      </w:r>
      <w:r w:rsidRPr="00ED11CC">
        <w:rPr>
          <w:rFonts w:asciiTheme="majorBidi" w:hAnsiTheme="majorBidi" w:cstheme="majorBidi"/>
          <w:sz w:val="28"/>
          <w:szCs w:val="28"/>
        </w:rPr>
        <w:t xml:space="preserve"> </w:t>
      </w:r>
      <w:r w:rsidRPr="00ED11CC">
        <w:rPr>
          <w:rFonts w:asciiTheme="majorBidi" w:hAnsiTheme="majorBidi" w:cstheme="majorBidi"/>
          <w:sz w:val="28"/>
          <w:szCs w:val="28"/>
          <w:lang w:val="de-DE"/>
        </w:rPr>
        <w:t>der</w:t>
      </w:r>
      <w:r w:rsidRPr="00ED11CC">
        <w:rPr>
          <w:rFonts w:asciiTheme="majorBidi" w:hAnsiTheme="majorBidi" w:cstheme="majorBidi"/>
          <w:sz w:val="28"/>
          <w:szCs w:val="28"/>
        </w:rPr>
        <w:t xml:space="preserve"> </w:t>
      </w:r>
      <w:r w:rsidRPr="00ED11CC">
        <w:rPr>
          <w:rFonts w:asciiTheme="majorBidi" w:hAnsiTheme="majorBidi" w:cstheme="majorBidi"/>
          <w:sz w:val="28"/>
          <w:szCs w:val="28"/>
          <w:lang w:val="de-DE"/>
        </w:rPr>
        <w:t>mil</w:t>
      </w:r>
      <w:r w:rsidR="00A82B7F" w:rsidRPr="00ED11CC">
        <w:rPr>
          <w:rFonts w:asciiTheme="majorBidi" w:hAnsiTheme="majorBidi" w:cstheme="majorBidi"/>
          <w:sz w:val="28"/>
          <w:szCs w:val="28"/>
          <w:lang w:val="de-DE"/>
        </w:rPr>
        <w:t>x</w:t>
      </w:r>
      <w:r w:rsidRPr="00ED11CC">
        <w:rPr>
          <w:rFonts w:asciiTheme="majorBidi" w:hAnsiTheme="majorBidi" w:cstheme="majorBidi"/>
          <w:sz w:val="28"/>
          <w:szCs w:val="28"/>
          <w:lang w:val="de-DE"/>
        </w:rPr>
        <w:t>iker</w:t>
      </w:r>
      <w:r w:rsidRPr="00ED11CC">
        <w:rPr>
          <w:rFonts w:asciiTheme="majorBidi" w:hAnsiTheme="majorBidi" w:cstheme="majorBidi"/>
          <w:sz w:val="28"/>
          <w:szCs w:val="28"/>
        </w:rPr>
        <w:t xml:space="preserve">] </w:t>
      </w:r>
    </w:p>
    <w:p w14:paraId="145A27AA" w14:textId="50F1D9CA" w:rsidR="00B67BAF" w:rsidRPr="00264F70" w:rsidRDefault="00B67BAF" w:rsidP="00ED11CC">
      <w:pPr>
        <w:pStyle w:val="a7"/>
        <w:numPr>
          <w:ilvl w:val="0"/>
          <w:numId w:val="40"/>
        </w:numPr>
        <w:spacing w:after="160" w:line="360" w:lineRule="auto"/>
        <w:ind w:left="644"/>
        <w:jc w:val="both"/>
        <w:rPr>
          <w:rFonts w:asciiTheme="majorBidi" w:hAnsiTheme="majorBidi" w:cstheme="majorBidi"/>
          <w:sz w:val="28"/>
          <w:szCs w:val="28"/>
        </w:rPr>
      </w:pPr>
      <w:r w:rsidRPr="00264F70">
        <w:rPr>
          <w:rFonts w:asciiTheme="majorBidi" w:hAnsiTheme="majorBidi" w:cstheme="majorBidi"/>
          <w:i/>
          <w:iCs/>
          <w:sz w:val="28"/>
          <w:szCs w:val="28"/>
          <w:lang w:val="de-DE"/>
        </w:rPr>
        <w:t xml:space="preserve">Im iz </w:t>
      </w:r>
      <w:r w:rsidR="00A82B7F">
        <w:rPr>
          <w:rFonts w:asciiTheme="majorBidi" w:hAnsiTheme="majorBidi" w:cstheme="majorBidi"/>
          <w:i/>
          <w:iCs/>
          <w:sz w:val="28"/>
          <w:szCs w:val="28"/>
          <w:lang w:val="de-DE"/>
        </w:rPr>
        <w:t>š</w:t>
      </w:r>
      <w:r w:rsidRPr="00264F70">
        <w:rPr>
          <w:rFonts w:asciiTheme="majorBidi" w:hAnsiTheme="majorBidi" w:cstheme="majorBidi"/>
          <w:i/>
          <w:iCs/>
          <w:sz w:val="28"/>
          <w:szCs w:val="28"/>
          <w:lang w:val="de-DE"/>
        </w:rPr>
        <w:t>o</w:t>
      </w:r>
      <w:r w:rsidR="00A82B7F">
        <w:rPr>
          <w:rFonts w:asciiTheme="majorBidi" w:hAnsiTheme="majorBidi" w:cstheme="majorBidi"/>
          <w:i/>
          <w:iCs/>
          <w:sz w:val="28"/>
          <w:szCs w:val="28"/>
          <w:lang w:val="de-DE"/>
        </w:rPr>
        <w:t>j</w:t>
      </w:r>
      <w:r w:rsidRPr="00264F70">
        <w:rPr>
          <w:rFonts w:asciiTheme="majorBidi" w:hAnsiTheme="majorBidi" w:cstheme="majorBidi"/>
          <w:i/>
          <w:iCs/>
          <w:sz w:val="28"/>
          <w:szCs w:val="28"/>
          <w:lang w:val="de-DE"/>
        </w:rPr>
        <w:t>n karg za</w:t>
      </w:r>
      <w:r w:rsidR="00A82B7F">
        <w:rPr>
          <w:rFonts w:asciiTheme="majorBidi" w:hAnsiTheme="majorBidi" w:cstheme="majorBidi"/>
          <w:i/>
          <w:iCs/>
          <w:sz w:val="28"/>
          <w:szCs w:val="28"/>
          <w:lang w:val="de-DE"/>
        </w:rPr>
        <w:t>j</w:t>
      </w:r>
      <w:r w:rsidRPr="00264F70">
        <w:rPr>
          <w:rFonts w:asciiTheme="majorBidi" w:hAnsiTheme="majorBidi" w:cstheme="majorBidi"/>
          <w:i/>
          <w:iCs/>
          <w:sz w:val="28"/>
          <w:szCs w:val="28"/>
          <w:lang w:val="de-DE"/>
        </w:rPr>
        <w:t xml:space="preserve">n </w:t>
      </w:r>
      <w:r w:rsidRPr="00264F70">
        <w:rPr>
          <w:rFonts w:asciiTheme="majorBidi" w:hAnsiTheme="majorBidi" w:cstheme="majorBidi"/>
          <w:b/>
          <w:bCs/>
          <w:i/>
          <w:iCs/>
          <w:sz w:val="28"/>
          <w:szCs w:val="28"/>
          <w:lang w:val="de-DE"/>
        </w:rPr>
        <w:t>gla</w:t>
      </w:r>
      <w:r w:rsidR="00A82B7F">
        <w:rPr>
          <w:rFonts w:asciiTheme="majorBidi" w:hAnsiTheme="majorBidi" w:cstheme="majorBidi"/>
          <w:b/>
          <w:bCs/>
          <w:i/>
          <w:iCs/>
          <w:sz w:val="28"/>
          <w:szCs w:val="28"/>
          <w:lang w:val="de-DE"/>
        </w:rPr>
        <w:t>jx</w:t>
      </w:r>
      <w:r w:rsidRPr="00264F70">
        <w:rPr>
          <w:rFonts w:asciiTheme="majorBidi" w:hAnsiTheme="majorBidi" w:cstheme="majorBidi"/>
          <w:i/>
          <w:iCs/>
          <w:sz w:val="28"/>
          <w:szCs w:val="28"/>
          <w:lang w:val="de-DE"/>
        </w:rPr>
        <w:t xml:space="preserve"> mit ale er vil za</w:t>
      </w:r>
      <w:r w:rsidR="00A82B7F">
        <w:rPr>
          <w:rFonts w:asciiTheme="majorBidi" w:hAnsiTheme="majorBidi" w:cstheme="majorBidi"/>
          <w:i/>
          <w:iCs/>
          <w:sz w:val="28"/>
          <w:szCs w:val="28"/>
          <w:lang w:val="de-DE"/>
        </w:rPr>
        <w:t>j</w:t>
      </w:r>
      <w:r w:rsidRPr="00264F70">
        <w:rPr>
          <w:rFonts w:asciiTheme="majorBidi" w:hAnsiTheme="majorBidi" w:cstheme="majorBidi"/>
          <w:i/>
          <w:iCs/>
          <w:sz w:val="28"/>
          <w:szCs w:val="28"/>
          <w:lang w:val="de-DE"/>
        </w:rPr>
        <w:t>n he</w:t>
      </w:r>
      <w:r w:rsidR="00A82B7F">
        <w:rPr>
          <w:rFonts w:asciiTheme="majorBidi" w:hAnsiTheme="majorBidi" w:cstheme="majorBidi"/>
          <w:i/>
          <w:iCs/>
          <w:sz w:val="28"/>
          <w:szCs w:val="28"/>
          <w:lang w:val="de-DE"/>
        </w:rPr>
        <w:t>x</w:t>
      </w:r>
      <w:r w:rsidRPr="00264F70">
        <w:rPr>
          <w:rFonts w:asciiTheme="majorBidi" w:hAnsiTheme="majorBidi" w:cstheme="majorBidi"/>
          <w:i/>
          <w:iCs/>
          <w:sz w:val="28"/>
          <w:szCs w:val="28"/>
          <w:lang w:val="de-DE"/>
        </w:rPr>
        <w:t>er fun ale</w:t>
      </w:r>
      <w:r w:rsidRPr="00264F70">
        <w:rPr>
          <w:rFonts w:asciiTheme="majorBidi" w:hAnsiTheme="majorBidi" w:cstheme="majorBidi"/>
          <w:sz w:val="28"/>
          <w:szCs w:val="28"/>
          <w:lang w:val="de-DE"/>
        </w:rPr>
        <w:t xml:space="preserve">. </w:t>
      </w:r>
      <w:r w:rsidRPr="00264F70">
        <w:rPr>
          <w:rFonts w:asciiTheme="majorBidi" w:hAnsiTheme="majorBidi" w:cstheme="majorBidi"/>
          <w:sz w:val="28"/>
          <w:szCs w:val="28"/>
        </w:rPr>
        <w:t>‘</w:t>
      </w:r>
      <w:r w:rsidR="00B51BC0" w:rsidRPr="00264F70">
        <w:rPr>
          <w:rFonts w:asciiTheme="majorBidi" w:hAnsiTheme="majorBidi" w:cstheme="majorBidi"/>
          <w:sz w:val="28"/>
          <w:szCs w:val="28"/>
        </w:rPr>
        <w:t xml:space="preserve">Ему уже мало быть </w:t>
      </w:r>
      <w:r w:rsidR="00B51BC0" w:rsidRPr="00264F70">
        <w:rPr>
          <w:rFonts w:asciiTheme="majorBidi" w:hAnsiTheme="majorBidi" w:cstheme="majorBidi"/>
          <w:b/>
          <w:bCs/>
          <w:sz w:val="28"/>
          <w:szCs w:val="28"/>
        </w:rPr>
        <w:t>наравне</w:t>
      </w:r>
      <w:r w:rsidR="00B51BC0" w:rsidRPr="00264F70">
        <w:rPr>
          <w:rFonts w:asciiTheme="majorBidi" w:hAnsiTheme="majorBidi" w:cstheme="majorBidi"/>
          <w:sz w:val="28"/>
          <w:szCs w:val="28"/>
        </w:rPr>
        <w:t xml:space="preserve"> со всеми, он хочет стать выше чем все</w:t>
      </w:r>
      <w:r w:rsidRPr="00264F70">
        <w:rPr>
          <w:rFonts w:asciiTheme="majorBidi" w:hAnsiTheme="majorBidi" w:cstheme="majorBidi"/>
          <w:sz w:val="28"/>
          <w:szCs w:val="28"/>
        </w:rPr>
        <w:t>’ [</w:t>
      </w:r>
      <w:r w:rsidRPr="00264F70">
        <w:rPr>
          <w:rFonts w:asciiTheme="majorBidi" w:hAnsiTheme="majorBidi" w:cstheme="majorBidi"/>
          <w:sz w:val="28"/>
          <w:szCs w:val="28"/>
          <w:lang w:val="de-DE"/>
        </w:rPr>
        <w:t>Mendele</w:t>
      </w:r>
      <w:r w:rsidR="00F6522A">
        <w:rPr>
          <w:rFonts w:asciiTheme="majorBidi" w:hAnsiTheme="majorBidi" w:cstheme="majorBidi"/>
          <w:sz w:val="28"/>
          <w:szCs w:val="28"/>
        </w:rPr>
        <w:t>. Di alte majse</w:t>
      </w:r>
      <w:r w:rsidRPr="00264F70">
        <w:rPr>
          <w:rFonts w:asciiTheme="majorBidi" w:hAnsiTheme="majorBidi" w:cstheme="majorBidi"/>
          <w:sz w:val="28"/>
          <w:szCs w:val="28"/>
        </w:rPr>
        <w:t>].</w:t>
      </w:r>
    </w:p>
    <w:p w14:paraId="61B05682" w14:textId="387904A8" w:rsidR="00270D13" w:rsidRPr="00264F70" w:rsidRDefault="00B67BAF" w:rsidP="00ED11CC">
      <w:pPr>
        <w:pStyle w:val="a7"/>
        <w:numPr>
          <w:ilvl w:val="0"/>
          <w:numId w:val="40"/>
        </w:numPr>
        <w:spacing w:after="160" w:line="360" w:lineRule="auto"/>
        <w:ind w:left="644"/>
        <w:jc w:val="both"/>
        <w:rPr>
          <w:rFonts w:asciiTheme="majorBidi" w:hAnsiTheme="majorBidi" w:cstheme="majorBidi"/>
          <w:sz w:val="28"/>
          <w:szCs w:val="28"/>
        </w:rPr>
      </w:pPr>
      <w:r w:rsidRPr="00264F70">
        <w:rPr>
          <w:rFonts w:asciiTheme="majorBidi" w:hAnsiTheme="majorBidi" w:cstheme="majorBidi"/>
          <w:b/>
          <w:bCs/>
          <w:i/>
          <w:iCs/>
          <w:sz w:val="28"/>
          <w:szCs w:val="28"/>
          <w:lang w:val="de-DE"/>
        </w:rPr>
        <w:t>Gla</w:t>
      </w:r>
      <w:r w:rsidR="00A82B7F">
        <w:rPr>
          <w:rFonts w:asciiTheme="majorBidi" w:hAnsiTheme="majorBidi" w:cstheme="majorBidi"/>
          <w:b/>
          <w:bCs/>
          <w:i/>
          <w:iCs/>
          <w:sz w:val="28"/>
          <w:szCs w:val="28"/>
          <w:lang w:val="de-DE"/>
        </w:rPr>
        <w:t>jx</w:t>
      </w:r>
      <w:r w:rsidRPr="00682FB2">
        <w:rPr>
          <w:rFonts w:asciiTheme="majorBidi" w:hAnsiTheme="majorBidi" w:cstheme="majorBidi"/>
          <w:i/>
          <w:iCs/>
          <w:sz w:val="28"/>
          <w:szCs w:val="28"/>
          <w:lang w:val="de-DE"/>
        </w:rPr>
        <w:t xml:space="preserve"> </w:t>
      </w:r>
      <w:r w:rsidRPr="00264F70">
        <w:rPr>
          <w:rFonts w:asciiTheme="majorBidi" w:hAnsiTheme="majorBidi" w:cstheme="majorBidi"/>
          <w:i/>
          <w:iCs/>
          <w:sz w:val="28"/>
          <w:szCs w:val="28"/>
          <w:lang w:val="de-DE"/>
        </w:rPr>
        <w:t>in</w:t>
      </w:r>
      <w:r w:rsidRPr="00682FB2">
        <w:rPr>
          <w:rFonts w:asciiTheme="majorBidi" w:hAnsiTheme="majorBidi" w:cstheme="majorBidi"/>
          <w:i/>
          <w:iCs/>
          <w:sz w:val="28"/>
          <w:szCs w:val="28"/>
          <w:lang w:val="de-DE"/>
        </w:rPr>
        <w:t xml:space="preserve"> </w:t>
      </w:r>
      <w:r w:rsidRPr="00264F70">
        <w:rPr>
          <w:rFonts w:asciiTheme="majorBidi" w:hAnsiTheme="majorBidi" w:cstheme="majorBidi"/>
          <w:i/>
          <w:iCs/>
          <w:sz w:val="28"/>
          <w:szCs w:val="28"/>
          <w:lang w:val="de-DE"/>
        </w:rPr>
        <w:t>dem</w:t>
      </w:r>
      <w:r w:rsidRPr="00682FB2">
        <w:rPr>
          <w:rFonts w:asciiTheme="majorBidi" w:hAnsiTheme="majorBidi" w:cstheme="majorBidi"/>
          <w:i/>
          <w:iCs/>
          <w:sz w:val="28"/>
          <w:szCs w:val="28"/>
          <w:lang w:val="de-DE"/>
        </w:rPr>
        <w:t xml:space="preserve"> </w:t>
      </w:r>
      <w:r w:rsidRPr="00264F70">
        <w:rPr>
          <w:rFonts w:asciiTheme="majorBidi" w:hAnsiTheme="majorBidi" w:cstheme="majorBidi"/>
          <w:i/>
          <w:iCs/>
          <w:sz w:val="28"/>
          <w:szCs w:val="28"/>
          <w:lang w:val="de-DE"/>
        </w:rPr>
        <w:t>er</w:t>
      </w:r>
      <w:r w:rsidR="00A82B7F" w:rsidRPr="00682FB2">
        <w:rPr>
          <w:rFonts w:asciiTheme="majorBidi" w:hAnsiTheme="majorBidi" w:cstheme="majorBidi"/>
          <w:i/>
          <w:iCs/>
          <w:sz w:val="28"/>
          <w:szCs w:val="28"/>
          <w:lang w:val="de-DE"/>
        </w:rPr>
        <w:t>š</w:t>
      </w:r>
      <w:r w:rsidRPr="00264F70">
        <w:rPr>
          <w:rFonts w:asciiTheme="majorBidi" w:hAnsiTheme="majorBidi" w:cstheme="majorBidi"/>
          <w:i/>
          <w:iCs/>
          <w:sz w:val="28"/>
          <w:szCs w:val="28"/>
          <w:lang w:val="de-DE"/>
        </w:rPr>
        <w:t>ten</w:t>
      </w:r>
      <w:r w:rsidRPr="00682FB2">
        <w:rPr>
          <w:rFonts w:asciiTheme="majorBidi" w:hAnsiTheme="majorBidi" w:cstheme="majorBidi"/>
          <w:i/>
          <w:iCs/>
          <w:sz w:val="28"/>
          <w:szCs w:val="28"/>
          <w:lang w:val="de-DE"/>
        </w:rPr>
        <w:t xml:space="preserve"> </w:t>
      </w:r>
      <w:r w:rsidR="00B51BC0" w:rsidRPr="00264F70">
        <w:rPr>
          <w:rFonts w:asciiTheme="majorBidi" w:hAnsiTheme="majorBidi" w:cstheme="majorBidi"/>
          <w:i/>
          <w:iCs/>
          <w:sz w:val="28"/>
          <w:szCs w:val="28"/>
          <w:lang w:val="de-DE"/>
        </w:rPr>
        <w:t>ovnt</w:t>
      </w:r>
      <w:r w:rsidR="008076B9" w:rsidRPr="00682FB2">
        <w:rPr>
          <w:rFonts w:asciiTheme="majorBidi" w:hAnsiTheme="majorBidi" w:cstheme="majorBidi"/>
          <w:i/>
          <w:iCs/>
          <w:sz w:val="28"/>
          <w:szCs w:val="28"/>
          <w:lang w:val="de-DE"/>
        </w:rPr>
        <w:t xml:space="preserve"> </w:t>
      </w:r>
      <w:r w:rsidRPr="00264F70">
        <w:rPr>
          <w:rFonts w:asciiTheme="majorBidi" w:hAnsiTheme="majorBidi" w:cstheme="majorBidi"/>
          <w:i/>
          <w:iCs/>
          <w:sz w:val="28"/>
          <w:szCs w:val="28"/>
          <w:lang w:val="de-DE"/>
        </w:rPr>
        <w:t>hot</w:t>
      </w:r>
      <w:r w:rsidRPr="00682FB2">
        <w:rPr>
          <w:rFonts w:asciiTheme="majorBidi" w:hAnsiTheme="majorBidi" w:cstheme="majorBidi"/>
          <w:i/>
          <w:iCs/>
          <w:sz w:val="28"/>
          <w:szCs w:val="28"/>
          <w:lang w:val="de-DE"/>
        </w:rPr>
        <w:t xml:space="preserve"> </w:t>
      </w:r>
      <w:r w:rsidRPr="00264F70">
        <w:rPr>
          <w:rFonts w:asciiTheme="majorBidi" w:hAnsiTheme="majorBidi" w:cstheme="majorBidi"/>
          <w:i/>
          <w:iCs/>
          <w:sz w:val="28"/>
          <w:szCs w:val="28"/>
          <w:lang w:val="de-DE"/>
        </w:rPr>
        <w:t>er</w:t>
      </w:r>
      <w:r w:rsidRPr="00682FB2">
        <w:rPr>
          <w:rFonts w:asciiTheme="majorBidi" w:hAnsiTheme="majorBidi" w:cstheme="majorBidi"/>
          <w:i/>
          <w:iCs/>
          <w:sz w:val="28"/>
          <w:szCs w:val="28"/>
          <w:lang w:val="de-DE"/>
        </w:rPr>
        <w:t xml:space="preserve"> </w:t>
      </w:r>
      <w:r w:rsidRPr="00264F70">
        <w:rPr>
          <w:rFonts w:asciiTheme="majorBidi" w:hAnsiTheme="majorBidi" w:cstheme="majorBidi"/>
          <w:i/>
          <w:iCs/>
          <w:sz w:val="28"/>
          <w:szCs w:val="28"/>
          <w:lang w:val="de-DE"/>
        </w:rPr>
        <w:t>gebra</w:t>
      </w:r>
      <w:r w:rsidR="00A82B7F">
        <w:rPr>
          <w:rFonts w:asciiTheme="majorBidi" w:hAnsiTheme="majorBidi" w:cstheme="majorBidi"/>
          <w:i/>
          <w:iCs/>
          <w:sz w:val="28"/>
          <w:szCs w:val="28"/>
          <w:lang w:val="de-DE"/>
        </w:rPr>
        <w:t>x</w:t>
      </w:r>
      <w:r w:rsidRPr="00264F70">
        <w:rPr>
          <w:rFonts w:asciiTheme="majorBidi" w:hAnsiTheme="majorBidi" w:cstheme="majorBidi"/>
          <w:i/>
          <w:iCs/>
          <w:sz w:val="28"/>
          <w:szCs w:val="28"/>
          <w:lang w:val="de-DE"/>
        </w:rPr>
        <w:t>t</w:t>
      </w:r>
      <w:r w:rsidRPr="00682FB2">
        <w:rPr>
          <w:rFonts w:asciiTheme="majorBidi" w:hAnsiTheme="majorBidi" w:cstheme="majorBidi"/>
          <w:i/>
          <w:iCs/>
          <w:sz w:val="28"/>
          <w:szCs w:val="28"/>
          <w:lang w:val="de-DE"/>
        </w:rPr>
        <w:t xml:space="preserve"> </w:t>
      </w:r>
      <w:r w:rsidRPr="00264F70">
        <w:rPr>
          <w:rFonts w:asciiTheme="majorBidi" w:hAnsiTheme="majorBidi" w:cstheme="majorBidi"/>
          <w:i/>
          <w:iCs/>
          <w:sz w:val="28"/>
          <w:szCs w:val="28"/>
          <w:lang w:val="de-DE"/>
        </w:rPr>
        <w:t>undzer</w:t>
      </w:r>
      <w:r w:rsidRPr="00682FB2">
        <w:rPr>
          <w:rFonts w:asciiTheme="majorBidi" w:hAnsiTheme="majorBidi" w:cstheme="majorBidi"/>
          <w:i/>
          <w:iCs/>
          <w:sz w:val="28"/>
          <w:szCs w:val="28"/>
          <w:lang w:val="de-DE"/>
        </w:rPr>
        <w:t xml:space="preserve"> </w:t>
      </w:r>
      <w:r w:rsidRPr="00264F70">
        <w:rPr>
          <w:rFonts w:asciiTheme="majorBidi" w:hAnsiTheme="majorBidi" w:cstheme="majorBidi"/>
          <w:i/>
          <w:iCs/>
          <w:sz w:val="28"/>
          <w:szCs w:val="28"/>
          <w:lang w:val="de-DE"/>
        </w:rPr>
        <w:t>grupe</w:t>
      </w:r>
      <w:r w:rsidRPr="00682FB2">
        <w:rPr>
          <w:rFonts w:asciiTheme="majorBidi" w:hAnsiTheme="majorBidi" w:cstheme="majorBidi"/>
          <w:i/>
          <w:iCs/>
          <w:sz w:val="28"/>
          <w:szCs w:val="28"/>
          <w:lang w:val="de-DE"/>
        </w:rPr>
        <w:t xml:space="preserve"> </w:t>
      </w:r>
      <w:r w:rsidRPr="00264F70">
        <w:rPr>
          <w:rFonts w:asciiTheme="majorBidi" w:hAnsiTheme="majorBidi" w:cstheme="majorBidi"/>
          <w:i/>
          <w:iCs/>
          <w:sz w:val="28"/>
          <w:szCs w:val="28"/>
          <w:lang w:val="de-DE"/>
        </w:rPr>
        <w:t>tsu</w:t>
      </w:r>
      <w:r w:rsidRPr="00682FB2">
        <w:rPr>
          <w:rFonts w:asciiTheme="majorBidi" w:hAnsiTheme="majorBidi" w:cstheme="majorBidi"/>
          <w:i/>
          <w:iCs/>
          <w:sz w:val="28"/>
          <w:szCs w:val="28"/>
          <w:lang w:val="de-DE"/>
        </w:rPr>
        <w:t xml:space="preserve"> </w:t>
      </w:r>
      <w:r w:rsidRPr="00264F70">
        <w:rPr>
          <w:rFonts w:asciiTheme="majorBidi" w:hAnsiTheme="majorBidi" w:cstheme="majorBidi"/>
          <w:i/>
          <w:iCs/>
          <w:sz w:val="28"/>
          <w:szCs w:val="28"/>
          <w:lang w:val="de-DE"/>
        </w:rPr>
        <w:t>va</w:t>
      </w:r>
      <w:r w:rsidR="00A82B7F">
        <w:rPr>
          <w:rFonts w:asciiTheme="majorBidi" w:hAnsiTheme="majorBidi" w:cstheme="majorBidi"/>
          <w:i/>
          <w:iCs/>
          <w:sz w:val="28"/>
          <w:szCs w:val="28"/>
          <w:lang w:val="de-DE"/>
        </w:rPr>
        <w:t>j</w:t>
      </w:r>
      <w:r w:rsidRPr="00264F70">
        <w:rPr>
          <w:rFonts w:asciiTheme="majorBidi" w:hAnsiTheme="majorBidi" w:cstheme="majorBidi"/>
          <w:i/>
          <w:iCs/>
          <w:sz w:val="28"/>
          <w:szCs w:val="28"/>
          <w:lang w:val="de-DE"/>
        </w:rPr>
        <w:t>zn</w:t>
      </w:r>
      <w:r w:rsidRPr="00682FB2">
        <w:rPr>
          <w:rFonts w:asciiTheme="majorBidi" w:hAnsiTheme="majorBidi" w:cstheme="majorBidi"/>
          <w:i/>
          <w:iCs/>
          <w:sz w:val="28"/>
          <w:szCs w:val="28"/>
          <w:lang w:val="de-DE"/>
        </w:rPr>
        <w:t xml:space="preserve"> </w:t>
      </w:r>
      <w:r w:rsidRPr="00264F70">
        <w:rPr>
          <w:rFonts w:asciiTheme="majorBidi" w:hAnsiTheme="majorBidi" w:cstheme="majorBidi"/>
          <w:i/>
          <w:iCs/>
          <w:sz w:val="28"/>
          <w:szCs w:val="28"/>
          <w:lang w:val="de-DE"/>
        </w:rPr>
        <w:t>dem</w:t>
      </w:r>
      <w:r w:rsidRPr="00682FB2">
        <w:rPr>
          <w:rFonts w:asciiTheme="majorBidi" w:hAnsiTheme="majorBidi" w:cstheme="majorBidi"/>
          <w:i/>
          <w:iCs/>
          <w:sz w:val="28"/>
          <w:szCs w:val="28"/>
          <w:lang w:val="de-DE"/>
        </w:rPr>
        <w:t xml:space="preserve"> </w:t>
      </w:r>
      <w:r w:rsidR="00A82B7F" w:rsidRPr="00682FB2">
        <w:rPr>
          <w:rFonts w:asciiTheme="majorBidi" w:hAnsiTheme="majorBidi" w:cstheme="majorBidi"/>
          <w:i/>
          <w:iCs/>
          <w:sz w:val="28"/>
          <w:szCs w:val="28"/>
          <w:lang w:val="de-DE"/>
        </w:rPr>
        <w:t>š</w:t>
      </w:r>
      <w:r w:rsidRPr="00264F70">
        <w:rPr>
          <w:rFonts w:asciiTheme="majorBidi" w:hAnsiTheme="majorBidi" w:cstheme="majorBidi"/>
          <w:i/>
          <w:iCs/>
          <w:sz w:val="28"/>
          <w:szCs w:val="28"/>
          <w:lang w:val="de-DE"/>
        </w:rPr>
        <w:t>toti</w:t>
      </w:r>
      <w:r w:rsidR="00A82B7F" w:rsidRPr="00682FB2">
        <w:rPr>
          <w:rFonts w:asciiTheme="majorBidi" w:hAnsiTheme="majorBidi" w:cstheme="majorBidi"/>
          <w:i/>
          <w:iCs/>
          <w:sz w:val="28"/>
          <w:szCs w:val="28"/>
          <w:lang w:val="de-DE"/>
        </w:rPr>
        <w:t>š</w:t>
      </w:r>
      <w:r w:rsidRPr="00264F70">
        <w:rPr>
          <w:rFonts w:asciiTheme="majorBidi" w:hAnsiTheme="majorBidi" w:cstheme="majorBidi"/>
          <w:i/>
          <w:iCs/>
          <w:sz w:val="28"/>
          <w:szCs w:val="28"/>
          <w:lang w:val="de-DE"/>
        </w:rPr>
        <w:t>n</w:t>
      </w:r>
      <w:r w:rsidRPr="00682FB2">
        <w:rPr>
          <w:rFonts w:asciiTheme="majorBidi" w:hAnsiTheme="majorBidi" w:cstheme="majorBidi"/>
          <w:i/>
          <w:iCs/>
          <w:sz w:val="28"/>
          <w:szCs w:val="28"/>
          <w:lang w:val="de-DE"/>
        </w:rPr>
        <w:t xml:space="preserve"> </w:t>
      </w:r>
      <w:r w:rsidRPr="00264F70">
        <w:rPr>
          <w:rFonts w:asciiTheme="majorBidi" w:hAnsiTheme="majorBidi" w:cstheme="majorBidi"/>
          <w:i/>
          <w:iCs/>
          <w:sz w:val="28"/>
          <w:szCs w:val="28"/>
          <w:lang w:val="de-DE"/>
        </w:rPr>
        <w:t>ke</w:t>
      </w:r>
      <w:r w:rsidR="00A82B7F">
        <w:rPr>
          <w:rFonts w:asciiTheme="majorBidi" w:hAnsiTheme="majorBidi" w:cstheme="majorBidi"/>
          <w:i/>
          <w:iCs/>
          <w:sz w:val="28"/>
          <w:szCs w:val="28"/>
          <w:lang w:val="de-DE"/>
        </w:rPr>
        <w:t>x</w:t>
      </w:r>
      <w:r w:rsidRPr="00264F70">
        <w:rPr>
          <w:rFonts w:asciiTheme="majorBidi" w:hAnsiTheme="majorBidi" w:cstheme="majorBidi"/>
          <w:i/>
          <w:iCs/>
          <w:sz w:val="28"/>
          <w:szCs w:val="28"/>
          <w:lang w:val="de-DE"/>
        </w:rPr>
        <w:t>ila</w:t>
      </w:r>
      <w:r w:rsidRPr="00682FB2">
        <w:rPr>
          <w:rFonts w:asciiTheme="majorBidi" w:hAnsiTheme="majorBidi" w:cstheme="majorBidi"/>
          <w:i/>
          <w:iCs/>
          <w:sz w:val="28"/>
          <w:szCs w:val="28"/>
          <w:lang w:val="de-DE"/>
        </w:rPr>
        <w:t>-</w:t>
      </w:r>
      <w:r w:rsidRPr="00264F70">
        <w:rPr>
          <w:rFonts w:asciiTheme="majorBidi" w:hAnsiTheme="majorBidi" w:cstheme="majorBidi"/>
          <w:i/>
          <w:iCs/>
          <w:sz w:val="28"/>
          <w:szCs w:val="28"/>
          <w:lang w:val="de-DE"/>
        </w:rPr>
        <w:t>tsenter</w:t>
      </w:r>
      <w:r w:rsidR="006B5675" w:rsidRPr="00682FB2">
        <w:rPr>
          <w:rFonts w:asciiTheme="majorBidi" w:hAnsiTheme="majorBidi" w:cstheme="majorBidi"/>
          <w:sz w:val="28"/>
          <w:szCs w:val="28"/>
          <w:lang w:val="de-DE"/>
        </w:rPr>
        <w:t>.</w:t>
      </w:r>
      <w:r w:rsidR="00B51BC0" w:rsidRPr="00682FB2">
        <w:rPr>
          <w:rFonts w:asciiTheme="majorBidi" w:hAnsiTheme="majorBidi" w:cstheme="majorBidi"/>
          <w:sz w:val="28"/>
          <w:szCs w:val="28"/>
          <w:lang w:val="de-DE"/>
        </w:rPr>
        <w:t xml:space="preserve"> </w:t>
      </w:r>
      <w:r w:rsidR="00B51BC0" w:rsidRPr="00264F70">
        <w:rPr>
          <w:rFonts w:asciiTheme="majorBidi" w:hAnsiTheme="majorBidi" w:cstheme="majorBidi"/>
          <w:sz w:val="28"/>
          <w:szCs w:val="28"/>
        </w:rPr>
        <w:t>‘</w:t>
      </w:r>
      <w:r w:rsidR="008076B9" w:rsidRPr="00264F70">
        <w:rPr>
          <w:rFonts w:asciiTheme="majorBidi" w:hAnsiTheme="majorBidi" w:cstheme="majorBidi"/>
          <w:sz w:val="28"/>
          <w:szCs w:val="28"/>
        </w:rPr>
        <w:t xml:space="preserve">И в первый </w:t>
      </w:r>
      <w:r w:rsidR="008076B9" w:rsidRPr="00264F70">
        <w:rPr>
          <w:rFonts w:asciiTheme="majorBidi" w:hAnsiTheme="majorBidi" w:cstheme="majorBidi"/>
          <w:b/>
          <w:bCs/>
          <w:sz w:val="28"/>
          <w:szCs w:val="28"/>
        </w:rPr>
        <w:t xml:space="preserve">же </w:t>
      </w:r>
      <w:r w:rsidR="008076B9" w:rsidRPr="00264F70">
        <w:rPr>
          <w:rFonts w:asciiTheme="majorBidi" w:hAnsiTheme="majorBidi" w:cstheme="majorBidi"/>
          <w:sz w:val="28"/>
          <w:szCs w:val="28"/>
        </w:rPr>
        <w:t>вечер он привел нашу группу, чтобы п</w:t>
      </w:r>
      <w:r w:rsidR="006A0F1D">
        <w:rPr>
          <w:rFonts w:asciiTheme="majorBidi" w:hAnsiTheme="majorBidi" w:cstheme="majorBidi"/>
          <w:sz w:val="28"/>
          <w:szCs w:val="28"/>
        </w:rPr>
        <w:t>о</w:t>
      </w:r>
      <w:r w:rsidR="008076B9" w:rsidRPr="00264F70">
        <w:rPr>
          <w:rFonts w:asciiTheme="majorBidi" w:hAnsiTheme="majorBidi" w:cstheme="majorBidi"/>
          <w:sz w:val="28"/>
          <w:szCs w:val="28"/>
        </w:rPr>
        <w:t>казать городской общинный центр</w:t>
      </w:r>
      <w:r w:rsidR="00B51BC0" w:rsidRPr="00264F70">
        <w:rPr>
          <w:rFonts w:asciiTheme="majorBidi" w:hAnsiTheme="majorBidi" w:cstheme="majorBidi"/>
          <w:sz w:val="28"/>
          <w:szCs w:val="28"/>
        </w:rPr>
        <w:t>’</w:t>
      </w:r>
      <w:r w:rsidR="0063773A">
        <w:rPr>
          <w:rFonts w:asciiTheme="majorBidi" w:hAnsiTheme="majorBidi" w:cstheme="majorBidi"/>
          <w:sz w:val="28"/>
          <w:szCs w:val="28"/>
        </w:rPr>
        <w:t xml:space="preserve"> </w:t>
      </w:r>
      <w:r w:rsidR="00B51BC0" w:rsidRPr="00264F70">
        <w:rPr>
          <w:rFonts w:asciiTheme="majorBidi" w:hAnsiTheme="majorBidi" w:cstheme="majorBidi"/>
          <w:sz w:val="28"/>
          <w:szCs w:val="28"/>
        </w:rPr>
        <w:t>[</w:t>
      </w:r>
      <w:r w:rsidR="008076B9" w:rsidRPr="00264F70">
        <w:rPr>
          <w:rFonts w:asciiTheme="majorBidi" w:hAnsiTheme="majorBidi" w:cstheme="majorBidi"/>
          <w:sz w:val="28"/>
          <w:szCs w:val="28"/>
          <w:lang w:val="en-US"/>
        </w:rPr>
        <w:t>Forverts</w:t>
      </w:r>
      <w:r w:rsidR="008076B9" w:rsidRPr="00264F70">
        <w:rPr>
          <w:rFonts w:asciiTheme="majorBidi" w:hAnsiTheme="majorBidi" w:cstheme="majorBidi"/>
          <w:sz w:val="28"/>
          <w:szCs w:val="28"/>
        </w:rPr>
        <w:t xml:space="preserve"> 2006-2010</w:t>
      </w:r>
      <w:r w:rsidR="00B51BC0" w:rsidRPr="00264F70">
        <w:rPr>
          <w:rFonts w:asciiTheme="majorBidi" w:hAnsiTheme="majorBidi" w:cstheme="majorBidi"/>
          <w:sz w:val="28"/>
          <w:szCs w:val="28"/>
        </w:rPr>
        <w:t>]</w:t>
      </w:r>
    </w:p>
    <w:p w14:paraId="44F3AA71" w14:textId="77777777" w:rsidR="000B0787" w:rsidRPr="004B3E59" w:rsidRDefault="00270D13" w:rsidP="00264F70">
      <w:pPr>
        <w:jc w:val="both"/>
        <w:rPr>
          <w:rFonts w:asciiTheme="majorBidi" w:hAnsiTheme="majorBidi" w:cstheme="majorBidi"/>
          <w:b/>
          <w:bCs/>
          <w:i/>
          <w:iCs/>
          <w:sz w:val="28"/>
          <w:szCs w:val="28"/>
        </w:rPr>
      </w:pPr>
      <w:r w:rsidRPr="004B3E59">
        <w:rPr>
          <w:rFonts w:asciiTheme="majorBidi" w:hAnsiTheme="majorBidi" w:cstheme="majorBidi"/>
          <w:b/>
          <w:bCs/>
          <w:i/>
          <w:iCs/>
          <w:sz w:val="28"/>
          <w:szCs w:val="28"/>
          <w:lang w:val="de-DE"/>
        </w:rPr>
        <w:t>Glat</w:t>
      </w:r>
    </w:p>
    <w:p w14:paraId="52DE9C7F" w14:textId="112B3152" w:rsidR="001A0DDB" w:rsidRPr="00264F70" w:rsidRDefault="00106D15" w:rsidP="0063773A">
      <w:pPr>
        <w:spacing w:line="360" w:lineRule="auto"/>
        <w:ind w:firstLine="709"/>
        <w:jc w:val="both"/>
        <w:rPr>
          <w:rFonts w:asciiTheme="majorBidi" w:hAnsiTheme="majorBidi" w:cstheme="majorBidi"/>
          <w:sz w:val="28"/>
          <w:szCs w:val="28"/>
        </w:rPr>
      </w:pPr>
      <w:r w:rsidRPr="00264F70">
        <w:rPr>
          <w:rFonts w:asciiTheme="majorBidi" w:hAnsiTheme="majorBidi" w:cstheme="majorBidi"/>
          <w:sz w:val="28"/>
          <w:szCs w:val="28"/>
        </w:rPr>
        <w:t xml:space="preserve">Лексема </w:t>
      </w:r>
      <w:r w:rsidRPr="00264F70">
        <w:rPr>
          <w:rFonts w:asciiTheme="majorBidi" w:hAnsiTheme="majorBidi" w:cstheme="majorBidi"/>
          <w:i/>
          <w:iCs/>
          <w:sz w:val="28"/>
          <w:szCs w:val="28"/>
          <w:lang w:val="de-DE"/>
        </w:rPr>
        <w:t>glat</w:t>
      </w:r>
      <w:r w:rsidRPr="00264F70">
        <w:rPr>
          <w:rFonts w:asciiTheme="majorBidi" w:hAnsiTheme="majorBidi" w:cstheme="majorBidi"/>
          <w:sz w:val="28"/>
          <w:szCs w:val="28"/>
        </w:rPr>
        <w:t xml:space="preserve"> относится к славянскому компоненту. </w:t>
      </w:r>
      <w:r w:rsidR="0063773A">
        <w:rPr>
          <w:rFonts w:asciiTheme="majorBidi" w:hAnsiTheme="majorBidi" w:cstheme="majorBidi"/>
          <w:sz w:val="28"/>
          <w:szCs w:val="28"/>
        </w:rPr>
        <w:t>В К</w:t>
      </w:r>
      <w:r w:rsidR="005124A9" w:rsidRPr="00264F70">
        <w:rPr>
          <w:rFonts w:asciiTheme="majorBidi" w:hAnsiTheme="majorBidi" w:cstheme="majorBidi"/>
          <w:sz w:val="28"/>
          <w:szCs w:val="28"/>
        </w:rPr>
        <w:t>орпусе (КЯИ) ее частотность не</w:t>
      </w:r>
      <w:r w:rsidRPr="00264F70">
        <w:rPr>
          <w:rFonts w:asciiTheme="majorBidi" w:hAnsiTheme="majorBidi" w:cstheme="majorBidi"/>
          <w:sz w:val="28"/>
          <w:szCs w:val="28"/>
        </w:rPr>
        <w:t xml:space="preserve">высока – 114 вхождений. Лексема является </w:t>
      </w:r>
      <w:r w:rsidR="005124A9" w:rsidRPr="00264F70">
        <w:rPr>
          <w:rFonts w:asciiTheme="majorBidi" w:hAnsiTheme="majorBidi" w:cstheme="majorBidi"/>
          <w:sz w:val="28"/>
          <w:szCs w:val="28"/>
        </w:rPr>
        <w:t>частичны</w:t>
      </w:r>
      <w:r w:rsidR="004B3E59">
        <w:rPr>
          <w:rFonts w:asciiTheme="majorBidi" w:hAnsiTheme="majorBidi" w:cstheme="majorBidi"/>
          <w:sz w:val="28"/>
          <w:szCs w:val="28"/>
        </w:rPr>
        <w:t>м</w:t>
      </w:r>
      <w:r w:rsidR="005124A9" w:rsidRPr="00264F70">
        <w:rPr>
          <w:rFonts w:asciiTheme="majorBidi" w:hAnsiTheme="majorBidi" w:cstheme="majorBidi"/>
          <w:sz w:val="28"/>
          <w:szCs w:val="28"/>
        </w:rPr>
        <w:t xml:space="preserve"> </w:t>
      </w:r>
      <w:r w:rsidRPr="00264F70">
        <w:rPr>
          <w:rFonts w:asciiTheme="majorBidi" w:hAnsiTheme="majorBidi" w:cstheme="majorBidi"/>
          <w:sz w:val="28"/>
          <w:szCs w:val="28"/>
        </w:rPr>
        <w:t xml:space="preserve">синонимом лексемы </w:t>
      </w:r>
      <w:r w:rsidRPr="00264F70">
        <w:rPr>
          <w:rFonts w:asciiTheme="majorBidi" w:hAnsiTheme="majorBidi" w:cstheme="majorBidi"/>
          <w:i/>
          <w:iCs/>
          <w:sz w:val="28"/>
          <w:szCs w:val="28"/>
          <w:lang w:val="en-US"/>
        </w:rPr>
        <w:t>glajx</w:t>
      </w:r>
      <w:r w:rsidRPr="00264F70">
        <w:rPr>
          <w:rFonts w:asciiTheme="majorBidi" w:hAnsiTheme="majorBidi" w:cstheme="majorBidi"/>
          <w:i/>
          <w:iCs/>
          <w:sz w:val="28"/>
          <w:szCs w:val="28"/>
        </w:rPr>
        <w:t>.</w:t>
      </w:r>
      <w:r w:rsidRPr="00264F70">
        <w:rPr>
          <w:rFonts w:asciiTheme="majorBidi" w:hAnsiTheme="majorBidi" w:cstheme="majorBidi"/>
          <w:sz w:val="28"/>
          <w:szCs w:val="28"/>
        </w:rPr>
        <w:t xml:space="preserve"> </w:t>
      </w:r>
      <w:r w:rsidR="0063773A">
        <w:rPr>
          <w:rFonts w:asciiTheme="majorBidi" w:hAnsiTheme="majorBidi" w:cstheme="majorBidi"/>
          <w:sz w:val="28"/>
          <w:szCs w:val="28"/>
        </w:rPr>
        <w:t>Она</w:t>
      </w:r>
      <w:r w:rsidR="0063773A" w:rsidRPr="00264F70">
        <w:rPr>
          <w:rFonts w:asciiTheme="majorBidi" w:hAnsiTheme="majorBidi" w:cstheme="majorBidi"/>
          <w:sz w:val="28"/>
          <w:szCs w:val="28"/>
        </w:rPr>
        <w:t xml:space="preserve"> </w:t>
      </w:r>
      <w:r w:rsidRPr="00264F70">
        <w:rPr>
          <w:rFonts w:asciiTheme="majorBidi" w:hAnsiTheme="majorBidi" w:cstheme="majorBidi"/>
          <w:sz w:val="28"/>
          <w:szCs w:val="28"/>
        </w:rPr>
        <w:t>представлена двумя омонимичными формами</w:t>
      </w:r>
      <w:r w:rsidR="0063773A">
        <w:rPr>
          <w:rFonts w:asciiTheme="majorBidi" w:hAnsiTheme="majorBidi" w:cstheme="majorBidi"/>
          <w:sz w:val="28"/>
          <w:szCs w:val="28"/>
        </w:rPr>
        <w:t>:</w:t>
      </w:r>
      <w:r w:rsidRPr="00264F70">
        <w:rPr>
          <w:rFonts w:asciiTheme="majorBidi" w:hAnsiTheme="majorBidi" w:cstheme="majorBidi"/>
          <w:sz w:val="28"/>
          <w:szCs w:val="28"/>
        </w:rPr>
        <w:t xml:space="preserve"> 1</w:t>
      </w:r>
      <w:r w:rsidR="0063773A">
        <w:rPr>
          <w:rFonts w:asciiTheme="majorBidi" w:hAnsiTheme="majorBidi" w:cstheme="majorBidi"/>
          <w:sz w:val="28"/>
          <w:szCs w:val="28"/>
        </w:rPr>
        <w:t xml:space="preserve">. </w:t>
      </w:r>
      <w:r w:rsidRPr="00264F70">
        <w:rPr>
          <w:rFonts w:asciiTheme="majorBidi" w:hAnsiTheme="majorBidi" w:cstheme="majorBidi"/>
          <w:sz w:val="28"/>
          <w:szCs w:val="28"/>
        </w:rPr>
        <w:t>прилагательным</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de-DE"/>
        </w:rPr>
        <w:t>glat</w:t>
      </w:r>
      <w:r w:rsidRPr="00264F70">
        <w:rPr>
          <w:rFonts w:asciiTheme="majorBidi" w:hAnsiTheme="majorBidi" w:cstheme="majorBidi"/>
          <w:sz w:val="28"/>
          <w:szCs w:val="28"/>
        </w:rPr>
        <w:t>, передающим значения</w:t>
      </w:r>
      <w:r w:rsidR="0063773A">
        <w:rPr>
          <w:rFonts w:asciiTheme="majorBidi" w:hAnsiTheme="majorBidi" w:cstheme="majorBidi"/>
          <w:sz w:val="28"/>
          <w:szCs w:val="28"/>
        </w:rPr>
        <w:t>:</w:t>
      </w:r>
      <w:r w:rsidRPr="00264F70">
        <w:rPr>
          <w:rFonts w:asciiTheme="majorBidi" w:hAnsiTheme="majorBidi" w:cstheme="majorBidi"/>
          <w:sz w:val="28"/>
          <w:szCs w:val="28"/>
        </w:rPr>
        <w:t xml:space="preserve"> 1</w:t>
      </w:r>
      <w:r w:rsidR="0063773A">
        <w:rPr>
          <w:rFonts w:asciiTheme="majorBidi" w:hAnsiTheme="majorBidi" w:cstheme="majorBidi"/>
          <w:sz w:val="28"/>
          <w:szCs w:val="28"/>
        </w:rPr>
        <w:t xml:space="preserve">) </w:t>
      </w:r>
      <w:r w:rsidRPr="00264F70">
        <w:rPr>
          <w:rFonts w:asciiTheme="majorBidi" w:hAnsiTheme="majorBidi" w:cstheme="majorBidi"/>
          <w:sz w:val="28"/>
          <w:szCs w:val="28"/>
        </w:rPr>
        <w:t>‘гладкий, ровный’</w:t>
      </w:r>
      <w:r w:rsidR="0063773A">
        <w:rPr>
          <w:rFonts w:asciiTheme="majorBidi" w:hAnsiTheme="majorBidi" w:cstheme="majorBidi"/>
          <w:sz w:val="28"/>
          <w:szCs w:val="28"/>
        </w:rPr>
        <w:t>,</w:t>
      </w:r>
      <w:r w:rsidRPr="00264F70">
        <w:rPr>
          <w:rFonts w:asciiTheme="majorBidi" w:hAnsiTheme="majorBidi" w:cstheme="majorBidi"/>
          <w:sz w:val="28"/>
          <w:szCs w:val="28"/>
        </w:rPr>
        <w:t xml:space="preserve"> 2</w:t>
      </w:r>
      <w:r w:rsidR="0063773A">
        <w:rPr>
          <w:rFonts w:asciiTheme="majorBidi" w:hAnsiTheme="majorBidi" w:cstheme="majorBidi"/>
          <w:sz w:val="28"/>
          <w:szCs w:val="28"/>
        </w:rPr>
        <w:t>)</w:t>
      </w:r>
      <w:r w:rsidRPr="00264F70">
        <w:rPr>
          <w:rFonts w:asciiTheme="majorBidi" w:hAnsiTheme="majorBidi" w:cstheme="majorBidi"/>
          <w:sz w:val="28"/>
          <w:szCs w:val="28"/>
        </w:rPr>
        <w:t xml:space="preserve"> ‘простой обыкновенный’, </w:t>
      </w:r>
      <w:r w:rsidR="0063773A" w:rsidRPr="00682FB2">
        <w:rPr>
          <w:rFonts w:asciiTheme="majorBidi" w:hAnsiTheme="majorBidi" w:cstheme="majorBidi"/>
          <w:sz w:val="28"/>
          <w:szCs w:val="28"/>
        </w:rPr>
        <w:t>‘</w:t>
      </w:r>
      <w:r w:rsidRPr="00264F70">
        <w:rPr>
          <w:rFonts w:asciiTheme="majorBidi" w:hAnsiTheme="majorBidi" w:cstheme="majorBidi"/>
          <w:sz w:val="28"/>
          <w:szCs w:val="28"/>
        </w:rPr>
        <w:t>обычный, нормальный</w:t>
      </w:r>
      <w:r w:rsidR="0063773A" w:rsidRPr="00682FB2">
        <w:rPr>
          <w:rFonts w:asciiTheme="majorBidi" w:hAnsiTheme="majorBidi" w:cstheme="majorBidi"/>
          <w:sz w:val="28"/>
          <w:szCs w:val="28"/>
        </w:rPr>
        <w:t>’</w:t>
      </w:r>
      <w:r w:rsidRPr="00264F70">
        <w:rPr>
          <w:rFonts w:asciiTheme="majorBidi" w:hAnsiTheme="majorBidi" w:cstheme="majorBidi"/>
          <w:sz w:val="28"/>
          <w:szCs w:val="28"/>
        </w:rPr>
        <w:t xml:space="preserve">; 2. наречием </w:t>
      </w:r>
      <w:r w:rsidRPr="00264F70">
        <w:rPr>
          <w:rFonts w:asciiTheme="majorBidi" w:hAnsiTheme="majorBidi" w:cstheme="majorBidi"/>
          <w:i/>
          <w:iCs/>
          <w:sz w:val="28"/>
          <w:szCs w:val="28"/>
          <w:lang w:val="de-DE"/>
        </w:rPr>
        <w:t>glat</w:t>
      </w:r>
      <w:r w:rsidRPr="00264F70">
        <w:rPr>
          <w:rFonts w:asciiTheme="majorBidi" w:hAnsiTheme="majorBidi" w:cstheme="majorBidi"/>
          <w:sz w:val="28"/>
          <w:szCs w:val="28"/>
        </w:rPr>
        <w:t>, эксплицирующим значения: 1) ‘гладко, ровно’</w:t>
      </w:r>
      <w:r w:rsidR="0063773A">
        <w:rPr>
          <w:rFonts w:asciiTheme="majorBidi" w:hAnsiTheme="majorBidi" w:cstheme="majorBidi"/>
          <w:sz w:val="28"/>
          <w:szCs w:val="28"/>
        </w:rPr>
        <w:t>,</w:t>
      </w:r>
      <w:r w:rsidRPr="00264F70">
        <w:rPr>
          <w:rFonts w:asciiTheme="majorBidi" w:hAnsiTheme="majorBidi" w:cstheme="majorBidi"/>
          <w:sz w:val="28"/>
          <w:szCs w:val="28"/>
        </w:rPr>
        <w:t xml:space="preserve"> 2) ‘гладко’ (в переносном смысле – гладко, без затруднений)</w:t>
      </w:r>
      <w:r w:rsidR="0063773A">
        <w:rPr>
          <w:rFonts w:asciiTheme="majorBidi" w:hAnsiTheme="majorBidi" w:cstheme="majorBidi"/>
          <w:sz w:val="28"/>
          <w:szCs w:val="28"/>
        </w:rPr>
        <w:t>,</w:t>
      </w:r>
      <w:r w:rsidRPr="00264F70">
        <w:rPr>
          <w:rFonts w:asciiTheme="majorBidi" w:hAnsiTheme="majorBidi" w:cstheme="majorBidi"/>
          <w:sz w:val="28"/>
          <w:szCs w:val="28"/>
        </w:rPr>
        <w:t xml:space="preserve"> 3) в качестве усилительной частицы </w:t>
      </w:r>
      <w:r w:rsidRPr="00264F70">
        <w:rPr>
          <w:rFonts w:asciiTheme="majorBidi" w:hAnsiTheme="majorBidi" w:cstheme="majorBidi"/>
          <w:i/>
          <w:iCs/>
          <w:sz w:val="28"/>
          <w:szCs w:val="28"/>
          <w:lang w:val="de-DE"/>
        </w:rPr>
        <w:t>glat</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передает значени</w:t>
      </w:r>
      <w:r w:rsidR="0063773A">
        <w:rPr>
          <w:rFonts w:asciiTheme="majorBidi" w:hAnsiTheme="majorBidi" w:cstheme="majorBidi"/>
          <w:sz w:val="28"/>
          <w:szCs w:val="28"/>
        </w:rPr>
        <w:t>е</w:t>
      </w:r>
      <w:r w:rsidRPr="00264F70">
        <w:rPr>
          <w:rFonts w:asciiTheme="majorBidi" w:hAnsiTheme="majorBidi" w:cstheme="majorBidi"/>
          <w:sz w:val="28"/>
          <w:szCs w:val="28"/>
        </w:rPr>
        <w:t xml:space="preserve"> ‘просто’.</w:t>
      </w:r>
      <w:r w:rsidR="00484216" w:rsidRPr="00264F70">
        <w:rPr>
          <w:rFonts w:asciiTheme="majorBidi" w:hAnsiTheme="majorBidi" w:cstheme="majorBidi"/>
          <w:sz w:val="28"/>
          <w:szCs w:val="28"/>
        </w:rPr>
        <w:t xml:space="preserve"> </w:t>
      </w:r>
    </w:p>
    <w:p w14:paraId="4126A01C" w14:textId="542261E8" w:rsidR="00484216" w:rsidRPr="004156BC" w:rsidRDefault="00484216" w:rsidP="00ED11CC">
      <w:pPr>
        <w:pStyle w:val="a7"/>
        <w:numPr>
          <w:ilvl w:val="0"/>
          <w:numId w:val="40"/>
        </w:numPr>
        <w:spacing w:line="360" w:lineRule="auto"/>
        <w:jc w:val="both"/>
        <w:rPr>
          <w:rFonts w:asciiTheme="majorBidi" w:hAnsiTheme="majorBidi" w:cstheme="majorBidi"/>
          <w:sz w:val="28"/>
          <w:szCs w:val="28"/>
        </w:rPr>
      </w:pPr>
      <w:r w:rsidRPr="00ED11CC">
        <w:rPr>
          <w:rFonts w:asciiTheme="majorBidi" w:hAnsiTheme="majorBidi" w:cstheme="majorBidi"/>
          <w:i/>
          <w:iCs/>
          <w:sz w:val="28"/>
          <w:szCs w:val="28"/>
          <w:lang w:val="de-DE"/>
        </w:rPr>
        <w:t>Er</w:t>
      </w:r>
      <w:r w:rsidRPr="00682FB2">
        <w:rPr>
          <w:rFonts w:asciiTheme="majorBidi" w:hAnsiTheme="majorBidi" w:cstheme="majorBidi"/>
          <w:i/>
          <w:iCs/>
          <w:sz w:val="28"/>
          <w:szCs w:val="28"/>
          <w:lang w:val="de-DE"/>
        </w:rPr>
        <w:t xml:space="preserve"> </w:t>
      </w:r>
      <w:r w:rsidRPr="00ED11CC">
        <w:rPr>
          <w:rFonts w:asciiTheme="majorBidi" w:hAnsiTheme="majorBidi" w:cstheme="majorBidi"/>
          <w:i/>
          <w:iCs/>
          <w:sz w:val="28"/>
          <w:szCs w:val="28"/>
          <w:lang w:val="de-DE"/>
        </w:rPr>
        <w:t>iz</w:t>
      </w:r>
      <w:r w:rsidRPr="00682FB2">
        <w:rPr>
          <w:rFonts w:asciiTheme="majorBidi" w:hAnsiTheme="majorBidi" w:cstheme="majorBidi"/>
          <w:i/>
          <w:iCs/>
          <w:sz w:val="28"/>
          <w:szCs w:val="28"/>
          <w:lang w:val="de-DE"/>
        </w:rPr>
        <w:t xml:space="preserve"> </w:t>
      </w:r>
      <w:r w:rsidRPr="00ED11CC">
        <w:rPr>
          <w:rFonts w:asciiTheme="majorBidi" w:hAnsiTheme="majorBidi" w:cstheme="majorBidi"/>
          <w:b/>
          <w:bCs/>
          <w:i/>
          <w:iCs/>
          <w:sz w:val="28"/>
          <w:szCs w:val="28"/>
          <w:lang w:val="de-DE"/>
        </w:rPr>
        <w:t>glat</w:t>
      </w:r>
      <w:r w:rsidRPr="00682FB2">
        <w:rPr>
          <w:rFonts w:asciiTheme="majorBidi" w:hAnsiTheme="majorBidi" w:cstheme="majorBidi"/>
          <w:i/>
          <w:iCs/>
          <w:sz w:val="28"/>
          <w:szCs w:val="28"/>
          <w:lang w:val="de-DE"/>
        </w:rPr>
        <w:t xml:space="preserve"> </w:t>
      </w:r>
      <w:r w:rsidRPr="00ED11CC">
        <w:rPr>
          <w:rFonts w:asciiTheme="majorBidi" w:hAnsiTheme="majorBidi" w:cstheme="majorBidi"/>
          <w:i/>
          <w:iCs/>
          <w:sz w:val="28"/>
          <w:szCs w:val="28"/>
          <w:lang w:val="de-DE"/>
        </w:rPr>
        <w:t>a</w:t>
      </w:r>
      <w:r w:rsidRPr="00682FB2">
        <w:rPr>
          <w:rFonts w:asciiTheme="majorBidi" w:hAnsiTheme="majorBidi" w:cstheme="majorBidi"/>
          <w:i/>
          <w:iCs/>
          <w:sz w:val="28"/>
          <w:szCs w:val="28"/>
          <w:lang w:val="de-DE"/>
        </w:rPr>
        <w:t xml:space="preserve"> </w:t>
      </w:r>
      <w:r w:rsidRPr="00ED11CC">
        <w:rPr>
          <w:rFonts w:asciiTheme="majorBidi" w:hAnsiTheme="majorBidi" w:cstheme="majorBidi"/>
          <w:i/>
          <w:iCs/>
          <w:sz w:val="28"/>
          <w:szCs w:val="28"/>
          <w:lang w:val="de-DE"/>
        </w:rPr>
        <w:t>so</w:t>
      </w:r>
      <w:r w:rsidR="00A82B7F" w:rsidRPr="00ED11CC">
        <w:rPr>
          <w:rFonts w:asciiTheme="majorBidi" w:hAnsiTheme="majorBidi" w:cstheme="majorBidi"/>
          <w:i/>
          <w:iCs/>
          <w:sz w:val="28"/>
          <w:szCs w:val="28"/>
          <w:lang w:val="de-DE"/>
        </w:rPr>
        <w:t>j</w:t>
      </w:r>
      <w:r w:rsidRPr="00ED11CC">
        <w:rPr>
          <w:rFonts w:asciiTheme="majorBidi" w:hAnsiTheme="majorBidi" w:cstheme="majorBidi"/>
          <w:i/>
          <w:iCs/>
          <w:sz w:val="28"/>
          <w:szCs w:val="28"/>
          <w:lang w:val="de-DE"/>
        </w:rPr>
        <w:t>te</w:t>
      </w:r>
      <w:r w:rsidR="0063773A" w:rsidRPr="00682FB2">
        <w:rPr>
          <w:rFonts w:asciiTheme="majorBidi" w:hAnsiTheme="majorBidi" w:cstheme="majorBidi"/>
          <w:i/>
          <w:iCs/>
          <w:sz w:val="28"/>
          <w:szCs w:val="28"/>
          <w:lang w:val="de-DE"/>
        </w:rPr>
        <w:t>.</w:t>
      </w:r>
      <w:r w:rsidRPr="00682FB2">
        <w:rPr>
          <w:rFonts w:asciiTheme="majorBidi" w:hAnsiTheme="majorBidi" w:cstheme="majorBidi"/>
          <w:sz w:val="28"/>
          <w:szCs w:val="28"/>
          <w:lang w:val="de-DE"/>
        </w:rPr>
        <w:t xml:space="preserve"> </w:t>
      </w:r>
      <w:r w:rsidRPr="00ED11CC">
        <w:rPr>
          <w:rFonts w:asciiTheme="majorBidi" w:hAnsiTheme="majorBidi" w:cstheme="majorBidi"/>
          <w:sz w:val="28"/>
          <w:szCs w:val="28"/>
        </w:rPr>
        <w:t>‘Он</w:t>
      </w:r>
      <w:r w:rsidRPr="00ED11CC">
        <w:rPr>
          <w:rFonts w:asciiTheme="majorBidi" w:hAnsiTheme="majorBidi" w:cstheme="majorBidi"/>
          <w:b/>
          <w:bCs/>
          <w:sz w:val="28"/>
          <w:szCs w:val="28"/>
        </w:rPr>
        <w:t xml:space="preserve"> просто</w:t>
      </w:r>
      <w:r w:rsidRPr="00ED11CC">
        <w:rPr>
          <w:rFonts w:asciiTheme="majorBidi" w:hAnsiTheme="majorBidi" w:cstheme="majorBidi"/>
          <w:sz w:val="28"/>
          <w:szCs w:val="28"/>
        </w:rPr>
        <w:t xml:space="preserve"> дурак’[</w:t>
      </w:r>
      <w:r w:rsidR="001A0DDB" w:rsidRPr="00ED11CC">
        <w:rPr>
          <w:rFonts w:asciiTheme="majorBidi" w:hAnsiTheme="majorBidi" w:cstheme="majorBidi"/>
          <w:sz w:val="28"/>
          <w:szCs w:val="28"/>
        </w:rPr>
        <w:t>Тищенко 20</w:t>
      </w:r>
      <w:r w:rsidR="001A0DDB" w:rsidRPr="004156BC">
        <w:rPr>
          <w:rFonts w:asciiTheme="majorBidi" w:hAnsiTheme="majorBidi" w:cstheme="majorBidi"/>
          <w:sz w:val="28"/>
          <w:szCs w:val="28"/>
        </w:rPr>
        <w:t>13</w:t>
      </w:r>
      <w:r w:rsidR="00A82C66" w:rsidRPr="004156BC">
        <w:rPr>
          <w:rFonts w:asciiTheme="majorBidi" w:hAnsiTheme="majorBidi" w:cstheme="majorBidi"/>
          <w:sz w:val="28"/>
          <w:szCs w:val="28"/>
        </w:rPr>
        <w:t>: 327</w:t>
      </w:r>
      <w:r w:rsidRPr="004156BC">
        <w:rPr>
          <w:rFonts w:asciiTheme="majorBidi" w:hAnsiTheme="majorBidi" w:cstheme="majorBidi"/>
          <w:sz w:val="28"/>
          <w:szCs w:val="28"/>
        </w:rPr>
        <w:t>]</w:t>
      </w:r>
    </w:p>
    <w:p w14:paraId="01D92233" w14:textId="3A1A7723" w:rsidR="001A0DDB" w:rsidRPr="00304049" w:rsidRDefault="001A0DDB" w:rsidP="00304049">
      <w:pPr>
        <w:spacing w:line="360" w:lineRule="auto"/>
        <w:ind w:left="360"/>
        <w:jc w:val="both"/>
        <w:rPr>
          <w:rFonts w:asciiTheme="majorBidi" w:hAnsiTheme="majorBidi" w:cstheme="majorBidi"/>
          <w:sz w:val="28"/>
          <w:szCs w:val="28"/>
        </w:rPr>
      </w:pPr>
      <w:r w:rsidRPr="00304049">
        <w:rPr>
          <w:rFonts w:asciiTheme="majorBidi" w:hAnsiTheme="majorBidi" w:cstheme="majorBidi"/>
          <w:i/>
          <w:iCs/>
          <w:sz w:val="28"/>
          <w:szCs w:val="28"/>
          <w:lang w:val="en-US"/>
        </w:rPr>
        <w:t>Glat</w:t>
      </w:r>
      <w:r w:rsidRPr="00304049">
        <w:rPr>
          <w:rFonts w:asciiTheme="majorBidi" w:hAnsiTheme="majorBidi" w:cstheme="majorBidi"/>
          <w:sz w:val="28"/>
          <w:szCs w:val="28"/>
        </w:rPr>
        <w:t xml:space="preserve"> также образует устойчивое сочетание с лексемой </w:t>
      </w:r>
      <w:r w:rsidRPr="00304049">
        <w:rPr>
          <w:rFonts w:asciiTheme="majorBidi" w:hAnsiTheme="majorBidi" w:cstheme="majorBidi"/>
          <w:i/>
          <w:iCs/>
          <w:sz w:val="28"/>
          <w:szCs w:val="28"/>
          <w:lang w:val="en-US"/>
        </w:rPr>
        <w:t>azo</w:t>
      </w:r>
      <w:r w:rsidR="00A82B7F" w:rsidRPr="00304049">
        <w:rPr>
          <w:rFonts w:asciiTheme="majorBidi" w:hAnsiTheme="majorBidi" w:cstheme="majorBidi"/>
          <w:i/>
          <w:iCs/>
          <w:sz w:val="28"/>
          <w:szCs w:val="28"/>
          <w:lang w:val="en-US"/>
        </w:rPr>
        <w:t>j</w:t>
      </w:r>
      <w:r w:rsidRPr="00304049">
        <w:rPr>
          <w:rFonts w:asciiTheme="majorBidi" w:hAnsiTheme="majorBidi" w:cstheme="majorBidi"/>
          <w:i/>
          <w:iCs/>
          <w:sz w:val="28"/>
          <w:szCs w:val="28"/>
        </w:rPr>
        <w:t xml:space="preserve"> – </w:t>
      </w:r>
      <w:r w:rsidRPr="00304049">
        <w:rPr>
          <w:rFonts w:asciiTheme="majorBidi" w:hAnsiTheme="majorBidi" w:cstheme="majorBidi"/>
          <w:i/>
          <w:iCs/>
          <w:sz w:val="28"/>
          <w:szCs w:val="28"/>
          <w:lang w:val="en-US"/>
        </w:rPr>
        <w:t>glat</w:t>
      </w:r>
      <w:r w:rsidRPr="00304049">
        <w:rPr>
          <w:rFonts w:asciiTheme="majorBidi" w:hAnsiTheme="majorBidi" w:cstheme="majorBidi"/>
          <w:i/>
          <w:iCs/>
          <w:sz w:val="28"/>
          <w:szCs w:val="28"/>
        </w:rPr>
        <w:t xml:space="preserve"> </w:t>
      </w:r>
      <w:r w:rsidRPr="00304049">
        <w:rPr>
          <w:rFonts w:asciiTheme="majorBidi" w:hAnsiTheme="majorBidi" w:cstheme="majorBidi"/>
          <w:i/>
          <w:iCs/>
          <w:sz w:val="28"/>
          <w:szCs w:val="28"/>
          <w:lang w:val="en-US"/>
        </w:rPr>
        <w:t>azo</w:t>
      </w:r>
      <w:r w:rsidR="00A82B7F" w:rsidRPr="00304049">
        <w:rPr>
          <w:rFonts w:asciiTheme="majorBidi" w:hAnsiTheme="majorBidi" w:cstheme="majorBidi"/>
          <w:i/>
          <w:iCs/>
          <w:sz w:val="28"/>
          <w:szCs w:val="28"/>
          <w:lang w:val="en-US"/>
        </w:rPr>
        <w:t>j</w:t>
      </w:r>
      <w:r w:rsidRPr="00304049">
        <w:rPr>
          <w:rFonts w:asciiTheme="majorBidi" w:hAnsiTheme="majorBidi" w:cstheme="majorBidi"/>
          <w:sz w:val="28"/>
          <w:szCs w:val="28"/>
        </w:rPr>
        <w:t xml:space="preserve"> ‘просто так’.</w:t>
      </w:r>
      <w:r w:rsidR="00304049" w:rsidRPr="00304049">
        <w:rPr>
          <w:rFonts w:asciiTheme="majorBidi" w:hAnsiTheme="majorBidi" w:cstheme="majorBidi"/>
          <w:sz w:val="28"/>
          <w:szCs w:val="28"/>
        </w:rPr>
        <w:t xml:space="preserve"> </w:t>
      </w:r>
    </w:p>
    <w:p w14:paraId="0201B1B5" w14:textId="4BF8D4EE" w:rsidR="00436155" w:rsidRPr="00264F70" w:rsidRDefault="00593B33" w:rsidP="00ED11CC">
      <w:pPr>
        <w:pStyle w:val="a7"/>
        <w:numPr>
          <w:ilvl w:val="0"/>
          <w:numId w:val="40"/>
        </w:numPr>
        <w:spacing w:line="360" w:lineRule="auto"/>
        <w:jc w:val="both"/>
        <w:rPr>
          <w:rFonts w:asciiTheme="majorBidi" w:hAnsiTheme="majorBidi" w:cstheme="majorBidi"/>
          <w:sz w:val="28"/>
          <w:szCs w:val="28"/>
        </w:rPr>
      </w:pPr>
      <w:r w:rsidRPr="0055549F">
        <w:rPr>
          <w:rFonts w:asciiTheme="majorBidi" w:hAnsiTheme="majorBidi" w:cstheme="majorBidi"/>
          <w:i/>
          <w:iCs/>
          <w:sz w:val="28"/>
          <w:szCs w:val="28"/>
          <w:lang w:val="de-DE"/>
        </w:rPr>
        <w:t>Azel</w:t>
      </w:r>
      <w:r w:rsidR="00A82B7F" w:rsidRPr="0055549F">
        <w:rPr>
          <w:rFonts w:asciiTheme="majorBidi" w:hAnsiTheme="majorBidi" w:cstheme="majorBidi"/>
          <w:i/>
          <w:iCs/>
          <w:sz w:val="28"/>
          <w:szCs w:val="28"/>
          <w:lang w:val="de-DE"/>
        </w:rPr>
        <w:t>x</w:t>
      </w:r>
      <w:r w:rsidRPr="0055549F">
        <w:rPr>
          <w:rFonts w:asciiTheme="majorBidi" w:hAnsiTheme="majorBidi" w:cstheme="majorBidi"/>
          <w:i/>
          <w:iCs/>
          <w:sz w:val="28"/>
          <w:szCs w:val="28"/>
          <w:lang w:val="de-DE"/>
        </w:rPr>
        <w:t>e</w:t>
      </w:r>
      <w:r w:rsidRPr="0059125B">
        <w:rPr>
          <w:rFonts w:asciiTheme="majorBidi" w:hAnsiTheme="majorBidi" w:cstheme="majorBidi"/>
          <w:i/>
          <w:iCs/>
          <w:sz w:val="28"/>
          <w:szCs w:val="28"/>
          <w:lang w:val="en-US"/>
        </w:rPr>
        <w:t xml:space="preserve">, </w:t>
      </w:r>
      <w:r w:rsidRPr="0055549F">
        <w:rPr>
          <w:rFonts w:asciiTheme="majorBidi" w:hAnsiTheme="majorBidi" w:cstheme="majorBidi"/>
          <w:i/>
          <w:iCs/>
          <w:sz w:val="28"/>
          <w:szCs w:val="28"/>
          <w:lang w:val="de-DE"/>
        </w:rPr>
        <w:t>hot</w:t>
      </w:r>
      <w:r w:rsidRPr="0059125B">
        <w:rPr>
          <w:rFonts w:asciiTheme="majorBidi" w:hAnsiTheme="majorBidi" w:cstheme="majorBidi"/>
          <w:i/>
          <w:iCs/>
          <w:sz w:val="28"/>
          <w:szCs w:val="28"/>
          <w:lang w:val="en-US"/>
        </w:rPr>
        <w:t xml:space="preserve"> </w:t>
      </w:r>
      <w:r w:rsidRPr="0055549F">
        <w:rPr>
          <w:rFonts w:asciiTheme="majorBidi" w:hAnsiTheme="majorBidi" w:cstheme="majorBidi"/>
          <w:i/>
          <w:iCs/>
          <w:sz w:val="28"/>
          <w:szCs w:val="28"/>
          <w:lang w:val="de-DE"/>
        </w:rPr>
        <w:t>flegn</w:t>
      </w:r>
      <w:r w:rsidRPr="0059125B">
        <w:rPr>
          <w:rFonts w:asciiTheme="majorBidi" w:hAnsiTheme="majorBidi" w:cstheme="majorBidi"/>
          <w:i/>
          <w:iCs/>
          <w:sz w:val="28"/>
          <w:szCs w:val="28"/>
          <w:lang w:val="en-US"/>
        </w:rPr>
        <w:t xml:space="preserve"> </w:t>
      </w:r>
      <w:r w:rsidRPr="0055549F">
        <w:rPr>
          <w:rFonts w:asciiTheme="majorBidi" w:hAnsiTheme="majorBidi" w:cstheme="majorBidi"/>
          <w:i/>
          <w:iCs/>
          <w:sz w:val="28"/>
          <w:szCs w:val="28"/>
          <w:lang w:val="de-DE"/>
        </w:rPr>
        <w:t>kumen</w:t>
      </w:r>
      <w:r w:rsidRPr="0059125B">
        <w:rPr>
          <w:rFonts w:asciiTheme="majorBidi" w:hAnsiTheme="majorBidi" w:cstheme="majorBidi"/>
          <w:i/>
          <w:iCs/>
          <w:sz w:val="28"/>
          <w:szCs w:val="28"/>
          <w:lang w:val="en-US"/>
        </w:rPr>
        <w:t xml:space="preserve"> </w:t>
      </w:r>
      <w:r w:rsidRPr="0055549F">
        <w:rPr>
          <w:rFonts w:asciiTheme="majorBidi" w:hAnsiTheme="majorBidi" w:cstheme="majorBidi"/>
          <w:i/>
          <w:iCs/>
          <w:sz w:val="28"/>
          <w:szCs w:val="28"/>
          <w:lang w:val="de-DE"/>
        </w:rPr>
        <w:t>zi</w:t>
      </w:r>
      <w:r w:rsidR="00A82B7F" w:rsidRPr="0055549F">
        <w:rPr>
          <w:rFonts w:asciiTheme="majorBidi" w:hAnsiTheme="majorBidi" w:cstheme="majorBidi"/>
          <w:i/>
          <w:iCs/>
          <w:sz w:val="28"/>
          <w:szCs w:val="28"/>
          <w:lang w:val="de-DE"/>
        </w:rPr>
        <w:t>x</w:t>
      </w:r>
      <w:r w:rsidRPr="0059125B">
        <w:rPr>
          <w:rFonts w:asciiTheme="majorBidi" w:hAnsiTheme="majorBidi" w:cstheme="majorBidi"/>
          <w:i/>
          <w:iCs/>
          <w:sz w:val="28"/>
          <w:szCs w:val="28"/>
          <w:lang w:val="en-US"/>
        </w:rPr>
        <w:t xml:space="preserve"> </w:t>
      </w:r>
      <w:r w:rsidRPr="0055549F">
        <w:rPr>
          <w:rFonts w:asciiTheme="majorBidi" w:hAnsiTheme="majorBidi" w:cstheme="majorBidi"/>
          <w:i/>
          <w:iCs/>
          <w:sz w:val="28"/>
          <w:szCs w:val="28"/>
          <w:lang w:val="de-DE"/>
        </w:rPr>
        <w:t>mit</w:t>
      </w:r>
      <w:r w:rsidRPr="0059125B">
        <w:rPr>
          <w:rFonts w:asciiTheme="majorBidi" w:hAnsiTheme="majorBidi" w:cstheme="majorBidi"/>
          <w:i/>
          <w:iCs/>
          <w:sz w:val="28"/>
          <w:szCs w:val="28"/>
          <w:lang w:val="en-US"/>
        </w:rPr>
        <w:t xml:space="preserve"> </w:t>
      </w:r>
      <w:r w:rsidRPr="0055549F">
        <w:rPr>
          <w:rFonts w:asciiTheme="majorBidi" w:hAnsiTheme="majorBidi" w:cstheme="majorBidi"/>
          <w:i/>
          <w:iCs/>
          <w:sz w:val="28"/>
          <w:szCs w:val="28"/>
          <w:lang w:val="de-DE"/>
        </w:rPr>
        <w:t>im</w:t>
      </w:r>
      <w:r w:rsidRPr="0059125B">
        <w:rPr>
          <w:rFonts w:asciiTheme="majorBidi" w:hAnsiTheme="majorBidi" w:cstheme="majorBidi"/>
          <w:i/>
          <w:iCs/>
          <w:sz w:val="28"/>
          <w:szCs w:val="28"/>
          <w:lang w:val="en-US"/>
        </w:rPr>
        <w:t xml:space="preserve"> </w:t>
      </w:r>
      <w:r w:rsidRPr="0055549F">
        <w:rPr>
          <w:rFonts w:asciiTheme="majorBidi" w:hAnsiTheme="majorBidi" w:cstheme="majorBidi"/>
          <w:i/>
          <w:iCs/>
          <w:sz w:val="28"/>
          <w:szCs w:val="28"/>
          <w:lang w:val="de-DE"/>
        </w:rPr>
        <w:t>an</w:t>
      </w:r>
      <w:r w:rsidRPr="0059125B">
        <w:rPr>
          <w:rFonts w:asciiTheme="majorBidi" w:hAnsiTheme="majorBidi" w:cstheme="majorBidi"/>
          <w:i/>
          <w:iCs/>
          <w:sz w:val="28"/>
          <w:szCs w:val="28"/>
          <w:lang w:val="en-US"/>
        </w:rPr>
        <w:t xml:space="preserve"> </w:t>
      </w:r>
      <w:r w:rsidRPr="0055549F">
        <w:rPr>
          <w:rFonts w:asciiTheme="majorBidi" w:hAnsiTheme="majorBidi" w:cstheme="majorBidi"/>
          <w:i/>
          <w:iCs/>
          <w:sz w:val="28"/>
          <w:szCs w:val="28"/>
          <w:lang w:val="de-DE"/>
        </w:rPr>
        <w:t>e</w:t>
      </w:r>
      <w:r w:rsidR="00A82B7F" w:rsidRPr="0055549F">
        <w:rPr>
          <w:rFonts w:asciiTheme="majorBidi" w:hAnsiTheme="majorBidi" w:cstheme="majorBidi"/>
          <w:i/>
          <w:iCs/>
          <w:sz w:val="28"/>
          <w:szCs w:val="28"/>
          <w:lang w:val="de-DE"/>
        </w:rPr>
        <w:t>j</w:t>
      </w:r>
      <w:r w:rsidRPr="0055549F">
        <w:rPr>
          <w:rFonts w:asciiTheme="majorBidi" w:hAnsiTheme="majorBidi" w:cstheme="majorBidi"/>
          <w:i/>
          <w:iCs/>
          <w:sz w:val="28"/>
          <w:szCs w:val="28"/>
          <w:lang w:val="de-DE"/>
        </w:rPr>
        <w:t>tse</w:t>
      </w:r>
      <w:r w:rsidRPr="0059125B">
        <w:rPr>
          <w:rFonts w:asciiTheme="majorBidi" w:hAnsiTheme="majorBidi" w:cstheme="majorBidi"/>
          <w:i/>
          <w:iCs/>
          <w:sz w:val="28"/>
          <w:szCs w:val="28"/>
          <w:lang w:val="en-US"/>
        </w:rPr>
        <w:t xml:space="preserve"> </w:t>
      </w:r>
      <w:r w:rsidRPr="0055549F">
        <w:rPr>
          <w:rFonts w:asciiTheme="majorBidi" w:hAnsiTheme="majorBidi" w:cstheme="majorBidi"/>
          <w:i/>
          <w:iCs/>
          <w:sz w:val="28"/>
          <w:szCs w:val="28"/>
          <w:lang w:val="de-DE"/>
        </w:rPr>
        <w:t>haltn</w:t>
      </w:r>
      <w:r w:rsidRPr="0059125B">
        <w:rPr>
          <w:rFonts w:asciiTheme="majorBidi" w:hAnsiTheme="majorBidi" w:cstheme="majorBidi"/>
          <w:i/>
          <w:iCs/>
          <w:sz w:val="28"/>
          <w:szCs w:val="28"/>
          <w:lang w:val="en-US"/>
        </w:rPr>
        <w:t>,</w:t>
      </w:r>
      <w:r w:rsidRPr="0059125B">
        <w:rPr>
          <w:rFonts w:asciiTheme="majorBidi" w:hAnsiTheme="majorBidi" w:cstheme="majorBidi"/>
          <w:b/>
          <w:bCs/>
          <w:i/>
          <w:iCs/>
          <w:sz w:val="28"/>
          <w:szCs w:val="28"/>
          <w:lang w:val="en-US"/>
        </w:rPr>
        <w:t xml:space="preserve"> </w:t>
      </w:r>
      <w:r w:rsidRPr="0055549F">
        <w:rPr>
          <w:rFonts w:asciiTheme="majorBidi" w:hAnsiTheme="majorBidi" w:cstheme="majorBidi"/>
          <w:b/>
          <w:bCs/>
          <w:i/>
          <w:iCs/>
          <w:sz w:val="28"/>
          <w:szCs w:val="28"/>
          <w:lang w:val="de-DE"/>
        </w:rPr>
        <w:t>o</w:t>
      </w:r>
      <w:r w:rsidR="00A82B7F" w:rsidRPr="0055549F">
        <w:rPr>
          <w:rFonts w:asciiTheme="majorBidi" w:hAnsiTheme="majorBidi" w:cstheme="majorBidi"/>
          <w:b/>
          <w:bCs/>
          <w:i/>
          <w:iCs/>
          <w:sz w:val="28"/>
          <w:szCs w:val="28"/>
          <w:lang w:val="de-DE"/>
        </w:rPr>
        <w:t>jx</w:t>
      </w:r>
      <w:r w:rsidRPr="0059125B">
        <w:rPr>
          <w:rFonts w:asciiTheme="majorBidi" w:hAnsiTheme="majorBidi" w:cstheme="majorBidi"/>
          <w:i/>
          <w:iCs/>
          <w:sz w:val="28"/>
          <w:szCs w:val="28"/>
          <w:lang w:val="en-US"/>
        </w:rPr>
        <w:t xml:space="preserve"> </w:t>
      </w:r>
      <w:r w:rsidRPr="0055549F">
        <w:rPr>
          <w:rFonts w:asciiTheme="majorBidi" w:hAnsiTheme="majorBidi" w:cstheme="majorBidi"/>
          <w:i/>
          <w:iCs/>
          <w:sz w:val="28"/>
          <w:szCs w:val="28"/>
          <w:lang w:val="de-DE"/>
        </w:rPr>
        <w:t>azel</w:t>
      </w:r>
      <w:r w:rsidR="00A82B7F" w:rsidRPr="0055549F">
        <w:rPr>
          <w:rFonts w:asciiTheme="majorBidi" w:hAnsiTheme="majorBidi" w:cstheme="majorBidi"/>
          <w:i/>
          <w:iCs/>
          <w:sz w:val="28"/>
          <w:szCs w:val="28"/>
          <w:lang w:val="de-DE"/>
        </w:rPr>
        <w:t>x</w:t>
      </w:r>
      <w:r w:rsidRPr="0055549F">
        <w:rPr>
          <w:rFonts w:asciiTheme="majorBidi" w:hAnsiTheme="majorBidi" w:cstheme="majorBidi"/>
          <w:i/>
          <w:iCs/>
          <w:sz w:val="28"/>
          <w:szCs w:val="28"/>
          <w:lang w:val="de-DE"/>
        </w:rPr>
        <w:t>e</w:t>
      </w:r>
      <w:r w:rsidRPr="0059125B">
        <w:rPr>
          <w:rFonts w:asciiTheme="majorBidi" w:hAnsiTheme="majorBidi" w:cstheme="majorBidi"/>
          <w:i/>
          <w:iCs/>
          <w:sz w:val="28"/>
          <w:szCs w:val="28"/>
          <w:lang w:val="en-US"/>
        </w:rPr>
        <w:t xml:space="preserve"> </w:t>
      </w:r>
      <w:r w:rsidRPr="0055549F">
        <w:rPr>
          <w:rFonts w:asciiTheme="majorBidi" w:hAnsiTheme="majorBidi" w:cstheme="majorBidi"/>
          <w:i/>
          <w:iCs/>
          <w:sz w:val="28"/>
          <w:szCs w:val="28"/>
          <w:lang w:val="de-DE"/>
        </w:rPr>
        <w:t>fun</w:t>
      </w:r>
      <w:r w:rsidRPr="0059125B">
        <w:rPr>
          <w:rFonts w:asciiTheme="majorBidi" w:hAnsiTheme="majorBidi" w:cstheme="majorBidi"/>
          <w:i/>
          <w:iCs/>
          <w:sz w:val="28"/>
          <w:szCs w:val="28"/>
          <w:lang w:val="en-US"/>
        </w:rPr>
        <w:t xml:space="preserve"> </w:t>
      </w:r>
      <w:r w:rsidRPr="0055549F">
        <w:rPr>
          <w:rFonts w:asciiTheme="majorBidi" w:hAnsiTheme="majorBidi" w:cstheme="majorBidi"/>
          <w:i/>
          <w:iCs/>
          <w:sz w:val="28"/>
          <w:szCs w:val="28"/>
          <w:lang w:val="de-DE"/>
        </w:rPr>
        <w:t>za</w:t>
      </w:r>
      <w:r w:rsidR="00A82B7F" w:rsidRPr="0055549F">
        <w:rPr>
          <w:rFonts w:asciiTheme="majorBidi" w:hAnsiTheme="majorBidi" w:cstheme="majorBidi"/>
          <w:i/>
          <w:iCs/>
          <w:sz w:val="28"/>
          <w:szCs w:val="28"/>
          <w:lang w:val="de-DE"/>
        </w:rPr>
        <w:t>j</w:t>
      </w:r>
      <w:r w:rsidRPr="0055549F">
        <w:rPr>
          <w:rFonts w:asciiTheme="majorBidi" w:hAnsiTheme="majorBidi" w:cstheme="majorBidi"/>
          <w:i/>
          <w:iCs/>
          <w:sz w:val="28"/>
          <w:szCs w:val="28"/>
          <w:lang w:val="de-DE"/>
        </w:rPr>
        <w:t>ne</w:t>
      </w:r>
      <w:r w:rsidRPr="0059125B">
        <w:rPr>
          <w:rFonts w:asciiTheme="majorBidi" w:hAnsiTheme="majorBidi" w:cstheme="majorBidi"/>
          <w:i/>
          <w:iCs/>
          <w:sz w:val="28"/>
          <w:szCs w:val="28"/>
          <w:lang w:val="en-US"/>
        </w:rPr>
        <w:t xml:space="preserve"> </w:t>
      </w:r>
      <w:r w:rsidRPr="0055549F">
        <w:rPr>
          <w:rFonts w:asciiTheme="majorBidi" w:hAnsiTheme="majorBidi" w:cstheme="majorBidi"/>
          <w:i/>
          <w:iCs/>
          <w:sz w:val="28"/>
          <w:szCs w:val="28"/>
          <w:lang w:val="de-DE"/>
        </w:rPr>
        <w:t>mekurevim</w:t>
      </w:r>
      <w:r w:rsidRPr="0059125B">
        <w:rPr>
          <w:rFonts w:asciiTheme="majorBidi" w:hAnsiTheme="majorBidi" w:cstheme="majorBidi"/>
          <w:i/>
          <w:iCs/>
          <w:sz w:val="28"/>
          <w:szCs w:val="28"/>
          <w:lang w:val="en-US"/>
        </w:rPr>
        <w:t xml:space="preserve">, </w:t>
      </w:r>
      <w:r w:rsidRPr="0055549F">
        <w:rPr>
          <w:rFonts w:asciiTheme="majorBidi" w:hAnsiTheme="majorBidi" w:cstheme="majorBidi"/>
          <w:i/>
          <w:iCs/>
          <w:sz w:val="28"/>
          <w:szCs w:val="28"/>
          <w:lang w:val="de-DE"/>
        </w:rPr>
        <w:t>vos</w:t>
      </w:r>
      <w:r w:rsidRPr="0059125B">
        <w:rPr>
          <w:rFonts w:asciiTheme="majorBidi" w:hAnsiTheme="majorBidi" w:cstheme="majorBidi"/>
          <w:i/>
          <w:iCs/>
          <w:sz w:val="28"/>
          <w:szCs w:val="28"/>
          <w:lang w:val="en-US"/>
        </w:rPr>
        <w:t xml:space="preserve"> </w:t>
      </w:r>
      <w:r w:rsidRPr="0055549F">
        <w:rPr>
          <w:rFonts w:asciiTheme="majorBidi" w:hAnsiTheme="majorBidi" w:cstheme="majorBidi"/>
          <w:i/>
          <w:iCs/>
          <w:sz w:val="28"/>
          <w:szCs w:val="28"/>
          <w:lang w:val="de-DE"/>
        </w:rPr>
        <w:t>hobn</w:t>
      </w:r>
      <w:r w:rsidRPr="0059125B">
        <w:rPr>
          <w:rFonts w:asciiTheme="majorBidi" w:hAnsiTheme="majorBidi" w:cstheme="majorBidi"/>
          <w:i/>
          <w:iCs/>
          <w:sz w:val="28"/>
          <w:szCs w:val="28"/>
          <w:lang w:val="en-US"/>
        </w:rPr>
        <w:t xml:space="preserve"> </w:t>
      </w:r>
      <w:r w:rsidRPr="0055549F">
        <w:rPr>
          <w:rFonts w:asciiTheme="majorBidi" w:hAnsiTheme="majorBidi" w:cstheme="majorBidi"/>
          <w:i/>
          <w:iCs/>
          <w:sz w:val="28"/>
          <w:szCs w:val="28"/>
          <w:lang w:val="de-DE"/>
        </w:rPr>
        <w:t>mit</w:t>
      </w:r>
      <w:r w:rsidRPr="0059125B">
        <w:rPr>
          <w:rFonts w:asciiTheme="majorBidi" w:hAnsiTheme="majorBidi" w:cstheme="majorBidi"/>
          <w:i/>
          <w:iCs/>
          <w:sz w:val="28"/>
          <w:szCs w:val="28"/>
          <w:lang w:val="en-US"/>
        </w:rPr>
        <w:t xml:space="preserve"> </w:t>
      </w:r>
      <w:r w:rsidRPr="0055549F">
        <w:rPr>
          <w:rFonts w:asciiTheme="majorBidi" w:hAnsiTheme="majorBidi" w:cstheme="majorBidi"/>
          <w:i/>
          <w:iCs/>
          <w:sz w:val="28"/>
          <w:szCs w:val="28"/>
          <w:lang w:val="de-DE"/>
        </w:rPr>
        <w:t>im</w:t>
      </w:r>
      <w:r w:rsidRPr="0059125B">
        <w:rPr>
          <w:rFonts w:asciiTheme="majorBidi" w:hAnsiTheme="majorBidi" w:cstheme="majorBidi"/>
          <w:i/>
          <w:iCs/>
          <w:sz w:val="28"/>
          <w:szCs w:val="28"/>
          <w:lang w:val="en-US"/>
        </w:rPr>
        <w:t xml:space="preserve"> </w:t>
      </w:r>
      <w:r w:rsidRPr="0055549F">
        <w:rPr>
          <w:rFonts w:asciiTheme="majorBidi" w:hAnsiTheme="majorBidi" w:cstheme="majorBidi"/>
          <w:i/>
          <w:iCs/>
          <w:sz w:val="28"/>
          <w:szCs w:val="28"/>
          <w:lang w:val="de-DE"/>
        </w:rPr>
        <w:t>farbra</w:t>
      </w:r>
      <w:r w:rsidR="00A82B7F" w:rsidRPr="0055549F">
        <w:rPr>
          <w:rFonts w:asciiTheme="majorBidi" w:hAnsiTheme="majorBidi" w:cstheme="majorBidi"/>
          <w:i/>
          <w:iCs/>
          <w:sz w:val="28"/>
          <w:szCs w:val="28"/>
          <w:lang w:val="de-DE"/>
        </w:rPr>
        <w:t>x</w:t>
      </w:r>
      <w:r w:rsidRPr="0055549F">
        <w:rPr>
          <w:rFonts w:asciiTheme="majorBidi" w:hAnsiTheme="majorBidi" w:cstheme="majorBidi"/>
          <w:i/>
          <w:iCs/>
          <w:sz w:val="28"/>
          <w:szCs w:val="28"/>
          <w:lang w:val="de-DE"/>
        </w:rPr>
        <w:t>t</w:t>
      </w:r>
      <w:r w:rsidRPr="0059125B">
        <w:rPr>
          <w:rFonts w:asciiTheme="majorBidi" w:hAnsiTheme="majorBidi" w:cstheme="majorBidi"/>
          <w:i/>
          <w:iCs/>
          <w:sz w:val="28"/>
          <w:szCs w:val="28"/>
          <w:lang w:val="en-US"/>
        </w:rPr>
        <w:t xml:space="preserve"> </w:t>
      </w:r>
      <w:r w:rsidRPr="0055549F">
        <w:rPr>
          <w:rFonts w:asciiTheme="majorBidi" w:hAnsiTheme="majorBidi" w:cstheme="majorBidi"/>
          <w:i/>
          <w:iCs/>
          <w:sz w:val="28"/>
          <w:szCs w:val="28"/>
          <w:lang w:val="de-DE"/>
        </w:rPr>
        <w:t>abisl</w:t>
      </w:r>
      <w:r w:rsidRPr="0059125B">
        <w:rPr>
          <w:rFonts w:asciiTheme="majorBidi" w:hAnsiTheme="majorBidi" w:cstheme="majorBidi"/>
          <w:i/>
          <w:iCs/>
          <w:sz w:val="28"/>
          <w:szCs w:val="28"/>
          <w:lang w:val="en-US"/>
        </w:rPr>
        <w:t xml:space="preserve"> </w:t>
      </w:r>
      <w:r w:rsidRPr="0055549F">
        <w:rPr>
          <w:rFonts w:asciiTheme="majorBidi" w:hAnsiTheme="majorBidi" w:cstheme="majorBidi"/>
          <w:i/>
          <w:iCs/>
          <w:sz w:val="28"/>
          <w:szCs w:val="28"/>
          <w:lang w:val="de-DE"/>
        </w:rPr>
        <w:t>di</w:t>
      </w:r>
      <w:r w:rsidRPr="0059125B">
        <w:rPr>
          <w:rFonts w:asciiTheme="majorBidi" w:hAnsiTheme="majorBidi" w:cstheme="majorBidi"/>
          <w:i/>
          <w:iCs/>
          <w:sz w:val="28"/>
          <w:szCs w:val="28"/>
          <w:lang w:val="en-US"/>
        </w:rPr>
        <w:t xml:space="preserve"> </w:t>
      </w:r>
      <w:r w:rsidRPr="0055549F">
        <w:rPr>
          <w:rFonts w:asciiTheme="majorBidi" w:hAnsiTheme="majorBidi" w:cstheme="majorBidi"/>
          <w:i/>
          <w:iCs/>
          <w:sz w:val="28"/>
          <w:szCs w:val="28"/>
          <w:lang w:val="de-DE"/>
        </w:rPr>
        <w:t>tsa</w:t>
      </w:r>
      <w:r w:rsidR="00A82B7F" w:rsidRPr="0055549F">
        <w:rPr>
          <w:rFonts w:asciiTheme="majorBidi" w:hAnsiTheme="majorBidi" w:cstheme="majorBidi"/>
          <w:i/>
          <w:iCs/>
          <w:sz w:val="28"/>
          <w:szCs w:val="28"/>
          <w:lang w:val="de-DE"/>
        </w:rPr>
        <w:t>j</w:t>
      </w:r>
      <w:r w:rsidRPr="0055549F">
        <w:rPr>
          <w:rFonts w:asciiTheme="majorBidi" w:hAnsiTheme="majorBidi" w:cstheme="majorBidi"/>
          <w:i/>
          <w:iCs/>
          <w:sz w:val="28"/>
          <w:szCs w:val="28"/>
          <w:lang w:val="de-DE"/>
        </w:rPr>
        <w:t>t</w:t>
      </w:r>
      <w:r w:rsidRPr="0059125B">
        <w:rPr>
          <w:rFonts w:asciiTheme="majorBidi" w:hAnsiTheme="majorBidi" w:cstheme="majorBidi"/>
          <w:i/>
          <w:iCs/>
          <w:sz w:val="28"/>
          <w:szCs w:val="28"/>
          <w:lang w:val="en-US"/>
        </w:rPr>
        <w:t xml:space="preserve">, </w:t>
      </w:r>
      <w:r w:rsidRPr="0055549F">
        <w:rPr>
          <w:rFonts w:asciiTheme="majorBidi" w:hAnsiTheme="majorBidi" w:cstheme="majorBidi"/>
          <w:b/>
          <w:bCs/>
          <w:i/>
          <w:iCs/>
          <w:sz w:val="28"/>
          <w:szCs w:val="28"/>
          <w:lang w:val="de-DE"/>
        </w:rPr>
        <w:t>glat</w:t>
      </w:r>
      <w:r w:rsidRPr="0059125B">
        <w:rPr>
          <w:rFonts w:asciiTheme="majorBidi" w:hAnsiTheme="majorBidi" w:cstheme="majorBidi"/>
          <w:b/>
          <w:bCs/>
          <w:i/>
          <w:iCs/>
          <w:sz w:val="28"/>
          <w:szCs w:val="28"/>
          <w:lang w:val="en-US"/>
        </w:rPr>
        <w:t xml:space="preserve"> </w:t>
      </w:r>
      <w:r w:rsidRPr="0055549F">
        <w:rPr>
          <w:rFonts w:asciiTheme="majorBidi" w:hAnsiTheme="majorBidi" w:cstheme="majorBidi"/>
          <w:b/>
          <w:bCs/>
          <w:i/>
          <w:iCs/>
          <w:sz w:val="28"/>
          <w:szCs w:val="28"/>
          <w:lang w:val="de-DE"/>
        </w:rPr>
        <w:t>azo</w:t>
      </w:r>
      <w:r w:rsidR="00A82B7F" w:rsidRPr="0055549F">
        <w:rPr>
          <w:rFonts w:asciiTheme="majorBidi" w:hAnsiTheme="majorBidi" w:cstheme="majorBidi"/>
          <w:b/>
          <w:bCs/>
          <w:i/>
          <w:iCs/>
          <w:sz w:val="28"/>
          <w:szCs w:val="28"/>
          <w:lang w:val="de-DE"/>
        </w:rPr>
        <w:t>j</w:t>
      </w:r>
      <w:r w:rsidRPr="0059125B">
        <w:rPr>
          <w:rFonts w:asciiTheme="majorBidi" w:hAnsiTheme="majorBidi" w:cstheme="majorBidi"/>
          <w:i/>
          <w:iCs/>
          <w:sz w:val="28"/>
          <w:szCs w:val="28"/>
          <w:lang w:val="en-US"/>
        </w:rPr>
        <w:t xml:space="preserve">, </w:t>
      </w:r>
      <w:r w:rsidRPr="0055549F">
        <w:rPr>
          <w:rFonts w:asciiTheme="majorBidi" w:hAnsiTheme="majorBidi" w:cstheme="majorBidi"/>
          <w:i/>
          <w:iCs/>
          <w:sz w:val="28"/>
          <w:szCs w:val="28"/>
          <w:lang w:val="de-DE"/>
        </w:rPr>
        <w:t>in</w:t>
      </w:r>
      <w:r w:rsidRPr="0059125B">
        <w:rPr>
          <w:rFonts w:asciiTheme="majorBidi" w:hAnsiTheme="majorBidi" w:cstheme="majorBidi"/>
          <w:i/>
          <w:iCs/>
          <w:sz w:val="28"/>
          <w:szCs w:val="28"/>
          <w:lang w:val="en-US"/>
        </w:rPr>
        <w:t xml:space="preserve"> </w:t>
      </w:r>
      <w:r w:rsidRPr="0055549F">
        <w:rPr>
          <w:rFonts w:asciiTheme="majorBidi" w:hAnsiTheme="majorBidi" w:cstheme="majorBidi"/>
          <w:i/>
          <w:iCs/>
          <w:sz w:val="28"/>
          <w:szCs w:val="28"/>
          <w:lang w:val="de-DE"/>
        </w:rPr>
        <w:t>a</w:t>
      </w:r>
      <w:r w:rsidRPr="0059125B">
        <w:rPr>
          <w:rFonts w:asciiTheme="majorBidi" w:hAnsiTheme="majorBidi" w:cstheme="majorBidi"/>
          <w:i/>
          <w:iCs/>
          <w:sz w:val="28"/>
          <w:szCs w:val="28"/>
          <w:lang w:val="en-US"/>
        </w:rPr>
        <w:t xml:space="preserve"> </w:t>
      </w:r>
      <w:r w:rsidR="00A82B7F" w:rsidRPr="0059125B">
        <w:rPr>
          <w:rFonts w:asciiTheme="majorBidi" w:hAnsiTheme="majorBidi" w:cstheme="majorBidi"/>
          <w:i/>
          <w:iCs/>
          <w:sz w:val="28"/>
          <w:szCs w:val="28"/>
          <w:lang w:val="en-US"/>
        </w:rPr>
        <w:t>š</w:t>
      </w:r>
      <w:r w:rsidRPr="0055549F">
        <w:rPr>
          <w:rFonts w:asciiTheme="majorBidi" w:hAnsiTheme="majorBidi" w:cstheme="majorBidi"/>
          <w:i/>
          <w:iCs/>
          <w:sz w:val="28"/>
          <w:szCs w:val="28"/>
          <w:lang w:val="de-DE"/>
        </w:rPr>
        <w:t>mues</w:t>
      </w:r>
      <w:r w:rsidR="0063773A" w:rsidRPr="0059125B">
        <w:rPr>
          <w:rFonts w:asciiTheme="majorBidi" w:hAnsiTheme="majorBidi" w:cstheme="majorBidi"/>
          <w:i/>
          <w:iCs/>
          <w:sz w:val="28"/>
          <w:szCs w:val="28"/>
          <w:lang w:val="en-US"/>
        </w:rPr>
        <w:t xml:space="preserve">. </w:t>
      </w:r>
      <w:r w:rsidR="0063773A" w:rsidRPr="00682FB2">
        <w:rPr>
          <w:rFonts w:asciiTheme="majorBidi" w:hAnsiTheme="majorBidi" w:cstheme="majorBidi"/>
          <w:sz w:val="28"/>
          <w:szCs w:val="28"/>
        </w:rPr>
        <w:t>‘</w:t>
      </w:r>
      <w:r w:rsidRPr="00264F70">
        <w:rPr>
          <w:rFonts w:asciiTheme="majorBidi" w:hAnsiTheme="majorBidi" w:cstheme="majorBidi"/>
          <w:sz w:val="28"/>
          <w:szCs w:val="28"/>
        </w:rPr>
        <w:t xml:space="preserve">Подобные приходили к нему держать совет, и тоже такие (подобные) из его приятелей, который проводили немного времени </w:t>
      </w:r>
      <w:r w:rsidR="00446D56" w:rsidRPr="00264F70">
        <w:rPr>
          <w:rFonts w:asciiTheme="majorBidi" w:hAnsiTheme="majorBidi" w:cstheme="majorBidi"/>
          <w:sz w:val="28"/>
          <w:szCs w:val="28"/>
        </w:rPr>
        <w:t>просто так,</w:t>
      </w:r>
      <w:r w:rsidRPr="00264F70">
        <w:rPr>
          <w:rFonts w:asciiTheme="majorBidi" w:hAnsiTheme="majorBidi" w:cstheme="majorBidi"/>
          <w:sz w:val="28"/>
          <w:szCs w:val="28"/>
        </w:rPr>
        <w:t xml:space="preserve"> </w:t>
      </w:r>
      <w:r w:rsidR="00446D56" w:rsidRPr="00264F70">
        <w:rPr>
          <w:rFonts w:asciiTheme="majorBidi" w:hAnsiTheme="majorBidi" w:cstheme="majorBidi"/>
          <w:sz w:val="28"/>
          <w:szCs w:val="28"/>
        </w:rPr>
        <w:t>за</w:t>
      </w:r>
      <w:r w:rsidRPr="00264F70">
        <w:rPr>
          <w:rFonts w:asciiTheme="majorBidi" w:hAnsiTheme="majorBidi" w:cstheme="majorBidi"/>
          <w:sz w:val="28"/>
          <w:szCs w:val="28"/>
        </w:rPr>
        <w:t xml:space="preserve"> </w:t>
      </w:r>
      <w:r w:rsidR="00446D56" w:rsidRPr="00264F70">
        <w:rPr>
          <w:rFonts w:asciiTheme="majorBidi" w:hAnsiTheme="majorBidi" w:cstheme="majorBidi"/>
          <w:sz w:val="28"/>
          <w:szCs w:val="28"/>
        </w:rPr>
        <w:t>разговорами’</w:t>
      </w:r>
      <w:r w:rsidR="0055549F" w:rsidRPr="0055549F">
        <w:rPr>
          <w:rFonts w:asciiTheme="majorBidi" w:hAnsiTheme="majorBidi" w:cstheme="majorBidi"/>
          <w:sz w:val="28"/>
          <w:szCs w:val="28"/>
        </w:rPr>
        <w:t xml:space="preserve"> </w:t>
      </w:r>
      <w:r w:rsidR="00446D56" w:rsidRPr="00264F70">
        <w:rPr>
          <w:rFonts w:asciiTheme="majorBidi" w:hAnsiTheme="majorBidi" w:cstheme="majorBidi"/>
          <w:sz w:val="28"/>
          <w:szCs w:val="28"/>
        </w:rPr>
        <w:t>[</w:t>
      </w:r>
      <w:r w:rsidR="00446D56" w:rsidRPr="00264F70">
        <w:rPr>
          <w:rFonts w:asciiTheme="majorBidi" w:hAnsiTheme="majorBidi" w:cstheme="majorBidi"/>
          <w:sz w:val="28"/>
          <w:szCs w:val="28"/>
          <w:lang w:val="en-US"/>
        </w:rPr>
        <w:t>Mendele</w:t>
      </w:r>
      <w:r w:rsidR="0055549F">
        <w:rPr>
          <w:rFonts w:asciiTheme="majorBidi" w:hAnsiTheme="majorBidi" w:cstheme="majorBidi"/>
          <w:sz w:val="28"/>
          <w:szCs w:val="28"/>
        </w:rPr>
        <w:t>.</w:t>
      </w:r>
      <w:r w:rsidR="0055549F" w:rsidRPr="0055549F">
        <w:rPr>
          <w:rFonts w:asciiTheme="majorBidi" w:hAnsiTheme="majorBidi" w:cstheme="majorBidi"/>
          <w:sz w:val="28"/>
          <w:szCs w:val="28"/>
        </w:rPr>
        <w:t xml:space="preserve"> </w:t>
      </w:r>
      <w:r w:rsidR="0055549F">
        <w:rPr>
          <w:rFonts w:asciiTheme="majorBidi" w:hAnsiTheme="majorBidi" w:cstheme="majorBidi"/>
          <w:sz w:val="28"/>
          <w:szCs w:val="28"/>
          <w:lang w:val="en-US"/>
        </w:rPr>
        <w:t>Di</w:t>
      </w:r>
      <w:r w:rsidR="0055549F" w:rsidRPr="0055549F">
        <w:rPr>
          <w:rFonts w:asciiTheme="majorBidi" w:hAnsiTheme="majorBidi" w:cstheme="majorBidi"/>
          <w:sz w:val="28"/>
          <w:szCs w:val="28"/>
        </w:rPr>
        <w:t xml:space="preserve"> </w:t>
      </w:r>
      <w:r w:rsidR="0055549F">
        <w:rPr>
          <w:rFonts w:asciiTheme="majorBidi" w:hAnsiTheme="majorBidi" w:cstheme="majorBidi"/>
          <w:sz w:val="28"/>
          <w:szCs w:val="28"/>
          <w:lang w:val="en-US"/>
        </w:rPr>
        <w:t>alte</w:t>
      </w:r>
      <w:r w:rsidR="0055549F" w:rsidRPr="0055549F">
        <w:rPr>
          <w:rFonts w:asciiTheme="majorBidi" w:hAnsiTheme="majorBidi" w:cstheme="majorBidi"/>
          <w:sz w:val="28"/>
          <w:szCs w:val="28"/>
        </w:rPr>
        <w:t xml:space="preserve"> </w:t>
      </w:r>
      <w:r w:rsidR="0055549F">
        <w:rPr>
          <w:rFonts w:asciiTheme="majorBidi" w:hAnsiTheme="majorBidi" w:cstheme="majorBidi"/>
          <w:sz w:val="28"/>
          <w:szCs w:val="28"/>
          <w:lang w:val="en-US"/>
        </w:rPr>
        <w:t>majse</w:t>
      </w:r>
      <w:r w:rsidR="00446D56" w:rsidRPr="00264F70">
        <w:rPr>
          <w:rFonts w:asciiTheme="majorBidi" w:hAnsiTheme="majorBidi" w:cstheme="majorBidi"/>
          <w:sz w:val="28"/>
          <w:szCs w:val="28"/>
        </w:rPr>
        <w:t>]</w:t>
      </w:r>
    </w:p>
    <w:p w14:paraId="160B228F" w14:textId="77777777" w:rsidR="00436155" w:rsidRPr="0055549F" w:rsidRDefault="00436155" w:rsidP="00264F70">
      <w:pPr>
        <w:jc w:val="both"/>
        <w:rPr>
          <w:rFonts w:asciiTheme="majorBidi" w:hAnsiTheme="majorBidi" w:cstheme="majorBidi"/>
          <w:b/>
          <w:bCs/>
          <w:i/>
          <w:iCs/>
          <w:sz w:val="28"/>
          <w:szCs w:val="28"/>
        </w:rPr>
      </w:pPr>
      <w:r w:rsidRPr="0055549F">
        <w:rPr>
          <w:rFonts w:asciiTheme="majorBidi" w:hAnsiTheme="majorBidi" w:cstheme="majorBidi"/>
          <w:b/>
          <w:bCs/>
          <w:i/>
          <w:iCs/>
          <w:sz w:val="28"/>
          <w:szCs w:val="28"/>
          <w:lang w:val="en-US"/>
        </w:rPr>
        <w:t>Stam</w:t>
      </w:r>
    </w:p>
    <w:p w14:paraId="44397C18" w14:textId="56B3C740" w:rsidR="006348B0" w:rsidRPr="00264F70" w:rsidRDefault="00436155" w:rsidP="0063773A">
      <w:pPr>
        <w:spacing w:line="360" w:lineRule="auto"/>
        <w:ind w:firstLine="851"/>
        <w:jc w:val="both"/>
        <w:rPr>
          <w:rFonts w:asciiTheme="majorBidi" w:hAnsiTheme="majorBidi" w:cstheme="majorBidi"/>
          <w:b/>
          <w:bCs/>
          <w:sz w:val="28"/>
          <w:szCs w:val="28"/>
        </w:rPr>
      </w:pPr>
      <w:r w:rsidRPr="00264F70">
        <w:rPr>
          <w:rFonts w:asciiTheme="majorBidi" w:hAnsiTheme="majorBidi" w:cstheme="majorBidi"/>
          <w:sz w:val="28"/>
          <w:szCs w:val="28"/>
        </w:rPr>
        <w:lastRenderedPageBreak/>
        <w:t xml:space="preserve">Лексема </w:t>
      </w:r>
      <w:r w:rsidRPr="00264F70">
        <w:rPr>
          <w:rFonts w:asciiTheme="majorBidi" w:hAnsiTheme="majorBidi" w:cstheme="majorBidi"/>
          <w:i/>
          <w:iCs/>
          <w:sz w:val="28"/>
          <w:szCs w:val="28"/>
          <w:lang w:val="en-US"/>
        </w:rPr>
        <w:t>stam</w:t>
      </w:r>
      <w:r w:rsidRPr="00264F70">
        <w:rPr>
          <w:rFonts w:asciiTheme="majorBidi" w:hAnsiTheme="majorBidi" w:cstheme="majorBidi"/>
          <w:i/>
          <w:iCs/>
          <w:sz w:val="28"/>
          <w:szCs w:val="28"/>
        </w:rPr>
        <w:t xml:space="preserve"> </w:t>
      </w:r>
      <w:r w:rsidR="00890D1D" w:rsidRPr="00264F70">
        <w:rPr>
          <w:rFonts w:asciiTheme="majorBidi" w:hAnsiTheme="majorBidi" w:cstheme="majorBidi"/>
          <w:sz w:val="28"/>
          <w:szCs w:val="28"/>
        </w:rPr>
        <w:t xml:space="preserve">относится к семитскому компоненту (339 вхождений по </w:t>
      </w:r>
      <w:r w:rsidR="00DE6BCE">
        <w:rPr>
          <w:rFonts w:asciiTheme="majorBidi" w:hAnsiTheme="majorBidi" w:cstheme="majorBidi"/>
          <w:sz w:val="28"/>
          <w:szCs w:val="28"/>
        </w:rPr>
        <w:t>Корпусу (</w:t>
      </w:r>
      <w:r w:rsidR="00890D1D" w:rsidRPr="00264F70">
        <w:rPr>
          <w:rFonts w:asciiTheme="majorBidi" w:hAnsiTheme="majorBidi" w:cstheme="majorBidi"/>
          <w:sz w:val="28"/>
          <w:szCs w:val="28"/>
        </w:rPr>
        <w:t xml:space="preserve">КЯИ). </w:t>
      </w:r>
      <w:r w:rsidR="005124A9" w:rsidRPr="00264F70">
        <w:rPr>
          <w:rFonts w:asciiTheme="majorBidi" w:hAnsiTheme="majorBidi" w:cstheme="majorBidi"/>
          <w:sz w:val="28"/>
          <w:szCs w:val="28"/>
        </w:rPr>
        <w:t>«</w:t>
      </w:r>
      <w:r w:rsidR="008213E0" w:rsidRPr="00264F70">
        <w:rPr>
          <w:rFonts w:asciiTheme="majorBidi" w:hAnsiTheme="majorBidi" w:cstheme="majorBidi"/>
          <w:sz w:val="28"/>
          <w:szCs w:val="28"/>
        </w:rPr>
        <w:t>Базовое</w:t>
      </w:r>
      <w:r w:rsidR="005124A9" w:rsidRPr="00264F70">
        <w:rPr>
          <w:rFonts w:asciiTheme="majorBidi" w:hAnsiTheme="majorBidi" w:cstheme="majorBidi"/>
          <w:sz w:val="28"/>
          <w:szCs w:val="28"/>
        </w:rPr>
        <w:t>»</w:t>
      </w:r>
      <w:r w:rsidR="008213E0" w:rsidRPr="00264F70">
        <w:rPr>
          <w:rFonts w:asciiTheme="majorBidi" w:hAnsiTheme="majorBidi" w:cstheme="majorBidi"/>
          <w:sz w:val="28"/>
          <w:szCs w:val="28"/>
        </w:rPr>
        <w:t xml:space="preserve"> значение </w:t>
      </w:r>
      <w:r w:rsidR="008213E0" w:rsidRPr="00264F70">
        <w:rPr>
          <w:rFonts w:asciiTheme="majorBidi" w:hAnsiTheme="majorBidi" w:cstheme="majorBidi"/>
          <w:i/>
          <w:iCs/>
          <w:sz w:val="28"/>
          <w:szCs w:val="28"/>
          <w:lang w:val="en-US"/>
        </w:rPr>
        <w:t>stam</w:t>
      </w:r>
      <w:r w:rsidR="008213E0" w:rsidRPr="00264F70">
        <w:rPr>
          <w:rFonts w:asciiTheme="majorBidi" w:hAnsiTheme="majorBidi" w:cstheme="majorBidi"/>
          <w:i/>
          <w:iCs/>
          <w:sz w:val="28"/>
          <w:szCs w:val="28"/>
        </w:rPr>
        <w:t xml:space="preserve"> </w:t>
      </w:r>
      <w:r w:rsidR="008213E0" w:rsidRPr="00264F70">
        <w:rPr>
          <w:rFonts w:asciiTheme="majorBidi" w:hAnsiTheme="majorBidi" w:cstheme="majorBidi"/>
          <w:sz w:val="28"/>
          <w:szCs w:val="28"/>
        </w:rPr>
        <w:t>– ‘просто, просто так’</w:t>
      </w:r>
      <w:r w:rsidR="003A064D" w:rsidRPr="00264F70">
        <w:rPr>
          <w:rFonts w:asciiTheme="majorBidi" w:hAnsiTheme="majorBidi" w:cstheme="majorBidi"/>
          <w:sz w:val="28"/>
          <w:szCs w:val="28"/>
        </w:rPr>
        <w:t>. В редких случаях может выступать в ини</w:t>
      </w:r>
      <w:r w:rsidR="005124A9" w:rsidRPr="00264F70">
        <w:rPr>
          <w:rFonts w:asciiTheme="majorBidi" w:hAnsiTheme="majorBidi" w:cstheme="majorBidi"/>
          <w:sz w:val="28"/>
          <w:szCs w:val="28"/>
        </w:rPr>
        <w:t xml:space="preserve">циальной позиции (4% вхождений). </w:t>
      </w:r>
      <w:r w:rsidR="001A0DDB" w:rsidRPr="00264F70">
        <w:rPr>
          <w:rFonts w:asciiTheme="majorBidi" w:hAnsiTheme="majorBidi" w:cstheme="majorBidi"/>
          <w:sz w:val="28"/>
          <w:szCs w:val="28"/>
        </w:rPr>
        <w:t>Лексема также составляет устойчивое словосочетание с наречием</w:t>
      </w:r>
      <w:r w:rsidR="001A0DDB" w:rsidRPr="00264F70">
        <w:rPr>
          <w:rFonts w:asciiTheme="majorBidi" w:hAnsiTheme="majorBidi" w:cstheme="majorBidi"/>
          <w:i/>
          <w:iCs/>
          <w:sz w:val="28"/>
          <w:szCs w:val="28"/>
        </w:rPr>
        <w:t xml:space="preserve"> </w:t>
      </w:r>
      <w:r w:rsidR="001A0DDB" w:rsidRPr="00264F70">
        <w:rPr>
          <w:rFonts w:asciiTheme="majorBidi" w:hAnsiTheme="majorBidi" w:cstheme="majorBidi"/>
          <w:i/>
          <w:iCs/>
          <w:sz w:val="28"/>
          <w:szCs w:val="28"/>
          <w:lang w:val="en-US"/>
        </w:rPr>
        <w:t>azo</w:t>
      </w:r>
      <w:r w:rsidR="00A82B7F">
        <w:rPr>
          <w:rFonts w:asciiTheme="majorBidi" w:hAnsiTheme="majorBidi" w:cstheme="majorBidi"/>
          <w:i/>
          <w:iCs/>
          <w:sz w:val="28"/>
          <w:szCs w:val="28"/>
          <w:lang w:val="en-US"/>
        </w:rPr>
        <w:t>j</w:t>
      </w:r>
      <w:r w:rsidR="001A0DDB" w:rsidRPr="00264F70">
        <w:rPr>
          <w:rFonts w:asciiTheme="majorBidi" w:hAnsiTheme="majorBidi" w:cstheme="majorBidi"/>
          <w:i/>
          <w:iCs/>
          <w:sz w:val="28"/>
          <w:szCs w:val="28"/>
        </w:rPr>
        <w:t xml:space="preserve"> </w:t>
      </w:r>
      <w:r w:rsidR="001A0DDB" w:rsidRPr="00264F70">
        <w:rPr>
          <w:rFonts w:asciiTheme="majorBidi" w:hAnsiTheme="majorBidi" w:cstheme="majorBidi"/>
          <w:sz w:val="28"/>
          <w:szCs w:val="28"/>
        </w:rPr>
        <w:t xml:space="preserve">‘так’ </w:t>
      </w:r>
      <w:r w:rsidR="0063773A" w:rsidRPr="0063773A">
        <w:rPr>
          <w:rFonts w:asciiTheme="majorBidi" w:hAnsiTheme="majorBidi" w:cstheme="majorBidi"/>
          <w:sz w:val="28"/>
          <w:szCs w:val="28"/>
        </w:rPr>
        <w:t>–</w:t>
      </w:r>
      <w:r w:rsidR="001A0DDB" w:rsidRPr="00264F70">
        <w:rPr>
          <w:rFonts w:asciiTheme="majorBidi" w:hAnsiTheme="majorBidi" w:cstheme="majorBidi"/>
          <w:sz w:val="28"/>
          <w:szCs w:val="28"/>
        </w:rPr>
        <w:t xml:space="preserve"> </w:t>
      </w:r>
      <w:r w:rsidR="001A0DDB" w:rsidRPr="00264F70">
        <w:rPr>
          <w:rFonts w:asciiTheme="majorBidi" w:hAnsiTheme="majorBidi" w:cstheme="majorBidi"/>
          <w:i/>
          <w:iCs/>
          <w:sz w:val="28"/>
          <w:szCs w:val="28"/>
          <w:lang w:val="en-US"/>
        </w:rPr>
        <w:t>stam</w:t>
      </w:r>
      <w:r w:rsidR="001A0DDB" w:rsidRPr="00264F70">
        <w:rPr>
          <w:rFonts w:asciiTheme="majorBidi" w:hAnsiTheme="majorBidi" w:cstheme="majorBidi"/>
          <w:i/>
          <w:iCs/>
          <w:sz w:val="28"/>
          <w:szCs w:val="28"/>
        </w:rPr>
        <w:t xml:space="preserve"> </w:t>
      </w:r>
      <w:r w:rsidR="001A0DDB" w:rsidRPr="00264F70">
        <w:rPr>
          <w:rFonts w:asciiTheme="majorBidi" w:hAnsiTheme="majorBidi" w:cstheme="majorBidi"/>
          <w:i/>
          <w:iCs/>
          <w:sz w:val="28"/>
          <w:szCs w:val="28"/>
          <w:lang w:val="en-US"/>
        </w:rPr>
        <w:t>azo</w:t>
      </w:r>
      <w:r w:rsidR="00A82B7F">
        <w:rPr>
          <w:rFonts w:asciiTheme="majorBidi" w:hAnsiTheme="majorBidi" w:cstheme="majorBidi"/>
          <w:i/>
          <w:iCs/>
          <w:sz w:val="28"/>
          <w:szCs w:val="28"/>
          <w:lang w:val="en-US"/>
        </w:rPr>
        <w:t>j</w:t>
      </w:r>
      <w:r w:rsidR="001A0DDB" w:rsidRPr="00264F70">
        <w:rPr>
          <w:rFonts w:asciiTheme="majorBidi" w:hAnsiTheme="majorBidi" w:cstheme="majorBidi"/>
          <w:i/>
          <w:iCs/>
          <w:sz w:val="28"/>
          <w:szCs w:val="28"/>
        </w:rPr>
        <w:t xml:space="preserve"> </w:t>
      </w:r>
      <w:r w:rsidR="001A0DDB" w:rsidRPr="00264F70">
        <w:rPr>
          <w:rFonts w:asciiTheme="majorBidi" w:hAnsiTheme="majorBidi" w:cstheme="majorBidi"/>
          <w:sz w:val="28"/>
          <w:szCs w:val="28"/>
        </w:rPr>
        <w:t>‘просто так’</w:t>
      </w:r>
      <w:r w:rsidR="0055549F" w:rsidRPr="00316286">
        <w:rPr>
          <w:rFonts w:asciiTheme="majorBidi" w:hAnsiTheme="majorBidi" w:cstheme="majorBidi"/>
          <w:sz w:val="28"/>
          <w:szCs w:val="28"/>
        </w:rPr>
        <w:t xml:space="preserve">: </w:t>
      </w:r>
      <w:r w:rsidR="001A0DDB" w:rsidRPr="00264F70">
        <w:rPr>
          <w:rFonts w:asciiTheme="majorBidi" w:hAnsiTheme="majorBidi" w:cstheme="majorBidi"/>
          <w:i/>
          <w:iCs/>
          <w:sz w:val="28"/>
          <w:szCs w:val="28"/>
          <w:lang w:val="sv-SE"/>
        </w:rPr>
        <w:t>Far</w:t>
      </w:r>
      <w:r w:rsidR="001A0DDB" w:rsidRPr="00264F70">
        <w:rPr>
          <w:rFonts w:asciiTheme="majorBidi" w:hAnsiTheme="majorBidi" w:cstheme="majorBidi"/>
          <w:i/>
          <w:iCs/>
          <w:sz w:val="28"/>
          <w:szCs w:val="28"/>
        </w:rPr>
        <w:t xml:space="preserve"> </w:t>
      </w:r>
      <w:r w:rsidR="001A0DDB" w:rsidRPr="00264F70">
        <w:rPr>
          <w:rFonts w:asciiTheme="majorBidi" w:hAnsiTheme="majorBidi" w:cstheme="majorBidi"/>
          <w:i/>
          <w:iCs/>
          <w:sz w:val="28"/>
          <w:szCs w:val="28"/>
          <w:lang w:val="sv-SE"/>
        </w:rPr>
        <w:t>vos</w:t>
      </w:r>
      <w:r w:rsidR="001A0DDB" w:rsidRPr="00264F70">
        <w:rPr>
          <w:rFonts w:asciiTheme="majorBidi" w:hAnsiTheme="majorBidi" w:cstheme="majorBidi"/>
          <w:i/>
          <w:iCs/>
          <w:sz w:val="28"/>
          <w:szCs w:val="28"/>
        </w:rPr>
        <w:t xml:space="preserve"> </w:t>
      </w:r>
      <w:r w:rsidR="001A0DDB" w:rsidRPr="00264F70">
        <w:rPr>
          <w:rFonts w:asciiTheme="majorBidi" w:hAnsiTheme="majorBidi" w:cstheme="majorBidi"/>
          <w:i/>
          <w:iCs/>
          <w:sz w:val="28"/>
          <w:szCs w:val="28"/>
          <w:lang w:val="sv-SE"/>
        </w:rPr>
        <w:t>fregstu</w:t>
      </w:r>
      <w:r w:rsidR="001A0DDB" w:rsidRPr="00264F70">
        <w:rPr>
          <w:rFonts w:asciiTheme="majorBidi" w:hAnsiTheme="majorBidi" w:cstheme="majorBidi"/>
          <w:i/>
          <w:iCs/>
          <w:sz w:val="28"/>
          <w:szCs w:val="28"/>
        </w:rPr>
        <w:t xml:space="preserve">? </w:t>
      </w:r>
      <w:r w:rsidR="0063773A" w:rsidRPr="0063773A">
        <w:rPr>
          <w:rFonts w:asciiTheme="majorBidi" w:hAnsiTheme="majorBidi" w:cstheme="majorBidi"/>
          <w:i/>
          <w:iCs/>
          <w:sz w:val="28"/>
          <w:szCs w:val="28"/>
        </w:rPr>
        <w:t>–</w:t>
      </w:r>
      <w:r w:rsidR="001A0DDB" w:rsidRPr="00264F70">
        <w:rPr>
          <w:rFonts w:asciiTheme="majorBidi" w:hAnsiTheme="majorBidi" w:cstheme="majorBidi"/>
          <w:i/>
          <w:iCs/>
          <w:sz w:val="28"/>
          <w:szCs w:val="28"/>
        </w:rPr>
        <w:t xml:space="preserve"> </w:t>
      </w:r>
      <w:r w:rsidR="001A0DDB" w:rsidRPr="00264F70">
        <w:rPr>
          <w:rFonts w:asciiTheme="majorBidi" w:hAnsiTheme="majorBidi" w:cstheme="majorBidi"/>
          <w:i/>
          <w:iCs/>
          <w:sz w:val="28"/>
          <w:szCs w:val="28"/>
          <w:lang w:val="sv-SE"/>
        </w:rPr>
        <w:t>Stam</w:t>
      </w:r>
      <w:r w:rsidR="001A0DDB" w:rsidRPr="00264F70">
        <w:rPr>
          <w:rFonts w:asciiTheme="majorBidi" w:hAnsiTheme="majorBidi" w:cstheme="majorBidi"/>
          <w:i/>
          <w:iCs/>
          <w:sz w:val="28"/>
          <w:szCs w:val="28"/>
        </w:rPr>
        <w:t xml:space="preserve"> </w:t>
      </w:r>
      <w:r w:rsidR="001A0DDB" w:rsidRPr="00264F70">
        <w:rPr>
          <w:rFonts w:asciiTheme="majorBidi" w:hAnsiTheme="majorBidi" w:cstheme="majorBidi"/>
          <w:i/>
          <w:iCs/>
          <w:sz w:val="28"/>
          <w:szCs w:val="28"/>
          <w:lang w:val="sv-SE"/>
        </w:rPr>
        <w:t>azo</w:t>
      </w:r>
      <w:r w:rsidR="00A82B7F">
        <w:rPr>
          <w:rFonts w:asciiTheme="majorBidi" w:hAnsiTheme="majorBidi" w:cstheme="majorBidi"/>
          <w:i/>
          <w:iCs/>
          <w:sz w:val="28"/>
          <w:szCs w:val="28"/>
          <w:lang w:val="sv-SE"/>
        </w:rPr>
        <w:t>j</w:t>
      </w:r>
      <w:r w:rsidR="001A0DDB" w:rsidRPr="00264F70">
        <w:rPr>
          <w:rFonts w:asciiTheme="majorBidi" w:hAnsiTheme="majorBidi" w:cstheme="majorBidi"/>
          <w:i/>
          <w:iCs/>
          <w:sz w:val="28"/>
          <w:szCs w:val="28"/>
        </w:rPr>
        <w:t>.</w:t>
      </w:r>
      <w:r w:rsidR="001A0DDB" w:rsidRPr="00264F70">
        <w:rPr>
          <w:rFonts w:asciiTheme="majorBidi" w:hAnsiTheme="majorBidi" w:cstheme="majorBidi"/>
          <w:sz w:val="28"/>
          <w:szCs w:val="28"/>
        </w:rPr>
        <w:t xml:space="preserve"> </w:t>
      </w:r>
      <w:r w:rsidR="0063773A">
        <w:rPr>
          <w:rFonts w:asciiTheme="majorBidi" w:hAnsiTheme="majorBidi" w:cstheme="majorBidi"/>
          <w:sz w:val="28"/>
          <w:szCs w:val="28"/>
          <w:lang w:val="en-US"/>
        </w:rPr>
        <w:t>‘</w:t>
      </w:r>
      <w:r w:rsidR="0025347B" w:rsidRPr="00264F70">
        <w:rPr>
          <w:rFonts w:asciiTheme="majorBidi" w:hAnsiTheme="majorBidi" w:cstheme="majorBidi"/>
          <w:sz w:val="28"/>
          <w:szCs w:val="28"/>
        </w:rPr>
        <w:t>Почему ты спрашиваешь? П</w:t>
      </w:r>
      <w:r w:rsidR="001A0DDB" w:rsidRPr="00264F70">
        <w:rPr>
          <w:rFonts w:asciiTheme="majorBidi" w:hAnsiTheme="majorBidi" w:cstheme="majorBidi"/>
          <w:sz w:val="28"/>
          <w:szCs w:val="28"/>
        </w:rPr>
        <w:t>росто так’</w:t>
      </w:r>
      <w:r w:rsidR="0025347B" w:rsidRPr="00264F70">
        <w:rPr>
          <w:rFonts w:asciiTheme="majorBidi" w:hAnsiTheme="majorBidi" w:cstheme="majorBidi"/>
          <w:sz w:val="28"/>
          <w:szCs w:val="28"/>
        </w:rPr>
        <w:t xml:space="preserve"> </w:t>
      </w:r>
      <w:r w:rsidR="001A0DDB" w:rsidRPr="00264F70">
        <w:rPr>
          <w:rFonts w:asciiTheme="majorBidi" w:hAnsiTheme="majorBidi" w:cstheme="majorBidi"/>
          <w:sz w:val="28"/>
          <w:szCs w:val="28"/>
        </w:rPr>
        <w:t>[</w:t>
      </w:r>
      <w:r w:rsidR="001A0DDB" w:rsidRPr="00264F70">
        <w:rPr>
          <w:rFonts w:asciiTheme="majorBidi" w:hAnsiTheme="majorBidi" w:cstheme="majorBidi"/>
          <w:sz w:val="28"/>
          <w:szCs w:val="28"/>
          <w:lang w:val="en-US"/>
        </w:rPr>
        <w:t>Forverts</w:t>
      </w:r>
      <w:r w:rsidR="001A0DDB" w:rsidRPr="00264F70">
        <w:rPr>
          <w:rFonts w:asciiTheme="majorBidi" w:hAnsiTheme="majorBidi" w:cstheme="majorBidi"/>
          <w:sz w:val="28"/>
          <w:szCs w:val="28"/>
        </w:rPr>
        <w:t xml:space="preserve"> 2007.07.27]</w:t>
      </w:r>
      <w:r w:rsidR="0025347B" w:rsidRPr="00264F70">
        <w:rPr>
          <w:rFonts w:asciiTheme="majorBidi" w:hAnsiTheme="majorBidi" w:cstheme="majorBidi"/>
          <w:sz w:val="28"/>
          <w:szCs w:val="28"/>
        </w:rPr>
        <w:t>).</w:t>
      </w:r>
    </w:p>
    <w:p w14:paraId="6C5A871E" w14:textId="017E13AC" w:rsidR="00225C6A" w:rsidRPr="00ED11CC" w:rsidRDefault="00225C6A" w:rsidP="0063773A">
      <w:pPr>
        <w:pStyle w:val="a7"/>
        <w:numPr>
          <w:ilvl w:val="0"/>
          <w:numId w:val="40"/>
        </w:numPr>
        <w:spacing w:line="360" w:lineRule="auto"/>
        <w:jc w:val="both"/>
        <w:rPr>
          <w:rFonts w:asciiTheme="majorBidi" w:hAnsiTheme="majorBidi" w:cstheme="majorBidi"/>
          <w:i/>
          <w:iCs/>
          <w:sz w:val="28"/>
          <w:szCs w:val="28"/>
        </w:rPr>
      </w:pPr>
      <w:r w:rsidRPr="0059125B">
        <w:rPr>
          <w:rFonts w:asciiTheme="majorBidi" w:hAnsiTheme="majorBidi" w:cstheme="majorBidi"/>
          <w:i/>
          <w:iCs/>
          <w:sz w:val="28"/>
          <w:szCs w:val="28"/>
          <w:lang w:val="en-US"/>
        </w:rPr>
        <w:t xml:space="preserve">– </w:t>
      </w:r>
      <w:r w:rsidRPr="00ED11CC">
        <w:rPr>
          <w:rFonts w:asciiTheme="majorBidi" w:hAnsiTheme="majorBidi" w:cstheme="majorBidi"/>
          <w:i/>
          <w:iCs/>
          <w:sz w:val="28"/>
          <w:szCs w:val="28"/>
          <w:lang w:val="sv-SE"/>
        </w:rPr>
        <w:t>Ne</w:t>
      </w:r>
      <w:r w:rsidR="00A82B7F" w:rsidRPr="00ED11CC">
        <w:rPr>
          <w:rFonts w:asciiTheme="majorBidi" w:hAnsiTheme="majorBidi" w:cstheme="majorBidi"/>
          <w:i/>
          <w:iCs/>
          <w:sz w:val="28"/>
          <w:szCs w:val="28"/>
          <w:lang w:val="sv-SE"/>
        </w:rPr>
        <w:t>j</w:t>
      </w:r>
      <w:r w:rsidRPr="00ED11CC">
        <w:rPr>
          <w:rFonts w:asciiTheme="majorBidi" w:hAnsiTheme="majorBidi" w:cstheme="majorBidi"/>
          <w:i/>
          <w:iCs/>
          <w:sz w:val="28"/>
          <w:szCs w:val="28"/>
          <w:lang w:val="sv-SE"/>
        </w:rPr>
        <w:t>n</w:t>
      </w:r>
      <w:r w:rsidRPr="0059125B">
        <w:rPr>
          <w:rFonts w:asciiTheme="majorBidi" w:hAnsiTheme="majorBidi" w:cstheme="majorBidi"/>
          <w:i/>
          <w:iCs/>
          <w:sz w:val="28"/>
          <w:szCs w:val="28"/>
          <w:lang w:val="en-US"/>
        </w:rPr>
        <w:t xml:space="preserve">, </w:t>
      </w:r>
      <w:r w:rsidRPr="00ED11CC">
        <w:rPr>
          <w:rFonts w:asciiTheme="majorBidi" w:hAnsiTheme="majorBidi" w:cstheme="majorBidi"/>
          <w:i/>
          <w:iCs/>
          <w:sz w:val="28"/>
          <w:szCs w:val="28"/>
          <w:lang w:val="sv-SE"/>
        </w:rPr>
        <w:t>ne</w:t>
      </w:r>
      <w:r w:rsidR="00A82B7F" w:rsidRPr="00ED11CC">
        <w:rPr>
          <w:rFonts w:asciiTheme="majorBidi" w:hAnsiTheme="majorBidi" w:cstheme="majorBidi"/>
          <w:i/>
          <w:iCs/>
          <w:sz w:val="28"/>
          <w:szCs w:val="28"/>
          <w:lang w:val="sv-SE"/>
        </w:rPr>
        <w:t>j</w:t>
      </w:r>
      <w:r w:rsidRPr="00ED11CC">
        <w:rPr>
          <w:rFonts w:asciiTheme="majorBidi" w:hAnsiTheme="majorBidi" w:cstheme="majorBidi"/>
          <w:i/>
          <w:iCs/>
          <w:sz w:val="28"/>
          <w:szCs w:val="28"/>
          <w:lang w:val="sv-SE"/>
        </w:rPr>
        <w:t>n</w:t>
      </w:r>
      <w:r w:rsidRPr="0059125B">
        <w:rPr>
          <w:rFonts w:asciiTheme="majorBidi" w:hAnsiTheme="majorBidi" w:cstheme="majorBidi"/>
          <w:i/>
          <w:iCs/>
          <w:sz w:val="28"/>
          <w:szCs w:val="28"/>
          <w:lang w:val="en-US"/>
        </w:rPr>
        <w:t xml:space="preserve">… </w:t>
      </w:r>
      <w:r w:rsidR="0063773A" w:rsidRPr="0059125B">
        <w:rPr>
          <w:rFonts w:asciiTheme="majorBidi" w:hAnsiTheme="majorBidi" w:cstheme="majorBidi"/>
          <w:i/>
          <w:iCs/>
          <w:sz w:val="28"/>
          <w:szCs w:val="28"/>
          <w:lang w:val="en-US"/>
        </w:rPr>
        <w:t>–</w:t>
      </w:r>
      <w:r w:rsidRPr="0059125B">
        <w:rPr>
          <w:rFonts w:asciiTheme="majorBidi" w:hAnsiTheme="majorBidi" w:cstheme="majorBidi"/>
          <w:i/>
          <w:iCs/>
          <w:sz w:val="28"/>
          <w:szCs w:val="28"/>
          <w:lang w:val="en-US"/>
        </w:rPr>
        <w:t xml:space="preserve"> </w:t>
      </w:r>
      <w:r w:rsidRPr="00ED11CC">
        <w:rPr>
          <w:rFonts w:asciiTheme="majorBidi" w:hAnsiTheme="majorBidi" w:cstheme="majorBidi"/>
          <w:i/>
          <w:iCs/>
          <w:sz w:val="28"/>
          <w:szCs w:val="28"/>
          <w:lang w:val="sv-SE"/>
        </w:rPr>
        <w:t>hot</w:t>
      </w:r>
      <w:r w:rsidRPr="0059125B">
        <w:rPr>
          <w:rFonts w:asciiTheme="majorBidi" w:hAnsiTheme="majorBidi" w:cstheme="majorBidi"/>
          <w:i/>
          <w:iCs/>
          <w:sz w:val="28"/>
          <w:szCs w:val="28"/>
          <w:lang w:val="en-US"/>
        </w:rPr>
        <w:t xml:space="preserve"> </w:t>
      </w:r>
      <w:r w:rsidRPr="00ED11CC">
        <w:rPr>
          <w:rFonts w:asciiTheme="majorBidi" w:hAnsiTheme="majorBidi" w:cstheme="majorBidi"/>
          <w:i/>
          <w:iCs/>
          <w:sz w:val="28"/>
          <w:szCs w:val="28"/>
          <w:lang w:val="sv-SE"/>
        </w:rPr>
        <w:t>Re</w:t>
      </w:r>
      <w:r w:rsidR="00A82B7F" w:rsidRPr="00ED11CC">
        <w:rPr>
          <w:rFonts w:asciiTheme="majorBidi" w:hAnsiTheme="majorBidi" w:cstheme="majorBidi"/>
          <w:i/>
          <w:iCs/>
          <w:sz w:val="28"/>
          <w:szCs w:val="28"/>
          <w:lang w:val="sv-SE"/>
        </w:rPr>
        <w:t>j</w:t>
      </w:r>
      <w:r w:rsidR="00316286" w:rsidRPr="0059125B">
        <w:rPr>
          <w:rFonts w:asciiTheme="majorBidi" w:hAnsiTheme="majorBidi" w:cstheme="majorBidi"/>
          <w:i/>
          <w:iCs/>
          <w:sz w:val="28"/>
          <w:szCs w:val="28"/>
          <w:lang w:val="en-US"/>
        </w:rPr>
        <w:t>č</w:t>
      </w:r>
      <w:r w:rsidRPr="00ED11CC">
        <w:rPr>
          <w:rFonts w:asciiTheme="majorBidi" w:hAnsiTheme="majorBidi" w:cstheme="majorBidi"/>
          <w:i/>
          <w:iCs/>
          <w:sz w:val="28"/>
          <w:szCs w:val="28"/>
          <w:lang w:val="sv-SE"/>
        </w:rPr>
        <w:t>el</w:t>
      </w:r>
      <w:r w:rsidRPr="0059125B">
        <w:rPr>
          <w:rFonts w:asciiTheme="majorBidi" w:hAnsiTheme="majorBidi" w:cstheme="majorBidi"/>
          <w:i/>
          <w:iCs/>
          <w:sz w:val="28"/>
          <w:szCs w:val="28"/>
          <w:lang w:val="en-US"/>
        </w:rPr>
        <w:t xml:space="preserve"> </w:t>
      </w:r>
      <w:r w:rsidRPr="00ED11CC">
        <w:rPr>
          <w:rFonts w:asciiTheme="majorBidi" w:hAnsiTheme="majorBidi" w:cstheme="majorBidi"/>
          <w:i/>
          <w:iCs/>
          <w:sz w:val="28"/>
          <w:szCs w:val="28"/>
          <w:lang w:val="sv-SE"/>
        </w:rPr>
        <w:t>zi</w:t>
      </w:r>
      <w:r w:rsidR="00A82B7F" w:rsidRPr="00ED11CC">
        <w:rPr>
          <w:rFonts w:asciiTheme="majorBidi" w:hAnsiTheme="majorBidi" w:cstheme="majorBidi"/>
          <w:i/>
          <w:iCs/>
          <w:sz w:val="28"/>
          <w:szCs w:val="28"/>
          <w:lang w:val="sv-SE"/>
        </w:rPr>
        <w:t>x</w:t>
      </w:r>
      <w:r w:rsidRPr="0059125B">
        <w:rPr>
          <w:rFonts w:asciiTheme="majorBidi" w:hAnsiTheme="majorBidi" w:cstheme="majorBidi"/>
          <w:i/>
          <w:iCs/>
          <w:sz w:val="28"/>
          <w:szCs w:val="28"/>
          <w:lang w:val="en-US"/>
        </w:rPr>
        <w:t xml:space="preserve"> </w:t>
      </w:r>
      <w:r w:rsidRPr="00ED11CC">
        <w:rPr>
          <w:rFonts w:asciiTheme="majorBidi" w:hAnsiTheme="majorBidi" w:cstheme="majorBidi"/>
          <w:i/>
          <w:iCs/>
          <w:sz w:val="28"/>
          <w:szCs w:val="28"/>
          <w:lang w:val="sv-SE"/>
        </w:rPr>
        <w:t>tsurikge</w:t>
      </w:r>
      <w:r w:rsidR="00A82B7F" w:rsidRPr="00ED11CC">
        <w:rPr>
          <w:rFonts w:asciiTheme="majorBidi" w:hAnsiTheme="majorBidi" w:cstheme="majorBidi"/>
          <w:i/>
          <w:iCs/>
          <w:sz w:val="28"/>
          <w:szCs w:val="28"/>
          <w:lang w:val="sv-SE"/>
        </w:rPr>
        <w:t>x</w:t>
      </w:r>
      <w:r w:rsidRPr="00ED11CC">
        <w:rPr>
          <w:rFonts w:asciiTheme="majorBidi" w:hAnsiTheme="majorBidi" w:cstheme="majorBidi"/>
          <w:i/>
          <w:iCs/>
          <w:sz w:val="28"/>
          <w:szCs w:val="28"/>
          <w:lang w:val="sv-SE"/>
        </w:rPr>
        <w:t>apt</w:t>
      </w:r>
      <w:r w:rsidRPr="0059125B">
        <w:rPr>
          <w:rFonts w:asciiTheme="majorBidi" w:hAnsiTheme="majorBidi" w:cstheme="majorBidi"/>
          <w:i/>
          <w:iCs/>
          <w:sz w:val="28"/>
          <w:szCs w:val="28"/>
          <w:lang w:val="en-US"/>
        </w:rPr>
        <w:t xml:space="preserve"> – </w:t>
      </w:r>
      <w:r w:rsidRPr="00ED11CC">
        <w:rPr>
          <w:rFonts w:asciiTheme="majorBidi" w:hAnsiTheme="majorBidi" w:cstheme="majorBidi"/>
          <w:i/>
          <w:iCs/>
          <w:sz w:val="28"/>
          <w:szCs w:val="28"/>
          <w:lang w:val="sv-SE"/>
        </w:rPr>
        <w:t>ant</w:t>
      </w:r>
      <w:r w:rsidR="00A82B7F" w:rsidRPr="0059125B">
        <w:rPr>
          <w:rFonts w:asciiTheme="majorBidi" w:hAnsiTheme="majorBidi" w:cstheme="majorBidi"/>
          <w:i/>
          <w:iCs/>
          <w:sz w:val="28"/>
          <w:szCs w:val="28"/>
          <w:lang w:val="en-US"/>
        </w:rPr>
        <w:t>š</w:t>
      </w:r>
      <w:r w:rsidRPr="00ED11CC">
        <w:rPr>
          <w:rFonts w:asciiTheme="majorBidi" w:hAnsiTheme="majorBidi" w:cstheme="majorBidi"/>
          <w:i/>
          <w:iCs/>
          <w:sz w:val="28"/>
          <w:szCs w:val="28"/>
          <w:lang w:val="sv-SE"/>
        </w:rPr>
        <w:t>uldikt</w:t>
      </w:r>
      <w:r w:rsidRPr="0059125B">
        <w:rPr>
          <w:rFonts w:asciiTheme="majorBidi" w:hAnsiTheme="majorBidi" w:cstheme="majorBidi"/>
          <w:i/>
          <w:iCs/>
          <w:sz w:val="28"/>
          <w:szCs w:val="28"/>
          <w:lang w:val="en-US"/>
        </w:rPr>
        <w:t xml:space="preserve">. </w:t>
      </w:r>
      <w:r w:rsidRPr="00ED11CC">
        <w:rPr>
          <w:rFonts w:asciiTheme="majorBidi" w:hAnsiTheme="majorBidi" w:cstheme="majorBidi"/>
          <w:b/>
          <w:bCs/>
          <w:i/>
          <w:iCs/>
          <w:sz w:val="28"/>
          <w:szCs w:val="28"/>
          <w:lang w:val="en-US"/>
        </w:rPr>
        <w:t>Stam</w:t>
      </w:r>
      <w:r w:rsidRPr="00682FB2">
        <w:rPr>
          <w:rFonts w:asciiTheme="majorBidi" w:hAnsiTheme="majorBidi" w:cstheme="majorBidi"/>
          <w:i/>
          <w:iCs/>
          <w:sz w:val="28"/>
          <w:szCs w:val="28"/>
          <w:lang w:val="en-US"/>
        </w:rPr>
        <w:t xml:space="preserve"> </w:t>
      </w:r>
      <w:r w:rsidRPr="00ED11CC">
        <w:rPr>
          <w:rFonts w:asciiTheme="majorBidi" w:hAnsiTheme="majorBidi" w:cstheme="majorBidi"/>
          <w:i/>
          <w:iCs/>
          <w:sz w:val="28"/>
          <w:szCs w:val="28"/>
          <w:lang w:val="en-US"/>
        </w:rPr>
        <w:t>a</w:t>
      </w:r>
      <w:r w:rsidRPr="00682FB2">
        <w:rPr>
          <w:rFonts w:asciiTheme="majorBidi" w:hAnsiTheme="majorBidi" w:cstheme="majorBidi"/>
          <w:i/>
          <w:iCs/>
          <w:sz w:val="28"/>
          <w:szCs w:val="28"/>
          <w:lang w:val="en-US"/>
        </w:rPr>
        <w:t xml:space="preserve"> </w:t>
      </w:r>
      <w:r w:rsidRPr="00ED11CC">
        <w:rPr>
          <w:rFonts w:asciiTheme="majorBidi" w:hAnsiTheme="majorBidi" w:cstheme="majorBidi"/>
          <w:i/>
          <w:iCs/>
          <w:sz w:val="28"/>
          <w:szCs w:val="28"/>
          <w:lang w:val="en-US"/>
        </w:rPr>
        <w:t>nari</w:t>
      </w:r>
      <w:r w:rsidR="00A82B7F" w:rsidRPr="00682FB2">
        <w:rPr>
          <w:rFonts w:asciiTheme="majorBidi" w:hAnsiTheme="majorBidi" w:cstheme="majorBidi"/>
          <w:i/>
          <w:iCs/>
          <w:sz w:val="28"/>
          <w:szCs w:val="28"/>
          <w:lang w:val="en-US"/>
        </w:rPr>
        <w:t>š</w:t>
      </w:r>
      <w:r w:rsidRPr="00ED11CC">
        <w:rPr>
          <w:rFonts w:asciiTheme="majorBidi" w:hAnsiTheme="majorBidi" w:cstheme="majorBidi"/>
          <w:i/>
          <w:iCs/>
          <w:sz w:val="28"/>
          <w:szCs w:val="28"/>
          <w:lang w:val="en-US"/>
        </w:rPr>
        <w:t>ka</w:t>
      </w:r>
      <w:r w:rsidR="00A82B7F" w:rsidRPr="00ED11CC">
        <w:rPr>
          <w:rFonts w:asciiTheme="majorBidi" w:hAnsiTheme="majorBidi" w:cstheme="majorBidi"/>
          <w:i/>
          <w:iCs/>
          <w:sz w:val="28"/>
          <w:szCs w:val="28"/>
          <w:lang w:val="en-US"/>
        </w:rPr>
        <w:t>j</w:t>
      </w:r>
      <w:r w:rsidRPr="00ED11CC">
        <w:rPr>
          <w:rFonts w:asciiTheme="majorBidi" w:hAnsiTheme="majorBidi" w:cstheme="majorBidi"/>
          <w:i/>
          <w:iCs/>
          <w:sz w:val="28"/>
          <w:szCs w:val="28"/>
          <w:lang w:val="en-US"/>
        </w:rPr>
        <w:t>t</w:t>
      </w:r>
      <w:r w:rsidRPr="00682FB2">
        <w:rPr>
          <w:rFonts w:asciiTheme="majorBidi" w:hAnsiTheme="majorBidi" w:cstheme="majorBidi"/>
          <w:i/>
          <w:iCs/>
          <w:sz w:val="28"/>
          <w:szCs w:val="28"/>
          <w:lang w:val="en-US"/>
        </w:rPr>
        <w:t xml:space="preserve"> </w:t>
      </w:r>
      <w:r w:rsidRPr="00ED11CC">
        <w:rPr>
          <w:rFonts w:asciiTheme="majorBidi" w:hAnsiTheme="majorBidi" w:cstheme="majorBidi"/>
          <w:i/>
          <w:iCs/>
          <w:sz w:val="28"/>
          <w:szCs w:val="28"/>
          <w:lang w:val="en-US"/>
        </w:rPr>
        <w:t>zi</w:t>
      </w:r>
      <w:r w:rsidR="00A82B7F" w:rsidRPr="00ED11CC">
        <w:rPr>
          <w:rFonts w:asciiTheme="majorBidi" w:hAnsiTheme="majorBidi" w:cstheme="majorBidi"/>
          <w:i/>
          <w:iCs/>
          <w:sz w:val="28"/>
          <w:szCs w:val="28"/>
          <w:lang w:val="en-US"/>
        </w:rPr>
        <w:t>x</w:t>
      </w:r>
      <w:r w:rsidRPr="00682FB2">
        <w:rPr>
          <w:rFonts w:asciiTheme="majorBidi" w:hAnsiTheme="majorBidi" w:cstheme="majorBidi"/>
          <w:i/>
          <w:iCs/>
          <w:sz w:val="28"/>
          <w:szCs w:val="28"/>
          <w:lang w:val="en-US"/>
        </w:rPr>
        <w:t xml:space="preserve"> </w:t>
      </w:r>
      <w:r w:rsidRPr="00ED11CC">
        <w:rPr>
          <w:rFonts w:asciiTheme="majorBidi" w:hAnsiTheme="majorBidi" w:cstheme="majorBidi"/>
          <w:i/>
          <w:iCs/>
          <w:sz w:val="28"/>
          <w:szCs w:val="28"/>
          <w:lang w:val="en-US"/>
        </w:rPr>
        <w:t>dermont</w:t>
      </w:r>
      <w:r w:rsidRPr="00682FB2">
        <w:rPr>
          <w:rFonts w:asciiTheme="majorBidi" w:hAnsiTheme="majorBidi" w:cstheme="majorBidi"/>
          <w:i/>
          <w:iCs/>
          <w:sz w:val="28"/>
          <w:szCs w:val="28"/>
          <w:lang w:val="en-US"/>
        </w:rPr>
        <w:t>…</w:t>
      </w:r>
      <w:r w:rsidR="00316286" w:rsidRPr="00682FB2">
        <w:rPr>
          <w:rFonts w:asciiTheme="majorBidi" w:hAnsiTheme="majorBidi" w:cstheme="majorBidi"/>
          <w:sz w:val="28"/>
          <w:szCs w:val="28"/>
          <w:lang w:val="en-US"/>
        </w:rPr>
        <w:t xml:space="preserve"> </w:t>
      </w:r>
      <w:r w:rsidR="00316286" w:rsidRPr="00ED11CC">
        <w:rPr>
          <w:rFonts w:asciiTheme="majorBidi" w:hAnsiTheme="majorBidi" w:cstheme="majorBidi"/>
          <w:sz w:val="28"/>
          <w:szCs w:val="28"/>
        </w:rPr>
        <w:t xml:space="preserve">‘Нет-нет, </w:t>
      </w:r>
      <w:r w:rsidR="0063773A" w:rsidRPr="0063773A">
        <w:rPr>
          <w:rFonts w:asciiTheme="majorBidi" w:hAnsiTheme="majorBidi" w:cstheme="majorBidi"/>
          <w:sz w:val="28"/>
          <w:szCs w:val="28"/>
        </w:rPr>
        <w:t>–</w:t>
      </w:r>
      <w:r w:rsidR="00316286" w:rsidRPr="00ED11CC">
        <w:rPr>
          <w:rFonts w:asciiTheme="majorBidi" w:hAnsiTheme="majorBidi" w:cstheme="majorBidi"/>
          <w:sz w:val="28"/>
          <w:szCs w:val="28"/>
        </w:rPr>
        <w:t xml:space="preserve"> спохватилась Рейчл, </w:t>
      </w:r>
      <w:r w:rsidR="0063773A" w:rsidRPr="0063773A">
        <w:rPr>
          <w:rFonts w:asciiTheme="majorBidi" w:hAnsiTheme="majorBidi" w:cstheme="majorBidi"/>
          <w:sz w:val="28"/>
          <w:szCs w:val="28"/>
        </w:rPr>
        <w:t>–</w:t>
      </w:r>
      <w:r w:rsidR="00316286" w:rsidRPr="00ED11CC">
        <w:rPr>
          <w:rFonts w:asciiTheme="majorBidi" w:hAnsiTheme="majorBidi" w:cstheme="majorBidi"/>
          <w:sz w:val="28"/>
          <w:szCs w:val="28"/>
        </w:rPr>
        <w:t xml:space="preserve"> простите. Это просто глупость напоминать’ [</w:t>
      </w:r>
      <w:r w:rsidR="00316286" w:rsidRPr="00ED11CC">
        <w:rPr>
          <w:rFonts w:asciiTheme="majorBidi" w:hAnsiTheme="majorBidi" w:cstheme="majorBidi"/>
          <w:sz w:val="28"/>
          <w:szCs w:val="28"/>
          <w:lang w:val="en-US"/>
        </w:rPr>
        <w:t>Forverts</w:t>
      </w:r>
      <w:r w:rsidR="00E2624A" w:rsidRPr="00ED11CC">
        <w:rPr>
          <w:rFonts w:asciiTheme="majorBidi" w:hAnsiTheme="majorBidi" w:cstheme="majorBidi"/>
          <w:sz w:val="28"/>
          <w:szCs w:val="28"/>
        </w:rPr>
        <w:t xml:space="preserve"> 2006-2010</w:t>
      </w:r>
      <w:r w:rsidR="00316286" w:rsidRPr="00ED11CC">
        <w:rPr>
          <w:rFonts w:asciiTheme="majorBidi" w:hAnsiTheme="majorBidi" w:cstheme="majorBidi"/>
          <w:sz w:val="28"/>
          <w:szCs w:val="28"/>
        </w:rPr>
        <w:t>]</w:t>
      </w:r>
    </w:p>
    <w:p w14:paraId="67FE6ED3" w14:textId="49EFD26B" w:rsidR="001A0DDB" w:rsidRPr="00264F70" w:rsidRDefault="003A064D" w:rsidP="00ED11CC">
      <w:pPr>
        <w:pStyle w:val="a7"/>
        <w:numPr>
          <w:ilvl w:val="0"/>
          <w:numId w:val="40"/>
        </w:numPr>
        <w:spacing w:line="360" w:lineRule="auto"/>
        <w:jc w:val="both"/>
        <w:rPr>
          <w:rFonts w:asciiTheme="majorBidi" w:hAnsiTheme="majorBidi" w:cstheme="majorBidi"/>
          <w:sz w:val="28"/>
          <w:szCs w:val="28"/>
        </w:rPr>
      </w:pPr>
      <w:r w:rsidRPr="00682FB2">
        <w:rPr>
          <w:rFonts w:asciiTheme="majorBidi" w:hAnsiTheme="majorBidi" w:cstheme="majorBidi"/>
          <w:i/>
          <w:iCs/>
          <w:sz w:val="28"/>
          <w:szCs w:val="28"/>
          <w:lang w:val="es-BO"/>
        </w:rPr>
        <w:t xml:space="preserve">Dos iz </w:t>
      </w:r>
      <w:r w:rsidRPr="00682FB2">
        <w:rPr>
          <w:rFonts w:asciiTheme="majorBidi" w:hAnsiTheme="majorBidi" w:cstheme="majorBidi"/>
          <w:b/>
          <w:bCs/>
          <w:i/>
          <w:iCs/>
          <w:sz w:val="28"/>
          <w:szCs w:val="28"/>
          <w:lang w:val="es-BO"/>
        </w:rPr>
        <w:t>stam</w:t>
      </w:r>
      <w:r w:rsidRPr="00682FB2">
        <w:rPr>
          <w:rFonts w:asciiTheme="majorBidi" w:hAnsiTheme="majorBidi" w:cstheme="majorBidi"/>
          <w:i/>
          <w:iCs/>
          <w:sz w:val="28"/>
          <w:szCs w:val="28"/>
          <w:lang w:val="es-BO"/>
        </w:rPr>
        <w:t xml:space="preserve"> a bu</w:t>
      </w:r>
      <w:r w:rsidR="00A82B7F" w:rsidRPr="00682FB2">
        <w:rPr>
          <w:rFonts w:asciiTheme="majorBidi" w:hAnsiTheme="majorBidi" w:cstheme="majorBidi"/>
          <w:i/>
          <w:iCs/>
          <w:sz w:val="28"/>
          <w:szCs w:val="28"/>
          <w:lang w:val="es-BO"/>
        </w:rPr>
        <w:t>x</w:t>
      </w:r>
      <w:r w:rsidR="0063773A" w:rsidRPr="00682FB2">
        <w:rPr>
          <w:rFonts w:asciiTheme="majorBidi" w:hAnsiTheme="majorBidi" w:cstheme="majorBidi"/>
          <w:i/>
          <w:iCs/>
          <w:sz w:val="28"/>
          <w:szCs w:val="28"/>
          <w:lang w:val="es-BO"/>
        </w:rPr>
        <w:t>.</w:t>
      </w:r>
      <w:r w:rsidRPr="00682FB2">
        <w:rPr>
          <w:rFonts w:asciiTheme="majorBidi" w:hAnsiTheme="majorBidi" w:cstheme="majorBidi"/>
          <w:i/>
          <w:iCs/>
          <w:sz w:val="28"/>
          <w:szCs w:val="28"/>
          <w:lang w:val="es-BO"/>
        </w:rPr>
        <w:t xml:space="preserve"> </w:t>
      </w:r>
      <w:r w:rsidRPr="00264F70">
        <w:rPr>
          <w:rFonts w:asciiTheme="majorBidi" w:hAnsiTheme="majorBidi" w:cstheme="majorBidi"/>
          <w:i/>
          <w:iCs/>
          <w:sz w:val="28"/>
          <w:szCs w:val="28"/>
        </w:rPr>
        <w:t>‘</w:t>
      </w:r>
      <w:r w:rsidR="001A0DDB" w:rsidRPr="00264F70">
        <w:rPr>
          <w:rFonts w:asciiTheme="majorBidi" w:hAnsiTheme="majorBidi" w:cstheme="majorBidi"/>
          <w:i/>
          <w:iCs/>
          <w:sz w:val="28"/>
          <w:szCs w:val="28"/>
        </w:rPr>
        <w:t xml:space="preserve">Это </w:t>
      </w:r>
      <w:r w:rsidR="001A0DDB" w:rsidRPr="00264F70">
        <w:rPr>
          <w:rFonts w:asciiTheme="majorBidi" w:hAnsiTheme="majorBidi" w:cstheme="majorBidi"/>
          <w:b/>
          <w:bCs/>
          <w:i/>
          <w:iCs/>
          <w:sz w:val="28"/>
          <w:szCs w:val="28"/>
        </w:rPr>
        <w:t>просто</w:t>
      </w:r>
      <w:r w:rsidR="001A0DDB" w:rsidRPr="00264F70">
        <w:rPr>
          <w:rFonts w:asciiTheme="majorBidi" w:hAnsiTheme="majorBidi" w:cstheme="majorBidi"/>
          <w:i/>
          <w:iCs/>
          <w:sz w:val="28"/>
          <w:szCs w:val="28"/>
        </w:rPr>
        <w:t xml:space="preserve"> книга</w:t>
      </w:r>
      <w:r w:rsidRPr="00264F70">
        <w:rPr>
          <w:rFonts w:asciiTheme="majorBidi" w:hAnsiTheme="majorBidi" w:cstheme="majorBidi"/>
          <w:i/>
          <w:iCs/>
          <w:sz w:val="28"/>
          <w:szCs w:val="28"/>
        </w:rPr>
        <w:t>’</w:t>
      </w:r>
      <w:r w:rsidR="00DE6BCE">
        <w:rPr>
          <w:rFonts w:asciiTheme="majorBidi" w:hAnsiTheme="majorBidi" w:cstheme="majorBidi"/>
          <w:i/>
          <w:iCs/>
          <w:sz w:val="28"/>
          <w:szCs w:val="28"/>
        </w:rPr>
        <w:t xml:space="preserve"> </w:t>
      </w:r>
      <w:r w:rsidRPr="00264F70">
        <w:rPr>
          <w:rFonts w:asciiTheme="majorBidi" w:hAnsiTheme="majorBidi" w:cstheme="majorBidi"/>
          <w:sz w:val="28"/>
          <w:szCs w:val="28"/>
        </w:rPr>
        <w:t>[Тищенко 2013:</w:t>
      </w:r>
      <w:r w:rsidR="008719C9">
        <w:rPr>
          <w:rFonts w:asciiTheme="majorBidi" w:hAnsiTheme="majorBidi" w:cstheme="majorBidi"/>
          <w:sz w:val="28"/>
          <w:szCs w:val="28"/>
        </w:rPr>
        <w:t xml:space="preserve"> 740</w:t>
      </w:r>
      <w:r w:rsidRPr="00264F70">
        <w:rPr>
          <w:rFonts w:asciiTheme="majorBidi" w:hAnsiTheme="majorBidi" w:cstheme="majorBidi"/>
          <w:sz w:val="28"/>
          <w:szCs w:val="28"/>
        </w:rPr>
        <w:t>]</w:t>
      </w:r>
    </w:p>
    <w:p w14:paraId="3F7BD36F" w14:textId="5CC54CA7" w:rsidR="0063773A" w:rsidRDefault="00C22004" w:rsidP="00264F70">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 xml:space="preserve">Итак, мы рассмотрели ряд </w:t>
      </w:r>
      <w:r w:rsidR="0063773A" w:rsidRPr="00264F70">
        <w:rPr>
          <w:rFonts w:asciiTheme="majorBidi" w:hAnsiTheme="majorBidi" w:cstheme="majorBidi"/>
          <w:sz w:val="28"/>
          <w:szCs w:val="28"/>
        </w:rPr>
        <w:t>лексем,</w:t>
      </w:r>
      <w:r w:rsidRPr="00264F70">
        <w:rPr>
          <w:rFonts w:asciiTheme="majorBidi" w:hAnsiTheme="majorBidi" w:cstheme="majorBidi"/>
          <w:sz w:val="28"/>
          <w:szCs w:val="28"/>
        </w:rPr>
        <w:t xml:space="preserve"> выражающих в определенных контекстах значения ‘просто’</w:t>
      </w:r>
      <w:r w:rsidR="001A0DDB" w:rsidRPr="00264F70">
        <w:rPr>
          <w:rFonts w:asciiTheme="majorBidi" w:hAnsiTheme="majorBidi" w:cstheme="majorBidi"/>
          <w:sz w:val="28"/>
          <w:szCs w:val="28"/>
        </w:rPr>
        <w:t xml:space="preserve"> и</w:t>
      </w:r>
      <w:r w:rsidRPr="00264F70">
        <w:rPr>
          <w:rFonts w:asciiTheme="majorBidi" w:hAnsiTheme="majorBidi" w:cstheme="majorBidi"/>
          <w:sz w:val="28"/>
          <w:szCs w:val="28"/>
        </w:rPr>
        <w:t xml:space="preserve"> ‘прямо’.</w:t>
      </w:r>
      <w:r w:rsidR="001A0DDB" w:rsidRPr="00264F70">
        <w:rPr>
          <w:rFonts w:asciiTheme="majorBidi" w:hAnsiTheme="majorBidi" w:cstheme="majorBidi"/>
          <w:sz w:val="28"/>
          <w:szCs w:val="28"/>
        </w:rPr>
        <w:t xml:space="preserve"> </w:t>
      </w:r>
      <w:r w:rsidRPr="00264F70">
        <w:rPr>
          <w:rFonts w:asciiTheme="majorBidi" w:hAnsiTheme="majorBidi" w:cstheme="majorBidi"/>
          <w:sz w:val="28"/>
          <w:szCs w:val="28"/>
        </w:rPr>
        <w:t xml:space="preserve">Семантический вклад данных лексем в высказывание можно определить как сопоставление фоновой информации (общего фонда знаний говорящего и слушателя) с фрагментом высказывания, попадающим в сферу действия дискурсивного маркера. </w:t>
      </w:r>
      <w:r w:rsidR="001A0DDB" w:rsidRPr="00264F70">
        <w:rPr>
          <w:rFonts w:asciiTheme="majorBidi" w:hAnsiTheme="majorBidi" w:cstheme="majorBidi"/>
          <w:sz w:val="28"/>
          <w:szCs w:val="28"/>
        </w:rPr>
        <w:t xml:space="preserve">При дискурсивном употреблении лексем </w:t>
      </w:r>
      <w:r w:rsidR="001A0DDB" w:rsidRPr="00264F70">
        <w:rPr>
          <w:rFonts w:asciiTheme="majorBidi" w:hAnsiTheme="majorBidi" w:cstheme="majorBidi"/>
          <w:i/>
          <w:iCs/>
          <w:sz w:val="28"/>
          <w:szCs w:val="28"/>
          <w:lang w:val="en-US"/>
        </w:rPr>
        <w:t>stam</w:t>
      </w:r>
      <w:r w:rsidR="001A0DDB" w:rsidRPr="00264F70">
        <w:rPr>
          <w:rFonts w:asciiTheme="majorBidi" w:hAnsiTheme="majorBidi" w:cstheme="majorBidi"/>
          <w:sz w:val="28"/>
          <w:szCs w:val="28"/>
        </w:rPr>
        <w:t xml:space="preserve"> ‘просто’, </w:t>
      </w:r>
      <w:r w:rsidR="0025347B" w:rsidRPr="00264F70">
        <w:rPr>
          <w:rFonts w:asciiTheme="majorBidi" w:hAnsiTheme="majorBidi" w:cstheme="majorBidi"/>
          <w:i/>
          <w:iCs/>
          <w:sz w:val="28"/>
          <w:szCs w:val="28"/>
          <w:lang w:val="en-US"/>
        </w:rPr>
        <w:t>glat</w:t>
      </w:r>
      <w:r w:rsidR="0025347B" w:rsidRPr="00264F70">
        <w:rPr>
          <w:rFonts w:asciiTheme="majorBidi" w:hAnsiTheme="majorBidi" w:cstheme="majorBidi"/>
          <w:sz w:val="28"/>
          <w:szCs w:val="28"/>
        </w:rPr>
        <w:t xml:space="preserve"> ‘просто’, </w:t>
      </w:r>
      <w:r w:rsidR="0025347B" w:rsidRPr="00264F70">
        <w:rPr>
          <w:rFonts w:asciiTheme="majorBidi" w:hAnsiTheme="majorBidi" w:cstheme="majorBidi"/>
          <w:i/>
          <w:iCs/>
          <w:sz w:val="28"/>
          <w:szCs w:val="28"/>
          <w:lang w:val="en-US"/>
        </w:rPr>
        <w:t>grod</w:t>
      </w:r>
      <w:r w:rsidR="0025347B" w:rsidRPr="00264F70">
        <w:rPr>
          <w:rFonts w:asciiTheme="majorBidi" w:hAnsiTheme="majorBidi" w:cstheme="majorBidi"/>
          <w:sz w:val="28"/>
          <w:szCs w:val="28"/>
        </w:rPr>
        <w:t xml:space="preserve"> ‘просто’, </w:t>
      </w:r>
      <w:r w:rsidR="0025347B" w:rsidRPr="00264F70">
        <w:rPr>
          <w:rFonts w:asciiTheme="majorBidi" w:hAnsiTheme="majorBidi" w:cstheme="majorBidi"/>
          <w:i/>
          <w:iCs/>
          <w:sz w:val="28"/>
          <w:szCs w:val="28"/>
          <w:lang w:val="en-US"/>
        </w:rPr>
        <w:t>gla</w:t>
      </w:r>
      <w:r w:rsidR="00A82B7F">
        <w:rPr>
          <w:rFonts w:asciiTheme="majorBidi" w:hAnsiTheme="majorBidi" w:cstheme="majorBidi"/>
          <w:i/>
          <w:iCs/>
          <w:sz w:val="28"/>
          <w:szCs w:val="28"/>
          <w:lang w:val="en-US"/>
        </w:rPr>
        <w:t>jx</w:t>
      </w:r>
      <w:r w:rsidR="0025347B" w:rsidRPr="00264F70">
        <w:rPr>
          <w:rFonts w:asciiTheme="majorBidi" w:hAnsiTheme="majorBidi" w:cstheme="majorBidi"/>
          <w:sz w:val="28"/>
          <w:szCs w:val="28"/>
        </w:rPr>
        <w:t xml:space="preserve"> ‘прямо’ проявляется оценочное отношение субъекта к ситуации. </w:t>
      </w:r>
      <w:r w:rsidR="008238F4" w:rsidRPr="00264F70">
        <w:rPr>
          <w:rFonts w:asciiTheme="majorBidi" w:hAnsiTheme="majorBidi" w:cstheme="majorBidi"/>
          <w:sz w:val="28"/>
          <w:szCs w:val="28"/>
        </w:rPr>
        <w:t>Функция этих лексических единиц заключается в том, что они являются экспликаторами отношений выделенного фрагмента дискурса по отношению к «обычному» положению вещей</w:t>
      </w:r>
      <w:r w:rsidR="0063773A">
        <w:rPr>
          <w:rFonts w:asciiTheme="majorBidi" w:hAnsiTheme="majorBidi" w:cstheme="majorBidi"/>
          <w:sz w:val="28"/>
          <w:szCs w:val="28"/>
          <w:lang w:val="en-US"/>
        </w:rPr>
        <w:t> </w:t>
      </w:r>
      <w:r w:rsidR="008238F4" w:rsidRPr="00264F70">
        <w:rPr>
          <w:rFonts w:asciiTheme="majorBidi" w:hAnsiTheme="majorBidi" w:cstheme="majorBidi"/>
          <w:sz w:val="28"/>
          <w:szCs w:val="28"/>
        </w:rPr>
        <w:t xml:space="preserve">/ предыдущему фрагменту и являются комментирующими маркерами. </w:t>
      </w:r>
    </w:p>
    <w:p w14:paraId="26EE8845" w14:textId="062AE8AF" w:rsidR="00C22004" w:rsidRPr="00264F70" w:rsidRDefault="008238F4" w:rsidP="00264F70">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 xml:space="preserve">С прагматической точки зрения появление такой лексемы может </w:t>
      </w:r>
      <w:r w:rsidR="00B544CC" w:rsidRPr="00264F70">
        <w:rPr>
          <w:rFonts w:asciiTheme="majorBidi" w:hAnsiTheme="majorBidi" w:cstheme="majorBidi"/>
          <w:sz w:val="28"/>
          <w:szCs w:val="28"/>
        </w:rPr>
        <w:t>при</w:t>
      </w:r>
      <w:r w:rsidRPr="00264F70">
        <w:rPr>
          <w:rFonts w:asciiTheme="majorBidi" w:hAnsiTheme="majorBidi" w:cstheme="majorBidi"/>
          <w:sz w:val="28"/>
          <w:szCs w:val="28"/>
        </w:rPr>
        <w:t>вносить в высказывание следующие отте</w:t>
      </w:r>
      <w:r w:rsidR="00B544CC" w:rsidRPr="00264F70">
        <w:rPr>
          <w:rFonts w:asciiTheme="majorBidi" w:hAnsiTheme="majorBidi" w:cstheme="majorBidi"/>
          <w:sz w:val="28"/>
          <w:szCs w:val="28"/>
        </w:rPr>
        <w:t>нки: 1) оправдательность</w:t>
      </w:r>
      <w:r w:rsidR="0063773A" w:rsidRPr="00682FB2">
        <w:rPr>
          <w:rFonts w:asciiTheme="majorBidi" w:hAnsiTheme="majorBidi" w:cstheme="majorBidi"/>
          <w:sz w:val="28"/>
          <w:szCs w:val="28"/>
        </w:rPr>
        <w:t>,</w:t>
      </w:r>
      <w:r w:rsidR="00B544CC" w:rsidRPr="00264F70">
        <w:rPr>
          <w:rFonts w:asciiTheme="majorBidi" w:hAnsiTheme="majorBidi" w:cstheme="majorBidi"/>
          <w:sz w:val="28"/>
          <w:szCs w:val="28"/>
        </w:rPr>
        <w:t xml:space="preserve"> 2) попытка придать своим словам большую убедительность, указывая на соответствие ситуации обыденному положению вещей. В разнообразных контекстах могут проявляться и другие оттенки. </w:t>
      </w:r>
    </w:p>
    <w:p w14:paraId="27EE7CF5" w14:textId="77777777" w:rsidR="00473972" w:rsidRPr="00682FB2" w:rsidRDefault="00473972" w:rsidP="00264F70">
      <w:pPr>
        <w:jc w:val="both"/>
        <w:rPr>
          <w:rFonts w:asciiTheme="majorBidi" w:eastAsia="Times New Roman" w:hAnsiTheme="majorBidi" w:cstheme="majorBidi"/>
          <w:b/>
          <w:bCs/>
          <w:sz w:val="28"/>
          <w:szCs w:val="28"/>
        </w:rPr>
      </w:pPr>
      <w:r w:rsidRPr="00682FB2">
        <w:rPr>
          <w:rFonts w:asciiTheme="majorBidi" w:eastAsia="Times New Roman" w:hAnsiTheme="majorBidi" w:cstheme="majorBidi"/>
          <w:b/>
          <w:bCs/>
          <w:sz w:val="28"/>
          <w:szCs w:val="28"/>
          <w:lang w:val="de-DE"/>
        </w:rPr>
        <w:t>O</w:t>
      </w:r>
      <w:r w:rsidR="00A82B7F" w:rsidRPr="00682FB2">
        <w:rPr>
          <w:rFonts w:asciiTheme="majorBidi" w:eastAsia="Times New Roman" w:hAnsiTheme="majorBidi" w:cstheme="majorBidi"/>
          <w:b/>
          <w:bCs/>
          <w:sz w:val="28"/>
          <w:szCs w:val="28"/>
          <w:lang w:val="de-DE"/>
        </w:rPr>
        <w:t>jx</w:t>
      </w:r>
      <w:r w:rsidRPr="00682FB2">
        <w:rPr>
          <w:rFonts w:asciiTheme="majorBidi" w:eastAsia="Times New Roman" w:hAnsiTheme="majorBidi" w:cstheme="majorBidi"/>
          <w:b/>
          <w:bCs/>
          <w:sz w:val="28"/>
          <w:szCs w:val="28"/>
        </w:rPr>
        <w:t xml:space="preserve"> </w:t>
      </w:r>
    </w:p>
    <w:p w14:paraId="033C9E32" w14:textId="181A9217" w:rsidR="00473972" w:rsidRPr="00264F70" w:rsidRDefault="00473972" w:rsidP="0063773A">
      <w:pPr>
        <w:spacing w:after="0" w:line="360" w:lineRule="auto"/>
        <w:ind w:firstLine="709"/>
        <w:jc w:val="both"/>
        <w:rPr>
          <w:rFonts w:asciiTheme="majorBidi" w:eastAsia="Times New Roman" w:hAnsiTheme="majorBidi" w:cstheme="majorBidi"/>
          <w:sz w:val="28"/>
          <w:szCs w:val="28"/>
        </w:rPr>
      </w:pPr>
      <w:r w:rsidRPr="00264F70">
        <w:rPr>
          <w:rFonts w:asciiTheme="majorBidi" w:eastAsia="Times New Roman" w:hAnsiTheme="majorBidi" w:cstheme="majorBidi"/>
          <w:sz w:val="28"/>
          <w:szCs w:val="28"/>
        </w:rPr>
        <w:lastRenderedPageBreak/>
        <w:t xml:space="preserve">Корпус насчитывает 12326 вхождений лексемы </w:t>
      </w:r>
      <w:r w:rsidR="004353D0" w:rsidRPr="00264F70">
        <w:rPr>
          <w:rFonts w:asciiTheme="majorBidi" w:hAnsiTheme="majorBidi" w:cstheme="majorBidi"/>
          <w:i/>
          <w:iCs/>
          <w:sz w:val="28"/>
          <w:szCs w:val="28"/>
          <w:lang w:val="en-US"/>
        </w:rPr>
        <w:t>oj</w:t>
      </w:r>
      <w:r w:rsidRPr="00264F70">
        <w:rPr>
          <w:rFonts w:asciiTheme="majorBidi" w:hAnsiTheme="majorBidi" w:cstheme="majorBidi"/>
          <w:i/>
          <w:iCs/>
          <w:sz w:val="28"/>
          <w:szCs w:val="28"/>
        </w:rPr>
        <w:t>х</w:t>
      </w:r>
      <w:r w:rsidRPr="00264F70">
        <w:rPr>
          <w:rFonts w:asciiTheme="majorBidi" w:hAnsiTheme="majorBidi" w:cstheme="majorBidi"/>
          <w:b/>
          <w:bCs/>
          <w:i/>
          <w:iCs/>
          <w:sz w:val="28"/>
          <w:szCs w:val="28"/>
        </w:rPr>
        <w:t>.</w:t>
      </w:r>
      <w:r w:rsidRPr="00264F70">
        <w:rPr>
          <w:rFonts w:asciiTheme="majorBidi" w:hAnsiTheme="majorBidi" w:cstheme="majorBidi"/>
          <w:sz w:val="28"/>
          <w:szCs w:val="28"/>
        </w:rPr>
        <w:t xml:space="preserve"> Основное («базовое») значение лексемы </w:t>
      </w:r>
      <w:r w:rsidRPr="00264F70">
        <w:rPr>
          <w:rFonts w:asciiTheme="majorBidi" w:hAnsiTheme="majorBidi" w:cstheme="majorBidi"/>
          <w:i/>
          <w:iCs/>
          <w:sz w:val="28"/>
          <w:szCs w:val="28"/>
          <w:lang w:val="en-US"/>
        </w:rPr>
        <w:t>o</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rPr>
        <w:t>х,</w:t>
      </w:r>
      <w:r w:rsidRPr="00264F70">
        <w:rPr>
          <w:rFonts w:asciiTheme="majorBidi" w:hAnsiTheme="majorBidi" w:cstheme="majorBidi"/>
          <w:sz w:val="28"/>
          <w:szCs w:val="28"/>
        </w:rPr>
        <w:t xml:space="preserve"> определяемой словарями как наречие</w:t>
      </w:r>
      <w:r w:rsidR="0063773A" w:rsidRPr="00682FB2">
        <w:rPr>
          <w:rFonts w:asciiTheme="majorBidi" w:hAnsiTheme="majorBidi" w:cstheme="majorBidi"/>
          <w:sz w:val="28"/>
          <w:szCs w:val="28"/>
        </w:rPr>
        <w:t>,</w:t>
      </w:r>
      <w:r w:rsidRPr="00264F70">
        <w:rPr>
          <w:rFonts w:asciiTheme="majorBidi" w:hAnsiTheme="majorBidi" w:cstheme="majorBidi"/>
          <w:sz w:val="28"/>
          <w:szCs w:val="28"/>
        </w:rPr>
        <w:t xml:space="preserve"> – ‘тоже, также’. В большинстве случае</w:t>
      </w:r>
      <w:r w:rsidR="00E2624A">
        <w:rPr>
          <w:rFonts w:asciiTheme="majorBidi" w:hAnsiTheme="majorBidi" w:cstheme="majorBidi"/>
          <w:sz w:val="28"/>
          <w:szCs w:val="28"/>
        </w:rPr>
        <w:t>в</w:t>
      </w:r>
      <w:r w:rsidRPr="00264F70">
        <w:rPr>
          <w:rFonts w:asciiTheme="majorBidi" w:hAnsiTheme="majorBidi" w:cstheme="majorBidi"/>
          <w:b/>
          <w:bCs/>
          <w:i/>
          <w:iCs/>
          <w:sz w:val="28"/>
          <w:szCs w:val="28"/>
        </w:rPr>
        <w:t xml:space="preserve"> </w:t>
      </w:r>
      <w:r w:rsidR="004353D0" w:rsidRPr="00264F70">
        <w:rPr>
          <w:rFonts w:asciiTheme="majorBidi" w:hAnsiTheme="majorBidi" w:cstheme="majorBidi"/>
          <w:i/>
          <w:iCs/>
          <w:sz w:val="28"/>
          <w:szCs w:val="28"/>
          <w:lang w:val="en-US"/>
        </w:rPr>
        <w:t>oj</w:t>
      </w:r>
      <w:r w:rsidRPr="00264F70">
        <w:rPr>
          <w:rFonts w:asciiTheme="majorBidi" w:hAnsiTheme="majorBidi" w:cstheme="majorBidi"/>
          <w:i/>
          <w:iCs/>
          <w:sz w:val="28"/>
          <w:szCs w:val="28"/>
        </w:rPr>
        <w:t xml:space="preserve">х </w:t>
      </w:r>
      <w:r w:rsidRPr="00264F70">
        <w:rPr>
          <w:rFonts w:asciiTheme="majorBidi" w:hAnsiTheme="majorBidi" w:cstheme="majorBidi"/>
          <w:sz w:val="28"/>
          <w:szCs w:val="28"/>
        </w:rPr>
        <w:t>употребляется в своем «базовом» значении, однако в ряде ситуаций можно усмотреть дискурсивное использование.</w:t>
      </w:r>
    </w:p>
    <w:p w14:paraId="478D99D0" w14:textId="557E625F" w:rsidR="00473972" w:rsidRPr="00264F70" w:rsidRDefault="00473972" w:rsidP="00ED11CC">
      <w:pPr>
        <w:pStyle w:val="a7"/>
        <w:numPr>
          <w:ilvl w:val="0"/>
          <w:numId w:val="40"/>
        </w:numPr>
        <w:spacing w:after="0" w:line="360" w:lineRule="auto"/>
        <w:jc w:val="both"/>
        <w:rPr>
          <w:rFonts w:asciiTheme="majorBidi" w:eastAsia="Times New Roman" w:hAnsiTheme="majorBidi" w:cstheme="majorBidi"/>
          <w:i/>
          <w:iCs/>
          <w:sz w:val="28"/>
          <w:szCs w:val="28"/>
        </w:rPr>
      </w:pPr>
      <w:r w:rsidRPr="00264F70">
        <w:rPr>
          <w:rFonts w:asciiTheme="majorBidi" w:eastAsia="Times New Roman" w:hAnsiTheme="majorBidi" w:cstheme="majorBidi"/>
          <w:i/>
          <w:iCs/>
          <w:sz w:val="28"/>
          <w:szCs w:val="28"/>
          <w:lang w:val="en-US"/>
        </w:rPr>
        <w:t>Kiev</w:t>
      </w:r>
      <w:r w:rsidRPr="00264F70">
        <w:rPr>
          <w:rFonts w:asciiTheme="majorBidi" w:eastAsia="Times New Roman" w:hAnsiTheme="majorBidi" w:cstheme="majorBidi"/>
          <w:i/>
          <w:iCs/>
          <w:sz w:val="28"/>
          <w:szCs w:val="28"/>
        </w:rPr>
        <w:t xml:space="preserve"> </w:t>
      </w:r>
      <w:r w:rsidRPr="00264F70">
        <w:rPr>
          <w:rFonts w:asciiTheme="majorBidi" w:eastAsia="Times New Roman" w:hAnsiTheme="majorBidi" w:cstheme="majorBidi"/>
          <w:i/>
          <w:iCs/>
          <w:sz w:val="28"/>
          <w:szCs w:val="28"/>
          <w:lang w:val="en-US"/>
        </w:rPr>
        <w:t>hot</w:t>
      </w:r>
      <w:r w:rsidRPr="00264F70">
        <w:rPr>
          <w:rFonts w:asciiTheme="majorBidi" w:eastAsia="Times New Roman" w:hAnsiTheme="majorBidi" w:cstheme="majorBidi"/>
          <w:i/>
          <w:iCs/>
          <w:sz w:val="28"/>
          <w:szCs w:val="28"/>
        </w:rPr>
        <w:t xml:space="preserve"> </w:t>
      </w:r>
      <w:r w:rsidR="000A4D2B" w:rsidRPr="00264F70">
        <w:rPr>
          <w:rFonts w:asciiTheme="majorBidi" w:hAnsiTheme="majorBidi" w:cstheme="majorBidi"/>
          <w:b/>
          <w:bCs/>
          <w:i/>
          <w:iCs/>
          <w:sz w:val="28"/>
          <w:szCs w:val="28"/>
          <w:lang w:val="en-US"/>
        </w:rPr>
        <w:t>oj</w:t>
      </w:r>
      <w:r w:rsidR="000A4D2B" w:rsidRPr="00264F70">
        <w:rPr>
          <w:rFonts w:asciiTheme="majorBidi" w:hAnsiTheme="majorBidi" w:cstheme="majorBidi"/>
          <w:b/>
          <w:bCs/>
          <w:i/>
          <w:iCs/>
          <w:sz w:val="28"/>
          <w:szCs w:val="28"/>
        </w:rPr>
        <w:t>х</w:t>
      </w:r>
      <w:r w:rsidRPr="00264F70">
        <w:rPr>
          <w:rFonts w:asciiTheme="majorBidi" w:eastAsia="Times New Roman" w:hAnsiTheme="majorBidi" w:cstheme="majorBidi"/>
          <w:b/>
          <w:bCs/>
          <w:i/>
          <w:iCs/>
          <w:sz w:val="28"/>
          <w:szCs w:val="28"/>
        </w:rPr>
        <w:t xml:space="preserve"> </w:t>
      </w:r>
      <w:r w:rsidRPr="00264F70">
        <w:rPr>
          <w:rFonts w:asciiTheme="majorBidi" w:eastAsia="Times New Roman" w:hAnsiTheme="majorBidi" w:cstheme="majorBidi"/>
          <w:i/>
          <w:iCs/>
          <w:sz w:val="28"/>
          <w:szCs w:val="28"/>
          <w:lang w:val="en-US"/>
        </w:rPr>
        <w:t>farlo</w:t>
      </w:r>
      <w:r w:rsidR="00A82B7F">
        <w:rPr>
          <w:rFonts w:asciiTheme="majorBidi" w:eastAsia="Times New Roman" w:hAnsiTheme="majorBidi" w:cstheme="majorBidi"/>
          <w:i/>
          <w:iCs/>
          <w:sz w:val="28"/>
          <w:szCs w:val="28"/>
          <w:lang w:val="en-US"/>
        </w:rPr>
        <w:t>j</w:t>
      </w:r>
      <w:r w:rsidRPr="00264F70">
        <w:rPr>
          <w:rFonts w:asciiTheme="majorBidi" w:eastAsia="Times New Roman" w:hAnsiTheme="majorBidi" w:cstheme="majorBidi"/>
          <w:i/>
          <w:iCs/>
          <w:sz w:val="28"/>
          <w:szCs w:val="28"/>
          <w:lang w:val="en-US"/>
        </w:rPr>
        <w:t>rn</w:t>
      </w:r>
      <w:r w:rsidRPr="00264F70">
        <w:rPr>
          <w:rFonts w:asciiTheme="majorBidi" w:eastAsia="Times New Roman" w:hAnsiTheme="majorBidi" w:cstheme="majorBidi"/>
          <w:i/>
          <w:iCs/>
          <w:sz w:val="28"/>
          <w:szCs w:val="28"/>
        </w:rPr>
        <w:t xml:space="preserve"> </w:t>
      </w:r>
      <w:r w:rsidRPr="00264F70">
        <w:rPr>
          <w:rFonts w:asciiTheme="majorBidi" w:eastAsia="Times New Roman" w:hAnsiTheme="majorBidi" w:cstheme="majorBidi"/>
          <w:i/>
          <w:iCs/>
          <w:sz w:val="28"/>
          <w:szCs w:val="28"/>
          <w:lang w:val="en-US"/>
        </w:rPr>
        <w:t>za</w:t>
      </w:r>
      <w:r w:rsidR="00A82B7F">
        <w:rPr>
          <w:rFonts w:asciiTheme="majorBidi" w:eastAsia="Times New Roman" w:hAnsiTheme="majorBidi" w:cstheme="majorBidi"/>
          <w:i/>
          <w:iCs/>
          <w:sz w:val="28"/>
          <w:szCs w:val="28"/>
          <w:lang w:val="en-US"/>
        </w:rPr>
        <w:t>j</w:t>
      </w:r>
      <w:r w:rsidRPr="00264F70">
        <w:rPr>
          <w:rFonts w:asciiTheme="majorBidi" w:eastAsia="Times New Roman" w:hAnsiTheme="majorBidi" w:cstheme="majorBidi"/>
          <w:i/>
          <w:iCs/>
          <w:sz w:val="28"/>
          <w:szCs w:val="28"/>
          <w:lang w:val="en-US"/>
        </w:rPr>
        <w:t>n</w:t>
      </w:r>
      <w:r w:rsidRPr="00264F70">
        <w:rPr>
          <w:rFonts w:asciiTheme="majorBidi" w:eastAsia="Times New Roman" w:hAnsiTheme="majorBidi" w:cstheme="majorBidi"/>
          <w:i/>
          <w:iCs/>
          <w:sz w:val="28"/>
          <w:szCs w:val="28"/>
        </w:rPr>
        <w:t xml:space="preserve"> </w:t>
      </w:r>
      <w:r w:rsidR="00A82B7F">
        <w:rPr>
          <w:rFonts w:asciiTheme="majorBidi" w:eastAsia="Times New Roman" w:hAnsiTheme="majorBidi" w:cstheme="majorBidi"/>
          <w:i/>
          <w:iCs/>
          <w:sz w:val="28"/>
          <w:szCs w:val="28"/>
          <w:lang w:val="en-US"/>
        </w:rPr>
        <w:t>x</w:t>
      </w:r>
      <w:r w:rsidR="00A82B7F" w:rsidRPr="00A82B7F">
        <w:rPr>
          <w:rFonts w:asciiTheme="majorBidi" w:eastAsia="Times New Roman" w:hAnsiTheme="majorBidi" w:cstheme="majorBidi"/>
          <w:i/>
          <w:iCs/>
          <w:sz w:val="28"/>
          <w:szCs w:val="28"/>
        </w:rPr>
        <w:t>š</w:t>
      </w:r>
      <w:r w:rsidRPr="00264F70">
        <w:rPr>
          <w:rFonts w:asciiTheme="majorBidi" w:eastAsia="Times New Roman" w:hAnsiTheme="majorBidi" w:cstheme="majorBidi"/>
          <w:i/>
          <w:iCs/>
          <w:sz w:val="28"/>
          <w:szCs w:val="28"/>
          <w:lang w:val="en-US"/>
        </w:rPr>
        <w:t>ives</w:t>
      </w:r>
      <w:r w:rsidRPr="00264F70">
        <w:rPr>
          <w:rFonts w:asciiTheme="majorBidi" w:eastAsia="Times New Roman" w:hAnsiTheme="majorBidi" w:cstheme="majorBidi"/>
          <w:i/>
          <w:iCs/>
          <w:sz w:val="28"/>
          <w:szCs w:val="28"/>
        </w:rPr>
        <w:t xml:space="preserve"> </w:t>
      </w:r>
      <w:r w:rsidRPr="00264F70">
        <w:rPr>
          <w:rFonts w:asciiTheme="majorBidi" w:eastAsia="Times New Roman" w:hAnsiTheme="majorBidi" w:cstheme="majorBidi"/>
          <w:i/>
          <w:iCs/>
          <w:sz w:val="28"/>
          <w:szCs w:val="28"/>
          <w:lang w:val="en-US"/>
        </w:rPr>
        <w:t>in</w:t>
      </w:r>
      <w:r w:rsidRPr="00264F70">
        <w:rPr>
          <w:rFonts w:asciiTheme="majorBidi" w:eastAsia="Times New Roman" w:hAnsiTheme="majorBidi" w:cstheme="majorBidi"/>
          <w:i/>
          <w:iCs/>
          <w:sz w:val="28"/>
          <w:szCs w:val="28"/>
        </w:rPr>
        <w:t xml:space="preserve"> </w:t>
      </w:r>
      <w:r w:rsidRPr="00264F70">
        <w:rPr>
          <w:rFonts w:asciiTheme="majorBidi" w:eastAsia="Times New Roman" w:hAnsiTheme="majorBidi" w:cstheme="majorBidi"/>
          <w:i/>
          <w:iCs/>
          <w:sz w:val="28"/>
          <w:szCs w:val="28"/>
          <w:lang w:val="en-US"/>
        </w:rPr>
        <w:t>der</w:t>
      </w:r>
      <w:r w:rsidRPr="00264F70">
        <w:rPr>
          <w:rFonts w:asciiTheme="majorBidi" w:eastAsia="Times New Roman" w:hAnsiTheme="majorBidi" w:cstheme="majorBidi"/>
          <w:i/>
          <w:iCs/>
          <w:sz w:val="28"/>
          <w:szCs w:val="28"/>
        </w:rPr>
        <w:t xml:space="preserve"> </w:t>
      </w:r>
      <w:r w:rsidRPr="00264F70">
        <w:rPr>
          <w:rFonts w:asciiTheme="majorBidi" w:eastAsia="Times New Roman" w:hAnsiTheme="majorBidi" w:cstheme="majorBidi"/>
          <w:i/>
          <w:iCs/>
          <w:sz w:val="28"/>
          <w:szCs w:val="28"/>
          <w:lang w:val="en-US"/>
        </w:rPr>
        <w:t>doziker</w:t>
      </w:r>
      <w:r w:rsidRPr="00264F70">
        <w:rPr>
          <w:rFonts w:asciiTheme="majorBidi" w:eastAsia="Times New Roman" w:hAnsiTheme="majorBidi" w:cstheme="majorBidi"/>
          <w:i/>
          <w:iCs/>
          <w:sz w:val="28"/>
          <w:szCs w:val="28"/>
        </w:rPr>
        <w:t xml:space="preserve"> </w:t>
      </w:r>
      <w:r w:rsidRPr="00264F70">
        <w:rPr>
          <w:rFonts w:asciiTheme="majorBidi" w:eastAsia="Times New Roman" w:hAnsiTheme="majorBidi" w:cstheme="majorBidi"/>
          <w:i/>
          <w:iCs/>
          <w:sz w:val="28"/>
          <w:szCs w:val="28"/>
          <w:lang w:val="en-US"/>
        </w:rPr>
        <w:t>tsa</w:t>
      </w:r>
      <w:r w:rsidR="00A82B7F">
        <w:rPr>
          <w:rFonts w:asciiTheme="majorBidi" w:eastAsia="Times New Roman" w:hAnsiTheme="majorBidi" w:cstheme="majorBidi"/>
          <w:i/>
          <w:iCs/>
          <w:sz w:val="28"/>
          <w:szCs w:val="28"/>
          <w:lang w:val="en-US"/>
        </w:rPr>
        <w:t>j</w:t>
      </w:r>
      <w:r w:rsidRPr="00264F70">
        <w:rPr>
          <w:rFonts w:asciiTheme="majorBidi" w:eastAsia="Times New Roman" w:hAnsiTheme="majorBidi" w:cstheme="majorBidi"/>
          <w:i/>
          <w:iCs/>
          <w:sz w:val="28"/>
          <w:szCs w:val="28"/>
          <w:lang w:val="en-US"/>
        </w:rPr>
        <w:t>t</w:t>
      </w:r>
      <w:r w:rsidR="0063773A" w:rsidRPr="00682FB2">
        <w:rPr>
          <w:rFonts w:asciiTheme="majorBidi" w:eastAsia="Times New Roman" w:hAnsiTheme="majorBidi" w:cstheme="majorBidi"/>
          <w:i/>
          <w:iCs/>
          <w:sz w:val="28"/>
          <w:szCs w:val="28"/>
        </w:rPr>
        <w:t>.</w:t>
      </w:r>
      <w:r w:rsidRPr="00264F70">
        <w:rPr>
          <w:rFonts w:asciiTheme="majorBidi" w:eastAsia="Times New Roman" w:hAnsiTheme="majorBidi" w:cstheme="majorBidi"/>
          <w:sz w:val="28"/>
          <w:szCs w:val="28"/>
        </w:rPr>
        <w:t xml:space="preserve"> – ‘</w:t>
      </w:r>
      <w:r w:rsidRPr="00264F70">
        <w:rPr>
          <w:rFonts w:asciiTheme="majorBidi" w:eastAsia="Times New Roman" w:hAnsiTheme="majorBidi" w:cstheme="majorBidi"/>
          <w:sz w:val="28"/>
          <w:szCs w:val="28"/>
          <w:lang w:val="en-US"/>
        </w:rPr>
        <w:t>K</w:t>
      </w:r>
      <w:r w:rsidRPr="00264F70">
        <w:rPr>
          <w:rFonts w:asciiTheme="majorBidi" w:eastAsia="Times New Roman" w:hAnsiTheme="majorBidi" w:cstheme="majorBidi"/>
          <w:sz w:val="28"/>
          <w:szCs w:val="28"/>
        </w:rPr>
        <w:t>иев тоже потерял свою значимость в это время’[</w:t>
      </w:r>
      <w:r w:rsidRPr="00264F70">
        <w:rPr>
          <w:rFonts w:asciiTheme="majorBidi" w:eastAsia="Times New Roman" w:hAnsiTheme="majorBidi" w:cstheme="majorBidi"/>
          <w:sz w:val="28"/>
          <w:szCs w:val="28"/>
          <w:lang w:val="en-US"/>
        </w:rPr>
        <w:t>Forverts</w:t>
      </w:r>
      <w:r w:rsidRPr="00264F70">
        <w:rPr>
          <w:rFonts w:asciiTheme="majorBidi" w:eastAsia="Times New Roman" w:hAnsiTheme="majorBidi" w:cstheme="majorBidi"/>
          <w:sz w:val="28"/>
          <w:szCs w:val="28"/>
        </w:rPr>
        <w:t xml:space="preserve"> 2006-2010]</w:t>
      </w:r>
    </w:p>
    <w:p w14:paraId="1E529C81" w14:textId="4E633F1E" w:rsidR="00473972" w:rsidRPr="00264F70" w:rsidRDefault="000A4D2B" w:rsidP="0063773A">
      <w:pPr>
        <w:spacing w:after="160" w:line="360" w:lineRule="auto"/>
        <w:ind w:firstLine="709"/>
        <w:jc w:val="both"/>
        <w:rPr>
          <w:rFonts w:asciiTheme="majorBidi" w:hAnsiTheme="majorBidi" w:cstheme="majorBidi"/>
          <w:sz w:val="28"/>
          <w:szCs w:val="28"/>
        </w:rPr>
      </w:pPr>
      <w:r w:rsidRPr="00264F70">
        <w:rPr>
          <w:rFonts w:asciiTheme="majorBidi" w:hAnsiTheme="majorBidi" w:cstheme="majorBidi"/>
          <w:sz w:val="28"/>
          <w:szCs w:val="28"/>
        </w:rPr>
        <w:t xml:space="preserve">Как </w:t>
      </w:r>
      <w:r w:rsidR="00E2624A" w:rsidRPr="00264F70">
        <w:rPr>
          <w:rFonts w:asciiTheme="majorBidi" w:hAnsiTheme="majorBidi" w:cstheme="majorBidi"/>
          <w:sz w:val="28"/>
          <w:szCs w:val="28"/>
        </w:rPr>
        <w:t>правило,</w:t>
      </w:r>
      <w:r w:rsidRPr="00264F70">
        <w:rPr>
          <w:rFonts w:asciiTheme="majorBidi" w:hAnsiTheme="majorBidi" w:cstheme="majorBidi"/>
          <w:sz w:val="28"/>
          <w:szCs w:val="28"/>
        </w:rPr>
        <w:t xml:space="preserve"> лексема </w:t>
      </w:r>
      <w:r w:rsidRPr="00264F70">
        <w:rPr>
          <w:rFonts w:asciiTheme="majorBidi" w:hAnsiTheme="majorBidi" w:cstheme="majorBidi"/>
          <w:i/>
          <w:iCs/>
          <w:sz w:val="28"/>
          <w:szCs w:val="28"/>
          <w:lang w:val="en-US"/>
        </w:rPr>
        <w:t>oj</w:t>
      </w:r>
      <w:r w:rsidRPr="00264F70">
        <w:rPr>
          <w:rFonts w:asciiTheme="majorBidi" w:hAnsiTheme="majorBidi" w:cstheme="majorBidi"/>
          <w:i/>
          <w:iCs/>
          <w:sz w:val="28"/>
          <w:szCs w:val="28"/>
        </w:rPr>
        <w:t xml:space="preserve">х </w:t>
      </w:r>
      <w:r w:rsidRPr="00264F70">
        <w:rPr>
          <w:rFonts w:asciiTheme="majorBidi" w:hAnsiTheme="majorBidi" w:cstheme="majorBidi"/>
          <w:sz w:val="28"/>
          <w:szCs w:val="28"/>
        </w:rPr>
        <w:t xml:space="preserve">в синтаксическом плане ведет себя как частица и употребляется внутри глагольной рамки. Однако Корпус (КЯИ) выдает около 8% случаев употребления </w:t>
      </w:r>
      <w:r w:rsidRPr="00264F70">
        <w:rPr>
          <w:rFonts w:asciiTheme="majorBidi" w:hAnsiTheme="majorBidi" w:cstheme="majorBidi"/>
          <w:i/>
          <w:iCs/>
          <w:sz w:val="28"/>
          <w:szCs w:val="28"/>
          <w:lang w:val="en-US"/>
        </w:rPr>
        <w:t>oj</w:t>
      </w:r>
      <w:r w:rsidR="00E2624A" w:rsidRPr="00264F70">
        <w:rPr>
          <w:rFonts w:asciiTheme="majorBidi" w:hAnsiTheme="majorBidi" w:cstheme="majorBidi"/>
          <w:i/>
          <w:iCs/>
          <w:sz w:val="28"/>
          <w:szCs w:val="28"/>
        </w:rPr>
        <w:t>x</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в инициальной позиции в составе ИГ.</w:t>
      </w:r>
      <w:r w:rsidR="004350A6" w:rsidRPr="00264F70">
        <w:rPr>
          <w:rFonts w:asciiTheme="majorBidi" w:hAnsiTheme="majorBidi" w:cstheme="majorBidi"/>
          <w:sz w:val="28"/>
          <w:szCs w:val="28"/>
        </w:rPr>
        <w:t xml:space="preserve"> В этом случае она выступает как усилительная частица.</w:t>
      </w:r>
    </w:p>
    <w:p w14:paraId="624AC678" w14:textId="69EA3175" w:rsidR="00473972" w:rsidRPr="00264F70" w:rsidRDefault="00473972" w:rsidP="00ED11CC">
      <w:pPr>
        <w:pStyle w:val="a7"/>
        <w:numPr>
          <w:ilvl w:val="0"/>
          <w:numId w:val="40"/>
        </w:numPr>
        <w:spacing w:after="0" w:line="360" w:lineRule="auto"/>
        <w:jc w:val="both"/>
        <w:rPr>
          <w:rFonts w:asciiTheme="majorBidi" w:eastAsia="Times New Roman" w:hAnsiTheme="majorBidi" w:cstheme="majorBidi"/>
          <w:sz w:val="28"/>
          <w:szCs w:val="28"/>
        </w:rPr>
      </w:pPr>
      <w:r w:rsidRPr="00682FB2">
        <w:rPr>
          <w:rFonts w:asciiTheme="majorBidi" w:eastAsia="Times New Roman" w:hAnsiTheme="majorBidi" w:cstheme="majorBidi"/>
          <w:i/>
          <w:iCs/>
          <w:sz w:val="28"/>
          <w:szCs w:val="28"/>
          <w:lang w:val="de-DE"/>
        </w:rPr>
        <w:t xml:space="preserve">Aza </w:t>
      </w:r>
      <w:r w:rsidR="00A82B7F" w:rsidRPr="00682FB2">
        <w:rPr>
          <w:rFonts w:asciiTheme="majorBidi" w:eastAsia="Times New Roman" w:hAnsiTheme="majorBidi" w:cstheme="majorBidi"/>
          <w:i/>
          <w:iCs/>
          <w:sz w:val="28"/>
          <w:szCs w:val="28"/>
          <w:lang w:val="de-DE"/>
        </w:rPr>
        <w:t>š</w:t>
      </w:r>
      <w:r w:rsidRPr="00682FB2">
        <w:rPr>
          <w:rFonts w:asciiTheme="majorBidi" w:eastAsia="Times New Roman" w:hAnsiTheme="majorBidi" w:cstheme="majorBidi"/>
          <w:i/>
          <w:iCs/>
          <w:sz w:val="28"/>
          <w:szCs w:val="28"/>
          <w:lang w:val="de-DE"/>
        </w:rPr>
        <w:t>efldike spektakl hot no</w:t>
      </w:r>
      <w:r w:rsidR="00A82B7F" w:rsidRPr="00682FB2">
        <w:rPr>
          <w:rFonts w:asciiTheme="majorBidi" w:eastAsia="Times New Roman" w:hAnsiTheme="majorBidi" w:cstheme="majorBidi"/>
          <w:i/>
          <w:iCs/>
          <w:sz w:val="28"/>
          <w:szCs w:val="28"/>
          <w:lang w:val="de-DE"/>
        </w:rPr>
        <w:t>x</w:t>
      </w:r>
      <w:r w:rsidRPr="00682FB2">
        <w:rPr>
          <w:rFonts w:asciiTheme="majorBidi" w:eastAsia="Times New Roman" w:hAnsiTheme="majorBidi" w:cstheme="majorBidi"/>
          <w:i/>
          <w:iCs/>
          <w:sz w:val="28"/>
          <w:szCs w:val="28"/>
          <w:lang w:val="de-DE"/>
        </w:rPr>
        <w:t xml:space="preserve"> di medine ni</w:t>
      </w:r>
      <w:r w:rsidR="00A82B7F" w:rsidRPr="00682FB2">
        <w:rPr>
          <w:rFonts w:asciiTheme="majorBidi" w:eastAsia="Times New Roman" w:hAnsiTheme="majorBidi" w:cstheme="majorBidi"/>
          <w:i/>
          <w:iCs/>
          <w:sz w:val="28"/>
          <w:szCs w:val="28"/>
          <w:lang w:val="de-DE"/>
        </w:rPr>
        <w:t>š</w:t>
      </w:r>
      <w:r w:rsidRPr="00682FB2">
        <w:rPr>
          <w:rFonts w:asciiTheme="majorBidi" w:eastAsia="Times New Roman" w:hAnsiTheme="majorBidi" w:cstheme="majorBidi"/>
          <w:i/>
          <w:iCs/>
          <w:sz w:val="28"/>
          <w:szCs w:val="28"/>
          <w:lang w:val="de-DE"/>
        </w:rPr>
        <w:t xml:space="preserve">t gezen. </w:t>
      </w:r>
      <w:r w:rsidRPr="00682FB2">
        <w:rPr>
          <w:rFonts w:asciiTheme="majorBidi" w:eastAsia="Times New Roman" w:hAnsiTheme="majorBidi" w:cstheme="majorBidi"/>
          <w:b/>
          <w:i/>
          <w:iCs/>
          <w:sz w:val="28"/>
          <w:szCs w:val="28"/>
          <w:lang w:val="sv-SE"/>
        </w:rPr>
        <w:t>O</w:t>
      </w:r>
      <w:r w:rsidR="000A4D2B" w:rsidRPr="00682FB2">
        <w:rPr>
          <w:rFonts w:asciiTheme="majorBidi" w:hAnsiTheme="majorBidi" w:cstheme="majorBidi"/>
          <w:b/>
          <w:i/>
          <w:iCs/>
          <w:sz w:val="28"/>
          <w:szCs w:val="28"/>
          <w:lang w:val="de-DE"/>
        </w:rPr>
        <w:t>j</w:t>
      </w:r>
      <w:r w:rsidR="000A4D2B" w:rsidRPr="00682FB2">
        <w:rPr>
          <w:rFonts w:asciiTheme="majorBidi" w:hAnsiTheme="majorBidi" w:cstheme="majorBidi"/>
          <w:b/>
          <w:i/>
          <w:iCs/>
          <w:sz w:val="28"/>
          <w:szCs w:val="28"/>
        </w:rPr>
        <w:t>х</w:t>
      </w:r>
      <w:r w:rsidRPr="00682FB2">
        <w:rPr>
          <w:rFonts w:asciiTheme="majorBidi" w:eastAsia="Times New Roman" w:hAnsiTheme="majorBidi" w:cstheme="majorBidi"/>
          <w:b/>
          <w:bCs/>
          <w:i/>
          <w:iCs/>
          <w:sz w:val="28"/>
          <w:szCs w:val="28"/>
          <w:lang w:val="de-DE"/>
        </w:rPr>
        <w:t xml:space="preserve"> </w:t>
      </w:r>
      <w:r w:rsidRPr="00264F70">
        <w:rPr>
          <w:rFonts w:asciiTheme="majorBidi" w:eastAsia="Times New Roman" w:hAnsiTheme="majorBidi" w:cstheme="majorBidi"/>
          <w:i/>
          <w:iCs/>
          <w:sz w:val="28"/>
          <w:szCs w:val="28"/>
          <w:lang w:val="sv-SE"/>
        </w:rPr>
        <w:t>di</w:t>
      </w:r>
      <w:r w:rsidRPr="00682FB2">
        <w:rPr>
          <w:rFonts w:asciiTheme="majorBidi" w:eastAsia="Times New Roman" w:hAnsiTheme="majorBidi" w:cstheme="majorBidi"/>
          <w:i/>
          <w:iCs/>
          <w:sz w:val="28"/>
          <w:szCs w:val="28"/>
          <w:lang w:val="de-DE"/>
        </w:rPr>
        <w:t xml:space="preserve"> </w:t>
      </w:r>
      <w:r w:rsidRPr="00264F70">
        <w:rPr>
          <w:rFonts w:asciiTheme="majorBidi" w:eastAsia="Times New Roman" w:hAnsiTheme="majorBidi" w:cstheme="majorBidi"/>
          <w:i/>
          <w:iCs/>
          <w:sz w:val="28"/>
          <w:szCs w:val="28"/>
          <w:lang w:val="sv-SE"/>
        </w:rPr>
        <w:t>velt</w:t>
      </w:r>
      <w:r w:rsidRPr="00682FB2">
        <w:rPr>
          <w:rFonts w:asciiTheme="majorBidi" w:eastAsia="Times New Roman" w:hAnsiTheme="majorBidi" w:cstheme="majorBidi"/>
          <w:i/>
          <w:iCs/>
          <w:sz w:val="28"/>
          <w:szCs w:val="28"/>
          <w:lang w:val="de-DE"/>
        </w:rPr>
        <w:t xml:space="preserve"> </w:t>
      </w:r>
      <w:r w:rsidRPr="00264F70">
        <w:rPr>
          <w:rFonts w:asciiTheme="majorBidi" w:eastAsia="Times New Roman" w:hAnsiTheme="majorBidi" w:cstheme="majorBidi"/>
          <w:i/>
          <w:iCs/>
          <w:sz w:val="28"/>
          <w:szCs w:val="28"/>
          <w:lang w:val="sv-SE"/>
        </w:rPr>
        <w:t>hot</w:t>
      </w:r>
      <w:r w:rsidRPr="00682FB2">
        <w:rPr>
          <w:rFonts w:asciiTheme="majorBidi" w:eastAsia="Times New Roman" w:hAnsiTheme="majorBidi" w:cstheme="majorBidi"/>
          <w:i/>
          <w:iCs/>
          <w:sz w:val="28"/>
          <w:szCs w:val="28"/>
          <w:lang w:val="de-DE"/>
        </w:rPr>
        <w:t xml:space="preserve"> </w:t>
      </w:r>
      <w:r w:rsidRPr="00264F70">
        <w:rPr>
          <w:rFonts w:asciiTheme="majorBidi" w:eastAsia="Times New Roman" w:hAnsiTheme="majorBidi" w:cstheme="majorBidi"/>
          <w:i/>
          <w:iCs/>
          <w:sz w:val="28"/>
          <w:szCs w:val="28"/>
          <w:lang w:val="sv-SE"/>
        </w:rPr>
        <w:t>no</w:t>
      </w:r>
      <w:r w:rsidR="00A82B7F">
        <w:rPr>
          <w:rFonts w:asciiTheme="majorBidi" w:eastAsia="Times New Roman" w:hAnsiTheme="majorBidi" w:cstheme="majorBidi"/>
          <w:i/>
          <w:iCs/>
          <w:sz w:val="28"/>
          <w:szCs w:val="28"/>
          <w:lang w:val="sv-SE"/>
        </w:rPr>
        <w:t>x</w:t>
      </w:r>
      <w:r w:rsidRPr="00682FB2">
        <w:rPr>
          <w:rFonts w:asciiTheme="majorBidi" w:eastAsia="Times New Roman" w:hAnsiTheme="majorBidi" w:cstheme="majorBidi"/>
          <w:i/>
          <w:iCs/>
          <w:sz w:val="28"/>
          <w:szCs w:val="28"/>
          <w:lang w:val="de-DE"/>
        </w:rPr>
        <w:t xml:space="preserve"> </w:t>
      </w:r>
      <w:r w:rsidRPr="00264F70">
        <w:rPr>
          <w:rFonts w:asciiTheme="majorBidi" w:eastAsia="Times New Roman" w:hAnsiTheme="majorBidi" w:cstheme="majorBidi"/>
          <w:i/>
          <w:iCs/>
          <w:sz w:val="28"/>
          <w:szCs w:val="28"/>
          <w:lang w:val="sv-SE"/>
        </w:rPr>
        <w:t>azo</w:t>
      </w:r>
      <w:r w:rsidR="00A82B7F">
        <w:rPr>
          <w:rFonts w:asciiTheme="majorBidi" w:eastAsia="Times New Roman" w:hAnsiTheme="majorBidi" w:cstheme="majorBidi"/>
          <w:i/>
          <w:iCs/>
          <w:sz w:val="28"/>
          <w:szCs w:val="28"/>
          <w:lang w:val="sv-SE"/>
        </w:rPr>
        <w:t>j</w:t>
      </w:r>
      <w:r w:rsidRPr="00264F70">
        <w:rPr>
          <w:rFonts w:asciiTheme="majorBidi" w:eastAsia="Times New Roman" w:hAnsiTheme="majorBidi" w:cstheme="majorBidi"/>
          <w:i/>
          <w:iCs/>
          <w:sz w:val="28"/>
          <w:szCs w:val="28"/>
          <w:lang w:val="sv-SE"/>
        </w:rPr>
        <w:t>ns</w:t>
      </w:r>
      <w:r w:rsidRPr="00682FB2">
        <w:rPr>
          <w:rFonts w:asciiTheme="majorBidi" w:eastAsia="Times New Roman" w:hAnsiTheme="majorBidi" w:cstheme="majorBidi"/>
          <w:i/>
          <w:iCs/>
          <w:sz w:val="28"/>
          <w:szCs w:val="28"/>
          <w:lang w:val="de-DE"/>
        </w:rPr>
        <w:t xml:space="preserve"> </w:t>
      </w:r>
      <w:r w:rsidRPr="00264F70">
        <w:rPr>
          <w:rFonts w:asciiTheme="majorBidi" w:eastAsia="Times New Roman" w:hAnsiTheme="majorBidi" w:cstheme="majorBidi"/>
          <w:i/>
          <w:iCs/>
          <w:sz w:val="28"/>
          <w:szCs w:val="28"/>
          <w:lang w:val="sv-SE"/>
        </w:rPr>
        <w:t>ni</w:t>
      </w:r>
      <w:r w:rsidR="00A82B7F" w:rsidRPr="00682FB2">
        <w:rPr>
          <w:rFonts w:asciiTheme="majorBidi" w:eastAsia="Times New Roman" w:hAnsiTheme="majorBidi" w:cstheme="majorBidi"/>
          <w:i/>
          <w:iCs/>
          <w:sz w:val="28"/>
          <w:szCs w:val="28"/>
          <w:lang w:val="de-DE"/>
        </w:rPr>
        <w:t>š</w:t>
      </w:r>
      <w:r w:rsidRPr="00264F70">
        <w:rPr>
          <w:rFonts w:asciiTheme="majorBidi" w:eastAsia="Times New Roman" w:hAnsiTheme="majorBidi" w:cstheme="majorBidi"/>
          <w:i/>
          <w:iCs/>
          <w:sz w:val="28"/>
          <w:szCs w:val="28"/>
          <w:lang w:val="sv-SE"/>
        </w:rPr>
        <w:t>t</w:t>
      </w:r>
      <w:r w:rsidRPr="00682FB2">
        <w:rPr>
          <w:rFonts w:asciiTheme="majorBidi" w:eastAsia="Times New Roman" w:hAnsiTheme="majorBidi" w:cstheme="majorBidi"/>
          <w:i/>
          <w:iCs/>
          <w:sz w:val="28"/>
          <w:szCs w:val="28"/>
          <w:lang w:val="de-DE"/>
        </w:rPr>
        <w:t xml:space="preserve"> </w:t>
      </w:r>
      <w:r w:rsidRPr="00264F70">
        <w:rPr>
          <w:rFonts w:asciiTheme="majorBidi" w:eastAsia="Times New Roman" w:hAnsiTheme="majorBidi" w:cstheme="majorBidi"/>
          <w:i/>
          <w:iCs/>
          <w:sz w:val="28"/>
          <w:szCs w:val="28"/>
          <w:lang w:val="sv-SE"/>
        </w:rPr>
        <w:t>gezen</w:t>
      </w:r>
      <w:r w:rsidR="0063773A">
        <w:rPr>
          <w:rFonts w:asciiTheme="majorBidi" w:eastAsia="Times New Roman" w:hAnsiTheme="majorBidi" w:cstheme="majorBidi"/>
          <w:i/>
          <w:iCs/>
          <w:sz w:val="28"/>
          <w:szCs w:val="28"/>
          <w:lang w:val="sv-SE"/>
        </w:rPr>
        <w:t>.</w:t>
      </w:r>
      <w:r w:rsidRPr="00682FB2">
        <w:rPr>
          <w:rFonts w:asciiTheme="majorBidi" w:eastAsia="Times New Roman" w:hAnsiTheme="majorBidi" w:cstheme="majorBidi"/>
          <w:i/>
          <w:iCs/>
          <w:sz w:val="28"/>
          <w:szCs w:val="28"/>
          <w:lang w:val="de-DE"/>
        </w:rPr>
        <w:t xml:space="preserve"> </w:t>
      </w:r>
      <w:r w:rsidR="000A4D2B" w:rsidRPr="00264F70">
        <w:rPr>
          <w:rFonts w:asciiTheme="majorBidi" w:eastAsia="Times New Roman" w:hAnsiTheme="majorBidi" w:cstheme="majorBidi"/>
          <w:sz w:val="28"/>
          <w:szCs w:val="28"/>
        </w:rPr>
        <w:t xml:space="preserve">‘Такого шикарного спектакля страна еще не видела. </w:t>
      </w:r>
      <w:r w:rsidR="000A4D2B" w:rsidRPr="00682FB2">
        <w:rPr>
          <w:rFonts w:asciiTheme="majorBidi" w:eastAsia="Times New Roman" w:hAnsiTheme="majorBidi" w:cstheme="majorBidi"/>
          <w:b/>
          <w:sz w:val="28"/>
          <w:szCs w:val="28"/>
        </w:rPr>
        <w:t>Да и</w:t>
      </w:r>
      <w:r w:rsidR="000A4D2B" w:rsidRPr="00264F70">
        <w:rPr>
          <w:rFonts w:asciiTheme="majorBidi" w:eastAsia="Times New Roman" w:hAnsiTheme="majorBidi" w:cstheme="majorBidi"/>
          <w:sz w:val="28"/>
          <w:szCs w:val="28"/>
        </w:rPr>
        <w:t xml:space="preserve"> во всем мире такого еще не видали’</w:t>
      </w:r>
      <w:r w:rsidR="0063773A" w:rsidRPr="00682FB2">
        <w:rPr>
          <w:rFonts w:asciiTheme="majorBidi" w:eastAsia="Times New Roman" w:hAnsiTheme="majorBidi" w:cstheme="majorBidi"/>
          <w:sz w:val="28"/>
          <w:szCs w:val="28"/>
        </w:rPr>
        <w:t xml:space="preserve"> </w:t>
      </w:r>
      <w:r w:rsidRPr="00264F70">
        <w:rPr>
          <w:rFonts w:asciiTheme="majorBidi" w:eastAsia="Times New Roman" w:hAnsiTheme="majorBidi" w:cstheme="majorBidi"/>
          <w:sz w:val="28"/>
          <w:szCs w:val="28"/>
        </w:rPr>
        <w:t>[</w:t>
      </w:r>
      <w:r w:rsidR="000A4D2B" w:rsidRPr="00264F70">
        <w:rPr>
          <w:rFonts w:asciiTheme="majorBidi" w:eastAsia="Times New Roman" w:hAnsiTheme="majorBidi" w:cstheme="majorBidi"/>
          <w:sz w:val="28"/>
          <w:szCs w:val="28"/>
          <w:lang w:val="en-US"/>
        </w:rPr>
        <w:t>Leb</w:t>
      </w:r>
      <w:r w:rsidRPr="00264F70">
        <w:rPr>
          <w:rFonts w:asciiTheme="majorBidi" w:eastAsia="Times New Roman" w:hAnsiTheme="majorBidi" w:cstheme="majorBidi"/>
          <w:sz w:val="28"/>
          <w:szCs w:val="28"/>
          <w:lang w:val="en-US"/>
        </w:rPr>
        <w:t>ens</w:t>
      </w:r>
      <w:r w:rsidRPr="00264F70">
        <w:rPr>
          <w:rFonts w:asciiTheme="majorBidi" w:eastAsia="Times New Roman" w:hAnsiTheme="majorBidi" w:cstheme="majorBidi"/>
          <w:sz w:val="28"/>
          <w:szCs w:val="28"/>
        </w:rPr>
        <w:t xml:space="preserve"> </w:t>
      </w:r>
      <w:r w:rsidRPr="00264F70">
        <w:rPr>
          <w:rFonts w:asciiTheme="majorBidi" w:eastAsia="Times New Roman" w:hAnsiTheme="majorBidi" w:cstheme="majorBidi"/>
          <w:sz w:val="28"/>
          <w:szCs w:val="28"/>
          <w:lang w:val="en-US"/>
        </w:rPr>
        <w:t>frage</w:t>
      </w:r>
      <w:r w:rsidRPr="00264F70">
        <w:rPr>
          <w:rFonts w:asciiTheme="majorBidi" w:eastAsia="Times New Roman" w:hAnsiTheme="majorBidi" w:cstheme="majorBidi"/>
          <w:sz w:val="28"/>
          <w:szCs w:val="28"/>
        </w:rPr>
        <w:t xml:space="preserve"> 2008]</w:t>
      </w:r>
    </w:p>
    <w:p w14:paraId="69ACDFFA" w14:textId="77777777" w:rsidR="000A4D2B" w:rsidRPr="00264F70" w:rsidRDefault="000A4D2B" w:rsidP="0063773A">
      <w:pPr>
        <w:spacing w:after="0" w:line="360" w:lineRule="auto"/>
        <w:ind w:firstLine="709"/>
        <w:jc w:val="both"/>
        <w:rPr>
          <w:rFonts w:asciiTheme="majorBidi" w:eastAsia="Times New Roman" w:hAnsiTheme="majorBidi" w:cstheme="majorBidi"/>
          <w:sz w:val="28"/>
          <w:szCs w:val="28"/>
        </w:rPr>
      </w:pPr>
      <w:r w:rsidRPr="00264F70">
        <w:rPr>
          <w:rFonts w:asciiTheme="majorBidi" w:eastAsia="Times New Roman" w:hAnsiTheme="majorBidi" w:cstheme="majorBidi"/>
          <w:sz w:val="28"/>
          <w:szCs w:val="28"/>
        </w:rPr>
        <w:t xml:space="preserve">В семантике </w:t>
      </w:r>
      <w:r w:rsidRPr="00264F70">
        <w:rPr>
          <w:rFonts w:asciiTheme="majorBidi" w:hAnsiTheme="majorBidi" w:cstheme="majorBidi"/>
          <w:i/>
          <w:iCs/>
          <w:sz w:val="28"/>
          <w:szCs w:val="28"/>
          <w:lang w:val="en-US"/>
        </w:rPr>
        <w:t>oj</w:t>
      </w:r>
      <w:r w:rsidRPr="00264F70">
        <w:rPr>
          <w:rFonts w:asciiTheme="majorBidi" w:hAnsiTheme="majorBidi" w:cstheme="majorBidi"/>
          <w:i/>
          <w:iCs/>
          <w:sz w:val="28"/>
          <w:szCs w:val="28"/>
        </w:rPr>
        <w:t xml:space="preserve">х </w:t>
      </w:r>
      <w:r w:rsidR="004350A6" w:rsidRPr="00264F70">
        <w:rPr>
          <w:rFonts w:asciiTheme="majorBidi" w:hAnsiTheme="majorBidi" w:cstheme="majorBidi"/>
          <w:sz w:val="28"/>
          <w:szCs w:val="28"/>
        </w:rPr>
        <w:t xml:space="preserve">‘тоже, также’ </w:t>
      </w:r>
      <w:r w:rsidRPr="00264F70">
        <w:rPr>
          <w:rFonts w:asciiTheme="majorBidi" w:hAnsiTheme="majorBidi" w:cstheme="majorBidi"/>
          <w:sz w:val="28"/>
          <w:szCs w:val="28"/>
        </w:rPr>
        <w:t>присутствует компонент отождествл</w:t>
      </w:r>
      <w:r w:rsidR="00E2624A">
        <w:rPr>
          <w:rFonts w:asciiTheme="majorBidi" w:hAnsiTheme="majorBidi" w:cstheme="majorBidi"/>
          <w:sz w:val="28"/>
          <w:szCs w:val="28"/>
        </w:rPr>
        <w:t>ения. Частица указывает на повт</w:t>
      </w:r>
      <w:r w:rsidRPr="00264F70">
        <w:rPr>
          <w:rFonts w:asciiTheme="majorBidi" w:hAnsiTheme="majorBidi" w:cstheme="majorBidi"/>
          <w:sz w:val="28"/>
          <w:szCs w:val="28"/>
        </w:rPr>
        <w:t>о</w:t>
      </w:r>
      <w:r w:rsidR="00E2624A">
        <w:rPr>
          <w:rFonts w:asciiTheme="majorBidi" w:hAnsiTheme="majorBidi" w:cstheme="majorBidi"/>
          <w:sz w:val="28"/>
          <w:szCs w:val="28"/>
        </w:rPr>
        <w:t>рение</w:t>
      </w:r>
      <w:r w:rsidRPr="00264F70">
        <w:rPr>
          <w:rFonts w:asciiTheme="majorBidi" w:hAnsiTheme="majorBidi" w:cstheme="majorBidi"/>
          <w:sz w:val="28"/>
          <w:szCs w:val="28"/>
        </w:rPr>
        <w:t xml:space="preserve"> ситуации (повторное упоминание предмета, вещи, признака, действия). </w:t>
      </w:r>
      <w:r w:rsidR="009C6358" w:rsidRPr="00E2624A">
        <w:rPr>
          <w:rFonts w:asciiTheme="majorBidi" w:hAnsiTheme="majorBidi" w:cstheme="majorBidi"/>
          <w:i/>
          <w:iCs/>
          <w:sz w:val="28"/>
          <w:szCs w:val="28"/>
          <w:lang w:val="en-US"/>
        </w:rPr>
        <w:t>Ojx</w:t>
      </w:r>
      <w:r w:rsidR="009C6358" w:rsidRPr="00264F70">
        <w:rPr>
          <w:rFonts w:asciiTheme="majorBidi" w:hAnsiTheme="majorBidi" w:cstheme="majorBidi"/>
          <w:sz w:val="28"/>
          <w:szCs w:val="28"/>
        </w:rPr>
        <w:t xml:space="preserve"> ‘т</w:t>
      </w:r>
      <w:r w:rsidR="004350A6" w:rsidRPr="00264F70">
        <w:rPr>
          <w:rFonts w:asciiTheme="majorBidi" w:hAnsiTheme="majorBidi" w:cstheme="majorBidi"/>
          <w:sz w:val="28"/>
          <w:szCs w:val="28"/>
        </w:rPr>
        <w:t>оже</w:t>
      </w:r>
      <w:r w:rsidR="009C6358" w:rsidRPr="00264F70">
        <w:rPr>
          <w:rFonts w:asciiTheme="majorBidi" w:hAnsiTheme="majorBidi" w:cstheme="majorBidi"/>
          <w:sz w:val="28"/>
          <w:szCs w:val="28"/>
        </w:rPr>
        <w:t>’</w:t>
      </w:r>
      <w:r w:rsidR="004350A6" w:rsidRPr="00264F70">
        <w:rPr>
          <w:rFonts w:asciiTheme="majorBidi" w:hAnsiTheme="majorBidi" w:cstheme="majorBidi"/>
          <w:sz w:val="28"/>
          <w:szCs w:val="28"/>
        </w:rPr>
        <w:t xml:space="preserve"> выполняет коммуник</w:t>
      </w:r>
      <w:r w:rsidR="00E2624A">
        <w:rPr>
          <w:rFonts w:asciiTheme="majorBidi" w:hAnsiTheme="majorBidi" w:cstheme="majorBidi"/>
          <w:sz w:val="28"/>
          <w:szCs w:val="28"/>
        </w:rPr>
        <w:t>а</w:t>
      </w:r>
      <w:r w:rsidR="004350A6" w:rsidRPr="00264F70">
        <w:rPr>
          <w:rFonts w:asciiTheme="majorBidi" w:hAnsiTheme="majorBidi" w:cstheme="majorBidi"/>
          <w:sz w:val="28"/>
          <w:szCs w:val="28"/>
        </w:rPr>
        <w:t>тивные функции</w:t>
      </w:r>
      <w:r w:rsidR="009C6358" w:rsidRPr="00264F70">
        <w:rPr>
          <w:rFonts w:asciiTheme="majorBidi" w:hAnsiTheme="majorBidi" w:cstheme="majorBidi"/>
          <w:sz w:val="28"/>
          <w:szCs w:val="28"/>
        </w:rPr>
        <w:t>,</w:t>
      </w:r>
      <w:r w:rsidR="004350A6" w:rsidRPr="00264F70">
        <w:rPr>
          <w:rFonts w:asciiTheme="majorBidi" w:hAnsiTheme="majorBidi" w:cstheme="majorBidi"/>
          <w:sz w:val="28"/>
          <w:szCs w:val="28"/>
        </w:rPr>
        <w:t xml:space="preserve"> увязывая новый блок информации с</w:t>
      </w:r>
      <w:r w:rsidR="009C6358" w:rsidRPr="00264F70">
        <w:rPr>
          <w:rFonts w:asciiTheme="majorBidi" w:hAnsiTheme="majorBidi" w:cstheme="majorBidi"/>
          <w:sz w:val="28"/>
          <w:szCs w:val="28"/>
        </w:rPr>
        <w:t>о</w:t>
      </w:r>
      <w:r w:rsidR="004350A6" w:rsidRPr="00264F70">
        <w:rPr>
          <w:rFonts w:asciiTheme="majorBidi" w:hAnsiTheme="majorBidi" w:cstheme="majorBidi"/>
          <w:sz w:val="28"/>
          <w:szCs w:val="28"/>
        </w:rPr>
        <w:t xml:space="preserve"> введенным ранее. </w:t>
      </w:r>
    </w:p>
    <w:p w14:paraId="58783F87" w14:textId="77777777" w:rsidR="0063773A" w:rsidRDefault="0063773A" w:rsidP="00264F70">
      <w:pPr>
        <w:jc w:val="both"/>
        <w:rPr>
          <w:rFonts w:ascii="Times New Roman" w:eastAsia="Times New Roman" w:hAnsi="Times New Roman" w:cs="Times New Roman"/>
          <w:b/>
          <w:bCs/>
          <w:sz w:val="28"/>
          <w:szCs w:val="28"/>
        </w:rPr>
      </w:pPr>
    </w:p>
    <w:p w14:paraId="281979BA" w14:textId="77777777" w:rsidR="009C6358" w:rsidRPr="005462D9" w:rsidRDefault="0063600F" w:rsidP="00264F70">
      <w:pPr>
        <w:jc w:val="both"/>
        <w:rPr>
          <w:rFonts w:ascii="Times New Roman" w:eastAsia="Times New Roman" w:hAnsi="Times New Roman" w:cs="Times New Roman"/>
          <w:b/>
          <w:bCs/>
          <w:sz w:val="28"/>
          <w:szCs w:val="28"/>
        </w:rPr>
      </w:pPr>
      <w:r w:rsidRPr="005462D9">
        <w:rPr>
          <w:rFonts w:ascii="Times New Roman" w:eastAsia="Times New Roman" w:hAnsi="Times New Roman" w:cs="Times New Roman"/>
          <w:b/>
          <w:bCs/>
          <w:sz w:val="28"/>
          <w:szCs w:val="28"/>
        </w:rPr>
        <w:t xml:space="preserve">Лексемы </w:t>
      </w:r>
      <w:r w:rsidR="005462D9" w:rsidRPr="0059125B">
        <w:rPr>
          <w:rFonts w:ascii="Times New Roman" w:eastAsia="Times New Roman" w:hAnsi="Times New Roman" w:cs="Times New Roman"/>
          <w:b/>
          <w:bCs/>
          <w:i/>
          <w:sz w:val="28"/>
          <w:szCs w:val="28"/>
        </w:rPr>
        <w:t>ž</w:t>
      </w:r>
      <w:r w:rsidR="009C6358" w:rsidRPr="0059125B">
        <w:rPr>
          <w:rFonts w:ascii="Times New Roman" w:eastAsia="Times New Roman" w:hAnsi="Times New Roman" w:cs="Times New Roman"/>
          <w:b/>
          <w:bCs/>
          <w:i/>
          <w:sz w:val="28"/>
          <w:szCs w:val="28"/>
          <w:lang w:val="en-US"/>
        </w:rPr>
        <w:t>e</w:t>
      </w:r>
      <w:r w:rsidR="009C6358" w:rsidRPr="0059125B">
        <w:rPr>
          <w:rFonts w:ascii="Times New Roman" w:eastAsia="Times New Roman" w:hAnsi="Times New Roman" w:cs="Times New Roman"/>
          <w:b/>
          <w:bCs/>
          <w:i/>
          <w:sz w:val="28"/>
          <w:szCs w:val="28"/>
        </w:rPr>
        <w:t xml:space="preserve">, </w:t>
      </w:r>
      <w:r w:rsidR="009C6358" w:rsidRPr="0059125B">
        <w:rPr>
          <w:rFonts w:ascii="Times New Roman" w:eastAsia="Times New Roman" w:hAnsi="Times New Roman" w:cs="Times New Roman"/>
          <w:b/>
          <w:bCs/>
          <w:i/>
          <w:sz w:val="28"/>
          <w:szCs w:val="28"/>
          <w:lang w:val="en-US"/>
        </w:rPr>
        <w:t>do</w:t>
      </w:r>
      <w:r w:rsidR="00A82B7F" w:rsidRPr="0059125B">
        <w:rPr>
          <w:rFonts w:ascii="Times New Roman" w:eastAsia="Times New Roman" w:hAnsi="Times New Roman" w:cs="Times New Roman"/>
          <w:b/>
          <w:bCs/>
          <w:i/>
          <w:sz w:val="28"/>
          <w:szCs w:val="28"/>
          <w:lang w:val="en-US"/>
        </w:rPr>
        <w:t>x</w:t>
      </w:r>
      <w:r w:rsidR="009C6358" w:rsidRPr="0059125B">
        <w:rPr>
          <w:rFonts w:ascii="Times New Roman" w:eastAsia="Times New Roman" w:hAnsi="Times New Roman" w:cs="Times New Roman"/>
          <w:b/>
          <w:bCs/>
          <w:i/>
          <w:sz w:val="28"/>
          <w:szCs w:val="28"/>
        </w:rPr>
        <w:t xml:space="preserve">, </w:t>
      </w:r>
      <w:r w:rsidR="009C6358" w:rsidRPr="0059125B">
        <w:rPr>
          <w:rFonts w:ascii="Times New Roman" w:eastAsia="Times New Roman" w:hAnsi="Times New Roman" w:cs="Times New Roman"/>
          <w:b/>
          <w:bCs/>
          <w:i/>
          <w:sz w:val="28"/>
          <w:szCs w:val="28"/>
          <w:lang w:val="en-US"/>
        </w:rPr>
        <w:t>take</w:t>
      </w:r>
    </w:p>
    <w:p w14:paraId="745F8A5E" w14:textId="507935AB" w:rsidR="00BE017D" w:rsidRPr="00264F70" w:rsidRDefault="009C6358" w:rsidP="00264F70">
      <w:pPr>
        <w:spacing w:after="0" w:line="360" w:lineRule="auto"/>
        <w:ind w:firstLine="708"/>
        <w:jc w:val="both"/>
        <w:rPr>
          <w:rFonts w:asciiTheme="majorBidi" w:eastAsia="Times New Roman" w:hAnsiTheme="majorBidi" w:cstheme="majorBidi"/>
          <w:sz w:val="28"/>
          <w:szCs w:val="28"/>
        </w:rPr>
      </w:pPr>
      <w:r w:rsidRPr="00264F70">
        <w:rPr>
          <w:rFonts w:asciiTheme="majorBidi" w:eastAsia="Times New Roman" w:hAnsiTheme="majorBidi" w:cstheme="majorBidi"/>
          <w:sz w:val="28"/>
          <w:szCs w:val="28"/>
        </w:rPr>
        <w:t>Лексемы</w:t>
      </w:r>
      <w:r w:rsidR="00BE017D" w:rsidRPr="00264F70">
        <w:rPr>
          <w:rFonts w:asciiTheme="majorBidi" w:eastAsia="Times New Roman" w:hAnsiTheme="majorBidi" w:cstheme="majorBidi"/>
          <w:i/>
          <w:iCs/>
          <w:sz w:val="28"/>
          <w:szCs w:val="28"/>
        </w:rPr>
        <w:t xml:space="preserve"> </w:t>
      </w:r>
      <w:r w:rsidR="005462D9" w:rsidRPr="005462D9">
        <w:rPr>
          <w:rFonts w:asciiTheme="majorBidi" w:eastAsia="Times New Roman" w:hAnsiTheme="majorBidi" w:cstheme="majorBidi"/>
          <w:i/>
          <w:iCs/>
          <w:sz w:val="28"/>
          <w:szCs w:val="28"/>
        </w:rPr>
        <w:t>ž</w:t>
      </w:r>
      <w:r w:rsidR="00BE017D" w:rsidRPr="00264F70">
        <w:rPr>
          <w:rFonts w:asciiTheme="majorBidi" w:eastAsia="Times New Roman" w:hAnsiTheme="majorBidi" w:cstheme="majorBidi"/>
          <w:i/>
          <w:iCs/>
          <w:sz w:val="28"/>
          <w:szCs w:val="28"/>
          <w:lang w:val="en-US"/>
        </w:rPr>
        <w:t>e</w:t>
      </w:r>
      <w:r w:rsidR="00BE017D" w:rsidRPr="00264F70">
        <w:rPr>
          <w:rFonts w:asciiTheme="majorBidi" w:eastAsia="Times New Roman" w:hAnsiTheme="majorBidi" w:cstheme="majorBidi"/>
          <w:i/>
          <w:iCs/>
          <w:sz w:val="28"/>
          <w:szCs w:val="28"/>
        </w:rPr>
        <w:t xml:space="preserve">, </w:t>
      </w:r>
      <w:r w:rsidR="00BE017D" w:rsidRPr="00264F70">
        <w:rPr>
          <w:rFonts w:asciiTheme="majorBidi" w:eastAsia="Times New Roman" w:hAnsiTheme="majorBidi" w:cstheme="majorBidi"/>
          <w:i/>
          <w:iCs/>
          <w:sz w:val="28"/>
          <w:szCs w:val="28"/>
          <w:lang w:val="en-US"/>
        </w:rPr>
        <w:t>do</w:t>
      </w:r>
      <w:r w:rsidR="00A82B7F">
        <w:rPr>
          <w:rFonts w:asciiTheme="majorBidi" w:eastAsia="Times New Roman" w:hAnsiTheme="majorBidi" w:cstheme="majorBidi"/>
          <w:i/>
          <w:iCs/>
          <w:sz w:val="28"/>
          <w:szCs w:val="28"/>
          <w:lang w:val="en-US"/>
        </w:rPr>
        <w:t>x</w:t>
      </w:r>
      <w:r w:rsidR="00BE017D" w:rsidRPr="00264F70">
        <w:rPr>
          <w:rFonts w:asciiTheme="majorBidi" w:eastAsia="Times New Roman" w:hAnsiTheme="majorBidi" w:cstheme="majorBidi"/>
          <w:i/>
          <w:iCs/>
          <w:sz w:val="28"/>
          <w:szCs w:val="28"/>
        </w:rPr>
        <w:t xml:space="preserve">, </w:t>
      </w:r>
      <w:r w:rsidR="00BE017D" w:rsidRPr="00264F70">
        <w:rPr>
          <w:rFonts w:asciiTheme="majorBidi" w:eastAsia="Times New Roman" w:hAnsiTheme="majorBidi" w:cstheme="majorBidi"/>
          <w:i/>
          <w:iCs/>
          <w:sz w:val="28"/>
          <w:szCs w:val="28"/>
          <w:lang w:val="en-US"/>
        </w:rPr>
        <w:t>take</w:t>
      </w:r>
      <w:r w:rsidRPr="00264F70">
        <w:rPr>
          <w:rFonts w:asciiTheme="majorBidi" w:eastAsia="Times New Roman" w:hAnsiTheme="majorBidi" w:cstheme="majorBidi"/>
          <w:sz w:val="28"/>
          <w:szCs w:val="28"/>
        </w:rPr>
        <w:t xml:space="preserve"> </w:t>
      </w:r>
      <w:r w:rsidR="00BE017D" w:rsidRPr="00264F70">
        <w:rPr>
          <w:rFonts w:asciiTheme="majorBidi" w:eastAsia="Times New Roman" w:hAnsiTheme="majorBidi" w:cstheme="majorBidi"/>
          <w:sz w:val="28"/>
          <w:szCs w:val="28"/>
        </w:rPr>
        <w:t xml:space="preserve">используются, по всей видимости, только в дискурсивной функции, и позволяют выражать очень широкий круг значений. Поля </w:t>
      </w:r>
      <w:r w:rsidR="00BE017D" w:rsidRPr="00264F70">
        <w:rPr>
          <w:rFonts w:asciiTheme="majorBidi" w:eastAsia="Times New Roman" w:hAnsiTheme="majorBidi" w:cstheme="majorBidi"/>
          <w:sz w:val="28"/>
          <w:szCs w:val="28"/>
          <w:lang w:bidi="he-IL"/>
        </w:rPr>
        <w:t xml:space="preserve">значений </w:t>
      </w:r>
      <w:r w:rsidR="00BE017D" w:rsidRPr="00264F70">
        <w:rPr>
          <w:rFonts w:asciiTheme="majorBidi" w:eastAsia="Times New Roman" w:hAnsiTheme="majorBidi" w:cstheme="majorBidi"/>
          <w:sz w:val="28"/>
          <w:szCs w:val="28"/>
        </w:rPr>
        <w:t xml:space="preserve">этих лексем частично пересекаются. </w:t>
      </w:r>
      <w:r w:rsidRPr="00264F70">
        <w:rPr>
          <w:rFonts w:asciiTheme="majorBidi" w:eastAsia="Times New Roman" w:hAnsiTheme="majorBidi" w:cstheme="majorBidi"/>
          <w:sz w:val="28"/>
          <w:szCs w:val="28"/>
        </w:rPr>
        <w:t xml:space="preserve">Лексема </w:t>
      </w:r>
      <w:r w:rsidRPr="00264F70">
        <w:rPr>
          <w:rFonts w:asciiTheme="majorBidi" w:eastAsia="Times New Roman" w:hAnsiTheme="majorBidi" w:cstheme="majorBidi"/>
          <w:i/>
          <w:iCs/>
          <w:sz w:val="28"/>
          <w:szCs w:val="28"/>
          <w:lang w:val="en-US"/>
        </w:rPr>
        <w:t>j</w:t>
      </w:r>
      <w:r w:rsidR="00BE017D" w:rsidRPr="00264F70">
        <w:rPr>
          <w:rFonts w:asciiTheme="majorBidi" w:eastAsia="Times New Roman" w:hAnsiTheme="majorBidi" w:cstheme="majorBidi"/>
          <w:i/>
          <w:iCs/>
          <w:sz w:val="28"/>
          <w:szCs w:val="28"/>
          <w:lang w:val="en-US"/>
        </w:rPr>
        <w:t>o</w:t>
      </w:r>
      <w:r w:rsidR="00BE017D" w:rsidRPr="00264F70">
        <w:rPr>
          <w:rFonts w:asciiTheme="majorBidi" w:eastAsia="Times New Roman" w:hAnsiTheme="majorBidi" w:cstheme="majorBidi"/>
          <w:i/>
          <w:iCs/>
          <w:sz w:val="28"/>
          <w:szCs w:val="28"/>
        </w:rPr>
        <w:t xml:space="preserve"> </w:t>
      </w:r>
      <w:r w:rsidR="00BE017D" w:rsidRPr="00264F70">
        <w:rPr>
          <w:rFonts w:asciiTheme="majorBidi" w:eastAsia="Times New Roman" w:hAnsiTheme="majorBidi" w:cstheme="majorBidi"/>
          <w:sz w:val="28"/>
          <w:szCs w:val="28"/>
        </w:rPr>
        <w:t xml:space="preserve">принадлежит сфере диалога, с одной стороны являясь «ответным словом», а с другой – диалогической частицей. </w:t>
      </w:r>
    </w:p>
    <w:p w14:paraId="104C2206" w14:textId="5A613716" w:rsidR="00BE017D" w:rsidRPr="00ED11CC" w:rsidRDefault="00BE017D" w:rsidP="00ED11CC">
      <w:pPr>
        <w:pStyle w:val="a7"/>
        <w:numPr>
          <w:ilvl w:val="0"/>
          <w:numId w:val="40"/>
        </w:numPr>
        <w:spacing w:after="0" w:line="360" w:lineRule="auto"/>
        <w:jc w:val="both"/>
        <w:rPr>
          <w:rFonts w:asciiTheme="majorBidi" w:eastAsia="Times New Roman" w:hAnsiTheme="majorBidi" w:cstheme="majorBidi"/>
          <w:sz w:val="28"/>
          <w:szCs w:val="28"/>
        </w:rPr>
      </w:pPr>
      <w:r w:rsidRPr="004E1E1D">
        <w:rPr>
          <w:rFonts w:asciiTheme="majorBidi" w:eastAsia="Times New Roman" w:hAnsiTheme="majorBidi" w:cstheme="majorBidi"/>
          <w:i/>
          <w:iCs/>
          <w:sz w:val="28"/>
          <w:szCs w:val="28"/>
          <w:lang w:val="en-US"/>
        </w:rPr>
        <w:t>A</w:t>
      </w:r>
      <w:r w:rsidRPr="0059125B">
        <w:rPr>
          <w:rFonts w:asciiTheme="majorBidi" w:eastAsia="Times New Roman" w:hAnsiTheme="majorBidi" w:cstheme="majorBidi"/>
          <w:i/>
          <w:iCs/>
          <w:sz w:val="28"/>
          <w:szCs w:val="28"/>
          <w:lang w:val="en-US"/>
        </w:rPr>
        <w:t xml:space="preserve"> </w:t>
      </w:r>
      <w:r w:rsidRPr="004E1E1D">
        <w:rPr>
          <w:rFonts w:asciiTheme="majorBidi" w:eastAsia="Times New Roman" w:hAnsiTheme="majorBidi" w:cstheme="majorBidi"/>
          <w:i/>
          <w:iCs/>
          <w:sz w:val="28"/>
          <w:szCs w:val="28"/>
          <w:lang w:val="en-US"/>
        </w:rPr>
        <w:t>sa</w:t>
      </w:r>
      <w:r w:rsidR="00A82B7F" w:rsidRPr="004E1E1D">
        <w:rPr>
          <w:rFonts w:asciiTheme="majorBidi" w:eastAsia="Times New Roman" w:hAnsiTheme="majorBidi" w:cstheme="majorBidi"/>
          <w:i/>
          <w:iCs/>
          <w:sz w:val="28"/>
          <w:szCs w:val="28"/>
          <w:lang w:val="en-US"/>
        </w:rPr>
        <w:t>x</w:t>
      </w:r>
      <w:r w:rsidRPr="0059125B">
        <w:rPr>
          <w:rFonts w:asciiTheme="majorBidi" w:eastAsia="Times New Roman" w:hAnsiTheme="majorBidi" w:cstheme="majorBidi"/>
          <w:i/>
          <w:iCs/>
          <w:sz w:val="28"/>
          <w:szCs w:val="28"/>
          <w:lang w:val="en-US"/>
        </w:rPr>
        <w:t xml:space="preserve"> </w:t>
      </w:r>
      <w:r w:rsidRPr="004E1E1D">
        <w:rPr>
          <w:rFonts w:asciiTheme="majorBidi" w:eastAsia="Times New Roman" w:hAnsiTheme="majorBidi" w:cstheme="majorBidi"/>
          <w:i/>
          <w:iCs/>
          <w:sz w:val="28"/>
          <w:szCs w:val="28"/>
          <w:lang w:val="en-US"/>
        </w:rPr>
        <w:t>erter</w:t>
      </w:r>
      <w:r w:rsidRPr="0059125B">
        <w:rPr>
          <w:rFonts w:asciiTheme="majorBidi" w:eastAsia="Times New Roman" w:hAnsiTheme="majorBidi" w:cstheme="majorBidi"/>
          <w:i/>
          <w:iCs/>
          <w:sz w:val="28"/>
          <w:szCs w:val="28"/>
          <w:lang w:val="en-US"/>
        </w:rPr>
        <w:t xml:space="preserve"> </w:t>
      </w:r>
      <w:r w:rsidRPr="004E1E1D">
        <w:rPr>
          <w:rFonts w:asciiTheme="majorBidi" w:eastAsia="Times New Roman" w:hAnsiTheme="majorBidi" w:cstheme="majorBidi"/>
          <w:i/>
          <w:iCs/>
          <w:sz w:val="28"/>
          <w:szCs w:val="28"/>
          <w:lang w:val="en-US"/>
        </w:rPr>
        <w:t>vu</w:t>
      </w:r>
      <w:r w:rsidRPr="0059125B">
        <w:rPr>
          <w:rFonts w:asciiTheme="majorBidi" w:eastAsia="Times New Roman" w:hAnsiTheme="majorBidi" w:cstheme="majorBidi"/>
          <w:i/>
          <w:iCs/>
          <w:sz w:val="28"/>
          <w:szCs w:val="28"/>
          <w:lang w:val="en-US"/>
        </w:rPr>
        <w:t xml:space="preserve"> </w:t>
      </w:r>
      <w:r w:rsidRPr="004E1E1D">
        <w:rPr>
          <w:rFonts w:asciiTheme="majorBidi" w:eastAsia="Times New Roman" w:hAnsiTheme="majorBidi" w:cstheme="majorBidi"/>
          <w:i/>
          <w:iCs/>
          <w:sz w:val="28"/>
          <w:szCs w:val="28"/>
          <w:lang w:val="en-US"/>
        </w:rPr>
        <w:t>di</w:t>
      </w:r>
      <w:r w:rsidRPr="0059125B">
        <w:rPr>
          <w:rFonts w:asciiTheme="majorBidi" w:eastAsia="Times New Roman" w:hAnsiTheme="majorBidi" w:cstheme="majorBidi"/>
          <w:i/>
          <w:iCs/>
          <w:sz w:val="28"/>
          <w:szCs w:val="28"/>
          <w:lang w:val="en-US"/>
        </w:rPr>
        <w:t xml:space="preserve"> </w:t>
      </w:r>
      <w:r w:rsidR="00A82B7F" w:rsidRPr="004E1E1D">
        <w:rPr>
          <w:rFonts w:asciiTheme="majorBidi" w:eastAsia="Times New Roman" w:hAnsiTheme="majorBidi" w:cstheme="majorBidi"/>
          <w:i/>
          <w:iCs/>
          <w:sz w:val="28"/>
          <w:szCs w:val="28"/>
          <w:lang w:val="en-US"/>
        </w:rPr>
        <w:t>j</w:t>
      </w:r>
      <w:r w:rsidRPr="004E1E1D">
        <w:rPr>
          <w:rFonts w:asciiTheme="majorBidi" w:eastAsia="Times New Roman" w:hAnsiTheme="majorBidi" w:cstheme="majorBidi"/>
          <w:i/>
          <w:iCs/>
          <w:sz w:val="28"/>
          <w:szCs w:val="28"/>
          <w:lang w:val="en-US"/>
        </w:rPr>
        <w:t>idn</w:t>
      </w:r>
      <w:r w:rsidRPr="0059125B">
        <w:rPr>
          <w:rFonts w:asciiTheme="majorBidi" w:eastAsia="Times New Roman" w:hAnsiTheme="majorBidi" w:cstheme="majorBidi"/>
          <w:i/>
          <w:iCs/>
          <w:sz w:val="28"/>
          <w:szCs w:val="28"/>
          <w:lang w:val="en-US"/>
        </w:rPr>
        <w:t xml:space="preserve"> </w:t>
      </w:r>
      <w:r w:rsidRPr="004E1E1D">
        <w:rPr>
          <w:rFonts w:asciiTheme="majorBidi" w:eastAsia="Times New Roman" w:hAnsiTheme="majorBidi" w:cstheme="majorBidi"/>
          <w:i/>
          <w:iCs/>
          <w:sz w:val="28"/>
          <w:szCs w:val="28"/>
          <w:lang w:val="en-US"/>
        </w:rPr>
        <w:t>hobn</w:t>
      </w:r>
      <w:r w:rsidRPr="0059125B">
        <w:rPr>
          <w:rFonts w:asciiTheme="majorBidi" w:eastAsia="Times New Roman" w:hAnsiTheme="majorBidi" w:cstheme="majorBidi"/>
          <w:i/>
          <w:iCs/>
          <w:sz w:val="28"/>
          <w:szCs w:val="28"/>
          <w:lang w:val="en-US"/>
        </w:rPr>
        <w:t xml:space="preserve"> </w:t>
      </w:r>
      <w:r w:rsidRPr="004E1E1D">
        <w:rPr>
          <w:rFonts w:asciiTheme="majorBidi" w:eastAsia="Times New Roman" w:hAnsiTheme="majorBidi" w:cstheme="majorBidi"/>
          <w:i/>
          <w:iCs/>
          <w:sz w:val="28"/>
          <w:szCs w:val="28"/>
          <w:lang w:val="en-US"/>
        </w:rPr>
        <w:t>gelebt</w:t>
      </w:r>
      <w:r w:rsidRPr="0059125B">
        <w:rPr>
          <w:rFonts w:asciiTheme="majorBidi" w:eastAsia="Times New Roman" w:hAnsiTheme="majorBidi" w:cstheme="majorBidi"/>
          <w:i/>
          <w:iCs/>
          <w:sz w:val="28"/>
          <w:szCs w:val="28"/>
          <w:lang w:val="en-US"/>
        </w:rPr>
        <w:t xml:space="preserve"> </w:t>
      </w:r>
      <w:r w:rsidRPr="004E1E1D">
        <w:rPr>
          <w:rFonts w:asciiTheme="majorBidi" w:eastAsia="Times New Roman" w:hAnsiTheme="majorBidi" w:cstheme="majorBidi"/>
          <w:i/>
          <w:iCs/>
          <w:sz w:val="28"/>
          <w:szCs w:val="28"/>
          <w:lang w:val="en-US"/>
        </w:rPr>
        <w:t>za</w:t>
      </w:r>
      <w:r w:rsidR="00A82B7F" w:rsidRPr="004E1E1D">
        <w:rPr>
          <w:rFonts w:asciiTheme="majorBidi" w:eastAsia="Times New Roman" w:hAnsiTheme="majorBidi" w:cstheme="majorBidi"/>
          <w:i/>
          <w:iCs/>
          <w:sz w:val="28"/>
          <w:szCs w:val="28"/>
          <w:lang w:val="en-US"/>
        </w:rPr>
        <w:t>j</w:t>
      </w:r>
      <w:r w:rsidRPr="004E1E1D">
        <w:rPr>
          <w:rFonts w:asciiTheme="majorBidi" w:eastAsia="Times New Roman" w:hAnsiTheme="majorBidi" w:cstheme="majorBidi"/>
          <w:i/>
          <w:iCs/>
          <w:sz w:val="28"/>
          <w:szCs w:val="28"/>
          <w:lang w:val="en-US"/>
        </w:rPr>
        <w:t>nen</w:t>
      </w:r>
      <w:r w:rsidRPr="0059125B">
        <w:rPr>
          <w:rFonts w:asciiTheme="majorBidi" w:eastAsia="Times New Roman" w:hAnsiTheme="majorBidi" w:cstheme="majorBidi"/>
          <w:i/>
          <w:iCs/>
          <w:sz w:val="28"/>
          <w:szCs w:val="28"/>
          <w:lang w:val="en-US"/>
        </w:rPr>
        <w:t xml:space="preserve"> </w:t>
      </w:r>
      <w:r w:rsidR="00A82B7F" w:rsidRPr="004E1E1D">
        <w:rPr>
          <w:rFonts w:asciiTheme="majorBidi" w:eastAsia="Times New Roman" w:hAnsiTheme="majorBidi" w:cstheme="majorBidi"/>
          <w:b/>
          <w:bCs/>
          <w:i/>
          <w:iCs/>
          <w:sz w:val="28"/>
          <w:szCs w:val="28"/>
          <w:lang w:val="en-US"/>
        </w:rPr>
        <w:t>j</w:t>
      </w:r>
      <w:r w:rsidRPr="004E1E1D">
        <w:rPr>
          <w:rFonts w:asciiTheme="majorBidi" w:eastAsia="Times New Roman" w:hAnsiTheme="majorBidi" w:cstheme="majorBidi"/>
          <w:b/>
          <w:bCs/>
          <w:i/>
          <w:iCs/>
          <w:sz w:val="28"/>
          <w:szCs w:val="28"/>
          <w:lang w:val="en-US"/>
        </w:rPr>
        <w:t>o</w:t>
      </w:r>
      <w:r w:rsidRPr="0059125B">
        <w:rPr>
          <w:rFonts w:asciiTheme="majorBidi" w:eastAsia="Times New Roman" w:hAnsiTheme="majorBidi" w:cstheme="majorBidi"/>
          <w:i/>
          <w:iCs/>
          <w:sz w:val="28"/>
          <w:szCs w:val="28"/>
          <w:lang w:val="en-US"/>
        </w:rPr>
        <w:t xml:space="preserve"> </w:t>
      </w:r>
      <w:r w:rsidRPr="004E1E1D">
        <w:rPr>
          <w:rFonts w:asciiTheme="majorBidi" w:eastAsia="Times New Roman" w:hAnsiTheme="majorBidi" w:cstheme="majorBidi"/>
          <w:i/>
          <w:iCs/>
          <w:sz w:val="28"/>
          <w:szCs w:val="28"/>
          <w:lang w:val="en-US"/>
        </w:rPr>
        <w:t>fare</w:t>
      </w:r>
      <w:r w:rsidR="00A82B7F" w:rsidRPr="004E1E1D">
        <w:rPr>
          <w:rFonts w:asciiTheme="majorBidi" w:eastAsia="Times New Roman" w:hAnsiTheme="majorBidi" w:cstheme="majorBidi"/>
          <w:i/>
          <w:iCs/>
          <w:sz w:val="28"/>
          <w:szCs w:val="28"/>
          <w:lang w:val="en-US"/>
        </w:rPr>
        <w:t>j</w:t>
      </w:r>
      <w:r w:rsidRPr="004E1E1D">
        <w:rPr>
          <w:rFonts w:asciiTheme="majorBidi" w:eastAsia="Times New Roman" w:hAnsiTheme="majorBidi" w:cstheme="majorBidi"/>
          <w:i/>
          <w:iCs/>
          <w:sz w:val="28"/>
          <w:szCs w:val="28"/>
          <w:lang w:val="en-US"/>
        </w:rPr>
        <w:t>bikt</w:t>
      </w:r>
      <w:r w:rsidRPr="0059125B">
        <w:rPr>
          <w:rFonts w:asciiTheme="majorBidi" w:eastAsia="Times New Roman" w:hAnsiTheme="majorBidi" w:cstheme="majorBidi"/>
          <w:i/>
          <w:iCs/>
          <w:sz w:val="28"/>
          <w:szCs w:val="28"/>
          <w:lang w:val="en-US"/>
        </w:rPr>
        <w:t xml:space="preserve"> </w:t>
      </w:r>
      <w:r w:rsidRPr="004E1E1D">
        <w:rPr>
          <w:rFonts w:asciiTheme="majorBidi" w:eastAsia="Times New Roman" w:hAnsiTheme="majorBidi" w:cstheme="majorBidi"/>
          <w:i/>
          <w:iCs/>
          <w:sz w:val="28"/>
          <w:szCs w:val="28"/>
          <w:lang w:val="en-US"/>
        </w:rPr>
        <w:t>gevorn</w:t>
      </w:r>
      <w:r w:rsidRPr="0059125B">
        <w:rPr>
          <w:rFonts w:asciiTheme="majorBidi" w:eastAsia="Times New Roman" w:hAnsiTheme="majorBidi" w:cstheme="majorBidi"/>
          <w:i/>
          <w:iCs/>
          <w:sz w:val="28"/>
          <w:szCs w:val="28"/>
          <w:lang w:val="en-US"/>
        </w:rPr>
        <w:t xml:space="preserve"> </w:t>
      </w:r>
      <w:r w:rsidRPr="004E1E1D">
        <w:rPr>
          <w:rFonts w:asciiTheme="majorBidi" w:eastAsia="Times New Roman" w:hAnsiTheme="majorBidi" w:cstheme="majorBidi"/>
          <w:i/>
          <w:iCs/>
          <w:sz w:val="28"/>
          <w:szCs w:val="28"/>
          <w:lang w:val="en-US"/>
        </w:rPr>
        <w:t>inem</w:t>
      </w:r>
      <w:r w:rsidRPr="0059125B">
        <w:rPr>
          <w:rFonts w:asciiTheme="majorBidi" w:eastAsia="Times New Roman" w:hAnsiTheme="majorBidi" w:cstheme="majorBidi"/>
          <w:i/>
          <w:iCs/>
          <w:sz w:val="28"/>
          <w:szCs w:val="28"/>
          <w:lang w:val="en-US"/>
        </w:rPr>
        <w:t xml:space="preserve"> </w:t>
      </w:r>
      <w:r w:rsidRPr="004E1E1D">
        <w:rPr>
          <w:rFonts w:asciiTheme="majorBidi" w:eastAsia="Times New Roman" w:hAnsiTheme="majorBidi" w:cstheme="majorBidi"/>
          <w:i/>
          <w:iCs/>
          <w:sz w:val="28"/>
          <w:szCs w:val="28"/>
          <w:lang w:val="en-US"/>
        </w:rPr>
        <w:t>folk</w:t>
      </w:r>
      <w:r w:rsidRPr="0059125B">
        <w:rPr>
          <w:rFonts w:asciiTheme="majorBidi" w:eastAsia="Times New Roman" w:hAnsiTheme="majorBidi" w:cstheme="majorBidi"/>
          <w:i/>
          <w:iCs/>
          <w:sz w:val="28"/>
          <w:szCs w:val="28"/>
          <w:lang w:val="en-US"/>
        </w:rPr>
        <w:t>-</w:t>
      </w:r>
      <w:r w:rsidRPr="004E1E1D">
        <w:rPr>
          <w:rFonts w:asciiTheme="majorBidi" w:eastAsia="Times New Roman" w:hAnsiTheme="majorBidi" w:cstheme="majorBidi"/>
          <w:i/>
          <w:iCs/>
          <w:sz w:val="28"/>
          <w:szCs w:val="28"/>
          <w:lang w:val="en-US"/>
        </w:rPr>
        <w:t>zi</w:t>
      </w:r>
      <w:r w:rsidR="00A82B7F" w:rsidRPr="004E1E1D">
        <w:rPr>
          <w:rFonts w:asciiTheme="majorBidi" w:eastAsia="Times New Roman" w:hAnsiTheme="majorBidi" w:cstheme="majorBidi"/>
          <w:i/>
          <w:iCs/>
          <w:sz w:val="28"/>
          <w:szCs w:val="28"/>
          <w:lang w:val="en-US"/>
        </w:rPr>
        <w:t>x</w:t>
      </w:r>
      <w:r w:rsidRPr="004E1E1D">
        <w:rPr>
          <w:rFonts w:asciiTheme="majorBidi" w:eastAsia="Times New Roman" w:hAnsiTheme="majorBidi" w:cstheme="majorBidi"/>
          <w:i/>
          <w:iCs/>
          <w:sz w:val="28"/>
          <w:szCs w:val="28"/>
          <w:lang w:val="en-US"/>
        </w:rPr>
        <w:t>ro</w:t>
      </w:r>
      <w:r w:rsidR="00A82B7F" w:rsidRPr="00ED11CC">
        <w:rPr>
          <w:rFonts w:asciiTheme="majorBidi" w:eastAsia="Times New Roman" w:hAnsiTheme="majorBidi" w:cstheme="majorBidi"/>
          <w:i/>
          <w:iCs/>
          <w:sz w:val="28"/>
          <w:szCs w:val="28"/>
          <w:lang w:val="en-US"/>
        </w:rPr>
        <w:t>j</w:t>
      </w:r>
      <w:r w:rsidRPr="004E1E1D">
        <w:rPr>
          <w:rFonts w:asciiTheme="majorBidi" w:eastAsia="Times New Roman" w:hAnsiTheme="majorBidi" w:cstheme="majorBidi"/>
          <w:i/>
          <w:iCs/>
          <w:sz w:val="28"/>
          <w:szCs w:val="28"/>
          <w:lang w:val="en-US"/>
        </w:rPr>
        <w:t>n</w:t>
      </w:r>
      <w:r w:rsidR="0063773A" w:rsidRPr="0059125B">
        <w:rPr>
          <w:rFonts w:asciiTheme="majorBidi" w:eastAsia="Times New Roman" w:hAnsiTheme="majorBidi" w:cstheme="majorBidi"/>
          <w:i/>
          <w:iCs/>
          <w:sz w:val="28"/>
          <w:szCs w:val="28"/>
          <w:lang w:val="en-US"/>
        </w:rPr>
        <w:t>.</w:t>
      </w:r>
      <w:r w:rsidRPr="0059125B">
        <w:rPr>
          <w:rFonts w:asciiTheme="majorBidi" w:eastAsia="Times New Roman" w:hAnsiTheme="majorBidi" w:cstheme="majorBidi"/>
          <w:i/>
          <w:iCs/>
          <w:sz w:val="28"/>
          <w:szCs w:val="28"/>
          <w:lang w:val="en-US"/>
        </w:rPr>
        <w:t xml:space="preserve"> </w:t>
      </w:r>
      <w:r w:rsidRPr="00ED11CC">
        <w:rPr>
          <w:rFonts w:asciiTheme="majorBidi" w:eastAsia="Times New Roman" w:hAnsiTheme="majorBidi" w:cstheme="majorBidi"/>
          <w:sz w:val="28"/>
          <w:szCs w:val="28"/>
        </w:rPr>
        <w:t xml:space="preserve">‘Многие места, где евреи когда-то жили </w:t>
      </w:r>
      <w:r w:rsidR="0063773A" w:rsidRPr="00ED11CC">
        <w:rPr>
          <w:rFonts w:asciiTheme="majorBidi" w:eastAsia="Times New Roman" w:hAnsiTheme="majorBidi" w:cstheme="majorBidi"/>
          <w:sz w:val="28"/>
          <w:szCs w:val="28"/>
        </w:rPr>
        <w:t>(да</w:t>
      </w:r>
      <w:r w:rsidR="0063773A">
        <w:rPr>
          <w:rFonts w:asciiTheme="majorBidi" w:eastAsia="Times New Roman" w:hAnsiTheme="majorBidi" w:cstheme="majorBidi"/>
          <w:sz w:val="28"/>
          <w:szCs w:val="28"/>
        </w:rPr>
        <w:t>, действительно</w:t>
      </w:r>
      <w:r w:rsidR="0063773A" w:rsidRPr="00ED11CC">
        <w:rPr>
          <w:rFonts w:asciiTheme="majorBidi" w:eastAsia="Times New Roman" w:hAnsiTheme="majorBidi" w:cstheme="majorBidi"/>
          <w:sz w:val="28"/>
          <w:szCs w:val="28"/>
        </w:rPr>
        <w:t>)</w:t>
      </w:r>
      <w:r w:rsidR="00A45543">
        <w:rPr>
          <w:rFonts w:asciiTheme="majorBidi" w:eastAsia="Times New Roman" w:hAnsiTheme="majorBidi" w:cstheme="majorBidi"/>
          <w:sz w:val="28"/>
          <w:szCs w:val="28"/>
        </w:rPr>
        <w:t>,</w:t>
      </w:r>
      <w:r w:rsidR="0063773A" w:rsidRPr="00ED11CC">
        <w:rPr>
          <w:rFonts w:asciiTheme="majorBidi" w:eastAsia="Times New Roman" w:hAnsiTheme="majorBidi" w:cstheme="majorBidi"/>
          <w:sz w:val="28"/>
          <w:szCs w:val="28"/>
        </w:rPr>
        <w:t xml:space="preserve"> </w:t>
      </w:r>
      <w:r w:rsidRPr="00ED11CC">
        <w:rPr>
          <w:rFonts w:asciiTheme="majorBidi" w:eastAsia="Times New Roman" w:hAnsiTheme="majorBidi" w:cstheme="majorBidi"/>
          <w:sz w:val="28"/>
          <w:szCs w:val="28"/>
        </w:rPr>
        <w:t>были увековечены в памяти народа’</w:t>
      </w:r>
      <w:r w:rsidR="0063773A" w:rsidRPr="00682FB2">
        <w:rPr>
          <w:rFonts w:asciiTheme="majorBidi" w:eastAsia="Times New Roman" w:hAnsiTheme="majorBidi" w:cstheme="majorBidi"/>
          <w:sz w:val="28"/>
          <w:szCs w:val="28"/>
        </w:rPr>
        <w:t xml:space="preserve"> </w:t>
      </w:r>
      <w:r w:rsidR="009C6358" w:rsidRPr="00ED11CC">
        <w:rPr>
          <w:rFonts w:asciiTheme="majorBidi" w:eastAsia="Times New Roman" w:hAnsiTheme="majorBidi" w:cstheme="majorBidi"/>
          <w:sz w:val="28"/>
          <w:szCs w:val="28"/>
        </w:rPr>
        <w:t>[</w:t>
      </w:r>
      <w:r w:rsidR="009C6358" w:rsidRPr="00ED11CC">
        <w:rPr>
          <w:rFonts w:asciiTheme="majorBidi" w:eastAsia="Times New Roman" w:hAnsiTheme="majorBidi" w:cstheme="majorBidi"/>
          <w:sz w:val="28"/>
          <w:szCs w:val="28"/>
          <w:lang w:val="en-US"/>
        </w:rPr>
        <w:t>Forverts</w:t>
      </w:r>
      <w:r w:rsidR="009C6358" w:rsidRPr="00ED11CC">
        <w:rPr>
          <w:rFonts w:asciiTheme="majorBidi" w:eastAsia="Times New Roman" w:hAnsiTheme="majorBidi" w:cstheme="majorBidi"/>
          <w:sz w:val="28"/>
          <w:szCs w:val="28"/>
        </w:rPr>
        <w:t xml:space="preserve"> 2006-2010]</w:t>
      </w:r>
    </w:p>
    <w:p w14:paraId="53C20CFB" w14:textId="2CD8ADDE" w:rsidR="00BE017D" w:rsidRPr="00264F70" w:rsidRDefault="009C6358" w:rsidP="00264F70">
      <w:pPr>
        <w:spacing w:after="0" w:line="360" w:lineRule="auto"/>
        <w:ind w:firstLine="708"/>
        <w:jc w:val="both"/>
        <w:rPr>
          <w:rFonts w:asciiTheme="majorBidi" w:eastAsia="Times New Roman" w:hAnsiTheme="majorBidi" w:cstheme="majorBidi"/>
          <w:sz w:val="28"/>
          <w:szCs w:val="28"/>
        </w:rPr>
      </w:pPr>
      <w:r w:rsidRPr="00264F70">
        <w:rPr>
          <w:rFonts w:asciiTheme="majorBidi" w:eastAsia="Times New Roman" w:hAnsiTheme="majorBidi" w:cstheme="majorBidi"/>
          <w:sz w:val="28"/>
          <w:szCs w:val="28"/>
        </w:rPr>
        <w:lastRenderedPageBreak/>
        <w:t>М</w:t>
      </w:r>
      <w:r w:rsidR="00BE017D" w:rsidRPr="00264F70">
        <w:rPr>
          <w:rFonts w:asciiTheme="majorBidi" w:eastAsia="Times New Roman" w:hAnsiTheme="majorBidi" w:cstheme="majorBidi"/>
          <w:sz w:val="28"/>
          <w:szCs w:val="28"/>
        </w:rPr>
        <w:t>аркер</w:t>
      </w:r>
      <w:r w:rsidRPr="00264F70">
        <w:rPr>
          <w:rFonts w:asciiTheme="majorBidi" w:eastAsia="Times New Roman" w:hAnsiTheme="majorBidi" w:cstheme="majorBidi"/>
          <w:sz w:val="28"/>
          <w:szCs w:val="28"/>
        </w:rPr>
        <w:t>ы этой подгруппы, употребляются</w:t>
      </w:r>
      <w:r w:rsidR="00BE017D" w:rsidRPr="00264F70">
        <w:rPr>
          <w:rFonts w:asciiTheme="majorBidi" w:eastAsia="Times New Roman" w:hAnsiTheme="majorBidi" w:cstheme="majorBidi"/>
          <w:sz w:val="28"/>
          <w:szCs w:val="28"/>
        </w:rPr>
        <w:t xml:space="preserve"> в режиме монолога, и служат для выражения оценки говорящим высказывания</w:t>
      </w:r>
      <w:r w:rsidR="0063773A">
        <w:rPr>
          <w:rFonts w:asciiTheme="majorBidi" w:eastAsia="Times New Roman" w:hAnsiTheme="majorBidi" w:cstheme="majorBidi"/>
          <w:sz w:val="28"/>
          <w:szCs w:val="28"/>
        </w:rPr>
        <w:t> </w:t>
      </w:r>
      <w:r w:rsidR="00BE017D" w:rsidRPr="00264F70">
        <w:rPr>
          <w:rFonts w:asciiTheme="majorBidi" w:eastAsia="Times New Roman" w:hAnsiTheme="majorBidi" w:cstheme="majorBidi"/>
          <w:sz w:val="28"/>
          <w:szCs w:val="28"/>
        </w:rPr>
        <w:t>/</w:t>
      </w:r>
      <w:r w:rsidR="0063773A">
        <w:rPr>
          <w:rFonts w:asciiTheme="majorBidi" w:eastAsia="Times New Roman" w:hAnsiTheme="majorBidi" w:cstheme="majorBidi"/>
          <w:sz w:val="28"/>
          <w:szCs w:val="28"/>
        </w:rPr>
        <w:t> </w:t>
      </w:r>
      <w:r w:rsidR="00BE017D" w:rsidRPr="00264F70">
        <w:rPr>
          <w:rFonts w:asciiTheme="majorBidi" w:eastAsia="Times New Roman" w:hAnsiTheme="majorBidi" w:cstheme="majorBidi"/>
          <w:sz w:val="28"/>
          <w:szCs w:val="28"/>
        </w:rPr>
        <w:t xml:space="preserve">ситуации. Кроме того, данные частицы часто используются как стилистическое средство, выражая </w:t>
      </w:r>
      <w:r w:rsidRPr="00264F70">
        <w:rPr>
          <w:rFonts w:asciiTheme="majorBidi" w:eastAsia="Times New Roman" w:hAnsiTheme="majorBidi" w:cstheme="majorBidi"/>
          <w:sz w:val="28"/>
          <w:szCs w:val="28"/>
        </w:rPr>
        <w:t>стилистические</w:t>
      </w:r>
      <w:r w:rsidR="00BE017D" w:rsidRPr="00264F70">
        <w:rPr>
          <w:rFonts w:asciiTheme="majorBidi" w:eastAsia="Times New Roman" w:hAnsiTheme="majorBidi" w:cstheme="majorBidi"/>
          <w:sz w:val="28"/>
          <w:szCs w:val="28"/>
        </w:rPr>
        <w:t xml:space="preserve"> предпочтения говорящего (автора). Часто элементы этой группы используются в экспрессивных высказываниях. </w:t>
      </w:r>
    </w:p>
    <w:p w14:paraId="5678D9FD" w14:textId="308DF85F" w:rsidR="009C6358" w:rsidRPr="00264F70" w:rsidRDefault="00BE017D" w:rsidP="00304049">
      <w:pPr>
        <w:spacing w:after="0" w:line="360" w:lineRule="auto"/>
        <w:ind w:firstLine="708"/>
        <w:jc w:val="both"/>
        <w:rPr>
          <w:rFonts w:asciiTheme="majorBidi" w:eastAsia="Times New Roman" w:hAnsiTheme="majorBidi" w:cstheme="majorBidi"/>
          <w:sz w:val="28"/>
          <w:szCs w:val="28"/>
        </w:rPr>
      </w:pPr>
      <w:r w:rsidRPr="00264F70">
        <w:rPr>
          <w:rFonts w:asciiTheme="majorBidi" w:eastAsia="Times New Roman" w:hAnsiTheme="majorBidi" w:cstheme="majorBidi"/>
          <w:sz w:val="28"/>
          <w:szCs w:val="28"/>
        </w:rPr>
        <w:t xml:space="preserve">Особый интерес представляет частица </w:t>
      </w:r>
      <w:r w:rsidRPr="00264F70">
        <w:rPr>
          <w:rFonts w:asciiTheme="majorBidi" w:eastAsia="Times New Roman" w:hAnsiTheme="majorBidi" w:cstheme="majorBidi"/>
          <w:i/>
          <w:iCs/>
          <w:sz w:val="28"/>
          <w:szCs w:val="28"/>
          <w:lang w:val="en-US"/>
        </w:rPr>
        <w:t>take</w:t>
      </w:r>
      <w:r w:rsidRPr="00264F70">
        <w:rPr>
          <w:rFonts w:asciiTheme="majorBidi" w:eastAsia="Times New Roman" w:hAnsiTheme="majorBidi" w:cstheme="majorBidi"/>
          <w:sz w:val="28"/>
          <w:szCs w:val="28"/>
        </w:rPr>
        <w:t>.</w:t>
      </w:r>
      <w:r w:rsidR="009C6358" w:rsidRPr="00264F70">
        <w:rPr>
          <w:rFonts w:asciiTheme="majorBidi" w:eastAsia="Times New Roman" w:hAnsiTheme="majorBidi" w:cstheme="majorBidi"/>
          <w:sz w:val="28"/>
          <w:szCs w:val="28"/>
        </w:rPr>
        <w:t xml:space="preserve"> </w:t>
      </w:r>
      <w:r w:rsidRPr="00264F70">
        <w:rPr>
          <w:rFonts w:asciiTheme="majorBidi" w:eastAsia="Times New Roman" w:hAnsiTheme="majorBidi" w:cstheme="majorBidi"/>
          <w:i/>
          <w:iCs/>
          <w:sz w:val="28"/>
          <w:szCs w:val="28"/>
          <w:lang w:val="en-US"/>
        </w:rPr>
        <w:t>Take</w:t>
      </w:r>
      <w:r w:rsidRPr="00264F70">
        <w:rPr>
          <w:rFonts w:asciiTheme="majorBidi" w:eastAsia="Times New Roman" w:hAnsiTheme="majorBidi" w:cstheme="majorBidi"/>
          <w:sz w:val="28"/>
          <w:szCs w:val="28"/>
        </w:rPr>
        <w:t xml:space="preserve"> – заимствованная частица славянского компонента. Часто выступает как вопросительное слово</w:t>
      </w:r>
      <w:r w:rsidR="0063773A">
        <w:rPr>
          <w:rFonts w:asciiTheme="majorBidi" w:eastAsia="Times New Roman" w:hAnsiTheme="majorBidi" w:cstheme="majorBidi"/>
          <w:sz w:val="28"/>
          <w:szCs w:val="28"/>
        </w:rPr>
        <w:t>:</w:t>
      </w:r>
      <w:r w:rsidRPr="00264F70">
        <w:rPr>
          <w:rFonts w:asciiTheme="majorBidi" w:eastAsia="Times New Roman" w:hAnsiTheme="majorBidi" w:cstheme="majorBidi"/>
          <w:sz w:val="28"/>
          <w:szCs w:val="28"/>
        </w:rPr>
        <w:t xml:space="preserve"> </w:t>
      </w:r>
      <w:r w:rsidRPr="00264F70">
        <w:rPr>
          <w:rFonts w:asciiTheme="majorBidi" w:eastAsia="Times New Roman" w:hAnsiTheme="majorBidi" w:cstheme="majorBidi"/>
          <w:i/>
          <w:iCs/>
          <w:sz w:val="28"/>
          <w:szCs w:val="28"/>
        </w:rPr>
        <w:t>Та</w:t>
      </w:r>
      <w:r w:rsidRPr="00264F70">
        <w:rPr>
          <w:rFonts w:asciiTheme="majorBidi" w:eastAsia="Times New Roman" w:hAnsiTheme="majorBidi" w:cstheme="majorBidi"/>
          <w:i/>
          <w:iCs/>
          <w:sz w:val="28"/>
          <w:szCs w:val="28"/>
          <w:lang w:val="en-US"/>
        </w:rPr>
        <w:t>k</w:t>
      </w:r>
      <w:r w:rsidRPr="00264F70">
        <w:rPr>
          <w:rFonts w:asciiTheme="majorBidi" w:eastAsia="Times New Roman" w:hAnsiTheme="majorBidi" w:cstheme="majorBidi"/>
          <w:i/>
          <w:iCs/>
          <w:sz w:val="28"/>
          <w:szCs w:val="28"/>
        </w:rPr>
        <w:t>е?</w:t>
      </w:r>
      <w:r w:rsidRPr="00264F70">
        <w:rPr>
          <w:rFonts w:asciiTheme="majorBidi" w:eastAsia="Times New Roman" w:hAnsiTheme="majorBidi" w:cstheme="majorBidi"/>
          <w:sz w:val="28"/>
          <w:szCs w:val="28"/>
        </w:rPr>
        <w:t xml:space="preserve"> ‘Неужели?’ </w:t>
      </w:r>
      <w:r w:rsidRPr="00264F70">
        <w:rPr>
          <w:rFonts w:asciiTheme="majorBidi" w:eastAsia="Times New Roman" w:hAnsiTheme="majorBidi" w:cstheme="majorBidi"/>
          <w:i/>
          <w:iCs/>
          <w:sz w:val="28"/>
          <w:szCs w:val="28"/>
        </w:rPr>
        <w:t>Та</w:t>
      </w:r>
      <w:r w:rsidRPr="00264F70">
        <w:rPr>
          <w:rFonts w:asciiTheme="majorBidi" w:eastAsia="Times New Roman" w:hAnsiTheme="majorBidi" w:cstheme="majorBidi"/>
          <w:i/>
          <w:iCs/>
          <w:sz w:val="28"/>
          <w:szCs w:val="28"/>
          <w:lang w:val="en-US"/>
        </w:rPr>
        <w:t>k</w:t>
      </w:r>
      <w:r w:rsidRPr="00264F70">
        <w:rPr>
          <w:rFonts w:asciiTheme="majorBidi" w:eastAsia="Times New Roman" w:hAnsiTheme="majorBidi" w:cstheme="majorBidi"/>
          <w:i/>
          <w:iCs/>
          <w:sz w:val="28"/>
          <w:szCs w:val="28"/>
        </w:rPr>
        <w:t>е</w:t>
      </w:r>
      <w:r w:rsidRPr="00264F70">
        <w:rPr>
          <w:rFonts w:asciiTheme="majorBidi" w:eastAsia="Times New Roman" w:hAnsiTheme="majorBidi" w:cstheme="majorBidi"/>
          <w:sz w:val="28"/>
          <w:szCs w:val="28"/>
        </w:rPr>
        <w:t xml:space="preserve"> может переводиться как ‘однако’, ‘все же’.</w:t>
      </w:r>
      <w:r w:rsidR="00304049">
        <w:rPr>
          <w:rFonts w:asciiTheme="majorBidi" w:eastAsia="Times New Roman" w:hAnsiTheme="majorBidi" w:cstheme="majorBidi"/>
          <w:sz w:val="28"/>
          <w:szCs w:val="28"/>
        </w:rPr>
        <w:t xml:space="preserve"> </w:t>
      </w:r>
      <w:r w:rsidR="00304049">
        <w:rPr>
          <w:rFonts w:asciiTheme="majorBidi" w:eastAsia="Times New Roman" w:hAnsiTheme="majorBidi" w:cstheme="majorBidi"/>
          <w:sz w:val="28"/>
          <w:szCs w:val="28"/>
          <w:lang w:bidi="he-IL"/>
        </w:rPr>
        <w:t>Е</w:t>
      </w:r>
      <w:r w:rsidRPr="00264F70">
        <w:rPr>
          <w:rFonts w:asciiTheme="majorBidi" w:eastAsia="Times New Roman" w:hAnsiTheme="majorBidi" w:cstheme="majorBidi"/>
          <w:sz w:val="28"/>
          <w:szCs w:val="28"/>
        </w:rPr>
        <w:t>сли в п</w:t>
      </w:r>
      <w:r w:rsidR="004350A6" w:rsidRPr="00264F70">
        <w:rPr>
          <w:rFonts w:asciiTheme="majorBidi" w:eastAsia="Times New Roman" w:hAnsiTheme="majorBidi" w:cstheme="majorBidi"/>
          <w:sz w:val="28"/>
          <w:szCs w:val="28"/>
        </w:rPr>
        <w:t>редложении присутствует частица</w:t>
      </w:r>
      <w:r w:rsidRPr="00264F70">
        <w:rPr>
          <w:rFonts w:asciiTheme="majorBidi" w:eastAsia="Times New Roman" w:hAnsiTheme="majorBidi" w:cstheme="majorBidi"/>
          <w:sz w:val="28"/>
          <w:szCs w:val="28"/>
        </w:rPr>
        <w:t xml:space="preserve"> </w:t>
      </w:r>
      <w:r w:rsidRPr="00264F70">
        <w:rPr>
          <w:rFonts w:asciiTheme="majorBidi" w:eastAsia="Times New Roman" w:hAnsiTheme="majorBidi" w:cstheme="majorBidi"/>
          <w:i/>
          <w:iCs/>
          <w:sz w:val="28"/>
          <w:szCs w:val="28"/>
          <w:lang w:val="en-US"/>
        </w:rPr>
        <w:t>nor</w:t>
      </w:r>
      <w:r w:rsidRPr="00264F70">
        <w:rPr>
          <w:rFonts w:asciiTheme="majorBidi" w:eastAsia="Times New Roman" w:hAnsiTheme="majorBidi" w:cstheme="majorBidi"/>
          <w:i/>
          <w:iCs/>
          <w:sz w:val="28"/>
          <w:szCs w:val="28"/>
        </w:rPr>
        <w:t xml:space="preserve">: </w:t>
      </w:r>
      <w:r w:rsidRPr="00264F70">
        <w:rPr>
          <w:rFonts w:asciiTheme="majorBidi" w:eastAsia="Times New Roman" w:hAnsiTheme="majorBidi" w:cstheme="majorBidi"/>
          <w:i/>
          <w:iCs/>
          <w:sz w:val="28"/>
          <w:szCs w:val="28"/>
          <w:lang w:val="de-DE"/>
        </w:rPr>
        <w:t>Take</w:t>
      </w:r>
      <w:r w:rsidRPr="00264F70">
        <w:rPr>
          <w:rFonts w:asciiTheme="majorBidi" w:eastAsia="Times New Roman" w:hAnsiTheme="majorBidi" w:cstheme="majorBidi"/>
          <w:i/>
          <w:iCs/>
          <w:sz w:val="28"/>
          <w:szCs w:val="28"/>
        </w:rPr>
        <w:t xml:space="preserve"> </w:t>
      </w:r>
      <w:r w:rsidRPr="00264F70">
        <w:rPr>
          <w:rFonts w:asciiTheme="majorBidi" w:eastAsia="Times New Roman" w:hAnsiTheme="majorBidi" w:cstheme="majorBidi"/>
          <w:i/>
          <w:iCs/>
          <w:sz w:val="28"/>
          <w:szCs w:val="28"/>
          <w:lang w:val="de-DE"/>
        </w:rPr>
        <w:t>der</w:t>
      </w:r>
      <w:r w:rsidRPr="00264F70">
        <w:rPr>
          <w:rFonts w:asciiTheme="majorBidi" w:eastAsia="Times New Roman" w:hAnsiTheme="majorBidi" w:cstheme="majorBidi"/>
          <w:i/>
          <w:iCs/>
          <w:sz w:val="28"/>
          <w:szCs w:val="28"/>
        </w:rPr>
        <w:t xml:space="preserve"> </w:t>
      </w:r>
      <w:r w:rsidRPr="00264F70">
        <w:rPr>
          <w:rFonts w:asciiTheme="majorBidi" w:eastAsia="Times New Roman" w:hAnsiTheme="majorBidi" w:cstheme="majorBidi"/>
          <w:i/>
          <w:iCs/>
          <w:sz w:val="28"/>
          <w:szCs w:val="28"/>
          <w:lang w:val="de-DE"/>
        </w:rPr>
        <w:t>a</w:t>
      </w:r>
      <w:r w:rsidR="00A82B7F">
        <w:rPr>
          <w:rFonts w:asciiTheme="majorBidi" w:eastAsia="Times New Roman" w:hAnsiTheme="majorBidi" w:cstheme="majorBidi"/>
          <w:i/>
          <w:iCs/>
          <w:sz w:val="28"/>
          <w:szCs w:val="28"/>
          <w:lang w:val="de-DE"/>
        </w:rPr>
        <w:t>j</w:t>
      </w:r>
      <w:r w:rsidRPr="00264F70">
        <w:rPr>
          <w:rFonts w:asciiTheme="majorBidi" w:eastAsia="Times New Roman" w:hAnsiTheme="majorBidi" w:cstheme="majorBidi"/>
          <w:i/>
          <w:iCs/>
          <w:sz w:val="28"/>
          <w:szCs w:val="28"/>
          <w:lang w:val="de-DE"/>
        </w:rPr>
        <w:t>gener</w:t>
      </w:r>
      <w:r w:rsidRPr="00264F70">
        <w:rPr>
          <w:rFonts w:asciiTheme="majorBidi" w:eastAsia="Times New Roman" w:hAnsiTheme="majorBidi" w:cstheme="majorBidi"/>
          <w:i/>
          <w:iCs/>
          <w:sz w:val="28"/>
          <w:szCs w:val="28"/>
        </w:rPr>
        <w:t xml:space="preserve"> </w:t>
      </w:r>
      <w:r w:rsidRPr="00264F70">
        <w:rPr>
          <w:rFonts w:asciiTheme="majorBidi" w:eastAsia="Times New Roman" w:hAnsiTheme="majorBidi" w:cstheme="majorBidi"/>
          <w:i/>
          <w:iCs/>
          <w:sz w:val="28"/>
          <w:szCs w:val="28"/>
          <w:lang w:val="de-DE"/>
        </w:rPr>
        <w:t>tev</w:t>
      </w:r>
      <w:r w:rsidR="00A82B7F">
        <w:rPr>
          <w:rFonts w:asciiTheme="majorBidi" w:eastAsia="Times New Roman" w:hAnsiTheme="majorBidi" w:cstheme="majorBidi"/>
          <w:i/>
          <w:iCs/>
          <w:sz w:val="28"/>
          <w:szCs w:val="28"/>
          <w:lang w:val="de-DE"/>
        </w:rPr>
        <w:t>j</w:t>
      </w:r>
      <w:r w:rsidRPr="00264F70">
        <w:rPr>
          <w:rFonts w:asciiTheme="majorBidi" w:eastAsia="Times New Roman" w:hAnsiTheme="majorBidi" w:cstheme="majorBidi"/>
          <w:i/>
          <w:iCs/>
          <w:sz w:val="28"/>
          <w:szCs w:val="28"/>
          <w:lang w:val="de-DE"/>
        </w:rPr>
        <w:t>e</w:t>
      </w:r>
      <w:r w:rsidRPr="00264F70">
        <w:rPr>
          <w:rFonts w:asciiTheme="majorBidi" w:eastAsia="Times New Roman" w:hAnsiTheme="majorBidi" w:cstheme="majorBidi"/>
          <w:i/>
          <w:iCs/>
          <w:sz w:val="28"/>
          <w:szCs w:val="28"/>
        </w:rPr>
        <w:t xml:space="preserve"> </w:t>
      </w:r>
      <w:r w:rsidRPr="00264F70">
        <w:rPr>
          <w:rFonts w:asciiTheme="majorBidi" w:eastAsia="Times New Roman" w:hAnsiTheme="majorBidi" w:cstheme="majorBidi"/>
          <w:b/>
          <w:bCs/>
          <w:i/>
          <w:iCs/>
          <w:sz w:val="28"/>
          <w:szCs w:val="28"/>
          <w:lang w:val="de-DE"/>
        </w:rPr>
        <w:t>nor</w:t>
      </w:r>
      <w:r w:rsidRPr="00264F70">
        <w:rPr>
          <w:rFonts w:asciiTheme="majorBidi" w:eastAsia="Times New Roman" w:hAnsiTheme="majorBidi" w:cstheme="majorBidi"/>
          <w:b/>
          <w:bCs/>
          <w:i/>
          <w:iCs/>
          <w:sz w:val="28"/>
          <w:szCs w:val="28"/>
        </w:rPr>
        <w:t xml:space="preserve"> </w:t>
      </w:r>
      <w:r w:rsidRPr="00264F70">
        <w:rPr>
          <w:rFonts w:asciiTheme="majorBidi" w:eastAsia="Times New Roman" w:hAnsiTheme="majorBidi" w:cstheme="majorBidi"/>
          <w:i/>
          <w:iCs/>
          <w:sz w:val="28"/>
          <w:szCs w:val="28"/>
          <w:lang w:val="de-DE"/>
        </w:rPr>
        <w:t>fart</w:t>
      </w:r>
      <w:r w:rsidRPr="00264F70">
        <w:rPr>
          <w:rFonts w:asciiTheme="majorBidi" w:eastAsia="Times New Roman" w:hAnsiTheme="majorBidi" w:cstheme="majorBidi"/>
          <w:i/>
          <w:iCs/>
          <w:sz w:val="28"/>
          <w:szCs w:val="28"/>
        </w:rPr>
        <w:t xml:space="preserve"> </w:t>
      </w:r>
      <w:r w:rsidRPr="00264F70">
        <w:rPr>
          <w:rFonts w:asciiTheme="majorBidi" w:eastAsia="Times New Roman" w:hAnsiTheme="majorBidi" w:cstheme="majorBidi"/>
          <w:i/>
          <w:iCs/>
          <w:sz w:val="28"/>
          <w:szCs w:val="28"/>
          <w:lang w:val="de-DE"/>
        </w:rPr>
        <w:t>ni</w:t>
      </w:r>
      <w:r w:rsidR="00A82B7F" w:rsidRPr="00A82B7F">
        <w:rPr>
          <w:rFonts w:asciiTheme="majorBidi" w:eastAsia="Times New Roman" w:hAnsiTheme="majorBidi" w:cstheme="majorBidi"/>
          <w:i/>
          <w:iCs/>
          <w:sz w:val="28"/>
          <w:szCs w:val="28"/>
        </w:rPr>
        <w:t>š</w:t>
      </w:r>
      <w:r w:rsidRPr="00264F70">
        <w:rPr>
          <w:rFonts w:asciiTheme="majorBidi" w:eastAsia="Times New Roman" w:hAnsiTheme="majorBidi" w:cstheme="majorBidi"/>
          <w:i/>
          <w:iCs/>
          <w:sz w:val="28"/>
          <w:szCs w:val="28"/>
          <w:lang w:val="de-DE"/>
        </w:rPr>
        <w:t>t</w:t>
      </w:r>
      <w:r w:rsidRPr="00264F70">
        <w:rPr>
          <w:rFonts w:asciiTheme="majorBidi" w:eastAsia="Times New Roman" w:hAnsiTheme="majorBidi" w:cstheme="majorBidi"/>
          <w:i/>
          <w:iCs/>
          <w:sz w:val="28"/>
          <w:szCs w:val="28"/>
        </w:rPr>
        <w:t xml:space="preserve"> </w:t>
      </w:r>
      <w:r w:rsidRPr="00264F70">
        <w:rPr>
          <w:rFonts w:asciiTheme="majorBidi" w:eastAsia="Times New Roman" w:hAnsiTheme="majorBidi" w:cstheme="majorBidi"/>
          <w:i/>
          <w:iCs/>
          <w:sz w:val="28"/>
          <w:szCs w:val="28"/>
          <w:lang w:val="de-DE"/>
        </w:rPr>
        <w:t>der</w:t>
      </w:r>
      <w:r w:rsidRPr="00264F70">
        <w:rPr>
          <w:rFonts w:asciiTheme="majorBidi" w:eastAsia="Times New Roman" w:hAnsiTheme="majorBidi" w:cstheme="majorBidi"/>
          <w:i/>
          <w:iCs/>
          <w:sz w:val="28"/>
          <w:szCs w:val="28"/>
        </w:rPr>
        <w:t xml:space="preserve">… </w:t>
      </w:r>
      <w:r w:rsidRPr="00264F70">
        <w:rPr>
          <w:rFonts w:asciiTheme="majorBidi" w:eastAsia="Times New Roman" w:hAnsiTheme="majorBidi" w:cstheme="majorBidi"/>
          <w:sz w:val="28"/>
          <w:szCs w:val="28"/>
        </w:rPr>
        <w:t>‘Все тот же Тевье, но не совсем’ [</w:t>
      </w:r>
      <w:r w:rsidR="00A82B7F">
        <w:rPr>
          <w:rFonts w:asciiTheme="majorBidi" w:hAnsiTheme="majorBidi" w:cstheme="majorBidi"/>
          <w:sz w:val="28"/>
          <w:szCs w:val="28"/>
          <w:lang w:val="en-US"/>
        </w:rPr>
        <w:t>Sh</w:t>
      </w:r>
      <w:r w:rsidR="00A82B7F" w:rsidRPr="00264F70">
        <w:rPr>
          <w:rFonts w:asciiTheme="majorBidi" w:hAnsiTheme="majorBidi" w:cstheme="majorBidi"/>
          <w:sz w:val="28"/>
          <w:szCs w:val="28"/>
          <w:lang w:val="de-DE"/>
        </w:rPr>
        <w:t>olem</w:t>
      </w:r>
      <w:r w:rsidR="00A82B7F" w:rsidRPr="00264F70">
        <w:rPr>
          <w:rFonts w:asciiTheme="majorBidi" w:hAnsiTheme="majorBidi" w:cstheme="majorBidi"/>
          <w:sz w:val="28"/>
          <w:szCs w:val="28"/>
        </w:rPr>
        <w:t>-</w:t>
      </w:r>
      <w:r w:rsidR="00A82B7F" w:rsidRPr="00264F70">
        <w:rPr>
          <w:rFonts w:asciiTheme="majorBidi" w:hAnsiTheme="majorBidi" w:cstheme="majorBidi"/>
          <w:sz w:val="28"/>
          <w:szCs w:val="28"/>
          <w:lang w:val="de-DE"/>
        </w:rPr>
        <w:t>Alei</w:t>
      </w:r>
      <w:r w:rsidR="00A82B7F">
        <w:rPr>
          <w:rFonts w:asciiTheme="majorBidi" w:hAnsiTheme="majorBidi" w:cstheme="majorBidi"/>
          <w:sz w:val="28"/>
          <w:szCs w:val="28"/>
          <w:lang w:val="de-DE"/>
        </w:rPr>
        <w:t>ch</w:t>
      </w:r>
      <w:r w:rsidR="00A82B7F" w:rsidRPr="00264F70">
        <w:rPr>
          <w:rFonts w:asciiTheme="majorBidi" w:hAnsiTheme="majorBidi" w:cstheme="majorBidi"/>
          <w:sz w:val="28"/>
          <w:szCs w:val="28"/>
          <w:lang w:val="de-DE"/>
        </w:rPr>
        <w:t>em</w:t>
      </w:r>
      <w:r w:rsidRPr="00264F70">
        <w:rPr>
          <w:rFonts w:asciiTheme="majorBidi" w:eastAsia="Times New Roman" w:hAnsiTheme="majorBidi" w:cstheme="majorBidi"/>
          <w:sz w:val="28"/>
          <w:szCs w:val="28"/>
        </w:rPr>
        <w:t xml:space="preserve">. </w:t>
      </w:r>
      <w:r w:rsidRPr="00264F70">
        <w:rPr>
          <w:rFonts w:asciiTheme="majorBidi" w:eastAsia="Times New Roman" w:hAnsiTheme="majorBidi" w:cstheme="majorBidi"/>
          <w:sz w:val="28"/>
          <w:szCs w:val="28"/>
          <w:lang w:val="en-US"/>
        </w:rPr>
        <w:t>Tev</w:t>
      </w:r>
      <w:r w:rsidR="00A82B7F">
        <w:rPr>
          <w:rFonts w:asciiTheme="majorBidi" w:eastAsia="Times New Roman" w:hAnsiTheme="majorBidi" w:cstheme="majorBidi"/>
          <w:sz w:val="28"/>
          <w:szCs w:val="28"/>
          <w:lang w:val="en-US"/>
        </w:rPr>
        <w:t>j</w:t>
      </w:r>
      <w:r w:rsidRPr="00264F70">
        <w:rPr>
          <w:rFonts w:asciiTheme="majorBidi" w:eastAsia="Times New Roman" w:hAnsiTheme="majorBidi" w:cstheme="majorBidi"/>
          <w:sz w:val="28"/>
          <w:szCs w:val="28"/>
          <w:lang w:val="en-US"/>
        </w:rPr>
        <w:t>e</w:t>
      </w:r>
      <w:r w:rsidRPr="00264F70">
        <w:rPr>
          <w:rFonts w:asciiTheme="majorBidi" w:eastAsia="Times New Roman" w:hAnsiTheme="majorBidi" w:cstheme="majorBidi"/>
          <w:sz w:val="28"/>
          <w:szCs w:val="28"/>
        </w:rPr>
        <w:t xml:space="preserve"> </w:t>
      </w:r>
      <w:r w:rsidRPr="00264F70">
        <w:rPr>
          <w:rFonts w:asciiTheme="majorBidi" w:eastAsia="Times New Roman" w:hAnsiTheme="majorBidi" w:cstheme="majorBidi"/>
          <w:sz w:val="28"/>
          <w:szCs w:val="28"/>
          <w:lang w:val="en-US"/>
        </w:rPr>
        <w:t>der</w:t>
      </w:r>
      <w:r w:rsidRPr="00264F70">
        <w:rPr>
          <w:rFonts w:asciiTheme="majorBidi" w:eastAsia="Times New Roman" w:hAnsiTheme="majorBidi" w:cstheme="majorBidi"/>
          <w:sz w:val="28"/>
          <w:szCs w:val="28"/>
        </w:rPr>
        <w:t xml:space="preserve"> </w:t>
      </w:r>
      <w:r w:rsidRPr="00264F70">
        <w:rPr>
          <w:rFonts w:asciiTheme="majorBidi" w:eastAsia="Times New Roman" w:hAnsiTheme="majorBidi" w:cstheme="majorBidi"/>
          <w:sz w:val="28"/>
          <w:szCs w:val="28"/>
          <w:lang w:val="en-US"/>
        </w:rPr>
        <w:t>Mil</w:t>
      </w:r>
      <w:r w:rsidR="00A82B7F">
        <w:rPr>
          <w:rFonts w:asciiTheme="majorBidi" w:eastAsia="Times New Roman" w:hAnsiTheme="majorBidi" w:cstheme="majorBidi"/>
          <w:sz w:val="28"/>
          <w:szCs w:val="28"/>
          <w:lang w:val="en-US"/>
        </w:rPr>
        <w:t>x</w:t>
      </w:r>
      <w:r w:rsidRPr="00264F70">
        <w:rPr>
          <w:rFonts w:asciiTheme="majorBidi" w:eastAsia="Times New Roman" w:hAnsiTheme="majorBidi" w:cstheme="majorBidi"/>
          <w:sz w:val="28"/>
          <w:szCs w:val="28"/>
          <w:lang w:val="en-US"/>
        </w:rPr>
        <w:t>iker</w:t>
      </w:r>
      <w:r w:rsidRPr="00264F70">
        <w:rPr>
          <w:rFonts w:asciiTheme="majorBidi" w:eastAsia="Times New Roman" w:hAnsiTheme="majorBidi" w:cstheme="majorBidi"/>
          <w:sz w:val="28"/>
          <w:szCs w:val="28"/>
        </w:rPr>
        <w:t>]</w:t>
      </w:r>
      <w:r w:rsidR="00304049">
        <w:rPr>
          <w:rFonts w:asciiTheme="majorBidi" w:eastAsia="Times New Roman" w:hAnsiTheme="majorBidi" w:cstheme="majorBidi"/>
          <w:sz w:val="28"/>
          <w:szCs w:val="28"/>
        </w:rPr>
        <w:t xml:space="preserve">, лексема </w:t>
      </w:r>
      <w:r w:rsidR="00304049" w:rsidRPr="00304049">
        <w:rPr>
          <w:rFonts w:asciiTheme="majorBidi" w:eastAsia="Times New Roman" w:hAnsiTheme="majorBidi" w:cstheme="majorBidi"/>
          <w:i/>
          <w:iCs/>
          <w:sz w:val="28"/>
          <w:szCs w:val="28"/>
          <w:lang w:val="en-US"/>
        </w:rPr>
        <w:t>take</w:t>
      </w:r>
      <w:r w:rsidR="00304049" w:rsidRPr="00304049">
        <w:rPr>
          <w:rFonts w:asciiTheme="majorBidi" w:eastAsia="Times New Roman" w:hAnsiTheme="majorBidi" w:cstheme="majorBidi"/>
          <w:sz w:val="28"/>
          <w:szCs w:val="28"/>
        </w:rPr>
        <w:t xml:space="preserve"> </w:t>
      </w:r>
      <w:r w:rsidR="00304049">
        <w:rPr>
          <w:rFonts w:asciiTheme="majorBidi" w:eastAsia="Times New Roman" w:hAnsiTheme="majorBidi" w:cstheme="majorBidi"/>
          <w:sz w:val="28"/>
          <w:szCs w:val="28"/>
          <w:lang w:bidi="he-IL"/>
        </w:rPr>
        <w:t>функционирует в качестве констрастива</w:t>
      </w:r>
      <w:r w:rsidRPr="00264F70">
        <w:rPr>
          <w:rFonts w:asciiTheme="majorBidi" w:eastAsia="Times New Roman" w:hAnsiTheme="majorBidi" w:cstheme="majorBidi"/>
          <w:sz w:val="28"/>
          <w:szCs w:val="28"/>
        </w:rPr>
        <w:t xml:space="preserve">. </w:t>
      </w:r>
      <w:r w:rsidR="009C6358" w:rsidRPr="00264F70">
        <w:rPr>
          <w:rFonts w:asciiTheme="majorBidi" w:eastAsia="Times New Roman" w:hAnsiTheme="majorBidi" w:cstheme="majorBidi"/>
          <w:sz w:val="28"/>
          <w:szCs w:val="28"/>
        </w:rPr>
        <w:t xml:space="preserve">В других контекстах реализуется значение </w:t>
      </w:r>
      <w:r w:rsidR="009C6358" w:rsidRPr="00264F70">
        <w:rPr>
          <w:rFonts w:asciiTheme="majorBidi" w:eastAsia="Times New Roman" w:hAnsiTheme="majorBidi" w:cstheme="majorBidi"/>
          <w:i/>
          <w:iCs/>
          <w:sz w:val="28"/>
          <w:szCs w:val="28"/>
          <w:lang w:val="en-US"/>
        </w:rPr>
        <w:t>take</w:t>
      </w:r>
      <w:r w:rsidR="009C6358" w:rsidRPr="00264F70">
        <w:rPr>
          <w:rFonts w:asciiTheme="majorBidi" w:eastAsia="Times New Roman" w:hAnsiTheme="majorBidi" w:cstheme="majorBidi"/>
          <w:i/>
          <w:iCs/>
          <w:sz w:val="28"/>
          <w:szCs w:val="28"/>
        </w:rPr>
        <w:t xml:space="preserve"> </w:t>
      </w:r>
      <w:r w:rsidR="009C6358" w:rsidRPr="00264F70">
        <w:rPr>
          <w:rFonts w:asciiTheme="majorBidi" w:eastAsia="Times New Roman" w:hAnsiTheme="majorBidi" w:cstheme="majorBidi"/>
          <w:sz w:val="28"/>
          <w:szCs w:val="28"/>
        </w:rPr>
        <w:t xml:space="preserve">как маркера достоверности – ‘естественно’: </w:t>
      </w:r>
    </w:p>
    <w:p w14:paraId="754FB2D2" w14:textId="40DBB023" w:rsidR="00BE017D" w:rsidRPr="00ED11CC" w:rsidRDefault="00BE017D" w:rsidP="00ED11CC">
      <w:pPr>
        <w:pStyle w:val="a7"/>
        <w:numPr>
          <w:ilvl w:val="0"/>
          <w:numId w:val="40"/>
        </w:numPr>
        <w:spacing w:after="0" w:line="360" w:lineRule="auto"/>
        <w:jc w:val="both"/>
        <w:rPr>
          <w:rFonts w:asciiTheme="majorBidi" w:eastAsia="Times New Roman" w:hAnsiTheme="majorBidi" w:cstheme="majorBidi"/>
          <w:sz w:val="28"/>
          <w:szCs w:val="28"/>
        </w:rPr>
      </w:pPr>
      <w:r w:rsidRPr="00ED11CC">
        <w:rPr>
          <w:rFonts w:asciiTheme="majorBidi" w:eastAsia="Times New Roman" w:hAnsiTheme="majorBidi" w:cstheme="majorBidi"/>
          <w:i/>
          <w:iCs/>
          <w:sz w:val="28"/>
          <w:szCs w:val="28"/>
          <w:lang w:val="de-DE"/>
        </w:rPr>
        <w:t>I</w:t>
      </w:r>
      <w:r w:rsidR="00A82B7F" w:rsidRPr="00ED11CC">
        <w:rPr>
          <w:rFonts w:asciiTheme="majorBidi" w:eastAsia="Times New Roman" w:hAnsiTheme="majorBidi" w:cstheme="majorBidi"/>
          <w:i/>
          <w:iCs/>
          <w:sz w:val="28"/>
          <w:szCs w:val="28"/>
          <w:lang w:val="de-DE"/>
        </w:rPr>
        <w:t>x</w:t>
      </w:r>
      <w:r w:rsidRPr="00ED11CC">
        <w:rPr>
          <w:rFonts w:asciiTheme="majorBidi" w:eastAsia="Times New Roman" w:hAnsiTheme="majorBidi" w:cstheme="majorBidi"/>
          <w:i/>
          <w:iCs/>
          <w:sz w:val="28"/>
          <w:szCs w:val="28"/>
          <w:lang w:val="de-DE"/>
        </w:rPr>
        <w:t xml:space="preserve"> hob ir telefonirt vet</w:t>
      </w:r>
      <w:r w:rsidR="005462D9" w:rsidRPr="00ED11CC">
        <w:rPr>
          <w:rFonts w:asciiTheme="majorBidi" w:eastAsia="Times New Roman" w:hAnsiTheme="majorBidi" w:cstheme="majorBidi"/>
          <w:i/>
          <w:iCs/>
          <w:sz w:val="28"/>
          <w:szCs w:val="28"/>
          <w:lang w:val="de-DE"/>
        </w:rPr>
        <w:t>š</w:t>
      </w:r>
      <w:r w:rsidRPr="00ED11CC">
        <w:rPr>
          <w:rFonts w:asciiTheme="majorBidi" w:eastAsia="Times New Roman" w:hAnsiTheme="majorBidi" w:cstheme="majorBidi"/>
          <w:i/>
          <w:iCs/>
          <w:sz w:val="28"/>
          <w:szCs w:val="28"/>
          <w:lang w:val="de-DE"/>
        </w:rPr>
        <w:t>ere-tsa</w:t>
      </w:r>
      <w:r w:rsidR="00A82B7F" w:rsidRPr="00ED11CC">
        <w:rPr>
          <w:rFonts w:asciiTheme="majorBidi" w:eastAsia="Times New Roman" w:hAnsiTheme="majorBidi" w:cstheme="majorBidi"/>
          <w:i/>
          <w:iCs/>
          <w:sz w:val="28"/>
          <w:szCs w:val="28"/>
          <w:lang w:val="de-DE"/>
        </w:rPr>
        <w:t>j</w:t>
      </w:r>
      <w:r w:rsidRPr="00ED11CC">
        <w:rPr>
          <w:rFonts w:asciiTheme="majorBidi" w:eastAsia="Times New Roman" w:hAnsiTheme="majorBidi" w:cstheme="majorBidi"/>
          <w:i/>
          <w:iCs/>
          <w:sz w:val="28"/>
          <w:szCs w:val="28"/>
          <w:lang w:val="de-DE"/>
        </w:rPr>
        <w:t xml:space="preserve">t. Iz zi </w:t>
      </w:r>
      <w:r w:rsidRPr="00ED11CC">
        <w:rPr>
          <w:rFonts w:asciiTheme="majorBidi" w:eastAsia="Times New Roman" w:hAnsiTheme="majorBidi" w:cstheme="majorBidi"/>
          <w:b/>
          <w:bCs/>
          <w:i/>
          <w:iCs/>
          <w:sz w:val="28"/>
          <w:szCs w:val="28"/>
          <w:lang w:val="de-DE"/>
        </w:rPr>
        <w:t>take</w:t>
      </w:r>
      <w:r w:rsidRPr="00ED11CC">
        <w:rPr>
          <w:rFonts w:asciiTheme="majorBidi" w:eastAsia="Times New Roman" w:hAnsiTheme="majorBidi" w:cstheme="majorBidi"/>
          <w:i/>
          <w:iCs/>
          <w:sz w:val="28"/>
          <w:szCs w:val="28"/>
          <w:lang w:val="de-DE"/>
        </w:rPr>
        <w:t xml:space="preserve"> geven farnumen mit ma</w:t>
      </w:r>
      <w:r w:rsidR="00A82B7F" w:rsidRPr="00ED11CC">
        <w:rPr>
          <w:rFonts w:asciiTheme="majorBidi" w:eastAsia="Times New Roman" w:hAnsiTheme="majorBidi" w:cstheme="majorBidi"/>
          <w:i/>
          <w:iCs/>
          <w:sz w:val="28"/>
          <w:szCs w:val="28"/>
          <w:lang w:val="de-DE"/>
        </w:rPr>
        <w:t>x</w:t>
      </w:r>
      <w:r w:rsidRPr="00ED11CC">
        <w:rPr>
          <w:rFonts w:asciiTheme="majorBidi" w:eastAsia="Times New Roman" w:hAnsiTheme="majorBidi" w:cstheme="majorBidi"/>
          <w:i/>
          <w:iCs/>
          <w:sz w:val="28"/>
          <w:szCs w:val="28"/>
          <w:lang w:val="de-DE"/>
        </w:rPr>
        <w:t>n es</w:t>
      </w:r>
      <w:r w:rsidR="0063773A" w:rsidRPr="00682FB2">
        <w:rPr>
          <w:rFonts w:asciiTheme="majorBidi" w:eastAsia="Times New Roman" w:hAnsiTheme="majorBidi" w:cstheme="majorBidi"/>
          <w:i/>
          <w:iCs/>
          <w:sz w:val="28"/>
          <w:szCs w:val="28"/>
          <w:lang w:val="de-DE"/>
        </w:rPr>
        <w:t>.</w:t>
      </w:r>
      <w:r w:rsidRPr="00ED11CC">
        <w:rPr>
          <w:rFonts w:asciiTheme="majorBidi" w:eastAsia="Times New Roman" w:hAnsiTheme="majorBidi" w:cstheme="majorBidi"/>
          <w:i/>
          <w:iCs/>
          <w:sz w:val="28"/>
          <w:szCs w:val="28"/>
          <w:lang w:val="de-DE"/>
        </w:rPr>
        <w:t xml:space="preserve"> </w:t>
      </w:r>
      <w:r w:rsidRPr="00682FB2">
        <w:rPr>
          <w:rFonts w:asciiTheme="majorBidi" w:eastAsia="Times New Roman" w:hAnsiTheme="majorBidi" w:cstheme="majorBidi"/>
          <w:sz w:val="28"/>
          <w:szCs w:val="28"/>
        </w:rPr>
        <w:t>‘</w:t>
      </w:r>
      <w:r w:rsidRPr="00ED11CC">
        <w:rPr>
          <w:rFonts w:asciiTheme="majorBidi" w:eastAsia="Times New Roman" w:hAnsiTheme="majorBidi" w:cstheme="majorBidi"/>
          <w:sz w:val="28"/>
          <w:szCs w:val="28"/>
        </w:rPr>
        <w:t>Я</w:t>
      </w:r>
      <w:r w:rsidRPr="00682FB2">
        <w:rPr>
          <w:rFonts w:asciiTheme="majorBidi" w:eastAsia="Times New Roman" w:hAnsiTheme="majorBidi" w:cstheme="majorBidi"/>
          <w:sz w:val="28"/>
          <w:szCs w:val="28"/>
        </w:rPr>
        <w:t xml:space="preserve"> </w:t>
      </w:r>
      <w:r w:rsidRPr="00ED11CC">
        <w:rPr>
          <w:rFonts w:asciiTheme="majorBidi" w:eastAsia="Times New Roman" w:hAnsiTheme="majorBidi" w:cstheme="majorBidi"/>
          <w:sz w:val="28"/>
          <w:szCs w:val="28"/>
        </w:rPr>
        <w:t>позвонил</w:t>
      </w:r>
      <w:r w:rsidRPr="00682FB2">
        <w:rPr>
          <w:rFonts w:asciiTheme="majorBidi" w:eastAsia="Times New Roman" w:hAnsiTheme="majorBidi" w:cstheme="majorBidi"/>
          <w:sz w:val="28"/>
          <w:szCs w:val="28"/>
        </w:rPr>
        <w:t xml:space="preserve"> </w:t>
      </w:r>
      <w:r w:rsidRPr="00ED11CC">
        <w:rPr>
          <w:rFonts w:asciiTheme="majorBidi" w:eastAsia="Times New Roman" w:hAnsiTheme="majorBidi" w:cstheme="majorBidi"/>
          <w:sz w:val="28"/>
          <w:szCs w:val="28"/>
        </w:rPr>
        <w:t>ей</w:t>
      </w:r>
      <w:r w:rsidRPr="00682FB2">
        <w:rPr>
          <w:rFonts w:asciiTheme="majorBidi" w:eastAsia="Times New Roman" w:hAnsiTheme="majorBidi" w:cstheme="majorBidi"/>
          <w:sz w:val="28"/>
          <w:szCs w:val="28"/>
        </w:rPr>
        <w:t xml:space="preserve"> </w:t>
      </w:r>
      <w:r w:rsidRPr="00ED11CC">
        <w:rPr>
          <w:rFonts w:asciiTheme="majorBidi" w:eastAsia="Times New Roman" w:hAnsiTheme="majorBidi" w:cstheme="majorBidi"/>
          <w:sz w:val="28"/>
          <w:szCs w:val="28"/>
        </w:rPr>
        <w:t>ближе</w:t>
      </w:r>
      <w:r w:rsidRPr="00682FB2">
        <w:rPr>
          <w:rFonts w:asciiTheme="majorBidi" w:eastAsia="Times New Roman" w:hAnsiTheme="majorBidi" w:cstheme="majorBidi"/>
          <w:sz w:val="28"/>
          <w:szCs w:val="28"/>
        </w:rPr>
        <w:t xml:space="preserve"> </w:t>
      </w:r>
      <w:r w:rsidRPr="00ED11CC">
        <w:rPr>
          <w:rFonts w:asciiTheme="majorBidi" w:eastAsia="Times New Roman" w:hAnsiTheme="majorBidi" w:cstheme="majorBidi"/>
          <w:sz w:val="28"/>
          <w:szCs w:val="28"/>
        </w:rPr>
        <w:t>к</w:t>
      </w:r>
      <w:r w:rsidRPr="00682FB2">
        <w:rPr>
          <w:rFonts w:asciiTheme="majorBidi" w:eastAsia="Times New Roman" w:hAnsiTheme="majorBidi" w:cstheme="majorBidi"/>
          <w:sz w:val="28"/>
          <w:szCs w:val="28"/>
        </w:rPr>
        <w:t xml:space="preserve"> </w:t>
      </w:r>
      <w:r w:rsidRPr="00ED11CC">
        <w:rPr>
          <w:rFonts w:asciiTheme="majorBidi" w:eastAsia="Times New Roman" w:hAnsiTheme="majorBidi" w:cstheme="majorBidi"/>
          <w:sz w:val="28"/>
          <w:szCs w:val="28"/>
        </w:rPr>
        <w:t>ужину</w:t>
      </w:r>
      <w:r w:rsidRPr="00682FB2">
        <w:rPr>
          <w:rFonts w:asciiTheme="majorBidi" w:eastAsia="Times New Roman" w:hAnsiTheme="majorBidi" w:cstheme="majorBidi"/>
          <w:sz w:val="28"/>
          <w:szCs w:val="28"/>
        </w:rPr>
        <w:t xml:space="preserve">. </w:t>
      </w:r>
      <w:r w:rsidRPr="00ED11CC">
        <w:rPr>
          <w:rFonts w:asciiTheme="majorBidi" w:eastAsia="Times New Roman" w:hAnsiTheme="majorBidi" w:cstheme="majorBidi"/>
          <w:sz w:val="28"/>
          <w:szCs w:val="28"/>
        </w:rPr>
        <w:t>Естественно, она была занята приготовлением пищи’ [</w:t>
      </w:r>
      <w:r w:rsidRPr="00ED11CC">
        <w:rPr>
          <w:rFonts w:asciiTheme="majorBidi" w:eastAsia="Times New Roman" w:hAnsiTheme="majorBidi" w:cstheme="majorBidi"/>
          <w:sz w:val="28"/>
          <w:szCs w:val="28"/>
          <w:lang w:val="en-US"/>
        </w:rPr>
        <w:t>Schaechter</w:t>
      </w:r>
      <w:r w:rsidRPr="00ED11CC">
        <w:rPr>
          <w:rFonts w:asciiTheme="majorBidi" w:eastAsia="Times New Roman" w:hAnsiTheme="majorBidi" w:cstheme="majorBidi"/>
          <w:sz w:val="28"/>
          <w:szCs w:val="28"/>
        </w:rPr>
        <w:t xml:space="preserve"> 2003].</w:t>
      </w:r>
    </w:p>
    <w:p w14:paraId="54CCEA8A" w14:textId="77777777" w:rsidR="00A45543" w:rsidRPr="00880E80" w:rsidRDefault="00A45543" w:rsidP="00264F70">
      <w:pPr>
        <w:jc w:val="both"/>
        <w:rPr>
          <w:rFonts w:asciiTheme="majorBidi" w:eastAsia="Times New Roman" w:hAnsiTheme="majorBidi" w:cstheme="majorBidi"/>
          <w:b/>
          <w:bCs/>
          <w:sz w:val="28"/>
          <w:szCs w:val="28"/>
        </w:rPr>
      </w:pPr>
    </w:p>
    <w:p w14:paraId="0D8C226B" w14:textId="77777777" w:rsidR="00F45D0E" w:rsidRPr="00E2624A" w:rsidRDefault="00F45D0E" w:rsidP="00264F70">
      <w:pPr>
        <w:jc w:val="both"/>
        <w:rPr>
          <w:rFonts w:asciiTheme="majorBidi" w:eastAsia="Times New Roman" w:hAnsiTheme="majorBidi" w:cstheme="majorBidi"/>
          <w:b/>
          <w:bCs/>
          <w:sz w:val="28"/>
          <w:szCs w:val="28"/>
        </w:rPr>
      </w:pPr>
      <w:r w:rsidRPr="00E2624A">
        <w:rPr>
          <w:rFonts w:asciiTheme="majorBidi" w:eastAsia="Times New Roman" w:hAnsiTheme="majorBidi" w:cstheme="majorBidi"/>
          <w:b/>
          <w:bCs/>
          <w:sz w:val="28"/>
          <w:szCs w:val="28"/>
          <w:lang w:val="en-US"/>
        </w:rPr>
        <w:t>Dox</w:t>
      </w:r>
      <w:r w:rsidRPr="00E2624A">
        <w:rPr>
          <w:rFonts w:asciiTheme="majorBidi" w:eastAsia="Times New Roman" w:hAnsiTheme="majorBidi" w:cstheme="majorBidi"/>
          <w:b/>
          <w:bCs/>
          <w:sz w:val="28"/>
          <w:szCs w:val="28"/>
        </w:rPr>
        <w:t xml:space="preserve"> </w:t>
      </w:r>
    </w:p>
    <w:p w14:paraId="54112DB9" w14:textId="3C724CF6" w:rsidR="003D17F3" w:rsidRPr="00264F70" w:rsidRDefault="003D17F3" w:rsidP="00264F70">
      <w:pPr>
        <w:spacing w:line="360" w:lineRule="auto"/>
        <w:ind w:firstLine="708"/>
        <w:jc w:val="both"/>
        <w:rPr>
          <w:rFonts w:asciiTheme="majorBidi" w:hAnsiTheme="majorBidi" w:cstheme="majorBidi"/>
          <w:sz w:val="28"/>
          <w:szCs w:val="28"/>
          <w:lang w:eastAsia="en-US" w:bidi="he-IL"/>
        </w:rPr>
      </w:pPr>
      <w:r w:rsidRPr="00264F70">
        <w:rPr>
          <w:rFonts w:asciiTheme="majorBidi" w:hAnsiTheme="majorBidi" w:cstheme="majorBidi"/>
          <w:sz w:val="28"/>
          <w:szCs w:val="28"/>
          <w:lang w:eastAsia="en-US" w:bidi="en-US"/>
        </w:rPr>
        <w:t>Лексема германского происхождения. Частотность по Корпусу – 2442 вхожд</w:t>
      </w:r>
      <w:r w:rsidR="00E2624A">
        <w:rPr>
          <w:rFonts w:asciiTheme="majorBidi" w:hAnsiTheme="majorBidi" w:cstheme="majorBidi"/>
          <w:sz w:val="28"/>
          <w:szCs w:val="28"/>
          <w:lang w:eastAsia="en-US" w:bidi="en-US"/>
        </w:rPr>
        <w:t>ений</w:t>
      </w:r>
      <w:r w:rsidRPr="00264F70">
        <w:rPr>
          <w:rFonts w:asciiTheme="majorBidi" w:hAnsiTheme="majorBidi" w:cstheme="majorBidi"/>
          <w:sz w:val="28"/>
          <w:szCs w:val="28"/>
          <w:lang w:eastAsia="en-US" w:bidi="en-US"/>
        </w:rPr>
        <w:t>. В словарях Ниборского, Солдатова, Вайнрайха частеречная принадлежность лек</w:t>
      </w:r>
      <w:r w:rsidR="009C6358" w:rsidRPr="00264F70">
        <w:rPr>
          <w:rFonts w:asciiTheme="majorBidi" w:hAnsiTheme="majorBidi" w:cstheme="majorBidi"/>
          <w:sz w:val="28"/>
          <w:szCs w:val="28"/>
          <w:lang w:eastAsia="en-US" w:bidi="en-US"/>
        </w:rPr>
        <w:t xml:space="preserve">семы </w:t>
      </w:r>
      <w:r w:rsidR="0063773A" w:rsidRPr="00264F70">
        <w:rPr>
          <w:rFonts w:asciiTheme="majorBidi" w:hAnsiTheme="majorBidi" w:cstheme="majorBidi"/>
          <w:sz w:val="28"/>
          <w:szCs w:val="28"/>
          <w:lang w:eastAsia="en-US" w:bidi="en-US"/>
        </w:rPr>
        <w:t xml:space="preserve">– </w:t>
      </w:r>
      <w:r w:rsidR="009C6358" w:rsidRPr="00264F70">
        <w:rPr>
          <w:rFonts w:asciiTheme="majorBidi" w:hAnsiTheme="majorBidi" w:cstheme="majorBidi"/>
          <w:sz w:val="28"/>
          <w:szCs w:val="28"/>
          <w:lang w:eastAsia="en-US" w:bidi="en-US"/>
        </w:rPr>
        <w:t xml:space="preserve">наречие. </w:t>
      </w:r>
      <w:r w:rsidR="009C6358" w:rsidRPr="00264F70">
        <w:rPr>
          <w:rFonts w:asciiTheme="majorBidi" w:hAnsiTheme="majorBidi" w:cstheme="majorBidi"/>
          <w:sz w:val="28"/>
          <w:szCs w:val="28"/>
          <w:lang w:eastAsia="en-US" w:bidi="he-IL"/>
        </w:rPr>
        <w:t>В</w:t>
      </w:r>
      <w:r w:rsidRPr="00264F70">
        <w:rPr>
          <w:rFonts w:asciiTheme="majorBidi" w:hAnsiTheme="majorBidi" w:cstheme="majorBidi"/>
          <w:sz w:val="28"/>
          <w:szCs w:val="28"/>
          <w:lang w:eastAsia="en-US" w:bidi="he-IL"/>
        </w:rPr>
        <w:t xml:space="preserve"> качестве союза эту частицу трактуют словари Гаркави и Тищенко; словарь Тищ</w:t>
      </w:r>
      <w:r w:rsidR="007C395F" w:rsidRPr="00264F70">
        <w:rPr>
          <w:rFonts w:asciiTheme="majorBidi" w:hAnsiTheme="majorBidi" w:cstheme="majorBidi"/>
          <w:sz w:val="28"/>
          <w:szCs w:val="28"/>
          <w:lang w:eastAsia="en-US" w:bidi="he-IL"/>
        </w:rPr>
        <w:t>енко также описывает</w:t>
      </w:r>
      <w:r w:rsidRPr="00264F70">
        <w:rPr>
          <w:rFonts w:asciiTheme="majorBidi" w:hAnsiTheme="majorBidi" w:cstheme="majorBidi"/>
          <w:sz w:val="28"/>
          <w:szCs w:val="28"/>
          <w:lang w:eastAsia="en-US" w:bidi="he-IL"/>
        </w:rPr>
        <w:t xml:space="preserve"> дан</w:t>
      </w:r>
      <w:r w:rsidR="007C395F" w:rsidRPr="00264F70">
        <w:rPr>
          <w:rFonts w:asciiTheme="majorBidi" w:hAnsiTheme="majorBidi" w:cstheme="majorBidi"/>
          <w:sz w:val="28"/>
          <w:szCs w:val="28"/>
          <w:lang w:eastAsia="en-US" w:bidi="he-IL"/>
        </w:rPr>
        <w:t>ную единицу как частицу. Лексема</w:t>
      </w:r>
      <w:r w:rsidRPr="00264F70">
        <w:rPr>
          <w:rFonts w:asciiTheme="majorBidi" w:hAnsiTheme="majorBidi" w:cstheme="majorBidi"/>
          <w:sz w:val="28"/>
          <w:szCs w:val="28"/>
          <w:lang w:eastAsia="en-US" w:bidi="he-IL"/>
        </w:rPr>
        <w:t xml:space="preserve"> употребляется для передачи следующего круга значений: 1) ‘ведь, же’ – как указание на нечто известное обоим собеседникам – напоминание о чем-то очевидном: </w:t>
      </w:r>
      <w:r w:rsidRPr="00264F70">
        <w:rPr>
          <w:rFonts w:asciiTheme="majorBidi" w:hAnsiTheme="majorBidi" w:cstheme="majorBidi"/>
          <w:i/>
          <w:iCs/>
          <w:sz w:val="28"/>
          <w:szCs w:val="28"/>
          <w:lang w:val="en-US" w:eastAsia="en-US" w:bidi="he-IL"/>
        </w:rPr>
        <w:t>i</w:t>
      </w:r>
      <w:r w:rsidR="00A82B7F">
        <w:rPr>
          <w:rFonts w:asciiTheme="majorBidi" w:hAnsiTheme="majorBidi" w:cstheme="majorBidi"/>
          <w:i/>
          <w:iCs/>
          <w:sz w:val="28"/>
          <w:szCs w:val="28"/>
          <w:lang w:val="en-US" w:eastAsia="en-US" w:bidi="he-IL"/>
        </w:rPr>
        <w:t>x</w:t>
      </w:r>
      <w:r w:rsidRPr="00264F70">
        <w:rPr>
          <w:rFonts w:asciiTheme="majorBidi" w:hAnsiTheme="majorBidi" w:cstheme="majorBidi"/>
          <w:i/>
          <w:iCs/>
          <w:sz w:val="28"/>
          <w:szCs w:val="28"/>
          <w:lang w:eastAsia="en-US" w:bidi="he-IL"/>
        </w:rPr>
        <w:t xml:space="preserve"> </w:t>
      </w:r>
      <w:r w:rsidRPr="00264F70">
        <w:rPr>
          <w:rFonts w:asciiTheme="majorBidi" w:hAnsiTheme="majorBidi" w:cstheme="majorBidi"/>
          <w:i/>
          <w:iCs/>
          <w:sz w:val="28"/>
          <w:szCs w:val="28"/>
          <w:lang w:val="en-US" w:eastAsia="en-US" w:bidi="he-IL"/>
        </w:rPr>
        <w:t>vel</w:t>
      </w:r>
      <w:r w:rsidRPr="00264F70">
        <w:rPr>
          <w:rFonts w:asciiTheme="majorBidi" w:hAnsiTheme="majorBidi" w:cstheme="majorBidi"/>
          <w:i/>
          <w:iCs/>
          <w:sz w:val="28"/>
          <w:szCs w:val="28"/>
          <w:lang w:eastAsia="en-US" w:bidi="he-IL"/>
        </w:rPr>
        <w:t xml:space="preserve"> </w:t>
      </w:r>
      <w:r w:rsidRPr="00264F70">
        <w:rPr>
          <w:rFonts w:asciiTheme="majorBidi" w:hAnsiTheme="majorBidi" w:cstheme="majorBidi"/>
          <w:i/>
          <w:iCs/>
          <w:sz w:val="28"/>
          <w:szCs w:val="28"/>
          <w:lang w:val="en-US" w:eastAsia="en-US" w:bidi="he-IL"/>
        </w:rPr>
        <w:t>ge</w:t>
      </w:r>
      <w:r w:rsidR="00A82B7F">
        <w:rPr>
          <w:rFonts w:asciiTheme="majorBidi" w:hAnsiTheme="majorBidi" w:cstheme="majorBidi"/>
          <w:i/>
          <w:iCs/>
          <w:sz w:val="28"/>
          <w:szCs w:val="28"/>
          <w:lang w:val="en-US" w:eastAsia="en-US" w:bidi="he-IL"/>
        </w:rPr>
        <w:t>j</w:t>
      </w:r>
      <w:r w:rsidRPr="00264F70">
        <w:rPr>
          <w:rFonts w:asciiTheme="majorBidi" w:hAnsiTheme="majorBidi" w:cstheme="majorBidi"/>
          <w:i/>
          <w:iCs/>
          <w:sz w:val="28"/>
          <w:szCs w:val="28"/>
          <w:lang w:val="en-US" w:eastAsia="en-US" w:bidi="he-IL"/>
        </w:rPr>
        <w:t>en</w:t>
      </w:r>
      <w:r w:rsidRPr="00264F70">
        <w:rPr>
          <w:rFonts w:asciiTheme="majorBidi" w:hAnsiTheme="majorBidi" w:cstheme="majorBidi"/>
          <w:i/>
          <w:iCs/>
          <w:sz w:val="28"/>
          <w:szCs w:val="28"/>
          <w:lang w:eastAsia="en-US" w:bidi="he-IL"/>
        </w:rPr>
        <w:t xml:space="preserve"> </w:t>
      </w:r>
      <w:r w:rsidRPr="00264F70">
        <w:rPr>
          <w:rFonts w:asciiTheme="majorBidi" w:hAnsiTheme="majorBidi" w:cstheme="majorBidi"/>
          <w:i/>
          <w:iCs/>
          <w:sz w:val="28"/>
          <w:szCs w:val="28"/>
          <w:lang w:val="en-US" w:eastAsia="en-US" w:bidi="he-IL"/>
        </w:rPr>
        <w:t>in</w:t>
      </w:r>
      <w:r w:rsidRPr="00264F70">
        <w:rPr>
          <w:rFonts w:asciiTheme="majorBidi" w:hAnsiTheme="majorBidi" w:cstheme="majorBidi"/>
          <w:i/>
          <w:iCs/>
          <w:sz w:val="28"/>
          <w:szCs w:val="28"/>
          <w:lang w:eastAsia="en-US" w:bidi="he-IL"/>
        </w:rPr>
        <w:t xml:space="preserve"> </w:t>
      </w:r>
      <w:r w:rsidRPr="00264F70">
        <w:rPr>
          <w:rFonts w:asciiTheme="majorBidi" w:hAnsiTheme="majorBidi" w:cstheme="majorBidi"/>
          <w:i/>
          <w:iCs/>
          <w:sz w:val="28"/>
          <w:szCs w:val="28"/>
          <w:lang w:val="en-US" w:eastAsia="en-US" w:bidi="he-IL"/>
        </w:rPr>
        <w:t>kafe</w:t>
      </w:r>
      <w:r w:rsidRPr="00264F70">
        <w:rPr>
          <w:rFonts w:asciiTheme="majorBidi" w:hAnsiTheme="majorBidi" w:cstheme="majorBidi"/>
          <w:i/>
          <w:iCs/>
          <w:sz w:val="28"/>
          <w:szCs w:val="28"/>
          <w:lang w:eastAsia="en-US" w:bidi="he-IL"/>
        </w:rPr>
        <w:t xml:space="preserve">, </w:t>
      </w:r>
      <w:r w:rsidRPr="00264F70">
        <w:rPr>
          <w:rFonts w:asciiTheme="majorBidi" w:hAnsiTheme="majorBidi" w:cstheme="majorBidi"/>
          <w:i/>
          <w:iCs/>
          <w:sz w:val="28"/>
          <w:szCs w:val="28"/>
          <w:lang w:val="en-US" w:eastAsia="en-US" w:bidi="he-IL"/>
        </w:rPr>
        <w:t>i</w:t>
      </w:r>
      <w:r w:rsidR="00A82B7F">
        <w:rPr>
          <w:rFonts w:asciiTheme="majorBidi" w:hAnsiTheme="majorBidi" w:cstheme="majorBidi"/>
          <w:i/>
          <w:iCs/>
          <w:sz w:val="28"/>
          <w:szCs w:val="28"/>
          <w:lang w:val="en-US" w:eastAsia="en-US" w:bidi="he-IL"/>
        </w:rPr>
        <w:t>x</w:t>
      </w:r>
      <w:r w:rsidRPr="00264F70">
        <w:rPr>
          <w:rFonts w:asciiTheme="majorBidi" w:hAnsiTheme="majorBidi" w:cstheme="majorBidi"/>
          <w:i/>
          <w:iCs/>
          <w:sz w:val="28"/>
          <w:szCs w:val="28"/>
          <w:lang w:eastAsia="en-US" w:bidi="he-IL"/>
        </w:rPr>
        <w:t xml:space="preserve"> </w:t>
      </w:r>
      <w:r w:rsidRPr="00264F70">
        <w:rPr>
          <w:rFonts w:asciiTheme="majorBidi" w:hAnsiTheme="majorBidi" w:cstheme="majorBidi"/>
          <w:i/>
          <w:iCs/>
          <w:sz w:val="28"/>
          <w:szCs w:val="28"/>
          <w:lang w:val="en-US" w:eastAsia="en-US" w:bidi="he-IL"/>
        </w:rPr>
        <w:t>hob</w:t>
      </w:r>
      <w:r w:rsidRPr="00264F70">
        <w:rPr>
          <w:rFonts w:asciiTheme="majorBidi" w:hAnsiTheme="majorBidi" w:cstheme="majorBidi"/>
          <w:i/>
          <w:iCs/>
          <w:sz w:val="28"/>
          <w:szCs w:val="28"/>
          <w:lang w:eastAsia="en-US" w:bidi="he-IL"/>
        </w:rPr>
        <w:t xml:space="preserve"> </w:t>
      </w:r>
      <w:r w:rsidRPr="00264F70">
        <w:rPr>
          <w:rFonts w:asciiTheme="majorBidi" w:hAnsiTheme="majorBidi" w:cstheme="majorBidi"/>
          <w:i/>
          <w:iCs/>
          <w:sz w:val="28"/>
          <w:szCs w:val="28"/>
          <w:lang w:val="en-US" w:eastAsia="en-US" w:bidi="he-IL"/>
        </w:rPr>
        <w:t>do</w:t>
      </w:r>
      <w:r w:rsidR="00A82B7F">
        <w:rPr>
          <w:rFonts w:asciiTheme="majorBidi" w:hAnsiTheme="majorBidi" w:cstheme="majorBidi"/>
          <w:i/>
          <w:iCs/>
          <w:sz w:val="28"/>
          <w:szCs w:val="28"/>
          <w:lang w:val="en-US" w:eastAsia="en-US" w:bidi="he-IL"/>
        </w:rPr>
        <w:t>x</w:t>
      </w:r>
      <w:r w:rsidRPr="00264F70">
        <w:rPr>
          <w:rFonts w:asciiTheme="majorBidi" w:hAnsiTheme="majorBidi" w:cstheme="majorBidi"/>
          <w:i/>
          <w:iCs/>
          <w:sz w:val="28"/>
          <w:szCs w:val="28"/>
          <w:lang w:eastAsia="en-US" w:bidi="he-IL"/>
        </w:rPr>
        <w:t xml:space="preserve"> </w:t>
      </w:r>
      <w:r w:rsidRPr="00264F70">
        <w:rPr>
          <w:rFonts w:asciiTheme="majorBidi" w:hAnsiTheme="majorBidi" w:cstheme="majorBidi"/>
          <w:i/>
          <w:iCs/>
          <w:sz w:val="28"/>
          <w:szCs w:val="28"/>
          <w:lang w:val="en-US" w:eastAsia="en-US" w:bidi="he-IL"/>
        </w:rPr>
        <w:t>fun</w:t>
      </w:r>
      <w:r w:rsidRPr="00264F70">
        <w:rPr>
          <w:rFonts w:asciiTheme="majorBidi" w:hAnsiTheme="majorBidi" w:cstheme="majorBidi"/>
          <w:i/>
          <w:iCs/>
          <w:sz w:val="28"/>
          <w:szCs w:val="28"/>
          <w:lang w:eastAsia="en-US" w:bidi="he-IL"/>
        </w:rPr>
        <w:t xml:space="preserve"> </w:t>
      </w:r>
      <w:r w:rsidRPr="00264F70">
        <w:rPr>
          <w:rFonts w:asciiTheme="majorBidi" w:hAnsiTheme="majorBidi" w:cstheme="majorBidi"/>
          <w:i/>
          <w:iCs/>
          <w:sz w:val="28"/>
          <w:szCs w:val="28"/>
          <w:lang w:val="en-US" w:eastAsia="en-US" w:bidi="he-IL"/>
        </w:rPr>
        <w:t>inderfri</w:t>
      </w:r>
      <w:r w:rsidRPr="00264F70">
        <w:rPr>
          <w:rFonts w:asciiTheme="majorBidi" w:hAnsiTheme="majorBidi" w:cstheme="majorBidi"/>
          <w:i/>
          <w:iCs/>
          <w:sz w:val="28"/>
          <w:szCs w:val="28"/>
          <w:lang w:eastAsia="en-US" w:bidi="he-IL"/>
        </w:rPr>
        <w:t xml:space="preserve"> </w:t>
      </w:r>
      <w:r w:rsidRPr="00264F70">
        <w:rPr>
          <w:rFonts w:asciiTheme="majorBidi" w:hAnsiTheme="majorBidi" w:cstheme="majorBidi"/>
          <w:i/>
          <w:iCs/>
          <w:sz w:val="28"/>
          <w:szCs w:val="28"/>
          <w:lang w:val="en-US" w:eastAsia="en-US" w:bidi="he-IL"/>
        </w:rPr>
        <w:t>on</w:t>
      </w:r>
      <w:r w:rsidRPr="00264F70">
        <w:rPr>
          <w:rFonts w:asciiTheme="majorBidi" w:hAnsiTheme="majorBidi" w:cstheme="majorBidi"/>
          <w:i/>
          <w:iCs/>
          <w:sz w:val="28"/>
          <w:szCs w:val="28"/>
          <w:lang w:eastAsia="en-US" w:bidi="he-IL"/>
        </w:rPr>
        <w:t xml:space="preserve"> </w:t>
      </w:r>
      <w:r w:rsidRPr="00264F70">
        <w:rPr>
          <w:rFonts w:asciiTheme="majorBidi" w:hAnsiTheme="majorBidi" w:cstheme="majorBidi"/>
          <w:i/>
          <w:iCs/>
          <w:sz w:val="28"/>
          <w:szCs w:val="28"/>
          <w:lang w:val="en-US" w:eastAsia="en-US" w:bidi="he-IL"/>
        </w:rPr>
        <w:t>gorni</w:t>
      </w:r>
      <w:r w:rsidR="005462D9" w:rsidRPr="005462D9">
        <w:rPr>
          <w:rFonts w:asciiTheme="majorBidi" w:hAnsiTheme="majorBidi" w:cstheme="majorBidi"/>
          <w:i/>
          <w:iCs/>
          <w:sz w:val="28"/>
          <w:szCs w:val="28"/>
          <w:lang w:eastAsia="en-US" w:bidi="he-IL"/>
        </w:rPr>
        <w:t>š</w:t>
      </w:r>
      <w:r w:rsidRPr="00264F70">
        <w:rPr>
          <w:rFonts w:asciiTheme="majorBidi" w:hAnsiTheme="majorBidi" w:cstheme="majorBidi"/>
          <w:i/>
          <w:iCs/>
          <w:sz w:val="28"/>
          <w:szCs w:val="28"/>
          <w:lang w:val="en-US" w:eastAsia="en-US" w:bidi="he-IL"/>
        </w:rPr>
        <w:t>t</w:t>
      </w:r>
      <w:r w:rsidRPr="00264F70">
        <w:rPr>
          <w:rFonts w:asciiTheme="majorBidi" w:hAnsiTheme="majorBidi" w:cstheme="majorBidi"/>
          <w:i/>
          <w:iCs/>
          <w:sz w:val="28"/>
          <w:szCs w:val="28"/>
          <w:lang w:eastAsia="en-US" w:bidi="he-IL"/>
        </w:rPr>
        <w:t xml:space="preserve"> </w:t>
      </w:r>
      <w:r w:rsidRPr="00264F70">
        <w:rPr>
          <w:rFonts w:asciiTheme="majorBidi" w:hAnsiTheme="majorBidi" w:cstheme="majorBidi"/>
          <w:i/>
          <w:iCs/>
          <w:sz w:val="28"/>
          <w:szCs w:val="28"/>
          <w:lang w:val="en-US" w:eastAsia="en-US" w:bidi="he-IL"/>
        </w:rPr>
        <w:t>gegesn</w:t>
      </w:r>
      <w:r w:rsidRPr="00264F70">
        <w:rPr>
          <w:rFonts w:asciiTheme="majorBidi" w:hAnsiTheme="majorBidi" w:cstheme="majorBidi"/>
          <w:sz w:val="28"/>
          <w:szCs w:val="28"/>
          <w:lang w:eastAsia="en-US" w:bidi="he-IL"/>
        </w:rPr>
        <w:t xml:space="preserve"> ‘пойду в кафе, я ведь (же) с утра ничего не ел’; может использоваться для того, чтобы побудить собеседника согласиться с мнением говорящего; 2) ‘все же, все-таки’ – подчеркивает противопоставление (контрастив)</w:t>
      </w:r>
      <w:r w:rsidR="0063773A">
        <w:rPr>
          <w:rFonts w:asciiTheme="majorBidi" w:hAnsiTheme="majorBidi" w:cstheme="majorBidi"/>
          <w:sz w:val="28"/>
          <w:szCs w:val="28"/>
          <w:lang w:eastAsia="en-US" w:bidi="he-IL"/>
        </w:rPr>
        <w:t>;</w:t>
      </w:r>
      <w:r w:rsidRPr="00264F70">
        <w:rPr>
          <w:rFonts w:asciiTheme="majorBidi" w:hAnsiTheme="majorBidi" w:cstheme="majorBidi"/>
          <w:sz w:val="28"/>
          <w:szCs w:val="28"/>
          <w:lang w:eastAsia="en-US" w:bidi="he-IL"/>
        </w:rPr>
        <w:t xml:space="preserve"> 3) выполняет дискурсивные функции, близкие к функции </w:t>
      </w:r>
      <w:r w:rsidRPr="00264F70">
        <w:rPr>
          <w:rFonts w:asciiTheme="majorBidi" w:hAnsiTheme="majorBidi" w:cstheme="majorBidi"/>
          <w:sz w:val="28"/>
          <w:szCs w:val="28"/>
          <w:lang w:eastAsia="en-US" w:bidi="he-IL"/>
        </w:rPr>
        <w:lastRenderedPageBreak/>
        <w:t>союзов, являясь лексическим кореллятом: ‘и, а, но, все-таки, тем не менее, однако, но, тем не менее’. Например</w:t>
      </w:r>
      <w:r w:rsidR="0063773A">
        <w:rPr>
          <w:rFonts w:asciiTheme="majorBidi" w:hAnsiTheme="majorBidi" w:cstheme="majorBidi"/>
          <w:sz w:val="28"/>
          <w:szCs w:val="28"/>
          <w:lang w:eastAsia="en-US" w:bidi="he-IL"/>
        </w:rPr>
        <w:t>,</w:t>
      </w:r>
      <w:r w:rsidRPr="00264F70">
        <w:rPr>
          <w:rFonts w:asciiTheme="majorBidi" w:hAnsiTheme="majorBidi" w:cstheme="majorBidi"/>
          <w:sz w:val="28"/>
          <w:szCs w:val="28"/>
          <w:lang w:eastAsia="en-US" w:bidi="he-IL"/>
        </w:rPr>
        <w:t xml:space="preserve"> </w:t>
      </w:r>
    </w:p>
    <w:p w14:paraId="3213FDA8" w14:textId="27279B88" w:rsidR="003D17F3" w:rsidRPr="00264F70" w:rsidRDefault="003D17F3" w:rsidP="00C93BAF">
      <w:pPr>
        <w:pStyle w:val="a7"/>
        <w:numPr>
          <w:ilvl w:val="0"/>
          <w:numId w:val="40"/>
        </w:numPr>
        <w:spacing w:line="360" w:lineRule="auto"/>
        <w:jc w:val="both"/>
        <w:rPr>
          <w:rFonts w:asciiTheme="majorBidi" w:hAnsiTheme="majorBidi" w:cstheme="majorBidi"/>
          <w:sz w:val="28"/>
          <w:szCs w:val="28"/>
          <w:lang w:eastAsia="en-US" w:bidi="he-IL"/>
        </w:rPr>
      </w:pPr>
      <w:r w:rsidRPr="00264F70">
        <w:rPr>
          <w:rFonts w:asciiTheme="majorBidi" w:hAnsiTheme="majorBidi" w:cstheme="majorBidi"/>
          <w:i/>
          <w:iCs/>
          <w:sz w:val="28"/>
          <w:szCs w:val="28"/>
          <w:lang w:val="en-US" w:eastAsia="en-US" w:bidi="he-IL"/>
        </w:rPr>
        <w:t>A</w:t>
      </w:r>
      <w:r w:rsidRPr="0059125B">
        <w:rPr>
          <w:rFonts w:asciiTheme="majorBidi" w:hAnsiTheme="majorBidi" w:cstheme="majorBidi"/>
          <w:i/>
          <w:iCs/>
          <w:sz w:val="28"/>
          <w:szCs w:val="28"/>
          <w:lang w:val="en-US" w:eastAsia="en-US" w:bidi="he-IL"/>
        </w:rPr>
        <w:t xml:space="preserve"> </w:t>
      </w:r>
      <w:r w:rsidRPr="00264F70">
        <w:rPr>
          <w:rFonts w:asciiTheme="majorBidi" w:hAnsiTheme="majorBidi" w:cstheme="majorBidi"/>
          <w:i/>
          <w:iCs/>
          <w:sz w:val="28"/>
          <w:szCs w:val="28"/>
          <w:lang w:val="en-US" w:eastAsia="en-US" w:bidi="he-IL"/>
        </w:rPr>
        <w:t>ment</w:t>
      </w:r>
      <w:r w:rsidR="005462D9" w:rsidRPr="0059125B">
        <w:rPr>
          <w:rFonts w:asciiTheme="majorBidi" w:hAnsiTheme="majorBidi" w:cstheme="majorBidi"/>
          <w:i/>
          <w:iCs/>
          <w:sz w:val="28"/>
          <w:szCs w:val="28"/>
          <w:lang w:val="en-US" w:eastAsia="en-US" w:bidi="he-IL"/>
        </w:rPr>
        <w:t>š</w:t>
      </w:r>
      <w:r w:rsidRPr="0059125B">
        <w:rPr>
          <w:rFonts w:asciiTheme="majorBidi" w:hAnsiTheme="majorBidi" w:cstheme="majorBidi"/>
          <w:i/>
          <w:iCs/>
          <w:sz w:val="28"/>
          <w:szCs w:val="28"/>
          <w:lang w:val="en-US" w:eastAsia="en-US" w:bidi="he-IL"/>
        </w:rPr>
        <w:t xml:space="preserve"> </w:t>
      </w:r>
      <w:r w:rsidRPr="00264F70">
        <w:rPr>
          <w:rFonts w:asciiTheme="majorBidi" w:hAnsiTheme="majorBidi" w:cstheme="majorBidi"/>
          <w:i/>
          <w:iCs/>
          <w:sz w:val="28"/>
          <w:szCs w:val="28"/>
          <w:lang w:val="en-US" w:eastAsia="en-US" w:bidi="he-IL"/>
        </w:rPr>
        <w:t>iz</w:t>
      </w:r>
      <w:r w:rsidRPr="0059125B">
        <w:rPr>
          <w:rFonts w:asciiTheme="majorBidi" w:hAnsiTheme="majorBidi" w:cstheme="majorBidi"/>
          <w:i/>
          <w:iCs/>
          <w:sz w:val="28"/>
          <w:szCs w:val="28"/>
          <w:lang w:val="en-US" w:eastAsia="en-US" w:bidi="he-IL"/>
        </w:rPr>
        <w:t xml:space="preserve"> </w:t>
      </w:r>
      <w:r w:rsidRPr="00264F70">
        <w:rPr>
          <w:rFonts w:asciiTheme="majorBidi" w:hAnsiTheme="majorBidi" w:cstheme="majorBidi"/>
          <w:b/>
          <w:bCs/>
          <w:i/>
          <w:iCs/>
          <w:sz w:val="28"/>
          <w:szCs w:val="28"/>
          <w:lang w:val="en-US" w:eastAsia="en-US" w:bidi="he-IL"/>
        </w:rPr>
        <w:t>do</w:t>
      </w:r>
      <w:r w:rsidR="00A82B7F">
        <w:rPr>
          <w:rFonts w:asciiTheme="majorBidi" w:hAnsiTheme="majorBidi" w:cstheme="majorBidi"/>
          <w:b/>
          <w:bCs/>
          <w:i/>
          <w:iCs/>
          <w:sz w:val="28"/>
          <w:szCs w:val="28"/>
          <w:lang w:val="en-US" w:eastAsia="en-US" w:bidi="he-IL"/>
        </w:rPr>
        <w:t>x</w:t>
      </w:r>
      <w:r w:rsidRPr="0059125B">
        <w:rPr>
          <w:rFonts w:asciiTheme="majorBidi" w:hAnsiTheme="majorBidi" w:cstheme="majorBidi"/>
          <w:i/>
          <w:iCs/>
          <w:sz w:val="28"/>
          <w:szCs w:val="28"/>
          <w:lang w:val="en-US" w:eastAsia="en-US" w:bidi="he-IL"/>
        </w:rPr>
        <w:t xml:space="preserve"> </w:t>
      </w:r>
      <w:r w:rsidRPr="00264F70">
        <w:rPr>
          <w:rFonts w:asciiTheme="majorBidi" w:hAnsiTheme="majorBidi" w:cstheme="majorBidi"/>
          <w:i/>
          <w:iCs/>
          <w:sz w:val="28"/>
          <w:szCs w:val="28"/>
          <w:lang w:val="en-US" w:eastAsia="en-US" w:bidi="he-IL"/>
        </w:rPr>
        <w:t>ni</w:t>
      </w:r>
      <w:r w:rsidR="005462D9" w:rsidRPr="0059125B">
        <w:rPr>
          <w:rFonts w:asciiTheme="majorBidi" w:hAnsiTheme="majorBidi" w:cstheme="majorBidi"/>
          <w:i/>
          <w:iCs/>
          <w:sz w:val="28"/>
          <w:szCs w:val="28"/>
          <w:lang w:val="en-US" w:eastAsia="en-US" w:bidi="he-IL"/>
        </w:rPr>
        <w:t>š</w:t>
      </w:r>
      <w:r w:rsidRPr="00264F70">
        <w:rPr>
          <w:rFonts w:asciiTheme="majorBidi" w:hAnsiTheme="majorBidi" w:cstheme="majorBidi"/>
          <w:i/>
          <w:iCs/>
          <w:sz w:val="28"/>
          <w:szCs w:val="28"/>
          <w:lang w:val="en-US" w:eastAsia="en-US" w:bidi="he-IL"/>
        </w:rPr>
        <w:t>t</w:t>
      </w:r>
      <w:r w:rsidRPr="0059125B">
        <w:rPr>
          <w:rFonts w:asciiTheme="majorBidi" w:hAnsiTheme="majorBidi" w:cstheme="majorBidi"/>
          <w:i/>
          <w:iCs/>
          <w:sz w:val="28"/>
          <w:szCs w:val="28"/>
          <w:lang w:val="en-US" w:eastAsia="en-US" w:bidi="he-IL"/>
        </w:rPr>
        <w:t xml:space="preserve"> </w:t>
      </w:r>
      <w:r w:rsidRPr="00264F70">
        <w:rPr>
          <w:rFonts w:asciiTheme="majorBidi" w:hAnsiTheme="majorBidi" w:cstheme="majorBidi"/>
          <w:i/>
          <w:iCs/>
          <w:sz w:val="28"/>
          <w:szCs w:val="28"/>
          <w:lang w:val="en-US" w:eastAsia="en-US" w:bidi="he-IL"/>
        </w:rPr>
        <w:t>ke</w:t>
      </w:r>
      <w:r w:rsidR="00A82B7F">
        <w:rPr>
          <w:rFonts w:asciiTheme="majorBidi" w:hAnsiTheme="majorBidi" w:cstheme="majorBidi"/>
          <w:i/>
          <w:iCs/>
          <w:sz w:val="28"/>
          <w:szCs w:val="28"/>
          <w:lang w:val="en-US" w:eastAsia="en-US" w:bidi="he-IL"/>
        </w:rPr>
        <w:t>j</w:t>
      </w:r>
      <w:r w:rsidRPr="00264F70">
        <w:rPr>
          <w:rFonts w:asciiTheme="majorBidi" w:hAnsiTheme="majorBidi" w:cstheme="majorBidi"/>
          <w:i/>
          <w:iCs/>
          <w:sz w:val="28"/>
          <w:szCs w:val="28"/>
          <w:lang w:val="en-US" w:eastAsia="en-US" w:bidi="he-IL"/>
        </w:rPr>
        <w:t>n</w:t>
      </w:r>
      <w:r w:rsidRPr="0059125B">
        <w:rPr>
          <w:rFonts w:asciiTheme="majorBidi" w:hAnsiTheme="majorBidi" w:cstheme="majorBidi"/>
          <w:i/>
          <w:iCs/>
          <w:sz w:val="28"/>
          <w:szCs w:val="28"/>
          <w:lang w:val="en-US" w:eastAsia="en-US" w:bidi="he-IL"/>
        </w:rPr>
        <w:t xml:space="preserve"> </w:t>
      </w:r>
      <w:r w:rsidRPr="00264F70">
        <w:rPr>
          <w:rFonts w:asciiTheme="majorBidi" w:hAnsiTheme="majorBidi" w:cstheme="majorBidi"/>
          <w:i/>
          <w:iCs/>
          <w:sz w:val="28"/>
          <w:szCs w:val="28"/>
          <w:lang w:val="en-US" w:eastAsia="en-US" w:bidi="he-IL"/>
        </w:rPr>
        <w:t>hunt</w:t>
      </w:r>
      <w:r w:rsidR="0063773A" w:rsidRPr="0059125B">
        <w:rPr>
          <w:rFonts w:asciiTheme="majorBidi" w:hAnsiTheme="majorBidi" w:cstheme="majorBidi"/>
          <w:i/>
          <w:iCs/>
          <w:sz w:val="28"/>
          <w:szCs w:val="28"/>
          <w:lang w:val="en-US" w:eastAsia="en-US" w:bidi="he-IL"/>
        </w:rPr>
        <w:t>.</w:t>
      </w:r>
      <w:r w:rsidRPr="0059125B">
        <w:rPr>
          <w:rFonts w:asciiTheme="majorBidi" w:hAnsiTheme="majorBidi" w:cstheme="majorBidi"/>
          <w:sz w:val="28"/>
          <w:szCs w:val="28"/>
          <w:lang w:val="en-US" w:eastAsia="en-US" w:bidi="he-IL"/>
        </w:rPr>
        <w:t xml:space="preserve"> </w:t>
      </w:r>
      <w:r w:rsidRPr="00264F70">
        <w:rPr>
          <w:rFonts w:asciiTheme="majorBidi" w:hAnsiTheme="majorBidi" w:cstheme="majorBidi"/>
          <w:sz w:val="28"/>
          <w:szCs w:val="28"/>
          <w:lang w:eastAsia="en-US" w:bidi="he-IL"/>
        </w:rPr>
        <w:t xml:space="preserve">‘Человек </w:t>
      </w:r>
      <w:r w:rsidRPr="00264F70">
        <w:rPr>
          <w:rFonts w:asciiTheme="majorBidi" w:hAnsiTheme="majorBidi" w:cstheme="majorBidi"/>
          <w:b/>
          <w:bCs/>
          <w:sz w:val="28"/>
          <w:szCs w:val="28"/>
          <w:lang w:eastAsia="en-US" w:bidi="he-IL"/>
        </w:rPr>
        <w:t>все же</w:t>
      </w:r>
      <w:r w:rsidRPr="00264F70">
        <w:rPr>
          <w:rFonts w:asciiTheme="majorBidi" w:hAnsiTheme="majorBidi" w:cstheme="majorBidi"/>
          <w:sz w:val="28"/>
          <w:szCs w:val="28"/>
          <w:lang w:eastAsia="en-US" w:bidi="he-IL"/>
        </w:rPr>
        <w:t xml:space="preserve"> не собака’ [Тищенко</w:t>
      </w:r>
      <w:r w:rsidR="00D73F81" w:rsidRPr="00264F70">
        <w:rPr>
          <w:rFonts w:asciiTheme="majorBidi" w:hAnsiTheme="majorBidi" w:cstheme="majorBidi"/>
          <w:sz w:val="28"/>
          <w:szCs w:val="28"/>
          <w:lang w:eastAsia="en-US" w:bidi="he-IL"/>
        </w:rPr>
        <w:t xml:space="preserve"> 2013</w:t>
      </w:r>
      <w:r w:rsidRPr="00264F70">
        <w:rPr>
          <w:rFonts w:asciiTheme="majorBidi" w:hAnsiTheme="majorBidi" w:cstheme="majorBidi"/>
          <w:sz w:val="28"/>
          <w:szCs w:val="28"/>
          <w:lang w:eastAsia="en-US" w:bidi="he-IL"/>
        </w:rPr>
        <w:t xml:space="preserve">] </w:t>
      </w:r>
    </w:p>
    <w:p w14:paraId="43F6DBA4" w14:textId="5E8B1AD6" w:rsidR="003D17F3" w:rsidRPr="00264F70" w:rsidRDefault="003D17F3" w:rsidP="00C93BAF">
      <w:pPr>
        <w:pStyle w:val="a7"/>
        <w:numPr>
          <w:ilvl w:val="0"/>
          <w:numId w:val="40"/>
        </w:numPr>
        <w:spacing w:after="0" w:line="360" w:lineRule="auto"/>
        <w:jc w:val="both"/>
        <w:rPr>
          <w:rFonts w:asciiTheme="majorBidi" w:eastAsia="Times New Roman" w:hAnsiTheme="majorBidi" w:cstheme="majorBidi"/>
          <w:sz w:val="28"/>
          <w:szCs w:val="28"/>
        </w:rPr>
      </w:pPr>
      <w:r w:rsidRPr="00264F70">
        <w:rPr>
          <w:rFonts w:asciiTheme="majorBidi" w:eastAsia="Times New Roman" w:hAnsiTheme="majorBidi" w:cstheme="majorBidi"/>
          <w:i/>
          <w:iCs/>
          <w:sz w:val="28"/>
          <w:szCs w:val="28"/>
          <w:lang w:val="en-US"/>
        </w:rPr>
        <w:t>Ir</w:t>
      </w:r>
      <w:r w:rsidRPr="0059125B">
        <w:rPr>
          <w:rFonts w:asciiTheme="majorBidi" w:eastAsia="Times New Roman" w:hAnsiTheme="majorBidi" w:cstheme="majorBidi"/>
          <w:i/>
          <w:iCs/>
          <w:sz w:val="28"/>
          <w:szCs w:val="28"/>
          <w:lang w:val="en-US"/>
        </w:rPr>
        <w:t xml:space="preserve"> </w:t>
      </w:r>
      <w:r w:rsidRPr="00264F70">
        <w:rPr>
          <w:rFonts w:asciiTheme="majorBidi" w:eastAsia="Times New Roman" w:hAnsiTheme="majorBidi" w:cstheme="majorBidi"/>
          <w:i/>
          <w:iCs/>
          <w:sz w:val="28"/>
          <w:szCs w:val="28"/>
          <w:lang w:val="en-US"/>
        </w:rPr>
        <w:t>kent</w:t>
      </w:r>
      <w:r w:rsidRPr="0059125B">
        <w:rPr>
          <w:rFonts w:asciiTheme="majorBidi" w:eastAsia="Times New Roman" w:hAnsiTheme="majorBidi" w:cstheme="majorBidi"/>
          <w:i/>
          <w:iCs/>
          <w:sz w:val="28"/>
          <w:szCs w:val="28"/>
          <w:lang w:val="en-US"/>
        </w:rPr>
        <w:t xml:space="preserve"> </w:t>
      </w:r>
      <w:r w:rsidRPr="00264F70">
        <w:rPr>
          <w:rFonts w:asciiTheme="majorBidi" w:eastAsia="Times New Roman" w:hAnsiTheme="majorBidi" w:cstheme="majorBidi"/>
          <w:b/>
          <w:bCs/>
          <w:i/>
          <w:iCs/>
          <w:sz w:val="28"/>
          <w:szCs w:val="28"/>
          <w:lang w:val="en-US"/>
        </w:rPr>
        <w:t>do</w:t>
      </w:r>
      <w:r w:rsidR="00A82B7F">
        <w:rPr>
          <w:rFonts w:asciiTheme="majorBidi" w:eastAsia="Times New Roman" w:hAnsiTheme="majorBidi" w:cstheme="majorBidi"/>
          <w:b/>
          <w:bCs/>
          <w:i/>
          <w:iCs/>
          <w:sz w:val="28"/>
          <w:szCs w:val="28"/>
          <w:lang w:val="en-US"/>
        </w:rPr>
        <w:t>x</w:t>
      </w:r>
      <w:r w:rsidRPr="0059125B">
        <w:rPr>
          <w:rFonts w:asciiTheme="majorBidi" w:eastAsia="Times New Roman" w:hAnsiTheme="majorBidi" w:cstheme="majorBidi"/>
          <w:i/>
          <w:iCs/>
          <w:sz w:val="28"/>
          <w:szCs w:val="28"/>
          <w:lang w:val="en-US"/>
        </w:rPr>
        <w:t xml:space="preserve"> </w:t>
      </w:r>
      <w:r w:rsidR="00A82B7F">
        <w:rPr>
          <w:rFonts w:asciiTheme="majorBidi" w:eastAsia="Times New Roman" w:hAnsiTheme="majorBidi" w:cstheme="majorBidi"/>
          <w:i/>
          <w:iCs/>
          <w:sz w:val="28"/>
          <w:szCs w:val="28"/>
          <w:lang w:val="en-US"/>
        </w:rPr>
        <w:t>j</w:t>
      </w:r>
      <w:r w:rsidRPr="00264F70">
        <w:rPr>
          <w:rFonts w:asciiTheme="majorBidi" w:eastAsia="Times New Roman" w:hAnsiTheme="majorBidi" w:cstheme="majorBidi"/>
          <w:i/>
          <w:iCs/>
          <w:sz w:val="28"/>
          <w:szCs w:val="28"/>
          <w:lang w:val="en-US"/>
        </w:rPr>
        <w:t>iddi</w:t>
      </w:r>
      <w:r w:rsidR="005462D9" w:rsidRPr="0059125B">
        <w:rPr>
          <w:rFonts w:asciiTheme="majorBidi" w:eastAsia="Times New Roman" w:hAnsiTheme="majorBidi" w:cstheme="majorBidi"/>
          <w:i/>
          <w:iCs/>
          <w:sz w:val="28"/>
          <w:szCs w:val="28"/>
          <w:lang w:val="en-US"/>
        </w:rPr>
        <w:t>š</w:t>
      </w:r>
      <w:r w:rsidRPr="0059125B">
        <w:rPr>
          <w:rFonts w:asciiTheme="majorBidi" w:eastAsia="Times New Roman" w:hAnsiTheme="majorBidi" w:cstheme="majorBidi"/>
          <w:i/>
          <w:iCs/>
          <w:sz w:val="28"/>
          <w:szCs w:val="28"/>
          <w:lang w:val="en-US"/>
        </w:rPr>
        <w:t xml:space="preserve">, </w:t>
      </w:r>
      <w:r w:rsidRPr="00264F70">
        <w:rPr>
          <w:rFonts w:asciiTheme="majorBidi" w:eastAsia="Times New Roman" w:hAnsiTheme="majorBidi" w:cstheme="majorBidi"/>
          <w:i/>
          <w:iCs/>
          <w:sz w:val="28"/>
          <w:szCs w:val="28"/>
          <w:lang w:val="en-US"/>
        </w:rPr>
        <w:t>a</w:t>
      </w:r>
      <w:r w:rsidR="00A82B7F">
        <w:rPr>
          <w:rFonts w:asciiTheme="majorBidi" w:eastAsia="Times New Roman" w:hAnsiTheme="majorBidi" w:cstheme="majorBidi"/>
          <w:i/>
          <w:iCs/>
          <w:sz w:val="28"/>
          <w:szCs w:val="28"/>
          <w:lang w:val="en-US"/>
        </w:rPr>
        <w:t>j</w:t>
      </w:r>
      <w:r w:rsidRPr="00264F70">
        <w:rPr>
          <w:rFonts w:asciiTheme="majorBidi" w:eastAsia="Times New Roman" w:hAnsiTheme="majorBidi" w:cstheme="majorBidi"/>
          <w:i/>
          <w:iCs/>
          <w:sz w:val="28"/>
          <w:szCs w:val="28"/>
          <w:lang w:val="en-US"/>
        </w:rPr>
        <w:t>o</w:t>
      </w:r>
      <w:r w:rsidRPr="0059125B">
        <w:rPr>
          <w:rFonts w:asciiTheme="majorBidi" w:eastAsia="Times New Roman" w:hAnsiTheme="majorBidi" w:cstheme="majorBidi"/>
          <w:i/>
          <w:iCs/>
          <w:sz w:val="28"/>
          <w:szCs w:val="28"/>
          <w:lang w:val="en-US"/>
        </w:rPr>
        <w:t>?</w:t>
      </w:r>
      <w:r w:rsidRPr="0059125B">
        <w:rPr>
          <w:rFonts w:asciiTheme="majorBidi" w:eastAsia="Times New Roman" w:hAnsiTheme="majorBidi" w:cstheme="majorBidi"/>
          <w:sz w:val="28"/>
          <w:szCs w:val="28"/>
          <w:lang w:val="en-US"/>
        </w:rPr>
        <w:t xml:space="preserve"> </w:t>
      </w:r>
      <w:r w:rsidRPr="00264F70">
        <w:rPr>
          <w:rFonts w:asciiTheme="majorBidi" w:eastAsia="Times New Roman" w:hAnsiTheme="majorBidi" w:cstheme="majorBidi"/>
          <w:sz w:val="28"/>
          <w:szCs w:val="28"/>
        </w:rPr>
        <w:t xml:space="preserve">‘Вы </w:t>
      </w:r>
      <w:r w:rsidRPr="00264F70">
        <w:rPr>
          <w:rFonts w:asciiTheme="majorBidi" w:eastAsia="Times New Roman" w:hAnsiTheme="majorBidi" w:cstheme="majorBidi"/>
          <w:b/>
          <w:bCs/>
          <w:sz w:val="28"/>
          <w:szCs w:val="28"/>
        </w:rPr>
        <w:t>ведь</w:t>
      </w:r>
      <w:r w:rsidRPr="00264F70">
        <w:rPr>
          <w:rFonts w:asciiTheme="majorBidi" w:eastAsia="Times New Roman" w:hAnsiTheme="majorBidi" w:cstheme="majorBidi"/>
          <w:sz w:val="28"/>
          <w:szCs w:val="28"/>
        </w:rPr>
        <w:t xml:space="preserve"> знаете идиш, не так ли?’ [</w:t>
      </w:r>
      <w:r w:rsidRPr="00264F70">
        <w:rPr>
          <w:rFonts w:asciiTheme="majorBidi" w:eastAsia="Times New Roman" w:hAnsiTheme="majorBidi" w:cstheme="majorBidi"/>
          <w:sz w:val="28"/>
          <w:szCs w:val="28"/>
          <w:lang w:val="en-US"/>
        </w:rPr>
        <w:t>Schaechter</w:t>
      </w:r>
      <w:r w:rsidRPr="00264F70">
        <w:rPr>
          <w:rFonts w:asciiTheme="majorBidi" w:eastAsia="Times New Roman" w:hAnsiTheme="majorBidi" w:cstheme="majorBidi"/>
          <w:sz w:val="28"/>
          <w:szCs w:val="28"/>
        </w:rPr>
        <w:t xml:space="preserve"> 2003].</w:t>
      </w:r>
    </w:p>
    <w:p w14:paraId="7054F299" w14:textId="35867AA9" w:rsidR="003D17F3" w:rsidRPr="00264F70" w:rsidRDefault="003D17F3" w:rsidP="00C93BAF">
      <w:pPr>
        <w:pStyle w:val="a7"/>
        <w:numPr>
          <w:ilvl w:val="0"/>
          <w:numId w:val="40"/>
        </w:numPr>
        <w:spacing w:after="0" w:line="360" w:lineRule="auto"/>
        <w:jc w:val="both"/>
        <w:rPr>
          <w:rFonts w:asciiTheme="majorBidi" w:eastAsia="Times New Roman" w:hAnsiTheme="majorBidi" w:cstheme="majorBidi"/>
          <w:color w:val="000000"/>
          <w:sz w:val="28"/>
          <w:szCs w:val="28"/>
        </w:rPr>
      </w:pPr>
      <w:r w:rsidRPr="00264F70">
        <w:rPr>
          <w:rFonts w:asciiTheme="majorBidi" w:eastAsia="Times New Roman" w:hAnsiTheme="majorBidi" w:cstheme="majorBidi"/>
          <w:i/>
          <w:iCs/>
          <w:color w:val="000000"/>
          <w:sz w:val="28"/>
          <w:szCs w:val="28"/>
          <w:lang w:val="en-US"/>
        </w:rPr>
        <w:t>Un</w:t>
      </w:r>
      <w:r w:rsidRPr="00264F70">
        <w:rPr>
          <w:rFonts w:asciiTheme="majorBidi" w:eastAsia="Times New Roman" w:hAnsiTheme="majorBidi" w:cstheme="majorBidi"/>
          <w:i/>
          <w:iCs/>
          <w:color w:val="000000"/>
          <w:sz w:val="28"/>
          <w:szCs w:val="28"/>
        </w:rPr>
        <w:t xml:space="preserve"> </w:t>
      </w:r>
      <w:r w:rsidRPr="00264F70">
        <w:rPr>
          <w:rFonts w:asciiTheme="majorBidi" w:eastAsia="Times New Roman" w:hAnsiTheme="majorBidi" w:cstheme="majorBidi"/>
          <w:i/>
          <w:iCs/>
          <w:color w:val="000000"/>
          <w:sz w:val="28"/>
          <w:szCs w:val="28"/>
          <w:lang w:val="en-US"/>
        </w:rPr>
        <w:t>zind</w:t>
      </w:r>
      <w:r w:rsidRPr="00264F70">
        <w:rPr>
          <w:rFonts w:asciiTheme="majorBidi" w:eastAsia="Times New Roman" w:hAnsiTheme="majorBidi" w:cstheme="majorBidi"/>
          <w:i/>
          <w:iCs/>
          <w:color w:val="000000"/>
          <w:sz w:val="28"/>
          <w:szCs w:val="28"/>
        </w:rPr>
        <w:t xml:space="preserve"> </w:t>
      </w:r>
      <w:r w:rsidRPr="00264F70">
        <w:rPr>
          <w:rFonts w:asciiTheme="majorBidi" w:eastAsia="Times New Roman" w:hAnsiTheme="majorBidi" w:cstheme="majorBidi"/>
          <w:b/>
          <w:bCs/>
          <w:i/>
          <w:iCs/>
          <w:color w:val="000000"/>
          <w:sz w:val="28"/>
          <w:szCs w:val="28"/>
          <w:lang w:val="en-US"/>
        </w:rPr>
        <w:t>do</w:t>
      </w:r>
      <w:r w:rsidR="00A82B7F">
        <w:rPr>
          <w:rFonts w:asciiTheme="majorBidi" w:eastAsia="Times New Roman" w:hAnsiTheme="majorBidi" w:cstheme="majorBidi"/>
          <w:b/>
          <w:bCs/>
          <w:i/>
          <w:iCs/>
          <w:color w:val="000000"/>
          <w:sz w:val="28"/>
          <w:szCs w:val="28"/>
          <w:lang w:val="en-US"/>
        </w:rPr>
        <w:t>x</w:t>
      </w:r>
      <w:r w:rsidRPr="00264F70">
        <w:rPr>
          <w:rFonts w:asciiTheme="majorBidi" w:eastAsia="Times New Roman" w:hAnsiTheme="majorBidi" w:cstheme="majorBidi"/>
          <w:i/>
          <w:iCs/>
          <w:color w:val="000000"/>
          <w:sz w:val="28"/>
          <w:szCs w:val="28"/>
        </w:rPr>
        <w:t xml:space="preserve"> </w:t>
      </w:r>
      <w:r w:rsidRPr="00264F70">
        <w:rPr>
          <w:rFonts w:asciiTheme="majorBidi" w:eastAsia="Times New Roman" w:hAnsiTheme="majorBidi" w:cstheme="majorBidi"/>
          <w:i/>
          <w:iCs/>
          <w:color w:val="000000"/>
          <w:sz w:val="28"/>
          <w:szCs w:val="28"/>
          <w:lang w:val="en-US"/>
        </w:rPr>
        <w:t>gro</w:t>
      </w:r>
      <w:r w:rsidR="00A82B7F">
        <w:rPr>
          <w:rFonts w:asciiTheme="majorBidi" w:eastAsia="Times New Roman" w:hAnsiTheme="majorBidi" w:cstheme="majorBidi"/>
          <w:i/>
          <w:iCs/>
          <w:color w:val="000000"/>
          <w:sz w:val="28"/>
          <w:szCs w:val="28"/>
          <w:lang w:val="en-US"/>
        </w:rPr>
        <w:t>j</w:t>
      </w:r>
      <w:r w:rsidRPr="00264F70">
        <w:rPr>
          <w:rFonts w:asciiTheme="majorBidi" w:eastAsia="Times New Roman" w:hAnsiTheme="majorBidi" w:cstheme="majorBidi"/>
          <w:i/>
          <w:iCs/>
          <w:color w:val="000000"/>
          <w:sz w:val="28"/>
          <w:szCs w:val="28"/>
          <w:lang w:val="en-US"/>
        </w:rPr>
        <w:t>s</w:t>
      </w:r>
      <w:r w:rsidR="0063773A">
        <w:rPr>
          <w:rFonts w:asciiTheme="majorBidi" w:eastAsia="Times New Roman" w:hAnsiTheme="majorBidi" w:cstheme="majorBidi"/>
          <w:i/>
          <w:iCs/>
          <w:color w:val="000000"/>
          <w:sz w:val="28"/>
          <w:szCs w:val="28"/>
        </w:rPr>
        <w:t>.</w:t>
      </w:r>
      <w:r w:rsidRPr="00264F70">
        <w:rPr>
          <w:rFonts w:asciiTheme="majorBidi" w:eastAsia="Times New Roman" w:hAnsiTheme="majorBidi" w:cstheme="majorBidi"/>
          <w:color w:val="000000"/>
          <w:sz w:val="28"/>
          <w:szCs w:val="28"/>
        </w:rPr>
        <w:t xml:space="preserve"> ‘</w:t>
      </w:r>
      <w:r w:rsidRPr="00264F70">
        <w:rPr>
          <w:rFonts w:asciiTheme="majorBidi" w:eastAsia="Times New Roman" w:hAnsiTheme="majorBidi" w:cstheme="majorBidi"/>
          <w:color w:val="000000"/>
          <w:sz w:val="28"/>
          <w:szCs w:val="28"/>
          <w:lang w:val="en-US"/>
        </w:rPr>
        <w:t>A</w:t>
      </w:r>
      <w:r w:rsidRPr="00264F70">
        <w:rPr>
          <w:rFonts w:asciiTheme="majorBidi" w:eastAsia="Times New Roman" w:hAnsiTheme="majorBidi" w:cstheme="majorBidi"/>
          <w:color w:val="000000"/>
          <w:sz w:val="28"/>
          <w:szCs w:val="28"/>
        </w:rPr>
        <w:t xml:space="preserve"> грехи </w:t>
      </w:r>
      <w:r w:rsidRPr="00264F70">
        <w:rPr>
          <w:rFonts w:asciiTheme="majorBidi" w:eastAsia="Times New Roman" w:hAnsiTheme="majorBidi" w:cstheme="majorBidi"/>
          <w:b/>
          <w:bCs/>
          <w:color w:val="000000"/>
          <w:sz w:val="28"/>
          <w:szCs w:val="28"/>
        </w:rPr>
        <w:t>ведь</w:t>
      </w:r>
      <w:r w:rsidRPr="00264F70">
        <w:rPr>
          <w:rFonts w:asciiTheme="majorBidi" w:eastAsia="Times New Roman" w:hAnsiTheme="majorBidi" w:cstheme="majorBidi"/>
          <w:color w:val="000000"/>
          <w:sz w:val="28"/>
          <w:szCs w:val="28"/>
        </w:rPr>
        <w:t xml:space="preserve"> велики’ [</w:t>
      </w:r>
      <w:r w:rsidRPr="00264F70">
        <w:rPr>
          <w:rFonts w:asciiTheme="majorBidi" w:eastAsia="Times New Roman" w:hAnsiTheme="majorBidi" w:cstheme="majorBidi"/>
          <w:color w:val="000000"/>
          <w:sz w:val="28"/>
          <w:szCs w:val="28"/>
          <w:lang w:val="en-US"/>
        </w:rPr>
        <w:t>Perets</w:t>
      </w:r>
      <w:r w:rsidRPr="00264F70">
        <w:rPr>
          <w:rFonts w:asciiTheme="majorBidi" w:eastAsia="Times New Roman" w:hAnsiTheme="majorBidi" w:cstheme="majorBidi"/>
          <w:color w:val="000000"/>
          <w:sz w:val="28"/>
          <w:szCs w:val="28"/>
        </w:rPr>
        <w:t xml:space="preserve"> </w:t>
      </w:r>
      <w:r w:rsidR="00A82B7F">
        <w:rPr>
          <w:rFonts w:asciiTheme="majorBidi" w:eastAsia="Times New Roman" w:hAnsiTheme="majorBidi" w:cstheme="majorBidi"/>
          <w:color w:val="000000"/>
          <w:sz w:val="28"/>
          <w:szCs w:val="28"/>
          <w:lang w:val="en-US"/>
        </w:rPr>
        <w:t>J</w:t>
      </w:r>
      <w:r w:rsidRPr="00264F70">
        <w:rPr>
          <w:rFonts w:asciiTheme="majorBidi" w:eastAsia="Times New Roman" w:hAnsiTheme="majorBidi" w:cstheme="majorBidi"/>
          <w:color w:val="000000"/>
          <w:sz w:val="28"/>
          <w:szCs w:val="28"/>
        </w:rPr>
        <w:t>.-</w:t>
      </w:r>
      <w:r w:rsidRPr="00264F70">
        <w:rPr>
          <w:rFonts w:asciiTheme="majorBidi" w:eastAsia="Times New Roman" w:hAnsiTheme="majorBidi" w:cstheme="majorBidi"/>
          <w:color w:val="000000"/>
          <w:sz w:val="28"/>
          <w:szCs w:val="28"/>
          <w:lang w:val="en-US"/>
        </w:rPr>
        <w:t>L</w:t>
      </w:r>
      <w:r w:rsidRPr="00264F70">
        <w:rPr>
          <w:rFonts w:asciiTheme="majorBidi" w:eastAsia="Times New Roman" w:hAnsiTheme="majorBidi" w:cstheme="majorBidi"/>
          <w:color w:val="000000"/>
          <w:sz w:val="28"/>
          <w:szCs w:val="28"/>
        </w:rPr>
        <w:t xml:space="preserve">. </w:t>
      </w:r>
      <w:r w:rsidRPr="00264F70">
        <w:rPr>
          <w:rFonts w:asciiTheme="majorBidi" w:eastAsia="Times New Roman" w:hAnsiTheme="majorBidi" w:cstheme="majorBidi"/>
          <w:color w:val="000000"/>
          <w:sz w:val="28"/>
          <w:szCs w:val="28"/>
          <w:lang w:val="en-US"/>
        </w:rPr>
        <w:t>O</w:t>
      </w:r>
      <w:r w:rsidR="00A82B7F">
        <w:rPr>
          <w:rFonts w:asciiTheme="majorBidi" w:eastAsia="Times New Roman" w:hAnsiTheme="majorBidi" w:cstheme="majorBidi"/>
          <w:color w:val="000000"/>
          <w:sz w:val="28"/>
          <w:szCs w:val="28"/>
          <w:lang w:val="en-US"/>
        </w:rPr>
        <w:t>j</w:t>
      </w:r>
      <w:r w:rsidRPr="00264F70">
        <w:rPr>
          <w:rFonts w:asciiTheme="majorBidi" w:eastAsia="Times New Roman" w:hAnsiTheme="majorBidi" w:cstheme="majorBidi"/>
          <w:color w:val="000000"/>
          <w:sz w:val="28"/>
          <w:szCs w:val="28"/>
          <w:lang w:val="en-US"/>
        </w:rPr>
        <w:t>b</w:t>
      </w:r>
      <w:r w:rsidRPr="00264F70">
        <w:rPr>
          <w:rFonts w:asciiTheme="majorBidi" w:eastAsia="Times New Roman" w:hAnsiTheme="majorBidi" w:cstheme="majorBidi"/>
          <w:color w:val="000000"/>
          <w:sz w:val="28"/>
          <w:szCs w:val="28"/>
        </w:rPr>
        <w:t xml:space="preserve"> </w:t>
      </w:r>
      <w:r w:rsidRPr="00264F70">
        <w:rPr>
          <w:rFonts w:asciiTheme="majorBidi" w:eastAsia="Times New Roman" w:hAnsiTheme="majorBidi" w:cstheme="majorBidi"/>
          <w:color w:val="000000"/>
          <w:sz w:val="28"/>
          <w:szCs w:val="28"/>
          <w:lang w:val="en-US"/>
        </w:rPr>
        <w:t>ni</w:t>
      </w:r>
      <w:r w:rsidR="005462D9" w:rsidRPr="005462D9">
        <w:rPr>
          <w:rFonts w:asciiTheme="majorBidi" w:eastAsia="Times New Roman" w:hAnsiTheme="majorBidi" w:cstheme="majorBidi"/>
          <w:color w:val="000000"/>
          <w:sz w:val="28"/>
          <w:szCs w:val="28"/>
        </w:rPr>
        <w:t>š</w:t>
      </w:r>
      <w:r w:rsidRPr="00264F70">
        <w:rPr>
          <w:rFonts w:asciiTheme="majorBidi" w:eastAsia="Times New Roman" w:hAnsiTheme="majorBidi" w:cstheme="majorBidi"/>
          <w:color w:val="000000"/>
          <w:sz w:val="28"/>
          <w:szCs w:val="28"/>
          <w:lang w:val="en-US"/>
        </w:rPr>
        <w:t>t</w:t>
      </w:r>
      <w:r w:rsidRPr="00264F70">
        <w:rPr>
          <w:rFonts w:asciiTheme="majorBidi" w:eastAsia="Times New Roman" w:hAnsiTheme="majorBidi" w:cstheme="majorBidi"/>
          <w:color w:val="000000"/>
          <w:sz w:val="28"/>
          <w:szCs w:val="28"/>
        </w:rPr>
        <w:t xml:space="preserve"> </w:t>
      </w:r>
      <w:r w:rsidRPr="00264F70">
        <w:rPr>
          <w:rFonts w:asciiTheme="majorBidi" w:eastAsia="Times New Roman" w:hAnsiTheme="majorBidi" w:cstheme="majorBidi"/>
          <w:color w:val="000000"/>
          <w:sz w:val="28"/>
          <w:szCs w:val="28"/>
          <w:lang w:val="en-US"/>
        </w:rPr>
        <w:t>no</w:t>
      </w:r>
      <w:r w:rsidR="00A82B7F">
        <w:rPr>
          <w:rFonts w:asciiTheme="majorBidi" w:eastAsia="Times New Roman" w:hAnsiTheme="majorBidi" w:cstheme="majorBidi"/>
          <w:color w:val="000000"/>
          <w:sz w:val="28"/>
          <w:szCs w:val="28"/>
          <w:lang w:val="en-US"/>
        </w:rPr>
        <w:t>x</w:t>
      </w:r>
      <w:r w:rsidRPr="00264F70">
        <w:rPr>
          <w:rFonts w:asciiTheme="majorBidi" w:eastAsia="Times New Roman" w:hAnsiTheme="majorBidi" w:cstheme="majorBidi"/>
          <w:color w:val="000000"/>
          <w:sz w:val="28"/>
          <w:szCs w:val="28"/>
        </w:rPr>
        <w:t xml:space="preserve"> </w:t>
      </w:r>
      <w:r w:rsidR="00A82B7F">
        <w:rPr>
          <w:rFonts w:asciiTheme="majorBidi" w:eastAsia="Times New Roman" w:hAnsiTheme="majorBidi" w:cstheme="majorBidi"/>
          <w:color w:val="000000"/>
          <w:sz w:val="28"/>
          <w:szCs w:val="28"/>
          <w:lang w:val="en-US"/>
        </w:rPr>
        <w:t>x</w:t>
      </w:r>
      <w:r w:rsidRPr="00264F70">
        <w:rPr>
          <w:rFonts w:asciiTheme="majorBidi" w:eastAsia="Times New Roman" w:hAnsiTheme="majorBidi" w:cstheme="majorBidi"/>
          <w:color w:val="000000"/>
          <w:sz w:val="28"/>
          <w:szCs w:val="28"/>
          <w:lang w:val="en-US"/>
        </w:rPr>
        <w:t>e</w:t>
      </w:r>
      <w:r w:rsidR="00A82B7F">
        <w:rPr>
          <w:rFonts w:asciiTheme="majorBidi" w:eastAsia="Times New Roman" w:hAnsiTheme="majorBidi" w:cstheme="majorBidi"/>
          <w:color w:val="000000"/>
          <w:sz w:val="28"/>
          <w:szCs w:val="28"/>
          <w:lang w:val="en-US"/>
        </w:rPr>
        <w:t>x</w:t>
      </w:r>
      <w:r w:rsidRPr="00264F70">
        <w:rPr>
          <w:rFonts w:asciiTheme="majorBidi" w:eastAsia="Times New Roman" w:hAnsiTheme="majorBidi" w:cstheme="majorBidi"/>
          <w:color w:val="000000"/>
          <w:sz w:val="28"/>
          <w:szCs w:val="28"/>
          <w:lang w:val="en-US"/>
        </w:rPr>
        <w:t>er</w:t>
      </w:r>
      <w:r w:rsidRPr="00264F70">
        <w:rPr>
          <w:rFonts w:asciiTheme="majorBidi" w:eastAsia="Times New Roman" w:hAnsiTheme="majorBidi" w:cstheme="majorBidi"/>
          <w:color w:val="000000"/>
          <w:sz w:val="28"/>
          <w:szCs w:val="28"/>
        </w:rPr>
        <w:t>]</w:t>
      </w:r>
    </w:p>
    <w:p w14:paraId="05EBD77D" w14:textId="031C7F76" w:rsidR="003D17F3" w:rsidRPr="00264F70" w:rsidRDefault="003D17F3" w:rsidP="00C93BAF">
      <w:pPr>
        <w:pStyle w:val="a7"/>
        <w:numPr>
          <w:ilvl w:val="0"/>
          <w:numId w:val="40"/>
        </w:numPr>
        <w:spacing w:after="0" w:line="360" w:lineRule="auto"/>
        <w:jc w:val="both"/>
        <w:rPr>
          <w:rFonts w:asciiTheme="majorBidi" w:eastAsia="Times New Roman" w:hAnsiTheme="majorBidi" w:cstheme="majorBidi"/>
          <w:color w:val="000000"/>
          <w:sz w:val="28"/>
          <w:szCs w:val="28"/>
        </w:rPr>
      </w:pPr>
      <w:r w:rsidRPr="00682FB2">
        <w:rPr>
          <w:rFonts w:asciiTheme="majorBidi" w:eastAsia="Times New Roman" w:hAnsiTheme="majorBidi" w:cstheme="majorBidi"/>
          <w:i/>
          <w:iCs/>
          <w:sz w:val="28"/>
          <w:szCs w:val="28"/>
          <w:lang w:val="de-DE"/>
        </w:rPr>
        <w:t>Hot er zi</w:t>
      </w:r>
      <w:r w:rsidR="00A82B7F" w:rsidRPr="00682FB2">
        <w:rPr>
          <w:rFonts w:asciiTheme="majorBidi" w:eastAsia="Times New Roman" w:hAnsiTheme="majorBidi" w:cstheme="majorBidi"/>
          <w:i/>
          <w:iCs/>
          <w:sz w:val="28"/>
          <w:szCs w:val="28"/>
          <w:lang w:val="de-DE"/>
        </w:rPr>
        <w:t>x</w:t>
      </w:r>
      <w:r w:rsidRPr="00682FB2">
        <w:rPr>
          <w:rFonts w:asciiTheme="majorBidi" w:eastAsia="Times New Roman" w:hAnsiTheme="majorBidi" w:cstheme="majorBidi"/>
          <w:i/>
          <w:iCs/>
          <w:sz w:val="28"/>
          <w:szCs w:val="28"/>
          <w:lang w:val="de-DE"/>
        </w:rPr>
        <w:t xml:space="preserve"> farentfert, az er darf </w:t>
      </w:r>
      <w:r w:rsidRPr="00682FB2">
        <w:rPr>
          <w:rFonts w:asciiTheme="majorBidi" w:eastAsia="Times New Roman" w:hAnsiTheme="majorBidi" w:cstheme="majorBidi"/>
          <w:b/>
          <w:bCs/>
          <w:i/>
          <w:iCs/>
          <w:sz w:val="28"/>
          <w:szCs w:val="28"/>
          <w:lang w:val="de-DE"/>
        </w:rPr>
        <w:t>do</w:t>
      </w:r>
      <w:r w:rsidR="00A82B7F" w:rsidRPr="00682FB2">
        <w:rPr>
          <w:rFonts w:asciiTheme="majorBidi" w:eastAsia="Times New Roman" w:hAnsiTheme="majorBidi" w:cstheme="majorBidi"/>
          <w:b/>
          <w:bCs/>
          <w:i/>
          <w:iCs/>
          <w:sz w:val="28"/>
          <w:szCs w:val="28"/>
          <w:lang w:val="de-DE"/>
        </w:rPr>
        <w:t>x</w:t>
      </w:r>
      <w:r w:rsidRPr="00682FB2">
        <w:rPr>
          <w:rFonts w:asciiTheme="majorBidi" w:eastAsia="Times New Roman" w:hAnsiTheme="majorBidi" w:cstheme="majorBidi"/>
          <w:i/>
          <w:iCs/>
          <w:sz w:val="28"/>
          <w:szCs w:val="28"/>
          <w:lang w:val="de-DE"/>
        </w:rPr>
        <w:t xml:space="preserve"> endikn dem blat</w:t>
      </w:r>
      <w:r w:rsidR="0063773A" w:rsidRPr="00682FB2">
        <w:rPr>
          <w:rFonts w:asciiTheme="majorBidi" w:eastAsia="Times New Roman" w:hAnsiTheme="majorBidi" w:cstheme="majorBidi"/>
          <w:i/>
          <w:iCs/>
          <w:sz w:val="28"/>
          <w:szCs w:val="28"/>
          <w:lang w:val="de-DE"/>
        </w:rPr>
        <w:t>.</w:t>
      </w:r>
      <w:r w:rsidRPr="00682FB2">
        <w:rPr>
          <w:rFonts w:asciiTheme="majorBidi" w:eastAsia="Times New Roman" w:hAnsiTheme="majorBidi" w:cstheme="majorBidi"/>
          <w:sz w:val="28"/>
          <w:szCs w:val="28"/>
          <w:lang w:val="de-DE"/>
        </w:rPr>
        <w:t xml:space="preserve"> </w:t>
      </w:r>
      <w:r w:rsidRPr="00264F70">
        <w:rPr>
          <w:rFonts w:asciiTheme="majorBidi" w:eastAsia="Times New Roman" w:hAnsiTheme="majorBidi" w:cstheme="majorBidi"/>
          <w:sz w:val="28"/>
          <w:szCs w:val="28"/>
        </w:rPr>
        <w:t xml:space="preserve">‘Отвечает он, миснагед, что надо </w:t>
      </w:r>
      <w:r w:rsidRPr="00264F70">
        <w:rPr>
          <w:rFonts w:asciiTheme="majorBidi" w:eastAsia="Times New Roman" w:hAnsiTheme="majorBidi" w:cstheme="majorBidi"/>
          <w:b/>
          <w:bCs/>
          <w:sz w:val="28"/>
          <w:szCs w:val="28"/>
        </w:rPr>
        <w:t>же</w:t>
      </w:r>
      <w:r w:rsidRPr="00264F70">
        <w:rPr>
          <w:rFonts w:asciiTheme="majorBidi" w:eastAsia="Times New Roman" w:hAnsiTheme="majorBidi" w:cstheme="majorBidi"/>
          <w:sz w:val="28"/>
          <w:szCs w:val="28"/>
        </w:rPr>
        <w:t xml:space="preserve"> ему закончить страницу’ [</w:t>
      </w:r>
      <w:r w:rsidRPr="00264F70">
        <w:rPr>
          <w:rFonts w:asciiTheme="majorBidi" w:eastAsia="Times New Roman" w:hAnsiTheme="majorBidi" w:cstheme="majorBidi"/>
          <w:sz w:val="28"/>
          <w:szCs w:val="28"/>
          <w:lang w:val="en-US"/>
        </w:rPr>
        <w:t>Katz</w:t>
      </w:r>
      <w:r w:rsidRPr="00264F70">
        <w:rPr>
          <w:rFonts w:asciiTheme="majorBidi" w:eastAsia="Times New Roman" w:hAnsiTheme="majorBidi" w:cstheme="majorBidi"/>
          <w:sz w:val="28"/>
          <w:szCs w:val="28"/>
        </w:rPr>
        <w:t xml:space="preserve"> </w:t>
      </w:r>
      <w:r w:rsidRPr="00264F70">
        <w:rPr>
          <w:rFonts w:asciiTheme="majorBidi" w:eastAsia="Times New Roman" w:hAnsiTheme="majorBidi" w:cstheme="majorBidi"/>
          <w:sz w:val="28"/>
          <w:szCs w:val="28"/>
          <w:lang w:val="en-US"/>
        </w:rPr>
        <w:t>D</w:t>
      </w:r>
      <w:r w:rsidRPr="00264F70">
        <w:rPr>
          <w:rFonts w:asciiTheme="majorBidi" w:eastAsia="Times New Roman" w:hAnsiTheme="majorBidi" w:cstheme="majorBidi"/>
          <w:sz w:val="28"/>
          <w:szCs w:val="28"/>
        </w:rPr>
        <w:t xml:space="preserve">. </w:t>
      </w:r>
      <w:r w:rsidRPr="00264F70">
        <w:rPr>
          <w:rFonts w:asciiTheme="majorBidi" w:eastAsia="Times New Roman" w:hAnsiTheme="majorBidi" w:cstheme="majorBidi"/>
          <w:sz w:val="28"/>
          <w:szCs w:val="28"/>
          <w:lang w:val="en-US"/>
        </w:rPr>
        <w:t>Misnagdi</w:t>
      </w:r>
      <w:r w:rsidR="005462D9" w:rsidRPr="005462D9">
        <w:rPr>
          <w:rFonts w:asciiTheme="majorBidi" w:eastAsia="Times New Roman" w:hAnsiTheme="majorBidi" w:cstheme="majorBidi"/>
          <w:sz w:val="28"/>
          <w:szCs w:val="28"/>
        </w:rPr>
        <w:t>š</w:t>
      </w:r>
      <w:r w:rsidRPr="00264F70">
        <w:rPr>
          <w:rFonts w:asciiTheme="majorBidi" w:eastAsia="Times New Roman" w:hAnsiTheme="majorBidi" w:cstheme="majorBidi"/>
          <w:sz w:val="28"/>
          <w:szCs w:val="28"/>
          <w:lang w:val="en-US"/>
        </w:rPr>
        <w:t>e</w:t>
      </w:r>
      <w:r w:rsidRPr="00264F70">
        <w:rPr>
          <w:rFonts w:asciiTheme="majorBidi" w:eastAsia="Times New Roman" w:hAnsiTheme="majorBidi" w:cstheme="majorBidi"/>
          <w:sz w:val="28"/>
          <w:szCs w:val="28"/>
        </w:rPr>
        <w:t xml:space="preserve"> </w:t>
      </w:r>
      <w:r w:rsidRPr="00264F70">
        <w:rPr>
          <w:rFonts w:asciiTheme="majorBidi" w:eastAsia="Times New Roman" w:hAnsiTheme="majorBidi" w:cstheme="majorBidi"/>
          <w:sz w:val="28"/>
          <w:szCs w:val="28"/>
          <w:lang w:val="en-US"/>
        </w:rPr>
        <w:t>ma</w:t>
      </w:r>
      <w:r w:rsidR="00A82B7F">
        <w:rPr>
          <w:rFonts w:asciiTheme="majorBidi" w:eastAsia="Times New Roman" w:hAnsiTheme="majorBidi" w:cstheme="majorBidi"/>
          <w:sz w:val="28"/>
          <w:szCs w:val="28"/>
          <w:lang w:val="en-US"/>
        </w:rPr>
        <w:t>j</w:t>
      </w:r>
      <w:r w:rsidRPr="00264F70">
        <w:rPr>
          <w:rFonts w:asciiTheme="majorBidi" w:eastAsia="Times New Roman" w:hAnsiTheme="majorBidi" w:cstheme="majorBidi"/>
          <w:sz w:val="28"/>
          <w:szCs w:val="28"/>
          <w:lang w:val="en-US"/>
        </w:rPr>
        <w:t>ses</w:t>
      </w:r>
      <w:r w:rsidRPr="00264F70">
        <w:rPr>
          <w:rFonts w:asciiTheme="majorBidi" w:eastAsia="Times New Roman" w:hAnsiTheme="majorBidi" w:cstheme="majorBidi"/>
          <w:sz w:val="28"/>
          <w:szCs w:val="28"/>
        </w:rPr>
        <w:t>]</w:t>
      </w:r>
    </w:p>
    <w:p w14:paraId="43B68C49" w14:textId="07FF595B" w:rsidR="003D17F3" w:rsidRPr="00264F70" w:rsidRDefault="003D17F3" w:rsidP="0063773A">
      <w:pPr>
        <w:spacing w:after="0" w:line="360" w:lineRule="auto"/>
        <w:ind w:firstLine="709"/>
        <w:jc w:val="both"/>
        <w:rPr>
          <w:rFonts w:asciiTheme="majorBidi" w:hAnsiTheme="majorBidi" w:cstheme="majorBidi"/>
          <w:sz w:val="24"/>
          <w:szCs w:val="24"/>
        </w:rPr>
      </w:pPr>
      <w:r w:rsidRPr="00264F70">
        <w:rPr>
          <w:rFonts w:asciiTheme="majorBidi" w:hAnsiTheme="majorBidi" w:cstheme="majorBidi"/>
          <w:sz w:val="28"/>
          <w:szCs w:val="28"/>
        </w:rPr>
        <w:t>Оказываясь в ин</w:t>
      </w:r>
      <w:r w:rsidR="00E2624A">
        <w:rPr>
          <w:rFonts w:asciiTheme="majorBidi" w:hAnsiTheme="majorBidi" w:cstheme="majorBidi"/>
          <w:sz w:val="28"/>
          <w:szCs w:val="28"/>
        </w:rPr>
        <w:t xml:space="preserve">ициальной позиции в клаузе (6%), </w:t>
      </w:r>
      <w:r w:rsidR="00E2624A" w:rsidRPr="00E2624A">
        <w:rPr>
          <w:rFonts w:asciiTheme="majorBidi" w:eastAsia="Times New Roman" w:hAnsiTheme="majorBidi" w:cstheme="majorBidi"/>
          <w:i/>
          <w:iCs/>
          <w:sz w:val="28"/>
          <w:szCs w:val="28"/>
          <w:lang w:val="en-US"/>
        </w:rPr>
        <w:t>dox</w:t>
      </w:r>
      <w:r w:rsidR="00E2624A" w:rsidRPr="00E2624A">
        <w:rPr>
          <w:rFonts w:asciiTheme="majorBidi" w:hAnsiTheme="majorBidi" w:cstheme="majorBidi"/>
          <w:sz w:val="28"/>
          <w:szCs w:val="28"/>
        </w:rPr>
        <w:t xml:space="preserve"> </w:t>
      </w:r>
      <w:r w:rsidRPr="00264F70">
        <w:rPr>
          <w:rFonts w:asciiTheme="majorBidi" w:hAnsiTheme="majorBidi" w:cstheme="majorBidi"/>
          <w:sz w:val="28"/>
          <w:szCs w:val="28"/>
        </w:rPr>
        <w:t>приобретает союзные функции и выражает значе</w:t>
      </w:r>
      <w:r w:rsidR="00E2624A">
        <w:rPr>
          <w:rFonts w:asciiTheme="majorBidi" w:hAnsiTheme="majorBidi" w:cstheme="majorBidi"/>
          <w:sz w:val="28"/>
          <w:szCs w:val="28"/>
        </w:rPr>
        <w:t>ния «только; однако», указывающи</w:t>
      </w:r>
      <w:r w:rsidRPr="00264F70">
        <w:rPr>
          <w:rFonts w:asciiTheme="majorBidi" w:hAnsiTheme="majorBidi" w:cstheme="majorBidi"/>
          <w:sz w:val="28"/>
          <w:szCs w:val="28"/>
        </w:rPr>
        <w:t>е на ко</w:t>
      </w:r>
      <w:r w:rsidR="004350A6" w:rsidRPr="00264F70">
        <w:rPr>
          <w:rFonts w:asciiTheme="majorBidi" w:hAnsiTheme="majorBidi" w:cstheme="majorBidi"/>
          <w:sz w:val="28"/>
          <w:szCs w:val="28"/>
        </w:rPr>
        <w:t>нтр</w:t>
      </w:r>
      <w:r w:rsidR="00ED11CC">
        <w:rPr>
          <w:rFonts w:asciiTheme="majorBidi" w:hAnsiTheme="majorBidi" w:cstheme="majorBidi"/>
          <w:sz w:val="28"/>
          <w:szCs w:val="28"/>
        </w:rPr>
        <w:t>аст с предыдущим высказывани</w:t>
      </w:r>
      <w:r w:rsidR="0063773A">
        <w:rPr>
          <w:rFonts w:asciiTheme="majorBidi" w:hAnsiTheme="majorBidi" w:cstheme="majorBidi"/>
          <w:sz w:val="28"/>
          <w:szCs w:val="28"/>
        </w:rPr>
        <w:t>ем, см.</w:t>
      </w:r>
      <w:r w:rsidR="00ED11CC">
        <w:rPr>
          <w:rFonts w:asciiTheme="majorBidi" w:hAnsiTheme="majorBidi" w:cstheme="majorBidi"/>
          <w:sz w:val="28"/>
          <w:szCs w:val="28"/>
        </w:rPr>
        <w:t xml:space="preserve"> (87</w:t>
      </w:r>
      <w:r w:rsidR="004350A6" w:rsidRPr="00264F70">
        <w:rPr>
          <w:rFonts w:asciiTheme="majorBidi" w:hAnsiTheme="majorBidi" w:cstheme="majorBidi"/>
          <w:sz w:val="28"/>
          <w:szCs w:val="28"/>
        </w:rPr>
        <w:t>)</w:t>
      </w:r>
      <w:r w:rsidRPr="00264F70">
        <w:rPr>
          <w:rFonts w:asciiTheme="majorBidi" w:hAnsiTheme="majorBidi" w:cstheme="majorBidi"/>
          <w:sz w:val="28"/>
          <w:szCs w:val="28"/>
          <w:rtl/>
          <w:lang w:bidi="he-IL"/>
        </w:rPr>
        <w:t>:</w:t>
      </w:r>
    </w:p>
    <w:p w14:paraId="4D3096FF" w14:textId="6A13B652" w:rsidR="00433AEB" w:rsidRPr="00ED11CC" w:rsidRDefault="003D17F3" w:rsidP="00ED11CC">
      <w:pPr>
        <w:pStyle w:val="a7"/>
        <w:numPr>
          <w:ilvl w:val="0"/>
          <w:numId w:val="40"/>
        </w:numPr>
        <w:spacing w:line="360" w:lineRule="auto"/>
        <w:jc w:val="both"/>
        <w:rPr>
          <w:rFonts w:asciiTheme="majorBidi" w:hAnsiTheme="majorBidi" w:cstheme="majorBidi"/>
          <w:sz w:val="28"/>
          <w:szCs w:val="28"/>
        </w:rPr>
      </w:pPr>
      <w:r w:rsidRPr="009754B9">
        <w:rPr>
          <w:rFonts w:asciiTheme="majorBidi" w:hAnsiTheme="majorBidi" w:cstheme="majorBidi"/>
          <w:i/>
          <w:iCs/>
          <w:sz w:val="28"/>
          <w:szCs w:val="28"/>
          <w:lang w:val="de-DE"/>
        </w:rPr>
        <w:t xml:space="preserve">Vi a </w:t>
      </w:r>
      <w:r w:rsidR="00E2624A" w:rsidRPr="009754B9">
        <w:rPr>
          <w:rFonts w:asciiTheme="majorBidi" w:hAnsiTheme="majorBidi" w:cstheme="majorBidi"/>
          <w:i/>
          <w:iCs/>
          <w:sz w:val="28"/>
          <w:szCs w:val="28"/>
          <w:lang w:val="de-DE"/>
        </w:rPr>
        <w:t>so</w:t>
      </w:r>
      <w:r w:rsidR="00E2624A" w:rsidRPr="00ED11CC">
        <w:rPr>
          <w:rFonts w:asciiTheme="majorBidi" w:hAnsiTheme="majorBidi" w:cstheme="majorBidi"/>
          <w:i/>
          <w:iCs/>
          <w:sz w:val="28"/>
          <w:szCs w:val="28"/>
        </w:rPr>
        <w:t>с</w:t>
      </w:r>
      <w:r w:rsidRPr="009754B9">
        <w:rPr>
          <w:rFonts w:asciiTheme="majorBidi" w:hAnsiTheme="majorBidi" w:cstheme="majorBidi"/>
          <w:i/>
          <w:iCs/>
          <w:sz w:val="28"/>
          <w:szCs w:val="28"/>
          <w:lang w:val="de-DE"/>
        </w:rPr>
        <w:t>ialist hot er ge</w:t>
      </w:r>
      <w:r w:rsidR="005462D9" w:rsidRPr="009754B9">
        <w:rPr>
          <w:rFonts w:asciiTheme="majorBidi" w:hAnsiTheme="majorBidi" w:cstheme="majorBidi"/>
          <w:i/>
          <w:iCs/>
          <w:sz w:val="28"/>
          <w:szCs w:val="28"/>
          <w:lang w:val="de-DE"/>
        </w:rPr>
        <w:t>š</w:t>
      </w:r>
      <w:r w:rsidRPr="009754B9">
        <w:rPr>
          <w:rFonts w:asciiTheme="majorBidi" w:hAnsiTheme="majorBidi" w:cstheme="majorBidi"/>
          <w:i/>
          <w:iCs/>
          <w:sz w:val="28"/>
          <w:szCs w:val="28"/>
          <w:lang w:val="de-DE"/>
        </w:rPr>
        <w:t>ept na</w:t>
      </w:r>
      <w:r w:rsidR="00A82B7F" w:rsidRPr="009754B9">
        <w:rPr>
          <w:rFonts w:asciiTheme="majorBidi" w:hAnsiTheme="majorBidi" w:cstheme="majorBidi"/>
          <w:i/>
          <w:iCs/>
          <w:sz w:val="28"/>
          <w:szCs w:val="28"/>
          <w:lang w:val="de-DE"/>
        </w:rPr>
        <w:t>x</w:t>
      </w:r>
      <w:r w:rsidRPr="009754B9">
        <w:rPr>
          <w:rFonts w:asciiTheme="majorBidi" w:hAnsiTheme="majorBidi" w:cstheme="majorBidi"/>
          <w:i/>
          <w:iCs/>
          <w:sz w:val="28"/>
          <w:szCs w:val="28"/>
          <w:lang w:val="de-DE"/>
        </w:rPr>
        <w:t>es fun di kolektive formen fun lebn un arbet, vel</w:t>
      </w:r>
      <w:r w:rsidR="00A82B7F" w:rsidRPr="009754B9">
        <w:rPr>
          <w:rFonts w:asciiTheme="majorBidi" w:hAnsiTheme="majorBidi" w:cstheme="majorBidi"/>
          <w:i/>
          <w:iCs/>
          <w:sz w:val="28"/>
          <w:szCs w:val="28"/>
          <w:lang w:val="de-DE"/>
        </w:rPr>
        <w:t>x</w:t>
      </w:r>
      <w:r w:rsidRPr="009754B9">
        <w:rPr>
          <w:rFonts w:asciiTheme="majorBidi" w:hAnsiTheme="majorBidi" w:cstheme="majorBidi"/>
          <w:i/>
          <w:iCs/>
          <w:sz w:val="28"/>
          <w:szCs w:val="28"/>
          <w:lang w:val="de-DE"/>
        </w:rPr>
        <w:t>e hot gezen in di kibutsim un mo</w:t>
      </w:r>
      <w:r w:rsidR="005462D9" w:rsidRPr="009754B9">
        <w:rPr>
          <w:rFonts w:asciiTheme="majorBidi" w:hAnsiTheme="majorBidi" w:cstheme="majorBidi"/>
          <w:i/>
          <w:iCs/>
          <w:sz w:val="28"/>
          <w:szCs w:val="28"/>
          <w:lang w:val="de-DE"/>
        </w:rPr>
        <w:t>š</w:t>
      </w:r>
      <w:r w:rsidRPr="009754B9">
        <w:rPr>
          <w:rFonts w:asciiTheme="majorBidi" w:hAnsiTheme="majorBidi" w:cstheme="majorBidi"/>
          <w:i/>
          <w:iCs/>
          <w:sz w:val="28"/>
          <w:szCs w:val="28"/>
          <w:lang w:val="de-DE"/>
        </w:rPr>
        <w:t xml:space="preserve">avim. </w:t>
      </w:r>
      <w:r w:rsidRPr="009754B9">
        <w:rPr>
          <w:rFonts w:asciiTheme="majorBidi" w:hAnsiTheme="majorBidi" w:cstheme="majorBidi"/>
          <w:b/>
          <w:bCs/>
          <w:i/>
          <w:iCs/>
          <w:sz w:val="28"/>
          <w:szCs w:val="28"/>
          <w:lang w:val="de-DE"/>
        </w:rPr>
        <w:t>Do</w:t>
      </w:r>
      <w:r w:rsidR="00A82B7F" w:rsidRPr="009754B9">
        <w:rPr>
          <w:rFonts w:asciiTheme="majorBidi" w:hAnsiTheme="majorBidi" w:cstheme="majorBidi"/>
          <w:b/>
          <w:bCs/>
          <w:i/>
          <w:iCs/>
          <w:sz w:val="28"/>
          <w:szCs w:val="28"/>
          <w:lang w:val="de-DE"/>
        </w:rPr>
        <w:t>x</w:t>
      </w:r>
      <w:r w:rsidRPr="009754B9">
        <w:rPr>
          <w:rFonts w:asciiTheme="majorBidi" w:hAnsiTheme="majorBidi" w:cstheme="majorBidi"/>
          <w:i/>
          <w:iCs/>
          <w:sz w:val="28"/>
          <w:szCs w:val="28"/>
          <w:lang w:val="de-DE"/>
        </w:rPr>
        <w:t xml:space="preserve"> hot er o</w:t>
      </w:r>
      <w:r w:rsidR="00A82B7F" w:rsidRPr="009754B9">
        <w:rPr>
          <w:rFonts w:asciiTheme="majorBidi" w:hAnsiTheme="majorBidi" w:cstheme="majorBidi"/>
          <w:i/>
          <w:iCs/>
          <w:sz w:val="28"/>
          <w:szCs w:val="28"/>
          <w:lang w:val="de-DE"/>
        </w:rPr>
        <w:t>jx</w:t>
      </w:r>
      <w:r w:rsidRPr="009754B9">
        <w:rPr>
          <w:rFonts w:asciiTheme="majorBidi" w:hAnsiTheme="majorBidi" w:cstheme="majorBidi"/>
          <w:i/>
          <w:iCs/>
          <w:sz w:val="28"/>
          <w:szCs w:val="28"/>
          <w:lang w:val="de-DE"/>
        </w:rPr>
        <w:t xml:space="preserve"> gut far</w:t>
      </w:r>
      <w:r w:rsidR="005462D9" w:rsidRPr="009754B9">
        <w:rPr>
          <w:rFonts w:asciiTheme="majorBidi" w:hAnsiTheme="majorBidi" w:cstheme="majorBidi"/>
          <w:i/>
          <w:iCs/>
          <w:sz w:val="28"/>
          <w:szCs w:val="28"/>
          <w:lang w:val="de-DE"/>
        </w:rPr>
        <w:t>š</w:t>
      </w:r>
      <w:r w:rsidRPr="009754B9">
        <w:rPr>
          <w:rFonts w:asciiTheme="majorBidi" w:hAnsiTheme="majorBidi" w:cstheme="majorBidi"/>
          <w:i/>
          <w:iCs/>
          <w:sz w:val="28"/>
          <w:szCs w:val="28"/>
          <w:lang w:val="de-DE"/>
        </w:rPr>
        <w:t>tanen, az di kibutsnikes un mo</w:t>
      </w:r>
      <w:r w:rsidR="005462D9" w:rsidRPr="009754B9">
        <w:rPr>
          <w:rFonts w:asciiTheme="majorBidi" w:hAnsiTheme="majorBidi" w:cstheme="majorBidi"/>
          <w:i/>
          <w:iCs/>
          <w:sz w:val="28"/>
          <w:szCs w:val="28"/>
          <w:lang w:val="de-DE"/>
        </w:rPr>
        <w:t>š</w:t>
      </w:r>
      <w:r w:rsidRPr="009754B9">
        <w:rPr>
          <w:rFonts w:asciiTheme="majorBidi" w:hAnsiTheme="majorBidi" w:cstheme="majorBidi"/>
          <w:i/>
          <w:iCs/>
          <w:sz w:val="28"/>
          <w:szCs w:val="28"/>
          <w:lang w:val="de-DE"/>
        </w:rPr>
        <w:t>avnikes kenen nit ale</w:t>
      </w:r>
      <w:r w:rsidR="00A82B7F" w:rsidRPr="009754B9">
        <w:rPr>
          <w:rFonts w:asciiTheme="majorBidi" w:hAnsiTheme="majorBidi" w:cstheme="majorBidi"/>
          <w:i/>
          <w:iCs/>
          <w:sz w:val="28"/>
          <w:szCs w:val="28"/>
          <w:lang w:val="de-DE"/>
        </w:rPr>
        <w:t>j</w:t>
      </w:r>
      <w:r w:rsidRPr="009754B9">
        <w:rPr>
          <w:rFonts w:asciiTheme="majorBidi" w:hAnsiTheme="majorBidi" w:cstheme="majorBidi"/>
          <w:i/>
          <w:iCs/>
          <w:sz w:val="28"/>
          <w:szCs w:val="28"/>
          <w:lang w:val="de-DE"/>
        </w:rPr>
        <w:t>n o</w:t>
      </w:r>
      <w:r w:rsidR="00A82B7F" w:rsidRPr="009754B9">
        <w:rPr>
          <w:rFonts w:asciiTheme="majorBidi" w:hAnsiTheme="majorBidi" w:cstheme="majorBidi"/>
          <w:i/>
          <w:iCs/>
          <w:sz w:val="28"/>
          <w:szCs w:val="28"/>
          <w:lang w:val="de-DE"/>
        </w:rPr>
        <w:t>j</w:t>
      </w:r>
      <w:r w:rsidRPr="009754B9">
        <w:rPr>
          <w:rFonts w:asciiTheme="majorBidi" w:hAnsiTheme="majorBidi" w:cstheme="majorBidi"/>
          <w:i/>
          <w:iCs/>
          <w:sz w:val="28"/>
          <w:szCs w:val="28"/>
          <w:lang w:val="de-DE"/>
        </w:rPr>
        <w:t>sbo</w:t>
      </w:r>
      <w:r w:rsidR="00A82B7F" w:rsidRPr="009754B9">
        <w:rPr>
          <w:rFonts w:asciiTheme="majorBidi" w:hAnsiTheme="majorBidi" w:cstheme="majorBidi"/>
          <w:i/>
          <w:iCs/>
          <w:sz w:val="28"/>
          <w:szCs w:val="28"/>
          <w:lang w:val="de-DE"/>
        </w:rPr>
        <w:t>j</w:t>
      </w:r>
      <w:r w:rsidRPr="009754B9">
        <w:rPr>
          <w:rFonts w:asciiTheme="majorBidi" w:hAnsiTheme="majorBidi" w:cstheme="majorBidi"/>
          <w:i/>
          <w:iCs/>
          <w:sz w:val="28"/>
          <w:szCs w:val="28"/>
          <w:lang w:val="de-DE"/>
        </w:rPr>
        <w:t>en an antviklte gezel</w:t>
      </w:r>
      <w:r w:rsidR="005462D9" w:rsidRPr="009754B9">
        <w:rPr>
          <w:rFonts w:asciiTheme="majorBidi" w:hAnsiTheme="majorBidi" w:cstheme="majorBidi"/>
          <w:i/>
          <w:iCs/>
          <w:sz w:val="28"/>
          <w:szCs w:val="28"/>
          <w:lang w:val="de-DE"/>
        </w:rPr>
        <w:t>š</w:t>
      </w:r>
      <w:r w:rsidRPr="009754B9">
        <w:rPr>
          <w:rFonts w:asciiTheme="majorBidi" w:hAnsiTheme="majorBidi" w:cstheme="majorBidi"/>
          <w:i/>
          <w:iCs/>
          <w:sz w:val="28"/>
          <w:szCs w:val="28"/>
          <w:lang w:val="de-DE"/>
        </w:rPr>
        <w:t>aft</w:t>
      </w:r>
      <w:r w:rsidRPr="009754B9">
        <w:rPr>
          <w:rFonts w:asciiTheme="majorBidi" w:hAnsiTheme="majorBidi" w:cstheme="majorBidi"/>
          <w:sz w:val="28"/>
          <w:szCs w:val="28"/>
          <w:lang w:val="de-DE"/>
        </w:rPr>
        <w:t xml:space="preserve"> ‘</w:t>
      </w:r>
      <w:r w:rsidRPr="00ED11CC">
        <w:rPr>
          <w:rFonts w:asciiTheme="majorBidi" w:hAnsiTheme="majorBidi" w:cstheme="majorBidi"/>
          <w:sz w:val="28"/>
          <w:szCs w:val="28"/>
          <w:lang w:bidi="he-IL"/>
        </w:rPr>
        <w:t>Как</w:t>
      </w:r>
      <w:r w:rsidRPr="009754B9">
        <w:rPr>
          <w:rFonts w:asciiTheme="majorBidi" w:hAnsiTheme="majorBidi" w:cstheme="majorBidi"/>
          <w:sz w:val="28"/>
          <w:szCs w:val="28"/>
          <w:lang w:val="de-DE" w:bidi="he-IL"/>
        </w:rPr>
        <w:t xml:space="preserve"> </w:t>
      </w:r>
      <w:r w:rsidRPr="00ED11CC">
        <w:rPr>
          <w:rFonts w:asciiTheme="majorBidi" w:hAnsiTheme="majorBidi" w:cstheme="majorBidi"/>
          <w:sz w:val="28"/>
          <w:szCs w:val="28"/>
          <w:lang w:bidi="he-IL"/>
        </w:rPr>
        <w:t>социалист</w:t>
      </w:r>
      <w:r w:rsidRPr="009754B9">
        <w:rPr>
          <w:rFonts w:asciiTheme="majorBidi" w:hAnsiTheme="majorBidi" w:cstheme="majorBidi"/>
          <w:sz w:val="28"/>
          <w:szCs w:val="28"/>
          <w:lang w:val="de-DE" w:bidi="he-IL"/>
        </w:rPr>
        <w:t xml:space="preserve"> </w:t>
      </w:r>
      <w:r w:rsidRPr="00ED11CC">
        <w:rPr>
          <w:rFonts w:asciiTheme="majorBidi" w:hAnsiTheme="majorBidi" w:cstheme="majorBidi"/>
          <w:sz w:val="28"/>
          <w:szCs w:val="28"/>
          <w:lang w:bidi="he-IL"/>
        </w:rPr>
        <w:t>он</w:t>
      </w:r>
      <w:r w:rsidRPr="009754B9">
        <w:rPr>
          <w:rFonts w:asciiTheme="majorBidi" w:hAnsiTheme="majorBidi" w:cstheme="majorBidi"/>
          <w:sz w:val="28"/>
          <w:szCs w:val="28"/>
          <w:lang w:val="de-DE" w:bidi="he-IL"/>
        </w:rPr>
        <w:t xml:space="preserve"> </w:t>
      </w:r>
      <w:r w:rsidRPr="00ED11CC">
        <w:rPr>
          <w:rFonts w:asciiTheme="majorBidi" w:hAnsiTheme="majorBidi" w:cstheme="majorBidi"/>
          <w:sz w:val="28"/>
          <w:szCs w:val="28"/>
          <w:lang w:bidi="he-IL"/>
        </w:rPr>
        <w:t>испытывал</w:t>
      </w:r>
      <w:r w:rsidRPr="009754B9">
        <w:rPr>
          <w:rFonts w:asciiTheme="majorBidi" w:hAnsiTheme="majorBidi" w:cstheme="majorBidi"/>
          <w:sz w:val="28"/>
          <w:szCs w:val="28"/>
          <w:lang w:val="de-DE" w:bidi="he-IL"/>
        </w:rPr>
        <w:t xml:space="preserve"> </w:t>
      </w:r>
      <w:r w:rsidRPr="00ED11CC">
        <w:rPr>
          <w:rFonts w:asciiTheme="majorBidi" w:hAnsiTheme="majorBidi" w:cstheme="majorBidi"/>
          <w:sz w:val="28"/>
          <w:szCs w:val="28"/>
          <w:lang w:bidi="he-IL"/>
        </w:rPr>
        <w:t>удовольствие</w:t>
      </w:r>
      <w:r w:rsidRPr="009754B9">
        <w:rPr>
          <w:rFonts w:asciiTheme="majorBidi" w:hAnsiTheme="majorBidi" w:cstheme="majorBidi"/>
          <w:sz w:val="28"/>
          <w:szCs w:val="28"/>
          <w:lang w:val="de-DE" w:bidi="he-IL"/>
        </w:rPr>
        <w:t xml:space="preserve"> </w:t>
      </w:r>
      <w:r w:rsidRPr="00ED11CC">
        <w:rPr>
          <w:rFonts w:asciiTheme="majorBidi" w:hAnsiTheme="majorBidi" w:cstheme="majorBidi"/>
          <w:sz w:val="28"/>
          <w:szCs w:val="28"/>
          <w:lang w:bidi="he-IL"/>
        </w:rPr>
        <w:t>от</w:t>
      </w:r>
      <w:r w:rsidRPr="009754B9">
        <w:rPr>
          <w:rFonts w:asciiTheme="majorBidi" w:hAnsiTheme="majorBidi" w:cstheme="majorBidi"/>
          <w:sz w:val="28"/>
          <w:szCs w:val="28"/>
          <w:lang w:val="de-DE" w:bidi="he-IL"/>
        </w:rPr>
        <w:t xml:space="preserve"> </w:t>
      </w:r>
      <w:r w:rsidRPr="00ED11CC">
        <w:rPr>
          <w:rFonts w:asciiTheme="majorBidi" w:hAnsiTheme="majorBidi" w:cstheme="majorBidi"/>
          <w:sz w:val="28"/>
          <w:szCs w:val="28"/>
          <w:lang w:bidi="he-IL"/>
        </w:rPr>
        <w:t>коллективной</w:t>
      </w:r>
      <w:r w:rsidRPr="009754B9">
        <w:rPr>
          <w:rFonts w:asciiTheme="majorBidi" w:hAnsiTheme="majorBidi" w:cstheme="majorBidi"/>
          <w:sz w:val="28"/>
          <w:szCs w:val="28"/>
          <w:lang w:val="de-DE" w:bidi="he-IL"/>
        </w:rPr>
        <w:t xml:space="preserve"> </w:t>
      </w:r>
      <w:r w:rsidRPr="00ED11CC">
        <w:rPr>
          <w:rFonts w:asciiTheme="majorBidi" w:hAnsiTheme="majorBidi" w:cstheme="majorBidi"/>
          <w:sz w:val="28"/>
          <w:szCs w:val="28"/>
          <w:lang w:bidi="he-IL"/>
        </w:rPr>
        <w:t>жизни</w:t>
      </w:r>
      <w:r w:rsidRPr="009754B9">
        <w:rPr>
          <w:rFonts w:asciiTheme="majorBidi" w:hAnsiTheme="majorBidi" w:cstheme="majorBidi"/>
          <w:sz w:val="28"/>
          <w:szCs w:val="28"/>
          <w:lang w:val="de-DE" w:bidi="he-IL"/>
        </w:rPr>
        <w:t xml:space="preserve"> </w:t>
      </w:r>
      <w:r w:rsidRPr="00ED11CC">
        <w:rPr>
          <w:rFonts w:asciiTheme="majorBidi" w:hAnsiTheme="majorBidi" w:cstheme="majorBidi"/>
          <w:sz w:val="28"/>
          <w:szCs w:val="28"/>
          <w:lang w:bidi="he-IL"/>
        </w:rPr>
        <w:t>и</w:t>
      </w:r>
      <w:r w:rsidRPr="009754B9">
        <w:rPr>
          <w:rFonts w:asciiTheme="majorBidi" w:hAnsiTheme="majorBidi" w:cstheme="majorBidi"/>
          <w:sz w:val="28"/>
          <w:szCs w:val="28"/>
          <w:lang w:val="de-DE" w:bidi="he-IL"/>
        </w:rPr>
        <w:t xml:space="preserve"> </w:t>
      </w:r>
      <w:r w:rsidRPr="00ED11CC">
        <w:rPr>
          <w:rFonts w:asciiTheme="majorBidi" w:hAnsiTheme="majorBidi" w:cstheme="majorBidi"/>
          <w:sz w:val="28"/>
          <w:szCs w:val="28"/>
          <w:lang w:bidi="he-IL"/>
        </w:rPr>
        <w:t>работы</w:t>
      </w:r>
      <w:r w:rsidRPr="009754B9">
        <w:rPr>
          <w:rFonts w:asciiTheme="majorBidi" w:hAnsiTheme="majorBidi" w:cstheme="majorBidi"/>
          <w:sz w:val="28"/>
          <w:szCs w:val="28"/>
          <w:lang w:val="de-DE" w:bidi="he-IL"/>
        </w:rPr>
        <w:t xml:space="preserve">, </w:t>
      </w:r>
      <w:r w:rsidRPr="00ED11CC">
        <w:rPr>
          <w:rFonts w:asciiTheme="majorBidi" w:hAnsiTheme="majorBidi" w:cstheme="majorBidi"/>
          <w:sz w:val="28"/>
          <w:szCs w:val="28"/>
          <w:lang w:bidi="he-IL"/>
        </w:rPr>
        <w:t>которую</w:t>
      </w:r>
      <w:r w:rsidRPr="009754B9">
        <w:rPr>
          <w:rFonts w:asciiTheme="majorBidi" w:hAnsiTheme="majorBidi" w:cstheme="majorBidi"/>
          <w:sz w:val="28"/>
          <w:szCs w:val="28"/>
          <w:lang w:val="de-DE" w:bidi="he-IL"/>
        </w:rPr>
        <w:t xml:space="preserve"> </w:t>
      </w:r>
      <w:r w:rsidRPr="00ED11CC">
        <w:rPr>
          <w:rFonts w:asciiTheme="majorBidi" w:hAnsiTheme="majorBidi" w:cstheme="majorBidi"/>
          <w:sz w:val="28"/>
          <w:szCs w:val="28"/>
          <w:lang w:bidi="he-IL"/>
        </w:rPr>
        <w:t>он</w:t>
      </w:r>
      <w:r w:rsidRPr="009754B9">
        <w:rPr>
          <w:rFonts w:asciiTheme="majorBidi" w:hAnsiTheme="majorBidi" w:cstheme="majorBidi"/>
          <w:sz w:val="28"/>
          <w:szCs w:val="28"/>
          <w:lang w:val="de-DE" w:bidi="he-IL"/>
        </w:rPr>
        <w:t xml:space="preserve"> </w:t>
      </w:r>
      <w:r w:rsidRPr="00ED11CC">
        <w:rPr>
          <w:rFonts w:asciiTheme="majorBidi" w:hAnsiTheme="majorBidi" w:cstheme="majorBidi"/>
          <w:sz w:val="28"/>
          <w:szCs w:val="28"/>
          <w:lang w:bidi="he-IL"/>
        </w:rPr>
        <w:t>наблюдал</w:t>
      </w:r>
      <w:r w:rsidRPr="009754B9">
        <w:rPr>
          <w:rFonts w:asciiTheme="majorBidi" w:hAnsiTheme="majorBidi" w:cstheme="majorBidi"/>
          <w:sz w:val="28"/>
          <w:szCs w:val="28"/>
          <w:lang w:val="de-DE" w:bidi="he-IL"/>
        </w:rPr>
        <w:t xml:space="preserve"> </w:t>
      </w:r>
      <w:r w:rsidRPr="00ED11CC">
        <w:rPr>
          <w:rFonts w:asciiTheme="majorBidi" w:hAnsiTheme="majorBidi" w:cstheme="majorBidi"/>
          <w:sz w:val="28"/>
          <w:szCs w:val="28"/>
          <w:lang w:bidi="he-IL"/>
        </w:rPr>
        <w:t>в</w:t>
      </w:r>
      <w:r w:rsidRPr="009754B9">
        <w:rPr>
          <w:rFonts w:asciiTheme="majorBidi" w:hAnsiTheme="majorBidi" w:cstheme="majorBidi"/>
          <w:sz w:val="28"/>
          <w:szCs w:val="28"/>
          <w:lang w:val="de-DE" w:bidi="he-IL"/>
        </w:rPr>
        <w:t xml:space="preserve"> </w:t>
      </w:r>
      <w:r w:rsidRPr="00ED11CC">
        <w:rPr>
          <w:rFonts w:asciiTheme="majorBidi" w:hAnsiTheme="majorBidi" w:cstheme="majorBidi"/>
          <w:sz w:val="28"/>
          <w:szCs w:val="28"/>
          <w:lang w:bidi="he-IL"/>
        </w:rPr>
        <w:t>кибуцах</w:t>
      </w:r>
      <w:r w:rsidRPr="009754B9">
        <w:rPr>
          <w:rFonts w:asciiTheme="majorBidi" w:hAnsiTheme="majorBidi" w:cstheme="majorBidi"/>
          <w:sz w:val="28"/>
          <w:szCs w:val="28"/>
          <w:lang w:val="de-DE" w:bidi="he-IL"/>
        </w:rPr>
        <w:t xml:space="preserve"> </w:t>
      </w:r>
      <w:r w:rsidRPr="00ED11CC">
        <w:rPr>
          <w:rFonts w:asciiTheme="majorBidi" w:hAnsiTheme="majorBidi" w:cstheme="majorBidi"/>
          <w:sz w:val="28"/>
          <w:szCs w:val="28"/>
          <w:lang w:bidi="he-IL"/>
        </w:rPr>
        <w:t>и</w:t>
      </w:r>
      <w:r w:rsidRPr="009754B9">
        <w:rPr>
          <w:rFonts w:asciiTheme="majorBidi" w:hAnsiTheme="majorBidi" w:cstheme="majorBidi"/>
          <w:sz w:val="28"/>
          <w:szCs w:val="28"/>
          <w:lang w:val="de-DE" w:bidi="he-IL"/>
        </w:rPr>
        <w:t xml:space="preserve"> </w:t>
      </w:r>
      <w:r w:rsidRPr="00ED11CC">
        <w:rPr>
          <w:rFonts w:asciiTheme="majorBidi" w:hAnsiTheme="majorBidi" w:cstheme="majorBidi"/>
          <w:sz w:val="28"/>
          <w:szCs w:val="28"/>
          <w:lang w:bidi="he-IL"/>
        </w:rPr>
        <w:t>поселениях</w:t>
      </w:r>
      <w:r w:rsidRPr="009754B9">
        <w:rPr>
          <w:rFonts w:asciiTheme="majorBidi" w:hAnsiTheme="majorBidi" w:cstheme="majorBidi"/>
          <w:sz w:val="28"/>
          <w:szCs w:val="28"/>
          <w:lang w:val="de-DE" w:bidi="he-IL"/>
        </w:rPr>
        <w:t xml:space="preserve">. </w:t>
      </w:r>
      <w:r w:rsidRPr="00ED11CC">
        <w:rPr>
          <w:rFonts w:asciiTheme="majorBidi" w:hAnsiTheme="majorBidi" w:cstheme="majorBidi"/>
          <w:b/>
          <w:bCs/>
          <w:sz w:val="28"/>
          <w:szCs w:val="28"/>
          <w:lang w:bidi="he-IL"/>
        </w:rPr>
        <w:t>Однако</w:t>
      </w:r>
      <w:r w:rsidRPr="00ED11CC">
        <w:rPr>
          <w:rFonts w:asciiTheme="majorBidi" w:hAnsiTheme="majorBidi" w:cstheme="majorBidi"/>
          <w:sz w:val="28"/>
          <w:szCs w:val="28"/>
          <w:lang w:bidi="he-IL"/>
        </w:rPr>
        <w:t xml:space="preserve"> он также понимал, что кибуцники и поселенц</w:t>
      </w:r>
      <w:r w:rsidR="0063773A">
        <w:rPr>
          <w:rFonts w:asciiTheme="majorBidi" w:hAnsiTheme="majorBidi" w:cstheme="majorBidi"/>
          <w:sz w:val="28"/>
          <w:szCs w:val="28"/>
          <w:lang w:bidi="he-IL"/>
        </w:rPr>
        <w:t>ы</w:t>
      </w:r>
      <w:r w:rsidRPr="00ED11CC">
        <w:rPr>
          <w:rFonts w:asciiTheme="majorBidi" w:hAnsiTheme="majorBidi" w:cstheme="majorBidi"/>
          <w:sz w:val="28"/>
          <w:szCs w:val="28"/>
          <w:lang w:bidi="he-IL"/>
        </w:rPr>
        <w:t xml:space="preserve"> не могут сами построить развитое общество</w:t>
      </w:r>
      <w:r w:rsidRPr="00ED11CC">
        <w:rPr>
          <w:rFonts w:asciiTheme="majorBidi" w:hAnsiTheme="majorBidi" w:cstheme="majorBidi"/>
          <w:sz w:val="28"/>
          <w:szCs w:val="28"/>
        </w:rPr>
        <w:t>’ [</w:t>
      </w:r>
      <w:r w:rsidRPr="00ED11CC">
        <w:rPr>
          <w:rFonts w:asciiTheme="majorBidi" w:hAnsiTheme="majorBidi" w:cstheme="majorBidi"/>
          <w:sz w:val="28"/>
          <w:szCs w:val="28"/>
          <w:lang w:val="en-US"/>
        </w:rPr>
        <w:t>Forverts</w:t>
      </w:r>
      <w:r w:rsidRPr="00ED11CC">
        <w:rPr>
          <w:rFonts w:asciiTheme="majorBidi" w:hAnsiTheme="majorBidi" w:cstheme="majorBidi"/>
          <w:sz w:val="28"/>
          <w:szCs w:val="28"/>
        </w:rPr>
        <w:t xml:space="preserve"> </w:t>
      </w:r>
      <w:r w:rsidRPr="00ED11CC">
        <w:rPr>
          <w:rFonts w:asciiTheme="majorBidi" w:hAnsiTheme="majorBidi" w:cstheme="majorBidi"/>
          <w:sz w:val="28"/>
          <w:szCs w:val="28"/>
          <w:rtl/>
          <w:lang w:val="en-US" w:bidi="he-IL"/>
        </w:rPr>
        <w:t>2006-10-20</w:t>
      </w:r>
      <w:r w:rsidRPr="00ED11CC">
        <w:rPr>
          <w:rFonts w:asciiTheme="majorBidi" w:hAnsiTheme="majorBidi" w:cstheme="majorBidi"/>
          <w:sz w:val="28"/>
          <w:szCs w:val="28"/>
        </w:rPr>
        <w:t>]</w:t>
      </w:r>
    </w:p>
    <w:p w14:paraId="6E635B89" w14:textId="77777777" w:rsidR="0063773A" w:rsidRDefault="0063600F" w:rsidP="0063773A">
      <w:pPr>
        <w:spacing w:line="360" w:lineRule="auto"/>
        <w:ind w:firstLine="709"/>
        <w:jc w:val="both"/>
        <w:rPr>
          <w:rFonts w:asciiTheme="majorBidi" w:hAnsiTheme="majorBidi" w:cstheme="majorBidi"/>
          <w:sz w:val="28"/>
          <w:szCs w:val="28"/>
        </w:rPr>
      </w:pPr>
      <w:r w:rsidRPr="00264F70">
        <w:rPr>
          <w:rFonts w:asciiTheme="majorBidi" w:hAnsiTheme="majorBidi" w:cstheme="majorBidi"/>
          <w:sz w:val="28"/>
          <w:szCs w:val="28"/>
        </w:rPr>
        <w:t xml:space="preserve">Лексемы </w:t>
      </w:r>
      <w:r w:rsidRPr="00264F70">
        <w:rPr>
          <w:rFonts w:asciiTheme="majorBidi" w:hAnsiTheme="majorBidi" w:cstheme="majorBidi"/>
          <w:i/>
          <w:iCs/>
          <w:sz w:val="28"/>
          <w:szCs w:val="28"/>
          <w:lang w:val="en-US"/>
        </w:rPr>
        <w:t>dox</w:t>
      </w:r>
      <w:r w:rsidRPr="00264F70">
        <w:rPr>
          <w:rFonts w:asciiTheme="majorBidi" w:hAnsiTheme="majorBidi" w:cstheme="majorBidi"/>
          <w:i/>
          <w:iCs/>
          <w:sz w:val="28"/>
          <w:szCs w:val="28"/>
        </w:rPr>
        <w:t xml:space="preserve">, </w:t>
      </w:r>
      <w:r w:rsidR="005462D9" w:rsidRPr="005462D9">
        <w:rPr>
          <w:rFonts w:asciiTheme="majorBidi" w:hAnsiTheme="majorBidi" w:cstheme="majorBidi"/>
          <w:i/>
          <w:iCs/>
          <w:sz w:val="28"/>
          <w:szCs w:val="28"/>
        </w:rPr>
        <w:t>ž</w:t>
      </w:r>
      <w:r w:rsidRPr="00264F70">
        <w:rPr>
          <w:rFonts w:asciiTheme="majorBidi" w:hAnsiTheme="majorBidi" w:cstheme="majorBidi"/>
          <w:i/>
          <w:iCs/>
          <w:sz w:val="28"/>
          <w:szCs w:val="28"/>
          <w:lang w:val="en-US"/>
        </w:rPr>
        <w:t>e</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take</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обладают выраженным коммуникативно-</w:t>
      </w:r>
      <w:r w:rsidR="00E23D95" w:rsidRPr="00264F70">
        <w:rPr>
          <w:rFonts w:asciiTheme="majorBidi" w:hAnsiTheme="majorBidi" w:cstheme="majorBidi"/>
          <w:sz w:val="28"/>
          <w:szCs w:val="28"/>
        </w:rPr>
        <w:t xml:space="preserve">прагматическим </w:t>
      </w:r>
      <w:r w:rsidRPr="00264F70">
        <w:rPr>
          <w:rFonts w:asciiTheme="majorBidi" w:hAnsiTheme="majorBidi" w:cstheme="majorBidi"/>
          <w:sz w:val="28"/>
          <w:szCs w:val="28"/>
        </w:rPr>
        <w:t xml:space="preserve">зарядом. </w:t>
      </w:r>
    </w:p>
    <w:p w14:paraId="5BA71FAF" w14:textId="6F6ABA79" w:rsidR="0063773A" w:rsidRDefault="003E29C0" w:rsidP="0063773A">
      <w:pPr>
        <w:spacing w:line="360" w:lineRule="auto"/>
        <w:ind w:firstLine="709"/>
        <w:jc w:val="both"/>
        <w:rPr>
          <w:rFonts w:asciiTheme="majorBidi" w:hAnsiTheme="majorBidi" w:cstheme="majorBidi"/>
          <w:sz w:val="28"/>
          <w:szCs w:val="28"/>
        </w:rPr>
      </w:pPr>
      <w:r w:rsidRPr="00264F70">
        <w:rPr>
          <w:rFonts w:asciiTheme="majorBidi" w:hAnsiTheme="majorBidi" w:cstheme="majorBidi"/>
          <w:sz w:val="28"/>
          <w:szCs w:val="28"/>
        </w:rPr>
        <w:t xml:space="preserve">Семантика лексемы </w:t>
      </w:r>
      <w:r w:rsidRPr="00264F70">
        <w:rPr>
          <w:rFonts w:asciiTheme="majorBidi" w:hAnsiTheme="majorBidi" w:cstheme="majorBidi"/>
          <w:i/>
          <w:iCs/>
          <w:sz w:val="28"/>
          <w:szCs w:val="28"/>
          <w:lang w:val="en-US"/>
        </w:rPr>
        <w:t>dox</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предполагает, что существует общий фонд говорящего и адресата, к которому апеллирует говорящий для обоснования своего мнения. В качестве диску</w:t>
      </w:r>
      <w:r w:rsidR="0063773A">
        <w:rPr>
          <w:rFonts w:asciiTheme="majorBidi" w:hAnsiTheme="majorBidi" w:cstheme="majorBidi"/>
          <w:sz w:val="28"/>
          <w:szCs w:val="28"/>
        </w:rPr>
        <w:t>р</w:t>
      </w:r>
      <w:r w:rsidRPr="00264F70">
        <w:rPr>
          <w:rFonts w:asciiTheme="majorBidi" w:hAnsiTheme="majorBidi" w:cstheme="majorBidi"/>
          <w:sz w:val="28"/>
          <w:szCs w:val="28"/>
        </w:rPr>
        <w:t xml:space="preserve">сивной частицы </w:t>
      </w:r>
      <w:r w:rsidRPr="00264F70">
        <w:rPr>
          <w:rFonts w:asciiTheme="majorBidi" w:hAnsiTheme="majorBidi" w:cstheme="majorBidi"/>
          <w:i/>
          <w:iCs/>
          <w:sz w:val="28"/>
          <w:szCs w:val="28"/>
          <w:lang w:val="en-US"/>
        </w:rPr>
        <w:t>dox</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 xml:space="preserve">‘ведь’ употребляется в </w:t>
      </w:r>
      <w:r w:rsidR="0063773A">
        <w:rPr>
          <w:rFonts w:asciiTheme="majorBidi" w:hAnsiTheme="majorBidi" w:cstheme="majorBidi"/>
          <w:sz w:val="28"/>
          <w:szCs w:val="28"/>
        </w:rPr>
        <w:t xml:space="preserve">тех </w:t>
      </w:r>
      <w:r w:rsidRPr="00264F70">
        <w:rPr>
          <w:rFonts w:asciiTheme="majorBidi" w:hAnsiTheme="majorBidi" w:cstheme="majorBidi"/>
          <w:sz w:val="28"/>
          <w:szCs w:val="28"/>
        </w:rPr>
        <w:t xml:space="preserve">случаях, когда присутствует некая неувязка между </w:t>
      </w:r>
      <w:r w:rsidRPr="00264F70">
        <w:rPr>
          <w:rFonts w:asciiTheme="majorBidi" w:hAnsiTheme="majorBidi" w:cstheme="majorBidi"/>
          <w:sz w:val="28"/>
          <w:szCs w:val="28"/>
        </w:rPr>
        <w:lastRenderedPageBreak/>
        <w:t>желаниями</w:t>
      </w:r>
      <w:r w:rsidR="0063773A">
        <w:rPr>
          <w:rFonts w:asciiTheme="majorBidi" w:hAnsiTheme="majorBidi" w:cstheme="majorBidi"/>
          <w:sz w:val="28"/>
          <w:szCs w:val="28"/>
        </w:rPr>
        <w:t> </w:t>
      </w:r>
      <w:r w:rsidRPr="00264F70">
        <w:rPr>
          <w:rFonts w:asciiTheme="majorBidi" w:hAnsiTheme="majorBidi" w:cstheme="majorBidi"/>
          <w:sz w:val="28"/>
          <w:szCs w:val="28"/>
        </w:rPr>
        <w:t>/</w:t>
      </w:r>
      <w:r w:rsidR="0063773A">
        <w:rPr>
          <w:rFonts w:asciiTheme="majorBidi" w:hAnsiTheme="majorBidi" w:cstheme="majorBidi"/>
          <w:sz w:val="28"/>
          <w:szCs w:val="28"/>
        </w:rPr>
        <w:t> </w:t>
      </w:r>
      <w:r w:rsidRPr="00264F70">
        <w:rPr>
          <w:rFonts w:asciiTheme="majorBidi" w:hAnsiTheme="majorBidi" w:cstheme="majorBidi"/>
          <w:sz w:val="28"/>
          <w:szCs w:val="28"/>
        </w:rPr>
        <w:t xml:space="preserve">ожиданиями говорящего и слушающего. </w:t>
      </w:r>
      <w:r w:rsidR="00403DB4" w:rsidRPr="00264F70">
        <w:rPr>
          <w:rFonts w:asciiTheme="majorBidi" w:hAnsiTheme="majorBidi" w:cstheme="majorBidi"/>
          <w:sz w:val="28"/>
          <w:szCs w:val="28"/>
        </w:rPr>
        <w:t xml:space="preserve">Присутствие </w:t>
      </w:r>
      <w:r w:rsidR="00403DB4" w:rsidRPr="00264F70">
        <w:rPr>
          <w:rFonts w:asciiTheme="majorBidi" w:hAnsiTheme="majorBidi" w:cstheme="majorBidi"/>
          <w:i/>
          <w:iCs/>
          <w:sz w:val="28"/>
          <w:szCs w:val="28"/>
          <w:lang w:val="en-US"/>
        </w:rPr>
        <w:t>dox</w:t>
      </w:r>
      <w:r w:rsidR="00403DB4" w:rsidRPr="00264F70">
        <w:rPr>
          <w:rFonts w:asciiTheme="majorBidi" w:hAnsiTheme="majorBidi" w:cstheme="majorBidi"/>
          <w:i/>
          <w:iCs/>
          <w:sz w:val="28"/>
          <w:szCs w:val="28"/>
        </w:rPr>
        <w:t xml:space="preserve"> </w:t>
      </w:r>
      <w:r w:rsidR="00403DB4" w:rsidRPr="00264F70">
        <w:rPr>
          <w:rFonts w:asciiTheme="majorBidi" w:hAnsiTheme="majorBidi" w:cstheme="majorBidi"/>
          <w:sz w:val="28"/>
          <w:szCs w:val="28"/>
        </w:rPr>
        <w:t>‘ведь’ само по себе свидетельствует о наличи</w:t>
      </w:r>
      <w:r w:rsidR="0063773A">
        <w:rPr>
          <w:rFonts w:asciiTheme="majorBidi" w:hAnsiTheme="majorBidi" w:cstheme="majorBidi"/>
          <w:sz w:val="28"/>
          <w:szCs w:val="28"/>
        </w:rPr>
        <w:t>и</w:t>
      </w:r>
      <w:r w:rsidR="00403DB4" w:rsidRPr="00264F70">
        <w:rPr>
          <w:rFonts w:asciiTheme="majorBidi" w:hAnsiTheme="majorBidi" w:cstheme="majorBidi"/>
          <w:sz w:val="28"/>
          <w:szCs w:val="28"/>
        </w:rPr>
        <w:t xml:space="preserve"> противоречия в ситуации. </w:t>
      </w:r>
    </w:p>
    <w:p w14:paraId="6A8FD34A" w14:textId="1D2E0171" w:rsidR="0063773A" w:rsidRDefault="00403DB4" w:rsidP="0063773A">
      <w:pPr>
        <w:spacing w:line="360" w:lineRule="auto"/>
        <w:ind w:firstLine="709"/>
        <w:jc w:val="both"/>
        <w:rPr>
          <w:rFonts w:asciiTheme="majorBidi" w:hAnsiTheme="majorBidi" w:cstheme="majorBidi"/>
          <w:sz w:val="28"/>
          <w:szCs w:val="28"/>
        </w:rPr>
      </w:pPr>
      <w:r w:rsidRPr="00264F70">
        <w:rPr>
          <w:rFonts w:asciiTheme="majorBidi" w:hAnsiTheme="majorBidi" w:cstheme="majorBidi"/>
          <w:sz w:val="28"/>
          <w:szCs w:val="28"/>
        </w:rPr>
        <w:t xml:space="preserve">Частица </w:t>
      </w:r>
      <w:r w:rsidRPr="00264F70">
        <w:rPr>
          <w:rFonts w:asciiTheme="majorBidi" w:hAnsiTheme="majorBidi" w:cstheme="majorBidi"/>
          <w:i/>
          <w:iCs/>
          <w:sz w:val="28"/>
          <w:szCs w:val="28"/>
          <w:lang w:val="en-US"/>
        </w:rPr>
        <w:t>take</w:t>
      </w:r>
      <w:r w:rsidRPr="00264F70">
        <w:rPr>
          <w:rFonts w:asciiTheme="majorBidi" w:hAnsiTheme="majorBidi" w:cstheme="majorBidi"/>
          <w:sz w:val="28"/>
          <w:szCs w:val="28"/>
        </w:rPr>
        <w:t xml:space="preserve"> имеет чрезвычайно широкий спектр действия. Ее появление возможно в разнообразных контекстах, которые определяют ее интерпретацию. </w:t>
      </w:r>
      <w:r w:rsidR="00E2624A" w:rsidRPr="00E2624A">
        <w:rPr>
          <w:rFonts w:asciiTheme="majorBidi" w:hAnsiTheme="majorBidi" w:cstheme="majorBidi"/>
          <w:sz w:val="28"/>
          <w:szCs w:val="28"/>
        </w:rPr>
        <w:t>Лексема</w:t>
      </w:r>
      <w:r w:rsidR="00E2624A">
        <w:rPr>
          <w:rFonts w:asciiTheme="majorBidi" w:hAnsiTheme="majorBidi" w:cstheme="majorBidi"/>
          <w:i/>
          <w:iCs/>
          <w:sz w:val="28"/>
          <w:szCs w:val="28"/>
        </w:rPr>
        <w:t xml:space="preserve"> </w:t>
      </w:r>
      <w:r w:rsidR="00E2624A">
        <w:rPr>
          <w:rFonts w:asciiTheme="majorBidi" w:hAnsiTheme="majorBidi" w:cstheme="majorBidi"/>
          <w:i/>
          <w:iCs/>
          <w:sz w:val="28"/>
          <w:szCs w:val="28"/>
          <w:lang w:val="en-US"/>
        </w:rPr>
        <w:t>t</w:t>
      </w:r>
      <w:r w:rsidRPr="00264F70">
        <w:rPr>
          <w:rFonts w:asciiTheme="majorBidi" w:hAnsiTheme="majorBidi" w:cstheme="majorBidi"/>
          <w:i/>
          <w:iCs/>
          <w:sz w:val="28"/>
          <w:szCs w:val="28"/>
          <w:lang w:val="en-US"/>
        </w:rPr>
        <w:t>ake</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так</w:t>
      </w:r>
      <w:r w:rsidR="0063773A">
        <w:rPr>
          <w:rFonts w:asciiTheme="majorBidi" w:hAnsiTheme="majorBidi" w:cstheme="majorBidi"/>
          <w:sz w:val="28"/>
          <w:szCs w:val="28"/>
        </w:rPr>
        <w:t xml:space="preserve"> </w:t>
      </w:r>
      <w:r w:rsidRPr="00264F70">
        <w:rPr>
          <w:rFonts w:asciiTheme="majorBidi" w:hAnsiTheme="majorBidi" w:cstheme="majorBidi"/>
          <w:sz w:val="28"/>
          <w:szCs w:val="28"/>
        </w:rPr>
        <w:t>же</w:t>
      </w:r>
      <w:r w:rsidR="0063773A">
        <w:rPr>
          <w:rFonts w:asciiTheme="majorBidi" w:hAnsiTheme="majorBidi" w:cstheme="majorBidi"/>
          <w:sz w:val="28"/>
          <w:szCs w:val="28"/>
        </w:rPr>
        <w:t>,</w:t>
      </w:r>
      <w:r w:rsidRPr="00264F70">
        <w:rPr>
          <w:rFonts w:asciiTheme="majorBidi" w:hAnsiTheme="majorBidi" w:cstheme="majorBidi"/>
          <w:sz w:val="28"/>
          <w:szCs w:val="28"/>
        </w:rPr>
        <w:t xml:space="preserve"> </w:t>
      </w:r>
      <w:r w:rsidR="00477995" w:rsidRPr="00264F70">
        <w:rPr>
          <w:rFonts w:asciiTheme="majorBidi" w:hAnsiTheme="majorBidi" w:cstheme="majorBidi"/>
          <w:sz w:val="28"/>
          <w:szCs w:val="28"/>
        </w:rPr>
        <w:t xml:space="preserve">как и </w:t>
      </w:r>
      <w:r w:rsidR="00477995" w:rsidRPr="00264F70">
        <w:rPr>
          <w:rFonts w:asciiTheme="majorBidi" w:hAnsiTheme="majorBidi" w:cstheme="majorBidi"/>
          <w:i/>
          <w:iCs/>
          <w:sz w:val="28"/>
          <w:szCs w:val="28"/>
          <w:lang w:val="en-US"/>
        </w:rPr>
        <w:t>dox</w:t>
      </w:r>
      <w:r w:rsidR="00477995" w:rsidRPr="00264F70">
        <w:rPr>
          <w:rFonts w:asciiTheme="majorBidi" w:hAnsiTheme="majorBidi" w:cstheme="majorBidi"/>
          <w:i/>
          <w:iCs/>
          <w:sz w:val="28"/>
          <w:szCs w:val="28"/>
        </w:rPr>
        <w:t xml:space="preserve"> </w:t>
      </w:r>
      <w:r w:rsidR="00477995" w:rsidRPr="00264F70">
        <w:rPr>
          <w:rFonts w:asciiTheme="majorBidi" w:hAnsiTheme="majorBidi" w:cstheme="majorBidi"/>
          <w:sz w:val="28"/>
          <w:szCs w:val="28"/>
        </w:rPr>
        <w:t>‘ведь’</w:t>
      </w:r>
      <w:r w:rsidR="0063773A">
        <w:rPr>
          <w:rFonts w:asciiTheme="majorBidi" w:hAnsiTheme="majorBidi" w:cstheme="majorBidi"/>
          <w:sz w:val="28"/>
          <w:szCs w:val="28"/>
        </w:rPr>
        <w:t>,</w:t>
      </w:r>
      <w:r w:rsidR="00477995" w:rsidRPr="00264F70">
        <w:rPr>
          <w:rFonts w:asciiTheme="majorBidi" w:hAnsiTheme="majorBidi" w:cstheme="majorBidi"/>
          <w:sz w:val="28"/>
          <w:szCs w:val="28"/>
        </w:rPr>
        <w:t xml:space="preserve"> </w:t>
      </w:r>
      <w:r w:rsidRPr="00264F70">
        <w:rPr>
          <w:rFonts w:asciiTheme="majorBidi" w:hAnsiTheme="majorBidi" w:cstheme="majorBidi"/>
          <w:sz w:val="28"/>
          <w:szCs w:val="28"/>
        </w:rPr>
        <w:t>отсылает к общему фонду знаний</w:t>
      </w:r>
      <w:r w:rsidR="00477995" w:rsidRPr="00264F70">
        <w:rPr>
          <w:rFonts w:asciiTheme="majorBidi" w:hAnsiTheme="majorBidi" w:cstheme="majorBidi"/>
          <w:sz w:val="28"/>
          <w:szCs w:val="28"/>
        </w:rPr>
        <w:t xml:space="preserve">, </w:t>
      </w:r>
      <w:r w:rsidRPr="00264F70">
        <w:rPr>
          <w:rFonts w:asciiTheme="majorBidi" w:hAnsiTheme="majorBidi" w:cstheme="majorBidi"/>
          <w:sz w:val="28"/>
          <w:szCs w:val="28"/>
        </w:rPr>
        <w:t>но</w:t>
      </w:r>
      <w:r w:rsidR="00477995" w:rsidRPr="00264F70">
        <w:rPr>
          <w:rFonts w:asciiTheme="majorBidi" w:hAnsiTheme="majorBidi" w:cstheme="majorBidi"/>
          <w:sz w:val="28"/>
          <w:szCs w:val="28"/>
        </w:rPr>
        <w:t xml:space="preserve"> </w:t>
      </w:r>
      <w:r w:rsidR="00477995" w:rsidRPr="00264F70">
        <w:rPr>
          <w:rFonts w:asciiTheme="majorBidi" w:hAnsiTheme="majorBidi" w:cstheme="majorBidi"/>
          <w:i/>
          <w:iCs/>
          <w:sz w:val="28"/>
          <w:szCs w:val="28"/>
          <w:lang w:val="en-US"/>
        </w:rPr>
        <w:t>take</w:t>
      </w:r>
      <w:r w:rsidR="00477995" w:rsidRPr="00264F70">
        <w:rPr>
          <w:rFonts w:asciiTheme="majorBidi" w:hAnsiTheme="majorBidi" w:cstheme="majorBidi"/>
          <w:sz w:val="28"/>
          <w:szCs w:val="28"/>
        </w:rPr>
        <w:t xml:space="preserve"> не придает высказыванию оттен</w:t>
      </w:r>
      <w:r w:rsidR="0063773A">
        <w:rPr>
          <w:rFonts w:asciiTheme="majorBidi" w:hAnsiTheme="majorBidi" w:cstheme="majorBidi"/>
          <w:sz w:val="28"/>
          <w:szCs w:val="28"/>
        </w:rPr>
        <w:t>ка</w:t>
      </w:r>
      <w:r w:rsidR="00477995" w:rsidRPr="00264F70">
        <w:rPr>
          <w:rFonts w:asciiTheme="majorBidi" w:hAnsiTheme="majorBidi" w:cstheme="majorBidi"/>
          <w:sz w:val="28"/>
          <w:szCs w:val="28"/>
        </w:rPr>
        <w:t xml:space="preserve"> категоричности</w:t>
      </w:r>
      <w:r w:rsidRPr="00264F70">
        <w:rPr>
          <w:rFonts w:asciiTheme="majorBidi" w:hAnsiTheme="majorBidi" w:cstheme="majorBidi"/>
          <w:sz w:val="28"/>
          <w:szCs w:val="28"/>
        </w:rPr>
        <w:t xml:space="preserve">, </w:t>
      </w:r>
      <w:r w:rsidR="00346655" w:rsidRPr="00264F70">
        <w:rPr>
          <w:rFonts w:asciiTheme="majorBidi" w:hAnsiTheme="majorBidi" w:cstheme="majorBidi"/>
          <w:sz w:val="28"/>
          <w:szCs w:val="28"/>
        </w:rPr>
        <w:t>скорее</w:t>
      </w:r>
      <w:r w:rsidR="0063773A">
        <w:rPr>
          <w:rFonts w:asciiTheme="majorBidi" w:hAnsiTheme="majorBidi" w:cstheme="majorBidi"/>
          <w:sz w:val="28"/>
          <w:szCs w:val="28"/>
        </w:rPr>
        <w:t>,</w:t>
      </w:r>
      <w:r w:rsidRPr="00264F70">
        <w:rPr>
          <w:rFonts w:asciiTheme="majorBidi" w:hAnsiTheme="majorBidi" w:cstheme="majorBidi"/>
          <w:sz w:val="28"/>
          <w:szCs w:val="28"/>
        </w:rPr>
        <w:t xml:space="preserve"> </w:t>
      </w:r>
      <w:r w:rsidR="00346655" w:rsidRPr="00264F70">
        <w:rPr>
          <w:rFonts w:asciiTheme="majorBidi" w:hAnsiTheme="majorBidi" w:cstheme="majorBidi"/>
          <w:i/>
          <w:iCs/>
          <w:sz w:val="28"/>
          <w:szCs w:val="28"/>
          <w:lang w:val="en-US"/>
        </w:rPr>
        <w:t>take</w:t>
      </w:r>
      <w:r w:rsidR="00346655" w:rsidRPr="00264F70">
        <w:rPr>
          <w:rFonts w:asciiTheme="majorBidi" w:hAnsiTheme="majorBidi" w:cstheme="majorBidi"/>
          <w:sz w:val="28"/>
          <w:szCs w:val="28"/>
        </w:rPr>
        <w:t xml:space="preserve"> </w:t>
      </w:r>
      <w:r w:rsidRPr="00264F70">
        <w:rPr>
          <w:rFonts w:asciiTheme="majorBidi" w:hAnsiTheme="majorBidi" w:cstheme="majorBidi"/>
          <w:sz w:val="28"/>
          <w:szCs w:val="28"/>
        </w:rPr>
        <w:t>смягчает утверждения</w:t>
      </w:r>
      <w:r w:rsidR="00346655" w:rsidRPr="00264F70">
        <w:rPr>
          <w:rFonts w:asciiTheme="majorBidi" w:hAnsiTheme="majorBidi" w:cstheme="majorBidi"/>
          <w:sz w:val="28"/>
          <w:szCs w:val="28"/>
        </w:rPr>
        <w:t xml:space="preserve">, а вопросам </w:t>
      </w:r>
      <w:r w:rsidRPr="00264F70">
        <w:rPr>
          <w:rFonts w:asciiTheme="majorBidi" w:hAnsiTheme="majorBidi" w:cstheme="majorBidi"/>
          <w:sz w:val="28"/>
          <w:szCs w:val="28"/>
        </w:rPr>
        <w:t>может придавать двусмысленный характер.</w:t>
      </w:r>
      <w:r w:rsidR="00346655" w:rsidRPr="00264F70">
        <w:rPr>
          <w:rFonts w:asciiTheme="majorBidi" w:hAnsiTheme="majorBidi" w:cstheme="majorBidi"/>
          <w:sz w:val="28"/>
          <w:szCs w:val="28"/>
        </w:rPr>
        <w:t xml:space="preserve"> </w:t>
      </w:r>
    </w:p>
    <w:p w14:paraId="5C1DA39B" w14:textId="1C9A3A91" w:rsidR="0063600F" w:rsidRPr="00264F70" w:rsidRDefault="00346655" w:rsidP="0063773A">
      <w:pPr>
        <w:spacing w:line="360" w:lineRule="auto"/>
        <w:ind w:firstLine="709"/>
        <w:jc w:val="both"/>
        <w:rPr>
          <w:rFonts w:asciiTheme="majorBidi" w:hAnsiTheme="majorBidi" w:cstheme="majorBidi"/>
          <w:sz w:val="28"/>
          <w:szCs w:val="28"/>
        </w:rPr>
      </w:pPr>
      <w:r w:rsidRPr="00264F70">
        <w:rPr>
          <w:rFonts w:asciiTheme="majorBidi" w:hAnsiTheme="majorBidi" w:cstheme="majorBidi"/>
          <w:sz w:val="28"/>
          <w:szCs w:val="28"/>
        </w:rPr>
        <w:t xml:space="preserve">Семантика дискурсивной частицы </w:t>
      </w:r>
      <w:r w:rsidR="005462D9" w:rsidRPr="005462D9">
        <w:rPr>
          <w:rFonts w:asciiTheme="majorBidi" w:hAnsiTheme="majorBidi" w:cstheme="majorBidi"/>
          <w:i/>
          <w:iCs/>
          <w:sz w:val="28"/>
          <w:szCs w:val="28"/>
        </w:rPr>
        <w:t>ž</w:t>
      </w:r>
      <w:r w:rsidRPr="00264F70">
        <w:rPr>
          <w:rFonts w:asciiTheme="majorBidi" w:hAnsiTheme="majorBidi" w:cstheme="majorBidi"/>
          <w:i/>
          <w:iCs/>
          <w:sz w:val="28"/>
          <w:szCs w:val="28"/>
          <w:lang w:val="en-US"/>
        </w:rPr>
        <w:t>e</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 xml:space="preserve">(заимствованная из славянских языков) выводится исключительно </w:t>
      </w:r>
      <w:r w:rsidR="0063773A" w:rsidRPr="00264F70">
        <w:rPr>
          <w:rFonts w:asciiTheme="majorBidi" w:hAnsiTheme="majorBidi" w:cstheme="majorBidi"/>
          <w:sz w:val="28"/>
          <w:szCs w:val="28"/>
        </w:rPr>
        <w:t>из контекстов,</w:t>
      </w:r>
      <w:r w:rsidRPr="00264F70">
        <w:rPr>
          <w:rFonts w:asciiTheme="majorBidi" w:hAnsiTheme="majorBidi" w:cstheme="majorBidi"/>
          <w:sz w:val="28"/>
          <w:szCs w:val="28"/>
        </w:rPr>
        <w:t xml:space="preserve"> в которых она появляется. Эта дискурсивная частица </w:t>
      </w:r>
      <w:r w:rsidR="00E2624A">
        <w:rPr>
          <w:rFonts w:asciiTheme="majorBidi" w:hAnsiTheme="majorBidi" w:cstheme="majorBidi"/>
          <w:sz w:val="28"/>
          <w:szCs w:val="28"/>
        </w:rPr>
        <w:t>противопоставляет</w:t>
      </w:r>
      <w:r w:rsidRPr="00264F70">
        <w:rPr>
          <w:rFonts w:asciiTheme="majorBidi" w:hAnsiTheme="majorBidi" w:cstheme="majorBidi"/>
          <w:sz w:val="28"/>
          <w:szCs w:val="28"/>
        </w:rPr>
        <w:t xml:space="preserve"> элемент высказывания</w:t>
      </w:r>
      <w:r w:rsidR="00E2624A">
        <w:rPr>
          <w:rFonts w:asciiTheme="majorBidi" w:hAnsiTheme="majorBidi" w:cstheme="majorBidi"/>
          <w:sz w:val="28"/>
          <w:szCs w:val="28"/>
        </w:rPr>
        <w:t>,</w:t>
      </w:r>
      <w:r w:rsidRPr="00264F70">
        <w:rPr>
          <w:rFonts w:asciiTheme="majorBidi" w:hAnsiTheme="majorBidi" w:cstheme="majorBidi"/>
          <w:sz w:val="28"/>
          <w:szCs w:val="28"/>
        </w:rPr>
        <w:t xml:space="preserve"> на которое распространяется ее действие</w:t>
      </w:r>
      <w:r w:rsidR="00E2624A">
        <w:rPr>
          <w:rFonts w:asciiTheme="majorBidi" w:hAnsiTheme="majorBidi" w:cstheme="majorBidi"/>
          <w:sz w:val="28"/>
          <w:szCs w:val="28"/>
        </w:rPr>
        <w:t>,</w:t>
      </w:r>
      <w:r w:rsidRPr="00264F70">
        <w:rPr>
          <w:rFonts w:asciiTheme="majorBidi" w:hAnsiTheme="majorBidi" w:cstheme="majorBidi"/>
          <w:sz w:val="28"/>
          <w:szCs w:val="28"/>
        </w:rPr>
        <w:t xml:space="preserve"> фоновому контексту. </w:t>
      </w:r>
    </w:p>
    <w:p w14:paraId="440400B8" w14:textId="114680BD" w:rsidR="0063773A" w:rsidRDefault="00477995" w:rsidP="002F6BC6">
      <w:pPr>
        <w:spacing w:after="0" w:line="360" w:lineRule="auto"/>
        <w:jc w:val="both"/>
        <w:rPr>
          <w:rFonts w:asciiTheme="majorBidi" w:hAnsiTheme="majorBidi" w:cstheme="majorBidi"/>
          <w:sz w:val="28"/>
          <w:szCs w:val="28"/>
        </w:rPr>
      </w:pPr>
      <w:r w:rsidRPr="00264F70">
        <w:rPr>
          <w:rFonts w:asciiTheme="majorBidi" w:hAnsiTheme="majorBidi" w:cstheme="majorBidi"/>
          <w:sz w:val="28"/>
          <w:szCs w:val="28"/>
        </w:rPr>
        <w:t>В заключение этой главы хотелось бы</w:t>
      </w:r>
      <w:r w:rsidR="00433AEB" w:rsidRPr="00264F70">
        <w:rPr>
          <w:rFonts w:asciiTheme="majorBidi" w:hAnsiTheme="majorBidi" w:cstheme="majorBidi"/>
          <w:sz w:val="28"/>
          <w:szCs w:val="28"/>
        </w:rPr>
        <w:t xml:space="preserve"> обратить внимание на проблему источников пополнения дискурсивной лексики</w:t>
      </w:r>
      <w:r w:rsidR="002F6BC6">
        <w:rPr>
          <w:rStyle w:val="ab"/>
          <w:rFonts w:asciiTheme="majorBidi" w:hAnsiTheme="majorBidi" w:cstheme="majorBidi"/>
          <w:sz w:val="28"/>
          <w:szCs w:val="28"/>
        </w:rPr>
        <w:footnoteReference w:id="21"/>
      </w:r>
      <w:r w:rsidR="00433AEB" w:rsidRPr="00264F70">
        <w:rPr>
          <w:rFonts w:asciiTheme="majorBidi" w:hAnsiTheme="majorBidi" w:cstheme="majorBidi"/>
          <w:sz w:val="28"/>
          <w:szCs w:val="28"/>
        </w:rPr>
        <w:t>.</w:t>
      </w:r>
      <w:r w:rsidR="00484B0B" w:rsidRPr="00484B0B">
        <w:rPr>
          <w:rFonts w:asciiTheme="majorBidi" w:hAnsiTheme="majorBidi" w:cstheme="majorBidi"/>
          <w:sz w:val="28"/>
          <w:szCs w:val="28"/>
        </w:rPr>
        <w:t xml:space="preserve"> </w:t>
      </w:r>
      <w:r w:rsidR="00433AEB" w:rsidRPr="00264F70">
        <w:rPr>
          <w:rFonts w:asciiTheme="majorBidi" w:hAnsiTheme="majorBidi" w:cstheme="majorBidi"/>
          <w:sz w:val="28"/>
          <w:szCs w:val="28"/>
        </w:rPr>
        <w:t xml:space="preserve">Как в отечественной, так и в зарубежной научной литературе существует немало работ, посвященных </w:t>
      </w:r>
      <w:r w:rsidR="00433AEB" w:rsidRPr="00264F70">
        <w:rPr>
          <w:rFonts w:asciiTheme="majorBidi" w:hAnsiTheme="majorBidi" w:cstheme="majorBidi"/>
          <w:sz w:val="28"/>
          <w:szCs w:val="28"/>
        </w:rPr>
        <w:lastRenderedPageBreak/>
        <w:t>исследованию дискурсивной лексики с точки зрения грамматикализации</w:t>
      </w:r>
      <w:r w:rsidR="0063773A">
        <w:rPr>
          <w:rFonts w:asciiTheme="majorBidi" w:hAnsiTheme="majorBidi" w:cstheme="majorBidi"/>
          <w:sz w:val="28"/>
          <w:szCs w:val="28"/>
        </w:rPr>
        <w:t>, см.</w:t>
      </w:r>
      <w:r w:rsidR="00D86A2D">
        <w:rPr>
          <w:rFonts w:asciiTheme="majorBidi" w:hAnsiTheme="majorBidi" w:cstheme="majorBidi"/>
          <w:sz w:val="28"/>
          <w:szCs w:val="28"/>
        </w:rPr>
        <w:t xml:space="preserve"> [Abraham</w:t>
      </w:r>
      <w:r w:rsidR="002C138C">
        <w:rPr>
          <w:rFonts w:asciiTheme="majorBidi" w:hAnsiTheme="majorBidi" w:cstheme="majorBidi"/>
          <w:sz w:val="28"/>
          <w:szCs w:val="28"/>
        </w:rPr>
        <w:t xml:space="preserve"> 199</w:t>
      </w:r>
      <w:r w:rsidR="00CC3C1C">
        <w:rPr>
          <w:rFonts w:asciiTheme="majorBidi" w:hAnsiTheme="majorBidi" w:cstheme="majorBidi"/>
          <w:sz w:val="28"/>
          <w:szCs w:val="28"/>
        </w:rPr>
        <w:t>1</w:t>
      </w:r>
      <w:r w:rsidR="00433AEB" w:rsidRPr="00264F70">
        <w:rPr>
          <w:rFonts w:asciiTheme="majorBidi" w:hAnsiTheme="majorBidi" w:cstheme="majorBidi"/>
          <w:sz w:val="28"/>
          <w:szCs w:val="28"/>
        </w:rPr>
        <w:t xml:space="preserve">; </w:t>
      </w:r>
      <w:r w:rsidR="00A45543" w:rsidRPr="00264F70">
        <w:rPr>
          <w:rFonts w:asciiTheme="majorBidi" w:hAnsiTheme="majorBidi" w:cstheme="majorBidi"/>
          <w:sz w:val="28"/>
          <w:szCs w:val="28"/>
          <w:lang w:val="en-US"/>
        </w:rPr>
        <w:t>Traugott</w:t>
      </w:r>
      <w:r w:rsidR="00A45543" w:rsidRPr="00264F70">
        <w:rPr>
          <w:rFonts w:asciiTheme="majorBidi" w:hAnsiTheme="majorBidi" w:cstheme="majorBidi"/>
          <w:sz w:val="28"/>
          <w:szCs w:val="28"/>
        </w:rPr>
        <w:t xml:space="preserve"> 1995</w:t>
      </w:r>
      <w:r w:rsidR="00A45543">
        <w:rPr>
          <w:rFonts w:asciiTheme="majorBidi" w:hAnsiTheme="majorBidi" w:cstheme="majorBidi"/>
          <w:sz w:val="28"/>
          <w:szCs w:val="28"/>
        </w:rPr>
        <w:t xml:space="preserve">; </w:t>
      </w:r>
      <w:r w:rsidR="00896FDF">
        <w:rPr>
          <w:rFonts w:asciiTheme="majorBidi" w:hAnsiTheme="majorBidi" w:cstheme="majorBidi"/>
          <w:sz w:val="28"/>
          <w:szCs w:val="28"/>
        </w:rPr>
        <w:t>Aijmer</w:t>
      </w:r>
      <w:r w:rsidR="0094159F">
        <w:rPr>
          <w:rFonts w:asciiTheme="majorBidi" w:hAnsiTheme="majorBidi" w:cstheme="majorBidi"/>
          <w:sz w:val="28"/>
          <w:szCs w:val="28"/>
        </w:rPr>
        <w:t xml:space="preserve"> 200</w:t>
      </w:r>
      <w:r w:rsidR="0094159F" w:rsidRPr="00694A38">
        <w:rPr>
          <w:rFonts w:asciiTheme="majorBidi" w:hAnsiTheme="majorBidi" w:cstheme="majorBidi"/>
          <w:sz w:val="28"/>
          <w:szCs w:val="28"/>
        </w:rPr>
        <w:t>2</w:t>
      </w:r>
      <w:r w:rsidR="00433AEB" w:rsidRPr="00264F70">
        <w:rPr>
          <w:rFonts w:asciiTheme="majorBidi" w:hAnsiTheme="majorBidi" w:cstheme="majorBidi"/>
          <w:sz w:val="28"/>
          <w:szCs w:val="28"/>
        </w:rPr>
        <w:t>; Майсак 2005</w:t>
      </w:r>
      <w:r w:rsidR="00A45543">
        <w:rPr>
          <w:rFonts w:asciiTheme="majorBidi" w:hAnsiTheme="majorBidi" w:cstheme="majorBidi"/>
          <w:sz w:val="28"/>
          <w:szCs w:val="28"/>
        </w:rPr>
        <w:t>;</w:t>
      </w:r>
      <w:r w:rsidR="00A45543" w:rsidRPr="00A45543">
        <w:rPr>
          <w:rFonts w:asciiTheme="majorBidi" w:hAnsiTheme="majorBidi" w:cstheme="majorBidi"/>
          <w:sz w:val="28"/>
          <w:szCs w:val="28"/>
        </w:rPr>
        <w:t xml:space="preserve"> </w:t>
      </w:r>
      <w:r w:rsidR="00A45543" w:rsidRPr="00264F70">
        <w:rPr>
          <w:rFonts w:asciiTheme="majorBidi" w:hAnsiTheme="majorBidi" w:cstheme="majorBidi"/>
          <w:sz w:val="28"/>
          <w:szCs w:val="28"/>
        </w:rPr>
        <w:t>Bross 2012</w:t>
      </w:r>
      <w:r w:rsidR="00433AEB" w:rsidRPr="00264F70">
        <w:rPr>
          <w:rFonts w:asciiTheme="majorBidi" w:hAnsiTheme="majorBidi" w:cstheme="majorBidi"/>
          <w:sz w:val="28"/>
          <w:szCs w:val="28"/>
        </w:rPr>
        <w:t xml:space="preserve">]. </w:t>
      </w:r>
    </w:p>
    <w:p w14:paraId="46E4429C" w14:textId="02514C86" w:rsidR="0063773A" w:rsidRDefault="00433AEB" w:rsidP="00452927">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По мнению Э.</w:t>
      </w:r>
      <w:r w:rsidR="0063773A">
        <w:rPr>
          <w:rFonts w:asciiTheme="majorBidi" w:hAnsiTheme="majorBidi" w:cstheme="majorBidi"/>
          <w:sz w:val="28"/>
          <w:szCs w:val="28"/>
        </w:rPr>
        <w:t> </w:t>
      </w:r>
      <w:r w:rsidRPr="00264F70">
        <w:rPr>
          <w:rFonts w:asciiTheme="majorBidi" w:hAnsiTheme="majorBidi" w:cstheme="majorBidi"/>
          <w:sz w:val="28"/>
          <w:szCs w:val="28"/>
        </w:rPr>
        <w:t xml:space="preserve">Траугот, дискурсивные маркеры – </w:t>
      </w:r>
      <w:r w:rsidR="0063773A">
        <w:rPr>
          <w:rFonts w:asciiTheme="majorBidi" w:hAnsiTheme="majorBidi" w:cstheme="majorBidi"/>
          <w:sz w:val="28"/>
          <w:szCs w:val="28"/>
        </w:rPr>
        <w:t xml:space="preserve">это </w:t>
      </w:r>
      <w:r w:rsidRPr="00264F70">
        <w:rPr>
          <w:rFonts w:asciiTheme="majorBidi" w:hAnsiTheme="majorBidi" w:cstheme="majorBidi"/>
          <w:sz w:val="28"/>
          <w:szCs w:val="28"/>
        </w:rPr>
        <w:t>элементы, которые проходят этапы, характерные для процесса грамматикализации, а именно: 1)</w:t>
      </w:r>
      <w:r w:rsidR="0063773A">
        <w:rPr>
          <w:rFonts w:asciiTheme="majorBidi" w:hAnsiTheme="majorBidi" w:cstheme="majorBidi"/>
          <w:sz w:val="28"/>
          <w:szCs w:val="28"/>
        </w:rPr>
        <w:t xml:space="preserve"> </w:t>
      </w:r>
      <w:r w:rsidRPr="00264F70">
        <w:rPr>
          <w:rFonts w:asciiTheme="majorBidi" w:hAnsiTheme="majorBidi" w:cstheme="majorBidi"/>
          <w:sz w:val="28"/>
          <w:szCs w:val="28"/>
        </w:rPr>
        <w:t>постепенная десемантизация; 2)</w:t>
      </w:r>
      <w:r w:rsidR="0063773A">
        <w:rPr>
          <w:rFonts w:asciiTheme="majorBidi" w:hAnsiTheme="majorBidi" w:cstheme="majorBidi"/>
          <w:sz w:val="28"/>
          <w:szCs w:val="28"/>
        </w:rPr>
        <w:t xml:space="preserve"> </w:t>
      </w:r>
      <w:r w:rsidRPr="00264F70">
        <w:rPr>
          <w:rFonts w:asciiTheme="majorBidi" w:hAnsiTheme="majorBidi" w:cstheme="majorBidi"/>
          <w:sz w:val="28"/>
          <w:szCs w:val="28"/>
        </w:rPr>
        <w:t>утрата категориальной определенности, 3)</w:t>
      </w:r>
      <w:r w:rsidR="0063773A">
        <w:rPr>
          <w:rFonts w:asciiTheme="majorBidi" w:hAnsiTheme="majorBidi" w:cstheme="majorBidi"/>
          <w:sz w:val="28"/>
          <w:szCs w:val="28"/>
        </w:rPr>
        <w:t xml:space="preserve"> </w:t>
      </w:r>
      <w:r w:rsidRPr="00264F70">
        <w:rPr>
          <w:rFonts w:asciiTheme="majorBidi" w:hAnsiTheme="majorBidi" w:cstheme="majorBidi"/>
          <w:sz w:val="28"/>
          <w:szCs w:val="28"/>
        </w:rPr>
        <w:t>смещение значения от «объективного» к «субъективному». В грамматикализации дискурсивных маркеров есть одна особенность. А именно: в ходе грамматикализации сфера действия дискурсивных маркеров не сужается, как это происходит, скажем, со вспомогательными глаголами или фокусными частицами, а расширяется [</w:t>
      </w:r>
      <w:r w:rsidRPr="00264F70">
        <w:rPr>
          <w:rFonts w:asciiTheme="majorBidi" w:hAnsiTheme="majorBidi" w:cstheme="majorBidi"/>
          <w:sz w:val="28"/>
          <w:szCs w:val="28"/>
          <w:lang w:val="en-US"/>
        </w:rPr>
        <w:t>Traugott</w:t>
      </w:r>
      <w:r w:rsidRPr="00264F70">
        <w:rPr>
          <w:rFonts w:asciiTheme="majorBidi" w:hAnsiTheme="majorBidi" w:cstheme="majorBidi"/>
          <w:sz w:val="28"/>
          <w:szCs w:val="28"/>
        </w:rPr>
        <w:t xml:space="preserve"> 1995</w:t>
      </w:r>
      <w:r w:rsidR="00C81C0F" w:rsidRPr="00C81C0F">
        <w:rPr>
          <w:rFonts w:asciiTheme="majorBidi" w:hAnsiTheme="majorBidi" w:cstheme="majorBidi"/>
          <w:sz w:val="28"/>
          <w:szCs w:val="28"/>
        </w:rPr>
        <w:t xml:space="preserve">: </w:t>
      </w:r>
      <w:r w:rsidR="00C755DB" w:rsidRPr="00C755DB">
        <w:rPr>
          <w:rFonts w:asciiTheme="majorBidi" w:hAnsiTheme="majorBidi" w:cstheme="majorBidi"/>
          <w:sz w:val="28"/>
          <w:szCs w:val="28"/>
        </w:rPr>
        <w:t>14</w:t>
      </w:r>
      <w:r w:rsidRPr="00264F70">
        <w:rPr>
          <w:rFonts w:asciiTheme="majorBidi" w:hAnsiTheme="majorBidi" w:cstheme="majorBidi"/>
          <w:sz w:val="28"/>
          <w:szCs w:val="28"/>
        </w:rPr>
        <w:t xml:space="preserve">]. </w:t>
      </w:r>
    </w:p>
    <w:p w14:paraId="08907C4F" w14:textId="75EB7029" w:rsidR="00211757" w:rsidRDefault="00433AEB" w:rsidP="00452927">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 xml:space="preserve">Исследователи полагают, что в основе процесса грамматикализации лежат семантические процессы, а изменения в синтаксической структуре является лишь следствием [Майсак 2005: 47]. В идише присутствует целый ряд дискурсивных частиц германского компонента, что делает интересным сравнительное изучение дискурсивного материала </w:t>
      </w:r>
      <w:r w:rsidR="00211757">
        <w:rPr>
          <w:rFonts w:asciiTheme="majorBidi" w:hAnsiTheme="majorBidi" w:cstheme="majorBidi"/>
          <w:sz w:val="28"/>
          <w:szCs w:val="28"/>
        </w:rPr>
        <w:t>двух</w:t>
      </w:r>
      <w:r w:rsidR="00211757" w:rsidRPr="00264F70">
        <w:rPr>
          <w:rFonts w:asciiTheme="majorBidi" w:hAnsiTheme="majorBidi" w:cstheme="majorBidi"/>
          <w:sz w:val="28"/>
          <w:szCs w:val="28"/>
        </w:rPr>
        <w:t xml:space="preserve"> </w:t>
      </w:r>
      <w:r w:rsidR="00211757">
        <w:rPr>
          <w:rFonts w:asciiTheme="majorBidi" w:hAnsiTheme="majorBidi" w:cstheme="majorBidi"/>
          <w:sz w:val="28"/>
          <w:szCs w:val="28"/>
        </w:rPr>
        <w:t xml:space="preserve">германских </w:t>
      </w:r>
      <w:r w:rsidRPr="00264F70">
        <w:rPr>
          <w:rFonts w:asciiTheme="majorBidi" w:hAnsiTheme="majorBidi" w:cstheme="majorBidi"/>
          <w:sz w:val="28"/>
          <w:szCs w:val="28"/>
        </w:rPr>
        <w:t>языков</w:t>
      </w:r>
      <w:r w:rsidR="00211757">
        <w:rPr>
          <w:rFonts w:asciiTheme="majorBidi" w:hAnsiTheme="majorBidi" w:cstheme="majorBidi"/>
          <w:sz w:val="28"/>
          <w:szCs w:val="28"/>
        </w:rPr>
        <w:t>: немецкого и идиш</w:t>
      </w:r>
      <w:r w:rsidRPr="00264F70">
        <w:rPr>
          <w:rFonts w:asciiTheme="majorBidi" w:hAnsiTheme="majorBidi" w:cstheme="majorBidi"/>
          <w:sz w:val="28"/>
          <w:szCs w:val="28"/>
        </w:rPr>
        <w:t xml:space="preserve">. </w:t>
      </w:r>
    </w:p>
    <w:p w14:paraId="38340333" w14:textId="5616DDAE" w:rsidR="00211757" w:rsidRDefault="00433AEB" w:rsidP="00452927">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Исследователи дискурсивных маркеров в немецком языке выделяют перифери</w:t>
      </w:r>
      <w:r w:rsidR="00211757">
        <w:rPr>
          <w:rFonts w:asciiTheme="majorBidi" w:hAnsiTheme="majorBidi" w:cstheme="majorBidi"/>
          <w:sz w:val="28"/>
          <w:szCs w:val="28"/>
        </w:rPr>
        <w:t>ю</w:t>
      </w:r>
      <w:r w:rsidRPr="00264F70">
        <w:rPr>
          <w:rFonts w:asciiTheme="majorBidi" w:hAnsiTheme="majorBidi" w:cstheme="majorBidi"/>
          <w:sz w:val="28"/>
          <w:szCs w:val="28"/>
        </w:rPr>
        <w:t xml:space="preserve"> и ядро класса модальных (дискурсивных, в нашей терминологии) частиц. Ядро составляют частицы: </w:t>
      </w:r>
      <w:r w:rsidRPr="00123F56">
        <w:rPr>
          <w:rFonts w:asciiTheme="majorBidi" w:hAnsiTheme="majorBidi" w:cstheme="majorBidi"/>
          <w:i/>
          <w:iCs/>
          <w:sz w:val="28"/>
          <w:szCs w:val="28"/>
          <w:lang w:val="en-US"/>
        </w:rPr>
        <w:t>aber</w:t>
      </w:r>
      <w:r w:rsidR="00E2624A" w:rsidRPr="00B043B9">
        <w:rPr>
          <w:rFonts w:asciiTheme="majorBidi" w:hAnsiTheme="majorBidi" w:cstheme="majorBidi"/>
          <w:sz w:val="28"/>
          <w:szCs w:val="28"/>
        </w:rPr>
        <w:t xml:space="preserve"> ‘</w:t>
      </w:r>
      <w:r w:rsidR="002449BF">
        <w:rPr>
          <w:rFonts w:asciiTheme="majorBidi" w:hAnsiTheme="majorBidi" w:cstheme="majorBidi"/>
          <w:sz w:val="28"/>
          <w:szCs w:val="28"/>
        </w:rPr>
        <w:t>но</w:t>
      </w:r>
      <w:r w:rsidR="00E2624A" w:rsidRPr="00B043B9">
        <w:rPr>
          <w:rFonts w:asciiTheme="majorBidi" w:hAnsiTheme="majorBidi" w:cstheme="majorBidi"/>
          <w:sz w:val="28"/>
          <w:szCs w:val="28"/>
        </w:rPr>
        <w:t>’</w:t>
      </w:r>
      <w:r w:rsidRPr="00123F56">
        <w:rPr>
          <w:rFonts w:asciiTheme="majorBidi" w:hAnsiTheme="majorBidi" w:cstheme="majorBidi"/>
          <w:i/>
          <w:iCs/>
          <w:sz w:val="28"/>
          <w:szCs w:val="28"/>
        </w:rPr>
        <w:t xml:space="preserve">, </w:t>
      </w:r>
      <w:r w:rsidRPr="00123F56">
        <w:rPr>
          <w:rFonts w:asciiTheme="majorBidi" w:hAnsiTheme="majorBidi" w:cstheme="majorBidi"/>
          <w:i/>
          <w:iCs/>
          <w:sz w:val="28"/>
          <w:szCs w:val="28"/>
          <w:lang w:val="en-US"/>
        </w:rPr>
        <w:t>auch</w:t>
      </w:r>
      <w:r w:rsidR="00E2624A" w:rsidRPr="00B043B9">
        <w:rPr>
          <w:rFonts w:asciiTheme="majorBidi" w:hAnsiTheme="majorBidi" w:cstheme="majorBidi"/>
          <w:sz w:val="28"/>
          <w:szCs w:val="28"/>
        </w:rPr>
        <w:t xml:space="preserve"> ‘</w:t>
      </w:r>
      <w:r w:rsidR="002449BF">
        <w:rPr>
          <w:rFonts w:asciiTheme="majorBidi" w:hAnsiTheme="majorBidi" w:cstheme="majorBidi"/>
          <w:sz w:val="28"/>
          <w:szCs w:val="28"/>
        </w:rPr>
        <w:t>тоже</w:t>
      </w:r>
      <w:r w:rsidR="00E2624A" w:rsidRPr="00B043B9">
        <w:rPr>
          <w:rFonts w:asciiTheme="majorBidi" w:hAnsiTheme="majorBidi" w:cstheme="majorBidi"/>
          <w:sz w:val="28"/>
          <w:szCs w:val="28"/>
        </w:rPr>
        <w:t>’</w:t>
      </w:r>
      <w:r w:rsidRPr="00B043B9">
        <w:rPr>
          <w:rFonts w:asciiTheme="majorBidi" w:hAnsiTheme="majorBidi" w:cstheme="majorBidi"/>
          <w:sz w:val="28"/>
          <w:szCs w:val="28"/>
        </w:rPr>
        <w:t xml:space="preserve">, </w:t>
      </w:r>
      <w:r w:rsidRPr="00123F56">
        <w:rPr>
          <w:rFonts w:asciiTheme="majorBidi" w:hAnsiTheme="majorBidi" w:cstheme="majorBidi"/>
          <w:i/>
          <w:iCs/>
          <w:sz w:val="28"/>
          <w:szCs w:val="28"/>
          <w:lang w:val="en-US"/>
        </w:rPr>
        <w:t>blo</w:t>
      </w:r>
      <w:r w:rsidRPr="00123F56">
        <w:rPr>
          <w:rFonts w:asciiTheme="majorBidi" w:hAnsiTheme="majorBidi" w:cstheme="majorBidi"/>
          <w:i/>
          <w:iCs/>
          <w:sz w:val="28"/>
          <w:szCs w:val="28"/>
        </w:rPr>
        <w:t>ß</w:t>
      </w:r>
      <w:r w:rsidR="00E2624A" w:rsidRPr="00B043B9">
        <w:rPr>
          <w:rFonts w:asciiTheme="majorBidi" w:hAnsiTheme="majorBidi" w:cstheme="majorBidi"/>
          <w:sz w:val="28"/>
          <w:szCs w:val="28"/>
        </w:rPr>
        <w:t xml:space="preserve"> ‘</w:t>
      </w:r>
      <w:r w:rsidR="002449BF">
        <w:rPr>
          <w:rFonts w:asciiTheme="majorBidi" w:hAnsiTheme="majorBidi" w:cstheme="majorBidi"/>
          <w:sz w:val="28"/>
          <w:szCs w:val="28"/>
        </w:rPr>
        <w:t>только</w:t>
      </w:r>
      <w:r w:rsidR="00E2624A" w:rsidRPr="00B043B9">
        <w:rPr>
          <w:rFonts w:asciiTheme="majorBidi" w:hAnsiTheme="majorBidi" w:cstheme="majorBidi"/>
          <w:sz w:val="28"/>
          <w:szCs w:val="28"/>
        </w:rPr>
        <w:t>’</w:t>
      </w:r>
      <w:r w:rsidRPr="00B043B9">
        <w:rPr>
          <w:rFonts w:asciiTheme="majorBidi" w:hAnsiTheme="majorBidi" w:cstheme="majorBidi"/>
          <w:sz w:val="28"/>
          <w:szCs w:val="28"/>
        </w:rPr>
        <w:t xml:space="preserve">, </w:t>
      </w:r>
      <w:r w:rsidR="00E2624A" w:rsidRPr="00123F56">
        <w:rPr>
          <w:rFonts w:asciiTheme="majorBidi" w:hAnsiTheme="majorBidi" w:cstheme="majorBidi"/>
          <w:i/>
          <w:iCs/>
          <w:sz w:val="28"/>
          <w:szCs w:val="28"/>
          <w:lang w:val="en-US"/>
        </w:rPr>
        <w:t>den</w:t>
      </w:r>
      <w:r w:rsidR="00E2624A" w:rsidRPr="00123F56">
        <w:rPr>
          <w:rFonts w:asciiTheme="majorBidi" w:hAnsiTheme="majorBidi" w:cstheme="majorBidi"/>
          <w:i/>
          <w:iCs/>
          <w:sz w:val="28"/>
          <w:szCs w:val="28"/>
        </w:rPr>
        <w:t xml:space="preserve"> </w:t>
      </w:r>
      <w:r w:rsidR="00E2624A" w:rsidRPr="00B043B9">
        <w:rPr>
          <w:rFonts w:asciiTheme="majorBidi" w:hAnsiTheme="majorBidi" w:cstheme="majorBidi"/>
          <w:sz w:val="28"/>
          <w:szCs w:val="28"/>
        </w:rPr>
        <w:t>‘</w:t>
      </w:r>
      <w:r w:rsidR="002449BF">
        <w:rPr>
          <w:rFonts w:asciiTheme="majorBidi" w:hAnsiTheme="majorBidi" w:cstheme="majorBidi"/>
          <w:sz w:val="28"/>
          <w:szCs w:val="28"/>
        </w:rPr>
        <w:t>же</w:t>
      </w:r>
      <w:r w:rsidR="00E2624A" w:rsidRPr="00B043B9">
        <w:rPr>
          <w:rFonts w:asciiTheme="majorBidi" w:hAnsiTheme="majorBidi" w:cstheme="majorBidi"/>
          <w:sz w:val="28"/>
          <w:szCs w:val="28"/>
        </w:rPr>
        <w:t>’</w:t>
      </w:r>
      <w:r w:rsidRPr="00B043B9">
        <w:rPr>
          <w:rFonts w:asciiTheme="majorBidi" w:hAnsiTheme="majorBidi" w:cstheme="majorBidi"/>
          <w:sz w:val="28"/>
          <w:szCs w:val="28"/>
        </w:rPr>
        <w:t xml:space="preserve">, </w:t>
      </w:r>
      <w:r w:rsidRPr="00123F56">
        <w:rPr>
          <w:rFonts w:asciiTheme="majorBidi" w:hAnsiTheme="majorBidi" w:cstheme="majorBidi"/>
          <w:i/>
          <w:iCs/>
          <w:sz w:val="28"/>
          <w:szCs w:val="28"/>
          <w:lang w:val="en-US"/>
        </w:rPr>
        <w:t>doch</w:t>
      </w:r>
      <w:r w:rsidR="00B043B9" w:rsidRPr="00B043B9">
        <w:rPr>
          <w:rFonts w:asciiTheme="majorBidi" w:hAnsiTheme="majorBidi" w:cstheme="majorBidi"/>
          <w:sz w:val="28"/>
          <w:szCs w:val="28"/>
        </w:rPr>
        <w:t xml:space="preserve"> ‘</w:t>
      </w:r>
      <w:r w:rsidR="002449BF">
        <w:rPr>
          <w:rFonts w:asciiTheme="majorBidi" w:hAnsiTheme="majorBidi" w:cstheme="majorBidi"/>
          <w:sz w:val="28"/>
          <w:szCs w:val="28"/>
        </w:rPr>
        <w:t>ведь, все же</w:t>
      </w:r>
      <w:r w:rsidR="00B043B9" w:rsidRPr="00B043B9">
        <w:rPr>
          <w:rFonts w:asciiTheme="majorBidi" w:hAnsiTheme="majorBidi" w:cstheme="majorBidi"/>
          <w:sz w:val="28"/>
          <w:szCs w:val="28"/>
        </w:rPr>
        <w:t>’</w:t>
      </w:r>
      <w:r w:rsidRPr="00B043B9">
        <w:rPr>
          <w:rFonts w:asciiTheme="majorBidi" w:hAnsiTheme="majorBidi" w:cstheme="majorBidi"/>
          <w:sz w:val="28"/>
          <w:szCs w:val="28"/>
        </w:rPr>
        <w:t xml:space="preserve">, </w:t>
      </w:r>
      <w:r w:rsidRPr="00682FB2">
        <w:rPr>
          <w:rFonts w:asciiTheme="majorBidi" w:hAnsiTheme="majorBidi" w:cstheme="majorBidi"/>
          <w:i/>
          <w:sz w:val="28"/>
          <w:szCs w:val="28"/>
          <w:lang w:val="de-DE"/>
        </w:rPr>
        <w:t>eigentlich</w:t>
      </w:r>
      <w:r w:rsidR="00B043B9" w:rsidRPr="00B043B9">
        <w:rPr>
          <w:rFonts w:asciiTheme="majorBidi" w:hAnsiTheme="majorBidi" w:cstheme="majorBidi"/>
          <w:sz w:val="28"/>
          <w:szCs w:val="28"/>
        </w:rPr>
        <w:t xml:space="preserve"> ‘</w:t>
      </w:r>
      <w:r w:rsidR="002449BF">
        <w:rPr>
          <w:rFonts w:asciiTheme="majorBidi" w:hAnsiTheme="majorBidi" w:cstheme="majorBidi"/>
          <w:sz w:val="28"/>
          <w:szCs w:val="28"/>
        </w:rPr>
        <w:t>в сущности</w:t>
      </w:r>
      <w:r w:rsidR="00B043B9" w:rsidRPr="00B043B9">
        <w:rPr>
          <w:rFonts w:asciiTheme="majorBidi" w:hAnsiTheme="majorBidi" w:cstheme="majorBidi"/>
          <w:sz w:val="28"/>
          <w:szCs w:val="28"/>
        </w:rPr>
        <w:t>’</w:t>
      </w:r>
      <w:r w:rsidRPr="00B043B9">
        <w:rPr>
          <w:rFonts w:asciiTheme="majorBidi" w:hAnsiTheme="majorBidi" w:cstheme="majorBidi"/>
          <w:sz w:val="28"/>
          <w:szCs w:val="28"/>
        </w:rPr>
        <w:t xml:space="preserve">, </w:t>
      </w:r>
      <w:r w:rsidRPr="00123F56">
        <w:rPr>
          <w:rFonts w:asciiTheme="majorBidi" w:hAnsiTheme="majorBidi" w:cstheme="majorBidi"/>
          <w:i/>
          <w:iCs/>
          <w:sz w:val="28"/>
          <w:szCs w:val="28"/>
          <w:lang w:val="de-DE"/>
        </w:rPr>
        <w:t>etwa</w:t>
      </w:r>
      <w:r w:rsidR="00B043B9" w:rsidRPr="00B043B9">
        <w:rPr>
          <w:rFonts w:asciiTheme="majorBidi" w:hAnsiTheme="majorBidi" w:cstheme="majorBidi"/>
          <w:sz w:val="28"/>
          <w:szCs w:val="28"/>
        </w:rPr>
        <w:t xml:space="preserve"> ‘</w:t>
      </w:r>
      <w:r w:rsidR="00123F56">
        <w:rPr>
          <w:rFonts w:asciiTheme="majorBidi" w:hAnsiTheme="majorBidi" w:cstheme="majorBidi"/>
          <w:sz w:val="28"/>
          <w:szCs w:val="28"/>
        </w:rPr>
        <w:t>ли</w:t>
      </w:r>
      <w:r w:rsidR="00B043B9" w:rsidRPr="00B043B9">
        <w:rPr>
          <w:rFonts w:asciiTheme="majorBidi" w:hAnsiTheme="majorBidi" w:cstheme="majorBidi"/>
          <w:sz w:val="28"/>
          <w:szCs w:val="28"/>
        </w:rPr>
        <w:t>’</w:t>
      </w:r>
      <w:r w:rsidRPr="00B043B9">
        <w:rPr>
          <w:rFonts w:asciiTheme="majorBidi" w:hAnsiTheme="majorBidi" w:cstheme="majorBidi"/>
          <w:sz w:val="28"/>
          <w:szCs w:val="28"/>
        </w:rPr>
        <w:t xml:space="preserve">, </w:t>
      </w:r>
      <w:r w:rsidRPr="00123F56">
        <w:rPr>
          <w:rFonts w:asciiTheme="majorBidi" w:hAnsiTheme="majorBidi" w:cstheme="majorBidi"/>
          <w:i/>
          <w:iCs/>
          <w:sz w:val="28"/>
          <w:szCs w:val="28"/>
          <w:lang w:val="de-DE"/>
        </w:rPr>
        <w:t>ja</w:t>
      </w:r>
      <w:r w:rsidR="00B043B9" w:rsidRPr="00B043B9">
        <w:rPr>
          <w:rFonts w:asciiTheme="majorBidi" w:hAnsiTheme="majorBidi" w:cstheme="majorBidi"/>
          <w:sz w:val="28"/>
          <w:szCs w:val="28"/>
        </w:rPr>
        <w:t xml:space="preserve"> ‘</w:t>
      </w:r>
      <w:r w:rsidR="002449BF">
        <w:rPr>
          <w:rFonts w:asciiTheme="majorBidi" w:hAnsiTheme="majorBidi" w:cstheme="majorBidi"/>
          <w:sz w:val="28"/>
          <w:szCs w:val="28"/>
        </w:rPr>
        <w:t>конечно</w:t>
      </w:r>
      <w:r w:rsidR="00B043B9" w:rsidRPr="00B043B9">
        <w:rPr>
          <w:rFonts w:asciiTheme="majorBidi" w:hAnsiTheme="majorBidi" w:cstheme="majorBidi"/>
          <w:sz w:val="28"/>
          <w:szCs w:val="28"/>
        </w:rPr>
        <w:t>’</w:t>
      </w:r>
      <w:r w:rsidRPr="00B043B9">
        <w:rPr>
          <w:rFonts w:asciiTheme="majorBidi" w:hAnsiTheme="majorBidi" w:cstheme="majorBidi"/>
          <w:sz w:val="28"/>
          <w:szCs w:val="28"/>
        </w:rPr>
        <w:t xml:space="preserve">, </w:t>
      </w:r>
      <w:r w:rsidRPr="00123F56">
        <w:rPr>
          <w:rFonts w:asciiTheme="majorBidi" w:hAnsiTheme="majorBidi" w:cstheme="majorBidi"/>
          <w:i/>
          <w:iCs/>
          <w:sz w:val="28"/>
          <w:szCs w:val="28"/>
          <w:lang w:val="de-DE"/>
        </w:rPr>
        <w:t>mal</w:t>
      </w:r>
      <w:r w:rsidR="00B043B9" w:rsidRPr="00B043B9">
        <w:rPr>
          <w:rFonts w:asciiTheme="majorBidi" w:hAnsiTheme="majorBidi" w:cstheme="majorBidi"/>
          <w:sz w:val="28"/>
          <w:szCs w:val="28"/>
        </w:rPr>
        <w:t xml:space="preserve"> ‘</w:t>
      </w:r>
      <w:r w:rsidR="00A45543">
        <w:rPr>
          <w:rFonts w:asciiTheme="majorBidi" w:hAnsiTheme="majorBidi" w:cstheme="majorBidi"/>
          <w:sz w:val="28"/>
          <w:szCs w:val="28"/>
        </w:rPr>
        <w:noBreakHyphen/>
      </w:r>
      <w:r w:rsidR="002449BF">
        <w:rPr>
          <w:rFonts w:asciiTheme="majorBidi" w:hAnsiTheme="majorBidi" w:cstheme="majorBidi"/>
          <w:sz w:val="28"/>
          <w:szCs w:val="28"/>
        </w:rPr>
        <w:t>ка</w:t>
      </w:r>
      <w:r w:rsidR="00B043B9" w:rsidRPr="00B043B9">
        <w:rPr>
          <w:rFonts w:asciiTheme="majorBidi" w:hAnsiTheme="majorBidi" w:cstheme="majorBidi"/>
          <w:sz w:val="28"/>
          <w:szCs w:val="28"/>
        </w:rPr>
        <w:t>’</w:t>
      </w:r>
      <w:r w:rsidRPr="00B043B9">
        <w:rPr>
          <w:rFonts w:asciiTheme="majorBidi" w:hAnsiTheme="majorBidi" w:cstheme="majorBidi"/>
          <w:sz w:val="28"/>
          <w:szCs w:val="28"/>
        </w:rPr>
        <w:t xml:space="preserve">, </w:t>
      </w:r>
      <w:r w:rsidRPr="00123F56">
        <w:rPr>
          <w:rFonts w:asciiTheme="majorBidi" w:hAnsiTheme="majorBidi" w:cstheme="majorBidi"/>
          <w:i/>
          <w:iCs/>
          <w:sz w:val="28"/>
          <w:szCs w:val="28"/>
          <w:lang w:val="de-DE"/>
        </w:rPr>
        <w:t>nur</w:t>
      </w:r>
      <w:r w:rsidR="00B043B9" w:rsidRPr="00B043B9">
        <w:rPr>
          <w:rFonts w:asciiTheme="majorBidi" w:hAnsiTheme="majorBidi" w:cstheme="majorBidi"/>
          <w:sz w:val="28"/>
          <w:szCs w:val="28"/>
        </w:rPr>
        <w:t xml:space="preserve"> ‘</w:t>
      </w:r>
      <w:r w:rsidR="002449BF">
        <w:rPr>
          <w:rFonts w:asciiTheme="majorBidi" w:hAnsiTheme="majorBidi" w:cstheme="majorBidi"/>
          <w:sz w:val="28"/>
          <w:szCs w:val="28"/>
        </w:rPr>
        <w:t>только</w:t>
      </w:r>
      <w:r w:rsidR="00B043B9" w:rsidRPr="00B043B9">
        <w:rPr>
          <w:rFonts w:asciiTheme="majorBidi" w:hAnsiTheme="majorBidi" w:cstheme="majorBidi"/>
          <w:sz w:val="28"/>
          <w:szCs w:val="28"/>
        </w:rPr>
        <w:t>’</w:t>
      </w:r>
      <w:r w:rsidRPr="00B043B9">
        <w:rPr>
          <w:rFonts w:asciiTheme="majorBidi" w:hAnsiTheme="majorBidi" w:cstheme="majorBidi"/>
          <w:sz w:val="28"/>
          <w:szCs w:val="28"/>
        </w:rPr>
        <w:t xml:space="preserve">, </w:t>
      </w:r>
      <w:r w:rsidRPr="00123F56">
        <w:rPr>
          <w:rFonts w:asciiTheme="majorBidi" w:hAnsiTheme="majorBidi" w:cstheme="majorBidi"/>
          <w:i/>
          <w:iCs/>
          <w:sz w:val="28"/>
          <w:szCs w:val="28"/>
          <w:lang w:val="de-DE"/>
        </w:rPr>
        <w:t>schon</w:t>
      </w:r>
      <w:r w:rsidR="00B043B9" w:rsidRPr="00B043B9">
        <w:rPr>
          <w:rFonts w:asciiTheme="majorBidi" w:hAnsiTheme="majorBidi" w:cstheme="majorBidi"/>
          <w:sz w:val="28"/>
          <w:szCs w:val="28"/>
        </w:rPr>
        <w:t xml:space="preserve"> ‘</w:t>
      </w:r>
      <w:r w:rsidR="002449BF">
        <w:rPr>
          <w:rFonts w:asciiTheme="majorBidi" w:hAnsiTheme="majorBidi" w:cstheme="majorBidi"/>
          <w:sz w:val="28"/>
          <w:szCs w:val="28"/>
        </w:rPr>
        <w:t>уже</w:t>
      </w:r>
      <w:r w:rsidR="00211757">
        <w:rPr>
          <w:rFonts w:asciiTheme="majorBidi" w:hAnsiTheme="majorBidi" w:cstheme="majorBidi"/>
          <w:sz w:val="28"/>
          <w:szCs w:val="28"/>
        </w:rPr>
        <w:t> </w:t>
      </w:r>
      <w:r w:rsidR="002449BF">
        <w:rPr>
          <w:rFonts w:asciiTheme="majorBidi" w:hAnsiTheme="majorBidi" w:cstheme="majorBidi"/>
          <w:sz w:val="28"/>
          <w:szCs w:val="28"/>
        </w:rPr>
        <w:t>/</w:t>
      </w:r>
      <w:r w:rsidR="00211757">
        <w:rPr>
          <w:rFonts w:asciiTheme="majorBidi" w:hAnsiTheme="majorBidi" w:cstheme="majorBidi"/>
          <w:sz w:val="28"/>
          <w:szCs w:val="28"/>
        </w:rPr>
        <w:t> </w:t>
      </w:r>
      <w:r w:rsidR="002449BF">
        <w:rPr>
          <w:rFonts w:asciiTheme="majorBidi" w:hAnsiTheme="majorBidi" w:cstheme="majorBidi"/>
          <w:sz w:val="28"/>
          <w:szCs w:val="28"/>
        </w:rPr>
        <w:t>уж</w:t>
      </w:r>
      <w:r w:rsidR="00B043B9" w:rsidRPr="00B043B9">
        <w:rPr>
          <w:rFonts w:asciiTheme="majorBidi" w:hAnsiTheme="majorBidi" w:cstheme="majorBidi"/>
          <w:sz w:val="28"/>
          <w:szCs w:val="28"/>
        </w:rPr>
        <w:t>’</w:t>
      </w:r>
      <w:r w:rsidRPr="00B043B9">
        <w:rPr>
          <w:rFonts w:asciiTheme="majorBidi" w:hAnsiTheme="majorBidi" w:cstheme="majorBidi"/>
          <w:sz w:val="28"/>
          <w:szCs w:val="28"/>
        </w:rPr>
        <w:t xml:space="preserve">, </w:t>
      </w:r>
      <w:r w:rsidRPr="00123F56">
        <w:rPr>
          <w:rFonts w:asciiTheme="majorBidi" w:hAnsiTheme="majorBidi" w:cstheme="majorBidi"/>
          <w:i/>
          <w:iCs/>
          <w:sz w:val="28"/>
          <w:szCs w:val="28"/>
          <w:lang w:val="de-DE"/>
        </w:rPr>
        <w:t>vielleicht</w:t>
      </w:r>
      <w:r w:rsidR="00B043B9" w:rsidRPr="00B043B9">
        <w:rPr>
          <w:rFonts w:asciiTheme="majorBidi" w:hAnsiTheme="majorBidi" w:cstheme="majorBidi"/>
          <w:sz w:val="28"/>
          <w:szCs w:val="28"/>
        </w:rPr>
        <w:t xml:space="preserve"> ‘</w:t>
      </w:r>
      <w:r w:rsidR="002449BF">
        <w:rPr>
          <w:rFonts w:asciiTheme="majorBidi" w:hAnsiTheme="majorBidi" w:cstheme="majorBidi"/>
          <w:sz w:val="28"/>
          <w:szCs w:val="28"/>
        </w:rPr>
        <w:t>пожалуй, возможно</w:t>
      </w:r>
      <w:r w:rsidR="00B043B9" w:rsidRPr="00B043B9">
        <w:rPr>
          <w:rFonts w:asciiTheme="majorBidi" w:hAnsiTheme="majorBidi" w:cstheme="majorBidi"/>
          <w:sz w:val="28"/>
          <w:szCs w:val="28"/>
        </w:rPr>
        <w:t>’</w:t>
      </w:r>
      <w:r w:rsidRPr="00B043B9">
        <w:rPr>
          <w:rFonts w:asciiTheme="majorBidi" w:hAnsiTheme="majorBidi" w:cstheme="majorBidi"/>
          <w:sz w:val="28"/>
          <w:szCs w:val="28"/>
        </w:rPr>
        <w:t xml:space="preserve"> </w:t>
      </w:r>
      <w:r w:rsidR="00211757">
        <w:rPr>
          <w:rFonts w:asciiTheme="majorBidi" w:hAnsiTheme="majorBidi" w:cstheme="majorBidi"/>
          <w:sz w:val="28"/>
          <w:szCs w:val="28"/>
        </w:rPr>
        <w:t>и</w:t>
      </w:r>
      <w:r w:rsidR="00211757" w:rsidRPr="00B043B9">
        <w:rPr>
          <w:rFonts w:asciiTheme="majorBidi" w:hAnsiTheme="majorBidi" w:cstheme="majorBidi"/>
          <w:sz w:val="28"/>
          <w:szCs w:val="28"/>
        </w:rPr>
        <w:t xml:space="preserve"> </w:t>
      </w:r>
      <w:r w:rsidRPr="00123F56">
        <w:rPr>
          <w:rFonts w:asciiTheme="majorBidi" w:hAnsiTheme="majorBidi" w:cstheme="majorBidi"/>
          <w:i/>
          <w:iCs/>
          <w:sz w:val="28"/>
          <w:szCs w:val="28"/>
          <w:lang w:val="de-DE"/>
        </w:rPr>
        <w:t>wohl</w:t>
      </w:r>
      <w:r w:rsidR="00B043B9" w:rsidRPr="00B043B9">
        <w:rPr>
          <w:rFonts w:asciiTheme="majorBidi" w:hAnsiTheme="majorBidi" w:cstheme="majorBidi"/>
          <w:sz w:val="28"/>
          <w:szCs w:val="28"/>
        </w:rPr>
        <w:t xml:space="preserve"> ‘</w:t>
      </w:r>
      <w:r w:rsidR="00123F56">
        <w:rPr>
          <w:rFonts w:asciiTheme="majorBidi" w:hAnsiTheme="majorBidi" w:cstheme="majorBidi"/>
          <w:sz w:val="28"/>
          <w:szCs w:val="28"/>
        </w:rPr>
        <w:t>пожалу</w:t>
      </w:r>
      <w:r w:rsidR="002449BF">
        <w:rPr>
          <w:rFonts w:asciiTheme="majorBidi" w:hAnsiTheme="majorBidi" w:cstheme="majorBidi"/>
          <w:sz w:val="28"/>
          <w:szCs w:val="28"/>
        </w:rPr>
        <w:t>й, вероятно</w:t>
      </w:r>
      <w:r w:rsidR="00B043B9" w:rsidRPr="00B043B9">
        <w:rPr>
          <w:rFonts w:asciiTheme="majorBidi" w:hAnsiTheme="majorBidi" w:cstheme="majorBidi"/>
          <w:sz w:val="28"/>
          <w:szCs w:val="28"/>
        </w:rPr>
        <w:t>’</w:t>
      </w:r>
      <w:r w:rsidR="00211757">
        <w:rPr>
          <w:rFonts w:asciiTheme="majorBidi" w:hAnsiTheme="majorBidi" w:cstheme="majorBidi"/>
          <w:sz w:val="28"/>
          <w:szCs w:val="28"/>
        </w:rPr>
        <w:t>.</w:t>
      </w:r>
      <w:r w:rsidRPr="00B043B9">
        <w:rPr>
          <w:rFonts w:asciiTheme="majorBidi" w:hAnsiTheme="majorBidi" w:cstheme="majorBidi"/>
          <w:sz w:val="28"/>
          <w:szCs w:val="28"/>
        </w:rPr>
        <w:t xml:space="preserve"> </w:t>
      </w:r>
      <w:r w:rsidR="00211757">
        <w:rPr>
          <w:rFonts w:asciiTheme="majorBidi" w:hAnsiTheme="majorBidi" w:cstheme="majorBidi"/>
          <w:sz w:val="28"/>
          <w:szCs w:val="28"/>
          <w:lang w:bidi="he-IL"/>
        </w:rPr>
        <w:t>П</w:t>
      </w:r>
      <w:r w:rsidRPr="00B043B9">
        <w:rPr>
          <w:rFonts w:asciiTheme="majorBidi" w:hAnsiTheme="majorBidi" w:cstheme="majorBidi"/>
          <w:sz w:val="28"/>
          <w:szCs w:val="28"/>
          <w:lang w:bidi="he-IL"/>
        </w:rPr>
        <w:t xml:space="preserve">ериферийный класс представлен частицами: </w:t>
      </w:r>
      <w:r w:rsidRPr="00123F56">
        <w:rPr>
          <w:rFonts w:asciiTheme="majorBidi" w:hAnsiTheme="majorBidi" w:cstheme="majorBidi"/>
          <w:i/>
          <w:iCs/>
          <w:sz w:val="28"/>
          <w:szCs w:val="28"/>
          <w:lang w:val="de-DE"/>
        </w:rPr>
        <w:t>ganz</w:t>
      </w:r>
      <w:r w:rsidR="00452927">
        <w:rPr>
          <w:rFonts w:asciiTheme="majorBidi" w:hAnsiTheme="majorBidi" w:cstheme="majorBidi"/>
          <w:sz w:val="28"/>
          <w:szCs w:val="28"/>
        </w:rPr>
        <w:t xml:space="preserve"> </w:t>
      </w:r>
      <w:r w:rsidR="00B043B9" w:rsidRPr="00B043B9">
        <w:rPr>
          <w:rFonts w:asciiTheme="majorBidi" w:hAnsiTheme="majorBidi" w:cstheme="majorBidi"/>
          <w:sz w:val="28"/>
          <w:szCs w:val="28"/>
        </w:rPr>
        <w:t>‘</w:t>
      </w:r>
      <w:r w:rsidR="002449BF">
        <w:rPr>
          <w:rFonts w:asciiTheme="majorBidi" w:hAnsiTheme="majorBidi" w:cstheme="majorBidi"/>
          <w:sz w:val="28"/>
          <w:szCs w:val="28"/>
        </w:rPr>
        <w:t>весь, целый</w:t>
      </w:r>
      <w:r w:rsidR="00B043B9" w:rsidRPr="00B043B9">
        <w:rPr>
          <w:rFonts w:asciiTheme="majorBidi" w:hAnsiTheme="majorBidi" w:cstheme="majorBidi"/>
          <w:sz w:val="28"/>
          <w:szCs w:val="28"/>
        </w:rPr>
        <w:t>’</w:t>
      </w:r>
      <w:r w:rsidRPr="00B043B9">
        <w:rPr>
          <w:rFonts w:asciiTheme="majorBidi" w:hAnsiTheme="majorBidi" w:cstheme="majorBidi"/>
          <w:sz w:val="28"/>
          <w:szCs w:val="28"/>
        </w:rPr>
        <w:t xml:space="preserve">, </w:t>
      </w:r>
      <w:r w:rsidRPr="00123F56">
        <w:rPr>
          <w:rFonts w:asciiTheme="majorBidi" w:hAnsiTheme="majorBidi" w:cstheme="majorBidi"/>
          <w:i/>
          <w:iCs/>
          <w:sz w:val="28"/>
          <w:szCs w:val="28"/>
          <w:lang w:val="de-DE"/>
        </w:rPr>
        <w:t>gerade</w:t>
      </w:r>
      <w:r w:rsidR="002449BF">
        <w:rPr>
          <w:rFonts w:asciiTheme="majorBidi" w:hAnsiTheme="majorBidi" w:cstheme="majorBidi"/>
          <w:sz w:val="28"/>
          <w:szCs w:val="28"/>
        </w:rPr>
        <w:t xml:space="preserve"> </w:t>
      </w:r>
      <w:r w:rsidR="00B043B9" w:rsidRPr="00B043B9">
        <w:rPr>
          <w:rFonts w:asciiTheme="majorBidi" w:hAnsiTheme="majorBidi" w:cstheme="majorBidi"/>
          <w:sz w:val="28"/>
          <w:szCs w:val="28"/>
        </w:rPr>
        <w:t>‘</w:t>
      </w:r>
      <w:r w:rsidR="002449BF">
        <w:rPr>
          <w:rFonts w:asciiTheme="majorBidi" w:hAnsiTheme="majorBidi" w:cstheme="majorBidi"/>
          <w:sz w:val="28"/>
          <w:szCs w:val="28"/>
        </w:rPr>
        <w:t>прямо</w:t>
      </w:r>
      <w:r w:rsidR="00B043B9" w:rsidRPr="00B043B9">
        <w:rPr>
          <w:rFonts w:asciiTheme="majorBidi" w:hAnsiTheme="majorBidi" w:cstheme="majorBidi"/>
          <w:sz w:val="28"/>
          <w:szCs w:val="28"/>
        </w:rPr>
        <w:t>’</w:t>
      </w:r>
      <w:r w:rsidRPr="00B043B9">
        <w:rPr>
          <w:rFonts w:asciiTheme="majorBidi" w:hAnsiTheme="majorBidi" w:cstheme="majorBidi"/>
          <w:sz w:val="28"/>
          <w:szCs w:val="28"/>
        </w:rPr>
        <w:t xml:space="preserve">, </w:t>
      </w:r>
      <w:r w:rsidRPr="00123F56">
        <w:rPr>
          <w:rFonts w:asciiTheme="majorBidi" w:hAnsiTheme="majorBidi" w:cstheme="majorBidi"/>
          <w:i/>
          <w:iCs/>
          <w:sz w:val="28"/>
          <w:szCs w:val="28"/>
          <w:lang w:val="de-DE"/>
        </w:rPr>
        <w:t>gleich</w:t>
      </w:r>
      <w:r w:rsidR="002449BF">
        <w:rPr>
          <w:rFonts w:asciiTheme="majorBidi" w:hAnsiTheme="majorBidi" w:cstheme="majorBidi"/>
          <w:sz w:val="28"/>
          <w:szCs w:val="28"/>
        </w:rPr>
        <w:t xml:space="preserve"> </w:t>
      </w:r>
      <w:r w:rsidR="00B043B9" w:rsidRPr="00B043B9">
        <w:rPr>
          <w:rFonts w:asciiTheme="majorBidi" w:hAnsiTheme="majorBidi" w:cstheme="majorBidi"/>
          <w:sz w:val="28"/>
          <w:szCs w:val="28"/>
        </w:rPr>
        <w:t>‘</w:t>
      </w:r>
      <w:r w:rsidR="002449BF">
        <w:rPr>
          <w:rFonts w:asciiTheme="majorBidi" w:hAnsiTheme="majorBidi" w:cstheme="majorBidi"/>
          <w:sz w:val="28"/>
          <w:szCs w:val="28"/>
        </w:rPr>
        <w:t>ровно</w:t>
      </w:r>
      <w:r w:rsidR="00B043B9" w:rsidRPr="00B043B9">
        <w:rPr>
          <w:rFonts w:asciiTheme="majorBidi" w:hAnsiTheme="majorBidi" w:cstheme="majorBidi"/>
          <w:sz w:val="28"/>
          <w:szCs w:val="28"/>
        </w:rPr>
        <w:t>’</w:t>
      </w:r>
      <w:r w:rsidRPr="00B043B9">
        <w:rPr>
          <w:rFonts w:asciiTheme="majorBidi" w:hAnsiTheme="majorBidi" w:cstheme="majorBidi"/>
          <w:sz w:val="28"/>
          <w:szCs w:val="28"/>
        </w:rPr>
        <w:t xml:space="preserve">, </w:t>
      </w:r>
      <w:r w:rsidRPr="00123F56">
        <w:rPr>
          <w:rFonts w:asciiTheme="majorBidi" w:hAnsiTheme="majorBidi" w:cstheme="majorBidi"/>
          <w:i/>
          <w:iCs/>
          <w:sz w:val="28"/>
          <w:szCs w:val="28"/>
          <w:lang w:val="de-DE"/>
        </w:rPr>
        <w:t>einfach</w:t>
      </w:r>
      <w:r w:rsidR="00452927" w:rsidRPr="00123F56">
        <w:rPr>
          <w:rFonts w:asciiTheme="majorBidi" w:hAnsiTheme="majorBidi" w:cstheme="majorBidi"/>
          <w:i/>
          <w:iCs/>
          <w:sz w:val="28"/>
          <w:szCs w:val="28"/>
        </w:rPr>
        <w:t xml:space="preserve"> </w:t>
      </w:r>
      <w:r w:rsidR="00B043B9" w:rsidRPr="00B043B9">
        <w:rPr>
          <w:rFonts w:asciiTheme="majorBidi" w:hAnsiTheme="majorBidi" w:cstheme="majorBidi"/>
          <w:sz w:val="28"/>
          <w:szCs w:val="28"/>
        </w:rPr>
        <w:t>‘</w:t>
      </w:r>
      <w:r w:rsidR="001150C0">
        <w:rPr>
          <w:rFonts w:asciiTheme="majorBidi" w:hAnsiTheme="majorBidi" w:cstheme="majorBidi"/>
          <w:sz w:val="28"/>
          <w:szCs w:val="28"/>
        </w:rPr>
        <w:t>просто</w:t>
      </w:r>
      <w:r w:rsidR="00B043B9" w:rsidRPr="00B043B9">
        <w:rPr>
          <w:rFonts w:asciiTheme="majorBidi" w:hAnsiTheme="majorBidi" w:cstheme="majorBidi"/>
          <w:sz w:val="28"/>
          <w:szCs w:val="28"/>
        </w:rPr>
        <w:t>’</w:t>
      </w:r>
      <w:r w:rsidRPr="00B043B9">
        <w:rPr>
          <w:rFonts w:asciiTheme="majorBidi" w:hAnsiTheme="majorBidi" w:cstheme="majorBidi"/>
          <w:sz w:val="28"/>
          <w:szCs w:val="28"/>
        </w:rPr>
        <w:t xml:space="preserve">, </w:t>
      </w:r>
      <w:r w:rsidRPr="00123F56">
        <w:rPr>
          <w:rFonts w:asciiTheme="majorBidi" w:hAnsiTheme="majorBidi" w:cstheme="majorBidi"/>
          <w:i/>
          <w:iCs/>
          <w:sz w:val="28"/>
          <w:szCs w:val="28"/>
          <w:lang w:val="de-DE"/>
        </w:rPr>
        <w:t>erst</w:t>
      </w:r>
      <w:r w:rsidR="00452927">
        <w:rPr>
          <w:rFonts w:asciiTheme="majorBidi" w:hAnsiTheme="majorBidi" w:cstheme="majorBidi"/>
          <w:sz w:val="28"/>
          <w:szCs w:val="28"/>
        </w:rPr>
        <w:t xml:space="preserve"> </w:t>
      </w:r>
      <w:r w:rsidR="00B043B9" w:rsidRPr="00B043B9">
        <w:rPr>
          <w:rFonts w:asciiTheme="majorBidi" w:hAnsiTheme="majorBidi" w:cstheme="majorBidi"/>
          <w:sz w:val="28"/>
          <w:szCs w:val="28"/>
        </w:rPr>
        <w:t>‘</w:t>
      </w:r>
      <w:r w:rsidR="001150C0">
        <w:rPr>
          <w:rFonts w:asciiTheme="majorBidi" w:hAnsiTheme="majorBidi" w:cstheme="majorBidi"/>
          <w:sz w:val="28"/>
          <w:szCs w:val="28"/>
        </w:rPr>
        <w:t>сперва, сначала</w:t>
      </w:r>
      <w:r w:rsidR="00B043B9" w:rsidRPr="00B043B9">
        <w:rPr>
          <w:rFonts w:asciiTheme="majorBidi" w:hAnsiTheme="majorBidi" w:cstheme="majorBidi"/>
          <w:sz w:val="28"/>
          <w:szCs w:val="28"/>
        </w:rPr>
        <w:t>’</w:t>
      </w:r>
      <w:r w:rsidRPr="00B043B9">
        <w:rPr>
          <w:rFonts w:asciiTheme="majorBidi" w:hAnsiTheme="majorBidi" w:cstheme="majorBidi"/>
          <w:sz w:val="28"/>
          <w:szCs w:val="28"/>
        </w:rPr>
        <w:t xml:space="preserve"> и </w:t>
      </w:r>
      <w:r w:rsidRPr="00123F56">
        <w:rPr>
          <w:rFonts w:asciiTheme="majorBidi" w:hAnsiTheme="majorBidi" w:cstheme="majorBidi"/>
          <w:i/>
          <w:iCs/>
          <w:sz w:val="28"/>
          <w:szCs w:val="28"/>
          <w:lang w:val="de-DE"/>
        </w:rPr>
        <w:t>ruhig</w:t>
      </w:r>
      <w:r w:rsidR="001150C0" w:rsidRPr="00123F56">
        <w:rPr>
          <w:rFonts w:asciiTheme="majorBidi" w:hAnsiTheme="majorBidi" w:cstheme="majorBidi"/>
          <w:i/>
          <w:iCs/>
          <w:sz w:val="28"/>
          <w:szCs w:val="28"/>
        </w:rPr>
        <w:t xml:space="preserve"> </w:t>
      </w:r>
      <w:r w:rsidR="00B043B9" w:rsidRPr="00B043B9">
        <w:rPr>
          <w:rFonts w:asciiTheme="majorBidi" w:hAnsiTheme="majorBidi" w:cstheme="majorBidi"/>
          <w:sz w:val="28"/>
          <w:szCs w:val="28"/>
        </w:rPr>
        <w:t>‘</w:t>
      </w:r>
      <w:r w:rsidR="001150C0">
        <w:rPr>
          <w:rFonts w:asciiTheme="majorBidi" w:hAnsiTheme="majorBidi" w:cstheme="majorBidi"/>
          <w:sz w:val="28"/>
          <w:szCs w:val="28"/>
        </w:rPr>
        <w:t>спокойно</w:t>
      </w:r>
      <w:r w:rsidR="00B043B9" w:rsidRPr="00B043B9">
        <w:rPr>
          <w:rFonts w:asciiTheme="majorBidi" w:hAnsiTheme="majorBidi" w:cstheme="majorBidi"/>
          <w:sz w:val="28"/>
          <w:szCs w:val="28"/>
        </w:rPr>
        <w:t>’</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w:t>
      </w:r>
      <w:r w:rsidRPr="00264F70">
        <w:rPr>
          <w:rFonts w:asciiTheme="majorBidi" w:hAnsiTheme="majorBidi" w:cstheme="majorBidi"/>
          <w:sz w:val="28"/>
          <w:szCs w:val="28"/>
          <w:lang w:val="en-US"/>
        </w:rPr>
        <w:t>Bross</w:t>
      </w:r>
      <w:r w:rsidRPr="00264F70">
        <w:rPr>
          <w:rFonts w:asciiTheme="majorBidi" w:hAnsiTheme="majorBidi" w:cstheme="majorBidi"/>
          <w:sz w:val="28"/>
          <w:szCs w:val="28"/>
        </w:rPr>
        <w:t xml:space="preserve"> 2012: 187]. </w:t>
      </w:r>
    </w:p>
    <w:p w14:paraId="467AD120" w14:textId="77777777" w:rsidR="00211757" w:rsidRDefault="00433AEB" w:rsidP="00452927">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 xml:space="preserve">В основе данного разделения лежит явление грамматикализации. Дискурсивные частицы, входящие в периферийную группу, находятся в процессе грамматикализации, а модальные частицы центральной группы уже завершили процесс грамматикализации. Важным отличием </w:t>
      </w:r>
      <w:r w:rsidRPr="00264F70">
        <w:rPr>
          <w:rFonts w:asciiTheme="majorBidi" w:hAnsiTheme="majorBidi" w:cstheme="majorBidi"/>
          <w:sz w:val="28"/>
          <w:szCs w:val="28"/>
          <w:lang w:bidi="he-IL"/>
        </w:rPr>
        <w:t xml:space="preserve">дискурсивных </w:t>
      </w:r>
      <w:r w:rsidRPr="00264F70">
        <w:rPr>
          <w:rFonts w:asciiTheme="majorBidi" w:hAnsiTheme="majorBidi" w:cstheme="majorBidi"/>
          <w:sz w:val="28"/>
          <w:szCs w:val="28"/>
          <w:lang w:bidi="he-IL"/>
        </w:rPr>
        <w:lastRenderedPageBreak/>
        <w:t xml:space="preserve">частиц </w:t>
      </w:r>
      <w:r w:rsidRPr="00264F70">
        <w:rPr>
          <w:rFonts w:asciiTheme="majorBidi" w:hAnsiTheme="majorBidi" w:cstheme="majorBidi"/>
          <w:sz w:val="28"/>
          <w:szCs w:val="28"/>
        </w:rPr>
        <w:t xml:space="preserve">центральной группы является то, что все они имеют омонимы в других частях речи, и не могут находиться в инициальной позиции, в то время как на частицы периферийной группы такие ограничения не накладываются. </w:t>
      </w:r>
    </w:p>
    <w:p w14:paraId="781A4B85" w14:textId="351B77EC" w:rsidR="00433AEB" w:rsidRPr="00264F70" w:rsidRDefault="00433AEB" w:rsidP="00452927">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 xml:space="preserve">В идише представлены частицы обеих групп. К ядру модальных частиц в языке идиш можно отнести частицы: </w:t>
      </w:r>
      <w:r w:rsidRPr="00264F70">
        <w:rPr>
          <w:rFonts w:asciiTheme="majorBidi" w:hAnsiTheme="majorBidi" w:cstheme="majorBidi"/>
          <w:i/>
          <w:iCs/>
          <w:sz w:val="28"/>
          <w:szCs w:val="28"/>
          <w:lang w:val="en-US" w:bidi="he-IL"/>
        </w:rPr>
        <w:t>do</w:t>
      </w:r>
      <w:r w:rsidR="00A82B7F">
        <w:rPr>
          <w:rFonts w:asciiTheme="majorBidi" w:hAnsiTheme="majorBidi" w:cstheme="majorBidi"/>
          <w:i/>
          <w:iCs/>
          <w:sz w:val="28"/>
          <w:szCs w:val="28"/>
          <w:lang w:val="en-US" w:bidi="he-IL"/>
        </w:rPr>
        <w:t>x</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w:t>
      </w:r>
      <w:r w:rsidR="00452927">
        <w:rPr>
          <w:rFonts w:asciiTheme="majorBidi" w:hAnsiTheme="majorBidi" w:cstheme="majorBidi"/>
          <w:sz w:val="28"/>
          <w:szCs w:val="28"/>
          <w:lang w:bidi="he-IL"/>
        </w:rPr>
        <w:t>ведь</w:t>
      </w:r>
      <w:r w:rsidRPr="00264F70">
        <w:rPr>
          <w:rFonts w:asciiTheme="majorBidi" w:hAnsiTheme="majorBidi" w:cstheme="majorBidi"/>
          <w:sz w:val="28"/>
          <w:szCs w:val="28"/>
          <w:lang w:bidi="he-IL"/>
        </w:rPr>
        <w:t>’</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nor</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w:t>
      </w:r>
      <w:r w:rsidR="00452927">
        <w:rPr>
          <w:rFonts w:asciiTheme="majorBidi" w:hAnsiTheme="majorBidi" w:cstheme="majorBidi"/>
          <w:sz w:val="28"/>
          <w:szCs w:val="28"/>
          <w:lang w:bidi="he-IL"/>
        </w:rPr>
        <w:t>только</w:t>
      </w:r>
      <w:r w:rsidRPr="00264F70">
        <w:rPr>
          <w:rFonts w:asciiTheme="majorBidi" w:hAnsiTheme="majorBidi" w:cstheme="majorBidi"/>
          <w:sz w:val="28"/>
          <w:szCs w:val="28"/>
          <w:lang w:bidi="he-IL"/>
        </w:rPr>
        <w:t>’</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no</w:t>
      </w:r>
      <w:r w:rsidR="00A82B7F">
        <w:rPr>
          <w:rFonts w:asciiTheme="majorBidi" w:hAnsiTheme="majorBidi" w:cstheme="majorBidi"/>
          <w:i/>
          <w:iCs/>
          <w:sz w:val="28"/>
          <w:szCs w:val="28"/>
          <w:lang w:val="en-US" w:bidi="he-IL"/>
        </w:rPr>
        <w:t>x</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w:t>
      </w:r>
      <w:r w:rsidR="00452927">
        <w:rPr>
          <w:rFonts w:asciiTheme="majorBidi" w:hAnsiTheme="majorBidi" w:cstheme="majorBidi"/>
          <w:sz w:val="28"/>
          <w:szCs w:val="28"/>
          <w:lang w:bidi="he-IL"/>
        </w:rPr>
        <w:t>еще</w:t>
      </w:r>
      <w:r w:rsidRPr="00264F70">
        <w:rPr>
          <w:rFonts w:asciiTheme="majorBidi" w:hAnsiTheme="majorBidi" w:cstheme="majorBidi"/>
          <w:sz w:val="28"/>
          <w:szCs w:val="28"/>
          <w:lang w:bidi="he-IL"/>
        </w:rPr>
        <w:t>’</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blo</w:t>
      </w:r>
      <w:r w:rsidR="00A82B7F">
        <w:rPr>
          <w:rFonts w:asciiTheme="majorBidi" w:hAnsiTheme="majorBidi" w:cstheme="majorBidi"/>
          <w:i/>
          <w:iCs/>
          <w:sz w:val="28"/>
          <w:szCs w:val="28"/>
          <w:lang w:val="en-US" w:bidi="he-IL"/>
        </w:rPr>
        <w:t>j</w:t>
      </w:r>
      <w:r w:rsidRPr="00264F70">
        <w:rPr>
          <w:rFonts w:asciiTheme="majorBidi" w:hAnsiTheme="majorBidi" w:cstheme="majorBidi"/>
          <w:i/>
          <w:iCs/>
          <w:sz w:val="28"/>
          <w:szCs w:val="28"/>
          <w:lang w:val="en-US" w:bidi="he-IL"/>
        </w:rPr>
        <w:t>z</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w:t>
      </w:r>
      <w:r w:rsidR="00452927">
        <w:rPr>
          <w:rFonts w:asciiTheme="majorBidi" w:hAnsiTheme="majorBidi" w:cstheme="majorBidi"/>
          <w:sz w:val="28"/>
          <w:szCs w:val="28"/>
          <w:lang w:bidi="he-IL"/>
        </w:rPr>
        <w:t>только</w:t>
      </w:r>
      <w:r w:rsidRPr="00264F70">
        <w:rPr>
          <w:rFonts w:asciiTheme="majorBidi" w:hAnsiTheme="majorBidi" w:cstheme="majorBidi"/>
          <w:sz w:val="28"/>
          <w:szCs w:val="28"/>
          <w:lang w:bidi="he-IL"/>
        </w:rPr>
        <w:t>’</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jo</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w:t>
      </w:r>
      <w:r w:rsidR="00452927">
        <w:rPr>
          <w:rFonts w:asciiTheme="majorBidi" w:hAnsiTheme="majorBidi" w:cstheme="majorBidi"/>
          <w:sz w:val="28"/>
          <w:szCs w:val="28"/>
          <w:lang w:bidi="he-IL"/>
        </w:rPr>
        <w:t>правда</w:t>
      </w:r>
      <w:r w:rsidRPr="00264F70">
        <w:rPr>
          <w:rFonts w:asciiTheme="majorBidi" w:hAnsiTheme="majorBidi" w:cstheme="majorBidi"/>
          <w:sz w:val="28"/>
          <w:szCs w:val="28"/>
          <w:lang w:bidi="he-IL"/>
        </w:rPr>
        <w:t>’</w:t>
      </w:r>
      <w:r w:rsidRPr="00264F70">
        <w:rPr>
          <w:rFonts w:asciiTheme="majorBidi" w:hAnsiTheme="majorBidi" w:cstheme="majorBidi"/>
          <w:i/>
          <w:iCs/>
          <w:sz w:val="28"/>
          <w:szCs w:val="28"/>
          <w:lang w:bidi="he-IL"/>
        </w:rPr>
        <w:t xml:space="preserve">, </w:t>
      </w:r>
      <w:r w:rsidR="005462D9" w:rsidRPr="005462D9">
        <w:rPr>
          <w:rFonts w:asciiTheme="majorBidi" w:hAnsiTheme="majorBidi" w:cstheme="majorBidi"/>
          <w:i/>
          <w:iCs/>
          <w:sz w:val="28"/>
          <w:szCs w:val="28"/>
          <w:lang w:bidi="he-IL"/>
        </w:rPr>
        <w:t>š</w:t>
      </w:r>
      <w:r w:rsidRPr="00264F70">
        <w:rPr>
          <w:rFonts w:asciiTheme="majorBidi" w:hAnsiTheme="majorBidi" w:cstheme="majorBidi"/>
          <w:i/>
          <w:iCs/>
          <w:sz w:val="28"/>
          <w:szCs w:val="28"/>
          <w:lang w:val="en-US" w:bidi="he-IL"/>
        </w:rPr>
        <w:t>o</w:t>
      </w:r>
      <w:r w:rsidR="00A82B7F">
        <w:rPr>
          <w:rFonts w:asciiTheme="majorBidi" w:hAnsiTheme="majorBidi" w:cstheme="majorBidi"/>
          <w:i/>
          <w:iCs/>
          <w:sz w:val="28"/>
          <w:szCs w:val="28"/>
          <w:lang w:val="en-US" w:bidi="he-IL"/>
        </w:rPr>
        <w:t>j</w:t>
      </w:r>
      <w:r w:rsidRPr="00264F70">
        <w:rPr>
          <w:rFonts w:asciiTheme="majorBidi" w:hAnsiTheme="majorBidi" w:cstheme="majorBidi"/>
          <w:i/>
          <w:iCs/>
          <w:sz w:val="28"/>
          <w:szCs w:val="28"/>
          <w:lang w:val="en-US" w:bidi="he-IL"/>
        </w:rPr>
        <w:t>n</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w:t>
      </w:r>
      <w:r w:rsidR="00452927">
        <w:rPr>
          <w:rFonts w:asciiTheme="majorBidi" w:hAnsiTheme="majorBidi" w:cstheme="majorBidi"/>
          <w:sz w:val="28"/>
          <w:szCs w:val="28"/>
          <w:lang w:bidi="he-IL"/>
        </w:rPr>
        <w:t>уже</w:t>
      </w:r>
      <w:r w:rsidRPr="00264F70">
        <w:rPr>
          <w:rFonts w:asciiTheme="majorBidi" w:hAnsiTheme="majorBidi" w:cstheme="majorBidi"/>
          <w:sz w:val="28"/>
          <w:szCs w:val="28"/>
          <w:lang w:bidi="he-IL"/>
        </w:rPr>
        <w:t>’</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o</w:t>
      </w:r>
      <w:r w:rsidR="00A82B7F">
        <w:rPr>
          <w:rFonts w:asciiTheme="majorBidi" w:hAnsiTheme="majorBidi" w:cstheme="majorBidi"/>
          <w:i/>
          <w:iCs/>
          <w:sz w:val="28"/>
          <w:szCs w:val="28"/>
          <w:lang w:val="en-US" w:bidi="he-IL"/>
        </w:rPr>
        <w:t>jx</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w:t>
      </w:r>
      <w:r w:rsidR="00452927">
        <w:rPr>
          <w:rFonts w:asciiTheme="majorBidi" w:hAnsiTheme="majorBidi" w:cstheme="majorBidi"/>
          <w:sz w:val="28"/>
          <w:szCs w:val="28"/>
          <w:lang w:bidi="he-IL"/>
        </w:rPr>
        <w:t>тоже</w:t>
      </w:r>
      <w:r w:rsidRPr="00264F70">
        <w:rPr>
          <w:rFonts w:asciiTheme="majorBidi" w:hAnsiTheme="majorBidi" w:cstheme="majorBidi"/>
          <w:sz w:val="28"/>
          <w:szCs w:val="28"/>
          <w:lang w:bidi="he-IL"/>
        </w:rPr>
        <w:t>’</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gla</w:t>
      </w:r>
      <w:r w:rsidR="00A82B7F">
        <w:rPr>
          <w:rFonts w:asciiTheme="majorBidi" w:hAnsiTheme="majorBidi" w:cstheme="majorBidi"/>
          <w:i/>
          <w:iCs/>
          <w:sz w:val="28"/>
          <w:szCs w:val="28"/>
          <w:lang w:val="en-US" w:bidi="he-IL"/>
        </w:rPr>
        <w:t>jx</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w:t>
      </w:r>
      <w:r w:rsidR="00452927">
        <w:rPr>
          <w:rFonts w:asciiTheme="majorBidi" w:hAnsiTheme="majorBidi" w:cstheme="majorBidi"/>
          <w:sz w:val="28"/>
          <w:szCs w:val="28"/>
          <w:lang w:bidi="he-IL"/>
        </w:rPr>
        <w:t>прямо, словно, ровно</w:t>
      </w:r>
      <w:r w:rsidRPr="00264F70">
        <w:rPr>
          <w:rFonts w:asciiTheme="majorBidi" w:hAnsiTheme="majorBidi" w:cstheme="majorBidi"/>
          <w:sz w:val="28"/>
          <w:szCs w:val="28"/>
          <w:lang w:bidi="he-IL"/>
        </w:rPr>
        <w:t>’</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grod</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w:t>
      </w:r>
      <w:r w:rsidR="00452927">
        <w:rPr>
          <w:rFonts w:asciiTheme="majorBidi" w:hAnsiTheme="majorBidi" w:cstheme="majorBidi"/>
          <w:sz w:val="28"/>
          <w:szCs w:val="28"/>
          <w:lang w:bidi="he-IL"/>
        </w:rPr>
        <w:t xml:space="preserve">как раз, </w:t>
      </w:r>
      <w:r w:rsidR="00016DA4">
        <w:rPr>
          <w:rFonts w:asciiTheme="majorBidi" w:hAnsiTheme="majorBidi" w:cstheme="majorBidi"/>
          <w:sz w:val="28"/>
          <w:szCs w:val="28"/>
          <w:lang w:bidi="he-IL"/>
        </w:rPr>
        <w:t>именно</w:t>
      </w:r>
      <w:r w:rsidRPr="00264F70">
        <w:rPr>
          <w:rFonts w:asciiTheme="majorBidi" w:hAnsiTheme="majorBidi" w:cstheme="majorBidi"/>
          <w:sz w:val="28"/>
          <w:szCs w:val="28"/>
          <w:lang w:bidi="he-IL"/>
        </w:rPr>
        <w:t>’</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 xml:space="preserve">К периферии относятся модальные частицы: </w:t>
      </w:r>
      <w:r w:rsidRPr="00264F70">
        <w:rPr>
          <w:rFonts w:asciiTheme="majorBidi" w:hAnsiTheme="majorBidi" w:cstheme="majorBidi"/>
          <w:i/>
          <w:iCs/>
          <w:sz w:val="28"/>
          <w:szCs w:val="28"/>
          <w:lang w:val="en-US" w:bidi="he-IL"/>
        </w:rPr>
        <w:t>geve</w:t>
      </w:r>
      <w:r w:rsidR="00961E47">
        <w:rPr>
          <w:rFonts w:asciiTheme="majorBidi" w:hAnsiTheme="majorBidi" w:cstheme="majorBidi"/>
          <w:i/>
          <w:iCs/>
          <w:sz w:val="28"/>
          <w:szCs w:val="28"/>
          <w:lang w:val="en-US" w:bidi="he-IL"/>
        </w:rPr>
        <w:t>j</w:t>
      </w:r>
      <w:r w:rsidRPr="00264F70">
        <w:rPr>
          <w:rFonts w:asciiTheme="majorBidi" w:hAnsiTheme="majorBidi" w:cstheme="majorBidi"/>
          <w:i/>
          <w:iCs/>
          <w:sz w:val="28"/>
          <w:szCs w:val="28"/>
          <w:lang w:val="en-US" w:bidi="he-IL"/>
        </w:rPr>
        <w:t>ntle</w:t>
      </w:r>
      <w:r w:rsidR="00A82B7F">
        <w:rPr>
          <w:rFonts w:asciiTheme="majorBidi" w:hAnsiTheme="majorBidi" w:cstheme="majorBidi"/>
          <w:i/>
          <w:iCs/>
          <w:sz w:val="28"/>
          <w:szCs w:val="28"/>
          <w:lang w:val="en-US" w:bidi="he-IL"/>
        </w:rPr>
        <w:t>x</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w:t>
      </w:r>
      <w:r w:rsidR="00016DA4">
        <w:rPr>
          <w:rFonts w:asciiTheme="majorBidi" w:hAnsiTheme="majorBidi" w:cstheme="majorBidi"/>
          <w:sz w:val="28"/>
          <w:szCs w:val="28"/>
          <w:lang w:bidi="he-IL"/>
        </w:rPr>
        <w:t>конечно</w:t>
      </w:r>
      <w:r w:rsidRPr="00264F70">
        <w:rPr>
          <w:rFonts w:asciiTheme="majorBidi" w:hAnsiTheme="majorBidi" w:cstheme="majorBidi"/>
          <w:sz w:val="28"/>
          <w:szCs w:val="28"/>
          <w:lang w:bidi="he-IL"/>
        </w:rPr>
        <w:t>’</w:t>
      </w:r>
      <w:r w:rsidRPr="00264F70">
        <w:rPr>
          <w:rFonts w:asciiTheme="majorBidi" w:hAnsiTheme="majorBidi" w:cstheme="majorBidi"/>
          <w:i/>
          <w:iCs/>
          <w:sz w:val="28"/>
          <w:szCs w:val="28"/>
          <w:lang w:bidi="he-IL"/>
        </w:rPr>
        <w:t xml:space="preserve">, </w:t>
      </w:r>
      <w:r w:rsidRPr="00264F70">
        <w:rPr>
          <w:rFonts w:asciiTheme="majorBidi" w:hAnsiTheme="majorBidi" w:cstheme="majorBidi"/>
          <w:i/>
          <w:iCs/>
          <w:sz w:val="28"/>
          <w:szCs w:val="28"/>
          <w:lang w:val="en-US" w:bidi="he-IL"/>
        </w:rPr>
        <w:t>fila</w:t>
      </w:r>
      <w:r w:rsidR="00A82B7F">
        <w:rPr>
          <w:rFonts w:asciiTheme="majorBidi" w:hAnsiTheme="majorBidi" w:cstheme="majorBidi"/>
          <w:i/>
          <w:iCs/>
          <w:sz w:val="28"/>
          <w:szCs w:val="28"/>
          <w:lang w:val="en-US" w:bidi="he-IL"/>
        </w:rPr>
        <w:t>jx</w:t>
      </w:r>
      <w:r w:rsidRPr="00264F70">
        <w:rPr>
          <w:rFonts w:asciiTheme="majorBidi" w:hAnsiTheme="majorBidi" w:cstheme="majorBidi"/>
          <w:i/>
          <w:iCs/>
          <w:sz w:val="28"/>
          <w:szCs w:val="28"/>
          <w:lang w:val="en-US" w:bidi="he-IL"/>
        </w:rPr>
        <w:t>t</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w:t>
      </w:r>
      <w:r w:rsidR="00016DA4">
        <w:rPr>
          <w:rFonts w:asciiTheme="majorBidi" w:hAnsiTheme="majorBidi" w:cstheme="majorBidi"/>
          <w:sz w:val="28"/>
          <w:szCs w:val="28"/>
          <w:lang w:bidi="he-IL"/>
        </w:rPr>
        <w:t>возможно</w:t>
      </w:r>
      <w:r w:rsidRPr="00264F70">
        <w:rPr>
          <w:rFonts w:asciiTheme="majorBidi" w:hAnsiTheme="majorBidi" w:cstheme="majorBidi"/>
          <w:sz w:val="28"/>
          <w:szCs w:val="28"/>
          <w:lang w:bidi="he-IL"/>
        </w:rPr>
        <w:t>’</w:t>
      </w:r>
      <w:r w:rsidRPr="00264F70">
        <w:rPr>
          <w:rFonts w:asciiTheme="majorBidi" w:hAnsiTheme="majorBidi" w:cstheme="majorBidi"/>
          <w:i/>
          <w:iCs/>
          <w:sz w:val="28"/>
          <w:szCs w:val="28"/>
          <w:lang w:bidi="he-IL"/>
        </w:rPr>
        <w:t xml:space="preserve">. </w:t>
      </w:r>
      <w:r w:rsidRPr="00264F70">
        <w:rPr>
          <w:rFonts w:asciiTheme="majorBidi" w:hAnsiTheme="majorBidi" w:cstheme="majorBidi"/>
          <w:sz w:val="28"/>
          <w:szCs w:val="28"/>
          <w:lang w:bidi="he-IL"/>
        </w:rPr>
        <w:t>По сравнению с современным немецким языком инвентарь дискурсивных частиц германского происхождения в идише несколько редуцирован.</w:t>
      </w:r>
    </w:p>
    <w:p w14:paraId="23D021D5" w14:textId="5A6DB9AB" w:rsidR="00765287" w:rsidRPr="00264F70" w:rsidRDefault="00433AEB" w:rsidP="00211757">
      <w:pPr>
        <w:spacing w:after="0" w:line="360" w:lineRule="auto"/>
        <w:ind w:firstLine="709"/>
        <w:jc w:val="both"/>
        <w:rPr>
          <w:rFonts w:asciiTheme="majorBidi" w:hAnsiTheme="majorBidi" w:cstheme="majorBidi"/>
          <w:sz w:val="28"/>
          <w:szCs w:val="28"/>
          <w:lang w:bidi="he-IL"/>
        </w:rPr>
      </w:pPr>
      <w:r w:rsidRPr="00264F70">
        <w:rPr>
          <w:rFonts w:asciiTheme="majorBidi" w:hAnsiTheme="majorBidi" w:cstheme="majorBidi"/>
          <w:sz w:val="28"/>
          <w:szCs w:val="28"/>
          <w:lang w:bidi="he-IL"/>
        </w:rPr>
        <w:t>Дискурсивные (модальные) частицы являются хорошим примером, подтверждающим теорию грамматикализации, поскольку они удовлетворяют перечисленным выше параметрам. Прочие дискурсивные маркеры, не утратившие способност</w:t>
      </w:r>
      <w:r w:rsidR="00211757">
        <w:rPr>
          <w:rFonts w:asciiTheme="majorBidi" w:hAnsiTheme="majorBidi" w:cstheme="majorBidi"/>
          <w:sz w:val="28"/>
          <w:szCs w:val="28"/>
          <w:lang w:bidi="he-IL"/>
        </w:rPr>
        <w:t>и</w:t>
      </w:r>
      <w:r w:rsidRPr="00264F70">
        <w:rPr>
          <w:rFonts w:asciiTheme="majorBidi" w:hAnsiTheme="majorBidi" w:cstheme="majorBidi"/>
          <w:sz w:val="28"/>
          <w:szCs w:val="28"/>
          <w:lang w:bidi="he-IL"/>
        </w:rPr>
        <w:t xml:space="preserve"> к обособлению, вероятно, находятся на более ранней стадии грамматикализации. </w:t>
      </w:r>
    </w:p>
    <w:p w14:paraId="02AEAD3E" w14:textId="2811E44A" w:rsidR="00AC63E9" w:rsidRPr="00264F70" w:rsidRDefault="00AC63E9" w:rsidP="00264F70">
      <w:pPr>
        <w:pStyle w:val="1"/>
        <w:spacing w:line="360" w:lineRule="auto"/>
        <w:jc w:val="both"/>
        <w:rPr>
          <w:rFonts w:asciiTheme="majorBidi" w:eastAsia="Calibri" w:hAnsiTheme="majorBidi" w:cstheme="majorBidi"/>
          <w:b/>
        </w:rPr>
      </w:pPr>
      <w:bookmarkStart w:id="13" w:name="_Toc420315519"/>
      <w:bookmarkStart w:id="14" w:name="_Toc484540603"/>
      <w:r w:rsidRPr="00264F70">
        <w:rPr>
          <w:rFonts w:asciiTheme="majorBidi" w:eastAsia="Calibri" w:hAnsiTheme="majorBidi" w:cstheme="majorBidi"/>
          <w:b/>
        </w:rPr>
        <w:t>Выводы</w:t>
      </w:r>
      <w:r w:rsidR="00037196">
        <w:rPr>
          <w:rFonts w:asciiTheme="majorBidi" w:eastAsia="Calibri" w:hAnsiTheme="majorBidi" w:cstheme="majorBidi"/>
          <w:b/>
        </w:rPr>
        <w:t xml:space="preserve"> по 2 главе</w:t>
      </w:r>
      <w:bookmarkEnd w:id="14"/>
      <w:r w:rsidRPr="00264F70">
        <w:rPr>
          <w:rFonts w:asciiTheme="majorBidi" w:eastAsia="Calibri" w:hAnsiTheme="majorBidi" w:cstheme="majorBidi"/>
          <w:b/>
        </w:rPr>
        <w:t xml:space="preserve"> </w:t>
      </w:r>
      <w:bookmarkEnd w:id="13"/>
    </w:p>
    <w:p w14:paraId="3B1BF171" w14:textId="23ACF6D9" w:rsidR="00211757" w:rsidRDefault="00352299" w:rsidP="00264F70">
      <w:pPr>
        <w:spacing w:line="360" w:lineRule="auto"/>
        <w:ind w:firstLine="708"/>
        <w:jc w:val="both"/>
        <w:rPr>
          <w:rFonts w:asciiTheme="majorBidi" w:hAnsiTheme="majorBidi" w:cstheme="majorBidi"/>
          <w:sz w:val="28"/>
          <w:szCs w:val="28"/>
          <w:lang w:bidi="he-IL"/>
        </w:rPr>
      </w:pPr>
      <w:r w:rsidRPr="00264F70">
        <w:rPr>
          <w:rFonts w:asciiTheme="majorBidi" w:hAnsiTheme="majorBidi" w:cstheme="majorBidi"/>
          <w:sz w:val="28"/>
          <w:szCs w:val="28"/>
          <w:lang w:bidi="he-IL"/>
        </w:rPr>
        <w:t>В данной главе были рассмотрены основные группы дискурсивных маркеров языка идиш, распреде</w:t>
      </w:r>
      <w:r w:rsidR="00371E62" w:rsidRPr="00264F70">
        <w:rPr>
          <w:rFonts w:asciiTheme="majorBidi" w:hAnsiTheme="majorBidi" w:cstheme="majorBidi"/>
          <w:sz w:val="28"/>
          <w:szCs w:val="28"/>
          <w:lang w:bidi="he-IL"/>
        </w:rPr>
        <w:t>ленных по част</w:t>
      </w:r>
      <w:r w:rsidR="00211757">
        <w:rPr>
          <w:rFonts w:asciiTheme="majorBidi" w:hAnsiTheme="majorBidi" w:cstheme="majorBidi"/>
          <w:sz w:val="28"/>
          <w:szCs w:val="28"/>
          <w:lang w:bidi="he-IL"/>
        </w:rPr>
        <w:t>е</w:t>
      </w:r>
      <w:r w:rsidR="00371E62" w:rsidRPr="00264F70">
        <w:rPr>
          <w:rFonts w:asciiTheme="majorBidi" w:hAnsiTheme="majorBidi" w:cstheme="majorBidi"/>
          <w:sz w:val="28"/>
          <w:szCs w:val="28"/>
          <w:lang w:bidi="he-IL"/>
        </w:rPr>
        <w:t>речному принципу. Для ряда лексем б</w:t>
      </w:r>
      <w:r w:rsidRPr="00264F70">
        <w:rPr>
          <w:rFonts w:asciiTheme="majorBidi" w:hAnsiTheme="majorBidi" w:cstheme="majorBidi"/>
          <w:sz w:val="28"/>
          <w:szCs w:val="28"/>
          <w:lang w:bidi="he-IL"/>
        </w:rPr>
        <w:t xml:space="preserve">ыла рассмотрена проблема </w:t>
      </w:r>
      <w:r w:rsidR="00C87495" w:rsidRPr="00264F70">
        <w:rPr>
          <w:rFonts w:asciiTheme="majorBidi" w:hAnsiTheme="majorBidi" w:cstheme="majorBidi"/>
          <w:sz w:val="28"/>
          <w:szCs w:val="28"/>
          <w:lang w:bidi="he-IL"/>
        </w:rPr>
        <w:t>модификации значения</w:t>
      </w:r>
      <w:r w:rsidRPr="00264F70">
        <w:rPr>
          <w:rFonts w:asciiTheme="majorBidi" w:hAnsiTheme="majorBidi" w:cstheme="majorBidi"/>
          <w:sz w:val="28"/>
          <w:szCs w:val="28"/>
          <w:lang w:bidi="he-IL"/>
        </w:rPr>
        <w:t xml:space="preserve"> в зависимости от контекста и синтаксического положения</w:t>
      </w:r>
      <w:r w:rsidR="00C87495" w:rsidRPr="00264F70">
        <w:rPr>
          <w:rFonts w:asciiTheme="majorBidi" w:hAnsiTheme="majorBidi" w:cstheme="majorBidi"/>
          <w:sz w:val="28"/>
          <w:szCs w:val="28"/>
          <w:lang w:bidi="he-IL"/>
        </w:rPr>
        <w:t xml:space="preserve">. </w:t>
      </w:r>
      <w:r w:rsidR="004501F8" w:rsidRPr="00264F70">
        <w:rPr>
          <w:rFonts w:asciiTheme="majorBidi" w:hAnsiTheme="majorBidi" w:cstheme="majorBidi"/>
          <w:sz w:val="28"/>
          <w:szCs w:val="28"/>
          <w:lang w:bidi="he-IL"/>
        </w:rPr>
        <w:t>Было выяснено</w:t>
      </w:r>
      <w:r w:rsidRPr="00264F70">
        <w:rPr>
          <w:rFonts w:asciiTheme="majorBidi" w:hAnsiTheme="majorBidi" w:cstheme="majorBidi"/>
          <w:sz w:val="28"/>
          <w:szCs w:val="28"/>
          <w:lang w:bidi="he-IL"/>
        </w:rPr>
        <w:t>,</w:t>
      </w:r>
      <w:r w:rsidR="004501F8" w:rsidRPr="00264F70">
        <w:rPr>
          <w:rFonts w:asciiTheme="majorBidi" w:hAnsiTheme="majorBidi" w:cstheme="majorBidi"/>
          <w:sz w:val="28"/>
          <w:szCs w:val="28"/>
          <w:lang w:bidi="he-IL"/>
        </w:rPr>
        <w:t xml:space="preserve"> что в ряде случаев синтаксическая позиция </w:t>
      </w:r>
      <w:r w:rsidR="00211757">
        <w:rPr>
          <w:rFonts w:asciiTheme="majorBidi" w:hAnsiTheme="majorBidi" w:cstheme="majorBidi"/>
          <w:sz w:val="28"/>
          <w:szCs w:val="28"/>
          <w:lang w:bidi="he-IL"/>
        </w:rPr>
        <w:t xml:space="preserve">играет </w:t>
      </w:r>
      <w:r w:rsidR="004501F8" w:rsidRPr="00264F70">
        <w:rPr>
          <w:rFonts w:asciiTheme="majorBidi" w:hAnsiTheme="majorBidi" w:cstheme="majorBidi"/>
          <w:sz w:val="28"/>
          <w:szCs w:val="28"/>
          <w:lang w:bidi="he-IL"/>
        </w:rPr>
        <w:t xml:space="preserve">решающую роль в модификации значения лексем. В других случаях </w:t>
      </w:r>
      <w:r w:rsidR="00BF1EB7" w:rsidRPr="00264F70">
        <w:rPr>
          <w:rFonts w:asciiTheme="majorBidi" w:hAnsiTheme="majorBidi" w:cstheme="majorBidi"/>
          <w:sz w:val="28"/>
          <w:szCs w:val="28"/>
          <w:lang w:bidi="he-IL"/>
        </w:rPr>
        <w:t>модификаци</w:t>
      </w:r>
      <w:r w:rsidR="00211757">
        <w:rPr>
          <w:rFonts w:asciiTheme="majorBidi" w:hAnsiTheme="majorBidi" w:cstheme="majorBidi"/>
          <w:sz w:val="28"/>
          <w:szCs w:val="28"/>
          <w:lang w:bidi="he-IL"/>
        </w:rPr>
        <w:t>я</w:t>
      </w:r>
      <w:r w:rsidR="00BF1EB7" w:rsidRPr="00264F70">
        <w:rPr>
          <w:rFonts w:asciiTheme="majorBidi" w:hAnsiTheme="majorBidi" w:cstheme="majorBidi"/>
          <w:sz w:val="28"/>
          <w:szCs w:val="28"/>
          <w:lang w:bidi="he-IL"/>
        </w:rPr>
        <w:t xml:space="preserve"> значения проявля</w:t>
      </w:r>
      <w:r w:rsidR="00211757">
        <w:rPr>
          <w:rFonts w:asciiTheme="majorBidi" w:hAnsiTheme="majorBidi" w:cstheme="majorBidi"/>
          <w:sz w:val="28"/>
          <w:szCs w:val="28"/>
          <w:lang w:bidi="he-IL"/>
        </w:rPr>
        <w:t>е</w:t>
      </w:r>
      <w:r w:rsidR="004501F8" w:rsidRPr="00264F70">
        <w:rPr>
          <w:rFonts w:asciiTheme="majorBidi" w:hAnsiTheme="majorBidi" w:cstheme="majorBidi"/>
          <w:sz w:val="28"/>
          <w:szCs w:val="28"/>
          <w:lang w:bidi="he-IL"/>
        </w:rPr>
        <w:t xml:space="preserve">тся в зависимости от контекста. </w:t>
      </w:r>
    </w:p>
    <w:p w14:paraId="0AA4E76C" w14:textId="1D159008" w:rsidR="00211757" w:rsidRDefault="004501F8" w:rsidP="00264F70">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lang w:bidi="he-IL"/>
        </w:rPr>
        <w:t>Мы также установили, что инверсия в предложении напрямую не связана с дискурсивным маркированием</w:t>
      </w:r>
      <w:r w:rsidR="00BF1EB7" w:rsidRPr="00264F70">
        <w:rPr>
          <w:rFonts w:asciiTheme="majorBidi" w:hAnsiTheme="majorBidi" w:cstheme="majorBidi"/>
          <w:sz w:val="28"/>
          <w:szCs w:val="28"/>
          <w:lang w:bidi="he-IL"/>
        </w:rPr>
        <w:t xml:space="preserve"> и является опциональной характеристикой, связанной с тема-рематическим зонированием предложения.</w:t>
      </w:r>
      <w:r w:rsidR="00352299" w:rsidRPr="00264F70">
        <w:rPr>
          <w:rFonts w:asciiTheme="majorBidi" w:hAnsiTheme="majorBidi" w:cstheme="majorBidi"/>
          <w:sz w:val="28"/>
          <w:szCs w:val="28"/>
          <w:lang w:bidi="he-IL"/>
        </w:rPr>
        <w:t xml:space="preserve"> </w:t>
      </w:r>
      <w:r w:rsidR="00352299" w:rsidRPr="00264F70">
        <w:rPr>
          <w:rFonts w:asciiTheme="majorBidi" w:hAnsiTheme="majorBidi" w:cstheme="majorBidi"/>
          <w:sz w:val="28"/>
          <w:szCs w:val="28"/>
        </w:rPr>
        <w:t xml:space="preserve">Немаркированный порядок слов в идише в главной клаузе в </w:t>
      </w:r>
      <w:r w:rsidR="00352299" w:rsidRPr="00264F70">
        <w:rPr>
          <w:rFonts w:asciiTheme="majorBidi" w:hAnsiTheme="majorBidi" w:cstheme="majorBidi"/>
          <w:sz w:val="28"/>
          <w:szCs w:val="28"/>
        </w:rPr>
        <w:lastRenderedPageBreak/>
        <w:t xml:space="preserve">индикативе – </w:t>
      </w:r>
      <w:r w:rsidR="00352299" w:rsidRPr="00264F70">
        <w:rPr>
          <w:rFonts w:asciiTheme="majorBidi" w:hAnsiTheme="majorBidi" w:cstheme="majorBidi"/>
          <w:sz w:val="28"/>
          <w:szCs w:val="28"/>
          <w:lang w:val="en-US"/>
        </w:rPr>
        <w:t>SVO</w:t>
      </w:r>
      <w:r w:rsidR="00352299" w:rsidRPr="00264F70">
        <w:rPr>
          <w:rFonts w:asciiTheme="majorBidi" w:hAnsiTheme="majorBidi" w:cstheme="majorBidi"/>
          <w:sz w:val="28"/>
          <w:szCs w:val="28"/>
        </w:rPr>
        <w:t xml:space="preserve">, </w:t>
      </w:r>
      <w:r w:rsidR="00211757">
        <w:rPr>
          <w:rFonts w:asciiTheme="majorBidi" w:hAnsiTheme="majorBidi" w:cstheme="majorBidi"/>
          <w:sz w:val="28"/>
          <w:szCs w:val="28"/>
        </w:rPr>
        <w:t>характеризуемый</w:t>
      </w:r>
      <w:r w:rsidR="00352299" w:rsidRPr="00264F70">
        <w:rPr>
          <w:rFonts w:asciiTheme="majorBidi" w:hAnsiTheme="majorBidi" w:cstheme="majorBidi"/>
          <w:sz w:val="28"/>
          <w:szCs w:val="28"/>
        </w:rPr>
        <w:t xml:space="preserve"> фиксированной позицией финитного глагола на втором месте. </w:t>
      </w:r>
      <w:r w:rsidR="00BF1EB7" w:rsidRPr="00264F70">
        <w:rPr>
          <w:rFonts w:asciiTheme="majorBidi" w:hAnsiTheme="majorBidi" w:cstheme="majorBidi"/>
          <w:sz w:val="28"/>
          <w:szCs w:val="28"/>
        </w:rPr>
        <w:t>Инверсия</w:t>
      </w:r>
      <w:r w:rsidR="00765287" w:rsidRPr="00264F70">
        <w:rPr>
          <w:rFonts w:asciiTheme="majorBidi" w:hAnsiTheme="majorBidi" w:cstheme="majorBidi"/>
          <w:sz w:val="28"/>
          <w:szCs w:val="28"/>
        </w:rPr>
        <w:t xml:space="preserve"> в независимой клаузе,</w:t>
      </w:r>
      <w:r w:rsidR="00BF1EB7" w:rsidRPr="00264F70">
        <w:rPr>
          <w:rFonts w:asciiTheme="majorBidi" w:hAnsiTheme="majorBidi" w:cstheme="majorBidi"/>
          <w:sz w:val="28"/>
          <w:szCs w:val="28"/>
        </w:rPr>
        <w:t xml:space="preserve"> как правило</w:t>
      </w:r>
      <w:r w:rsidR="00765287" w:rsidRPr="00264F70">
        <w:rPr>
          <w:rFonts w:asciiTheme="majorBidi" w:hAnsiTheme="majorBidi" w:cstheme="majorBidi"/>
          <w:sz w:val="28"/>
          <w:szCs w:val="28"/>
        </w:rPr>
        <w:t>,</w:t>
      </w:r>
      <w:r w:rsidR="00BF1EB7" w:rsidRPr="00264F70">
        <w:rPr>
          <w:rFonts w:asciiTheme="majorBidi" w:hAnsiTheme="majorBidi" w:cstheme="majorBidi"/>
          <w:sz w:val="28"/>
          <w:szCs w:val="28"/>
        </w:rPr>
        <w:t xml:space="preserve"> является дискурсивным средством, маркирующим связь между предлож</w:t>
      </w:r>
      <w:r w:rsidR="00016DA4">
        <w:rPr>
          <w:rFonts w:asciiTheme="majorBidi" w:hAnsiTheme="majorBidi" w:cstheme="majorBidi"/>
          <w:sz w:val="28"/>
          <w:szCs w:val="28"/>
        </w:rPr>
        <w:t>е</w:t>
      </w:r>
      <w:r w:rsidR="00BF1EB7" w:rsidRPr="00264F70">
        <w:rPr>
          <w:rFonts w:asciiTheme="majorBidi" w:hAnsiTheme="majorBidi" w:cstheme="majorBidi"/>
          <w:sz w:val="28"/>
          <w:szCs w:val="28"/>
        </w:rPr>
        <w:t>ниями и выражающая отношения «п</w:t>
      </w:r>
      <w:r w:rsidR="00765287" w:rsidRPr="00264F70">
        <w:rPr>
          <w:rFonts w:asciiTheme="majorBidi" w:hAnsiTheme="majorBidi" w:cstheme="majorBidi"/>
          <w:sz w:val="28"/>
          <w:szCs w:val="28"/>
        </w:rPr>
        <w:t>оследовательности и следствия» [</w:t>
      </w:r>
      <w:r w:rsidR="00765287" w:rsidRPr="00B73D8A">
        <w:rPr>
          <w:rFonts w:asciiTheme="majorBidi" w:hAnsiTheme="majorBidi" w:cstheme="majorBidi"/>
          <w:sz w:val="28"/>
          <w:szCs w:val="28"/>
          <w:lang w:val="en-US"/>
        </w:rPr>
        <w:t>Reershemius</w:t>
      </w:r>
      <w:r w:rsidR="00765287" w:rsidRPr="00B73D8A">
        <w:rPr>
          <w:rFonts w:asciiTheme="majorBidi" w:hAnsiTheme="majorBidi" w:cstheme="majorBidi"/>
          <w:sz w:val="28"/>
          <w:szCs w:val="28"/>
        </w:rPr>
        <w:t xml:space="preserve"> 2001</w:t>
      </w:r>
      <w:r w:rsidR="00B73D8A" w:rsidRPr="00B73D8A">
        <w:rPr>
          <w:rFonts w:asciiTheme="majorBidi" w:hAnsiTheme="majorBidi" w:cstheme="majorBidi"/>
          <w:sz w:val="28"/>
          <w:szCs w:val="28"/>
        </w:rPr>
        <w:t>: 146</w:t>
      </w:r>
      <w:r w:rsidR="001B3FD1">
        <w:rPr>
          <w:rFonts w:asciiTheme="majorBidi" w:hAnsiTheme="majorBidi" w:cstheme="majorBidi"/>
          <w:sz w:val="28"/>
          <w:szCs w:val="28"/>
        </w:rPr>
        <w:t>8</w:t>
      </w:r>
      <w:r w:rsidR="00765287" w:rsidRPr="00B73D8A">
        <w:rPr>
          <w:rFonts w:asciiTheme="majorBidi" w:hAnsiTheme="majorBidi" w:cstheme="majorBidi"/>
          <w:sz w:val="28"/>
          <w:szCs w:val="28"/>
        </w:rPr>
        <w:t>].</w:t>
      </w:r>
      <w:r w:rsidR="00765287" w:rsidRPr="00264F70">
        <w:rPr>
          <w:rFonts w:asciiTheme="majorBidi" w:hAnsiTheme="majorBidi" w:cstheme="majorBidi"/>
          <w:sz w:val="28"/>
          <w:szCs w:val="28"/>
        </w:rPr>
        <w:t xml:space="preserve"> </w:t>
      </w:r>
    </w:p>
    <w:p w14:paraId="0238D43B" w14:textId="5F43528E" w:rsidR="005673C7" w:rsidRPr="00D83D15" w:rsidRDefault="005673C7" w:rsidP="00264F70">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 xml:space="preserve">Наши наблюдения показывают, что дискурсивные маркеры, находящиеся в инициальной позиции в предложении и </w:t>
      </w:r>
      <w:r w:rsidR="00211757" w:rsidRPr="00264F70">
        <w:rPr>
          <w:rFonts w:asciiTheme="majorBidi" w:hAnsiTheme="majorBidi" w:cstheme="majorBidi"/>
          <w:sz w:val="28"/>
          <w:szCs w:val="28"/>
        </w:rPr>
        <w:t>не вызывающие инверсии,</w:t>
      </w:r>
      <w:r w:rsidRPr="00264F70">
        <w:rPr>
          <w:rFonts w:asciiTheme="majorBidi" w:hAnsiTheme="majorBidi" w:cstheme="majorBidi"/>
          <w:sz w:val="28"/>
          <w:szCs w:val="28"/>
        </w:rPr>
        <w:t xml:space="preserve"> выполняют союзные функции коннекторов. Внутри глагольной рамки могут оказаться как безударные элементы, так и обособленные обороты типа вводных слов</w:t>
      </w:r>
      <w:r w:rsidR="00211757">
        <w:rPr>
          <w:rFonts w:asciiTheme="majorBidi" w:hAnsiTheme="majorBidi" w:cstheme="majorBidi"/>
          <w:sz w:val="28"/>
          <w:szCs w:val="28"/>
        </w:rPr>
        <w:t>.</w:t>
      </w:r>
      <w:r w:rsidRPr="00264F70">
        <w:rPr>
          <w:rFonts w:asciiTheme="majorBidi" w:hAnsiTheme="majorBidi" w:cstheme="majorBidi"/>
          <w:sz w:val="28"/>
          <w:szCs w:val="28"/>
        </w:rPr>
        <w:t xml:space="preserve"> </w:t>
      </w:r>
      <w:r w:rsidR="00211757">
        <w:rPr>
          <w:rFonts w:asciiTheme="majorBidi" w:hAnsiTheme="majorBidi" w:cstheme="majorBidi"/>
          <w:sz w:val="28"/>
          <w:szCs w:val="28"/>
        </w:rPr>
        <w:t>Ж</w:t>
      </w:r>
      <w:r w:rsidRPr="00264F70">
        <w:rPr>
          <w:rFonts w:asciiTheme="majorBidi" w:hAnsiTheme="majorBidi" w:cstheme="majorBidi"/>
          <w:sz w:val="28"/>
          <w:szCs w:val="28"/>
        </w:rPr>
        <w:t>есткого правила</w:t>
      </w:r>
      <w:r w:rsidR="00211757">
        <w:rPr>
          <w:rFonts w:asciiTheme="majorBidi" w:hAnsiTheme="majorBidi" w:cstheme="majorBidi"/>
          <w:sz w:val="28"/>
          <w:szCs w:val="28"/>
        </w:rPr>
        <w:t>,</w:t>
      </w:r>
      <w:r w:rsidRPr="00264F70">
        <w:rPr>
          <w:rFonts w:asciiTheme="majorBidi" w:hAnsiTheme="majorBidi" w:cstheme="majorBidi"/>
          <w:sz w:val="28"/>
          <w:szCs w:val="28"/>
        </w:rPr>
        <w:t xml:space="preserve"> ограничивающего их употребления</w:t>
      </w:r>
      <w:r w:rsidR="00211757">
        <w:rPr>
          <w:rFonts w:asciiTheme="majorBidi" w:hAnsiTheme="majorBidi" w:cstheme="majorBidi"/>
          <w:sz w:val="28"/>
          <w:szCs w:val="28"/>
        </w:rPr>
        <w:t>,</w:t>
      </w:r>
      <w:r w:rsidRPr="00264F70">
        <w:rPr>
          <w:rFonts w:asciiTheme="majorBidi" w:hAnsiTheme="majorBidi" w:cstheme="majorBidi"/>
          <w:sz w:val="28"/>
          <w:szCs w:val="28"/>
        </w:rPr>
        <w:t xml:space="preserve"> выявить не удалось. </w:t>
      </w:r>
      <w:r w:rsidR="0038097A" w:rsidRPr="00264F70">
        <w:rPr>
          <w:rFonts w:asciiTheme="majorBidi" w:hAnsiTheme="majorBidi" w:cstheme="majorBidi"/>
          <w:sz w:val="28"/>
          <w:szCs w:val="28"/>
        </w:rPr>
        <w:t xml:space="preserve">Было </w:t>
      </w:r>
      <w:r w:rsidRPr="00264F70">
        <w:rPr>
          <w:rFonts w:asciiTheme="majorBidi" w:hAnsiTheme="majorBidi" w:cstheme="majorBidi"/>
          <w:sz w:val="28"/>
          <w:szCs w:val="28"/>
        </w:rPr>
        <w:t>установлено, что для интерпретации дискурсивных частиц с временным и пространственным компонентом в семантике решающим является появление компонента оценки по шкале «желательность</w:t>
      </w:r>
      <w:r w:rsidR="00211757">
        <w:rPr>
          <w:rFonts w:asciiTheme="majorBidi" w:hAnsiTheme="majorBidi" w:cstheme="majorBidi"/>
          <w:sz w:val="28"/>
          <w:szCs w:val="28"/>
        </w:rPr>
        <w:t> </w:t>
      </w:r>
      <w:r w:rsidRPr="00264F70">
        <w:rPr>
          <w:rFonts w:asciiTheme="majorBidi" w:hAnsiTheme="majorBidi" w:cstheme="majorBidi"/>
          <w:sz w:val="28"/>
          <w:szCs w:val="28"/>
        </w:rPr>
        <w:t>/</w:t>
      </w:r>
      <w:r w:rsidR="00211757">
        <w:rPr>
          <w:rFonts w:asciiTheme="majorBidi" w:hAnsiTheme="majorBidi" w:cstheme="majorBidi"/>
          <w:sz w:val="28"/>
          <w:szCs w:val="28"/>
        </w:rPr>
        <w:t> </w:t>
      </w:r>
      <w:r w:rsidRPr="00264F70">
        <w:rPr>
          <w:rFonts w:asciiTheme="majorBidi" w:hAnsiTheme="majorBidi" w:cstheme="majorBidi"/>
          <w:sz w:val="28"/>
          <w:szCs w:val="28"/>
        </w:rPr>
        <w:t>нежелательность.</w:t>
      </w:r>
    </w:p>
    <w:p w14:paraId="59329175" w14:textId="30932156" w:rsidR="0038097A" w:rsidRPr="00264F70" w:rsidRDefault="0038097A" w:rsidP="00264F70">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 xml:space="preserve">Были подробно </w:t>
      </w:r>
      <w:r w:rsidR="00211757">
        <w:rPr>
          <w:rFonts w:asciiTheme="majorBidi" w:hAnsiTheme="majorBidi" w:cstheme="majorBidi"/>
          <w:sz w:val="28"/>
          <w:szCs w:val="28"/>
        </w:rPr>
        <w:t xml:space="preserve">рассмотрены </w:t>
      </w:r>
      <w:r w:rsidRPr="00264F70">
        <w:rPr>
          <w:rFonts w:asciiTheme="majorBidi" w:hAnsiTheme="majorBidi" w:cstheme="majorBidi"/>
          <w:sz w:val="28"/>
          <w:szCs w:val="28"/>
          <w:lang w:val="en-US"/>
        </w:rPr>
        <w:t>c</w:t>
      </w:r>
      <w:r w:rsidRPr="00264F70">
        <w:rPr>
          <w:rFonts w:asciiTheme="majorBidi" w:hAnsiTheme="majorBidi" w:cstheme="majorBidi"/>
          <w:sz w:val="28"/>
          <w:szCs w:val="28"/>
        </w:rPr>
        <w:t xml:space="preserve">лучаи модификации ряда значений лексем. Мы </w:t>
      </w:r>
      <w:r w:rsidR="00EC31CB" w:rsidRPr="00264F70">
        <w:rPr>
          <w:rFonts w:asciiTheme="majorBidi" w:hAnsiTheme="majorBidi" w:cstheme="majorBidi"/>
          <w:sz w:val="28"/>
          <w:szCs w:val="28"/>
        </w:rPr>
        <w:t>описали случаи</w:t>
      </w:r>
      <w:r w:rsidRPr="00264F70">
        <w:rPr>
          <w:rFonts w:asciiTheme="majorBidi" w:hAnsiTheme="majorBidi" w:cstheme="majorBidi"/>
          <w:sz w:val="28"/>
          <w:szCs w:val="28"/>
        </w:rPr>
        <w:t xml:space="preserve"> позиционно-зависим</w:t>
      </w:r>
      <w:r w:rsidR="00211757">
        <w:rPr>
          <w:rFonts w:asciiTheme="majorBidi" w:hAnsiTheme="majorBidi" w:cstheme="majorBidi"/>
          <w:sz w:val="28"/>
          <w:szCs w:val="28"/>
        </w:rPr>
        <w:t>ой</w:t>
      </w:r>
      <w:r w:rsidRPr="00264F70">
        <w:rPr>
          <w:rFonts w:asciiTheme="majorBidi" w:hAnsiTheme="majorBidi" w:cstheme="majorBidi"/>
          <w:sz w:val="28"/>
          <w:szCs w:val="28"/>
        </w:rPr>
        <w:t xml:space="preserve"> модификаци</w:t>
      </w:r>
      <w:r w:rsidR="00211757">
        <w:rPr>
          <w:rFonts w:asciiTheme="majorBidi" w:hAnsiTheme="majorBidi" w:cstheme="majorBidi"/>
          <w:sz w:val="28"/>
          <w:szCs w:val="28"/>
        </w:rPr>
        <w:t>и</w:t>
      </w:r>
      <w:r w:rsidRPr="00264F70">
        <w:rPr>
          <w:rFonts w:asciiTheme="majorBidi" w:hAnsiTheme="majorBidi" w:cstheme="majorBidi"/>
          <w:sz w:val="28"/>
          <w:szCs w:val="28"/>
        </w:rPr>
        <w:t xml:space="preserve"> значений в случае с лексемами </w:t>
      </w:r>
      <w:r w:rsidR="005462D9" w:rsidRPr="005462D9">
        <w:rPr>
          <w:rFonts w:asciiTheme="majorBidi" w:hAnsiTheme="majorBidi" w:cstheme="majorBidi"/>
          <w:i/>
          <w:iCs/>
          <w:sz w:val="28"/>
          <w:szCs w:val="28"/>
        </w:rPr>
        <w:t>š</w:t>
      </w:r>
      <w:r w:rsidRPr="00264F70">
        <w:rPr>
          <w:rFonts w:asciiTheme="majorBidi" w:hAnsiTheme="majorBidi" w:cstheme="majorBidi"/>
          <w:i/>
          <w:iCs/>
          <w:sz w:val="28"/>
          <w:szCs w:val="28"/>
          <w:lang w:val="en-US"/>
        </w:rPr>
        <w:t>o</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nor</w:t>
      </w:r>
      <w:r w:rsidR="00EC31CB" w:rsidRPr="00264F70">
        <w:rPr>
          <w:rFonts w:asciiTheme="majorBidi" w:hAnsiTheme="majorBidi" w:cstheme="majorBidi"/>
          <w:i/>
          <w:iCs/>
          <w:sz w:val="28"/>
          <w:szCs w:val="28"/>
        </w:rPr>
        <w:t xml:space="preserve"> </w:t>
      </w:r>
      <w:r w:rsidR="00EC31CB" w:rsidRPr="00264F70">
        <w:rPr>
          <w:rFonts w:asciiTheme="majorBidi" w:hAnsiTheme="majorBidi" w:cstheme="majorBidi"/>
          <w:sz w:val="28"/>
          <w:szCs w:val="28"/>
        </w:rPr>
        <w:t xml:space="preserve">(десемантизация), </w:t>
      </w:r>
      <w:r w:rsidR="00EC31CB" w:rsidRPr="00264F70">
        <w:rPr>
          <w:rFonts w:asciiTheme="majorBidi" w:hAnsiTheme="majorBidi" w:cstheme="majorBidi"/>
          <w:i/>
          <w:iCs/>
          <w:sz w:val="28"/>
          <w:szCs w:val="28"/>
          <w:lang w:val="en-US"/>
        </w:rPr>
        <w:t>un</w:t>
      </w:r>
      <w:r w:rsidR="00EC31CB" w:rsidRPr="00264F70">
        <w:rPr>
          <w:rFonts w:asciiTheme="majorBidi" w:hAnsiTheme="majorBidi" w:cstheme="majorBidi"/>
          <w:i/>
          <w:iCs/>
          <w:sz w:val="28"/>
          <w:szCs w:val="28"/>
        </w:rPr>
        <w:t xml:space="preserve"> </w:t>
      </w:r>
      <w:r w:rsidR="00EC31CB" w:rsidRPr="00264F70">
        <w:rPr>
          <w:rFonts w:asciiTheme="majorBidi" w:hAnsiTheme="majorBidi" w:cstheme="majorBidi"/>
          <w:sz w:val="28"/>
          <w:szCs w:val="28"/>
        </w:rPr>
        <w:t>(гибридность)</w:t>
      </w:r>
      <w:r w:rsidRPr="00264F70">
        <w:rPr>
          <w:rFonts w:asciiTheme="majorBidi" w:hAnsiTheme="majorBidi" w:cstheme="majorBidi"/>
          <w:sz w:val="28"/>
          <w:szCs w:val="28"/>
        </w:rPr>
        <w:t>;</w:t>
      </w:r>
      <w:r w:rsidR="00EC31CB" w:rsidRPr="00264F70">
        <w:rPr>
          <w:rFonts w:asciiTheme="majorBidi" w:hAnsiTheme="majorBidi" w:cstheme="majorBidi"/>
          <w:sz w:val="28"/>
          <w:szCs w:val="28"/>
        </w:rPr>
        <w:t xml:space="preserve"> и позиционно-независимые модификации зачений для лексем </w:t>
      </w:r>
      <w:r w:rsidR="00EC31CB" w:rsidRPr="00264F70">
        <w:rPr>
          <w:rFonts w:asciiTheme="majorBidi" w:hAnsiTheme="majorBidi" w:cstheme="majorBidi"/>
          <w:i/>
          <w:iCs/>
          <w:sz w:val="28"/>
          <w:szCs w:val="28"/>
          <w:lang w:val="en-US"/>
        </w:rPr>
        <w:t>geve</w:t>
      </w:r>
      <w:r w:rsidR="00A82B7F">
        <w:rPr>
          <w:rFonts w:asciiTheme="majorBidi" w:hAnsiTheme="majorBidi" w:cstheme="majorBidi"/>
          <w:i/>
          <w:iCs/>
          <w:sz w:val="28"/>
          <w:szCs w:val="28"/>
          <w:lang w:val="en-US"/>
        </w:rPr>
        <w:t>j</w:t>
      </w:r>
      <w:r w:rsidR="00EC31CB" w:rsidRPr="00264F70">
        <w:rPr>
          <w:rFonts w:asciiTheme="majorBidi" w:hAnsiTheme="majorBidi" w:cstheme="majorBidi"/>
          <w:i/>
          <w:iCs/>
          <w:sz w:val="28"/>
          <w:szCs w:val="28"/>
          <w:lang w:val="en-US"/>
        </w:rPr>
        <w:t>ntle</w:t>
      </w:r>
      <w:r w:rsidR="00A82B7F">
        <w:rPr>
          <w:rFonts w:asciiTheme="majorBidi" w:hAnsiTheme="majorBidi" w:cstheme="majorBidi"/>
          <w:i/>
          <w:iCs/>
          <w:sz w:val="28"/>
          <w:szCs w:val="28"/>
          <w:lang w:val="en-US"/>
        </w:rPr>
        <w:t>x</w:t>
      </w:r>
      <w:r w:rsidR="00EC31CB" w:rsidRPr="00264F70">
        <w:rPr>
          <w:rFonts w:asciiTheme="majorBidi" w:hAnsiTheme="majorBidi" w:cstheme="majorBidi"/>
          <w:sz w:val="28"/>
          <w:szCs w:val="28"/>
        </w:rPr>
        <w:t xml:space="preserve">, </w:t>
      </w:r>
      <w:r w:rsidR="00EC31CB" w:rsidRPr="00264F70">
        <w:rPr>
          <w:rFonts w:asciiTheme="majorBidi" w:hAnsiTheme="majorBidi" w:cstheme="majorBidi"/>
          <w:i/>
          <w:iCs/>
          <w:sz w:val="28"/>
          <w:szCs w:val="28"/>
          <w:lang w:val="en-US"/>
        </w:rPr>
        <w:t>er</w:t>
      </w:r>
      <w:r w:rsidR="005462D9" w:rsidRPr="005462D9">
        <w:rPr>
          <w:rFonts w:asciiTheme="majorBidi" w:hAnsiTheme="majorBidi" w:cstheme="majorBidi"/>
          <w:i/>
          <w:iCs/>
          <w:sz w:val="28"/>
          <w:szCs w:val="28"/>
        </w:rPr>
        <w:t>š</w:t>
      </w:r>
      <w:r w:rsidR="00EC31CB" w:rsidRPr="00264F70">
        <w:rPr>
          <w:rFonts w:asciiTheme="majorBidi" w:hAnsiTheme="majorBidi" w:cstheme="majorBidi"/>
          <w:i/>
          <w:iCs/>
          <w:sz w:val="28"/>
          <w:szCs w:val="28"/>
          <w:lang w:val="en-US"/>
        </w:rPr>
        <w:t>t</w:t>
      </w:r>
      <w:r w:rsidR="00EC31CB" w:rsidRPr="00264F70">
        <w:rPr>
          <w:rFonts w:asciiTheme="majorBidi" w:hAnsiTheme="majorBidi" w:cstheme="majorBidi"/>
          <w:sz w:val="28"/>
          <w:szCs w:val="28"/>
        </w:rPr>
        <w:t xml:space="preserve"> и </w:t>
      </w:r>
      <w:r w:rsidR="00EC31CB" w:rsidRPr="00264F70">
        <w:rPr>
          <w:rFonts w:asciiTheme="majorBidi" w:hAnsiTheme="majorBidi" w:cstheme="majorBidi"/>
          <w:i/>
          <w:iCs/>
          <w:sz w:val="28"/>
          <w:szCs w:val="28"/>
          <w:lang w:val="en-US"/>
        </w:rPr>
        <w:t>do</w:t>
      </w:r>
      <w:r w:rsidR="00A82B7F">
        <w:rPr>
          <w:rFonts w:asciiTheme="majorBidi" w:hAnsiTheme="majorBidi" w:cstheme="majorBidi"/>
          <w:i/>
          <w:iCs/>
          <w:sz w:val="28"/>
          <w:szCs w:val="28"/>
          <w:lang w:val="en-US"/>
        </w:rPr>
        <w:t>x</w:t>
      </w:r>
      <w:r w:rsidR="00EC31CB" w:rsidRPr="00264F70">
        <w:rPr>
          <w:rFonts w:asciiTheme="majorBidi" w:hAnsiTheme="majorBidi" w:cstheme="majorBidi"/>
          <w:sz w:val="28"/>
          <w:szCs w:val="28"/>
        </w:rPr>
        <w:t>.</w:t>
      </w:r>
      <w:r w:rsidRPr="00264F70">
        <w:rPr>
          <w:rFonts w:asciiTheme="majorBidi" w:hAnsiTheme="majorBidi" w:cstheme="majorBidi"/>
          <w:sz w:val="28"/>
          <w:szCs w:val="28"/>
        </w:rPr>
        <w:t xml:space="preserve"> </w:t>
      </w:r>
    </w:p>
    <w:p w14:paraId="040324EC" w14:textId="6C72286A" w:rsidR="001A5CFE" w:rsidRPr="00264F70" w:rsidRDefault="001A5CFE" w:rsidP="00016DA4">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 xml:space="preserve">При описании дискурсивных значений дискурсивных маркеров мы обратили внимание на то, что можно выделить синонимические ряды лексем. Лексемы, </w:t>
      </w:r>
      <w:r w:rsidR="00211757" w:rsidRPr="00264F70">
        <w:rPr>
          <w:rFonts w:asciiTheme="majorBidi" w:hAnsiTheme="majorBidi" w:cstheme="majorBidi"/>
          <w:sz w:val="28"/>
          <w:szCs w:val="28"/>
        </w:rPr>
        <w:t>явля</w:t>
      </w:r>
      <w:r w:rsidR="00211757">
        <w:rPr>
          <w:rFonts w:asciiTheme="majorBidi" w:hAnsiTheme="majorBidi" w:cstheme="majorBidi"/>
          <w:sz w:val="28"/>
          <w:szCs w:val="28"/>
        </w:rPr>
        <w:t>ющиеся</w:t>
      </w:r>
      <w:r w:rsidR="00211757" w:rsidRPr="00264F70">
        <w:rPr>
          <w:rFonts w:asciiTheme="majorBidi" w:hAnsiTheme="majorBidi" w:cstheme="majorBidi"/>
          <w:sz w:val="28"/>
          <w:szCs w:val="28"/>
        </w:rPr>
        <w:t xml:space="preserve"> </w:t>
      </w:r>
      <w:r w:rsidRPr="00264F70">
        <w:rPr>
          <w:rFonts w:asciiTheme="majorBidi" w:hAnsiTheme="majorBidi" w:cstheme="majorBidi"/>
          <w:sz w:val="28"/>
          <w:szCs w:val="28"/>
        </w:rPr>
        <w:t>неполными синонимами</w:t>
      </w:r>
      <w:r w:rsidR="00B26C17" w:rsidRPr="00D83D15">
        <w:rPr>
          <w:rFonts w:asciiTheme="majorBidi" w:hAnsiTheme="majorBidi" w:cstheme="majorBidi"/>
          <w:sz w:val="28"/>
          <w:szCs w:val="28"/>
        </w:rPr>
        <w:t>,</w:t>
      </w:r>
      <w:r w:rsidRPr="00264F70">
        <w:rPr>
          <w:rFonts w:asciiTheme="majorBidi" w:hAnsiTheme="majorBidi" w:cstheme="majorBidi"/>
          <w:sz w:val="28"/>
          <w:szCs w:val="28"/>
        </w:rPr>
        <w:t xml:space="preserve"> создают поле дискурсивных значений. Такие синонимические ряды были выделены для экспонентов значений: ‘только’, ‘просто’, ‘прямо’, </w:t>
      </w:r>
      <w:r w:rsidR="00016DA4">
        <w:rPr>
          <w:rFonts w:asciiTheme="majorBidi" w:hAnsiTheme="majorBidi" w:cstheme="majorBidi"/>
          <w:sz w:val="28"/>
          <w:szCs w:val="28"/>
        </w:rPr>
        <w:t>маркеров со значением</w:t>
      </w:r>
      <w:r w:rsidRPr="00264F70">
        <w:rPr>
          <w:rFonts w:asciiTheme="majorBidi" w:hAnsiTheme="majorBidi" w:cstheme="majorBidi"/>
          <w:sz w:val="28"/>
          <w:szCs w:val="28"/>
        </w:rPr>
        <w:t xml:space="preserve"> оценки достоверности</w:t>
      </w:r>
      <w:r w:rsidR="0038097A" w:rsidRPr="00264F70">
        <w:rPr>
          <w:rFonts w:asciiTheme="majorBidi" w:hAnsiTheme="majorBidi" w:cstheme="majorBidi"/>
          <w:sz w:val="28"/>
          <w:szCs w:val="28"/>
        </w:rPr>
        <w:t xml:space="preserve"> (‘естественно’, ‘разумеется’ ‘конечно’ ‘вероятно’, ‘правда’)</w:t>
      </w:r>
      <w:r w:rsidRPr="00264F70">
        <w:rPr>
          <w:rFonts w:asciiTheme="majorBidi" w:hAnsiTheme="majorBidi" w:cstheme="majorBidi"/>
          <w:sz w:val="28"/>
          <w:szCs w:val="28"/>
        </w:rPr>
        <w:t>; отдельно был</w:t>
      </w:r>
      <w:r w:rsidR="00211757">
        <w:rPr>
          <w:rFonts w:asciiTheme="majorBidi" w:hAnsiTheme="majorBidi" w:cstheme="majorBidi"/>
          <w:sz w:val="28"/>
          <w:szCs w:val="28"/>
        </w:rPr>
        <w:t>о</w:t>
      </w:r>
      <w:r w:rsidRPr="00264F70">
        <w:rPr>
          <w:rFonts w:asciiTheme="majorBidi" w:hAnsiTheme="majorBidi" w:cstheme="majorBidi"/>
          <w:sz w:val="28"/>
          <w:szCs w:val="28"/>
        </w:rPr>
        <w:t xml:space="preserve"> рассмотрено многообразие </w:t>
      </w:r>
      <w:r w:rsidR="0038097A" w:rsidRPr="00264F70">
        <w:rPr>
          <w:rFonts w:asciiTheme="majorBidi" w:hAnsiTheme="majorBidi" w:cstheme="majorBidi"/>
          <w:sz w:val="28"/>
          <w:szCs w:val="28"/>
        </w:rPr>
        <w:t>дискурсивных проявлений лексем со значением ‘уже’, ‘</w:t>
      </w:r>
      <w:r w:rsidR="0038097A" w:rsidRPr="00264F70">
        <w:rPr>
          <w:rFonts w:asciiTheme="majorBidi" w:hAnsiTheme="majorBidi" w:cstheme="majorBidi"/>
          <w:sz w:val="28"/>
          <w:szCs w:val="28"/>
          <w:lang w:val="en-US"/>
        </w:rPr>
        <w:t>e</w:t>
      </w:r>
      <w:r w:rsidR="0038097A" w:rsidRPr="00264F70">
        <w:rPr>
          <w:rFonts w:asciiTheme="majorBidi" w:hAnsiTheme="majorBidi" w:cstheme="majorBidi"/>
          <w:sz w:val="28"/>
          <w:szCs w:val="28"/>
        </w:rPr>
        <w:t>ще’ и ‘тоже’, а также для таких многофункциональных и зависимых от контекста лексем как</w:t>
      </w:r>
      <w:r w:rsidRPr="00264F70">
        <w:rPr>
          <w:rFonts w:asciiTheme="majorBidi" w:hAnsiTheme="majorBidi" w:cstheme="majorBidi"/>
          <w:sz w:val="28"/>
          <w:szCs w:val="28"/>
        </w:rPr>
        <w:t xml:space="preserve"> </w:t>
      </w:r>
      <w:r w:rsidR="0038097A" w:rsidRPr="00264F70">
        <w:rPr>
          <w:rFonts w:asciiTheme="majorBidi" w:hAnsiTheme="majorBidi" w:cstheme="majorBidi"/>
          <w:i/>
          <w:iCs/>
          <w:sz w:val="28"/>
          <w:szCs w:val="28"/>
          <w:lang w:val="en-US"/>
        </w:rPr>
        <w:t>do</w:t>
      </w:r>
      <w:r w:rsidR="00A82B7F">
        <w:rPr>
          <w:rFonts w:asciiTheme="majorBidi" w:hAnsiTheme="majorBidi" w:cstheme="majorBidi"/>
          <w:i/>
          <w:iCs/>
          <w:sz w:val="28"/>
          <w:szCs w:val="28"/>
          <w:lang w:val="en-US"/>
        </w:rPr>
        <w:t>x</w:t>
      </w:r>
      <w:r w:rsidR="0038097A" w:rsidRPr="00264F70">
        <w:rPr>
          <w:rFonts w:asciiTheme="majorBidi" w:hAnsiTheme="majorBidi" w:cstheme="majorBidi"/>
          <w:i/>
          <w:iCs/>
          <w:sz w:val="28"/>
          <w:szCs w:val="28"/>
        </w:rPr>
        <w:t xml:space="preserve">, </w:t>
      </w:r>
      <w:r w:rsidR="005462D9" w:rsidRPr="005462D9">
        <w:rPr>
          <w:rFonts w:asciiTheme="majorBidi" w:hAnsiTheme="majorBidi" w:cstheme="majorBidi"/>
          <w:i/>
          <w:iCs/>
          <w:sz w:val="28"/>
          <w:szCs w:val="28"/>
        </w:rPr>
        <w:t>ž</w:t>
      </w:r>
      <w:r w:rsidR="0038097A" w:rsidRPr="00264F70">
        <w:rPr>
          <w:rFonts w:asciiTheme="majorBidi" w:hAnsiTheme="majorBidi" w:cstheme="majorBidi"/>
          <w:i/>
          <w:iCs/>
          <w:sz w:val="28"/>
          <w:szCs w:val="28"/>
          <w:lang w:val="en-US"/>
        </w:rPr>
        <w:t>e</w:t>
      </w:r>
      <w:r w:rsidR="0038097A" w:rsidRPr="00264F70">
        <w:rPr>
          <w:rFonts w:asciiTheme="majorBidi" w:hAnsiTheme="majorBidi" w:cstheme="majorBidi"/>
          <w:i/>
          <w:iCs/>
          <w:sz w:val="28"/>
          <w:szCs w:val="28"/>
        </w:rPr>
        <w:t xml:space="preserve">, </w:t>
      </w:r>
      <w:r w:rsidR="0038097A" w:rsidRPr="00264F70">
        <w:rPr>
          <w:rFonts w:asciiTheme="majorBidi" w:hAnsiTheme="majorBidi" w:cstheme="majorBidi"/>
          <w:i/>
          <w:iCs/>
          <w:sz w:val="28"/>
          <w:szCs w:val="28"/>
          <w:lang w:val="en-US"/>
        </w:rPr>
        <w:t>take</w:t>
      </w:r>
      <w:r w:rsidR="0038097A" w:rsidRPr="00264F70">
        <w:rPr>
          <w:rFonts w:asciiTheme="majorBidi" w:hAnsiTheme="majorBidi" w:cstheme="majorBidi"/>
          <w:sz w:val="28"/>
          <w:szCs w:val="28"/>
        </w:rPr>
        <w:t>.</w:t>
      </w:r>
    </w:p>
    <w:p w14:paraId="1553E613" w14:textId="77777777" w:rsidR="007155BD" w:rsidRDefault="007155BD" w:rsidP="007155BD">
      <w:pPr>
        <w:pStyle w:val="1"/>
        <w:spacing w:line="360" w:lineRule="auto"/>
        <w:jc w:val="both"/>
        <w:rPr>
          <w:rFonts w:asciiTheme="majorBidi" w:hAnsiTheme="majorBidi" w:cstheme="majorBidi"/>
          <w:b/>
        </w:rPr>
      </w:pPr>
      <w:bookmarkStart w:id="15" w:name="_Toc420315520"/>
      <w:r>
        <w:rPr>
          <w:rFonts w:asciiTheme="majorBidi" w:hAnsiTheme="majorBidi" w:cstheme="majorBidi"/>
          <w:b/>
        </w:rPr>
        <w:lastRenderedPageBreak/>
        <w:br w:type="page"/>
      </w:r>
    </w:p>
    <w:p w14:paraId="07AC2164" w14:textId="4E7C65A2" w:rsidR="00601599" w:rsidRPr="00264F70" w:rsidRDefault="00076CE2" w:rsidP="007155BD">
      <w:pPr>
        <w:pStyle w:val="1"/>
        <w:spacing w:line="360" w:lineRule="auto"/>
        <w:jc w:val="both"/>
        <w:rPr>
          <w:rFonts w:asciiTheme="majorBidi" w:hAnsiTheme="majorBidi" w:cstheme="majorBidi"/>
          <w:b/>
        </w:rPr>
      </w:pPr>
      <w:bookmarkStart w:id="16" w:name="_Toc484540604"/>
      <w:r w:rsidRPr="00264F70">
        <w:rPr>
          <w:rFonts w:asciiTheme="majorBidi" w:hAnsiTheme="majorBidi" w:cstheme="majorBidi"/>
          <w:b/>
        </w:rPr>
        <w:lastRenderedPageBreak/>
        <w:t>Глава</w:t>
      </w:r>
      <w:r w:rsidR="007155BD">
        <w:rPr>
          <w:rFonts w:asciiTheme="majorBidi" w:hAnsiTheme="majorBidi" w:cstheme="majorBidi"/>
          <w:b/>
        </w:rPr>
        <w:t xml:space="preserve"> </w:t>
      </w:r>
      <w:r w:rsidRPr="00264F70">
        <w:rPr>
          <w:rFonts w:asciiTheme="majorBidi" w:hAnsiTheme="majorBidi" w:cstheme="majorBidi"/>
          <w:b/>
        </w:rPr>
        <w:t xml:space="preserve">3. </w:t>
      </w:r>
      <w:r w:rsidR="00FA0D7E" w:rsidRPr="00264F70">
        <w:rPr>
          <w:rFonts w:asciiTheme="majorBidi" w:hAnsiTheme="majorBidi" w:cstheme="majorBidi"/>
          <w:b/>
        </w:rPr>
        <w:t>Семантика</w:t>
      </w:r>
      <w:r w:rsidR="0062621B" w:rsidRPr="00264F70">
        <w:rPr>
          <w:rFonts w:asciiTheme="majorBidi" w:hAnsiTheme="majorBidi" w:cstheme="majorBidi"/>
          <w:b/>
        </w:rPr>
        <w:t xml:space="preserve"> </w:t>
      </w:r>
      <w:r w:rsidR="00FA0D7E" w:rsidRPr="00264F70">
        <w:rPr>
          <w:rFonts w:asciiTheme="majorBidi" w:hAnsiTheme="majorBidi" w:cstheme="majorBidi"/>
          <w:b/>
        </w:rPr>
        <w:t>и прагматика</w:t>
      </w:r>
      <w:r w:rsidR="0062621B" w:rsidRPr="00264F70">
        <w:rPr>
          <w:rFonts w:asciiTheme="majorBidi" w:hAnsiTheme="majorBidi" w:cstheme="majorBidi"/>
          <w:b/>
        </w:rPr>
        <w:t xml:space="preserve"> </w:t>
      </w:r>
      <w:r w:rsidR="00A30F63" w:rsidRPr="00264F70">
        <w:rPr>
          <w:rFonts w:asciiTheme="majorBidi" w:hAnsiTheme="majorBidi" w:cstheme="majorBidi"/>
          <w:b/>
        </w:rPr>
        <w:t xml:space="preserve">дискурсивных маркеров </w:t>
      </w:r>
      <w:r w:rsidR="0062621B" w:rsidRPr="00264F70">
        <w:rPr>
          <w:rFonts w:asciiTheme="majorBidi" w:hAnsiTheme="majorBidi" w:cstheme="majorBidi"/>
          <w:b/>
        </w:rPr>
        <w:t>в языке идиш</w:t>
      </w:r>
      <w:bookmarkEnd w:id="16"/>
      <w:r w:rsidR="00601599" w:rsidRPr="00264F70">
        <w:rPr>
          <w:rFonts w:asciiTheme="majorBidi" w:hAnsiTheme="majorBidi" w:cstheme="majorBidi"/>
          <w:b/>
        </w:rPr>
        <w:t xml:space="preserve"> </w:t>
      </w:r>
      <w:bookmarkEnd w:id="15"/>
    </w:p>
    <w:p w14:paraId="7189C0E2" w14:textId="504F0230" w:rsidR="006F5C4B" w:rsidRPr="00264F70" w:rsidRDefault="00FA0D7E" w:rsidP="00264F70">
      <w:pPr>
        <w:pStyle w:val="2"/>
        <w:spacing w:line="360" w:lineRule="auto"/>
        <w:jc w:val="both"/>
        <w:rPr>
          <w:rFonts w:asciiTheme="majorBidi" w:hAnsiTheme="majorBidi"/>
          <w:color w:val="auto"/>
        </w:rPr>
      </w:pPr>
      <w:bookmarkStart w:id="17" w:name="_Toc484540605"/>
      <w:r w:rsidRPr="00264F70">
        <w:rPr>
          <w:rFonts w:asciiTheme="majorBidi" w:hAnsiTheme="majorBidi"/>
          <w:color w:val="auto"/>
        </w:rPr>
        <w:t xml:space="preserve">3.1. </w:t>
      </w:r>
      <w:r w:rsidR="00411DC3" w:rsidRPr="00264F70">
        <w:rPr>
          <w:rFonts w:asciiTheme="majorBidi" w:hAnsiTheme="majorBidi"/>
          <w:bCs w:val="0"/>
          <w:color w:val="auto"/>
          <w:sz w:val="28"/>
          <w:szCs w:val="28"/>
        </w:rPr>
        <w:t xml:space="preserve">Функционально-семантическая классификация </w:t>
      </w:r>
      <w:r w:rsidR="008C0420" w:rsidRPr="00264F70">
        <w:rPr>
          <w:rFonts w:asciiTheme="majorBidi" w:hAnsiTheme="majorBidi"/>
          <w:bCs w:val="0"/>
          <w:color w:val="auto"/>
          <w:sz w:val="28"/>
          <w:szCs w:val="28"/>
        </w:rPr>
        <w:t xml:space="preserve">и прагматические свойства </w:t>
      </w:r>
      <w:r w:rsidR="00411DC3" w:rsidRPr="00264F70">
        <w:rPr>
          <w:rFonts w:asciiTheme="majorBidi" w:hAnsiTheme="majorBidi"/>
          <w:bCs w:val="0"/>
          <w:color w:val="auto"/>
          <w:sz w:val="28"/>
          <w:szCs w:val="28"/>
        </w:rPr>
        <w:t>дискурсивных маркеров в языке идиш</w:t>
      </w:r>
      <w:bookmarkEnd w:id="17"/>
      <w:r w:rsidR="00411DC3" w:rsidRPr="00264F70">
        <w:rPr>
          <w:rFonts w:asciiTheme="majorBidi" w:hAnsiTheme="majorBidi"/>
          <w:bCs w:val="0"/>
          <w:color w:val="auto"/>
          <w:sz w:val="28"/>
          <w:szCs w:val="28"/>
        </w:rPr>
        <w:t xml:space="preserve"> </w:t>
      </w:r>
    </w:p>
    <w:p w14:paraId="4CB989D9" w14:textId="7BC29074" w:rsidR="00CB4217" w:rsidRDefault="00485511" w:rsidP="001454FD">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Как мы отмечали во второй главе, говорить о семантике дискурсивного маркера вне связи с его функционированием в тексте довольно затруднительно. Функциональный аспект</w:t>
      </w:r>
      <w:r w:rsidR="00482EC4">
        <w:rPr>
          <w:rFonts w:asciiTheme="majorBidi" w:hAnsiTheme="majorBidi" w:cstheme="majorBidi"/>
          <w:sz w:val="28"/>
          <w:szCs w:val="28"/>
        </w:rPr>
        <w:t xml:space="preserve"> </w:t>
      </w:r>
      <w:r w:rsidRPr="00264F70">
        <w:rPr>
          <w:rFonts w:asciiTheme="majorBidi" w:hAnsiTheme="majorBidi" w:cstheme="majorBidi"/>
          <w:sz w:val="28"/>
          <w:szCs w:val="28"/>
        </w:rPr>
        <w:t>включает</w:t>
      </w:r>
      <w:r w:rsidR="003B0D18">
        <w:rPr>
          <w:rFonts w:asciiTheme="majorBidi" w:hAnsiTheme="majorBidi" w:cstheme="majorBidi"/>
          <w:sz w:val="28"/>
          <w:szCs w:val="28"/>
        </w:rPr>
        <w:t>:</w:t>
      </w:r>
      <w:r w:rsidRPr="00264F70">
        <w:rPr>
          <w:rFonts w:asciiTheme="majorBidi" w:hAnsiTheme="majorBidi" w:cstheme="majorBidi"/>
          <w:sz w:val="28"/>
          <w:szCs w:val="28"/>
        </w:rPr>
        <w:t xml:space="preserve"> 1) коммуникативно-прагматическую роль дискурсивного маркера как на уровне конкретного речевого акта (дискурсивный маркер способен передавать оттенки значения, усиливать или ослаблять высказы</w:t>
      </w:r>
      <w:r w:rsidR="00802863">
        <w:rPr>
          <w:rFonts w:asciiTheme="majorBidi" w:hAnsiTheme="majorBidi" w:cstheme="majorBidi"/>
          <w:sz w:val="28"/>
          <w:szCs w:val="28"/>
        </w:rPr>
        <w:t>вание)</w:t>
      </w:r>
      <w:r w:rsidR="003B0D18">
        <w:rPr>
          <w:rFonts w:asciiTheme="majorBidi" w:hAnsiTheme="majorBidi" w:cstheme="majorBidi"/>
          <w:sz w:val="28"/>
          <w:szCs w:val="28"/>
        </w:rPr>
        <w:t>,</w:t>
      </w:r>
      <w:r w:rsidR="00802863">
        <w:rPr>
          <w:rFonts w:asciiTheme="majorBidi" w:hAnsiTheme="majorBidi" w:cstheme="majorBidi"/>
          <w:sz w:val="28"/>
          <w:szCs w:val="28"/>
        </w:rPr>
        <w:t xml:space="preserve"> так и на уровне дискурса;</w:t>
      </w:r>
      <w:r w:rsidRPr="00264F70">
        <w:rPr>
          <w:rFonts w:asciiTheme="majorBidi" w:hAnsiTheme="majorBidi" w:cstheme="majorBidi"/>
          <w:sz w:val="28"/>
          <w:szCs w:val="28"/>
        </w:rPr>
        <w:t xml:space="preserve"> 2) роль дискурсивного маркера в разметке дискурса (которая реализуется на уровне </w:t>
      </w:r>
      <w:r w:rsidR="00802863">
        <w:rPr>
          <w:rFonts w:asciiTheme="majorBidi" w:hAnsiTheme="majorBidi" w:cstheme="majorBidi"/>
          <w:sz w:val="28"/>
          <w:szCs w:val="28"/>
        </w:rPr>
        <w:t xml:space="preserve">текста). </w:t>
      </w:r>
      <w:r w:rsidR="00C91B9A" w:rsidRPr="00264F70">
        <w:rPr>
          <w:rFonts w:asciiTheme="majorBidi" w:hAnsiTheme="majorBidi" w:cstheme="majorBidi"/>
          <w:sz w:val="28"/>
          <w:szCs w:val="28"/>
        </w:rPr>
        <w:t>Эти аспект</w:t>
      </w:r>
      <w:r w:rsidR="001454FD">
        <w:rPr>
          <w:rFonts w:asciiTheme="majorBidi" w:hAnsiTheme="majorBidi" w:cstheme="majorBidi"/>
          <w:sz w:val="28"/>
          <w:szCs w:val="28"/>
        </w:rPr>
        <w:t>ы находятся во взаимодействии</w:t>
      </w:r>
      <w:r w:rsidR="00C91B9A" w:rsidRPr="00264F70">
        <w:rPr>
          <w:rFonts w:asciiTheme="majorBidi" w:hAnsiTheme="majorBidi" w:cstheme="majorBidi"/>
          <w:sz w:val="28"/>
          <w:szCs w:val="28"/>
        </w:rPr>
        <w:t>.</w:t>
      </w:r>
      <w:r w:rsidR="001454FD">
        <w:rPr>
          <w:rFonts w:asciiTheme="majorBidi" w:hAnsiTheme="majorBidi" w:cstheme="majorBidi"/>
          <w:sz w:val="28"/>
          <w:szCs w:val="28"/>
        </w:rPr>
        <w:t xml:space="preserve"> Способность дискурсивных маркеров осуществлять логическую связь между блоками информации в тексте определяет их референциальную функцию. С</w:t>
      </w:r>
      <w:r w:rsidR="00794CCA" w:rsidRPr="00264F70">
        <w:rPr>
          <w:rFonts w:asciiTheme="majorBidi" w:hAnsiTheme="majorBidi" w:cstheme="majorBidi"/>
          <w:sz w:val="28"/>
          <w:szCs w:val="28"/>
        </w:rPr>
        <w:t xml:space="preserve"> другой</w:t>
      </w:r>
      <w:r w:rsidR="001454FD">
        <w:rPr>
          <w:rFonts w:asciiTheme="majorBidi" w:hAnsiTheme="majorBidi" w:cstheme="majorBidi"/>
          <w:sz w:val="28"/>
          <w:szCs w:val="28"/>
        </w:rPr>
        <w:t xml:space="preserve"> стороны</w:t>
      </w:r>
      <w:r w:rsidR="00794CCA" w:rsidRPr="00264F70">
        <w:rPr>
          <w:rFonts w:asciiTheme="majorBidi" w:hAnsiTheme="majorBidi" w:cstheme="majorBidi"/>
          <w:sz w:val="28"/>
          <w:szCs w:val="28"/>
        </w:rPr>
        <w:t xml:space="preserve">, </w:t>
      </w:r>
      <w:r w:rsidR="001454FD">
        <w:rPr>
          <w:rFonts w:asciiTheme="majorBidi" w:hAnsiTheme="majorBidi" w:cstheme="majorBidi"/>
          <w:sz w:val="28"/>
          <w:szCs w:val="28"/>
        </w:rPr>
        <w:t>ряд дискурси</w:t>
      </w:r>
      <w:r w:rsidR="00802863">
        <w:rPr>
          <w:rFonts w:asciiTheme="majorBidi" w:hAnsiTheme="majorBidi" w:cstheme="majorBidi"/>
          <w:sz w:val="28"/>
          <w:szCs w:val="28"/>
        </w:rPr>
        <w:t>в</w:t>
      </w:r>
      <w:r w:rsidR="001454FD">
        <w:rPr>
          <w:rFonts w:asciiTheme="majorBidi" w:hAnsiTheme="majorBidi" w:cstheme="majorBidi"/>
          <w:sz w:val="28"/>
          <w:szCs w:val="28"/>
        </w:rPr>
        <w:t>ных маркеров составляе</w:t>
      </w:r>
      <w:r w:rsidR="00794CCA" w:rsidRPr="00264F70">
        <w:rPr>
          <w:rFonts w:asciiTheme="majorBidi" w:hAnsiTheme="majorBidi" w:cstheme="majorBidi"/>
          <w:sz w:val="28"/>
          <w:szCs w:val="28"/>
        </w:rPr>
        <w:t xml:space="preserve">т </w:t>
      </w:r>
      <w:r w:rsidR="001454FD">
        <w:rPr>
          <w:rFonts w:asciiTheme="majorBidi" w:hAnsiTheme="majorBidi" w:cstheme="majorBidi"/>
          <w:sz w:val="28"/>
          <w:szCs w:val="28"/>
        </w:rPr>
        <w:t xml:space="preserve">имплицитный </w:t>
      </w:r>
      <w:r w:rsidR="00794CCA" w:rsidRPr="00264F70">
        <w:rPr>
          <w:rFonts w:asciiTheme="majorBidi" w:hAnsiTheme="majorBidi" w:cstheme="majorBidi"/>
          <w:sz w:val="28"/>
          <w:szCs w:val="28"/>
        </w:rPr>
        <w:t xml:space="preserve">комментирующий пласт </w:t>
      </w:r>
      <w:r w:rsidR="001454FD">
        <w:rPr>
          <w:rFonts w:asciiTheme="majorBidi" w:hAnsiTheme="majorBidi" w:cstheme="majorBidi"/>
          <w:sz w:val="28"/>
          <w:szCs w:val="28"/>
        </w:rPr>
        <w:t>в высказывании</w:t>
      </w:r>
      <w:r w:rsidR="00794CCA" w:rsidRPr="00264F70">
        <w:rPr>
          <w:rFonts w:asciiTheme="majorBidi" w:hAnsiTheme="majorBidi" w:cstheme="majorBidi"/>
          <w:sz w:val="28"/>
          <w:szCs w:val="28"/>
        </w:rPr>
        <w:t xml:space="preserve">. </w:t>
      </w:r>
    </w:p>
    <w:p w14:paraId="04EA2B78" w14:textId="2600AC3E" w:rsidR="00CE31E9" w:rsidRPr="00264F70" w:rsidRDefault="00D0385E" w:rsidP="00CB4217">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t>В</w:t>
      </w:r>
      <w:r w:rsidR="00E253AD" w:rsidRPr="00264F70">
        <w:rPr>
          <w:rFonts w:asciiTheme="majorBidi" w:hAnsiTheme="majorBidi" w:cstheme="majorBidi"/>
          <w:sz w:val="28"/>
          <w:szCs w:val="28"/>
        </w:rPr>
        <w:t xml:space="preserve"> идише (как и во многих европейских языках) </w:t>
      </w:r>
      <w:r w:rsidR="00CB2740" w:rsidRPr="00264F70">
        <w:rPr>
          <w:rFonts w:asciiTheme="majorBidi" w:hAnsiTheme="majorBidi" w:cstheme="majorBidi"/>
          <w:sz w:val="28"/>
          <w:szCs w:val="28"/>
        </w:rPr>
        <w:t xml:space="preserve">частеречная </w:t>
      </w:r>
      <w:r w:rsidR="00E253AD" w:rsidRPr="00264F70">
        <w:rPr>
          <w:rFonts w:asciiTheme="majorBidi" w:hAnsiTheme="majorBidi" w:cstheme="majorBidi"/>
          <w:sz w:val="28"/>
          <w:szCs w:val="28"/>
        </w:rPr>
        <w:t xml:space="preserve">отнесенность дискурсивного маркера </w:t>
      </w:r>
      <w:r w:rsidR="00CB2740" w:rsidRPr="00264F70">
        <w:rPr>
          <w:rFonts w:asciiTheme="majorBidi" w:hAnsiTheme="majorBidi" w:cstheme="majorBidi"/>
          <w:sz w:val="28"/>
          <w:szCs w:val="28"/>
        </w:rPr>
        <w:t>не имеет решающего значения</w:t>
      </w:r>
      <w:r w:rsidR="00CE31E9" w:rsidRPr="00264F70">
        <w:rPr>
          <w:rFonts w:asciiTheme="majorBidi" w:hAnsiTheme="majorBidi" w:cstheme="majorBidi"/>
          <w:sz w:val="28"/>
          <w:szCs w:val="28"/>
        </w:rPr>
        <w:t xml:space="preserve"> для функционирования языковой единицы</w:t>
      </w:r>
      <w:r w:rsidR="00E253AD" w:rsidRPr="00264F70">
        <w:rPr>
          <w:rFonts w:asciiTheme="majorBidi" w:hAnsiTheme="majorBidi" w:cstheme="majorBidi"/>
          <w:sz w:val="28"/>
          <w:szCs w:val="28"/>
        </w:rPr>
        <w:t>, но</w:t>
      </w:r>
      <w:r w:rsidR="00A85FA3" w:rsidRPr="00264F70">
        <w:rPr>
          <w:rFonts w:asciiTheme="majorBidi" w:hAnsiTheme="majorBidi" w:cstheme="majorBidi"/>
          <w:sz w:val="28"/>
          <w:szCs w:val="28"/>
        </w:rPr>
        <w:t>,</w:t>
      </w:r>
      <w:r w:rsidR="00E253AD" w:rsidRPr="00264F70">
        <w:rPr>
          <w:rFonts w:asciiTheme="majorBidi" w:hAnsiTheme="majorBidi" w:cstheme="majorBidi"/>
          <w:sz w:val="28"/>
          <w:szCs w:val="28"/>
        </w:rPr>
        <w:t xml:space="preserve"> как правило</w:t>
      </w:r>
      <w:r w:rsidR="00A85FA3" w:rsidRPr="00264F70">
        <w:rPr>
          <w:rFonts w:asciiTheme="majorBidi" w:hAnsiTheme="majorBidi" w:cstheme="majorBidi"/>
          <w:sz w:val="28"/>
          <w:szCs w:val="28"/>
        </w:rPr>
        <w:t>,</w:t>
      </w:r>
      <w:r w:rsidR="00CE31E9" w:rsidRPr="00264F70">
        <w:rPr>
          <w:rFonts w:asciiTheme="majorBidi" w:hAnsiTheme="majorBidi" w:cstheme="majorBidi"/>
          <w:sz w:val="28"/>
          <w:szCs w:val="28"/>
        </w:rPr>
        <w:t xml:space="preserve"> в качестве дискурсивн</w:t>
      </w:r>
      <w:r w:rsidR="00E253AD" w:rsidRPr="00264F70">
        <w:rPr>
          <w:rFonts w:asciiTheme="majorBidi" w:hAnsiTheme="majorBidi" w:cstheme="majorBidi"/>
          <w:sz w:val="28"/>
          <w:szCs w:val="28"/>
        </w:rPr>
        <w:t>ых м</w:t>
      </w:r>
      <w:r w:rsidR="00482EC4">
        <w:rPr>
          <w:rFonts w:asciiTheme="majorBidi" w:hAnsiTheme="majorBidi" w:cstheme="majorBidi"/>
          <w:sz w:val="28"/>
          <w:szCs w:val="28"/>
        </w:rPr>
        <w:t xml:space="preserve">аркеров функционируют наречия, </w:t>
      </w:r>
      <w:r w:rsidR="00E253AD" w:rsidRPr="00264F70">
        <w:rPr>
          <w:rFonts w:asciiTheme="majorBidi" w:hAnsiTheme="majorBidi" w:cstheme="majorBidi"/>
          <w:sz w:val="28"/>
          <w:szCs w:val="28"/>
        </w:rPr>
        <w:t>частицы</w:t>
      </w:r>
      <w:r w:rsidR="00482EC4">
        <w:rPr>
          <w:rFonts w:asciiTheme="majorBidi" w:hAnsiTheme="majorBidi" w:cstheme="majorBidi"/>
          <w:sz w:val="28"/>
          <w:szCs w:val="28"/>
        </w:rPr>
        <w:t xml:space="preserve"> и некоторые союзы</w:t>
      </w:r>
      <w:r w:rsidR="00E253AD" w:rsidRPr="00264F70">
        <w:rPr>
          <w:rFonts w:asciiTheme="majorBidi" w:hAnsiTheme="majorBidi" w:cstheme="majorBidi"/>
          <w:sz w:val="28"/>
          <w:szCs w:val="28"/>
        </w:rPr>
        <w:t>.</w:t>
      </w:r>
      <w:r w:rsidR="00CE31E9" w:rsidRPr="00264F70">
        <w:rPr>
          <w:rFonts w:asciiTheme="majorBidi" w:hAnsiTheme="majorBidi" w:cstheme="majorBidi"/>
          <w:sz w:val="28"/>
          <w:szCs w:val="28"/>
        </w:rPr>
        <w:t xml:space="preserve"> </w:t>
      </w:r>
      <w:r w:rsidR="001A5CFE" w:rsidRPr="00264F70">
        <w:rPr>
          <w:rFonts w:asciiTheme="majorBidi" w:hAnsiTheme="majorBidi" w:cstheme="majorBidi"/>
          <w:sz w:val="28"/>
          <w:szCs w:val="28"/>
        </w:rPr>
        <w:t>Б</w:t>
      </w:r>
      <w:r w:rsidR="00BE15AD" w:rsidRPr="00264F70">
        <w:rPr>
          <w:rFonts w:asciiTheme="majorBidi" w:hAnsiTheme="majorBidi" w:cstheme="majorBidi"/>
          <w:sz w:val="28"/>
          <w:szCs w:val="28"/>
        </w:rPr>
        <w:t xml:space="preserve">олее </w:t>
      </w:r>
      <w:r w:rsidR="001A5CFE" w:rsidRPr="00264F70">
        <w:rPr>
          <w:rFonts w:asciiTheme="majorBidi" w:hAnsiTheme="majorBidi" w:cstheme="majorBidi"/>
          <w:sz w:val="28"/>
          <w:szCs w:val="28"/>
        </w:rPr>
        <w:t>надежным критерием классификации</w:t>
      </w:r>
      <w:r w:rsidR="00BE15AD" w:rsidRPr="00264F70">
        <w:rPr>
          <w:rFonts w:asciiTheme="majorBidi" w:hAnsiTheme="majorBidi" w:cstheme="majorBidi"/>
          <w:sz w:val="28"/>
          <w:szCs w:val="28"/>
        </w:rPr>
        <w:t xml:space="preserve"> дискурсивных маркеров</w:t>
      </w:r>
      <w:r w:rsidR="001A5CFE" w:rsidRPr="00264F70">
        <w:rPr>
          <w:rFonts w:asciiTheme="majorBidi" w:hAnsiTheme="majorBidi" w:cstheme="majorBidi"/>
          <w:sz w:val="28"/>
          <w:szCs w:val="28"/>
        </w:rPr>
        <w:t xml:space="preserve"> представляется их классификация</w:t>
      </w:r>
      <w:r w:rsidR="00BE15AD" w:rsidRPr="00264F70">
        <w:rPr>
          <w:rFonts w:asciiTheme="majorBidi" w:hAnsiTheme="majorBidi" w:cstheme="majorBidi"/>
          <w:sz w:val="28"/>
          <w:szCs w:val="28"/>
        </w:rPr>
        <w:t xml:space="preserve"> по функ</w:t>
      </w:r>
      <w:r w:rsidR="001A5CFE" w:rsidRPr="00264F70">
        <w:rPr>
          <w:rFonts w:asciiTheme="majorBidi" w:hAnsiTheme="majorBidi" w:cstheme="majorBidi"/>
          <w:sz w:val="28"/>
          <w:szCs w:val="28"/>
        </w:rPr>
        <w:t>циональному принципу с учетом</w:t>
      </w:r>
      <w:r w:rsidR="00BE15AD" w:rsidRPr="00264F70">
        <w:rPr>
          <w:rFonts w:asciiTheme="majorBidi" w:hAnsiTheme="majorBidi" w:cstheme="majorBidi"/>
          <w:sz w:val="28"/>
          <w:szCs w:val="28"/>
        </w:rPr>
        <w:t xml:space="preserve"> семантики.</w:t>
      </w:r>
      <w:r w:rsidR="001D2951" w:rsidRPr="00264F70">
        <w:rPr>
          <w:rFonts w:asciiTheme="majorBidi" w:hAnsiTheme="majorBidi" w:cstheme="majorBidi"/>
          <w:sz w:val="28"/>
          <w:szCs w:val="28"/>
        </w:rPr>
        <w:t xml:space="preserve"> Были выделены следующие </w:t>
      </w:r>
      <w:r w:rsidR="00D5434D">
        <w:rPr>
          <w:rFonts w:asciiTheme="majorBidi" w:hAnsiTheme="majorBidi" w:cstheme="majorBidi"/>
          <w:sz w:val="28"/>
          <w:szCs w:val="28"/>
        </w:rPr>
        <w:t>характеристики</w:t>
      </w:r>
      <w:r w:rsidR="001D2951" w:rsidRPr="00264F70">
        <w:rPr>
          <w:rFonts w:asciiTheme="majorBidi" w:hAnsiTheme="majorBidi" w:cstheme="majorBidi"/>
          <w:sz w:val="28"/>
          <w:szCs w:val="28"/>
        </w:rPr>
        <w:t xml:space="preserve"> для распред</w:t>
      </w:r>
      <w:r w:rsidR="00802863">
        <w:rPr>
          <w:rFonts w:asciiTheme="majorBidi" w:hAnsiTheme="majorBidi" w:cstheme="majorBidi"/>
          <w:sz w:val="28"/>
          <w:szCs w:val="28"/>
        </w:rPr>
        <w:t>е</w:t>
      </w:r>
      <w:r w:rsidR="001D2951" w:rsidRPr="00264F70">
        <w:rPr>
          <w:rFonts w:asciiTheme="majorBidi" w:hAnsiTheme="majorBidi" w:cstheme="majorBidi"/>
          <w:sz w:val="28"/>
          <w:szCs w:val="28"/>
        </w:rPr>
        <w:t>ления дискурсивных маркеров по группам.</w:t>
      </w:r>
    </w:p>
    <w:p w14:paraId="269241B5" w14:textId="191910FC" w:rsidR="00CF1912" w:rsidRDefault="00D5434D" w:rsidP="00CF1912">
      <w:pPr>
        <w:spacing w:before="120" w:after="216" w:line="360" w:lineRule="auto"/>
        <w:ind w:firstLine="709"/>
        <w:jc w:val="both"/>
        <w:rPr>
          <w:rFonts w:asciiTheme="majorBidi" w:hAnsiTheme="majorBidi" w:cstheme="majorBidi"/>
          <w:sz w:val="28"/>
          <w:szCs w:val="28"/>
        </w:rPr>
      </w:pPr>
      <w:r>
        <w:rPr>
          <w:rFonts w:asciiTheme="majorBidi" w:hAnsiTheme="majorBidi" w:cstheme="majorBidi"/>
          <w:sz w:val="28"/>
          <w:szCs w:val="28"/>
        </w:rPr>
        <w:t>Первая характеристика</w:t>
      </w:r>
      <w:r w:rsidR="001D2951" w:rsidRPr="00264F70">
        <w:rPr>
          <w:rFonts w:asciiTheme="majorBidi" w:hAnsiTheme="majorBidi" w:cstheme="majorBidi"/>
          <w:sz w:val="28"/>
          <w:szCs w:val="28"/>
        </w:rPr>
        <w:t xml:space="preserve"> </w:t>
      </w:r>
      <w:r w:rsidR="003B0D18" w:rsidRPr="003B0D18">
        <w:rPr>
          <w:rFonts w:asciiTheme="majorBidi" w:hAnsiTheme="majorBidi" w:cstheme="majorBidi"/>
          <w:sz w:val="28"/>
          <w:szCs w:val="28"/>
        </w:rPr>
        <w:t>–</w:t>
      </w:r>
      <w:r w:rsidR="001D2951" w:rsidRPr="00264F70">
        <w:rPr>
          <w:rFonts w:asciiTheme="majorBidi" w:hAnsiTheme="majorBidi" w:cstheme="majorBidi"/>
          <w:sz w:val="28"/>
          <w:szCs w:val="28"/>
        </w:rPr>
        <w:t xml:space="preserve"> </w:t>
      </w:r>
      <w:r>
        <w:rPr>
          <w:rFonts w:asciiTheme="majorBidi" w:hAnsiTheme="majorBidi" w:cstheme="majorBidi"/>
          <w:sz w:val="28"/>
          <w:szCs w:val="28"/>
        </w:rPr>
        <w:t>наличие или отсутс</w:t>
      </w:r>
      <w:r w:rsidR="00802863">
        <w:rPr>
          <w:rFonts w:asciiTheme="majorBidi" w:hAnsiTheme="majorBidi" w:cstheme="majorBidi"/>
          <w:sz w:val="28"/>
          <w:szCs w:val="28"/>
        </w:rPr>
        <w:t>т</w:t>
      </w:r>
      <w:r>
        <w:rPr>
          <w:rFonts w:asciiTheme="majorBidi" w:hAnsiTheme="majorBidi" w:cstheme="majorBidi"/>
          <w:sz w:val="28"/>
          <w:szCs w:val="28"/>
        </w:rPr>
        <w:t>вие в семантике субъективного компонента</w:t>
      </w:r>
      <w:r w:rsidR="00860941" w:rsidRPr="00264F70">
        <w:rPr>
          <w:rFonts w:asciiTheme="majorBidi" w:hAnsiTheme="majorBidi" w:cstheme="majorBidi"/>
          <w:sz w:val="28"/>
          <w:szCs w:val="28"/>
        </w:rPr>
        <w:t>. Многие дискурсивные маркеры являются носителями</w:t>
      </w:r>
      <w:r w:rsidR="007D51B3" w:rsidRPr="00264F70">
        <w:rPr>
          <w:rFonts w:asciiTheme="majorBidi" w:hAnsiTheme="majorBidi" w:cstheme="majorBidi"/>
          <w:sz w:val="28"/>
          <w:szCs w:val="28"/>
        </w:rPr>
        <w:t xml:space="preserve"> субъективной модальности</w:t>
      </w:r>
      <w:r w:rsidR="001D2951" w:rsidRPr="00264F70">
        <w:rPr>
          <w:rFonts w:asciiTheme="majorBidi" w:hAnsiTheme="majorBidi" w:cstheme="majorBidi"/>
          <w:sz w:val="28"/>
          <w:szCs w:val="28"/>
        </w:rPr>
        <w:t>.</w:t>
      </w:r>
      <w:r w:rsidR="007D51B3" w:rsidRPr="00264F70">
        <w:rPr>
          <w:rFonts w:asciiTheme="majorBidi" w:hAnsiTheme="majorBidi" w:cstheme="majorBidi"/>
          <w:sz w:val="28"/>
          <w:szCs w:val="28"/>
        </w:rPr>
        <w:t xml:space="preserve"> </w:t>
      </w:r>
      <w:r w:rsidR="0018271A" w:rsidRPr="00264F70">
        <w:rPr>
          <w:rFonts w:asciiTheme="majorBidi" w:hAnsiTheme="majorBidi" w:cstheme="majorBidi"/>
          <w:sz w:val="28"/>
          <w:szCs w:val="28"/>
        </w:rPr>
        <w:t>Налич</w:t>
      </w:r>
      <w:r>
        <w:rPr>
          <w:rFonts w:asciiTheme="majorBidi" w:hAnsiTheme="majorBidi" w:cstheme="majorBidi"/>
          <w:sz w:val="28"/>
          <w:szCs w:val="28"/>
        </w:rPr>
        <w:t>ие или отсутствие этой характеристики</w:t>
      </w:r>
      <w:r w:rsidR="007D51B3" w:rsidRPr="00264F70">
        <w:rPr>
          <w:rFonts w:asciiTheme="majorBidi" w:hAnsiTheme="majorBidi" w:cstheme="majorBidi"/>
          <w:sz w:val="28"/>
          <w:szCs w:val="28"/>
        </w:rPr>
        <w:t xml:space="preserve"> делит дискурсивные маркеры на две группы: маркеры, обладающие этой составляющей, относятся к коммуникативно-</w:t>
      </w:r>
      <w:r w:rsidR="007D51B3" w:rsidRPr="00264F70">
        <w:rPr>
          <w:rFonts w:asciiTheme="majorBidi" w:hAnsiTheme="majorBidi" w:cstheme="majorBidi"/>
          <w:sz w:val="28"/>
          <w:szCs w:val="28"/>
        </w:rPr>
        <w:lastRenderedPageBreak/>
        <w:t>прагматическим знакам, маркеры, лишенные это</w:t>
      </w:r>
      <w:r w:rsidR="003B0D18">
        <w:rPr>
          <w:rFonts w:asciiTheme="majorBidi" w:hAnsiTheme="majorBidi" w:cstheme="majorBidi"/>
          <w:sz w:val="28"/>
          <w:szCs w:val="28"/>
        </w:rPr>
        <w:t>го</w:t>
      </w:r>
      <w:r w:rsidR="0018271A" w:rsidRPr="00264F70">
        <w:rPr>
          <w:rFonts w:asciiTheme="majorBidi" w:hAnsiTheme="majorBidi" w:cstheme="majorBidi"/>
          <w:sz w:val="28"/>
          <w:szCs w:val="28"/>
        </w:rPr>
        <w:t xml:space="preserve"> признака</w:t>
      </w:r>
      <w:r w:rsidR="003B0D18">
        <w:rPr>
          <w:rFonts w:asciiTheme="majorBidi" w:hAnsiTheme="majorBidi" w:cstheme="majorBidi"/>
          <w:sz w:val="28"/>
          <w:szCs w:val="28"/>
        </w:rPr>
        <w:t>,</w:t>
      </w:r>
      <w:r w:rsidR="0018271A" w:rsidRPr="00264F70">
        <w:rPr>
          <w:rFonts w:asciiTheme="majorBidi" w:hAnsiTheme="majorBidi" w:cstheme="majorBidi"/>
          <w:sz w:val="28"/>
          <w:szCs w:val="28"/>
        </w:rPr>
        <w:t xml:space="preserve"> являются </w:t>
      </w:r>
      <w:r>
        <w:rPr>
          <w:rFonts w:asciiTheme="majorBidi" w:hAnsiTheme="majorBidi" w:cstheme="majorBidi"/>
          <w:sz w:val="28"/>
          <w:szCs w:val="28"/>
        </w:rPr>
        <w:t xml:space="preserve">маркерами </w:t>
      </w:r>
      <w:r w:rsidR="001A5CFE" w:rsidRPr="00264F70">
        <w:rPr>
          <w:rFonts w:asciiTheme="majorBidi" w:hAnsiTheme="majorBidi" w:cstheme="majorBidi"/>
          <w:sz w:val="28"/>
          <w:szCs w:val="28"/>
        </w:rPr>
        <w:t>разметки</w:t>
      </w:r>
      <w:r>
        <w:rPr>
          <w:rFonts w:asciiTheme="majorBidi" w:hAnsiTheme="majorBidi" w:cstheme="majorBidi"/>
          <w:sz w:val="28"/>
          <w:szCs w:val="28"/>
        </w:rPr>
        <w:t xml:space="preserve"> дискурса</w:t>
      </w:r>
      <w:r w:rsidR="0018271A" w:rsidRPr="00264F70">
        <w:rPr>
          <w:rFonts w:asciiTheme="majorBidi" w:hAnsiTheme="majorBidi" w:cstheme="majorBidi"/>
          <w:sz w:val="28"/>
          <w:szCs w:val="28"/>
        </w:rPr>
        <w:t>.</w:t>
      </w:r>
      <w:r w:rsidR="001D2951" w:rsidRPr="00264F70">
        <w:rPr>
          <w:rFonts w:asciiTheme="majorBidi" w:hAnsiTheme="majorBidi" w:cstheme="majorBidi"/>
          <w:sz w:val="28"/>
          <w:szCs w:val="28"/>
        </w:rPr>
        <w:t xml:space="preserve"> </w:t>
      </w:r>
    </w:p>
    <w:p w14:paraId="1FE4DFF0" w14:textId="4B9EAF02" w:rsidR="003B0D18" w:rsidRDefault="00CF1912" w:rsidP="00E7545C">
      <w:pPr>
        <w:spacing w:before="120" w:after="216" w:line="360" w:lineRule="auto"/>
        <w:ind w:firstLine="709"/>
        <w:jc w:val="both"/>
        <w:rPr>
          <w:rFonts w:asciiTheme="majorBidi" w:hAnsiTheme="majorBidi" w:cstheme="majorBidi"/>
          <w:sz w:val="28"/>
          <w:szCs w:val="28"/>
        </w:rPr>
      </w:pPr>
      <w:r>
        <w:rPr>
          <w:rFonts w:asciiTheme="majorBidi" w:hAnsiTheme="majorBidi" w:cstheme="majorBidi"/>
          <w:sz w:val="28"/>
          <w:szCs w:val="28"/>
        </w:rPr>
        <w:t xml:space="preserve">Вторая характеристика – оценочность. </w:t>
      </w:r>
      <w:r w:rsidR="0018271A" w:rsidRPr="00264F70">
        <w:rPr>
          <w:rFonts w:asciiTheme="majorBidi" w:hAnsiTheme="majorBidi" w:cstheme="majorBidi"/>
          <w:sz w:val="28"/>
          <w:szCs w:val="28"/>
        </w:rPr>
        <w:t>Большинство дискурсивных маркеров</w:t>
      </w:r>
      <w:r w:rsidR="001D2951" w:rsidRPr="00264F70">
        <w:rPr>
          <w:rFonts w:asciiTheme="majorBidi" w:hAnsiTheme="majorBidi" w:cstheme="majorBidi"/>
          <w:sz w:val="28"/>
          <w:szCs w:val="28"/>
        </w:rPr>
        <w:t xml:space="preserve"> обладает способностью выражать психологическую или ментальную установку говорящего относительно того, о чем он сообщает [</w:t>
      </w:r>
      <w:r w:rsidR="00482EC4">
        <w:rPr>
          <w:rFonts w:asciiTheme="majorBidi" w:hAnsiTheme="majorBidi" w:cstheme="majorBidi"/>
          <w:sz w:val="28"/>
          <w:szCs w:val="28"/>
        </w:rPr>
        <w:t>Падучева 2016: 59</w:t>
      </w:r>
      <w:r w:rsidR="001D2951" w:rsidRPr="00264F70">
        <w:rPr>
          <w:rFonts w:asciiTheme="majorBidi" w:hAnsiTheme="majorBidi" w:cstheme="majorBidi"/>
          <w:sz w:val="28"/>
          <w:szCs w:val="28"/>
        </w:rPr>
        <w:t>]. В частности, ДМ обладают способностью имплицитно сигнализировать о желательности или нежелательности ситуации, выражать предположения или сомнения относительно дост</w:t>
      </w:r>
      <w:r w:rsidR="0018271A" w:rsidRPr="00264F70">
        <w:rPr>
          <w:rFonts w:asciiTheme="majorBidi" w:hAnsiTheme="majorBidi" w:cstheme="majorBidi"/>
          <w:sz w:val="28"/>
          <w:szCs w:val="28"/>
        </w:rPr>
        <w:t>оверности полученного сообщения и</w:t>
      </w:r>
      <w:r w:rsidR="001D2951" w:rsidRPr="00264F70">
        <w:rPr>
          <w:rFonts w:asciiTheme="majorBidi" w:hAnsiTheme="majorBidi" w:cstheme="majorBidi"/>
          <w:sz w:val="28"/>
          <w:szCs w:val="28"/>
        </w:rPr>
        <w:t xml:space="preserve"> вероятности наступления события</w:t>
      </w:r>
      <w:r w:rsidR="00BD1986" w:rsidRPr="00264F70">
        <w:rPr>
          <w:rFonts w:asciiTheme="majorBidi" w:hAnsiTheme="majorBidi" w:cstheme="majorBidi"/>
          <w:sz w:val="28"/>
          <w:szCs w:val="28"/>
        </w:rPr>
        <w:t xml:space="preserve"> </w:t>
      </w:r>
      <w:r w:rsidR="00EE206D">
        <w:rPr>
          <w:rFonts w:asciiTheme="majorBidi" w:eastAsia="Times New Roman" w:hAnsiTheme="majorBidi" w:cstheme="majorBidi"/>
          <w:color w:val="000000"/>
          <w:sz w:val="28"/>
          <w:szCs w:val="28"/>
          <w:lang w:bidi="he-IL"/>
        </w:rPr>
        <w:t>[</w:t>
      </w:r>
      <w:r w:rsidR="00482EC4">
        <w:rPr>
          <w:rFonts w:asciiTheme="majorBidi" w:eastAsia="Times New Roman" w:hAnsiTheme="majorBidi" w:cstheme="majorBidi"/>
          <w:color w:val="000000"/>
          <w:sz w:val="28"/>
          <w:szCs w:val="28"/>
          <w:lang w:bidi="he-IL"/>
        </w:rPr>
        <w:t>Шведова (ред.) 1980</w:t>
      </w:r>
      <w:r w:rsidR="001D2951" w:rsidRPr="00264F70">
        <w:rPr>
          <w:rFonts w:asciiTheme="majorBidi" w:eastAsia="Times New Roman" w:hAnsiTheme="majorBidi" w:cstheme="majorBidi"/>
          <w:color w:val="000000"/>
          <w:sz w:val="28"/>
          <w:szCs w:val="28"/>
          <w:lang w:bidi="he-IL"/>
        </w:rPr>
        <w:t>: 214–236]</w:t>
      </w:r>
      <w:r w:rsidR="001D2951" w:rsidRPr="00264F70">
        <w:rPr>
          <w:rFonts w:asciiTheme="majorBidi" w:hAnsiTheme="majorBidi" w:cstheme="majorBidi"/>
          <w:sz w:val="28"/>
          <w:szCs w:val="28"/>
        </w:rPr>
        <w:t xml:space="preserve">. </w:t>
      </w:r>
    </w:p>
    <w:p w14:paraId="53EF8F8C" w14:textId="5CFCC186" w:rsidR="001D2951" w:rsidRPr="00CF1912" w:rsidRDefault="001D2951" w:rsidP="00CF1912">
      <w:pPr>
        <w:spacing w:before="120" w:after="216" w:line="360" w:lineRule="auto"/>
        <w:ind w:firstLine="709"/>
        <w:jc w:val="both"/>
        <w:rPr>
          <w:rFonts w:asciiTheme="majorBidi" w:hAnsiTheme="majorBidi" w:cstheme="majorBidi"/>
          <w:sz w:val="28"/>
          <w:szCs w:val="28"/>
        </w:rPr>
      </w:pPr>
      <w:r w:rsidRPr="00264F70">
        <w:rPr>
          <w:rFonts w:asciiTheme="majorBidi" w:hAnsiTheme="majorBidi" w:cstheme="majorBidi"/>
          <w:sz w:val="28"/>
          <w:szCs w:val="28"/>
        </w:rPr>
        <w:t xml:space="preserve">Значения, выражаемые </w:t>
      </w:r>
      <w:r w:rsidR="00802863">
        <w:rPr>
          <w:rFonts w:asciiTheme="majorBidi" w:hAnsiTheme="majorBidi" w:cstheme="majorBidi"/>
          <w:sz w:val="28"/>
          <w:szCs w:val="28"/>
        </w:rPr>
        <w:t xml:space="preserve">такими дискурсивными маркерами, </w:t>
      </w:r>
      <w:r w:rsidRPr="00264F70">
        <w:rPr>
          <w:rFonts w:asciiTheme="majorBidi" w:hAnsiTheme="majorBidi" w:cstheme="majorBidi"/>
          <w:sz w:val="28"/>
          <w:szCs w:val="28"/>
        </w:rPr>
        <w:t>образуют градуированную шкалу по каждому из признаков. Говорящий может оценивать высказывание собеседника или положение вещей в мире по «шкале достоверности», по шкале «количества и качес</w:t>
      </w:r>
      <w:r w:rsidR="00802863">
        <w:rPr>
          <w:rFonts w:asciiTheme="majorBidi" w:hAnsiTheme="majorBidi" w:cstheme="majorBidi"/>
          <w:sz w:val="28"/>
          <w:szCs w:val="28"/>
        </w:rPr>
        <w:t>тва» (дискурсивные маркеры</w:t>
      </w:r>
      <w:r w:rsidR="0018271A" w:rsidRPr="00264F70">
        <w:rPr>
          <w:rFonts w:asciiTheme="majorBidi" w:hAnsiTheme="majorBidi" w:cstheme="majorBidi"/>
          <w:sz w:val="28"/>
          <w:szCs w:val="28"/>
        </w:rPr>
        <w:t>, передающие значения: ‘едва’</w:t>
      </w:r>
      <w:r w:rsidRPr="00264F70">
        <w:rPr>
          <w:rFonts w:asciiTheme="majorBidi" w:hAnsiTheme="majorBidi" w:cstheme="majorBidi"/>
          <w:sz w:val="28"/>
          <w:szCs w:val="28"/>
        </w:rPr>
        <w:t>,</w:t>
      </w:r>
      <w:r w:rsidR="0018271A" w:rsidRPr="00264F70">
        <w:rPr>
          <w:rFonts w:asciiTheme="majorBidi" w:hAnsiTheme="majorBidi" w:cstheme="majorBidi"/>
          <w:sz w:val="28"/>
          <w:szCs w:val="28"/>
        </w:rPr>
        <w:t xml:space="preserve"> ‘почти’</w:t>
      </w:r>
      <w:r w:rsidRPr="00264F70">
        <w:rPr>
          <w:rFonts w:asciiTheme="majorBidi" w:hAnsiTheme="majorBidi" w:cstheme="majorBidi"/>
          <w:sz w:val="28"/>
          <w:szCs w:val="28"/>
        </w:rPr>
        <w:t xml:space="preserve"> </w:t>
      </w:r>
      <w:r w:rsidR="0018271A" w:rsidRPr="00264F70">
        <w:rPr>
          <w:rFonts w:asciiTheme="majorBidi" w:hAnsiTheme="majorBidi" w:cstheme="majorBidi"/>
          <w:sz w:val="28"/>
          <w:szCs w:val="28"/>
        </w:rPr>
        <w:t>‘</w:t>
      </w:r>
      <w:r w:rsidRPr="00264F70">
        <w:rPr>
          <w:rFonts w:asciiTheme="majorBidi" w:hAnsiTheme="majorBidi" w:cstheme="majorBidi"/>
          <w:sz w:val="28"/>
          <w:szCs w:val="28"/>
        </w:rPr>
        <w:t>просто</w:t>
      </w:r>
      <w:r w:rsidR="0018271A" w:rsidRPr="00264F70">
        <w:rPr>
          <w:rFonts w:asciiTheme="majorBidi" w:hAnsiTheme="majorBidi" w:cstheme="majorBidi"/>
          <w:sz w:val="28"/>
          <w:szCs w:val="28"/>
        </w:rPr>
        <w:t>’</w:t>
      </w:r>
      <w:r w:rsidRPr="00264F70">
        <w:rPr>
          <w:rFonts w:asciiTheme="majorBidi" w:hAnsiTheme="majorBidi" w:cstheme="majorBidi"/>
          <w:sz w:val="28"/>
          <w:szCs w:val="28"/>
        </w:rPr>
        <w:t xml:space="preserve">, </w:t>
      </w:r>
      <w:r w:rsidR="0018271A" w:rsidRPr="00264F70">
        <w:rPr>
          <w:rFonts w:asciiTheme="majorBidi" w:hAnsiTheme="majorBidi" w:cstheme="majorBidi"/>
          <w:sz w:val="28"/>
          <w:szCs w:val="28"/>
        </w:rPr>
        <w:t>‘</w:t>
      </w:r>
      <w:r w:rsidRPr="00264F70">
        <w:rPr>
          <w:rFonts w:asciiTheme="majorBidi" w:hAnsiTheme="majorBidi" w:cstheme="majorBidi"/>
          <w:sz w:val="28"/>
          <w:szCs w:val="28"/>
        </w:rPr>
        <w:t>только</w:t>
      </w:r>
      <w:r w:rsidR="0018271A" w:rsidRPr="00264F70">
        <w:rPr>
          <w:rFonts w:asciiTheme="majorBidi" w:hAnsiTheme="majorBidi" w:cstheme="majorBidi"/>
          <w:sz w:val="28"/>
          <w:szCs w:val="28"/>
        </w:rPr>
        <w:t>’</w:t>
      </w:r>
      <w:r w:rsidRPr="00264F70">
        <w:rPr>
          <w:rFonts w:asciiTheme="majorBidi" w:hAnsiTheme="majorBidi" w:cstheme="majorBidi"/>
          <w:sz w:val="28"/>
          <w:szCs w:val="28"/>
        </w:rPr>
        <w:t>). Оценка может быть основана на «знании» и иметь когнитивное основание, а может быть основана на эмоциях. В этом смысле к параметру оценки примыкает параметр экспрессивности.</w:t>
      </w:r>
    </w:p>
    <w:p w14:paraId="2862E30D" w14:textId="4DB10F44" w:rsidR="001D2951" w:rsidRPr="00264F70" w:rsidRDefault="00CF1912" w:rsidP="00602756">
      <w:pPr>
        <w:pStyle w:val="a5"/>
        <w:spacing w:line="360" w:lineRule="auto"/>
        <w:ind w:firstLine="708"/>
        <w:jc w:val="both"/>
        <w:rPr>
          <w:rFonts w:asciiTheme="majorBidi" w:hAnsiTheme="majorBidi" w:cstheme="majorBidi"/>
          <w:sz w:val="28"/>
          <w:szCs w:val="28"/>
        </w:rPr>
      </w:pPr>
      <w:r>
        <w:rPr>
          <w:rFonts w:asciiTheme="majorBidi" w:hAnsiTheme="majorBidi" w:cstheme="majorBidi"/>
          <w:sz w:val="28"/>
          <w:szCs w:val="28"/>
        </w:rPr>
        <w:t>Третий</w:t>
      </w:r>
      <w:r w:rsidR="0018271A" w:rsidRPr="00264F70">
        <w:rPr>
          <w:rFonts w:asciiTheme="majorBidi" w:hAnsiTheme="majorBidi" w:cstheme="majorBidi"/>
          <w:sz w:val="28"/>
          <w:szCs w:val="28"/>
        </w:rPr>
        <w:t xml:space="preserve"> признак</w:t>
      </w:r>
      <w:r w:rsidR="001D2951" w:rsidRPr="00264F70">
        <w:rPr>
          <w:rFonts w:asciiTheme="majorBidi" w:hAnsiTheme="majorBidi" w:cstheme="majorBidi"/>
          <w:sz w:val="28"/>
          <w:szCs w:val="28"/>
        </w:rPr>
        <w:t xml:space="preserve"> – экспрессивность, или эмоциональный заряд. Часто ДМ экспрессивно окрашены и передают такие оттенки высказывания</w:t>
      </w:r>
      <w:r w:rsidR="008D0B9C">
        <w:rPr>
          <w:rFonts w:asciiTheme="majorBidi" w:hAnsiTheme="majorBidi" w:cstheme="majorBidi"/>
          <w:sz w:val="28"/>
          <w:szCs w:val="28"/>
        </w:rPr>
        <w:t>,</w:t>
      </w:r>
      <w:r w:rsidR="001D2951" w:rsidRPr="00264F70">
        <w:rPr>
          <w:rFonts w:asciiTheme="majorBidi" w:hAnsiTheme="majorBidi" w:cstheme="majorBidi"/>
          <w:sz w:val="28"/>
          <w:szCs w:val="28"/>
        </w:rPr>
        <w:t xml:space="preserve"> как ирон</w:t>
      </w:r>
      <w:r w:rsidR="0018271A" w:rsidRPr="00264F70">
        <w:rPr>
          <w:rFonts w:asciiTheme="majorBidi" w:hAnsiTheme="majorBidi" w:cstheme="majorBidi"/>
          <w:sz w:val="28"/>
          <w:szCs w:val="28"/>
        </w:rPr>
        <w:t>ия, сарказм, возмущение</w:t>
      </w:r>
      <w:r w:rsidR="00627B7B" w:rsidRPr="00264F70">
        <w:rPr>
          <w:rFonts w:asciiTheme="majorBidi" w:hAnsiTheme="majorBidi" w:cstheme="majorBidi"/>
          <w:sz w:val="28"/>
          <w:szCs w:val="28"/>
        </w:rPr>
        <w:t>. К</w:t>
      </w:r>
      <w:r w:rsidR="0018271A" w:rsidRPr="00264F70">
        <w:rPr>
          <w:rFonts w:asciiTheme="majorBidi" w:hAnsiTheme="majorBidi" w:cstheme="majorBidi"/>
          <w:sz w:val="28"/>
          <w:szCs w:val="28"/>
        </w:rPr>
        <w:t>ак правило</w:t>
      </w:r>
      <w:r w:rsidR="00627B7B" w:rsidRPr="00264F70">
        <w:rPr>
          <w:rFonts w:asciiTheme="majorBidi" w:hAnsiTheme="majorBidi" w:cstheme="majorBidi"/>
          <w:sz w:val="28"/>
          <w:szCs w:val="28"/>
        </w:rPr>
        <w:t>, действие таких маркеров проявляется</w:t>
      </w:r>
      <w:r w:rsidR="0018271A" w:rsidRPr="00264F70">
        <w:rPr>
          <w:rFonts w:asciiTheme="majorBidi" w:hAnsiTheme="majorBidi" w:cstheme="majorBidi"/>
          <w:sz w:val="28"/>
          <w:szCs w:val="28"/>
        </w:rPr>
        <w:t xml:space="preserve"> в косвенных речевых актах. В</w:t>
      </w:r>
      <w:r w:rsidR="001D2951" w:rsidRPr="00264F70">
        <w:rPr>
          <w:rFonts w:asciiTheme="majorBidi" w:hAnsiTheme="majorBidi" w:cstheme="majorBidi"/>
          <w:sz w:val="28"/>
          <w:szCs w:val="28"/>
        </w:rPr>
        <w:t xml:space="preserve"> роли экспликаторов экспрессивности</w:t>
      </w:r>
      <w:r w:rsidR="0018271A" w:rsidRPr="00264F70">
        <w:rPr>
          <w:rFonts w:asciiTheme="majorBidi" w:hAnsiTheme="majorBidi" w:cstheme="majorBidi"/>
          <w:sz w:val="28"/>
          <w:szCs w:val="28"/>
        </w:rPr>
        <w:t xml:space="preserve"> </w:t>
      </w:r>
      <w:r w:rsidR="001D2951" w:rsidRPr="00264F70">
        <w:rPr>
          <w:rFonts w:asciiTheme="majorBidi" w:hAnsiTheme="majorBidi" w:cstheme="majorBidi"/>
          <w:sz w:val="28"/>
          <w:szCs w:val="28"/>
        </w:rPr>
        <w:t>выступают частицы и междометия</w:t>
      </w:r>
      <w:r w:rsidR="00627B7B" w:rsidRPr="00264F70">
        <w:rPr>
          <w:rFonts w:asciiTheme="majorBidi" w:hAnsiTheme="majorBidi" w:cstheme="majorBidi"/>
          <w:sz w:val="28"/>
          <w:szCs w:val="28"/>
        </w:rPr>
        <w:t>, а также отдельные словосочетания,</w:t>
      </w:r>
      <w:r w:rsidR="00602756">
        <w:rPr>
          <w:rFonts w:asciiTheme="majorBidi" w:hAnsiTheme="majorBidi" w:cstheme="majorBidi"/>
          <w:sz w:val="28"/>
          <w:szCs w:val="28"/>
        </w:rPr>
        <w:t xml:space="preserve"> которые получили название перформативных оптативов </w:t>
      </w:r>
      <w:r w:rsidR="00602756" w:rsidRPr="00E11C61">
        <w:rPr>
          <w:rFonts w:asciiTheme="majorBidi" w:hAnsiTheme="majorBidi" w:cstheme="majorBidi"/>
          <w:sz w:val="28"/>
          <w:szCs w:val="28"/>
        </w:rPr>
        <w:t>[</w:t>
      </w:r>
      <w:r w:rsidR="00602756" w:rsidRPr="00E11C61">
        <w:rPr>
          <w:rFonts w:asciiTheme="majorBidi" w:hAnsiTheme="majorBidi" w:cstheme="majorBidi"/>
          <w:sz w:val="28"/>
          <w:szCs w:val="28"/>
          <w:lang w:bidi="he-IL"/>
        </w:rPr>
        <w:t>Плунгян 2011: 436</w:t>
      </w:r>
      <w:r w:rsidR="00602756" w:rsidRPr="00E11C61">
        <w:rPr>
          <w:rFonts w:asciiTheme="majorBidi" w:hAnsiTheme="majorBidi" w:cstheme="majorBidi"/>
          <w:sz w:val="28"/>
          <w:szCs w:val="28"/>
        </w:rPr>
        <w:t>].</w:t>
      </w:r>
      <w:r w:rsidR="00602756">
        <w:rPr>
          <w:rFonts w:asciiTheme="majorBidi" w:hAnsiTheme="majorBidi" w:cstheme="majorBidi"/>
          <w:sz w:val="28"/>
          <w:szCs w:val="28"/>
        </w:rPr>
        <w:t xml:space="preserve"> По смыслу данные словосочетания являются благословениями и проклятиями, которые и сегодня можно услышать в спонтанной речи носителей языка </w:t>
      </w:r>
      <w:r w:rsidR="00602756" w:rsidRPr="00264F70">
        <w:rPr>
          <w:rFonts w:asciiTheme="majorBidi" w:hAnsiTheme="majorBidi" w:cstheme="majorBidi"/>
          <w:sz w:val="28"/>
          <w:szCs w:val="28"/>
        </w:rPr>
        <w:t>(например,</w:t>
      </w:r>
      <w:r w:rsidR="00602756">
        <w:rPr>
          <w:rFonts w:asciiTheme="majorBidi" w:hAnsiTheme="majorBidi" w:cstheme="majorBidi"/>
          <w:sz w:val="28"/>
          <w:szCs w:val="28"/>
        </w:rPr>
        <w:t xml:space="preserve"> выражение</w:t>
      </w:r>
      <w:r w:rsidR="00602756" w:rsidRPr="00264F70">
        <w:rPr>
          <w:rFonts w:asciiTheme="majorBidi" w:hAnsiTheme="majorBidi" w:cstheme="majorBidi"/>
          <w:sz w:val="28"/>
          <w:szCs w:val="28"/>
        </w:rPr>
        <w:t xml:space="preserve"> </w:t>
      </w:r>
      <w:r w:rsidR="00602756" w:rsidRPr="00802863">
        <w:rPr>
          <w:rFonts w:asciiTheme="majorBidi" w:hAnsiTheme="majorBidi" w:cstheme="majorBidi"/>
          <w:i/>
          <w:iCs/>
          <w:sz w:val="28"/>
          <w:szCs w:val="28"/>
          <w:lang w:val="en-US"/>
        </w:rPr>
        <w:t>lehavdl</w:t>
      </w:r>
      <w:r w:rsidR="00602756" w:rsidRPr="00264F70">
        <w:rPr>
          <w:rFonts w:asciiTheme="majorBidi" w:hAnsiTheme="majorBidi" w:cstheme="majorBidi"/>
          <w:sz w:val="28"/>
          <w:szCs w:val="28"/>
        </w:rPr>
        <w:t xml:space="preserve"> ‘не рядом будь помянут’)</w:t>
      </w:r>
      <w:r w:rsidR="00602756">
        <w:rPr>
          <w:rFonts w:asciiTheme="majorBidi" w:hAnsiTheme="majorBidi" w:cstheme="majorBidi"/>
          <w:sz w:val="28"/>
          <w:szCs w:val="28"/>
        </w:rPr>
        <w:t xml:space="preserve">. </w:t>
      </w:r>
      <w:r w:rsidR="001D2951" w:rsidRPr="00264F70">
        <w:rPr>
          <w:rFonts w:asciiTheme="majorBidi" w:hAnsiTheme="majorBidi" w:cstheme="majorBidi"/>
          <w:sz w:val="28"/>
          <w:szCs w:val="28"/>
        </w:rPr>
        <w:t>Эти языковые единицы ис</w:t>
      </w:r>
      <w:r w:rsidR="0018271A" w:rsidRPr="00264F70">
        <w:rPr>
          <w:rFonts w:asciiTheme="majorBidi" w:hAnsiTheme="majorBidi" w:cstheme="majorBidi"/>
          <w:sz w:val="28"/>
          <w:szCs w:val="28"/>
        </w:rPr>
        <w:t xml:space="preserve">пользуются </w:t>
      </w:r>
      <w:r w:rsidR="004423C8" w:rsidRPr="00264F70">
        <w:rPr>
          <w:rFonts w:asciiTheme="majorBidi" w:hAnsiTheme="majorBidi" w:cstheme="majorBidi"/>
          <w:sz w:val="28"/>
          <w:szCs w:val="28"/>
        </w:rPr>
        <w:t xml:space="preserve">многими </w:t>
      </w:r>
      <w:r w:rsidR="0018271A" w:rsidRPr="00264F70">
        <w:rPr>
          <w:rFonts w:asciiTheme="majorBidi" w:hAnsiTheme="majorBidi" w:cstheme="majorBidi"/>
          <w:sz w:val="28"/>
          <w:szCs w:val="28"/>
        </w:rPr>
        <w:t xml:space="preserve">авторами </w:t>
      </w:r>
      <w:r w:rsidR="004423C8" w:rsidRPr="00264F70">
        <w:rPr>
          <w:rFonts w:asciiTheme="majorBidi" w:hAnsiTheme="majorBidi" w:cstheme="majorBidi"/>
          <w:sz w:val="28"/>
          <w:szCs w:val="28"/>
        </w:rPr>
        <w:t xml:space="preserve">художественных произведений </w:t>
      </w:r>
      <w:r w:rsidR="0018271A" w:rsidRPr="00264F70">
        <w:rPr>
          <w:rFonts w:asciiTheme="majorBidi" w:hAnsiTheme="majorBidi" w:cstheme="majorBidi"/>
          <w:sz w:val="28"/>
          <w:szCs w:val="28"/>
        </w:rPr>
        <w:t>как стилистическое</w:t>
      </w:r>
      <w:r w:rsidR="004423C8" w:rsidRPr="00264F70">
        <w:rPr>
          <w:rFonts w:asciiTheme="majorBidi" w:hAnsiTheme="majorBidi" w:cstheme="majorBidi"/>
          <w:sz w:val="28"/>
          <w:szCs w:val="28"/>
        </w:rPr>
        <w:t xml:space="preserve"> </w:t>
      </w:r>
      <w:r w:rsidR="004423C8" w:rsidRPr="00264F70">
        <w:rPr>
          <w:rFonts w:asciiTheme="majorBidi" w:hAnsiTheme="majorBidi" w:cstheme="majorBidi"/>
          <w:sz w:val="28"/>
          <w:szCs w:val="28"/>
        </w:rPr>
        <w:lastRenderedPageBreak/>
        <w:t>средство. Дискурси</w:t>
      </w:r>
      <w:r w:rsidR="008D0B9C">
        <w:rPr>
          <w:rFonts w:asciiTheme="majorBidi" w:hAnsiTheme="majorBidi" w:cstheme="majorBidi"/>
          <w:sz w:val="28"/>
          <w:szCs w:val="28"/>
        </w:rPr>
        <w:t>в</w:t>
      </w:r>
      <w:r w:rsidR="004423C8" w:rsidRPr="00264F70">
        <w:rPr>
          <w:rFonts w:asciiTheme="majorBidi" w:hAnsiTheme="majorBidi" w:cstheme="majorBidi"/>
          <w:sz w:val="28"/>
          <w:szCs w:val="28"/>
        </w:rPr>
        <w:t>ные маркеры</w:t>
      </w:r>
      <w:r w:rsidR="001D2951" w:rsidRPr="00264F70">
        <w:rPr>
          <w:rFonts w:asciiTheme="majorBidi" w:hAnsiTheme="majorBidi" w:cstheme="majorBidi"/>
          <w:sz w:val="28"/>
          <w:szCs w:val="28"/>
        </w:rPr>
        <w:t>, имеющие в своей семантике компонент оценочности, часто обладают и параметро</w:t>
      </w:r>
      <w:r w:rsidR="004423C8" w:rsidRPr="00264F70">
        <w:rPr>
          <w:rFonts w:asciiTheme="majorBidi" w:hAnsiTheme="majorBidi" w:cstheme="majorBidi"/>
          <w:sz w:val="28"/>
          <w:szCs w:val="28"/>
        </w:rPr>
        <w:t xml:space="preserve">м экспрессивности, но не все ДМ-экспрессивы </w:t>
      </w:r>
      <w:r w:rsidR="001D2951" w:rsidRPr="00264F70">
        <w:rPr>
          <w:rFonts w:asciiTheme="majorBidi" w:hAnsiTheme="majorBidi" w:cstheme="majorBidi"/>
          <w:sz w:val="28"/>
          <w:szCs w:val="28"/>
        </w:rPr>
        <w:t>имеют модальный компонент.</w:t>
      </w:r>
    </w:p>
    <w:p w14:paraId="74AD207E" w14:textId="1D6D3ADE" w:rsidR="001D2951" w:rsidRPr="00264F70" w:rsidRDefault="00CF1912" w:rsidP="00683048">
      <w:pPr>
        <w:pStyle w:val="a5"/>
        <w:spacing w:line="360" w:lineRule="auto"/>
        <w:ind w:firstLine="708"/>
        <w:jc w:val="both"/>
        <w:rPr>
          <w:rFonts w:asciiTheme="majorBidi" w:hAnsiTheme="majorBidi" w:cstheme="majorBidi"/>
          <w:color w:val="000000"/>
          <w:sz w:val="28"/>
          <w:szCs w:val="28"/>
          <w:shd w:val="clear" w:color="auto" w:fill="FFFFFF"/>
        </w:rPr>
      </w:pPr>
      <w:r>
        <w:rPr>
          <w:rFonts w:asciiTheme="majorBidi" w:hAnsiTheme="majorBidi" w:cstheme="majorBidi"/>
          <w:sz w:val="28"/>
          <w:szCs w:val="28"/>
        </w:rPr>
        <w:t>Четвертая</w:t>
      </w:r>
      <w:r w:rsidR="001D2951" w:rsidRPr="00264F70">
        <w:rPr>
          <w:rFonts w:asciiTheme="majorBidi" w:hAnsiTheme="majorBidi" w:cstheme="majorBidi"/>
          <w:sz w:val="28"/>
          <w:szCs w:val="28"/>
        </w:rPr>
        <w:t xml:space="preserve"> х</w:t>
      </w:r>
      <w:r w:rsidR="00B91D3D">
        <w:rPr>
          <w:rFonts w:asciiTheme="majorBidi" w:hAnsiTheme="majorBidi" w:cstheme="majorBidi"/>
          <w:sz w:val="28"/>
          <w:szCs w:val="28"/>
        </w:rPr>
        <w:t xml:space="preserve">арактеристика – </w:t>
      </w:r>
      <w:r>
        <w:rPr>
          <w:rFonts w:asciiTheme="majorBidi" w:hAnsiTheme="majorBidi" w:cstheme="majorBidi"/>
          <w:sz w:val="28"/>
          <w:szCs w:val="28"/>
        </w:rPr>
        <w:t xml:space="preserve">наличие или отсутсвие в семантике субъекта речи. </w:t>
      </w:r>
      <w:r>
        <w:rPr>
          <w:rFonts w:asciiTheme="majorBidi" w:hAnsiTheme="majorBidi" w:cstheme="majorBidi"/>
          <w:color w:val="000000"/>
          <w:sz w:val="28"/>
          <w:szCs w:val="28"/>
          <w:shd w:val="clear" w:color="auto" w:fill="FFFFFF"/>
        </w:rPr>
        <w:t>Сюда относятся устойчивые слово</w:t>
      </w:r>
      <w:r w:rsidR="00627B7B" w:rsidRPr="00264F70">
        <w:rPr>
          <w:rFonts w:asciiTheme="majorBidi" w:hAnsiTheme="majorBidi" w:cstheme="majorBidi"/>
          <w:color w:val="000000"/>
          <w:sz w:val="28"/>
          <w:szCs w:val="28"/>
          <w:shd w:val="clear" w:color="auto" w:fill="FFFFFF"/>
        </w:rPr>
        <w:t xml:space="preserve">сочетания, используемые в тексте </w:t>
      </w:r>
      <w:r w:rsidR="008D0B9C">
        <w:rPr>
          <w:rFonts w:asciiTheme="majorBidi" w:hAnsiTheme="majorBidi" w:cstheme="majorBidi"/>
          <w:color w:val="000000"/>
          <w:sz w:val="28"/>
          <w:szCs w:val="28"/>
          <w:shd w:val="clear" w:color="auto" w:fill="FFFFFF"/>
        </w:rPr>
        <w:t>в качестве</w:t>
      </w:r>
      <w:r w:rsidR="008D0B9C" w:rsidRPr="00264F70">
        <w:rPr>
          <w:rFonts w:asciiTheme="majorBidi" w:hAnsiTheme="majorBidi" w:cstheme="majorBidi"/>
          <w:color w:val="000000"/>
          <w:sz w:val="28"/>
          <w:szCs w:val="28"/>
          <w:shd w:val="clear" w:color="auto" w:fill="FFFFFF"/>
        </w:rPr>
        <w:t xml:space="preserve"> </w:t>
      </w:r>
      <w:r w:rsidR="00627B7B" w:rsidRPr="00264F70">
        <w:rPr>
          <w:rFonts w:asciiTheme="majorBidi" w:hAnsiTheme="majorBidi" w:cstheme="majorBidi"/>
          <w:color w:val="000000"/>
          <w:sz w:val="28"/>
          <w:szCs w:val="28"/>
          <w:shd w:val="clear" w:color="auto" w:fill="FFFFFF"/>
        </w:rPr>
        <w:t>вводны</w:t>
      </w:r>
      <w:r w:rsidR="008D0B9C">
        <w:rPr>
          <w:rFonts w:asciiTheme="majorBidi" w:hAnsiTheme="majorBidi" w:cstheme="majorBidi"/>
          <w:color w:val="000000"/>
          <w:sz w:val="28"/>
          <w:szCs w:val="28"/>
          <w:shd w:val="clear" w:color="auto" w:fill="FFFFFF"/>
        </w:rPr>
        <w:t>х</w:t>
      </w:r>
      <w:r w:rsidR="00627B7B" w:rsidRPr="00264F70">
        <w:rPr>
          <w:rFonts w:asciiTheme="majorBidi" w:hAnsiTheme="majorBidi" w:cstheme="majorBidi"/>
          <w:color w:val="000000"/>
          <w:sz w:val="28"/>
          <w:szCs w:val="28"/>
          <w:shd w:val="clear" w:color="auto" w:fill="FFFFFF"/>
        </w:rPr>
        <w:t xml:space="preserve"> оборот</w:t>
      </w:r>
      <w:r w:rsidR="008D0B9C">
        <w:rPr>
          <w:rFonts w:asciiTheme="majorBidi" w:hAnsiTheme="majorBidi" w:cstheme="majorBidi"/>
          <w:color w:val="000000"/>
          <w:sz w:val="28"/>
          <w:szCs w:val="28"/>
          <w:shd w:val="clear" w:color="auto" w:fill="FFFFFF"/>
        </w:rPr>
        <w:t>ов,</w:t>
      </w:r>
      <w:r w:rsidR="00627B7B" w:rsidRPr="00264F70">
        <w:rPr>
          <w:rFonts w:asciiTheme="majorBidi" w:hAnsiTheme="majorBidi" w:cstheme="majorBidi"/>
          <w:color w:val="000000"/>
          <w:sz w:val="28"/>
          <w:szCs w:val="28"/>
          <w:shd w:val="clear" w:color="auto" w:fill="FFFFFF"/>
        </w:rPr>
        <w:t xml:space="preserve"> таки</w:t>
      </w:r>
      <w:r w:rsidR="008D0B9C">
        <w:rPr>
          <w:rFonts w:asciiTheme="majorBidi" w:hAnsiTheme="majorBidi" w:cstheme="majorBidi"/>
          <w:color w:val="000000"/>
          <w:sz w:val="28"/>
          <w:szCs w:val="28"/>
          <w:shd w:val="clear" w:color="auto" w:fill="FFFFFF"/>
        </w:rPr>
        <w:t>х</w:t>
      </w:r>
      <w:r w:rsidR="00627B7B" w:rsidRPr="00264F70">
        <w:rPr>
          <w:rFonts w:asciiTheme="majorBidi" w:hAnsiTheme="majorBidi" w:cstheme="majorBidi"/>
          <w:color w:val="000000"/>
          <w:sz w:val="28"/>
          <w:szCs w:val="28"/>
          <w:shd w:val="clear" w:color="auto" w:fill="FFFFFF"/>
        </w:rPr>
        <w:t xml:space="preserve"> как ‘как говорится’, ‘как водится’, ‘так сказать’. </w:t>
      </w:r>
      <w:r w:rsidR="001D2951" w:rsidRPr="00264F70">
        <w:rPr>
          <w:rFonts w:asciiTheme="majorBidi" w:hAnsiTheme="majorBidi" w:cstheme="majorBidi"/>
          <w:color w:val="000000"/>
          <w:sz w:val="28"/>
          <w:szCs w:val="28"/>
          <w:shd w:val="clear" w:color="auto" w:fill="FFFFFF"/>
        </w:rPr>
        <w:t xml:space="preserve">В прагматических целях говорящий использует подобные ДМ для придания своим словам большего </w:t>
      </w:r>
      <w:r w:rsidR="00683048">
        <w:rPr>
          <w:rFonts w:asciiTheme="majorBidi" w:hAnsiTheme="majorBidi" w:cstheme="majorBidi"/>
          <w:color w:val="000000"/>
          <w:sz w:val="28"/>
          <w:szCs w:val="28"/>
          <w:shd w:val="clear" w:color="auto" w:fill="FFFFFF"/>
        </w:rPr>
        <w:t>обоснованности,</w:t>
      </w:r>
      <w:r w:rsidR="001D2951" w:rsidRPr="00264F70">
        <w:rPr>
          <w:rFonts w:asciiTheme="majorBidi" w:hAnsiTheme="majorBidi" w:cstheme="majorBidi"/>
          <w:color w:val="000000"/>
          <w:sz w:val="28"/>
          <w:szCs w:val="28"/>
          <w:shd w:val="clear" w:color="auto" w:fill="FFFFFF"/>
        </w:rPr>
        <w:t xml:space="preserve"> авторитетности. Авторы част</w:t>
      </w:r>
      <w:r w:rsidR="0018271A" w:rsidRPr="00264F70">
        <w:rPr>
          <w:rFonts w:asciiTheme="majorBidi" w:hAnsiTheme="majorBidi" w:cstheme="majorBidi"/>
          <w:color w:val="000000"/>
          <w:sz w:val="28"/>
          <w:szCs w:val="28"/>
          <w:shd w:val="clear" w:color="auto" w:fill="FFFFFF"/>
        </w:rPr>
        <w:t>о</w:t>
      </w:r>
      <w:r w:rsidR="001D2951" w:rsidRPr="00264F70">
        <w:rPr>
          <w:rFonts w:asciiTheme="majorBidi" w:hAnsiTheme="majorBidi" w:cstheme="majorBidi"/>
          <w:color w:val="000000"/>
          <w:sz w:val="28"/>
          <w:szCs w:val="28"/>
          <w:shd w:val="clear" w:color="auto" w:fill="FFFFFF"/>
        </w:rPr>
        <w:t xml:space="preserve"> используют </w:t>
      </w:r>
      <w:r w:rsidR="008D0B9C">
        <w:rPr>
          <w:rFonts w:asciiTheme="majorBidi" w:hAnsiTheme="majorBidi" w:cstheme="majorBidi"/>
          <w:color w:val="000000"/>
          <w:sz w:val="28"/>
          <w:szCs w:val="28"/>
          <w:shd w:val="clear" w:color="auto" w:fill="FFFFFF"/>
        </w:rPr>
        <w:t>подобные</w:t>
      </w:r>
      <w:r w:rsidR="008D0B9C" w:rsidRPr="00264F70">
        <w:rPr>
          <w:rFonts w:asciiTheme="majorBidi" w:hAnsiTheme="majorBidi" w:cstheme="majorBidi"/>
          <w:color w:val="000000"/>
          <w:sz w:val="28"/>
          <w:szCs w:val="28"/>
          <w:shd w:val="clear" w:color="auto" w:fill="FFFFFF"/>
        </w:rPr>
        <w:t xml:space="preserve"> </w:t>
      </w:r>
      <w:r w:rsidR="001D2951" w:rsidRPr="00264F70">
        <w:rPr>
          <w:rFonts w:asciiTheme="majorBidi" w:hAnsiTheme="majorBidi" w:cstheme="majorBidi"/>
          <w:color w:val="000000"/>
          <w:sz w:val="28"/>
          <w:szCs w:val="28"/>
          <w:shd w:val="clear" w:color="auto" w:fill="FFFFFF"/>
        </w:rPr>
        <w:t>ДМ в художе</w:t>
      </w:r>
      <w:r w:rsidR="00C24642" w:rsidRPr="00264F70">
        <w:rPr>
          <w:rFonts w:asciiTheme="majorBidi" w:hAnsiTheme="majorBidi" w:cstheme="majorBidi"/>
          <w:color w:val="000000"/>
          <w:sz w:val="28"/>
          <w:szCs w:val="28"/>
          <w:shd w:val="clear" w:color="auto" w:fill="FFFFFF"/>
        </w:rPr>
        <w:t>ственных текстах как стилис</w:t>
      </w:r>
      <w:r w:rsidR="001D2951" w:rsidRPr="00264F70">
        <w:rPr>
          <w:rFonts w:asciiTheme="majorBidi" w:hAnsiTheme="majorBidi" w:cstheme="majorBidi"/>
          <w:color w:val="000000"/>
          <w:sz w:val="28"/>
          <w:szCs w:val="28"/>
          <w:shd w:val="clear" w:color="auto" w:fill="FFFFFF"/>
        </w:rPr>
        <w:t>ти</w:t>
      </w:r>
      <w:r w:rsidR="00C24642" w:rsidRPr="00264F70">
        <w:rPr>
          <w:rFonts w:asciiTheme="majorBidi" w:hAnsiTheme="majorBidi" w:cstheme="majorBidi"/>
          <w:color w:val="000000"/>
          <w:sz w:val="28"/>
          <w:szCs w:val="28"/>
          <w:shd w:val="clear" w:color="auto" w:fill="FFFFFF"/>
        </w:rPr>
        <w:t>че</w:t>
      </w:r>
      <w:r w:rsidR="001D2951" w:rsidRPr="00264F70">
        <w:rPr>
          <w:rFonts w:asciiTheme="majorBidi" w:hAnsiTheme="majorBidi" w:cstheme="majorBidi"/>
          <w:color w:val="000000"/>
          <w:sz w:val="28"/>
          <w:szCs w:val="28"/>
          <w:shd w:val="clear" w:color="auto" w:fill="FFFFFF"/>
        </w:rPr>
        <w:t xml:space="preserve">ское средство. </w:t>
      </w:r>
    </w:p>
    <w:p w14:paraId="30C47983" w14:textId="4E0981FC" w:rsidR="001D2951" w:rsidRPr="00264F70" w:rsidRDefault="00683048" w:rsidP="00264F70">
      <w:pPr>
        <w:pStyle w:val="a5"/>
        <w:spacing w:line="360" w:lineRule="auto"/>
        <w:ind w:firstLine="708"/>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Пятая</w:t>
      </w:r>
      <w:r w:rsidR="00CF1912">
        <w:rPr>
          <w:rFonts w:asciiTheme="majorBidi" w:hAnsiTheme="majorBidi" w:cstheme="majorBidi"/>
          <w:color w:val="000000"/>
          <w:sz w:val="28"/>
          <w:szCs w:val="28"/>
          <w:shd w:val="clear" w:color="auto" w:fill="FFFFFF"/>
        </w:rPr>
        <w:t xml:space="preserve"> характеристика</w:t>
      </w:r>
      <w:r w:rsidR="001D2951" w:rsidRPr="00264F70">
        <w:rPr>
          <w:rFonts w:asciiTheme="majorBidi" w:hAnsiTheme="majorBidi" w:cstheme="majorBidi"/>
          <w:color w:val="000000"/>
          <w:sz w:val="28"/>
          <w:szCs w:val="28"/>
          <w:shd w:val="clear" w:color="auto" w:fill="FFFFFF"/>
        </w:rPr>
        <w:t xml:space="preserve"> – способность упорядочивать дискурс. Это свойство присуще ДМ разметки дискурса, которые позволяют соотносить часть и целое: либо в линейном соо</w:t>
      </w:r>
      <w:r w:rsidR="00C24642" w:rsidRPr="00264F70">
        <w:rPr>
          <w:rFonts w:asciiTheme="majorBidi" w:hAnsiTheme="majorBidi" w:cstheme="majorBidi"/>
          <w:color w:val="000000"/>
          <w:sz w:val="28"/>
          <w:szCs w:val="28"/>
          <w:shd w:val="clear" w:color="auto" w:fill="FFFFFF"/>
        </w:rPr>
        <w:t>тношении (выражения типа ‘во-первых’,</w:t>
      </w:r>
      <w:r w:rsidR="001D2951" w:rsidRPr="00264F70">
        <w:rPr>
          <w:rFonts w:asciiTheme="majorBidi" w:hAnsiTheme="majorBidi" w:cstheme="majorBidi"/>
          <w:color w:val="000000"/>
          <w:sz w:val="28"/>
          <w:szCs w:val="28"/>
          <w:shd w:val="clear" w:color="auto" w:fill="FFFFFF"/>
        </w:rPr>
        <w:t xml:space="preserve"> </w:t>
      </w:r>
      <w:r w:rsidR="00C24642" w:rsidRPr="00264F70">
        <w:rPr>
          <w:rFonts w:asciiTheme="majorBidi" w:hAnsiTheme="majorBidi" w:cstheme="majorBidi"/>
          <w:color w:val="000000"/>
          <w:sz w:val="28"/>
          <w:szCs w:val="28"/>
          <w:shd w:val="clear" w:color="auto" w:fill="FFFFFF"/>
        </w:rPr>
        <w:t>‘</w:t>
      </w:r>
      <w:r w:rsidR="001D2951" w:rsidRPr="00264F70">
        <w:rPr>
          <w:rFonts w:asciiTheme="majorBidi" w:hAnsiTheme="majorBidi" w:cstheme="majorBidi"/>
          <w:color w:val="000000"/>
          <w:sz w:val="28"/>
          <w:szCs w:val="28"/>
          <w:shd w:val="clear" w:color="auto" w:fill="FFFFFF"/>
        </w:rPr>
        <w:t>и наконец</w:t>
      </w:r>
      <w:r w:rsidR="00C24642" w:rsidRPr="00264F70">
        <w:rPr>
          <w:rFonts w:asciiTheme="majorBidi" w:hAnsiTheme="majorBidi" w:cstheme="majorBidi"/>
          <w:color w:val="000000"/>
          <w:sz w:val="28"/>
          <w:szCs w:val="28"/>
          <w:shd w:val="clear" w:color="auto" w:fill="FFFFFF"/>
        </w:rPr>
        <w:t>’</w:t>
      </w:r>
      <w:r w:rsidR="001D2951" w:rsidRPr="00264F70">
        <w:rPr>
          <w:rFonts w:asciiTheme="majorBidi" w:hAnsiTheme="majorBidi" w:cstheme="majorBidi"/>
          <w:color w:val="000000"/>
          <w:sz w:val="28"/>
          <w:szCs w:val="28"/>
          <w:shd w:val="clear" w:color="auto" w:fill="FFFFFF"/>
        </w:rPr>
        <w:t xml:space="preserve">), либо </w:t>
      </w:r>
      <w:r w:rsidR="00C24642" w:rsidRPr="00264F70">
        <w:rPr>
          <w:rFonts w:asciiTheme="majorBidi" w:hAnsiTheme="majorBidi" w:cstheme="majorBidi"/>
          <w:color w:val="000000"/>
          <w:sz w:val="28"/>
          <w:szCs w:val="28"/>
          <w:shd w:val="clear" w:color="auto" w:fill="FFFFFF"/>
        </w:rPr>
        <w:t>по важности содержания</w:t>
      </w:r>
      <w:r w:rsidR="001D2951" w:rsidRPr="00264F70">
        <w:rPr>
          <w:rFonts w:asciiTheme="majorBidi" w:hAnsiTheme="majorBidi" w:cstheme="majorBidi"/>
          <w:color w:val="000000"/>
          <w:sz w:val="28"/>
          <w:szCs w:val="28"/>
          <w:shd w:val="clear" w:color="auto" w:fill="FFFFFF"/>
        </w:rPr>
        <w:t>: (</w:t>
      </w:r>
      <w:r w:rsidR="00C24642" w:rsidRPr="00264F70">
        <w:rPr>
          <w:rFonts w:asciiTheme="majorBidi" w:hAnsiTheme="majorBidi" w:cstheme="majorBidi"/>
          <w:color w:val="000000"/>
          <w:sz w:val="28"/>
          <w:szCs w:val="28"/>
          <w:shd w:val="clear" w:color="auto" w:fill="FFFFFF"/>
        </w:rPr>
        <w:t xml:space="preserve">‘прежде всего’, ‘а </w:t>
      </w:r>
      <w:r w:rsidR="001D2951" w:rsidRPr="00264F70">
        <w:rPr>
          <w:rFonts w:asciiTheme="majorBidi" w:hAnsiTheme="majorBidi" w:cstheme="majorBidi"/>
          <w:color w:val="000000"/>
          <w:sz w:val="28"/>
          <w:szCs w:val="28"/>
          <w:shd w:val="clear" w:color="auto" w:fill="FFFFFF"/>
        </w:rPr>
        <w:t>именно</w:t>
      </w:r>
      <w:r w:rsidR="00C24642" w:rsidRPr="00264F70">
        <w:rPr>
          <w:rFonts w:asciiTheme="majorBidi" w:hAnsiTheme="majorBidi" w:cstheme="majorBidi"/>
          <w:color w:val="000000"/>
          <w:sz w:val="28"/>
          <w:szCs w:val="28"/>
          <w:shd w:val="clear" w:color="auto" w:fill="FFFFFF"/>
        </w:rPr>
        <w:t>’</w:t>
      </w:r>
      <w:r w:rsidR="001D2951" w:rsidRPr="00264F70">
        <w:rPr>
          <w:rFonts w:asciiTheme="majorBidi" w:hAnsiTheme="majorBidi" w:cstheme="majorBidi"/>
          <w:color w:val="000000"/>
          <w:sz w:val="28"/>
          <w:szCs w:val="28"/>
          <w:shd w:val="clear" w:color="auto" w:fill="FFFFFF"/>
        </w:rPr>
        <w:t xml:space="preserve">, </w:t>
      </w:r>
      <w:r w:rsidR="00C24642" w:rsidRPr="00264F70">
        <w:rPr>
          <w:rFonts w:asciiTheme="majorBidi" w:hAnsiTheme="majorBidi" w:cstheme="majorBidi"/>
          <w:color w:val="000000"/>
          <w:sz w:val="28"/>
          <w:szCs w:val="28"/>
          <w:shd w:val="clear" w:color="auto" w:fill="FFFFFF"/>
        </w:rPr>
        <w:t>‘</w:t>
      </w:r>
      <w:r w:rsidR="001D2951" w:rsidRPr="00264F70">
        <w:rPr>
          <w:rFonts w:asciiTheme="majorBidi" w:hAnsiTheme="majorBidi" w:cstheme="majorBidi"/>
          <w:color w:val="000000"/>
          <w:sz w:val="28"/>
          <w:szCs w:val="28"/>
          <w:shd w:val="clear" w:color="auto" w:fill="FFFFFF"/>
        </w:rPr>
        <w:t>в целом</w:t>
      </w:r>
      <w:r w:rsidR="00C24642" w:rsidRPr="00264F70">
        <w:rPr>
          <w:rFonts w:asciiTheme="majorBidi" w:hAnsiTheme="majorBidi" w:cstheme="majorBidi"/>
          <w:color w:val="000000"/>
          <w:sz w:val="28"/>
          <w:szCs w:val="28"/>
          <w:shd w:val="clear" w:color="auto" w:fill="FFFFFF"/>
        </w:rPr>
        <w:t>’</w:t>
      </w:r>
      <w:r w:rsidR="001D2951" w:rsidRPr="00264F70">
        <w:rPr>
          <w:rFonts w:asciiTheme="majorBidi" w:hAnsiTheme="majorBidi" w:cstheme="majorBidi"/>
          <w:color w:val="000000"/>
          <w:sz w:val="28"/>
          <w:szCs w:val="28"/>
          <w:shd w:val="clear" w:color="auto" w:fill="FFFFFF"/>
        </w:rPr>
        <w:t xml:space="preserve">, </w:t>
      </w:r>
      <w:r w:rsidR="00C24642" w:rsidRPr="00264F70">
        <w:rPr>
          <w:rFonts w:asciiTheme="majorBidi" w:hAnsiTheme="majorBidi" w:cstheme="majorBidi"/>
          <w:color w:val="000000"/>
          <w:sz w:val="28"/>
          <w:szCs w:val="28"/>
          <w:shd w:val="clear" w:color="auto" w:fill="FFFFFF"/>
        </w:rPr>
        <w:t>‘</w:t>
      </w:r>
      <w:r w:rsidR="001D2951" w:rsidRPr="00264F70">
        <w:rPr>
          <w:rFonts w:asciiTheme="majorBidi" w:hAnsiTheme="majorBidi" w:cstheme="majorBidi"/>
          <w:color w:val="000000"/>
          <w:sz w:val="28"/>
          <w:szCs w:val="28"/>
          <w:shd w:val="clear" w:color="auto" w:fill="FFFFFF"/>
        </w:rPr>
        <w:t>в частности</w:t>
      </w:r>
      <w:r w:rsidR="00C24642" w:rsidRPr="00264F70">
        <w:rPr>
          <w:rFonts w:asciiTheme="majorBidi" w:hAnsiTheme="majorBidi" w:cstheme="majorBidi"/>
          <w:color w:val="000000"/>
          <w:sz w:val="28"/>
          <w:szCs w:val="28"/>
          <w:shd w:val="clear" w:color="auto" w:fill="FFFFFF"/>
        </w:rPr>
        <w:t>’</w:t>
      </w:r>
      <w:r w:rsidR="001D2951" w:rsidRPr="00264F70">
        <w:rPr>
          <w:rFonts w:asciiTheme="majorBidi" w:hAnsiTheme="majorBidi" w:cstheme="majorBidi"/>
          <w:color w:val="000000"/>
          <w:sz w:val="28"/>
          <w:szCs w:val="28"/>
          <w:shd w:val="clear" w:color="auto" w:fill="FFFFFF"/>
        </w:rPr>
        <w:t xml:space="preserve">). </w:t>
      </w:r>
      <w:r w:rsidR="00C24642" w:rsidRPr="00264F70">
        <w:rPr>
          <w:rFonts w:asciiTheme="majorBidi" w:hAnsiTheme="majorBidi" w:cstheme="majorBidi"/>
          <w:color w:val="000000"/>
          <w:sz w:val="28"/>
          <w:szCs w:val="28"/>
          <w:shd w:val="clear" w:color="auto" w:fill="FFFFFF"/>
        </w:rPr>
        <w:t>В этом ряду в качестве отдельной подгруппы можно выделить маркеры резюмирования (‘</w:t>
      </w:r>
      <w:r w:rsidR="00C24642" w:rsidRPr="00264F70">
        <w:rPr>
          <w:rFonts w:asciiTheme="majorBidi" w:hAnsiTheme="majorBidi" w:cstheme="majorBidi"/>
          <w:color w:val="000000"/>
          <w:sz w:val="28"/>
          <w:szCs w:val="28"/>
          <w:shd w:val="clear" w:color="auto" w:fill="FFFFFF"/>
          <w:lang w:val="en-US"/>
        </w:rPr>
        <w:t>c</w:t>
      </w:r>
      <w:r w:rsidR="00C24642" w:rsidRPr="00264F70">
        <w:rPr>
          <w:rFonts w:asciiTheme="majorBidi" w:hAnsiTheme="majorBidi" w:cstheme="majorBidi"/>
          <w:color w:val="000000"/>
          <w:sz w:val="28"/>
          <w:szCs w:val="28"/>
          <w:shd w:val="clear" w:color="auto" w:fill="FFFFFF"/>
        </w:rPr>
        <w:t>ловом’, ‘короче’, ‘итак’)</w:t>
      </w:r>
    </w:p>
    <w:p w14:paraId="7C765441" w14:textId="5D247D86" w:rsidR="001D2951" w:rsidRPr="00264F70" w:rsidRDefault="00683048" w:rsidP="00264F70">
      <w:pPr>
        <w:pStyle w:val="a5"/>
        <w:spacing w:line="360" w:lineRule="auto"/>
        <w:ind w:firstLine="708"/>
        <w:jc w:val="both"/>
        <w:rPr>
          <w:rFonts w:asciiTheme="majorBidi" w:hAnsiTheme="majorBidi" w:cstheme="majorBidi"/>
          <w:color w:val="000000"/>
          <w:sz w:val="18"/>
          <w:szCs w:val="18"/>
          <w:shd w:val="clear" w:color="auto" w:fill="FFFFFF"/>
        </w:rPr>
      </w:pPr>
      <w:r>
        <w:rPr>
          <w:rFonts w:asciiTheme="majorBidi" w:hAnsiTheme="majorBidi" w:cstheme="majorBidi"/>
          <w:color w:val="000000"/>
          <w:sz w:val="28"/>
          <w:szCs w:val="28"/>
          <w:shd w:val="clear" w:color="auto" w:fill="FFFFFF"/>
        </w:rPr>
        <w:t>Шестая характеристика</w:t>
      </w:r>
      <w:r w:rsidR="001D2951" w:rsidRPr="00264F70">
        <w:rPr>
          <w:rFonts w:asciiTheme="majorBidi" w:hAnsiTheme="majorBidi" w:cstheme="majorBidi"/>
          <w:color w:val="000000"/>
          <w:sz w:val="28"/>
          <w:szCs w:val="28"/>
          <w:shd w:val="clear" w:color="auto" w:fill="FFFFFF"/>
        </w:rPr>
        <w:t xml:space="preserve"> – способность ДМ устанавливать взаимосвязи </w:t>
      </w:r>
      <w:r w:rsidR="00C24642" w:rsidRPr="00264F70">
        <w:rPr>
          <w:rFonts w:asciiTheme="majorBidi" w:hAnsiTheme="majorBidi" w:cstheme="majorBidi"/>
          <w:color w:val="000000"/>
          <w:sz w:val="28"/>
          <w:szCs w:val="28"/>
          <w:shd w:val="clear" w:color="auto" w:fill="FFFFFF"/>
        </w:rPr>
        <w:t>и логические соотношения между фрагментами</w:t>
      </w:r>
      <w:r w:rsidR="001D2951" w:rsidRPr="00264F70">
        <w:rPr>
          <w:rFonts w:asciiTheme="majorBidi" w:hAnsiTheme="majorBidi" w:cstheme="majorBidi"/>
          <w:color w:val="000000"/>
          <w:sz w:val="28"/>
          <w:szCs w:val="28"/>
          <w:shd w:val="clear" w:color="auto" w:fill="FFFFFF"/>
        </w:rPr>
        <w:t xml:space="preserve"> текста. Этим свойством обладают, прежде всего, союзы, выполняющие функцию коннекторов, и размечающие межклауз</w:t>
      </w:r>
      <w:r w:rsidR="008D0B9C">
        <w:rPr>
          <w:rFonts w:asciiTheme="majorBidi" w:hAnsiTheme="majorBidi" w:cstheme="majorBidi"/>
          <w:color w:val="000000"/>
          <w:sz w:val="28"/>
          <w:szCs w:val="28"/>
          <w:shd w:val="clear" w:color="auto" w:fill="FFFFFF"/>
        </w:rPr>
        <w:t>аль</w:t>
      </w:r>
      <w:r w:rsidR="001D2951" w:rsidRPr="00264F70">
        <w:rPr>
          <w:rFonts w:asciiTheme="majorBidi" w:hAnsiTheme="majorBidi" w:cstheme="majorBidi"/>
          <w:color w:val="000000"/>
          <w:sz w:val="28"/>
          <w:szCs w:val="28"/>
          <w:shd w:val="clear" w:color="auto" w:fill="FFFFFF"/>
        </w:rPr>
        <w:t>ное взаимодействие ДМ. Основные отношения, которые ДМ могут маркировать между клаузами (не обязательно соседними)</w:t>
      </w:r>
      <w:r w:rsidR="008D0B9C">
        <w:rPr>
          <w:rFonts w:asciiTheme="majorBidi" w:hAnsiTheme="majorBidi" w:cstheme="majorBidi"/>
          <w:color w:val="000000"/>
          <w:sz w:val="28"/>
          <w:szCs w:val="28"/>
          <w:shd w:val="clear" w:color="auto" w:fill="FFFFFF"/>
        </w:rPr>
        <w:t>, это</w:t>
      </w:r>
      <w:r w:rsidR="001D2951" w:rsidRPr="00264F70">
        <w:rPr>
          <w:rFonts w:asciiTheme="majorBidi" w:hAnsiTheme="majorBidi" w:cstheme="majorBidi"/>
          <w:color w:val="000000"/>
          <w:sz w:val="28"/>
          <w:szCs w:val="28"/>
          <w:shd w:val="clear" w:color="auto" w:fill="FFFFFF"/>
        </w:rPr>
        <w:t xml:space="preserve"> отрицание, усиление предыдущего высказывания, контраст.</w:t>
      </w:r>
      <w:r w:rsidR="00FF209C">
        <w:rPr>
          <w:rFonts w:asciiTheme="majorBidi" w:hAnsiTheme="majorBidi" w:cstheme="majorBidi"/>
          <w:color w:val="000000"/>
          <w:sz w:val="28"/>
          <w:szCs w:val="28"/>
          <w:shd w:val="clear" w:color="auto" w:fill="FFFFFF"/>
        </w:rPr>
        <w:t xml:space="preserve"> </w:t>
      </w:r>
    </w:p>
    <w:p w14:paraId="31509D92" w14:textId="536AFBDA" w:rsidR="008D0B9C" w:rsidRDefault="00E11C61" w:rsidP="00F53864">
      <w:pPr>
        <w:spacing w:line="360" w:lineRule="auto"/>
        <w:jc w:val="both"/>
        <w:rPr>
          <w:rFonts w:asciiTheme="majorBidi" w:hAnsiTheme="majorBidi" w:cstheme="majorBidi"/>
          <w:b/>
          <w:bCs/>
          <w:i/>
          <w:iCs/>
          <w:sz w:val="28"/>
          <w:szCs w:val="28"/>
        </w:rPr>
      </w:pPr>
      <w:r>
        <w:rPr>
          <w:rFonts w:asciiTheme="majorBidi" w:hAnsiTheme="majorBidi" w:cstheme="majorBidi"/>
          <w:b/>
          <w:bCs/>
          <w:i/>
          <w:iCs/>
          <w:sz w:val="28"/>
          <w:szCs w:val="28"/>
        </w:rPr>
        <w:br w:type="page"/>
      </w:r>
    </w:p>
    <w:p w14:paraId="628B2E42" w14:textId="60FE0F47" w:rsidR="00860941" w:rsidRPr="00264F70" w:rsidRDefault="00860941" w:rsidP="00F53864">
      <w:pPr>
        <w:spacing w:line="360" w:lineRule="auto"/>
        <w:jc w:val="both"/>
        <w:rPr>
          <w:rFonts w:asciiTheme="majorBidi" w:hAnsiTheme="majorBidi" w:cstheme="majorBidi"/>
          <w:b/>
          <w:bCs/>
          <w:i/>
          <w:iCs/>
          <w:sz w:val="28"/>
          <w:szCs w:val="28"/>
        </w:rPr>
      </w:pPr>
      <w:r w:rsidRPr="00264F70">
        <w:rPr>
          <w:rFonts w:asciiTheme="majorBidi" w:hAnsiTheme="majorBidi" w:cstheme="majorBidi"/>
          <w:b/>
          <w:bCs/>
          <w:i/>
          <w:iCs/>
          <w:sz w:val="28"/>
          <w:szCs w:val="28"/>
        </w:rPr>
        <w:lastRenderedPageBreak/>
        <w:t xml:space="preserve">Таблица 3. </w:t>
      </w:r>
      <w:r w:rsidR="003801E9">
        <w:rPr>
          <w:rFonts w:asciiTheme="majorBidi" w:hAnsiTheme="majorBidi" w:cstheme="majorBidi"/>
          <w:b/>
          <w:bCs/>
          <w:i/>
          <w:iCs/>
          <w:sz w:val="28"/>
          <w:szCs w:val="28"/>
        </w:rPr>
        <w:t>Классификация и характеристики</w:t>
      </w:r>
      <w:r w:rsidRPr="00264F70">
        <w:rPr>
          <w:rFonts w:asciiTheme="majorBidi" w:hAnsiTheme="majorBidi" w:cstheme="majorBidi"/>
          <w:b/>
          <w:bCs/>
          <w:i/>
          <w:iCs/>
          <w:sz w:val="28"/>
          <w:szCs w:val="28"/>
        </w:rPr>
        <w:t xml:space="preserve"> дискурсивных маркеров в идише</w:t>
      </w:r>
    </w:p>
    <w:tbl>
      <w:tblPr>
        <w:tblW w:w="10348" w:type="dxa"/>
        <w:tblInd w:w="-601" w:type="dxa"/>
        <w:tblLayout w:type="fixed"/>
        <w:tblLook w:val="04A0" w:firstRow="1" w:lastRow="0" w:firstColumn="1" w:lastColumn="0" w:noHBand="0" w:noVBand="1"/>
      </w:tblPr>
      <w:tblGrid>
        <w:gridCol w:w="3158"/>
        <w:gridCol w:w="1520"/>
        <w:gridCol w:w="1418"/>
        <w:gridCol w:w="1559"/>
        <w:gridCol w:w="1466"/>
        <w:gridCol w:w="1227"/>
      </w:tblGrid>
      <w:tr w:rsidR="00860941" w:rsidRPr="00264F70" w14:paraId="431FE328" w14:textId="77777777" w:rsidTr="00E129E3">
        <w:trPr>
          <w:trHeight w:val="223"/>
        </w:trPr>
        <w:tc>
          <w:tcPr>
            <w:tcW w:w="3158" w:type="dxa"/>
            <w:vMerge w:val="restart"/>
            <w:tcBorders>
              <w:top w:val="single" w:sz="4" w:space="0" w:color="auto"/>
              <w:left w:val="single" w:sz="4" w:space="0" w:color="auto"/>
              <w:right w:val="single" w:sz="4" w:space="0" w:color="auto"/>
              <w:tl2br w:val="single" w:sz="2" w:space="0" w:color="auto"/>
            </w:tcBorders>
            <w:shd w:val="clear" w:color="auto" w:fill="auto"/>
            <w:hideMark/>
          </w:tcPr>
          <w:p w14:paraId="107A8281" w14:textId="0F64202B" w:rsidR="00860941" w:rsidRDefault="00860941" w:rsidP="00F53864">
            <w:pPr>
              <w:spacing w:after="0" w:line="360" w:lineRule="auto"/>
              <w:jc w:val="both"/>
              <w:rPr>
                <w:rFonts w:asciiTheme="majorBidi" w:eastAsia="Times New Roman" w:hAnsiTheme="majorBidi" w:cstheme="majorBidi"/>
                <w:b/>
                <w:bCs/>
                <w:color w:val="000000"/>
                <w:sz w:val="28"/>
                <w:szCs w:val="28"/>
              </w:rPr>
            </w:pPr>
            <w:r w:rsidRPr="00264F70">
              <w:rPr>
                <w:rFonts w:asciiTheme="majorBidi" w:eastAsia="Times New Roman" w:hAnsiTheme="majorBidi" w:cstheme="majorBidi"/>
                <w:b/>
                <w:bCs/>
                <w:color w:val="000000"/>
                <w:sz w:val="28"/>
                <w:szCs w:val="28"/>
              </w:rPr>
              <w:t xml:space="preserve">               </w:t>
            </w:r>
            <w:r w:rsidR="00F53864">
              <w:rPr>
                <w:rFonts w:asciiTheme="majorBidi" w:eastAsia="Times New Roman" w:hAnsiTheme="majorBidi" w:cstheme="majorBidi"/>
                <w:b/>
                <w:bCs/>
                <w:color w:val="000000"/>
                <w:sz w:val="28"/>
                <w:szCs w:val="28"/>
              </w:rPr>
              <w:t>Характе-</w:t>
            </w:r>
          </w:p>
          <w:p w14:paraId="106DA993" w14:textId="0F32BEBB" w:rsidR="00F53864" w:rsidRPr="00F53864" w:rsidRDefault="00F53864" w:rsidP="00F53864">
            <w:pPr>
              <w:spacing w:after="0" w:line="360" w:lineRule="auto"/>
              <w:jc w:val="both"/>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 xml:space="preserve">                     ристики</w:t>
            </w:r>
          </w:p>
          <w:p w14:paraId="46ED5140" w14:textId="77777777" w:rsidR="00860941" w:rsidRPr="00264F70" w:rsidRDefault="00860941" w:rsidP="00264F70">
            <w:pPr>
              <w:spacing w:after="0" w:line="360" w:lineRule="auto"/>
              <w:jc w:val="both"/>
              <w:rPr>
                <w:rFonts w:asciiTheme="majorBidi" w:eastAsia="Times New Roman" w:hAnsiTheme="majorBidi" w:cstheme="majorBidi"/>
                <w:b/>
                <w:bCs/>
                <w:color w:val="000000"/>
                <w:sz w:val="28"/>
                <w:szCs w:val="28"/>
              </w:rPr>
            </w:pPr>
            <w:r w:rsidRPr="00264F70">
              <w:rPr>
                <w:rFonts w:asciiTheme="majorBidi" w:eastAsia="Times New Roman" w:hAnsiTheme="majorBidi" w:cstheme="majorBidi"/>
                <w:b/>
                <w:bCs/>
                <w:color w:val="000000"/>
                <w:sz w:val="28"/>
                <w:szCs w:val="28"/>
              </w:rPr>
              <w:t xml:space="preserve">Группы </w:t>
            </w:r>
          </w:p>
          <w:p w14:paraId="1952DB8B" w14:textId="4058127B" w:rsidR="00860941" w:rsidRPr="00264F70" w:rsidRDefault="00F53864" w:rsidP="00264F70">
            <w:pPr>
              <w:spacing w:after="0" w:line="360" w:lineRule="auto"/>
              <w:jc w:val="both"/>
              <w:rPr>
                <w:rFonts w:asciiTheme="majorBidi" w:eastAsia="Times New Roman" w:hAnsiTheme="majorBidi" w:cstheme="majorBidi"/>
                <w:b/>
                <w:bCs/>
                <w:color w:val="000000"/>
                <w:sz w:val="28"/>
                <w:szCs w:val="28"/>
              </w:rPr>
            </w:pPr>
            <w:r w:rsidRPr="00264F70">
              <w:rPr>
                <w:rFonts w:asciiTheme="majorBidi" w:eastAsia="Times New Roman" w:hAnsiTheme="majorBidi" w:cstheme="majorBidi"/>
                <w:b/>
                <w:bCs/>
                <w:color w:val="000000"/>
                <w:sz w:val="28"/>
                <w:szCs w:val="28"/>
              </w:rPr>
              <w:t>М</w:t>
            </w:r>
            <w:r w:rsidR="00860941" w:rsidRPr="00264F70">
              <w:rPr>
                <w:rFonts w:asciiTheme="majorBidi" w:eastAsia="Times New Roman" w:hAnsiTheme="majorBidi" w:cstheme="majorBidi"/>
                <w:b/>
                <w:bCs/>
                <w:color w:val="000000"/>
                <w:sz w:val="28"/>
                <w:szCs w:val="28"/>
              </w:rPr>
              <w:t>аркеров</w:t>
            </w:r>
          </w:p>
        </w:tc>
        <w:tc>
          <w:tcPr>
            <w:tcW w:w="4497" w:type="dxa"/>
            <w:gridSpan w:val="3"/>
            <w:tcBorders>
              <w:top w:val="single" w:sz="4" w:space="0" w:color="auto"/>
              <w:left w:val="nil"/>
              <w:bottom w:val="single" w:sz="4" w:space="0" w:color="auto"/>
              <w:right w:val="single" w:sz="4" w:space="0" w:color="auto"/>
            </w:tcBorders>
            <w:shd w:val="clear" w:color="auto" w:fill="auto"/>
            <w:vAlign w:val="center"/>
            <w:hideMark/>
          </w:tcPr>
          <w:p w14:paraId="1ABD2E6D" w14:textId="77777777" w:rsidR="00860941" w:rsidRPr="00264F70" w:rsidRDefault="007617CB" w:rsidP="00264F70">
            <w:pPr>
              <w:spacing w:after="0" w:line="360" w:lineRule="auto"/>
              <w:jc w:val="both"/>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Комментарии</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66AAD7A6" w14:textId="77777777" w:rsidR="00860941" w:rsidRPr="00264F70" w:rsidRDefault="007617CB" w:rsidP="00264F70">
            <w:pPr>
              <w:spacing w:after="0" w:line="360" w:lineRule="auto"/>
              <w:jc w:val="both"/>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Разметка</w:t>
            </w:r>
          </w:p>
        </w:tc>
      </w:tr>
      <w:tr w:rsidR="00860941" w:rsidRPr="00264F70" w14:paraId="02466511" w14:textId="77777777" w:rsidTr="00E129E3">
        <w:trPr>
          <w:trHeight w:val="1050"/>
        </w:trPr>
        <w:tc>
          <w:tcPr>
            <w:tcW w:w="3158" w:type="dxa"/>
            <w:vMerge/>
            <w:tcBorders>
              <w:left w:val="single" w:sz="4" w:space="0" w:color="auto"/>
              <w:bottom w:val="single" w:sz="18" w:space="0" w:color="auto"/>
              <w:right w:val="single" w:sz="4" w:space="0" w:color="auto"/>
              <w:tl2br w:val="single" w:sz="2" w:space="0" w:color="auto"/>
            </w:tcBorders>
            <w:shd w:val="clear" w:color="auto" w:fill="auto"/>
            <w:hideMark/>
          </w:tcPr>
          <w:p w14:paraId="395A45EE" w14:textId="77777777" w:rsidR="00860941" w:rsidRPr="00264F70" w:rsidRDefault="00860941" w:rsidP="00264F70">
            <w:pPr>
              <w:spacing w:after="0" w:line="360" w:lineRule="auto"/>
              <w:jc w:val="both"/>
              <w:rPr>
                <w:rFonts w:asciiTheme="majorBidi" w:eastAsia="Times New Roman" w:hAnsiTheme="majorBidi" w:cstheme="majorBidi"/>
                <w:b/>
                <w:bCs/>
                <w:color w:val="000000"/>
                <w:sz w:val="28"/>
                <w:szCs w:val="28"/>
              </w:rPr>
            </w:pPr>
          </w:p>
        </w:tc>
        <w:tc>
          <w:tcPr>
            <w:tcW w:w="1520" w:type="dxa"/>
            <w:tcBorders>
              <w:top w:val="single" w:sz="4" w:space="0" w:color="auto"/>
              <w:left w:val="nil"/>
              <w:bottom w:val="single" w:sz="18" w:space="0" w:color="auto"/>
              <w:right w:val="single" w:sz="4" w:space="0" w:color="auto"/>
            </w:tcBorders>
            <w:shd w:val="clear" w:color="auto" w:fill="auto"/>
            <w:vAlign w:val="center"/>
            <w:hideMark/>
          </w:tcPr>
          <w:p w14:paraId="5739917A" w14:textId="0EC1D885" w:rsidR="00860941" w:rsidRPr="00264F70" w:rsidRDefault="00860941" w:rsidP="00264F70">
            <w:pPr>
              <w:spacing w:after="0" w:line="360" w:lineRule="auto"/>
              <w:jc w:val="both"/>
              <w:rPr>
                <w:rFonts w:asciiTheme="majorBidi" w:eastAsia="Times New Roman" w:hAnsiTheme="majorBidi" w:cstheme="majorBidi"/>
                <w:b/>
                <w:bCs/>
                <w:color w:val="000000"/>
                <w:sz w:val="28"/>
                <w:szCs w:val="28"/>
              </w:rPr>
            </w:pPr>
            <w:r w:rsidRPr="00264F70">
              <w:rPr>
                <w:rFonts w:asciiTheme="majorBidi" w:eastAsia="Times New Roman" w:hAnsiTheme="majorBidi" w:cstheme="majorBidi"/>
                <w:b/>
                <w:bCs/>
                <w:color w:val="000000"/>
                <w:sz w:val="28"/>
                <w:szCs w:val="28"/>
              </w:rPr>
              <w:t>Оценочность</w:t>
            </w:r>
          </w:p>
        </w:tc>
        <w:tc>
          <w:tcPr>
            <w:tcW w:w="1418" w:type="dxa"/>
            <w:tcBorders>
              <w:left w:val="nil"/>
              <w:bottom w:val="single" w:sz="18" w:space="0" w:color="auto"/>
              <w:right w:val="single" w:sz="4" w:space="0" w:color="auto"/>
            </w:tcBorders>
            <w:shd w:val="clear" w:color="auto" w:fill="auto"/>
            <w:vAlign w:val="center"/>
            <w:hideMark/>
          </w:tcPr>
          <w:p w14:paraId="568EE33D" w14:textId="77777777" w:rsidR="00860941" w:rsidRPr="00264F70" w:rsidRDefault="00860941" w:rsidP="00264F70">
            <w:pPr>
              <w:spacing w:after="0" w:line="360" w:lineRule="auto"/>
              <w:jc w:val="both"/>
              <w:rPr>
                <w:rFonts w:asciiTheme="majorBidi" w:eastAsia="Times New Roman" w:hAnsiTheme="majorBidi" w:cstheme="majorBidi"/>
                <w:b/>
                <w:bCs/>
                <w:color w:val="000000"/>
                <w:sz w:val="28"/>
                <w:szCs w:val="28"/>
              </w:rPr>
            </w:pPr>
            <w:r w:rsidRPr="00264F70">
              <w:rPr>
                <w:rFonts w:asciiTheme="majorBidi" w:eastAsia="Times New Roman" w:hAnsiTheme="majorBidi" w:cstheme="majorBidi"/>
                <w:b/>
                <w:bCs/>
                <w:color w:val="000000"/>
                <w:sz w:val="28"/>
                <w:szCs w:val="28"/>
              </w:rPr>
              <w:t>Эскспрес сивность</w:t>
            </w:r>
          </w:p>
        </w:tc>
        <w:tc>
          <w:tcPr>
            <w:tcW w:w="1559" w:type="dxa"/>
            <w:tcBorders>
              <w:top w:val="single" w:sz="4" w:space="0" w:color="auto"/>
              <w:left w:val="nil"/>
              <w:bottom w:val="single" w:sz="18" w:space="0" w:color="auto"/>
              <w:right w:val="single" w:sz="4" w:space="0" w:color="auto"/>
            </w:tcBorders>
            <w:shd w:val="clear" w:color="auto" w:fill="auto"/>
            <w:vAlign w:val="center"/>
            <w:hideMark/>
          </w:tcPr>
          <w:p w14:paraId="42B086E8" w14:textId="77777777" w:rsidR="00860941" w:rsidRPr="00264F70" w:rsidRDefault="00860941" w:rsidP="00264F70">
            <w:pPr>
              <w:spacing w:after="0" w:line="360" w:lineRule="auto"/>
              <w:jc w:val="both"/>
              <w:rPr>
                <w:rFonts w:asciiTheme="majorBidi" w:eastAsia="Times New Roman" w:hAnsiTheme="majorBidi" w:cstheme="majorBidi"/>
                <w:b/>
                <w:bCs/>
                <w:color w:val="000000"/>
                <w:sz w:val="28"/>
                <w:szCs w:val="28"/>
              </w:rPr>
            </w:pPr>
            <w:r w:rsidRPr="00264F70">
              <w:rPr>
                <w:rFonts w:asciiTheme="majorBidi" w:eastAsia="Times New Roman" w:hAnsiTheme="majorBidi" w:cstheme="majorBidi"/>
                <w:b/>
                <w:bCs/>
                <w:color w:val="000000"/>
                <w:sz w:val="28"/>
                <w:szCs w:val="28"/>
              </w:rPr>
              <w:t>Эвиденциальность</w:t>
            </w:r>
          </w:p>
        </w:tc>
        <w:tc>
          <w:tcPr>
            <w:tcW w:w="1466" w:type="dxa"/>
            <w:tcBorders>
              <w:top w:val="single" w:sz="4" w:space="0" w:color="auto"/>
              <w:left w:val="nil"/>
              <w:bottom w:val="single" w:sz="18" w:space="0" w:color="auto"/>
              <w:right w:val="single" w:sz="4" w:space="0" w:color="auto"/>
            </w:tcBorders>
            <w:shd w:val="clear" w:color="auto" w:fill="auto"/>
            <w:vAlign w:val="center"/>
          </w:tcPr>
          <w:p w14:paraId="093453C4" w14:textId="77777777" w:rsidR="00860941" w:rsidRPr="00264F70" w:rsidRDefault="00860941" w:rsidP="00264F70">
            <w:pPr>
              <w:spacing w:after="0" w:line="360" w:lineRule="auto"/>
              <w:jc w:val="both"/>
              <w:rPr>
                <w:rFonts w:asciiTheme="majorBidi" w:eastAsia="Times New Roman" w:hAnsiTheme="majorBidi" w:cstheme="majorBidi"/>
                <w:b/>
                <w:bCs/>
                <w:color w:val="000000"/>
                <w:sz w:val="28"/>
                <w:szCs w:val="28"/>
              </w:rPr>
            </w:pPr>
            <w:r w:rsidRPr="00264F70">
              <w:rPr>
                <w:rFonts w:asciiTheme="majorBidi" w:eastAsia="Times New Roman" w:hAnsiTheme="majorBidi" w:cstheme="majorBidi"/>
                <w:b/>
                <w:bCs/>
                <w:color w:val="000000"/>
                <w:sz w:val="28"/>
                <w:szCs w:val="28"/>
              </w:rPr>
              <w:t xml:space="preserve">Линейн. </w:t>
            </w:r>
            <w:r w:rsidR="007617CB" w:rsidRPr="00264F70">
              <w:rPr>
                <w:rFonts w:asciiTheme="majorBidi" w:eastAsia="Times New Roman" w:hAnsiTheme="majorBidi" w:cstheme="majorBidi"/>
                <w:b/>
                <w:bCs/>
                <w:color w:val="000000"/>
                <w:sz w:val="28"/>
                <w:szCs w:val="28"/>
              </w:rPr>
              <w:t>Р</w:t>
            </w:r>
            <w:r w:rsidRPr="00264F70">
              <w:rPr>
                <w:rFonts w:asciiTheme="majorBidi" w:eastAsia="Times New Roman" w:hAnsiTheme="majorBidi" w:cstheme="majorBidi"/>
                <w:b/>
                <w:bCs/>
                <w:color w:val="000000"/>
                <w:sz w:val="28"/>
                <w:szCs w:val="28"/>
              </w:rPr>
              <w:t>азметка</w:t>
            </w:r>
          </w:p>
        </w:tc>
        <w:tc>
          <w:tcPr>
            <w:tcW w:w="1227" w:type="dxa"/>
            <w:tcBorders>
              <w:top w:val="single" w:sz="4" w:space="0" w:color="auto"/>
              <w:left w:val="nil"/>
              <w:bottom w:val="single" w:sz="18" w:space="0" w:color="auto"/>
              <w:right w:val="single" w:sz="4" w:space="0" w:color="auto"/>
            </w:tcBorders>
            <w:shd w:val="clear" w:color="auto" w:fill="auto"/>
            <w:vAlign w:val="center"/>
            <w:hideMark/>
          </w:tcPr>
          <w:p w14:paraId="377E45BE" w14:textId="77777777" w:rsidR="00860941" w:rsidRPr="00264F70" w:rsidRDefault="00860941" w:rsidP="00264F70">
            <w:pPr>
              <w:spacing w:after="0" w:line="360" w:lineRule="auto"/>
              <w:jc w:val="both"/>
              <w:rPr>
                <w:rFonts w:asciiTheme="majorBidi" w:eastAsia="Times New Roman" w:hAnsiTheme="majorBidi" w:cstheme="majorBidi"/>
                <w:b/>
                <w:bCs/>
                <w:color w:val="000000"/>
                <w:sz w:val="28"/>
                <w:szCs w:val="28"/>
              </w:rPr>
            </w:pPr>
            <w:r w:rsidRPr="00264F70">
              <w:rPr>
                <w:rFonts w:asciiTheme="majorBidi" w:eastAsia="Times New Roman" w:hAnsiTheme="majorBidi" w:cstheme="majorBidi"/>
                <w:b/>
                <w:bCs/>
                <w:color w:val="000000"/>
                <w:sz w:val="28"/>
                <w:szCs w:val="28"/>
              </w:rPr>
              <w:t>Логич.разметка</w:t>
            </w:r>
          </w:p>
        </w:tc>
      </w:tr>
      <w:tr w:rsidR="00860941" w:rsidRPr="00264F70" w14:paraId="39E4A696" w14:textId="77777777" w:rsidTr="00E129E3">
        <w:trPr>
          <w:trHeight w:val="251"/>
        </w:trPr>
        <w:tc>
          <w:tcPr>
            <w:tcW w:w="3158" w:type="dxa"/>
            <w:tcBorders>
              <w:top w:val="single" w:sz="18" w:space="0" w:color="auto"/>
              <w:left w:val="single" w:sz="4" w:space="0" w:color="auto"/>
              <w:bottom w:val="single" w:sz="4" w:space="0" w:color="auto"/>
              <w:right w:val="single" w:sz="4" w:space="0" w:color="auto"/>
            </w:tcBorders>
            <w:shd w:val="clear" w:color="auto" w:fill="auto"/>
            <w:noWrap/>
            <w:vAlign w:val="bottom"/>
            <w:hideMark/>
          </w:tcPr>
          <w:p w14:paraId="619FE4E3" w14:textId="0D9D0996" w:rsidR="00860941" w:rsidRPr="00264F70" w:rsidRDefault="003801E9" w:rsidP="00682FB2">
            <w:pPr>
              <w:spacing w:after="0" w:line="360" w:lineRule="auto"/>
              <w:rPr>
                <w:rFonts w:asciiTheme="majorBidi" w:eastAsia="Times New Roman" w:hAnsiTheme="majorBidi" w:cstheme="majorBidi"/>
                <w:color w:val="000000"/>
                <w:sz w:val="28"/>
                <w:szCs w:val="28"/>
              </w:rPr>
            </w:pPr>
            <w:r>
              <w:rPr>
                <w:rFonts w:asciiTheme="majorBidi" w:hAnsiTheme="majorBidi" w:cstheme="majorBidi"/>
                <w:b/>
                <w:bCs/>
                <w:sz w:val="28"/>
                <w:szCs w:val="28"/>
              </w:rPr>
              <w:t xml:space="preserve">1. </w:t>
            </w:r>
            <w:r w:rsidR="00860941" w:rsidRPr="00264F70">
              <w:rPr>
                <w:rFonts w:asciiTheme="majorBidi" w:hAnsiTheme="majorBidi" w:cstheme="majorBidi"/>
                <w:b/>
                <w:bCs/>
                <w:sz w:val="28"/>
                <w:szCs w:val="28"/>
              </w:rPr>
              <w:t>Маркеры линейной разметки:</w:t>
            </w:r>
            <w:r w:rsidR="00860941" w:rsidRPr="00264F70">
              <w:rPr>
                <w:rFonts w:asciiTheme="majorBidi" w:hAnsiTheme="majorBidi" w:cstheme="majorBidi"/>
                <w:sz w:val="28"/>
                <w:szCs w:val="28"/>
              </w:rPr>
              <w:t xml:space="preserve"> е</w:t>
            </w:r>
            <w:r w:rsidR="00860941" w:rsidRPr="00264F70">
              <w:rPr>
                <w:rFonts w:asciiTheme="majorBidi" w:hAnsiTheme="majorBidi" w:cstheme="majorBidi"/>
                <w:i/>
                <w:iCs/>
                <w:sz w:val="28"/>
                <w:szCs w:val="28"/>
                <w:lang w:val="en-US"/>
              </w:rPr>
              <w:t>r</w:t>
            </w:r>
            <w:r w:rsidR="005462D9" w:rsidRPr="005462D9">
              <w:rPr>
                <w:rFonts w:asciiTheme="majorBidi" w:hAnsiTheme="majorBidi" w:cstheme="majorBidi"/>
                <w:i/>
                <w:iCs/>
                <w:sz w:val="28"/>
                <w:szCs w:val="28"/>
              </w:rPr>
              <w:t>š</w:t>
            </w:r>
            <w:r w:rsidR="00860941" w:rsidRPr="00264F70">
              <w:rPr>
                <w:rFonts w:asciiTheme="majorBidi" w:hAnsiTheme="majorBidi" w:cstheme="majorBidi"/>
                <w:i/>
                <w:iCs/>
                <w:sz w:val="28"/>
                <w:szCs w:val="28"/>
                <w:lang w:val="en-US"/>
              </w:rPr>
              <w:t>tens</w:t>
            </w:r>
            <w:r w:rsidR="00860941" w:rsidRPr="00264F70">
              <w:rPr>
                <w:rFonts w:asciiTheme="majorBidi" w:hAnsiTheme="majorBidi" w:cstheme="majorBidi"/>
                <w:i/>
                <w:iCs/>
                <w:sz w:val="28"/>
                <w:szCs w:val="28"/>
              </w:rPr>
              <w:t xml:space="preserve">, </w:t>
            </w:r>
            <w:r w:rsidR="00860941" w:rsidRPr="00264F70">
              <w:rPr>
                <w:rFonts w:asciiTheme="majorBidi" w:hAnsiTheme="majorBidi" w:cstheme="majorBidi"/>
                <w:i/>
                <w:iCs/>
                <w:sz w:val="28"/>
                <w:szCs w:val="28"/>
                <w:lang w:val="en-US"/>
              </w:rPr>
              <w:t>tsum</w:t>
            </w:r>
            <w:r w:rsidR="00860941" w:rsidRPr="00264F70">
              <w:rPr>
                <w:rFonts w:asciiTheme="majorBidi" w:hAnsiTheme="majorBidi" w:cstheme="majorBidi"/>
                <w:i/>
                <w:iCs/>
                <w:sz w:val="28"/>
                <w:szCs w:val="28"/>
              </w:rPr>
              <w:t xml:space="preserve"> </w:t>
            </w:r>
            <w:r w:rsidR="00860941" w:rsidRPr="00264F70">
              <w:rPr>
                <w:rFonts w:asciiTheme="majorBidi" w:hAnsiTheme="majorBidi" w:cstheme="majorBidi"/>
                <w:i/>
                <w:iCs/>
                <w:sz w:val="28"/>
                <w:szCs w:val="28"/>
                <w:lang w:val="en-US"/>
              </w:rPr>
              <w:t>er</w:t>
            </w:r>
            <w:r w:rsidR="005462D9" w:rsidRPr="005462D9">
              <w:rPr>
                <w:rFonts w:asciiTheme="majorBidi" w:hAnsiTheme="majorBidi" w:cstheme="majorBidi"/>
                <w:i/>
                <w:iCs/>
                <w:sz w:val="28"/>
                <w:szCs w:val="28"/>
              </w:rPr>
              <w:t>š</w:t>
            </w:r>
            <w:r w:rsidR="00860941" w:rsidRPr="00264F70">
              <w:rPr>
                <w:rFonts w:asciiTheme="majorBidi" w:hAnsiTheme="majorBidi" w:cstheme="majorBidi"/>
                <w:i/>
                <w:iCs/>
                <w:sz w:val="28"/>
                <w:szCs w:val="28"/>
                <w:lang w:val="en-US"/>
              </w:rPr>
              <w:t>tn</w:t>
            </w:r>
            <w:r w:rsidR="00860941" w:rsidRPr="00264F70">
              <w:rPr>
                <w:rFonts w:asciiTheme="majorBidi" w:hAnsiTheme="majorBidi" w:cstheme="majorBidi"/>
                <w:sz w:val="28"/>
                <w:szCs w:val="28"/>
              </w:rPr>
              <w:t xml:space="preserve"> ‘во-первых’</w:t>
            </w:r>
            <w:r w:rsidR="00860941" w:rsidRPr="00264F70">
              <w:rPr>
                <w:rFonts w:asciiTheme="majorBidi" w:hAnsiTheme="majorBidi" w:cstheme="majorBidi"/>
                <w:i/>
                <w:iCs/>
                <w:sz w:val="28"/>
                <w:szCs w:val="28"/>
              </w:rPr>
              <w:t xml:space="preserve">, </w:t>
            </w:r>
            <w:r w:rsidR="00860941" w:rsidRPr="00264F70">
              <w:rPr>
                <w:rFonts w:asciiTheme="majorBidi" w:hAnsiTheme="majorBidi" w:cstheme="majorBidi"/>
                <w:i/>
                <w:iCs/>
                <w:sz w:val="28"/>
                <w:szCs w:val="28"/>
                <w:lang w:val="en-US"/>
              </w:rPr>
              <w:t>tsve</w:t>
            </w:r>
            <w:r w:rsidR="00A82B7F">
              <w:rPr>
                <w:rFonts w:asciiTheme="majorBidi" w:hAnsiTheme="majorBidi" w:cstheme="majorBidi"/>
                <w:i/>
                <w:iCs/>
                <w:sz w:val="28"/>
                <w:szCs w:val="28"/>
                <w:lang w:val="en-US"/>
              </w:rPr>
              <w:t>j</w:t>
            </w:r>
            <w:r w:rsidR="00860941" w:rsidRPr="00264F70">
              <w:rPr>
                <w:rFonts w:asciiTheme="majorBidi" w:hAnsiTheme="majorBidi" w:cstheme="majorBidi"/>
                <w:i/>
                <w:iCs/>
                <w:sz w:val="28"/>
                <w:szCs w:val="28"/>
                <w:lang w:val="en-US"/>
              </w:rPr>
              <w:t>tns</w:t>
            </w:r>
            <w:r w:rsidR="00860941" w:rsidRPr="00264F70">
              <w:rPr>
                <w:rFonts w:asciiTheme="majorBidi" w:hAnsiTheme="majorBidi" w:cstheme="majorBidi"/>
                <w:i/>
                <w:iCs/>
                <w:sz w:val="28"/>
                <w:szCs w:val="28"/>
              </w:rPr>
              <w:t xml:space="preserve"> ‘</w:t>
            </w:r>
            <w:r w:rsidR="00860941" w:rsidRPr="00264F70">
              <w:rPr>
                <w:rFonts w:asciiTheme="majorBidi" w:hAnsiTheme="majorBidi" w:cstheme="majorBidi"/>
                <w:sz w:val="28"/>
                <w:szCs w:val="28"/>
              </w:rPr>
              <w:t>во-вторых’</w:t>
            </w:r>
            <w:r w:rsidR="00860941" w:rsidRPr="00264F70">
              <w:rPr>
                <w:rFonts w:asciiTheme="majorBidi" w:hAnsiTheme="majorBidi" w:cstheme="majorBidi"/>
                <w:i/>
                <w:iCs/>
                <w:sz w:val="28"/>
                <w:szCs w:val="28"/>
              </w:rPr>
              <w:t xml:space="preserve">, </w:t>
            </w:r>
            <w:r w:rsidR="00860941" w:rsidRPr="00264F70">
              <w:rPr>
                <w:rFonts w:asciiTheme="majorBidi" w:hAnsiTheme="majorBidi" w:cstheme="majorBidi"/>
                <w:i/>
                <w:iCs/>
                <w:sz w:val="28"/>
                <w:szCs w:val="28"/>
                <w:lang w:val="en-US"/>
              </w:rPr>
              <w:t>tsum</w:t>
            </w:r>
            <w:r w:rsidR="00860941" w:rsidRPr="00264F70">
              <w:rPr>
                <w:rFonts w:asciiTheme="majorBidi" w:hAnsiTheme="majorBidi" w:cstheme="majorBidi"/>
                <w:i/>
                <w:iCs/>
                <w:sz w:val="28"/>
                <w:szCs w:val="28"/>
              </w:rPr>
              <w:t xml:space="preserve"> </w:t>
            </w:r>
            <w:r w:rsidR="00860941" w:rsidRPr="00264F70">
              <w:rPr>
                <w:rFonts w:asciiTheme="majorBidi" w:hAnsiTheme="majorBidi" w:cstheme="majorBidi"/>
                <w:i/>
                <w:iCs/>
                <w:sz w:val="28"/>
                <w:szCs w:val="28"/>
                <w:lang w:val="en-US"/>
              </w:rPr>
              <w:t>sof</w:t>
            </w:r>
            <w:r w:rsidR="00860941" w:rsidRPr="00264F70">
              <w:rPr>
                <w:rFonts w:asciiTheme="majorBidi" w:hAnsiTheme="majorBidi" w:cstheme="majorBidi"/>
                <w:i/>
                <w:iCs/>
                <w:sz w:val="28"/>
                <w:szCs w:val="28"/>
              </w:rPr>
              <w:t xml:space="preserve"> /</w:t>
            </w:r>
            <w:r w:rsidR="00860941" w:rsidRPr="00264F70">
              <w:rPr>
                <w:rFonts w:asciiTheme="majorBidi" w:hAnsiTheme="majorBidi" w:cstheme="majorBidi"/>
                <w:i/>
                <w:iCs/>
                <w:sz w:val="28"/>
                <w:szCs w:val="28"/>
                <w:lang w:val="en-US"/>
              </w:rPr>
              <w:t>lesof</w:t>
            </w:r>
            <w:r w:rsidR="00860941" w:rsidRPr="00264F70">
              <w:rPr>
                <w:rFonts w:asciiTheme="majorBidi" w:hAnsiTheme="majorBidi" w:cstheme="majorBidi"/>
                <w:i/>
                <w:iCs/>
                <w:sz w:val="28"/>
                <w:szCs w:val="28"/>
              </w:rPr>
              <w:t xml:space="preserve"> / </w:t>
            </w:r>
            <w:r w:rsidR="00860941" w:rsidRPr="00264F70">
              <w:rPr>
                <w:rFonts w:asciiTheme="majorBidi" w:hAnsiTheme="majorBidi" w:cstheme="majorBidi"/>
                <w:i/>
                <w:iCs/>
                <w:sz w:val="28"/>
                <w:szCs w:val="28"/>
                <w:lang w:val="en-US"/>
              </w:rPr>
              <w:t>endle</w:t>
            </w:r>
            <w:r w:rsidR="00A82B7F">
              <w:rPr>
                <w:rFonts w:asciiTheme="majorBidi" w:hAnsiTheme="majorBidi" w:cstheme="majorBidi"/>
                <w:i/>
                <w:iCs/>
                <w:sz w:val="28"/>
                <w:szCs w:val="28"/>
                <w:lang w:val="en-US"/>
              </w:rPr>
              <w:t>x</w:t>
            </w:r>
            <w:r w:rsidR="00860941" w:rsidRPr="00264F70">
              <w:rPr>
                <w:rFonts w:asciiTheme="majorBidi" w:hAnsiTheme="majorBidi" w:cstheme="majorBidi"/>
                <w:i/>
                <w:iCs/>
                <w:sz w:val="28"/>
                <w:szCs w:val="28"/>
              </w:rPr>
              <w:t xml:space="preserve"> </w:t>
            </w:r>
            <w:r w:rsidR="00860941" w:rsidRPr="00264F70">
              <w:rPr>
                <w:rFonts w:asciiTheme="majorBidi" w:hAnsiTheme="majorBidi" w:cstheme="majorBidi"/>
                <w:sz w:val="28"/>
                <w:szCs w:val="28"/>
              </w:rPr>
              <w:t>‘и наконец’</w:t>
            </w:r>
            <w:r w:rsidR="00860941" w:rsidRPr="00264F70">
              <w:rPr>
                <w:rFonts w:asciiTheme="majorBidi" w:hAnsiTheme="majorBidi" w:cstheme="majorBidi"/>
                <w:i/>
                <w:iCs/>
                <w:sz w:val="28"/>
                <w:szCs w:val="28"/>
              </w:rPr>
              <w:t xml:space="preserve"> </w:t>
            </w:r>
            <w:r w:rsidR="00860941" w:rsidRPr="00264F70">
              <w:rPr>
                <w:rFonts w:asciiTheme="majorBidi" w:hAnsiTheme="majorBidi" w:cstheme="majorBidi"/>
                <w:sz w:val="28"/>
                <w:szCs w:val="28"/>
              </w:rPr>
              <w:t>и др</w:t>
            </w:r>
            <w:r w:rsidR="00860941" w:rsidRPr="00264F70">
              <w:rPr>
                <w:rFonts w:asciiTheme="majorBidi" w:hAnsiTheme="majorBidi" w:cstheme="majorBidi"/>
                <w:i/>
                <w:iCs/>
                <w:sz w:val="28"/>
                <w:szCs w:val="28"/>
              </w:rPr>
              <w:t>.</w:t>
            </w:r>
          </w:p>
        </w:tc>
        <w:tc>
          <w:tcPr>
            <w:tcW w:w="1520" w:type="dxa"/>
            <w:tcBorders>
              <w:top w:val="single" w:sz="18" w:space="0" w:color="auto"/>
              <w:left w:val="nil"/>
              <w:bottom w:val="single" w:sz="4" w:space="0" w:color="auto"/>
              <w:right w:val="single" w:sz="4" w:space="0" w:color="auto"/>
            </w:tcBorders>
            <w:shd w:val="clear" w:color="auto" w:fill="auto"/>
            <w:noWrap/>
            <w:hideMark/>
          </w:tcPr>
          <w:p w14:paraId="4E1CBCA5" w14:textId="77777777" w:rsidR="00860941" w:rsidRPr="00264F70" w:rsidRDefault="00860941" w:rsidP="00264F70">
            <w:pPr>
              <w:spacing w:after="0" w:line="360" w:lineRule="auto"/>
              <w:jc w:val="both"/>
              <w:rPr>
                <w:rFonts w:asciiTheme="majorBidi" w:eastAsia="Times New Roman" w:hAnsiTheme="majorBidi" w:cstheme="majorBidi"/>
                <w:color w:val="000000"/>
                <w:sz w:val="28"/>
                <w:szCs w:val="28"/>
              </w:rPr>
            </w:pPr>
            <w:r w:rsidRPr="00264F70">
              <w:rPr>
                <w:rFonts w:asciiTheme="majorBidi" w:eastAsia="Times New Roman" w:hAnsiTheme="majorBidi" w:cstheme="majorBidi"/>
                <w:color w:val="000000"/>
                <w:sz w:val="28"/>
                <w:szCs w:val="28"/>
              </w:rPr>
              <w:t>-</w:t>
            </w:r>
          </w:p>
        </w:tc>
        <w:tc>
          <w:tcPr>
            <w:tcW w:w="1418" w:type="dxa"/>
            <w:tcBorders>
              <w:top w:val="single" w:sz="18" w:space="0" w:color="auto"/>
              <w:left w:val="nil"/>
              <w:bottom w:val="single" w:sz="4" w:space="0" w:color="auto"/>
              <w:right w:val="single" w:sz="4" w:space="0" w:color="auto"/>
            </w:tcBorders>
            <w:shd w:val="clear" w:color="auto" w:fill="auto"/>
            <w:noWrap/>
            <w:hideMark/>
          </w:tcPr>
          <w:p w14:paraId="3F7DF12A" w14:textId="77777777" w:rsidR="00860941" w:rsidRPr="00264F70" w:rsidRDefault="00860941" w:rsidP="00264F70">
            <w:pPr>
              <w:spacing w:after="0" w:line="360" w:lineRule="auto"/>
              <w:jc w:val="both"/>
              <w:rPr>
                <w:rFonts w:asciiTheme="majorBidi" w:eastAsia="Times New Roman" w:hAnsiTheme="majorBidi" w:cstheme="majorBidi"/>
                <w:color w:val="000000"/>
                <w:sz w:val="28"/>
                <w:szCs w:val="28"/>
              </w:rPr>
            </w:pPr>
            <w:r w:rsidRPr="00264F70">
              <w:rPr>
                <w:rFonts w:asciiTheme="majorBidi" w:eastAsia="Times New Roman" w:hAnsiTheme="majorBidi" w:cstheme="majorBidi"/>
                <w:color w:val="000000"/>
                <w:sz w:val="28"/>
                <w:szCs w:val="28"/>
              </w:rPr>
              <w:t>-</w:t>
            </w:r>
          </w:p>
        </w:tc>
        <w:tc>
          <w:tcPr>
            <w:tcW w:w="1559" w:type="dxa"/>
            <w:tcBorders>
              <w:top w:val="single" w:sz="18" w:space="0" w:color="auto"/>
              <w:left w:val="nil"/>
              <w:bottom w:val="single" w:sz="4" w:space="0" w:color="auto"/>
              <w:right w:val="single" w:sz="4" w:space="0" w:color="auto"/>
            </w:tcBorders>
            <w:shd w:val="clear" w:color="auto" w:fill="auto"/>
            <w:noWrap/>
            <w:hideMark/>
          </w:tcPr>
          <w:p w14:paraId="5D99AF53" w14:textId="77777777" w:rsidR="00860941" w:rsidRPr="00264F70" w:rsidRDefault="00860941" w:rsidP="00264F70">
            <w:pPr>
              <w:spacing w:after="0" w:line="360" w:lineRule="auto"/>
              <w:jc w:val="both"/>
              <w:rPr>
                <w:rFonts w:asciiTheme="majorBidi" w:eastAsia="Times New Roman" w:hAnsiTheme="majorBidi" w:cstheme="majorBidi"/>
                <w:color w:val="000000"/>
                <w:sz w:val="28"/>
                <w:szCs w:val="28"/>
              </w:rPr>
            </w:pPr>
            <w:r w:rsidRPr="00264F70">
              <w:rPr>
                <w:rFonts w:asciiTheme="majorBidi" w:eastAsia="Times New Roman" w:hAnsiTheme="majorBidi" w:cstheme="majorBidi"/>
                <w:color w:val="000000"/>
                <w:sz w:val="28"/>
                <w:szCs w:val="28"/>
              </w:rPr>
              <w:t>-</w:t>
            </w:r>
          </w:p>
        </w:tc>
        <w:tc>
          <w:tcPr>
            <w:tcW w:w="1466" w:type="dxa"/>
            <w:tcBorders>
              <w:top w:val="single" w:sz="18" w:space="0" w:color="auto"/>
              <w:left w:val="nil"/>
              <w:bottom w:val="single" w:sz="4" w:space="0" w:color="auto"/>
              <w:right w:val="single" w:sz="4" w:space="0" w:color="auto"/>
            </w:tcBorders>
            <w:shd w:val="clear" w:color="auto" w:fill="auto"/>
          </w:tcPr>
          <w:p w14:paraId="6BE7DF89" w14:textId="77777777" w:rsidR="00860941" w:rsidRPr="00264F70" w:rsidRDefault="00860941" w:rsidP="00264F70">
            <w:pPr>
              <w:spacing w:after="0" w:line="360" w:lineRule="auto"/>
              <w:jc w:val="both"/>
              <w:rPr>
                <w:rFonts w:asciiTheme="majorBidi" w:eastAsia="Times New Roman" w:hAnsiTheme="majorBidi" w:cstheme="majorBidi"/>
                <w:color w:val="000000"/>
                <w:sz w:val="28"/>
                <w:szCs w:val="28"/>
              </w:rPr>
            </w:pPr>
            <w:r w:rsidRPr="00264F70">
              <w:rPr>
                <w:rFonts w:asciiTheme="majorBidi" w:eastAsia="Times New Roman" w:hAnsiTheme="majorBidi" w:cstheme="majorBidi"/>
                <w:color w:val="000000"/>
                <w:sz w:val="28"/>
                <w:szCs w:val="28"/>
              </w:rPr>
              <w:t>+</w:t>
            </w:r>
          </w:p>
        </w:tc>
        <w:tc>
          <w:tcPr>
            <w:tcW w:w="1227" w:type="dxa"/>
            <w:tcBorders>
              <w:top w:val="single" w:sz="18" w:space="0" w:color="auto"/>
              <w:left w:val="nil"/>
              <w:bottom w:val="single" w:sz="4" w:space="0" w:color="auto"/>
              <w:right w:val="single" w:sz="4" w:space="0" w:color="auto"/>
            </w:tcBorders>
            <w:shd w:val="clear" w:color="auto" w:fill="auto"/>
            <w:noWrap/>
            <w:hideMark/>
          </w:tcPr>
          <w:p w14:paraId="3977898D" w14:textId="279F1D8B" w:rsidR="00860941" w:rsidRPr="00264F70" w:rsidRDefault="00F53864" w:rsidP="00264F70">
            <w:pPr>
              <w:spacing w:after="0" w:line="360" w:lineRule="auto"/>
              <w:jc w:val="both"/>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w:t>
            </w:r>
          </w:p>
        </w:tc>
      </w:tr>
      <w:tr w:rsidR="00860941" w:rsidRPr="00264F70" w14:paraId="182734DE" w14:textId="77777777" w:rsidTr="00E129E3">
        <w:trPr>
          <w:trHeight w:val="124"/>
        </w:trPr>
        <w:tc>
          <w:tcPr>
            <w:tcW w:w="3158" w:type="dxa"/>
            <w:tcBorders>
              <w:top w:val="nil"/>
              <w:left w:val="single" w:sz="4" w:space="0" w:color="auto"/>
              <w:bottom w:val="single" w:sz="4" w:space="0" w:color="auto"/>
              <w:right w:val="single" w:sz="4" w:space="0" w:color="auto"/>
            </w:tcBorders>
            <w:shd w:val="clear" w:color="auto" w:fill="auto"/>
            <w:noWrap/>
            <w:vAlign w:val="bottom"/>
            <w:hideMark/>
          </w:tcPr>
          <w:p w14:paraId="13D7A375" w14:textId="5C857D75" w:rsidR="00860941" w:rsidRPr="00264F70" w:rsidRDefault="003801E9" w:rsidP="00682FB2">
            <w:pPr>
              <w:spacing w:after="0" w:line="360" w:lineRule="auto"/>
              <w:rPr>
                <w:rFonts w:asciiTheme="majorBidi" w:eastAsia="Times New Roman" w:hAnsiTheme="majorBidi" w:cstheme="majorBidi"/>
                <w:color w:val="000000"/>
                <w:sz w:val="28"/>
                <w:szCs w:val="28"/>
              </w:rPr>
            </w:pPr>
            <w:r>
              <w:rPr>
                <w:rFonts w:asciiTheme="majorBidi" w:eastAsia="Times New Roman" w:hAnsiTheme="majorBidi" w:cstheme="majorBidi"/>
                <w:b/>
                <w:bCs/>
                <w:color w:val="000000"/>
                <w:sz w:val="28"/>
                <w:szCs w:val="28"/>
              </w:rPr>
              <w:t xml:space="preserve">2. </w:t>
            </w:r>
            <w:r w:rsidR="00860941" w:rsidRPr="00264F70">
              <w:rPr>
                <w:rFonts w:asciiTheme="majorBidi" w:eastAsia="Times New Roman" w:hAnsiTheme="majorBidi" w:cstheme="majorBidi"/>
                <w:b/>
                <w:bCs/>
                <w:color w:val="000000"/>
                <w:sz w:val="28"/>
                <w:szCs w:val="28"/>
              </w:rPr>
              <w:t xml:space="preserve">Коннекторы </w:t>
            </w:r>
            <w:r w:rsidR="00500DFB">
              <w:rPr>
                <w:rFonts w:asciiTheme="majorBidi" w:eastAsia="Times New Roman" w:hAnsiTheme="majorBidi" w:cstheme="majorBidi"/>
                <w:b/>
                <w:bCs/>
                <w:color w:val="000000"/>
                <w:sz w:val="28"/>
                <w:szCs w:val="28"/>
              </w:rPr>
              <w:t xml:space="preserve">(маркеры глобальной </w:t>
            </w:r>
            <w:r w:rsidR="00755610">
              <w:rPr>
                <w:rFonts w:asciiTheme="majorBidi" w:eastAsia="Times New Roman" w:hAnsiTheme="majorBidi" w:cstheme="majorBidi"/>
                <w:b/>
                <w:bCs/>
                <w:color w:val="000000"/>
                <w:sz w:val="28"/>
                <w:szCs w:val="28"/>
              </w:rPr>
              <w:t xml:space="preserve">и </w:t>
            </w:r>
            <w:r w:rsidR="00500DFB">
              <w:rPr>
                <w:rFonts w:asciiTheme="majorBidi" w:eastAsia="Times New Roman" w:hAnsiTheme="majorBidi" w:cstheme="majorBidi"/>
                <w:b/>
                <w:bCs/>
                <w:color w:val="000000"/>
                <w:sz w:val="28"/>
                <w:szCs w:val="28"/>
              </w:rPr>
              <w:t>логической разметки)</w:t>
            </w:r>
            <w:r w:rsidR="00860941" w:rsidRPr="00264F70">
              <w:rPr>
                <w:rFonts w:asciiTheme="majorBidi" w:eastAsia="Times New Roman" w:hAnsiTheme="majorBidi" w:cstheme="majorBidi"/>
                <w:i/>
                <w:iCs/>
                <w:color w:val="000000"/>
                <w:sz w:val="28"/>
                <w:szCs w:val="28"/>
              </w:rPr>
              <w:t xml:space="preserve">: </w:t>
            </w:r>
            <w:r w:rsidR="00860941" w:rsidRPr="00264F70">
              <w:rPr>
                <w:rFonts w:asciiTheme="majorBidi" w:eastAsia="Times New Roman" w:hAnsiTheme="majorBidi" w:cstheme="majorBidi"/>
                <w:color w:val="000000"/>
                <w:sz w:val="28"/>
                <w:szCs w:val="28"/>
              </w:rPr>
              <w:t xml:space="preserve">инверсия, </w:t>
            </w:r>
            <w:r w:rsidR="00860941" w:rsidRPr="00264F70">
              <w:rPr>
                <w:rFonts w:asciiTheme="majorBidi" w:eastAsia="Times New Roman" w:hAnsiTheme="majorBidi" w:cstheme="majorBidi"/>
                <w:i/>
                <w:iCs/>
                <w:color w:val="000000"/>
                <w:sz w:val="28"/>
                <w:szCs w:val="28"/>
                <w:lang w:val="en-US"/>
              </w:rPr>
              <w:t>un</w:t>
            </w:r>
            <w:r w:rsidR="00860941" w:rsidRPr="00264F70">
              <w:rPr>
                <w:rFonts w:asciiTheme="majorBidi" w:eastAsia="Times New Roman" w:hAnsiTheme="majorBidi" w:cstheme="majorBidi"/>
                <w:i/>
                <w:iCs/>
                <w:color w:val="000000"/>
                <w:sz w:val="28"/>
                <w:szCs w:val="28"/>
              </w:rPr>
              <w:t xml:space="preserve"> (</w:t>
            </w:r>
            <w:r w:rsidR="00860941" w:rsidRPr="00264F70">
              <w:rPr>
                <w:rFonts w:asciiTheme="majorBidi" w:eastAsia="Times New Roman" w:hAnsiTheme="majorBidi" w:cstheme="majorBidi"/>
                <w:color w:val="000000"/>
                <w:sz w:val="28"/>
                <w:szCs w:val="28"/>
              </w:rPr>
              <w:t>указывает на продолжение «отложенной» темы</w:t>
            </w:r>
            <w:r w:rsidR="00860941" w:rsidRPr="00264F70">
              <w:rPr>
                <w:rFonts w:asciiTheme="majorBidi" w:eastAsia="Times New Roman" w:hAnsiTheme="majorBidi" w:cstheme="majorBidi"/>
                <w:i/>
                <w:iCs/>
                <w:color w:val="000000"/>
                <w:sz w:val="28"/>
                <w:szCs w:val="28"/>
              </w:rPr>
              <w:t xml:space="preserve">), </w:t>
            </w:r>
            <w:r w:rsidR="00860941" w:rsidRPr="00264F70">
              <w:rPr>
                <w:rFonts w:asciiTheme="majorBidi" w:eastAsia="Times New Roman" w:hAnsiTheme="majorBidi" w:cstheme="majorBidi"/>
                <w:i/>
                <w:iCs/>
                <w:color w:val="000000"/>
                <w:sz w:val="28"/>
                <w:szCs w:val="28"/>
                <w:lang w:val="en-US"/>
              </w:rPr>
              <w:t>ober</w:t>
            </w:r>
            <w:r w:rsidR="00860941" w:rsidRPr="00264F70">
              <w:rPr>
                <w:rFonts w:asciiTheme="majorBidi" w:eastAsia="Times New Roman" w:hAnsiTheme="majorBidi" w:cstheme="majorBidi"/>
                <w:i/>
                <w:iCs/>
                <w:color w:val="000000"/>
                <w:sz w:val="28"/>
                <w:szCs w:val="28"/>
              </w:rPr>
              <w:t xml:space="preserve"> </w:t>
            </w:r>
            <w:r w:rsidR="00860941" w:rsidRPr="00264F70">
              <w:rPr>
                <w:rFonts w:asciiTheme="majorBidi" w:eastAsia="Times New Roman" w:hAnsiTheme="majorBidi" w:cstheme="majorBidi"/>
                <w:color w:val="000000"/>
                <w:sz w:val="28"/>
                <w:szCs w:val="28"/>
              </w:rPr>
              <w:t xml:space="preserve">(контрастив), </w:t>
            </w:r>
            <w:r w:rsidR="004D7DC1" w:rsidRPr="00264F70">
              <w:rPr>
                <w:rFonts w:asciiTheme="majorBidi" w:eastAsia="Times New Roman" w:hAnsiTheme="majorBidi" w:cstheme="majorBidi"/>
                <w:color w:val="000000"/>
                <w:sz w:val="28"/>
                <w:szCs w:val="28"/>
                <w:lang w:val="en-US"/>
              </w:rPr>
              <w:t>nor</w:t>
            </w:r>
            <w:r w:rsidR="004D7DC1" w:rsidRPr="00264F70">
              <w:rPr>
                <w:rFonts w:asciiTheme="majorBidi" w:eastAsia="Times New Roman" w:hAnsiTheme="majorBidi" w:cstheme="majorBidi"/>
                <w:color w:val="000000"/>
                <w:sz w:val="28"/>
                <w:szCs w:val="28"/>
              </w:rPr>
              <w:t xml:space="preserve"> (контрастив), </w:t>
            </w:r>
            <w:r w:rsidR="00860941" w:rsidRPr="00264F70">
              <w:rPr>
                <w:rFonts w:asciiTheme="majorBidi" w:eastAsia="Times New Roman" w:hAnsiTheme="majorBidi" w:cstheme="majorBidi"/>
                <w:i/>
                <w:iCs/>
                <w:color w:val="000000"/>
                <w:sz w:val="28"/>
                <w:szCs w:val="28"/>
                <w:lang w:val="en-US"/>
              </w:rPr>
              <w:t>nu</w:t>
            </w:r>
            <w:r w:rsidR="004D7DC1" w:rsidRPr="00264F70">
              <w:rPr>
                <w:rFonts w:asciiTheme="majorBidi" w:eastAsia="Times New Roman" w:hAnsiTheme="majorBidi" w:cstheme="majorBidi"/>
                <w:i/>
                <w:iCs/>
                <w:color w:val="000000"/>
                <w:sz w:val="28"/>
                <w:szCs w:val="28"/>
              </w:rPr>
              <w:t xml:space="preserve"> </w:t>
            </w:r>
            <w:r w:rsidR="00860941" w:rsidRPr="00264F70">
              <w:rPr>
                <w:rFonts w:asciiTheme="majorBidi" w:eastAsia="Times New Roman" w:hAnsiTheme="majorBidi" w:cstheme="majorBidi"/>
                <w:color w:val="000000"/>
                <w:sz w:val="28"/>
                <w:szCs w:val="28"/>
              </w:rPr>
              <w:t xml:space="preserve">(показатель хезитации), </w:t>
            </w:r>
            <w:r w:rsidR="00860941" w:rsidRPr="00682FB2">
              <w:rPr>
                <w:rFonts w:asciiTheme="majorBidi" w:eastAsia="Times New Roman" w:hAnsiTheme="majorBidi" w:cstheme="majorBidi"/>
                <w:i/>
                <w:color w:val="000000"/>
                <w:sz w:val="28"/>
                <w:szCs w:val="28"/>
                <w:lang w:val="en-US"/>
              </w:rPr>
              <w:t>gor</w:t>
            </w:r>
            <w:r w:rsidR="00860941" w:rsidRPr="00682FB2">
              <w:rPr>
                <w:rFonts w:asciiTheme="majorBidi" w:eastAsia="Times New Roman" w:hAnsiTheme="majorBidi" w:cstheme="majorBidi"/>
                <w:i/>
                <w:color w:val="000000"/>
                <w:sz w:val="28"/>
                <w:szCs w:val="28"/>
              </w:rPr>
              <w:t>-</w:t>
            </w:r>
            <w:r w:rsidR="00755610">
              <w:rPr>
                <w:rFonts w:asciiTheme="majorBidi" w:eastAsia="Times New Roman" w:hAnsiTheme="majorBidi" w:cstheme="majorBidi"/>
                <w:color w:val="000000"/>
                <w:sz w:val="28"/>
                <w:szCs w:val="28"/>
              </w:rPr>
              <w:t>инициальное ‘так, а</w:t>
            </w:r>
            <w:r w:rsidR="00860941" w:rsidRPr="00264F70">
              <w:rPr>
                <w:rFonts w:asciiTheme="majorBidi" w:eastAsia="Times New Roman" w:hAnsiTheme="majorBidi" w:cstheme="majorBidi"/>
                <w:color w:val="000000"/>
                <w:sz w:val="28"/>
                <w:szCs w:val="28"/>
              </w:rPr>
              <w:t>, и’</w:t>
            </w:r>
          </w:p>
        </w:tc>
        <w:tc>
          <w:tcPr>
            <w:tcW w:w="1520" w:type="dxa"/>
            <w:tcBorders>
              <w:top w:val="nil"/>
              <w:left w:val="nil"/>
              <w:bottom w:val="single" w:sz="4" w:space="0" w:color="auto"/>
              <w:right w:val="single" w:sz="4" w:space="0" w:color="auto"/>
            </w:tcBorders>
            <w:shd w:val="clear" w:color="auto" w:fill="auto"/>
            <w:noWrap/>
            <w:hideMark/>
          </w:tcPr>
          <w:p w14:paraId="52A6869C" w14:textId="77777777" w:rsidR="00860941" w:rsidRPr="00264F70" w:rsidRDefault="00860941" w:rsidP="00682FB2">
            <w:pPr>
              <w:spacing w:after="0" w:line="360" w:lineRule="auto"/>
              <w:rPr>
                <w:rFonts w:asciiTheme="majorBidi" w:eastAsia="Times New Roman" w:hAnsiTheme="majorBidi" w:cstheme="majorBidi"/>
                <w:color w:val="000000"/>
                <w:sz w:val="28"/>
                <w:szCs w:val="28"/>
              </w:rPr>
            </w:pPr>
            <w:r w:rsidRPr="00264F70">
              <w:rPr>
                <w:rFonts w:asciiTheme="majorBidi" w:eastAsia="Times New Roman" w:hAnsiTheme="majorBidi" w:cstheme="majorBidi"/>
                <w:color w:val="000000"/>
                <w:sz w:val="28"/>
                <w:szCs w:val="28"/>
              </w:rPr>
              <w:t>-</w:t>
            </w:r>
          </w:p>
        </w:tc>
        <w:tc>
          <w:tcPr>
            <w:tcW w:w="1418" w:type="dxa"/>
            <w:tcBorders>
              <w:top w:val="nil"/>
              <w:left w:val="nil"/>
              <w:bottom w:val="single" w:sz="4" w:space="0" w:color="auto"/>
              <w:right w:val="single" w:sz="4" w:space="0" w:color="auto"/>
            </w:tcBorders>
            <w:shd w:val="clear" w:color="auto" w:fill="auto"/>
            <w:noWrap/>
            <w:hideMark/>
          </w:tcPr>
          <w:p w14:paraId="5986F6F9" w14:textId="77777777" w:rsidR="00860941" w:rsidRPr="00264F70" w:rsidRDefault="00860941" w:rsidP="00264F70">
            <w:pPr>
              <w:spacing w:after="0" w:line="360" w:lineRule="auto"/>
              <w:jc w:val="both"/>
              <w:rPr>
                <w:rFonts w:asciiTheme="majorBidi" w:eastAsia="Times New Roman" w:hAnsiTheme="majorBidi" w:cstheme="majorBidi"/>
                <w:color w:val="000000"/>
                <w:sz w:val="28"/>
                <w:szCs w:val="28"/>
              </w:rPr>
            </w:pPr>
            <w:r w:rsidRPr="00264F70">
              <w:rPr>
                <w:rFonts w:asciiTheme="majorBidi" w:eastAsia="Times New Roman" w:hAnsiTheme="majorBidi" w:cstheme="majorBidi"/>
                <w:color w:val="000000"/>
                <w:sz w:val="28"/>
                <w:szCs w:val="28"/>
              </w:rPr>
              <w:t>-</w:t>
            </w:r>
          </w:p>
        </w:tc>
        <w:tc>
          <w:tcPr>
            <w:tcW w:w="1559" w:type="dxa"/>
            <w:tcBorders>
              <w:top w:val="nil"/>
              <w:left w:val="nil"/>
              <w:bottom w:val="single" w:sz="4" w:space="0" w:color="auto"/>
              <w:right w:val="single" w:sz="4" w:space="0" w:color="auto"/>
            </w:tcBorders>
            <w:shd w:val="clear" w:color="auto" w:fill="auto"/>
            <w:noWrap/>
            <w:hideMark/>
          </w:tcPr>
          <w:p w14:paraId="29BD824E" w14:textId="77777777" w:rsidR="00860941" w:rsidRPr="00264F70" w:rsidRDefault="00860941" w:rsidP="00264F70">
            <w:pPr>
              <w:spacing w:after="0" w:line="360" w:lineRule="auto"/>
              <w:jc w:val="both"/>
              <w:rPr>
                <w:rFonts w:asciiTheme="majorBidi" w:eastAsia="Times New Roman" w:hAnsiTheme="majorBidi" w:cstheme="majorBidi"/>
                <w:color w:val="000000"/>
                <w:sz w:val="28"/>
                <w:szCs w:val="28"/>
              </w:rPr>
            </w:pPr>
            <w:r w:rsidRPr="00264F70">
              <w:rPr>
                <w:rFonts w:asciiTheme="majorBidi" w:eastAsia="Times New Roman" w:hAnsiTheme="majorBidi" w:cstheme="majorBidi"/>
                <w:color w:val="000000"/>
                <w:sz w:val="28"/>
                <w:szCs w:val="28"/>
              </w:rPr>
              <w:t>-</w:t>
            </w:r>
          </w:p>
        </w:tc>
        <w:tc>
          <w:tcPr>
            <w:tcW w:w="1466" w:type="dxa"/>
            <w:tcBorders>
              <w:top w:val="nil"/>
              <w:left w:val="nil"/>
              <w:bottom w:val="single" w:sz="4" w:space="0" w:color="auto"/>
              <w:right w:val="single" w:sz="4" w:space="0" w:color="auto"/>
            </w:tcBorders>
            <w:shd w:val="clear" w:color="auto" w:fill="auto"/>
          </w:tcPr>
          <w:p w14:paraId="663CA7A0" w14:textId="77777777" w:rsidR="00860941" w:rsidRPr="00264F70" w:rsidRDefault="00860941" w:rsidP="00264F70">
            <w:pPr>
              <w:spacing w:after="0" w:line="360" w:lineRule="auto"/>
              <w:jc w:val="both"/>
              <w:rPr>
                <w:rFonts w:asciiTheme="majorBidi" w:eastAsia="Times New Roman" w:hAnsiTheme="majorBidi" w:cstheme="majorBidi"/>
                <w:color w:val="000000"/>
                <w:sz w:val="28"/>
                <w:szCs w:val="28"/>
              </w:rPr>
            </w:pPr>
            <w:r w:rsidRPr="00264F70">
              <w:rPr>
                <w:rFonts w:asciiTheme="majorBidi" w:eastAsia="Times New Roman" w:hAnsiTheme="majorBidi" w:cstheme="majorBidi"/>
                <w:color w:val="000000"/>
                <w:sz w:val="28"/>
                <w:szCs w:val="28"/>
              </w:rPr>
              <w:t>-</w:t>
            </w:r>
          </w:p>
        </w:tc>
        <w:tc>
          <w:tcPr>
            <w:tcW w:w="1227" w:type="dxa"/>
            <w:tcBorders>
              <w:top w:val="nil"/>
              <w:left w:val="nil"/>
              <w:bottom w:val="single" w:sz="4" w:space="0" w:color="auto"/>
              <w:right w:val="single" w:sz="4" w:space="0" w:color="auto"/>
            </w:tcBorders>
            <w:shd w:val="clear" w:color="auto" w:fill="auto"/>
            <w:noWrap/>
            <w:hideMark/>
          </w:tcPr>
          <w:p w14:paraId="3FF7954B" w14:textId="77777777" w:rsidR="00860941" w:rsidRPr="00264F70" w:rsidRDefault="00860941" w:rsidP="00264F70">
            <w:pPr>
              <w:spacing w:after="0" w:line="360" w:lineRule="auto"/>
              <w:jc w:val="both"/>
              <w:rPr>
                <w:rFonts w:asciiTheme="majorBidi" w:eastAsia="Times New Roman" w:hAnsiTheme="majorBidi" w:cstheme="majorBidi"/>
                <w:b/>
                <w:bCs/>
                <w:color w:val="000000"/>
                <w:sz w:val="28"/>
                <w:szCs w:val="28"/>
              </w:rPr>
            </w:pPr>
            <w:r w:rsidRPr="00264F70">
              <w:rPr>
                <w:rFonts w:asciiTheme="majorBidi" w:eastAsia="Times New Roman" w:hAnsiTheme="majorBidi" w:cstheme="majorBidi"/>
                <w:b/>
                <w:bCs/>
                <w:color w:val="000000"/>
                <w:sz w:val="28"/>
                <w:szCs w:val="28"/>
              </w:rPr>
              <w:t>+</w:t>
            </w:r>
          </w:p>
        </w:tc>
      </w:tr>
      <w:tr w:rsidR="00860941" w:rsidRPr="00264F70" w14:paraId="0255181F" w14:textId="77777777" w:rsidTr="00E129E3">
        <w:trPr>
          <w:trHeight w:val="128"/>
        </w:trPr>
        <w:tc>
          <w:tcPr>
            <w:tcW w:w="3158" w:type="dxa"/>
            <w:tcBorders>
              <w:top w:val="nil"/>
              <w:left w:val="single" w:sz="4" w:space="0" w:color="auto"/>
              <w:bottom w:val="single" w:sz="4" w:space="0" w:color="auto"/>
              <w:right w:val="single" w:sz="4" w:space="0" w:color="auto"/>
            </w:tcBorders>
            <w:shd w:val="clear" w:color="auto" w:fill="auto"/>
            <w:noWrap/>
            <w:vAlign w:val="bottom"/>
            <w:hideMark/>
          </w:tcPr>
          <w:p w14:paraId="3323DB3A" w14:textId="082AD3AA" w:rsidR="00860941" w:rsidRPr="00264F70" w:rsidRDefault="003801E9" w:rsidP="00682FB2">
            <w:pPr>
              <w:spacing w:after="0" w:line="360" w:lineRule="auto"/>
              <w:rPr>
                <w:rFonts w:asciiTheme="majorBidi" w:hAnsiTheme="majorBidi" w:cstheme="majorBidi"/>
                <w:b/>
                <w:bCs/>
                <w:sz w:val="28"/>
                <w:szCs w:val="28"/>
              </w:rPr>
            </w:pPr>
            <w:r>
              <w:rPr>
                <w:rFonts w:asciiTheme="majorBidi" w:hAnsiTheme="majorBidi" w:cstheme="majorBidi"/>
                <w:b/>
                <w:bCs/>
                <w:sz w:val="28"/>
                <w:szCs w:val="28"/>
              </w:rPr>
              <w:t xml:space="preserve">3. </w:t>
            </w:r>
            <w:r w:rsidR="001F602B" w:rsidRPr="00264F70">
              <w:rPr>
                <w:rFonts w:asciiTheme="majorBidi" w:hAnsiTheme="majorBidi" w:cstheme="majorBidi"/>
                <w:b/>
                <w:bCs/>
                <w:sz w:val="28"/>
                <w:szCs w:val="28"/>
              </w:rPr>
              <w:t>Оттеночные маркеры</w:t>
            </w:r>
            <w:r w:rsidR="00860941" w:rsidRPr="00264F70">
              <w:rPr>
                <w:rFonts w:asciiTheme="majorBidi" w:hAnsiTheme="majorBidi" w:cstheme="majorBidi"/>
                <w:b/>
                <w:bCs/>
                <w:sz w:val="28"/>
                <w:szCs w:val="28"/>
              </w:rPr>
              <w:t xml:space="preserve">: </w:t>
            </w:r>
            <w:r w:rsidR="00860941" w:rsidRPr="00264F70">
              <w:rPr>
                <w:rFonts w:asciiTheme="majorBidi" w:hAnsiTheme="majorBidi" w:cstheme="majorBidi"/>
                <w:i/>
                <w:iCs/>
                <w:sz w:val="28"/>
                <w:szCs w:val="28"/>
                <w:lang w:val="en-US"/>
              </w:rPr>
              <w:t>blo</w:t>
            </w:r>
            <w:r w:rsidR="00A82B7F">
              <w:rPr>
                <w:rFonts w:asciiTheme="majorBidi" w:hAnsiTheme="majorBidi" w:cstheme="majorBidi"/>
                <w:i/>
                <w:iCs/>
                <w:sz w:val="28"/>
                <w:szCs w:val="28"/>
                <w:lang w:val="en-US"/>
              </w:rPr>
              <w:t>j</w:t>
            </w:r>
            <w:r w:rsidR="00860941" w:rsidRPr="00264F70">
              <w:rPr>
                <w:rFonts w:asciiTheme="majorBidi" w:hAnsiTheme="majorBidi" w:cstheme="majorBidi"/>
                <w:i/>
                <w:iCs/>
                <w:sz w:val="28"/>
                <w:szCs w:val="28"/>
                <w:lang w:val="en-US"/>
              </w:rPr>
              <w:t>z</w:t>
            </w:r>
            <w:r w:rsidR="00860941" w:rsidRPr="00264F70">
              <w:rPr>
                <w:rFonts w:asciiTheme="majorBidi" w:hAnsiTheme="majorBidi" w:cstheme="majorBidi"/>
                <w:i/>
                <w:iCs/>
                <w:sz w:val="28"/>
                <w:szCs w:val="28"/>
              </w:rPr>
              <w:t xml:space="preserve"> , </w:t>
            </w:r>
            <w:r w:rsidR="00860941" w:rsidRPr="00264F70">
              <w:rPr>
                <w:rFonts w:asciiTheme="majorBidi" w:hAnsiTheme="majorBidi" w:cstheme="majorBidi"/>
                <w:i/>
                <w:iCs/>
                <w:sz w:val="28"/>
                <w:szCs w:val="28"/>
                <w:lang w:val="en-US"/>
              </w:rPr>
              <w:t>nor</w:t>
            </w:r>
            <w:r w:rsidR="00860941" w:rsidRPr="00264F70">
              <w:rPr>
                <w:rFonts w:asciiTheme="majorBidi" w:hAnsiTheme="majorBidi" w:cstheme="majorBidi"/>
                <w:i/>
                <w:iCs/>
                <w:sz w:val="28"/>
                <w:szCs w:val="28"/>
              </w:rPr>
              <w:t xml:space="preserve">, </w:t>
            </w:r>
            <w:r w:rsidR="00860941" w:rsidRPr="00264F70">
              <w:rPr>
                <w:rFonts w:asciiTheme="majorBidi" w:hAnsiTheme="majorBidi" w:cstheme="majorBidi"/>
                <w:i/>
                <w:iCs/>
                <w:sz w:val="28"/>
                <w:szCs w:val="28"/>
                <w:lang w:val="en-US"/>
              </w:rPr>
              <w:t>ober</w:t>
            </w:r>
            <w:r w:rsidR="00860941" w:rsidRPr="00264F70">
              <w:rPr>
                <w:rFonts w:asciiTheme="majorBidi" w:hAnsiTheme="majorBidi" w:cstheme="majorBidi"/>
                <w:i/>
                <w:iCs/>
                <w:sz w:val="28"/>
                <w:szCs w:val="28"/>
              </w:rPr>
              <w:t xml:space="preserve">, </w:t>
            </w:r>
            <w:r w:rsidR="00860941" w:rsidRPr="00264F70">
              <w:rPr>
                <w:rFonts w:asciiTheme="majorBidi" w:hAnsiTheme="majorBidi" w:cstheme="majorBidi"/>
                <w:i/>
                <w:iCs/>
                <w:sz w:val="28"/>
                <w:szCs w:val="28"/>
                <w:lang w:val="en-US"/>
              </w:rPr>
              <w:t>do</w:t>
            </w:r>
            <w:r w:rsidR="00A82B7F">
              <w:rPr>
                <w:rFonts w:asciiTheme="majorBidi" w:hAnsiTheme="majorBidi" w:cstheme="majorBidi"/>
                <w:i/>
                <w:iCs/>
                <w:sz w:val="28"/>
                <w:szCs w:val="28"/>
                <w:lang w:val="en-US"/>
              </w:rPr>
              <w:t>x</w:t>
            </w:r>
            <w:r w:rsidR="00860941" w:rsidRPr="00264F70">
              <w:rPr>
                <w:rFonts w:asciiTheme="majorBidi" w:hAnsiTheme="majorBidi" w:cstheme="majorBidi"/>
                <w:i/>
                <w:iCs/>
                <w:sz w:val="28"/>
                <w:szCs w:val="28"/>
              </w:rPr>
              <w:t xml:space="preserve"> </w:t>
            </w:r>
            <w:r w:rsidR="00860941" w:rsidRPr="00264F70">
              <w:rPr>
                <w:rFonts w:asciiTheme="majorBidi" w:hAnsiTheme="majorBidi" w:cstheme="majorBidi"/>
                <w:sz w:val="28"/>
                <w:szCs w:val="28"/>
              </w:rPr>
              <w:t xml:space="preserve">‘только’, ‘лишь’, </w:t>
            </w:r>
            <w:r w:rsidR="00860941" w:rsidRPr="00264F70">
              <w:rPr>
                <w:rFonts w:asciiTheme="majorBidi" w:hAnsiTheme="majorBidi" w:cstheme="majorBidi"/>
                <w:i/>
                <w:iCs/>
                <w:sz w:val="28"/>
                <w:szCs w:val="28"/>
                <w:lang w:val="en-US"/>
              </w:rPr>
              <w:t>gla</w:t>
            </w:r>
            <w:r w:rsidR="00A82B7F">
              <w:rPr>
                <w:rFonts w:asciiTheme="majorBidi" w:hAnsiTheme="majorBidi" w:cstheme="majorBidi"/>
                <w:i/>
                <w:iCs/>
                <w:sz w:val="28"/>
                <w:szCs w:val="28"/>
                <w:lang w:val="en-US"/>
              </w:rPr>
              <w:t>jx</w:t>
            </w:r>
            <w:r w:rsidR="00860941" w:rsidRPr="00264F70">
              <w:rPr>
                <w:rFonts w:asciiTheme="majorBidi" w:hAnsiTheme="majorBidi" w:cstheme="majorBidi"/>
                <w:i/>
                <w:iCs/>
                <w:sz w:val="28"/>
                <w:szCs w:val="28"/>
              </w:rPr>
              <w:t xml:space="preserve">, </w:t>
            </w:r>
            <w:r w:rsidR="00860941" w:rsidRPr="00264F70">
              <w:rPr>
                <w:rFonts w:asciiTheme="majorBidi" w:hAnsiTheme="majorBidi" w:cstheme="majorBidi"/>
                <w:i/>
                <w:iCs/>
                <w:sz w:val="28"/>
                <w:szCs w:val="28"/>
                <w:lang w:val="en-US"/>
              </w:rPr>
              <w:t>grod</w:t>
            </w:r>
            <w:r w:rsidR="00860941" w:rsidRPr="00264F70">
              <w:rPr>
                <w:rFonts w:asciiTheme="majorBidi" w:hAnsiTheme="majorBidi" w:cstheme="majorBidi"/>
                <w:i/>
                <w:iCs/>
                <w:sz w:val="28"/>
                <w:szCs w:val="28"/>
              </w:rPr>
              <w:t>,</w:t>
            </w:r>
            <w:r w:rsidR="00860941" w:rsidRPr="00264F70">
              <w:rPr>
                <w:rFonts w:asciiTheme="majorBidi" w:hAnsiTheme="majorBidi" w:cstheme="majorBidi"/>
                <w:i/>
                <w:iCs/>
              </w:rPr>
              <w:t xml:space="preserve"> </w:t>
            </w:r>
            <w:r w:rsidR="00860941" w:rsidRPr="00264F70">
              <w:rPr>
                <w:rFonts w:asciiTheme="majorBidi" w:hAnsiTheme="majorBidi" w:cstheme="majorBidi"/>
                <w:i/>
                <w:iCs/>
                <w:sz w:val="28"/>
                <w:szCs w:val="28"/>
                <w:lang w:val="en-US"/>
              </w:rPr>
              <w:t>stam</w:t>
            </w:r>
            <w:r w:rsidR="00860941" w:rsidRPr="00264F70">
              <w:rPr>
                <w:rFonts w:asciiTheme="majorBidi" w:hAnsiTheme="majorBidi" w:cstheme="majorBidi"/>
                <w:i/>
                <w:iCs/>
                <w:sz w:val="28"/>
                <w:szCs w:val="28"/>
              </w:rPr>
              <w:t xml:space="preserve"> </w:t>
            </w:r>
            <w:r w:rsidR="00860941" w:rsidRPr="00264F70">
              <w:rPr>
                <w:rFonts w:asciiTheme="majorBidi" w:hAnsiTheme="majorBidi" w:cstheme="majorBidi"/>
                <w:sz w:val="28"/>
                <w:szCs w:val="28"/>
              </w:rPr>
              <w:lastRenderedPageBreak/>
              <w:t xml:space="preserve">‘просто’, </w:t>
            </w:r>
            <w:r w:rsidR="00860941" w:rsidRPr="00264F70">
              <w:rPr>
                <w:rFonts w:asciiTheme="majorBidi" w:hAnsiTheme="majorBidi" w:cstheme="majorBidi"/>
                <w:sz w:val="28"/>
                <w:szCs w:val="28"/>
                <w:lang w:val="en-US"/>
              </w:rPr>
              <w:t>no</w:t>
            </w:r>
            <w:r w:rsidR="00A82B7F">
              <w:rPr>
                <w:rFonts w:asciiTheme="majorBidi" w:hAnsiTheme="majorBidi" w:cstheme="majorBidi"/>
                <w:sz w:val="28"/>
                <w:szCs w:val="28"/>
                <w:lang w:val="en-US"/>
              </w:rPr>
              <w:t>x</w:t>
            </w:r>
            <w:r w:rsidR="00860941" w:rsidRPr="00264F70">
              <w:rPr>
                <w:rFonts w:asciiTheme="majorBidi" w:hAnsiTheme="majorBidi" w:cstheme="majorBidi"/>
                <w:sz w:val="28"/>
                <w:szCs w:val="28"/>
              </w:rPr>
              <w:t xml:space="preserve"> ‘еще’, </w:t>
            </w:r>
            <w:r w:rsidR="00860941" w:rsidRPr="00264F70">
              <w:rPr>
                <w:rFonts w:asciiTheme="majorBidi" w:hAnsiTheme="majorBidi" w:cstheme="majorBidi"/>
                <w:sz w:val="28"/>
                <w:szCs w:val="28"/>
                <w:lang w:val="en-US"/>
              </w:rPr>
              <w:t>o</w:t>
            </w:r>
            <w:r w:rsidR="00A82B7F">
              <w:rPr>
                <w:rFonts w:asciiTheme="majorBidi" w:hAnsiTheme="majorBidi" w:cstheme="majorBidi"/>
                <w:sz w:val="28"/>
                <w:szCs w:val="28"/>
                <w:lang w:val="en-US"/>
              </w:rPr>
              <w:t>jx</w:t>
            </w:r>
            <w:r w:rsidR="00860941" w:rsidRPr="00264F70">
              <w:rPr>
                <w:rFonts w:asciiTheme="majorBidi" w:hAnsiTheme="majorBidi" w:cstheme="majorBidi"/>
                <w:sz w:val="28"/>
                <w:szCs w:val="28"/>
              </w:rPr>
              <w:t xml:space="preserve"> ‘тоже’ , </w:t>
            </w:r>
            <w:r w:rsidR="005462D9" w:rsidRPr="005462D9">
              <w:rPr>
                <w:rFonts w:asciiTheme="majorBidi" w:hAnsiTheme="majorBidi" w:cstheme="majorBidi"/>
                <w:sz w:val="28"/>
                <w:szCs w:val="28"/>
              </w:rPr>
              <w:t>š</w:t>
            </w:r>
            <w:r w:rsidR="00860941" w:rsidRPr="00264F70">
              <w:rPr>
                <w:rFonts w:asciiTheme="majorBidi" w:hAnsiTheme="majorBidi" w:cstheme="majorBidi"/>
                <w:sz w:val="28"/>
                <w:szCs w:val="28"/>
                <w:lang w:val="en-US"/>
              </w:rPr>
              <w:t>o</w:t>
            </w:r>
            <w:r w:rsidR="00A82B7F">
              <w:rPr>
                <w:rFonts w:asciiTheme="majorBidi" w:hAnsiTheme="majorBidi" w:cstheme="majorBidi"/>
                <w:sz w:val="28"/>
                <w:szCs w:val="28"/>
                <w:lang w:val="en-US"/>
              </w:rPr>
              <w:t>j</w:t>
            </w:r>
            <w:r w:rsidR="00860941" w:rsidRPr="00264F70">
              <w:rPr>
                <w:rFonts w:asciiTheme="majorBidi" w:hAnsiTheme="majorBidi" w:cstheme="majorBidi"/>
                <w:sz w:val="28"/>
                <w:szCs w:val="28"/>
                <w:lang w:val="en-US"/>
              </w:rPr>
              <w:t>n</w:t>
            </w:r>
            <w:r w:rsidR="00860941" w:rsidRPr="00264F70">
              <w:rPr>
                <w:rFonts w:asciiTheme="majorBidi" w:hAnsiTheme="majorBidi" w:cstheme="majorBidi"/>
                <w:sz w:val="28"/>
                <w:szCs w:val="28"/>
              </w:rPr>
              <w:t xml:space="preserve"> ‘уже’</w:t>
            </w:r>
          </w:p>
          <w:p w14:paraId="019E0ADA" w14:textId="77777777" w:rsidR="00860941" w:rsidRPr="00264F70" w:rsidRDefault="00860941" w:rsidP="00682FB2">
            <w:pPr>
              <w:spacing w:after="0" w:line="360" w:lineRule="auto"/>
              <w:rPr>
                <w:rFonts w:asciiTheme="majorBidi" w:hAnsiTheme="majorBidi" w:cstheme="majorBidi"/>
                <w:b/>
                <w:bCs/>
                <w:sz w:val="28"/>
                <w:szCs w:val="28"/>
              </w:rPr>
            </w:pPr>
          </w:p>
        </w:tc>
        <w:tc>
          <w:tcPr>
            <w:tcW w:w="1520" w:type="dxa"/>
            <w:tcBorders>
              <w:top w:val="nil"/>
              <w:left w:val="nil"/>
              <w:bottom w:val="single" w:sz="4" w:space="0" w:color="auto"/>
              <w:right w:val="single" w:sz="4" w:space="0" w:color="auto"/>
            </w:tcBorders>
            <w:shd w:val="clear" w:color="auto" w:fill="auto"/>
            <w:noWrap/>
            <w:hideMark/>
          </w:tcPr>
          <w:p w14:paraId="27130B50" w14:textId="77777777" w:rsidR="00860941" w:rsidRPr="00264F70" w:rsidRDefault="00860941" w:rsidP="00682FB2">
            <w:pPr>
              <w:spacing w:after="0" w:line="360" w:lineRule="auto"/>
              <w:rPr>
                <w:rFonts w:asciiTheme="majorBidi" w:eastAsia="Times New Roman" w:hAnsiTheme="majorBidi" w:cstheme="majorBidi"/>
                <w:color w:val="000000"/>
                <w:sz w:val="28"/>
                <w:szCs w:val="28"/>
              </w:rPr>
            </w:pPr>
            <w:r w:rsidRPr="00264F70">
              <w:rPr>
                <w:rFonts w:asciiTheme="majorBidi" w:eastAsia="Times New Roman" w:hAnsiTheme="majorBidi" w:cstheme="majorBidi"/>
                <w:color w:val="000000"/>
                <w:sz w:val="28"/>
                <w:szCs w:val="28"/>
              </w:rPr>
              <w:lastRenderedPageBreak/>
              <w:t>+</w:t>
            </w:r>
          </w:p>
        </w:tc>
        <w:tc>
          <w:tcPr>
            <w:tcW w:w="1418" w:type="dxa"/>
            <w:tcBorders>
              <w:top w:val="nil"/>
              <w:left w:val="nil"/>
              <w:bottom w:val="single" w:sz="4" w:space="0" w:color="auto"/>
              <w:right w:val="single" w:sz="4" w:space="0" w:color="auto"/>
            </w:tcBorders>
            <w:shd w:val="clear" w:color="auto" w:fill="auto"/>
            <w:noWrap/>
            <w:hideMark/>
          </w:tcPr>
          <w:p w14:paraId="20A5C5CC" w14:textId="77777777" w:rsidR="00860941" w:rsidRPr="00264F70" w:rsidRDefault="00860941" w:rsidP="00264F70">
            <w:pPr>
              <w:spacing w:after="0" w:line="360" w:lineRule="auto"/>
              <w:jc w:val="both"/>
              <w:rPr>
                <w:rFonts w:asciiTheme="majorBidi" w:eastAsia="Times New Roman" w:hAnsiTheme="majorBidi" w:cstheme="majorBidi"/>
                <w:color w:val="000000"/>
                <w:sz w:val="28"/>
                <w:szCs w:val="28"/>
              </w:rPr>
            </w:pPr>
            <w:r w:rsidRPr="00264F70">
              <w:rPr>
                <w:rFonts w:asciiTheme="majorBidi" w:eastAsia="Times New Roman" w:hAnsiTheme="majorBidi" w:cstheme="majorBidi"/>
                <w:color w:val="000000"/>
                <w:sz w:val="28"/>
                <w:szCs w:val="28"/>
              </w:rPr>
              <w:t>+</w:t>
            </w:r>
          </w:p>
        </w:tc>
        <w:tc>
          <w:tcPr>
            <w:tcW w:w="1559" w:type="dxa"/>
            <w:tcBorders>
              <w:top w:val="nil"/>
              <w:left w:val="nil"/>
              <w:bottom w:val="single" w:sz="4" w:space="0" w:color="auto"/>
              <w:right w:val="single" w:sz="4" w:space="0" w:color="auto"/>
            </w:tcBorders>
            <w:shd w:val="clear" w:color="auto" w:fill="auto"/>
            <w:noWrap/>
            <w:hideMark/>
          </w:tcPr>
          <w:p w14:paraId="12A1D7E6" w14:textId="77777777" w:rsidR="00860941" w:rsidRPr="00264F70" w:rsidRDefault="00860941" w:rsidP="00264F70">
            <w:pPr>
              <w:spacing w:after="0" w:line="360" w:lineRule="auto"/>
              <w:jc w:val="both"/>
              <w:rPr>
                <w:rFonts w:asciiTheme="majorBidi" w:eastAsia="Times New Roman" w:hAnsiTheme="majorBidi" w:cstheme="majorBidi"/>
                <w:color w:val="000000"/>
                <w:sz w:val="28"/>
                <w:szCs w:val="28"/>
              </w:rPr>
            </w:pPr>
            <w:r w:rsidRPr="00264F70">
              <w:rPr>
                <w:rFonts w:asciiTheme="majorBidi" w:eastAsia="Times New Roman" w:hAnsiTheme="majorBidi" w:cstheme="majorBidi"/>
                <w:color w:val="000000"/>
                <w:sz w:val="28"/>
                <w:szCs w:val="28"/>
              </w:rPr>
              <w:t>-</w:t>
            </w:r>
          </w:p>
        </w:tc>
        <w:tc>
          <w:tcPr>
            <w:tcW w:w="1466" w:type="dxa"/>
            <w:tcBorders>
              <w:top w:val="nil"/>
              <w:left w:val="nil"/>
              <w:bottom w:val="single" w:sz="4" w:space="0" w:color="auto"/>
              <w:right w:val="single" w:sz="4" w:space="0" w:color="auto"/>
            </w:tcBorders>
            <w:shd w:val="clear" w:color="auto" w:fill="auto"/>
          </w:tcPr>
          <w:p w14:paraId="65E457E6" w14:textId="77777777" w:rsidR="00860941" w:rsidRPr="00264F70" w:rsidRDefault="00860941" w:rsidP="00264F70">
            <w:pPr>
              <w:spacing w:after="0" w:line="360" w:lineRule="auto"/>
              <w:jc w:val="both"/>
              <w:rPr>
                <w:rFonts w:asciiTheme="majorBidi" w:eastAsia="Times New Roman" w:hAnsiTheme="majorBidi" w:cstheme="majorBidi"/>
                <w:color w:val="000000"/>
                <w:sz w:val="28"/>
                <w:szCs w:val="28"/>
              </w:rPr>
            </w:pPr>
            <w:r w:rsidRPr="00264F70">
              <w:rPr>
                <w:rFonts w:asciiTheme="majorBidi" w:eastAsia="Times New Roman" w:hAnsiTheme="majorBidi" w:cstheme="majorBidi"/>
                <w:color w:val="000000"/>
                <w:sz w:val="28"/>
                <w:szCs w:val="28"/>
              </w:rPr>
              <w:t>-</w:t>
            </w:r>
          </w:p>
        </w:tc>
        <w:tc>
          <w:tcPr>
            <w:tcW w:w="1227" w:type="dxa"/>
            <w:tcBorders>
              <w:top w:val="nil"/>
              <w:left w:val="nil"/>
              <w:bottom w:val="single" w:sz="4" w:space="0" w:color="auto"/>
              <w:right w:val="single" w:sz="4" w:space="0" w:color="auto"/>
            </w:tcBorders>
            <w:shd w:val="clear" w:color="auto" w:fill="auto"/>
            <w:noWrap/>
            <w:hideMark/>
          </w:tcPr>
          <w:p w14:paraId="040D03BD" w14:textId="77777777" w:rsidR="00860941" w:rsidRPr="00264F70" w:rsidRDefault="00860941" w:rsidP="00264F70">
            <w:pPr>
              <w:spacing w:after="0" w:line="360" w:lineRule="auto"/>
              <w:jc w:val="both"/>
              <w:rPr>
                <w:rFonts w:asciiTheme="majorBidi" w:eastAsia="Times New Roman" w:hAnsiTheme="majorBidi" w:cstheme="majorBidi"/>
                <w:b/>
                <w:bCs/>
                <w:color w:val="000000"/>
                <w:sz w:val="28"/>
                <w:szCs w:val="28"/>
              </w:rPr>
            </w:pPr>
            <w:r w:rsidRPr="00264F70">
              <w:rPr>
                <w:rFonts w:asciiTheme="majorBidi" w:eastAsia="Times New Roman" w:hAnsiTheme="majorBidi" w:cstheme="majorBidi"/>
                <w:b/>
                <w:bCs/>
                <w:color w:val="000000"/>
                <w:sz w:val="28"/>
                <w:szCs w:val="28"/>
              </w:rPr>
              <w:t>+</w:t>
            </w:r>
          </w:p>
        </w:tc>
      </w:tr>
      <w:tr w:rsidR="00860941" w:rsidRPr="00264F70" w14:paraId="78174254" w14:textId="77777777" w:rsidTr="00E129E3">
        <w:trPr>
          <w:trHeight w:val="128"/>
        </w:trPr>
        <w:tc>
          <w:tcPr>
            <w:tcW w:w="3158" w:type="dxa"/>
            <w:tcBorders>
              <w:top w:val="nil"/>
              <w:left w:val="single" w:sz="4" w:space="0" w:color="auto"/>
              <w:bottom w:val="single" w:sz="4" w:space="0" w:color="auto"/>
              <w:right w:val="single" w:sz="4" w:space="0" w:color="auto"/>
            </w:tcBorders>
            <w:shd w:val="clear" w:color="auto" w:fill="auto"/>
            <w:noWrap/>
            <w:vAlign w:val="bottom"/>
            <w:hideMark/>
          </w:tcPr>
          <w:p w14:paraId="158B020E" w14:textId="51B9AC8E" w:rsidR="00860941" w:rsidRPr="00920678" w:rsidRDefault="00755610" w:rsidP="003801E9">
            <w:pPr>
              <w:spacing w:after="0" w:line="360" w:lineRule="auto"/>
              <w:rPr>
                <w:rFonts w:asciiTheme="majorBidi" w:hAnsiTheme="majorBidi" w:cstheme="majorBidi"/>
                <w:sz w:val="28"/>
                <w:szCs w:val="28"/>
              </w:rPr>
            </w:pPr>
            <w:r>
              <w:rPr>
                <w:rFonts w:asciiTheme="majorBidi" w:hAnsiTheme="majorBidi" w:cstheme="majorBidi"/>
                <w:b/>
                <w:bCs/>
                <w:sz w:val="28"/>
                <w:szCs w:val="28"/>
              </w:rPr>
              <w:lastRenderedPageBreak/>
              <w:t>Резюмирующие</w:t>
            </w:r>
            <w:r w:rsidR="003801E9">
              <w:rPr>
                <w:rFonts w:asciiTheme="majorBidi" w:hAnsiTheme="majorBidi" w:cstheme="majorBidi"/>
                <w:b/>
                <w:bCs/>
                <w:sz w:val="28"/>
                <w:szCs w:val="28"/>
              </w:rPr>
              <w:t xml:space="preserve"> </w:t>
            </w:r>
            <w:r>
              <w:rPr>
                <w:rFonts w:asciiTheme="majorBidi" w:hAnsiTheme="majorBidi" w:cstheme="majorBidi"/>
                <w:b/>
                <w:bCs/>
                <w:sz w:val="28"/>
                <w:szCs w:val="28"/>
              </w:rPr>
              <w:t>маркеры</w:t>
            </w:r>
            <w:r w:rsidR="00860941" w:rsidRPr="00264F70">
              <w:rPr>
                <w:rFonts w:asciiTheme="majorBidi" w:hAnsiTheme="majorBidi" w:cstheme="majorBidi"/>
                <w:b/>
                <w:bCs/>
                <w:sz w:val="28"/>
                <w:szCs w:val="28"/>
              </w:rPr>
              <w:t>:</w:t>
            </w:r>
            <w:r w:rsidR="00860941" w:rsidRPr="00264F70">
              <w:rPr>
                <w:rFonts w:asciiTheme="majorBidi" w:hAnsiTheme="majorBidi" w:cstheme="majorBidi"/>
                <w:sz w:val="28"/>
                <w:szCs w:val="28"/>
              </w:rPr>
              <w:t xml:space="preserve"> </w:t>
            </w:r>
            <w:r w:rsidR="00860941" w:rsidRPr="00264F70">
              <w:rPr>
                <w:rFonts w:asciiTheme="majorBidi" w:hAnsiTheme="majorBidi" w:cstheme="majorBidi"/>
                <w:i/>
                <w:iCs/>
                <w:sz w:val="28"/>
                <w:szCs w:val="28"/>
                <w:lang w:val="en-US"/>
              </w:rPr>
              <w:t>Der</w:t>
            </w:r>
            <w:r w:rsidR="00860941" w:rsidRPr="00264F70">
              <w:rPr>
                <w:rFonts w:asciiTheme="majorBidi" w:hAnsiTheme="majorBidi" w:cstheme="majorBidi"/>
                <w:i/>
                <w:iCs/>
                <w:sz w:val="28"/>
                <w:szCs w:val="28"/>
              </w:rPr>
              <w:t xml:space="preserve"> </w:t>
            </w:r>
            <w:r w:rsidR="00860941" w:rsidRPr="00264F70">
              <w:rPr>
                <w:rFonts w:asciiTheme="majorBidi" w:hAnsiTheme="majorBidi" w:cstheme="majorBidi"/>
                <w:i/>
                <w:iCs/>
                <w:sz w:val="28"/>
                <w:szCs w:val="28"/>
                <w:lang w:val="en-US"/>
              </w:rPr>
              <w:t>iker</w:t>
            </w:r>
            <w:r w:rsidR="00860941" w:rsidRPr="00264F70">
              <w:rPr>
                <w:rFonts w:asciiTheme="majorBidi" w:hAnsiTheme="majorBidi" w:cstheme="majorBidi"/>
                <w:sz w:val="28"/>
                <w:szCs w:val="28"/>
              </w:rPr>
              <w:t xml:space="preserve"> ‘главное’,</w:t>
            </w:r>
            <w:r w:rsidR="00860941" w:rsidRPr="00264F70">
              <w:rPr>
                <w:rFonts w:asciiTheme="majorBidi" w:hAnsiTheme="majorBidi" w:cstheme="majorBidi"/>
                <w:i/>
                <w:iCs/>
                <w:sz w:val="28"/>
                <w:szCs w:val="28"/>
              </w:rPr>
              <w:t xml:space="preserve"> </w:t>
            </w:r>
            <w:r w:rsidR="00860941" w:rsidRPr="00264F70">
              <w:rPr>
                <w:rFonts w:asciiTheme="majorBidi" w:hAnsiTheme="majorBidi" w:cstheme="majorBidi"/>
                <w:i/>
                <w:iCs/>
                <w:sz w:val="28"/>
                <w:szCs w:val="28"/>
                <w:lang w:val="en-US"/>
              </w:rPr>
              <w:t>beclal</w:t>
            </w:r>
            <w:r w:rsidR="00860941" w:rsidRPr="00264F70">
              <w:rPr>
                <w:rFonts w:asciiTheme="majorBidi" w:hAnsiTheme="majorBidi" w:cstheme="majorBidi"/>
                <w:sz w:val="28"/>
                <w:szCs w:val="28"/>
              </w:rPr>
              <w:t xml:space="preserve">  ‘в целом’, </w:t>
            </w:r>
            <w:r w:rsidR="00860941" w:rsidRPr="00264F70">
              <w:rPr>
                <w:rFonts w:asciiTheme="majorBidi" w:hAnsiTheme="majorBidi" w:cstheme="majorBidi"/>
                <w:i/>
                <w:iCs/>
                <w:sz w:val="28"/>
                <w:szCs w:val="28"/>
                <w:lang w:val="en-US"/>
              </w:rPr>
              <w:t>bekitser</w:t>
            </w:r>
            <w:r w:rsidR="00860941" w:rsidRPr="00264F70">
              <w:rPr>
                <w:rFonts w:asciiTheme="majorBidi" w:hAnsiTheme="majorBidi" w:cstheme="majorBidi"/>
                <w:i/>
                <w:iCs/>
                <w:sz w:val="28"/>
                <w:szCs w:val="28"/>
              </w:rPr>
              <w:t>/</w:t>
            </w:r>
            <w:r w:rsidR="00860941" w:rsidRPr="00264F70">
              <w:rPr>
                <w:rFonts w:asciiTheme="majorBidi" w:hAnsiTheme="majorBidi" w:cstheme="majorBidi"/>
                <w:i/>
                <w:iCs/>
                <w:sz w:val="28"/>
                <w:szCs w:val="28"/>
                <w:lang w:val="en-US"/>
              </w:rPr>
              <w:t>kitsur</w:t>
            </w:r>
            <w:r w:rsidR="00860941" w:rsidRPr="00264F70">
              <w:rPr>
                <w:rFonts w:asciiTheme="majorBidi" w:hAnsiTheme="majorBidi" w:cstheme="majorBidi"/>
                <w:sz w:val="28"/>
                <w:szCs w:val="28"/>
              </w:rPr>
              <w:t xml:space="preserve"> ‘короч</w:t>
            </w:r>
            <w:r w:rsidR="00860941" w:rsidRPr="00264F70">
              <w:rPr>
                <w:rFonts w:asciiTheme="majorBidi" w:hAnsiTheme="majorBidi" w:cstheme="majorBidi"/>
                <w:sz w:val="28"/>
                <w:szCs w:val="28"/>
                <w:lang w:val="en-US"/>
              </w:rPr>
              <w:t>e</w:t>
            </w:r>
            <w:r w:rsidR="00860941" w:rsidRPr="00264F70">
              <w:rPr>
                <w:rFonts w:asciiTheme="majorBidi" w:hAnsiTheme="majorBidi" w:cstheme="majorBidi"/>
                <w:sz w:val="28"/>
                <w:szCs w:val="28"/>
              </w:rPr>
              <w:t xml:space="preserve">’ , </w:t>
            </w:r>
            <w:r w:rsidR="00860941" w:rsidRPr="00264F70">
              <w:rPr>
                <w:rFonts w:asciiTheme="majorBidi" w:hAnsiTheme="majorBidi" w:cstheme="majorBidi"/>
                <w:i/>
                <w:iCs/>
                <w:sz w:val="28"/>
                <w:szCs w:val="28"/>
                <w:lang w:val="en-US"/>
              </w:rPr>
              <w:t>be</w:t>
            </w:r>
            <w:r w:rsidR="00A82B7F">
              <w:rPr>
                <w:rFonts w:asciiTheme="majorBidi" w:hAnsiTheme="majorBidi" w:cstheme="majorBidi"/>
                <w:i/>
                <w:iCs/>
                <w:sz w:val="28"/>
                <w:szCs w:val="28"/>
                <w:lang w:val="en-US"/>
              </w:rPr>
              <w:t>x</w:t>
            </w:r>
            <w:r w:rsidR="00860941" w:rsidRPr="00264F70">
              <w:rPr>
                <w:rFonts w:asciiTheme="majorBidi" w:hAnsiTheme="majorBidi" w:cstheme="majorBidi"/>
                <w:i/>
                <w:iCs/>
                <w:sz w:val="28"/>
                <w:szCs w:val="28"/>
                <w:lang w:val="en-US"/>
              </w:rPr>
              <w:t>lal</w:t>
            </w:r>
            <w:r w:rsidR="00860941" w:rsidRPr="00264F70">
              <w:rPr>
                <w:rFonts w:asciiTheme="majorBidi" w:hAnsiTheme="majorBidi" w:cstheme="majorBidi"/>
                <w:i/>
                <w:iCs/>
                <w:sz w:val="28"/>
                <w:szCs w:val="28"/>
              </w:rPr>
              <w:t xml:space="preserve"> </w:t>
            </w:r>
            <w:r w:rsidR="00860941" w:rsidRPr="00264F70">
              <w:rPr>
                <w:rFonts w:asciiTheme="majorBidi" w:hAnsiTheme="majorBidi" w:cstheme="majorBidi"/>
                <w:sz w:val="28"/>
                <w:szCs w:val="28"/>
              </w:rPr>
              <w:t xml:space="preserve">‘в целом’, </w:t>
            </w:r>
            <w:r w:rsidR="00860941" w:rsidRPr="00264F70">
              <w:rPr>
                <w:rFonts w:asciiTheme="majorBidi" w:hAnsiTheme="majorBidi" w:cstheme="majorBidi"/>
                <w:i/>
                <w:iCs/>
                <w:sz w:val="28"/>
                <w:szCs w:val="28"/>
                <w:lang w:val="en-US"/>
              </w:rPr>
              <w:t>ingantsn</w:t>
            </w:r>
            <w:r w:rsidR="00860941" w:rsidRPr="00264F70">
              <w:rPr>
                <w:rFonts w:asciiTheme="majorBidi" w:hAnsiTheme="majorBidi" w:cstheme="majorBidi"/>
                <w:sz w:val="28"/>
                <w:szCs w:val="28"/>
              </w:rPr>
              <w:t xml:space="preserve"> ‘в общем’, </w:t>
            </w:r>
            <w:r w:rsidR="00860941" w:rsidRPr="00264F70">
              <w:rPr>
                <w:rFonts w:asciiTheme="majorBidi" w:hAnsiTheme="majorBidi" w:cstheme="majorBidi"/>
                <w:i/>
                <w:iCs/>
                <w:sz w:val="28"/>
                <w:szCs w:val="28"/>
                <w:lang w:val="en-US"/>
              </w:rPr>
              <w:t>merstens</w:t>
            </w:r>
            <w:r w:rsidR="00860941" w:rsidRPr="00264F70">
              <w:rPr>
                <w:rFonts w:asciiTheme="majorBidi" w:hAnsiTheme="majorBidi" w:cstheme="majorBidi"/>
                <w:sz w:val="28"/>
                <w:szCs w:val="28"/>
              </w:rPr>
              <w:t xml:space="preserve"> ‘главное’, </w:t>
            </w:r>
            <w:r w:rsidR="00860941" w:rsidRPr="00264F70">
              <w:rPr>
                <w:rFonts w:asciiTheme="majorBidi" w:hAnsiTheme="majorBidi" w:cstheme="majorBidi"/>
                <w:i/>
                <w:iCs/>
                <w:sz w:val="28"/>
                <w:szCs w:val="28"/>
                <w:lang w:val="en-US"/>
              </w:rPr>
              <w:t>iker</w:t>
            </w:r>
            <w:r w:rsidR="00860941" w:rsidRPr="00264F70">
              <w:rPr>
                <w:rFonts w:asciiTheme="majorBidi" w:hAnsiTheme="majorBidi" w:cstheme="majorBidi"/>
                <w:i/>
                <w:iCs/>
                <w:sz w:val="28"/>
                <w:szCs w:val="28"/>
              </w:rPr>
              <w:t xml:space="preserve"> </w:t>
            </w:r>
            <w:r w:rsidR="00860941" w:rsidRPr="00264F70">
              <w:rPr>
                <w:rFonts w:asciiTheme="majorBidi" w:hAnsiTheme="majorBidi" w:cstheme="majorBidi"/>
                <w:sz w:val="28"/>
                <w:szCs w:val="28"/>
              </w:rPr>
              <w:t xml:space="preserve">‘главное’, , </w:t>
            </w:r>
            <w:r w:rsidR="00860941" w:rsidRPr="00264F70">
              <w:rPr>
                <w:rFonts w:asciiTheme="majorBidi" w:hAnsiTheme="majorBidi" w:cstheme="majorBidi"/>
                <w:i/>
                <w:iCs/>
                <w:sz w:val="28"/>
                <w:szCs w:val="28"/>
                <w:lang w:val="en-US"/>
              </w:rPr>
              <w:t>me</w:t>
            </w:r>
            <w:r w:rsidR="00A82B7F">
              <w:rPr>
                <w:rFonts w:asciiTheme="majorBidi" w:hAnsiTheme="majorBidi" w:cstheme="majorBidi"/>
                <w:i/>
                <w:iCs/>
                <w:sz w:val="28"/>
                <w:szCs w:val="28"/>
                <w:lang w:val="en-US"/>
              </w:rPr>
              <w:t>j</w:t>
            </w:r>
            <w:r w:rsidR="00860941" w:rsidRPr="00264F70">
              <w:rPr>
                <w:rFonts w:asciiTheme="majorBidi" w:hAnsiTheme="majorBidi" w:cstheme="majorBidi"/>
                <w:i/>
                <w:iCs/>
                <w:sz w:val="28"/>
                <w:szCs w:val="28"/>
                <w:lang w:val="en-US"/>
              </w:rPr>
              <w:t>le</w:t>
            </w:r>
            <w:r w:rsidR="00860941" w:rsidRPr="00264F70">
              <w:rPr>
                <w:rFonts w:asciiTheme="majorBidi" w:hAnsiTheme="majorBidi" w:cstheme="majorBidi"/>
                <w:i/>
                <w:iCs/>
                <w:sz w:val="28"/>
                <w:szCs w:val="28"/>
              </w:rPr>
              <w:t xml:space="preserve">, </w:t>
            </w:r>
            <w:r w:rsidR="00860941" w:rsidRPr="00264F70">
              <w:rPr>
                <w:rFonts w:asciiTheme="majorBidi" w:hAnsiTheme="majorBidi" w:cstheme="majorBidi"/>
                <w:i/>
                <w:iCs/>
                <w:sz w:val="28"/>
                <w:szCs w:val="28"/>
                <w:lang w:val="en-US"/>
              </w:rPr>
              <w:t>beme</w:t>
            </w:r>
            <w:r w:rsidR="00A82B7F">
              <w:rPr>
                <w:rFonts w:asciiTheme="majorBidi" w:hAnsiTheme="majorBidi" w:cstheme="majorBidi"/>
                <w:i/>
                <w:iCs/>
                <w:sz w:val="28"/>
                <w:szCs w:val="28"/>
                <w:lang w:val="en-US"/>
              </w:rPr>
              <w:t>j</w:t>
            </w:r>
            <w:r w:rsidR="00860941" w:rsidRPr="00264F70">
              <w:rPr>
                <w:rFonts w:asciiTheme="majorBidi" w:hAnsiTheme="majorBidi" w:cstheme="majorBidi"/>
                <w:i/>
                <w:iCs/>
                <w:sz w:val="28"/>
                <w:szCs w:val="28"/>
                <w:lang w:val="en-US"/>
              </w:rPr>
              <w:t>le</w:t>
            </w:r>
            <w:r w:rsidR="00860941" w:rsidRPr="00264F70">
              <w:rPr>
                <w:rFonts w:asciiTheme="majorBidi" w:hAnsiTheme="majorBidi" w:cstheme="majorBidi"/>
                <w:i/>
                <w:iCs/>
                <w:sz w:val="28"/>
                <w:szCs w:val="28"/>
              </w:rPr>
              <w:t xml:space="preserve"> </w:t>
            </w:r>
            <w:r w:rsidR="00860941" w:rsidRPr="00264F70">
              <w:rPr>
                <w:rFonts w:asciiTheme="majorBidi" w:hAnsiTheme="majorBidi" w:cstheme="majorBidi"/>
                <w:sz w:val="28"/>
                <w:szCs w:val="28"/>
              </w:rPr>
              <w:t xml:space="preserve">‘словом’, </w:t>
            </w:r>
            <w:r w:rsidR="00860941" w:rsidRPr="00264F70">
              <w:rPr>
                <w:rFonts w:asciiTheme="majorBidi" w:hAnsiTheme="majorBidi" w:cstheme="majorBidi"/>
                <w:i/>
                <w:iCs/>
                <w:sz w:val="28"/>
                <w:szCs w:val="28"/>
                <w:lang w:val="en-US"/>
              </w:rPr>
              <w:t>no</w:t>
            </w:r>
            <w:r w:rsidR="00A82B7F">
              <w:rPr>
                <w:rFonts w:asciiTheme="majorBidi" w:hAnsiTheme="majorBidi" w:cstheme="majorBidi"/>
                <w:i/>
                <w:iCs/>
                <w:sz w:val="28"/>
                <w:szCs w:val="28"/>
                <w:lang w:val="en-US"/>
              </w:rPr>
              <w:t>x</w:t>
            </w:r>
            <w:r w:rsidR="00860941" w:rsidRPr="00264F70">
              <w:rPr>
                <w:rFonts w:asciiTheme="majorBidi" w:hAnsiTheme="majorBidi" w:cstheme="majorBidi"/>
                <w:i/>
                <w:iCs/>
                <w:sz w:val="28"/>
                <w:szCs w:val="28"/>
              </w:rPr>
              <w:t>+</w:t>
            </w:r>
            <w:r w:rsidR="00860941" w:rsidRPr="00264F70">
              <w:rPr>
                <w:rFonts w:asciiTheme="majorBidi" w:hAnsiTheme="majorBidi" w:cstheme="majorBidi"/>
                <w:i/>
                <w:iCs/>
                <w:sz w:val="28"/>
                <w:szCs w:val="28"/>
                <w:lang w:val="en-US"/>
              </w:rPr>
              <w:t>mer</w:t>
            </w:r>
            <w:r w:rsidR="00860941" w:rsidRPr="00264F70">
              <w:rPr>
                <w:rFonts w:asciiTheme="majorBidi" w:hAnsiTheme="majorBidi" w:cstheme="majorBidi"/>
                <w:i/>
                <w:iCs/>
                <w:sz w:val="28"/>
                <w:szCs w:val="28"/>
              </w:rPr>
              <w:t xml:space="preserve">, </w:t>
            </w:r>
            <w:r w:rsidR="00860941" w:rsidRPr="00264F70">
              <w:rPr>
                <w:rFonts w:asciiTheme="majorBidi" w:hAnsiTheme="majorBidi" w:cstheme="majorBidi"/>
                <w:i/>
                <w:iCs/>
                <w:sz w:val="28"/>
                <w:szCs w:val="28"/>
                <w:lang w:val="en-US"/>
              </w:rPr>
              <w:t>aderabe</w:t>
            </w:r>
            <w:r w:rsidR="00860941" w:rsidRPr="00264F70">
              <w:rPr>
                <w:rFonts w:asciiTheme="majorBidi" w:hAnsiTheme="majorBidi" w:cstheme="majorBidi"/>
                <w:i/>
                <w:iCs/>
                <w:sz w:val="28"/>
                <w:szCs w:val="28"/>
              </w:rPr>
              <w:t xml:space="preserve">, </w:t>
            </w:r>
            <w:r w:rsidR="00860941" w:rsidRPr="00264F70">
              <w:rPr>
                <w:rFonts w:asciiTheme="majorBidi" w:hAnsiTheme="majorBidi" w:cstheme="majorBidi"/>
                <w:i/>
                <w:iCs/>
                <w:sz w:val="28"/>
                <w:szCs w:val="28"/>
                <w:lang w:val="en-US"/>
              </w:rPr>
              <w:t>o</w:t>
            </w:r>
            <w:r w:rsidR="00A82B7F">
              <w:rPr>
                <w:rFonts w:asciiTheme="majorBidi" w:hAnsiTheme="majorBidi" w:cstheme="majorBidi"/>
                <w:i/>
                <w:iCs/>
                <w:sz w:val="28"/>
                <w:szCs w:val="28"/>
                <w:lang w:val="en-US"/>
              </w:rPr>
              <w:t>jx</w:t>
            </w:r>
            <w:r w:rsidR="00860941" w:rsidRPr="00264F70">
              <w:rPr>
                <w:rFonts w:asciiTheme="majorBidi" w:hAnsiTheme="majorBidi" w:cstheme="majorBidi"/>
                <w:i/>
                <w:iCs/>
                <w:sz w:val="28"/>
                <w:szCs w:val="28"/>
              </w:rPr>
              <w:t>+</w:t>
            </w:r>
            <w:r w:rsidR="00860941" w:rsidRPr="00264F70">
              <w:rPr>
                <w:rFonts w:asciiTheme="majorBidi" w:hAnsiTheme="majorBidi" w:cstheme="majorBidi"/>
                <w:i/>
                <w:iCs/>
                <w:sz w:val="28"/>
                <w:szCs w:val="28"/>
                <w:lang w:val="en-US"/>
              </w:rPr>
              <w:t>mer</w:t>
            </w:r>
            <w:r w:rsidR="00860941" w:rsidRPr="00264F70">
              <w:rPr>
                <w:rFonts w:asciiTheme="majorBidi" w:hAnsiTheme="majorBidi" w:cstheme="majorBidi"/>
                <w:i/>
                <w:iCs/>
                <w:sz w:val="28"/>
                <w:szCs w:val="28"/>
              </w:rPr>
              <w:t xml:space="preserve"> </w:t>
            </w:r>
            <w:r w:rsidR="00860941" w:rsidRPr="00264F70">
              <w:rPr>
                <w:rFonts w:asciiTheme="majorBidi" w:hAnsiTheme="majorBidi" w:cstheme="majorBidi"/>
                <w:sz w:val="28"/>
                <w:szCs w:val="28"/>
              </w:rPr>
              <w:t xml:space="preserve">‘более того, к тому же’, </w:t>
            </w:r>
            <w:r w:rsidR="00860941" w:rsidRPr="00264F70">
              <w:rPr>
                <w:rFonts w:asciiTheme="majorBidi" w:hAnsiTheme="majorBidi" w:cstheme="majorBidi"/>
                <w:sz w:val="28"/>
                <w:szCs w:val="28"/>
                <w:lang w:val="en-US"/>
              </w:rPr>
              <w:t>agev</w:t>
            </w:r>
            <w:r w:rsidR="00860941" w:rsidRPr="00264F70">
              <w:rPr>
                <w:rFonts w:asciiTheme="majorBidi" w:hAnsiTheme="majorBidi" w:cstheme="majorBidi"/>
                <w:sz w:val="28"/>
                <w:szCs w:val="28"/>
              </w:rPr>
              <w:t xml:space="preserve"> '</w:t>
            </w:r>
            <w:r w:rsidR="00860941" w:rsidRPr="00264F70">
              <w:rPr>
                <w:rFonts w:asciiTheme="majorBidi" w:hAnsiTheme="majorBidi" w:cstheme="majorBidi"/>
                <w:i/>
                <w:iCs/>
                <w:sz w:val="28"/>
                <w:szCs w:val="28"/>
                <w:lang w:val="en-US"/>
              </w:rPr>
              <w:t>dos</w:t>
            </w:r>
            <w:r w:rsidR="00860941" w:rsidRPr="00264F70">
              <w:rPr>
                <w:rFonts w:asciiTheme="majorBidi" w:hAnsiTheme="majorBidi" w:cstheme="majorBidi"/>
                <w:i/>
                <w:iCs/>
                <w:sz w:val="28"/>
                <w:szCs w:val="28"/>
              </w:rPr>
              <w:t xml:space="preserve"> </w:t>
            </w:r>
            <w:r w:rsidR="00860941" w:rsidRPr="00264F70">
              <w:rPr>
                <w:rFonts w:asciiTheme="majorBidi" w:hAnsiTheme="majorBidi" w:cstheme="majorBidi"/>
                <w:i/>
                <w:iCs/>
                <w:sz w:val="28"/>
                <w:szCs w:val="28"/>
                <w:lang w:val="en-US"/>
              </w:rPr>
              <w:t>he</w:t>
            </w:r>
            <w:r w:rsidR="00A82B7F">
              <w:rPr>
                <w:rFonts w:asciiTheme="majorBidi" w:hAnsiTheme="majorBidi" w:cstheme="majorBidi"/>
                <w:i/>
                <w:iCs/>
                <w:sz w:val="28"/>
                <w:szCs w:val="28"/>
                <w:lang w:val="en-US"/>
              </w:rPr>
              <w:t>j</w:t>
            </w:r>
            <w:r w:rsidR="00860941" w:rsidRPr="00264F70">
              <w:rPr>
                <w:rFonts w:asciiTheme="majorBidi" w:hAnsiTheme="majorBidi" w:cstheme="majorBidi"/>
                <w:i/>
                <w:iCs/>
                <w:sz w:val="28"/>
                <w:szCs w:val="28"/>
                <w:lang w:val="en-US"/>
              </w:rPr>
              <w:t>st</w:t>
            </w:r>
            <w:r w:rsidR="00860941" w:rsidRPr="00264F70">
              <w:rPr>
                <w:rFonts w:asciiTheme="majorBidi" w:hAnsiTheme="majorBidi" w:cstheme="majorBidi"/>
                <w:sz w:val="28"/>
                <w:szCs w:val="28"/>
              </w:rPr>
              <w:t>, ‘</w:t>
            </w:r>
            <w:r w:rsidR="00860941" w:rsidRPr="00264F70">
              <w:rPr>
                <w:rFonts w:asciiTheme="majorBidi" w:hAnsiTheme="majorBidi" w:cstheme="majorBidi"/>
                <w:sz w:val="28"/>
                <w:szCs w:val="28"/>
                <w:lang w:bidi="he-IL"/>
              </w:rPr>
              <w:t>кстати</w:t>
            </w:r>
            <w:r w:rsidR="00860941" w:rsidRPr="00264F70">
              <w:rPr>
                <w:rFonts w:asciiTheme="majorBidi" w:hAnsiTheme="majorBidi" w:cstheme="majorBidi"/>
                <w:sz w:val="28"/>
                <w:szCs w:val="28"/>
              </w:rPr>
              <w:t>’</w:t>
            </w:r>
            <w:r w:rsidR="00860941" w:rsidRPr="00264F70">
              <w:rPr>
                <w:rFonts w:asciiTheme="majorBidi" w:hAnsiTheme="majorBidi" w:cstheme="majorBidi"/>
                <w:sz w:val="28"/>
                <w:szCs w:val="28"/>
                <w:lang w:bidi="he-IL"/>
              </w:rPr>
              <w:t xml:space="preserve">, </w:t>
            </w:r>
            <w:r w:rsidR="00860941" w:rsidRPr="00264F70">
              <w:rPr>
                <w:rFonts w:asciiTheme="majorBidi" w:hAnsiTheme="majorBidi" w:cstheme="majorBidi"/>
                <w:i/>
                <w:iCs/>
                <w:sz w:val="28"/>
                <w:szCs w:val="28"/>
                <w:lang w:val="en-US" w:bidi="he-IL"/>
              </w:rPr>
              <w:t>dere</w:t>
            </w:r>
            <w:r w:rsidR="00A82B7F">
              <w:rPr>
                <w:rFonts w:asciiTheme="majorBidi" w:hAnsiTheme="majorBidi" w:cstheme="majorBidi"/>
                <w:i/>
                <w:iCs/>
                <w:sz w:val="28"/>
                <w:szCs w:val="28"/>
                <w:lang w:val="en-US" w:bidi="he-IL"/>
              </w:rPr>
              <w:t>x</w:t>
            </w:r>
            <w:r w:rsidR="00860941" w:rsidRPr="00264F70">
              <w:rPr>
                <w:rFonts w:asciiTheme="majorBidi" w:hAnsiTheme="majorBidi" w:cstheme="majorBidi"/>
                <w:i/>
                <w:iCs/>
                <w:sz w:val="28"/>
                <w:szCs w:val="28"/>
                <w:lang w:bidi="he-IL"/>
              </w:rPr>
              <w:t xml:space="preserve"> </w:t>
            </w:r>
            <w:r w:rsidR="00860941" w:rsidRPr="00264F70">
              <w:rPr>
                <w:rFonts w:asciiTheme="majorBidi" w:hAnsiTheme="majorBidi" w:cstheme="majorBidi"/>
                <w:i/>
                <w:iCs/>
                <w:sz w:val="28"/>
                <w:szCs w:val="28"/>
                <w:lang w:val="en-US" w:bidi="he-IL"/>
              </w:rPr>
              <w:t>agev</w:t>
            </w:r>
            <w:r w:rsidR="00860941" w:rsidRPr="00264F70">
              <w:rPr>
                <w:rFonts w:asciiTheme="majorBidi" w:hAnsiTheme="majorBidi" w:cstheme="majorBidi"/>
                <w:sz w:val="28"/>
                <w:szCs w:val="28"/>
                <w:lang w:bidi="he-IL"/>
              </w:rPr>
              <w:t xml:space="preserve">, </w:t>
            </w:r>
            <w:r w:rsidR="00860941" w:rsidRPr="00264F70">
              <w:rPr>
                <w:rFonts w:asciiTheme="majorBidi" w:hAnsiTheme="majorBidi" w:cstheme="majorBidi"/>
                <w:sz w:val="28"/>
                <w:szCs w:val="28"/>
                <w:lang w:val="en-US" w:bidi="he-IL"/>
              </w:rPr>
              <w:t>dafke</w:t>
            </w:r>
            <w:r w:rsidR="00860941" w:rsidRPr="00264F70">
              <w:rPr>
                <w:rFonts w:asciiTheme="majorBidi" w:hAnsiTheme="majorBidi" w:cstheme="majorBidi"/>
                <w:sz w:val="28"/>
                <w:szCs w:val="28"/>
                <w:lang w:bidi="he-IL"/>
              </w:rPr>
              <w:t xml:space="preserve"> </w:t>
            </w:r>
            <w:r w:rsidR="00860941" w:rsidRPr="00264F70">
              <w:rPr>
                <w:rFonts w:asciiTheme="majorBidi" w:hAnsiTheme="majorBidi" w:cstheme="majorBidi"/>
                <w:sz w:val="28"/>
                <w:szCs w:val="28"/>
              </w:rPr>
              <w:t>‘а именно’,</w:t>
            </w:r>
            <w:r w:rsidR="00860941" w:rsidRPr="00264F70">
              <w:rPr>
                <w:rFonts w:asciiTheme="majorBidi" w:hAnsiTheme="majorBidi" w:cstheme="majorBidi"/>
                <w:i/>
                <w:iCs/>
                <w:sz w:val="28"/>
                <w:szCs w:val="28"/>
              </w:rPr>
              <w:t xml:space="preserve"> </w:t>
            </w:r>
            <w:r w:rsidR="00860941" w:rsidRPr="00264F70">
              <w:rPr>
                <w:rFonts w:asciiTheme="majorBidi" w:hAnsiTheme="majorBidi" w:cstheme="majorBidi"/>
                <w:i/>
                <w:iCs/>
                <w:sz w:val="28"/>
                <w:szCs w:val="28"/>
                <w:lang w:val="en-US"/>
              </w:rPr>
              <w:t>gufe</w:t>
            </w:r>
            <w:r w:rsidR="00860941" w:rsidRPr="00264F70">
              <w:rPr>
                <w:rFonts w:asciiTheme="majorBidi" w:hAnsiTheme="majorBidi" w:cstheme="majorBidi"/>
                <w:sz w:val="28"/>
                <w:szCs w:val="28"/>
              </w:rPr>
              <w:t xml:space="preserve"> ,</w:t>
            </w:r>
            <w:r w:rsidR="00860941" w:rsidRPr="00264F70">
              <w:rPr>
                <w:rFonts w:asciiTheme="majorBidi" w:hAnsiTheme="majorBidi" w:cstheme="majorBidi"/>
                <w:i/>
                <w:iCs/>
                <w:sz w:val="28"/>
                <w:szCs w:val="28"/>
              </w:rPr>
              <w:t xml:space="preserve"> </w:t>
            </w:r>
            <w:r w:rsidR="00860941" w:rsidRPr="00264F70">
              <w:rPr>
                <w:rFonts w:asciiTheme="majorBidi" w:hAnsiTheme="majorBidi" w:cstheme="majorBidi"/>
                <w:i/>
                <w:iCs/>
                <w:sz w:val="28"/>
                <w:szCs w:val="28"/>
                <w:lang w:val="en-US"/>
              </w:rPr>
              <w:t>lemo</w:t>
            </w:r>
            <w:r w:rsidR="005462D9" w:rsidRPr="005462D9">
              <w:rPr>
                <w:rFonts w:asciiTheme="majorBidi" w:hAnsiTheme="majorBidi" w:cstheme="majorBidi"/>
                <w:i/>
                <w:iCs/>
                <w:sz w:val="28"/>
                <w:szCs w:val="28"/>
              </w:rPr>
              <w:t>š</w:t>
            </w:r>
            <w:r w:rsidR="00860941" w:rsidRPr="00264F70">
              <w:rPr>
                <w:rFonts w:asciiTheme="majorBidi" w:hAnsiTheme="majorBidi" w:cstheme="majorBidi"/>
                <w:i/>
                <w:iCs/>
                <w:sz w:val="28"/>
                <w:szCs w:val="28"/>
                <w:lang w:val="en-US"/>
              </w:rPr>
              <w:t>l</w:t>
            </w:r>
            <w:r w:rsidR="00860941" w:rsidRPr="00264F70">
              <w:rPr>
                <w:rFonts w:asciiTheme="majorBidi" w:hAnsiTheme="majorBidi" w:cstheme="majorBidi"/>
                <w:i/>
                <w:iCs/>
                <w:sz w:val="28"/>
                <w:szCs w:val="28"/>
              </w:rPr>
              <w:t xml:space="preserve"> </w:t>
            </w:r>
            <w:r w:rsidR="00920678">
              <w:rPr>
                <w:rFonts w:asciiTheme="majorBidi" w:hAnsiTheme="majorBidi" w:cstheme="majorBidi"/>
                <w:sz w:val="28"/>
                <w:szCs w:val="28"/>
              </w:rPr>
              <w:t xml:space="preserve">‘например’, </w:t>
            </w:r>
            <w:r w:rsidR="00920678">
              <w:rPr>
                <w:rFonts w:asciiTheme="majorBidi" w:hAnsiTheme="majorBidi" w:cstheme="majorBidi"/>
                <w:sz w:val="28"/>
                <w:szCs w:val="28"/>
                <w:lang w:val="en-US"/>
              </w:rPr>
              <w:t>fundestvegn</w:t>
            </w:r>
            <w:r w:rsidR="00920678" w:rsidRPr="00920678">
              <w:rPr>
                <w:rFonts w:asciiTheme="majorBidi" w:hAnsiTheme="majorBidi" w:cstheme="majorBidi"/>
                <w:sz w:val="28"/>
                <w:szCs w:val="28"/>
              </w:rPr>
              <w:t xml:space="preserve"> ‘</w:t>
            </w:r>
            <w:r w:rsidR="00920678">
              <w:rPr>
                <w:rFonts w:asciiTheme="majorBidi" w:hAnsiTheme="majorBidi" w:cstheme="majorBidi"/>
                <w:sz w:val="28"/>
                <w:szCs w:val="28"/>
              </w:rPr>
              <w:t>тем не менее</w:t>
            </w:r>
            <w:r w:rsidR="00920678" w:rsidRPr="00920678">
              <w:rPr>
                <w:rFonts w:asciiTheme="majorBidi" w:hAnsiTheme="majorBidi" w:cstheme="majorBidi"/>
                <w:sz w:val="28"/>
                <w:szCs w:val="28"/>
              </w:rPr>
              <w:t>’</w:t>
            </w:r>
          </w:p>
          <w:p w14:paraId="10DA8DAF" w14:textId="77777777" w:rsidR="00860941" w:rsidRPr="00264F70" w:rsidRDefault="00860941" w:rsidP="00682FB2">
            <w:pPr>
              <w:spacing w:after="0" w:line="360" w:lineRule="auto"/>
              <w:rPr>
                <w:rFonts w:asciiTheme="majorBidi" w:eastAsia="Times New Roman" w:hAnsiTheme="majorBidi" w:cstheme="majorBidi"/>
                <w:color w:val="000000"/>
                <w:sz w:val="28"/>
                <w:szCs w:val="28"/>
              </w:rPr>
            </w:pPr>
          </w:p>
        </w:tc>
        <w:tc>
          <w:tcPr>
            <w:tcW w:w="1520" w:type="dxa"/>
            <w:tcBorders>
              <w:top w:val="nil"/>
              <w:left w:val="nil"/>
              <w:bottom w:val="single" w:sz="4" w:space="0" w:color="auto"/>
              <w:right w:val="single" w:sz="4" w:space="0" w:color="auto"/>
            </w:tcBorders>
            <w:shd w:val="clear" w:color="auto" w:fill="auto"/>
            <w:noWrap/>
            <w:hideMark/>
          </w:tcPr>
          <w:p w14:paraId="2B7A3EB4" w14:textId="77777777" w:rsidR="00860941" w:rsidRPr="00264F70" w:rsidRDefault="00860941" w:rsidP="00682FB2">
            <w:pPr>
              <w:spacing w:after="0" w:line="360" w:lineRule="auto"/>
              <w:rPr>
                <w:rFonts w:asciiTheme="majorBidi" w:eastAsia="Times New Roman" w:hAnsiTheme="majorBidi" w:cstheme="majorBidi"/>
                <w:color w:val="000000"/>
                <w:sz w:val="28"/>
                <w:szCs w:val="28"/>
              </w:rPr>
            </w:pPr>
            <w:r w:rsidRPr="00264F70">
              <w:rPr>
                <w:rFonts w:asciiTheme="majorBidi" w:eastAsia="Times New Roman" w:hAnsiTheme="majorBidi" w:cstheme="majorBidi"/>
                <w:color w:val="000000"/>
                <w:sz w:val="28"/>
                <w:szCs w:val="28"/>
              </w:rPr>
              <w:t>+/-</w:t>
            </w:r>
          </w:p>
          <w:p w14:paraId="0BC447DA" w14:textId="77777777" w:rsidR="00860941" w:rsidRPr="00264F70" w:rsidRDefault="00860941" w:rsidP="00682FB2">
            <w:pPr>
              <w:spacing w:after="0" w:line="360" w:lineRule="auto"/>
              <w:rPr>
                <w:rFonts w:asciiTheme="majorBidi" w:eastAsia="Times New Roman" w:hAnsiTheme="majorBidi" w:cstheme="majorBidi"/>
                <w:color w:val="000000"/>
                <w:sz w:val="28"/>
                <w:szCs w:val="28"/>
              </w:rPr>
            </w:pPr>
            <w:r w:rsidRPr="00264F70">
              <w:rPr>
                <w:rFonts w:asciiTheme="majorBidi" w:eastAsia="Times New Roman" w:hAnsiTheme="majorBidi" w:cstheme="majorBidi"/>
                <w:color w:val="000000"/>
                <w:sz w:val="28"/>
                <w:szCs w:val="28"/>
              </w:rPr>
              <w:t>(для отдельных лексем в зависимости от семантики и прагматических переменных</w:t>
            </w:r>
            <w:r w:rsidRPr="00264F70">
              <w:rPr>
                <w:rFonts w:asciiTheme="majorBidi" w:eastAsia="Times New Roman" w:hAnsiTheme="majorBidi" w:cstheme="majorBidi"/>
                <w:color w:val="000000"/>
                <w:sz w:val="32"/>
                <w:szCs w:val="32"/>
              </w:rPr>
              <w:t>)</w:t>
            </w:r>
            <w:r w:rsidRPr="00264F70">
              <w:rPr>
                <w:rFonts w:asciiTheme="majorBidi" w:eastAsia="Times New Roman" w:hAnsiTheme="majorBidi" w:cstheme="majorBidi"/>
                <w:color w:val="000000"/>
                <w:sz w:val="28"/>
                <w:szCs w:val="28"/>
              </w:rPr>
              <w:t xml:space="preserve">  </w:t>
            </w:r>
          </w:p>
        </w:tc>
        <w:tc>
          <w:tcPr>
            <w:tcW w:w="1418" w:type="dxa"/>
            <w:tcBorders>
              <w:top w:val="nil"/>
              <w:left w:val="nil"/>
              <w:bottom w:val="single" w:sz="4" w:space="0" w:color="auto"/>
              <w:right w:val="single" w:sz="4" w:space="0" w:color="auto"/>
            </w:tcBorders>
            <w:shd w:val="clear" w:color="auto" w:fill="auto"/>
            <w:noWrap/>
            <w:hideMark/>
          </w:tcPr>
          <w:p w14:paraId="04051C1D" w14:textId="77777777" w:rsidR="00860941" w:rsidRPr="00264F70" w:rsidRDefault="00860941" w:rsidP="00264F70">
            <w:pPr>
              <w:spacing w:after="0" w:line="360" w:lineRule="auto"/>
              <w:jc w:val="both"/>
              <w:rPr>
                <w:rFonts w:asciiTheme="majorBidi" w:eastAsia="Times New Roman" w:hAnsiTheme="majorBidi" w:cstheme="majorBidi"/>
                <w:color w:val="000000"/>
                <w:sz w:val="28"/>
                <w:szCs w:val="28"/>
              </w:rPr>
            </w:pPr>
            <w:r w:rsidRPr="00264F70">
              <w:rPr>
                <w:rFonts w:asciiTheme="majorBidi" w:eastAsia="Times New Roman" w:hAnsiTheme="majorBidi" w:cstheme="majorBidi"/>
                <w:color w:val="000000"/>
                <w:sz w:val="28"/>
                <w:szCs w:val="28"/>
              </w:rPr>
              <w:t>-</w:t>
            </w:r>
          </w:p>
        </w:tc>
        <w:tc>
          <w:tcPr>
            <w:tcW w:w="1559" w:type="dxa"/>
            <w:tcBorders>
              <w:top w:val="nil"/>
              <w:left w:val="nil"/>
              <w:bottom w:val="single" w:sz="4" w:space="0" w:color="auto"/>
              <w:right w:val="single" w:sz="4" w:space="0" w:color="auto"/>
            </w:tcBorders>
            <w:shd w:val="clear" w:color="auto" w:fill="auto"/>
            <w:noWrap/>
            <w:hideMark/>
          </w:tcPr>
          <w:p w14:paraId="53143490" w14:textId="77777777" w:rsidR="00860941" w:rsidRPr="00264F70" w:rsidRDefault="00860941" w:rsidP="00264F70">
            <w:pPr>
              <w:spacing w:after="0" w:line="360" w:lineRule="auto"/>
              <w:jc w:val="both"/>
              <w:rPr>
                <w:rFonts w:asciiTheme="majorBidi" w:eastAsia="Times New Roman" w:hAnsiTheme="majorBidi" w:cstheme="majorBidi"/>
                <w:color w:val="000000"/>
                <w:sz w:val="28"/>
                <w:szCs w:val="28"/>
              </w:rPr>
            </w:pPr>
            <w:r w:rsidRPr="00264F70">
              <w:rPr>
                <w:rFonts w:asciiTheme="majorBidi" w:eastAsia="Times New Roman" w:hAnsiTheme="majorBidi" w:cstheme="majorBidi"/>
                <w:color w:val="000000"/>
                <w:sz w:val="28"/>
                <w:szCs w:val="28"/>
              </w:rPr>
              <w:t>-</w:t>
            </w:r>
          </w:p>
        </w:tc>
        <w:tc>
          <w:tcPr>
            <w:tcW w:w="1466" w:type="dxa"/>
            <w:tcBorders>
              <w:top w:val="nil"/>
              <w:left w:val="nil"/>
              <w:bottom w:val="single" w:sz="4" w:space="0" w:color="auto"/>
              <w:right w:val="single" w:sz="4" w:space="0" w:color="auto"/>
            </w:tcBorders>
            <w:shd w:val="clear" w:color="auto" w:fill="auto"/>
          </w:tcPr>
          <w:p w14:paraId="493162B6" w14:textId="77777777" w:rsidR="00860941" w:rsidRPr="00264F70" w:rsidRDefault="00860941" w:rsidP="00264F70">
            <w:pPr>
              <w:spacing w:after="0" w:line="360" w:lineRule="auto"/>
              <w:jc w:val="both"/>
              <w:rPr>
                <w:rFonts w:asciiTheme="majorBidi" w:eastAsia="Times New Roman" w:hAnsiTheme="majorBidi" w:cstheme="majorBidi"/>
                <w:color w:val="000000"/>
                <w:sz w:val="28"/>
                <w:szCs w:val="28"/>
              </w:rPr>
            </w:pPr>
            <w:r w:rsidRPr="00264F70">
              <w:rPr>
                <w:rFonts w:asciiTheme="majorBidi" w:eastAsia="Times New Roman" w:hAnsiTheme="majorBidi" w:cstheme="majorBidi"/>
                <w:color w:val="000000"/>
                <w:sz w:val="28"/>
                <w:szCs w:val="28"/>
              </w:rPr>
              <w:t>-</w:t>
            </w:r>
          </w:p>
        </w:tc>
        <w:tc>
          <w:tcPr>
            <w:tcW w:w="1227" w:type="dxa"/>
            <w:tcBorders>
              <w:top w:val="nil"/>
              <w:left w:val="nil"/>
              <w:bottom w:val="single" w:sz="4" w:space="0" w:color="auto"/>
              <w:right w:val="single" w:sz="4" w:space="0" w:color="auto"/>
            </w:tcBorders>
            <w:shd w:val="clear" w:color="auto" w:fill="auto"/>
            <w:noWrap/>
            <w:hideMark/>
          </w:tcPr>
          <w:p w14:paraId="06A4B743" w14:textId="77777777" w:rsidR="00860941" w:rsidRPr="00264F70" w:rsidRDefault="00860941" w:rsidP="00264F70">
            <w:pPr>
              <w:spacing w:after="0" w:line="360" w:lineRule="auto"/>
              <w:jc w:val="both"/>
              <w:rPr>
                <w:rFonts w:asciiTheme="majorBidi" w:eastAsia="Times New Roman" w:hAnsiTheme="majorBidi" w:cstheme="majorBidi"/>
                <w:b/>
                <w:bCs/>
                <w:color w:val="000000"/>
                <w:sz w:val="28"/>
                <w:szCs w:val="28"/>
              </w:rPr>
            </w:pPr>
            <w:r w:rsidRPr="00264F70">
              <w:rPr>
                <w:rFonts w:asciiTheme="majorBidi" w:eastAsia="Times New Roman" w:hAnsiTheme="majorBidi" w:cstheme="majorBidi"/>
                <w:b/>
                <w:bCs/>
                <w:color w:val="000000"/>
                <w:sz w:val="28"/>
                <w:szCs w:val="28"/>
              </w:rPr>
              <w:t>+</w:t>
            </w:r>
          </w:p>
        </w:tc>
      </w:tr>
      <w:tr w:rsidR="00860941" w:rsidRPr="00264F70" w14:paraId="2D699859" w14:textId="77777777" w:rsidTr="00E129E3">
        <w:trPr>
          <w:trHeight w:val="315"/>
        </w:trPr>
        <w:tc>
          <w:tcPr>
            <w:tcW w:w="3158" w:type="dxa"/>
            <w:tcBorders>
              <w:top w:val="nil"/>
              <w:left w:val="single" w:sz="4" w:space="0" w:color="auto"/>
              <w:bottom w:val="single" w:sz="4" w:space="0" w:color="auto"/>
              <w:right w:val="single" w:sz="4" w:space="0" w:color="auto"/>
            </w:tcBorders>
            <w:shd w:val="clear" w:color="auto" w:fill="auto"/>
            <w:noWrap/>
            <w:vAlign w:val="bottom"/>
            <w:hideMark/>
          </w:tcPr>
          <w:p w14:paraId="2F588B2D" w14:textId="399D23B0" w:rsidR="00860941" w:rsidRPr="00264F70" w:rsidRDefault="00860941" w:rsidP="003801E9">
            <w:pPr>
              <w:spacing w:after="0" w:line="360" w:lineRule="auto"/>
              <w:rPr>
                <w:rFonts w:asciiTheme="majorBidi" w:eastAsia="Times New Roman" w:hAnsiTheme="majorBidi" w:cstheme="majorBidi"/>
                <w:sz w:val="28"/>
                <w:szCs w:val="28"/>
              </w:rPr>
            </w:pPr>
            <w:r w:rsidRPr="00264F70">
              <w:rPr>
                <w:rFonts w:asciiTheme="majorBidi" w:eastAsia="Times New Roman" w:hAnsiTheme="majorBidi" w:cstheme="majorBidi"/>
                <w:b/>
                <w:bCs/>
                <w:color w:val="000000"/>
                <w:sz w:val="28"/>
                <w:szCs w:val="28"/>
              </w:rPr>
              <w:t xml:space="preserve">Маркеры достоверности: </w:t>
            </w:r>
            <w:r w:rsidRPr="00264F70">
              <w:rPr>
                <w:rFonts w:asciiTheme="majorBidi" w:eastAsia="Times New Roman" w:hAnsiTheme="majorBidi" w:cstheme="majorBidi"/>
                <w:i/>
                <w:iCs/>
                <w:sz w:val="28"/>
                <w:szCs w:val="28"/>
                <w:lang w:val="en-US"/>
              </w:rPr>
              <w:t>avade</w:t>
            </w:r>
            <w:r w:rsidR="003801E9" w:rsidRPr="003801E9">
              <w:rPr>
                <w:rFonts w:asciiTheme="majorBidi" w:eastAsia="Times New Roman" w:hAnsiTheme="majorBidi" w:cstheme="majorBidi"/>
                <w:i/>
                <w:iCs/>
                <w:sz w:val="28"/>
                <w:szCs w:val="28"/>
              </w:rPr>
              <w:t xml:space="preserve"> </w:t>
            </w:r>
            <w:r w:rsidR="003801E9" w:rsidRPr="003801E9">
              <w:rPr>
                <w:rFonts w:asciiTheme="majorBidi" w:eastAsia="Times New Roman" w:hAnsiTheme="majorBidi" w:cstheme="majorBidi"/>
                <w:sz w:val="28"/>
                <w:szCs w:val="28"/>
              </w:rPr>
              <w:t>‘</w:t>
            </w:r>
            <w:r w:rsidR="003801E9">
              <w:rPr>
                <w:rFonts w:asciiTheme="majorBidi" w:eastAsia="Times New Roman" w:hAnsiTheme="majorBidi" w:cstheme="majorBidi"/>
                <w:sz w:val="28"/>
                <w:szCs w:val="28"/>
                <w:lang w:bidi="he-IL"/>
              </w:rPr>
              <w:t>конечно</w:t>
            </w:r>
            <w:r w:rsidR="003801E9" w:rsidRPr="003801E9">
              <w:rPr>
                <w:rFonts w:asciiTheme="majorBidi" w:eastAsia="Times New Roman" w:hAnsiTheme="majorBidi" w:cstheme="majorBidi"/>
                <w:sz w:val="28"/>
                <w:szCs w:val="28"/>
              </w:rPr>
              <w:t>’</w:t>
            </w:r>
            <w:r w:rsidR="003801E9">
              <w:rPr>
                <w:rFonts w:asciiTheme="majorBidi" w:eastAsia="Times New Roman" w:hAnsiTheme="majorBidi" w:cstheme="majorBidi"/>
                <w:i/>
                <w:iCs/>
                <w:sz w:val="28"/>
                <w:szCs w:val="28"/>
              </w:rPr>
              <w:t xml:space="preserve"> </w:t>
            </w:r>
            <w:r w:rsidRPr="00264F70">
              <w:rPr>
                <w:rFonts w:asciiTheme="majorBidi" w:eastAsia="Times New Roman" w:hAnsiTheme="majorBidi" w:cstheme="majorBidi"/>
                <w:i/>
                <w:iCs/>
                <w:sz w:val="28"/>
                <w:szCs w:val="28"/>
              </w:rPr>
              <w:t>,</w:t>
            </w:r>
            <w:r w:rsidRPr="00264F70">
              <w:rPr>
                <w:rFonts w:asciiTheme="majorBidi" w:eastAsia="Times New Roman" w:hAnsiTheme="majorBidi" w:cstheme="majorBidi"/>
                <w:i/>
                <w:iCs/>
                <w:sz w:val="28"/>
                <w:szCs w:val="28"/>
                <w:lang w:val="en-US"/>
              </w:rPr>
              <w:t>mistome</w:t>
            </w:r>
            <w:r w:rsidR="003801E9" w:rsidRPr="003801E9">
              <w:rPr>
                <w:rFonts w:asciiTheme="majorBidi" w:eastAsia="Times New Roman" w:hAnsiTheme="majorBidi" w:cstheme="majorBidi"/>
                <w:i/>
                <w:iCs/>
                <w:sz w:val="28"/>
                <w:szCs w:val="28"/>
              </w:rPr>
              <w:t xml:space="preserve"> </w:t>
            </w:r>
            <w:r w:rsidR="003801E9" w:rsidRPr="003801E9">
              <w:rPr>
                <w:rFonts w:asciiTheme="majorBidi" w:eastAsia="Times New Roman" w:hAnsiTheme="majorBidi" w:cstheme="majorBidi"/>
                <w:sz w:val="28"/>
                <w:szCs w:val="28"/>
              </w:rPr>
              <w:t>‘</w:t>
            </w:r>
            <w:r w:rsidR="003801E9">
              <w:rPr>
                <w:rFonts w:asciiTheme="majorBidi" w:eastAsia="Times New Roman" w:hAnsiTheme="majorBidi" w:cstheme="majorBidi"/>
                <w:sz w:val="28"/>
                <w:szCs w:val="28"/>
              </w:rPr>
              <w:t>вероятно</w:t>
            </w:r>
            <w:r w:rsidR="003801E9" w:rsidRPr="003801E9">
              <w:rPr>
                <w:rFonts w:asciiTheme="majorBidi" w:eastAsia="Times New Roman" w:hAnsiTheme="majorBidi" w:cstheme="majorBidi"/>
                <w:sz w:val="28"/>
                <w:szCs w:val="28"/>
              </w:rPr>
              <w:t>’</w:t>
            </w:r>
            <w:r w:rsidRPr="00264F70">
              <w:rPr>
                <w:rFonts w:asciiTheme="majorBidi" w:eastAsia="Times New Roman" w:hAnsiTheme="majorBidi" w:cstheme="majorBidi"/>
                <w:i/>
                <w:iCs/>
                <w:sz w:val="28"/>
                <w:szCs w:val="28"/>
              </w:rPr>
              <w:t>,</w:t>
            </w:r>
            <w:r w:rsidRPr="00264F70">
              <w:rPr>
                <w:rFonts w:asciiTheme="majorBidi" w:eastAsia="Times New Roman" w:hAnsiTheme="majorBidi" w:cstheme="majorBidi"/>
                <w:i/>
                <w:iCs/>
                <w:sz w:val="28"/>
                <w:szCs w:val="28"/>
                <w:lang w:val="en-US"/>
              </w:rPr>
              <w:t>megle</w:t>
            </w:r>
            <w:r w:rsidR="00A82B7F">
              <w:rPr>
                <w:rFonts w:asciiTheme="majorBidi" w:eastAsia="Times New Roman" w:hAnsiTheme="majorBidi" w:cstheme="majorBidi"/>
                <w:i/>
                <w:iCs/>
                <w:sz w:val="28"/>
                <w:szCs w:val="28"/>
                <w:lang w:val="en-US"/>
              </w:rPr>
              <w:t>x</w:t>
            </w:r>
            <w:r w:rsidR="003801E9" w:rsidRPr="003801E9">
              <w:rPr>
                <w:rFonts w:asciiTheme="majorBidi" w:eastAsia="Times New Roman" w:hAnsiTheme="majorBidi" w:cstheme="majorBidi"/>
                <w:i/>
                <w:iCs/>
                <w:sz w:val="28"/>
                <w:szCs w:val="28"/>
              </w:rPr>
              <w:t xml:space="preserve"> </w:t>
            </w:r>
            <w:r w:rsidR="003801E9" w:rsidRPr="003801E9">
              <w:rPr>
                <w:rFonts w:asciiTheme="majorBidi" w:eastAsia="Times New Roman" w:hAnsiTheme="majorBidi" w:cstheme="majorBidi"/>
                <w:sz w:val="28"/>
                <w:szCs w:val="28"/>
              </w:rPr>
              <w:t>‘</w:t>
            </w:r>
            <w:r w:rsidR="003801E9">
              <w:rPr>
                <w:rFonts w:asciiTheme="majorBidi" w:eastAsia="Times New Roman" w:hAnsiTheme="majorBidi" w:cstheme="majorBidi"/>
                <w:sz w:val="28"/>
                <w:szCs w:val="28"/>
              </w:rPr>
              <w:t>возможно</w:t>
            </w:r>
            <w:r w:rsidR="003801E9" w:rsidRPr="003801E9">
              <w:rPr>
                <w:rFonts w:asciiTheme="majorBidi" w:eastAsia="Times New Roman" w:hAnsiTheme="majorBidi" w:cstheme="majorBidi"/>
                <w:sz w:val="28"/>
                <w:szCs w:val="28"/>
              </w:rPr>
              <w:t>’</w:t>
            </w:r>
            <w:r w:rsidRPr="00264F70">
              <w:rPr>
                <w:rFonts w:asciiTheme="majorBidi" w:eastAsia="Times New Roman" w:hAnsiTheme="majorBidi" w:cstheme="majorBidi"/>
                <w:i/>
                <w:iCs/>
                <w:sz w:val="28"/>
                <w:szCs w:val="28"/>
              </w:rPr>
              <w:t xml:space="preserve">, </w:t>
            </w:r>
            <w:r w:rsidRPr="00264F70">
              <w:rPr>
                <w:rFonts w:asciiTheme="majorBidi" w:eastAsia="Times New Roman" w:hAnsiTheme="majorBidi" w:cstheme="majorBidi"/>
                <w:i/>
                <w:iCs/>
                <w:sz w:val="28"/>
                <w:szCs w:val="28"/>
                <w:lang w:val="en-US"/>
              </w:rPr>
              <w:t>ef</w:t>
            </w:r>
            <w:r w:rsidR="005462D9" w:rsidRPr="005462D9">
              <w:rPr>
                <w:rFonts w:asciiTheme="majorBidi" w:eastAsia="Times New Roman" w:hAnsiTheme="majorBidi" w:cstheme="majorBidi"/>
                <w:i/>
                <w:iCs/>
                <w:sz w:val="28"/>
                <w:szCs w:val="28"/>
              </w:rPr>
              <w:t>š</w:t>
            </w:r>
            <w:r w:rsidRPr="00264F70">
              <w:rPr>
                <w:rFonts w:asciiTheme="majorBidi" w:eastAsia="Times New Roman" w:hAnsiTheme="majorBidi" w:cstheme="majorBidi"/>
                <w:i/>
                <w:iCs/>
                <w:sz w:val="28"/>
                <w:szCs w:val="28"/>
                <w:lang w:val="en-US"/>
              </w:rPr>
              <w:t>er</w:t>
            </w:r>
            <w:r w:rsidR="003801E9" w:rsidRPr="003801E9">
              <w:rPr>
                <w:rFonts w:asciiTheme="majorBidi" w:eastAsia="Times New Roman" w:hAnsiTheme="majorBidi" w:cstheme="majorBidi"/>
                <w:i/>
                <w:iCs/>
                <w:sz w:val="28"/>
                <w:szCs w:val="28"/>
              </w:rPr>
              <w:t xml:space="preserve"> </w:t>
            </w:r>
            <w:r w:rsidR="003801E9" w:rsidRPr="003801E9">
              <w:rPr>
                <w:rFonts w:asciiTheme="majorBidi" w:eastAsia="Times New Roman" w:hAnsiTheme="majorBidi" w:cstheme="majorBidi"/>
                <w:sz w:val="28"/>
                <w:szCs w:val="28"/>
              </w:rPr>
              <w:t>‘</w:t>
            </w:r>
            <w:r w:rsidR="003801E9">
              <w:rPr>
                <w:rFonts w:asciiTheme="majorBidi" w:eastAsia="Times New Roman" w:hAnsiTheme="majorBidi" w:cstheme="majorBidi"/>
                <w:sz w:val="28"/>
                <w:szCs w:val="28"/>
              </w:rPr>
              <w:t>возможно</w:t>
            </w:r>
            <w:r w:rsidR="003801E9" w:rsidRPr="003801E9">
              <w:rPr>
                <w:rFonts w:asciiTheme="majorBidi" w:eastAsia="Times New Roman" w:hAnsiTheme="majorBidi" w:cstheme="majorBidi"/>
                <w:sz w:val="28"/>
                <w:szCs w:val="28"/>
              </w:rPr>
              <w:t>’</w:t>
            </w:r>
            <w:r w:rsidRPr="00264F70">
              <w:rPr>
                <w:rFonts w:asciiTheme="majorBidi" w:eastAsia="Times New Roman" w:hAnsiTheme="majorBidi" w:cstheme="majorBidi"/>
                <w:i/>
                <w:iCs/>
                <w:sz w:val="28"/>
                <w:szCs w:val="28"/>
              </w:rPr>
              <w:t>,</w:t>
            </w:r>
            <w:r w:rsidRPr="00264F70">
              <w:rPr>
                <w:rFonts w:asciiTheme="majorBidi" w:eastAsia="Times New Roman" w:hAnsiTheme="majorBidi" w:cstheme="majorBidi"/>
                <w:sz w:val="28"/>
                <w:szCs w:val="28"/>
              </w:rPr>
              <w:t xml:space="preserve"> </w:t>
            </w:r>
            <w:r w:rsidRPr="00264F70">
              <w:rPr>
                <w:rFonts w:asciiTheme="majorBidi" w:eastAsia="Times New Roman" w:hAnsiTheme="majorBidi" w:cstheme="majorBidi"/>
                <w:i/>
                <w:iCs/>
                <w:sz w:val="28"/>
                <w:szCs w:val="28"/>
                <w:lang w:val="en-US"/>
              </w:rPr>
              <w:t>zet</w:t>
            </w:r>
            <w:r w:rsidRPr="00264F70">
              <w:rPr>
                <w:rFonts w:asciiTheme="majorBidi" w:eastAsia="Times New Roman" w:hAnsiTheme="majorBidi" w:cstheme="majorBidi"/>
                <w:i/>
                <w:iCs/>
                <w:sz w:val="28"/>
                <w:szCs w:val="28"/>
              </w:rPr>
              <w:t xml:space="preserve"> </w:t>
            </w:r>
            <w:r w:rsidRPr="00264F70">
              <w:rPr>
                <w:rFonts w:asciiTheme="majorBidi" w:eastAsia="Times New Roman" w:hAnsiTheme="majorBidi" w:cstheme="majorBidi"/>
                <w:i/>
                <w:iCs/>
                <w:sz w:val="28"/>
                <w:szCs w:val="28"/>
                <w:lang w:val="en-US"/>
              </w:rPr>
              <w:t>o</w:t>
            </w:r>
            <w:r w:rsidR="00A82B7F">
              <w:rPr>
                <w:rFonts w:asciiTheme="majorBidi" w:eastAsia="Times New Roman" w:hAnsiTheme="majorBidi" w:cstheme="majorBidi"/>
                <w:i/>
                <w:iCs/>
                <w:sz w:val="28"/>
                <w:szCs w:val="28"/>
                <w:lang w:val="en-US"/>
              </w:rPr>
              <w:t>j</w:t>
            </w:r>
            <w:r w:rsidRPr="00264F70">
              <w:rPr>
                <w:rFonts w:asciiTheme="majorBidi" w:eastAsia="Times New Roman" w:hAnsiTheme="majorBidi" w:cstheme="majorBidi"/>
                <w:i/>
                <w:iCs/>
                <w:sz w:val="28"/>
                <w:szCs w:val="28"/>
                <w:lang w:val="en-US"/>
              </w:rPr>
              <w:t>s</w:t>
            </w:r>
            <w:r w:rsidR="003801E9" w:rsidRPr="003801E9">
              <w:rPr>
                <w:rFonts w:asciiTheme="majorBidi" w:eastAsia="Times New Roman" w:hAnsiTheme="majorBidi" w:cstheme="majorBidi"/>
                <w:i/>
                <w:iCs/>
                <w:sz w:val="28"/>
                <w:szCs w:val="28"/>
              </w:rPr>
              <w:t xml:space="preserve"> </w:t>
            </w:r>
            <w:r w:rsidR="003801E9" w:rsidRPr="003801E9">
              <w:rPr>
                <w:rFonts w:asciiTheme="majorBidi" w:eastAsia="Times New Roman" w:hAnsiTheme="majorBidi" w:cstheme="majorBidi"/>
                <w:sz w:val="28"/>
                <w:szCs w:val="28"/>
              </w:rPr>
              <w:t>‘</w:t>
            </w:r>
            <w:r w:rsidR="003801E9">
              <w:rPr>
                <w:rFonts w:asciiTheme="majorBidi" w:eastAsia="Times New Roman" w:hAnsiTheme="majorBidi" w:cstheme="majorBidi"/>
                <w:sz w:val="28"/>
                <w:szCs w:val="28"/>
              </w:rPr>
              <w:t>видимо</w:t>
            </w:r>
            <w:r w:rsidR="003801E9" w:rsidRPr="003801E9">
              <w:rPr>
                <w:rFonts w:asciiTheme="majorBidi" w:eastAsia="Times New Roman" w:hAnsiTheme="majorBidi" w:cstheme="majorBidi"/>
                <w:sz w:val="28"/>
                <w:szCs w:val="28"/>
              </w:rPr>
              <w:t>’</w:t>
            </w:r>
            <w:r w:rsidRPr="00264F70">
              <w:rPr>
                <w:rFonts w:asciiTheme="majorBidi" w:eastAsia="Times New Roman" w:hAnsiTheme="majorBidi" w:cstheme="majorBidi"/>
                <w:i/>
                <w:iCs/>
                <w:sz w:val="28"/>
                <w:szCs w:val="28"/>
              </w:rPr>
              <w:t xml:space="preserve">, </w:t>
            </w:r>
            <w:r w:rsidRPr="00264F70">
              <w:rPr>
                <w:rFonts w:asciiTheme="majorBidi" w:eastAsia="Times New Roman" w:hAnsiTheme="majorBidi" w:cstheme="majorBidi"/>
                <w:i/>
                <w:iCs/>
                <w:sz w:val="28"/>
                <w:szCs w:val="28"/>
                <w:lang w:val="en-US"/>
              </w:rPr>
              <w:t>vi</w:t>
            </w:r>
            <w:r w:rsidRPr="00264F70">
              <w:rPr>
                <w:rFonts w:asciiTheme="majorBidi" w:eastAsia="Times New Roman" w:hAnsiTheme="majorBidi" w:cstheme="majorBidi"/>
                <w:i/>
                <w:iCs/>
                <w:sz w:val="28"/>
                <w:szCs w:val="28"/>
              </w:rPr>
              <w:t xml:space="preserve"> </w:t>
            </w:r>
            <w:r w:rsidRPr="00264F70">
              <w:rPr>
                <w:rFonts w:asciiTheme="majorBidi" w:eastAsia="Times New Roman" w:hAnsiTheme="majorBidi" w:cstheme="majorBidi"/>
                <w:i/>
                <w:iCs/>
                <w:sz w:val="28"/>
                <w:szCs w:val="28"/>
                <w:lang w:val="en-US"/>
              </w:rPr>
              <w:t>zogt</w:t>
            </w:r>
            <w:r w:rsidRPr="00264F70">
              <w:rPr>
                <w:rFonts w:asciiTheme="majorBidi" w:eastAsia="Times New Roman" w:hAnsiTheme="majorBidi" w:cstheme="majorBidi"/>
                <w:i/>
                <w:iCs/>
                <w:sz w:val="28"/>
                <w:szCs w:val="28"/>
              </w:rPr>
              <w:t xml:space="preserve"> </w:t>
            </w:r>
            <w:r w:rsidRPr="00264F70">
              <w:rPr>
                <w:rFonts w:asciiTheme="majorBidi" w:eastAsia="Times New Roman" w:hAnsiTheme="majorBidi" w:cstheme="majorBidi"/>
                <w:i/>
                <w:iCs/>
                <w:sz w:val="28"/>
                <w:szCs w:val="28"/>
                <w:lang w:val="en-US"/>
              </w:rPr>
              <w:t>ir</w:t>
            </w:r>
            <w:r w:rsidR="003801E9" w:rsidRPr="003801E9">
              <w:rPr>
                <w:rFonts w:asciiTheme="majorBidi" w:eastAsia="Times New Roman" w:hAnsiTheme="majorBidi" w:cstheme="majorBidi"/>
                <w:i/>
                <w:iCs/>
                <w:sz w:val="28"/>
                <w:szCs w:val="28"/>
              </w:rPr>
              <w:t xml:space="preserve"> </w:t>
            </w:r>
            <w:r w:rsidR="003801E9" w:rsidRPr="003801E9">
              <w:rPr>
                <w:rFonts w:asciiTheme="majorBidi" w:eastAsia="Times New Roman" w:hAnsiTheme="majorBidi" w:cstheme="majorBidi"/>
                <w:sz w:val="28"/>
                <w:szCs w:val="28"/>
              </w:rPr>
              <w:t>‘</w:t>
            </w:r>
            <w:r w:rsidR="003801E9">
              <w:rPr>
                <w:rFonts w:asciiTheme="majorBidi" w:eastAsia="Times New Roman" w:hAnsiTheme="majorBidi" w:cstheme="majorBidi"/>
                <w:sz w:val="28"/>
                <w:szCs w:val="28"/>
              </w:rPr>
              <w:t>букв. как вы скажете</w:t>
            </w:r>
            <w:r w:rsidR="003801E9" w:rsidRPr="003801E9">
              <w:rPr>
                <w:rFonts w:asciiTheme="majorBidi" w:eastAsia="Times New Roman" w:hAnsiTheme="majorBidi" w:cstheme="majorBidi"/>
                <w:sz w:val="28"/>
                <w:szCs w:val="28"/>
              </w:rPr>
              <w:t>’</w:t>
            </w:r>
            <w:r w:rsidRPr="00264F70">
              <w:rPr>
                <w:rFonts w:asciiTheme="majorBidi" w:eastAsia="Times New Roman" w:hAnsiTheme="majorBidi" w:cstheme="majorBidi"/>
                <w:i/>
                <w:iCs/>
                <w:sz w:val="28"/>
                <w:szCs w:val="28"/>
              </w:rPr>
              <w:t xml:space="preserve">, </w:t>
            </w:r>
            <w:r w:rsidRPr="00264F70">
              <w:rPr>
                <w:rFonts w:asciiTheme="majorBidi" w:eastAsia="Times New Roman" w:hAnsiTheme="majorBidi" w:cstheme="majorBidi"/>
                <w:i/>
                <w:iCs/>
                <w:sz w:val="28"/>
                <w:szCs w:val="28"/>
                <w:lang w:val="en-US"/>
              </w:rPr>
              <w:lastRenderedPageBreak/>
              <w:t>klomer</w:t>
            </w:r>
            <w:r w:rsidR="005462D9" w:rsidRPr="005462D9">
              <w:rPr>
                <w:rFonts w:asciiTheme="majorBidi" w:eastAsia="Times New Roman" w:hAnsiTheme="majorBidi" w:cstheme="majorBidi"/>
                <w:i/>
                <w:iCs/>
                <w:sz w:val="28"/>
                <w:szCs w:val="28"/>
              </w:rPr>
              <w:t>š</w:t>
            </w:r>
            <w:r w:rsidRPr="00264F70">
              <w:rPr>
                <w:rFonts w:asciiTheme="majorBidi" w:eastAsia="Times New Roman" w:hAnsiTheme="majorBidi" w:cstheme="majorBidi"/>
                <w:i/>
                <w:iCs/>
                <w:sz w:val="28"/>
                <w:szCs w:val="28"/>
                <w:lang w:val="en-US"/>
              </w:rPr>
              <w:t>t</w:t>
            </w:r>
            <w:r w:rsidR="003801E9" w:rsidRPr="003801E9">
              <w:rPr>
                <w:rFonts w:asciiTheme="majorBidi" w:eastAsia="Times New Roman" w:hAnsiTheme="majorBidi" w:cstheme="majorBidi"/>
                <w:i/>
                <w:iCs/>
                <w:sz w:val="28"/>
                <w:szCs w:val="28"/>
              </w:rPr>
              <w:t xml:space="preserve"> </w:t>
            </w:r>
            <w:r w:rsidR="003801E9" w:rsidRPr="003801E9">
              <w:rPr>
                <w:rFonts w:asciiTheme="majorBidi" w:eastAsia="Times New Roman" w:hAnsiTheme="majorBidi" w:cstheme="majorBidi"/>
                <w:sz w:val="28"/>
                <w:szCs w:val="28"/>
              </w:rPr>
              <w:t>‘</w:t>
            </w:r>
            <w:r w:rsidR="003801E9">
              <w:rPr>
                <w:rFonts w:asciiTheme="majorBidi" w:eastAsia="Times New Roman" w:hAnsiTheme="majorBidi" w:cstheme="majorBidi"/>
                <w:sz w:val="28"/>
                <w:szCs w:val="28"/>
              </w:rPr>
              <w:t>якобы</w:t>
            </w:r>
            <w:r w:rsidR="003801E9" w:rsidRPr="003801E9">
              <w:rPr>
                <w:rFonts w:asciiTheme="majorBidi" w:eastAsia="Times New Roman" w:hAnsiTheme="majorBidi" w:cstheme="majorBidi"/>
                <w:sz w:val="28"/>
                <w:szCs w:val="28"/>
              </w:rPr>
              <w:t>’</w:t>
            </w:r>
            <w:r w:rsidRPr="00264F70">
              <w:rPr>
                <w:rFonts w:asciiTheme="majorBidi" w:eastAsia="Times New Roman" w:hAnsiTheme="majorBidi" w:cstheme="majorBidi"/>
                <w:i/>
                <w:iCs/>
                <w:sz w:val="28"/>
                <w:szCs w:val="28"/>
              </w:rPr>
              <w:t xml:space="preserve">, </w:t>
            </w:r>
            <w:r w:rsidRPr="00264F70">
              <w:rPr>
                <w:rFonts w:asciiTheme="majorBidi" w:eastAsia="Times New Roman" w:hAnsiTheme="majorBidi" w:cstheme="majorBidi"/>
                <w:i/>
                <w:iCs/>
                <w:sz w:val="28"/>
                <w:szCs w:val="28"/>
                <w:lang w:val="en-US"/>
              </w:rPr>
              <w:t>befe</w:t>
            </w:r>
            <w:r w:rsidR="00A82B7F">
              <w:rPr>
                <w:rFonts w:asciiTheme="majorBidi" w:eastAsia="Times New Roman" w:hAnsiTheme="majorBidi" w:cstheme="majorBidi"/>
                <w:i/>
                <w:iCs/>
                <w:sz w:val="28"/>
                <w:szCs w:val="28"/>
                <w:lang w:val="en-US"/>
              </w:rPr>
              <w:t>j</w:t>
            </w:r>
            <w:r w:rsidRPr="00264F70">
              <w:rPr>
                <w:rFonts w:asciiTheme="majorBidi" w:eastAsia="Times New Roman" w:hAnsiTheme="majorBidi" w:cstheme="majorBidi"/>
                <w:i/>
                <w:iCs/>
                <w:sz w:val="28"/>
                <w:szCs w:val="28"/>
                <w:lang w:val="en-US"/>
              </w:rPr>
              <w:t>re</w:t>
            </w:r>
            <w:r w:rsidR="005462D9" w:rsidRPr="005462D9">
              <w:rPr>
                <w:rFonts w:asciiTheme="majorBidi" w:eastAsia="Times New Roman" w:hAnsiTheme="majorBidi" w:cstheme="majorBidi"/>
                <w:i/>
                <w:iCs/>
                <w:sz w:val="28"/>
                <w:szCs w:val="28"/>
              </w:rPr>
              <w:t>š</w:t>
            </w:r>
            <w:r w:rsidR="003801E9" w:rsidRPr="003801E9">
              <w:rPr>
                <w:rFonts w:asciiTheme="majorBidi" w:eastAsia="Times New Roman" w:hAnsiTheme="majorBidi" w:cstheme="majorBidi"/>
                <w:i/>
                <w:iCs/>
                <w:sz w:val="28"/>
                <w:szCs w:val="28"/>
              </w:rPr>
              <w:t xml:space="preserve"> </w:t>
            </w:r>
            <w:r w:rsidR="003801E9" w:rsidRPr="003801E9">
              <w:rPr>
                <w:rFonts w:asciiTheme="majorBidi" w:eastAsia="Times New Roman" w:hAnsiTheme="majorBidi" w:cstheme="majorBidi"/>
                <w:sz w:val="28"/>
                <w:szCs w:val="28"/>
              </w:rPr>
              <w:t>‘</w:t>
            </w:r>
            <w:r w:rsidR="003801E9">
              <w:rPr>
                <w:rFonts w:asciiTheme="majorBidi" w:eastAsia="Times New Roman" w:hAnsiTheme="majorBidi" w:cstheme="majorBidi"/>
                <w:sz w:val="28"/>
                <w:szCs w:val="28"/>
              </w:rPr>
              <w:t>явно, очевидно</w:t>
            </w:r>
            <w:r w:rsidR="003801E9" w:rsidRPr="003801E9">
              <w:rPr>
                <w:rFonts w:asciiTheme="majorBidi" w:eastAsia="Times New Roman" w:hAnsiTheme="majorBidi" w:cstheme="majorBidi"/>
                <w:sz w:val="28"/>
                <w:szCs w:val="28"/>
              </w:rPr>
              <w:t>’</w:t>
            </w:r>
            <w:r w:rsidRPr="003801E9">
              <w:rPr>
                <w:rFonts w:asciiTheme="majorBidi" w:eastAsia="Times New Roman" w:hAnsiTheme="majorBidi" w:cstheme="majorBidi"/>
                <w:sz w:val="28"/>
                <w:szCs w:val="28"/>
              </w:rPr>
              <w:t xml:space="preserve"> </w:t>
            </w:r>
          </w:p>
          <w:p w14:paraId="72DFFE28" w14:textId="77777777" w:rsidR="00860941" w:rsidRPr="00264F70" w:rsidRDefault="00860941" w:rsidP="00682FB2">
            <w:pPr>
              <w:spacing w:after="0" w:line="360" w:lineRule="auto"/>
              <w:rPr>
                <w:rFonts w:asciiTheme="majorBidi" w:eastAsia="Times New Roman" w:hAnsiTheme="majorBidi" w:cstheme="majorBidi"/>
                <w:b/>
                <w:bCs/>
                <w:color w:val="000000"/>
                <w:sz w:val="28"/>
                <w:szCs w:val="28"/>
              </w:rPr>
            </w:pPr>
            <w:r w:rsidRPr="00264F70">
              <w:rPr>
                <w:rFonts w:asciiTheme="majorBidi" w:eastAsia="Times New Roman" w:hAnsiTheme="majorBidi" w:cstheme="majorBidi"/>
                <w:b/>
                <w:bCs/>
                <w:color w:val="000000"/>
                <w:sz w:val="28"/>
                <w:szCs w:val="28"/>
              </w:rPr>
              <w:t xml:space="preserve"> </w:t>
            </w:r>
          </w:p>
        </w:tc>
        <w:tc>
          <w:tcPr>
            <w:tcW w:w="1520" w:type="dxa"/>
            <w:tcBorders>
              <w:top w:val="nil"/>
              <w:left w:val="nil"/>
              <w:bottom w:val="single" w:sz="4" w:space="0" w:color="auto"/>
              <w:right w:val="single" w:sz="4" w:space="0" w:color="auto"/>
            </w:tcBorders>
            <w:shd w:val="clear" w:color="auto" w:fill="auto"/>
            <w:noWrap/>
            <w:hideMark/>
          </w:tcPr>
          <w:p w14:paraId="1626494F" w14:textId="77777777" w:rsidR="00860941" w:rsidRPr="00264F70" w:rsidRDefault="00860941" w:rsidP="00682FB2">
            <w:pPr>
              <w:spacing w:after="0" w:line="360" w:lineRule="auto"/>
              <w:rPr>
                <w:rFonts w:asciiTheme="majorBidi" w:eastAsia="Times New Roman" w:hAnsiTheme="majorBidi" w:cstheme="majorBidi"/>
                <w:color w:val="000000"/>
                <w:sz w:val="28"/>
                <w:szCs w:val="28"/>
              </w:rPr>
            </w:pPr>
            <w:r w:rsidRPr="00264F70">
              <w:rPr>
                <w:rFonts w:asciiTheme="majorBidi" w:eastAsia="Times New Roman" w:hAnsiTheme="majorBidi" w:cstheme="majorBidi"/>
                <w:color w:val="000000"/>
                <w:sz w:val="28"/>
                <w:szCs w:val="28"/>
              </w:rPr>
              <w:lastRenderedPageBreak/>
              <w:t>+</w:t>
            </w:r>
          </w:p>
        </w:tc>
        <w:tc>
          <w:tcPr>
            <w:tcW w:w="1418" w:type="dxa"/>
            <w:tcBorders>
              <w:top w:val="nil"/>
              <w:left w:val="nil"/>
              <w:bottom w:val="single" w:sz="4" w:space="0" w:color="auto"/>
              <w:right w:val="single" w:sz="4" w:space="0" w:color="auto"/>
            </w:tcBorders>
            <w:shd w:val="clear" w:color="auto" w:fill="auto"/>
            <w:noWrap/>
            <w:hideMark/>
          </w:tcPr>
          <w:p w14:paraId="55D70A14" w14:textId="77777777" w:rsidR="00860941" w:rsidRPr="00264F70" w:rsidRDefault="00860941" w:rsidP="00264F70">
            <w:pPr>
              <w:spacing w:after="0" w:line="360" w:lineRule="auto"/>
              <w:jc w:val="both"/>
              <w:rPr>
                <w:rFonts w:asciiTheme="majorBidi" w:eastAsia="Times New Roman" w:hAnsiTheme="majorBidi" w:cstheme="majorBidi"/>
                <w:color w:val="000000"/>
                <w:sz w:val="28"/>
                <w:szCs w:val="28"/>
              </w:rPr>
            </w:pPr>
            <w:r w:rsidRPr="00264F70">
              <w:rPr>
                <w:rFonts w:asciiTheme="majorBidi" w:eastAsia="Times New Roman" w:hAnsiTheme="majorBidi" w:cstheme="majorBidi"/>
                <w:color w:val="000000"/>
                <w:sz w:val="28"/>
                <w:szCs w:val="28"/>
              </w:rPr>
              <w:t>+/-</w:t>
            </w:r>
          </w:p>
        </w:tc>
        <w:tc>
          <w:tcPr>
            <w:tcW w:w="1559" w:type="dxa"/>
            <w:tcBorders>
              <w:top w:val="nil"/>
              <w:left w:val="nil"/>
              <w:bottom w:val="single" w:sz="4" w:space="0" w:color="auto"/>
              <w:right w:val="single" w:sz="4" w:space="0" w:color="auto"/>
            </w:tcBorders>
            <w:shd w:val="clear" w:color="auto" w:fill="auto"/>
            <w:noWrap/>
            <w:hideMark/>
          </w:tcPr>
          <w:p w14:paraId="35AA8BD1" w14:textId="77777777" w:rsidR="00860941" w:rsidRPr="00264F70" w:rsidRDefault="00860941" w:rsidP="00264F70">
            <w:pPr>
              <w:spacing w:after="0" w:line="360" w:lineRule="auto"/>
              <w:jc w:val="both"/>
              <w:rPr>
                <w:rFonts w:asciiTheme="majorBidi" w:eastAsia="Times New Roman" w:hAnsiTheme="majorBidi" w:cstheme="majorBidi"/>
                <w:color w:val="000000"/>
                <w:sz w:val="28"/>
                <w:szCs w:val="28"/>
              </w:rPr>
            </w:pPr>
            <w:r w:rsidRPr="00264F70">
              <w:rPr>
                <w:rFonts w:asciiTheme="majorBidi" w:eastAsia="Times New Roman" w:hAnsiTheme="majorBidi" w:cstheme="majorBidi"/>
                <w:color w:val="000000"/>
                <w:sz w:val="28"/>
                <w:szCs w:val="28"/>
              </w:rPr>
              <w:t>+/-</w:t>
            </w:r>
          </w:p>
        </w:tc>
        <w:tc>
          <w:tcPr>
            <w:tcW w:w="1466" w:type="dxa"/>
            <w:tcBorders>
              <w:top w:val="nil"/>
              <w:left w:val="nil"/>
              <w:bottom w:val="single" w:sz="4" w:space="0" w:color="auto"/>
              <w:right w:val="single" w:sz="4" w:space="0" w:color="auto"/>
            </w:tcBorders>
            <w:shd w:val="clear" w:color="auto" w:fill="auto"/>
          </w:tcPr>
          <w:p w14:paraId="6AC28FA3" w14:textId="77777777" w:rsidR="00860941" w:rsidRPr="00264F70" w:rsidRDefault="00860941" w:rsidP="00264F70">
            <w:pPr>
              <w:spacing w:after="0" w:line="360" w:lineRule="auto"/>
              <w:jc w:val="both"/>
              <w:rPr>
                <w:rFonts w:asciiTheme="majorBidi" w:eastAsia="Times New Roman" w:hAnsiTheme="majorBidi" w:cstheme="majorBidi"/>
                <w:color w:val="000000"/>
                <w:sz w:val="28"/>
                <w:szCs w:val="28"/>
              </w:rPr>
            </w:pPr>
            <w:r w:rsidRPr="00264F70">
              <w:rPr>
                <w:rFonts w:asciiTheme="majorBidi" w:eastAsia="Times New Roman" w:hAnsiTheme="majorBidi" w:cstheme="majorBidi"/>
                <w:color w:val="000000"/>
                <w:sz w:val="28"/>
                <w:szCs w:val="28"/>
              </w:rPr>
              <w:t>-</w:t>
            </w:r>
          </w:p>
        </w:tc>
        <w:tc>
          <w:tcPr>
            <w:tcW w:w="1227" w:type="dxa"/>
            <w:tcBorders>
              <w:top w:val="nil"/>
              <w:left w:val="nil"/>
              <w:bottom w:val="single" w:sz="4" w:space="0" w:color="auto"/>
              <w:right w:val="single" w:sz="4" w:space="0" w:color="auto"/>
            </w:tcBorders>
            <w:shd w:val="clear" w:color="auto" w:fill="auto"/>
            <w:noWrap/>
            <w:hideMark/>
          </w:tcPr>
          <w:p w14:paraId="450D61B1" w14:textId="77777777" w:rsidR="00860941" w:rsidRPr="00264F70" w:rsidRDefault="00860941" w:rsidP="00264F70">
            <w:pPr>
              <w:spacing w:after="0" w:line="360" w:lineRule="auto"/>
              <w:jc w:val="both"/>
              <w:rPr>
                <w:rFonts w:asciiTheme="majorBidi" w:eastAsia="Times New Roman" w:hAnsiTheme="majorBidi" w:cstheme="majorBidi"/>
                <w:b/>
                <w:bCs/>
                <w:color w:val="000000"/>
                <w:sz w:val="28"/>
                <w:szCs w:val="28"/>
              </w:rPr>
            </w:pPr>
            <w:r w:rsidRPr="00264F70">
              <w:rPr>
                <w:rFonts w:asciiTheme="majorBidi" w:eastAsia="Times New Roman" w:hAnsiTheme="majorBidi" w:cstheme="majorBidi"/>
                <w:b/>
                <w:bCs/>
                <w:color w:val="000000"/>
                <w:sz w:val="28"/>
                <w:szCs w:val="28"/>
              </w:rPr>
              <w:t>-</w:t>
            </w:r>
          </w:p>
        </w:tc>
      </w:tr>
      <w:tr w:rsidR="00860941" w:rsidRPr="00264F70" w14:paraId="3D2CF248" w14:textId="77777777" w:rsidTr="00E129E3">
        <w:trPr>
          <w:trHeight w:val="315"/>
        </w:trPr>
        <w:tc>
          <w:tcPr>
            <w:tcW w:w="3158" w:type="dxa"/>
            <w:tcBorders>
              <w:top w:val="nil"/>
              <w:left w:val="single" w:sz="4" w:space="0" w:color="auto"/>
              <w:bottom w:val="single" w:sz="4" w:space="0" w:color="auto"/>
              <w:right w:val="single" w:sz="4" w:space="0" w:color="auto"/>
            </w:tcBorders>
            <w:shd w:val="clear" w:color="auto" w:fill="auto"/>
            <w:noWrap/>
            <w:vAlign w:val="bottom"/>
            <w:hideMark/>
          </w:tcPr>
          <w:p w14:paraId="47064807" w14:textId="5C6EE815" w:rsidR="00860941" w:rsidRPr="00264F70" w:rsidRDefault="00860941" w:rsidP="00755610">
            <w:pPr>
              <w:spacing w:after="0" w:line="360" w:lineRule="auto"/>
              <w:rPr>
                <w:rFonts w:asciiTheme="majorBidi" w:eastAsia="Times New Roman" w:hAnsiTheme="majorBidi" w:cstheme="majorBidi"/>
                <w:color w:val="000000"/>
                <w:sz w:val="28"/>
                <w:szCs w:val="28"/>
              </w:rPr>
            </w:pPr>
            <w:r w:rsidRPr="00264F70">
              <w:rPr>
                <w:rFonts w:asciiTheme="majorBidi" w:eastAsia="Times New Roman" w:hAnsiTheme="majorBidi" w:cstheme="majorBidi"/>
                <w:b/>
                <w:bCs/>
                <w:color w:val="000000"/>
                <w:sz w:val="28"/>
                <w:szCs w:val="28"/>
              </w:rPr>
              <w:lastRenderedPageBreak/>
              <w:t xml:space="preserve">Экспрессивы </w:t>
            </w:r>
            <w:r w:rsidRPr="00264F70">
              <w:rPr>
                <w:rFonts w:asciiTheme="majorBidi" w:eastAsia="Times New Roman" w:hAnsiTheme="majorBidi" w:cstheme="majorBidi"/>
                <w:i/>
                <w:iCs/>
                <w:color w:val="000000"/>
                <w:sz w:val="28"/>
                <w:szCs w:val="28"/>
                <w:lang w:val="en-US"/>
              </w:rPr>
              <w:t>do</w:t>
            </w:r>
            <w:r w:rsidR="00A82B7F">
              <w:rPr>
                <w:rFonts w:asciiTheme="majorBidi" w:eastAsia="Times New Roman" w:hAnsiTheme="majorBidi" w:cstheme="majorBidi"/>
                <w:i/>
                <w:iCs/>
                <w:color w:val="000000"/>
                <w:sz w:val="28"/>
                <w:szCs w:val="28"/>
                <w:lang w:val="en-US"/>
              </w:rPr>
              <w:t>x</w:t>
            </w:r>
            <w:r w:rsidRPr="00264F70">
              <w:rPr>
                <w:rFonts w:asciiTheme="majorBidi" w:eastAsia="Times New Roman" w:hAnsiTheme="majorBidi" w:cstheme="majorBidi"/>
                <w:i/>
                <w:iCs/>
                <w:color w:val="000000"/>
                <w:sz w:val="28"/>
                <w:szCs w:val="28"/>
              </w:rPr>
              <w:t xml:space="preserve"> </w:t>
            </w:r>
            <w:r w:rsidRPr="00264F70">
              <w:rPr>
                <w:rFonts w:asciiTheme="majorBidi" w:eastAsia="Times New Roman" w:hAnsiTheme="majorBidi" w:cstheme="majorBidi"/>
                <w:color w:val="000000"/>
                <w:sz w:val="28"/>
                <w:szCs w:val="28"/>
              </w:rPr>
              <w:t>‘ведь</w:t>
            </w:r>
            <w:r w:rsidR="00755610">
              <w:rPr>
                <w:rFonts w:asciiTheme="majorBidi" w:eastAsia="Times New Roman" w:hAnsiTheme="majorBidi" w:cstheme="majorBidi"/>
                <w:color w:val="000000"/>
                <w:sz w:val="28"/>
                <w:szCs w:val="28"/>
              </w:rPr>
              <w:t>, же</w:t>
            </w:r>
            <w:r w:rsidRPr="00264F70">
              <w:rPr>
                <w:rFonts w:asciiTheme="majorBidi" w:eastAsia="Times New Roman" w:hAnsiTheme="majorBidi" w:cstheme="majorBidi"/>
                <w:color w:val="000000"/>
                <w:sz w:val="28"/>
                <w:szCs w:val="28"/>
              </w:rPr>
              <w:t xml:space="preserve">’, </w:t>
            </w:r>
            <w:r w:rsidR="005462D9" w:rsidRPr="005462D9">
              <w:rPr>
                <w:rFonts w:asciiTheme="majorBidi" w:eastAsia="Times New Roman" w:hAnsiTheme="majorBidi" w:cstheme="majorBidi"/>
                <w:i/>
                <w:iCs/>
                <w:color w:val="000000"/>
                <w:sz w:val="28"/>
                <w:szCs w:val="28"/>
              </w:rPr>
              <w:t>ž</w:t>
            </w:r>
            <w:r w:rsidRPr="00264F70">
              <w:rPr>
                <w:rFonts w:asciiTheme="majorBidi" w:eastAsia="Times New Roman" w:hAnsiTheme="majorBidi" w:cstheme="majorBidi"/>
                <w:i/>
                <w:iCs/>
                <w:color w:val="000000"/>
                <w:sz w:val="28"/>
                <w:szCs w:val="28"/>
                <w:lang w:val="en-US"/>
              </w:rPr>
              <w:t>e</w:t>
            </w:r>
            <w:r w:rsidRPr="00264F70">
              <w:rPr>
                <w:rFonts w:asciiTheme="majorBidi" w:eastAsia="Times New Roman" w:hAnsiTheme="majorBidi" w:cstheme="majorBidi"/>
                <w:color w:val="000000"/>
                <w:sz w:val="28"/>
                <w:szCs w:val="28"/>
              </w:rPr>
              <w:t xml:space="preserve"> ‘же’, </w:t>
            </w:r>
            <w:r w:rsidRPr="00264F70">
              <w:rPr>
                <w:rFonts w:asciiTheme="majorBidi" w:eastAsia="Times New Roman" w:hAnsiTheme="majorBidi" w:cstheme="majorBidi"/>
                <w:i/>
                <w:iCs/>
                <w:color w:val="000000"/>
                <w:sz w:val="28"/>
                <w:szCs w:val="28"/>
                <w:lang w:val="en-US"/>
              </w:rPr>
              <w:t>ste</w:t>
            </w:r>
            <w:r w:rsidR="00A82B7F">
              <w:rPr>
                <w:rFonts w:asciiTheme="majorBidi" w:eastAsia="Times New Roman" w:hAnsiTheme="majorBidi" w:cstheme="majorBidi"/>
                <w:i/>
                <w:iCs/>
                <w:color w:val="000000"/>
                <w:sz w:val="28"/>
                <w:szCs w:val="28"/>
                <w:lang w:val="en-US"/>
              </w:rPr>
              <w:t>j</w:t>
            </w:r>
            <w:r w:rsidRPr="00264F70">
              <w:rPr>
                <w:rFonts w:asciiTheme="majorBidi" w:eastAsia="Times New Roman" w:hAnsiTheme="majorBidi" w:cstheme="majorBidi"/>
                <w:i/>
                <w:iCs/>
                <w:color w:val="000000"/>
                <w:sz w:val="28"/>
                <w:szCs w:val="28"/>
                <w:lang w:val="en-US"/>
              </w:rPr>
              <w:t>t</w:t>
            </w:r>
            <w:r w:rsidR="005462D9" w:rsidRPr="005462D9">
              <w:rPr>
                <w:rFonts w:asciiTheme="majorBidi" w:eastAsia="Times New Roman" w:hAnsiTheme="majorBidi" w:cstheme="majorBidi"/>
                <w:i/>
                <w:iCs/>
                <w:color w:val="000000"/>
                <w:sz w:val="28"/>
                <w:szCs w:val="28"/>
              </w:rPr>
              <w:t>š</w:t>
            </w:r>
            <w:r w:rsidRPr="00264F70">
              <w:rPr>
                <w:rFonts w:asciiTheme="majorBidi" w:eastAsia="Times New Roman" w:hAnsiTheme="majorBidi" w:cstheme="majorBidi"/>
                <w:color w:val="000000"/>
                <w:sz w:val="28"/>
                <w:szCs w:val="28"/>
              </w:rPr>
              <w:t xml:space="preserve"> ‘подумать только</w:t>
            </w:r>
            <w:r w:rsidR="003801E9">
              <w:rPr>
                <w:rFonts w:asciiTheme="majorBidi" w:eastAsia="Times New Roman" w:hAnsiTheme="majorBidi" w:cstheme="majorBidi"/>
                <w:color w:val="000000"/>
                <w:sz w:val="28"/>
                <w:szCs w:val="28"/>
              </w:rPr>
              <w:t>!</w:t>
            </w:r>
            <w:r w:rsidRPr="00264F70">
              <w:rPr>
                <w:rFonts w:asciiTheme="majorBidi" w:eastAsia="Times New Roman" w:hAnsiTheme="majorBidi" w:cstheme="majorBidi"/>
                <w:color w:val="000000"/>
                <w:sz w:val="28"/>
                <w:szCs w:val="28"/>
              </w:rPr>
              <w:t xml:space="preserve">’, </w:t>
            </w:r>
            <w:r w:rsidRPr="00264F70">
              <w:rPr>
                <w:rFonts w:asciiTheme="majorBidi" w:eastAsia="Times New Roman" w:hAnsiTheme="majorBidi" w:cstheme="majorBidi"/>
                <w:i/>
                <w:iCs/>
                <w:color w:val="000000"/>
                <w:sz w:val="28"/>
                <w:szCs w:val="28"/>
                <w:lang w:val="en-US"/>
              </w:rPr>
              <w:t>ober</w:t>
            </w:r>
            <w:r w:rsidRPr="00264F70">
              <w:rPr>
                <w:rFonts w:asciiTheme="majorBidi" w:eastAsia="Times New Roman" w:hAnsiTheme="majorBidi" w:cstheme="majorBidi"/>
                <w:i/>
                <w:iCs/>
                <w:color w:val="000000"/>
                <w:sz w:val="28"/>
                <w:szCs w:val="28"/>
              </w:rPr>
              <w:t xml:space="preserve"> </w:t>
            </w:r>
            <w:r w:rsidRPr="00264F70">
              <w:rPr>
                <w:rFonts w:asciiTheme="majorBidi" w:eastAsia="Times New Roman" w:hAnsiTheme="majorBidi" w:cstheme="majorBidi"/>
                <w:color w:val="000000"/>
                <w:sz w:val="28"/>
                <w:szCs w:val="28"/>
              </w:rPr>
              <w:t>‘же,</w:t>
            </w:r>
            <w:r w:rsidR="00755610">
              <w:rPr>
                <w:rFonts w:asciiTheme="majorBidi" w:eastAsia="Times New Roman" w:hAnsiTheme="majorBidi" w:cstheme="majorBidi"/>
                <w:color w:val="000000"/>
                <w:sz w:val="28"/>
                <w:szCs w:val="28"/>
              </w:rPr>
              <w:t xml:space="preserve"> </w:t>
            </w:r>
            <w:r w:rsidRPr="00264F70">
              <w:rPr>
                <w:rFonts w:asciiTheme="majorBidi" w:eastAsia="Times New Roman" w:hAnsiTheme="majorBidi" w:cstheme="majorBidi"/>
                <w:color w:val="000000"/>
                <w:sz w:val="28"/>
                <w:szCs w:val="28"/>
              </w:rPr>
              <w:t xml:space="preserve">и’, </w:t>
            </w:r>
            <w:r w:rsidRPr="00264F70">
              <w:rPr>
                <w:rFonts w:asciiTheme="majorBidi" w:eastAsia="Times New Roman" w:hAnsiTheme="majorBidi" w:cstheme="majorBidi"/>
                <w:color w:val="000000"/>
                <w:sz w:val="28"/>
                <w:szCs w:val="28"/>
                <w:lang w:val="en-US"/>
              </w:rPr>
              <w:t>lehavdl</w:t>
            </w:r>
            <w:r w:rsidRPr="00264F70">
              <w:rPr>
                <w:rFonts w:asciiTheme="majorBidi" w:eastAsia="Times New Roman" w:hAnsiTheme="majorBidi" w:cstheme="majorBidi"/>
                <w:color w:val="000000"/>
                <w:sz w:val="28"/>
                <w:szCs w:val="28"/>
              </w:rPr>
              <w:t xml:space="preserve"> ‘не рядом будь помянут’, </w:t>
            </w:r>
            <w:r w:rsidRPr="00264F70">
              <w:rPr>
                <w:rFonts w:asciiTheme="majorBidi" w:eastAsia="Times New Roman" w:hAnsiTheme="majorBidi" w:cstheme="majorBidi"/>
                <w:i/>
                <w:iCs/>
                <w:sz w:val="28"/>
                <w:szCs w:val="28"/>
                <w:lang w:val="en-US"/>
              </w:rPr>
              <w:t>me</w:t>
            </w:r>
            <w:r w:rsidR="005462D9" w:rsidRPr="005462D9">
              <w:rPr>
                <w:rFonts w:asciiTheme="majorBidi" w:eastAsia="Times New Roman" w:hAnsiTheme="majorBidi" w:cstheme="majorBidi"/>
                <w:i/>
                <w:iCs/>
                <w:sz w:val="28"/>
                <w:szCs w:val="28"/>
              </w:rPr>
              <w:t>š</w:t>
            </w:r>
            <w:r w:rsidRPr="00264F70">
              <w:rPr>
                <w:rFonts w:asciiTheme="majorBidi" w:eastAsia="Times New Roman" w:hAnsiTheme="majorBidi" w:cstheme="majorBidi"/>
                <w:i/>
                <w:iCs/>
                <w:sz w:val="28"/>
                <w:szCs w:val="28"/>
                <w:lang w:val="en-US"/>
              </w:rPr>
              <w:t>tens</w:t>
            </w:r>
            <w:r w:rsidRPr="00264F70">
              <w:rPr>
                <w:rFonts w:asciiTheme="majorBidi" w:eastAsia="Times New Roman" w:hAnsiTheme="majorBidi" w:cstheme="majorBidi"/>
                <w:i/>
                <w:iCs/>
                <w:sz w:val="28"/>
                <w:szCs w:val="28"/>
              </w:rPr>
              <w:t xml:space="preserve"> </w:t>
            </w:r>
            <w:r w:rsidRPr="00264F70">
              <w:rPr>
                <w:rFonts w:asciiTheme="majorBidi" w:eastAsia="Times New Roman" w:hAnsiTheme="majorBidi" w:cstheme="majorBidi"/>
                <w:i/>
                <w:iCs/>
                <w:sz w:val="28"/>
                <w:szCs w:val="28"/>
                <w:lang w:val="en-US"/>
              </w:rPr>
              <w:t>gezogt</w:t>
            </w:r>
            <w:r w:rsidRPr="00264F70">
              <w:rPr>
                <w:rFonts w:asciiTheme="majorBidi" w:eastAsia="Times New Roman" w:hAnsiTheme="majorBidi" w:cstheme="majorBidi"/>
                <w:sz w:val="28"/>
                <w:szCs w:val="28"/>
              </w:rPr>
              <w:t xml:space="preserve"> ‘с позволения сказать’, </w:t>
            </w:r>
            <w:r w:rsidR="00A82B7F">
              <w:rPr>
                <w:rFonts w:asciiTheme="majorBidi" w:eastAsia="Times New Roman" w:hAnsiTheme="majorBidi" w:cstheme="majorBidi"/>
                <w:i/>
                <w:iCs/>
                <w:sz w:val="28"/>
                <w:szCs w:val="28"/>
                <w:lang w:val="en-US"/>
              </w:rPr>
              <w:t>x</w:t>
            </w:r>
            <w:r w:rsidRPr="00264F70">
              <w:rPr>
                <w:rFonts w:asciiTheme="majorBidi" w:eastAsia="Times New Roman" w:hAnsiTheme="majorBidi" w:cstheme="majorBidi"/>
                <w:i/>
                <w:iCs/>
                <w:sz w:val="28"/>
                <w:szCs w:val="28"/>
                <w:lang w:val="en-US"/>
              </w:rPr>
              <w:t>lebn</w:t>
            </w:r>
            <w:r w:rsidRPr="00264F70">
              <w:rPr>
                <w:rFonts w:asciiTheme="majorBidi" w:eastAsia="Times New Roman" w:hAnsiTheme="majorBidi" w:cstheme="majorBidi"/>
                <w:i/>
                <w:iCs/>
                <w:sz w:val="28"/>
                <w:szCs w:val="28"/>
              </w:rPr>
              <w:t xml:space="preserve"> </w:t>
            </w:r>
            <w:r w:rsidRPr="00264F70">
              <w:rPr>
                <w:rFonts w:asciiTheme="majorBidi" w:eastAsia="Times New Roman" w:hAnsiTheme="majorBidi" w:cstheme="majorBidi"/>
                <w:sz w:val="28"/>
                <w:szCs w:val="28"/>
              </w:rPr>
              <w:t xml:space="preserve">‘ей-богу’, </w:t>
            </w:r>
            <w:r w:rsidRPr="00264F70">
              <w:rPr>
                <w:rFonts w:asciiTheme="majorBidi" w:eastAsia="Times New Roman" w:hAnsiTheme="majorBidi" w:cstheme="majorBidi"/>
                <w:i/>
                <w:iCs/>
                <w:sz w:val="28"/>
                <w:szCs w:val="28"/>
                <w:lang w:val="en-US"/>
              </w:rPr>
              <w:t>kenore</w:t>
            </w:r>
            <w:r w:rsidRPr="00264F70">
              <w:rPr>
                <w:rFonts w:asciiTheme="majorBidi" w:eastAsia="Times New Roman" w:hAnsiTheme="majorBidi" w:cstheme="majorBidi"/>
                <w:i/>
                <w:iCs/>
                <w:sz w:val="28"/>
                <w:szCs w:val="28"/>
              </w:rPr>
              <w:t xml:space="preserve"> </w:t>
            </w:r>
            <w:r w:rsidRPr="00264F70">
              <w:rPr>
                <w:rFonts w:asciiTheme="majorBidi" w:eastAsia="Times New Roman" w:hAnsiTheme="majorBidi" w:cstheme="majorBidi"/>
                <w:sz w:val="28"/>
                <w:szCs w:val="28"/>
              </w:rPr>
              <w:t xml:space="preserve"> ‘чтоб не сглазить’, </w:t>
            </w:r>
            <w:r w:rsidRPr="00264F70">
              <w:rPr>
                <w:rFonts w:asciiTheme="majorBidi" w:eastAsia="Times New Roman" w:hAnsiTheme="majorBidi" w:cstheme="majorBidi"/>
                <w:i/>
                <w:iCs/>
                <w:sz w:val="28"/>
                <w:szCs w:val="28"/>
                <w:lang w:val="en-US"/>
              </w:rPr>
              <w:t>mirtse</w:t>
            </w:r>
            <w:r w:rsidR="005462D9" w:rsidRPr="005462D9">
              <w:rPr>
                <w:rFonts w:asciiTheme="majorBidi" w:eastAsia="Times New Roman" w:hAnsiTheme="majorBidi" w:cstheme="majorBidi"/>
                <w:i/>
                <w:iCs/>
                <w:sz w:val="28"/>
                <w:szCs w:val="28"/>
              </w:rPr>
              <w:t>š</w:t>
            </w:r>
            <w:r w:rsidRPr="00264F70">
              <w:rPr>
                <w:rFonts w:asciiTheme="majorBidi" w:eastAsia="Times New Roman" w:hAnsiTheme="majorBidi" w:cstheme="majorBidi"/>
                <w:i/>
                <w:iCs/>
                <w:sz w:val="28"/>
                <w:szCs w:val="28"/>
                <w:lang w:val="en-US"/>
              </w:rPr>
              <w:t>em</w:t>
            </w:r>
            <w:r w:rsidRPr="00264F70">
              <w:rPr>
                <w:rFonts w:asciiTheme="majorBidi" w:eastAsia="Times New Roman" w:hAnsiTheme="majorBidi" w:cstheme="majorBidi"/>
                <w:sz w:val="28"/>
                <w:szCs w:val="28"/>
              </w:rPr>
              <w:t xml:space="preserve"> ‘слава богу’</w:t>
            </w:r>
          </w:p>
        </w:tc>
        <w:tc>
          <w:tcPr>
            <w:tcW w:w="1520" w:type="dxa"/>
            <w:tcBorders>
              <w:top w:val="nil"/>
              <w:left w:val="nil"/>
              <w:bottom w:val="single" w:sz="4" w:space="0" w:color="auto"/>
              <w:right w:val="single" w:sz="4" w:space="0" w:color="auto"/>
            </w:tcBorders>
            <w:shd w:val="clear" w:color="auto" w:fill="auto"/>
            <w:noWrap/>
            <w:hideMark/>
          </w:tcPr>
          <w:p w14:paraId="57060923" w14:textId="77777777" w:rsidR="00860941" w:rsidRPr="00264F70" w:rsidRDefault="00860941" w:rsidP="00682FB2">
            <w:pPr>
              <w:spacing w:after="0" w:line="360" w:lineRule="auto"/>
              <w:rPr>
                <w:rFonts w:asciiTheme="majorBidi" w:eastAsia="Times New Roman" w:hAnsiTheme="majorBidi" w:cstheme="majorBidi"/>
                <w:color w:val="000000"/>
                <w:sz w:val="28"/>
                <w:szCs w:val="28"/>
              </w:rPr>
            </w:pPr>
            <w:r w:rsidRPr="00264F70">
              <w:rPr>
                <w:rFonts w:asciiTheme="majorBidi" w:eastAsia="Times New Roman" w:hAnsiTheme="majorBidi" w:cstheme="majorBidi"/>
                <w:color w:val="000000"/>
                <w:sz w:val="28"/>
                <w:szCs w:val="28"/>
              </w:rPr>
              <w:t>+</w:t>
            </w:r>
          </w:p>
        </w:tc>
        <w:tc>
          <w:tcPr>
            <w:tcW w:w="1418" w:type="dxa"/>
            <w:tcBorders>
              <w:top w:val="nil"/>
              <w:left w:val="nil"/>
              <w:bottom w:val="single" w:sz="4" w:space="0" w:color="auto"/>
              <w:right w:val="single" w:sz="4" w:space="0" w:color="auto"/>
            </w:tcBorders>
            <w:shd w:val="clear" w:color="auto" w:fill="auto"/>
            <w:noWrap/>
            <w:hideMark/>
          </w:tcPr>
          <w:p w14:paraId="1D996054" w14:textId="77777777" w:rsidR="00860941" w:rsidRPr="00264F70" w:rsidRDefault="00860941" w:rsidP="00264F70">
            <w:pPr>
              <w:spacing w:after="0" w:line="360" w:lineRule="auto"/>
              <w:jc w:val="both"/>
              <w:rPr>
                <w:rFonts w:asciiTheme="majorBidi" w:eastAsia="Times New Roman" w:hAnsiTheme="majorBidi" w:cstheme="majorBidi"/>
                <w:b/>
                <w:bCs/>
                <w:color w:val="000000"/>
                <w:sz w:val="28"/>
                <w:szCs w:val="28"/>
              </w:rPr>
            </w:pPr>
            <w:r w:rsidRPr="00264F70">
              <w:rPr>
                <w:rFonts w:asciiTheme="majorBidi" w:eastAsia="Times New Roman" w:hAnsiTheme="majorBidi" w:cstheme="majorBidi"/>
                <w:b/>
                <w:bCs/>
                <w:color w:val="000000"/>
                <w:sz w:val="28"/>
                <w:szCs w:val="28"/>
              </w:rPr>
              <w:t>+</w:t>
            </w:r>
          </w:p>
        </w:tc>
        <w:tc>
          <w:tcPr>
            <w:tcW w:w="1559" w:type="dxa"/>
            <w:tcBorders>
              <w:top w:val="nil"/>
              <w:left w:val="nil"/>
              <w:bottom w:val="single" w:sz="4" w:space="0" w:color="auto"/>
              <w:right w:val="single" w:sz="4" w:space="0" w:color="auto"/>
            </w:tcBorders>
            <w:shd w:val="clear" w:color="auto" w:fill="auto"/>
            <w:noWrap/>
            <w:hideMark/>
          </w:tcPr>
          <w:p w14:paraId="20113D7A" w14:textId="77777777" w:rsidR="00860941" w:rsidRPr="00264F70" w:rsidRDefault="00860941" w:rsidP="00264F70">
            <w:pPr>
              <w:spacing w:after="0" w:line="360" w:lineRule="auto"/>
              <w:jc w:val="both"/>
              <w:rPr>
                <w:rFonts w:asciiTheme="majorBidi" w:eastAsia="Times New Roman" w:hAnsiTheme="majorBidi" w:cstheme="majorBidi"/>
                <w:color w:val="000000"/>
                <w:sz w:val="28"/>
                <w:szCs w:val="28"/>
              </w:rPr>
            </w:pPr>
            <w:r w:rsidRPr="00264F70">
              <w:rPr>
                <w:rFonts w:asciiTheme="majorBidi" w:eastAsia="Times New Roman" w:hAnsiTheme="majorBidi" w:cstheme="majorBidi"/>
                <w:color w:val="000000"/>
                <w:sz w:val="28"/>
                <w:szCs w:val="28"/>
              </w:rPr>
              <w:t>-</w:t>
            </w:r>
          </w:p>
        </w:tc>
        <w:tc>
          <w:tcPr>
            <w:tcW w:w="1466" w:type="dxa"/>
            <w:tcBorders>
              <w:top w:val="nil"/>
              <w:left w:val="nil"/>
              <w:bottom w:val="single" w:sz="4" w:space="0" w:color="auto"/>
              <w:right w:val="single" w:sz="4" w:space="0" w:color="auto"/>
            </w:tcBorders>
            <w:shd w:val="clear" w:color="auto" w:fill="auto"/>
          </w:tcPr>
          <w:p w14:paraId="50702552" w14:textId="77777777" w:rsidR="00860941" w:rsidRPr="00264F70" w:rsidRDefault="00860941" w:rsidP="00264F70">
            <w:pPr>
              <w:spacing w:after="0" w:line="360" w:lineRule="auto"/>
              <w:jc w:val="both"/>
              <w:rPr>
                <w:rFonts w:asciiTheme="majorBidi" w:eastAsia="Times New Roman" w:hAnsiTheme="majorBidi" w:cstheme="majorBidi"/>
                <w:color w:val="000000"/>
                <w:sz w:val="28"/>
                <w:szCs w:val="28"/>
              </w:rPr>
            </w:pPr>
            <w:r w:rsidRPr="00264F70">
              <w:rPr>
                <w:rFonts w:asciiTheme="majorBidi" w:eastAsia="Times New Roman" w:hAnsiTheme="majorBidi" w:cstheme="majorBidi"/>
                <w:color w:val="000000"/>
                <w:sz w:val="28"/>
                <w:szCs w:val="28"/>
              </w:rPr>
              <w:t>-</w:t>
            </w:r>
          </w:p>
        </w:tc>
        <w:tc>
          <w:tcPr>
            <w:tcW w:w="1227" w:type="dxa"/>
            <w:tcBorders>
              <w:top w:val="nil"/>
              <w:left w:val="nil"/>
              <w:bottom w:val="single" w:sz="4" w:space="0" w:color="auto"/>
              <w:right w:val="single" w:sz="4" w:space="0" w:color="auto"/>
            </w:tcBorders>
            <w:shd w:val="clear" w:color="auto" w:fill="auto"/>
            <w:noWrap/>
            <w:hideMark/>
          </w:tcPr>
          <w:p w14:paraId="795496DF" w14:textId="77777777" w:rsidR="00860941" w:rsidRPr="00264F70" w:rsidRDefault="00860941" w:rsidP="00264F70">
            <w:pPr>
              <w:spacing w:after="0" w:line="360" w:lineRule="auto"/>
              <w:jc w:val="both"/>
              <w:rPr>
                <w:rFonts w:asciiTheme="majorBidi" w:eastAsia="Times New Roman" w:hAnsiTheme="majorBidi" w:cstheme="majorBidi"/>
                <w:b/>
                <w:bCs/>
                <w:color w:val="000000"/>
                <w:sz w:val="28"/>
                <w:szCs w:val="28"/>
              </w:rPr>
            </w:pPr>
            <w:r w:rsidRPr="00264F70">
              <w:rPr>
                <w:rFonts w:asciiTheme="majorBidi" w:eastAsia="Times New Roman" w:hAnsiTheme="majorBidi" w:cstheme="majorBidi"/>
                <w:b/>
                <w:bCs/>
                <w:color w:val="000000"/>
                <w:sz w:val="28"/>
                <w:szCs w:val="28"/>
              </w:rPr>
              <w:t>-</w:t>
            </w:r>
          </w:p>
        </w:tc>
      </w:tr>
    </w:tbl>
    <w:p w14:paraId="00578502" w14:textId="77777777" w:rsidR="001D5914" w:rsidRPr="00264F70" w:rsidRDefault="001D5914" w:rsidP="00264F70">
      <w:pPr>
        <w:spacing w:line="360" w:lineRule="auto"/>
        <w:jc w:val="both"/>
        <w:rPr>
          <w:rFonts w:asciiTheme="majorBidi" w:hAnsiTheme="majorBidi" w:cstheme="majorBidi"/>
          <w:sz w:val="28"/>
          <w:szCs w:val="28"/>
        </w:rPr>
      </w:pPr>
    </w:p>
    <w:p w14:paraId="1AA4A458" w14:textId="5C05CA8F" w:rsidR="008D0B9C" w:rsidRDefault="00F53864" w:rsidP="00264F70">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Мы выделили основные </w:t>
      </w:r>
      <w:r w:rsidR="004D7DC1" w:rsidRPr="00264F70">
        <w:rPr>
          <w:rFonts w:asciiTheme="majorBidi" w:hAnsiTheme="majorBidi" w:cstheme="majorBidi"/>
          <w:sz w:val="28"/>
          <w:szCs w:val="28"/>
        </w:rPr>
        <w:t xml:space="preserve">функциональные типы дискурсивных маркеров, которые охватывают значительную часть лексических единиц (в том числе композитов и устойчивых выражений). При распределении единиц в ряде случаев мы учитывали отдельные </w:t>
      </w:r>
      <w:r w:rsidR="00D02751" w:rsidRPr="00264F70">
        <w:rPr>
          <w:rFonts w:asciiTheme="majorBidi" w:hAnsiTheme="majorBidi" w:cstheme="majorBidi"/>
          <w:sz w:val="28"/>
          <w:szCs w:val="28"/>
        </w:rPr>
        <w:t>модификации</w:t>
      </w:r>
      <w:r w:rsidR="004D7DC1" w:rsidRPr="00264F70">
        <w:rPr>
          <w:rFonts w:asciiTheme="majorBidi" w:hAnsiTheme="majorBidi" w:cstheme="majorBidi"/>
          <w:sz w:val="28"/>
          <w:szCs w:val="28"/>
        </w:rPr>
        <w:t xml:space="preserve"> значения той или иной лексемы как отдельную единицу (например,</w:t>
      </w:r>
      <w:r w:rsidR="004D7DC1" w:rsidRPr="00264F70">
        <w:rPr>
          <w:rFonts w:asciiTheme="majorBidi" w:hAnsiTheme="majorBidi" w:cstheme="majorBidi"/>
          <w:i/>
          <w:iCs/>
          <w:sz w:val="28"/>
          <w:szCs w:val="28"/>
        </w:rPr>
        <w:t xml:space="preserve"> </w:t>
      </w:r>
      <w:r w:rsidR="004D7DC1" w:rsidRPr="00264F70">
        <w:rPr>
          <w:rFonts w:asciiTheme="majorBidi" w:hAnsiTheme="majorBidi" w:cstheme="majorBidi"/>
          <w:i/>
          <w:iCs/>
          <w:sz w:val="28"/>
          <w:szCs w:val="28"/>
          <w:lang w:val="en-US"/>
        </w:rPr>
        <w:t>ober</w:t>
      </w:r>
      <w:r w:rsidR="004D7DC1" w:rsidRPr="00264F70">
        <w:rPr>
          <w:rFonts w:asciiTheme="majorBidi" w:hAnsiTheme="majorBidi" w:cstheme="majorBidi"/>
          <w:sz w:val="28"/>
          <w:szCs w:val="28"/>
        </w:rPr>
        <w:t xml:space="preserve"> фигурирует в трех модификациях своего значения). </w:t>
      </w:r>
    </w:p>
    <w:p w14:paraId="389650D4" w14:textId="147983A1" w:rsidR="00A85FA3" w:rsidRDefault="00802863" w:rsidP="00264F70">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t>С нашей точки зрения, функцио</w:t>
      </w:r>
      <w:r w:rsidR="00A85FA3" w:rsidRPr="00264F70">
        <w:rPr>
          <w:rFonts w:asciiTheme="majorBidi" w:hAnsiTheme="majorBidi" w:cstheme="majorBidi"/>
          <w:sz w:val="28"/>
          <w:szCs w:val="28"/>
        </w:rPr>
        <w:t>нально-семантическое поле дискурсивного маркиров</w:t>
      </w:r>
      <w:r>
        <w:rPr>
          <w:rFonts w:asciiTheme="majorBidi" w:hAnsiTheme="majorBidi" w:cstheme="majorBidi"/>
          <w:sz w:val="28"/>
          <w:szCs w:val="28"/>
        </w:rPr>
        <w:t>а</w:t>
      </w:r>
      <w:r w:rsidR="00E11C61">
        <w:rPr>
          <w:rFonts w:asciiTheme="majorBidi" w:hAnsiTheme="majorBidi" w:cstheme="majorBidi"/>
          <w:sz w:val="28"/>
          <w:szCs w:val="28"/>
        </w:rPr>
        <w:t>ния имеет два</w:t>
      </w:r>
      <w:r w:rsidR="00A85FA3" w:rsidRPr="00264F70">
        <w:rPr>
          <w:rFonts w:asciiTheme="majorBidi" w:hAnsiTheme="majorBidi" w:cstheme="majorBidi"/>
          <w:sz w:val="28"/>
          <w:szCs w:val="28"/>
        </w:rPr>
        <w:t xml:space="preserve"> полюса: 1) логический (линейная разметка как вариант логической разметки дискурса) и 2) комментирующий (коммуникативно-прагматический). Комментирующий параметр неизбежно связан с субъективной модальностью, в то время как дискурсивные маркеры могут быть нейтральны к параметру субъективности. </w:t>
      </w:r>
    </w:p>
    <w:p w14:paraId="7A8B73A6" w14:textId="7A1338C6" w:rsidR="00924A81" w:rsidRDefault="00102F1F" w:rsidP="00802863">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lastRenderedPageBreak/>
        <w:t>С нашей точки зрения, можно говорить о разделении функций дискурсивных маркеров на «</w:t>
      </w:r>
      <w:r w:rsidR="00F04A62">
        <w:rPr>
          <w:rFonts w:asciiTheme="majorBidi" w:hAnsiTheme="majorBidi" w:cstheme="majorBidi"/>
          <w:sz w:val="28"/>
          <w:szCs w:val="28"/>
        </w:rPr>
        <w:t>мета</w:t>
      </w:r>
      <w:r>
        <w:rPr>
          <w:rFonts w:asciiTheme="majorBidi" w:hAnsiTheme="majorBidi" w:cstheme="majorBidi"/>
          <w:sz w:val="28"/>
          <w:szCs w:val="28"/>
        </w:rPr>
        <w:t>текстовые», задающие отношения между блоками информациями (сюда входят группа маркеров-коннекторов, группа маркеров линейной разметки) и «контекстные» которые задают отношения внутри блоков информации и</w:t>
      </w:r>
      <w:r w:rsidR="008D0B9C">
        <w:rPr>
          <w:rFonts w:asciiTheme="majorBidi" w:hAnsiTheme="majorBidi" w:cstheme="majorBidi"/>
          <w:sz w:val="28"/>
          <w:szCs w:val="28"/>
        </w:rPr>
        <w:t> </w:t>
      </w:r>
      <w:r>
        <w:rPr>
          <w:rFonts w:asciiTheme="majorBidi" w:hAnsiTheme="majorBidi" w:cstheme="majorBidi"/>
          <w:sz w:val="28"/>
          <w:szCs w:val="28"/>
        </w:rPr>
        <w:t>/</w:t>
      </w:r>
      <w:r w:rsidR="008D0B9C">
        <w:rPr>
          <w:rFonts w:asciiTheme="majorBidi" w:hAnsiTheme="majorBidi" w:cstheme="majorBidi"/>
          <w:sz w:val="28"/>
          <w:szCs w:val="28"/>
        </w:rPr>
        <w:t> </w:t>
      </w:r>
      <w:r>
        <w:rPr>
          <w:rFonts w:asciiTheme="majorBidi" w:hAnsiTheme="majorBidi" w:cstheme="majorBidi"/>
          <w:sz w:val="28"/>
          <w:szCs w:val="28"/>
        </w:rPr>
        <w:t>или устанавливают ассоциативные связи (прочие группы субъект</w:t>
      </w:r>
      <w:r w:rsidR="00F04A62">
        <w:rPr>
          <w:rFonts w:asciiTheme="majorBidi" w:hAnsiTheme="majorBidi" w:cstheme="majorBidi"/>
          <w:sz w:val="28"/>
          <w:szCs w:val="28"/>
        </w:rPr>
        <w:t xml:space="preserve">но-ориентированных маркеров). </w:t>
      </w:r>
    </w:p>
    <w:p w14:paraId="79A7AA35" w14:textId="34C2EEA6" w:rsidR="00102F1F" w:rsidRPr="00264F70" w:rsidRDefault="00F04A62" w:rsidP="00802863">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t>«Метат</w:t>
      </w:r>
      <w:r w:rsidR="00102F1F">
        <w:rPr>
          <w:rFonts w:asciiTheme="majorBidi" w:hAnsiTheme="majorBidi" w:cstheme="majorBidi"/>
          <w:sz w:val="28"/>
          <w:szCs w:val="28"/>
        </w:rPr>
        <w:t xml:space="preserve">екстовые маркеры» отвечают за когезию текста, то есть за связь между отрезками текста </w:t>
      </w:r>
      <w:r w:rsidR="00E11C61">
        <w:rPr>
          <w:rFonts w:asciiTheme="majorBidi" w:hAnsiTheme="majorBidi" w:cstheme="majorBidi"/>
          <w:sz w:val="28"/>
          <w:szCs w:val="28"/>
        </w:rPr>
        <w:t>(дискурса), э</w:t>
      </w:r>
      <w:r w:rsidR="00102F1F">
        <w:rPr>
          <w:rFonts w:asciiTheme="majorBidi" w:hAnsiTheme="majorBidi" w:cstheme="majorBidi"/>
          <w:sz w:val="28"/>
          <w:szCs w:val="28"/>
        </w:rPr>
        <w:t>то структурные единицы без которых, вероятно, не обходится ни один текст. С этой точки зрения можно назвать их «внешними» дискурсивными маркерами</w:t>
      </w:r>
      <w:r>
        <w:rPr>
          <w:rFonts w:asciiTheme="majorBidi" w:hAnsiTheme="majorBidi" w:cstheme="majorBidi"/>
          <w:sz w:val="28"/>
          <w:szCs w:val="28"/>
        </w:rPr>
        <w:t>.</w:t>
      </w:r>
      <w:r w:rsidR="00102F1F">
        <w:rPr>
          <w:rFonts w:asciiTheme="majorBidi" w:hAnsiTheme="majorBidi" w:cstheme="majorBidi"/>
          <w:sz w:val="28"/>
          <w:szCs w:val="28"/>
        </w:rPr>
        <w:t xml:space="preserve"> «Контекстные маркеры» являются средствами когерентности (связности) на уровне пассажей (блоков информации). В свою очередь</w:t>
      </w:r>
      <w:r w:rsidR="00924A81">
        <w:rPr>
          <w:rFonts w:asciiTheme="majorBidi" w:hAnsiTheme="majorBidi" w:cstheme="majorBidi"/>
          <w:sz w:val="28"/>
          <w:szCs w:val="28"/>
        </w:rPr>
        <w:t>,</w:t>
      </w:r>
      <w:r w:rsidR="00102F1F">
        <w:rPr>
          <w:rFonts w:asciiTheme="majorBidi" w:hAnsiTheme="majorBidi" w:cstheme="majorBidi"/>
          <w:sz w:val="28"/>
          <w:szCs w:val="28"/>
        </w:rPr>
        <w:t xml:space="preserve"> среди «контекстных маркеров» можно выделить по типу действия три группы: 1) маркеры</w:t>
      </w:r>
      <w:r w:rsidR="00924A81">
        <w:rPr>
          <w:rFonts w:asciiTheme="majorBidi" w:hAnsiTheme="majorBidi" w:cstheme="majorBidi"/>
          <w:sz w:val="28"/>
          <w:szCs w:val="28"/>
        </w:rPr>
        <w:t>,</w:t>
      </w:r>
      <w:r w:rsidR="00102F1F">
        <w:rPr>
          <w:rFonts w:asciiTheme="majorBidi" w:hAnsiTheme="majorBidi" w:cstheme="majorBidi"/>
          <w:sz w:val="28"/>
          <w:szCs w:val="28"/>
        </w:rPr>
        <w:t xml:space="preserve"> помечающие начало, конец блока информации (под которым мы понимаем цепочку рассуждений на одну тему</w:t>
      </w:r>
      <w:r w:rsidR="00924A81">
        <w:rPr>
          <w:rFonts w:asciiTheme="majorBidi" w:hAnsiTheme="majorBidi" w:cstheme="majorBidi"/>
          <w:sz w:val="28"/>
          <w:szCs w:val="28"/>
        </w:rPr>
        <w:t xml:space="preserve">; </w:t>
      </w:r>
      <w:r w:rsidR="00102F1F">
        <w:rPr>
          <w:rFonts w:asciiTheme="majorBidi" w:hAnsiTheme="majorBidi" w:cstheme="majorBidi"/>
          <w:sz w:val="28"/>
          <w:szCs w:val="28"/>
        </w:rPr>
        <w:t>часто они могут пересекаться с группой коннекторов глобальной р</w:t>
      </w:r>
      <w:r>
        <w:rPr>
          <w:rFonts w:asciiTheme="majorBidi" w:hAnsiTheme="majorBidi" w:cstheme="majorBidi"/>
          <w:sz w:val="28"/>
          <w:szCs w:val="28"/>
        </w:rPr>
        <w:t>азметки, выполняя одновременно две</w:t>
      </w:r>
      <w:r w:rsidR="00102F1F">
        <w:rPr>
          <w:rFonts w:asciiTheme="majorBidi" w:hAnsiTheme="majorBidi" w:cstheme="majorBidi"/>
          <w:sz w:val="28"/>
          <w:szCs w:val="28"/>
        </w:rPr>
        <w:t xml:space="preserve"> функции); 2) метатекстовые маркеры-комментаторы, имеющие в семантике указание на субъекта речи (маркеры с эпистемической модальностью (</w:t>
      </w:r>
      <w:r w:rsidR="00102F1F" w:rsidRPr="00653E8D">
        <w:rPr>
          <w:rFonts w:asciiTheme="majorBidi" w:hAnsiTheme="majorBidi" w:cstheme="majorBidi"/>
          <w:sz w:val="28"/>
          <w:szCs w:val="28"/>
        </w:rPr>
        <w:t>‘</w:t>
      </w:r>
      <w:r w:rsidR="00102F1F">
        <w:rPr>
          <w:rFonts w:asciiTheme="majorBidi" w:hAnsiTheme="majorBidi" w:cstheme="majorBidi"/>
          <w:sz w:val="28"/>
          <w:szCs w:val="28"/>
        </w:rPr>
        <w:t>возможно, вероятно</w:t>
      </w:r>
      <w:r w:rsidR="00102F1F" w:rsidRPr="00653E8D">
        <w:rPr>
          <w:rFonts w:asciiTheme="majorBidi" w:hAnsiTheme="majorBidi" w:cstheme="majorBidi"/>
          <w:sz w:val="28"/>
          <w:szCs w:val="28"/>
        </w:rPr>
        <w:t>’</w:t>
      </w:r>
      <w:r w:rsidR="00102F1F">
        <w:rPr>
          <w:rFonts w:asciiTheme="majorBidi" w:hAnsiTheme="majorBidi" w:cstheme="majorBidi"/>
          <w:sz w:val="28"/>
          <w:szCs w:val="28"/>
        </w:rPr>
        <w:t>), маркеры</w:t>
      </w:r>
      <w:r w:rsidR="00924A81">
        <w:rPr>
          <w:rFonts w:asciiTheme="majorBidi" w:hAnsiTheme="majorBidi" w:cstheme="majorBidi"/>
          <w:sz w:val="28"/>
          <w:szCs w:val="28"/>
        </w:rPr>
        <w:t xml:space="preserve"> </w:t>
      </w:r>
      <w:r w:rsidR="00102F1F">
        <w:rPr>
          <w:rFonts w:asciiTheme="majorBidi" w:hAnsiTheme="majorBidi" w:cstheme="majorBidi"/>
          <w:sz w:val="28"/>
          <w:szCs w:val="28"/>
        </w:rPr>
        <w:t>эвиденциальности (</w:t>
      </w:r>
      <w:r w:rsidR="00102F1F" w:rsidRPr="00653E8D">
        <w:rPr>
          <w:rFonts w:asciiTheme="majorBidi" w:hAnsiTheme="majorBidi" w:cstheme="majorBidi"/>
          <w:sz w:val="28"/>
          <w:szCs w:val="28"/>
        </w:rPr>
        <w:t>‘</w:t>
      </w:r>
      <w:r w:rsidR="00102F1F">
        <w:rPr>
          <w:rFonts w:asciiTheme="majorBidi" w:hAnsiTheme="majorBidi" w:cstheme="majorBidi"/>
          <w:sz w:val="28"/>
          <w:szCs w:val="28"/>
        </w:rPr>
        <w:t>якобы</w:t>
      </w:r>
      <w:r w:rsidR="00102F1F" w:rsidRPr="00653E8D">
        <w:rPr>
          <w:rFonts w:asciiTheme="majorBidi" w:hAnsiTheme="majorBidi" w:cstheme="majorBidi"/>
          <w:sz w:val="28"/>
          <w:szCs w:val="28"/>
        </w:rPr>
        <w:t>’</w:t>
      </w:r>
      <w:r w:rsidR="00102F1F">
        <w:rPr>
          <w:rFonts w:asciiTheme="majorBidi" w:hAnsiTheme="majorBidi" w:cstheme="majorBidi"/>
          <w:sz w:val="28"/>
          <w:szCs w:val="28"/>
        </w:rPr>
        <w:t>), вводные слова и выражения</w:t>
      </w:r>
      <w:r w:rsidR="00102F1F" w:rsidRPr="00653E8D">
        <w:rPr>
          <w:rFonts w:asciiTheme="majorBidi" w:hAnsiTheme="majorBidi" w:cstheme="majorBidi"/>
          <w:sz w:val="28"/>
          <w:szCs w:val="28"/>
        </w:rPr>
        <w:t xml:space="preserve"> (</w:t>
      </w:r>
      <w:r w:rsidR="00102F1F" w:rsidRPr="00653E8D">
        <w:rPr>
          <w:rFonts w:asciiTheme="majorBidi" w:hAnsiTheme="majorBidi" w:cstheme="majorBidi"/>
          <w:i/>
          <w:iCs/>
          <w:sz w:val="28"/>
          <w:szCs w:val="28"/>
          <w:lang w:val="en-US"/>
        </w:rPr>
        <w:t>vi</w:t>
      </w:r>
      <w:r w:rsidR="00102F1F" w:rsidRPr="00653E8D">
        <w:rPr>
          <w:rFonts w:asciiTheme="majorBidi" w:hAnsiTheme="majorBidi" w:cstheme="majorBidi"/>
          <w:i/>
          <w:iCs/>
          <w:sz w:val="28"/>
          <w:szCs w:val="28"/>
        </w:rPr>
        <w:t xml:space="preserve"> </w:t>
      </w:r>
      <w:r w:rsidR="00102F1F" w:rsidRPr="00653E8D">
        <w:rPr>
          <w:rFonts w:asciiTheme="majorBidi" w:hAnsiTheme="majorBidi" w:cstheme="majorBidi"/>
          <w:i/>
          <w:iCs/>
          <w:sz w:val="28"/>
          <w:szCs w:val="28"/>
          <w:lang w:val="en-US"/>
        </w:rPr>
        <w:t>zogt</w:t>
      </w:r>
      <w:r w:rsidR="00102F1F" w:rsidRPr="00653E8D">
        <w:rPr>
          <w:rFonts w:asciiTheme="majorBidi" w:hAnsiTheme="majorBidi" w:cstheme="majorBidi"/>
          <w:i/>
          <w:iCs/>
          <w:sz w:val="28"/>
          <w:szCs w:val="28"/>
        </w:rPr>
        <w:t xml:space="preserve"> </w:t>
      </w:r>
      <w:r w:rsidR="00102F1F" w:rsidRPr="00653E8D">
        <w:rPr>
          <w:rFonts w:asciiTheme="majorBidi" w:hAnsiTheme="majorBidi" w:cstheme="majorBidi"/>
          <w:i/>
          <w:iCs/>
          <w:sz w:val="28"/>
          <w:szCs w:val="28"/>
          <w:lang w:val="en-US"/>
        </w:rPr>
        <w:t>ir</w:t>
      </w:r>
      <w:r w:rsidR="00102F1F" w:rsidRPr="00653E8D">
        <w:rPr>
          <w:rFonts w:asciiTheme="majorBidi" w:hAnsiTheme="majorBidi" w:cstheme="majorBidi"/>
          <w:i/>
          <w:iCs/>
          <w:sz w:val="28"/>
          <w:szCs w:val="28"/>
        </w:rPr>
        <w:t xml:space="preserve"> </w:t>
      </w:r>
      <w:r w:rsidR="00102F1F" w:rsidRPr="00653E8D">
        <w:rPr>
          <w:rFonts w:asciiTheme="majorBidi" w:hAnsiTheme="majorBidi" w:cstheme="majorBidi"/>
          <w:sz w:val="28"/>
          <w:szCs w:val="28"/>
        </w:rPr>
        <w:t>‘</w:t>
      </w:r>
      <w:r w:rsidR="00102F1F">
        <w:rPr>
          <w:rFonts w:asciiTheme="majorBidi" w:hAnsiTheme="majorBidi" w:cstheme="majorBidi"/>
          <w:sz w:val="28"/>
          <w:szCs w:val="28"/>
        </w:rPr>
        <w:t>как говорится</w:t>
      </w:r>
      <w:r w:rsidR="00102F1F" w:rsidRPr="00653E8D">
        <w:rPr>
          <w:rFonts w:asciiTheme="majorBidi" w:hAnsiTheme="majorBidi" w:cstheme="majorBidi"/>
          <w:sz w:val="28"/>
          <w:szCs w:val="28"/>
        </w:rPr>
        <w:t>’)</w:t>
      </w:r>
      <w:r w:rsidR="00102F1F">
        <w:rPr>
          <w:rFonts w:asciiTheme="majorBidi" w:hAnsiTheme="majorBidi" w:cstheme="majorBidi"/>
          <w:sz w:val="28"/>
          <w:szCs w:val="28"/>
        </w:rPr>
        <w:t xml:space="preserve">, и специфические идишские маркеры-пожелания); 3) оттеночные маркеры (дискурсивные частицы).  </w:t>
      </w:r>
    </w:p>
    <w:p w14:paraId="3039AFA3" w14:textId="77D5A7C0" w:rsidR="0076506C" w:rsidRPr="00264F70" w:rsidRDefault="00970D00" w:rsidP="00683048">
      <w:pPr>
        <w:spacing w:line="360" w:lineRule="auto"/>
        <w:ind w:firstLine="708"/>
        <w:jc w:val="both"/>
        <w:rPr>
          <w:rFonts w:asciiTheme="majorBidi" w:hAnsiTheme="majorBidi" w:cstheme="majorBidi"/>
          <w:sz w:val="28"/>
          <w:szCs w:val="28"/>
        </w:rPr>
      </w:pPr>
      <w:r w:rsidRPr="00B91D3D">
        <w:rPr>
          <w:rFonts w:asciiTheme="majorBidi" w:hAnsiTheme="majorBidi" w:cstheme="majorBidi"/>
          <w:sz w:val="28"/>
          <w:szCs w:val="28"/>
        </w:rPr>
        <w:t>Когда мы говорим о «базовом» значении дискурсивного маркера, мы имеем в</w:t>
      </w:r>
      <w:r w:rsidR="00111D9C" w:rsidRPr="00B91D3D">
        <w:rPr>
          <w:rFonts w:asciiTheme="majorBidi" w:hAnsiTheme="majorBidi" w:cstheme="majorBidi"/>
          <w:sz w:val="28"/>
          <w:szCs w:val="28"/>
        </w:rPr>
        <w:t xml:space="preserve"> </w:t>
      </w:r>
      <w:r w:rsidRPr="00B91D3D">
        <w:rPr>
          <w:rFonts w:asciiTheme="majorBidi" w:hAnsiTheme="majorBidi" w:cstheme="majorBidi"/>
          <w:sz w:val="28"/>
          <w:szCs w:val="28"/>
        </w:rPr>
        <w:t xml:space="preserve">виду, как правило, проявляемые в разных контекстах значения дискурсивного маркера в декларативном предложении. Естественным образом каждый </w:t>
      </w:r>
      <w:r w:rsidR="00111D9C" w:rsidRPr="00B91D3D">
        <w:rPr>
          <w:rFonts w:asciiTheme="majorBidi" w:hAnsiTheme="majorBidi" w:cstheme="majorBidi"/>
          <w:sz w:val="28"/>
          <w:szCs w:val="28"/>
        </w:rPr>
        <w:t>иллокутивный тип</w:t>
      </w:r>
      <w:r w:rsidRPr="00B91D3D">
        <w:rPr>
          <w:rFonts w:asciiTheme="majorBidi" w:hAnsiTheme="majorBidi" w:cstheme="majorBidi"/>
          <w:sz w:val="28"/>
          <w:szCs w:val="28"/>
        </w:rPr>
        <w:t xml:space="preserve"> высказывания </w:t>
      </w:r>
      <w:r w:rsidR="00111D9C" w:rsidRPr="00B91D3D">
        <w:rPr>
          <w:rFonts w:asciiTheme="majorBidi" w:hAnsiTheme="majorBidi" w:cstheme="majorBidi"/>
          <w:sz w:val="28"/>
          <w:szCs w:val="28"/>
        </w:rPr>
        <w:t>вносит свои корре</w:t>
      </w:r>
      <w:r w:rsidR="00802863">
        <w:rPr>
          <w:rFonts w:asciiTheme="majorBidi" w:hAnsiTheme="majorBidi" w:cstheme="majorBidi"/>
          <w:sz w:val="28"/>
          <w:szCs w:val="28"/>
        </w:rPr>
        <w:t>к</w:t>
      </w:r>
      <w:r w:rsidR="00111D9C" w:rsidRPr="00B91D3D">
        <w:rPr>
          <w:rFonts w:asciiTheme="majorBidi" w:hAnsiTheme="majorBidi" w:cstheme="majorBidi"/>
          <w:sz w:val="28"/>
          <w:szCs w:val="28"/>
        </w:rPr>
        <w:t>тивы или даже запрет на использование дискурсивного маркера.</w:t>
      </w:r>
      <w:r w:rsidR="00111D9C" w:rsidRPr="00264F70">
        <w:rPr>
          <w:rFonts w:asciiTheme="majorBidi" w:hAnsiTheme="majorBidi" w:cstheme="majorBidi"/>
          <w:sz w:val="28"/>
          <w:szCs w:val="28"/>
        </w:rPr>
        <w:t xml:space="preserve"> </w:t>
      </w:r>
      <w:r w:rsidR="00683048" w:rsidRPr="00264F70">
        <w:rPr>
          <w:rFonts w:asciiTheme="majorBidi" w:hAnsiTheme="majorBidi" w:cstheme="majorBidi"/>
          <w:sz w:val="28"/>
          <w:szCs w:val="28"/>
        </w:rPr>
        <w:t>Многие исследователи отмечают способность дискурсивных маркеров выступать в качестве индикаторов определенного типа речевого акта [</w:t>
      </w:r>
      <w:r w:rsidR="002C138C">
        <w:rPr>
          <w:rFonts w:asciiTheme="majorBidi" w:hAnsiTheme="majorBidi" w:cstheme="majorBidi"/>
          <w:sz w:val="28"/>
          <w:szCs w:val="28"/>
          <w:lang w:val="en-US"/>
        </w:rPr>
        <w:t>Abraham</w:t>
      </w:r>
      <w:r w:rsidR="00CC3C1C">
        <w:rPr>
          <w:rFonts w:asciiTheme="majorBidi" w:hAnsiTheme="majorBidi" w:cstheme="majorBidi"/>
          <w:sz w:val="28"/>
          <w:szCs w:val="28"/>
        </w:rPr>
        <w:t xml:space="preserve"> 1991</w:t>
      </w:r>
      <w:r w:rsidR="00683048" w:rsidRPr="00264F70">
        <w:rPr>
          <w:rFonts w:asciiTheme="majorBidi" w:hAnsiTheme="majorBidi" w:cstheme="majorBidi"/>
          <w:sz w:val="28"/>
          <w:szCs w:val="28"/>
        </w:rPr>
        <w:t xml:space="preserve">; </w:t>
      </w:r>
      <w:r w:rsidR="00683048" w:rsidRPr="00264F70">
        <w:rPr>
          <w:rFonts w:asciiTheme="majorBidi" w:hAnsiTheme="majorBidi" w:cstheme="majorBidi"/>
          <w:sz w:val="28"/>
          <w:szCs w:val="28"/>
          <w:lang w:val="en-US"/>
        </w:rPr>
        <w:t>Bross</w:t>
      </w:r>
      <w:r w:rsidR="00683048" w:rsidRPr="00264F70">
        <w:rPr>
          <w:rFonts w:asciiTheme="majorBidi" w:hAnsiTheme="majorBidi" w:cstheme="majorBidi"/>
          <w:sz w:val="28"/>
          <w:szCs w:val="28"/>
        </w:rPr>
        <w:t xml:space="preserve"> </w:t>
      </w:r>
      <w:r w:rsidR="00683048" w:rsidRPr="00264F70">
        <w:rPr>
          <w:rFonts w:asciiTheme="majorBidi" w:hAnsiTheme="majorBidi" w:cstheme="majorBidi"/>
          <w:sz w:val="28"/>
          <w:szCs w:val="28"/>
        </w:rPr>
        <w:lastRenderedPageBreak/>
        <w:t>2012; Банно, Кодзасов 1998]. На употребление дискурсивных маркеров в тех или иных типах предложения явным образом накладываются грамматические ограничения, в том числе эти ограничения могут быть обусловлены семантикой тех единиц, от которых они произошли. В.</w:t>
      </w:r>
      <w:r w:rsidR="00A45543">
        <w:rPr>
          <w:rFonts w:asciiTheme="majorBidi" w:hAnsiTheme="majorBidi" w:cstheme="majorBidi"/>
          <w:sz w:val="28"/>
          <w:szCs w:val="28"/>
        </w:rPr>
        <w:t> </w:t>
      </w:r>
      <w:r w:rsidR="00683048" w:rsidRPr="00264F70">
        <w:rPr>
          <w:rFonts w:asciiTheme="majorBidi" w:hAnsiTheme="majorBidi" w:cstheme="majorBidi"/>
          <w:sz w:val="28"/>
          <w:szCs w:val="28"/>
        </w:rPr>
        <w:t>Абрахам называет такие ограничения «наследием» [</w:t>
      </w:r>
      <w:r w:rsidR="002C138C">
        <w:rPr>
          <w:rFonts w:asciiTheme="majorBidi" w:hAnsiTheme="majorBidi" w:cstheme="majorBidi"/>
          <w:sz w:val="28"/>
          <w:szCs w:val="28"/>
          <w:lang w:val="en-US"/>
        </w:rPr>
        <w:t>Abraham</w:t>
      </w:r>
      <w:r w:rsidR="00CC3C1C">
        <w:rPr>
          <w:rFonts w:asciiTheme="majorBidi" w:hAnsiTheme="majorBidi" w:cstheme="majorBidi"/>
          <w:sz w:val="28"/>
          <w:szCs w:val="28"/>
        </w:rPr>
        <w:t xml:space="preserve"> 1991: 321</w:t>
      </w:r>
      <w:r w:rsidR="00683048" w:rsidRPr="00264F70">
        <w:rPr>
          <w:rFonts w:asciiTheme="majorBidi" w:hAnsiTheme="majorBidi" w:cstheme="majorBidi"/>
          <w:sz w:val="28"/>
          <w:szCs w:val="28"/>
        </w:rPr>
        <w:t>]</w:t>
      </w:r>
      <w:r w:rsidR="00815AAE" w:rsidRPr="004E1E1D">
        <w:rPr>
          <w:rFonts w:asciiTheme="majorBidi" w:hAnsiTheme="majorBidi" w:cstheme="majorBidi"/>
          <w:sz w:val="28"/>
          <w:szCs w:val="28"/>
        </w:rPr>
        <w:t>.</w:t>
      </w:r>
      <w:r w:rsidR="00683048" w:rsidRPr="00264F70">
        <w:rPr>
          <w:rFonts w:asciiTheme="majorBidi" w:hAnsiTheme="majorBidi" w:cstheme="majorBidi"/>
          <w:sz w:val="28"/>
          <w:szCs w:val="28"/>
        </w:rPr>
        <w:t xml:space="preserve"> Реализацией речевого акта является высказывание. В качестве критериев типов речевых актов рассматривается, в том числе</w:t>
      </w:r>
      <w:r w:rsidR="00815AAE">
        <w:rPr>
          <w:rFonts w:asciiTheme="majorBidi" w:hAnsiTheme="majorBidi" w:cstheme="majorBidi"/>
          <w:sz w:val="28"/>
          <w:szCs w:val="28"/>
        </w:rPr>
        <w:t>,</w:t>
      </w:r>
      <w:r w:rsidR="00683048" w:rsidRPr="00264F70">
        <w:rPr>
          <w:rFonts w:asciiTheme="majorBidi" w:hAnsiTheme="majorBidi" w:cstheme="majorBidi"/>
          <w:sz w:val="28"/>
          <w:szCs w:val="28"/>
        </w:rPr>
        <w:t xml:space="preserve"> их иллокутивная направленность. Присутствие дискурсивного маркера способно либо повышать иллокутивную силу высказывания, либо понижать ее.  </w:t>
      </w:r>
    </w:p>
    <w:p w14:paraId="3013C7C6" w14:textId="3F9B14B5" w:rsidR="00D12848" w:rsidRDefault="00D12848" w:rsidP="00D12848">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Важнейшими коммуникативно-п</w:t>
      </w:r>
      <w:r w:rsidR="00802863">
        <w:rPr>
          <w:rFonts w:asciiTheme="majorBidi" w:hAnsiTheme="majorBidi" w:cstheme="majorBidi"/>
          <w:sz w:val="28"/>
          <w:szCs w:val="28"/>
        </w:rPr>
        <w:t>рагматическими функциями дискур</w:t>
      </w:r>
      <w:r w:rsidRPr="00264F70">
        <w:rPr>
          <w:rFonts w:asciiTheme="majorBidi" w:hAnsiTheme="majorBidi" w:cstheme="majorBidi"/>
          <w:sz w:val="28"/>
          <w:szCs w:val="28"/>
        </w:rPr>
        <w:t>сивных маркеров являются следующие: 1) выражение смысловых отношений между текущей ситуацией и принятым положением вещей</w:t>
      </w:r>
      <w:r w:rsidR="00815AAE">
        <w:rPr>
          <w:rFonts w:asciiTheme="majorBidi" w:hAnsiTheme="majorBidi" w:cstheme="majorBidi"/>
          <w:sz w:val="28"/>
          <w:szCs w:val="28"/>
        </w:rPr>
        <w:t> </w:t>
      </w:r>
      <w:r w:rsidRPr="00264F70">
        <w:rPr>
          <w:rFonts w:asciiTheme="majorBidi" w:hAnsiTheme="majorBidi" w:cstheme="majorBidi"/>
          <w:sz w:val="28"/>
          <w:szCs w:val="28"/>
        </w:rPr>
        <w:t>/ ожиданием говорящего; 2) активизация</w:t>
      </w:r>
      <w:r w:rsidR="00815AAE">
        <w:rPr>
          <w:rFonts w:asciiTheme="majorBidi" w:hAnsiTheme="majorBidi" w:cstheme="majorBidi"/>
          <w:sz w:val="28"/>
          <w:szCs w:val="28"/>
        </w:rPr>
        <w:t> </w:t>
      </w:r>
      <w:r w:rsidRPr="00264F70">
        <w:rPr>
          <w:rFonts w:asciiTheme="majorBidi" w:hAnsiTheme="majorBidi" w:cstheme="majorBidi"/>
          <w:sz w:val="28"/>
          <w:szCs w:val="28"/>
        </w:rPr>
        <w:t>/</w:t>
      </w:r>
      <w:r w:rsidR="00815AAE">
        <w:rPr>
          <w:rFonts w:asciiTheme="majorBidi" w:hAnsiTheme="majorBidi" w:cstheme="majorBidi"/>
          <w:sz w:val="28"/>
          <w:szCs w:val="28"/>
        </w:rPr>
        <w:t> </w:t>
      </w:r>
      <w:r w:rsidRPr="00264F70">
        <w:rPr>
          <w:rFonts w:asciiTheme="majorBidi" w:hAnsiTheme="majorBidi" w:cstheme="majorBidi"/>
          <w:sz w:val="28"/>
          <w:szCs w:val="28"/>
        </w:rPr>
        <w:t>прерывание развития ситуации</w:t>
      </w:r>
      <w:r w:rsidR="00815AAE">
        <w:rPr>
          <w:rFonts w:asciiTheme="majorBidi" w:hAnsiTheme="majorBidi" w:cstheme="majorBidi"/>
          <w:sz w:val="28"/>
          <w:szCs w:val="28"/>
        </w:rPr>
        <w:t> </w:t>
      </w:r>
      <w:r w:rsidRPr="00264F70">
        <w:rPr>
          <w:rFonts w:asciiTheme="majorBidi" w:hAnsiTheme="majorBidi" w:cstheme="majorBidi"/>
          <w:sz w:val="28"/>
          <w:szCs w:val="28"/>
        </w:rPr>
        <w:t>/ пассажа</w:t>
      </w:r>
      <w:r w:rsidR="00815AAE">
        <w:rPr>
          <w:rFonts w:asciiTheme="majorBidi" w:hAnsiTheme="majorBidi" w:cstheme="majorBidi"/>
          <w:sz w:val="28"/>
          <w:szCs w:val="28"/>
        </w:rPr>
        <w:t>;</w:t>
      </w:r>
      <w:r w:rsidRPr="00264F70">
        <w:rPr>
          <w:rFonts w:asciiTheme="majorBidi" w:hAnsiTheme="majorBidi" w:cstheme="majorBidi"/>
          <w:sz w:val="28"/>
          <w:szCs w:val="28"/>
        </w:rPr>
        <w:t xml:space="preserve"> 3)</w:t>
      </w:r>
      <w:r w:rsidR="00815AAE">
        <w:rPr>
          <w:rFonts w:asciiTheme="majorBidi" w:hAnsiTheme="majorBidi" w:cstheme="majorBidi"/>
          <w:sz w:val="28"/>
          <w:szCs w:val="28"/>
        </w:rPr>
        <w:t xml:space="preserve"> </w:t>
      </w:r>
      <w:r w:rsidRPr="00264F70">
        <w:rPr>
          <w:rFonts w:asciiTheme="majorBidi" w:hAnsiTheme="majorBidi" w:cstheme="majorBidi"/>
          <w:sz w:val="28"/>
          <w:szCs w:val="28"/>
        </w:rPr>
        <w:t xml:space="preserve">дискурсивный маркер является триггером «прагматической достройки» контекста. </w:t>
      </w:r>
    </w:p>
    <w:p w14:paraId="01E3BC51" w14:textId="40B81E65" w:rsidR="0076506C" w:rsidRPr="00264F70" w:rsidRDefault="00111D9C" w:rsidP="00683048">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Прагматический компонент значения языковой единицы предполагает интенцию. Анализ прагматического значения высказывания</w:t>
      </w:r>
      <w:r w:rsidR="00815AAE">
        <w:rPr>
          <w:rFonts w:asciiTheme="majorBidi" w:hAnsiTheme="majorBidi" w:cstheme="majorBidi"/>
          <w:sz w:val="28"/>
          <w:szCs w:val="28"/>
        </w:rPr>
        <w:t> </w:t>
      </w:r>
      <w:r w:rsidRPr="00264F70">
        <w:rPr>
          <w:rFonts w:asciiTheme="majorBidi" w:hAnsiTheme="majorBidi" w:cstheme="majorBidi"/>
          <w:sz w:val="28"/>
          <w:szCs w:val="28"/>
        </w:rPr>
        <w:t>/</w:t>
      </w:r>
      <w:r w:rsidR="00815AAE">
        <w:rPr>
          <w:rFonts w:asciiTheme="majorBidi" w:hAnsiTheme="majorBidi" w:cstheme="majorBidi"/>
          <w:sz w:val="28"/>
          <w:szCs w:val="28"/>
        </w:rPr>
        <w:t> </w:t>
      </w:r>
      <w:r w:rsidRPr="00264F70">
        <w:rPr>
          <w:rFonts w:asciiTheme="majorBidi" w:hAnsiTheme="majorBidi" w:cstheme="majorBidi"/>
          <w:sz w:val="28"/>
          <w:szCs w:val="28"/>
        </w:rPr>
        <w:t>языковой единицы включает в себя интерпретацию того, каких целей говорящий хочет достичь</w:t>
      </w:r>
      <w:r w:rsidR="00125880" w:rsidRPr="00264F70">
        <w:rPr>
          <w:rFonts w:asciiTheme="majorBidi" w:hAnsiTheme="majorBidi" w:cstheme="majorBidi"/>
          <w:sz w:val="28"/>
          <w:szCs w:val="28"/>
        </w:rPr>
        <w:t>,</w:t>
      </w:r>
      <w:r w:rsidRPr="00264F70">
        <w:rPr>
          <w:rFonts w:asciiTheme="majorBidi" w:hAnsiTheme="majorBidi" w:cstheme="majorBidi"/>
          <w:sz w:val="28"/>
          <w:szCs w:val="28"/>
        </w:rPr>
        <w:t xml:space="preserve"> выбирая языковое средство в определенном контексте. Значение высказывани</w:t>
      </w:r>
      <w:r w:rsidR="00815AAE">
        <w:rPr>
          <w:rFonts w:asciiTheme="majorBidi" w:hAnsiTheme="majorBidi" w:cstheme="majorBidi"/>
          <w:sz w:val="28"/>
          <w:szCs w:val="28"/>
        </w:rPr>
        <w:t>я</w:t>
      </w:r>
      <w:r w:rsidRPr="00264F70">
        <w:rPr>
          <w:rFonts w:asciiTheme="majorBidi" w:hAnsiTheme="majorBidi" w:cstheme="majorBidi"/>
          <w:sz w:val="28"/>
          <w:szCs w:val="28"/>
        </w:rPr>
        <w:t xml:space="preserve"> может быть выражено эксплицитно </w:t>
      </w:r>
      <w:r w:rsidR="00125880" w:rsidRPr="00264F70">
        <w:rPr>
          <w:rFonts w:asciiTheme="majorBidi" w:hAnsiTheme="majorBidi" w:cstheme="majorBidi"/>
          <w:sz w:val="28"/>
          <w:szCs w:val="28"/>
        </w:rPr>
        <w:t>(при помощи лексических средств</w:t>
      </w:r>
      <w:r w:rsidR="0076506C" w:rsidRPr="00264F70">
        <w:rPr>
          <w:rFonts w:asciiTheme="majorBidi" w:hAnsiTheme="majorBidi" w:cstheme="majorBidi"/>
          <w:sz w:val="28"/>
          <w:szCs w:val="28"/>
        </w:rPr>
        <w:t>)</w:t>
      </w:r>
      <w:r w:rsidR="00125880" w:rsidRPr="00264F70">
        <w:rPr>
          <w:rFonts w:asciiTheme="majorBidi" w:hAnsiTheme="majorBidi" w:cstheme="majorBidi"/>
          <w:sz w:val="28"/>
          <w:szCs w:val="28"/>
        </w:rPr>
        <w:t xml:space="preserve"> </w:t>
      </w:r>
      <w:r w:rsidRPr="00264F70">
        <w:rPr>
          <w:rFonts w:asciiTheme="majorBidi" w:hAnsiTheme="majorBidi" w:cstheme="majorBidi"/>
          <w:sz w:val="28"/>
          <w:szCs w:val="28"/>
        </w:rPr>
        <w:t>и имплицитно</w:t>
      </w:r>
      <w:r w:rsidR="00125880" w:rsidRPr="00264F70">
        <w:rPr>
          <w:rFonts w:asciiTheme="majorBidi" w:hAnsiTheme="majorBidi" w:cstheme="majorBidi"/>
          <w:sz w:val="28"/>
          <w:szCs w:val="28"/>
        </w:rPr>
        <w:t xml:space="preserve"> (</w:t>
      </w:r>
      <w:r w:rsidR="00AC2D08" w:rsidRPr="00264F70">
        <w:rPr>
          <w:rFonts w:asciiTheme="majorBidi" w:hAnsiTheme="majorBidi" w:cstheme="majorBidi"/>
          <w:sz w:val="28"/>
          <w:szCs w:val="28"/>
        </w:rPr>
        <w:t>при помощи дискурсивных маркеров</w:t>
      </w:r>
      <w:r w:rsidR="00683048">
        <w:rPr>
          <w:rFonts w:asciiTheme="majorBidi" w:hAnsiTheme="majorBidi" w:cstheme="majorBidi"/>
          <w:sz w:val="28"/>
          <w:szCs w:val="28"/>
        </w:rPr>
        <w:t xml:space="preserve"> и специфических кон</w:t>
      </w:r>
      <w:r w:rsidR="00802863">
        <w:rPr>
          <w:rFonts w:asciiTheme="majorBidi" w:hAnsiTheme="majorBidi" w:cstheme="majorBidi"/>
          <w:sz w:val="28"/>
          <w:szCs w:val="28"/>
        </w:rPr>
        <w:t>с</w:t>
      </w:r>
      <w:r w:rsidR="00683048">
        <w:rPr>
          <w:rFonts w:asciiTheme="majorBidi" w:hAnsiTheme="majorBidi" w:cstheme="majorBidi"/>
          <w:sz w:val="28"/>
          <w:szCs w:val="28"/>
        </w:rPr>
        <w:t>трукций</w:t>
      </w:r>
      <w:r w:rsidR="00125880" w:rsidRPr="00264F70">
        <w:rPr>
          <w:rFonts w:asciiTheme="majorBidi" w:hAnsiTheme="majorBidi" w:cstheme="majorBidi"/>
          <w:sz w:val="28"/>
          <w:szCs w:val="28"/>
        </w:rPr>
        <w:t>)</w:t>
      </w:r>
      <w:r w:rsidRPr="00264F70">
        <w:rPr>
          <w:rFonts w:asciiTheme="majorBidi" w:hAnsiTheme="majorBidi" w:cstheme="majorBidi"/>
          <w:sz w:val="28"/>
          <w:szCs w:val="28"/>
        </w:rPr>
        <w:t>.</w:t>
      </w:r>
      <w:r w:rsidR="00683048">
        <w:rPr>
          <w:rFonts w:asciiTheme="majorBidi" w:hAnsiTheme="majorBidi" w:cstheme="majorBidi"/>
          <w:sz w:val="28"/>
          <w:szCs w:val="28"/>
        </w:rPr>
        <w:t xml:space="preserve"> Прагматический ком</w:t>
      </w:r>
      <w:r w:rsidR="00802863">
        <w:rPr>
          <w:rFonts w:asciiTheme="majorBidi" w:hAnsiTheme="majorBidi" w:cstheme="majorBidi"/>
          <w:sz w:val="28"/>
          <w:szCs w:val="28"/>
        </w:rPr>
        <w:t>понент проявляется при достройке</w:t>
      </w:r>
      <w:r w:rsidR="00683048">
        <w:rPr>
          <w:rFonts w:asciiTheme="majorBidi" w:hAnsiTheme="majorBidi" w:cstheme="majorBidi"/>
          <w:sz w:val="28"/>
          <w:szCs w:val="28"/>
        </w:rPr>
        <w:t xml:space="preserve"> прагматического контекста. </w:t>
      </w:r>
      <w:r w:rsidR="00125880" w:rsidRPr="00264F70">
        <w:rPr>
          <w:rFonts w:asciiTheme="majorBidi" w:hAnsiTheme="majorBidi" w:cstheme="majorBidi"/>
          <w:sz w:val="28"/>
          <w:szCs w:val="28"/>
        </w:rPr>
        <w:t xml:space="preserve"> </w:t>
      </w:r>
    </w:p>
    <w:p w14:paraId="18BC2A8C" w14:textId="5A917572" w:rsidR="00796A3E" w:rsidRPr="00ED11CC" w:rsidRDefault="00796A3E" w:rsidP="00ED11CC">
      <w:pPr>
        <w:pStyle w:val="a7"/>
        <w:numPr>
          <w:ilvl w:val="0"/>
          <w:numId w:val="47"/>
        </w:numPr>
        <w:spacing w:after="160" w:line="360" w:lineRule="auto"/>
        <w:jc w:val="both"/>
        <w:rPr>
          <w:rFonts w:asciiTheme="majorBidi" w:hAnsiTheme="majorBidi" w:cstheme="majorBidi"/>
          <w:sz w:val="28"/>
          <w:szCs w:val="28"/>
        </w:rPr>
      </w:pPr>
      <w:r w:rsidRPr="00ED11CC">
        <w:rPr>
          <w:rFonts w:asciiTheme="majorBidi" w:hAnsiTheme="majorBidi" w:cstheme="majorBidi"/>
          <w:i/>
          <w:iCs/>
          <w:sz w:val="28"/>
          <w:szCs w:val="28"/>
          <w:lang w:val="de-DE"/>
        </w:rPr>
        <w:t>La</w:t>
      </w:r>
      <w:r w:rsidR="00A82B7F" w:rsidRPr="00ED11CC">
        <w:rPr>
          <w:rFonts w:asciiTheme="majorBidi" w:hAnsiTheme="majorBidi" w:cstheme="majorBidi"/>
          <w:i/>
          <w:iCs/>
          <w:sz w:val="28"/>
          <w:szCs w:val="28"/>
          <w:lang w:val="de-DE"/>
        </w:rPr>
        <w:t>x</w:t>
      </w:r>
      <w:r w:rsidRPr="00ED11CC">
        <w:rPr>
          <w:rFonts w:asciiTheme="majorBidi" w:hAnsiTheme="majorBidi" w:cstheme="majorBidi"/>
          <w:i/>
          <w:iCs/>
          <w:sz w:val="28"/>
          <w:szCs w:val="28"/>
          <w:lang w:val="de-DE"/>
        </w:rPr>
        <w:t xml:space="preserve">t er! Ir kent </w:t>
      </w:r>
      <w:r w:rsidRPr="00ED11CC">
        <w:rPr>
          <w:rFonts w:asciiTheme="majorBidi" w:hAnsiTheme="majorBidi" w:cstheme="majorBidi"/>
          <w:b/>
          <w:bCs/>
          <w:i/>
          <w:iCs/>
          <w:sz w:val="28"/>
          <w:szCs w:val="28"/>
          <w:lang w:val="de-DE"/>
        </w:rPr>
        <w:t>do</w:t>
      </w:r>
      <w:r w:rsidR="00A82B7F" w:rsidRPr="00ED11CC">
        <w:rPr>
          <w:rFonts w:asciiTheme="majorBidi" w:hAnsiTheme="majorBidi" w:cstheme="majorBidi"/>
          <w:b/>
          <w:bCs/>
          <w:i/>
          <w:iCs/>
          <w:sz w:val="28"/>
          <w:szCs w:val="28"/>
          <w:lang w:val="de-DE"/>
        </w:rPr>
        <w:t>x</w:t>
      </w:r>
      <w:r w:rsidRPr="00ED11CC">
        <w:rPr>
          <w:rFonts w:asciiTheme="majorBidi" w:hAnsiTheme="majorBidi" w:cstheme="majorBidi"/>
          <w:i/>
          <w:iCs/>
          <w:sz w:val="28"/>
          <w:szCs w:val="28"/>
          <w:lang w:val="de-DE"/>
        </w:rPr>
        <w:t xml:space="preserve"> di litvakes</w:t>
      </w:r>
      <w:r w:rsidR="00AC2D08" w:rsidRPr="00ED11CC">
        <w:rPr>
          <w:rFonts w:asciiTheme="majorBidi" w:hAnsiTheme="majorBidi" w:cstheme="majorBidi"/>
          <w:i/>
          <w:iCs/>
          <w:sz w:val="28"/>
          <w:szCs w:val="28"/>
          <w:lang w:val="de-DE"/>
        </w:rPr>
        <w:t>.</w:t>
      </w:r>
      <w:r w:rsidRPr="00ED11CC">
        <w:rPr>
          <w:rFonts w:asciiTheme="majorBidi" w:hAnsiTheme="majorBidi" w:cstheme="majorBidi"/>
          <w:i/>
          <w:iCs/>
          <w:sz w:val="28"/>
          <w:szCs w:val="28"/>
          <w:lang w:val="de-DE"/>
        </w:rPr>
        <w:t xml:space="preserve"> </w:t>
      </w:r>
      <w:r w:rsidR="00815AAE" w:rsidRPr="00682FB2">
        <w:rPr>
          <w:rFonts w:asciiTheme="majorBidi" w:hAnsiTheme="majorBidi" w:cstheme="majorBidi"/>
          <w:iCs/>
          <w:sz w:val="28"/>
          <w:szCs w:val="28"/>
        </w:rPr>
        <w:t>‘</w:t>
      </w:r>
      <w:r w:rsidRPr="00682FB2">
        <w:rPr>
          <w:rFonts w:asciiTheme="majorBidi" w:hAnsiTheme="majorBidi" w:cstheme="majorBidi"/>
          <w:iCs/>
          <w:sz w:val="28"/>
          <w:szCs w:val="28"/>
        </w:rPr>
        <w:t xml:space="preserve">Смеется он! </w:t>
      </w:r>
      <w:r w:rsidR="001F602B" w:rsidRPr="00682FB2">
        <w:rPr>
          <w:rFonts w:asciiTheme="majorBidi" w:hAnsiTheme="majorBidi" w:cstheme="majorBidi"/>
          <w:iCs/>
          <w:sz w:val="28"/>
          <w:szCs w:val="28"/>
        </w:rPr>
        <w:t xml:space="preserve">Вы </w:t>
      </w:r>
      <w:r w:rsidR="001F602B" w:rsidRPr="00682FB2">
        <w:rPr>
          <w:rFonts w:asciiTheme="majorBidi" w:hAnsiTheme="majorBidi" w:cstheme="majorBidi"/>
          <w:b/>
          <w:bCs/>
          <w:iCs/>
          <w:sz w:val="28"/>
          <w:szCs w:val="28"/>
        </w:rPr>
        <w:t>ведь</w:t>
      </w:r>
      <w:r w:rsidR="00683048" w:rsidRPr="00682FB2">
        <w:rPr>
          <w:rFonts w:asciiTheme="majorBidi" w:hAnsiTheme="majorBidi" w:cstheme="majorBidi"/>
          <w:iCs/>
          <w:sz w:val="28"/>
          <w:szCs w:val="28"/>
        </w:rPr>
        <w:t xml:space="preserve"> </w:t>
      </w:r>
      <w:r w:rsidR="00683048" w:rsidRPr="00682FB2">
        <w:rPr>
          <w:rFonts w:asciiTheme="majorBidi" w:hAnsiTheme="majorBidi" w:cstheme="majorBidi"/>
          <w:b/>
          <w:bCs/>
          <w:iCs/>
          <w:sz w:val="28"/>
          <w:szCs w:val="28"/>
        </w:rPr>
        <w:t xml:space="preserve">(же) </w:t>
      </w:r>
      <w:r w:rsidRPr="00682FB2">
        <w:rPr>
          <w:rFonts w:asciiTheme="majorBidi" w:hAnsiTheme="majorBidi" w:cstheme="majorBidi"/>
          <w:iCs/>
          <w:sz w:val="28"/>
          <w:szCs w:val="28"/>
        </w:rPr>
        <w:t>знаете литваков!</w:t>
      </w:r>
      <w:r w:rsidR="00AC2D08" w:rsidRPr="00ED11CC">
        <w:rPr>
          <w:rFonts w:asciiTheme="majorBidi" w:hAnsiTheme="majorBidi" w:cstheme="majorBidi"/>
          <w:sz w:val="28"/>
          <w:szCs w:val="28"/>
        </w:rPr>
        <w:t>’ [</w:t>
      </w:r>
      <w:r w:rsidR="00AC2D08" w:rsidRPr="00ED11CC">
        <w:rPr>
          <w:rFonts w:asciiTheme="majorBidi" w:hAnsiTheme="majorBidi" w:cstheme="majorBidi"/>
          <w:sz w:val="28"/>
          <w:szCs w:val="28"/>
          <w:lang w:val="en-US"/>
        </w:rPr>
        <w:t>I</w:t>
      </w:r>
      <w:r w:rsidR="00AC2D08" w:rsidRPr="00ED11CC">
        <w:rPr>
          <w:rFonts w:asciiTheme="majorBidi" w:hAnsiTheme="majorBidi" w:cstheme="majorBidi"/>
          <w:sz w:val="28"/>
          <w:szCs w:val="28"/>
        </w:rPr>
        <w:t>.-</w:t>
      </w:r>
      <w:r w:rsidR="00AC2D08" w:rsidRPr="00ED11CC">
        <w:rPr>
          <w:rFonts w:asciiTheme="majorBidi" w:hAnsiTheme="majorBidi" w:cstheme="majorBidi"/>
          <w:sz w:val="28"/>
          <w:szCs w:val="28"/>
          <w:lang w:val="en-US"/>
        </w:rPr>
        <w:t>L</w:t>
      </w:r>
      <w:r w:rsidR="00AC2D08" w:rsidRPr="00ED11CC">
        <w:rPr>
          <w:rFonts w:asciiTheme="majorBidi" w:hAnsiTheme="majorBidi" w:cstheme="majorBidi"/>
          <w:sz w:val="28"/>
          <w:szCs w:val="28"/>
        </w:rPr>
        <w:t xml:space="preserve">. </w:t>
      </w:r>
      <w:r w:rsidR="00AC2D08" w:rsidRPr="00ED11CC">
        <w:rPr>
          <w:rFonts w:asciiTheme="majorBidi" w:hAnsiTheme="majorBidi" w:cstheme="majorBidi"/>
          <w:sz w:val="28"/>
          <w:szCs w:val="28"/>
          <w:lang w:val="en-US"/>
        </w:rPr>
        <w:t>Perets</w:t>
      </w:r>
      <w:r w:rsidR="00AC2D08" w:rsidRPr="00ED11CC">
        <w:rPr>
          <w:rFonts w:asciiTheme="majorBidi" w:hAnsiTheme="majorBidi" w:cstheme="majorBidi"/>
          <w:sz w:val="28"/>
          <w:szCs w:val="28"/>
        </w:rPr>
        <w:t xml:space="preserve">. </w:t>
      </w:r>
      <w:r w:rsidR="00AC2D08" w:rsidRPr="00ED11CC">
        <w:rPr>
          <w:rFonts w:asciiTheme="majorBidi" w:hAnsiTheme="majorBidi" w:cstheme="majorBidi"/>
          <w:sz w:val="28"/>
          <w:szCs w:val="28"/>
          <w:lang w:val="en-US"/>
        </w:rPr>
        <w:t>O</w:t>
      </w:r>
      <w:r w:rsidR="00A82B7F" w:rsidRPr="00ED11CC">
        <w:rPr>
          <w:rFonts w:asciiTheme="majorBidi" w:hAnsiTheme="majorBidi" w:cstheme="majorBidi"/>
          <w:sz w:val="28"/>
          <w:szCs w:val="28"/>
          <w:lang w:val="en-US"/>
        </w:rPr>
        <w:t>j</w:t>
      </w:r>
      <w:r w:rsidR="00AC2D08" w:rsidRPr="00ED11CC">
        <w:rPr>
          <w:rFonts w:asciiTheme="majorBidi" w:hAnsiTheme="majorBidi" w:cstheme="majorBidi"/>
          <w:sz w:val="28"/>
          <w:szCs w:val="28"/>
          <w:lang w:val="en-US"/>
        </w:rPr>
        <w:t>b</w:t>
      </w:r>
      <w:r w:rsidR="00AC2D08" w:rsidRPr="00ED11CC">
        <w:rPr>
          <w:rFonts w:asciiTheme="majorBidi" w:hAnsiTheme="majorBidi" w:cstheme="majorBidi"/>
          <w:sz w:val="28"/>
          <w:szCs w:val="28"/>
        </w:rPr>
        <w:t xml:space="preserve"> </w:t>
      </w:r>
      <w:r w:rsidR="00AC2D08" w:rsidRPr="00ED11CC">
        <w:rPr>
          <w:rFonts w:asciiTheme="majorBidi" w:hAnsiTheme="majorBidi" w:cstheme="majorBidi"/>
          <w:sz w:val="28"/>
          <w:szCs w:val="28"/>
          <w:lang w:val="en-US"/>
        </w:rPr>
        <w:t>ni</w:t>
      </w:r>
      <w:r w:rsidR="005462D9" w:rsidRPr="00ED11CC">
        <w:rPr>
          <w:rFonts w:asciiTheme="majorBidi" w:hAnsiTheme="majorBidi" w:cstheme="majorBidi"/>
          <w:sz w:val="28"/>
          <w:szCs w:val="28"/>
          <w:lang w:val="en-US"/>
        </w:rPr>
        <w:t>š</w:t>
      </w:r>
      <w:r w:rsidR="00AC2D08" w:rsidRPr="00ED11CC">
        <w:rPr>
          <w:rFonts w:asciiTheme="majorBidi" w:hAnsiTheme="majorBidi" w:cstheme="majorBidi"/>
          <w:sz w:val="28"/>
          <w:szCs w:val="28"/>
          <w:lang w:val="en-US"/>
        </w:rPr>
        <w:t>t</w:t>
      </w:r>
      <w:r w:rsidR="00AC2D08" w:rsidRPr="00ED11CC">
        <w:rPr>
          <w:rFonts w:asciiTheme="majorBidi" w:hAnsiTheme="majorBidi" w:cstheme="majorBidi"/>
          <w:sz w:val="28"/>
          <w:szCs w:val="28"/>
        </w:rPr>
        <w:t xml:space="preserve"> </w:t>
      </w:r>
      <w:r w:rsidR="00AC2D08" w:rsidRPr="00ED11CC">
        <w:rPr>
          <w:rFonts w:asciiTheme="majorBidi" w:hAnsiTheme="majorBidi" w:cstheme="majorBidi"/>
          <w:sz w:val="28"/>
          <w:szCs w:val="28"/>
          <w:lang w:val="en-US"/>
        </w:rPr>
        <w:t>no</w:t>
      </w:r>
      <w:r w:rsidR="00A82B7F" w:rsidRPr="00ED11CC">
        <w:rPr>
          <w:rFonts w:asciiTheme="majorBidi" w:hAnsiTheme="majorBidi" w:cstheme="majorBidi"/>
          <w:sz w:val="28"/>
          <w:szCs w:val="28"/>
          <w:lang w:val="en-US"/>
        </w:rPr>
        <w:t>x</w:t>
      </w:r>
      <w:r w:rsidR="00AC2D08" w:rsidRPr="00ED11CC">
        <w:rPr>
          <w:rFonts w:asciiTheme="majorBidi" w:hAnsiTheme="majorBidi" w:cstheme="majorBidi"/>
          <w:sz w:val="28"/>
          <w:szCs w:val="28"/>
        </w:rPr>
        <w:t xml:space="preserve"> </w:t>
      </w:r>
      <w:r w:rsidR="00AC2D08" w:rsidRPr="00ED11CC">
        <w:rPr>
          <w:rFonts w:asciiTheme="majorBidi" w:hAnsiTheme="majorBidi" w:cstheme="majorBidi"/>
          <w:sz w:val="28"/>
          <w:szCs w:val="28"/>
          <w:lang w:val="en-US"/>
        </w:rPr>
        <w:t>he</w:t>
      </w:r>
      <w:r w:rsidR="00A82B7F" w:rsidRPr="00ED11CC">
        <w:rPr>
          <w:rFonts w:asciiTheme="majorBidi" w:hAnsiTheme="majorBidi" w:cstheme="majorBidi"/>
          <w:sz w:val="28"/>
          <w:szCs w:val="28"/>
          <w:lang w:val="en-US"/>
        </w:rPr>
        <w:t>x</w:t>
      </w:r>
      <w:r w:rsidR="00AC2D08" w:rsidRPr="00ED11CC">
        <w:rPr>
          <w:rFonts w:asciiTheme="majorBidi" w:hAnsiTheme="majorBidi" w:cstheme="majorBidi"/>
          <w:sz w:val="28"/>
          <w:szCs w:val="28"/>
          <w:lang w:val="en-US"/>
        </w:rPr>
        <w:t>er</w:t>
      </w:r>
      <w:r w:rsidR="00AC2D08" w:rsidRPr="00ED11CC">
        <w:rPr>
          <w:rFonts w:asciiTheme="majorBidi" w:hAnsiTheme="majorBidi" w:cstheme="majorBidi"/>
          <w:sz w:val="28"/>
          <w:szCs w:val="28"/>
        </w:rPr>
        <w:t>]</w:t>
      </w:r>
    </w:p>
    <w:p w14:paraId="05B8FC68" w14:textId="77777777" w:rsidR="001D5914" w:rsidRDefault="001F602B" w:rsidP="00815AAE">
      <w:pPr>
        <w:spacing w:after="160" w:line="360" w:lineRule="auto"/>
        <w:ind w:firstLine="709"/>
        <w:jc w:val="both"/>
        <w:rPr>
          <w:rFonts w:asciiTheme="majorBidi" w:hAnsiTheme="majorBidi" w:cstheme="majorBidi"/>
          <w:sz w:val="28"/>
          <w:szCs w:val="28"/>
        </w:rPr>
      </w:pPr>
      <w:r w:rsidRPr="00264F70">
        <w:rPr>
          <w:rFonts w:asciiTheme="majorBidi" w:hAnsiTheme="majorBidi" w:cstheme="majorBidi"/>
          <w:sz w:val="28"/>
          <w:szCs w:val="28"/>
        </w:rPr>
        <w:t xml:space="preserve">Функция </w:t>
      </w:r>
      <w:r w:rsidRPr="00F9327F">
        <w:rPr>
          <w:rFonts w:asciiTheme="majorBidi" w:hAnsiTheme="majorBidi" w:cstheme="majorBidi"/>
          <w:i/>
          <w:iCs/>
          <w:sz w:val="28"/>
          <w:szCs w:val="28"/>
          <w:lang w:val="de-DE"/>
        </w:rPr>
        <w:t>do</w:t>
      </w:r>
      <w:r w:rsidR="00A82B7F" w:rsidRPr="00F9327F">
        <w:rPr>
          <w:rFonts w:asciiTheme="majorBidi" w:hAnsiTheme="majorBidi" w:cstheme="majorBidi"/>
          <w:i/>
          <w:iCs/>
          <w:sz w:val="28"/>
          <w:szCs w:val="28"/>
          <w:lang w:val="de-DE"/>
        </w:rPr>
        <w:t>x</w:t>
      </w:r>
      <w:r w:rsidRPr="00F9327F">
        <w:rPr>
          <w:rFonts w:asciiTheme="majorBidi" w:hAnsiTheme="majorBidi" w:cstheme="majorBidi"/>
          <w:sz w:val="28"/>
          <w:szCs w:val="28"/>
        </w:rPr>
        <w:t xml:space="preserve"> </w:t>
      </w:r>
      <w:r w:rsidRPr="00264F70">
        <w:rPr>
          <w:rFonts w:asciiTheme="majorBidi" w:hAnsiTheme="majorBidi" w:cstheme="majorBidi"/>
          <w:sz w:val="28"/>
          <w:szCs w:val="28"/>
        </w:rPr>
        <w:t>‘ведь’ в данном случае состоит в обосновании утверждения</w:t>
      </w:r>
      <w:r w:rsidR="00683048">
        <w:rPr>
          <w:rFonts w:asciiTheme="majorBidi" w:hAnsiTheme="majorBidi" w:cstheme="majorBidi"/>
          <w:sz w:val="28"/>
          <w:szCs w:val="28"/>
        </w:rPr>
        <w:t xml:space="preserve"> через обращение к здравому смыслу и опыту слушателя</w:t>
      </w:r>
      <w:r w:rsidRPr="00264F70">
        <w:rPr>
          <w:rFonts w:asciiTheme="majorBidi" w:hAnsiTheme="majorBidi" w:cstheme="majorBidi"/>
          <w:sz w:val="28"/>
          <w:szCs w:val="28"/>
        </w:rPr>
        <w:t xml:space="preserve">. Семантика ‘ведь’ </w:t>
      </w:r>
      <w:r w:rsidRPr="00264F70">
        <w:rPr>
          <w:rFonts w:asciiTheme="majorBidi" w:hAnsiTheme="majorBidi" w:cstheme="majorBidi"/>
          <w:sz w:val="28"/>
          <w:szCs w:val="28"/>
        </w:rPr>
        <w:lastRenderedPageBreak/>
        <w:t xml:space="preserve">содержит семантический компонент следующего содержания: </w:t>
      </w:r>
      <w:r w:rsidR="001D5914" w:rsidRPr="00264F70">
        <w:rPr>
          <w:rFonts w:asciiTheme="majorBidi" w:hAnsiTheme="majorBidi" w:cstheme="majorBidi"/>
          <w:sz w:val="28"/>
          <w:szCs w:val="28"/>
        </w:rPr>
        <w:t>«говорящий утверждает, что слушател</w:t>
      </w:r>
      <w:r w:rsidR="00F9327F">
        <w:rPr>
          <w:rFonts w:asciiTheme="majorBidi" w:hAnsiTheme="majorBidi" w:cstheme="majorBidi"/>
          <w:sz w:val="28"/>
          <w:szCs w:val="28"/>
        </w:rPr>
        <w:t>ю известно об истинном положении</w:t>
      </w:r>
      <w:r w:rsidR="001D5914" w:rsidRPr="00264F70">
        <w:rPr>
          <w:rFonts w:asciiTheme="majorBidi" w:hAnsiTheme="majorBidi" w:cstheme="majorBidi"/>
          <w:sz w:val="28"/>
          <w:szCs w:val="28"/>
        </w:rPr>
        <w:t xml:space="preserve"> веще</w:t>
      </w:r>
      <w:r w:rsidR="00683048">
        <w:rPr>
          <w:rFonts w:asciiTheme="majorBidi" w:hAnsiTheme="majorBidi" w:cstheme="majorBidi"/>
          <w:sz w:val="28"/>
          <w:szCs w:val="28"/>
        </w:rPr>
        <w:t xml:space="preserve">й». Употребляя данную лексему, </w:t>
      </w:r>
      <w:r w:rsidR="00AD3738">
        <w:rPr>
          <w:rFonts w:asciiTheme="majorBidi" w:hAnsiTheme="majorBidi" w:cstheme="majorBidi"/>
          <w:sz w:val="28"/>
          <w:szCs w:val="28"/>
        </w:rPr>
        <w:t>говорящий</w:t>
      </w:r>
      <w:r w:rsidR="00683048">
        <w:rPr>
          <w:rFonts w:asciiTheme="majorBidi" w:hAnsiTheme="majorBidi" w:cstheme="majorBidi"/>
          <w:sz w:val="28"/>
          <w:szCs w:val="28"/>
        </w:rPr>
        <w:t xml:space="preserve"> усиливает свое утверждение «вы знаете»</w:t>
      </w:r>
      <w:r w:rsidR="00AD3738">
        <w:rPr>
          <w:rFonts w:asciiTheme="majorBidi" w:hAnsiTheme="majorBidi" w:cstheme="majorBidi"/>
          <w:sz w:val="28"/>
          <w:szCs w:val="28"/>
        </w:rPr>
        <w:t>, «напоминая» слушателю о том, что он влад</w:t>
      </w:r>
      <w:r w:rsidR="004A52E7">
        <w:rPr>
          <w:rFonts w:asciiTheme="majorBidi" w:hAnsiTheme="majorBidi" w:cstheme="majorBidi"/>
          <w:sz w:val="28"/>
          <w:szCs w:val="28"/>
        </w:rPr>
        <w:t>еет информацией о литваках в не</w:t>
      </w:r>
      <w:r w:rsidR="00AD3738">
        <w:rPr>
          <w:rFonts w:asciiTheme="majorBidi" w:hAnsiTheme="majorBidi" w:cstheme="majorBidi"/>
          <w:sz w:val="28"/>
          <w:szCs w:val="28"/>
        </w:rPr>
        <w:t>меньшей степени, чем говорящий.</w:t>
      </w:r>
    </w:p>
    <w:p w14:paraId="24B7C719" w14:textId="19538AA1" w:rsidR="00D12848" w:rsidRPr="00264F70" w:rsidRDefault="00D12848" w:rsidP="00D12848">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Выражая свои намерения имплицитно, говорящий должен быть готов к тому, что он может потерпеть коммуникативную неудачу (собеседник его не поймет или поймет неправильно). Приведем пример из рассказа Й.</w:t>
      </w:r>
      <w:r w:rsidR="00A45543">
        <w:rPr>
          <w:rFonts w:asciiTheme="majorBidi" w:hAnsiTheme="majorBidi" w:cstheme="majorBidi"/>
          <w:sz w:val="28"/>
          <w:szCs w:val="28"/>
        </w:rPr>
        <w:t> </w:t>
      </w:r>
      <w:r w:rsidRPr="00264F70">
        <w:rPr>
          <w:rFonts w:asciiTheme="majorBidi" w:hAnsiTheme="majorBidi" w:cstheme="majorBidi"/>
          <w:sz w:val="28"/>
          <w:szCs w:val="28"/>
        </w:rPr>
        <w:t>Опатошу. В эпизоде, из которого взят диалог</w:t>
      </w:r>
      <w:r>
        <w:rPr>
          <w:rFonts w:asciiTheme="majorBidi" w:hAnsiTheme="majorBidi" w:cstheme="majorBidi"/>
          <w:sz w:val="28"/>
          <w:szCs w:val="28"/>
        </w:rPr>
        <w:t>,</w:t>
      </w:r>
      <w:r w:rsidRPr="00264F70">
        <w:rPr>
          <w:rFonts w:asciiTheme="majorBidi" w:hAnsiTheme="majorBidi" w:cstheme="majorBidi"/>
          <w:sz w:val="28"/>
          <w:szCs w:val="28"/>
        </w:rPr>
        <w:t xml:space="preserve"> описана </w:t>
      </w:r>
      <w:r>
        <w:rPr>
          <w:rFonts w:asciiTheme="majorBidi" w:hAnsiTheme="majorBidi" w:cstheme="majorBidi"/>
          <w:sz w:val="28"/>
          <w:szCs w:val="28"/>
        </w:rPr>
        <w:t xml:space="preserve">следующая </w:t>
      </w:r>
      <w:r w:rsidRPr="00264F70">
        <w:rPr>
          <w:rFonts w:asciiTheme="majorBidi" w:hAnsiTheme="majorBidi" w:cstheme="majorBidi"/>
          <w:sz w:val="28"/>
          <w:szCs w:val="28"/>
        </w:rPr>
        <w:t xml:space="preserve">сцена: </w:t>
      </w:r>
      <w:r>
        <w:rPr>
          <w:rFonts w:asciiTheme="majorBidi" w:hAnsiTheme="majorBidi" w:cstheme="majorBidi"/>
          <w:sz w:val="28"/>
          <w:szCs w:val="28"/>
        </w:rPr>
        <w:t xml:space="preserve">слепой </w:t>
      </w:r>
      <w:r w:rsidRPr="00264F70">
        <w:rPr>
          <w:rFonts w:asciiTheme="majorBidi" w:hAnsiTheme="majorBidi" w:cstheme="majorBidi"/>
          <w:sz w:val="28"/>
          <w:szCs w:val="28"/>
        </w:rPr>
        <w:t>Зорех жалуется соседке на жизнь и на свою жену Ривку. В это время за дверью раздаются шаги:</w:t>
      </w:r>
    </w:p>
    <w:p w14:paraId="395DCF17" w14:textId="3C386F47" w:rsidR="00D12848" w:rsidRPr="00ED11CC" w:rsidRDefault="00815AAE" w:rsidP="00815AAE">
      <w:pPr>
        <w:pStyle w:val="a7"/>
        <w:numPr>
          <w:ilvl w:val="0"/>
          <w:numId w:val="47"/>
        </w:numPr>
        <w:spacing w:line="360" w:lineRule="auto"/>
        <w:jc w:val="both"/>
        <w:rPr>
          <w:rFonts w:asciiTheme="majorBidi" w:hAnsiTheme="majorBidi" w:cstheme="majorBidi"/>
          <w:sz w:val="28"/>
          <w:szCs w:val="28"/>
        </w:rPr>
      </w:pPr>
      <w:r w:rsidRPr="0059125B">
        <w:rPr>
          <w:rFonts w:asciiTheme="majorBidi" w:hAnsiTheme="majorBidi" w:cstheme="majorBidi"/>
          <w:sz w:val="28"/>
          <w:szCs w:val="28"/>
          <w:lang w:val="en-US"/>
        </w:rPr>
        <w:t xml:space="preserve"> </w:t>
      </w:r>
      <w:r w:rsidR="00D12848" w:rsidRPr="00ED11CC">
        <w:rPr>
          <w:rFonts w:asciiTheme="majorBidi" w:hAnsiTheme="majorBidi" w:cstheme="majorBidi"/>
          <w:sz w:val="28"/>
          <w:szCs w:val="28"/>
        </w:rPr>
        <w:t>Соседка</w:t>
      </w:r>
      <w:r w:rsidR="00D12848" w:rsidRPr="0059125B">
        <w:rPr>
          <w:rFonts w:asciiTheme="majorBidi" w:hAnsiTheme="majorBidi" w:cstheme="majorBidi"/>
          <w:sz w:val="28"/>
          <w:szCs w:val="28"/>
          <w:lang w:val="en-US"/>
        </w:rPr>
        <w:t xml:space="preserve">: </w:t>
      </w:r>
      <w:r w:rsidRPr="0059125B">
        <w:rPr>
          <w:rFonts w:asciiTheme="majorBidi" w:hAnsiTheme="majorBidi" w:cstheme="majorBidi"/>
          <w:sz w:val="28"/>
          <w:szCs w:val="28"/>
          <w:lang w:val="en-US"/>
        </w:rPr>
        <w:t>–</w:t>
      </w:r>
      <w:r w:rsidR="00D12848" w:rsidRPr="0059125B">
        <w:rPr>
          <w:rFonts w:asciiTheme="majorBidi" w:hAnsiTheme="majorBidi" w:cstheme="majorBidi"/>
          <w:sz w:val="28"/>
          <w:szCs w:val="28"/>
          <w:lang w:val="en-US"/>
        </w:rPr>
        <w:t xml:space="preserve"> </w:t>
      </w:r>
      <w:r w:rsidR="00D12848" w:rsidRPr="00ED11CC">
        <w:rPr>
          <w:rFonts w:asciiTheme="majorBidi" w:hAnsiTheme="majorBidi" w:cstheme="majorBidi"/>
          <w:i/>
          <w:iCs/>
          <w:sz w:val="28"/>
          <w:szCs w:val="28"/>
          <w:lang w:val="sv-SE"/>
        </w:rPr>
        <w:t>Es</w:t>
      </w:r>
      <w:r w:rsidR="00D12848" w:rsidRPr="0059125B">
        <w:rPr>
          <w:rFonts w:asciiTheme="majorBidi" w:hAnsiTheme="majorBidi" w:cstheme="majorBidi"/>
          <w:i/>
          <w:iCs/>
          <w:sz w:val="28"/>
          <w:szCs w:val="28"/>
          <w:lang w:val="en-US"/>
        </w:rPr>
        <w:t xml:space="preserve"> </w:t>
      </w:r>
      <w:r w:rsidR="00D12848" w:rsidRPr="00ED11CC">
        <w:rPr>
          <w:rFonts w:asciiTheme="majorBidi" w:hAnsiTheme="majorBidi" w:cstheme="majorBidi"/>
          <w:i/>
          <w:iCs/>
          <w:sz w:val="28"/>
          <w:szCs w:val="28"/>
          <w:lang w:val="sv-SE"/>
        </w:rPr>
        <w:t>ge</w:t>
      </w:r>
      <w:r w:rsidR="00A82B7F" w:rsidRPr="00ED11CC">
        <w:rPr>
          <w:rFonts w:asciiTheme="majorBidi" w:hAnsiTheme="majorBidi" w:cstheme="majorBidi"/>
          <w:i/>
          <w:iCs/>
          <w:sz w:val="28"/>
          <w:szCs w:val="28"/>
          <w:lang w:val="sv-SE"/>
        </w:rPr>
        <w:t>j</w:t>
      </w:r>
      <w:r w:rsidR="00D12848" w:rsidRPr="00ED11CC">
        <w:rPr>
          <w:rFonts w:asciiTheme="majorBidi" w:hAnsiTheme="majorBidi" w:cstheme="majorBidi"/>
          <w:i/>
          <w:iCs/>
          <w:sz w:val="28"/>
          <w:szCs w:val="28"/>
          <w:lang w:val="sv-SE"/>
        </w:rPr>
        <w:t>t</w:t>
      </w:r>
      <w:r w:rsidR="00D12848" w:rsidRPr="0059125B">
        <w:rPr>
          <w:rFonts w:asciiTheme="majorBidi" w:hAnsiTheme="majorBidi" w:cstheme="majorBidi"/>
          <w:i/>
          <w:iCs/>
          <w:sz w:val="28"/>
          <w:szCs w:val="28"/>
          <w:lang w:val="en-US"/>
        </w:rPr>
        <w:t xml:space="preserve"> </w:t>
      </w:r>
      <w:r w:rsidR="00D12848" w:rsidRPr="00ED11CC">
        <w:rPr>
          <w:rFonts w:asciiTheme="majorBidi" w:hAnsiTheme="majorBidi" w:cstheme="majorBidi"/>
          <w:i/>
          <w:iCs/>
          <w:sz w:val="28"/>
          <w:szCs w:val="28"/>
          <w:lang w:val="sv-SE"/>
        </w:rPr>
        <w:t>emetser</w:t>
      </w:r>
      <w:r w:rsidR="00D12848" w:rsidRPr="0059125B">
        <w:rPr>
          <w:rFonts w:asciiTheme="majorBidi" w:hAnsiTheme="majorBidi" w:cstheme="majorBidi"/>
          <w:i/>
          <w:iCs/>
          <w:sz w:val="28"/>
          <w:szCs w:val="28"/>
          <w:lang w:val="en-US"/>
        </w:rPr>
        <w:t xml:space="preserve">, </w:t>
      </w:r>
      <w:r w:rsidR="00D12848" w:rsidRPr="00ED11CC">
        <w:rPr>
          <w:rFonts w:asciiTheme="majorBidi" w:hAnsiTheme="majorBidi" w:cstheme="majorBidi"/>
          <w:i/>
          <w:iCs/>
          <w:sz w:val="28"/>
          <w:szCs w:val="28"/>
          <w:lang w:val="sv-SE"/>
        </w:rPr>
        <w:t>tsa</w:t>
      </w:r>
      <w:r w:rsidR="00A82B7F" w:rsidRPr="00ED11CC">
        <w:rPr>
          <w:rFonts w:asciiTheme="majorBidi" w:hAnsiTheme="majorBidi" w:cstheme="majorBidi"/>
          <w:i/>
          <w:iCs/>
          <w:sz w:val="28"/>
          <w:szCs w:val="28"/>
          <w:lang w:val="sv-SE"/>
        </w:rPr>
        <w:t>j</w:t>
      </w:r>
      <w:r w:rsidR="00D12848" w:rsidRPr="00ED11CC">
        <w:rPr>
          <w:rFonts w:asciiTheme="majorBidi" w:hAnsiTheme="majorBidi" w:cstheme="majorBidi"/>
          <w:i/>
          <w:iCs/>
          <w:sz w:val="28"/>
          <w:szCs w:val="28"/>
          <w:lang w:val="sv-SE"/>
        </w:rPr>
        <w:t>t</w:t>
      </w:r>
      <w:r w:rsidR="00D12848" w:rsidRPr="0059125B">
        <w:rPr>
          <w:rFonts w:asciiTheme="majorBidi" w:hAnsiTheme="majorBidi" w:cstheme="majorBidi"/>
          <w:i/>
          <w:iCs/>
          <w:sz w:val="28"/>
          <w:szCs w:val="28"/>
          <w:lang w:val="en-US"/>
        </w:rPr>
        <w:t xml:space="preserve"> </w:t>
      </w:r>
      <w:r w:rsidR="00D12848" w:rsidRPr="00ED11CC">
        <w:rPr>
          <w:rFonts w:asciiTheme="majorBidi" w:hAnsiTheme="majorBidi" w:cstheme="majorBidi"/>
          <w:i/>
          <w:iCs/>
          <w:sz w:val="28"/>
          <w:szCs w:val="28"/>
          <w:lang w:val="sv-SE"/>
        </w:rPr>
        <w:t>tsu</w:t>
      </w:r>
      <w:r w:rsidR="00D12848" w:rsidRPr="0059125B">
        <w:rPr>
          <w:rFonts w:asciiTheme="majorBidi" w:hAnsiTheme="majorBidi" w:cstheme="majorBidi"/>
          <w:i/>
          <w:iCs/>
          <w:sz w:val="28"/>
          <w:szCs w:val="28"/>
          <w:lang w:val="en-US"/>
        </w:rPr>
        <w:t xml:space="preserve"> </w:t>
      </w:r>
      <w:r w:rsidR="00D12848" w:rsidRPr="00ED11CC">
        <w:rPr>
          <w:rFonts w:asciiTheme="majorBidi" w:hAnsiTheme="majorBidi" w:cstheme="majorBidi"/>
          <w:i/>
          <w:iCs/>
          <w:sz w:val="28"/>
          <w:szCs w:val="28"/>
          <w:lang w:val="en-US"/>
        </w:rPr>
        <w:t>ge</w:t>
      </w:r>
      <w:r w:rsidR="00A82B7F" w:rsidRPr="00ED11CC">
        <w:rPr>
          <w:rFonts w:asciiTheme="majorBidi" w:hAnsiTheme="majorBidi" w:cstheme="majorBidi"/>
          <w:i/>
          <w:iCs/>
          <w:sz w:val="28"/>
          <w:szCs w:val="28"/>
          <w:lang w:val="en-US"/>
        </w:rPr>
        <w:t>j</w:t>
      </w:r>
      <w:r w:rsidR="00D12848" w:rsidRPr="00ED11CC">
        <w:rPr>
          <w:rFonts w:asciiTheme="majorBidi" w:hAnsiTheme="majorBidi" w:cstheme="majorBidi"/>
          <w:i/>
          <w:iCs/>
          <w:sz w:val="28"/>
          <w:szCs w:val="28"/>
          <w:lang w:val="en-US"/>
        </w:rPr>
        <w:t>en</w:t>
      </w:r>
      <w:r w:rsidR="00D12848" w:rsidRPr="0059125B">
        <w:rPr>
          <w:rFonts w:asciiTheme="majorBidi" w:hAnsiTheme="majorBidi" w:cstheme="majorBidi"/>
          <w:i/>
          <w:iCs/>
          <w:sz w:val="28"/>
          <w:szCs w:val="28"/>
          <w:lang w:val="en-US"/>
        </w:rPr>
        <w:t>!</w:t>
      </w:r>
      <w:r w:rsidR="00D12848" w:rsidRPr="0059125B">
        <w:rPr>
          <w:rFonts w:asciiTheme="majorBidi" w:hAnsiTheme="majorBidi" w:cstheme="majorBidi"/>
          <w:sz w:val="28"/>
          <w:szCs w:val="28"/>
          <w:lang w:val="en-US"/>
        </w:rPr>
        <w:t xml:space="preserve"> </w:t>
      </w:r>
      <w:r w:rsidR="00D12848" w:rsidRPr="00ED11CC">
        <w:rPr>
          <w:rFonts w:asciiTheme="majorBidi" w:hAnsiTheme="majorBidi" w:cstheme="majorBidi"/>
          <w:sz w:val="28"/>
          <w:szCs w:val="28"/>
        </w:rPr>
        <w:t>‘Кто-то идет, мне пора’</w:t>
      </w:r>
    </w:p>
    <w:p w14:paraId="5EDE8A5B" w14:textId="5C11C996" w:rsidR="00D12848" w:rsidRPr="00682FB2" w:rsidRDefault="00D12848" w:rsidP="00D12848">
      <w:pPr>
        <w:pStyle w:val="a7"/>
        <w:spacing w:line="360" w:lineRule="auto"/>
        <w:ind w:left="1068"/>
        <w:jc w:val="both"/>
        <w:rPr>
          <w:rFonts w:asciiTheme="majorBidi" w:hAnsiTheme="majorBidi" w:cstheme="majorBidi"/>
          <w:iCs/>
          <w:sz w:val="28"/>
          <w:szCs w:val="28"/>
        </w:rPr>
      </w:pPr>
      <w:r w:rsidRPr="00264F70">
        <w:rPr>
          <w:rFonts w:asciiTheme="majorBidi" w:hAnsiTheme="majorBidi" w:cstheme="majorBidi"/>
          <w:sz w:val="28"/>
          <w:szCs w:val="28"/>
        </w:rPr>
        <w:t>Зорех</w:t>
      </w:r>
      <w:r w:rsidRPr="00682FB2">
        <w:rPr>
          <w:rFonts w:asciiTheme="majorBidi" w:hAnsiTheme="majorBidi" w:cstheme="majorBidi"/>
          <w:sz w:val="28"/>
          <w:szCs w:val="28"/>
          <w:lang w:val="es-BO"/>
        </w:rPr>
        <w:t xml:space="preserve">: </w:t>
      </w:r>
      <w:r w:rsidR="00815AAE" w:rsidRPr="00815AAE">
        <w:rPr>
          <w:rFonts w:asciiTheme="majorBidi" w:hAnsiTheme="majorBidi" w:cstheme="majorBidi"/>
          <w:sz w:val="28"/>
          <w:szCs w:val="28"/>
          <w:lang w:val="es-BO"/>
        </w:rPr>
        <w:t>–</w:t>
      </w:r>
      <w:r w:rsidR="00815AAE">
        <w:rPr>
          <w:rFonts w:asciiTheme="majorBidi" w:hAnsiTheme="majorBidi" w:cstheme="majorBidi"/>
          <w:sz w:val="28"/>
          <w:szCs w:val="28"/>
          <w:lang w:val="es-BO"/>
        </w:rPr>
        <w:t xml:space="preserve"> </w:t>
      </w:r>
      <w:r w:rsidRPr="00682FB2">
        <w:rPr>
          <w:rFonts w:asciiTheme="majorBidi" w:hAnsiTheme="majorBidi" w:cstheme="majorBidi"/>
          <w:i/>
          <w:iCs/>
          <w:sz w:val="28"/>
          <w:szCs w:val="28"/>
          <w:lang w:val="es-BO"/>
        </w:rPr>
        <w:t>Vos e</w:t>
      </w:r>
      <w:r w:rsidR="00A82B7F" w:rsidRPr="00682FB2">
        <w:rPr>
          <w:rFonts w:asciiTheme="majorBidi" w:hAnsiTheme="majorBidi" w:cstheme="majorBidi"/>
          <w:i/>
          <w:iCs/>
          <w:sz w:val="28"/>
          <w:szCs w:val="28"/>
          <w:lang w:val="es-BO"/>
        </w:rPr>
        <w:t>j</w:t>
      </w:r>
      <w:r w:rsidRPr="00682FB2">
        <w:rPr>
          <w:rFonts w:asciiTheme="majorBidi" w:hAnsiTheme="majorBidi" w:cstheme="majorBidi"/>
          <w:i/>
          <w:iCs/>
          <w:sz w:val="28"/>
          <w:szCs w:val="28"/>
          <w:lang w:val="es-BO"/>
        </w:rPr>
        <w:t>lt ir zi</w:t>
      </w:r>
      <w:r w:rsidR="00A82B7F" w:rsidRPr="00682FB2">
        <w:rPr>
          <w:rFonts w:asciiTheme="majorBidi" w:hAnsiTheme="majorBidi" w:cstheme="majorBidi"/>
          <w:i/>
          <w:iCs/>
          <w:sz w:val="28"/>
          <w:szCs w:val="28"/>
          <w:lang w:val="es-BO"/>
        </w:rPr>
        <w:t>x</w:t>
      </w:r>
      <w:r w:rsidRPr="00682FB2">
        <w:rPr>
          <w:rFonts w:asciiTheme="majorBidi" w:hAnsiTheme="majorBidi" w:cstheme="majorBidi"/>
          <w:i/>
          <w:iCs/>
          <w:sz w:val="28"/>
          <w:szCs w:val="28"/>
          <w:lang w:val="es-BO"/>
        </w:rPr>
        <w:t xml:space="preserve">? </w:t>
      </w:r>
      <w:r w:rsidRPr="00AD3738">
        <w:rPr>
          <w:rFonts w:asciiTheme="majorBidi" w:hAnsiTheme="majorBidi" w:cstheme="majorBidi"/>
          <w:i/>
          <w:iCs/>
          <w:sz w:val="28"/>
          <w:szCs w:val="28"/>
          <w:lang w:val="sv-SE"/>
        </w:rPr>
        <w:t>Dos</w:t>
      </w:r>
      <w:r w:rsidRPr="00AD3738">
        <w:rPr>
          <w:rFonts w:asciiTheme="majorBidi" w:hAnsiTheme="majorBidi" w:cstheme="majorBidi"/>
          <w:i/>
          <w:iCs/>
          <w:sz w:val="28"/>
          <w:szCs w:val="28"/>
        </w:rPr>
        <w:t xml:space="preserve"> </w:t>
      </w:r>
      <w:r w:rsidRPr="00AD3738">
        <w:rPr>
          <w:rFonts w:asciiTheme="majorBidi" w:hAnsiTheme="majorBidi" w:cstheme="majorBidi"/>
          <w:i/>
          <w:iCs/>
          <w:sz w:val="28"/>
          <w:szCs w:val="28"/>
          <w:lang w:val="sv-SE"/>
        </w:rPr>
        <w:t>iz</w:t>
      </w:r>
      <w:r w:rsidRPr="00AD3738">
        <w:rPr>
          <w:rFonts w:asciiTheme="majorBidi" w:hAnsiTheme="majorBidi" w:cstheme="majorBidi"/>
          <w:i/>
          <w:iCs/>
          <w:sz w:val="28"/>
          <w:szCs w:val="28"/>
        </w:rPr>
        <w:t xml:space="preserve"> </w:t>
      </w:r>
      <w:r w:rsidRPr="00AD3738">
        <w:rPr>
          <w:rFonts w:asciiTheme="majorBidi" w:hAnsiTheme="majorBidi" w:cstheme="majorBidi"/>
          <w:b/>
          <w:bCs/>
          <w:i/>
          <w:iCs/>
          <w:sz w:val="28"/>
          <w:szCs w:val="28"/>
          <w:lang w:val="sv-SE"/>
        </w:rPr>
        <w:t>do</w:t>
      </w:r>
      <w:r w:rsidR="00A82B7F">
        <w:rPr>
          <w:rFonts w:asciiTheme="majorBidi" w:hAnsiTheme="majorBidi" w:cstheme="majorBidi"/>
          <w:b/>
          <w:bCs/>
          <w:i/>
          <w:iCs/>
          <w:sz w:val="28"/>
          <w:szCs w:val="28"/>
          <w:lang w:val="sv-SE"/>
        </w:rPr>
        <w:t>x</w:t>
      </w:r>
      <w:r w:rsidRPr="00AD3738">
        <w:rPr>
          <w:rFonts w:asciiTheme="majorBidi" w:hAnsiTheme="majorBidi" w:cstheme="majorBidi"/>
          <w:i/>
          <w:iCs/>
          <w:sz w:val="28"/>
          <w:szCs w:val="28"/>
        </w:rPr>
        <w:t xml:space="preserve"> </w:t>
      </w:r>
      <w:r w:rsidRPr="00AD3738">
        <w:rPr>
          <w:rFonts w:asciiTheme="majorBidi" w:hAnsiTheme="majorBidi" w:cstheme="majorBidi"/>
          <w:i/>
          <w:iCs/>
          <w:sz w:val="28"/>
          <w:szCs w:val="28"/>
          <w:lang w:val="sv-SE"/>
        </w:rPr>
        <w:t>Rivka</w:t>
      </w:r>
      <w:r w:rsidRPr="00AD3738">
        <w:rPr>
          <w:rFonts w:asciiTheme="majorBidi" w:hAnsiTheme="majorBidi" w:cstheme="majorBidi"/>
          <w:i/>
          <w:iCs/>
          <w:sz w:val="28"/>
          <w:szCs w:val="28"/>
        </w:rPr>
        <w:t xml:space="preserve">! </w:t>
      </w:r>
      <w:r w:rsidRPr="00682FB2">
        <w:rPr>
          <w:rFonts w:asciiTheme="majorBidi" w:hAnsiTheme="majorBidi" w:cstheme="majorBidi"/>
          <w:iCs/>
          <w:sz w:val="28"/>
          <w:szCs w:val="28"/>
        </w:rPr>
        <w:t xml:space="preserve">‘Что Вы торопитесь? Это </w:t>
      </w:r>
      <w:r w:rsidRPr="00682FB2">
        <w:rPr>
          <w:rFonts w:asciiTheme="majorBidi" w:hAnsiTheme="majorBidi" w:cstheme="majorBidi"/>
          <w:b/>
          <w:bCs/>
          <w:iCs/>
          <w:sz w:val="28"/>
          <w:szCs w:val="28"/>
        </w:rPr>
        <w:t>ж</w:t>
      </w:r>
      <w:r w:rsidRPr="00682FB2">
        <w:rPr>
          <w:rFonts w:asciiTheme="majorBidi" w:hAnsiTheme="majorBidi" w:cstheme="majorBidi"/>
          <w:iCs/>
          <w:sz w:val="28"/>
          <w:szCs w:val="28"/>
        </w:rPr>
        <w:t xml:space="preserve"> Ривка!’</w:t>
      </w:r>
    </w:p>
    <w:p w14:paraId="1A6EBF92" w14:textId="3524FE85" w:rsidR="00D12848" w:rsidRPr="000C40DE" w:rsidRDefault="00D12848" w:rsidP="00D12848">
      <w:pPr>
        <w:pStyle w:val="a7"/>
        <w:spacing w:line="360" w:lineRule="auto"/>
        <w:ind w:left="1068"/>
        <w:jc w:val="both"/>
        <w:rPr>
          <w:rFonts w:asciiTheme="majorBidi" w:hAnsiTheme="majorBidi" w:cstheme="majorBidi"/>
          <w:sz w:val="28"/>
          <w:szCs w:val="28"/>
          <w:lang w:val="fr-FR"/>
        </w:rPr>
      </w:pPr>
      <w:r w:rsidRPr="00264F70">
        <w:rPr>
          <w:rFonts w:asciiTheme="majorBidi" w:hAnsiTheme="majorBidi" w:cstheme="majorBidi"/>
          <w:sz w:val="28"/>
          <w:szCs w:val="28"/>
        </w:rPr>
        <w:t xml:space="preserve">Соседка: </w:t>
      </w:r>
      <w:r w:rsidR="00815AAE" w:rsidRPr="00815AAE">
        <w:rPr>
          <w:rFonts w:asciiTheme="majorBidi" w:hAnsiTheme="majorBidi" w:cstheme="majorBidi"/>
          <w:sz w:val="28"/>
          <w:szCs w:val="28"/>
        </w:rPr>
        <w:t>–</w:t>
      </w:r>
      <w:r w:rsidRPr="00264F70">
        <w:rPr>
          <w:rFonts w:asciiTheme="majorBidi" w:hAnsiTheme="majorBidi" w:cstheme="majorBidi"/>
          <w:sz w:val="28"/>
          <w:szCs w:val="28"/>
        </w:rPr>
        <w:t xml:space="preserve">  </w:t>
      </w:r>
      <w:r w:rsidRPr="00682FB2">
        <w:rPr>
          <w:rFonts w:asciiTheme="majorBidi" w:hAnsiTheme="majorBidi" w:cstheme="majorBidi"/>
          <w:i/>
          <w:sz w:val="28"/>
          <w:szCs w:val="28"/>
          <w:lang w:val="en-US"/>
        </w:rPr>
        <w:t>Ne</w:t>
      </w:r>
      <w:r w:rsidR="00A82B7F" w:rsidRPr="00682FB2">
        <w:rPr>
          <w:rFonts w:asciiTheme="majorBidi" w:hAnsiTheme="majorBidi" w:cstheme="majorBidi"/>
          <w:i/>
          <w:sz w:val="28"/>
          <w:szCs w:val="28"/>
          <w:lang w:val="en-US"/>
        </w:rPr>
        <w:t>j</w:t>
      </w:r>
      <w:r w:rsidRPr="00682FB2">
        <w:rPr>
          <w:rFonts w:asciiTheme="majorBidi" w:hAnsiTheme="majorBidi" w:cstheme="majorBidi"/>
          <w:i/>
          <w:sz w:val="28"/>
          <w:szCs w:val="28"/>
          <w:lang w:val="en-US"/>
        </w:rPr>
        <w:t>n</w:t>
      </w:r>
      <w:r w:rsidRPr="00682FB2">
        <w:rPr>
          <w:rFonts w:asciiTheme="majorBidi" w:hAnsiTheme="majorBidi" w:cstheme="majorBidi"/>
          <w:i/>
          <w:sz w:val="28"/>
          <w:szCs w:val="28"/>
        </w:rPr>
        <w:t xml:space="preserve">, </w:t>
      </w:r>
      <w:r w:rsidRPr="00682FB2">
        <w:rPr>
          <w:rFonts w:asciiTheme="majorBidi" w:hAnsiTheme="majorBidi" w:cstheme="majorBidi"/>
          <w:i/>
          <w:sz w:val="28"/>
          <w:szCs w:val="28"/>
          <w:lang w:val="en-US"/>
        </w:rPr>
        <w:t>i</w:t>
      </w:r>
      <w:r w:rsidR="00A82B7F" w:rsidRPr="00682FB2">
        <w:rPr>
          <w:rFonts w:asciiTheme="majorBidi" w:hAnsiTheme="majorBidi" w:cstheme="majorBidi"/>
          <w:i/>
          <w:sz w:val="28"/>
          <w:szCs w:val="28"/>
          <w:lang w:val="en-US"/>
        </w:rPr>
        <w:t>x</w:t>
      </w:r>
      <w:r w:rsidRPr="00682FB2">
        <w:rPr>
          <w:rFonts w:asciiTheme="majorBidi" w:hAnsiTheme="majorBidi" w:cstheme="majorBidi"/>
          <w:i/>
          <w:sz w:val="28"/>
          <w:szCs w:val="28"/>
        </w:rPr>
        <w:t xml:space="preserve"> </w:t>
      </w:r>
      <w:r w:rsidRPr="00682FB2">
        <w:rPr>
          <w:rFonts w:asciiTheme="majorBidi" w:hAnsiTheme="majorBidi" w:cstheme="majorBidi"/>
          <w:i/>
          <w:sz w:val="28"/>
          <w:szCs w:val="28"/>
          <w:lang w:val="en-US"/>
        </w:rPr>
        <w:t>ge</w:t>
      </w:r>
      <w:r w:rsidR="00A82B7F" w:rsidRPr="00682FB2">
        <w:rPr>
          <w:rFonts w:asciiTheme="majorBidi" w:hAnsiTheme="majorBidi" w:cstheme="majorBidi"/>
          <w:i/>
          <w:sz w:val="28"/>
          <w:szCs w:val="28"/>
          <w:lang w:val="en-US"/>
        </w:rPr>
        <w:t>j</w:t>
      </w:r>
      <w:r w:rsidRPr="00264F70">
        <w:rPr>
          <w:rFonts w:asciiTheme="majorBidi" w:hAnsiTheme="majorBidi" w:cstheme="majorBidi"/>
          <w:sz w:val="28"/>
          <w:szCs w:val="28"/>
        </w:rPr>
        <w:t xml:space="preserve">. </w:t>
      </w:r>
      <w:r w:rsidRPr="0059125B">
        <w:rPr>
          <w:rFonts w:asciiTheme="majorBidi" w:hAnsiTheme="majorBidi" w:cstheme="majorBidi"/>
          <w:sz w:val="28"/>
          <w:szCs w:val="28"/>
          <w:lang w:val="en-US"/>
        </w:rPr>
        <w:t>‘</w:t>
      </w:r>
      <w:r w:rsidRPr="00264F70">
        <w:rPr>
          <w:rFonts w:asciiTheme="majorBidi" w:hAnsiTheme="majorBidi" w:cstheme="majorBidi"/>
          <w:sz w:val="28"/>
          <w:szCs w:val="28"/>
        </w:rPr>
        <w:t>Нет</w:t>
      </w:r>
      <w:r w:rsidRPr="0059125B">
        <w:rPr>
          <w:rFonts w:asciiTheme="majorBidi" w:hAnsiTheme="majorBidi" w:cstheme="majorBidi"/>
          <w:sz w:val="28"/>
          <w:szCs w:val="28"/>
          <w:lang w:val="en-US"/>
        </w:rPr>
        <w:t xml:space="preserve">, </w:t>
      </w:r>
      <w:r w:rsidRPr="00264F70">
        <w:rPr>
          <w:rFonts w:asciiTheme="majorBidi" w:hAnsiTheme="majorBidi" w:cstheme="majorBidi"/>
          <w:sz w:val="28"/>
          <w:szCs w:val="28"/>
        </w:rPr>
        <w:t>я</w:t>
      </w:r>
      <w:r w:rsidRPr="0059125B">
        <w:rPr>
          <w:rFonts w:asciiTheme="majorBidi" w:hAnsiTheme="majorBidi" w:cstheme="majorBidi"/>
          <w:sz w:val="28"/>
          <w:szCs w:val="28"/>
          <w:lang w:val="en-US"/>
        </w:rPr>
        <w:t xml:space="preserve"> </w:t>
      </w:r>
      <w:r w:rsidRPr="00264F70">
        <w:rPr>
          <w:rFonts w:asciiTheme="majorBidi" w:hAnsiTheme="majorBidi" w:cstheme="majorBidi"/>
          <w:sz w:val="28"/>
          <w:szCs w:val="28"/>
        </w:rPr>
        <w:t>пойду</w:t>
      </w:r>
      <w:r w:rsidRPr="0059125B">
        <w:rPr>
          <w:rFonts w:asciiTheme="majorBidi" w:hAnsiTheme="majorBidi" w:cstheme="majorBidi"/>
          <w:sz w:val="28"/>
          <w:szCs w:val="28"/>
          <w:lang w:val="en-US"/>
        </w:rPr>
        <w:t>’ [</w:t>
      </w:r>
      <w:r w:rsidRPr="00264F70">
        <w:rPr>
          <w:rFonts w:asciiTheme="majorBidi" w:hAnsiTheme="majorBidi" w:cstheme="majorBidi"/>
          <w:sz w:val="28"/>
          <w:szCs w:val="28"/>
          <w:lang w:val="fr-FR"/>
        </w:rPr>
        <w:t>Opato</w:t>
      </w:r>
      <w:r w:rsidR="005462D9" w:rsidRPr="0059125B">
        <w:rPr>
          <w:rFonts w:asciiTheme="majorBidi" w:hAnsiTheme="majorBidi" w:cstheme="majorBidi"/>
          <w:sz w:val="28"/>
          <w:szCs w:val="28"/>
          <w:lang w:val="en-US"/>
        </w:rPr>
        <w:t>š</w:t>
      </w:r>
      <w:r w:rsidRPr="00264F70">
        <w:rPr>
          <w:rFonts w:asciiTheme="majorBidi" w:hAnsiTheme="majorBidi" w:cstheme="majorBidi"/>
          <w:sz w:val="28"/>
          <w:szCs w:val="28"/>
          <w:lang w:val="fr-FR"/>
        </w:rPr>
        <w:t>u</w:t>
      </w:r>
      <w:r w:rsidRPr="0059125B">
        <w:rPr>
          <w:rFonts w:asciiTheme="majorBidi" w:hAnsiTheme="majorBidi" w:cstheme="majorBidi"/>
          <w:sz w:val="28"/>
          <w:szCs w:val="28"/>
          <w:lang w:val="en-US"/>
        </w:rPr>
        <w:t xml:space="preserve">. </w:t>
      </w:r>
      <w:r w:rsidRPr="00264F70">
        <w:rPr>
          <w:rFonts w:asciiTheme="majorBidi" w:hAnsiTheme="majorBidi" w:cstheme="majorBidi"/>
          <w:sz w:val="28"/>
          <w:szCs w:val="28"/>
          <w:lang w:val="fr-FR"/>
        </w:rPr>
        <w:t>Moris</w:t>
      </w:r>
      <w:r w:rsidRPr="000C40DE">
        <w:rPr>
          <w:rFonts w:asciiTheme="majorBidi" w:hAnsiTheme="majorBidi" w:cstheme="majorBidi"/>
          <w:sz w:val="28"/>
          <w:szCs w:val="28"/>
          <w:lang w:val="fr-FR"/>
        </w:rPr>
        <w:t xml:space="preserve"> </w:t>
      </w:r>
      <w:r w:rsidRPr="00264F70">
        <w:rPr>
          <w:rFonts w:asciiTheme="majorBidi" w:hAnsiTheme="majorBidi" w:cstheme="majorBidi"/>
          <w:sz w:val="28"/>
          <w:szCs w:val="28"/>
          <w:lang w:val="fr-FR"/>
        </w:rPr>
        <w:t>un</w:t>
      </w:r>
      <w:r w:rsidRPr="000C40DE">
        <w:rPr>
          <w:rFonts w:asciiTheme="majorBidi" w:hAnsiTheme="majorBidi" w:cstheme="majorBidi"/>
          <w:sz w:val="28"/>
          <w:szCs w:val="28"/>
          <w:lang w:val="fr-FR"/>
        </w:rPr>
        <w:t xml:space="preserve"> </w:t>
      </w:r>
      <w:r w:rsidR="00907477">
        <w:rPr>
          <w:rFonts w:asciiTheme="majorBidi" w:hAnsiTheme="majorBidi" w:cstheme="majorBidi"/>
          <w:sz w:val="28"/>
          <w:szCs w:val="28"/>
          <w:lang w:val="fr-FR"/>
        </w:rPr>
        <w:t>za</w:t>
      </w:r>
      <w:r w:rsidR="00907477" w:rsidRPr="00BC0935">
        <w:rPr>
          <w:rFonts w:asciiTheme="majorBidi" w:hAnsiTheme="majorBidi" w:cstheme="majorBidi"/>
          <w:sz w:val="28"/>
          <w:szCs w:val="28"/>
          <w:lang w:val="en-US"/>
        </w:rPr>
        <w:t>jn</w:t>
      </w:r>
      <w:r w:rsidRPr="000C40DE">
        <w:rPr>
          <w:rFonts w:asciiTheme="majorBidi" w:hAnsiTheme="majorBidi" w:cstheme="majorBidi"/>
          <w:sz w:val="28"/>
          <w:szCs w:val="28"/>
          <w:lang w:val="fr-FR"/>
        </w:rPr>
        <w:t xml:space="preserve"> </w:t>
      </w:r>
      <w:r w:rsidRPr="00264F70">
        <w:rPr>
          <w:rFonts w:asciiTheme="majorBidi" w:hAnsiTheme="majorBidi" w:cstheme="majorBidi"/>
          <w:sz w:val="28"/>
          <w:szCs w:val="28"/>
          <w:lang w:val="fr-FR"/>
        </w:rPr>
        <w:t>zun</w:t>
      </w:r>
      <w:r w:rsidRPr="000C40DE">
        <w:rPr>
          <w:rFonts w:asciiTheme="majorBidi" w:hAnsiTheme="majorBidi" w:cstheme="majorBidi"/>
          <w:sz w:val="28"/>
          <w:szCs w:val="28"/>
          <w:lang w:val="fr-FR"/>
        </w:rPr>
        <w:t xml:space="preserve"> </w:t>
      </w:r>
      <w:r w:rsidRPr="00264F70">
        <w:rPr>
          <w:rFonts w:asciiTheme="majorBidi" w:hAnsiTheme="majorBidi" w:cstheme="majorBidi"/>
          <w:sz w:val="28"/>
          <w:szCs w:val="28"/>
          <w:lang w:val="fr-FR"/>
        </w:rPr>
        <w:t>Filip</w:t>
      </w:r>
      <w:r w:rsidRPr="000C40DE">
        <w:rPr>
          <w:rFonts w:asciiTheme="majorBidi" w:hAnsiTheme="majorBidi" w:cstheme="majorBidi"/>
          <w:sz w:val="28"/>
          <w:szCs w:val="28"/>
          <w:lang w:val="fr-FR"/>
        </w:rPr>
        <w:t>]</w:t>
      </w:r>
    </w:p>
    <w:p w14:paraId="25B7F6D8" w14:textId="270E21F8" w:rsidR="00D12848" w:rsidRPr="00264F70" w:rsidRDefault="00D12848" w:rsidP="00815AAE">
      <w:pPr>
        <w:spacing w:line="360" w:lineRule="auto"/>
        <w:ind w:firstLine="709"/>
        <w:jc w:val="both"/>
        <w:rPr>
          <w:rFonts w:asciiTheme="majorBidi" w:hAnsiTheme="majorBidi" w:cstheme="majorBidi"/>
          <w:sz w:val="28"/>
          <w:szCs w:val="28"/>
        </w:rPr>
      </w:pPr>
      <w:r w:rsidRPr="00264F70">
        <w:rPr>
          <w:rFonts w:asciiTheme="majorBidi" w:hAnsiTheme="majorBidi" w:cstheme="majorBidi"/>
          <w:sz w:val="28"/>
          <w:szCs w:val="28"/>
        </w:rPr>
        <w:t xml:space="preserve">В данном случае, употребляя ДМ </w:t>
      </w:r>
      <w:r w:rsidRPr="00264F70">
        <w:rPr>
          <w:rFonts w:asciiTheme="majorBidi" w:hAnsiTheme="majorBidi" w:cstheme="majorBidi"/>
          <w:i/>
          <w:iCs/>
          <w:sz w:val="28"/>
          <w:szCs w:val="28"/>
          <w:lang w:val="sv-SE"/>
        </w:rPr>
        <w:t>do</w:t>
      </w:r>
      <w:r w:rsidR="00A82B7F">
        <w:rPr>
          <w:rFonts w:asciiTheme="majorBidi" w:hAnsiTheme="majorBidi" w:cstheme="majorBidi"/>
          <w:i/>
          <w:iCs/>
          <w:sz w:val="28"/>
          <w:szCs w:val="28"/>
          <w:lang w:val="sv-SE"/>
        </w:rPr>
        <w:t>x</w:t>
      </w:r>
      <w:r w:rsidRPr="00682FB2">
        <w:rPr>
          <w:rFonts w:asciiTheme="majorBidi" w:hAnsiTheme="majorBidi" w:cstheme="majorBidi"/>
          <w:bCs/>
          <w:i/>
          <w:sz w:val="28"/>
          <w:szCs w:val="28"/>
        </w:rPr>
        <w:t>,</w:t>
      </w:r>
      <w:r w:rsidRPr="00264F70">
        <w:rPr>
          <w:rFonts w:asciiTheme="majorBidi" w:hAnsiTheme="majorBidi" w:cstheme="majorBidi"/>
          <w:b/>
          <w:bCs/>
          <w:sz w:val="28"/>
          <w:szCs w:val="28"/>
        </w:rPr>
        <w:t xml:space="preserve"> </w:t>
      </w:r>
      <w:r w:rsidRPr="00264F70">
        <w:rPr>
          <w:rFonts w:asciiTheme="majorBidi" w:hAnsiTheme="majorBidi" w:cstheme="majorBidi"/>
          <w:sz w:val="28"/>
          <w:szCs w:val="28"/>
        </w:rPr>
        <w:t>говорящий показывает, что он знает, кто за дверью. Интенция говорящего заключается в том, что он хотел бы, чтоб</w:t>
      </w:r>
      <w:r w:rsidR="004A52E7">
        <w:rPr>
          <w:rFonts w:asciiTheme="majorBidi" w:hAnsiTheme="majorBidi" w:cstheme="majorBidi"/>
          <w:sz w:val="28"/>
          <w:szCs w:val="28"/>
        </w:rPr>
        <w:t xml:space="preserve">ы </w:t>
      </w:r>
      <w:r w:rsidRPr="00264F70">
        <w:rPr>
          <w:rFonts w:asciiTheme="majorBidi" w:hAnsiTheme="majorBidi" w:cstheme="majorBidi"/>
          <w:sz w:val="28"/>
          <w:szCs w:val="28"/>
        </w:rPr>
        <w:t xml:space="preserve">соседка осталась в комнате, поэтому он пытается убедить собеседницу в том, </w:t>
      </w:r>
      <w:r w:rsidR="00815AAE">
        <w:rPr>
          <w:rFonts w:asciiTheme="majorBidi" w:hAnsiTheme="majorBidi" w:cstheme="majorBidi"/>
          <w:sz w:val="28"/>
          <w:szCs w:val="28"/>
        </w:rPr>
        <w:t xml:space="preserve">что </w:t>
      </w:r>
      <w:r w:rsidRPr="00264F70">
        <w:rPr>
          <w:rFonts w:asciiTheme="majorBidi" w:hAnsiTheme="majorBidi" w:cstheme="majorBidi"/>
          <w:sz w:val="28"/>
          <w:szCs w:val="28"/>
        </w:rPr>
        <w:t xml:space="preserve">приход жены не помешает их беседе. </w:t>
      </w:r>
      <w:r w:rsidRPr="00264F70">
        <w:rPr>
          <w:rFonts w:asciiTheme="majorBidi" w:hAnsiTheme="majorBidi" w:cstheme="majorBidi"/>
          <w:i/>
          <w:iCs/>
          <w:sz w:val="28"/>
          <w:szCs w:val="28"/>
          <w:lang w:val="sv-SE"/>
        </w:rPr>
        <w:t>Do</w:t>
      </w:r>
      <w:r w:rsidR="00A82B7F">
        <w:rPr>
          <w:rFonts w:asciiTheme="majorBidi" w:hAnsiTheme="majorBidi" w:cstheme="majorBidi"/>
          <w:i/>
          <w:iCs/>
          <w:sz w:val="28"/>
          <w:szCs w:val="28"/>
          <w:lang w:val="sv-SE"/>
        </w:rPr>
        <w:t>x</w:t>
      </w:r>
      <w:r w:rsidRPr="00264F70">
        <w:rPr>
          <w:rFonts w:asciiTheme="majorBidi" w:hAnsiTheme="majorBidi" w:cstheme="majorBidi"/>
          <w:sz w:val="28"/>
          <w:szCs w:val="28"/>
        </w:rPr>
        <w:t xml:space="preserve"> в данном случае </w:t>
      </w:r>
      <w:r>
        <w:rPr>
          <w:rFonts w:asciiTheme="majorBidi" w:hAnsiTheme="majorBidi" w:cstheme="majorBidi"/>
          <w:sz w:val="28"/>
          <w:szCs w:val="28"/>
        </w:rPr>
        <w:t>добавляет оттенок пренебрежения</w:t>
      </w:r>
      <w:r w:rsidRPr="00264F70">
        <w:rPr>
          <w:rFonts w:asciiTheme="majorBidi" w:hAnsiTheme="majorBidi" w:cstheme="majorBidi"/>
          <w:sz w:val="28"/>
          <w:szCs w:val="28"/>
        </w:rPr>
        <w:t xml:space="preserve">.  </w:t>
      </w:r>
    </w:p>
    <w:p w14:paraId="1D8575CB" w14:textId="1BDC1459" w:rsidR="00AC2D08" w:rsidRPr="00264F70" w:rsidRDefault="00AC2D08" w:rsidP="00A45543">
      <w:pPr>
        <w:spacing w:after="160" w:line="360" w:lineRule="auto"/>
        <w:ind w:firstLine="709"/>
        <w:jc w:val="both"/>
        <w:rPr>
          <w:rFonts w:asciiTheme="majorBidi" w:hAnsiTheme="majorBidi" w:cstheme="majorBidi"/>
          <w:sz w:val="28"/>
          <w:szCs w:val="28"/>
        </w:rPr>
      </w:pPr>
      <w:r w:rsidRPr="00264F70">
        <w:rPr>
          <w:rFonts w:asciiTheme="majorBidi" w:hAnsiTheme="majorBidi" w:cstheme="majorBidi"/>
          <w:sz w:val="28"/>
          <w:szCs w:val="28"/>
        </w:rPr>
        <w:t xml:space="preserve">ДМ может быть как нейтрален к контексту, </w:t>
      </w:r>
      <w:r w:rsidR="00815AAE">
        <w:rPr>
          <w:rFonts w:asciiTheme="majorBidi" w:hAnsiTheme="majorBidi" w:cstheme="majorBidi"/>
          <w:sz w:val="28"/>
          <w:szCs w:val="28"/>
        </w:rPr>
        <w:t>так и</w:t>
      </w:r>
      <w:r w:rsidR="00815AAE" w:rsidRPr="00264F70">
        <w:rPr>
          <w:rFonts w:asciiTheme="majorBidi" w:hAnsiTheme="majorBidi" w:cstheme="majorBidi"/>
          <w:sz w:val="28"/>
          <w:szCs w:val="28"/>
        </w:rPr>
        <w:t xml:space="preserve"> </w:t>
      </w:r>
      <w:r w:rsidRPr="00264F70">
        <w:rPr>
          <w:rFonts w:asciiTheme="majorBidi" w:hAnsiTheme="majorBidi" w:cstheme="majorBidi"/>
          <w:sz w:val="28"/>
          <w:szCs w:val="28"/>
        </w:rPr>
        <w:t xml:space="preserve">оказывать на него воздействие, усиливая его или ослабляя. </w:t>
      </w:r>
    </w:p>
    <w:p w14:paraId="24049E80" w14:textId="06D7046E" w:rsidR="0076506C" w:rsidRPr="00FF209C" w:rsidRDefault="0076506C" w:rsidP="00FF209C">
      <w:pPr>
        <w:pStyle w:val="a7"/>
        <w:numPr>
          <w:ilvl w:val="0"/>
          <w:numId w:val="47"/>
        </w:numPr>
        <w:spacing w:after="160" w:line="360" w:lineRule="auto"/>
        <w:jc w:val="both"/>
        <w:rPr>
          <w:rFonts w:asciiTheme="majorBidi" w:hAnsiTheme="majorBidi" w:cstheme="majorBidi"/>
          <w:sz w:val="28"/>
          <w:szCs w:val="28"/>
          <w:lang w:val="en-US"/>
        </w:rPr>
      </w:pPr>
      <w:r w:rsidRPr="0059125B">
        <w:rPr>
          <w:rFonts w:asciiTheme="majorBidi" w:hAnsiTheme="majorBidi" w:cstheme="majorBidi"/>
          <w:b/>
          <w:i/>
          <w:iCs/>
          <w:sz w:val="28"/>
          <w:szCs w:val="28"/>
          <w:lang w:val="de-DE"/>
        </w:rPr>
        <w:t>Nu</w:t>
      </w:r>
      <w:r w:rsidRPr="00682FB2">
        <w:rPr>
          <w:rFonts w:asciiTheme="majorBidi" w:hAnsiTheme="majorBidi" w:cstheme="majorBidi"/>
          <w:i/>
          <w:iCs/>
          <w:sz w:val="28"/>
          <w:szCs w:val="28"/>
          <w:lang w:val="de-DE"/>
        </w:rPr>
        <w:t>, ge</w:t>
      </w:r>
      <w:r w:rsidR="00A82B7F" w:rsidRPr="00682FB2">
        <w:rPr>
          <w:rFonts w:asciiTheme="majorBidi" w:hAnsiTheme="majorBidi" w:cstheme="majorBidi"/>
          <w:i/>
          <w:iCs/>
          <w:sz w:val="28"/>
          <w:szCs w:val="28"/>
          <w:lang w:val="de-DE"/>
        </w:rPr>
        <w:t>j</w:t>
      </w:r>
      <w:r w:rsidR="00FF209C">
        <w:rPr>
          <w:rFonts w:asciiTheme="majorBidi" w:hAnsiTheme="majorBidi" w:cstheme="majorBidi"/>
          <w:i/>
          <w:iCs/>
          <w:sz w:val="28"/>
          <w:szCs w:val="28"/>
          <w:lang w:val="de-DE"/>
        </w:rPr>
        <w:t xml:space="preserve"> </w:t>
      </w:r>
      <w:r w:rsidR="00FF209C" w:rsidRPr="00FF209C">
        <w:rPr>
          <w:rFonts w:asciiTheme="majorBidi" w:hAnsiTheme="majorBidi" w:cstheme="majorBidi"/>
          <w:sz w:val="28"/>
          <w:szCs w:val="28"/>
          <w:lang w:val="en-US"/>
        </w:rPr>
        <w:t>š</w:t>
      </w:r>
      <w:r w:rsidR="00FF209C">
        <w:rPr>
          <w:rFonts w:asciiTheme="majorBidi" w:hAnsiTheme="majorBidi" w:cstheme="majorBidi"/>
          <w:i/>
          <w:iCs/>
          <w:sz w:val="28"/>
          <w:szCs w:val="28"/>
          <w:lang w:val="de-DE"/>
        </w:rPr>
        <w:t>p</w:t>
      </w:r>
      <w:r w:rsidR="00FF209C">
        <w:rPr>
          <w:rFonts w:asciiTheme="majorBidi" w:hAnsiTheme="majorBidi" w:cstheme="majorBidi"/>
          <w:i/>
          <w:iCs/>
          <w:sz w:val="28"/>
          <w:szCs w:val="28"/>
          <w:lang w:val="en-US"/>
        </w:rPr>
        <w:t>a</w:t>
      </w:r>
      <w:r w:rsidRPr="00682FB2">
        <w:rPr>
          <w:rFonts w:asciiTheme="majorBidi" w:hAnsiTheme="majorBidi" w:cstheme="majorBidi"/>
          <w:i/>
          <w:iCs/>
          <w:sz w:val="28"/>
          <w:szCs w:val="28"/>
          <w:lang w:val="de-DE"/>
        </w:rPr>
        <w:t>r zi</w:t>
      </w:r>
      <w:r w:rsidR="00A82B7F" w:rsidRPr="00682FB2">
        <w:rPr>
          <w:rFonts w:asciiTheme="majorBidi" w:hAnsiTheme="majorBidi" w:cstheme="majorBidi"/>
          <w:i/>
          <w:iCs/>
          <w:sz w:val="28"/>
          <w:szCs w:val="28"/>
          <w:lang w:val="de-DE"/>
        </w:rPr>
        <w:t>x</w:t>
      </w:r>
      <w:r w:rsidRPr="00682FB2">
        <w:rPr>
          <w:rFonts w:asciiTheme="majorBidi" w:hAnsiTheme="majorBidi" w:cstheme="majorBidi"/>
          <w:i/>
          <w:iCs/>
          <w:sz w:val="28"/>
          <w:szCs w:val="28"/>
          <w:lang w:val="de-DE"/>
        </w:rPr>
        <w:t xml:space="preserve"> mit a litvak</w:t>
      </w:r>
      <w:r w:rsidRPr="00682FB2">
        <w:rPr>
          <w:rFonts w:asciiTheme="majorBidi" w:hAnsiTheme="majorBidi" w:cstheme="majorBidi"/>
          <w:sz w:val="28"/>
          <w:szCs w:val="28"/>
          <w:lang w:val="de-DE"/>
        </w:rPr>
        <w:t xml:space="preserve">! </w:t>
      </w:r>
      <w:r w:rsidRPr="00264F70">
        <w:rPr>
          <w:rFonts w:asciiTheme="majorBidi" w:hAnsiTheme="majorBidi" w:cstheme="majorBidi"/>
          <w:sz w:val="28"/>
          <w:szCs w:val="28"/>
        </w:rPr>
        <w:t>‘</w:t>
      </w:r>
      <w:r w:rsidR="00FF209C">
        <w:rPr>
          <w:rFonts w:asciiTheme="majorBidi" w:hAnsiTheme="majorBidi" w:cstheme="majorBidi"/>
          <w:sz w:val="28"/>
          <w:szCs w:val="28"/>
          <w:lang w:bidi="he-IL"/>
        </w:rPr>
        <w:t xml:space="preserve">Ну, </w:t>
      </w:r>
      <w:r w:rsidR="00FF209C">
        <w:rPr>
          <w:rFonts w:asciiTheme="majorBidi" w:hAnsiTheme="majorBidi" w:cstheme="majorBidi"/>
          <w:sz w:val="28"/>
          <w:szCs w:val="28"/>
        </w:rPr>
        <w:t>иди препирайся</w:t>
      </w:r>
      <w:r w:rsidRPr="00264F70">
        <w:rPr>
          <w:rFonts w:asciiTheme="majorBidi" w:hAnsiTheme="majorBidi" w:cstheme="majorBidi"/>
          <w:sz w:val="28"/>
          <w:szCs w:val="28"/>
        </w:rPr>
        <w:t xml:space="preserve"> с литваком!’ </w:t>
      </w:r>
      <w:r w:rsidRPr="00FF209C">
        <w:rPr>
          <w:rFonts w:asciiTheme="majorBidi" w:hAnsiTheme="majorBidi" w:cstheme="majorBidi"/>
          <w:sz w:val="28"/>
          <w:szCs w:val="28"/>
          <w:lang w:val="en-US"/>
        </w:rPr>
        <w:t>[</w:t>
      </w:r>
      <w:r w:rsidRPr="00264F70">
        <w:rPr>
          <w:rFonts w:asciiTheme="majorBidi" w:hAnsiTheme="majorBidi" w:cstheme="majorBidi"/>
          <w:sz w:val="28"/>
          <w:szCs w:val="28"/>
          <w:lang w:val="en-US"/>
        </w:rPr>
        <w:t>I</w:t>
      </w:r>
      <w:r w:rsidRPr="00FF209C">
        <w:rPr>
          <w:rFonts w:asciiTheme="majorBidi" w:hAnsiTheme="majorBidi" w:cstheme="majorBidi"/>
          <w:sz w:val="28"/>
          <w:szCs w:val="28"/>
          <w:lang w:val="en-US"/>
        </w:rPr>
        <w:t>.-</w:t>
      </w:r>
      <w:r w:rsidRPr="00264F70">
        <w:rPr>
          <w:rFonts w:asciiTheme="majorBidi" w:hAnsiTheme="majorBidi" w:cstheme="majorBidi"/>
          <w:sz w:val="28"/>
          <w:szCs w:val="28"/>
          <w:lang w:val="en-US"/>
        </w:rPr>
        <w:t>L</w:t>
      </w:r>
      <w:r w:rsidRPr="00FF209C">
        <w:rPr>
          <w:rFonts w:asciiTheme="majorBidi" w:hAnsiTheme="majorBidi" w:cstheme="majorBidi"/>
          <w:sz w:val="28"/>
          <w:szCs w:val="28"/>
          <w:lang w:val="en-US"/>
        </w:rPr>
        <w:t xml:space="preserve">. </w:t>
      </w:r>
      <w:r w:rsidRPr="00264F70">
        <w:rPr>
          <w:rFonts w:asciiTheme="majorBidi" w:hAnsiTheme="majorBidi" w:cstheme="majorBidi"/>
          <w:sz w:val="28"/>
          <w:szCs w:val="28"/>
          <w:lang w:val="en-US"/>
        </w:rPr>
        <w:t>Perets</w:t>
      </w:r>
      <w:r w:rsidR="004A47B5" w:rsidRPr="00FF209C">
        <w:rPr>
          <w:rFonts w:asciiTheme="majorBidi" w:hAnsiTheme="majorBidi" w:cstheme="majorBidi"/>
          <w:sz w:val="28"/>
          <w:szCs w:val="28"/>
          <w:lang w:val="en-US"/>
        </w:rPr>
        <w:t xml:space="preserve">. </w:t>
      </w:r>
      <w:r w:rsidRPr="00264F70">
        <w:rPr>
          <w:rFonts w:asciiTheme="majorBidi" w:hAnsiTheme="majorBidi" w:cstheme="majorBidi"/>
          <w:sz w:val="28"/>
          <w:szCs w:val="28"/>
          <w:lang w:val="en-US"/>
        </w:rPr>
        <w:t>O</w:t>
      </w:r>
      <w:r w:rsidR="00A82B7F">
        <w:rPr>
          <w:rFonts w:asciiTheme="majorBidi" w:hAnsiTheme="majorBidi" w:cstheme="majorBidi"/>
          <w:sz w:val="28"/>
          <w:szCs w:val="28"/>
          <w:lang w:val="en-US"/>
        </w:rPr>
        <w:t>j</w:t>
      </w:r>
      <w:r w:rsidRPr="00264F70">
        <w:rPr>
          <w:rFonts w:asciiTheme="majorBidi" w:hAnsiTheme="majorBidi" w:cstheme="majorBidi"/>
          <w:sz w:val="28"/>
          <w:szCs w:val="28"/>
          <w:lang w:val="en-US"/>
        </w:rPr>
        <w:t>b</w:t>
      </w:r>
      <w:r w:rsidRPr="00FF209C">
        <w:rPr>
          <w:rFonts w:asciiTheme="majorBidi" w:hAnsiTheme="majorBidi" w:cstheme="majorBidi"/>
          <w:sz w:val="28"/>
          <w:szCs w:val="28"/>
          <w:lang w:val="en-US"/>
        </w:rPr>
        <w:t xml:space="preserve"> </w:t>
      </w:r>
      <w:r w:rsidRPr="00264F70">
        <w:rPr>
          <w:rFonts w:asciiTheme="majorBidi" w:hAnsiTheme="majorBidi" w:cstheme="majorBidi"/>
          <w:sz w:val="28"/>
          <w:szCs w:val="28"/>
          <w:lang w:val="en-US"/>
        </w:rPr>
        <w:t>ni</w:t>
      </w:r>
      <w:r w:rsidR="005462D9" w:rsidRPr="00FF209C">
        <w:rPr>
          <w:rFonts w:asciiTheme="majorBidi" w:hAnsiTheme="majorBidi" w:cstheme="majorBidi"/>
          <w:sz w:val="28"/>
          <w:szCs w:val="28"/>
          <w:lang w:val="en-US"/>
        </w:rPr>
        <w:t>š</w:t>
      </w:r>
      <w:r w:rsidRPr="00264F70">
        <w:rPr>
          <w:rFonts w:asciiTheme="majorBidi" w:hAnsiTheme="majorBidi" w:cstheme="majorBidi"/>
          <w:sz w:val="28"/>
          <w:szCs w:val="28"/>
          <w:lang w:val="en-US"/>
        </w:rPr>
        <w:t>t</w:t>
      </w:r>
      <w:r w:rsidRPr="00FF209C">
        <w:rPr>
          <w:rFonts w:asciiTheme="majorBidi" w:hAnsiTheme="majorBidi" w:cstheme="majorBidi"/>
          <w:sz w:val="28"/>
          <w:szCs w:val="28"/>
          <w:lang w:val="en-US"/>
        </w:rPr>
        <w:t xml:space="preserve"> </w:t>
      </w:r>
      <w:r w:rsidRPr="00264F70">
        <w:rPr>
          <w:rFonts w:asciiTheme="majorBidi" w:hAnsiTheme="majorBidi" w:cstheme="majorBidi"/>
          <w:sz w:val="28"/>
          <w:szCs w:val="28"/>
          <w:lang w:val="en-US"/>
        </w:rPr>
        <w:t>no</w:t>
      </w:r>
      <w:r w:rsidR="00A82B7F">
        <w:rPr>
          <w:rFonts w:asciiTheme="majorBidi" w:hAnsiTheme="majorBidi" w:cstheme="majorBidi"/>
          <w:sz w:val="28"/>
          <w:szCs w:val="28"/>
          <w:lang w:val="en-US"/>
        </w:rPr>
        <w:t>x</w:t>
      </w:r>
      <w:r w:rsidRPr="00FF209C">
        <w:rPr>
          <w:rFonts w:asciiTheme="majorBidi" w:hAnsiTheme="majorBidi" w:cstheme="majorBidi"/>
          <w:sz w:val="28"/>
          <w:szCs w:val="28"/>
          <w:lang w:val="en-US"/>
        </w:rPr>
        <w:t xml:space="preserve"> </w:t>
      </w:r>
      <w:r w:rsidRPr="00264F70">
        <w:rPr>
          <w:rFonts w:asciiTheme="majorBidi" w:hAnsiTheme="majorBidi" w:cstheme="majorBidi"/>
          <w:sz w:val="28"/>
          <w:szCs w:val="28"/>
          <w:lang w:val="en-US"/>
        </w:rPr>
        <w:t>he</w:t>
      </w:r>
      <w:r w:rsidR="00A82B7F">
        <w:rPr>
          <w:rFonts w:asciiTheme="majorBidi" w:hAnsiTheme="majorBidi" w:cstheme="majorBidi"/>
          <w:sz w:val="28"/>
          <w:szCs w:val="28"/>
          <w:lang w:val="en-US"/>
        </w:rPr>
        <w:t>x</w:t>
      </w:r>
      <w:r w:rsidRPr="00264F70">
        <w:rPr>
          <w:rFonts w:asciiTheme="majorBidi" w:hAnsiTheme="majorBidi" w:cstheme="majorBidi"/>
          <w:sz w:val="28"/>
          <w:szCs w:val="28"/>
          <w:lang w:val="en-US"/>
        </w:rPr>
        <w:t>er</w:t>
      </w:r>
      <w:r w:rsidRPr="00FF209C">
        <w:rPr>
          <w:rFonts w:asciiTheme="majorBidi" w:hAnsiTheme="majorBidi" w:cstheme="majorBidi"/>
          <w:sz w:val="28"/>
          <w:szCs w:val="28"/>
          <w:lang w:val="en-US"/>
        </w:rPr>
        <w:t>]</w:t>
      </w:r>
    </w:p>
    <w:p w14:paraId="60415F5A" w14:textId="6C97DA6C" w:rsidR="006E7BCD" w:rsidRDefault="00AD3738" w:rsidP="006E7BCD">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t>В данном случае</w:t>
      </w:r>
      <w:r w:rsidRPr="00AD3738">
        <w:rPr>
          <w:rFonts w:asciiTheme="majorBidi" w:hAnsiTheme="majorBidi" w:cstheme="majorBidi"/>
          <w:i/>
          <w:iCs/>
          <w:sz w:val="28"/>
          <w:szCs w:val="28"/>
        </w:rPr>
        <w:t xml:space="preserve"> </w:t>
      </w:r>
      <w:r w:rsidRPr="00AD3738">
        <w:rPr>
          <w:rFonts w:asciiTheme="majorBidi" w:hAnsiTheme="majorBidi" w:cstheme="majorBidi"/>
          <w:i/>
          <w:iCs/>
          <w:sz w:val="28"/>
          <w:szCs w:val="28"/>
          <w:lang w:val="en-US"/>
        </w:rPr>
        <w:t>nu</w:t>
      </w:r>
      <w:r w:rsidRPr="00AD3738">
        <w:rPr>
          <w:rFonts w:asciiTheme="majorBidi" w:hAnsiTheme="majorBidi" w:cstheme="majorBidi"/>
          <w:sz w:val="28"/>
          <w:szCs w:val="28"/>
        </w:rPr>
        <w:t xml:space="preserve"> </w:t>
      </w:r>
      <w:r>
        <w:rPr>
          <w:rFonts w:asciiTheme="majorBidi" w:hAnsiTheme="majorBidi" w:cstheme="majorBidi"/>
          <w:sz w:val="28"/>
          <w:szCs w:val="28"/>
        </w:rPr>
        <w:t>н</w:t>
      </w:r>
      <w:r w:rsidR="004A52E7">
        <w:rPr>
          <w:rFonts w:asciiTheme="majorBidi" w:hAnsiTheme="majorBidi" w:cstheme="majorBidi"/>
          <w:sz w:val="28"/>
          <w:szCs w:val="28"/>
        </w:rPr>
        <w:t>ейтрально по отношению к контек</w:t>
      </w:r>
      <w:r>
        <w:rPr>
          <w:rFonts w:asciiTheme="majorBidi" w:hAnsiTheme="majorBidi" w:cstheme="majorBidi"/>
          <w:sz w:val="28"/>
          <w:szCs w:val="28"/>
        </w:rPr>
        <w:t>сту высказывания</w:t>
      </w:r>
      <w:r w:rsidR="00102F1F" w:rsidRPr="00102F1F">
        <w:rPr>
          <w:rFonts w:asciiTheme="majorBidi" w:hAnsiTheme="majorBidi" w:cstheme="majorBidi"/>
          <w:sz w:val="28"/>
          <w:szCs w:val="28"/>
        </w:rPr>
        <w:t xml:space="preserve"> (</w:t>
      </w:r>
      <w:r w:rsidR="00102F1F" w:rsidRPr="00264F70">
        <w:rPr>
          <w:rFonts w:asciiTheme="majorBidi" w:hAnsiTheme="majorBidi" w:cstheme="majorBidi"/>
          <w:sz w:val="28"/>
          <w:szCs w:val="28"/>
        </w:rPr>
        <w:t xml:space="preserve">маркер </w:t>
      </w:r>
      <w:r w:rsidR="00102F1F" w:rsidRPr="00264F70">
        <w:rPr>
          <w:rFonts w:asciiTheme="majorBidi" w:hAnsiTheme="majorBidi" w:cstheme="majorBidi"/>
          <w:i/>
          <w:iCs/>
          <w:sz w:val="28"/>
          <w:szCs w:val="28"/>
          <w:lang w:val="en-US"/>
        </w:rPr>
        <w:t>nu</w:t>
      </w:r>
      <w:r w:rsidR="006E7BCD">
        <w:rPr>
          <w:rFonts w:asciiTheme="majorBidi" w:hAnsiTheme="majorBidi" w:cstheme="majorBidi"/>
          <w:sz w:val="28"/>
          <w:szCs w:val="28"/>
        </w:rPr>
        <w:t xml:space="preserve"> маркирует</w:t>
      </w:r>
      <w:r w:rsidR="00815AAE">
        <w:rPr>
          <w:rFonts w:asciiTheme="majorBidi" w:hAnsiTheme="majorBidi" w:cstheme="majorBidi"/>
          <w:sz w:val="28"/>
          <w:szCs w:val="28"/>
        </w:rPr>
        <w:t xml:space="preserve"> </w:t>
      </w:r>
      <w:r w:rsidR="00102F1F">
        <w:rPr>
          <w:rFonts w:asciiTheme="majorBidi" w:hAnsiTheme="majorBidi" w:cstheme="majorBidi"/>
          <w:sz w:val="28"/>
          <w:szCs w:val="28"/>
        </w:rPr>
        <w:t>окончание цепочки рассуждений</w:t>
      </w:r>
      <w:r w:rsidR="00102F1F" w:rsidRPr="00DB734B">
        <w:rPr>
          <w:rFonts w:asciiTheme="majorBidi" w:hAnsiTheme="majorBidi" w:cstheme="majorBidi"/>
          <w:sz w:val="28"/>
          <w:szCs w:val="28"/>
        </w:rPr>
        <w:t>)</w:t>
      </w:r>
      <w:r>
        <w:rPr>
          <w:rFonts w:asciiTheme="majorBidi" w:hAnsiTheme="majorBidi" w:cstheme="majorBidi"/>
          <w:sz w:val="28"/>
          <w:szCs w:val="28"/>
        </w:rPr>
        <w:t xml:space="preserve">. </w:t>
      </w:r>
      <w:r w:rsidR="0076506C" w:rsidRPr="00264F70">
        <w:rPr>
          <w:rFonts w:asciiTheme="majorBidi" w:hAnsiTheme="majorBidi" w:cstheme="majorBidi"/>
          <w:sz w:val="28"/>
          <w:szCs w:val="28"/>
        </w:rPr>
        <w:t xml:space="preserve">С грамматической точки зрения </w:t>
      </w:r>
      <w:r w:rsidR="004A47B5" w:rsidRPr="00264F70">
        <w:rPr>
          <w:rFonts w:asciiTheme="majorBidi" w:hAnsiTheme="majorBidi" w:cstheme="majorBidi"/>
          <w:sz w:val="28"/>
          <w:szCs w:val="28"/>
        </w:rPr>
        <w:t xml:space="preserve">в этом высказывании представлена </w:t>
      </w:r>
      <w:r w:rsidR="004A47B5" w:rsidRPr="00264F70">
        <w:rPr>
          <w:rFonts w:asciiTheme="majorBidi" w:hAnsiTheme="majorBidi" w:cstheme="majorBidi"/>
          <w:sz w:val="28"/>
          <w:szCs w:val="28"/>
        </w:rPr>
        <w:lastRenderedPageBreak/>
        <w:t xml:space="preserve">побудительная иллокутивная модальность. Однако это косвенный речевой акт, и смысл высказывания следующий: </w:t>
      </w:r>
      <w:r w:rsidR="00815AAE" w:rsidRPr="00682FB2">
        <w:rPr>
          <w:rFonts w:asciiTheme="majorBidi" w:hAnsiTheme="majorBidi" w:cstheme="majorBidi"/>
          <w:sz w:val="28"/>
          <w:szCs w:val="28"/>
        </w:rPr>
        <w:t>‘</w:t>
      </w:r>
      <w:r w:rsidR="004A47B5" w:rsidRPr="00264F70">
        <w:rPr>
          <w:rFonts w:asciiTheme="majorBidi" w:hAnsiTheme="majorBidi" w:cstheme="majorBidi"/>
          <w:sz w:val="28"/>
          <w:szCs w:val="28"/>
        </w:rPr>
        <w:t>не следует пытаться спорить, это бесполезно</w:t>
      </w:r>
      <w:r w:rsidR="00815AAE" w:rsidRPr="00682FB2">
        <w:rPr>
          <w:rFonts w:asciiTheme="majorBidi" w:hAnsiTheme="majorBidi" w:cstheme="majorBidi"/>
          <w:sz w:val="28"/>
          <w:szCs w:val="28"/>
        </w:rPr>
        <w:t>’</w:t>
      </w:r>
      <w:r w:rsidR="004A47B5" w:rsidRPr="00264F70">
        <w:rPr>
          <w:rFonts w:asciiTheme="majorBidi" w:hAnsiTheme="majorBidi" w:cstheme="majorBidi"/>
          <w:sz w:val="28"/>
          <w:szCs w:val="28"/>
        </w:rPr>
        <w:t>, что и подтверждается дальнейшим</w:t>
      </w:r>
      <w:r w:rsidR="00AC2D08" w:rsidRPr="00264F70">
        <w:rPr>
          <w:rFonts w:asciiTheme="majorBidi" w:hAnsiTheme="majorBidi" w:cstheme="majorBidi"/>
          <w:sz w:val="28"/>
          <w:szCs w:val="28"/>
        </w:rPr>
        <w:t xml:space="preserve"> </w:t>
      </w:r>
      <w:r w:rsidR="004A47B5" w:rsidRPr="00264F70">
        <w:rPr>
          <w:rFonts w:asciiTheme="majorBidi" w:hAnsiTheme="majorBidi" w:cstheme="majorBidi"/>
          <w:sz w:val="28"/>
          <w:szCs w:val="28"/>
        </w:rPr>
        <w:t>повествовани</w:t>
      </w:r>
      <w:r w:rsidR="00AC2D08" w:rsidRPr="00264F70">
        <w:rPr>
          <w:rFonts w:asciiTheme="majorBidi" w:hAnsiTheme="majorBidi" w:cstheme="majorBidi"/>
          <w:sz w:val="28"/>
          <w:szCs w:val="28"/>
        </w:rPr>
        <w:t>ем</w:t>
      </w:r>
      <w:r w:rsidR="004A47B5" w:rsidRPr="00264F70">
        <w:rPr>
          <w:rFonts w:asciiTheme="majorBidi" w:hAnsiTheme="majorBidi" w:cstheme="majorBidi"/>
          <w:sz w:val="28"/>
          <w:szCs w:val="28"/>
        </w:rPr>
        <w:t>.</w:t>
      </w:r>
      <w:r w:rsidR="00796A3E" w:rsidRPr="00264F70">
        <w:rPr>
          <w:rFonts w:asciiTheme="majorBidi" w:hAnsiTheme="majorBidi" w:cstheme="majorBidi"/>
          <w:sz w:val="28"/>
          <w:szCs w:val="28"/>
        </w:rPr>
        <w:t xml:space="preserve"> </w:t>
      </w:r>
    </w:p>
    <w:p w14:paraId="46F3EB24" w14:textId="34FA11C3" w:rsidR="0003047B" w:rsidRDefault="006E7BCD" w:rsidP="002901CE">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Прагматический компонент высказывания меняется в зависимости от экстралингвистической ситуации и контекста употребления, однако количество типовых ситуаций не безгранично. Рассматривая функционирование дискурсивных маркеров с точки зрения прагматики, мы </w:t>
      </w:r>
      <w:r w:rsidR="005139C6">
        <w:rPr>
          <w:rFonts w:asciiTheme="majorBidi" w:hAnsiTheme="majorBidi" w:cstheme="majorBidi"/>
          <w:sz w:val="28"/>
          <w:szCs w:val="28"/>
        </w:rPr>
        <w:t>не</w:t>
      </w:r>
      <w:r>
        <w:rPr>
          <w:rFonts w:asciiTheme="majorBidi" w:hAnsiTheme="majorBidi" w:cstheme="majorBidi"/>
          <w:sz w:val="28"/>
          <w:szCs w:val="28"/>
        </w:rPr>
        <w:t>избежно сталкиваемся с проблемой интенции говорящего</w:t>
      </w:r>
      <w:r w:rsidR="0003047B">
        <w:rPr>
          <w:rFonts w:asciiTheme="majorBidi" w:hAnsiTheme="majorBidi" w:cstheme="majorBidi"/>
          <w:sz w:val="28"/>
          <w:szCs w:val="28"/>
        </w:rPr>
        <w:t>. С точки зрения ряда исследователей</w:t>
      </w:r>
      <w:r w:rsidR="005139C6">
        <w:rPr>
          <w:rFonts w:asciiTheme="majorBidi" w:hAnsiTheme="majorBidi" w:cstheme="majorBidi"/>
          <w:sz w:val="28"/>
          <w:szCs w:val="28"/>
        </w:rPr>
        <w:t xml:space="preserve"> любое</w:t>
      </w:r>
      <w:r>
        <w:rPr>
          <w:rFonts w:asciiTheme="majorBidi" w:hAnsiTheme="majorBidi" w:cstheme="majorBidi"/>
          <w:sz w:val="28"/>
          <w:szCs w:val="28"/>
        </w:rPr>
        <w:t xml:space="preserve"> </w:t>
      </w:r>
      <w:r w:rsidR="0003047B">
        <w:rPr>
          <w:rFonts w:asciiTheme="majorBidi" w:hAnsiTheme="majorBidi" w:cstheme="majorBidi"/>
          <w:sz w:val="28"/>
          <w:szCs w:val="28"/>
        </w:rPr>
        <w:t>высказывание имеет свою цель, свою интенцию</w:t>
      </w:r>
      <w:r>
        <w:rPr>
          <w:rFonts w:asciiTheme="majorBidi" w:hAnsiTheme="majorBidi" w:cstheme="majorBidi"/>
          <w:sz w:val="28"/>
          <w:szCs w:val="28"/>
        </w:rPr>
        <w:t xml:space="preserve"> (даже если говорящий не отдает себе в этом отчет</w:t>
      </w:r>
      <w:r w:rsidR="00A45543">
        <w:rPr>
          <w:rFonts w:asciiTheme="majorBidi" w:hAnsiTheme="majorBidi" w:cstheme="majorBidi"/>
          <w:sz w:val="28"/>
          <w:szCs w:val="28"/>
        </w:rPr>
        <w:t>а</w:t>
      </w:r>
      <w:r>
        <w:rPr>
          <w:rFonts w:asciiTheme="majorBidi" w:hAnsiTheme="majorBidi" w:cstheme="majorBidi"/>
          <w:sz w:val="28"/>
          <w:szCs w:val="28"/>
        </w:rPr>
        <w:t>)</w:t>
      </w:r>
      <w:r w:rsidR="0003047B" w:rsidRPr="0003047B">
        <w:rPr>
          <w:rFonts w:asciiTheme="majorBidi" w:hAnsiTheme="majorBidi" w:cstheme="majorBidi"/>
          <w:sz w:val="28"/>
          <w:szCs w:val="28"/>
        </w:rPr>
        <w:t xml:space="preserve"> [</w:t>
      </w:r>
      <w:r w:rsidR="0003047B">
        <w:rPr>
          <w:rFonts w:asciiTheme="majorBidi" w:hAnsiTheme="majorBidi" w:cstheme="majorBidi"/>
          <w:sz w:val="28"/>
          <w:szCs w:val="28"/>
          <w:lang w:val="en-US"/>
        </w:rPr>
        <w:t>Stalnaker</w:t>
      </w:r>
      <w:r w:rsidR="0003047B" w:rsidRPr="0003047B">
        <w:rPr>
          <w:rFonts w:asciiTheme="majorBidi" w:hAnsiTheme="majorBidi" w:cstheme="majorBidi"/>
          <w:sz w:val="28"/>
          <w:szCs w:val="28"/>
        </w:rPr>
        <w:t xml:space="preserve"> 1978; </w:t>
      </w:r>
      <w:r w:rsidR="00AD0E27">
        <w:rPr>
          <w:rFonts w:asciiTheme="majorBidi" w:hAnsiTheme="majorBidi" w:cstheme="majorBidi"/>
          <w:sz w:val="28"/>
          <w:szCs w:val="28"/>
          <w:lang w:val="en-US"/>
        </w:rPr>
        <w:t>Bross</w:t>
      </w:r>
      <w:r w:rsidR="00AD0E27" w:rsidRPr="0003047B">
        <w:rPr>
          <w:rFonts w:asciiTheme="majorBidi" w:hAnsiTheme="majorBidi" w:cstheme="majorBidi"/>
          <w:sz w:val="28"/>
          <w:szCs w:val="28"/>
        </w:rPr>
        <w:t xml:space="preserve"> 2012</w:t>
      </w:r>
      <w:r w:rsidR="0003047B" w:rsidRPr="0003047B">
        <w:rPr>
          <w:rFonts w:asciiTheme="majorBidi" w:hAnsiTheme="majorBidi" w:cstheme="majorBidi"/>
          <w:sz w:val="28"/>
          <w:szCs w:val="28"/>
        </w:rPr>
        <w:t>]</w:t>
      </w:r>
      <w:r>
        <w:rPr>
          <w:rFonts w:asciiTheme="majorBidi" w:hAnsiTheme="majorBidi" w:cstheme="majorBidi"/>
          <w:sz w:val="28"/>
          <w:szCs w:val="28"/>
        </w:rPr>
        <w:t>.</w:t>
      </w:r>
      <w:r w:rsidR="005139C6">
        <w:rPr>
          <w:rFonts w:asciiTheme="majorBidi" w:hAnsiTheme="majorBidi" w:cstheme="majorBidi"/>
          <w:sz w:val="28"/>
          <w:szCs w:val="28"/>
        </w:rPr>
        <w:t xml:space="preserve"> Интенция часто реализуется при помощи триггеров импликатур (то есть элементов высказывания, вызывающих «прагматическую до</w:t>
      </w:r>
      <w:r w:rsidR="001027DD">
        <w:rPr>
          <w:rFonts w:asciiTheme="majorBidi" w:hAnsiTheme="majorBidi" w:cstheme="majorBidi"/>
          <w:sz w:val="28"/>
          <w:szCs w:val="28"/>
        </w:rPr>
        <w:t>стройку контекста»). В основе</w:t>
      </w:r>
      <w:r w:rsidR="005139C6">
        <w:rPr>
          <w:rFonts w:asciiTheme="majorBidi" w:hAnsiTheme="majorBidi" w:cstheme="majorBidi"/>
          <w:sz w:val="28"/>
          <w:szCs w:val="28"/>
        </w:rPr>
        <w:t xml:space="preserve"> этого процесса лежит принцип кооперации, сформулированный</w:t>
      </w:r>
      <w:r w:rsidR="001027DD">
        <w:rPr>
          <w:rFonts w:asciiTheme="majorBidi" w:hAnsiTheme="majorBidi" w:cstheme="majorBidi"/>
          <w:sz w:val="28"/>
          <w:szCs w:val="28"/>
        </w:rPr>
        <w:t xml:space="preserve"> Г.</w:t>
      </w:r>
      <w:r w:rsidR="00A45543">
        <w:rPr>
          <w:rFonts w:asciiTheme="majorBidi" w:hAnsiTheme="majorBidi" w:cstheme="majorBidi"/>
          <w:sz w:val="28"/>
          <w:szCs w:val="28"/>
        </w:rPr>
        <w:t> </w:t>
      </w:r>
      <w:r w:rsidR="001027DD">
        <w:rPr>
          <w:rFonts w:asciiTheme="majorBidi" w:hAnsiTheme="majorBidi" w:cstheme="majorBidi"/>
          <w:sz w:val="28"/>
          <w:szCs w:val="28"/>
        </w:rPr>
        <w:t xml:space="preserve">Грайсом </w:t>
      </w:r>
      <w:r w:rsidR="001027DD" w:rsidRPr="001027DD">
        <w:rPr>
          <w:rFonts w:asciiTheme="majorBidi" w:hAnsiTheme="majorBidi" w:cstheme="majorBidi"/>
          <w:sz w:val="28"/>
          <w:szCs w:val="28"/>
        </w:rPr>
        <w:t>[</w:t>
      </w:r>
      <w:r w:rsidR="002901CE">
        <w:rPr>
          <w:rFonts w:asciiTheme="majorBidi" w:hAnsiTheme="majorBidi" w:cstheme="majorBidi"/>
          <w:sz w:val="28"/>
          <w:szCs w:val="28"/>
          <w:lang w:bidi="he-IL"/>
        </w:rPr>
        <w:t>Грайс 1985</w:t>
      </w:r>
      <w:r w:rsidR="002901CE">
        <w:rPr>
          <w:rFonts w:asciiTheme="majorBidi" w:hAnsiTheme="majorBidi" w:cstheme="majorBidi"/>
          <w:sz w:val="28"/>
          <w:szCs w:val="28"/>
        </w:rPr>
        <w:t>: 221-222</w:t>
      </w:r>
      <w:r w:rsidR="001027DD" w:rsidRPr="001027DD">
        <w:rPr>
          <w:rFonts w:asciiTheme="majorBidi" w:hAnsiTheme="majorBidi" w:cstheme="majorBidi"/>
          <w:sz w:val="28"/>
          <w:szCs w:val="28"/>
        </w:rPr>
        <w:t>]</w:t>
      </w:r>
      <w:r w:rsidR="001027DD">
        <w:rPr>
          <w:rFonts w:asciiTheme="majorBidi" w:hAnsiTheme="majorBidi" w:cstheme="majorBidi"/>
          <w:sz w:val="28"/>
          <w:szCs w:val="28"/>
          <w:lang w:bidi="he-IL"/>
        </w:rPr>
        <w:t>, согласно которому</w:t>
      </w:r>
      <w:r w:rsidR="00485338">
        <w:rPr>
          <w:rFonts w:asciiTheme="majorBidi" w:hAnsiTheme="majorBidi" w:cstheme="majorBidi"/>
          <w:sz w:val="28"/>
          <w:szCs w:val="28"/>
        </w:rPr>
        <w:t xml:space="preserve"> говорящий и слушающий заинтересованы в том, чтобы понять друг друга.</w:t>
      </w:r>
      <w:r>
        <w:rPr>
          <w:rFonts w:asciiTheme="majorBidi" w:hAnsiTheme="majorBidi" w:cstheme="majorBidi"/>
          <w:sz w:val="28"/>
          <w:szCs w:val="28"/>
        </w:rPr>
        <w:t xml:space="preserve"> </w:t>
      </w:r>
      <w:r w:rsidR="00920678">
        <w:rPr>
          <w:rFonts w:asciiTheme="majorBidi" w:hAnsiTheme="majorBidi" w:cstheme="majorBidi"/>
          <w:sz w:val="28"/>
          <w:szCs w:val="28"/>
        </w:rPr>
        <w:t>Дискурсивным маркерам в формировании выразительных средств для передачи интенции отводится роль комментария. С прагматиче</w:t>
      </w:r>
      <w:r w:rsidR="009A5486">
        <w:rPr>
          <w:rFonts w:asciiTheme="majorBidi" w:hAnsiTheme="majorBidi" w:cstheme="majorBidi"/>
          <w:sz w:val="28"/>
          <w:szCs w:val="28"/>
        </w:rPr>
        <w:t>ской точки зрения действие диск</w:t>
      </w:r>
      <w:r w:rsidR="00920678">
        <w:rPr>
          <w:rFonts w:asciiTheme="majorBidi" w:hAnsiTheme="majorBidi" w:cstheme="majorBidi"/>
          <w:sz w:val="28"/>
          <w:szCs w:val="28"/>
        </w:rPr>
        <w:t>урсивных маркеров можно типизировать следующим образом</w:t>
      </w:r>
      <w:r w:rsidR="00A45543">
        <w:rPr>
          <w:rFonts w:asciiTheme="majorBidi" w:hAnsiTheme="majorBidi" w:cstheme="majorBidi"/>
          <w:sz w:val="28"/>
          <w:szCs w:val="28"/>
        </w:rPr>
        <w:t>.</w:t>
      </w:r>
    </w:p>
    <w:p w14:paraId="1690B00D" w14:textId="09F6B11F" w:rsidR="00920678" w:rsidRDefault="006A1AD8" w:rsidP="006A1AD8">
      <w:pPr>
        <w:pStyle w:val="a7"/>
        <w:numPr>
          <w:ilvl w:val="0"/>
          <w:numId w:val="45"/>
        </w:numPr>
        <w:spacing w:line="360" w:lineRule="auto"/>
        <w:jc w:val="both"/>
        <w:rPr>
          <w:rFonts w:asciiTheme="majorBidi" w:hAnsiTheme="majorBidi" w:cstheme="majorBidi"/>
          <w:sz w:val="28"/>
          <w:szCs w:val="28"/>
        </w:rPr>
      </w:pPr>
      <w:r>
        <w:rPr>
          <w:rFonts w:asciiTheme="majorBidi" w:hAnsiTheme="majorBidi" w:cstheme="majorBidi"/>
          <w:sz w:val="28"/>
          <w:szCs w:val="28"/>
        </w:rPr>
        <w:t>Маркеры «согласования мнений». Дискурсивные маркеры</w:t>
      </w:r>
      <w:r w:rsidR="00920678" w:rsidRPr="002C6A3D">
        <w:rPr>
          <w:rFonts w:asciiTheme="majorBidi" w:hAnsiTheme="majorBidi" w:cstheme="majorBidi"/>
          <w:sz w:val="28"/>
          <w:szCs w:val="28"/>
        </w:rPr>
        <w:t xml:space="preserve"> могут</w:t>
      </w:r>
      <w:r w:rsidR="00D92F6D">
        <w:rPr>
          <w:rFonts w:asciiTheme="majorBidi" w:hAnsiTheme="majorBidi" w:cstheme="majorBidi"/>
          <w:sz w:val="28"/>
          <w:szCs w:val="28"/>
        </w:rPr>
        <w:t>:</w:t>
      </w:r>
      <w:r w:rsidR="00920678" w:rsidRPr="002C6A3D">
        <w:rPr>
          <w:rFonts w:asciiTheme="majorBidi" w:hAnsiTheme="majorBidi" w:cstheme="majorBidi"/>
          <w:sz w:val="28"/>
          <w:szCs w:val="28"/>
        </w:rPr>
        <w:t xml:space="preserve"> </w:t>
      </w:r>
      <w:r w:rsidR="002C6A3D" w:rsidRPr="002C6A3D">
        <w:rPr>
          <w:rFonts w:asciiTheme="majorBidi" w:hAnsiTheme="majorBidi" w:cstheme="majorBidi"/>
          <w:sz w:val="28"/>
          <w:szCs w:val="28"/>
        </w:rPr>
        <w:t>1)</w:t>
      </w:r>
      <w:r w:rsidR="00920678" w:rsidRPr="002C6A3D">
        <w:rPr>
          <w:rFonts w:asciiTheme="majorBidi" w:hAnsiTheme="majorBidi" w:cstheme="majorBidi"/>
          <w:sz w:val="28"/>
          <w:szCs w:val="28"/>
        </w:rPr>
        <w:t xml:space="preserve"> </w:t>
      </w:r>
      <w:r w:rsidR="00D92F6D" w:rsidRPr="002C6A3D">
        <w:rPr>
          <w:rFonts w:asciiTheme="majorBidi" w:hAnsiTheme="majorBidi" w:cstheme="majorBidi"/>
          <w:sz w:val="28"/>
          <w:szCs w:val="28"/>
        </w:rPr>
        <w:t xml:space="preserve">являться </w:t>
      </w:r>
      <w:r w:rsidR="00920678" w:rsidRPr="002C6A3D">
        <w:rPr>
          <w:rFonts w:asciiTheme="majorBidi" w:hAnsiTheme="majorBidi" w:cstheme="majorBidi"/>
          <w:sz w:val="28"/>
          <w:szCs w:val="28"/>
        </w:rPr>
        <w:t>идентификаторами несоответствия</w:t>
      </w:r>
      <w:r w:rsidR="002C6A3D">
        <w:rPr>
          <w:rFonts w:asciiTheme="majorBidi" w:hAnsiTheme="majorBidi" w:cstheme="majorBidi"/>
          <w:sz w:val="28"/>
          <w:szCs w:val="28"/>
        </w:rPr>
        <w:t xml:space="preserve"> («контекстные»: </w:t>
      </w:r>
      <w:r w:rsidR="002C6A3D" w:rsidRPr="00A65F30">
        <w:rPr>
          <w:rFonts w:asciiTheme="majorBidi" w:hAnsiTheme="majorBidi" w:cstheme="majorBidi"/>
          <w:i/>
          <w:iCs/>
          <w:sz w:val="28"/>
          <w:szCs w:val="28"/>
          <w:lang w:val="en-US"/>
        </w:rPr>
        <w:t>dox</w:t>
      </w:r>
      <w:r w:rsidR="007D5562">
        <w:rPr>
          <w:rFonts w:asciiTheme="majorBidi" w:hAnsiTheme="majorBidi" w:cstheme="majorBidi"/>
          <w:sz w:val="28"/>
          <w:szCs w:val="28"/>
        </w:rPr>
        <w:t xml:space="preserve"> </w:t>
      </w:r>
      <w:r w:rsidR="007D5562" w:rsidRPr="007D5562">
        <w:rPr>
          <w:rFonts w:asciiTheme="majorBidi" w:hAnsiTheme="majorBidi" w:cstheme="majorBidi"/>
          <w:sz w:val="28"/>
          <w:szCs w:val="28"/>
        </w:rPr>
        <w:t>‘</w:t>
      </w:r>
      <w:r w:rsidR="00A65F30">
        <w:rPr>
          <w:rFonts w:asciiTheme="majorBidi" w:hAnsiTheme="majorBidi" w:cstheme="majorBidi"/>
          <w:sz w:val="28"/>
          <w:szCs w:val="28"/>
        </w:rPr>
        <w:t>ведь, же</w:t>
      </w:r>
      <w:r w:rsidR="007D5562" w:rsidRPr="007D5562">
        <w:rPr>
          <w:rFonts w:asciiTheme="majorBidi" w:hAnsiTheme="majorBidi" w:cstheme="majorBidi"/>
          <w:sz w:val="28"/>
          <w:szCs w:val="28"/>
        </w:rPr>
        <w:t>’</w:t>
      </w:r>
      <w:r w:rsidR="002C6A3D" w:rsidRPr="007D5562">
        <w:rPr>
          <w:rFonts w:asciiTheme="majorBidi" w:hAnsiTheme="majorBidi" w:cstheme="majorBidi"/>
          <w:sz w:val="28"/>
          <w:szCs w:val="28"/>
        </w:rPr>
        <w:t xml:space="preserve">, </w:t>
      </w:r>
      <w:r w:rsidR="002C6A3D" w:rsidRPr="00A65F30">
        <w:rPr>
          <w:rFonts w:asciiTheme="majorBidi" w:hAnsiTheme="majorBidi" w:cstheme="majorBidi"/>
          <w:i/>
          <w:iCs/>
          <w:sz w:val="28"/>
          <w:szCs w:val="28"/>
          <w:lang w:val="en-US"/>
        </w:rPr>
        <w:t>ober</w:t>
      </w:r>
      <w:r w:rsidR="007D5562">
        <w:rPr>
          <w:rFonts w:asciiTheme="majorBidi" w:hAnsiTheme="majorBidi" w:cstheme="majorBidi"/>
          <w:sz w:val="28"/>
          <w:szCs w:val="28"/>
        </w:rPr>
        <w:t xml:space="preserve"> </w:t>
      </w:r>
      <w:r w:rsidR="00A65F30" w:rsidRPr="00A65F30">
        <w:rPr>
          <w:rFonts w:asciiTheme="majorBidi" w:hAnsiTheme="majorBidi" w:cstheme="majorBidi"/>
          <w:sz w:val="28"/>
          <w:szCs w:val="28"/>
        </w:rPr>
        <w:t>‘</w:t>
      </w:r>
      <w:r w:rsidR="00BE5C56">
        <w:rPr>
          <w:rFonts w:asciiTheme="majorBidi" w:hAnsiTheme="majorBidi" w:cstheme="majorBidi"/>
          <w:sz w:val="28"/>
          <w:szCs w:val="28"/>
        </w:rPr>
        <w:t xml:space="preserve">но, </w:t>
      </w:r>
      <w:r w:rsidR="00A65F30">
        <w:rPr>
          <w:rFonts w:asciiTheme="majorBidi" w:hAnsiTheme="majorBidi" w:cstheme="majorBidi"/>
          <w:sz w:val="28"/>
          <w:szCs w:val="28"/>
        </w:rPr>
        <w:t>однако</w:t>
      </w:r>
      <w:r w:rsidR="00A65F30" w:rsidRPr="00A65F30">
        <w:rPr>
          <w:rFonts w:asciiTheme="majorBidi" w:hAnsiTheme="majorBidi" w:cstheme="majorBidi"/>
          <w:sz w:val="28"/>
          <w:szCs w:val="28"/>
        </w:rPr>
        <w:t>’</w:t>
      </w:r>
      <w:r w:rsidR="002C6A3D" w:rsidRPr="007D5562">
        <w:rPr>
          <w:rFonts w:asciiTheme="majorBidi" w:hAnsiTheme="majorBidi" w:cstheme="majorBidi"/>
          <w:sz w:val="28"/>
          <w:szCs w:val="28"/>
        </w:rPr>
        <w:t>; «метатекстовые»:</w:t>
      </w:r>
      <w:r w:rsidR="00A65F30" w:rsidRPr="00A65F30">
        <w:rPr>
          <w:rFonts w:asciiTheme="majorBidi" w:hAnsiTheme="majorBidi" w:cstheme="majorBidi"/>
          <w:sz w:val="28"/>
          <w:szCs w:val="28"/>
        </w:rPr>
        <w:t xml:space="preserve"> </w:t>
      </w:r>
      <w:r w:rsidR="002C6A3D" w:rsidRPr="00A65F30">
        <w:rPr>
          <w:rFonts w:asciiTheme="majorBidi" w:hAnsiTheme="majorBidi" w:cstheme="majorBidi"/>
          <w:i/>
          <w:iCs/>
          <w:sz w:val="28"/>
          <w:szCs w:val="28"/>
          <w:lang w:val="en-US"/>
        </w:rPr>
        <w:t>nor</w:t>
      </w:r>
      <w:r w:rsidR="00A65F30">
        <w:rPr>
          <w:rFonts w:asciiTheme="majorBidi" w:hAnsiTheme="majorBidi" w:cstheme="majorBidi"/>
          <w:i/>
          <w:iCs/>
          <w:sz w:val="28"/>
          <w:szCs w:val="28"/>
        </w:rPr>
        <w:t xml:space="preserve"> </w:t>
      </w:r>
      <w:r w:rsidR="00BE5C56" w:rsidRPr="00BE5C56">
        <w:rPr>
          <w:rFonts w:asciiTheme="majorBidi" w:hAnsiTheme="majorBidi" w:cstheme="majorBidi"/>
          <w:sz w:val="28"/>
          <w:szCs w:val="28"/>
        </w:rPr>
        <w:t>‘</w:t>
      </w:r>
      <w:r w:rsidR="00BE5C56">
        <w:rPr>
          <w:rFonts w:asciiTheme="majorBidi" w:hAnsiTheme="majorBidi" w:cstheme="majorBidi"/>
          <w:sz w:val="28"/>
          <w:szCs w:val="28"/>
        </w:rPr>
        <w:t>но, однако</w:t>
      </w:r>
      <w:r w:rsidR="00BE5C56" w:rsidRPr="00BE5C56">
        <w:rPr>
          <w:rFonts w:asciiTheme="majorBidi" w:hAnsiTheme="majorBidi" w:cstheme="majorBidi"/>
          <w:sz w:val="28"/>
          <w:szCs w:val="28"/>
        </w:rPr>
        <w:t>’</w:t>
      </w:r>
      <w:r w:rsidR="002C6A3D" w:rsidRPr="007D5562">
        <w:rPr>
          <w:rFonts w:asciiTheme="majorBidi" w:hAnsiTheme="majorBidi" w:cstheme="majorBidi"/>
          <w:sz w:val="28"/>
          <w:szCs w:val="28"/>
        </w:rPr>
        <w:t xml:space="preserve">, </w:t>
      </w:r>
      <w:r w:rsidR="002C6A3D" w:rsidRPr="00A65F30">
        <w:rPr>
          <w:rFonts w:asciiTheme="majorBidi" w:hAnsiTheme="majorBidi" w:cstheme="majorBidi"/>
          <w:i/>
          <w:iCs/>
          <w:sz w:val="28"/>
          <w:szCs w:val="28"/>
          <w:lang w:val="en-US"/>
        </w:rPr>
        <w:t>fundestvegn</w:t>
      </w:r>
      <w:r w:rsidR="00BE5C56" w:rsidRPr="00BE5C56">
        <w:rPr>
          <w:rFonts w:asciiTheme="majorBidi" w:hAnsiTheme="majorBidi" w:cstheme="majorBidi"/>
          <w:sz w:val="28"/>
          <w:szCs w:val="28"/>
        </w:rPr>
        <w:t xml:space="preserve"> ‘</w:t>
      </w:r>
      <w:r w:rsidR="00BE5C56">
        <w:rPr>
          <w:rFonts w:asciiTheme="majorBidi" w:hAnsiTheme="majorBidi" w:cstheme="majorBidi"/>
          <w:sz w:val="28"/>
          <w:szCs w:val="28"/>
        </w:rPr>
        <w:t>тем не менее</w:t>
      </w:r>
      <w:r w:rsidR="00BE5C56" w:rsidRPr="00BE5C56">
        <w:rPr>
          <w:rFonts w:asciiTheme="majorBidi" w:hAnsiTheme="majorBidi" w:cstheme="majorBidi"/>
          <w:sz w:val="28"/>
          <w:szCs w:val="28"/>
        </w:rPr>
        <w:t>’</w:t>
      </w:r>
      <w:r w:rsidR="002C6A3D" w:rsidRPr="00682FB2">
        <w:rPr>
          <w:rFonts w:asciiTheme="majorBidi" w:hAnsiTheme="majorBidi" w:cstheme="majorBidi"/>
          <w:iCs/>
          <w:sz w:val="28"/>
          <w:szCs w:val="28"/>
        </w:rPr>
        <w:t>)</w:t>
      </w:r>
      <w:r w:rsidR="0006023F">
        <w:rPr>
          <w:rFonts w:asciiTheme="majorBidi" w:hAnsiTheme="majorBidi" w:cstheme="majorBidi"/>
          <w:sz w:val="28"/>
          <w:szCs w:val="28"/>
        </w:rPr>
        <w:t xml:space="preserve">; </w:t>
      </w:r>
      <w:r w:rsidR="002C6A3D">
        <w:rPr>
          <w:rFonts w:asciiTheme="majorBidi" w:hAnsiTheme="majorBidi" w:cstheme="majorBidi"/>
          <w:sz w:val="28"/>
          <w:szCs w:val="28"/>
        </w:rPr>
        <w:t xml:space="preserve">2) </w:t>
      </w:r>
      <w:r w:rsidR="002C6A3D" w:rsidRPr="002C6A3D">
        <w:rPr>
          <w:rFonts w:asciiTheme="majorBidi" w:hAnsiTheme="majorBidi" w:cstheme="majorBidi"/>
          <w:sz w:val="28"/>
          <w:szCs w:val="28"/>
        </w:rPr>
        <w:t>укреплять</w:t>
      </w:r>
      <w:r w:rsidR="002C6A3D">
        <w:rPr>
          <w:rFonts w:asciiTheme="majorBidi" w:hAnsiTheme="majorBidi" w:cstheme="majorBidi"/>
          <w:sz w:val="28"/>
          <w:szCs w:val="28"/>
        </w:rPr>
        <w:t xml:space="preserve"> предположения («конте</w:t>
      </w:r>
      <w:r w:rsidR="00BE5C56">
        <w:rPr>
          <w:rFonts w:asciiTheme="majorBidi" w:hAnsiTheme="majorBidi" w:cstheme="majorBidi"/>
          <w:sz w:val="28"/>
          <w:szCs w:val="28"/>
        </w:rPr>
        <w:t>к</w:t>
      </w:r>
      <w:r w:rsidR="002C6A3D">
        <w:rPr>
          <w:rFonts w:asciiTheme="majorBidi" w:hAnsiTheme="majorBidi" w:cstheme="majorBidi"/>
          <w:sz w:val="28"/>
          <w:szCs w:val="28"/>
        </w:rPr>
        <w:t>стные»: маркеры достоверности</w:t>
      </w:r>
      <w:r w:rsidR="002C6A3D" w:rsidRPr="002C6A3D">
        <w:rPr>
          <w:rFonts w:asciiTheme="majorBidi" w:hAnsiTheme="majorBidi" w:cstheme="majorBidi"/>
          <w:sz w:val="28"/>
          <w:szCs w:val="28"/>
        </w:rPr>
        <w:t xml:space="preserve">, </w:t>
      </w:r>
      <w:r w:rsidR="002C6A3D">
        <w:rPr>
          <w:rFonts w:asciiTheme="majorBidi" w:hAnsiTheme="majorBidi" w:cstheme="majorBidi"/>
          <w:sz w:val="28"/>
          <w:szCs w:val="28"/>
        </w:rPr>
        <w:t>оттеночные маркеры</w:t>
      </w:r>
      <w:r>
        <w:rPr>
          <w:rFonts w:asciiTheme="majorBidi" w:hAnsiTheme="majorBidi" w:cstheme="majorBidi"/>
          <w:sz w:val="28"/>
          <w:szCs w:val="28"/>
        </w:rPr>
        <w:t>;</w:t>
      </w:r>
      <w:r w:rsidR="002C6A3D">
        <w:rPr>
          <w:rFonts w:asciiTheme="majorBidi" w:hAnsiTheme="majorBidi" w:cstheme="majorBidi"/>
          <w:sz w:val="28"/>
          <w:szCs w:val="28"/>
        </w:rPr>
        <w:t xml:space="preserve"> </w:t>
      </w:r>
      <w:r w:rsidR="00BE5C56">
        <w:rPr>
          <w:rFonts w:asciiTheme="majorBidi" w:hAnsiTheme="majorBidi" w:cstheme="majorBidi"/>
          <w:sz w:val="28"/>
          <w:szCs w:val="28"/>
        </w:rPr>
        <w:t>«метатекстовые»:</w:t>
      </w:r>
      <w:r w:rsidR="00D92F6D">
        <w:rPr>
          <w:rFonts w:asciiTheme="majorBidi" w:hAnsiTheme="majorBidi" w:cstheme="majorBidi"/>
          <w:sz w:val="28"/>
          <w:szCs w:val="28"/>
        </w:rPr>
        <w:t xml:space="preserve"> </w:t>
      </w:r>
      <w:r w:rsidR="002C6A3D" w:rsidRPr="00BE5C56">
        <w:rPr>
          <w:rFonts w:asciiTheme="majorBidi" w:hAnsiTheme="majorBidi" w:cstheme="majorBidi"/>
          <w:i/>
          <w:iCs/>
          <w:sz w:val="28"/>
          <w:szCs w:val="28"/>
          <w:lang w:val="en-US"/>
        </w:rPr>
        <w:t>un</w:t>
      </w:r>
      <w:r w:rsidR="00BE5C56" w:rsidRPr="00BE5C56">
        <w:rPr>
          <w:rFonts w:asciiTheme="majorBidi" w:hAnsiTheme="majorBidi" w:cstheme="majorBidi"/>
          <w:i/>
          <w:iCs/>
          <w:sz w:val="28"/>
          <w:szCs w:val="28"/>
        </w:rPr>
        <w:t xml:space="preserve"> </w:t>
      </w:r>
      <w:r w:rsidR="00BE5C56" w:rsidRPr="00BE5C56">
        <w:rPr>
          <w:rFonts w:asciiTheme="majorBidi" w:hAnsiTheme="majorBidi" w:cstheme="majorBidi"/>
          <w:sz w:val="28"/>
          <w:szCs w:val="28"/>
        </w:rPr>
        <w:t>‘</w:t>
      </w:r>
      <w:r w:rsidR="00BE5C56">
        <w:rPr>
          <w:rFonts w:asciiTheme="majorBidi" w:hAnsiTheme="majorBidi" w:cstheme="majorBidi"/>
          <w:sz w:val="28"/>
          <w:szCs w:val="28"/>
        </w:rPr>
        <w:t>и</w:t>
      </w:r>
      <w:r w:rsidR="00BE5C56" w:rsidRPr="00BE5C56">
        <w:rPr>
          <w:rFonts w:asciiTheme="majorBidi" w:hAnsiTheme="majorBidi" w:cstheme="majorBidi"/>
          <w:sz w:val="28"/>
          <w:szCs w:val="28"/>
        </w:rPr>
        <w:t>’</w:t>
      </w:r>
      <w:r w:rsidR="0006023F">
        <w:rPr>
          <w:rFonts w:asciiTheme="majorBidi" w:hAnsiTheme="majorBidi" w:cstheme="majorBidi"/>
          <w:sz w:val="28"/>
          <w:szCs w:val="28"/>
        </w:rPr>
        <w:t>);</w:t>
      </w:r>
      <w:r w:rsidR="00D92F6D">
        <w:rPr>
          <w:rFonts w:asciiTheme="majorBidi" w:hAnsiTheme="majorBidi" w:cstheme="majorBidi"/>
          <w:sz w:val="28"/>
          <w:szCs w:val="28"/>
        </w:rPr>
        <w:t xml:space="preserve"> </w:t>
      </w:r>
      <w:r w:rsidR="0006023F">
        <w:rPr>
          <w:rFonts w:asciiTheme="majorBidi" w:hAnsiTheme="majorBidi" w:cstheme="majorBidi"/>
          <w:sz w:val="28"/>
          <w:szCs w:val="28"/>
        </w:rPr>
        <w:t xml:space="preserve">3) </w:t>
      </w:r>
      <w:r w:rsidR="00D92F6D">
        <w:rPr>
          <w:rFonts w:asciiTheme="majorBidi" w:hAnsiTheme="majorBidi" w:cstheme="majorBidi"/>
          <w:sz w:val="28"/>
          <w:szCs w:val="28"/>
        </w:rPr>
        <w:t xml:space="preserve">служить </w:t>
      </w:r>
      <w:r w:rsidR="002C6A3D">
        <w:rPr>
          <w:rFonts w:asciiTheme="majorBidi" w:hAnsiTheme="majorBidi" w:cstheme="majorBidi"/>
          <w:sz w:val="28"/>
          <w:szCs w:val="28"/>
        </w:rPr>
        <w:t>руководством по интерпретации высказыв</w:t>
      </w:r>
      <w:r w:rsidR="0006023F">
        <w:rPr>
          <w:rFonts w:asciiTheme="majorBidi" w:hAnsiTheme="majorBidi" w:cstheme="majorBidi"/>
          <w:sz w:val="28"/>
          <w:szCs w:val="28"/>
        </w:rPr>
        <w:t>а</w:t>
      </w:r>
      <w:r w:rsidR="002C6A3D">
        <w:rPr>
          <w:rFonts w:asciiTheme="majorBidi" w:hAnsiTheme="majorBidi" w:cstheme="majorBidi"/>
          <w:sz w:val="28"/>
          <w:szCs w:val="28"/>
        </w:rPr>
        <w:t>ния с логической точки зрения (</w:t>
      </w:r>
      <w:r>
        <w:rPr>
          <w:rFonts w:asciiTheme="majorBidi" w:hAnsiTheme="majorBidi" w:cstheme="majorBidi"/>
          <w:sz w:val="28"/>
          <w:szCs w:val="28"/>
        </w:rPr>
        <w:t>маркеры указывают</w:t>
      </w:r>
      <w:r w:rsidR="00A45543">
        <w:rPr>
          <w:rFonts w:asciiTheme="majorBidi" w:hAnsiTheme="majorBidi" w:cstheme="majorBidi"/>
          <w:sz w:val="28"/>
          <w:szCs w:val="28"/>
        </w:rPr>
        <w:t>,</w:t>
      </w:r>
      <w:r>
        <w:rPr>
          <w:rFonts w:asciiTheme="majorBidi" w:hAnsiTheme="majorBidi" w:cstheme="majorBidi"/>
          <w:sz w:val="28"/>
          <w:szCs w:val="28"/>
        </w:rPr>
        <w:t xml:space="preserve"> является ли высказывание</w:t>
      </w:r>
      <w:r w:rsidR="002C6A3D">
        <w:rPr>
          <w:rFonts w:asciiTheme="majorBidi" w:hAnsiTheme="majorBidi" w:cstheme="majorBidi"/>
          <w:sz w:val="28"/>
          <w:szCs w:val="28"/>
        </w:rPr>
        <w:t xml:space="preserve"> выводом, предпосылкой, вариантом развития темы</w:t>
      </w:r>
      <w:r w:rsidR="0006023F">
        <w:rPr>
          <w:rFonts w:asciiTheme="majorBidi" w:hAnsiTheme="majorBidi" w:cstheme="majorBidi"/>
          <w:sz w:val="28"/>
          <w:szCs w:val="28"/>
        </w:rPr>
        <w:t>)</w:t>
      </w:r>
      <w:r w:rsidR="002C6A3D">
        <w:rPr>
          <w:rFonts w:asciiTheme="majorBidi" w:hAnsiTheme="majorBidi" w:cstheme="majorBidi"/>
          <w:sz w:val="28"/>
          <w:szCs w:val="28"/>
        </w:rPr>
        <w:t xml:space="preserve">. </w:t>
      </w:r>
    </w:p>
    <w:p w14:paraId="47BEB2BF" w14:textId="32F50D25" w:rsidR="00084EAE" w:rsidRDefault="00084EAE" w:rsidP="002C6A3D">
      <w:pPr>
        <w:pStyle w:val="a7"/>
        <w:numPr>
          <w:ilvl w:val="0"/>
          <w:numId w:val="45"/>
        </w:numPr>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 xml:space="preserve">Дискурсивные маркеры репрезентируют </w:t>
      </w:r>
      <w:r w:rsidR="006A1AD8" w:rsidRPr="007322BC">
        <w:rPr>
          <w:rFonts w:asciiTheme="majorBidi" w:hAnsiTheme="majorBidi" w:cstheme="majorBidi"/>
          <w:sz w:val="28"/>
          <w:szCs w:val="28"/>
        </w:rPr>
        <w:t>«</w:t>
      </w:r>
      <w:r w:rsidRPr="007322BC">
        <w:rPr>
          <w:rFonts w:asciiTheme="majorBidi" w:hAnsiTheme="majorBidi" w:cstheme="majorBidi"/>
          <w:sz w:val="28"/>
          <w:szCs w:val="28"/>
        </w:rPr>
        <w:t>ожидания</w:t>
      </w:r>
      <w:r w:rsidR="006A1AD8" w:rsidRPr="007322BC">
        <w:rPr>
          <w:rFonts w:asciiTheme="majorBidi" w:hAnsiTheme="majorBidi" w:cstheme="majorBidi"/>
          <w:sz w:val="28"/>
          <w:szCs w:val="28"/>
        </w:rPr>
        <w:t>»</w:t>
      </w:r>
      <w:r>
        <w:rPr>
          <w:rFonts w:asciiTheme="majorBidi" w:hAnsiTheme="majorBidi" w:cstheme="majorBidi"/>
          <w:sz w:val="28"/>
          <w:szCs w:val="28"/>
        </w:rPr>
        <w:t xml:space="preserve"> слушателя, выдавая его истинное понимание ситуации (особенно это актуально для оттеночных маркеров и маркеров достоверности)</w:t>
      </w:r>
      <w:r w:rsidR="00D92F6D">
        <w:rPr>
          <w:rFonts w:asciiTheme="majorBidi" w:hAnsiTheme="majorBidi" w:cstheme="majorBidi"/>
          <w:sz w:val="28"/>
          <w:szCs w:val="28"/>
        </w:rPr>
        <w:t>.</w:t>
      </w:r>
    </w:p>
    <w:p w14:paraId="79DC22EC" w14:textId="6839037E" w:rsidR="00084EAE" w:rsidRPr="00084EAE" w:rsidRDefault="00084EAE" w:rsidP="003576EE">
      <w:pPr>
        <w:pStyle w:val="a7"/>
        <w:numPr>
          <w:ilvl w:val="0"/>
          <w:numId w:val="45"/>
        </w:numPr>
        <w:spacing w:line="360" w:lineRule="auto"/>
        <w:jc w:val="both"/>
        <w:rPr>
          <w:rFonts w:asciiTheme="majorBidi" w:hAnsiTheme="majorBidi" w:cstheme="majorBidi"/>
          <w:sz w:val="28"/>
          <w:szCs w:val="28"/>
        </w:rPr>
      </w:pPr>
      <w:r>
        <w:rPr>
          <w:rFonts w:asciiTheme="majorBidi" w:hAnsiTheme="majorBidi" w:cstheme="majorBidi"/>
          <w:sz w:val="28"/>
          <w:szCs w:val="28"/>
        </w:rPr>
        <w:t>Свидетельствуют об интенсивности</w:t>
      </w:r>
      <w:r w:rsidR="006A1AD8">
        <w:rPr>
          <w:rFonts w:asciiTheme="majorBidi" w:hAnsiTheme="majorBidi" w:cstheme="majorBidi"/>
          <w:sz w:val="28"/>
          <w:szCs w:val="28"/>
        </w:rPr>
        <w:t xml:space="preserve"> ожидания</w:t>
      </w:r>
      <w:r>
        <w:rPr>
          <w:rFonts w:asciiTheme="majorBidi" w:hAnsiTheme="majorBidi" w:cstheme="majorBidi"/>
          <w:sz w:val="28"/>
          <w:szCs w:val="28"/>
        </w:rPr>
        <w:t xml:space="preserve"> (дискурсивные частицы </w:t>
      </w:r>
      <w:r w:rsidR="005462D9" w:rsidRPr="00682FB2">
        <w:rPr>
          <w:rFonts w:asciiTheme="majorBidi" w:hAnsiTheme="majorBidi" w:cstheme="majorBidi"/>
          <w:i/>
          <w:sz w:val="28"/>
          <w:szCs w:val="28"/>
        </w:rPr>
        <w:t>ž</w:t>
      </w:r>
      <w:r w:rsidRPr="00682FB2">
        <w:rPr>
          <w:rFonts w:asciiTheme="majorBidi" w:hAnsiTheme="majorBidi" w:cstheme="majorBidi"/>
          <w:i/>
          <w:sz w:val="28"/>
          <w:szCs w:val="28"/>
          <w:lang w:val="en-US"/>
        </w:rPr>
        <w:t>e</w:t>
      </w:r>
      <w:r w:rsidRPr="00682FB2">
        <w:rPr>
          <w:rFonts w:asciiTheme="majorBidi" w:hAnsiTheme="majorBidi" w:cstheme="majorBidi"/>
          <w:i/>
          <w:sz w:val="28"/>
          <w:szCs w:val="28"/>
        </w:rPr>
        <w:t xml:space="preserve">, </w:t>
      </w:r>
      <w:r w:rsidRPr="00682FB2">
        <w:rPr>
          <w:rFonts w:asciiTheme="majorBidi" w:hAnsiTheme="majorBidi" w:cstheme="majorBidi"/>
          <w:i/>
          <w:sz w:val="28"/>
          <w:szCs w:val="28"/>
          <w:lang w:val="en-US"/>
        </w:rPr>
        <w:t>take</w:t>
      </w:r>
      <w:r w:rsidRPr="00682FB2">
        <w:rPr>
          <w:rFonts w:asciiTheme="majorBidi" w:hAnsiTheme="majorBidi" w:cstheme="majorBidi"/>
          <w:i/>
          <w:sz w:val="28"/>
          <w:szCs w:val="28"/>
        </w:rPr>
        <w:t xml:space="preserve">, </w:t>
      </w:r>
      <w:r w:rsidRPr="00682FB2">
        <w:rPr>
          <w:rFonts w:asciiTheme="majorBidi" w:hAnsiTheme="majorBidi" w:cstheme="majorBidi"/>
          <w:i/>
          <w:sz w:val="28"/>
          <w:szCs w:val="28"/>
          <w:lang w:val="en-US"/>
        </w:rPr>
        <w:t>do</w:t>
      </w:r>
      <w:r w:rsidR="00A82B7F" w:rsidRPr="00682FB2">
        <w:rPr>
          <w:rFonts w:asciiTheme="majorBidi" w:hAnsiTheme="majorBidi" w:cstheme="majorBidi"/>
          <w:i/>
          <w:sz w:val="28"/>
          <w:szCs w:val="28"/>
          <w:lang w:val="en-US"/>
        </w:rPr>
        <w:t>x</w:t>
      </w:r>
      <w:r w:rsidRPr="00084EAE">
        <w:rPr>
          <w:rFonts w:asciiTheme="majorBidi" w:hAnsiTheme="majorBidi" w:cstheme="majorBidi"/>
          <w:sz w:val="28"/>
          <w:szCs w:val="28"/>
        </w:rPr>
        <w:t>)</w:t>
      </w:r>
      <w:r w:rsidR="00D92F6D">
        <w:rPr>
          <w:rFonts w:asciiTheme="majorBidi" w:hAnsiTheme="majorBidi" w:cstheme="majorBidi"/>
          <w:sz w:val="28"/>
          <w:szCs w:val="28"/>
        </w:rPr>
        <w:t>.</w:t>
      </w:r>
    </w:p>
    <w:p w14:paraId="0D34BA43" w14:textId="18D443E5" w:rsidR="00084EAE" w:rsidRDefault="00084EAE" w:rsidP="002C6A3D">
      <w:pPr>
        <w:pStyle w:val="a7"/>
        <w:numPr>
          <w:ilvl w:val="0"/>
          <w:numId w:val="45"/>
        </w:numPr>
        <w:spacing w:line="360" w:lineRule="auto"/>
        <w:jc w:val="both"/>
        <w:rPr>
          <w:rFonts w:asciiTheme="majorBidi" w:hAnsiTheme="majorBidi" w:cstheme="majorBidi"/>
          <w:sz w:val="28"/>
          <w:szCs w:val="28"/>
        </w:rPr>
      </w:pPr>
      <w:r>
        <w:rPr>
          <w:rFonts w:asciiTheme="majorBidi" w:hAnsiTheme="majorBidi" w:cstheme="majorBidi"/>
          <w:sz w:val="28"/>
          <w:szCs w:val="28"/>
        </w:rPr>
        <w:t>Свидетельствуют о релевантности высказывания (насколько важно выс</w:t>
      </w:r>
      <w:r w:rsidR="003576EE">
        <w:rPr>
          <w:rFonts w:asciiTheme="majorBidi" w:hAnsiTheme="majorBidi" w:cstheme="majorBidi"/>
          <w:sz w:val="28"/>
          <w:szCs w:val="28"/>
        </w:rPr>
        <w:t>казывание с точки зрения говорящего (</w:t>
      </w:r>
      <w:r>
        <w:rPr>
          <w:rFonts w:asciiTheme="majorBidi" w:hAnsiTheme="majorBidi" w:cstheme="majorBidi"/>
          <w:sz w:val="28"/>
          <w:szCs w:val="28"/>
        </w:rPr>
        <w:t>оттеночные дискурсивные маркеры, маркеры соотнесения выделенной части и дискурса как целого).</w:t>
      </w:r>
    </w:p>
    <w:p w14:paraId="2C964B98" w14:textId="77777777" w:rsidR="00A45543" w:rsidRDefault="00976826" w:rsidP="00D92F6D">
      <w:pPr>
        <w:spacing w:line="360" w:lineRule="auto"/>
        <w:ind w:firstLine="709"/>
        <w:jc w:val="both"/>
        <w:rPr>
          <w:rFonts w:asciiTheme="majorBidi" w:hAnsiTheme="majorBidi" w:cstheme="majorBidi"/>
          <w:sz w:val="28"/>
          <w:szCs w:val="28"/>
        </w:rPr>
        <w:sectPr w:rsidR="00A45543" w:rsidSect="00DB44C9">
          <w:pgSz w:w="11906" w:h="16838"/>
          <w:pgMar w:top="1134" w:right="850" w:bottom="1134" w:left="1701" w:header="708" w:footer="708" w:gutter="0"/>
          <w:cols w:space="708"/>
          <w:docGrid w:linePitch="360"/>
        </w:sectPr>
      </w:pPr>
      <w:r>
        <w:rPr>
          <w:rFonts w:asciiTheme="majorBidi" w:hAnsiTheme="majorBidi" w:cstheme="majorBidi"/>
          <w:sz w:val="28"/>
          <w:szCs w:val="28"/>
        </w:rPr>
        <w:t>Исследование прагматики функционирования дискурсивных маркеров в идише, безусловно,</w:t>
      </w:r>
      <w:r w:rsidR="003576EE">
        <w:rPr>
          <w:rFonts w:asciiTheme="majorBidi" w:hAnsiTheme="majorBidi" w:cstheme="majorBidi"/>
          <w:sz w:val="28"/>
          <w:szCs w:val="28"/>
        </w:rPr>
        <w:t xml:space="preserve"> нуждается в более детальном изучении</w:t>
      </w:r>
      <w:r>
        <w:rPr>
          <w:rFonts w:asciiTheme="majorBidi" w:hAnsiTheme="majorBidi" w:cstheme="majorBidi"/>
          <w:sz w:val="28"/>
          <w:szCs w:val="28"/>
        </w:rPr>
        <w:t xml:space="preserve"> отдельных единиц. </w:t>
      </w:r>
      <w:r w:rsidR="00D92F6D">
        <w:rPr>
          <w:rFonts w:asciiTheme="majorBidi" w:hAnsiTheme="majorBidi" w:cstheme="majorBidi"/>
          <w:sz w:val="28"/>
          <w:szCs w:val="28"/>
        </w:rPr>
        <w:t xml:space="preserve">На </w:t>
      </w:r>
      <w:r>
        <w:rPr>
          <w:rFonts w:asciiTheme="majorBidi" w:hAnsiTheme="majorBidi" w:cstheme="majorBidi"/>
          <w:sz w:val="28"/>
          <w:szCs w:val="28"/>
        </w:rPr>
        <w:t xml:space="preserve">данном </w:t>
      </w:r>
      <w:r w:rsidR="003576EE">
        <w:rPr>
          <w:rFonts w:asciiTheme="majorBidi" w:hAnsiTheme="majorBidi" w:cstheme="majorBidi"/>
          <w:sz w:val="28"/>
          <w:szCs w:val="28"/>
        </w:rPr>
        <w:t>этапе</w:t>
      </w:r>
      <w:r>
        <w:rPr>
          <w:rFonts w:asciiTheme="majorBidi" w:hAnsiTheme="majorBidi" w:cstheme="majorBidi"/>
          <w:sz w:val="28"/>
          <w:szCs w:val="28"/>
        </w:rPr>
        <w:t xml:space="preserve"> удалось лишь в общих чертах описать основные принципы прагматики функционирования дискурсивных маркеров в </w:t>
      </w:r>
      <w:r w:rsidR="00DF42A4">
        <w:rPr>
          <w:rFonts w:asciiTheme="majorBidi" w:hAnsiTheme="majorBidi" w:cstheme="majorBidi"/>
          <w:sz w:val="28"/>
          <w:szCs w:val="28"/>
        </w:rPr>
        <w:t>языке идиш.</w:t>
      </w:r>
      <w:r>
        <w:rPr>
          <w:rFonts w:asciiTheme="majorBidi" w:hAnsiTheme="majorBidi" w:cstheme="majorBidi"/>
          <w:sz w:val="28"/>
          <w:szCs w:val="28"/>
        </w:rPr>
        <w:t xml:space="preserve"> </w:t>
      </w:r>
    </w:p>
    <w:p w14:paraId="3ADA6000" w14:textId="346BF4AC" w:rsidR="00976826" w:rsidRPr="00976826" w:rsidRDefault="00976826" w:rsidP="00A45543">
      <w:pPr>
        <w:spacing w:line="360" w:lineRule="auto"/>
        <w:jc w:val="both"/>
        <w:rPr>
          <w:rFonts w:asciiTheme="majorBidi" w:hAnsiTheme="majorBidi" w:cstheme="majorBidi"/>
          <w:sz w:val="28"/>
          <w:szCs w:val="28"/>
        </w:rPr>
      </w:pPr>
    </w:p>
    <w:p w14:paraId="66A1BAA9" w14:textId="4C48792F" w:rsidR="009A563E" w:rsidRPr="003576EE" w:rsidRDefault="004C3A6A" w:rsidP="00653E8D">
      <w:pPr>
        <w:pStyle w:val="2"/>
        <w:spacing w:line="360" w:lineRule="auto"/>
        <w:jc w:val="both"/>
        <w:rPr>
          <w:rFonts w:asciiTheme="majorBidi" w:hAnsiTheme="majorBidi"/>
          <w:color w:val="auto"/>
          <w:sz w:val="28"/>
          <w:szCs w:val="28"/>
        </w:rPr>
      </w:pPr>
      <w:bookmarkStart w:id="18" w:name="_Toc484540606"/>
      <w:r w:rsidRPr="003576EE">
        <w:rPr>
          <w:rFonts w:asciiTheme="majorBidi" w:hAnsiTheme="majorBidi"/>
          <w:color w:val="auto"/>
          <w:sz w:val="28"/>
          <w:szCs w:val="28"/>
        </w:rPr>
        <w:t>3.</w:t>
      </w:r>
      <w:r w:rsidR="00412208" w:rsidRPr="003576EE">
        <w:rPr>
          <w:rFonts w:asciiTheme="majorBidi" w:hAnsiTheme="majorBidi"/>
          <w:color w:val="auto"/>
          <w:sz w:val="28"/>
          <w:szCs w:val="28"/>
        </w:rPr>
        <w:t>2</w:t>
      </w:r>
      <w:r w:rsidR="00AC63E9" w:rsidRPr="003576EE">
        <w:rPr>
          <w:rFonts w:asciiTheme="majorBidi" w:hAnsiTheme="majorBidi"/>
          <w:color w:val="auto"/>
          <w:sz w:val="28"/>
          <w:szCs w:val="28"/>
        </w:rPr>
        <w:t xml:space="preserve">. </w:t>
      </w:r>
      <w:r w:rsidR="00653E8D" w:rsidRPr="003576EE">
        <w:rPr>
          <w:rFonts w:asciiTheme="majorBidi" w:hAnsiTheme="majorBidi"/>
          <w:color w:val="auto"/>
          <w:sz w:val="28"/>
          <w:szCs w:val="28"/>
        </w:rPr>
        <w:t>Некоторые с</w:t>
      </w:r>
      <w:r w:rsidR="00A30F63" w:rsidRPr="003576EE">
        <w:rPr>
          <w:rFonts w:asciiTheme="majorBidi" w:hAnsiTheme="majorBidi"/>
          <w:color w:val="auto"/>
          <w:sz w:val="28"/>
          <w:szCs w:val="28"/>
        </w:rPr>
        <w:t>тра</w:t>
      </w:r>
      <w:r w:rsidR="0062621B" w:rsidRPr="003576EE">
        <w:rPr>
          <w:rFonts w:asciiTheme="majorBidi" w:hAnsiTheme="majorBidi"/>
          <w:color w:val="auto"/>
          <w:sz w:val="28"/>
          <w:szCs w:val="28"/>
        </w:rPr>
        <w:t>тегии использования дискурсивных маркеров</w:t>
      </w:r>
      <w:r w:rsidRPr="003576EE">
        <w:rPr>
          <w:rFonts w:asciiTheme="majorBidi" w:hAnsiTheme="majorBidi"/>
          <w:color w:val="auto"/>
          <w:sz w:val="28"/>
          <w:szCs w:val="28"/>
        </w:rPr>
        <w:t xml:space="preserve"> </w:t>
      </w:r>
      <w:r w:rsidR="00653E8D" w:rsidRPr="003576EE">
        <w:rPr>
          <w:rFonts w:asciiTheme="majorBidi" w:hAnsiTheme="majorBidi"/>
          <w:color w:val="auto"/>
          <w:sz w:val="28"/>
          <w:szCs w:val="28"/>
        </w:rPr>
        <w:t>в художественном тексте</w:t>
      </w:r>
      <w:bookmarkEnd w:id="18"/>
    </w:p>
    <w:p w14:paraId="6582DD5A" w14:textId="500A2F15" w:rsidR="00896568" w:rsidRPr="00264F70" w:rsidRDefault="00896568" w:rsidP="00264F70">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До сих пор мы рассматрива</w:t>
      </w:r>
      <w:r w:rsidR="006E450A" w:rsidRPr="00264F70">
        <w:rPr>
          <w:rFonts w:asciiTheme="majorBidi" w:hAnsiTheme="majorBidi" w:cstheme="majorBidi"/>
          <w:sz w:val="28"/>
          <w:szCs w:val="28"/>
        </w:rPr>
        <w:t>ли действие ДМ</w:t>
      </w:r>
      <w:r w:rsidRPr="00264F70">
        <w:rPr>
          <w:rFonts w:asciiTheme="majorBidi" w:hAnsiTheme="majorBidi" w:cstheme="majorBidi"/>
          <w:sz w:val="28"/>
          <w:szCs w:val="28"/>
        </w:rPr>
        <w:t xml:space="preserve"> </w:t>
      </w:r>
      <w:r w:rsidR="00D92F6D">
        <w:rPr>
          <w:rFonts w:asciiTheme="majorBidi" w:hAnsiTheme="majorBidi" w:cstheme="majorBidi"/>
          <w:sz w:val="28"/>
          <w:szCs w:val="28"/>
        </w:rPr>
        <w:t xml:space="preserve">в </w:t>
      </w:r>
      <w:r w:rsidRPr="00264F70">
        <w:rPr>
          <w:rFonts w:asciiTheme="majorBidi" w:hAnsiTheme="majorBidi" w:cstheme="majorBidi"/>
          <w:sz w:val="28"/>
          <w:szCs w:val="28"/>
        </w:rPr>
        <w:t>изо</w:t>
      </w:r>
      <w:r w:rsidR="009A563E" w:rsidRPr="00264F70">
        <w:rPr>
          <w:rFonts w:asciiTheme="majorBidi" w:hAnsiTheme="majorBidi" w:cstheme="majorBidi"/>
          <w:sz w:val="28"/>
          <w:szCs w:val="28"/>
        </w:rPr>
        <w:t>лированных контекстах. Для того</w:t>
      </w:r>
      <w:r w:rsidR="00D92F6D">
        <w:rPr>
          <w:rFonts w:asciiTheme="majorBidi" w:hAnsiTheme="majorBidi" w:cstheme="majorBidi"/>
          <w:sz w:val="28"/>
          <w:szCs w:val="28"/>
        </w:rPr>
        <w:t>,</w:t>
      </w:r>
      <w:r w:rsidR="009A563E" w:rsidRPr="00264F70">
        <w:rPr>
          <w:rFonts w:asciiTheme="majorBidi" w:hAnsiTheme="majorBidi" w:cstheme="majorBidi"/>
          <w:sz w:val="28"/>
          <w:szCs w:val="28"/>
        </w:rPr>
        <w:t xml:space="preserve"> чтобы рас</w:t>
      </w:r>
      <w:r w:rsidRPr="00264F70">
        <w:rPr>
          <w:rFonts w:asciiTheme="majorBidi" w:hAnsiTheme="majorBidi" w:cstheme="majorBidi"/>
          <w:sz w:val="28"/>
          <w:szCs w:val="28"/>
        </w:rPr>
        <w:t xml:space="preserve">смотреть, как используются </w:t>
      </w:r>
      <w:r w:rsidR="003576EE">
        <w:rPr>
          <w:rFonts w:asciiTheme="majorBidi" w:hAnsiTheme="majorBidi" w:cstheme="majorBidi"/>
          <w:sz w:val="28"/>
          <w:szCs w:val="28"/>
        </w:rPr>
        <w:t>маркеры в дискурсивной среде, было принято решение</w:t>
      </w:r>
      <w:r w:rsidRPr="00264F70">
        <w:rPr>
          <w:rFonts w:asciiTheme="majorBidi" w:hAnsiTheme="majorBidi" w:cstheme="majorBidi"/>
          <w:sz w:val="28"/>
          <w:szCs w:val="28"/>
        </w:rPr>
        <w:t xml:space="preserve"> обратиться к текстам художественных произведений. Традиционно считается, что дискурсивные маркеры принадлежат, в основном, </w:t>
      </w:r>
      <w:r w:rsidR="009A563E" w:rsidRPr="00264F70">
        <w:rPr>
          <w:rFonts w:asciiTheme="majorBidi" w:hAnsiTheme="majorBidi" w:cstheme="majorBidi"/>
          <w:sz w:val="28"/>
          <w:szCs w:val="28"/>
        </w:rPr>
        <w:t xml:space="preserve">к </w:t>
      </w:r>
      <w:r w:rsidRPr="00264F70">
        <w:rPr>
          <w:rFonts w:asciiTheme="majorBidi" w:hAnsiTheme="majorBidi" w:cstheme="majorBidi"/>
          <w:sz w:val="28"/>
          <w:szCs w:val="28"/>
        </w:rPr>
        <w:t xml:space="preserve">устному дискурсу [Кибрик 2009], однако наши наблюдения показывают, что их появление в письменном </w:t>
      </w:r>
      <w:r w:rsidR="009A563E" w:rsidRPr="00264F70">
        <w:rPr>
          <w:rFonts w:asciiTheme="majorBidi" w:hAnsiTheme="majorBidi" w:cstheme="majorBidi"/>
          <w:sz w:val="28"/>
          <w:szCs w:val="28"/>
        </w:rPr>
        <w:t>модусе также</w:t>
      </w:r>
      <w:r w:rsidR="00D87EA3" w:rsidRPr="00264F70">
        <w:rPr>
          <w:rFonts w:asciiTheme="majorBidi" w:hAnsiTheme="majorBidi" w:cstheme="majorBidi"/>
          <w:sz w:val="28"/>
          <w:szCs w:val="28"/>
        </w:rPr>
        <w:t xml:space="preserve"> достаточно частотно и разнообразно, </w:t>
      </w:r>
      <w:r w:rsidR="00D92F6D">
        <w:rPr>
          <w:rFonts w:asciiTheme="majorBidi" w:hAnsiTheme="majorBidi" w:cstheme="majorBidi"/>
          <w:sz w:val="28"/>
          <w:szCs w:val="28"/>
        </w:rPr>
        <w:t xml:space="preserve">а </w:t>
      </w:r>
      <w:r w:rsidR="00D87EA3" w:rsidRPr="00264F70">
        <w:rPr>
          <w:rFonts w:asciiTheme="majorBidi" w:hAnsiTheme="majorBidi" w:cstheme="majorBidi"/>
          <w:sz w:val="28"/>
          <w:szCs w:val="28"/>
        </w:rPr>
        <w:t>анализ художественных</w:t>
      </w:r>
      <w:r w:rsidR="00EC28BB" w:rsidRPr="00264F70">
        <w:rPr>
          <w:rFonts w:asciiTheme="majorBidi" w:hAnsiTheme="majorBidi" w:cstheme="majorBidi"/>
          <w:sz w:val="28"/>
          <w:szCs w:val="28"/>
        </w:rPr>
        <w:t xml:space="preserve"> текст</w:t>
      </w:r>
      <w:r w:rsidR="00D87EA3" w:rsidRPr="00264F70">
        <w:rPr>
          <w:rFonts w:asciiTheme="majorBidi" w:hAnsiTheme="majorBidi" w:cstheme="majorBidi"/>
          <w:sz w:val="28"/>
          <w:szCs w:val="28"/>
        </w:rPr>
        <w:t>ов</w:t>
      </w:r>
      <w:r w:rsidR="00EC28BB" w:rsidRPr="00264F70">
        <w:rPr>
          <w:rFonts w:asciiTheme="majorBidi" w:hAnsiTheme="majorBidi" w:cstheme="majorBidi"/>
          <w:sz w:val="28"/>
          <w:szCs w:val="28"/>
        </w:rPr>
        <w:t xml:space="preserve"> </w:t>
      </w:r>
      <w:r w:rsidRPr="00264F70">
        <w:rPr>
          <w:rFonts w:asciiTheme="majorBidi" w:hAnsiTheme="majorBidi" w:cstheme="majorBidi"/>
          <w:sz w:val="28"/>
          <w:szCs w:val="28"/>
        </w:rPr>
        <w:t>пред</w:t>
      </w:r>
      <w:r w:rsidR="00D92F6D">
        <w:rPr>
          <w:rFonts w:asciiTheme="majorBidi" w:hAnsiTheme="majorBidi" w:cstheme="majorBidi"/>
          <w:sz w:val="28"/>
          <w:szCs w:val="28"/>
        </w:rPr>
        <w:t>о</w:t>
      </w:r>
      <w:r w:rsidRPr="00264F70">
        <w:rPr>
          <w:rFonts w:asciiTheme="majorBidi" w:hAnsiTheme="majorBidi" w:cstheme="majorBidi"/>
          <w:sz w:val="28"/>
          <w:szCs w:val="28"/>
        </w:rPr>
        <w:t xml:space="preserve">ставляет широкие возможности для </w:t>
      </w:r>
      <w:r w:rsidR="00D87EA3" w:rsidRPr="00264F70">
        <w:rPr>
          <w:rFonts w:asciiTheme="majorBidi" w:hAnsiTheme="majorBidi" w:cstheme="majorBidi"/>
          <w:sz w:val="28"/>
          <w:szCs w:val="28"/>
        </w:rPr>
        <w:t>выявления функицонирования дискурсивных маркеров</w:t>
      </w:r>
      <w:r w:rsidRPr="00264F70">
        <w:rPr>
          <w:rFonts w:asciiTheme="majorBidi" w:hAnsiTheme="majorBidi" w:cstheme="majorBidi"/>
          <w:sz w:val="28"/>
          <w:szCs w:val="28"/>
        </w:rPr>
        <w:t>.</w:t>
      </w:r>
    </w:p>
    <w:p w14:paraId="6872BE7A" w14:textId="73F4A998" w:rsidR="00896568" w:rsidRPr="00264F70" w:rsidRDefault="00896568" w:rsidP="00D92F6D">
      <w:pPr>
        <w:spacing w:line="360" w:lineRule="auto"/>
        <w:ind w:firstLine="709"/>
        <w:jc w:val="both"/>
        <w:rPr>
          <w:rFonts w:asciiTheme="majorBidi" w:hAnsiTheme="majorBidi" w:cstheme="majorBidi"/>
          <w:sz w:val="28"/>
          <w:szCs w:val="28"/>
        </w:rPr>
      </w:pPr>
      <w:r w:rsidRPr="00264F70">
        <w:rPr>
          <w:rFonts w:asciiTheme="majorBidi" w:hAnsiTheme="majorBidi" w:cstheme="majorBidi"/>
          <w:sz w:val="28"/>
          <w:szCs w:val="28"/>
        </w:rPr>
        <w:t xml:space="preserve">Выбор той или иной лексемы для выражения определенного смысла может говорить об отношении говорящего </w:t>
      </w:r>
      <w:r w:rsidR="00D92F6D">
        <w:rPr>
          <w:rFonts w:asciiTheme="majorBidi" w:hAnsiTheme="majorBidi" w:cstheme="majorBidi"/>
          <w:sz w:val="28"/>
          <w:szCs w:val="28"/>
        </w:rPr>
        <w:t xml:space="preserve">или </w:t>
      </w:r>
      <w:r w:rsidR="00D92F6D" w:rsidRPr="00264F70">
        <w:rPr>
          <w:rFonts w:asciiTheme="majorBidi" w:hAnsiTheme="majorBidi" w:cstheme="majorBidi"/>
          <w:sz w:val="28"/>
          <w:szCs w:val="28"/>
        </w:rPr>
        <w:t xml:space="preserve">к </w:t>
      </w:r>
      <w:r w:rsidRPr="00264F70">
        <w:rPr>
          <w:rFonts w:asciiTheme="majorBidi" w:hAnsiTheme="majorBidi" w:cstheme="majorBidi"/>
          <w:sz w:val="28"/>
          <w:szCs w:val="28"/>
        </w:rPr>
        <w:t>ситуации, или к адресату. Часто выбор лексемы диктуется стилистическим «статусом» слова (нейтральный</w:t>
      </w:r>
      <w:r w:rsidR="00D92F6D">
        <w:rPr>
          <w:rFonts w:asciiTheme="majorBidi" w:hAnsiTheme="majorBidi" w:cstheme="majorBidi"/>
          <w:sz w:val="28"/>
          <w:szCs w:val="28"/>
        </w:rPr>
        <w:t> </w:t>
      </w:r>
      <w:r w:rsidRPr="00264F70">
        <w:rPr>
          <w:rFonts w:asciiTheme="majorBidi" w:hAnsiTheme="majorBidi" w:cstheme="majorBidi"/>
          <w:sz w:val="28"/>
          <w:szCs w:val="28"/>
        </w:rPr>
        <w:t>/</w:t>
      </w:r>
      <w:r w:rsidR="00D92F6D">
        <w:rPr>
          <w:rFonts w:asciiTheme="majorBidi" w:hAnsiTheme="majorBidi" w:cstheme="majorBidi"/>
          <w:sz w:val="28"/>
          <w:szCs w:val="28"/>
        </w:rPr>
        <w:t> </w:t>
      </w:r>
      <w:r w:rsidRPr="00264F70">
        <w:rPr>
          <w:rFonts w:asciiTheme="majorBidi" w:hAnsiTheme="majorBidi" w:cstheme="majorBidi"/>
          <w:sz w:val="28"/>
          <w:szCs w:val="28"/>
        </w:rPr>
        <w:t>стилистически сниженный</w:t>
      </w:r>
      <w:r w:rsidR="00D92F6D">
        <w:rPr>
          <w:rFonts w:asciiTheme="majorBidi" w:hAnsiTheme="majorBidi" w:cstheme="majorBidi"/>
          <w:sz w:val="28"/>
          <w:szCs w:val="28"/>
        </w:rPr>
        <w:t> </w:t>
      </w:r>
      <w:r w:rsidRPr="00264F70">
        <w:rPr>
          <w:rFonts w:asciiTheme="majorBidi" w:hAnsiTheme="majorBidi" w:cstheme="majorBidi"/>
          <w:sz w:val="28"/>
          <w:szCs w:val="28"/>
        </w:rPr>
        <w:t>/</w:t>
      </w:r>
      <w:r w:rsidR="00D92F6D">
        <w:rPr>
          <w:rFonts w:asciiTheme="majorBidi" w:hAnsiTheme="majorBidi" w:cstheme="majorBidi"/>
          <w:sz w:val="28"/>
          <w:szCs w:val="28"/>
        </w:rPr>
        <w:t> </w:t>
      </w:r>
      <w:r w:rsidRPr="00264F70">
        <w:rPr>
          <w:rFonts w:asciiTheme="majorBidi" w:hAnsiTheme="majorBidi" w:cstheme="majorBidi"/>
          <w:sz w:val="28"/>
          <w:szCs w:val="28"/>
        </w:rPr>
        <w:t>высокий стиль). Выбор слов с определенной стилистической коннотацией задает параметры общения.</w:t>
      </w:r>
    </w:p>
    <w:p w14:paraId="2BF134DE" w14:textId="592C3A8C" w:rsidR="00D92F6D" w:rsidRDefault="00D87EA3" w:rsidP="00B00434">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Важный п</w:t>
      </w:r>
      <w:r w:rsidR="00896568" w:rsidRPr="00264F70">
        <w:rPr>
          <w:rFonts w:asciiTheme="majorBidi" w:hAnsiTheme="majorBidi" w:cstheme="majorBidi"/>
          <w:sz w:val="28"/>
          <w:szCs w:val="28"/>
        </w:rPr>
        <w:t>араметр, влияющий на организаци</w:t>
      </w:r>
      <w:r w:rsidR="009A563E" w:rsidRPr="00264F70">
        <w:rPr>
          <w:rFonts w:asciiTheme="majorBidi" w:hAnsiTheme="majorBidi" w:cstheme="majorBidi"/>
          <w:sz w:val="28"/>
          <w:szCs w:val="28"/>
        </w:rPr>
        <w:t xml:space="preserve">ю прагматического пространства, </w:t>
      </w:r>
      <w:r w:rsidR="00D92F6D" w:rsidRPr="00D92F6D">
        <w:rPr>
          <w:rFonts w:asciiTheme="majorBidi" w:hAnsiTheme="majorBidi" w:cstheme="majorBidi"/>
          <w:sz w:val="28"/>
          <w:szCs w:val="28"/>
        </w:rPr>
        <w:t>–</w:t>
      </w:r>
      <w:r w:rsidR="009A563E" w:rsidRPr="00264F70">
        <w:rPr>
          <w:rFonts w:asciiTheme="majorBidi" w:hAnsiTheme="majorBidi" w:cstheme="majorBidi"/>
          <w:sz w:val="28"/>
          <w:szCs w:val="28"/>
        </w:rPr>
        <w:t xml:space="preserve"> это</w:t>
      </w:r>
      <w:r w:rsidR="00896568" w:rsidRPr="00264F70">
        <w:rPr>
          <w:rFonts w:asciiTheme="majorBidi" w:hAnsiTheme="majorBidi" w:cstheme="majorBidi"/>
          <w:sz w:val="28"/>
          <w:szCs w:val="28"/>
        </w:rPr>
        <w:t xml:space="preserve"> так называемое «понятие личной сферы», а именно употребление слов с положительной коннотацией применительно к «близким</w:t>
      </w:r>
      <w:r w:rsidR="00896568" w:rsidRPr="00264F70">
        <w:rPr>
          <w:rFonts w:asciiTheme="majorBidi" w:hAnsiTheme="majorBidi" w:cstheme="majorBidi"/>
          <w:sz w:val="28"/>
          <w:szCs w:val="28"/>
          <w:lang w:bidi="he-IL"/>
        </w:rPr>
        <w:t>»</w:t>
      </w:r>
      <w:r w:rsidR="00896568" w:rsidRPr="00264F70">
        <w:rPr>
          <w:rFonts w:asciiTheme="majorBidi" w:hAnsiTheme="majorBidi" w:cstheme="majorBidi"/>
          <w:sz w:val="28"/>
          <w:szCs w:val="28"/>
        </w:rPr>
        <w:t xml:space="preserve"> (в переносном смысле) говорящему вещам, на которые он может распространить действие слов «мое»,</w:t>
      </w:r>
      <w:r w:rsidR="00B00434">
        <w:rPr>
          <w:rFonts w:asciiTheme="majorBidi" w:hAnsiTheme="majorBidi" w:cstheme="majorBidi"/>
          <w:sz w:val="28"/>
          <w:szCs w:val="28"/>
        </w:rPr>
        <w:t xml:space="preserve"> «мы» </w:t>
      </w:r>
      <w:r w:rsidR="00896568" w:rsidRPr="00264F70">
        <w:rPr>
          <w:rFonts w:asciiTheme="majorBidi" w:hAnsiTheme="majorBidi" w:cstheme="majorBidi"/>
          <w:sz w:val="28"/>
          <w:szCs w:val="28"/>
        </w:rPr>
        <w:t>и т.д. В дискурсе говорящий довольно часто использует «инклюзивную стратегию», пытается добиться расположения слушателя, навязав ему место в своем «ближнем круге».</w:t>
      </w:r>
    </w:p>
    <w:p w14:paraId="1FA45634" w14:textId="15FFCEB6" w:rsidR="00D92F6D" w:rsidRDefault="00896568" w:rsidP="00264F70">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Примером такого навязывания могут служить речи политических деятелей, которые, обращаясь к аудитории</w:t>
      </w:r>
      <w:r w:rsidR="00D92F6D">
        <w:rPr>
          <w:rFonts w:asciiTheme="majorBidi" w:hAnsiTheme="majorBidi" w:cstheme="majorBidi"/>
          <w:sz w:val="28"/>
          <w:szCs w:val="28"/>
        </w:rPr>
        <w:t>,</w:t>
      </w:r>
      <w:r w:rsidRPr="00264F70">
        <w:rPr>
          <w:rFonts w:asciiTheme="majorBidi" w:hAnsiTheme="majorBidi" w:cstheme="majorBidi"/>
          <w:sz w:val="28"/>
          <w:szCs w:val="28"/>
        </w:rPr>
        <w:t xml:space="preserve"> используют фразы типа: «мы с вами хорошо знаем», «как всем нам известно». При этом ассерция (то есть </w:t>
      </w:r>
      <w:r w:rsidRPr="00264F70">
        <w:rPr>
          <w:rFonts w:asciiTheme="majorBidi" w:hAnsiTheme="majorBidi" w:cstheme="majorBidi"/>
          <w:sz w:val="28"/>
          <w:szCs w:val="28"/>
        </w:rPr>
        <w:lastRenderedPageBreak/>
        <w:t>привнесение новой информации в общий фонд знания) выдается говорящим за пресуппозицию (то есть за «данное» общее знание, которым обладает слушающий и говорящий)</w:t>
      </w:r>
      <w:r w:rsidR="0003331D" w:rsidRPr="00264F70">
        <w:rPr>
          <w:rFonts w:asciiTheme="majorBidi" w:hAnsiTheme="majorBidi" w:cstheme="majorBidi"/>
          <w:sz w:val="28"/>
          <w:szCs w:val="28"/>
        </w:rPr>
        <w:t xml:space="preserve"> </w:t>
      </w:r>
      <w:r w:rsidR="009A563E" w:rsidRPr="00264F70">
        <w:rPr>
          <w:rFonts w:asciiTheme="majorBidi" w:hAnsiTheme="majorBidi" w:cstheme="majorBidi"/>
          <w:sz w:val="28"/>
          <w:szCs w:val="28"/>
        </w:rPr>
        <w:t>[</w:t>
      </w:r>
      <w:r w:rsidR="00D87EA3" w:rsidRPr="00264F70">
        <w:rPr>
          <w:rFonts w:asciiTheme="majorBidi" w:hAnsiTheme="majorBidi" w:cstheme="majorBidi"/>
          <w:sz w:val="28"/>
          <w:szCs w:val="28"/>
        </w:rPr>
        <w:t>Кобозева</w:t>
      </w:r>
      <w:r w:rsidR="00A54A08">
        <w:rPr>
          <w:rFonts w:asciiTheme="majorBidi" w:hAnsiTheme="majorBidi" w:cstheme="majorBidi"/>
          <w:sz w:val="28"/>
          <w:szCs w:val="28"/>
        </w:rPr>
        <w:t xml:space="preserve"> 1986</w:t>
      </w:r>
      <w:r w:rsidR="007C46FA" w:rsidRPr="00264F70">
        <w:rPr>
          <w:rFonts w:asciiTheme="majorBidi" w:hAnsiTheme="majorBidi" w:cstheme="majorBidi"/>
          <w:sz w:val="28"/>
          <w:szCs w:val="28"/>
        </w:rPr>
        <w:t>:</w:t>
      </w:r>
      <w:r w:rsidR="00D87EA3" w:rsidRPr="00264F70">
        <w:rPr>
          <w:rFonts w:asciiTheme="majorBidi" w:hAnsiTheme="majorBidi" w:cstheme="majorBidi"/>
          <w:sz w:val="28"/>
          <w:szCs w:val="28"/>
        </w:rPr>
        <w:t xml:space="preserve"> </w:t>
      </w:r>
      <w:r w:rsidR="007C46FA" w:rsidRPr="00264F70">
        <w:rPr>
          <w:rFonts w:asciiTheme="majorBidi" w:hAnsiTheme="majorBidi" w:cstheme="majorBidi"/>
          <w:sz w:val="28"/>
          <w:szCs w:val="28"/>
        </w:rPr>
        <w:t>56</w:t>
      </w:r>
      <w:r w:rsidR="009A563E" w:rsidRPr="00264F70">
        <w:rPr>
          <w:rFonts w:asciiTheme="majorBidi" w:hAnsiTheme="majorBidi" w:cstheme="majorBidi"/>
          <w:sz w:val="28"/>
          <w:szCs w:val="28"/>
        </w:rPr>
        <w:t>]</w:t>
      </w:r>
      <w:r w:rsidRPr="00264F70">
        <w:rPr>
          <w:rFonts w:asciiTheme="majorBidi" w:hAnsiTheme="majorBidi" w:cstheme="majorBidi"/>
          <w:sz w:val="28"/>
          <w:szCs w:val="28"/>
        </w:rPr>
        <w:t xml:space="preserve">. </w:t>
      </w:r>
    </w:p>
    <w:p w14:paraId="15024708" w14:textId="43B8108B" w:rsidR="00D87EA3" w:rsidRPr="00264F70" w:rsidRDefault="00896568" w:rsidP="00264F70">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 xml:space="preserve">Говорящий по-разному может использовать языковые средства для кодирования передаваемой информации. В качестве одного из средств языкового кодирования выступают дискурсивные маркеры. Дискурсивные маркеры наряду с прочими стилистическими </w:t>
      </w:r>
      <w:r w:rsidR="00D92F6D">
        <w:rPr>
          <w:rFonts w:asciiTheme="majorBidi" w:hAnsiTheme="majorBidi" w:cstheme="majorBidi"/>
          <w:sz w:val="28"/>
          <w:szCs w:val="28"/>
        </w:rPr>
        <w:t xml:space="preserve">средствами </w:t>
      </w:r>
      <w:r w:rsidR="00D87EA3" w:rsidRPr="00264F70">
        <w:rPr>
          <w:rFonts w:asciiTheme="majorBidi" w:hAnsiTheme="majorBidi" w:cstheme="majorBidi"/>
          <w:sz w:val="28"/>
          <w:szCs w:val="28"/>
        </w:rPr>
        <w:t xml:space="preserve">являются мощным инструментом </w:t>
      </w:r>
      <w:r w:rsidR="0006023F">
        <w:rPr>
          <w:rFonts w:asciiTheme="majorBidi" w:hAnsiTheme="majorBidi" w:cstheme="majorBidi"/>
          <w:sz w:val="28"/>
          <w:szCs w:val="28"/>
        </w:rPr>
        <w:t>воздействия на восприятие чи</w:t>
      </w:r>
      <w:r w:rsidR="00D87EA3" w:rsidRPr="00264F70">
        <w:rPr>
          <w:rFonts w:asciiTheme="majorBidi" w:hAnsiTheme="majorBidi" w:cstheme="majorBidi"/>
          <w:sz w:val="28"/>
          <w:szCs w:val="28"/>
        </w:rPr>
        <w:t xml:space="preserve">тателя и управления фокусом его внимания. </w:t>
      </w:r>
    </w:p>
    <w:p w14:paraId="2A285232" w14:textId="1CDF44E3" w:rsidR="00D92F6D" w:rsidRDefault="009A563E" w:rsidP="00E455C7">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Можно говорить о том, что х</w:t>
      </w:r>
      <w:r w:rsidR="00896568" w:rsidRPr="00264F70">
        <w:rPr>
          <w:rFonts w:asciiTheme="majorBidi" w:hAnsiTheme="majorBidi" w:cstheme="majorBidi"/>
          <w:sz w:val="28"/>
          <w:szCs w:val="28"/>
        </w:rPr>
        <w:t>удожественный текст имеет «внешнюю» и «внут</w:t>
      </w:r>
      <w:r w:rsidR="001B6451">
        <w:rPr>
          <w:rFonts w:asciiTheme="majorBidi" w:hAnsiTheme="majorBidi" w:cstheme="majorBidi"/>
          <w:sz w:val="28"/>
          <w:szCs w:val="28"/>
        </w:rPr>
        <w:t>реннюю» прагматику</w:t>
      </w:r>
      <w:r w:rsidR="00896568" w:rsidRPr="00264F70">
        <w:rPr>
          <w:rFonts w:asciiTheme="majorBidi" w:hAnsiTheme="majorBidi" w:cstheme="majorBidi"/>
          <w:sz w:val="28"/>
          <w:szCs w:val="28"/>
        </w:rPr>
        <w:t>. Внешняя прагматика принадлежит тексту и задается его жанровой принадлежностью (это некие «правила», по которым выстраивается художественный</w:t>
      </w:r>
      <w:r w:rsidR="00974F6C" w:rsidRPr="00264F70">
        <w:rPr>
          <w:rFonts w:asciiTheme="majorBidi" w:hAnsiTheme="majorBidi" w:cstheme="majorBidi"/>
          <w:sz w:val="28"/>
          <w:szCs w:val="28"/>
        </w:rPr>
        <w:t>, научный, информационный</w:t>
      </w:r>
      <w:r w:rsidR="00896568" w:rsidRPr="00264F70">
        <w:rPr>
          <w:rFonts w:asciiTheme="majorBidi" w:hAnsiTheme="majorBidi" w:cstheme="majorBidi"/>
          <w:sz w:val="28"/>
          <w:szCs w:val="28"/>
        </w:rPr>
        <w:t xml:space="preserve"> текст)</w:t>
      </w:r>
      <w:r w:rsidR="006F3763">
        <w:rPr>
          <w:rFonts w:asciiTheme="majorBidi" w:hAnsiTheme="majorBidi" w:cstheme="majorBidi"/>
          <w:sz w:val="28"/>
          <w:szCs w:val="28"/>
        </w:rPr>
        <w:t xml:space="preserve"> </w:t>
      </w:r>
      <w:r w:rsidR="006F3763" w:rsidRPr="006F3763">
        <w:rPr>
          <w:rFonts w:asciiTheme="majorBidi" w:hAnsiTheme="majorBidi" w:cstheme="majorBidi"/>
          <w:sz w:val="28"/>
          <w:szCs w:val="28"/>
        </w:rPr>
        <w:t>[</w:t>
      </w:r>
      <w:r w:rsidR="006F3763">
        <w:rPr>
          <w:rFonts w:asciiTheme="majorBidi" w:hAnsiTheme="majorBidi" w:cstheme="majorBidi"/>
          <w:sz w:val="28"/>
          <w:szCs w:val="28"/>
          <w:lang w:val="en-US"/>
        </w:rPr>
        <w:t>Van</w:t>
      </w:r>
      <w:r w:rsidR="006F3763" w:rsidRPr="006F3763">
        <w:rPr>
          <w:rFonts w:asciiTheme="majorBidi" w:hAnsiTheme="majorBidi" w:cstheme="majorBidi"/>
          <w:sz w:val="28"/>
          <w:szCs w:val="28"/>
        </w:rPr>
        <w:t xml:space="preserve"> </w:t>
      </w:r>
      <w:r w:rsidR="001B6451">
        <w:rPr>
          <w:rFonts w:asciiTheme="majorBidi" w:hAnsiTheme="majorBidi" w:cstheme="majorBidi"/>
          <w:sz w:val="28"/>
          <w:szCs w:val="28"/>
          <w:lang w:val="en-US"/>
        </w:rPr>
        <w:t>Di</w:t>
      </w:r>
      <w:r w:rsidR="00F03844" w:rsidRPr="00264F70">
        <w:rPr>
          <w:rFonts w:asciiTheme="majorBidi" w:hAnsiTheme="majorBidi" w:cstheme="majorBidi"/>
          <w:sz w:val="28"/>
          <w:szCs w:val="28"/>
          <w:lang w:val="en-US"/>
        </w:rPr>
        <w:t>jk</w:t>
      </w:r>
      <w:r w:rsidR="00494FD9">
        <w:rPr>
          <w:rFonts w:asciiTheme="majorBidi" w:hAnsiTheme="majorBidi" w:cstheme="majorBidi"/>
          <w:sz w:val="28"/>
          <w:szCs w:val="28"/>
        </w:rPr>
        <w:t xml:space="preserve"> 19</w:t>
      </w:r>
      <w:r w:rsidR="006F3763">
        <w:rPr>
          <w:rFonts w:asciiTheme="majorBidi" w:hAnsiTheme="majorBidi" w:cstheme="majorBidi"/>
          <w:sz w:val="28"/>
          <w:szCs w:val="28"/>
        </w:rPr>
        <w:t>7</w:t>
      </w:r>
      <w:r w:rsidR="006F3763" w:rsidRPr="006F3763">
        <w:rPr>
          <w:rFonts w:asciiTheme="majorBidi" w:hAnsiTheme="majorBidi" w:cstheme="majorBidi"/>
          <w:sz w:val="28"/>
          <w:szCs w:val="28"/>
        </w:rPr>
        <w:t>2</w:t>
      </w:r>
      <w:r w:rsidR="00F03844" w:rsidRPr="00264F70">
        <w:rPr>
          <w:rFonts w:asciiTheme="majorBidi" w:hAnsiTheme="majorBidi" w:cstheme="majorBidi"/>
          <w:sz w:val="28"/>
          <w:szCs w:val="28"/>
        </w:rPr>
        <w:t>:</w:t>
      </w:r>
      <w:r w:rsidR="006F3763" w:rsidRPr="006F3763">
        <w:rPr>
          <w:rFonts w:asciiTheme="majorBidi" w:hAnsiTheme="majorBidi" w:cstheme="majorBidi"/>
          <w:sz w:val="28"/>
          <w:szCs w:val="28"/>
        </w:rPr>
        <w:t xml:space="preserve"> 328</w:t>
      </w:r>
      <w:r w:rsidR="00974F6C" w:rsidRPr="00264F70">
        <w:rPr>
          <w:rFonts w:asciiTheme="majorBidi" w:hAnsiTheme="majorBidi" w:cstheme="majorBidi"/>
          <w:sz w:val="28"/>
          <w:szCs w:val="28"/>
        </w:rPr>
        <w:t>]</w:t>
      </w:r>
      <w:r w:rsidR="00896568" w:rsidRPr="00264F70">
        <w:rPr>
          <w:rFonts w:asciiTheme="majorBidi" w:hAnsiTheme="majorBidi" w:cstheme="majorBidi"/>
          <w:sz w:val="28"/>
          <w:szCs w:val="28"/>
        </w:rPr>
        <w:t>. Внутренняя прагматика относится к содержанию текста, к отношениям между героями и между автором текста и читателем. Фигура автора может быть вписана в пространство художественного текста (и тогда появляется дополнительный прагматический пласт), а может быть выражена имплицитно, и тогда текст «рассказывается» как бы сам по себе, от лица невидимого Наблюдателя [Падучева 2008</w:t>
      </w:r>
      <w:r w:rsidR="00D92F6D">
        <w:rPr>
          <w:rFonts w:asciiTheme="majorBidi" w:hAnsiTheme="majorBidi" w:cstheme="majorBidi"/>
          <w:sz w:val="28"/>
          <w:szCs w:val="28"/>
        </w:rPr>
        <w:t>;</w:t>
      </w:r>
      <w:r w:rsidR="00896568" w:rsidRPr="00264F70">
        <w:rPr>
          <w:rFonts w:asciiTheme="majorBidi" w:hAnsiTheme="majorBidi" w:cstheme="majorBidi"/>
          <w:sz w:val="28"/>
          <w:szCs w:val="28"/>
        </w:rPr>
        <w:t xml:space="preserve"> </w:t>
      </w:r>
      <w:r w:rsidR="00896568" w:rsidRPr="00264F70">
        <w:rPr>
          <w:rFonts w:asciiTheme="majorBidi" w:hAnsiTheme="majorBidi" w:cstheme="majorBidi"/>
          <w:sz w:val="28"/>
          <w:szCs w:val="28"/>
          <w:lang w:val="en-US"/>
        </w:rPr>
        <w:t>Bross</w:t>
      </w:r>
      <w:r w:rsidR="00896568" w:rsidRPr="00264F70">
        <w:rPr>
          <w:rFonts w:asciiTheme="majorBidi" w:hAnsiTheme="majorBidi" w:cstheme="majorBidi"/>
          <w:sz w:val="28"/>
          <w:szCs w:val="28"/>
        </w:rPr>
        <w:t xml:space="preserve"> 2012]. Вне</w:t>
      </w:r>
      <w:r w:rsidR="00D92F6D">
        <w:rPr>
          <w:rFonts w:asciiTheme="majorBidi" w:hAnsiTheme="majorBidi" w:cstheme="majorBidi"/>
          <w:sz w:val="28"/>
          <w:szCs w:val="28"/>
        </w:rPr>
        <w:t xml:space="preserve"> </w:t>
      </w:r>
      <w:r w:rsidR="00896568" w:rsidRPr="00264F70">
        <w:rPr>
          <w:rFonts w:asciiTheme="majorBidi" w:hAnsiTheme="majorBidi" w:cstheme="majorBidi"/>
          <w:sz w:val="28"/>
          <w:szCs w:val="28"/>
        </w:rPr>
        <w:t xml:space="preserve">зависимости от того, выражена фигура автора эксплицитно или скрывается за безличным Наблюдателем нарратива, </w:t>
      </w:r>
      <w:r w:rsidR="00D92F6D">
        <w:rPr>
          <w:rFonts w:asciiTheme="majorBidi" w:hAnsiTheme="majorBidi" w:cstheme="majorBidi"/>
          <w:sz w:val="28"/>
          <w:szCs w:val="28"/>
        </w:rPr>
        <w:t xml:space="preserve">в </w:t>
      </w:r>
      <w:r w:rsidR="00896568" w:rsidRPr="00264F70">
        <w:rPr>
          <w:rFonts w:asciiTheme="majorBidi" w:hAnsiTheme="majorBidi" w:cstheme="majorBidi"/>
          <w:sz w:val="28"/>
          <w:szCs w:val="28"/>
        </w:rPr>
        <w:t xml:space="preserve">тексте присутствует авторская модальность (его отношение к героям, к развитию ситуации). </w:t>
      </w:r>
    </w:p>
    <w:p w14:paraId="136BC94A" w14:textId="6BD15A12" w:rsidR="00F03844" w:rsidRPr="00264F70" w:rsidRDefault="00896568" w:rsidP="00B00434">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Авторская модальность может выражаться разными путями, одним из показателей авторского отношения служат дискурсивные маркеры. Учитывая, что авторский текст интенционален по своей природе</w:t>
      </w:r>
      <w:r w:rsidR="00E455C7">
        <w:rPr>
          <w:rFonts w:asciiTheme="majorBidi" w:hAnsiTheme="majorBidi" w:cstheme="majorBidi"/>
          <w:sz w:val="28"/>
          <w:szCs w:val="28"/>
        </w:rPr>
        <w:t>,</w:t>
      </w:r>
      <w:r w:rsidRPr="00264F70">
        <w:rPr>
          <w:rFonts w:asciiTheme="majorBidi" w:hAnsiTheme="majorBidi" w:cstheme="majorBidi"/>
          <w:sz w:val="28"/>
          <w:szCs w:val="28"/>
        </w:rPr>
        <w:t xml:space="preserve"> (автор преследует определенные цели, порождая текст), можно видеть, как дискурсивные маркеры «работают» на авторскую стратегию</w:t>
      </w:r>
      <w:r w:rsidR="00B00434">
        <w:rPr>
          <w:rFonts w:asciiTheme="majorBidi" w:hAnsiTheme="majorBidi" w:cstheme="majorBidi"/>
          <w:sz w:val="28"/>
          <w:szCs w:val="28"/>
        </w:rPr>
        <w:t>.</w:t>
      </w:r>
      <w:r w:rsidR="00E455C7">
        <w:rPr>
          <w:rFonts w:asciiTheme="majorBidi" w:hAnsiTheme="majorBidi" w:cstheme="majorBidi"/>
          <w:sz w:val="28"/>
          <w:szCs w:val="28"/>
        </w:rPr>
        <w:t xml:space="preserve"> </w:t>
      </w:r>
      <w:r w:rsidRPr="00264F70">
        <w:rPr>
          <w:rFonts w:asciiTheme="majorBidi" w:hAnsiTheme="majorBidi" w:cstheme="majorBidi"/>
          <w:sz w:val="28"/>
          <w:szCs w:val="28"/>
        </w:rPr>
        <w:t xml:space="preserve">Предпочтения в использовании </w:t>
      </w:r>
      <w:r w:rsidRPr="00264F70">
        <w:rPr>
          <w:rFonts w:asciiTheme="majorBidi" w:hAnsiTheme="majorBidi" w:cstheme="majorBidi"/>
          <w:sz w:val="28"/>
          <w:szCs w:val="28"/>
        </w:rPr>
        <w:lastRenderedPageBreak/>
        <w:t xml:space="preserve">тех или иных единиц могут быть обусловлены </w:t>
      </w:r>
      <w:r w:rsidR="00F03844" w:rsidRPr="00264F70">
        <w:rPr>
          <w:rFonts w:asciiTheme="majorBidi" w:hAnsiTheme="majorBidi" w:cstheme="majorBidi"/>
          <w:sz w:val="28"/>
          <w:szCs w:val="28"/>
        </w:rPr>
        <w:t xml:space="preserve">содержанием текста, диалектными различиями, </w:t>
      </w:r>
      <w:r w:rsidR="00E455C7">
        <w:rPr>
          <w:rFonts w:asciiTheme="majorBidi" w:hAnsiTheme="majorBidi" w:cstheme="majorBidi"/>
          <w:sz w:val="28"/>
          <w:szCs w:val="28"/>
        </w:rPr>
        <w:t>манерой авторского письма</w:t>
      </w:r>
      <w:r w:rsidRPr="00264F70">
        <w:rPr>
          <w:rFonts w:asciiTheme="majorBidi" w:hAnsiTheme="majorBidi" w:cstheme="majorBidi"/>
          <w:sz w:val="28"/>
          <w:szCs w:val="28"/>
        </w:rPr>
        <w:t>.</w:t>
      </w:r>
    </w:p>
    <w:p w14:paraId="2915C505" w14:textId="56A8A190" w:rsidR="00896568" w:rsidRPr="00264F70" w:rsidRDefault="0065729A" w:rsidP="00673436">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В данно</w:t>
      </w:r>
      <w:r w:rsidR="000368EE" w:rsidRPr="00264F70">
        <w:rPr>
          <w:rFonts w:asciiTheme="majorBidi" w:hAnsiTheme="majorBidi" w:cstheme="majorBidi"/>
          <w:sz w:val="28"/>
          <w:szCs w:val="28"/>
        </w:rPr>
        <w:t>м</w:t>
      </w:r>
      <w:r w:rsidR="007C46FA" w:rsidRPr="00264F70">
        <w:rPr>
          <w:rFonts w:asciiTheme="majorBidi" w:hAnsiTheme="majorBidi" w:cstheme="majorBidi"/>
          <w:sz w:val="28"/>
          <w:szCs w:val="28"/>
        </w:rPr>
        <w:t xml:space="preserve"> разделе мы рассматриваем</w:t>
      </w:r>
      <w:r w:rsidR="00B00434">
        <w:rPr>
          <w:rFonts w:asciiTheme="majorBidi" w:hAnsiTheme="majorBidi" w:cstheme="majorBidi"/>
          <w:sz w:val="28"/>
          <w:szCs w:val="28"/>
        </w:rPr>
        <w:t xml:space="preserve"> три художественных текста: главу из романа Шолом Алейхема «Тевье-Молочник</w:t>
      </w:r>
      <w:r w:rsidR="00B00434" w:rsidRPr="00B00434">
        <w:rPr>
          <w:rFonts w:asciiTheme="majorBidi" w:hAnsiTheme="majorBidi" w:cstheme="majorBidi"/>
          <w:sz w:val="28"/>
          <w:szCs w:val="28"/>
        </w:rPr>
        <w:t xml:space="preserve"> </w:t>
      </w:r>
      <w:r w:rsidR="00B00434">
        <w:rPr>
          <w:rFonts w:asciiTheme="majorBidi" w:hAnsiTheme="majorBidi" w:cstheme="majorBidi"/>
          <w:sz w:val="28"/>
          <w:szCs w:val="28"/>
          <w:lang w:bidi="he-IL"/>
        </w:rPr>
        <w:t>и два рассказа И.-Л. Переца</w:t>
      </w:r>
      <w:r w:rsidR="00673436">
        <w:rPr>
          <w:rFonts w:asciiTheme="majorBidi" w:hAnsiTheme="majorBidi" w:cstheme="majorBidi"/>
          <w:sz w:val="28"/>
          <w:szCs w:val="28"/>
          <w:lang w:bidi="he-IL"/>
        </w:rPr>
        <w:t xml:space="preserve"> </w:t>
      </w:r>
      <w:r w:rsidR="00673436" w:rsidRPr="00264F70">
        <w:rPr>
          <w:rFonts w:asciiTheme="majorBidi" w:hAnsiTheme="majorBidi" w:cstheme="majorBidi"/>
          <w:sz w:val="28"/>
          <w:szCs w:val="28"/>
        </w:rPr>
        <w:t>“</w:t>
      </w:r>
      <w:r w:rsidR="00673436" w:rsidRPr="00264F70">
        <w:rPr>
          <w:rFonts w:asciiTheme="majorBidi" w:hAnsiTheme="majorBidi" w:cstheme="majorBidi"/>
          <w:sz w:val="28"/>
          <w:szCs w:val="28"/>
          <w:lang w:val="en-US"/>
        </w:rPr>
        <w:t>O</w:t>
      </w:r>
      <w:r w:rsidR="00673436">
        <w:rPr>
          <w:rFonts w:asciiTheme="majorBidi" w:hAnsiTheme="majorBidi" w:cstheme="majorBidi"/>
          <w:sz w:val="28"/>
          <w:szCs w:val="28"/>
          <w:lang w:val="en-US"/>
        </w:rPr>
        <w:t>j</w:t>
      </w:r>
      <w:r w:rsidR="00673436" w:rsidRPr="00264F70">
        <w:rPr>
          <w:rFonts w:asciiTheme="majorBidi" w:hAnsiTheme="majorBidi" w:cstheme="majorBidi"/>
          <w:sz w:val="28"/>
          <w:szCs w:val="28"/>
          <w:lang w:val="en-US"/>
        </w:rPr>
        <w:t>b</w:t>
      </w:r>
      <w:r w:rsidR="00673436" w:rsidRPr="00264F70">
        <w:rPr>
          <w:rFonts w:asciiTheme="majorBidi" w:hAnsiTheme="majorBidi" w:cstheme="majorBidi"/>
          <w:sz w:val="28"/>
          <w:szCs w:val="28"/>
        </w:rPr>
        <w:t xml:space="preserve"> </w:t>
      </w:r>
      <w:r w:rsidR="00673436" w:rsidRPr="00264F70">
        <w:rPr>
          <w:rFonts w:asciiTheme="majorBidi" w:hAnsiTheme="majorBidi" w:cstheme="majorBidi"/>
          <w:sz w:val="28"/>
          <w:szCs w:val="28"/>
          <w:lang w:val="en-US"/>
        </w:rPr>
        <w:t>ni</w:t>
      </w:r>
      <w:r w:rsidR="00673436" w:rsidRPr="005462D9">
        <w:rPr>
          <w:rFonts w:asciiTheme="majorBidi" w:hAnsiTheme="majorBidi" w:cstheme="majorBidi"/>
          <w:sz w:val="28"/>
          <w:szCs w:val="28"/>
        </w:rPr>
        <w:t>š</w:t>
      </w:r>
      <w:r w:rsidR="00673436" w:rsidRPr="00264F70">
        <w:rPr>
          <w:rFonts w:asciiTheme="majorBidi" w:hAnsiTheme="majorBidi" w:cstheme="majorBidi"/>
          <w:sz w:val="28"/>
          <w:szCs w:val="28"/>
          <w:lang w:val="en-US"/>
        </w:rPr>
        <w:t>t</w:t>
      </w:r>
      <w:r w:rsidR="00673436" w:rsidRPr="00264F70">
        <w:rPr>
          <w:rFonts w:asciiTheme="majorBidi" w:hAnsiTheme="majorBidi" w:cstheme="majorBidi"/>
          <w:sz w:val="28"/>
          <w:szCs w:val="28"/>
        </w:rPr>
        <w:t xml:space="preserve"> </w:t>
      </w:r>
      <w:r w:rsidR="00673436" w:rsidRPr="00264F70">
        <w:rPr>
          <w:rFonts w:asciiTheme="majorBidi" w:hAnsiTheme="majorBidi" w:cstheme="majorBidi"/>
          <w:sz w:val="28"/>
          <w:szCs w:val="28"/>
          <w:lang w:val="en-US"/>
        </w:rPr>
        <w:t>no</w:t>
      </w:r>
      <w:r w:rsidR="00673436">
        <w:rPr>
          <w:rFonts w:asciiTheme="majorBidi" w:hAnsiTheme="majorBidi" w:cstheme="majorBidi"/>
          <w:sz w:val="28"/>
          <w:szCs w:val="28"/>
          <w:lang w:val="en-US"/>
        </w:rPr>
        <w:t>x</w:t>
      </w:r>
      <w:r w:rsidR="00673436" w:rsidRPr="00264F70">
        <w:rPr>
          <w:rFonts w:asciiTheme="majorBidi" w:hAnsiTheme="majorBidi" w:cstheme="majorBidi"/>
          <w:sz w:val="28"/>
          <w:szCs w:val="28"/>
        </w:rPr>
        <w:t xml:space="preserve"> </w:t>
      </w:r>
      <w:r w:rsidR="00673436" w:rsidRPr="00264F70">
        <w:rPr>
          <w:rFonts w:asciiTheme="majorBidi" w:hAnsiTheme="majorBidi" w:cstheme="majorBidi"/>
          <w:sz w:val="28"/>
          <w:szCs w:val="28"/>
          <w:lang w:val="en-US"/>
        </w:rPr>
        <w:t>he</w:t>
      </w:r>
      <w:r w:rsidR="00673436">
        <w:rPr>
          <w:rFonts w:asciiTheme="majorBidi" w:hAnsiTheme="majorBidi" w:cstheme="majorBidi"/>
          <w:sz w:val="28"/>
          <w:szCs w:val="28"/>
          <w:lang w:val="en-US"/>
        </w:rPr>
        <w:t>x</w:t>
      </w:r>
      <w:r w:rsidR="00673436" w:rsidRPr="00264F70">
        <w:rPr>
          <w:rFonts w:asciiTheme="majorBidi" w:hAnsiTheme="majorBidi" w:cstheme="majorBidi"/>
          <w:sz w:val="28"/>
          <w:szCs w:val="28"/>
          <w:lang w:val="en-US"/>
        </w:rPr>
        <w:t>er</w:t>
      </w:r>
      <w:r w:rsidR="00673436" w:rsidRPr="00264F70">
        <w:rPr>
          <w:rFonts w:asciiTheme="majorBidi" w:hAnsiTheme="majorBidi" w:cstheme="majorBidi"/>
          <w:sz w:val="28"/>
          <w:szCs w:val="28"/>
        </w:rPr>
        <w:t>” (‘Если еще не выше’) и “</w:t>
      </w:r>
      <w:r w:rsidR="00673436" w:rsidRPr="00264F70">
        <w:rPr>
          <w:rFonts w:asciiTheme="majorBidi" w:hAnsiTheme="majorBidi" w:cstheme="majorBidi"/>
          <w:sz w:val="28"/>
          <w:szCs w:val="28"/>
          <w:lang w:val="en-US"/>
        </w:rPr>
        <w:t>Bont</w:t>
      </w:r>
      <w:r w:rsidR="00673436" w:rsidRPr="005462D9">
        <w:rPr>
          <w:rFonts w:asciiTheme="majorBidi" w:hAnsiTheme="majorBidi" w:cstheme="majorBidi"/>
          <w:sz w:val="28"/>
          <w:szCs w:val="28"/>
        </w:rPr>
        <w:t>š</w:t>
      </w:r>
      <w:r w:rsidR="00673436" w:rsidRPr="00264F70">
        <w:rPr>
          <w:rFonts w:asciiTheme="majorBidi" w:hAnsiTheme="majorBidi" w:cstheme="majorBidi"/>
          <w:sz w:val="28"/>
          <w:szCs w:val="28"/>
          <w:lang w:val="en-US"/>
        </w:rPr>
        <w:t>e</w:t>
      </w:r>
      <w:r w:rsidR="00673436" w:rsidRPr="00264F70">
        <w:rPr>
          <w:rFonts w:asciiTheme="majorBidi" w:hAnsiTheme="majorBidi" w:cstheme="majorBidi"/>
          <w:sz w:val="28"/>
          <w:szCs w:val="28"/>
        </w:rPr>
        <w:t>-</w:t>
      </w:r>
      <w:r w:rsidR="00673436" w:rsidRPr="00264F70">
        <w:rPr>
          <w:rFonts w:asciiTheme="majorBidi" w:hAnsiTheme="majorBidi" w:cstheme="majorBidi"/>
          <w:sz w:val="28"/>
          <w:szCs w:val="28"/>
          <w:lang w:val="en-US"/>
        </w:rPr>
        <w:t>shva</w:t>
      </w:r>
      <w:r w:rsidR="00673436">
        <w:rPr>
          <w:rFonts w:asciiTheme="majorBidi" w:hAnsiTheme="majorBidi" w:cstheme="majorBidi"/>
          <w:sz w:val="28"/>
          <w:szCs w:val="28"/>
          <w:lang w:val="en-US"/>
        </w:rPr>
        <w:t>j</w:t>
      </w:r>
      <w:r w:rsidR="00673436" w:rsidRPr="00264F70">
        <w:rPr>
          <w:rFonts w:asciiTheme="majorBidi" w:hAnsiTheme="majorBidi" w:cstheme="majorBidi"/>
          <w:sz w:val="28"/>
          <w:szCs w:val="28"/>
          <w:lang w:val="en-US"/>
        </w:rPr>
        <w:t>g</w:t>
      </w:r>
      <w:r w:rsidR="00673436" w:rsidRPr="00264F70">
        <w:rPr>
          <w:rFonts w:asciiTheme="majorBidi" w:hAnsiTheme="majorBidi" w:cstheme="majorBidi"/>
          <w:sz w:val="28"/>
          <w:szCs w:val="28"/>
        </w:rPr>
        <w:t>” (‘Бонче-молчальник’</w:t>
      </w:r>
      <w:r w:rsidR="00673436" w:rsidRPr="0083715C">
        <w:rPr>
          <w:rFonts w:asciiTheme="majorBidi" w:hAnsiTheme="majorBidi" w:cstheme="majorBidi"/>
          <w:sz w:val="28"/>
          <w:szCs w:val="28"/>
        </w:rPr>
        <w:t>)</w:t>
      </w:r>
      <w:r w:rsidR="00673436">
        <w:rPr>
          <w:rFonts w:asciiTheme="majorBidi" w:hAnsiTheme="majorBidi" w:cstheme="majorBidi"/>
          <w:sz w:val="28"/>
          <w:szCs w:val="28"/>
        </w:rPr>
        <w:t>. Эти тексты</w:t>
      </w:r>
      <w:r w:rsidR="0083715C">
        <w:rPr>
          <w:rFonts w:asciiTheme="majorBidi" w:hAnsiTheme="majorBidi" w:cstheme="majorBidi"/>
          <w:sz w:val="28"/>
          <w:szCs w:val="28"/>
        </w:rPr>
        <w:t xml:space="preserve"> написаны в форме рассказа</w:t>
      </w:r>
      <w:r w:rsidR="0083715C" w:rsidRPr="0083715C">
        <w:rPr>
          <w:rFonts w:asciiTheme="majorBidi" w:hAnsiTheme="majorBidi" w:cstheme="majorBidi"/>
          <w:sz w:val="28"/>
          <w:szCs w:val="28"/>
        </w:rPr>
        <w:t>,</w:t>
      </w:r>
      <w:r w:rsidR="00C70D9F" w:rsidRPr="00264F70">
        <w:rPr>
          <w:rFonts w:asciiTheme="majorBidi" w:hAnsiTheme="majorBidi" w:cstheme="majorBidi"/>
          <w:sz w:val="28"/>
          <w:szCs w:val="28"/>
        </w:rPr>
        <w:t xml:space="preserve"> то есть </w:t>
      </w:r>
      <w:r w:rsidR="0083715C">
        <w:rPr>
          <w:rFonts w:asciiTheme="majorBidi" w:hAnsiTheme="majorBidi" w:cstheme="majorBidi"/>
          <w:sz w:val="28"/>
          <w:szCs w:val="28"/>
        </w:rPr>
        <w:t xml:space="preserve">в </w:t>
      </w:r>
      <w:r w:rsidR="00D86E7D">
        <w:rPr>
          <w:rFonts w:asciiTheme="majorBidi" w:hAnsiTheme="majorBidi" w:cstheme="majorBidi"/>
          <w:sz w:val="28"/>
          <w:szCs w:val="28"/>
        </w:rPr>
        <w:t xml:space="preserve">рамках </w:t>
      </w:r>
      <w:r w:rsidR="0083715C">
        <w:rPr>
          <w:rFonts w:asciiTheme="majorBidi" w:hAnsiTheme="majorBidi" w:cstheme="majorBidi"/>
          <w:sz w:val="28"/>
          <w:szCs w:val="28"/>
        </w:rPr>
        <w:t>жанр</w:t>
      </w:r>
      <w:r w:rsidR="00D86E7D">
        <w:rPr>
          <w:rFonts w:asciiTheme="majorBidi" w:hAnsiTheme="majorBidi" w:cstheme="majorBidi"/>
          <w:sz w:val="28"/>
          <w:szCs w:val="28"/>
        </w:rPr>
        <w:t>а</w:t>
      </w:r>
      <w:r w:rsidR="0083715C">
        <w:rPr>
          <w:rFonts w:asciiTheme="majorBidi" w:hAnsiTheme="majorBidi" w:cstheme="majorBidi"/>
          <w:sz w:val="28"/>
          <w:szCs w:val="28"/>
        </w:rPr>
        <w:t xml:space="preserve">, который имеет </w:t>
      </w:r>
      <w:r w:rsidR="00C70D9F" w:rsidRPr="00264F70">
        <w:rPr>
          <w:rFonts w:asciiTheme="majorBidi" w:hAnsiTheme="majorBidi" w:cstheme="majorBidi"/>
          <w:sz w:val="28"/>
          <w:szCs w:val="28"/>
        </w:rPr>
        <w:t>установку на завершенность х</w:t>
      </w:r>
      <w:r w:rsidR="0083715C">
        <w:rPr>
          <w:rFonts w:asciiTheme="majorBidi" w:hAnsiTheme="majorBidi" w:cstheme="majorBidi"/>
          <w:sz w:val="28"/>
          <w:szCs w:val="28"/>
        </w:rPr>
        <w:t>удожественного события</w:t>
      </w:r>
      <w:r w:rsidR="00C70D9F" w:rsidRPr="00264F70">
        <w:rPr>
          <w:rFonts w:asciiTheme="majorBidi" w:hAnsiTheme="majorBidi" w:cstheme="majorBidi"/>
          <w:sz w:val="28"/>
          <w:szCs w:val="28"/>
        </w:rPr>
        <w:t xml:space="preserve">. </w:t>
      </w:r>
      <w:r w:rsidR="009C6A3F" w:rsidRPr="00264F70">
        <w:rPr>
          <w:rFonts w:asciiTheme="majorBidi" w:hAnsiTheme="majorBidi" w:cstheme="majorBidi"/>
          <w:sz w:val="28"/>
          <w:szCs w:val="28"/>
        </w:rPr>
        <w:t>Шолом-Алейхем</w:t>
      </w:r>
      <w:r w:rsidR="00664259" w:rsidRPr="00264F70">
        <w:rPr>
          <w:rFonts w:asciiTheme="majorBidi" w:hAnsiTheme="majorBidi" w:cstheme="majorBidi"/>
          <w:sz w:val="28"/>
          <w:szCs w:val="28"/>
        </w:rPr>
        <w:t xml:space="preserve"> (1859-1916)</w:t>
      </w:r>
      <w:r w:rsidR="009C6A3F" w:rsidRPr="00264F70">
        <w:rPr>
          <w:rFonts w:asciiTheme="majorBidi" w:hAnsiTheme="majorBidi" w:cstheme="majorBidi"/>
          <w:sz w:val="28"/>
          <w:szCs w:val="28"/>
        </w:rPr>
        <w:t xml:space="preserve"> и Ицхок-Лейбуш Перец</w:t>
      </w:r>
      <w:r w:rsidR="00664259" w:rsidRPr="00264F70">
        <w:rPr>
          <w:rFonts w:asciiTheme="majorBidi" w:hAnsiTheme="majorBidi" w:cstheme="majorBidi"/>
          <w:sz w:val="28"/>
          <w:szCs w:val="28"/>
        </w:rPr>
        <w:t xml:space="preserve"> (1852-1915)</w:t>
      </w:r>
      <w:r w:rsidR="009C6A3F" w:rsidRPr="00264F70">
        <w:rPr>
          <w:rFonts w:asciiTheme="majorBidi" w:hAnsiTheme="majorBidi" w:cstheme="majorBidi"/>
          <w:sz w:val="28"/>
          <w:szCs w:val="28"/>
        </w:rPr>
        <w:t xml:space="preserve"> – классики еврейской литературы на языке идиш</w:t>
      </w:r>
      <w:r w:rsidR="00664259" w:rsidRPr="00264F70">
        <w:rPr>
          <w:rFonts w:asciiTheme="majorBidi" w:hAnsiTheme="majorBidi" w:cstheme="majorBidi"/>
          <w:sz w:val="28"/>
          <w:szCs w:val="28"/>
        </w:rPr>
        <w:t>, носители украинского и польского диалекта идиша, соответственно</w:t>
      </w:r>
      <w:r w:rsidR="00D86E7D">
        <w:rPr>
          <w:rFonts w:asciiTheme="majorBidi" w:hAnsiTheme="majorBidi" w:cstheme="majorBidi"/>
          <w:sz w:val="28"/>
          <w:szCs w:val="28"/>
        </w:rPr>
        <w:t>.</w:t>
      </w:r>
    </w:p>
    <w:p w14:paraId="43341FF1" w14:textId="1514B142" w:rsidR="00896568" w:rsidRPr="00264F70" w:rsidRDefault="00A56C7C" w:rsidP="00673436">
      <w:pPr>
        <w:spacing w:line="360" w:lineRule="auto"/>
        <w:ind w:firstLine="708"/>
        <w:jc w:val="both"/>
        <w:rPr>
          <w:rFonts w:asciiTheme="majorBidi" w:hAnsiTheme="majorBidi" w:cstheme="majorBidi"/>
          <w:b/>
          <w:bCs/>
          <w:sz w:val="28"/>
          <w:szCs w:val="28"/>
        </w:rPr>
      </w:pPr>
      <w:r w:rsidRPr="00264F70">
        <w:rPr>
          <w:rFonts w:asciiTheme="majorBidi" w:hAnsiTheme="majorBidi" w:cstheme="majorBidi"/>
          <w:b/>
          <w:bCs/>
          <w:sz w:val="28"/>
          <w:szCs w:val="28"/>
        </w:rPr>
        <w:t>Дискурсивные маркеры в рассказах</w:t>
      </w:r>
      <w:r w:rsidR="004C3A6A" w:rsidRPr="00264F70">
        <w:rPr>
          <w:rFonts w:asciiTheme="majorBidi" w:hAnsiTheme="majorBidi" w:cstheme="majorBidi"/>
          <w:b/>
          <w:bCs/>
          <w:sz w:val="28"/>
          <w:szCs w:val="28"/>
        </w:rPr>
        <w:t xml:space="preserve"> </w:t>
      </w:r>
      <w:r w:rsidR="00673436">
        <w:rPr>
          <w:rFonts w:asciiTheme="majorBidi" w:hAnsiTheme="majorBidi" w:cstheme="majorBidi"/>
          <w:b/>
          <w:bCs/>
          <w:sz w:val="28"/>
          <w:szCs w:val="28"/>
        </w:rPr>
        <w:t>«Бонче-Молчальник» и «Если еше не выше»</w:t>
      </w:r>
      <w:r w:rsidR="00F4284B" w:rsidRPr="00264F70">
        <w:rPr>
          <w:rFonts w:asciiTheme="majorBidi" w:hAnsiTheme="majorBidi" w:cstheme="majorBidi"/>
          <w:b/>
          <w:bCs/>
          <w:sz w:val="28"/>
          <w:szCs w:val="28"/>
        </w:rPr>
        <w:t xml:space="preserve"> </w:t>
      </w:r>
    </w:p>
    <w:p w14:paraId="7C303397" w14:textId="571197F7" w:rsidR="00D86E7D" w:rsidRDefault="0003331D" w:rsidP="00264F70">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Рассказ</w:t>
      </w:r>
      <w:r w:rsidR="00673436">
        <w:rPr>
          <w:rFonts w:asciiTheme="majorBidi" w:hAnsiTheme="majorBidi" w:cstheme="majorBidi"/>
          <w:sz w:val="28"/>
          <w:szCs w:val="28"/>
        </w:rPr>
        <w:t xml:space="preserve"> </w:t>
      </w:r>
      <w:r w:rsidR="00673436" w:rsidRPr="00264F70">
        <w:rPr>
          <w:rFonts w:asciiTheme="majorBidi" w:hAnsiTheme="majorBidi" w:cstheme="majorBidi"/>
          <w:sz w:val="28"/>
          <w:szCs w:val="28"/>
        </w:rPr>
        <w:t>“</w:t>
      </w:r>
      <w:r w:rsidR="00673436" w:rsidRPr="00264F70">
        <w:rPr>
          <w:rFonts w:asciiTheme="majorBidi" w:hAnsiTheme="majorBidi" w:cstheme="majorBidi"/>
          <w:sz w:val="28"/>
          <w:szCs w:val="28"/>
          <w:lang w:val="en-US"/>
        </w:rPr>
        <w:t>O</w:t>
      </w:r>
      <w:r w:rsidR="00673436">
        <w:rPr>
          <w:rFonts w:asciiTheme="majorBidi" w:hAnsiTheme="majorBidi" w:cstheme="majorBidi"/>
          <w:sz w:val="28"/>
          <w:szCs w:val="28"/>
          <w:lang w:val="en-US"/>
        </w:rPr>
        <w:t>j</w:t>
      </w:r>
      <w:r w:rsidR="00673436" w:rsidRPr="00264F70">
        <w:rPr>
          <w:rFonts w:asciiTheme="majorBidi" w:hAnsiTheme="majorBidi" w:cstheme="majorBidi"/>
          <w:sz w:val="28"/>
          <w:szCs w:val="28"/>
          <w:lang w:val="en-US"/>
        </w:rPr>
        <w:t>b</w:t>
      </w:r>
      <w:r w:rsidR="00673436" w:rsidRPr="00264F70">
        <w:rPr>
          <w:rFonts w:asciiTheme="majorBidi" w:hAnsiTheme="majorBidi" w:cstheme="majorBidi"/>
          <w:sz w:val="28"/>
          <w:szCs w:val="28"/>
        </w:rPr>
        <w:t xml:space="preserve"> </w:t>
      </w:r>
      <w:r w:rsidR="00673436" w:rsidRPr="00264F70">
        <w:rPr>
          <w:rFonts w:asciiTheme="majorBidi" w:hAnsiTheme="majorBidi" w:cstheme="majorBidi"/>
          <w:sz w:val="28"/>
          <w:szCs w:val="28"/>
          <w:lang w:val="en-US"/>
        </w:rPr>
        <w:t>ni</w:t>
      </w:r>
      <w:r w:rsidR="00673436" w:rsidRPr="005462D9">
        <w:rPr>
          <w:rFonts w:asciiTheme="majorBidi" w:hAnsiTheme="majorBidi" w:cstheme="majorBidi"/>
          <w:sz w:val="28"/>
          <w:szCs w:val="28"/>
        </w:rPr>
        <w:t>š</w:t>
      </w:r>
      <w:r w:rsidR="00673436" w:rsidRPr="00264F70">
        <w:rPr>
          <w:rFonts w:asciiTheme="majorBidi" w:hAnsiTheme="majorBidi" w:cstheme="majorBidi"/>
          <w:sz w:val="28"/>
          <w:szCs w:val="28"/>
          <w:lang w:val="en-US"/>
        </w:rPr>
        <w:t>t</w:t>
      </w:r>
      <w:r w:rsidR="00673436" w:rsidRPr="00264F70">
        <w:rPr>
          <w:rFonts w:asciiTheme="majorBidi" w:hAnsiTheme="majorBidi" w:cstheme="majorBidi"/>
          <w:sz w:val="28"/>
          <w:szCs w:val="28"/>
        </w:rPr>
        <w:t xml:space="preserve"> </w:t>
      </w:r>
      <w:r w:rsidR="00673436" w:rsidRPr="00264F70">
        <w:rPr>
          <w:rFonts w:asciiTheme="majorBidi" w:hAnsiTheme="majorBidi" w:cstheme="majorBidi"/>
          <w:sz w:val="28"/>
          <w:szCs w:val="28"/>
          <w:lang w:val="en-US"/>
        </w:rPr>
        <w:t>no</w:t>
      </w:r>
      <w:r w:rsidR="00673436">
        <w:rPr>
          <w:rFonts w:asciiTheme="majorBidi" w:hAnsiTheme="majorBidi" w:cstheme="majorBidi"/>
          <w:sz w:val="28"/>
          <w:szCs w:val="28"/>
          <w:lang w:val="en-US"/>
        </w:rPr>
        <w:t>x</w:t>
      </w:r>
      <w:r w:rsidR="00673436" w:rsidRPr="00264F70">
        <w:rPr>
          <w:rFonts w:asciiTheme="majorBidi" w:hAnsiTheme="majorBidi" w:cstheme="majorBidi"/>
          <w:sz w:val="28"/>
          <w:szCs w:val="28"/>
        </w:rPr>
        <w:t xml:space="preserve"> </w:t>
      </w:r>
      <w:r w:rsidR="00673436" w:rsidRPr="00264F70">
        <w:rPr>
          <w:rFonts w:asciiTheme="majorBidi" w:hAnsiTheme="majorBidi" w:cstheme="majorBidi"/>
          <w:sz w:val="28"/>
          <w:szCs w:val="28"/>
          <w:lang w:val="en-US"/>
        </w:rPr>
        <w:t>he</w:t>
      </w:r>
      <w:r w:rsidR="00673436">
        <w:rPr>
          <w:rFonts w:asciiTheme="majorBidi" w:hAnsiTheme="majorBidi" w:cstheme="majorBidi"/>
          <w:sz w:val="28"/>
          <w:szCs w:val="28"/>
          <w:lang w:val="en-US"/>
        </w:rPr>
        <w:t>x</w:t>
      </w:r>
      <w:r w:rsidR="00673436" w:rsidRPr="00264F70">
        <w:rPr>
          <w:rFonts w:asciiTheme="majorBidi" w:hAnsiTheme="majorBidi" w:cstheme="majorBidi"/>
          <w:sz w:val="28"/>
          <w:szCs w:val="28"/>
          <w:lang w:val="en-US"/>
        </w:rPr>
        <w:t>er</w:t>
      </w:r>
      <w:r w:rsidR="00673436" w:rsidRPr="00264F70">
        <w:rPr>
          <w:rFonts w:asciiTheme="majorBidi" w:hAnsiTheme="majorBidi" w:cstheme="majorBidi"/>
          <w:sz w:val="28"/>
          <w:szCs w:val="28"/>
        </w:rPr>
        <w:t>” (‘Если еще не выше’)</w:t>
      </w:r>
      <w:r w:rsidR="00673436">
        <w:rPr>
          <w:rFonts w:asciiTheme="majorBidi" w:hAnsiTheme="majorBidi" w:cstheme="majorBidi"/>
          <w:sz w:val="28"/>
          <w:szCs w:val="28"/>
        </w:rPr>
        <w:t xml:space="preserve"> представляет собой нарратив. А</w:t>
      </w:r>
      <w:r w:rsidRPr="00264F70">
        <w:rPr>
          <w:rFonts w:asciiTheme="majorBidi" w:hAnsiTheme="majorBidi" w:cstheme="majorBidi"/>
          <w:sz w:val="28"/>
          <w:szCs w:val="28"/>
        </w:rPr>
        <w:t xml:space="preserve">втор (говорящий) не вписан в сюжетное повествование и остается в качестве </w:t>
      </w:r>
      <w:r w:rsidR="00D86E7D">
        <w:rPr>
          <w:rFonts w:asciiTheme="majorBidi" w:hAnsiTheme="majorBidi" w:cstheme="majorBidi"/>
          <w:sz w:val="28"/>
          <w:szCs w:val="28"/>
        </w:rPr>
        <w:t>Н</w:t>
      </w:r>
      <w:r w:rsidRPr="00264F70">
        <w:rPr>
          <w:rFonts w:asciiTheme="majorBidi" w:hAnsiTheme="majorBidi" w:cstheme="majorBidi"/>
          <w:sz w:val="28"/>
          <w:szCs w:val="28"/>
        </w:rPr>
        <w:t>аблюдателя «за кадром».</w:t>
      </w:r>
    </w:p>
    <w:p w14:paraId="77248801" w14:textId="193DB56C" w:rsidR="00D86E7D" w:rsidRDefault="0003331D" w:rsidP="00264F70">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 xml:space="preserve">Дискурсивные маркеры распределены по тексту неравномерно. Наибольшая плотность употребления дискурсивных маркеров отмечается в экспозиции рассказа, где используются следующие маркеры: </w:t>
      </w:r>
      <w:r w:rsidR="00673436">
        <w:rPr>
          <w:rFonts w:asciiTheme="majorBidi" w:hAnsiTheme="majorBidi" w:cstheme="majorBidi"/>
          <w:i/>
          <w:iCs/>
          <w:sz w:val="28"/>
          <w:szCs w:val="28"/>
          <w:lang w:val="en-US"/>
        </w:rPr>
        <w:t>avade</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un</w:t>
      </w:r>
      <w:r w:rsidRPr="00264F70">
        <w:rPr>
          <w:rFonts w:asciiTheme="majorBidi" w:hAnsiTheme="majorBidi" w:cstheme="majorBidi"/>
          <w:i/>
          <w:iCs/>
          <w:sz w:val="28"/>
          <w:szCs w:val="28"/>
        </w:rPr>
        <w:t xml:space="preserve"> </w:t>
      </w:r>
      <w:r w:rsidR="00673436">
        <w:rPr>
          <w:rFonts w:asciiTheme="majorBidi" w:hAnsiTheme="majorBidi" w:cstheme="majorBidi"/>
          <w:i/>
          <w:iCs/>
          <w:sz w:val="28"/>
          <w:szCs w:val="28"/>
          <w:lang w:val="en-US"/>
        </w:rPr>
        <w:t>avade</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w:t>
      </w:r>
      <w:r w:rsidRPr="00264F70">
        <w:rPr>
          <w:rFonts w:asciiTheme="majorBidi" w:hAnsiTheme="majorBidi" w:cstheme="majorBidi"/>
          <w:sz w:val="28"/>
          <w:szCs w:val="28"/>
          <w:lang w:bidi="he-IL"/>
        </w:rPr>
        <w:t>разумеется</w:t>
      </w:r>
      <w:r w:rsidRPr="00264F70">
        <w:rPr>
          <w:rFonts w:asciiTheme="majorBidi" w:hAnsiTheme="majorBidi" w:cstheme="majorBidi"/>
          <w:sz w:val="28"/>
          <w:szCs w:val="28"/>
        </w:rPr>
        <w:t>’</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ober</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‘однако’</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minhastam</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‘конечно’</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kenore</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‘чтоб не сглазить’</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nor</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‘только, но’</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nu</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‘ну’</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afile</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‘даже’</w:t>
      </w:r>
      <w:r w:rsidRPr="00264F70">
        <w:rPr>
          <w:rFonts w:asciiTheme="majorBidi" w:hAnsiTheme="majorBidi" w:cstheme="majorBidi"/>
          <w:i/>
          <w:iCs/>
          <w:sz w:val="28"/>
          <w:szCs w:val="28"/>
        </w:rPr>
        <w:t xml:space="preserve">, </w:t>
      </w:r>
      <w:r w:rsidR="005462D9" w:rsidRPr="005462D9">
        <w:rPr>
          <w:rFonts w:asciiTheme="majorBidi" w:hAnsiTheme="majorBidi" w:cstheme="majorBidi"/>
          <w:i/>
          <w:iCs/>
          <w:sz w:val="28"/>
          <w:szCs w:val="28"/>
        </w:rPr>
        <w:t>š</w:t>
      </w:r>
      <w:r w:rsidRPr="00264F70">
        <w:rPr>
          <w:rFonts w:asciiTheme="majorBidi" w:hAnsiTheme="majorBidi" w:cstheme="majorBidi"/>
          <w:i/>
          <w:iCs/>
          <w:sz w:val="28"/>
          <w:szCs w:val="28"/>
          <w:lang w:val="en-US"/>
        </w:rPr>
        <w:t>o</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n</w:t>
      </w:r>
      <w:r w:rsidRPr="00264F70">
        <w:rPr>
          <w:rFonts w:asciiTheme="majorBidi" w:hAnsiTheme="majorBidi" w:cstheme="majorBidi"/>
          <w:i/>
          <w:iCs/>
          <w:sz w:val="28"/>
          <w:szCs w:val="28"/>
        </w:rPr>
        <w:t>+</w:t>
      </w:r>
      <w:r w:rsidRPr="00264F70">
        <w:rPr>
          <w:rFonts w:asciiTheme="majorBidi" w:hAnsiTheme="majorBidi" w:cstheme="majorBidi"/>
          <w:i/>
          <w:iCs/>
          <w:sz w:val="28"/>
          <w:szCs w:val="28"/>
          <w:lang w:val="en-US"/>
        </w:rPr>
        <w:t>ef</w:t>
      </w:r>
      <w:r w:rsidR="005462D9" w:rsidRPr="005462D9">
        <w:rPr>
          <w:rFonts w:asciiTheme="majorBidi" w:hAnsiTheme="majorBidi" w:cstheme="majorBidi"/>
          <w:i/>
          <w:iCs/>
          <w:sz w:val="28"/>
          <w:szCs w:val="28"/>
        </w:rPr>
        <w:t>š</w:t>
      </w:r>
      <w:r w:rsidRPr="00264F70">
        <w:rPr>
          <w:rFonts w:asciiTheme="majorBidi" w:hAnsiTheme="majorBidi" w:cstheme="majorBidi"/>
          <w:i/>
          <w:iCs/>
          <w:sz w:val="28"/>
          <w:szCs w:val="28"/>
          <w:lang w:val="en-US"/>
        </w:rPr>
        <w:t>er</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‘возможно уже’</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zol</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lebn</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‘да живет он’</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do</w:t>
      </w:r>
      <w:r w:rsidR="00A82B7F">
        <w:rPr>
          <w:rFonts w:asciiTheme="majorBidi" w:hAnsiTheme="majorBidi" w:cstheme="majorBidi"/>
          <w:i/>
          <w:iCs/>
          <w:sz w:val="28"/>
          <w:szCs w:val="28"/>
          <w:lang w:val="en-US"/>
        </w:rPr>
        <w:t>x</w:t>
      </w:r>
      <w:r w:rsidRPr="00264F70">
        <w:rPr>
          <w:rFonts w:asciiTheme="majorBidi" w:hAnsiTheme="majorBidi" w:cstheme="majorBidi"/>
          <w:i/>
          <w:iCs/>
          <w:sz w:val="28"/>
          <w:szCs w:val="28"/>
        </w:rPr>
        <w:t>+</w:t>
      </w:r>
      <w:r w:rsidRPr="00264F70">
        <w:rPr>
          <w:rFonts w:asciiTheme="majorBidi" w:hAnsiTheme="majorBidi" w:cstheme="majorBidi"/>
          <w:i/>
          <w:iCs/>
          <w:sz w:val="28"/>
          <w:szCs w:val="28"/>
          <w:lang w:val="en-US"/>
        </w:rPr>
        <w:t>ober</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 xml:space="preserve">‘но ведь’. Вопреки ожиданиям, в диалогах дискурсивные маркеры в данном произведении не встречаются. </w:t>
      </w:r>
    </w:p>
    <w:p w14:paraId="41BA3332" w14:textId="0B5A1ED9" w:rsidR="0003331D" w:rsidRPr="00264F70" w:rsidRDefault="0003331D" w:rsidP="00264F70">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 xml:space="preserve">Уже в названии рассказа используется частица </w:t>
      </w:r>
      <w:r w:rsidRPr="00264F70">
        <w:rPr>
          <w:rFonts w:asciiTheme="majorBidi" w:hAnsiTheme="majorBidi" w:cstheme="majorBidi"/>
          <w:i/>
          <w:iCs/>
          <w:sz w:val="28"/>
          <w:szCs w:val="28"/>
          <w:lang w:val="en-US"/>
        </w:rPr>
        <w:t>no</w:t>
      </w:r>
      <w:r w:rsidR="00A82B7F">
        <w:rPr>
          <w:rFonts w:asciiTheme="majorBidi" w:hAnsiTheme="majorBidi" w:cstheme="majorBidi"/>
          <w:i/>
          <w:iCs/>
          <w:sz w:val="28"/>
          <w:szCs w:val="28"/>
          <w:lang w:val="en-US"/>
        </w:rPr>
        <w:t>x</w:t>
      </w:r>
      <w:r w:rsidRPr="00264F70">
        <w:rPr>
          <w:rFonts w:asciiTheme="majorBidi" w:hAnsiTheme="majorBidi" w:cstheme="majorBidi"/>
          <w:sz w:val="28"/>
          <w:szCs w:val="28"/>
        </w:rPr>
        <w:t xml:space="preserve"> ‘</w:t>
      </w:r>
      <w:r w:rsidRPr="00264F70">
        <w:rPr>
          <w:rFonts w:asciiTheme="majorBidi" w:hAnsiTheme="majorBidi" w:cstheme="majorBidi"/>
          <w:sz w:val="28"/>
          <w:szCs w:val="28"/>
          <w:lang w:bidi="he-IL"/>
        </w:rPr>
        <w:t>еще</w:t>
      </w:r>
      <w:r w:rsidRPr="00264F70">
        <w:rPr>
          <w:rFonts w:asciiTheme="majorBidi" w:hAnsiTheme="majorBidi" w:cstheme="majorBidi"/>
          <w:sz w:val="28"/>
          <w:szCs w:val="28"/>
        </w:rPr>
        <w:t>’, которая</w:t>
      </w:r>
      <w:r w:rsidR="00D86E7D">
        <w:rPr>
          <w:rFonts w:asciiTheme="majorBidi" w:hAnsiTheme="majorBidi" w:cstheme="majorBidi"/>
          <w:sz w:val="28"/>
          <w:szCs w:val="28"/>
        </w:rPr>
        <w:t>,</w:t>
      </w:r>
      <w:r w:rsidRPr="00264F70">
        <w:rPr>
          <w:rFonts w:asciiTheme="majorBidi" w:hAnsiTheme="majorBidi" w:cstheme="majorBidi"/>
          <w:sz w:val="28"/>
          <w:szCs w:val="28"/>
        </w:rPr>
        <w:t xml:space="preserve"> являясь оттеночной частицей</w:t>
      </w:r>
      <w:r w:rsidR="00D86E7D">
        <w:rPr>
          <w:rFonts w:asciiTheme="majorBidi" w:hAnsiTheme="majorBidi" w:cstheme="majorBidi"/>
          <w:sz w:val="28"/>
          <w:szCs w:val="28"/>
        </w:rPr>
        <w:t>,</w:t>
      </w:r>
      <w:r w:rsidRPr="00264F70">
        <w:rPr>
          <w:rFonts w:asciiTheme="majorBidi" w:hAnsiTheme="majorBidi" w:cstheme="majorBidi"/>
          <w:sz w:val="28"/>
          <w:szCs w:val="28"/>
        </w:rPr>
        <w:t xml:space="preserve"> функционирует в данном случае как дискурсивный маркер, заставляя читателя невольно искать ответ, почему использована данная усилительная конструкция. Автор дает ответ на свою «загадку» в последней фразе рассказа: </w:t>
      </w:r>
      <w:r w:rsidRPr="00264F70">
        <w:rPr>
          <w:rFonts w:asciiTheme="majorBidi" w:hAnsiTheme="majorBidi" w:cstheme="majorBidi"/>
          <w:i/>
          <w:iCs/>
          <w:sz w:val="28"/>
          <w:szCs w:val="28"/>
          <w:lang w:val="en-US"/>
        </w:rPr>
        <w:t>Un</w:t>
      </w:r>
      <w:r w:rsidRPr="00264F70">
        <w:rPr>
          <w:rFonts w:asciiTheme="majorBidi" w:hAnsiTheme="majorBidi" w:cstheme="majorBidi"/>
          <w:i/>
          <w:iCs/>
          <w:sz w:val="28"/>
          <w:szCs w:val="28"/>
        </w:rPr>
        <w:t xml:space="preserve"> </w:t>
      </w:r>
      <w:r w:rsidR="005462D9" w:rsidRPr="005462D9">
        <w:rPr>
          <w:rFonts w:asciiTheme="majorBidi" w:hAnsiTheme="majorBidi" w:cstheme="majorBidi"/>
          <w:i/>
          <w:iCs/>
          <w:sz w:val="28"/>
          <w:szCs w:val="28"/>
        </w:rPr>
        <w:t>š</w:t>
      </w:r>
      <w:r w:rsidRPr="00264F70">
        <w:rPr>
          <w:rFonts w:asciiTheme="majorBidi" w:hAnsiTheme="majorBidi" w:cstheme="majorBidi"/>
          <w:i/>
          <w:iCs/>
          <w:sz w:val="28"/>
          <w:szCs w:val="28"/>
          <w:lang w:val="en-US"/>
        </w:rPr>
        <w:t>peter</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o</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b</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a</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hosid</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hot</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a</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mol</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dertse</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lt</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lastRenderedPageBreak/>
        <w:t>az</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der</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Nemirover</w:t>
      </w:r>
      <w:r w:rsidRPr="00264F70">
        <w:rPr>
          <w:rFonts w:asciiTheme="majorBidi" w:hAnsiTheme="majorBidi" w:cstheme="majorBidi"/>
          <w:i/>
          <w:iCs/>
          <w:sz w:val="28"/>
          <w:szCs w:val="28"/>
          <w:rtl/>
          <w:lang w:val="en-US" w:bidi="he-IL"/>
        </w:rPr>
        <w:t xml:space="preserve"> </w:t>
      </w:r>
      <w:r w:rsidRPr="00264F70">
        <w:rPr>
          <w:rFonts w:asciiTheme="majorBidi" w:hAnsiTheme="majorBidi" w:cstheme="majorBidi"/>
          <w:i/>
          <w:iCs/>
          <w:sz w:val="28"/>
          <w:szCs w:val="28"/>
          <w:lang w:val="en-US" w:bidi="he-IL"/>
        </w:rPr>
        <w:t>rebe</w:t>
      </w:r>
      <w:r w:rsidRPr="00264F70">
        <w:rPr>
          <w:rFonts w:asciiTheme="majorBidi" w:hAnsiTheme="majorBidi" w:cstheme="majorBidi"/>
          <w:i/>
          <w:iCs/>
          <w:sz w:val="28"/>
          <w:szCs w:val="28"/>
        </w:rPr>
        <w:t xml:space="preserve"> &lt;…&gt; </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eden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frimorgn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flit</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zi</w:t>
      </w:r>
      <w:r w:rsidR="00A82B7F">
        <w:rPr>
          <w:rFonts w:asciiTheme="majorBidi" w:hAnsiTheme="majorBidi" w:cstheme="majorBidi"/>
          <w:i/>
          <w:iCs/>
          <w:sz w:val="28"/>
          <w:szCs w:val="28"/>
          <w:lang w:val="en-US"/>
        </w:rPr>
        <w:t>x</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aruf</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in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himl</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ara</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flegt</w:t>
      </w:r>
      <w:r w:rsidRPr="00264F70">
        <w:rPr>
          <w:rFonts w:asciiTheme="majorBidi" w:hAnsiTheme="majorBidi" w:cstheme="majorBidi"/>
          <w:i/>
          <w:iCs/>
          <w:sz w:val="28"/>
          <w:szCs w:val="28"/>
        </w:rPr>
        <w:t xml:space="preserve"> </w:t>
      </w:r>
      <w:r w:rsidR="005462D9" w:rsidRPr="005462D9">
        <w:rPr>
          <w:rFonts w:asciiTheme="majorBidi" w:hAnsiTheme="majorBidi" w:cstheme="majorBidi"/>
          <w:i/>
          <w:iCs/>
          <w:sz w:val="28"/>
          <w:szCs w:val="28"/>
        </w:rPr>
        <w:t>š</w:t>
      </w:r>
      <w:r w:rsidRPr="00264F70">
        <w:rPr>
          <w:rFonts w:asciiTheme="majorBidi" w:hAnsiTheme="majorBidi" w:cstheme="majorBidi"/>
          <w:i/>
          <w:iCs/>
          <w:sz w:val="28"/>
          <w:szCs w:val="28"/>
          <w:lang w:val="en-US"/>
        </w:rPr>
        <w:t>o</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der</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litvak</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ni</w:t>
      </w:r>
      <w:r w:rsidR="005462D9" w:rsidRPr="005462D9">
        <w:rPr>
          <w:rFonts w:asciiTheme="majorBidi" w:hAnsiTheme="majorBidi" w:cstheme="majorBidi"/>
          <w:i/>
          <w:iCs/>
          <w:sz w:val="28"/>
          <w:szCs w:val="28"/>
        </w:rPr>
        <w:t>š</w:t>
      </w:r>
      <w:r w:rsidRPr="00264F70">
        <w:rPr>
          <w:rFonts w:asciiTheme="majorBidi" w:hAnsiTheme="majorBidi" w:cstheme="majorBidi"/>
          <w:i/>
          <w:iCs/>
          <w:sz w:val="28"/>
          <w:szCs w:val="28"/>
          <w:lang w:val="en-US"/>
        </w:rPr>
        <w:t>t</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la</w:t>
      </w:r>
      <w:r w:rsidR="00A82B7F">
        <w:rPr>
          <w:rFonts w:asciiTheme="majorBidi" w:hAnsiTheme="majorBidi" w:cstheme="majorBidi"/>
          <w:i/>
          <w:iCs/>
          <w:sz w:val="28"/>
          <w:szCs w:val="28"/>
          <w:lang w:val="en-US"/>
        </w:rPr>
        <w:t>x</w:t>
      </w:r>
      <w:r w:rsidRPr="00264F70">
        <w:rPr>
          <w:rFonts w:asciiTheme="majorBidi" w:hAnsiTheme="majorBidi" w:cstheme="majorBidi"/>
          <w:i/>
          <w:iCs/>
          <w:sz w:val="28"/>
          <w:szCs w:val="28"/>
          <w:lang w:val="en-US"/>
        </w:rPr>
        <w:t>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nor</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tsugebn</w:t>
      </w:r>
      <w:r w:rsidRPr="00264F70">
        <w:rPr>
          <w:rFonts w:asciiTheme="majorBidi" w:hAnsiTheme="majorBidi" w:cstheme="majorBidi"/>
          <w:i/>
          <w:iCs/>
          <w:sz w:val="28"/>
          <w:szCs w:val="28"/>
        </w:rPr>
        <w:t xml:space="preserve"> </w:t>
      </w:r>
      <w:r w:rsidR="005462D9" w:rsidRPr="005462D9">
        <w:rPr>
          <w:rFonts w:asciiTheme="majorBidi" w:hAnsiTheme="majorBidi" w:cstheme="majorBidi"/>
          <w:i/>
          <w:iCs/>
          <w:sz w:val="28"/>
          <w:szCs w:val="28"/>
        </w:rPr>
        <w:t>š</w:t>
      </w:r>
      <w:r w:rsidRPr="00264F70">
        <w:rPr>
          <w:rFonts w:asciiTheme="majorBidi" w:hAnsiTheme="majorBidi" w:cstheme="majorBidi"/>
          <w:i/>
          <w:iCs/>
          <w:sz w:val="28"/>
          <w:szCs w:val="28"/>
          <w:lang w:val="en-US"/>
        </w:rPr>
        <w:t>tilerka</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t</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o</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b</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ni</w:t>
      </w:r>
      <w:r w:rsidR="005462D9" w:rsidRPr="005462D9">
        <w:rPr>
          <w:rFonts w:asciiTheme="majorBidi" w:hAnsiTheme="majorBidi" w:cstheme="majorBidi"/>
          <w:i/>
          <w:iCs/>
          <w:sz w:val="28"/>
          <w:szCs w:val="28"/>
        </w:rPr>
        <w:t>š</w:t>
      </w:r>
      <w:r w:rsidRPr="00264F70">
        <w:rPr>
          <w:rFonts w:asciiTheme="majorBidi" w:hAnsiTheme="majorBidi" w:cstheme="majorBidi"/>
          <w:i/>
          <w:iCs/>
          <w:sz w:val="28"/>
          <w:szCs w:val="28"/>
          <w:lang w:val="en-US"/>
        </w:rPr>
        <w:t>t</w:t>
      </w:r>
      <w:r w:rsidRPr="00264F70">
        <w:rPr>
          <w:rFonts w:asciiTheme="majorBidi" w:hAnsiTheme="majorBidi" w:cstheme="majorBidi"/>
          <w:i/>
          <w:iCs/>
          <w:sz w:val="28"/>
          <w:szCs w:val="28"/>
        </w:rPr>
        <w:t xml:space="preserve"> </w:t>
      </w:r>
      <w:r w:rsidRPr="00264F70">
        <w:rPr>
          <w:rFonts w:asciiTheme="majorBidi" w:hAnsiTheme="majorBidi" w:cstheme="majorBidi"/>
          <w:b/>
          <w:bCs/>
          <w:i/>
          <w:iCs/>
          <w:sz w:val="28"/>
          <w:szCs w:val="28"/>
          <w:lang w:val="en-US"/>
        </w:rPr>
        <w:t>no</w:t>
      </w:r>
      <w:r w:rsidR="00A82B7F">
        <w:rPr>
          <w:rFonts w:asciiTheme="majorBidi" w:hAnsiTheme="majorBidi" w:cstheme="majorBidi"/>
          <w:b/>
          <w:bCs/>
          <w:i/>
          <w:iCs/>
          <w:sz w:val="28"/>
          <w:szCs w:val="28"/>
          <w:lang w:val="en-US"/>
        </w:rPr>
        <w:t>x</w:t>
      </w:r>
      <w:r w:rsidRPr="00264F70">
        <w:rPr>
          <w:rFonts w:asciiTheme="majorBidi" w:hAnsiTheme="majorBidi" w:cstheme="majorBidi"/>
          <w:b/>
          <w:bCs/>
          <w:i/>
          <w:iCs/>
          <w:sz w:val="28"/>
          <w:szCs w:val="28"/>
        </w:rPr>
        <w:t xml:space="preserve"> </w:t>
      </w:r>
      <w:r w:rsidRPr="00264F70">
        <w:rPr>
          <w:rFonts w:asciiTheme="majorBidi" w:hAnsiTheme="majorBidi" w:cstheme="majorBidi"/>
          <w:i/>
          <w:iCs/>
          <w:sz w:val="28"/>
          <w:szCs w:val="28"/>
          <w:lang w:val="en-US"/>
        </w:rPr>
        <w:t>he</w:t>
      </w:r>
      <w:r w:rsidR="00A82B7F">
        <w:rPr>
          <w:rFonts w:asciiTheme="majorBidi" w:hAnsiTheme="majorBidi" w:cstheme="majorBidi"/>
          <w:i/>
          <w:iCs/>
          <w:sz w:val="28"/>
          <w:szCs w:val="28"/>
          <w:lang w:val="en-US"/>
        </w:rPr>
        <w:t>x</w:t>
      </w:r>
      <w:r w:rsidRPr="00264F70">
        <w:rPr>
          <w:rFonts w:asciiTheme="majorBidi" w:hAnsiTheme="majorBidi" w:cstheme="majorBidi"/>
          <w:i/>
          <w:iCs/>
          <w:sz w:val="28"/>
          <w:szCs w:val="28"/>
          <w:lang w:val="en-US"/>
        </w:rPr>
        <w:t>er</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‘Позже</w:t>
      </w:r>
      <w:r w:rsidR="00022A1F">
        <w:rPr>
          <w:rFonts w:asciiTheme="majorBidi" w:hAnsiTheme="majorBidi" w:cstheme="majorBidi"/>
          <w:sz w:val="28"/>
          <w:szCs w:val="28"/>
          <w:lang w:bidi="he-IL"/>
        </w:rPr>
        <w:t>, если какой хасид принимался</w:t>
      </w:r>
      <w:r w:rsidRPr="00264F70">
        <w:rPr>
          <w:rFonts w:asciiTheme="majorBidi" w:hAnsiTheme="majorBidi" w:cstheme="majorBidi"/>
          <w:sz w:val="28"/>
          <w:szCs w:val="28"/>
          <w:lang w:bidi="he-IL"/>
        </w:rPr>
        <w:t xml:space="preserve"> рассказывать, что Немировский ребе каждое утро взлетает на небо, литвак уже не смеялся, а только тихо говорил: если </w:t>
      </w:r>
      <w:r w:rsidRPr="00682FB2">
        <w:rPr>
          <w:rFonts w:asciiTheme="majorBidi" w:hAnsiTheme="majorBidi" w:cstheme="majorBidi"/>
          <w:b/>
          <w:sz w:val="28"/>
          <w:szCs w:val="28"/>
          <w:lang w:bidi="he-IL"/>
        </w:rPr>
        <w:t>еще</w:t>
      </w:r>
      <w:r w:rsidRPr="00264F70">
        <w:rPr>
          <w:rFonts w:asciiTheme="majorBidi" w:hAnsiTheme="majorBidi" w:cstheme="majorBidi"/>
          <w:sz w:val="28"/>
          <w:szCs w:val="28"/>
          <w:lang w:bidi="he-IL"/>
        </w:rPr>
        <w:t xml:space="preserve"> не выше… </w:t>
      </w:r>
      <w:r w:rsidRPr="00264F70">
        <w:rPr>
          <w:rFonts w:asciiTheme="majorBidi" w:hAnsiTheme="majorBidi" w:cstheme="majorBidi"/>
          <w:sz w:val="28"/>
          <w:szCs w:val="28"/>
        </w:rPr>
        <w:t>’.</w:t>
      </w:r>
    </w:p>
    <w:p w14:paraId="2E902823" w14:textId="7888466B" w:rsidR="00D86E7D" w:rsidRDefault="0003331D" w:rsidP="00A45543">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Дискурсивные маркеры присутствуют в основном в пассажах, принадлежащих Наблюдателю. Репрезентируя главного персонажа рассказа – (</w:t>
      </w:r>
      <w:r w:rsidRPr="00264F70">
        <w:rPr>
          <w:rFonts w:asciiTheme="majorBidi" w:hAnsiTheme="majorBidi" w:cstheme="majorBidi"/>
          <w:i/>
          <w:iCs/>
          <w:sz w:val="28"/>
          <w:szCs w:val="28"/>
          <w:lang w:val="en-US"/>
        </w:rPr>
        <w:t>a</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litvak</w:t>
      </w:r>
      <w:r w:rsidRPr="00264F70">
        <w:rPr>
          <w:rFonts w:asciiTheme="majorBidi" w:hAnsiTheme="majorBidi" w:cstheme="majorBidi"/>
          <w:sz w:val="28"/>
          <w:szCs w:val="28"/>
        </w:rPr>
        <w:t>) литвака</w:t>
      </w:r>
      <w:r w:rsidRPr="00264F70">
        <w:rPr>
          <w:rStyle w:val="ab"/>
          <w:rFonts w:asciiTheme="majorBidi" w:hAnsiTheme="majorBidi" w:cstheme="majorBidi"/>
          <w:sz w:val="28"/>
          <w:szCs w:val="28"/>
        </w:rPr>
        <w:footnoteReference w:id="22"/>
      </w:r>
      <w:r w:rsidRPr="00264F70">
        <w:rPr>
          <w:rFonts w:asciiTheme="majorBidi" w:hAnsiTheme="majorBidi" w:cstheme="majorBidi"/>
          <w:sz w:val="28"/>
          <w:szCs w:val="28"/>
        </w:rPr>
        <w:t>, который проездом оказался во время праздников в хасидском местечке</w:t>
      </w:r>
      <w:r w:rsidR="00A45543">
        <w:rPr>
          <w:rFonts w:asciiTheme="majorBidi" w:hAnsiTheme="majorBidi" w:cstheme="majorBidi"/>
          <w:sz w:val="28"/>
          <w:szCs w:val="28"/>
        </w:rPr>
        <w:t xml:space="preserve"> –</w:t>
      </w:r>
      <w:r w:rsidRPr="00264F70">
        <w:rPr>
          <w:rFonts w:asciiTheme="majorBidi" w:hAnsiTheme="majorBidi" w:cstheme="majorBidi"/>
          <w:sz w:val="28"/>
          <w:szCs w:val="28"/>
        </w:rPr>
        <w:t xml:space="preserve"> Наблюдатель, до этого соблюдавший «нейтралитет» в отношении выражения своего отношения к ситуации, меняет тактику, и начинает обращаться напрямую к читателю: “</w:t>
      </w:r>
      <w:r w:rsidRPr="00264F70">
        <w:rPr>
          <w:rFonts w:asciiTheme="majorBidi" w:hAnsiTheme="majorBidi" w:cstheme="majorBidi"/>
          <w:i/>
          <w:iCs/>
          <w:sz w:val="28"/>
          <w:szCs w:val="28"/>
          <w:lang w:val="en-US"/>
        </w:rPr>
        <w:t>Ir</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kent</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do</w:t>
      </w:r>
      <w:r w:rsidR="00A82B7F">
        <w:rPr>
          <w:rFonts w:asciiTheme="majorBidi" w:hAnsiTheme="majorBidi" w:cstheme="majorBidi"/>
          <w:i/>
          <w:iCs/>
          <w:sz w:val="28"/>
          <w:szCs w:val="28"/>
          <w:lang w:val="en-US"/>
        </w:rPr>
        <w:t>x</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di</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litvakes</w:t>
      </w:r>
      <w:r w:rsidRPr="00264F70">
        <w:rPr>
          <w:rFonts w:asciiTheme="majorBidi" w:hAnsiTheme="majorBidi" w:cstheme="majorBidi"/>
          <w:i/>
          <w:iCs/>
          <w:sz w:val="28"/>
          <w:szCs w:val="28"/>
        </w:rPr>
        <w:t>!</w:t>
      </w:r>
      <w:r w:rsidRPr="00264F70">
        <w:rPr>
          <w:rFonts w:asciiTheme="majorBidi" w:hAnsiTheme="majorBidi" w:cstheme="majorBidi"/>
          <w:sz w:val="28"/>
          <w:szCs w:val="28"/>
        </w:rPr>
        <w:t xml:space="preserve">” ‘Вы ведь знаете (этих) литваков!’. Очевидно, </w:t>
      </w:r>
      <w:r w:rsidR="00D86E7D">
        <w:rPr>
          <w:rFonts w:asciiTheme="majorBidi" w:hAnsiTheme="majorBidi" w:cstheme="majorBidi"/>
          <w:sz w:val="28"/>
          <w:szCs w:val="28"/>
        </w:rPr>
        <w:t xml:space="preserve">что </w:t>
      </w:r>
      <w:r w:rsidRPr="00264F70">
        <w:rPr>
          <w:rFonts w:asciiTheme="majorBidi" w:hAnsiTheme="majorBidi" w:cstheme="majorBidi"/>
          <w:sz w:val="28"/>
          <w:szCs w:val="28"/>
        </w:rPr>
        <w:t xml:space="preserve">высказывание автора (Наблюдателя) здесь не нейтрально. </w:t>
      </w:r>
    </w:p>
    <w:p w14:paraId="28B4460C" w14:textId="4E1606D9" w:rsidR="00D86E7D" w:rsidRDefault="0003331D" w:rsidP="008F4FD7">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Литваки славились своей ученостью и упрямством, и зачастую хасидам поведение литваков казалось заносчивым. Отсюда в целом негативная оценка появления литвака: “</w:t>
      </w:r>
      <w:r w:rsidRPr="00264F70">
        <w:rPr>
          <w:rFonts w:asciiTheme="majorBidi" w:hAnsiTheme="majorBidi" w:cstheme="majorBidi"/>
          <w:i/>
          <w:iCs/>
          <w:sz w:val="28"/>
          <w:szCs w:val="28"/>
          <w:lang w:val="en-US"/>
        </w:rPr>
        <w:t>Nu</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ge</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spor</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zi</w:t>
      </w:r>
      <w:r w:rsidR="00A82B7F">
        <w:rPr>
          <w:rFonts w:asciiTheme="majorBidi" w:hAnsiTheme="majorBidi" w:cstheme="majorBidi"/>
          <w:i/>
          <w:iCs/>
          <w:sz w:val="28"/>
          <w:szCs w:val="28"/>
          <w:lang w:val="en-US"/>
        </w:rPr>
        <w:t>x</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mit</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a</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Litvak</w:t>
      </w:r>
      <w:r w:rsidRPr="00264F70">
        <w:rPr>
          <w:rFonts w:asciiTheme="majorBidi" w:hAnsiTheme="majorBidi" w:cstheme="majorBidi"/>
          <w:i/>
          <w:iCs/>
          <w:sz w:val="28"/>
          <w:szCs w:val="28"/>
        </w:rPr>
        <w:t>!”</w:t>
      </w:r>
      <w:r w:rsidR="00890A4F">
        <w:rPr>
          <w:rFonts w:asciiTheme="majorBidi" w:hAnsiTheme="majorBidi" w:cstheme="majorBidi"/>
          <w:sz w:val="28"/>
          <w:szCs w:val="28"/>
        </w:rPr>
        <w:t xml:space="preserve"> ‘Ну,</w:t>
      </w:r>
      <w:r w:rsidR="00D551DD">
        <w:rPr>
          <w:rFonts w:asciiTheme="majorBidi" w:hAnsiTheme="majorBidi" w:cstheme="majorBidi"/>
          <w:sz w:val="28"/>
          <w:szCs w:val="28"/>
        </w:rPr>
        <w:t xml:space="preserve"> иди препирайся</w:t>
      </w:r>
      <w:r w:rsidRPr="00264F70">
        <w:rPr>
          <w:rFonts w:asciiTheme="majorBidi" w:hAnsiTheme="majorBidi" w:cstheme="majorBidi"/>
          <w:sz w:val="28"/>
          <w:szCs w:val="28"/>
        </w:rPr>
        <w:t xml:space="preserve"> с литваком!’. В данном случае</w:t>
      </w:r>
      <w:r w:rsidR="007E7748">
        <w:rPr>
          <w:rFonts w:asciiTheme="majorBidi" w:hAnsiTheme="majorBidi" w:cstheme="majorBidi"/>
          <w:sz w:val="28"/>
          <w:szCs w:val="28"/>
        </w:rPr>
        <w:t xml:space="preserve"> действие дискурсивного маркера</w:t>
      </w:r>
      <w:r w:rsidR="00B7463E">
        <w:rPr>
          <w:rFonts w:asciiTheme="majorBidi" w:hAnsiTheme="majorBidi" w:cstheme="majorBidi"/>
          <w:sz w:val="28"/>
          <w:szCs w:val="28"/>
        </w:rPr>
        <w:t xml:space="preserve"> подкрплено использованием конструкции</w:t>
      </w:r>
      <w:r w:rsidR="00D551DD">
        <w:rPr>
          <w:rFonts w:asciiTheme="majorBidi" w:hAnsiTheme="majorBidi" w:cstheme="majorBidi"/>
          <w:sz w:val="28"/>
          <w:szCs w:val="28"/>
        </w:rPr>
        <w:t xml:space="preserve"> с </w:t>
      </w:r>
      <w:r w:rsidR="008F4FD7">
        <w:rPr>
          <w:rFonts w:asciiTheme="majorBidi" w:hAnsiTheme="majorBidi" w:cstheme="majorBidi"/>
          <w:sz w:val="28"/>
          <w:szCs w:val="28"/>
        </w:rPr>
        <w:t>квазиимперативом</w:t>
      </w:r>
      <w:r w:rsidR="00B717E0">
        <w:rPr>
          <w:rStyle w:val="ab"/>
          <w:rFonts w:asciiTheme="majorBidi" w:hAnsiTheme="majorBidi" w:cstheme="majorBidi"/>
          <w:sz w:val="28"/>
          <w:szCs w:val="28"/>
        </w:rPr>
        <w:footnoteReference w:id="23"/>
      </w:r>
      <w:r w:rsidR="008F4FD7">
        <w:rPr>
          <w:rFonts w:asciiTheme="majorBidi" w:hAnsiTheme="majorBidi" w:cstheme="majorBidi"/>
          <w:sz w:val="28"/>
          <w:szCs w:val="28"/>
        </w:rPr>
        <w:t xml:space="preserve"> глагола </w:t>
      </w:r>
      <w:r w:rsidR="008F4FD7" w:rsidRPr="008F4FD7">
        <w:rPr>
          <w:rFonts w:asciiTheme="majorBidi" w:hAnsiTheme="majorBidi" w:cstheme="majorBidi"/>
          <w:i/>
          <w:iCs/>
          <w:sz w:val="28"/>
          <w:szCs w:val="28"/>
          <w:lang w:val="en-US"/>
        </w:rPr>
        <w:t>gejen</w:t>
      </w:r>
      <w:r w:rsidR="008F4FD7" w:rsidRPr="008F4FD7">
        <w:rPr>
          <w:rFonts w:asciiTheme="majorBidi" w:hAnsiTheme="majorBidi" w:cstheme="majorBidi"/>
          <w:sz w:val="28"/>
          <w:szCs w:val="28"/>
        </w:rPr>
        <w:t xml:space="preserve"> ‘</w:t>
      </w:r>
      <w:r w:rsidR="008F4FD7">
        <w:rPr>
          <w:rFonts w:asciiTheme="majorBidi" w:hAnsiTheme="majorBidi" w:cstheme="majorBidi"/>
          <w:sz w:val="28"/>
          <w:szCs w:val="28"/>
          <w:lang w:bidi="he-IL"/>
        </w:rPr>
        <w:t>идти</w:t>
      </w:r>
      <w:r w:rsidR="008F4FD7" w:rsidRPr="008F4FD7">
        <w:rPr>
          <w:rFonts w:asciiTheme="majorBidi" w:hAnsiTheme="majorBidi" w:cstheme="majorBidi"/>
          <w:sz w:val="28"/>
          <w:szCs w:val="28"/>
        </w:rPr>
        <w:t>’</w:t>
      </w:r>
      <w:r w:rsidR="00D551DD">
        <w:rPr>
          <w:rFonts w:asciiTheme="majorBidi" w:hAnsiTheme="majorBidi" w:cstheme="majorBidi"/>
          <w:sz w:val="28"/>
          <w:szCs w:val="28"/>
        </w:rPr>
        <w:t xml:space="preserve"> аналогичной конструкции </w:t>
      </w:r>
      <w:r w:rsidR="008F4FD7">
        <w:rPr>
          <w:rFonts w:asciiTheme="majorBidi" w:hAnsiTheme="majorBidi" w:cstheme="majorBidi"/>
          <w:sz w:val="28"/>
          <w:szCs w:val="28"/>
        </w:rPr>
        <w:t>трудновыполнимого действия представленной в русском языке сочетаниями типа «поди сделай Х» (</w:t>
      </w:r>
      <w:r w:rsidR="008F4FD7" w:rsidRPr="008F4FD7">
        <w:rPr>
          <w:rFonts w:asciiTheme="majorBidi" w:hAnsiTheme="majorBidi" w:cstheme="majorBidi"/>
          <w:i/>
          <w:iCs/>
          <w:sz w:val="28"/>
          <w:szCs w:val="28"/>
        </w:rPr>
        <w:t>поди знай</w:t>
      </w:r>
      <w:r w:rsidR="00B717E0">
        <w:rPr>
          <w:rFonts w:asciiTheme="majorBidi" w:hAnsiTheme="majorBidi" w:cstheme="majorBidi"/>
          <w:i/>
          <w:iCs/>
          <w:sz w:val="28"/>
          <w:szCs w:val="28"/>
        </w:rPr>
        <w:t>, поди проверь</w:t>
      </w:r>
      <w:r w:rsidR="008F4FD7">
        <w:rPr>
          <w:rFonts w:asciiTheme="majorBidi" w:hAnsiTheme="majorBidi" w:cstheme="majorBidi"/>
          <w:sz w:val="28"/>
          <w:szCs w:val="28"/>
        </w:rPr>
        <w:t>)</w:t>
      </w:r>
      <w:r w:rsidR="00B717E0">
        <w:rPr>
          <w:rFonts w:asciiTheme="majorBidi" w:hAnsiTheme="majorBidi" w:cstheme="majorBidi"/>
          <w:sz w:val="28"/>
          <w:szCs w:val="28"/>
        </w:rPr>
        <w:t xml:space="preserve"> </w:t>
      </w:r>
      <w:r w:rsidR="00D551DD" w:rsidRPr="00D551DD">
        <w:rPr>
          <w:rFonts w:asciiTheme="majorBidi" w:hAnsiTheme="majorBidi" w:cstheme="majorBidi"/>
          <w:sz w:val="28"/>
          <w:szCs w:val="28"/>
        </w:rPr>
        <w:t>[</w:t>
      </w:r>
      <w:r w:rsidR="008F4FD7">
        <w:rPr>
          <w:rFonts w:asciiTheme="majorBidi" w:hAnsiTheme="majorBidi" w:cstheme="majorBidi"/>
          <w:sz w:val="28"/>
          <w:szCs w:val="28"/>
          <w:lang w:bidi="he-IL"/>
        </w:rPr>
        <w:t>Баранова 2014: 99</w:t>
      </w:r>
      <w:r w:rsidR="00D551DD" w:rsidRPr="00D551DD">
        <w:rPr>
          <w:rFonts w:asciiTheme="majorBidi" w:hAnsiTheme="majorBidi" w:cstheme="majorBidi"/>
          <w:sz w:val="28"/>
          <w:szCs w:val="28"/>
        </w:rPr>
        <w:t>]</w:t>
      </w:r>
      <w:r w:rsidR="008F4FD7">
        <w:rPr>
          <w:rFonts w:asciiTheme="majorBidi" w:hAnsiTheme="majorBidi" w:cstheme="majorBidi"/>
          <w:sz w:val="28"/>
          <w:szCs w:val="28"/>
        </w:rPr>
        <w:t xml:space="preserve">. </w:t>
      </w:r>
      <w:r w:rsidRPr="00264F70">
        <w:rPr>
          <w:rFonts w:asciiTheme="majorBidi" w:hAnsiTheme="majorBidi" w:cstheme="majorBidi"/>
          <w:sz w:val="28"/>
          <w:szCs w:val="28"/>
        </w:rPr>
        <w:t xml:space="preserve">При этом высказывание является косвенным речевым актом. Буквальный смысл высказывания </w:t>
      </w:r>
      <w:r w:rsidR="00D86E7D" w:rsidRPr="00D86E7D">
        <w:rPr>
          <w:rFonts w:asciiTheme="majorBidi" w:hAnsiTheme="majorBidi" w:cstheme="majorBidi"/>
          <w:sz w:val="28"/>
          <w:szCs w:val="28"/>
        </w:rPr>
        <w:t>–</w:t>
      </w:r>
      <w:r w:rsidRPr="00264F70">
        <w:rPr>
          <w:rFonts w:asciiTheme="majorBidi" w:hAnsiTheme="majorBidi" w:cstheme="majorBidi"/>
          <w:sz w:val="28"/>
          <w:szCs w:val="28"/>
        </w:rPr>
        <w:t xml:space="preserve"> побуждение к действию, однако конструкция с использованием частично десемантизированного глагола </w:t>
      </w:r>
      <w:r w:rsidRPr="00264F70">
        <w:rPr>
          <w:rFonts w:asciiTheme="majorBidi" w:hAnsiTheme="majorBidi" w:cstheme="majorBidi"/>
          <w:i/>
          <w:iCs/>
          <w:sz w:val="28"/>
          <w:szCs w:val="28"/>
          <w:lang w:val="en-US"/>
        </w:rPr>
        <w:t>ge</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en</w:t>
      </w:r>
      <w:r w:rsidRPr="00264F70">
        <w:rPr>
          <w:rFonts w:asciiTheme="majorBidi" w:hAnsiTheme="majorBidi" w:cstheme="majorBidi"/>
          <w:sz w:val="28"/>
          <w:szCs w:val="28"/>
        </w:rPr>
        <w:t xml:space="preserve"> ‘идти’, должна натолкнуть адресата (в данном случае, читателя) на мысль, что </w:t>
      </w:r>
      <w:r w:rsidRPr="00264F70">
        <w:rPr>
          <w:rFonts w:asciiTheme="majorBidi" w:hAnsiTheme="majorBidi" w:cstheme="majorBidi"/>
          <w:sz w:val="28"/>
          <w:szCs w:val="28"/>
        </w:rPr>
        <w:lastRenderedPageBreak/>
        <w:t xml:space="preserve">это высказывание не следует понимать буквально. Дискурсивный маркер </w:t>
      </w:r>
      <w:r w:rsidRPr="00264F70">
        <w:rPr>
          <w:rFonts w:asciiTheme="majorBidi" w:hAnsiTheme="majorBidi" w:cstheme="majorBidi"/>
          <w:i/>
          <w:iCs/>
          <w:sz w:val="28"/>
          <w:szCs w:val="28"/>
          <w:lang w:val="en-US"/>
        </w:rPr>
        <w:t>nu</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сигнализирует, что направление развития дискурса должно измениться.</w:t>
      </w:r>
    </w:p>
    <w:p w14:paraId="7F76FCC6" w14:textId="108D6D6D" w:rsidR="00D86E7D" w:rsidRDefault="0003331D" w:rsidP="00264F70">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 xml:space="preserve">Действительно, приведенная фраза завершает пассаж. Грамматически смена пассажа маркирована также сменой времени повествования с настоящего времени на настоящее историческое – происходит смена речевых режимов [Падучева 2008]. В нарративных пассажах наиболее частотным является использование дискурсивных маркеров </w:t>
      </w:r>
      <w:r w:rsidRPr="00264F70">
        <w:rPr>
          <w:rFonts w:asciiTheme="majorBidi" w:hAnsiTheme="majorBidi" w:cstheme="majorBidi"/>
          <w:i/>
          <w:iCs/>
          <w:sz w:val="28"/>
          <w:szCs w:val="28"/>
          <w:lang w:val="en-US"/>
        </w:rPr>
        <w:t>un</w:t>
      </w:r>
      <w:r w:rsidRPr="00264F70">
        <w:rPr>
          <w:rFonts w:asciiTheme="majorBidi" w:hAnsiTheme="majorBidi" w:cstheme="majorBidi"/>
          <w:sz w:val="28"/>
          <w:szCs w:val="28"/>
        </w:rPr>
        <w:t xml:space="preserve"> ‘</w:t>
      </w:r>
      <w:r w:rsidRPr="00264F70">
        <w:rPr>
          <w:rFonts w:asciiTheme="majorBidi" w:hAnsiTheme="majorBidi" w:cstheme="majorBidi"/>
          <w:sz w:val="28"/>
          <w:szCs w:val="28"/>
          <w:lang w:bidi="he-IL"/>
        </w:rPr>
        <w:t>и</w:t>
      </w:r>
      <w:r w:rsidRPr="00264F70">
        <w:rPr>
          <w:rFonts w:asciiTheme="majorBidi" w:hAnsiTheme="majorBidi" w:cstheme="majorBidi"/>
          <w:sz w:val="28"/>
          <w:szCs w:val="28"/>
        </w:rPr>
        <w:t xml:space="preserve">’, </w:t>
      </w:r>
      <w:r w:rsidRPr="00264F70">
        <w:rPr>
          <w:rFonts w:asciiTheme="majorBidi" w:hAnsiTheme="majorBidi" w:cstheme="majorBidi"/>
          <w:i/>
          <w:iCs/>
          <w:sz w:val="28"/>
          <w:szCs w:val="28"/>
          <w:lang w:val="en-US"/>
        </w:rPr>
        <w:t>ober</w:t>
      </w:r>
      <w:r w:rsidRPr="00264F70">
        <w:rPr>
          <w:rFonts w:asciiTheme="majorBidi" w:hAnsiTheme="majorBidi" w:cstheme="majorBidi"/>
          <w:sz w:val="28"/>
          <w:szCs w:val="28"/>
        </w:rPr>
        <w:t xml:space="preserve"> ‘или’, </w:t>
      </w:r>
      <w:r w:rsidRPr="00264F70">
        <w:rPr>
          <w:rFonts w:asciiTheme="majorBidi" w:hAnsiTheme="majorBidi" w:cstheme="majorBidi"/>
          <w:i/>
          <w:iCs/>
          <w:sz w:val="28"/>
          <w:szCs w:val="28"/>
          <w:lang w:val="en-US"/>
        </w:rPr>
        <w:t>nor</w:t>
      </w:r>
      <w:r w:rsidRPr="00264F70">
        <w:rPr>
          <w:rFonts w:asciiTheme="majorBidi" w:hAnsiTheme="majorBidi" w:cstheme="majorBidi"/>
          <w:sz w:val="28"/>
          <w:szCs w:val="28"/>
        </w:rPr>
        <w:t xml:space="preserve"> ‘только’, ‘однако’, </w:t>
      </w:r>
      <w:r w:rsidR="005462D9" w:rsidRPr="005462D9">
        <w:rPr>
          <w:rFonts w:asciiTheme="majorBidi" w:hAnsiTheme="majorBidi" w:cstheme="majorBidi"/>
          <w:i/>
          <w:iCs/>
          <w:sz w:val="28"/>
          <w:szCs w:val="28"/>
        </w:rPr>
        <w:t>š</w:t>
      </w:r>
      <w:r w:rsidRPr="00264F70">
        <w:rPr>
          <w:rFonts w:asciiTheme="majorBidi" w:hAnsiTheme="majorBidi" w:cstheme="majorBidi"/>
          <w:i/>
          <w:iCs/>
          <w:sz w:val="28"/>
          <w:szCs w:val="28"/>
          <w:lang w:val="en-US"/>
        </w:rPr>
        <w:t>o</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n</w:t>
      </w:r>
      <w:r w:rsidRPr="00264F70">
        <w:rPr>
          <w:rFonts w:asciiTheme="majorBidi" w:hAnsiTheme="majorBidi" w:cstheme="majorBidi"/>
          <w:sz w:val="28"/>
          <w:szCs w:val="28"/>
        </w:rPr>
        <w:t xml:space="preserve"> ‘уже’. Маркеры используются как «направляющие» текста, оформляющие логические переходы. </w:t>
      </w:r>
    </w:p>
    <w:p w14:paraId="201D0EA6" w14:textId="01CBE640" w:rsidR="00F4534E" w:rsidRDefault="0003331D" w:rsidP="00264F70">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 xml:space="preserve">Наиболее частотно использование лексемы </w:t>
      </w:r>
      <w:r w:rsidRPr="00264F70">
        <w:rPr>
          <w:rFonts w:asciiTheme="majorBidi" w:hAnsiTheme="majorBidi" w:cstheme="majorBidi"/>
          <w:i/>
          <w:iCs/>
          <w:sz w:val="28"/>
          <w:szCs w:val="28"/>
          <w:lang w:val="en-US"/>
        </w:rPr>
        <w:t>un</w:t>
      </w:r>
      <w:r w:rsidRPr="00264F70">
        <w:rPr>
          <w:rFonts w:asciiTheme="majorBidi" w:hAnsiTheme="majorBidi" w:cstheme="majorBidi"/>
          <w:sz w:val="28"/>
          <w:szCs w:val="28"/>
        </w:rPr>
        <w:t>, которую мы воспринимаем и как опер</w:t>
      </w:r>
      <w:r w:rsidRPr="00264F70">
        <w:rPr>
          <w:rFonts w:asciiTheme="majorBidi" w:hAnsiTheme="majorBidi" w:cstheme="majorBidi"/>
          <w:sz w:val="28"/>
          <w:szCs w:val="28"/>
          <w:lang w:bidi="he-IL"/>
        </w:rPr>
        <w:t>а</w:t>
      </w:r>
      <w:r w:rsidRPr="00264F70">
        <w:rPr>
          <w:rFonts w:asciiTheme="majorBidi" w:hAnsiTheme="majorBidi" w:cstheme="majorBidi"/>
          <w:sz w:val="28"/>
          <w:szCs w:val="28"/>
        </w:rPr>
        <w:t>тор-конъюнктор, и как оператор</w:t>
      </w:r>
      <w:r w:rsidR="00D86E7D">
        <w:rPr>
          <w:rFonts w:asciiTheme="majorBidi" w:hAnsiTheme="majorBidi" w:cstheme="majorBidi"/>
          <w:sz w:val="28"/>
          <w:szCs w:val="28"/>
        </w:rPr>
        <w:t>-</w:t>
      </w:r>
      <w:r w:rsidRPr="00264F70">
        <w:rPr>
          <w:rFonts w:asciiTheme="majorBidi" w:hAnsiTheme="majorBidi" w:cstheme="majorBidi"/>
          <w:sz w:val="28"/>
          <w:szCs w:val="28"/>
        </w:rPr>
        <w:t xml:space="preserve">дизъюнктор (в разных ситуациях). Об использовании союза ‘и’ в качестве дискурсивного маркера мы говорим в тех случаях, когда его использование выглядит немотивированным с точки зрения грамматики, </w:t>
      </w:r>
      <w:r w:rsidRPr="00264F70">
        <w:rPr>
          <w:rFonts w:asciiTheme="majorBidi" w:hAnsiTheme="majorBidi" w:cstheme="majorBidi"/>
          <w:sz w:val="28"/>
          <w:szCs w:val="28"/>
          <w:lang w:bidi="he-IL"/>
        </w:rPr>
        <w:t>ср.:</w:t>
      </w:r>
      <w:r w:rsidRPr="00264F70">
        <w:rPr>
          <w:rFonts w:asciiTheme="majorBidi" w:hAnsiTheme="majorBidi" w:cstheme="majorBidi"/>
          <w:sz w:val="28"/>
          <w:szCs w:val="28"/>
        </w:rPr>
        <w:t xml:space="preserve"> /1/ </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idele</w:t>
      </w:r>
      <w:r w:rsidR="00A82B7F">
        <w:rPr>
          <w:rFonts w:asciiTheme="majorBidi" w:hAnsiTheme="majorBidi" w:cstheme="majorBidi"/>
          <w:i/>
          <w:iCs/>
          <w:sz w:val="28"/>
          <w:szCs w:val="28"/>
          <w:lang w:val="en-US"/>
        </w:rPr>
        <w:t>x</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darfn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parnose</w:t>
      </w:r>
      <w:r w:rsidRPr="00264F70">
        <w:rPr>
          <w:rFonts w:asciiTheme="majorBidi" w:hAnsiTheme="majorBidi" w:cstheme="majorBidi"/>
          <w:i/>
          <w:iCs/>
          <w:sz w:val="28"/>
          <w:szCs w:val="28"/>
        </w:rPr>
        <w:t xml:space="preserve">, </w:t>
      </w:r>
      <w:r w:rsidR="005462D9" w:rsidRPr="005462D9">
        <w:rPr>
          <w:rFonts w:asciiTheme="majorBidi" w:hAnsiTheme="majorBidi" w:cstheme="majorBidi"/>
          <w:i/>
          <w:iCs/>
          <w:sz w:val="28"/>
          <w:szCs w:val="28"/>
        </w:rPr>
        <w:t>š</w:t>
      </w:r>
      <w:r w:rsidRPr="00264F70">
        <w:rPr>
          <w:rFonts w:asciiTheme="majorBidi" w:hAnsiTheme="majorBidi" w:cstheme="majorBidi"/>
          <w:i/>
          <w:iCs/>
          <w:sz w:val="28"/>
          <w:szCs w:val="28"/>
          <w:lang w:val="en-US"/>
        </w:rPr>
        <w:t>alom</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gezunt</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viln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ze</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gut</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un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frum</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za</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n</w:t>
      </w:r>
      <w:r w:rsidRPr="00264F70">
        <w:rPr>
          <w:rFonts w:asciiTheme="majorBidi" w:hAnsiTheme="majorBidi" w:cstheme="majorBidi"/>
          <w:sz w:val="28"/>
          <w:szCs w:val="28"/>
        </w:rPr>
        <w:t xml:space="preserve">, /2/ </w:t>
      </w:r>
      <w:r w:rsidRPr="0059125B">
        <w:rPr>
          <w:rFonts w:asciiTheme="majorBidi" w:hAnsiTheme="majorBidi" w:cstheme="majorBidi"/>
          <w:b/>
          <w:i/>
          <w:iCs/>
          <w:sz w:val="28"/>
          <w:szCs w:val="28"/>
          <w:lang w:val="en-US"/>
        </w:rPr>
        <w:t>un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zind</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zenen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gro</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s</w:t>
      </w:r>
      <w:r w:rsidRPr="00264F70">
        <w:rPr>
          <w:rFonts w:asciiTheme="majorBidi" w:hAnsiTheme="majorBidi" w:cstheme="majorBidi"/>
          <w:sz w:val="28"/>
          <w:szCs w:val="28"/>
        </w:rPr>
        <w:t xml:space="preserve">, /3/ </w:t>
      </w:r>
      <w:r w:rsidRPr="0059125B">
        <w:rPr>
          <w:rFonts w:asciiTheme="majorBidi" w:hAnsiTheme="majorBidi" w:cstheme="majorBidi"/>
          <w:b/>
          <w:i/>
          <w:iCs/>
          <w:sz w:val="28"/>
          <w:szCs w:val="28"/>
          <w:lang w:val="en-US"/>
        </w:rPr>
        <w:t>un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der</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satan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mit</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za</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ne</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to</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znt</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o</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gn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kukt</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fun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e</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ek</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biz</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tsve</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ter</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un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er</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zet</w:t>
      </w:r>
      <w:r w:rsidRPr="00264F70">
        <w:rPr>
          <w:rFonts w:asciiTheme="majorBidi" w:hAnsiTheme="majorBidi" w:cstheme="majorBidi"/>
          <w:sz w:val="28"/>
          <w:szCs w:val="28"/>
        </w:rPr>
        <w:t xml:space="preserve">, /4/ </w:t>
      </w:r>
      <w:r w:rsidRPr="0059125B">
        <w:rPr>
          <w:rFonts w:asciiTheme="majorBidi" w:hAnsiTheme="majorBidi" w:cstheme="majorBidi"/>
          <w:b/>
          <w:i/>
          <w:iCs/>
          <w:sz w:val="28"/>
          <w:szCs w:val="28"/>
          <w:lang w:val="en-US"/>
        </w:rPr>
        <w:t>un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farklogt</w:t>
      </w:r>
      <w:r w:rsidRPr="00264F70">
        <w:rPr>
          <w:rFonts w:asciiTheme="majorBidi" w:hAnsiTheme="majorBidi" w:cstheme="majorBidi"/>
          <w:sz w:val="28"/>
          <w:szCs w:val="28"/>
        </w:rPr>
        <w:t xml:space="preserve">, /5/ </w:t>
      </w:r>
      <w:r w:rsidRPr="0059125B">
        <w:rPr>
          <w:rFonts w:asciiTheme="majorBidi" w:hAnsiTheme="majorBidi" w:cstheme="majorBidi"/>
          <w:b/>
          <w:i/>
          <w:iCs/>
          <w:sz w:val="28"/>
          <w:szCs w:val="28"/>
          <w:lang w:val="en-US"/>
        </w:rPr>
        <w:t>un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masert</w:t>
      </w:r>
      <w:r w:rsidRPr="00264F70">
        <w:rPr>
          <w:rFonts w:asciiTheme="majorBidi" w:hAnsiTheme="majorBidi" w:cstheme="majorBidi"/>
          <w:sz w:val="28"/>
          <w:szCs w:val="28"/>
        </w:rPr>
        <w:t xml:space="preserve">…/6/ </w:t>
      </w:r>
      <w:r w:rsidRPr="0059125B">
        <w:rPr>
          <w:rFonts w:asciiTheme="majorBidi" w:hAnsiTheme="majorBidi" w:cstheme="majorBidi"/>
          <w:b/>
          <w:i/>
          <w:iCs/>
          <w:sz w:val="28"/>
          <w:szCs w:val="28"/>
          <w:lang w:val="en-US"/>
        </w:rPr>
        <w:t>un</w:t>
      </w:r>
      <w:r w:rsidRPr="00264F70">
        <w:rPr>
          <w:rFonts w:asciiTheme="majorBidi" w:hAnsiTheme="majorBidi" w:cstheme="majorBidi"/>
          <w:i/>
          <w:iCs/>
          <w:sz w:val="28"/>
          <w:szCs w:val="28"/>
        </w:rPr>
        <w:t xml:space="preserve"> – </w:t>
      </w:r>
      <w:r w:rsidRPr="00264F70">
        <w:rPr>
          <w:rFonts w:asciiTheme="majorBidi" w:hAnsiTheme="majorBidi" w:cstheme="majorBidi"/>
          <w:i/>
          <w:iCs/>
          <w:sz w:val="28"/>
          <w:szCs w:val="28"/>
          <w:lang w:val="en-US"/>
        </w:rPr>
        <w:t>ven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zol</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helfn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o</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b</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ni</w:t>
      </w:r>
      <w:r w:rsidR="005462D9" w:rsidRPr="005462D9">
        <w:rPr>
          <w:rFonts w:asciiTheme="majorBidi" w:hAnsiTheme="majorBidi" w:cstheme="majorBidi"/>
          <w:i/>
          <w:iCs/>
          <w:sz w:val="28"/>
          <w:szCs w:val="28"/>
        </w:rPr>
        <w:t>š</w:t>
      </w:r>
      <w:r w:rsidRPr="00264F70">
        <w:rPr>
          <w:rFonts w:asciiTheme="majorBidi" w:hAnsiTheme="majorBidi" w:cstheme="majorBidi"/>
          <w:i/>
          <w:iCs/>
          <w:sz w:val="28"/>
          <w:szCs w:val="28"/>
          <w:lang w:val="en-US"/>
        </w:rPr>
        <w:t>t</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der</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rabi</w:t>
      </w:r>
      <w:r w:rsidRPr="00264F70">
        <w:rPr>
          <w:rFonts w:asciiTheme="majorBidi" w:hAnsiTheme="majorBidi" w:cstheme="majorBidi"/>
          <w:i/>
          <w:iCs/>
          <w:sz w:val="28"/>
          <w:szCs w:val="28"/>
        </w:rPr>
        <w:t>?</w:t>
      </w:r>
      <w:r w:rsidRPr="00264F70">
        <w:rPr>
          <w:rFonts w:asciiTheme="majorBidi" w:hAnsiTheme="majorBidi" w:cstheme="majorBidi"/>
          <w:sz w:val="28"/>
          <w:szCs w:val="28"/>
        </w:rPr>
        <w:t xml:space="preserve">  ‘Евреям нужен заработок, мир, здоровье, они хотят быть хорошими и религиозными, а грехи ведь велики, и дьявол смотрит своими тысячью глазами из одного угла мира в другой, и видит, и обвиняет и доносит… и кто поможет, если не рабби?’. В данном случае </w:t>
      </w:r>
      <w:r w:rsidRPr="00264F70">
        <w:rPr>
          <w:rFonts w:asciiTheme="majorBidi" w:hAnsiTheme="majorBidi" w:cstheme="majorBidi"/>
          <w:i/>
          <w:iCs/>
          <w:sz w:val="28"/>
          <w:szCs w:val="28"/>
          <w:lang w:val="en-US"/>
        </w:rPr>
        <w:t>un</w:t>
      </w:r>
      <w:r w:rsidRPr="00264F70">
        <w:rPr>
          <w:rFonts w:asciiTheme="majorBidi" w:hAnsiTheme="majorBidi" w:cstheme="majorBidi"/>
          <w:sz w:val="28"/>
          <w:szCs w:val="28"/>
        </w:rPr>
        <w:t xml:space="preserve"> используется как дискурсивный маркер. Между сегментами /1/ и /2/ </w:t>
      </w:r>
      <w:r w:rsidRPr="00264F70">
        <w:rPr>
          <w:rFonts w:asciiTheme="majorBidi" w:hAnsiTheme="majorBidi" w:cstheme="majorBidi"/>
          <w:i/>
          <w:iCs/>
          <w:sz w:val="28"/>
          <w:szCs w:val="28"/>
          <w:lang w:val="en-US"/>
        </w:rPr>
        <w:t>un</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 xml:space="preserve">используется в качестве контрастива, между /2/ и /3/, /3/ и /4/, /4/ и /5/ </w:t>
      </w:r>
      <w:r w:rsidR="00F4534E" w:rsidRPr="00F4534E">
        <w:rPr>
          <w:rFonts w:asciiTheme="majorBidi" w:hAnsiTheme="majorBidi" w:cstheme="majorBidi"/>
          <w:sz w:val="28"/>
          <w:szCs w:val="28"/>
        </w:rPr>
        <w:t>–</w:t>
      </w:r>
      <w:r w:rsidRPr="00264F70">
        <w:rPr>
          <w:rFonts w:asciiTheme="majorBidi" w:hAnsiTheme="majorBidi" w:cstheme="majorBidi"/>
          <w:sz w:val="28"/>
          <w:szCs w:val="28"/>
          <w:lang w:bidi="he-IL"/>
        </w:rPr>
        <w:t xml:space="preserve"> </w:t>
      </w:r>
      <w:r w:rsidRPr="00264F70">
        <w:rPr>
          <w:rFonts w:asciiTheme="majorBidi" w:hAnsiTheme="majorBidi" w:cstheme="majorBidi"/>
          <w:sz w:val="28"/>
          <w:szCs w:val="28"/>
        </w:rPr>
        <w:t xml:space="preserve">в качестве сочинительного союза, между /5/ и /6/-м сегментами – в качестве дискурсивного маркера-конъюнктора. </w:t>
      </w:r>
    </w:p>
    <w:p w14:paraId="1F4AEC6B" w14:textId="15C7C176" w:rsidR="0003331D" w:rsidRPr="00264F70" w:rsidRDefault="0003331D" w:rsidP="00264F70">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 xml:space="preserve">В тексте несколько раз встречается сочетание </w:t>
      </w:r>
      <w:r w:rsidRPr="00264F70">
        <w:rPr>
          <w:rFonts w:asciiTheme="majorBidi" w:hAnsiTheme="majorBidi" w:cstheme="majorBidi"/>
          <w:i/>
          <w:iCs/>
          <w:sz w:val="28"/>
          <w:szCs w:val="28"/>
          <w:lang w:val="en-US"/>
        </w:rPr>
        <w:t>zol</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lebn</w:t>
      </w:r>
      <w:r w:rsidRPr="00264F70">
        <w:rPr>
          <w:rFonts w:asciiTheme="majorBidi" w:hAnsiTheme="majorBidi" w:cstheme="majorBidi"/>
          <w:sz w:val="28"/>
          <w:szCs w:val="28"/>
        </w:rPr>
        <w:t xml:space="preserve"> ‘чтоб он жил’. По форме – это пожелание, выраженное при помощи оптатива. Выражение </w:t>
      </w:r>
      <w:r w:rsidRPr="00264F70">
        <w:rPr>
          <w:rFonts w:asciiTheme="majorBidi" w:hAnsiTheme="majorBidi" w:cstheme="majorBidi"/>
          <w:sz w:val="28"/>
          <w:szCs w:val="28"/>
        </w:rPr>
        <w:lastRenderedPageBreak/>
        <w:t>означает «да живет он!» и употребляется применительно к ребе</w:t>
      </w:r>
      <w:r w:rsidRPr="00264F70">
        <w:rPr>
          <w:rStyle w:val="ab"/>
          <w:rFonts w:asciiTheme="majorBidi" w:hAnsiTheme="majorBidi" w:cstheme="majorBidi"/>
          <w:sz w:val="28"/>
          <w:szCs w:val="28"/>
        </w:rPr>
        <w:footnoteReference w:id="24"/>
      </w:r>
      <w:r w:rsidRPr="00264F70">
        <w:rPr>
          <w:rFonts w:asciiTheme="majorBidi" w:hAnsiTheme="majorBidi" w:cstheme="majorBidi"/>
          <w:sz w:val="28"/>
          <w:szCs w:val="28"/>
        </w:rPr>
        <w:t>. Такой речевой оборот является клишированным элементом и встречается в еврейской литературе начала 20 века.</w:t>
      </w:r>
    </w:p>
    <w:p w14:paraId="2A3CDE96" w14:textId="1F027C3F" w:rsidR="00F4534E" w:rsidRDefault="00A56C7C" w:rsidP="00264F70">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 xml:space="preserve">В другом произведении </w:t>
      </w:r>
      <w:r w:rsidR="0003331D" w:rsidRPr="00264F70">
        <w:rPr>
          <w:rFonts w:asciiTheme="majorBidi" w:hAnsiTheme="majorBidi" w:cstheme="majorBidi"/>
          <w:sz w:val="28"/>
          <w:szCs w:val="28"/>
        </w:rPr>
        <w:t>И.-Л. Переца</w:t>
      </w:r>
      <w:r w:rsidR="00F4534E">
        <w:rPr>
          <w:rFonts w:asciiTheme="majorBidi" w:hAnsiTheme="majorBidi" w:cstheme="majorBidi"/>
          <w:sz w:val="28"/>
          <w:szCs w:val="28"/>
        </w:rPr>
        <w:t>,</w:t>
      </w:r>
      <w:r w:rsidRPr="00264F70">
        <w:rPr>
          <w:rFonts w:asciiTheme="majorBidi" w:hAnsiTheme="majorBidi" w:cstheme="majorBidi"/>
          <w:sz w:val="28"/>
          <w:szCs w:val="28"/>
        </w:rPr>
        <w:t xml:space="preserve"> «Бонче-молчальник»</w:t>
      </w:r>
      <w:r w:rsidR="00F4534E">
        <w:rPr>
          <w:rFonts w:asciiTheme="majorBidi" w:hAnsiTheme="majorBidi" w:cstheme="majorBidi"/>
          <w:sz w:val="28"/>
          <w:szCs w:val="28"/>
        </w:rPr>
        <w:t>,</w:t>
      </w:r>
      <w:r w:rsidRPr="00264F70">
        <w:rPr>
          <w:rFonts w:asciiTheme="majorBidi" w:hAnsiTheme="majorBidi" w:cstheme="majorBidi"/>
          <w:sz w:val="28"/>
          <w:szCs w:val="28"/>
        </w:rPr>
        <w:t xml:space="preserve"> а</w:t>
      </w:r>
      <w:r w:rsidR="0003331D" w:rsidRPr="00264F70">
        <w:rPr>
          <w:rFonts w:asciiTheme="majorBidi" w:hAnsiTheme="majorBidi" w:cstheme="majorBidi"/>
          <w:sz w:val="28"/>
          <w:szCs w:val="28"/>
        </w:rPr>
        <w:t>втор</w:t>
      </w:r>
      <w:r w:rsidRPr="00264F70">
        <w:rPr>
          <w:rFonts w:asciiTheme="majorBidi" w:hAnsiTheme="majorBidi" w:cstheme="majorBidi"/>
          <w:sz w:val="28"/>
          <w:szCs w:val="28"/>
        </w:rPr>
        <w:t xml:space="preserve"> также</w:t>
      </w:r>
      <w:r w:rsidR="0003331D" w:rsidRPr="00264F70">
        <w:rPr>
          <w:rFonts w:asciiTheme="majorBidi" w:hAnsiTheme="majorBidi" w:cstheme="majorBidi"/>
          <w:sz w:val="28"/>
          <w:szCs w:val="28"/>
        </w:rPr>
        <w:t xml:space="preserve"> присутствует </w:t>
      </w:r>
      <w:r w:rsidR="00F4534E">
        <w:rPr>
          <w:rFonts w:asciiTheme="majorBidi" w:hAnsiTheme="majorBidi" w:cstheme="majorBidi"/>
          <w:sz w:val="28"/>
          <w:szCs w:val="28"/>
        </w:rPr>
        <w:t xml:space="preserve">как </w:t>
      </w:r>
      <w:r w:rsidR="0003331D" w:rsidRPr="00264F70">
        <w:rPr>
          <w:rFonts w:asciiTheme="majorBidi" w:hAnsiTheme="majorBidi" w:cstheme="majorBidi"/>
          <w:sz w:val="28"/>
          <w:szCs w:val="28"/>
        </w:rPr>
        <w:t>«</w:t>
      </w:r>
      <w:r w:rsidRPr="00264F70">
        <w:rPr>
          <w:rFonts w:asciiTheme="majorBidi" w:hAnsiTheme="majorBidi" w:cstheme="majorBidi"/>
          <w:sz w:val="28"/>
          <w:szCs w:val="28"/>
        </w:rPr>
        <w:t xml:space="preserve">голос </w:t>
      </w:r>
      <w:r w:rsidR="0003331D" w:rsidRPr="00264F70">
        <w:rPr>
          <w:rFonts w:asciiTheme="majorBidi" w:hAnsiTheme="majorBidi" w:cstheme="majorBidi"/>
          <w:sz w:val="28"/>
          <w:szCs w:val="28"/>
        </w:rPr>
        <w:t>за кадром»</w:t>
      </w:r>
      <w:r w:rsidR="00F4534E">
        <w:rPr>
          <w:rFonts w:asciiTheme="majorBidi" w:hAnsiTheme="majorBidi" w:cstheme="majorBidi"/>
          <w:sz w:val="28"/>
          <w:szCs w:val="28"/>
        </w:rPr>
        <w:t>,</w:t>
      </w:r>
      <w:r w:rsidR="0003331D" w:rsidRPr="00264F70">
        <w:rPr>
          <w:rFonts w:asciiTheme="majorBidi" w:hAnsiTheme="majorBidi" w:cstheme="majorBidi"/>
          <w:sz w:val="28"/>
          <w:szCs w:val="28"/>
        </w:rPr>
        <w:t xml:space="preserve"> </w:t>
      </w:r>
      <w:r w:rsidRPr="00264F70">
        <w:rPr>
          <w:rFonts w:asciiTheme="majorBidi" w:hAnsiTheme="majorBidi" w:cstheme="majorBidi"/>
          <w:sz w:val="28"/>
          <w:szCs w:val="28"/>
        </w:rPr>
        <w:t>в качестве неявленного наблюдателя</w:t>
      </w:r>
      <w:r w:rsidR="008A3ADD" w:rsidRPr="00264F70">
        <w:rPr>
          <w:rFonts w:asciiTheme="majorBidi" w:hAnsiTheme="majorBidi" w:cstheme="majorBidi"/>
          <w:sz w:val="28"/>
          <w:szCs w:val="28"/>
        </w:rPr>
        <w:t>.</w:t>
      </w:r>
      <w:r w:rsidRPr="00264F70">
        <w:rPr>
          <w:rFonts w:asciiTheme="majorBidi" w:hAnsiTheme="majorBidi" w:cstheme="majorBidi"/>
          <w:sz w:val="28"/>
          <w:szCs w:val="28"/>
        </w:rPr>
        <w:t xml:space="preserve"> </w:t>
      </w:r>
      <w:r w:rsidR="008A3ADD" w:rsidRPr="00264F70">
        <w:rPr>
          <w:rFonts w:asciiTheme="majorBidi" w:hAnsiTheme="majorBidi" w:cstheme="majorBidi"/>
          <w:sz w:val="28"/>
          <w:szCs w:val="28"/>
        </w:rPr>
        <w:t>Об</w:t>
      </w:r>
      <w:r w:rsidRPr="00264F70">
        <w:rPr>
          <w:rFonts w:asciiTheme="majorBidi" w:hAnsiTheme="majorBidi" w:cstheme="majorBidi"/>
          <w:sz w:val="28"/>
          <w:szCs w:val="28"/>
        </w:rPr>
        <w:t xml:space="preserve"> </w:t>
      </w:r>
      <w:r w:rsidR="008A3ADD" w:rsidRPr="00264F70">
        <w:rPr>
          <w:rFonts w:asciiTheme="majorBidi" w:hAnsiTheme="majorBidi" w:cstheme="majorBidi"/>
          <w:sz w:val="28"/>
          <w:szCs w:val="28"/>
        </w:rPr>
        <w:t>авторском</w:t>
      </w:r>
      <w:r w:rsidRPr="00264F70">
        <w:rPr>
          <w:rFonts w:asciiTheme="majorBidi" w:hAnsiTheme="majorBidi" w:cstheme="majorBidi"/>
          <w:sz w:val="28"/>
          <w:szCs w:val="28"/>
        </w:rPr>
        <w:t xml:space="preserve"> отношении к ситуации мы можем узнать лишь косвенно, в частности</w:t>
      </w:r>
      <w:r w:rsidR="00DD6439">
        <w:rPr>
          <w:rFonts w:asciiTheme="majorBidi" w:hAnsiTheme="majorBidi" w:cstheme="majorBidi"/>
          <w:sz w:val="28"/>
          <w:szCs w:val="28"/>
        </w:rPr>
        <w:t>,</w:t>
      </w:r>
      <w:r w:rsidRPr="00264F70">
        <w:rPr>
          <w:rFonts w:asciiTheme="majorBidi" w:hAnsiTheme="majorBidi" w:cstheme="majorBidi"/>
          <w:sz w:val="28"/>
          <w:szCs w:val="28"/>
        </w:rPr>
        <w:t xml:space="preserve"> по оттенкам значения, передаваемым дискурсивными маркерами</w:t>
      </w:r>
      <w:r w:rsidR="0003331D" w:rsidRPr="00264F70">
        <w:rPr>
          <w:rFonts w:asciiTheme="majorBidi" w:hAnsiTheme="majorBidi" w:cstheme="majorBidi"/>
          <w:sz w:val="28"/>
          <w:szCs w:val="28"/>
        </w:rPr>
        <w:t>. В этом тексте плотность дискурсивных маркеров существенно выше, чем в предыдущем. При этом прослеживается некая закономерность в их распределении: дискурсивные маркеры реже встречаются в момент развития действия. Чаще они появляются в эпизодах размышления о положении вещей в мире, когда автор (невидимый наблюдатель) использует риторические ходы в рассуждениях о несовершенстве мира. Также дискурсивные маркеры усиления оттенков высказывания (</w:t>
      </w:r>
      <w:r w:rsidR="0003331D" w:rsidRPr="00264F70">
        <w:rPr>
          <w:rFonts w:asciiTheme="majorBidi" w:hAnsiTheme="majorBidi" w:cstheme="majorBidi"/>
          <w:i/>
          <w:iCs/>
          <w:sz w:val="28"/>
          <w:szCs w:val="28"/>
          <w:lang w:val="en-US"/>
        </w:rPr>
        <w:t>nor</w:t>
      </w:r>
      <w:r w:rsidR="0003331D" w:rsidRPr="00264F70">
        <w:rPr>
          <w:rFonts w:asciiTheme="majorBidi" w:hAnsiTheme="majorBidi" w:cstheme="majorBidi"/>
          <w:i/>
          <w:iCs/>
          <w:sz w:val="28"/>
          <w:szCs w:val="28"/>
        </w:rPr>
        <w:t xml:space="preserve"> </w:t>
      </w:r>
      <w:r w:rsidR="0003331D" w:rsidRPr="00264F70">
        <w:rPr>
          <w:rFonts w:asciiTheme="majorBidi" w:hAnsiTheme="majorBidi" w:cstheme="majorBidi"/>
          <w:sz w:val="28"/>
          <w:szCs w:val="28"/>
        </w:rPr>
        <w:t>‘</w:t>
      </w:r>
      <w:r w:rsidR="0003331D" w:rsidRPr="00264F70">
        <w:rPr>
          <w:rFonts w:asciiTheme="majorBidi" w:hAnsiTheme="majorBidi" w:cstheme="majorBidi"/>
          <w:sz w:val="28"/>
          <w:szCs w:val="28"/>
          <w:lang w:bidi="he-IL"/>
        </w:rPr>
        <w:t>только</w:t>
      </w:r>
      <w:r w:rsidR="0003331D" w:rsidRPr="00264F70">
        <w:rPr>
          <w:rFonts w:asciiTheme="majorBidi" w:hAnsiTheme="majorBidi" w:cstheme="majorBidi"/>
          <w:sz w:val="28"/>
          <w:szCs w:val="28"/>
        </w:rPr>
        <w:t>’</w:t>
      </w:r>
      <w:r w:rsidR="0003331D" w:rsidRPr="00264F70">
        <w:rPr>
          <w:rFonts w:asciiTheme="majorBidi" w:hAnsiTheme="majorBidi" w:cstheme="majorBidi"/>
          <w:i/>
          <w:iCs/>
          <w:sz w:val="28"/>
          <w:szCs w:val="28"/>
        </w:rPr>
        <w:t xml:space="preserve">, </w:t>
      </w:r>
      <w:r w:rsidR="0003331D" w:rsidRPr="00264F70">
        <w:rPr>
          <w:rFonts w:asciiTheme="majorBidi" w:hAnsiTheme="majorBidi" w:cstheme="majorBidi"/>
          <w:i/>
          <w:iCs/>
          <w:sz w:val="28"/>
          <w:szCs w:val="28"/>
          <w:lang w:val="en-US"/>
        </w:rPr>
        <w:t>afile</w:t>
      </w:r>
      <w:r w:rsidR="0003331D" w:rsidRPr="00264F70">
        <w:rPr>
          <w:rFonts w:asciiTheme="majorBidi" w:hAnsiTheme="majorBidi" w:cstheme="majorBidi"/>
          <w:i/>
          <w:iCs/>
          <w:sz w:val="28"/>
          <w:szCs w:val="28"/>
        </w:rPr>
        <w:t xml:space="preserve"> </w:t>
      </w:r>
      <w:r w:rsidR="0003331D" w:rsidRPr="00264F70">
        <w:rPr>
          <w:rFonts w:asciiTheme="majorBidi" w:hAnsiTheme="majorBidi" w:cstheme="majorBidi"/>
          <w:sz w:val="28"/>
          <w:szCs w:val="28"/>
        </w:rPr>
        <w:t>‘даже’</w:t>
      </w:r>
      <w:r w:rsidR="0003331D" w:rsidRPr="00264F70">
        <w:rPr>
          <w:rFonts w:asciiTheme="majorBidi" w:hAnsiTheme="majorBidi" w:cstheme="majorBidi"/>
          <w:i/>
          <w:iCs/>
          <w:sz w:val="28"/>
          <w:szCs w:val="28"/>
        </w:rPr>
        <w:t xml:space="preserve">, </w:t>
      </w:r>
      <w:r w:rsidR="0003331D" w:rsidRPr="00264F70">
        <w:rPr>
          <w:rFonts w:asciiTheme="majorBidi" w:hAnsiTheme="majorBidi" w:cstheme="majorBidi"/>
          <w:i/>
          <w:iCs/>
          <w:sz w:val="28"/>
          <w:szCs w:val="28"/>
          <w:lang w:val="en-US"/>
        </w:rPr>
        <w:t>do</w:t>
      </w:r>
      <w:r w:rsidR="00A82B7F">
        <w:rPr>
          <w:rFonts w:asciiTheme="majorBidi" w:hAnsiTheme="majorBidi" w:cstheme="majorBidi"/>
          <w:i/>
          <w:iCs/>
          <w:sz w:val="28"/>
          <w:szCs w:val="28"/>
          <w:lang w:val="en-US"/>
        </w:rPr>
        <w:t>x</w:t>
      </w:r>
      <w:r w:rsidR="0003331D" w:rsidRPr="00264F70">
        <w:rPr>
          <w:rFonts w:asciiTheme="majorBidi" w:hAnsiTheme="majorBidi" w:cstheme="majorBidi"/>
          <w:i/>
          <w:iCs/>
          <w:sz w:val="28"/>
          <w:szCs w:val="28"/>
        </w:rPr>
        <w:t xml:space="preserve"> </w:t>
      </w:r>
      <w:r w:rsidR="0003331D" w:rsidRPr="00264F70">
        <w:rPr>
          <w:rFonts w:asciiTheme="majorBidi" w:hAnsiTheme="majorBidi" w:cstheme="majorBidi"/>
          <w:sz w:val="28"/>
          <w:szCs w:val="28"/>
        </w:rPr>
        <w:t xml:space="preserve">‘ведь’, то есть группа </w:t>
      </w:r>
      <w:r w:rsidR="0003331D" w:rsidRPr="00264F70">
        <w:rPr>
          <w:rFonts w:asciiTheme="majorBidi" w:hAnsiTheme="majorBidi" w:cstheme="majorBidi"/>
          <w:sz w:val="28"/>
          <w:szCs w:val="28"/>
          <w:lang w:val="en-US"/>
        </w:rPr>
        <w:t>B</w:t>
      </w:r>
      <w:r w:rsidR="0003331D" w:rsidRPr="00264F70">
        <w:rPr>
          <w:rFonts w:asciiTheme="majorBidi" w:hAnsiTheme="majorBidi" w:cstheme="majorBidi"/>
          <w:sz w:val="28"/>
          <w:szCs w:val="28"/>
        </w:rPr>
        <w:t xml:space="preserve"> в нашей функциональной классификации) используются в ремарках автора (наблюдателя) к репликам персонажей. </w:t>
      </w:r>
    </w:p>
    <w:p w14:paraId="185C83E3" w14:textId="74BF8090" w:rsidR="0003331D" w:rsidRPr="00264F70" w:rsidRDefault="0003331D" w:rsidP="00264F70">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 xml:space="preserve">В рассказе встречаются следующие дискурсивные маркеры: </w:t>
      </w:r>
      <w:r w:rsidRPr="00264F70">
        <w:rPr>
          <w:rFonts w:asciiTheme="majorBidi" w:hAnsiTheme="majorBidi" w:cstheme="majorBidi"/>
          <w:i/>
          <w:iCs/>
          <w:sz w:val="28"/>
          <w:szCs w:val="28"/>
          <w:lang w:val="en-US"/>
        </w:rPr>
        <w:t>tsi</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 xml:space="preserve">‘или’, </w:t>
      </w:r>
      <w:r w:rsidRPr="00264F70">
        <w:rPr>
          <w:rFonts w:asciiTheme="majorBidi" w:hAnsiTheme="majorBidi" w:cstheme="majorBidi"/>
          <w:i/>
          <w:iCs/>
          <w:sz w:val="28"/>
          <w:szCs w:val="28"/>
          <w:lang w:val="en-US"/>
        </w:rPr>
        <w:t>ef</w:t>
      </w:r>
      <w:r w:rsidR="005462D9" w:rsidRPr="005462D9">
        <w:rPr>
          <w:rFonts w:asciiTheme="majorBidi" w:hAnsiTheme="majorBidi" w:cstheme="majorBidi"/>
          <w:i/>
          <w:iCs/>
          <w:sz w:val="28"/>
          <w:szCs w:val="28"/>
        </w:rPr>
        <w:t>š</w:t>
      </w:r>
      <w:r w:rsidRPr="00264F70">
        <w:rPr>
          <w:rFonts w:asciiTheme="majorBidi" w:hAnsiTheme="majorBidi" w:cstheme="majorBidi"/>
          <w:i/>
          <w:iCs/>
          <w:sz w:val="28"/>
          <w:szCs w:val="28"/>
          <w:lang w:val="en-US"/>
        </w:rPr>
        <w:t>er</w:t>
      </w:r>
      <w:r w:rsidRPr="00264F70">
        <w:rPr>
          <w:rFonts w:asciiTheme="majorBidi" w:hAnsiTheme="majorBidi" w:cstheme="majorBidi"/>
          <w:sz w:val="28"/>
          <w:szCs w:val="28"/>
        </w:rPr>
        <w:t xml:space="preserve"> ‘возможно’, </w:t>
      </w:r>
      <w:r w:rsidRPr="00264F70">
        <w:rPr>
          <w:rFonts w:asciiTheme="majorBidi" w:hAnsiTheme="majorBidi" w:cstheme="majorBidi"/>
          <w:i/>
          <w:iCs/>
          <w:sz w:val="28"/>
          <w:szCs w:val="28"/>
          <w:lang w:val="en-US"/>
        </w:rPr>
        <w:t>afile</w:t>
      </w:r>
      <w:r w:rsidRPr="00264F70">
        <w:rPr>
          <w:rFonts w:asciiTheme="majorBidi" w:hAnsiTheme="majorBidi" w:cstheme="majorBidi"/>
          <w:sz w:val="28"/>
          <w:szCs w:val="28"/>
        </w:rPr>
        <w:t xml:space="preserve"> ‘даже’ </w:t>
      </w:r>
      <w:r w:rsidRPr="00264F70">
        <w:rPr>
          <w:rFonts w:asciiTheme="majorBidi" w:hAnsiTheme="majorBidi" w:cstheme="majorBidi"/>
          <w:i/>
          <w:iCs/>
          <w:sz w:val="28"/>
          <w:szCs w:val="28"/>
          <w:lang w:val="en-US"/>
        </w:rPr>
        <w:t>take</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 xml:space="preserve">‘таки’, </w:t>
      </w:r>
      <w:r w:rsidRPr="00264F70">
        <w:rPr>
          <w:rFonts w:asciiTheme="majorBidi" w:hAnsiTheme="majorBidi" w:cstheme="majorBidi"/>
          <w:i/>
          <w:iCs/>
          <w:sz w:val="28"/>
          <w:szCs w:val="28"/>
          <w:lang w:val="en-US"/>
        </w:rPr>
        <w:t>nor</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 xml:space="preserve">‘только’, </w:t>
      </w:r>
      <w:r w:rsidRPr="00264F70">
        <w:rPr>
          <w:rFonts w:asciiTheme="majorBidi" w:hAnsiTheme="majorBidi" w:cstheme="majorBidi"/>
          <w:i/>
          <w:iCs/>
          <w:sz w:val="28"/>
          <w:szCs w:val="28"/>
          <w:lang w:val="en-US"/>
        </w:rPr>
        <w:t>o</w:t>
      </w:r>
      <w:r w:rsidR="00A82B7F">
        <w:rPr>
          <w:rFonts w:asciiTheme="majorBidi" w:hAnsiTheme="majorBidi" w:cstheme="majorBidi"/>
          <w:i/>
          <w:iCs/>
          <w:sz w:val="28"/>
          <w:szCs w:val="28"/>
          <w:lang w:val="en-US"/>
        </w:rPr>
        <w:t>jx</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 xml:space="preserve">‘тоже’, </w:t>
      </w:r>
      <w:r w:rsidRPr="00264F70">
        <w:rPr>
          <w:rFonts w:asciiTheme="majorBidi" w:hAnsiTheme="majorBidi" w:cstheme="majorBidi"/>
          <w:i/>
          <w:iCs/>
          <w:sz w:val="28"/>
          <w:szCs w:val="28"/>
          <w:lang w:val="en-US"/>
        </w:rPr>
        <w:t>no</w:t>
      </w:r>
      <w:r w:rsidR="00A82B7F">
        <w:rPr>
          <w:rFonts w:asciiTheme="majorBidi" w:hAnsiTheme="majorBidi" w:cstheme="majorBidi"/>
          <w:i/>
          <w:iCs/>
          <w:sz w:val="28"/>
          <w:szCs w:val="28"/>
          <w:lang w:val="en-US"/>
        </w:rPr>
        <w:t>x</w:t>
      </w:r>
      <w:r w:rsidRPr="00264F70">
        <w:rPr>
          <w:rFonts w:asciiTheme="majorBidi" w:hAnsiTheme="majorBidi" w:cstheme="majorBidi"/>
          <w:sz w:val="28"/>
          <w:szCs w:val="28"/>
        </w:rPr>
        <w:t xml:space="preserve"> ‘еще’, </w:t>
      </w:r>
      <w:r w:rsidRPr="00264F70">
        <w:rPr>
          <w:rFonts w:asciiTheme="majorBidi" w:hAnsiTheme="majorBidi" w:cstheme="majorBidi"/>
          <w:i/>
          <w:iCs/>
          <w:sz w:val="28"/>
          <w:szCs w:val="28"/>
          <w:lang w:val="en-US"/>
        </w:rPr>
        <w:t>do</w:t>
      </w:r>
      <w:r w:rsidR="00A82B7F">
        <w:rPr>
          <w:rFonts w:asciiTheme="majorBidi" w:hAnsiTheme="majorBidi" w:cstheme="majorBidi"/>
          <w:i/>
          <w:iCs/>
          <w:sz w:val="28"/>
          <w:szCs w:val="28"/>
          <w:lang w:val="en-US"/>
        </w:rPr>
        <w:t>x</w:t>
      </w:r>
      <w:r w:rsidRPr="00264F70">
        <w:rPr>
          <w:rFonts w:asciiTheme="majorBidi" w:hAnsiTheme="majorBidi" w:cstheme="majorBidi"/>
          <w:sz w:val="28"/>
          <w:szCs w:val="28"/>
        </w:rPr>
        <w:t xml:space="preserve"> ‘ведь’, междомети</w:t>
      </w:r>
      <w:r w:rsidRPr="00264F70">
        <w:rPr>
          <w:rFonts w:asciiTheme="majorBidi" w:hAnsiTheme="majorBidi" w:cstheme="majorBidi"/>
          <w:sz w:val="28"/>
          <w:szCs w:val="28"/>
          <w:lang w:val="en-US"/>
        </w:rPr>
        <w:t>e</w:t>
      </w:r>
      <w:r w:rsidRPr="00264F70">
        <w:rPr>
          <w:rFonts w:asciiTheme="majorBidi" w:hAnsiTheme="majorBidi" w:cstheme="majorBidi"/>
          <w:sz w:val="28"/>
          <w:szCs w:val="28"/>
        </w:rPr>
        <w:t xml:space="preserve"> ‘</w:t>
      </w:r>
      <w:r w:rsidRPr="00264F70">
        <w:rPr>
          <w:rFonts w:asciiTheme="majorBidi" w:hAnsiTheme="majorBidi" w:cstheme="majorBidi"/>
          <w:i/>
          <w:iCs/>
          <w:sz w:val="28"/>
          <w:szCs w:val="28"/>
        </w:rPr>
        <w:t>о!</w:t>
      </w:r>
      <w:r w:rsidRPr="00264F70">
        <w:rPr>
          <w:rFonts w:asciiTheme="majorBidi" w:hAnsiTheme="majorBidi" w:cstheme="majorBidi"/>
          <w:sz w:val="28"/>
          <w:szCs w:val="28"/>
        </w:rPr>
        <w:t xml:space="preserve">’ (в диалоге), </w:t>
      </w:r>
      <w:r w:rsidRPr="00264F70">
        <w:rPr>
          <w:rFonts w:asciiTheme="majorBidi" w:hAnsiTheme="majorBidi" w:cstheme="majorBidi"/>
          <w:i/>
          <w:iCs/>
          <w:sz w:val="28"/>
          <w:szCs w:val="28"/>
          <w:lang w:val="en-US"/>
        </w:rPr>
        <w:t>un</w:t>
      </w:r>
      <w:r w:rsidRPr="00264F70">
        <w:rPr>
          <w:rFonts w:asciiTheme="majorBidi" w:hAnsiTheme="majorBidi" w:cstheme="majorBidi"/>
          <w:sz w:val="28"/>
          <w:szCs w:val="28"/>
        </w:rPr>
        <w:t xml:space="preserve"> ‘и’. Дискурсивный маркер </w:t>
      </w:r>
      <w:r w:rsidRPr="00264F70">
        <w:rPr>
          <w:rFonts w:asciiTheme="majorBidi" w:hAnsiTheme="majorBidi" w:cstheme="majorBidi"/>
          <w:i/>
          <w:iCs/>
          <w:sz w:val="28"/>
          <w:szCs w:val="28"/>
          <w:lang w:val="en-US"/>
        </w:rPr>
        <w:t>nor</w:t>
      </w:r>
      <w:r w:rsidRPr="00264F70">
        <w:rPr>
          <w:rFonts w:asciiTheme="majorBidi" w:hAnsiTheme="majorBidi" w:cstheme="majorBidi"/>
          <w:i/>
          <w:iCs/>
          <w:sz w:val="28"/>
          <w:szCs w:val="28"/>
        </w:rPr>
        <w:t xml:space="preserve"> </w:t>
      </w:r>
      <w:r w:rsidRPr="00264F70">
        <w:rPr>
          <w:rFonts w:asciiTheme="majorBidi" w:hAnsiTheme="majorBidi" w:cstheme="majorBidi"/>
          <w:sz w:val="28"/>
          <w:szCs w:val="28"/>
        </w:rPr>
        <w:t>‘только’ помимо выражения оттенков отношения говорящего также может</w:t>
      </w:r>
      <w:r w:rsidRPr="00264F70">
        <w:rPr>
          <w:rFonts w:asciiTheme="majorBidi" w:hAnsiTheme="majorBidi" w:cstheme="majorBidi"/>
          <w:sz w:val="28"/>
          <w:szCs w:val="28"/>
          <w:rtl/>
          <w:lang w:bidi="he-IL"/>
        </w:rPr>
        <w:t xml:space="preserve"> </w:t>
      </w:r>
      <w:r w:rsidRPr="00264F70">
        <w:rPr>
          <w:rFonts w:asciiTheme="majorBidi" w:hAnsiTheme="majorBidi" w:cstheme="majorBidi"/>
          <w:sz w:val="28"/>
          <w:szCs w:val="28"/>
        </w:rPr>
        <w:t xml:space="preserve">использоваться при разметке дискурса на глобальном уровне: в начале пассажей. Например, в начале абзаца встречается такой оборот: </w:t>
      </w:r>
      <w:r w:rsidRPr="00264F70">
        <w:rPr>
          <w:rFonts w:asciiTheme="majorBidi" w:hAnsiTheme="majorBidi" w:cstheme="majorBidi"/>
          <w:b/>
          <w:bCs/>
          <w:i/>
          <w:iCs/>
          <w:sz w:val="28"/>
          <w:szCs w:val="28"/>
          <w:lang w:val="en-US"/>
        </w:rPr>
        <w:t>Nor</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ni</w:t>
      </w:r>
      <w:r w:rsidR="005462D9" w:rsidRPr="005462D9">
        <w:rPr>
          <w:rFonts w:asciiTheme="majorBidi" w:hAnsiTheme="majorBidi" w:cstheme="majorBidi"/>
          <w:i/>
          <w:iCs/>
          <w:sz w:val="28"/>
          <w:szCs w:val="28"/>
        </w:rPr>
        <w:t>š</w:t>
      </w:r>
      <w:r w:rsidRPr="00264F70">
        <w:rPr>
          <w:rFonts w:asciiTheme="majorBidi" w:hAnsiTheme="majorBidi" w:cstheme="majorBidi"/>
          <w:i/>
          <w:iCs/>
          <w:sz w:val="28"/>
          <w:szCs w:val="28"/>
          <w:lang w:val="en-US"/>
        </w:rPr>
        <w:t>t</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azo</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iz</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geven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af</w:t>
      </w:r>
      <w:r w:rsidRPr="00264F70">
        <w:rPr>
          <w:rFonts w:asciiTheme="majorBidi" w:hAnsiTheme="majorBidi" w:cstheme="majorBidi"/>
          <w:i/>
          <w:iCs/>
          <w:sz w:val="28"/>
          <w:szCs w:val="28"/>
        </w:rPr>
        <w:t xml:space="preserve"> </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ener</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velt</w:t>
      </w:r>
      <w:r w:rsidRPr="00264F70">
        <w:rPr>
          <w:rFonts w:asciiTheme="majorBidi" w:hAnsiTheme="majorBidi" w:cstheme="majorBidi"/>
          <w:i/>
          <w:iCs/>
          <w:sz w:val="28"/>
          <w:szCs w:val="28"/>
        </w:rPr>
        <w:t>!</w:t>
      </w:r>
      <w:r w:rsidRPr="00264F70">
        <w:rPr>
          <w:rFonts w:asciiTheme="majorBidi" w:hAnsiTheme="majorBidi" w:cstheme="majorBidi"/>
          <w:sz w:val="28"/>
          <w:szCs w:val="28"/>
        </w:rPr>
        <w:t xml:space="preserve"> ‘Но не так (по-другому) все было на том свете!’. </w:t>
      </w:r>
      <w:r w:rsidRPr="00264F70">
        <w:rPr>
          <w:rFonts w:asciiTheme="majorBidi" w:hAnsiTheme="majorBidi" w:cstheme="majorBidi"/>
          <w:i/>
          <w:iCs/>
          <w:sz w:val="28"/>
          <w:szCs w:val="28"/>
          <w:lang w:val="en-US"/>
        </w:rPr>
        <w:t>Nor</w:t>
      </w:r>
      <w:r w:rsidRPr="00264F70">
        <w:rPr>
          <w:rFonts w:asciiTheme="majorBidi" w:hAnsiTheme="majorBidi" w:cstheme="majorBidi"/>
          <w:sz w:val="28"/>
          <w:szCs w:val="28"/>
        </w:rPr>
        <w:t xml:space="preserve"> в данном случае отсылает читателя к предыдущему пассаж</w:t>
      </w:r>
      <w:r w:rsidR="00F4534E">
        <w:rPr>
          <w:rFonts w:asciiTheme="majorBidi" w:hAnsiTheme="majorBidi" w:cstheme="majorBidi"/>
          <w:sz w:val="28"/>
          <w:szCs w:val="28"/>
        </w:rPr>
        <w:t>у</w:t>
      </w:r>
      <w:r w:rsidRPr="00264F70">
        <w:rPr>
          <w:rFonts w:asciiTheme="majorBidi" w:hAnsiTheme="majorBidi" w:cstheme="majorBidi"/>
          <w:sz w:val="28"/>
          <w:szCs w:val="28"/>
        </w:rPr>
        <w:t xml:space="preserve">, указывая на контрастный характер вводимого блока информации. </w:t>
      </w:r>
    </w:p>
    <w:p w14:paraId="303C6C17" w14:textId="147FC3F9" w:rsidR="0003331D" w:rsidRPr="00264F70" w:rsidRDefault="0003331D" w:rsidP="00264F70">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lastRenderedPageBreak/>
        <w:t xml:space="preserve">Интерес представляют также случаи использования дискурсивного маркера </w:t>
      </w:r>
      <w:r w:rsidRPr="00264F70">
        <w:rPr>
          <w:rFonts w:asciiTheme="majorBidi" w:hAnsiTheme="majorBidi" w:cstheme="majorBidi"/>
          <w:i/>
          <w:iCs/>
          <w:sz w:val="28"/>
          <w:szCs w:val="28"/>
          <w:lang w:val="en-US"/>
        </w:rPr>
        <w:t>nor</w:t>
      </w:r>
      <w:r w:rsidRPr="00264F70">
        <w:rPr>
          <w:rFonts w:asciiTheme="majorBidi" w:hAnsiTheme="majorBidi" w:cstheme="majorBidi"/>
          <w:sz w:val="28"/>
          <w:szCs w:val="28"/>
        </w:rPr>
        <w:t xml:space="preserve"> ‘только’</w:t>
      </w:r>
      <w:r w:rsidRPr="00264F70">
        <w:rPr>
          <w:rFonts w:asciiTheme="majorBidi" w:hAnsiTheme="majorBidi" w:cstheme="majorBidi"/>
          <w:sz w:val="28"/>
          <w:szCs w:val="28"/>
          <w:rtl/>
          <w:lang w:val="en-US"/>
        </w:rPr>
        <w:t xml:space="preserve"> </w:t>
      </w:r>
      <w:r w:rsidRPr="00264F70">
        <w:rPr>
          <w:rFonts w:asciiTheme="majorBidi" w:hAnsiTheme="majorBidi" w:cstheme="majorBidi"/>
          <w:sz w:val="28"/>
          <w:szCs w:val="28"/>
        </w:rPr>
        <w:t>как стилистического средства. Рассказ И.-Л. Переца «Бонче-молчальник» представляет собой историю жизни одноименного персонажа, изложенную весьма необычным способом. Рассказ начинается с сообщения о смерти главного героя. И.-Л. Перец кратко описывает незавидное положение своего героя при жизни, создавая мрачную картину обесцененности человеческой жизни – это экспозиция рассказа. Затем вводится контрастное описание того, как встречали умершего в «мире ином» (</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ener</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velt</w:t>
      </w:r>
      <w:r w:rsidRPr="00264F70">
        <w:rPr>
          <w:rFonts w:asciiTheme="majorBidi" w:hAnsiTheme="majorBidi" w:cstheme="majorBidi"/>
          <w:sz w:val="28"/>
          <w:szCs w:val="28"/>
        </w:rPr>
        <w:t xml:space="preserve">) (этот поворот сюжета помечен использованием дискурсивного маркера </w:t>
      </w:r>
      <w:r w:rsidRPr="00264F70">
        <w:rPr>
          <w:rFonts w:asciiTheme="majorBidi" w:hAnsiTheme="majorBidi" w:cstheme="majorBidi"/>
          <w:i/>
          <w:iCs/>
          <w:sz w:val="28"/>
          <w:szCs w:val="28"/>
          <w:lang w:val="en-US"/>
        </w:rPr>
        <w:t>nu</w:t>
      </w:r>
      <w:r w:rsidRPr="00264F70">
        <w:rPr>
          <w:rFonts w:asciiTheme="majorBidi" w:hAnsiTheme="majorBidi" w:cstheme="majorBidi"/>
          <w:sz w:val="28"/>
          <w:szCs w:val="28"/>
        </w:rPr>
        <w:t>). Дальнейшее действие рассказа представляет собой описание сцены небесного суда, на котором ангел-заступник (</w:t>
      </w:r>
      <w:r w:rsidRPr="00264F70">
        <w:rPr>
          <w:rFonts w:asciiTheme="majorBidi" w:hAnsiTheme="majorBidi" w:cstheme="majorBidi"/>
          <w:i/>
          <w:iCs/>
          <w:sz w:val="28"/>
          <w:szCs w:val="28"/>
          <w:lang w:val="en-US"/>
        </w:rPr>
        <w:t>melits</w:t>
      </w:r>
      <w:r w:rsidRPr="00264F70">
        <w:rPr>
          <w:rFonts w:asciiTheme="majorBidi" w:hAnsiTheme="majorBidi" w:cstheme="majorBidi"/>
          <w:i/>
          <w:iCs/>
          <w:sz w:val="28"/>
          <w:szCs w:val="28"/>
        </w:rPr>
        <w:t>-</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o</w:t>
      </w:r>
      <w:r w:rsidR="00A82B7F">
        <w:rPr>
          <w:rFonts w:asciiTheme="majorBidi" w:hAnsiTheme="majorBidi" w:cstheme="majorBidi"/>
          <w:i/>
          <w:iCs/>
          <w:sz w:val="28"/>
          <w:szCs w:val="28"/>
          <w:lang w:val="en-US"/>
        </w:rPr>
        <w:t>j</w:t>
      </w:r>
      <w:r w:rsidR="005462D9" w:rsidRPr="005462D9">
        <w:rPr>
          <w:rFonts w:asciiTheme="majorBidi" w:hAnsiTheme="majorBidi" w:cstheme="majorBidi"/>
          <w:i/>
          <w:iCs/>
          <w:sz w:val="28"/>
          <w:szCs w:val="28"/>
        </w:rPr>
        <w:t>š</w:t>
      </w:r>
      <w:r w:rsidRPr="00264F70">
        <w:rPr>
          <w:rFonts w:asciiTheme="majorBidi" w:hAnsiTheme="majorBidi" w:cstheme="majorBidi"/>
          <w:i/>
          <w:iCs/>
          <w:sz w:val="28"/>
          <w:szCs w:val="28"/>
          <w:lang w:val="en-US"/>
        </w:rPr>
        <w:t>er</w:t>
      </w:r>
      <w:r w:rsidRPr="00264F70">
        <w:rPr>
          <w:rFonts w:asciiTheme="majorBidi" w:hAnsiTheme="majorBidi" w:cstheme="majorBidi"/>
          <w:sz w:val="28"/>
          <w:szCs w:val="28"/>
        </w:rPr>
        <w:t xml:space="preserve">) зачитывает речь, в которой описываются обстоятельства жизни героя. Речь обвинителя представляет собой монолог, который время от времени прерывается ремарками автора (наблюдателя), и репликами Президента (прокурора). В диалогических по своему характеру репликах Президента используется лексема </w:t>
      </w:r>
      <w:r w:rsidRPr="00264F70">
        <w:rPr>
          <w:rFonts w:asciiTheme="majorBidi" w:hAnsiTheme="majorBidi" w:cstheme="majorBidi"/>
          <w:i/>
          <w:iCs/>
          <w:sz w:val="28"/>
          <w:szCs w:val="28"/>
          <w:lang w:val="en-US"/>
        </w:rPr>
        <w:t>nor</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der</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Prezident</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hot</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befe</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re</w:t>
      </w:r>
      <w:r w:rsidR="005462D9" w:rsidRPr="005462D9">
        <w:rPr>
          <w:rFonts w:asciiTheme="majorBidi" w:hAnsiTheme="majorBidi" w:cstheme="majorBidi"/>
          <w:i/>
          <w:iCs/>
          <w:sz w:val="28"/>
          <w:szCs w:val="28"/>
        </w:rPr>
        <w:t>š</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o</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sgeruft</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di</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diel</w:t>
      </w:r>
      <w:r w:rsidRPr="00264F70">
        <w:rPr>
          <w:rFonts w:asciiTheme="majorBidi" w:hAnsiTheme="majorBidi" w:cstheme="majorBidi"/>
          <w:i/>
          <w:iCs/>
          <w:sz w:val="28"/>
          <w:szCs w:val="28"/>
        </w:rPr>
        <w:t xml:space="preserve">о </w:t>
      </w:r>
      <w:r w:rsidRPr="00264F70">
        <w:rPr>
          <w:rFonts w:asciiTheme="majorBidi" w:hAnsiTheme="majorBidi" w:cstheme="majorBidi"/>
          <w:i/>
          <w:iCs/>
          <w:sz w:val="28"/>
          <w:szCs w:val="28"/>
          <w:lang w:val="en-US"/>
        </w:rPr>
        <w:t>fun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Bont</w:t>
      </w:r>
      <w:r w:rsidR="005462D9" w:rsidRPr="005462D9">
        <w:rPr>
          <w:rFonts w:asciiTheme="majorBidi" w:hAnsiTheme="majorBidi" w:cstheme="majorBidi"/>
          <w:i/>
          <w:iCs/>
          <w:sz w:val="28"/>
          <w:szCs w:val="28"/>
        </w:rPr>
        <w:t>š</w:t>
      </w:r>
      <w:r w:rsidRPr="00264F70">
        <w:rPr>
          <w:rFonts w:asciiTheme="majorBidi" w:hAnsiTheme="majorBidi" w:cstheme="majorBidi"/>
          <w:i/>
          <w:iCs/>
          <w:sz w:val="28"/>
          <w:szCs w:val="28"/>
          <w:lang w:val="en-US"/>
        </w:rPr>
        <w:t>e</w:t>
      </w:r>
      <w:r w:rsidRPr="00264F70">
        <w:rPr>
          <w:rFonts w:asciiTheme="majorBidi" w:hAnsiTheme="majorBidi" w:cstheme="majorBidi"/>
          <w:i/>
          <w:iCs/>
          <w:sz w:val="28"/>
          <w:szCs w:val="28"/>
        </w:rPr>
        <w:t>-</w:t>
      </w:r>
      <w:r w:rsidR="005462D9" w:rsidRPr="005462D9">
        <w:rPr>
          <w:rFonts w:asciiTheme="majorBidi" w:hAnsiTheme="majorBidi" w:cstheme="majorBidi"/>
          <w:i/>
          <w:iCs/>
          <w:sz w:val="28"/>
          <w:szCs w:val="28"/>
        </w:rPr>
        <w:t>š</w:t>
      </w:r>
      <w:r w:rsidRPr="00264F70">
        <w:rPr>
          <w:rFonts w:asciiTheme="majorBidi" w:hAnsiTheme="majorBidi" w:cstheme="majorBidi"/>
          <w:i/>
          <w:iCs/>
          <w:sz w:val="28"/>
          <w:szCs w:val="28"/>
          <w:lang w:val="en-US"/>
        </w:rPr>
        <w:t>va</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g</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un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derlangengdik</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dem</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melits</w:t>
      </w:r>
      <w:r w:rsidRPr="00264F70">
        <w:rPr>
          <w:rFonts w:asciiTheme="majorBidi" w:hAnsiTheme="majorBidi" w:cstheme="majorBidi"/>
          <w:i/>
          <w:iCs/>
          <w:sz w:val="28"/>
          <w:szCs w:val="28"/>
        </w:rPr>
        <w:t xml:space="preserve"> </w:t>
      </w:r>
      <w:r w:rsidR="00A82B7F">
        <w:rPr>
          <w:rFonts w:asciiTheme="majorBidi" w:hAnsiTheme="majorBidi" w:cstheme="majorBidi"/>
          <w:i/>
          <w:iCs/>
          <w:sz w:val="28"/>
          <w:szCs w:val="28"/>
          <w:lang w:val="en-US"/>
        </w:rPr>
        <w:t>j</w:t>
      </w:r>
      <w:r w:rsidRPr="00264F70">
        <w:rPr>
          <w:rFonts w:asciiTheme="majorBidi" w:hAnsiTheme="majorBidi" w:cstheme="majorBidi"/>
          <w:i/>
          <w:iCs/>
          <w:sz w:val="28"/>
          <w:szCs w:val="28"/>
          <w:lang w:val="en-US"/>
        </w:rPr>
        <w:t>o</w:t>
      </w:r>
      <w:r w:rsidR="00A82B7F">
        <w:rPr>
          <w:rFonts w:asciiTheme="majorBidi" w:hAnsiTheme="majorBidi" w:cstheme="majorBidi"/>
          <w:i/>
          <w:iCs/>
          <w:sz w:val="28"/>
          <w:szCs w:val="28"/>
          <w:lang w:val="en-US"/>
        </w:rPr>
        <w:t>j</w:t>
      </w:r>
      <w:r w:rsidR="005462D9" w:rsidRPr="005462D9">
        <w:rPr>
          <w:rFonts w:asciiTheme="majorBidi" w:hAnsiTheme="majorBidi" w:cstheme="majorBidi"/>
          <w:i/>
          <w:iCs/>
          <w:sz w:val="28"/>
          <w:szCs w:val="28"/>
        </w:rPr>
        <w:t>š</w:t>
      </w:r>
      <w:r w:rsidRPr="00264F70">
        <w:rPr>
          <w:rFonts w:asciiTheme="majorBidi" w:hAnsiTheme="majorBidi" w:cstheme="majorBidi"/>
          <w:i/>
          <w:iCs/>
          <w:sz w:val="28"/>
          <w:szCs w:val="28"/>
          <w:lang w:val="en-US"/>
        </w:rPr>
        <w:t>er</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di</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akten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gezogt</w:t>
      </w:r>
      <w:r w:rsidRPr="00264F70">
        <w:rPr>
          <w:rFonts w:asciiTheme="majorBidi" w:hAnsiTheme="majorBidi" w:cstheme="majorBidi"/>
          <w:i/>
          <w:iCs/>
          <w:sz w:val="28"/>
          <w:szCs w:val="28"/>
        </w:rPr>
        <w:t>: “</w:t>
      </w:r>
      <w:r w:rsidRPr="00264F70">
        <w:rPr>
          <w:rFonts w:asciiTheme="majorBidi" w:hAnsiTheme="majorBidi" w:cstheme="majorBidi"/>
          <w:i/>
          <w:iCs/>
          <w:sz w:val="28"/>
          <w:szCs w:val="28"/>
          <w:lang w:val="en-US"/>
        </w:rPr>
        <w:t>lez</w:t>
      </w:r>
      <w:r w:rsidRPr="00264F70">
        <w:rPr>
          <w:rFonts w:asciiTheme="majorBidi" w:hAnsiTheme="majorBidi" w:cstheme="majorBidi"/>
          <w:i/>
          <w:iCs/>
          <w:sz w:val="28"/>
          <w:szCs w:val="28"/>
        </w:rPr>
        <w:t xml:space="preserve">, </w:t>
      </w:r>
      <w:r w:rsidRPr="00264F70">
        <w:rPr>
          <w:rFonts w:asciiTheme="majorBidi" w:hAnsiTheme="majorBidi" w:cstheme="majorBidi"/>
          <w:b/>
          <w:bCs/>
          <w:i/>
          <w:iCs/>
          <w:sz w:val="28"/>
          <w:szCs w:val="28"/>
          <w:lang w:val="en-US"/>
        </w:rPr>
        <w:t>nor</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bekitser</w:t>
      </w:r>
      <w:r w:rsidRPr="00264F70">
        <w:rPr>
          <w:rFonts w:asciiTheme="majorBidi" w:hAnsiTheme="majorBidi" w:cstheme="majorBidi"/>
          <w:i/>
          <w:iCs/>
          <w:sz w:val="28"/>
          <w:szCs w:val="28"/>
        </w:rPr>
        <w:t>!”</w:t>
      </w:r>
      <w:r w:rsidRPr="00264F70">
        <w:rPr>
          <w:rFonts w:asciiTheme="majorBidi" w:hAnsiTheme="majorBidi" w:cstheme="majorBidi"/>
          <w:sz w:val="28"/>
          <w:szCs w:val="28"/>
        </w:rPr>
        <w:t xml:space="preserve"> – ‘Президент четко произнес «Дело Бонче-молчальника» и, передавая Ангелу-заступнику акты, сказал: «Читай, только короче!»</w:t>
      </w:r>
      <w:r w:rsidRPr="00264F70">
        <w:rPr>
          <w:rFonts w:asciiTheme="majorBidi" w:hAnsiTheme="majorBidi" w:cstheme="majorBidi"/>
          <w:sz w:val="28"/>
          <w:szCs w:val="28"/>
          <w:lang w:bidi="he-IL"/>
        </w:rPr>
        <w:t>’</w:t>
      </w:r>
      <w:r w:rsidRPr="00264F70">
        <w:rPr>
          <w:rFonts w:asciiTheme="majorBidi" w:hAnsiTheme="majorBidi" w:cstheme="majorBidi"/>
          <w:sz w:val="28"/>
          <w:szCs w:val="28"/>
        </w:rPr>
        <w:t xml:space="preserve">. Далее он будет время от времени прерывать речь Ангела-заступника следующими репликами: </w:t>
      </w:r>
      <w:r w:rsidRPr="00264F70">
        <w:rPr>
          <w:rFonts w:asciiTheme="majorBidi" w:hAnsiTheme="majorBidi" w:cstheme="majorBidi"/>
          <w:b/>
          <w:bCs/>
          <w:i/>
          <w:iCs/>
          <w:sz w:val="28"/>
          <w:szCs w:val="28"/>
          <w:lang w:val="en-US"/>
        </w:rPr>
        <w:t>Nor</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on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ma</w:t>
      </w:r>
      <w:r w:rsidR="005462D9" w:rsidRPr="005462D9">
        <w:rPr>
          <w:rFonts w:asciiTheme="majorBidi" w:hAnsiTheme="majorBidi" w:cstheme="majorBidi"/>
          <w:i/>
          <w:iCs/>
          <w:sz w:val="28"/>
          <w:szCs w:val="28"/>
        </w:rPr>
        <w:t>š</w:t>
      </w:r>
      <w:r w:rsidRPr="00264F70">
        <w:rPr>
          <w:rFonts w:asciiTheme="majorBidi" w:hAnsiTheme="majorBidi" w:cstheme="majorBidi"/>
          <w:i/>
          <w:iCs/>
          <w:sz w:val="28"/>
          <w:szCs w:val="28"/>
          <w:lang w:val="en-US"/>
        </w:rPr>
        <w:t>alim</w:t>
      </w:r>
      <w:r w:rsidRPr="00264F70">
        <w:rPr>
          <w:rFonts w:asciiTheme="majorBidi" w:hAnsiTheme="majorBidi" w:cstheme="majorBidi"/>
          <w:i/>
          <w:iCs/>
          <w:sz w:val="28"/>
          <w:szCs w:val="28"/>
        </w:rPr>
        <w:t>!</w:t>
      </w:r>
      <w:r w:rsidRPr="00264F70">
        <w:rPr>
          <w:rFonts w:asciiTheme="majorBidi" w:hAnsiTheme="majorBidi" w:cstheme="majorBidi"/>
          <w:sz w:val="28"/>
          <w:szCs w:val="28"/>
        </w:rPr>
        <w:t xml:space="preserve"> ‘Только без примеров!’, </w:t>
      </w:r>
      <w:r w:rsidRPr="00264F70">
        <w:rPr>
          <w:rFonts w:asciiTheme="majorBidi" w:hAnsiTheme="majorBidi" w:cstheme="majorBidi"/>
          <w:b/>
          <w:bCs/>
          <w:i/>
          <w:iCs/>
          <w:sz w:val="28"/>
          <w:szCs w:val="28"/>
          <w:lang w:val="en-US"/>
        </w:rPr>
        <w:t>Nor</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on</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realism</w:t>
      </w:r>
      <w:r w:rsidRPr="00264F70">
        <w:rPr>
          <w:rFonts w:asciiTheme="majorBidi" w:hAnsiTheme="majorBidi" w:cstheme="majorBidi"/>
          <w:i/>
          <w:iCs/>
          <w:sz w:val="28"/>
          <w:szCs w:val="28"/>
        </w:rPr>
        <w:t>!</w:t>
      </w:r>
      <w:r w:rsidRPr="00264F70">
        <w:rPr>
          <w:rFonts w:asciiTheme="majorBidi" w:hAnsiTheme="majorBidi" w:cstheme="majorBidi"/>
          <w:sz w:val="28"/>
          <w:szCs w:val="28"/>
        </w:rPr>
        <w:t xml:space="preserve"> ‘Только без реализма!’. Таким образом,</w:t>
      </w:r>
      <w:r w:rsidRPr="00264F70">
        <w:rPr>
          <w:rFonts w:asciiTheme="majorBidi" w:hAnsiTheme="majorBidi" w:cstheme="majorBidi"/>
          <w:sz w:val="28"/>
          <w:szCs w:val="28"/>
          <w:rtl/>
        </w:rPr>
        <w:t xml:space="preserve"> </w:t>
      </w:r>
      <w:r w:rsidRPr="00264F70">
        <w:rPr>
          <w:rFonts w:asciiTheme="majorBidi" w:hAnsiTheme="majorBidi" w:cstheme="majorBidi"/>
          <w:sz w:val="28"/>
          <w:szCs w:val="28"/>
        </w:rPr>
        <w:t xml:space="preserve">употребление однотипных конструкций с использованием лексемы </w:t>
      </w:r>
      <w:r w:rsidRPr="00264F70">
        <w:rPr>
          <w:rFonts w:asciiTheme="majorBidi" w:hAnsiTheme="majorBidi" w:cstheme="majorBidi"/>
          <w:i/>
          <w:iCs/>
          <w:sz w:val="28"/>
          <w:szCs w:val="28"/>
          <w:lang w:val="en-US"/>
        </w:rPr>
        <w:t>nor</w:t>
      </w:r>
      <w:r w:rsidRPr="00264F70">
        <w:rPr>
          <w:rFonts w:asciiTheme="majorBidi" w:hAnsiTheme="majorBidi" w:cstheme="majorBidi"/>
          <w:sz w:val="28"/>
          <w:szCs w:val="28"/>
        </w:rPr>
        <w:t xml:space="preserve"> является стилистическим приемом, скрепляющим текст. Подобное использование данного элемента напоминает использование повторных номинаций в художественном тексте, где номинация, повторенная дважды и более</w:t>
      </w:r>
      <w:r w:rsidR="00DD6439">
        <w:rPr>
          <w:rFonts w:asciiTheme="majorBidi" w:hAnsiTheme="majorBidi" w:cstheme="majorBidi"/>
          <w:sz w:val="28"/>
          <w:szCs w:val="28"/>
        </w:rPr>
        <w:t>,</w:t>
      </w:r>
      <w:r w:rsidRPr="00264F70">
        <w:rPr>
          <w:rFonts w:asciiTheme="majorBidi" w:hAnsiTheme="majorBidi" w:cstheme="majorBidi"/>
          <w:sz w:val="28"/>
          <w:szCs w:val="28"/>
        </w:rPr>
        <w:t xml:space="preserve"> является средством </w:t>
      </w:r>
      <w:r w:rsidR="00F4534E">
        <w:rPr>
          <w:rFonts w:asciiTheme="majorBidi" w:hAnsiTheme="majorBidi" w:cstheme="majorBidi"/>
          <w:sz w:val="28"/>
          <w:szCs w:val="28"/>
        </w:rPr>
        <w:t xml:space="preserve">создания </w:t>
      </w:r>
      <w:r w:rsidRPr="00264F70">
        <w:rPr>
          <w:rFonts w:asciiTheme="majorBidi" w:hAnsiTheme="majorBidi" w:cstheme="majorBidi"/>
          <w:sz w:val="28"/>
          <w:szCs w:val="28"/>
        </w:rPr>
        <w:t xml:space="preserve">когерентности текста. Дискурсивные маркеры в приведенном нами примере являются предметом виртуозной языковой игры, и здесь мы имеем дело с прагматикой текста. Это предположение находит подтверждение и в том, что Бонче помимо прочих </w:t>
      </w:r>
      <w:r w:rsidRPr="00264F70">
        <w:rPr>
          <w:rFonts w:asciiTheme="majorBidi" w:hAnsiTheme="majorBidi" w:cstheme="majorBidi"/>
          <w:sz w:val="28"/>
          <w:szCs w:val="28"/>
        </w:rPr>
        <w:lastRenderedPageBreak/>
        <w:t>‘только’ (</w:t>
      </w:r>
      <w:r w:rsidRPr="00264F70">
        <w:rPr>
          <w:rFonts w:asciiTheme="majorBidi" w:hAnsiTheme="majorBidi" w:cstheme="majorBidi"/>
          <w:i/>
          <w:iCs/>
          <w:sz w:val="28"/>
          <w:szCs w:val="28"/>
          <w:lang w:val="en-US" w:bidi="he-IL"/>
        </w:rPr>
        <w:t>nor</w:t>
      </w:r>
      <w:r w:rsidRPr="00264F70">
        <w:rPr>
          <w:rFonts w:asciiTheme="majorBidi" w:hAnsiTheme="majorBidi" w:cstheme="majorBidi"/>
          <w:i/>
          <w:iCs/>
          <w:sz w:val="28"/>
          <w:szCs w:val="28"/>
          <w:lang w:bidi="he-IL"/>
        </w:rPr>
        <w:t>)</w:t>
      </w:r>
      <w:r w:rsidRPr="00264F70">
        <w:rPr>
          <w:rFonts w:asciiTheme="majorBidi" w:hAnsiTheme="majorBidi" w:cstheme="majorBidi"/>
          <w:sz w:val="28"/>
          <w:szCs w:val="28"/>
        </w:rPr>
        <w:t>, к тому же еще и ‘только молчит’ (</w:t>
      </w:r>
      <w:r w:rsidRPr="00264F70">
        <w:rPr>
          <w:rFonts w:asciiTheme="majorBidi" w:hAnsiTheme="majorBidi" w:cstheme="majorBidi"/>
          <w:b/>
          <w:bCs/>
          <w:i/>
          <w:iCs/>
          <w:sz w:val="28"/>
          <w:szCs w:val="28"/>
          <w:lang w:val="en-US"/>
        </w:rPr>
        <w:t>nor</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er</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hot</w:t>
      </w:r>
      <w:r w:rsidRPr="00264F70">
        <w:rPr>
          <w:rFonts w:asciiTheme="majorBidi" w:hAnsiTheme="majorBidi" w:cstheme="majorBidi"/>
          <w:i/>
          <w:iCs/>
          <w:sz w:val="28"/>
          <w:szCs w:val="28"/>
        </w:rPr>
        <w:t xml:space="preserve"> </w:t>
      </w:r>
      <w:r w:rsidRPr="00264F70">
        <w:rPr>
          <w:rFonts w:asciiTheme="majorBidi" w:hAnsiTheme="majorBidi" w:cstheme="majorBidi"/>
          <w:i/>
          <w:iCs/>
          <w:sz w:val="28"/>
          <w:szCs w:val="28"/>
          <w:lang w:val="en-US"/>
        </w:rPr>
        <w:t>ge</w:t>
      </w:r>
      <w:r w:rsidR="005462D9" w:rsidRPr="005462D9">
        <w:rPr>
          <w:rFonts w:asciiTheme="majorBidi" w:hAnsiTheme="majorBidi" w:cstheme="majorBidi"/>
          <w:i/>
          <w:iCs/>
          <w:sz w:val="28"/>
          <w:szCs w:val="28"/>
        </w:rPr>
        <w:t>š</w:t>
      </w:r>
      <w:r w:rsidRPr="00264F70">
        <w:rPr>
          <w:rFonts w:asciiTheme="majorBidi" w:hAnsiTheme="majorBidi" w:cstheme="majorBidi"/>
          <w:i/>
          <w:iCs/>
          <w:sz w:val="28"/>
          <w:szCs w:val="28"/>
          <w:lang w:val="en-US"/>
        </w:rPr>
        <w:t>vign</w:t>
      </w:r>
      <w:r w:rsidRPr="00264F70">
        <w:rPr>
          <w:rFonts w:asciiTheme="majorBidi" w:hAnsiTheme="majorBidi" w:cstheme="majorBidi"/>
          <w:sz w:val="28"/>
          <w:szCs w:val="28"/>
        </w:rPr>
        <w:t xml:space="preserve"> ‘только он молчал’). </w:t>
      </w:r>
      <w:r w:rsidRPr="00264F70">
        <w:rPr>
          <w:rFonts w:asciiTheme="majorBidi" w:hAnsiTheme="majorBidi" w:cstheme="majorBidi"/>
          <w:sz w:val="28"/>
          <w:szCs w:val="28"/>
          <w:lang w:bidi="he-IL"/>
        </w:rPr>
        <w:t>Э</w:t>
      </w:r>
      <w:r w:rsidRPr="00264F70">
        <w:rPr>
          <w:rFonts w:asciiTheme="majorBidi" w:hAnsiTheme="majorBidi" w:cstheme="majorBidi"/>
          <w:sz w:val="28"/>
          <w:szCs w:val="28"/>
        </w:rPr>
        <w:t>та фраза является своеобразным рефреном, по</w:t>
      </w:r>
      <w:r w:rsidRPr="00264F70">
        <w:rPr>
          <w:rFonts w:asciiTheme="majorBidi" w:hAnsiTheme="majorBidi" w:cstheme="majorBidi"/>
          <w:sz w:val="28"/>
          <w:szCs w:val="28"/>
          <w:lang w:bidi="he-IL"/>
        </w:rPr>
        <w:t>втор</w:t>
      </w:r>
      <w:r w:rsidRPr="00264F70">
        <w:rPr>
          <w:rFonts w:asciiTheme="majorBidi" w:hAnsiTheme="majorBidi" w:cstheme="majorBidi"/>
          <w:sz w:val="28"/>
          <w:szCs w:val="28"/>
        </w:rPr>
        <w:t xml:space="preserve">яясь на протяжении всего текста, она работает на целостность глобальной структуры дискурса, </w:t>
      </w:r>
      <w:r w:rsidR="00BB7F37" w:rsidRPr="00264F70">
        <w:rPr>
          <w:rFonts w:asciiTheme="majorBidi" w:hAnsiTheme="majorBidi" w:cstheme="majorBidi"/>
          <w:sz w:val="28"/>
          <w:szCs w:val="28"/>
        </w:rPr>
        <w:t>являясь одним из средств референции.</w:t>
      </w:r>
      <w:r w:rsidR="008A3ADD" w:rsidRPr="00264F70">
        <w:rPr>
          <w:rFonts w:asciiTheme="majorBidi" w:hAnsiTheme="majorBidi" w:cstheme="majorBidi"/>
          <w:sz w:val="28"/>
          <w:szCs w:val="28"/>
        </w:rPr>
        <w:t xml:space="preserve"> </w:t>
      </w:r>
    </w:p>
    <w:p w14:paraId="190B72EB" w14:textId="3D653CA7" w:rsidR="008A3ADD" w:rsidRPr="00264F70" w:rsidRDefault="008A3ADD" w:rsidP="00F4534E">
      <w:pPr>
        <w:spacing w:line="360" w:lineRule="auto"/>
        <w:ind w:firstLine="709"/>
        <w:jc w:val="both"/>
        <w:rPr>
          <w:rFonts w:asciiTheme="majorBidi" w:hAnsiTheme="majorBidi" w:cstheme="majorBidi"/>
          <w:color w:val="000000"/>
          <w:sz w:val="28"/>
          <w:szCs w:val="28"/>
        </w:rPr>
      </w:pPr>
      <w:r w:rsidRPr="00264F70">
        <w:rPr>
          <w:rFonts w:asciiTheme="majorBidi" w:hAnsiTheme="majorBidi" w:cstheme="majorBidi"/>
          <w:sz w:val="28"/>
          <w:szCs w:val="28"/>
        </w:rPr>
        <w:t>Подобным же образом в качестве структрурообразующего элемента построения текста И.-Л.</w:t>
      </w:r>
      <w:r w:rsidR="00DD6439">
        <w:rPr>
          <w:rFonts w:asciiTheme="majorBidi" w:hAnsiTheme="majorBidi" w:cstheme="majorBidi"/>
          <w:sz w:val="28"/>
          <w:szCs w:val="28"/>
        </w:rPr>
        <w:t> </w:t>
      </w:r>
      <w:r w:rsidRPr="00264F70">
        <w:rPr>
          <w:rFonts w:asciiTheme="majorBidi" w:hAnsiTheme="majorBidi" w:cstheme="majorBidi"/>
          <w:sz w:val="28"/>
          <w:szCs w:val="28"/>
        </w:rPr>
        <w:t xml:space="preserve">Перец использует в этом рассказе лексему </w:t>
      </w:r>
      <w:r w:rsidRPr="00264F70">
        <w:rPr>
          <w:rFonts w:asciiTheme="majorBidi" w:hAnsiTheme="majorBidi" w:cstheme="majorBidi"/>
          <w:i/>
          <w:iCs/>
          <w:sz w:val="28"/>
          <w:szCs w:val="28"/>
          <w:lang w:val="en-US"/>
        </w:rPr>
        <w:t>afile</w:t>
      </w:r>
      <w:r w:rsidRPr="00264F70">
        <w:rPr>
          <w:rFonts w:asciiTheme="majorBidi" w:hAnsiTheme="majorBidi" w:cstheme="majorBidi"/>
          <w:sz w:val="28"/>
          <w:szCs w:val="28"/>
        </w:rPr>
        <w:t xml:space="preserve"> ‘даже’. Многократное повторение этой лексемы</w:t>
      </w:r>
      <w:r w:rsidR="004C77AA" w:rsidRPr="00264F70">
        <w:rPr>
          <w:rFonts w:asciiTheme="majorBidi" w:hAnsiTheme="majorBidi" w:cstheme="majorBidi"/>
          <w:sz w:val="28"/>
          <w:szCs w:val="28"/>
        </w:rPr>
        <w:t xml:space="preserve"> в сочетании</w:t>
      </w:r>
      <w:r w:rsidR="00B2305F" w:rsidRPr="00264F70">
        <w:rPr>
          <w:rFonts w:asciiTheme="majorBidi" w:hAnsiTheme="majorBidi" w:cstheme="majorBidi"/>
          <w:sz w:val="28"/>
          <w:szCs w:val="28"/>
        </w:rPr>
        <w:t xml:space="preserve"> с временным союзом </w:t>
      </w:r>
      <w:r w:rsidR="00B2305F" w:rsidRPr="00264F70">
        <w:rPr>
          <w:rFonts w:asciiTheme="majorBidi" w:hAnsiTheme="majorBidi" w:cstheme="majorBidi"/>
          <w:i/>
          <w:iCs/>
          <w:sz w:val="28"/>
          <w:szCs w:val="28"/>
          <w:lang w:val="en-US"/>
        </w:rPr>
        <w:t>ven</w:t>
      </w:r>
      <w:r w:rsidR="004C77AA" w:rsidRPr="00264F70">
        <w:rPr>
          <w:rFonts w:asciiTheme="majorBidi" w:hAnsiTheme="majorBidi" w:cstheme="majorBidi"/>
          <w:sz w:val="28"/>
          <w:szCs w:val="28"/>
        </w:rPr>
        <w:t xml:space="preserve"> </w:t>
      </w:r>
      <w:r w:rsidR="00B2305F" w:rsidRPr="00264F70">
        <w:rPr>
          <w:rFonts w:asciiTheme="majorBidi" w:hAnsiTheme="majorBidi" w:cstheme="majorBidi"/>
          <w:sz w:val="28"/>
          <w:szCs w:val="28"/>
        </w:rPr>
        <w:t xml:space="preserve">‘когда’ </w:t>
      </w:r>
      <w:r w:rsidR="004C77AA" w:rsidRPr="00264F70">
        <w:rPr>
          <w:rFonts w:asciiTheme="majorBidi" w:hAnsiTheme="majorBidi" w:cstheme="majorBidi"/>
          <w:sz w:val="28"/>
          <w:szCs w:val="28"/>
        </w:rPr>
        <w:t xml:space="preserve">на протяжении всего рассказа является стилистическим и прагматическим приемом одновременно. </w:t>
      </w:r>
      <w:r w:rsidR="00B2305F" w:rsidRPr="00264F70">
        <w:rPr>
          <w:rFonts w:asciiTheme="majorBidi" w:hAnsiTheme="majorBidi" w:cstheme="majorBidi"/>
          <w:sz w:val="28"/>
          <w:szCs w:val="28"/>
        </w:rPr>
        <w:t xml:space="preserve">Так, в начале рассказа, описывая героя, автор сообщает: </w:t>
      </w:r>
      <w:r w:rsidR="00B2305F" w:rsidRPr="00264F70">
        <w:rPr>
          <w:rFonts w:asciiTheme="majorBidi" w:hAnsiTheme="majorBidi" w:cstheme="majorBidi"/>
          <w:i/>
          <w:iCs/>
          <w:sz w:val="28"/>
          <w:szCs w:val="28"/>
        </w:rPr>
        <w:t>А</w:t>
      </w:r>
      <w:r w:rsidR="00B2305F" w:rsidRPr="00264F70">
        <w:rPr>
          <w:rFonts w:asciiTheme="majorBidi" w:hAnsiTheme="majorBidi" w:cstheme="majorBidi"/>
          <w:i/>
          <w:iCs/>
          <w:sz w:val="28"/>
          <w:szCs w:val="28"/>
          <w:lang w:val="en-US"/>
        </w:rPr>
        <w:t>file</w:t>
      </w:r>
      <w:r w:rsidR="00B2305F" w:rsidRPr="00264F70">
        <w:rPr>
          <w:rFonts w:asciiTheme="majorBidi" w:hAnsiTheme="majorBidi" w:cstheme="majorBidi"/>
          <w:i/>
          <w:iCs/>
          <w:sz w:val="28"/>
          <w:szCs w:val="28"/>
        </w:rPr>
        <w:t xml:space="preserve"> </w:t>
      </w:r>
      <w:r w:rsidR="00B2305F" w:rsidRPr="00264F70">
        <w:rPr>
          <w:rFonts w:asciiTheme="majorBidi" w:hAnsiTheme="majorBidi" w:cstheme="majorBidi"/>
          <w:i/>
          <w:iCs/>
          <w:sz w:val="28"/>
          <w:szCs w:val="28"/>
          <w:lang w:val="en-US"/>
        </w:rPr>
        <w:t>ven</w:t>
      </w:r>
      <w:r w:rsidR="00B2305F" w:rsidRPr="00264F70">
        <w:rPr>
          <w:rFonts w:asciiTheme="majorBidi" w:hAnsiTheme="majorBidi" w:cstheme="majorBidi"/>
          <w:sz w:val="28"/>
          <w:szCs w:val="28"/>
        </w:rPr>
        <w:t xml:space="preserve"> ‘даже когда’ (</w:t>
      </w:r>
      <w:r w:rsidR="00B2305F" w:rsidRPr="00264F70">
        <w:rPr>
          <w:rFonts w:asciiTheme="majorBidi" w:hAnsiTheme="majorBidi" w:cstheme="majorBidi"/>
          <w:i/>
          <w:iCs/>
          <w:color w:val="000000"/>
          <w:sz w:val="28"/>
          <w:szCs w:val="28"/>
          <w:lang w:val="en-US"/>
        </w:rPr>
        <w:t>Az</w:t>
      </w:r>
      <w:r w:rsidR="00B2305F" w:rsidRPr="00264F70">
        <w:rPr>
          <w:rFonts w:asciiTheme="majorBidi" w:hAnsiTheme="majorBidi" w:cstheme="majorBidi"/>
          <w:i/>
          <w:iCs/>
          <w:color w:val="000000"/>
          <w:sz w:val="28"/>
          <w:szCs w:val="28"/>
        </w:rPr>
        <w:t xml:space="preserve"> </w:t>
      </w:r>
      <w:r w:rsidR="00B2305F" w:rsidRPr="00264F70">
        <w:rPr>
          <w:rFonts w:asciiTheme="majorBidi" w:hAnsiTheme="majorBidi" w:cstheme="majorBidi"/>
          <w:b/>
          <w:bCs/>
          <w:i/>
          <w:iCs/>
          <w:color w:val="000000"/>
          <w:sz w:val="28"/>
          <w:szCs w:val="28"/>
          <w:lang w:val="en-US"/>
        </w:rPr>
        <w:t>afile</w:t>
      </w:r>
      <w:r w:rsidR="00B2305F" w:rsidRPr="00264F70">
        <w:rPr>
          <w:rFonts w:asciiTheme="majorBidi" w:hAnsiTheme="majorBidi" w:cstheme="majorBidi"/>
          <w:i/>
          <w:iCs/>
          <w:color w:val="000000"/>
          <w:sz w:val="28"/>
          <w:szCs w:val="28"/>
        </w:rPr>
        <w:t xml:space="preserve"> </w:t>
      </w:r>
      <w:r w:rsidR="00B2305F" w:rsidRPr="00264F70">
        <w:rPr>
          <w:rFonts w:asciiTheme="majorBidi" w:hAnsiTheme="majorBidi" w:cstheme="majorBidi"/>
          <w:i/>
          <w:iCs/>
          <w:color w:val="000000"/>
          <w:sz w:val="28"/>
          <w:szCs w:val="28"/>
          <w:lang w:val="en-US"/>
        </w:rPr>
        <w:t>ven</w:t>
      </w:r>
      <w:r w:rsidR="00B2305F" w:rsidRPr="00264F70">
        <w:rPr>
          <w:rFonts w:asciiTheme="majorBidi" w:hAnsiTheme="majorBidi" w:cstheme="majorBidi"/>
          <w:i/>
          <w:iCs/>
          <w:color w:val="000000"/>
          <w:sz w:val="28"/>
          <w:szCs w:val="28"/>
        </w:rPr>
        <w:t xml:space="preserve"> </w:t>
      </w:r>
      <w:r w:rsidR="00B2305F" w:rsidRPr="00264F70">
        <w:rPr>
          <w:rFonts w:asciiTheme="majorBidi" w:hAnsiTheme="majorBidi" w:cstheme="majorBidi"/>
          <w:i/>
          <w:iCs/>
          <w:color w:val="000000"/>
          <w:sz w:val="28"/>
          <w:szCs w:val="28"/>
          <w:lang w:val="en-US"/>
        </w:rPr>
        <w:t>er</w:t>
      </w:r>
      <w:r w:rsidR="00B2305F" w:rsidRPr="00264F70">
        <w:rPr>
          <w:rFonts w:asciiTheme="majorBidi" w:hAnsiTheme="majorBidi" w:cstheme="majorBidi"/>
          <w:i/>
          <w:iCs/>
          <w:color w:val="000000"/>
          <w:sz w:val="28"/>
          <w:szCs w:val="28"/>
        </w:rPr>
        <w:t xml:space="preserve"> </w:t>
      </w:r>
      <w:r w:rsidR="00B2305F" w:rsidRPr="00264F70">
        <w:rPr>
          <w:rFonts w:asciiTheme="majorBidi" w:hAnsiTheme="majorBidi" w:cstheme="majorBidi"/>
          <w:i/>
          <w:iCs/>
          <w:color w:val="000000"/>
          <w:sz w:val="28"/>
          <w:szCs w:val="28"/>
          <w:lang w:val="en-US"/>
        </w:rPr>
        <w:t>hot</w:t>
      </w:r>
      <w:r w:rsidR="00B2305F" w:rsidRPr="00264F70">
        <w:rPr>
          <w:rFonts w:asciiTheme="majorBidi" w:hAnsiTheme="majorBidi" w:cstheme="majorBidi"/>
          <w:i/>
          <w:iCs/>
          <w:color w:val="000000"/>
          <w:sz w:val="28"/>
          <w:szCs w:val="28"/>
        </w:rPr>
        <w:t xml:space="preserve"> </w:t>
      </w:r>
      <w:r w:rsidR="00B2305F" w:rsidRPr="00264F70">
        <w:rPr>
          <w:rFonts w:asciiTheme="majorBidi" w:hAnsiTheme="majorBidi" w:cstheme="majorBidi"/>
          <w:b/>
          <w:bCs/>
          <w:i/>
          <w:iCs/>
          <w:color w:val="000000"/>
          <w:sz w:val="28"/>
          <w:szCs w:val="28"/>
          <w:lang w:val="en-US"/>
        </w:rPr>
        <w:t>nor</w:t>
      </w:r>
      <w:r w:rsidR="00B2305F" w:rsidRPr="00264F70">
        <w:rPr>
          <w:rFonts w:asciiTheme="majorBidi" w:hAnsiTheme="majorBidi" w:cstheme="majorBidi"/>
          <w:b/>
          <w:bCs/>
          <w:i/>
          <w:iCs/>
          <w:color w:val="000000"/>
          <w:sz w:val="28"/>
          <w:szCs w:val="28"/>
        </w:rPr>
        <w:t xml:space="preserve"> </w:t>
      </w:r>
      <w:r w:rsidR="005462D9" w:rsidRPr="005462D9">
        <w:rPr>
          <w:rFonts w:asciiTheme="majorBidi" w:hAnsiTheme="majorBidi" w:cstheme="majorBidi"/>
          <w:b/>
          <w:bCs/>
          <w:i/>
          <w:iCs/>
          <w:color w:val="000000"/>
          <w:sz w:val="28"/>
          <w:szCs w:val="28"/>
        </w:rPr>
        <w:t>š</w:t>
      </w:r>
      <w:r w:rsidR="00B2305F" w:rsidRPr="00264F70">
        <w:rPr>
          <w:rFonts w:asciiTheme="majorBidi" w:hAnsiTheme="majorBidi" w:cstheme="majorBidi"/>
          <w:b/>
          <w:bCs/>
          <w:i/>
          <w:iCs/>
          <w:color w:val="000000"/>
          <w:sz w:val="28"/>
          <w:szCs w:val="28"/>
          <w:lang w:val="en-US"/>
        </w:rPr>
        <w:t>o</w:t>
      </w:r>
      <w:r w:rsidR="00A82B7F">
        <w:rPr>
          <w:rFonts w:asciiTheme="majorBidi" w:hAnsiTheme="majorBidi" w:cstheme="majorBidi"/>
          <w:b/>
          <w:bCs/>
          <w:i/>
          <w:iCs/>
          <w:color w:val="000000"/>
          <w:sz w:val="28"/>
          <w:szCs w:val="28"/>
          <w:lang w:val="en-US"/>
        </w:rPr>
        <w:t>j</w:t>
      </w:r>
      <w:r w:rsidR="00B2305F" w:rsidRPr="00264F70">
        <w:rPr>
          <w:rFonts w:asciiTheme="majorBidi" w:hAnsiTheme="majorBidi" w:cstheme="majorBidi"/>
          <w:b/>
          <w:bCs/>
          <w:i/>
          <w:iCs/>
          <w:color w:val="000000"/>
          <w:sz w:val="28"/>
          <w:szCs w:val="28"/>
          <w:lang w:val="en-US"/>
        </w:rPr>
        <w:t>n</w:t>
      </w:r>
      <w:r w:rsidR="00B2305F" w:rsidRPr="00264F70">
        <w:rPr>
          <w:rFonts w:asciiTheme="majorBidi" w:hAnsiTheme="majorBidi" w:cstheme="majorBidi"/>
          <w:i/>
          <w:iCs/>
          <w:color w:val="000000"/>
          <w:sz w:val="28"/>
          <w:szCs w:val="28"/>
        </w:rPr>
        <w:t xml:space="preserve"> </w:t>
      </w:r>
      <w:r w:rsidR="00B2305F" w:rsidRPr="00264F70">
        <w:rPr>
          <w:rFonts w:asciiTheme="majorBidi" w:hAnsiTheme="majorBidi" w:cstheme="majorBidi"/>
          <w:i/>
          <w:iCs/>
          <w:color w:val="000000"/>
          <w:sz w:val="28"/>
          <w:szCs w:val="28"/>
          <w:lang w:val="en-US"/>
        </w:rPr>
        <w:t>ke</w:t>
      </w:r>
      <w:r w:rsidR="00A82B7F">
        <w:rPr>
          <w:rFonts w:asciiTheme="majorBidi" w:hAnsiTheme="majorBidi" w:cstheme="majorBidi"/>
          <w:i/>
          <w:iCs/>
          <w:color w:val="000000"/>
          <w:sz w:val="28"/>
          <w:szCs w:val="28"/>
          <w:lang w:val="en-US"/>
        </w:rPr>
        <w:t>j</w:t>
      </w:r>
      <w:r w:rsidR="00B2305F" w:rsidRPr="00264F70">
        <w:rPr>
          <w:rFonts w:asciiTheme="majorBidi" w:hAnsiTheme="majorBidi" w:cstheme="majorBidi"/>
          <w:i/>
          <w:iCs/>
          <w:color w:val="000000"/>
          <w:sz w:val="28"/>
          <w:szCs w:val="28"/>
          <w:lang w:val="en-US"/>
        </w:rPr>
        <w:t>n</w:t>
      </w:r>
      <w:r w:rsidR="00B2305F" w:rsidRPr="00264F70">
        <w:rPr>
          <w:rFonts w:asciiTheme="majorBidi" w:hAnsiTheme="majorBidi" w:cstheme="majorBidi"/>
          <w:i/>
          <w:iCs/>
          <w:color w:val="000000"/>
          <w:sz w:val="28"/>
          <w:szCs w:val="28"/>
        </w:rPr>
        <w:t xml:space="preserve"> </w:t>
      </w:r>
      <w:r w:rsidR="00B2305F" w:rsidRPr="00264F70">
        <w:rPr>
          <w:rFonts w:asciiTheme="majorBidi" w:hAnsiTheme="majorBidi" w:cstheme="majorBidi"/>
          <w:i/>
          <w:iCs/>
          <w:color w:val="000000"/>
          <w:sz w:val="28"/>
          <w:szCs w:val="28"/>
          <w:lang w:val="en-US"/>
        </w:rPr>
        <w:t>last</w:t>
      </w:r>
      <w:r w:rsidR="00B2305F" w:rsidRPr="00264F70">
        <w:rPr>
          <w:rFonts w:asciiTheme="majorBidi" w:hAnsiTheme="majorBidi" w:cstheme="majorBidi"/>
          <w:i/>
          <w:iCs/>
          <w:color w:val="000000"/>
          <w:sz w:val="28"/>
          <w:szCs w:val="28"/>
        </w:rPr>
        <w:t xml:space="preserve"> </w:t>
      </w:r>
      <w:r w:rsidR="00B2305F" w:rsidRPr="00264F70">
        <w:rPr>
          <w:rFonts w:asciiTheme="majorBidi" w:hAnsiTheme="majorBidi" w:cstheme="majorBidi"/>
          <w:i/>
          <w:iCs/>
          <w:color w:val="000000"/>
          <w:sz w:val="28"/>
          <w:szCs w:val="28"/>
          <w:lang w:val="en-US"/>
        </w:rPr>
        <w:t>nit</w:t>
      </w:r>
      <w:r w:rsidR="00B2305F" w:rsidRPr="00264F70">
        <w:rPr>
          <w:rFonts w:asciiTheme="majorBidi" w:hAnsiTheme="majorBidi" w:cstheme="majorBidi"/>
          <w:i/>
          <w:iCs/>
          <w:color w:val="000000"/>
          <w:sz w:val="28"/>
          <w:szCs w:val="28"/>
        </w:rPr>
        <w:t xml:space="preserve"> </w:t>
      </w:r>
      <w:r w:rsidR="00B2305F" w:rsidRPr="00264F70">
        <w:rPr>
          <w:rFonts w:asciiTheme="majorBidi" w:hAnsiTheme="majorBidi" w:cstheme="majorBidi"/>
          <w:i/>
          <w:iCs/>
          <w:color w:val="000000"/>
          <w:sz w:val="28"/>
          <w:szCs w:val="28"/>
          <w:lang w:val="en-US"/>
        </w:rPr>
        <w:t>af</w:t>
      </w:r>
      <w:r w:rsidR="00B2305F" w:rsidRPr="00264F70">
        <w:rPr>
          <w:rFonts w:asciiTheme="majorBidi" w:hAnsiTheme="majorBidi" w:cstheme="majorBidi"/>
          <w:i/>
          <w:iCs/>
          <w:color w:val="000000"/>
          <w:sz w:val="28"/>
          <w:szCs w:val="28"/>
        </w:rPr>
        <w:t xml:space="preserve"> </w:t>
      </w:r>
      <w:r w:rsidR="00B2305F" w:rsidRPr="00264F70">
        <w:rPr>
          <w:rFonts w:asciiTheme="majorBidi" w:hAnsiTheme="majorBidi" w:cstheme="majorBidi"/>
          <w:i/>
          <w:iCs/>
          <w:color w:val="000000"/>
          <w:sz w:val="28"/>
          <w:szCs w:val="28"/>
          <w:lang w:val="en-US"/>
        </w:rPr>
        <w:t>di</w:t>
      </w:r>
      <w:r w:rsidR="00B2305F" w:rsidRPr="00264F70">
        <w:rPr>
          <w:rFonts w:asciiTheme="majorBidi" w:hAnsiTheme="majorBidi" w:cstheme="majorBidi"/>
          <w:i/>
          <w:iCs/>
          <w:color w:val="000000"/>
          <w:sz w:val="28"/>
          <w:szCs w:val="28"/>
        </w:rPr>
        <w:t xml:space="preserve"> </w:t>
      </w:r>
      <w:r w:rsidR="00B2305F" w:rsidRPr="00264F70">
        <w:rPr>
          <w:rFonts w:asciiTheme="majorBidi" w:hAnsiTheme="majorBidi" w:cstheme="majorBidi"/>
          <w:i/>
          <w:iCs/>
          <w:color w:val="000000"/>
          <w:sz w:val="28"/>
          <w:szCs w:val="28"/>
          <w:lang w:val="en-US"/>
        </w:rPr>
        <w:t>ple</w:t>
      </w:r>
      <w:r w:rsidR="00A82B7F">
        <w:rPr>
          <w:rFonts w:asciiTheme="majorBidi" w:hAnsiTheme="majorBidi" w:cstheme="majorBidi"/>
          <w:i/>
          <w:iCs/>
          <w:color w:val="000000"/>
          <w:sz w:val="28"/>
          <w:szCs w:val="28"/>
          <w:lang w:val="en-US"/>
        </w:rPr>
        <w:t>j</w:t>
      </w:r>
      <w:r w:rsidR="00B2305F" w:rsidRPr="00264F70">
        <w:rPr>
          <w:rFonts w:asciiTheme="majorBidi" w:hAnsiTheme="majorBidi" w:cstheme="majorBidi"/>
          <w:i/>
          <w:iCs/>
          <w:color w:val="000000"/>
          <w:sz w:val="28"/>
          <w:szCs w:val="28"/>
          <w:lang w:val="en-US"/>
        </w:rPr>
        <w:t>tses</w:t>
      </w:r>
      <w:r w:rsidR="00B2305F" w:rsidRPr="00264F70">
        <w:rPr>
          <w:rFonts w:asciiTheme="majorBidi" w:hAnsiTheme="majorBidi" w:cstheme="majorBidi"/>
          <w:i/>
          <w:iCs/>
          <w:color w:val="000000"/>
          <w:sz w:val="28"/>
          <w:szCs w:val="28"/>
        </w:rPr>
        <w:t xml:space="preserve">, </w:t>
      </w:r>
      <w:r w:rsidR="00B2305F" w:rsidRPr="00264F70">
        <w:rPr>
          <w:rFonts w:asciiTheme="majorBidi" w:hAnsiTheme="majorBidi" w:cstheme="majorBidi"/>
          <w:i/>
          <w:iCs/>
          <w:color w:val="000000"/>
          <w:sz w:val="28"/>
          <w:szCs w:val="28"/>
          <w:lang w:val="en-US"/>
        </w:rPr>
        <w:t>iz</w:t>
      </w:r>
      <w:r w:rsidR="00B2305F" w:rsidRPr="00264F70">
        <w:rPr>
          <w:rFonts w:asciiTheme="majorBidi" w:hAnsiTheme="majorBidi" w:cstheme="majorBidi"/>
          <w:i/>
          <w:iCs/>
          <w:color w:val="000000"/>
          <w:sz w:val="28"/>
          <w:szCs w:val="28"/>
        </w:rPr>
        <w:t xml:space="preserve"> </w:t>
      </w:r>
      <w:r w:rsidR="00B2305F" w:rsidRPr="00264F70">
        <w:rPr>
          <w:rFonts w:asciiTheme="majorBidi" w:hAnsiTheme="majorBidi" w:cstheme="majorBidi"/>
          <w:i/>
          <w:iCs/>
          <w:color w:val="000000"/>
          <w:sz w:val="28"/>
          <w:szCs w:val="28"/>
          <w:lang w:val="en-US"/>
        </w:rPr>
        <w:t>im</w:t>
      </w:r>
      <w:r w:rsidR="00B2305F" w:rsidRPr="00264F70">
        <w:rPr>
          <w:rFonts w:asciiTheme="majorBidi" w:hAnsiTheme="majorBidi" w:cstheme="majorBidi"/>
          <w:i/>
          <w:iCs/>
          <w:color w:val="000000"/>
          <w:sz w:val="28"/>
          <w:szCs w:val="28"/>
        </w:rPr>
        <w:t xml:space="preserve"> </w:t>
      </w:r>
      <w:r w:rsidR="00B2305F" w:rsidRPr="00264F70">
        <w:rPr>
          <w:rFonts w:asciiTheme="majorBidi" w:hAnsiTheme="majorBidi" w:cstheme="majorBidi"/>
          <w:b/>
          <w:bCs/>
          <w:i/>
          <w:iCs/>
          <w:color w:val="000000"/>
          <w:sz w:val="28"/>
          <w:szCs w:val="28"/>
          <w:lang w:val="en-US"/>
        </w:rPr>
        <w:t>o</w:t>
      </w:r>
      <w:r w:rsidR="00A82B7F">
        <w:rPr>
          <w:rFonts w:asciiTheme="majorBidi" w:hAnsiTheme="majorBidi" w:cstheme="majorBidi"/>
          <w:b/>
          <w:bCs/>
          <w:i/>
          <w:iCs/>
          <w:color w:val="000000"/>
          <w:sz w:val="28"/>
          <w:szCs w:val="28"/>
          <w:lang w:val="en-US"/>
        </w:rPr>
        <w:t>jx</w:t>
      </w:r>
      <w:r w:rsidR="00B2305F" w:rsidRPr="00264F70">
        <w:rPr>
          <w:rFonts w:asciiTheme="majorBidi" w:hAnsiTheme="majorBidi" w:cstheme="majorBidi"/>
          <w:i/>
          <w:iCs/>
          <w:color w:val="000000"/>
          <w:sz w:val="28"/>
          <w:szCs w:val="28"/>
        </w:rPr>
        <w:t xml:space="preserve"> </w:t>
      </w:r>
      <w:r w:rsidR="00B2305F" w:rsidRPr="00264F70">
        <w:rPr>
          <w:rFonts w:asciiTheme="majorBidi" w:hAnsiTheme="majorBidi" w:cstheme="majorBidi"/>
          <w:i/>
          <w:iCs/>
          <w:color w:val="000000"/>
          <w:sz w:val="28"/>
          <w:szCs w:val="28"/>
          <w:lang w:val="en-US"/>
        </w:rPr>
        <w:t>der</w:t>
      </w:r>
      <w:r w:rsidR="00B2305F" w:rsidRPr="00264F70">
        <w:rPr>
          <w:rFonts w:asciiTheme="majorBidi" w:hAnsiTheme="majorBidi" w:cstheme="majorBidi"/>
          <w:i/>
          <w:iCs/>
          <w:color w:val="000000"/>
          <w:sz w:val="28"/>
          <w:szCs w:val="28"/>
        </w:rPr>
        <w:t xml:space="preserve"> </w:t>
      </w:r>
      <w:r w:rsidR="00B2305F" w:rsidRPr="00264F70">
        <w:rPr>
          <w:rFonts w:asciiTheme="majorBidi" w:hAnsiTheme="majorBidi" w:cstheme="majorBidi"/>
          <w:i/>
          <w:iCs/>
          <w:color w:val="000000"/>
          <w:sz w:val="28"/>
          <w:szCs w:val="28"/>
          <w:lang w:val="en-US"/>
        </w:rPr>
        <w:t>kop</w:t>
      </w:r>
      <w:r w:rsidR="00B2305F" w:rsidRPr="00264F70">
        <w:rPr>
          <w:rFonts w:asciiTheme="majorBidi" w:hAnsiTheme="majorBidi" w:cstheme="majorBidi"/>
          <w:i/>
          <w:iCs/>
          <w:color w:val="000000"/>
          <w:sz w:val="28"/>
          <w:szCs w:val="28"/>
        </w:rPr>
        <w:t xml:space="preserve"> </w:t>
      </w:r>
      <w:r w:rsidR="00B2305F" w:rsidRPr="00264F70">
        <w:rPr>
          <w:rFonts w:asciiTheme="majorBidi" w:hAnsiTheme="majorBidi" w:cstheme="majorBidi"/>
          <w:i/>
          <w:iCs/>
          <w:color w:val="000000"/>
          <w:sz w:val="28"/>
          <w:szCs w:val="28"/>
          <w:lang w:val="en-US"/>
        </w:rPr>
        <w:t>tsu</w:t>
      </w:r>
      <w:r w:rsidR="00B2305F" w:rsidRPr="00264F70">
        <w:rPr>
          <w:rFonts w:asciiTheme="majorBidi" w:hAnsiTheme="majorBidi" w:cstheme="majorBidi"/>
          <w:i/>
          <w:iCs/>
          <w:color w:val="000000"/>
          <w:sz w:val="28"/>
          <w:szCs w:val="28"/>
        </w:rPr>
        <w:t xml:space="preserve"> </w:t>
      </w:r>
      <w:r w:rsidR="00B2305F" w:rsidRPr="00264F70">
        <w:rPr>
          <w:rFonts w:asciiTheme="majorBidi" w:hAnsiTheme="majorBidi" w:cstheme="majorBidi"/>
          <w:i/>
          <w:iCs/>
          <w:color w:val="000000"/>
          <w:sz w:val="28"/>
          <w:szCs w:val="28"/>
          <w:lang w:val="en-US"/>
        </w:rPr>
        <w:t>der</w:t>
      </w:r>
      <w:r w:rsidR="00B2305F" w:rsidRPr="00264F70">
        <w:rPr>
          <w:rFonts w:asciiTheme="majorBidi" w:hAnsiTheme="majorBidi" w:cstheme="majorBidi"/>
          <w:i/>
          <w:iCs/>
          <w:color w:val="000000"/>
          <w:sz w:val="28"/>
          <w:szCs w:val="28"/>
        </w:rPr>
        <w:t xml:space="preserve"> </w:t>
      </w:r>
      <w:r w:rsidR="00B2305F" w:rsidRPr="00264F70">
        <w:rPr>
          <w:rFonts w:asciiTheme="majorBidi" w:hAnsiTheme="majorBidi" w:cstheme="majorBidi"/>
          <w:i/>
          <w:iCs/>
          <w:color w:val="000000"/>
          <w:sz w:val="28"/>
          <w:szCs w:val="28"/>
          <w:lang w:val="en-US"/>
        </w:rPr>
        <w:t>erd</w:t>
      </w:r>
      <w:r w:rsidR="00B2305F" w:rsidRPr="00264F70">
        <w:rPr>
          <w:rFonts w:asciiTheme="majorBidi" w:hAnsiTheme="majorBidi" w:cstheme="majorBidi"/>
          <w:i/>
          <w:iCs/>
          <w:color w:val="000000"/>
          <w:sz w:val="28"/>
          <w:szCs w:val="28"/>
        </w:rPr>
        <w:t xml:space="preserve"> </w:t>
      </w:r>
      <w:r w:rsidR="00B2305F" w:rsidRPr="00264F70">
        <w:rPr>
          <w:rFonts w:asciiTheme="majorBidi" w:hAnsiTheme="majorBidi" w:cstheme="majorBidi"/>
          <w:i/>
          <w:iCs/>
          <w:color w:val="000000"/>
          <w:sz w:val="28"/>
          <w:szCs w:val="28"/>
          <w:lang w:val="en-US"/>
        </w:rPr>
        <w:t>gebo</w:t>
      </w:r>
      <w:r w:rsidR="00A82B7F">
        <w:rPr>
          <w:rFonts w:asciiTheme="majorBidi" w:hAnsiTheme="majorBidi" w:cstheme="majorBidi"/>
          <w:i/>
          <w:iCs/>
          <w:color w:val="000000"/>
          <w:sz w:val="28"/>
          <w:szCs w:val="28"/>
          <w:lang w:val="en-US"/>
        </w:rPr>
        <w:t>j</w:t>
      </w:r>
      <w:r w:rsidR="00B2305F" w:rsidRPr="00264F70">
        <w:rPr>
          <w:rFonts w:asciiTheme="majorBidi" w:hAnsiTheme="majorBidi" w:cstheme="majorBidi"/>
          <w:i/>
          <w:iCs/>
          <w:color w:val="000000"/>
          <w:sz w:val="28"/>
          <w:szCs w:val="28"/>
          <w:lang w:val="en-US"/>
        </w:rPr>
        <w:t>gn</w:t>
      </w:r>
      <w:r w:rsidR="00B2305F" w:rsidRPr="00264F70">
        <w:rPr>
          <w:rFonts w:asciiTheme="majorBidi" w:hAnsiTheme="majorBidi" w:cstheme="majorBidi"/>
          <w:sz w:val="28"/>
          <w:szCs w:val="28"/>
        </w:rPr>
        <w:t xml:space="preserve"> ‘Даже когда на его плечах не было ноши, его голова была склонена к земле’. Затем, во время сцены небесного суда, защитник, произнося речь перед судом, несколько раз произносит клишированную фразу:</w:t>
      </w:r>
      <w:r w:rsidR="00B2305F" w:rsidRPr="00264F70">
        <w:rPr>
          <w:rFonts w:asciiTheme="majorBidi" w:hAnsiTheme="majorBidi" w:cstheme="majorBidi"/>
          <w:color w:val="000000"/>
          <w:sz w:val="28"/>
          <w:szCs w:val="28"/>
        </w:rPr>
        <w:t xml:space="preserve"> </w:t>
      </w:r>
      <w:r w:rsidR="00B2305F" w:rsidRPr="00264F70">
        <w:rPr>
          <w:rFonts w:asciiTheme="majorBidi" w:hAnsiTheme="majorBidi" w:cstheme="majorBidi"/>
          <w:i/>
          <w:iCs/>
          <w:color w:val="000000"/>
          <w:sz w:val="28"/>
          <w:szCs w:val="28"/>
          <w:lang w:val="de-DE"/>
        </w:rPr>
        <w:t>Er</w:t>
      </w:r>
      <w:r w:rsidR="00B2305F" w:rsidRPr="00264F70">
        <w:rPr>
          <w:rFonts w:asciiTheme="majorBidi" w:hAnsiTheme="majorBidi" w:cstheme="majorBidi"/>
          <w:i/>
          <w:iCs/>
          <w:color w:val="000000"/>
          <w:sz w:val="28"/>
          <w:szCs w:val="28"/>
        </w:rPr>
        <w:t xml:space="preserve"> </w:t>
      </w:r>
      <w:r w:rsidR="00B2305F" w:rsidRPr="00264F70">
        <w:rPr>
          <w:rFonts w:asciiTheme="majorBidi" w:hAnsiTheme="majorBidi" w:cstheme="majorBidi"/>
          <w:i/>
          <w:iCs/>
          <w:color w:val="000000"/>
          <w:sz w:val="28"/>
          <w:szCs w:val="28"/>
          <w:lang w:val="de-DE"/>
        </w:rPr>
        <w:t>hot</w:t>
      </w:r>
      <w:r w:rsidR="00B2305F" w:rsidRPr="00264F70">
        <w:rPr>
          <w:rFonts w:asciiTheme="majorBidi" w:hAnsiTheme="majorBidi" w:cstheme="majorBidi"/>
          <w:i/>
          <w:iCs/>
          <w:color w:val="000000"/>
          <w:sz w:val="28"/>
          <w:szCs w:val="28"/>
        </w:rPr>
        <w:t xml:space="preserve"> </w:t>
      </w:r>
      <w:r w:rsidR="00B2305F" w:rsidRPr="00264F70">
        <w:rPr>
          <w:rFonts w:asciiTheme="majorBidi" w:hAnsiTheme="majorBidi" w:cstheme="majorBidi"/>
          <w:i/>
          <w:iCs/>
          <w:color w:val="000000"/>
          <w:sz w:val="28"/>
          <w:szCs w:val="28"/>
          <w:lang w:val="de-DE"/>
        </w:rPr>
        <w:t>alts</w:t>
      </w:r>
      <w:r w:rsidR="00B2305F" w:rsidRPr="00264F70">
        <w:rPr>
          <w:rFonts w:asciiTheme="majorBidi" w:hAnsiTheme="majorBidi" w:cstheme="majorBidi"/>
          <w:i/>
          <w:iCs/>
          <w:color w:val="000000"/>
          <w:sz w:val="28"/>
          <w:szCs w:val="28"/>
        </w:rPr>
        <w:t xml:space="preserve"> </w:t>
      </w:r>
      <w:r w:rsidR="00B2305F" w:rsidRPr="00264F70">
        <w:rPr>
          <w:rFonts w:asciiTheme="majorBidi" w:hAnsiTheme="majorBidi" w:cstheme="majorBidi"/>
          <w:i/>
          <w:iCs/>
          <w:color w:val="000000"/>
          <w:sz w:val="28"/>
          <w:szCs w:val="28"/>
          <w:lang w:val="de-DE"/>
        </w:rPr>
        <w:t>ge</w:t>
      </w:r>
      <w:r w:rsidR="005462D9" w:rsidRPr="005462D9">
        <w:rPr>
          <w:rFonts w:asciiTheme="majorBidi" w:hAnsiTheme="majorBidi" w:cstheme="majorBidi"/>
          <w:i/>
          <w:iCs/>
          <w:color w:val="000000"/>
          <w:sz w:val="28"/>
          <w:szCs w:val="28"/>
        </w:rPr>
        <w:t>š</w:t>
      </w:r>
      <w:r w:rsidR="00B2305F" w:rsidRPr="00264F70">
        <w:rPr>
          <w:rFonts w:asciiTheme="majorBidi" w:hAnsiTheme="majorBidi" w:cstheme="majorBidi"/>
          <w:i/>
          <w:iCs/>
          <w:color w:val="000000"/>
          <w:sz w:val="28"/>
          <w:szCs w:val="28"/>
          <w:lang w:val="de-DE"/>
        </w:rPr>
        <w:t>vign</w:t>
      </w:r>
      <w:r w:rsidR="00B2305F" w:rsidRPr="00264F70">
        <w:rPr>
          <w:rFonts w:asciiTheme="majorBidi" w:hAnsiTheme="majorBidi" w:cstheme="majorBidi"/>
          <w:i/>
          <w:iCs/>
          <w:color w:val="000000"/>
          <w:sz w:val="28"/>
          <w:szCs w:val="28"/>
        </w:rPr>
        <w:t xml:space="preserve">. </w:t>
      </w:r>
      <w:r w:rsidR="00B2305F" w:rsidRPr="00264F70">
        <w:rPr>
          <w:rFonts w:asciiTheme="majorBidi" w:hAnsiTheme="majorBidi" w:cstheme="majorBidi"/>
          <w:b/>
          <w:bCs/>
          <w:i/>
          <w:iCs/>
          <w:color w:val="000000"/>
          <w:sz w:val="28"/>
          <w:szCs w:val="28"/>
          <w:lang w:val="de-DE"/>
        </w:rPr>
        <w:t>Afile</w:t>
      </w:r>
      <w:r w:rsidR="00B2305F" w:rsidRPr="00264F70">
        <w:rPr>
          <w:rFonts w:asciiTheme="majorBidi" w:hAnsiTheme="majorBidi" w:cstheme="majorBidi"/>
          <w:i/>
          <w:iCs/>
          <w:color w:val="000000"/>
          <w:sz w:val="28"/>
          <w:szCs w:val="28"/>
        </w:rPr>
        <w:t xml:space="preserve"> </w:t>
      </w:r>
      <w:r w:rsidR="00B2305F" w:rsidRPr="00264F70">
        <w:rPr>
          <w:rFonts w:asciiTheme="majorBidi" w:hAnsiTheme="majorBidi" w:cstheme="majorBidi"/>
          <w:i/>
          <w:iCs/>
          <w:color w:val="000000"/>
          <w:sz w:val="28"/>
          <w:szCs w:val="28"/>
          <w:lang w:val="de-DE"/>
        </w:rPr>
        <w:t>ven</w:t>
      </w:r>
      <w:r w:rsidR="00B2305F" w:rsidRPr="00264F70">
        <w:rPr>
          <w:rFonts w:asciiTheme="majorBidi" w:hAnsiTheme="majorBidi" w:cstheme="majorBidi"/>
          <w:i/>
          <w:iCs/>
          <w:color w:val="000000"/>
          <w:sz w:val="28"/>
          <w:szCs w:val="28"/>
        </w:rPr>
        <w:t xml:space="preserve"> … </w:t>
      </w:r>
      <w:r w:rsidR="000A0699" w:rsidRPr="00264F70">
        <w:rPr>
          <w:rFonts w:asciiTheme="majorBidi" w:hAnsiTheme="majorBidi" w:cstheme="majorBidi"/>
          <w:color w:val="000000"/>
          <w:sz w:val="28"/>
          <w:szCs w:val="28"/>
        </w:rPr>
        <w:t>‘Он молчал, даже когда…’ и дальше следуют факты из жизни Бонче-молчальника. Эти повторы создают эффект «саспенса», нагнетания тр</w:t>
      </w:r>
      <w:r w:rsidR="004E407A" w:rsidRPr="00264F70">
        <w:rPr>
          <w:rFonts w:asciiTheme="majorBidi" w:hAnsiTheme="majorBidi" w:cstheme="majorBidi"/>
          <w:color w:val="000000"/>
          <w:sz w:val="28"/>
          <w:szCs w:val="28"/>
        </w:rPr>
        <w:t xml:space="preserve">евожного </w:t>
      </w:r>
      <w:r w:rsidR="000A0699" w:rsidRPr="00264F70">
        <w:rPr>
          <w:rFonts w:asciiTheme="majorBidi" w:hAnsiTheme="majorBidi" w:cstheme="majorBidi"/>
          <w:color w:val="000000"/>
          <w:sz w:val="28"/>
          <w:szCs w:val="28"/>
        </w:rPr>
        <w:t>ожидания</w:t>
      </w:r>
      <w:r w:rsidR="000D79CA" w:rsidRPr="00264F70">
        <w:rPr>
          <w:rFonts w:asciiTheme="majorBidi" w:hAnsiTheme="majorBidi" w:cstheme="majorBidi"/>
          <w:color w:val="000000"/>
          <w:sz w:val="28"/>
          <w:szCs w:val="28"/>
        </w:rPr>
        <w:t>.</w:t>
      </w:r>
    </w:p>
    <w:p w14:paraId="67445C90" w14:textId="502E12B0" w:rsidR="004E407A" w:rsidRPr="00264F70" w:rsidRDefault="00534859" w:rsidP="00732642">
      <w:pPr>
        <w:spacing w:line="360" w:lineRule="auto"/>
        <w:ind w:firstLine="708"/>
        <w:jc w:val="both"/>
        <w:rPr>
          <w:rFonts w:asciiTheme="majorBidi" w:hAnsiTheme="majorBidi" w:cstheme="majorBidi"/>
          <w:color w:val="000000"/>
          <w:sz w:val="28"/>
          <w:szCs w:val="28"/>
        </w:rPr>
      </w:pPr>
      <w:r>
        <w:rPr>
          <w:rFonts w:asciiTheme="majorBidi" w:hAnsiTheme="majorBidi" w:cstheme="majorBidi"/>
          <w:color w:val="000000"/>
          <w:sz w:val="28"/>
          <w:szCs w:val="28"/>
        </w:rPr>
        <w:t>Можно</w:t>
      </w:r>
      <w:r w:rsidR="004E407A" w:rsidRPr="00264F70">
        <w:rPr>
          <w:rFonts w:asciiTheme="majorBidi" w:hAnsiTheme="majorBidi" w:cstheme="majorBidi"/>
          <w:color w:val="000000"/>
          <w:sz w:val="28"/>
          <w:szCs w:val="28"/>
        </w:rPr>
        <w:t xml:space="preserve"> привести и другие примеры це</w:t>
      </w:r>
      <w:r w:rsidR="00022A1F">
        <w:rPr>
          <w:rFonts w:asciiTheme="majorBidi" w:hAnsiTheme="majorBidi" w:cstheme="majorBidi"/>
          <w:color w:val="000000"/>
          <w:sz w:val="28"/>
          <w:szCs w:val="28"/>
        </w:rPr>
        <w:t>ле</w:t>
      </w:r>
      <w:r w:rsidR="00732642">
        <w:rPr>
          <w:rFonts w:asciiTheme="majorBidi" w:hAnsiTheme="majorBidi" w:cstheme="majorBidi"/>
          <w:color w:val="000000"/>
          <w:sz w:val="28"/>
          <w:szCs w:val="28"/>
        </w:rPr>
        <w:t>направленного использования дискурсивных маркеров. Д</w:t>
      </w:r>
      <w:r w:rsidR="004E407A" w:rsidRPr="00264F70">
        <w:rPr>
          <w:rFonts w:asciiTheme="majorBidi" w:hAnsiTheme="majorBidi" w:cstheme="majorBidi"/>
          <w:color w:val="000000"/>
          <w:sz w:val="28"/>
          <w:szCs w:val="28"/>
        </w:rPr>
        <w:t>ля создания определенного стилистического эффекта</w:t>
      </w:r>
      <w:r w:rsidR="00732642">
        <w:rPr>
          <w:rFonts w:asciiTheme="majorBidi" w:hAnsiTheme="majorBidi" w:cstheme="majorBidi"/>
          <w:color w:val="000000"/>
          <w:sz w:val="28"/>
          <w:szCs w:val="28"/>
        </w:rPr>
        <w:t xml:space="preserve"> в данном рассказе также используются</w:t>
      </w:r>
      <w:r w:rsidR="004E407A" w:rsidRPr="00264F70">
        <w:rPr>
          <w:rFonts w:asciiTheme="majorBidi" w:hAnsiTheme="majorBidi" w:cstheme="majorBidi"/>
          <w:color w:val="000000"/>
          <w:sz w:val="28"/>
          <w:szCs w:val="28"/>
        </w:rPr>
        <w:t xml:space="preserve">: </w:t>
      </w:r>
      <w:r w:rsidR="004E407A" w:rsidRPr="00264F70">
        <w:rPr>
          <w:rFonts w:asciiTheme="majorBidi" w:hAnsiTheme="majorBidi" w:cstheme="majorBidi"/>
          <w:i/>
          <w:iCs/>
          <w:color w:val="000000"/>
          <w:sz w:val="28"/>
          <w:szCs w:val="28"/>
          <w:lang w:val="en-US"/>
        </w:rPr>
        <w:t>und</w:t>
      </w:r>
      <w:r w:rsidR="004E407A" w:rsidRPr="00264F70">
        <w:rPr>
          <w:rFonts w:asciiTheme="majorBidi" w:hAnsiTheme="majorBidi" w:cstheme="majorBidi"/>
          <w:color w:val="000000"/>
          <w:sz w:val="28"/>
          <w:szCs w:val="28"/>
        </w:rPr>
        <w:t>-инициальн</w:t>
      </w:r>
      <w:r>
        <w:rPr>
          <w:rFonts w:asciiTheme="majorBidi" w:hAnsiTheme="majorBidi" w:cstheme="majorBidi"/>
          <w:color w:val="000000"/>
          <w:sz w:val="28"/>
          <w:szCs w:val="28"/>
        </w:rPr>
        <w:t>ое</w:t>
      </w:r>
      <w:r w:rsidR="00280668" w:rsidRPr="00264F70">
        <w:rPr>
          <w:rFonts w:asciiTheme="majorBidi" w:hAnsiTheme="majorBidi" w:cstheme="majorBidi"/>
          <w:color w:val="000000"/>
          <w:sz w:val="28"/>
          <w:szCs w:val="28"/>
        </w:rPr>
        <w:t xml:space="preserve"> для придания по</w:t>
      </w:r>
      <w:r>
        <w:rPr>
          <w:rFonts w:asciiTheme="majorBidi" w:hAnsiTheme="majorBidi" w:cstheme="majorBidi"/>
          <w:color w:val="000000"/>
          <w:sz w:val="28"/>
          <w:szCs w:val="28"/>
        </w:rPr>
        <w:t>вествованию оттенка «эпического» повествования</w:t>
      </w:r>
      <w:r w:rsidR="00236A1F">
        <w:rPr>
          <w:rFonts w:asciiTheme="majorBidi" w:hAnsiTheme="majorBidi" w:cstheme="majorBidi"/>
          <w:color w:val="000000"/>
          <w:sz w:val="28"/>
          <w:szCs w:val="28"/>
        </w:rPr>
        <w:t xml:space="preserve"> (см. выше</w:t>
      </w:r>
      <w:r w:rsidR="004E407A" w:rsidRPr="00264F70">
        <w:rPr>
          <w:rFonts w:asciiTheme="majorBidi" w:hAnsiTheme="majorBidi" w:cstheme="majorBidi"/>
          <w:color w:val="000000"/>
          <w:sz w:val="28"/>
          <w:szCs w:val="28"/>
        </w:rPr>
        <w:t>)</w:t>
      </w:r>
      <w:r w:rsidR="00236A1F">
        <w:rPr>
          <w:rFonts w:asciiTheme="majorBidi" w:hAnsiTheme="majorBidi" w:cstheme="majorBidi"/>
          <w:color w:val="000000"/>
          <w:sz w:val="28"/>
          <w:szCs w:val="28"/>
        </w:rPr>
        <w:t xml:space="preserve"> и другие средства</w:t>
      </w:r>
      <w:r w:rsidR="004E407A" w:rsidRPr="00264F70">
        <w:rPr>
          <w:rFonts w:asciiTheme="majorBidi" w:hAnsiTheme="majorBidi" w:cstheme="majorBidi"/>
          <w:color w:val="000000"/>
          <w:sz w:val="28"/>
          <w:szCs w:val="28"/>
        </w:rPr>
        <w:t>. В целом, для рассмотренных текстов И.-Л.</w:t>
      </w:r>
      <w:r w:rsidR="00DD6439">
        <w:rPr>
          <w:rFonts w:asciiTheme="majorBidi" w:hAnsiTheme="majorBidi" w:cstheme="majorBidi"/>
          <w:color w:val="000000"/>
          <w:sz w:val="28"/>
          <w:szCs w:val="28"/>
        </w:rPr>
        <w:t> </w:t>
      </w:r>
      <w:r w:rsidR="004E407A" w:rsidRPr="00264F70">
        <w:rPr>
          <w:rFonts w:asciiTheme="majorBidi" w:hAnsiTheme="majorBidi" w:cstheme="majorBidi"/>
          <w:color w:val="000000"/>
          <w:sz w:val="28"/>
          <w:szCs w:val="28"/>
        </w:rPr>
        <w:t>Переца не</w:t>
      </w:r>
      <w:r w:rsidR="00AD0912">
        <w:rPr>
          <w:rFonts w:asciiTheme="majorBidi" w:hAnsiTheme="majorBidi" w:cstheme="majorBidi"/>
          <w:color w:val="000000"/>
          <w:sz w:val="28"/>
          <w:szCs w:val="28"/>
        </w:rPr>
        <w:t xml:space="preserve"> </w:t>
      </w:r>
      <w:r>
        <w:rPr>
          <w:rFonts w:asciiTheme="majorBidi" w:hAnsiTheme="majorBidi" w:cstheme="majorBidi"/>
          <w:color w:val="000000"/>
          <w:sz w:val="28"/>
          <w:szCs w:val="28"/>
        </w:rPr>
        <w:t>характерно</w:t>
      </w:r>
      <w:r w:rsidR="004E407A" w:rsidRPr="00264F70">
        <w:rPr>
          <w:rFonts w:asciiTheme="majorBidi" w:hAnsiTheme="majorBidi" w:cstheme="majorBidi"/>
          <w:color w:val="000000"/>
          <w:sz w:val="28"/>
          <w:szCs w:val="28"/>
        </w:rPr>
        <w:t xml:space="preserve"> имитирование разговорной речи. Дискурсивные маркеры в его </w:t>
      </w:r>
      <w:r>
        <w:rPr>
          <w:rFonts w:asciiTheme="majorBidi" w:hAnsiTheme="majorBidi" w:cstheme="majorBidi"/>
          <w:color w:val="000000"/>
          <w:sz w:val="28"/>
          <w:szCs w:val="28"/>
        </w:rPr>
        <w:t>текстах используются не только как стилистическе, но и как композиционное средство</w:t>
      </w:r>
      <w:r w:rsidR="004E407A" w:rsidRPr="00264F70">
        <w:rPr>
          <w:rFonts w:asciiTheme="majorBidi" w:hAnsiTheme="majorBidi" w:cstheme="majorBidi"/>
          <w:color w:val="000000"/>
          <w:sz w:val="28"/>
          <w:szCs w:val="28"/>
        </w:rPr>
        <w:t>.</w:t>
      </w:r>
    </w:p>
    <w:p w14:paraId="449FED2F" w14:textId="1FAAAC1E" w:rsidR="00280668" w:rsidRPr="00264F70" w:rsidRDefault="00280668" w:rsidP="00264F70">
      <w:pPr>
        <w:spacing w:line="360" w:lineRule="auto"/>
        <w:ind w:firstLine="708"/>
        <w:jc w:val="both"/>
        <w:rPr>
          <w:rFonts w:asciiTheme="majorBidi" w:hAnsiTheme="majorBidi" w:cstheme="majorBidi"/>
          <w:b/>
          <w:bCs/>
          <w:color w:val="000000"/>
          <w:sz w:val="28"/>
          <w:szCs w:val="28"/>
        </w:rPr>
      </w:pPr>
      <w:r w:rsidRPr="00264F70">
        <w:rPr>
          <w:rFonts w:asciiTheme="majorBidi" w:hAnsiTheme="majorBidi" w:cstheme="majorBidi"/>
          <w:b/>
          <w:bCs/>
          <w:color w:val="000000"/>
          <w:sz w:val="28"/>
          <w:szCs w:val="28"/>
        </w:rPr>
        <w:t xml:space="preserve">Особенности употребления ДМ в </w:t>
      </w:r>
      <w:r w:rsidR="00970221" w:rsidRPr="00264F70">
        <w:rPr>
          <w:rFonts w:asciiTheme="majorBidi" w:hAnsiTheme="majorBidi" w:cstheme="majorBidi"/>
          <w:b/>
          <w:bCs/>
          <w:color w:val="000000"/>
          <w:sz w:val="28"/>
          <w:szCs w:val="28"/>
        </w:rPr>
        <w:t>романе Шолом-Алейхема</w:t>
      </w:r>
      <w:r w:rsidRPr="00264F70">
        <w:rPr>
          <w:rFonts w:asciiTheme="majorBidi" w:hAnsiTheme="majorBidi" w:cstheme="majorBidi"/>
          <w:b/>
          <w:bCs/>
          <w:color w:val="000000"/>
          <w:sz w:val="28"/>
          <w:szCs w:val="28"/>
        </w:rPr>
        <w:t xml:space="preserve"> </w:t>
      </w:r>
      <w:r w:rsidR="00970221" w:rsidRPr="00264F70">
        <w:rPr>
          <w:rFonts w:asciiTheme="majorBidi" w:hAnsiTheme="majorBidi" w:cstheme="majorBidi"/>
          <w:b/>
          <w:bCs/>
          <w:color w:val="000000"/>
          <w:sz w:val="28"/>
          <w:szCs w:val="28"/>
        </w:rPr>
        <w:t>«Тевье-молочник»</w:t>
      </w:r>
    </w:p>
    <w:p w14:paraId="39C4E9C8" w14:textId="3AEB907A" w:rsidR="00F4534E" w:rsidRDefault="007530A9" w:rsidP="00534859">
      <w:pPr>
        <w:spacing w:line="360" w:lineRule="auto"/>
        <w:ind w:firstLine="708"/>
        <w:jc w:val="both"/>
        <w:rPr>
          <w:rFonts w:asciiTheme="majorBidi" w:hAnsiTheme="majorBidi" w:cstheme="majorBidi"/>
          <w:color w:val="000000"/>
          <w:sz w:val="28"/>
          <w:szCs w:val="28"/>
        </w:rPr>
      </w:pPr>
      <w:r w:rsidRPr="00264F70">
        <w:rPr>
          <w:rFonts w:asciiTheme="majorBidi" w:hAnsiTheme="majorBidi" w:cstheme="majorBidi"/>
          <w:color w:val="000000"/>
          <w:sz w:val="28"/>
          <w:szCs w:val="28"/>
        </w:rPr>
        <w:lastRenderedPageBreak/>
        <w:t xml:space="preserve"> </w:t>
      </w:r>
      <w:r w:rsidR="00F518D9" w:rsidRPr="00264F70">
        <w:rPr>
          <w:rFonts w:asciiTheme="majorBidi" w:hAnsiTheme="majorBidi" w:cstheme="majorBidi"/>
          <w:color w:val="000000"/>
          <w:sz w:val="28"/>
          <w:szCs w:val="28"/>
        </w:rPr>
        <w:t xml:space="preserve">«Тевье-молочник» </w:t>
      </w:r>
      <w:r w:rsidR="00F4534E" w:rsidRPr="00F4534E">
        <w:rPr>
          <w:rFonts w:asciiTheme="majorBidi" w:hAnsiTheme="majorBidi" w:cstheme="majorBidi"/>
          <w:color w:val="000000"/>
          <w:sz w:val="28"/>
          <w:szCs w:val="28"/>
        </w:rPr>
        <w:t>–</w:t>
      </w:r>
      <w:r w:rsidR="00F4534E">
        <w:rPr>
          <w:rFonts w:asciiTheme="majorBidi" w:hAnsiTheme="majorBidi" w:cstheme="majorBidi"/>
          <w:color w:val="000000"/>
          <w:sz w:val="28"/>
          <w:szCs w:val="28"/>
        </w:rPr>
        <w:t xml:space="preserve"> </w:t>
      </w:r>
      <w:r w:rsidR="00F518D9" w:rsidRPr="00264F70">
        <w:rPr>
          <w:rFonts w:asciiTheme="majorBidi" w:hAnsiTheme="majorBidi" w:cstheme="majorBidi"/>
          <w:color w:val="000000"/>
          <w:sz w:val="28"/>
          <w:szCs w:val="28"/>
        </w:rPr>
        <w:t xml:space="preserve">одно из самых знаменитых произведений Шолом-Алехйема. </w:t>
      </w:r>
      <w:r w:rsidR="006F513B">
        <w:rPr>
          <w:rFonts w:asciiTheme="majorBidi" w:hAnsiTheme="majorBidi" w:cstheme="majorBidi"/>
          <w:color w:val="000000"/>
          <w:sz w:val="28"/>
          <w:szCs w:val="28"/>
        </w:rPr>
        <w:t xml:space="preserve">Для </w:t>
      </w:r>
      <w:r w:rsidR="00534859">
        <w:rPr>
          <w:rFonts w:asciiTheme="majorBidi" w:hAnsiTheme="majorBidi" w:cstheme="majorBidi"/>
          <w:color w:val="000000"/>
          <w:sz w:val="28"/>
          <w:szCs w:val="28"/>
        </w:rPr>
        <w:t>данного исследования это произведение</w:t>
      </w:r>
      <w:r w:rsidRPr="00264F70">
        <w:rPr>
          <w:rFonts w:asciiTheme="majorBidi" w:hAnsiTheme="majorBidi" w:cstheme="majorBidi"/>
          <w:color w:val="000000"/>
          <w:sz w:val="28"/>
          <w:szCs w:val="28"/>
        </w:rPr>
        <w:t xml:space="preserve"> представляет особый интерес, поскольку </w:t>
      </w:r>
      <w:r w:rsidR="00534859">
        <w:rPr>
          <w:rFonts w:asciiTheme="majorBidi" w:hAnsiTheme="majorBidi" w:cstheme="majorBidi"/>
          <w:color w:val="000000"/>
          <w:sz w:val="28"/>
          <w:szCs w:val="28"/>
        </w:rPr>
        <w:t xml:space="preserve">в нем присутствует большое количество </w:t>
      </w:r>
      <w:r w:rsidRPr="00264F70">
        <w:rPr>
          <w:rFonts w:asciiTheme="majorBidi" w:hAnsiTheme="majorBidi" w:cstheme="majorBidi"/>
          <w:color w:val="000000"/>
          <w:sz w:val="28"/>
          <w:szCs w:val="28"/>
        </w:rPr>
        <w:t>дискусивных маркеров</w:t>
      </w:r>
      <w:r w:rsidR="006F513B">
        <w:rPr>
          <w:rFonts w:asciiTheme="majorBidi" w:hAnsiTheme="majorBidi" w:cstheme="majorBidi"/>
          <w:color w:val="000000"/>
          <w:sz w:val="28"/>
          <w:szCs w:val="28"/>
        </w:rPr>
        <w:t xml:space="preserve"> и представлены самые разнообразные варианты их употребления</w:t>
      </w:r>
      <w:r w:rsidRPr="00264F70">
        <w:rPr>
          <w:rFonts w:asciiTheme="majorBidi" w:hAnsiTheme="majorBidi" w:cstheme="majorBidi"/>
          <w:color w:val="000000"/>
          <w:sz w:val="28"/>
          <w:szCs w:val="28"/>
        </w:rPr>
        <w:t xml:space="preserve">. </w:t>
      </w:r>
      <w:r w:rsidR="006F513B">
        <w:rPr>
          <w:rFonts w:asciiTheme="majorBidi" w:hAnsiTheme="majorBidi" w:cstheme="majorBidi"/>
          <w:color w:val="000000"/>
          <w:sz w:val="28"/>
          <w:szCs w:val="28"/>
        </w:rPr>
        <w:t>М</w:t>
      </w:r>
      <w:r w:rsidR="00F518D9" w:rsidRPr="00264F70">
        <w:rPr>
          <w:rFonts w:asciiTheme="majorBidi" w:hAnsiTheme="majorBidi" w:cstheme="majorBidi"/>
          <w:color w:val="000000"/>
          <w:sz w:val="28"/>
          <w:szCs w:val="28"/>
        </w:rPr>
        <w:t xml:space="preserve">ы обозначим </w:t>
      </w:r>
      <w:r w:rsidR="006F513B">
        <w:rPr>
          <w:rFonts w:asciiTheme="majorBidi" w:hAnsiTheme="majorBidi" w:cstheme="majorBidi"/>
          <w:color w:val="000000"/>
          <w:sz w:val="28"/>
          <w:szCs w:val="28"/>
        </w:rPr>
        <w:t xml:space="preserve">лишь </w:t>
      </w:r>
      <w:r w:rsidR="00F518D9" w:rsidRPr="00264F70">
        <w:rPr>
          <w:rFonts w:asciiTheme="majorBidi" w:hAnsiTheme="majorBidi" w:cstheme="majorBidi"/>
          <w:color w:val="000000"/>
          <w:sz w:val="28"/>
          <w:szCs w:val="28"/>
        </w:rPr>
        <w:t>некоторые особенности употреблени</w:t>
      </w:r>
      <w:r w:rsidR="00F4534E">
        <w:rPr>
          <w:rFonts w:asciiTheme="majorBidi" w:hAnsiTheme="majorBidi" w:cstheme="majorBidi"/>
          <w:color w:val="000000"/>
          <w:sz w:val="28"/>
          <w:szCs w:val="28"/>
        </w:rPr>
        <w:t>я</w:t>
      </w:r>
      <w:r w:rsidR="00F518D9" w:rsidRPr="00264F70">
        <w:rPr>
          <w:rFonts w:asciiTheme="majorBidi" w:hAnsiTheme="majorBidi" w:cstheme="majorBidi"/>
          <w:color w:val="000000"/>
          <w:sz w:val="28"/>
          <w:szCs w:val="28"/>
        </w:rPr>
        <w:t xml:space="preserve"> дискурсивных маркеров</w:t>
      </w:r>
      <w:r w:rsidR="006F513B">
        <w:rPr>
          <w:rFonts w:asciiTheme="majorBidi" w:hAnsiTheme="majorBidi" w:cstheme="majorBidi"/>
          <w:color w:val="000000"/>
          <w:sz w:val="28"/>
          <w:szCs w:val="28"/>
        </w:rPr>
        <w:t xml:space="preserve">, встретившихся нам в первой главе </w:t>
      </w:r>
      <w:r w:rsidR="00F518D9" w:rsidRPr="00264F70">
        <w:rPr>
          <w:rFonts w:asciiTheme="majorBidi" w:hAnsiTheme="majorBidi" w:cstheme="majorBidi"/>
          <w:color w:val="000000"/>
          <w:sz w:val="28"/>
          <w:szCs w:val="28"/>
        </w:rPr>
        <w:t>романа</w:t>
      </w:r>
      <w:r w:rsidR="003B7064">
        <w:rPr>
          <w:rFonts w:asciiTheme="majorBidi" w:hAnsiTheme="majorBidi" w:cstheme="majorBidi"/>
          <w:color w:val="000000"/>
          <w:sz w:val="28"/>
          <w:szCs w:val="28"/>
        </w:rPr>
        <w:t xml:space="preserve">, которая </w:t>
      </w:r>
      <w:r w:rsidR="006F513B">
        <w:rPr>
          <w:rFonts w:asciiTheme="majorBidi" w:hAnsiTheme="majorBidi" w:cstheme="majorBidi"/>
          <w:color w:val="000000"/>
          <w:sz w:val="28"/>
          <w:szCs w:val="28"/>
        </w:rPr>
        <w:t>называется</w:t>
      </w:r>
      <w:r w:rsidR="00F518D9" w:rsidRPr="00264F70">
        <w:rPr>
          <w:rFonts w:asciiTheme="majorBidi" w:hAnsiTheme="majorBidi" w:cstheme="majorBidi"/>
          <w:color w:val="000000"/>
          <w:sz w:val="28"/>
          <w:szCs w:val="28"/>
        </w:rPr>
        <w:t xml:space="preserve"> </w:t>
      </w:r>
      <w:r w:rsidR="00F518D9" w:rsidRPr="00682FB2">
        <w:rPr>
          <w:rFonts w:asciiTheme="majorBidi" w:hAnsiTheme="majorBidi" w:cstheme="majorBidi"/>
          <w:i/>
          <w:color w:val="000000"/>
          <w:sz w:val="28"/>
          <w:szCs w:val="28"/>
          <w:lang w:val="en-US"/>
        </w:rPr>
        <w:t>Dos</w:t>
      </w:r>
      <w:r w:rsidR="00F518D9" w:rsidRPr="00682FB2">
        <w:rPr>
          <w:rFonts w:asciiTheme="majorBidi" w:hAnsiTheme="majorBidi" w:cstheme="majorBidi"/>
          <w:i/>
          <w:color w:val="000000"/>
          <w:sz w:val="28"/>
          <w:szCs w:val="28"/>
        </w:rPr>
        <w:t xml:space="preserve"> </w:t>
      </w:r>
      <w:r w:rsidR="00F518D9" w:rsidRPr="00682FB2">
        <w:rPr>
          <w:rFonts w:asciiTheme="majorBidi" w:hAnsiTheme="majorBidi" w:cstheme="majorBidi"/>
          <w:i/>
          <w:color w:val="000000"/>
          <w:sz w:val="28"/>
          <w:szCs w:val="28"/>
          <w:lang w:val="en-US"/>
        </w:rPr>
        <w:t>gro</w:t>
      </w:r>
      <w:r w:rsidR="00A82B7F" w:rsidRPr="00682FB2">
        <w:rPr>
          <w:rFonts w:asciiTheme="majorBidi" w:hAnsiTheme="majorBidi" w:cstheme="majorBidi"/>
          <w:i/>
          <w:color w:val="000000"/>
          <w:sz w:val="28"/>
          <w:szCs w:val="28"/>
          <w:lang w:val="en-US"/>
        </w:rPr>
        <w:t>j</w:t>
      </w:r>
      <w:r w:rsidR="00F518D9" w:rsidRPr="00682FB2">
        <w:rPr>
          <w:rFonts w:asciiTheme="majorBidi" w:hAnsiTheme="majorBidi" w:cstheme="majorBidi"/>
          <w:i/>
          <w:color w:val="000000"/>
          <w:sz w:val="28"/>
          <w:szCs w:val="28"/>
          <w:lang w:val="en-US"/>
        </w:rPr>
        <w:t>se</w:t>
      </w:r>
      <w:r w:rsidR="00F518D9" w:rsidRPr="00682FB2">
        <w:rPr>
          <w:rFonts w:asciiTheme="majorBidi" w:hAnsiTheme="majorBidi" w:cstheme="majorBidi"/>
          <w:i/>
          <w:color w:val="000000"/>
          <w:sz w:val="28"/>
          <w:szCs w:val="28"/>
        </w:rPr>
        <w:t xml:space="preserve"> </w:t>
      </w:r>
      <w:r w:rsidR="00F518D9" w:rsidRPr="00682FB2">
        <w:rPr>
          <w:rFonts w:asciiTheme="majorBidi" w:hAnsiTheme="majorBidi" w:cstheme="majorBidi"/>
          <w:i/>
          <w:color w:val="000000"/>
          <w:sz w:val="28"/>
          <w:szCs w:val="28"/>
          <w:lang w:val="en-US"/>
        </w:rPr>
        <w:t>gevins</w:t>
      </w:r>
      <w:r w:rsidR="00BB2CDA" w:rsidRPr="00264F70">
        <w:rPr>
          <w:rFonts w:asciiTheme="majorBidi" w:hAnsiTheme="majorBidi" w:cstheme="majorBidi"/>
          <w:color w:val="000000"/>
          <w:sz w:val="28"/>
          <w:szCs w:val="28"/>
        </w:rPr>
        <w:t xml:space="preserve"> ‘Большой куш’</w:t>
      </w:r>
      <w:r w:rsidR="00F518D9" w:rsidRPr="00264F70">
        <w:rPr>
          <w:rFonts w:asciiTheme="majorBidi" w:hAnsiTheme="majorBidi" w:cstheme="majorBidi"/>
          <w:color w:val="000000"/>
          <w:sz w:val="28"/>
          <w:szCs w:val="28"/>
        </w:rPr>
        <w:t xml:space="preserve">. </w:t>
      </w:r>
    </w:p>
    <w:p w14:paraId="15B6808A" w14:textId="59A26567" w:rsidR="0097562F" w:rsidRDefault="006F513B" w:rsidP="008A6AC8">
      <w:pPr>
        <w:spacing w:line="360" w:lineRule="auto"/>
        <w:ind w:firstLine="708"/>
        <w:jc w:val="both"/>
        <w:rPr>
          <w:rFonts w:asciiTheme="majorBidi" w:hAnsiTheme="majorBidi" w:cstheme="majorBidi"/>
          <w:color w:val="000000"/>
          <w:sz w:val="28"/>
          <w:szCs w:val="28"/>
        </w:rPr>
      </w:pPr>
      <w:r>
        <w:rPr>
          <w:rFonts w:asciiTheme="majorBidi" w:hAnsiTheme="majorBidi" w:cstheme="majorBidi"/>
          <w:color w:val="000000"/>
          <w:sz w:val="28"/>
          <w:szCs w:val="28"/>
        </w:rPr>
        <w:t>Роман представляет собой цикл рассказов</w:t>
      </w:r>
      <w:r>
        <w:rPr>
          <w:rStyle w:val="ab"/>
          <w:rFonts w:asciiTheme="majorBidi" w:hAnsiTheme="majorBidi" w:cstheme="majorBidi"/>
          <w:color w:val="000000"/>
          <w:sz w:val="28"/>
          <w:szCs w:val="28"/>
        </w:rPr>
        <w:footnoteReference w:id="25"/>
      </w:r>
      <w:r>
        <w:rPr>
          <w:rFonts w:asciiTheme="majorBidi" w:hAnsiTheme="majorBidi" w:cstheme="majorBidi"/>
          <w:color w:val="000000"/>
          <w:sz w:val="28"/>
          <w:szCs w:val="28"/>
        </w:rPr>
        <w:t>, объединенных наличием общего героя – персонажа по имени Тевье-молочник</w:t>
      </w:r>
      <w:r w:rsidR="008279B6">
        <w:rPr>
          <w:rFonts w:asciiTheme="majorBidi" w:hAnsiTheme="majorBidi" w:cstheme="majorBidi"/>
          <w:color w:val="000000"/>
          <w:sz w:val="28"/>
          <w:szCs w:val="28"/>
        </w:rPr>
        <w:t>, фабулой и единым стилем изложения</w:t>
      </w:r>
      <w:r w:rsidR="00F518D9" w:rsidRPr="00264F70">
        <w:rPr>
          <w:rFonts w:asciiTheme="majorBidi" w:hAnsiTheme="majorBidi" w:cstheme="majorBidi"/>
          <w:color w:val="000000"/>
          <w:sz w:val="28"/>
          <w:szCs w:val="28"/>
        </w:rPr>
        <w:t>.</w:t>
      </w:r>
      <w:r w:rsidR="008279B6">
        <w:rPr>
          <w:rFonts w:asciiTheme="majorBidi" w:hAnsiTheme="majorBidi" w:cstheme="majorBidi"/>
          <w:color w:val="000000"/>
          <w:sz w:val="28"/>
          <w:szCs w:val="28"/>
        </w:rPr>
        <w:t xml:space="preserve"> Все рассказы построены в виде пространных монологов одного единственного рассказчика – </w:t>
      </w:r>
      <w:r w:rsidR="007530A9" w:rsidRPr="00264F70">
        <w:rPr>
          <w:rFonts w:asciiTheme="majorBidi" w:hAnsiTheme="majorBidi" w:cstheme="majorBidi"/>
          <w:color w:val="000000"/>
          <w:sz w:val="28"/>
          <w:szCs w:val="28"/>
        </w:rPr>
        <w:t>Тевье</w:t>
      </w:r>
      <w:r w:rsidR="008279B6">
        <w:rPr>
          <w:rFonts w:asciiTheme="majorBidi" w:hAnsiTheme="majorBidi" w:cstheme="majorBidi"/>
          <w:color w:val="000000"/>
          <w:sz w:val="28"/>
          <w:szCs w:val="28"/>
        </w:rPr>
        <w:t>, который зарабатывает себе на жизнь продавая дачникам из предместий Киева молоко и масло. У Те</w:t>
      </w:r>
      <w:r w:rsidR="00F518D9" w:rsidRPr="00264F70">
        <w:rPr>
          <w:rFonts w:asciiTheme="majorBidi" w:hAnsiTheme="majorBidi" w:cstheme="majorBidi"/>
          <w:color w:val="000000"/>
          <w:sz w:val="28"/>
          <w:szCs w:val="28"/>
        </w:rPr>
        <w:t>в</w:t>
      </w:r>
      <w:r w:rsidR="008279B6">
        <w:rPr>
          <w:rFonts w:asciiTheme="majorBidi" w:hAnsiTheme="majorBidi" w:cstheme="majorBidi"/>
          <w:color w:val="000000"/>
          <w:sz w:val="28"/>
          <w:szCs w:val="28"/>
        </w:rPr>
        <w:t>ье семь дочерей, их надо выдавать замуж, а это всегда непросто, а особенно нелегко приходится местечковому еврею без</w:t>
      </w:r>
      <w:r w:rsidR="00582C5D">
        <w:rPr>
          <w:rFonts w:asciiTheme="majorBidi" w:hAnsiTheme="majorBidi" w:cstheme="majorBidi"/>
          <w:color w:val="000000"/>
          <w:sz w:val="28"/>
          <w:szCs w:val="28"/>
        </w:rPr>
        <w:t xml:space="preserve"> права на жительство в городах Р</w:t>
      </w:r>
      <w:r w:rsidR="008279B6">
        <w:rPr>
          <w:rFonts w:asciiTheme="majorBidi" w:hAnsiTheme="majorBidi" w:cstheme="majorBidi"/>
          <w:color w:val="000000"/>
          <w:sz w:val="28"/>
          <w:szCs w:val="28"/>
        </w:rPr>
        <w:t xml:space="preserve">оссийской империи. </w:t>
      </w:r>
      <w:r w:rsidR="00582C5D">
        <w:rPr>
          <w:rFonts w:asciiTheme="majorBidi" w:hAnsiTheme="majorBidi" w:cstheme="majorBidi"/>
          <w:color w:val="000000"/>
          <w:sz w:val="28"/>
          <w:szCs w:val="28"/>
        </w:rPr>
        <w:t xml:space="preserve">Об этом и повествует главный герой. </w:t>
      </w:r>
      <w:r w:rsidR="00BB2CDA" w:rsidRPr="00264F70">
        <w:rPr>
          <w:rFonts w:asciiTheme="majorBidi" w:hAnsiTheme="majorBidi" w:cstheme="majorBidi"/>
          <w:color w:val="000000"/>
          <w:sz w:val="28"/>
          <w:szCs w:val="28"/>
        </w:rPr>
        <w:t xml:space="preserve">Непосредственный </w:t>
      </w:r>
      <w:r w:rsidR="007C579D" w:rsidRPr="00264F70">
        <w:rPr>
          <w:rFonts w:asciiTheme="majorBidi" w:hAnsiTheme="majorBidi" w:cstheme="majorBidi"/>
          <w:color w:val="000000"/>
          <w:sz w:val="28"/>
          <w:szCs w:val="28"/>
        </w:rPr>
        <w:t>а</w:t>
      </w:r>
      <w:r w:rsidR="00BB2CDA" w:rsidRPr="00264F70">
        <w:rPr>
          <w:rFonts w:asciiTheme="majorBidi" w:hAnsiTheme="majorBidi" w:cstheme="majorBidi"/>
          <w:color w:val="000000"/>
          <w:sz w:val="28"/>
          <w:szCs w:val="28"/>
        </w:rPr>
        <w:t xml:space="preserve">дресат монологов Тевье </w:t>
      </w:r>
      <w:r w:rsidR="007530A9" w:rsidRPr="00264F70">
        <w:rPr>
          <w:rFonts w:asciiTheme="majorBidi" w:hAnsiTheme="majorBidi" w:cstheme="majorBidi"/>
          <w:color w:val="000000"/>
          <w:sz w:val="28"/>
          <w:szCs w:val="28"/>
        </w:rPr>
        <w:t xml:space="preserve">– </w:t>
      </w:r>
      <w:r w:rsidR="00582C5D">
        <w:rPr>
          <w:rFonts w:asciiTheme="majorBidi" w:hAnsiTheme="majorBidi" w:cstheme="majorBidi"/>
          <w:color w:val="000000"/>
          <w:sz w:val="28"/>
          <w:szCs w:val="28"/>
        </w:rPr>
        <w:t xml:space="preserve">Шолом-Алейхем (именно </w:t>
      </w:r>
      <w:r w:rsidR="007530A9" w:rsidRPr="00264F70">
        <w:rPr>
          <w:rFonts w:asciiTheme="majorBidi" w:hAnsiTheme="majorBidi" w:cstheme="majorBidi"/>
          <w:color w:val="000000"/>
          <w:sz w:val="28"/>
          <w:szCs w:val="28"/>
        </w:rPr>
        <w:t xml:space="preserve">так Тевье называет своего визави в предисловии). </w:t>
      </w:r>
      <w:r w:rsidR="00F518D9" w:rsidRPr="00264F70">
        <w:rPr>
          <w:rFonts w:asciiTheme="majorBidi" w:hAnsiTheme="majorBidi" w:cstheme="majorBidi"/>
          <w:color w:val="000000"/>
          <w:sz w:val="28"/>
          <w:szCs w:val="28"/>
        </w:rPr>
        <w:t xml:space="preserve">В кратком предисловии к рассказу Шолом-Алейхем сообщает: </w:t>
      </w:r>
      <w:r w:rsidR="007530A9" w:rsidRPr="00264F70">
        <w:rPr>
          <w:rFonts w:asciiTheme="majorBidi" w:hAnsiTheme="majorBidi" w:cstheme="majorBidi"/>
          <w:color w:val="000000"/>
          <w:sz w:val="28"/>
          <w:szCs w:val="28"/>
        </w:rPr>
        <w:t>«</w:t>
      </w:r>
      <w:r w:rsidR="00BB2CDA" w:rsidRPr="00264F70">
        <w:rPr>
          <w:rFonts w:asciiTheme="majorBidi" w:hAnsiTheme="majorBidi" w:cstheme="majorBidi"/>
          <w:color w:val="000000"/>
          <w:sz w:val="28"/>
          <w:szCs w:val="28"/>
        </w:rPr>
        <w:t>Р</w:t>
      </w:r>
      <w:r w:rsidR="00F518D9" w:rsidRPr="00264F70">
        <w:rPr>
          <w:rFonts w:asciiTheme="majorBidi" w:hAnsiTheme="majorBidi" w:cstheme="majorBidi"/>
          <w:color w:val="000000"/>
          <w:sz w:val="28"/>
          <w:szCs w:val="28"/>
        </w:rPr>
        <w:t>ассказано самим</w:t>
      </w:r>
      <w:r w:rsidR="00BB2CDA" w:rsidRPr="00264F70">
        <w:rPr>
          <w:rFonts w:asciiTheme="majorBidi" w:hAnsiTheme="majorBidi" w:cstheme="majorBidi"/>
          <w:color w:val="000000"/>
          <w:sz w:val="28"/>
          <w:szCs w:val="28"/>
        </w:rPr>
        <w:t xml:space="preserve"> Тевье и записано</w:t>
      </w:r>
      <w:r w:rsidR="00F518D9" w:rsidRPr="00264F70">
        <w:rPr>
          <w:rFonts w:asciiTheme="majorBidi" w:hAnsiTheme="majorBidi" w:cstheme="majorBidi"/>
          <w:color w:val="000000"/>
          <w:sz w:val="28"/>
          <w:szCs w:val="28"/>
        </w:rPr>
        <w:t xml:space="preserve"> слово в слово</w:t>
      </w:r>
      <w:r w:rsidR="007530A9" w:rsidRPr="00264F70">
        <w:rPr>
          <w:rFonts w:asciiTheme="majorBidi" w:hAnsiTheme="majorBidi" w:cstheme="majorBidi"/>
          <w:color w:val="000000"/>
          <w:sz w:val="28"/>
          <w:szCs w:val="28"/>
        </w:rPr>
        <w:t xml:space="preserve">». Таким образом, с самого начала Шолом-Алейхем дает установку на то, что он будет воспроизводить устную речь Тевье. </w:t>
      </w:r>
      <w:r w:rsidR="00582C5D">
        <w:rPr>
          <w:rFonts w:asciiTheme="majorBidi" w:hAnsiTheme="majorBidi" w:cstheme="majorBidi"/>
          <w:color w:val="000000"/>
          <w:sz w:val="28"/>
          <w:szCs w:val="28"/>
        </w:rPr>
        <w:t>Он сознательн ставит себе задачу имитировать спонтанную разговорную</w:t>
      </w:r>
      <w:r w:rsidR="003B7064">
        <w:rPr>
          <w:rFonts w:asciiTheme="majorBidi" w:hAnsiTheme="majorBidi" w:cstheme="majorBidi"/>
          <w:color w:val="000000"/>
          <w:sz w:val="28"/>
          <w:szCs w:val="28"/>
        </w:rPr>
        <w:t xml:space="preserve"> </w:t>
      </w:r>
      <w:r w:rsidR="008A6AC8">
        <w:rPr>
          <w:rFonts w:asciiTheme="majorBidi" w:hAnsiTheme="majorBidi" w:cstheme="majorBidi"/>
          <w:color w:val="000000"/>
          <w:sz w:val="28"/>
          <w:szCs w:val="28"/>
        </w:rPr>
        <w:t xml:space="preserve"> речь.</w:t>
      </w:r>
    </w:p>
    <w:p w14:paraId="710C237F" w14:textId="7D846192" w:rsidR="002E4BD1" w:rsidRDefault="003B7064" w:rsidP="000670AE">
      <w:pPr>
        <w:spacing w:line="360" w:lineRule="auto"/>
        <w:ind w:firstLine="708"/>
        <w:jc w:val="both"/>
        <w:rPr>
          <w:rFonts w:asciiTheme="majorBidi" w:hAnsiTheme="majorBidi" w:cstheme="majorBidi"/>
          <w:color w:val="000000"/>
          <w:sz w:val="28"/>
          <w:szCs w:val="28"/>
        </w:rPr>
      </w:pPr>
      <w:r>
        <w:rPr>
          <w:rFonts w:asciiTheme="majorBidi" w:hAnsiTheme="majorBidi" w:cstheme="majorBidi"/>
          <w:color w:val="000000"/>
          <w:sz w:val="28"/>
          <w:szCs w:val="28"/>
        </w:rPr>
        <w:t>И</w:t>
      </w:r>
      <w:r w:rsidR="0062774C" w:rsidRPr="00264F70">
        <w:rPr>
          <w:rFonts w:asciiTheme="majorBidi" w:hAnsiTheme="majorBidi" w:cstheme="majorBidi"/>
          <w:color w:val="000000"/>
          <w:sz w:val="28"/>
          <w:szCs w:val="28"/>
        </w:rPr>
        <w:t>м</w:t>
      </w:r>
      <w:r>
        <w:rPr>
          <w:rFonts w:asciiTheme="majorBidi" w:hAnsiTheme="majorBidi" w:cstheme="majorBidi"/>
          <w:color w:val="000000"/>
          <w:sz w:val="28"/>
          <w:szCs w:val="28"/>
        </w:rPr>
        <w:t xml:space="preserve">енно </w:t>
      </w:r>
      <w:r w:rsidR="00AD0912">
        <w:rPr>
          <w:rFonts w:asciiTheme="majorBidi" w:hAnsiTheme="majorBidi" w:cstheme="majorBidi"/>
          <w:color w:val="000000"/>
          <w:sz w:val="28"/>
          <w:szCs w:val="28"/>
        </w:rPr>
        <w:t>установка на имитацию</w:t>
      </w:r>
      <w:r w:rsidR="0062774C" w:rsidRPr="00264F70">
        <w:rPr>
          <w:rFonts w:asciiTheme="majorBidi" w:hAnsiTheme="majorBidi" w:cstheme="majorBidi"/>
          <w:color w:val="000000"/>
          <w:sz w:val="28"/>
          <w:szCs w:val="28"/>
        </w:rPr>
        <w:t xml:space="preserve"> устной р</w:t>
      </w:r>
      <w:r w:rsidR="00582C5D">
        <w:rPr>
          <w:rFonts w:asciiTheme="majorBidi" w:hAnsiTheme="majorBidi" w:cstheme="majorBidi"/>
          <w:color w:val="000000"/>
          <w:sz w:val="28"/>
          <w:szCs w:val="28"/>
        </w:rPr>
        <w:t xml:space="preserve">азговорной речи </w:t>
      </w:r>
      <w:r w:rsidR="0097562F" w:rsidRPr="00264F70">
        <w:rPr>
          <w:rFonts w:asciiTheme="majorBidi" w:hAnsiTheme="majorBidi" w:cstheme="majorBidi"/>
          <w:color w:val="000000"/>
          <w:sz w:val="28"/>
          <w:szCs w:val="28"/>
        </w:rPr>
        <w:t>обуслов</w:t>
      </w:r>
      <w:r w:rsidR="0097562F">
        <w:rPr>
          <w:rFonts w:asciiTheme="majorBidi" w:hAnsiTheme="majorBidi" w:cstheme="majorBidi"/>
          <w:color w:val="000000"/>
          <w:sz w:val="28"/>
          <w:szCs w:val="28"/>
        </w:rPr>
        <w:t>ила</w:t>
      </w:r>
      <w:r w:rsidR="0097562F" w:rsidRPr="00264F70">
        <w:rPr>
          <w:rFonts w:asciiTheme="majorBidi" w:hAnsiTheme="majorBidi" w:cstheme="majorBidi"/>
          <w:color w:val="000000"/>
          <w:sz w:val="28"/>
          <w:szCs w:val="28"/>
        </w:rPr>
        <w:t xml:space="preserve"> </w:t>
      </w:r>
      <w:r w:rsidR="0062774C" w:rsidRPr="00264F70">
        <w:rPr>
          <w:rFonts w:asciiTheme="majorBidi" w:hAnsiTheme="majorBidi" w:cstheme="majorBidi"/>
          <w:color w:val="000000"/>
          <w:sz w:val="28"/>
          <w:szCs w:val="28"/>
        </w:rPr>
        <w:t>высок</w:t>
      </w:r>
      <w:r w:rsidR="0097562F">
        <w:rPr>
          <w:rFonts w:asciiTheme="majorBidi" w:hAnsiTheme="majorBidi" w:cstheme="majorBidi"/>
          <w:color w:val="000000"/>
          <w:sz w:val="28"/>
          <w:szCs w:val="28"/>
        </w:rPr>
        <w:t>ую</w:t>
      </w:r>
      <w:r w:rsidR="00C159E2" w:rsidRPr="00264F70">
        <w:rPr>
          <w:rFonts w:asciiTheme="majorBidi" w:hAnsiTheme="majorBidi" w:cstheme="majorBidi"/>
          <w:color w:val="000000"/>
          <w:sz w:val="28"/>
          <w:szCs w:val="28"/>
        </w:rPr>
        <w:t xml:space="preserve"> п</w:t>
      </w:r>
      <w:r w:rsidR="00236A1F">
        <w:rPr>
          <w:rFonts w:asciiTheme="majorBidi" w:hAnsiTheme="majorBidi" w:cstheme="majorBidi"/>
          <w:color w:val="000000"/>
          <w:sz w:val="28"/>
          <w:szCs w:val="28"/>
        </w:rPr>
        <w:t>лотность дискурс</w:t>
      </w:r>
      <w:r w:rsidR="0062774C" w:rsidRPr="00264F70">
        <w:rPr>
          <w:rFonts w:asciiTheme="majorBidi" w:hAnsiTheme="majorBidi" w:cstheme="majorBidi"/>
          <w:color w:val="000000"/>
          <w:sz w:val="28"/>
          <w:szCs w:val="28"/>
        </w:rPr>
        <w:t>ивного маркирования</w:t>
      </w:r>
      <w:r w:rsidR="008279B6">
        <w:rPr>
          <w:rFonts w:asciiTheme="majorBidi" w:hAnsiTheme="majorBidi" w:cstheme="majorBidi"/>
          <w:color w:val="000000"/>
          <w:sz w:val="28"/>
          <w:szCs w:val="28"/>
        </w:rPr>
        <w:t>. В</w:t>
      </w:r>
      <w:r w:rsidR="000063F3" w:rsidRPr="00264F70">
        <w:rPr>
          <w:rFonts w:asciiTheme="majorBidi" w:hAnsiTheme="majorBidi" w:cstheme="majorBidi"/>
          <w:color w:val="000000"/>
          <w:sz w:val="28"/>
          <w:szCs w:val="28"/>
        </w:rPr>
        <w:t xml:space="preserve"> среднем </w:t>
      </w:r>
      <w:r w:rsidR="00582C5D">
        <w:rPr>
          <w:rFonts w:asciiTheme="majorBidi" w:hAnsiTheme="majorBidi" w:cstheme="majorBidi"/>
          <w:color w:val="000000"/>
          <w:sz w:val="28"/>
          <w:szCs w:val="28"/>
        </w:rPr>
        <w:t xml:space="preserve">плотность дискурсивного маркирования составляет </w:t>
      </w:r>
      <w:r w:rsidR="000063F3" w:rsidRPr="00264F70">
        <w:rPr>
          <w:rFonts w:asciiTheme="majorBidi" w:hAnsiTheme="majorBidi" w:cstheme="majorBidi"/>
          <w:color w:val="000000"/>
          <w:sz w:val="28"/>
          <w:szCs w:val="28"/>
        </w:rPr>
        <w:t xml:space="preserve">5-6% </w:t>
      </w:r>
      <w:r w:rsidR="00582C5D">
        <w:rPr>
          <w:rFonts w:asciiTheme="majorBidi" w:hAnsiTheme="majorBidi" w:cstheme="majorBidi"/>
          <w:color w:val="000000"/>
          <w:sz w:val="28"/>
          <w:szCs w:val="28"/>
        </w:rPr>
        <w:t xml:space="preserve">от общего числа слов </w:t>
      </w:r>
      <w:r w:rsidR="000063F3" w:rsidRPr="00264F70">
        <w:rPr>
          <w:rFonts w:asciiTheme="majorBidi" w:hAnsiTheme="majorBidi" w:cstheme="majorBidi"/>
          <w:color w:val="000000"/>
          <w:sz w:val="28"/>
          <w:szCs w:val="28"/>
        </w:rPr>
        <w:t>(мы учитывали ко</w:t>
      </w:r>
      <w:r w:rsidR="002E4BD1">
        <w:rPr>
          <w:rFonts w:asciiTheme="majorBidi" w:hAnsiTheme="majorBidi" w:cstheme="majorBidi"/>
          <w:color w:val="000000"/>
          <w:sz w:val="28"/>
          <w:szCs w:val="28"/>
        </w:rPr>
        <w:t xml:space="preserve">личество дискурсивных маркеров </w:t>
      </w:r>
      <w:r w:rsidR="000063F3" w:rsidRPr="00264F70">
        <w:rPr>
          <w:rFonts w:asciiTheme="majorBidi" w:hAnsiTheme="majorBidi" w:cstheme="majorBidi"/>
          <w:color w:val="000000"/>
          <w:sz w:val="28"/>
          <w:szCs w:val="28"/>
        </w:rPr>
        <w:t xml:space="preserve">в </w:t>
      </w:r>
      <w:r w:rsidR="0062774C" w:rsidRPr="00264F70">
        <w:rPr>
          <w:rFonts w:asciiTheme="majorBidi" w:hAnsiTheme="majorBidi" w:cstheme="majorBidi"/>
          <w:color w:val="000000"/>
          <w:sz w:val="28"/>
          <w:szCs w:val="28"/>
        </w:rPr>
        <w:t>монологических отрезках текста</w:t>
      </w:r>
      <w:r w:rsidR="002E4BD1">
        <w:rPr>
          <w:rFonts w:asciiTheme="majorBidi" w:hAnsiTheme="majorBidi" w:cstheme="majorBidi"/>
          <w:color w:val="000000"/>
          <w:sz w:val="28"/>
          <w:szCs w:val="28"/>
        </w:rPr>
        <w:t>, артикли не учитываются</w:t>
      </w:r>
      <w:r w:rsidR="0062774C" w:rsidRPr="00264F70">
        <w:rPr>
          <w:rFonts w:asciiTheme="majorBidi" w:hAnsiTheme="majorBidi" w:cstheme="majorBidi"/>
          <w:color w:val="000000"/>
          <w:sz w:val="28"/>
          <w:szCs w:val="28"/>
        </w:rPr>
        <w:t>). В</w:t>
      </w:r>
      <w:r w:rsidR="000063F3" w:rsidRPr="00264F70">
        <w:rPr>
          <w:rFonts w:asciiTheme="majorBidi" w:hAnsiTheme="majorBidi" w:cstheme="majorBidi"/>
          <w:color w:val="000000"/>
          <w:sz w:val="28"/>
          <w:szCs w:val="28"/>
        </w:rPr>
        <w:t xml:space="preserve"> то</w:t>
      </w:r>
      <w:r w:rsidR="002E4BD1">
        <w:rPr>
          <w:rFonts w:asciiTheme="majorBidi" w:hAnsiTheme="majorBidi" w:cstheme="majorBidi"/>
          <w:color w:val="000000"/>
          <w:sz w:val="28"/>
          <w:szCs w:val="28"/>
        </w:rPr>
        <w:t xml:space="preserve"> же время, в рассказе «Дрейфус из </w:t>
      </w:r>
      <w:r w:rsidR="002E4BD1">
        <w:rPr>
          <w:rFonts w:asciiTheme="majorBidi" w:hAnsiTheme="majorBidi" w:cstheme="majorBidi"/>
          <w:color w:val="000000"/>
          <w:sz w:val="28"/>
          <w:szCs w:val="28"/>
        </w:rPr>
        <w:lastRenderedPageBreak/>
        <w:t>Касриловки» того же автора</w:t>
      </w:r>
      <w:r w:rsidR="0097562F">
        <w:rPr>
          <w:rFonts w:asciiTheme="majorBidi" w:hAnsiTheme="majorBidi" w:cstheme="majorBidi"/>
          <w:color w:val="000000"/>
          <w:sz w:val="28"/>
          <w:szCs w:val="28"/>
        </w:rPr>
        <w:t>,</w:t>
      </w:r>
      <w:r w:rsidR="0062774C" w:rsidRPr="00264F70">
        <w:rPr>
          <w:rFonts w:asciiTheme="majorBidi" w:hAnsiTheme="majorBidi" w:cstheme="majorBidi"/>
          <w:color w:val="000000"/>
          <w:sz w:val="28"/>
          <w:szCs w:val="28"/>
        </w:rPr>
        <w:t xml:space="preserve"> процент дискурсивных маркеров составляет менее 3%</w:t>
      </w:r>
      <w:r w:rsidR="002E4BD1">
        <w:rPr>
          <w:rFonts w:asciiTheme="majorBidi" w:hAnsiTheme="majorBidi" w:cstheme="majorBidi"/>
          <w:color w:val="000000"/>
          <w:sz w:val="28"/>
          <w:szCs w:val="28"/>
        </w:rPr>
        <w:t xml:space="preserve">, что типично для художественных текстов конца </w:t>
      </w:r>
      <w:r w:rsidR="002E4BD1">
        <w:rPr>
          <w:rFonts w:asciiTheme="majorBidi" w:hAnsiTheme="majorBidi" w:cstheme="majorBidi"/>
          <w:color w:val="000000"/>
          <w:sz w:val="28"/>
          <w:szCs w:val="28"/>
          <w:lang w:val="en-US"/>
        </w:rPr>
        <w:t>XIX</w:t>
      </w:r>
      <w:r w:rsidR="002E4BD1">
        <w:rPr>
          <w:rFonts w:asciiTheme="majorBidi" w:hAnsiTheme="majorBidi" w:cstheme="majorBidi"/>
          <w:color w:val="000000"/>
          <w:sz w:val="28"/>
          <w:szCs w:val="28"/>
        </w:rPr>
        <w:t xml:space="preserve"> – начала </w:t>
      </w:r>
      <w:r w:rsidR="002E4BD1">
        <w:rPr>
          <w:rFonts w:asciiTheme="majorBidi" w:hAnsiTheme="majorBidi" w:cstheme="majorBidi"/>
          <w:color w:val="000000"/>
          <w:sz w:val="28"/>
          <w:szCs w:val="28"/>
          <w:lang w:val="en-US"/>
        </w:rPr>
        <w:t>XX</w:t>
      </w:r>
      <w:r w:rsidR="002E4BD1">
        <w:rPr>
          <w:rFonts w:asciiTheme="majorBidi" w:hAnsiTheme="majorBidi" w:cstheme="majorBidi"/>
          <w:color w:val="000000"/>
          <w:sz w:val="28"/>
          <w:szCs w:val="28"/>
        </w:rPr>
        <w:t xml:space="preserve"> века.  </w:t>
      </w:r>
      <w:r w:rsidR="0062774C" w:rsidRPr="00264F70">
        <w:rPr>
          <w:rFonts w:asciiTheme="majorBidi" w:hAnsiTheme="majorBidi" w:cstheme="majorBidi"/>
          <w:color w:val="000000"/>
          <w:sz w:val="28"/>
          <w:szCs w:val="28"/>
        </w:rPr>
        <w:t xml:space="preserve">Мы посчитали </w:t>
      </w:r>
      <w:r w:rsidR="0097562F">
        <w:rPr>
          <w:rFonts w:asciiTheme="majorBidi" w:hAnsiTheme="majorBidi" w:cstheme="majorBidi"/>
          <w:color w:val="000000"/>
          <w:sz w:val="28"/>
          <w:szCs w:val="28"/>
        </w:rPr>
        <w:t xml:space="preserve">также </w:t>
      </w:r>
      <w:r w:rsidR="0062774C" w:rsidRPr="00264F70">
        <w:rPr>
          <w:rFonts w:asciiTheme="majorBidi" w:hAnsiTheme="majorBidi" w:cstheme="majorBidi"/>
          <w:color w:val="000000"/>
          <w:sz w:val="28"/>
          <w:szCs w:val="28"/>
        </w:rPr>
        <w:t xml:space="preserve">показатель маркирования для проанализированных выше рассказов </w:t>
      </w:r>
      <w:r w:rsidR="000063F3" w:rsidRPr="00264F70">
        <w:rPr>
          <w:rFonts w:asciiTheme="majorBidi" w:hAnsiTheme="majorBidi" w:cstheme="majorBidi"/>
          <w:color w:val="000000"/>
          <w:sz w:val="28"/>
          <w:szCs w:val="28"/>
        </w:rPr>
        <w:t>И.-Л.</w:t>
      </w:r>
      <w:r w:rsidR="00DD6439">
        <w:rPr>
          <w:rFonts w:asciiTheme="majorBidi" w:hAnsiTheme="majorBidi" w:cstheme="majorBidi"/>
          <w:color w:val="000000"/>
          <w:sz w:val="28"/>
          <w:szCs w:val="28"/>
        </w:rPr>
        <w:t> </w:t>
      </w:r>
      <w:r w:rsidR="000063F3" w:rsidRPr="00264F70">
        <w:rPr>
          <w:rFonts w:asciiTheme="majorBidi" w:hAnsiTheme="majorBidi" w:cstheme="majorBidi"/>
          <w:color w:val="000000"/>
          <w:sz w:val="28"/>
          <w:szCs w:val="28"/>
        </w:rPr>
        <w:t>Переца</w:t>
      </w:r>
      <w:r w:rsidR="0062774C" w:rsidRPr="00264F70">
        <w:rPr>
          <w:rFonts w:asciiTheme="majorBidi" w:hAnsiTheme="majorBidi" w:cstheme="majorBidi"/>
          <w:color w:val="000000"/>
          <w:sz w:val="28"/>
          <w:szCs w:val="28"/>
        </w:rPr>
        <w:t xml:space="preserve">: </w:t>
      </w:r>
      <w:r w:rsidR="00DD6439">
        <w:rPr>
          <w:rFonts w:asciiTheme="majorBidi" w:hAnsiTheme="majorBidi" w:cstheme="majorBidi"/>
          <w:color w:val="000000"/>
          <w:sz w:val="28"/>
          <w:szCs w:val="28"/>
        </w:rPr>
        <w:t>доля</w:t>
      </w:r>
      <w:r w:rsidR="00DD6439" w:rsidRPr="00264F70">
        <w:rPr>
          <w:rFonts w:asciiTheme="majorBidi" w:hAnsiTheme="majorBidi" w:cstheme="majorBidi"/>
          <w:color w:val="000000"/>
          <w:sz w:val="28"/>
          <w:szCs w:val="28"/>
        </w:rPr>
        <w:t xml:space="preserve"> </w:t>
      </w:r>
      <w:r w:rsidR="0062774C" w:rsidRPr="00264F70">
        <w:rPr>
          <w:rFonts w:asciiTheme="majorBidi" w:hAnsiTheme="majorBidi" w:cstheme="majorBidi"/>
          <w:color w:val="000000"/>
          <w:sz w:val="28"/>
          <w:szCs w:val="28"/>
        </w:rPr>
        <w:t>дискурсивных маркеров в те</w:t>
      </w:r>
      <w:r w:rsidR="002E4BD1">
        <w:rPr>
          <w:rFonts w:asciiTheme="majorBidi" w:hAnsiTheme="majorBidi" w:cstheme="majorBidi"/>
          <w:color w:val="000000"/>
          <w:sz w:val="28"/>
          <w:szCs w:val="28"/>
        </w:rPr>
        <w:t>кст</w:t>
      </w:r>
      <w:r w:rsidR="002E4BD1">
        <w:rPr>
          <w:rFonts w:asciiTheme="majorBidi" w:hAnsiTheme="majorBidi" w:cstheme="majorBidi"/>
          <w:color w:val="000000"/>
          <w:sz w:val="28"/>
          <w:szCs w:val="28"/>
          <w:lang w:bidi="he-IL"/>
        </w:rPr>
        <w:t>ах</w:t>
      </w:r>
      <w:r w:rsidR="0062774C" w:rsidRPr="00264F70">
        <w:rPr>
          <w:rFonts w:asciiTheme="majorBidi" w:hAnsiTheme="majorBidi" w:cstheme="majorBidi"/>
          <w:color w:val="000000"/>
          <w:sz w:val="28"/>
          <w:szCs w:val="28"/>
        </w:rPr>
        <w:t xml:space="preserve"> составил</w:t>
      </w:r>
      <w:r w:rsidR="00DD6439">
        <w:rPr>
          <w:rFonts w:asciiTheme="majorBidi" w:hAnsiTheme="majorBidi" w:cstheme="majorBidi"/>
          <w:color w:val="000000"/>
          <w:sz w:val="28"/>
          <w:szCs w:val="28"/>
        </w:rPr>
        <w:t>а</w:t>
      </w:r>
      <w:r w:rsidR="0062774C" w:rsidRPr="00264F70">
        <w:rPr>
          <w:rFonts w:asciiTheme="majorBidi" w:hAnsiTheme="majorBidi" w:cstheme="majorBidi"/>
          <w:color w:val="000000"/>
          <w:sz w:val="28"/>
          <w:szCs w:val="28"/>
        </w:rPr>
        <w:t xml:space="preserve"> около</w:t>
      </w:r>
      <w:r w:rsidR="002E4BD1">
        <w:rPr>
          <w:rFonts w:asciiTheme="majorBidi" w:hAnsiTheme="majorBidi" w:cstheme="majorBidi"/>
          <w:color w:val="000000"/>
          <w:sz w:val="28"/>
          <w:szCs w:val="28"/>
        </w:rPr>
        <w:t xml:space="preserve"> 3%. Возможно</w:t>
      </w:r>
      <w:r w:rsidR="000063F3" w:rsidRPr="00264F70">
        <w:rPr>
          <w:rFonts w:asciiTheme="majorBidi" w:hAnsiTheme="majorBidi" w:cstheme="majorBidi"/>
          <w:color w:val="000000"/>
          <w:sz w:val="28"/>
          <w:szCs w:val="28"/>
        </w:rPr>
        <w:t>, такой высокий показатель</w:t>
      </w:r>
      <w:r w:rsidR="002E4BD1">
        <w:rPr>
          <w:rFonts w:asciiTheme="majorBidi" w:hAnsiTheme="majorBidi" w:cstheme="majorBidi"/>
          <w:color w:val="000000"/>
          <w:sz w:val="28"/>
          <w:szCs w:val="28"/>
        </w:rPr>
        <w:t xml:space="preserve"> плотности</w:t>
      </w:r>
      <w:r w:rsidR="0062774C" w:rsidRPr="00264F70">
        <w:rPr>
          <w:rFonts w:asciiTheme="majorBidi" w:hAnsiTheme="majorBidi" w:cstheme="majorBidi"/>
          <w:color w:val="000000"/>
          <w:sz w:val="28"/>
          <w:szCs w:val="28"/>
        </w:rPr>
        <w:t xml:space="preserve"> маркирования в “</w:t>
      </w:r>
      <w:r w:rsidR="0062774C" w:rsidRPr="00264F70">
        <w:rPr>
          <w:rFonts w:asciiTheme="majorBidi" w:hAnsiTheme="majorBidi" w:cstheme="majorBidi"/>
          <w:color w:val="000000"/>
          <w:sz w:val="28"/>
          <w:szCs w:val="28"/>
          <w:lang w:val="en-US"/>
        </w:rPr>
        <w:t>Dos</w:t>
      </w:r>
      <w:r w:rsidR="0062774C" w:rsidRPr="00264F70">
        <w:rPr>
          <w:rFonts w:asciiTheme="majorBidi" w:hAnsiTheme="majorBidi" w:cstheme="majorBidi"/>
          <w:color w:val="000000"/>
          <w:sz w:val="28"/>
          <w:szCs w:val="28"/>
        </w:rPr>
        <w:t xml:space="preserve"> </w:t>
      </w:r>
      <w:r w:rsidR="0062774C" w:rsidRPr="00264F70">
        <w:rPr>
          <w:rFonts w:asciiTheme="majorBidi" w:hAnsiTheme="majorBidi" w:cstheme="majorBidi"/>
          <w:color w:val="000000"/>
          <w:sz w:val="28"/>
          <w:szCs w:val="28"/>
          <w:lang w:val="en-US"/>
        </w:rPr>
        <w:t>gro</w:t>
      </w:r>
      <w:r w:rsidR="00A82B7F">
        <w:rPr>
          <w:rFonts w:asciiTheme="majorBidi" w:hAnsiTheme="majorBidi" w:cstheme="majorBidi"/>
          <w:color w:val="000000"/>
          <w:sz w:val="28"/>
          <w:szCs w:val="28"/>
          <w:lang w:val="en-US"/>
        </w:rPr>
        <w:t>j</w:t>
      </w:r>
      <w:r w:rsidR="0062774C" w:rsidRPr="00264F70">
        <w:rPr>
          <w:rFonts w:asciiTheme="majorBidi" w:hAnsiTheme="majorBidi" w:cstheme="majorBidi"/>
          <w:color w:val="000000"/>
          <w:sz w:val="28"/>
          <w:szCs w:val="28"/>
          <w:lang w:val="en-US"/>
        </w:rPr>
        <w:t>se</w:t>
      </w:r>
      <w:r w:rsidR="0062774C" w:rsidRPr="00264F70">
        <w:rPr>
          <w:rFonts w:asciiTheme="majorBidi" w:hAnsiTheme="majorBidi" w:cstheme="majorBidi"/>
          <w:color w:val="000000"/>
          <w:sz w:val="28"/>
          <w:szCs w:val="28"/>
        </w:rPr>
        <w:t xml:space="preserve"> </w:t>
      </w:r>
      <w:r w:rsidR="0062774C" w:rsidRPr="00264F70">
        <w:rPr>
          <w:rFonts w:asciiTheme="majorBidi" w:hAnsiTheme="majorBidi" w:cstheme="majorBidi"/>
          <w:color w:val="000000"/>
          <w:sz w:val="28"/>
          <w:szCs w:val="28"/>
          <w:lang w:val="en-US"/>
        </w:rPr>
        <w:t>gevins</w:t>
      </w:r>
      <w:r w:rsidR="0062774C" w:rsidRPr="00264F70">
        <w:rPr>
          <w:rFonts w:asciiTheme="majorBidi" w:hAnsiTheme="majorBidi" w:cstheme="majorBidi"/>
          <w:color w:val="000000"/>
          <w:sz w:val="28"/>
          <w:szCs w:val="28"/>
        </w:rPr>
        <w:t>”</w:t>
      </w:r>
      <w:r w:rsidR="000063F3" w:rsidRPr="00264F70">
        <w:rPr>
          <w:rFonts w:asciiTheme="majorBidi" w:hAnsiTheme="majorBidi" w:cstheme="majorBidi"/>
          <w:color w:val="000000"/>
          <w:sz w:val="28"/>
          <w:szCs w:val="28"/>
        </w:rPr>
        <w:t xml:space="preserve"> обсусловлен тем, что </w:t>
      </w:r>
      <w:r w:rsidR="0062774C" w:rsidRPr="00264F70">
        <w:rPr>
          <w:rFonts w:asciiTheme="majorBidi" w:hAnsiTheme="majorBidi" w:cstheme="majorBidi"/>
          <w:color w:val="000000"/>
          <w:sz w:val="28"/>
          <w:szCs w:val="28"/>
        </w:rPr>
        <w:t>текст написан от первого лица</w:t>
      </w:r>
      <w:r w:rsidR="002E4BD1">
        <w:rPr>
          <w:rFonts w:asciiTheme="majorBidi" w:hAnsiTheme="majorBidi" w:cstheme="majorBidi"/>
          <w:color w:val="000000"/>
          <w:sz w:val="28"/>
          <w:szCs w:val="28"/>
        </w:rPr>
        <w:t>, однако это предположение нуждается в проверке на большой выборке текстов</w:t>
      </w:r>
      <w:r w:rsidR="00C159E2" w:rsidRPr="00264F70">
        <w:rPr>
          <w:rFonts w:asciiTheme="majorBidi" w:hAnsiTheme="majorBidi" w:cstheme="majorBidi"/>
          <w:color w:val="000000"/>
          <w:sz w:val="28"/>
          <w:szCs w:val="28"/>
        </w:rPr>
        <w:t>.</w:t>
      </w:r>
      <w:r w:rsidR="00F85C2E" w:rsidRPr="00264F70">
        <w:rPr>
          <w:rFonts w:asciiTheme="majorBidi" w:hAnsiTheme="majorBidi" w:cstheme="majorBidi"/>
          <w:color w:val="000000"/>
          <w:sz w:val="28"/>
          <w:szCs w:val="28"/>
        </w:rPr>
        <w:t xml:space="preserve"> </w:t>
      </w:r>
    </w:p>
    <w:p w14:paraId="76FE62D2" w14:textId="77777777" w:rsidR="000670AE" w:rsidRDefault="00F85C2E" w:rsidP="000670AE">
      <w:pPr>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 xml:space="preserve">В дискурсивном плане для данного текста характерна </w:t>
      </w:r>
      <w:r w:rsidR="00144770" w:rsidRPr="00264F70">
        <w:rPr>
          <w:rFonts w:asciiTheme="majorBidi" w:hAnsiTheme="majorBidi" w:cstheme="majorBidi"/>
          <w:sz w:val="28"/>
          <w:szCs w:val="28"/>
        </w:rPr>
        <w:t>сложная организация</w:t>
      </w:r>
      <w:r w:rsidRPr="00264F70">
        <w:rPr>
          <w:rFonts w:asciiTheme="majorBidi" w:hAnsiTheme="majorBidi" w:cstheme="majorBidi"/>
          <w:sz w:val="28"/>
          <w:szCs w:val="28"/>
        </w:rPr>
        <w:t>. Монолог содержит многочисленные встав</w:t>
      </w:r>
      <w:r w:rsidR="00EC25F0" w:rsidRPr="00264F70">
        <w:rPr>
          <w:rFonts w:asciiTheme="majorBidi" w:hAnsiTheme="majorBidi" w:cstheme="majorBidi"/>
          <w:sz w:val="28"/>
          <w:szCs w:val="28"/>
        </w:rPr>
        <w:t>ки, отклонения от заданной темы</w:t>
      </w:r>
      <w:r w:rsidR="00144770" w:rsidRPr="00264F70">
        <w:rPr>
          <w:rFonts w:asciiTheme="majorBidi" w:hAnsiTheme="majorBidi" w:cstheme="majorBidi"/>
          <w:sz w:val="28"/>
          <w:szCs w:val="28"/>
        </w:rPr>
        <w:t>,</w:t>
      </w:r>
      <w:r w:rsidRPr="00264F70">
        <w:rPr>
          <w:rFonts w:asciiTheme="majorBidi" w:hAnsiTheme="majorBidi" w:cstheme="majorBidi"/>
          <w:sz w:val="28"/>
          <w:szCs w:val="28"/>
        </w:rPr>
        <w:t xml:space="preserve"> пересказ чужой речи, </w:t>
      </w:r>
      <w:r w:rsidR="000670AE">
        <w:rPr>
          <w:rFonts w:asciiTheme="majorBidi" w:hAnsiTheme="majorBidi" w:cstheme="majorBidi"/>
          <w:sz w:val="28"/>
          <w:szCs w:val="28"/>
        </w:rPr>
        <w:t>парафразы и цитаты из Танаха.</w:t>
      </w:r>
      <w:r w:rsidRPr="00264F70">
        <w:rPr>
          <w:rFonts w:asciiTheme="majorBidi" w:hAnsiTheme="majorBidi" w:cstheme="majorBidi"/>
          <w:sz w:val="28"/>
          <w:szCs w:val="28"/>
        </w:rPr>
        <w:t xml:space="preserve"> </w:t>
      </w:r>
      <w:r w:rsidR="00EC25F0" w:rsidRPr="00264F70">
        <w:rPr>
          <w:rFonts w:asciiTheme="majorBidi" w:hAnsiTheme="majorBidi" w:cstheme="majorBidi"/>
          <w:sz w:val="28"/>
          <w:szCs w:val="28"/>
        </w:rPr>
        <w:t>По форме можно выделить</w:t>
      </w:r>
      <w:r w:rsidR="0097562F">
        <w:rPr>
          <w:rFonts w:asciiTheme="majorBidi" w:hAnsiTheme="majorBidi" w:cstheme="majorBidi"/>
          <w:sz w:val="28"/>
          <w:szCs w:val="28"/>
        </w:rPr>
        <w:t>:</w:t>
      </w:r>
      <w:r w:rsidR="00EC25F0" w:rsidRPr="00264F70">
        <w:rPr>
          <w:rFonts w:asciiTheme="majorBidi" w:hAnsiTheme="majorBidi" w:cstheme="majorBidi"/>
          <w:sz w:val="28"/>
          <w:szCs w:val="28"/>
        </w:rPr>
        <w:t xml:space="preserve"> 1)</w:t>
      </w:r>
      <w:r w:rsidR="0097562F">
        <w:rPr>
          <w:rFonts w:asciiTheme="majorBidi" w:hAnsiTheme="majorBidi" w:cstheme="majorBidi"/>
          <w:sz w:val="28"/>
          <w:szCs w:val="28"/>
        </w:rPr>
        <w:t xml:space="preserve"> </w:t>
      </w:r>
      <w:r w:rsidR="00EC25F0" w:rsidRPr="00264F70">
        <w:rPr>
          <w:rFonts w:asciiTheme="majorBidi" w:hAnsiTheme="majorBidi" w:cstheme="majorBidi"/>
          <w:sz w:val="28"/>
          <w:szCs w:val="28"/>
        </w:rPr>
        <w:t>монологическую речь, обращенную к публике (в данном случае к Шолом-Алейхему); 2) пересказ внутренних м</w:t>
      </w:r>
      <w:r w:rsidR="00D13A07">
        <w:rPr>
          <w:rFonts w:asciiTheme="majorBidi" w:hAnsiTheme="majorBidi" w:cstheme="majorBidi"/>
          <w:sz w:val="28"/>
          <w:szCs w:val="28"/>
        </w:rPr>
        <w:t>онологов (внутренняя речь Т</w:t>
      </w:r>
      <w:r w:rsidR="00EC25F0" w:rsidRPr="00264F70">
        <w:rPr>
          <w:rFonts w:asciiTheme="majorBidi" w:hAnsiTheme="majorBidi" w:cstheme="majorBidi"/>
          <w:sz w:val="28"/>
          <w:szCs w:val="28"/>
        </w:rPr>
        <w:t>евье, обращенная к самому себе: «</w:t>
      </w:r>
      <w:r w:rsidR="00EC25F0" w:rsidRPr="0059125B">
        <w:rPr>
          <w:rFonts w:asciiTheme="majorBidi" w:hAnsiTheme="majorBidi" w:cstheme="majorBidi"/>
          <w:i/>
          <w:sz w:val="28"/>
          <w:szCs w:val="28"/>
        </w:rPr>
        <w:t>конечно, думаю я, так я и дам вам водить меня за нос</w:t>
      </w:r>
      <w:r w:rsidR="00EC25F0" w:rsidRPr="00264F70">
        <w:rPr>
          <w:rFonts w:asciiTheme="majorBidi" w:hAnsiTheme="majorBidi" w:cstheme="majorBidi"/>
          <w:sz w:val="28"/>
          <w:szCs w:val="28"/>
        </w:rPr>
        <w:t>»; 3) диалогическ</w:t>
      </w:r>
      <w:r w:rsidR="0097562F">
        <w:rPr>
          <w:rFonts w:asciiTheme="majorBidi" w:hAnsiTheme="majorBidi" w:cstheme="majorBidi"/>
          <w:sz w:val="28"/>
          <w:szCs w:val="28"/>
        </w:rPr>
        <w:t>ую</w:t>
      </w:r>
      <w:r w:rsidR="00721CFE" w:rsidRPr="00264F70">
        <w:rPr>
          <w:rFonts w:asciiTheme="majorBidi" w:hAnsiTheme="majorBidi" w:cstheme="majorBidi"/>
          <w:sz w:val="28"/>
          <w:szCs w:val="28"/>
        </w:rPr>
        <w:t xml:space="preserve"> речь. </w:t>
      </w:r>
      <w:r w:rsidR="000670AE">
        <w:rPr>
          <w:rFonts w:asciiTheme="majorBidi" w:hAnsiTheme="majorBidi" w:cstheme="majorBidi"/>
          <w:sz w:val="28"/>
          <w:szCs w:val="28"/>
        </w:rPr>
        <w:t xml:space="preserve">В процессе порождения текста главный герой нередко отвлекаетсяя на побочные сюжеты. </w:t>
      </w:r>
      <w:r w:rsidR="00491B50" w:rsidRPr="00264F70">
        <w:rPr>
          <w:rFonts w:asciiTheme="majorBidi" w:hAnsiTheme="majorBidi" w:cstheme="majorBidi"/>
          <w:sz w:val="28"/>
          <w:szCs w:val="28"/>
        </w:rPr>
        <w:t>Для того, чтобы вернуть рассказ в нужное русло, автор</w:t>
      </w:r>
      <w:r w:rsidR="000670AE">
        <w:rPr>
          <w:rFonts w:asciiTheme="majorBidi" w:hAnsiTheme="majorBidi" w:cstheme="majorBidi"/>
          <w:sz w:val="28"/>
          <w:szCs w:val="28"/>
        </w:rPr>
        <w:t xml:space="preserve"> (Шолом-Алейхем)</w:t>
      </w:r>
      <w:r w:rsidR="00491B50" w:rsidRPr="00264F70">
        <w:rPr>
          <w:rFonts w:asciiTheme="majorBidi" w:hAnsiTheme="majorBidi" w:cstheme="majorBidi"/>
          <w:sz w:val="28"/>
          <w:szCs w:val="28"/>
        </w:rPr>
        <w:t xml:space="preserve"> использует </w:t>
      </w:r>
      <w:r w:rsidR="00511571" w:rsidRPr="00264F70">
        <w:rPr>
          <w:rFonts w:asciiTheme="majorBidi" w:hAnsiTheme="majorBidi" w:cstheme="majorBidi"/>
          <w:sz w:val="28"/>
          <w:szCs w:val="28"/>
        </w:rPr>
        <w:t>наряду с лексическими средствами</w:t>
      </w:r>
      <w:r w:rsidR="0097562F">
        <w:rPr>
          <w:rFonts w:asciiTheme="majorBidi" w:hAnsiTheme="majorBidi" w:cstheme="majorBidi"/>
          <w:sz w:val="28"/>
          <w:szCs w:val="28"/>
        </w:rPr>
        <w:t xml:space="preserve"> </w:t>
      </w:r>
      <w:r w:rsidR="00511571" w:rsidRPr="00264F70">
        <w:rPr>
          <w:rFonts w:asciiTheme="majorBidi" w:hAnsiTheme="majorBidi" w:cstheme="majorBidi"/>
          <w:sz w:val="28"/>
          <w:szCs w:val="28"/>
        </w:rPr>
        <w:t>специфические формы глагола (причастия)</w:t>
      </w:r>
      <w:r w:rsidR="0097562F">
        <w:rPr>
          <w:rFonts w:asciiTheme="majorBidi" w:hAnsiTheme="majorBidi" w:cstheme="majorBidi"/>
          <w:sz w:val="28"/>
          <w:szCs w:val="28"/>
        </w:rPr>
        <w:t>,</w:t>
      </w:r>
      <w:r w:rsidR="00511571" w:rsidRPr="00264F70">
        <w:rPr>
          <w:rFonts w:asciiTheme="majorBidi" w:hAnsiTheme="majorBidi" w:cstheme="majorBidi"/>
          <w:sz w:val="28"/>
          <w:szCs w:val="28"/>
        </w:rPr>
        <w:t xml:space="preserve"> </w:t>
      </w:r>
      <w:r w:rsidR="00491B50" w:rsidRPr="00264F70">
        <w:rPr>
          <w:rFonts w:asciiTheme="majorBidi" w:hAnsiTheme="majorBidi" w:cstheme="majorBidi"/>
          <w:sz w:val="28"/>
          <w:szCs w:val="28"/>
        </w:rPr>
        <w:t xml:space="preserve">дискурсивные маркеры: </w:t>
      </w:r>
      <w:r w:rsidR="00511571" w:rsidRPr="00D13A07">
        <w:rPr>
          <w:rFonts w:asciiTheme="majorBidi" w:hAnsiTheme="majorBidi" w:cstheme="majorBidi"/>
          <w:i/>
          <w:iCs/>
          <w:sz w:val="28"/>
          <w:szCs w:val="28"/>
          <w:lang w:val="en-US"/>
        </w:rPr>
        <w:t>bekitser</w:t>
      </w:r>
      <w:r w:rsidR="00511571" w:rsidRPr="00D13A07">
        <w:rPr>
          <w:rFonts w:asciiTheme="majorBidi" w:hAnsiTheme="majorBidi" w:cstheme="majorBidi"/>
          <w:i/>
          <w:iCs/>
          <w:sz w:val="28"/>
          <w:szCs w:val="28"/>
        </w:rPr>
        <w:t>,</w:t>
      </w:r>
      <w:r w:rsidR="00511571" w:rsidRPr="00264F70">
        <w:rPr>
          <w:rFonts w:asciiTheme="majorBidi" w:hAnsiTheme="majorBidi" w:cstheme="majorBidi"/>
          <w:sz w:val="28"/>
          <w:szCs w:val="28"/>
        </w:rPr>
        <w:t xml:space="preserve"> фразему </w:t>
      </w:r>
      <w:r w:rsidR="00511571" w:rsidRPr="00D13A07">
        <w:rPr>
          <w:rFonts w:ascii="Times New Roman" w:hAnsi="Times New Roman" w:cs="Times New Roman"/>
          <w:i/>
          <w:iCs/>
          <w:sz w:val="28"/>
          <w:szCs w:val="28"/>
          <w:lang w:val="en-US"/>
        </w:rPr>
        <w:t>Ve</w:t>
      </w:r>
      <w:r w:rsidR="00511571" w:rsidRPr="00D13A07">
        <w:rPr>
          <w:rFonts w:ascii="Times New Roman" w:hAnsi="Times New Roman" w:cs="Times New Roman"/>
          <w:i/>
          <w:iCs/>
          <w:sz w:val="28"/>
          <w:szCs w:val="28"/>
        </w:rPr>
        <w:t xml:space="preserve"> </w:t>
      </w:r>
      <w:r w:rsidR="00A82B7F" w:rsidRPr="00D13A07">
        <w:rPr>
          <w:rFonts w:ascii="Times New Roman" w:hAnsi="Times New Roman" w:cs="Times New Roman"/>
          <w:i/>
          <w:iCs/>
          <w:sz w:val="28"/>
          <w:szCs w:val="28"/>
          <w:lang w:val="en-US"/>
        </w:rPr>
        <w:t>j</w:t>
      </w:r>
      <w:r w:rsidR="00511571" w:rsidRPr="00D13A07">
        <w:rPr>
          <w:rFonts w:ascii="Times New Roman" w:hAnsi="Times New Roman" w:cs="Times New Roman"/>
          <w:i/>
          <w:iCs/>
          <w:sz w:val="28"/>
          <w:szCs w:val="28"/>
          <w:lang w:val="en-US"/>
        </w:rPr>
        <w:t>ih</w:t>
      </w:r>
      <w:r w:rsidR="00A82B7F" w:rsidRPr="00D13A07">
        <w:rPr>
          <w:rFonts w:ascii="Times New Roman" w:hAnsi="Times New Roman" w:cs="Times New Roman"/>
          <w:i/>
          <w:iCs/>
          <w:sz w:val="28"/>
          <w:szCs w:val="28"/>
          <w:lang w:val="en-US"/>
        </w:rPr>
        <w:t>j</w:t>
      </w:r>
      <w:r w:rsidR="00511571" w:rsidRPr="00D13A07">
        <w:rPr>
          <w:rFonts w:ascii="Times New Roman" w:hAnsi="Times New Roman" w:cs="Times New Roman"/>
          <w:i/>
          <w:iCs/>
          <w:sz w:val="28"/>
          <w:szCs w:val="28"/>
          <w:lang w:val="en-US"/>
        </w:rPr>
        <w:t>e</w:t>
      </w:r>
      <w:r w:rsidR="00511571" w:rsidRPr="00D13A07">
        <w:rPr>
          <w:rFonts w:ascii="Times New Roman" w:hAnsi="Times New Roman" w:cs="Times New Roman"/>
          <w:i/>
          <w:iCs/>
          <w:sz w:val="28"/>
          <w:szCs w:val="28"/>
        </w:rPr>
        <w:t xml:space="preserve"> </w:t>
      </w:r>
      <w:r w:rsidR="00511571" w:rsidRPr="00D13A07">
        <w:rPr>
          <w:rFonts w:ascii="Times New Roman" w:hAnsi="Times New Roman" w:cs="Times New Roman"/>
          <w:i/>
          <w:iCs/>
          <w:sz w:val="28"/>
          <w:szCs w:val="28"/>
          <w:lang w:val="en-US"/>
        </w:rPr>
        <w:t>ha</w:t>
      </w:r>
      <w:r w:rsidR="00A82B7F" w:rsidRPr="00D13A07">
        <w:rPr>
          <w:rFonts w:ascii="Times New Roman" w:hAnsi="Times New Roman" w:cs="Times New Roman"/>
          <w:i/>
          <w:iCs/>
          <w:sz w:val="28"/>
          <w:szCs w:val="28"/>
          <w:lang w:val="en-US"/>
        </w:rPr>
        <w:t>j</w:t>
      </w:r>
      <w:r w:rsidR="00511571" w:rsidRPr="00D13A07">
        <w:rPr>
          <w:rFonts w:ascii="Times New Roman" w:hAnsi="Times New Roman" w:cs="Times New Roman"/>
          <w:i/>
          <w:iCs/>
          <w:sz w:val="28"/>
          <w:szCs w:val="28"/>
          <w:lang w:val="en-US"/>
        </w:rPr>
        <w:t>om</w:t>
      </w:r>
      <w:r w:rsidR="00511571" w:rsidRPr="00264F70">
        <w:rPr>
          <w:rFonts w:asciiTheme="majorBidi" w:hAnsiTheme="majorBidi" w:cstheme="majorBidi"/>
          <w:sz w:val="24"/>
          <w:szCs w:val="24"/>
        </w:rPr>
        <w:t xml:space="preserve"> </w:t>
      </w:r>
      <w:r w:rsidR="00511571" w:rsidRPr="00D13A07">
        <w:rPr>
          <w:rFonts w:asciiTheme="majorBidi" w:hAnsiTheme="majorBidi" w:cstheme="majorBidi"/>
          <w:sz w:val="28"/>
          <w:szCs w:val="28"/>
        </w:rPr>
        <w:t>(</w:t>
      </w:r>
      <w:r w:rsidR="0097562F" w:rsidRPr="00682FB2">
        <w:rPr>
          <w:rFonts w:asciiTheme="majorBidi" w:hAnsiTheme="majorBidi" w:cstheme="majorBidi"/>
          <w:sz w:val="28"/>
          <w:szCs w:val="28"/>
        </w:rPr>
        <w:t>‘</w:t>
      </w:r>
      <w:r w:rsidR="00511571" w:rsidRPr="00D13A07">
        <w:rPr>
          <w:rFonts w:asciiTheme="majorBidi" w:hAnsiTheme="majorBidi" w:cstheme="majorBidi"/>
          <w:sz w:val="28"/>
          <w:szCs w:val="28"/>
        </w:rPr>
        <w:t>и был день</w:t>
      </w:r>
      <w:r w:rsidR="0097562F" w:rsidRPr="00682FB2">
        <w:rPr>
          <w:rFonts w:asciiTheme="majorBidi" w:hAnsiTheme="majorBidi" w:cstheme="majorBidi"/>
          <w:sz w:val="28"/>
          <w:szCs w:val="28"/>
        </w:rPr>
        <w:t>’</w:t>
      </w:r>
      <w:r w:rsidR="00511571" w:rsidRPr="00D13A07">
        <w:rPr>
          <w:rFonts w:asciiTheme="majorBidi" w:hAnsiTheme="majorBidi" w:cstheme="majorBidi"/>
          <w:sz w:val="28"/>
          <w:szCs w:val="28"/>
        </w:rPr>
        <w:t xml:space="preserve"> – реминисценция к библейскому ивриту)</w:t>
      </w:r>
      <w:r w:rsidR="00C80606" w:rsidRPr="00D13A07">
        <w:rPr>
          <w:rFonts w:asciiTheme="majorBidi" w:hAnsiTheme="majorBidi" w:cstheme="majorBidi"/>
          <w:sz w:val="28"/>
          <w:szCs w:val="28"/>
        </w:rPr>
        <w:t>. Причем следует ометить, что лексема</w:t>
      </w:r>
      <w:r w:rsidR="00C80606" w:rsidRPr="00264F70">
        <w:rPr>
          <w:rFonts w:asciiTheme="majorBidi" w:hAnsiTheme="majorBidi" w:cstheme="majorBidi"/>
          <w:sz w:val="24"/>
          <w:szCs w:val="24"/>
        </w:rPr>
        <w:t xml:space="preserve"> </w:t>
      </w:r>
      <w:r w:rsidR="00C80606" w:rsidRPr="00682FB2">
        <w:rPr>
          <w:rFonts w:asciiTheme="majorBidi" w:hAnsiTheme="majorBidi" w:cstheme="majorBidi"/>
          <w:i/>
          <w:sz w:val="28"/>
          <w:szCs w:val="28"/>
          <w:lang w:val="en-US"/>
        </w:rPr>
        <w:t>bekitser</w:t>
      </w:r>
      <w:r w:rsidR="00C80606" w:rsidRPr="00264F70">
        <w:rPr>
          <w:rFonts w:asciiTheme="majorBidi" w:hAnsiTheme="majorBidi" w:cstheme="majorBidi"/>
          <w:sz w:val="28"/>
          <w:szCs w:val="28"/>
        </w:rPr>
        <w:t xml:space="preserve"> является наиболее частотным средством маркирования начала пассажа после отступления.</w:t>
      </w:r>
      <w:r w:rsidR="000670AE">
        <w:rPr>
          <w:rFonts w:asciiTheme="majorBidi" w:hAnsiTheme="majorBidi" w:cstheme="majorBidi"/>
          <w:sz w:val="28"/>
          <w:szCs w:val="28"/>
        </w:rPr>
        <w:t xml:space="preserve"> </w:t>
      </w:r>
    </w:p>
    <w:p w14:paraId="5B6C83D0" w14:textId="3117422B" w:rsidR="0097562F" w:rsidRDefault="000670AE" w:rsidP="000670AE">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t>Мы обратили внимание так же на следующую особенность:</w:t>
      </w:r>
      <w:r w:rsidR="00C80606" w:rsidRPr="00264F70">
        <w:rPr>
          <w:rFonts w:asciiTheme="majorBidi" w:hAnsiTheme="majorBidi" w:cstheme="majorBidi"/>
          <w:sz w:val="28"/>
          <w:szCs w:val="28"/>
        </w:rPr>
        <w:t xml:space="preserve"> дискурсивные маркеры</w:t>
      </w:r>
      <w:r>
        <w:rPr>
          <w:rFonts w:asciiTheme="majorBidi" w:hAnsiTheme="majorBidi" w:cstheme="majorBidi"/>
          <w:sz w:val="28"/>
          <w:szCs w:val="28"/>
        </w:rPr>
        <w:t xml:space="preserve"> в этом произведении часто появляют</w:t>
      </w:r>
      <w:r w:rsidR="00D13A07">
        <w:rPr>
          <w:rFonts w:asciiTheme="majorBidi" w:hAnsiTheme="majorBidi" w:cstheme="majorBidi"/>
          <w:sz w:val="28"/>
          <w:szCs w:val="28"/>
        </w:rPr>
        <w:t>ся группами</w:t>
      </w:r>
      <w:r w:rsidR="007638BA">
        <w:rPr>
          <w:rFonts w:asciiTheme="majorBidi" w:hAnsiTheme="majorBidi" w:cstheme="majorBidi"/>
          <w:sz w:val="28"/>
          <w:szCs w:val="28"/>
        </w:rPr>
        <w:t>,</w:t>
      </w:r>
      <w:r w:rsidR="00C80606" w:rsidRPr="00264F70">
        <w:rPr>
          <w:rFonts w:asciiTheme="majorBidi" w:hAnsiTheme="majorBidi" w:cstheme="majorBidi"/>
          <w:sz w:val="28"/>
          <w:szCs w:val="28"/>
        </w:rPr>
        <w:t xml:space="preserve"> дополняя иллокутивное действие друг друга</w:t>
      </w:r>
      <w:r w:rsidR="00214000">
        <w:rPr>
          <w:rFonts w:asciiTheme="majorBidi" w:hAnsiTheme="majorBidi" w:cstheme="majorBidi"/>
          <w:sz w:val="28"/>
          <w:szCs w:val="28"/>
        </w:rPr>
        <w:t>, усиливая или ослабляя иллокутивную модальность</w:t>
      </w:r>
      <w:r w:rsidR="00C80606" w:rsidRPr="00264F70">
        <w:rPr>
          <w:rFonts w:asciiTheme="majorBidi" w:hAnsiTheme="majorBidi" w:cstheme="majorBidi"/>
          <w:sz w:val="28"/>
          <w:szCs w:val="28"/>
        </w:rPr>
        <w:t xml:space="preserve"> высказывания.</w:t>
      </w:r>
      <w:r w:rsidR="003B6746" w:rsidRPr="00264F70">
        <w:rPr>
          <w:rFonts w:asciiTheme="majorBidi" w:hAnsiTheme="majorBidi" w:cstheme="majorBidi"/>
          <w:sz w:val="28"/>
          <w:szCs w:val="28"/>
        </w:rPr>
        <w:t xml:space="preserve"> Дискурсивные маркеры различных типов демонст</w:t>
      </w:r>
      <w:r w:rsidR="007638BA">
        <w:rPr>
          <w:rFonts w:asciiTheme="majorBidi" w:hAnsiTheme="majorBidi" w:cstheme="majorBidi"/>
          <w:sz w:val="28"/>
          <w:szCs w:val="28"/>
        </w:rPr>
        <w:t>р</w:t>
      </w:r>
      <w:r w:rsidR="003B6746" w:rsidRPr="00264F70">
        <w:rPr>
          <w:rFonts w:asciiTheme="majorBidi" w:hAnsiTheme="majorBidi" w:cstheme="majorBidi"/>
          <w:sz w:val="28"/>
          <w:szCs w:val="28"/>
        </w:rPr>
        <w:t>ируют высокую степень сочетаемости. Так, маркеры-комментаторы</w:t>
      </w:r>
      <w:r w:rsidR="0097562F">
        <w:rPr>
          <w:rFonts w:asciiTheme="majorBidi" w:hAnsiTheme="majorBidi" w:cstheme="majorBidi"/>
          <w:sz w:val="28"/>
          <w:szCs w:val="28"/>
        </w:rPr>
        <w:t>,</w:t>
      </w:r>
      <w:r w:rsidR="003E336B" w:rsidRPr="00264F70">
        <w:rPr>
          <w:rFonts w:asciiTheme="majorBidi" w:hAnsiTheme="majorBidi" w:cstheme="majorBidi"/>
          <w:sz w:val="28"/>
          <w:szCs w:val="28"/>
        </w:rPr>
        <w:t xml:space="preserve"> отсылающие к авторитетному</w:t>
      </w:r>
      <w:r w:rsidR="00117E37">
        <w:rPr>
          <w:rFonts w:asciiTheme="majorBidi" w:hAnsiTheme="majorBidi" w:cstheme="majorBidi"/>
          <w:sz w:val="28"/>
          <w:szCs w:val="28"/>
        </w:rPr>
        <w:t xml:space="preserve"> источнику</w:t>
      </w:r>
      <w:r w:rsidR="0097562F">
        <w:rPr>
          <w:rFonts w:asciiTheme="majorBidi" w:hAnsiTheme="majorBidi" w:cstheme="majorBidi"/>
          <w:sz w:val="28"/>
          <w:szCs w:val="28"/>
        </w:rPr>
        <w:t xml:space="preserve"> </w:t>
      </w:r>
      <w:r w:rsidR="003B6746" w:rsidRPr="00264F70">
        <w:rPr>
          <w:rFonts w:asciiTheme="majorBidi" w:hAnsiTheme="majorBidi" w:cstheme="majorBidi"/>
          <w:sz w:val="28"/>
          <w:szCs w:val="28"/>
        </w:rPr>
        <w:t xml:space="preserve">(маркеры </w:t>
      </w:r>
      <w:r w:rsidR="003B6746" w:rsidRPr="00264F70">
        <w:rPr>
          <w:rFonts w:asciiTheme="majorBidi" w:hAnsiTheme="majorBidi" w:cstheme="majorBidi"/>
          <w:sz w:val="28"/>
          <w:szCs w:val="28"/>
        </w:rPr>
        <w:lastRenderedPageBreak/>
        <w:t>литургическо</w:t>
      </w:r>
      <w:r w:rsidR="003E336B" w:rsidRPr="00264F70">
        <w:rPr>
          <w:rFonts w:asciiTheme="majorBidi" w:hAnsiTheme="majorBidi" w:cstheme="majorBidi"/>
          <w:sz w:val="28"/>
          <w:szCs w:val="28"/>
        </w:rPr>
        <w:t>го текста, в том числе), резюмирующие маркеры (</w:t>
      </w:r>
      <w:r w:rsidR="003E336B" w:rsidRPr="007638BA">
        <w:rPr>
          <w:rFonts w:asciiTheme="majorBidi" w:hAnsiTheme="majorBidi" w:cstheme="majorBidi"/>
          <w:i/>
          <w:iCs/>
          <w:sz w:val="28"/>
          <w:szCs w:val="28"/>
          <w:lang w:val="en-US"/>
        </w:rPr>
        <w:t>bekitser</w:t>
      </w:r>
      <w:r w:rsidR="003E336B" w:rsidRPr="00264F70">
        <w:rPr>
          <w:rFonts w:asciiTheme="majorBidi" w:hAnsiTheme="majorBidi" w:cstheme="majorBidi"/>
          <w:sz w:val="28"/>
          <w:szCs w:val="28"/>
        </w:rPr>
        <w:t>)</w:t>
      </w:r>
      <w:r w:rsidR="00CD7A7F" w:rsidRPr="00264F70">
        <w:rPr>
          <w:rFonts w:asciiTheme="majorBidi" w:hAnsiTheme="majorBidi" w:cstheme="majorBidi"/>
          <w:sz w:val="28"/>
          <w:szCs w:val="28"/>
        </w:rPr>
        <w:t>, логические маркеры (</w:t>
      </w:r>
      <w:r w:rsidR="00CD7A7F" w:rsidRPr="007638BA">
        <w:rPr>
          <w:rFonts w:asciiTheme="majorBidi" w:hAnsiTheme="majorBidi" w:cstheme="majorBidi"/>
          <w:i/>
          <w:iCs/>
          <w:sz w:val="28"/>
          <w:szCs w:val="28"/>
          <w:lang w:val="en-US"/>
        </w:rPr>
        <w:t>nu</w:t>
      </w:r>
      <w:r w:rsidR="00CD7A7F" w:rsidRPr="007638BA">
        <w:rPr>
          <w:rFonts w:asciiTheme="majorBidi" w:hAnsiTheme="majorBidi" w:cstheme="majorBidi"/>
          <w:i/>
          <w:iCs/>
          <w:sz w:val="28"/>
          <w:szCs w:val="28"/>
        </w:rPr>
        <w:t xml:space="preserve">, </w:t>
      </w:r>
      <w:r w:rsidR="00CD7A7F" w:rsidRPr="007638BA">
        <w:rPr>
          <w:rFonts w:asciiTheme="majorBidi" w:hAnsiTheme="majorBidi" w:cstheme="majorBidi"/>
          <w:i/>
          <w:iCs/>
          <w:sz w:val="28"/>
          <w:szCs w:val="28"/>
          <w:lang w:val="en-US"/>
        </w:rPr>
        <w:t>nor</w:t>
      </w:r>
      <w:r w:rsidR="00CD7A7F" w:rsidRPr="00264F70">
        <w:rPr>
          <w:rFonts w:asciiTheme="majorBidi" w:hAnsiTheme="majorBidi" w:cstheme="majorBidi"/>
          <w:sz w:val="28"/>
          <w:szCs w:val="28"/>
        </w:rPr>
        <w:t>)</w:t>
      </w:r>
      <w:r w:rsidR="003E336B" w:rsidRPr="00264F70">
        <w:rPr>
          <w:rFonts w:asciiTheme="majorBidi" w:hAnsiTheme="majorBidi" w:cstheme="majorBidi"/>
          <w:sz w:val="28"/>
          <w:szCs w:val="28"/>
        </w:rPr>
        <w:t xml:space="preserve"> хорошо</w:t>
      </w:r>
      <w:r w:rsidR="003B6746" w:rsidRPr="00264F70">
        <w:rPr>
          <w:rFonts w:asciiTheme="majorBidi" w:hAnsiTheme="majorBidi" w:cstheme="majorBidi"/>
          <w:sz w:val="28"/>
          <w:szCs w:val="28"/>
        </w:rPr>
        <w:t xml:space="preserve"> сочетаются с </w:t>
      </w:r>
      <w:r w:rsidR="003E336B" w:rsidRPr="00264F70">
        <w:rPr>
          <w:rFonts w:asciiTheme="majorBidi" w:hAnsiTheme="majorBidi" w:cstheme="majorBidi"/>
          <w:sz w:val="28"/>
          <w:szCs w:val="28"/>
        </w:rPr>
        <w:t xml:space="preserve">оттеночными маркерами и с маркерами-экспрессивами: </w:t>
      </w:r>
      <w:r w:rsidR="003E336B" w:rsidRPr="007638BA">
        <w:rPr>
          <w:rFonts w:asciiTheme="majorBidi" w:hAnsiTheme="majorBidi" w:cstheme="majorBidi"/>
          <w:i/>
          <w:iCs/>
          <w:sz w:val="28"/>
          <w:szCs w:val="28"/>
          <w:lang w:val="en-US"/>
        </w:rPr>
        <w:t>I</w:t>
      </w:r>
      <w:r w:rsidR="00A82B7F" w:rsidRPr="007638BA">
        <w:rPr>
          <w:rFonts w:asciiTheme="majorBidi" w:hAnsiTheme="majorBidi" w:cstheme="majorBidi"/>
          <w:i/>
          <w:iCs/>
          <w:sz w:val="28"/>
          <w:szCs w:val="28"/>
          <w:lang w:val="en-US"/>
        </w:rPr>
        <w:t>x</w:t>
      </w:r>
      <w:r w:rsidR="003E336B" w:rsidRPr="007638BA">
        <w:rPr>
          <w:rFonts w:asciiTheme="majorBidi" w:hAnsiTheme="majorBidi" w:cstheme="majorBidi"/>
          <w:i/>
          <w:iCs/>
          <w:sz w:val="28"/>
          <w:szCs w:val="28"/>
        </w:rPr>
        <w:t xml:space="preserve"> </w:t>
      </w:r>
      <w:r w:rsidR="003E336B" w:rsidRPr="007638BA">
        <w:rPr>
          <w:rFonts w:asciiTheme="majorBidi" w:hAnsiTheme="majorBidi" w:cstheme="majorBidi"/>
          <w:i/>
          <w:iCs/>
          <w:sz w:val="28"/>
          <w:szCs w:val="28"/>
          <w:lang w:val="en-US"/>
        </w:rPr>
        <w:t>bin</w:t>
      </w:r>
      <w:r w:rsidR="003E336B" w:rsidRPr="007638BA">
        <w:rPr>
          <w:rFonts w:asciiTheme="majorBidi" w:hAnsiTheme="majorBidi" w:cstheme="majorBidi"/>
          <w:i/>
          <w:iCs/>
          <w:sz w:val="28"/>
          <w:szCs w:val="28"/>
        </w:rPr>
        <w:t xml:space="preserve"> </w:t>
      </w:r>
      <w:r w:rsidR="003E336B" w:rsidRPr="007638BA">
        <w:rPr>
          <w:rFonts w:asciiTheme="majorBidi" w:hAnsiTheme="majorBidi" w:cstheme="majorBidi"/>
          <w:i/>
          <w:iCs/>
          <w:sz w:val="28"/>
          <w:szCs w:val="28"/>
          <w:lang w:val="en-US"/>
        </w:rPr>
        <w:t>demolt</w:t>
      </w:r>
      <w:r w:rsidR="003E336B" w:rsidRPr="007638BA">
        <w:rPr>
          <w:rFonts w:asciiTheme="majorBidi" w:hAnsiTheme="majorBidi" w:cstheme="majorBidi"/>
          <w:i/>
          <w:iCs/>
          <w:sz w:val="28"/>
          <w:szCs w:val="28"/>
        </w:rPr>
        <w:t xml:space="preserve"> </w:t>
      </w:r>
      <w:r w:rsidR="003E336B" w:rsidRPr="007638BA">
        <w:rPr>
          <w:rFonts w:asciiTheme="majorBidi" w:hAnsiTheme="majorBidi" w:cstheme="majorBidi"/>
          <w:i/>
          <w:iCs/>
          <w:sz w:val="28"/>
          <w:szCs w:val="28"/>
          <w:lang w:val="en-US"/>
        </w:rPr>
        <w:t>geven</w:t>
      </w:r>
      <w:r w:rsidR="00CD7A7F" w:rsidRPr="007638BA">
        <w:rPr>
          <w:rFonts w:asciiTheme="majorBidi" w:hAnsiTheme="majorBidi" w:cstheme="majorBidi"/>
          <w:i/>
          <w:iCs/>
          <w:sz w:val="28"/>
          <w:szCs w:val="28"/>
        </w:rPr>
        <w:t xml:space="preserve"> </w:t>
      </w:r>
      <w:r w:rsidR="00CD7A7F" w:rsidRPr="007638BA">
        <w:rPr>
          <w:rFonts w:asciiTheme="majorBidi" w:hAnsiTheme="majorBidi" w:cstheme="majorBidi"/>
          <w:i/>
          <w:iCs/>
          <w:sz w:val="28"/>
          <w:szCs w:val="28"/>
          <w:lang w:val="en-US"/>
        </w:rPr>
        <w:t>gor</w:t>
      </w:r>
      <w:r w:rsidR="00CD7A7F" w:rsidRPr="007638BA">
        <w:rPr>
          <w:rFonts w:asciiTheme="majorBidi" w:hAnsiTheme="majorBidi" w:cstheme="majorBidi"/>
          <w:i/>
          <w:iCs/>
          <w:sz w:val="28"/>
          <w:szCs w:val="28"/>
        </w:rPr>
        <w:t xml:space="preserve"> </w:t>
      </w:r>
      <w:r w:rsidR="00CD7A7F" w:rsidRPr="007638BA">
        <w:rPr>
          <w:rFonts w:asciiTheme="majorBidi" w:hAnsiTheme="majorBidi" w:cstheme="majorBidi"/>
          <w:i/>
          <w:iCs/>
          <w:sz w:val="28"/>
          <w:szCs w:val="28"/>
          <w:lang w:val="en-US"/>
        </w:rPr>
        <w:t>ni</w:t>
      </w:r>
      <w:r w:rsidR="005462D9" w:rsidRPr="007638BA">
        <w:rPr>
          <w:rFonts w:asciiTheme="majorBidi" w:hAnsiTheme="majorBidi" w:cstheme="majorBidi"/>
          <w:i/>
          <w:iCs/>
          <w:sz w:val="28"/>
          <w:szCs w:val="28"/>
        </w:rPr>
        <w:t>š</w:t>
      </w:r>
      <w:r w:rsidR="00CD7A7F" w:rsidRPr="007638BA">
        <w:rPr>
          <w:rFonts w:asciiTheme="majorBidi" w:hAnsiTheme="majorBidi" w:cstheme="majorBidi"/>
          <w:i/>
          <w:iCs/>
          <w:sz w:val="28"/>
          <w:szCs w:val="28"/>
          <w:lang w:val="en-US"/>
        </w:rPr>
        <w:t>t</w:t>
      </w:r>
      <w:r w:rsidR="00CD7A7F" w:rsidRPr="007638BA">
        <w:rPr>
          <w:rFonts w:asciiTheme="majorBidi" w:hAnsiTheme="majorBidi" w:cstheme="majorBidi"/>
          <w:i/>
          <w:iCs/>
          <w:sz w:val="28"/>
          <w:szCs w:val="28"/>
        </w:rPr>
        <w:t xml:space="preserve"> </w:t>
      </w:r>
      <w:r w:rsidR="00CD7A7F" w:rsidRPr="007638BA">
        <w:rPr>
          <w:rFonts w:asciiTheme="majorBidi" w:hAnsiTheme="majorBidi" w:cstheme="majorBidi"/>
          <w:i/>
          <w:iCs/>
          <w:sz w:val="28"/>
          <w:szCs w:val="28"/>
          <w:lang w:val="en-US"/>
        </w:rPr>
        <w:t>der</w:t>
      </w:r>
      <w:r w:rsidR="00CD7A7F" w:rsidRPr="007638BA">
        <w:rPr>
          <w:rFonts w:asciiTheme="majorBidi" w:hAnsiTheme="majorBidi" w:cstheme="majorBidi"/>
          <w:i/>
          <w:iCs/>
          <w:sz w:val="28"/>
          <w:szCs w:val="28"/>
        </w:rPr>
        <w:t xml:space="preserve">, </w:t>
      </w:r>
      <w:r w:rsidR="00CD7A7F" w:rsidRPr="007638BA">
        <w:rPr>
          <w:rFonts w:asciiTheme="majorBidi" w:hAnsiTheme="majorBidi" w:cstheme="majorBidi"/>
          <w:i/>
          <w:iCs/>
          <w:sz w:val="28"/>
          <w:szCs w:val="28"/>
          <w:lang w:val="en-US"/>
        </w:rPr>
        <w:t>vos</w:t>
      </w:r>
      <w:r w:rsidR="00CD7A7F" w:rsidRPr="007638BA">
        <w:rPr>
          <w:rFonts w:asciiTheme="majorBidi" w:hAnsiTheme="majorBidi" w:cstheme="majorBidi"/>
          <w:i/>
          <w:iCs/>
          <w:sz w:val="28"/>
          <w:szCs w:val="28"/>
        </w:rPr>
        <w:t xml:space="preserve"> </w:t>
      </w:r>
      <w:r w:rsidR="00CD7A7F" w:rsidRPr="007638BA">
        <w:rPr>
          <w:rFonts w:asciiTheme="majorBidi" w:hAnsiTheme="majorBidi" w:cstheme="majorBidi"/>
          <w:i/>
          <w:iCs/>
          <w:sz w:val="28"/>
          <w:szCs w:val="28"/>
          <w:lang w:val="en-US"/>
        </w:rPr>
        <w:t>itster</w:t>
      </w:r>
      <w:r w:rsidR="00CD7A7F" w:rsidRPr="007638BA">
        <w:rPr>
          <w:rFonts w:asciiTheme="majorBidi" w:hAnsiTheme="majorBidi" w:cstheme="majorBidi"/>
          <w:i/>
          <w:iCs/>
          <w:sz w:val="28"/>
          <w:szCs w:val="28"/>
        </w:rPr>
        <w:t xml:space="preserve">, </w:t>
      </w:r>
      <w:r w:rsidR="00CD7A7F" w:rsidRPr="007638BA">
        <w:rPr>
          <w:rFonts w:asciiTheme="majorBidi" w:hAnsiTheme="majorBidi" w:cstheme="majorBidi"/>
          <w:i/>
          <w:iCs/>
          <w:sz w:val="28"/>
          <w:szCs w:val="28"/>
          <w:lang w:val="en-US"/>
        </w:rPr>
        <w:t>d</w:t>
      </w:r>
      <w:r w:rsidR="00CD7A7F" w:rsidRPr="00575CE5">
        <w:rPr>
          <w:rFonts w:asciiTheme="majorBidi" w:hAnsiTheme="majorBidi" w:cstheme="majorBidi"/>
          <w:i/>
          <w:iCs/>
          <w:sz w:val="28"/>
          <w:szCs w:val="28"/>
          <w:lang w:val="en-US"/>
        </w:rPr>
        <w:t>os</w:t>
      </w:r>
      <w:r w:rsidR="00CD7A7F" w:rsidRPr="00575CE5">
        <w:rPr>
          <w:rFonts w:asciiTheme="majorBidi" w:hAnsiTheme="majorBidi" w:cstheme="majorBidi"/>
          <w:i/>
          <w:iCs/>
          <w:sz w:val="28"/>
          <w:szCs w:val="28"/>
        </w:rPr>
        <w:t xml:space="preserve"> </w:t>
      </w:r>
      <w:r w:rsidR="00CD7A7F" w:rsidRPr="00575CE5">
        <w:rPr>
          <w:rFonts w:asciiTheme="majorBidi" w:hAnsiTheme="majorBidi" w:cstheme="majorBidi"/>
          <w:i/>
          <w:iCs/>
          <w:sz w:val="28"/>
          <w:szCs w:val="28"/>
          <w:lang w:val="en-US"/>
        </w:rPr>
        <w:t>heist</w:t>
      </w:r>
      <w:r w:rsidR="00CD7A7F" w:rsidRPr="00575CE5">
        <w:rPr>
          <w:rFonts w:asciiTheme="majorBidi" w:hAnsiTheme="majorBidi" w:cstheme="majorBidi"/>
          <w:i/>
          <w:iCs/>
          <w:sz w:val="28"/>
          <w:szCs w:val="28"/>
        </w:rPr>
        <w:t xml:space="preserve">, </w:t>
      </w:r>
      <w:r w:rsidR="00CD7A7F" w:rsidRPr="00575CE5">
        <w:rPr>
          <w:rFonts w:asciiTheme="majorBidi" w:hAnsiTheme="majorBidi" w:cstheme="majorBidi"/>
          <w:i/>
          <w:iCs/>
          <w:sz w:val="28"/>
          <w:szCs w:val="28"/>
          <w:lang w:val="en-US"/>
        </w:rPr>
        <w:t>take</w:t>
      </w:r>
      <w:r w:rsidR="00CD7A7F" w:rsidRPr="00264F70">
        <w:rPr>
          <w:rFonts w:asciiTheme="majorBidi" w:hAnsiTheme="majorBidi" w:cstheme="majorBidi"/>
          <w:sz w:val="28"/>
          <w:szCs w:val="28"/>
        </w:rPr>
        <w:t xml:space="preserve"> </w:t>
      </w:r>
      <w:r w:rsidR="00CD7A7F" w:rsidRPr="00575CE5">
        <w:rPr>
          <w:rFonts w:asciiTheme="majorBidi" w:hAnsiTheme="majorBidi" w:cstheme="majorBidi"/>
          <w:i/>
          <w:iCs/>
          <w:sz w:val="28"/>
          <w:szCs w:val="28"/>
          <w:lang w:val="en-US"/>
        </w:rPr>
        <w:t>der</w:t>
      </w:r>
      <w:r w:rsidR="00CD7A7F" w:rsidRPr="00575CE5">
        <w:rPr>
          <w:rFonts w:asciiTheme="majorBidi" w:hAnsiTheme="majorBidi" w:cstheme="majorBidi"/>
          <w:i/>
          <w:iCs/>
          <w:sz w:val="28"/>
          <w:szCs w:val="28"/>
        </w:rPr>
        <w:t xml:space="preserve"> </w:t>
      </w:r>
      <w:r w:rsidR="00CD7A7F" w:rsidRPr="00575CE5">
        <w:rPr>
          <w:rFonts w:asciiTheme="majorBidi" w:hAnsiTheme="majorBidi" w:cstheme="majorBidi"/>
          <w:i/>
          <w:iCs/>
          <w:sz w:val="28"/>
          <w:szCs w:val="28"/>
          <w:lang w:val="en-US"/>
        </w:rPr>
        <w:t>e</w:t>
      </w:r>
      <w:r w:rsidR="00A82B7F">
        <w:rPr>
          <w:rFonts w:asciiTheme="majorBidi" w:hAnsiTheme="majorBidi" w:cstheme="majorBidi"/>
          <w:i/>
          <w:iCs/>
          <w:sz w:val="28"/>
          <w:szCs w:val="28"/>
          <w:lang w:val="en-US"/>
        </w:rPr>
        <w:t>j</w:t>
      </w:r>
      <w:r w:rsidR="00CD7A7F" w:rsidRPr="00575CE5">
        <w:rPr>
          <w:rFonts w:asciiTheme="majorBidi" w:hAnsiTheme="majorBidi" w:cstheme="majorBidi"/>
          <w:i/>
          <w:iCs/>
          <w:sz w:val="28"/>
          <w:szCs w:val="28"/>
          <w:lang w:val="en-US"/>
        </w:rPr>
        <w:t>gener</w:t>
      </w:r>
      <w:r w:rsidR="00CD7A7F" w:rsidRPr="00575CE5">
        <w:rPr>
          <w:rFonts w:asciiTheme="majorBidi" w:hAnsiTheme="majorBidi" w:cstheme="majorBidi"/>
          <w:i/>
          <w:iCs/>
          <w:sz w:val="28"/>
          <w:szCs w:val="28"/>
        </w:rPr>
        <w:t xml:space="preserve"> </w:t>
      </w:r>
      <w:r w:rsidR="00CD7A7F" w:rsidRPr="00575CE5">
        <w:rPr>
          <w:rFonts w:asciiTheme="majorBidi" w:hAnsiTheme="majorBidi" w:cstheme="majorBidi"/>
          <w:i/>
          <w:iCs/>
          <w:sz w:val="28"/>
          <w:szCs w:val="28"/>
          <w:lang w:val="en-US"/>
        </w:rPr>
        <w:t>Tev</w:t>
      </w:r>
      <w:r w:rsidR="00A82B7F">
        <w:rPr>
          <w:rFonts w:asciiTheme="majorBidi" w:hAnsiTheme="majorBidi" w:cstheme="majorBidi"/>
          <w:i/>
          <w:iCs/>
          <w:sz w:val="28"/>
          <w:szCs w:val="28"/>
          <w:lang w:val="en-US"/>
        </w:rPr>
        <w:t>j</w:t>
      </w:r>
      <w:r w:rsidR="00CD7A7F" w:rsidRPr="00575CE5">
        <w:rPr>
          <w:rFonts w:asciiTheme="majorBidi" w:hAnsiTheme="majorBidi" w:cstheme="majorBidi"/>
          <w:i/>
          <w:iCs/>
          <w:sz w:val="28"/>
          <w:szCs w:val="28"/>
          <w:lang w:val="en-US"/>
        </w:rPr>
        <w:t>e</w:t>
      </w:r>
      <w:r w:rsidR="00CD7A7F" w:rsidRPr="00575CE5">
        <w:rPr>
          <w:rFonts w:asciiTheme="majorBidi" w:hAnsiTheme="majorBidi" w:cstheme="majorBidi"/>
          <w:i/>
          <w:iCs/>
          <w:sz w:val="28"/>
          <w:szCs w:val="28"/>
        </w:rPr>
        <w:t xml:space="preserve">, </w:t>
      </w:r>
      <w:r w:rsidR="00CD7A7F" w:rsidRPr="00575CE5">
        <w:rPr>
          <w:rFonts w:asciiTheme="majorBidi" w:hAnsiTheme="majorBidi" w:cstheme="majorBidi"/>
          <w:i/>
          <w:iCs/>
          <w:sz w:val="28"/>
          <w:szCs w:val="28"/>
          <w:lang w:val="en-US"/>
        </w:rPr>
        <w:t>nor</w:t>
      </w:r>
      <w:r w:rsidR="00CD7A7F" w:rsidRPr="00575CE5">
        <w:rPr>
          <w:rFonts w:asciiTheme="majorBidi" w:hAnsiTheme="majorBidi" w:cstheme="majorBidi"/>
          <w:i/>
          <w:iCs/>
          <w:sz w:val="28"/>
          <w:szCs w:val="28"/>
        </w:rPr>
        <w:t xml:space="preserve"> </w:t>
      </w:r>
      <w:r w:rsidR="00CD7A7F" w:rsidRPr="00575CE5">
        <w:rPr>
          <w:rFonts w:asciiTheme="majorBidi" w:hAnsiTheme="majorBidi" w:cstheme="majorBidi"/>
          <w:i/>
          <w:iCs/>
          <w:sz w:val="28"/>
          <w:szCs w:val="28"/>
          <w:lang w:val="en-US"/>
        </w:rPr>
        <w:t>fort</w:t>
      </w:r>
      <w:r w:rsidR="00CD7A7F" w:rsidRPr="00575CE5">
        <w:rPr>
          <w:rFonts w:asciiTheme="majorBidi" w:hAnsiTheme="majorBidi" w:cstheme="majorBidi"/>
          <w:i/>
          <w:iCs/>
          <w:sz w:val="28"/>
          <w:szCs w:val="28"/>
        </w:rPr>
        <w:t xml:space="preserve"> </w:t>
      </w:r>
      <w:r w:rsidR="00CD7A7F" w:rsidRPr="00575CE5">
        <w:rPr>
          <w:rFonts w:asciiTheme="majorBidi" w:hAnsiTheme="majorBidi" w:cstheme="majorBidi"/>
          <w:i/>
          <w:iCs/>
          <w:sz w:val="28"/>
          <w:szCs w:val="28"/>
          <w:lang w:val="en-US"/>
        </w:rPr>
        <w:t>ni</w:t>
      </w:r>
      <w:r w:rsidR="005462D9" w:rsidRPr="005462D9">
        <w:rPr>
          <w:rFonts w:asciiTheme="majorBidi" w:hAnsiTheme="majorBidi" w:cstheme="majorBidi"/>
          <w:i/>
          <w:iCs/>
          <w:sz w:val="28"/>
          <w:szCs w:val="28"/>
        </w:rPr>
        <w:t>š</w:t>
      </w:r>
      <w:r w:rsidR="00CD7A7F" w:rsidRPr="00575CE5">
        <w:rPr>
          <w:rFonts w:asciiTheme="majorBidi" w:hAnsiTheme="majorBidi" w:cstheme="majorBidi"/>
          <w:i/>
          <w:iCs/>
          <w:sz w:val="28"/>
          <w:szCs w:val="28"/>
          <w:lang w:val="en-US"/>
        </w:rPr>
        <w:t>t</w:t>
      </w:r>
      <w:r w:rsidR="00CD7A7F" w:rsidRPr="00575CE5">
        <w:rPr>
          <w:rFonts w:asciiTheme="majorBidi" w:hAnsiTheme="majorBidi" w:cstheme="majorBidi"/>
          <w:i/>
          <w:iCs/>
          <w:sz w:val="28"/>
          <w:szCs w:val="28"/>
        </w:rPr>
        <w:t xml:space="preserve"> </w:t>
      </w:r>
      <w:r w:rsidR="00CD7A7F" w:rsidRPr="00575CE5">
        <w:rPr>
          <w:rFonts w:asciiTheme="majorBidi" w:hAnsiTheme="majorBidi" w:cstheme="majorBidi"/>
          <w:i/>
          <w:iCs/>
          <w:sz w:val="28"/>
          <w:szCs w:val="28"/>
          <w:lang w:val="en-US"/>
        </w:rPr>
        <w:t>der</w:t>
      </w:r>
      <w:r w:rsidR="00CD7A7F" w:rsidRPr="00575CE5">
        <w:rPr>
          <w:rFonts w:asciiTheme="majorBidi" w:hAnsiTheme="majorBidi" w:cstheme="majorBidi"/>
          <w:i/>
          <w:iCs/>
          <w:sz w:val="28"/>
          <w:szCs w:val="28"/>
        </w:rPr>
        <w:t>…</w:t>
      </w:r>
      <w:r w:rsidR="00CD7A7F" w:rsidRPr="00264F70">
        <w:rPr>
          <w:rFonts w:asciiTheme="majorBidi" w:hAnsiTheme="majorBidi" w:cstheme="majorBidi"/>
          <w:sz w:val="28"/>
          <w:szCs w:val="28"/>
        </w:rPr>
        <w:t xml:space="preserve"> ‘Я был тогда не тот, что сейчас, то есть, тот самый Тевье, но не совсем</w:t>
      </w:r>
      <w:r w:rsidR="00663564" w:rsidRPr="00264F70">
        <w:rPr>
          <w:rFonts w:asciiTheme="majorBidi" w:hAnsiTheme="majorBidi" w:cstheme="majorBidi"/>
          <w:sz w:val="28"/>
          <w:szCs w:val="28"/>
        </w:rPr>
        <w:t>’</w:t>
      </w:r>
      <w:r w:rsidR="00CD7A7F" w:rsidRPr="00264F70">
        <w:rPr>
          <w:rFonts w:asciiTheme="majorBidi" w:hAnsiTheme="majorBidi" w:cstheme="majorBidi"/>
          <w:sz w:val="28"/>
          <w:szCs w:val="28"/>
        </w:rPr>
        <w:t xml:space="preserve">. </w:t>
      </w:r>
      <w:r>
        <w:rPr>
          <w:rFonts w:asciiTheme="majorBidi" w:hAnsiTheme="majorBidi" w:cstheme="majorBidi"/>
          <w:sz w:val="28"/>
          <w:szCs w:val="28"/>
        </w:rPr>
        <w:t>В то время как маркеры принадлежащие к одной группе почти не встречаются в одно клаузе.</w:t>
      </w:r>
    </w:p>
    <w:p w14:paraId="0B90C944" w14:textId="43713853" w:rsidR="00C9180F" w:rsidRPr="00264F70" w:rsidRDefault="000670AE" w:rsidP="000670AE">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t>Вероятно</w:t>
      </w:r>
      <w:r w:rsidR="00663564" w:rsidRPr="00264F70">
        <w:rPr>
          <w:rFonts w:asciiTheme="majorBidi" w:hAnsiTheme="majorBidi" w:cstheme="majorBidi"/>
          <w:sz w:val="28"/>
          <w:szCs w:val="28"/>
        </w:rPr>
        <w:t>,</w:t>
      </w:r>
      <w:r>
        <w:rPr>
          <w:rFonts w:asciiTheme="majorBidi" w:hAnsiTheme="majorBidi" w:cstheme="majorBidi"/>
          <w:sz w:val="28"/>
          <w:szCs w:val="28"/>
        </w:rPr>
        <w:t xml:space="preserve"> можно говорить о том, что существуют некоторые правила сочетаемости. Например, одновременное присутствие в клаузе </w:t>
      </w:r>
      <w:r w:rsidR="00663564" w:rsidRPr="00264F70">
        <w:rPr>
          <w:rFonts w:asciiTheme="majorBidi" w:hAnsiTheme="majorBidi" w:cstheme="majorBidi"/>
          <w:sz w:val="28"/>
          <w:szCs w:val="28"/>
        </w:rPr>
        <w:t>показателя достоверности (</w:t>
      </w:r>
      <w:r w:rsidR="00663564" w:rsidRPr="007638BA">
        <w:rPr>
          <w:rFonts w:asciiTheme="majorBidi" w:hAnsiTheme="majorBidi" w:cstheme="majorBidi"/>
          <w:i/>
          <w:iCs/>
          <w:sz w:val="28"/>
          <w:szCs w:val="28"/>
          <w:lang w:val="en-US"/>
        </w:rPr>
        <w:t>ef</w:t>
      </w:r>
      <w:r w:rsidR="005462D9" w:rsidRPr="007638BA">
        <w:rPr>
          <w:rFonts w:asciiTheme="majorBidi" w:hAnsiTheme="majorBidi" w:cstheme="majorBidi"/>
          <w:i/>
          <w:iCs/>
          <w:sz w:val="28"/>
          <w:szCs w:val="28"/>
        </w:rPr>
        <w:t>š</w:t>
      </w:r>
      <w:r w:rsidR="00663564" w:rsidRPr="007638BA">
        <w:rPr>
          <w:rFonts w:asciiTheme="majorBidi" w:hAnsiTheme="majorBidi" w:cstheme="majorBidi"/>
          <w:i/>
          <w:iCs/>
          <w:sz w:val="28"/>
          <w:szCs w:val="28"/>
          <w:lang w:val="en-US"/>
        </w:rPr>
        <w:t>er</w:t>
      </w:r>
      <w:r w:rsidR="00663564" w:rsidRPr="00264F70">
        <w:rPr>
          <w:rFonts w:asciiTheme="majorBidi" w:hAnsiTheme="majorBidi" w:cstheme="majorBidi"/>
          <w:sz w:val="28"/>
          <w:szCs w:val="28"/>
        </w:rPr>
        <w:t>) с оттеночным маркером (</w:t>
      </w:r>
      <w:r w:rsidR="005462D9" w:rsidRPr="007638BA">
        <w:rPr>
          <w:rFonts w:asciiTheme="majorBidi" w:hAnsiTheme="majorBidi" w:cstheme="majorBidi"/>
          <w:i/>
          <w:iCs/>
          <w:sz w:val="28"/>
          <w:szCs w:val="28"/>
        </w:rPr>
        <w:t>š</w:t>
      </w:r>
      <w:r w:rsidR="00663564" w:rsidRPr="007638BA">
        <w:rPr>
          <w:rFonts w:asciiTheme="majorBidi" w:hAnsiTheme="majorBidi" w:cstheme="majorBidi"/>
          <w:i/>
          <w:iCs/>
          <w:sz w:val="28"/>
          <w:szCs w:val="28"/>
          <w:lang w:val="en-US"/>
        </w:rPr>
        <w:t>o</w:t>
      </w:r>
      <w:r w:rsidR="00A82B7F" w:rsidRPr="007638BA">
        <w:rPr>
          <w:rFonts w:asciiTheme="majorBidi" w:hAnsiTheme="majorBidi" w:cstheme="majorBidi"/>
          <w:i/>
          <w:iCs/>
          <w:sz w:val="28"/>
          <w:szCs w:val="28"/>
          <w:lang w:val="en-US"/>
        </w:rPr>
        <w:t>j</w:t>
      </w:r>
      <w:r w:rsidR="00663564" w:rsidRPr="007638BA">
        <w:rPr>
          <w:rFonts w:asciiTheme="majorBidi" w:hAnsiTheme="majorBidi" w:cstheme="majorBidi"/>
          <w:i/>
          <w:iCs/>
          <w:sz w:val="28"/>
          <w:szCs w:val="28"/>
          <w:lang w:val="en-US"/>
        </w:rPr>
        <w:t>n</w:t>
      </w:r>
      <w:r w:rsidR="00663564" w:rsidRPr="00264F70">
        <w:rPr>
          <w:rFonts w:asciiTheme="majorBidi" w:hAnsiTheme="majorBidi" w:cstheme="majorBidi"/>
          <w:sz w:val="28"/>
          <w:szCs w:val="28"/>
        </w:rPr>
        <w:t>)</w:t>
      </w:r>
      <w:r w:rsidR="007638BA">
        <w:rPr>
          <w:rFonts w:asciiTheme="majorBidi" w:hAnsiTheme="majorBidi" w:cstheme="majorBidi"/>
          <w:sz w:val="28"/>
          <w:szCs w:val="28"/>
        </w:rPr>
        <w:t>,</w:t>
      </w:r>
      <w:r w:rsidR="00663564" w:rsidRPr="00264F70">
        <w:rPr>
          <w:rFonts w:asciiTheme="majorBidi" w:hAnsiTheme="majorBidi" w:cstheme="majorBidi"/>
          <w:sz w:val="28"/>
          <w:szCs w:val="28"/>
        </w:rPr>
        <w:t xml:space="preserve"> как правило</w:t>
      </w:r>
      <w:r w:rsidR="007638BA">
        <w:rPr>
          <w:rFonts w:asciiTheme="majorBidi" w:hAnsiTheme="majorBidi" w:cstheme="majorBidi"/>
          <w:sz w:val="28"/>
          <w:szCs w:val="28"/>
        </w:rPr>
        <w:t>,</w:t>
      </w:r>
      <w:r w:rsidR="00663564" w:rsidRPr="00264F70">
        <w:rPr>
          <w:rFonts w:asciiTheme="majorBidi" w:hAnsiTheme="majorBidi" w:cstheme="majorBidi"/>
          <w:sz w:val="28"/>
          <w:szCs w:val="28"/>
        </w:rPr>
        <w:t xml:space="preserve"> означает, что </w:t>
      </w:r>
      <w:r w:rsidR="005462D9" w:rsidRPr="00682FB2">
        <w:rPr>
          <w:rFonts w:asciiTheme="majorBidi" w:hAnsiTheme="majorBidi" w:cstheme="majorBidi"/>
          <w:i/>
          <w:sz w:val="28"/>
          <w:szCs w:val="28"/>
        </w:rPr>
        <w:t>š</w:t>
      </w:r>
      <w:r w:rsidR="00663564" w:rsidRPr="00682FB2">
        <w:rPr>
          <w:rFonts w:asciiTheme="majorBidi" w:hAnsiTheme="majorBidi" w:cstheme="majorBidi"/>
          <w:i/>
          <w:sz w:val="28"/>
          <w:szCs w:val="28"/>
          <w:lang w:val="en-US"/>
        </w:rPr>
        <w:t>o</w:t>
      </w:r>
      <w:r w:rsidR="00A82B7F" w:rsidRPr="00682FB2">
        <w:rPr>
          <w:rFonts w:asciiTheme="majorBidi" w:hAnsiTheme="majorBidi" w:cstheme="majorBidi"/>
          <w:i/>
          <w:sz w:val="28"/>
          <w:szCs w:val="28"/>
          <w:lang w:val="en-US"/>
        </w:rPr>
        <w:t>j</w:t>
      </w:r>
      <w:r w:rsidR="00663564" w:rsidRPr="00682FB2">
        <w:rPr>
          <w:rFonts w:asciiTheme="majorBidi" w:hAnsiTheme="majorBidi" w:cstheme="majorBidi"/>
          <w:i/>
          <w:sz w:val="28"/>
          <w:szCs w:val="28"/>
          <w:lang w:val="en-US"/>
        </w:rPr>
        <w:t>n</w:t>
      </w:r>
      <w:r w:rsidR="00663564" w:rsidRPr="00264F70">
        <w:rPr>
          <w:rFonts w:asciiTheme="majorBidi" w:hAnsiTheme="majorBidi" w:cstheme="majorBidi"/>
          <w:sz w:val="28"/>
          <w:szCs w:val="28"/>
        </w:rPr>
        <w:t xml:space="preserve"> употребляется не в дискурсивном значении. </w:t>
      </w:r>
      <w:r w:rsidR="00C9180F" w:rsidRPr="00264F70">
        <w:rPr>
          <w:rFonts w:asciiTheme="majorBidi" w:hAnsiTheme="majorBidi" w:cstheme="majorBidi"/>
          <w:sz w:val="28"/>
          <w:szCs w:val="28"/>
        </w:rPr>
        <w:t xml:space="preserve">Наибольшую способность к сочетаемости демонстрируют лексемы: </w:t>
      </w:r>
      <w:r w:rsidR="00C9180F" w:rsidRPr="00264F70">
        <w:rPr>
          <w:rFonts w:asciiTheme="majorBidi" w:hAnsiTheme="majorBidi" w:cstheme="majorBidi"/>
          <w:i/>
          <w:iCs/>
          <w:sz w:val="28"/>
          <w:szCs w:val="28"/>
          <w:lang w:val="en-US"/>
        </w:rPr>
        <w:t>do</w:t>
      </w:r>
      <w:r w:rsidR="00A82B7F">
        <w:rPr>
          <w:rFonts w:asciiTheme="majorBidi" w:hAnsiTheme="majorBidi" w:cstheme="majorBidi"/>
          <w:i/>
          <w:iCs/>
          <w:sz w:val="28"/>
          <w:szCs w:val="28"/>
          <w:lang w:val="en-US"/>
        </w:rPr>
        <w:t>x</w:t>
      </w:r>
      <w:r w:rsidR="00C9180F" w:rsidRPr="00264F70">
        <w:rPr>
          <w:rFonts w:asciiTheme="majorBidi" w:hAnsiTheme="majorBidi" w:cstheme="majorBidi"/>
          <w:sz w:val="28"/>
          <w:szCs w:val="28"/>
        </w:rPr>
        <w:t xml:space="preserve"> и </w:t>
      </w:r>
      <w:r w:rsidR="00C9180F" w:rsidRPr="00264F70">
        <w:rPr>
          <w:rFonts w:asciiTheme="majorBidi" w:hAnsiTheme="majorBidi" w:cstheme="majorBidi"/>
          <w:i/>
          <w:iCs/>
          <w:sz w:val="28"/>
          <w:szCs w:val="28"/>
          <w:lang w:val="en-US"/>
        </w:rPr>
        <w:t>take</w:t>
      </w:r>
      <w:r w:rsidR="00C9180F" w:rsidRPr="00264F70">
        <w:rPr>
          <w:rFonts w:asciiTheme="majorBidi" w:hAnsiTheme="majorBidi" w:cstheme="majorBidi"/>
          <w:i/>
          <w:iCs/>
          <w:sz w:val="28"/>
          <w:szCs w:val="28"/>
        </w:rPr>
        <w:t>.</w:t>
      </w:r>
      <w:r w:rsidR="00C9180F" w:rsidRPr="00264F70">
        <w:rPr>
          <w:rFonts w:asciiTheme="majorBidi" w:hAnsiTheme="majorBidi" w:cstheme="majorBidi"/>
          <w:sz w:val="28"/>
          <w:szCs w:val="28"/>
        </w:rPr>
        <w:t xml:space="preserve"> </w:t>
      </w:r>
      <w:r w:rsidR="002628DD" w:rsidRPr="00264F70">
        <w:rPr>
          <w:rFonts w:asciiTheme="majorBidi" w:hAnsiTheme="majorBidi" w:cstheme="majorBidi"/>
          <w:sz w:val="28"/>
          <w:szCs w:val="28"/>
        </w:rPr>
        <w:t>Были выявлены</w:t>
      </w:r>
      <w:r w:rsidR="009104EC" w:rsidRPr="00264F70">
        <w:rPr>
          <w:rFonts w:asciiTheme="majorBidi" w:hAnsiTheme="majorBidi" w:cstheme="majorBidi"/>
          <w:sz w:val="28"/>
          <w:szCs w:val="28"/>
        </w:rPr>
        <w:t xml:space="preserve"> следующие</w:t>
      </w:r>
      <w:r w:rsidR="002628DD" w:rsidRPr="00264F70">
        <w:rPr>
          <w:rFonts w:asciiTheme="majorBidi" w:hAnsiTheme="majorBidi" w:cstheme="majorBidi"/>
          <w:sz w:val="28"/>
          <w:szCs w:val="28"/>
        </w:rPr>
        <w:t xml:space="preserve"> сочетания: </w:t>
      </w:r>
      <w:r w:rsidR="00C9180F" w:rsidRPr="00264F70">
        <w:rPr>
          <w:rFonts w:asciiTheme="majorBidi" w:hAnsiTheme="majorBidi" w:cstheme="majorBidi"/>
          <w:i/>
          <w:iCs/>
          <w:sz w:val="28"/>
          <w:szCs w:val="28"/>
          <w:lang w:val="en-US"/>
        </w:rPr>
        <w:t>do</w:t>
      </w:r>
      <w:r w:rsidR="00A82B7F">
        <w:rPr>
          <w:rFonts w:asciiTheme="majorBidi" w:hAnsiTheme="majorBidi" w:cstheme="majorBidi"/>
          <w:i/>
          <w:iCs/>
          <w:sz w:val="28"/>
          <w:szCs w:val="28"/>
          <w:lang w:val="en-US"/>
        </w:rPr>
        <w:t>x</w:t>
      </w:r>
      <w:r w:rsidR="00C9180F" w:rsidRPr="00264F70">
        <w:rPr>
          <w:rFonts w:asciiTheme="majorBidi" w:hAnsiTheme="majorBidi" w:cstheme="majorBidi"/>
          <w:i/>
          <w:iCs/>
          <w:sz w:val="28"/>
          <w:szCs w:val="28"/>
        </w:rPr>
        <w:t xml:space="preserve"> </w:t>
      </w:r>
      <w:r w:rsidR="00C9180F" w:rsidRPr="00264F70">
        <w:rPr>
          <w:rFonts w:asciiTheme="majorBidi" w:hAnsiTheme="majorBidi" w:cstheme="majorBidi"/>
          <w:i/>
          <w:iCs/>
          <w:sz w:val="28"/>
          <w:szCs w:val="28"/>
          <w:lang w:val="en-US"/>
        </w:rPr>
        <w:t>ef</w:t>
      </w:r>
      <w:r w:rsidR="005462D9" w:rsidRPr="005462D9">
        <w:rPr>
          <w:rFonts w:asciiTheme="majorBidi" w:hAnsiTheme="majorBidi" w:cstheme="majorBidi"/>
          <w:i/>
          <w:iCs/>
          <w:sz w:val="28"/>
          <w:szCs w:val="28"/>
        </w:rPr>
        <w:t>š</w:t>
      </w:r>
      <w:r w:rsidR="00C9180F" w:rsidRPr="00264F70">
        <w:rPr>
          <w:rFonts w:asciiTheme="majorBidi" w:hAnsiTheme="majorBidi" w:cstheme="majorBidi"/>
          <w:i/>
          <w:iCs/>
          <w:sz w:val="28"/>
          <w:szCs w:val="28"/>
          <w:lang w:val="en-US"/>
        </w:rPr>
        <w:t>er</w:t>
      </w:r>
      <w:r w:rsidR="00C9180F" w:rsidRPr="00264F70">
        <w:rPr>
          <w:rFonts w:asciiTheme="majorBidi" w:hAnsiTheme="majorBidi" w:cstheme="majorBidi"/>
          <w:i/>
          <w:iCs/>
          <w:sz w:val="28"/>
          <w:szCs w:val="28"/>
        </w:rPr>
        <w:t xml:space="preserve">, </w:t>
      </w:r>
      <w:r w:rsidR="00C9180F" w:rsidRPr="00264F70">
        <w:rPr>
          <w:rFonts w:asciiTheme="majorBidi" w:hAnsiTheme="majorBidi" w:cstheme="majorBidi"/>
          <w:i/>
          <w:iCs/>
          <w:sz w:val="28"/>
          <w:szCs w:val="28"/>
          <w:lang w:val="en-US"/>
        </w:rPr>
        <w:t>do</w:t>
      </w:r>
      <w:r w:rsidR="00A82B7F">
        <w:rPr>
          <w:rFonts w:asciiTheme="majorBidi" w:hAnsiTheme="majorBidi" w:cstheme="majorBidi"/>
          <w:i/>
          <w:iCs/>
          <w:sz w:val="28"/>
          <w:szCs w:val="28"/>
          <w:lang w:val="en-US"/>
        </w:rPr>
        <w:t>x</w:t>
      </w:r>
      <w:r w:rsidR="00C9180F" w:rsidRPr="00264F70">
        <w:rPr>
          <w:rFonts w:asciiTheme="majorBidi" w:hAnsiTheme="majorBidi" w:cstheme="majorBidi"/>
          <w:i/>
          <w:iCs/>
          <w:sz w:val="28"/>
          <w:szCs w:val="28"/>
        </w:rPr>
        <w:t xml:space="preserve"> </w:t>
      </w:r>
      <w:r w:rsidR="00C9180F" w:rsidRPr="00264F70">
        <w:rPr>
          <w:rFonts w:asciiTheme="majorBidi" w:hAnsiTheme="majorBidi" w:cstheme="majorBidi"/>
          <w:i/>
          <w:iCs/>
          <w:sz w:val="28"/>
          <w:szCs w:val="28"/>
          <w:lang w:val="en-US"/>
        </w:rPr>
        <w:t>avade</w:t>
      </w:r>
      <w:r w:rsidR="00C9180F" w:rsidRPr="00264F70">
        <w:rPr>
          <w:rFonts w:asciiTheme="majorBidi" w:hAnsiTheme="majorBidi" w:cstheme="majorBidi"/>
          <w:i/>
          <w:iCs/>
          <w:sz w:val="28"/>
          <w:szCs w:val="28"/>
        </w:rPr>
        <w:t xml:space="preserve">, </w:t>
      </w:r>
      <w:r w:rsidR="00C9180F" w:rsidRPr="00264F70">
        <w:rPr>
          <w:rFonts w:asciiTheme="majorBidi" w:hAnsiTheme="majorBidi" w:cstheme="majorBidi"/>
          <w:i/>
          <w:iCs/>
          <w:sz w:val="28"/>
          <w:szCs w:val="28"/>
          <w:lang w:val="en-US"/>
        </w:rPr>
        <w:t>gor</w:t>
      </w:r>
      <w:r w:rsidR="00C9180F" w:rsidRPr="00264F70">
        <w:rPr>
          <w:rFonts w:asciiTheme="majorBidi" w:hAnsiTheme="majorBidi" w:cstheme="majorBidi"/>
          <w:i/>
          <w:iCs/>
          <w:sz w:val="28"/>
          <w:szCs w:val="28"/>
        </w:rPr>
        <w:t xml:space="preserve"> </w:t>
      </w:r>
      <w:r w:rsidR="00C9180F" w:rsidRPr="00264F70">
        <w:rPr>
          <w:rFonts w:asciiTheme="majorBidi" w:hAnsiTheme="majorBidi" w:cstheme="majorBidi"/>
          <w:i/>
          <w:iCs/>
          <w:sz w:val="28"/>
          <w:szCs w:val="28"/>
          <w:lang w:val="en-US"/>
        </w:rPr>
        <w:t>ef</w:t>
      </w:r>
      <w:r w:rsidR="005462D9" w:rsidRPr="005462D9">
        <w:rPr>
          <w:rFonts w:asciiTheme="majorBidi" w:hAnsiTheme="majorBidi" w:cstheme="majorBidi"/>
          <w:i/>
          <w:iCs/>
          <w:sz w:val="28"/>
          <w:szCs w:val="28"/>
        </w:rPr>
        <w:t>š</w:t>
      </w:r>
      <w:r w:rsidR="00C9180F" w:rsidRPr="00264F70">
        <w:rPr>
          <w:rFonts w:asciiTheme="majorBidi" w:hAnsiTheme="majorBidi" w:cstheme="majorBidi"/>
          <w:i/>
          <w:iCs/>
          <w:sz w:val="28"/>
          <w:szCs w:val="28"/>
          <w:lang w:val="en-US"/>
        </w:rPr>
        <w:t>er</w:t>
      </w:r>
      <w:r w:rsidR="00C9180F" w:rsidRPr="00264F70">
        <w:rPr>
          <w:rFonts w:asciiTheme="majorBidi" w:hAnsiTheme="majorBidi" w:cstheme="majorBidi"/>
          <w:i/>
          <w:iCs/>
          <w:sz w:val="28"/>
          <w:szCs w:val="28"/>
        </w:rPr>
        <w:t xml:space="preserve">, </w:t>
      </w:r>
      <w:r w:rsidR="00C9180F" w:rsidRPr="00264F70">
        <w:rPr>
          <w:rFonts w:asciiTheme="majorBidi" w:hAnsiTheme="majorBidi" w:cstheme="majorBidi"/>
          <w:i/>
          <w:iCs/>
          <w:sz w:val="28"/>
          <w:szCs w:val="28"/>
          <w:lang w:val="en-US"/>
        </w:rPr>
        <w:t>nor</w:t>
      </w:r>
      <w:r w:rsidR="00C9180F" w:rsidRPr="00264F70">
        <w:rPr>
          <w:rFonts w:asciiTheme="majorBidi" w:hAnsiTheme="majorBidi" w:cstheme="majorBidi"/>
          <w:i/>
          <w:iCs/>
          <w:sz w:val="28"/>
          <w:szCs w:val="28"/>
        </w:rPr>
        <w:t xml:space="preserve"> </w:t>
      </w:r>
      <w:r w:rsidR="00C9180F" w:rsidRPr="00264F70">
        <w:rPr>
          <w:rFonts w:asciiTheme="majorBidi" w:hAnsiTheme="majorBidi" w:cstheme="majorBidi"/>
          <w:i/>
          <w:iCs/>
          <w:sz w:val="28"/>
          <w:szCs w:val="28"/>
          <w:lang w:val="en-US"/>
        </w:rPr>
        <w:t>mistome</w:t>
      </w:r>
      <w:r w:rsidR="00C9180F" w:rsidRPr="00264F70">
        <w:rPr>
          <w:rFonts w:asciiTheme="majorBidi" w:hAnsiTheme="majorBidi" w:cstheme="majorBidi"/>
          <w:i/>
          <w:iCs/>
          <w:sz w:val="28"/>
          <w:szCs w:val="28"/>
        </w:rPr>
        <w:t xml:space="preserve">, </w:t>
      </w:r>
      <w:r w:rsidR="00C9180F" w:rsidRPr="00264F70">
        <w:rPr>
          <w:rFonts w:asciiTheme="majorBidi" w:hAnsiTheme="majorBidi" w:cstheme="majorBidi"/>
          <w:i/>
          <w:iCs/>
          <w:sz w:val="28"/>
          <w:szCs w:val="28"/>
          <w:lang w:val="en-US"/>
        </w:rPr>
        <w:t>take</w:t>
      </w:r>
      <w:r w:rsidR="00C9180F" w:rsidRPr="00264F70">
        <w:rPr>
          <w:rFonts w:asciiTheme="majorBidi" w:hAnsiTheme="majorBidi" w:cstheme="majorBidi"/>
          <w:i/>
          <w:iCs/>
          <w:sz w:val="28"/>
          <w:szCs w:val="28"/>
        </w:rPr>
        <w:t xml:space="preserve"> </w:t>
      </w:r>
      <w:r w:rsidR="00C9180F" w:rsidRPr="00264F70">
        <w:rPr>
          <w:rFonts w:asciiTheme="majorBidi" w:hAnsiTheme="majorBidi" w:cstheme="majorBidi"/>
          <w:i/>
          <w:iCs/>
          <w:sz w:val="28"/>
          <w:szCs w:val="28"/>
          <w:lang w:val="en-US"/>
        </w:rPr>
        <w:t>nor</w:t>
      </w:r>
      <w:r w:rsidR="00C9180F" w:rsidRPr="00264F70">
        <w:rPr>
          <w:rFonts w:asciiTheme="majorBidi" w:hAnsiTheme="majorBidi" w:cstheme="majorBidi"/>
          <w:i/>
          <w:iCs/>
          <w:sz w:val="28"/>
          <w:szCs w:val="28"/>
        </w:rPr>
        <w:t>,</w:t>
      </w:r>
      <w:r w:rsidR="0097562F">
        <w:rPr>
          <w:rFonts w:asciiTheme="majorBidi" w:hAnsiTheme="majorBidi" w:cstheme="majorBidi"/>
          <w:i/>
          <w:iCs/>
          <w:sz w:val="28"/>
          <w:szCs w:val="28"/>
        </w:rPr>
        <w:t xml:space="preserve"> </w:t>
      </w:r>
      <w:r w:rsidR="002628DD" w:rsidRPr="00264F70">
        <w:rPr>
          <w:rFonts w:asciiTheme="majorBidi" w:hAnsiTheme="majorBidi" w:cstheme="majorBidi"/>
          <w:i/>
          <w:iCs/>
          <w:sz w:val="28"/>
          <w:szCs w:val="28"/>
          <w:lang w:val="en-US"/>
        </w:rPr>
        <w:t>fundestvegn</w:t>
      </w:r>
      <w:r w:rsidR="002628DD" w:rsidRPr="00264F70">
        <w:rPr>
          <w:rFonts w:asciiTheme="majorBidi" w:hAnsiTheme="majorBidi" w:cstheme="majorBidi"/>
          <w:i/>
          <w:iCs/>
          <w:sz w:val="28"/>
          <w:szCs w:val="28"/>
        </w:rPr>
        <w:t xml:space="preserve"> </w:t>
      </w:r>
      <w:r w:rsidR="002628DD" w:rsidRPr="00264F70">
        <w:rPr>
          <w:rFonts w:asciiTheme="majorBidi" w:hAnsiTheme="majorBidi" w:cstheme="majorBidi"/>
          <w:i/>
          <w:iCs/>
          <w:sz w:val="28"/>
          <w:szCs w:val="28"/>
          <w:lang w:val="en-US"/>
        </w:rPr>
        <w:t>take</w:t>
      </w:r>
      <w:r w:rsidR="002628DD" w:rsidRPr="00264F70">
        <w:rPr>
          <w:rFonts w:asciiTheme="majorBidi" w:hAnsiTheme="majorBidi" w:cstheme="majorBidi"/>
          <w:i/>
          <w:iCs/>
          <w:sz w:val="28"/>
          <w:szCs w:val="28"/>
        </w:rPr>
        <w:t xml:space="preserve">, </w:t>
      </w:r>
      <w:r w:rsidR="005462D9" w:rsidRPr="005462D9">
        <w:rPr>
          <w:rFonts w:asciiTheme="majorBidi" w:hAnsiTheme="majorBidi" w:cstheme="majorBidi"/>
          <w:i/>
          <w:iCs/>
          <w:sz w:val="28"/>
          <w:szCs w:val="28"/>
        </w:rPr>
        <w:t>š</w:t>
      </w:r>
      <w:r w:rsidR="002628DD" w:rsidRPr="00264F70">
        <w:rPr>
          <w:rFonts w:asciiTheme="majorBidi" w:hAnsiTheme="majorBidi" w:cstheme="majorBidi"/>
          <w:i/>
          <w:iCs/>
          <w:sz w:val="28"/>
          <w:szCs w:val="28"/>
          <w:lang w:val="en-US"/>
        </w:rPr>
        <w:t>o</w:t>
      </w:r>
      <w:r w:rsidR="00A82B7F">
        <w:rPr>
          <w:rFonts w:asciiTheme="majorBidi" w:hAnsiTheme="majorBidi" w:cstheme="majorBidi"/>
          <w:i/>
          <w:iCs/>
          <w:sz w:val="28"/>
          <w:szCs w:val="28"/>
          <w:lang w:val="en-US"/>
        </w:rPr>
        <w:t>j</w:t>
      </w:r>
      <w:r w:rsidR="002628DD" w:rsidRPr="00264F70">
        <w:rPr>
          <w:rFonts w:asciiTheme="majorBidi" w:hAnsiTheme="majorBidi" w:cstheme="majorBidi"/>
          <w:i/>
          <w:iCs/>
          <w:sz w:val="28"/>
          <w:szCs w:val="28"/>
          <w:lang w:val="en-US"/>
        </w:rPr>
        <w:t>n</w:t>
      </w:r>
      <w:r w:rsidR="002628DD" w:rsidRPr="00264F70">
        <w:rPr>
          <w:rFonts w:asciiTheme="majorBidi" w:hAnsiTheme="majorBidi" w:cstheme="majorBidi"/>
          <w:i/>
          <w:iCs/>
          <w:sz w:val="28"/>
          <w:szCs w:val="28"/>
        </w:rPr>
        <w:t xml:space="preserve"> </w:t>
      </w:r>
      <w:r w:rsidR="002628DD" w:rsidRPr="00264F70">
        <w:rPr>
          <w:rFonts w:asciiTheme="majorBidi" w:hAnsiTheme="majorBidi" w:cstheme="majorBidi"/>
          <w:i/>
          <w:iCs/>
          <w:sz w:val="28"/>
          <w:szCs w:val="28"/>
          <w:lang w:val="en-US"/>
        </w:rPr>
        <w:t>o</w:t>
      </w:r>
      <w:r w:rsidR="00A82B7F">
        <w:rPr>
          <w:rFonts w:asciiTheme="majorBidi" w:hAnsiTheme="majorBidi" w:cstheme="majorBidi"/>
          <w:i/>
          <w:iCs/>
          <w:sz w:val="28"/>
          <w:szCs w:val="28"/>
          <w:lang w:val="en-US"/>
        </w:rPr>
        <w:t>jx</w:t>
      </w:r>
      <w:r w:rsidR="002628DD" w:rsidRPr="00264F70">
        <w:rPr>
          <w:rFonts w:asciiTheme="majorBidi" w:hAnsiTheme="majorBidi" w:cstheme="majorBidi"/>
          <w:i/>
          <w:iCs/>
          <w:sz w:val="28"/>
          <w:szCs w:val="28"/>
        </w:rPr>
        <w:t xml:space="preserve">. </w:t>
      </w:r>
      <w:r w:rsidR="002628DD" w:rsidRPr="00264F70">
        <w:rPr>
          <w:rFonts w:asciiTheme="majorBidi" w:hAnsiTheme="majorBidi" w:cstheme="majorBidi"/>
          <w:sz w:val="28"/>
          <w:szCs w:val="28"/>
        </w:rPr>
        <w:t>Список этот, разумеется, не полный</w:t>
      </w:r>
      <w:r w:rsidR="0097562F">
        <w:rPr>
          <w:rFonts w:asciiTheme="majorBidi" w:hAnsiTheme="majorBidi" w:cstheme="majorBidi"/>
          <w:sz w:val="28"/>
          <w:szCs w:val="28"/>
        </w:rPr>
        <w:t>,</w:t>
      </w:r>
      <w:r w:rsidR="002628DD" w:rsidRPr="00264F70">
        <w:rPr>
          <w:rFonts w:asciiTheme="majorBidi" w:hAnsiTheme="majorBidi" w:cstheme="majorBidi"/>
          <w:sz w:val="28"/>
          <w:szCs w:val="28"/>
        </w:rPr>
        <w:t xml:space="preserve"> и сочетаемостные свойства дискурсивных маркеров нуждаются в дальнейшем</w:t>
      </w:r>
      <w:r>
        <w:rPr>
          <w:rFonts w:asciiTheme="majorBidi" w:hAnsiTheme="majorBidi" w:cstheme="majorBidi"/>
          <w:sz w:val="28"/>
          <w:szCs w:val="28"/>
        </w:rPr>
        <w:t xml:space="preserve"> более подробном</w:t>
      </w:r>
      <w:r w:rsidR="002628DD" w:rsidRPr="00264F70">
        <w:rPr>
          <w:rFonts w:asciiTheme="majorBidi" w:hAnsiTheme="majorBidi" w:cstheme="majorBidi"/>
          <w:sz w:val="28"/>
          <w:szCs w:val="28"/>
        </w:rPr>
        <w:t xml:space="preserve"> изучении. </w:t>
      </w:r>
    </w:p>
    <w:p w14:paraId="4C85F16C" w14:textId="28A4DD67" w:rsidR="00214000" w:rsidRDefault="00144770" w:rsidP="00682FB2">
      <w:pPr>
        <w:spacing w:after="160" w:line="360" w:lineRule="auto"/>
        <w:ind w:firstLine="709"/>
        <w:jc w:val="both"/>
        <w:rPr>
          <w:rFonts w:asciiTheme="majorBidi" w:hAnsiTheme="majorBidi" w:cstheme="majorBidi"/>
          <w:sz w:val="28"/>
          <w:szCs w:val="28"/>
        </w:rPr>
      </w:pPr>
      <w:r w:rsidRPr="00214000">
        <w:rPr>
          <w:rFonts w:asciiTheme="majorBidi" w:hAnsiTheme="majorBidi" w:cstheme="majorBidi"/>
          <w:color w:val="000000"/>
          <w:sz w:val="28"/>
          <w:szCs w:val="28"/>
        </w:rPr>
        <w:t>Особое место</w:t>
      </w:r>
      <w:r w:rsidR="0042473F" w:rsidRPr="00214000">
        <w:rPr>
          <w:rFonts w:asciiTheme="majorBidi" w:hAnsiTheme="majorBidi" w:cstheme="majorBidi"/>
          <w:color w:val="000000"/>
          <w:sz w:val="28"/>
          <w:szCs w:val="28"/>
        </w:rPr>
        <w:t xml:space="preserve"> в текстах Шолом-Алейхема (и, в частности</w:t>
      </w:r>
      <w:r w:rsidR="0097562F">
        <w:rPr>
          <w:rFonts w:asciiTheme="majorBidi" w:hAnsiTheme="majorBidi" w:cstheme="majorBidi"/>
          <w:color w:val="000000"/>
          <w:sz w:val="28"/>
          <w:szCs w:val="28"/>
        </w:rPr>
        <w:t>,</w:t>
      </w:r>
      <w:r w:rsidR="0042473F" w:rsidRPr="00214000">
        <w:rPr>
          <w:rFonts w:asciiTheme="majorBidi" w:hAnsiTheme="majorBidi" w:cstheme="majorBidi"/>
          <w:color w:val="000000"/>
          <w:sz w:val="28"/>
          <w:szCs w:val="28"/>
        </w:rPr>
        <w:t xml:space="preserve"> в анализируемом тексте)</w:t>
      </w:r>
      <w:r w:rsidRPr="00214000">
        <w:rPr>
          <w:rFonts w:asciiTheme="majorBidi" w:hAnsiTheme="majorBidi" w:cstheme="majorBidi"/>
          <w:color w:val="000000"/>
          <w:sz w:val="28"/>
          <w:szCs w:val="28"/>
        </w:rPr>
        <w:t xml:space="preserve"> занимают</w:t>
      </w:r>
      <w:r w:rsidR="00C159E2" w:rsidRPr="00214000">
        <w:rPr>
          <w:rFonts w:asciiTheme="majorBidi" w:hAnsiTheme="majorBidi" w:cstheme="majorBidi"/>
          <w:color w:val="000000"/>
          <w:sz w:val="28"/>
          <w:szCs w:val="28"/>
        </w:rPr>
        <w:t xml:space="preserve"> дискурсивные фразе</w:t>
      </w:r>
      <w:r w:rsidR="00F85C2E" w:rsidRPr="00214000">
        <w:rPr>
          <w:rFonts w:asciiTheme="majorBidi" w:hAnsiTheme="majorBidi" w:cstheme="majorBidi"/>
          <w:color w:val="000000"/>
          <w:sz w:val="28"/>
          <w:szCs w:val="28"/>
        </w:rPr>
        <w:t>мы – устойчивые словосочетания</w:t>
      </w:r>
      <w:r w:rsidR="004C7CA4" w:rsidRPr="00214000">
        <w:rPr>
          <w:rFonts w:asciiTheme="majorBidi" w:hAnsiTheme="majorBidi" w:cstheme="majorBidi"/>
          <w:color w:val="000000"/>
          <w:sz w:val="28"/>
          <w:szCs w:val="28"/>
        </w:rPr>
        <w:t xml:space="preserve">, такие как </w:t>
      </w:r>
      <w:r w:rsidR="004C7CA4" w:rsidRPr="00214000">
        <w:rPr>
          <w:rFonts w:asciiTheme="majorBidi" w:hAnsiTheme="majorBidi" w:cstheme="majorBidi"/>
          <w:i/>
          <w:iCs/>
          <w:sz w:val="28"/>
          <w:szCs w:val="28"/>
          <w:lang w:val="en-US"/>
        </w:rPr>
        <w:t>ke</w:t>
      </w:r>
      <w:r w:rsidR="00A82B7F">
        <w:rPr>
          <w:rFonts w:asciiTheme="majorBidi" w:hAnsiTheme="majorBidi" w:cstheme="majorBidi"/>
          <w:i/>
          <w:iCs/>
          <w:sz w:val="28"/>
          <w:szCs w:val="28"/>
          <w:lang w:val="en-US"/>
        </w:rPr>
        <w:t>j</w:t>
      </w:r>
      <w:r w:rsidR="004C7CA4" w:rsidRPr="00214000">
        <w:rPr>
          <w:rFonts w:asciiTheme="majorBidi" w:hAnsiTheme="majorBidi" w:cstheme="majorBidi"/>
          <w:i/>
          <w:iCs/>
          <w:sz w:val="28"/>
          <w:szCs w:val="28"/>
          <w:lang w:val="en-US"/>
        </w:rPr>
        <w:t>nore</w:t>
      </w:r>
      <w:r w:rsidR="00264F70" w:rsidRPr="00214000">
        <w:rPr>
          <w:rFonts w:asciiTheme="majorBidi" w:hAnsiTheme="majorBidi" w:cstheme="majorBidi"/>
          <w:sz w:val="28"/>
          <w:szCs w:val="28"/>
        </w:rPr>
        <w:t xml:space="preserve"> ‘чтоб не сглазить’</w:t>
      </w:r>
      <w:r w:rsidR="004C7CA4" w:rsidRPr="00214000">
        <w:rPr>
          <w:rFonts w:asciiTheme="majorBidi" w:hAnsiTheme="majorBidi" w:cstheme="majorBidi"/>
          <w:sz w:val="28"/>
          <w:szCs w:val="28"/>
        </w:rPr>
        <w:t xml:space="preserve">, </w:t>
      </w:r>
      <w:r w:rsidR="00A82B7F">
        <w:rPr>
          <w:rFonts w:asciiTheme="majorBidi" w:hAnsiTheme="majorBidi" w:cstheme="majorBidi"/>
          <w:i/>
          <w:iCs/>
          <w:sz w:val="28"/>
          <w:szCs w:val="28"/>
          <w:lang w:val="en-US"/>
        </w:rPr>
        <w:t>x</w:t>
      </w:r>
      <w:r w:rsidR="004C7CA4" w:rsidRPr="00214000">
        <w:rPr>
          <w:rFonts w:asciiTheme="majorBidi" w:hAnsiTheme="majorBidi" w:cstheme="majorBidi"/>
          <w:i/>
          <w:iCs/>
          <w:sz w:val="28"/>
          <w:szCs w:val="28"/>
          <w:lang w:val="en-US"/>
        </w:rPr>
        <w:t>alil</w:t>
      </w:r>
      <w:r w:rsidR="0042473F" w:rsidRPr="00214000">
        <w:rPr>
          <w:rFonts w:asciiTheme="majorBidi" w:hAnsiTheme="majorBidi" w:cstheme="majorBidi"/>
          <w:i/>
          <w:iCs/>
          <w:sz w:val="28"/>
          <w:szCs w:val="28"/>
        </w:rPr>
        <w:t>е</w:t>
      </w:r>
      <w:r w:rsidR="00575CE5" w:rsidRPr="00214000">
        <w:rPr>
          <w:rFonts w:asciiTheme="majorBidi" w:hAnsiTheme="majorBidi" w:cstheme="majorBidi"/>
          <w:sz w:val="28"/>
          <w:szCs w:val="28"/>
        </w:rPr>
        <w:t xml:space="preserve"> ‘</w:t>
      </w:r>
      <w:r w:rsidR="00575CE5" w:rsidRPr="00214000">
        <w:rPr>
          <w:rFonts w:ascii="Times New Roman" w:hAnsi="Times New Roman" w:cs="Times New Roman"/>
          <w:sz w:val="28"/>
          <w:szCs w:val="28"/>
        </w:rPr>
        <w:t>упаси Бог’</w:t>
      </w:r>
      <w:r w:rsidR="004C7CA4" w:rsidRPr="00214000">
        <w:rPr>
          <w:rFonts w:asciiTheme="majorBidi" w:hAnsiTheme="majorBidi" w:cstheme="majorBidi"/>
          <w:sz w:val="28"/>
          <w:szCs w:val="28"/>
        </w:rPr>
        <w:t xml:space="preserve">, </w:t>
      </w:r>
      <w:r w:rsidR="00264F70" w:rsidRPr="00214000">
        <w:rPr>
          <w:rFonts w:asciiTheme="majorBidi" w:hAnsiTheme="majorBidi" w:cstheme="majorBidi"/>
          <w:i/>
          <w:iCs/>
          <w:sz w:val="28"/>
          <w:szCs w:val="28"/>
          <w:lang w:val="en-US"/>
        </w:rPr>
        <w:t>l</w:t>
      </w:r>
      <w:r w:rsidR="004C7CA4" w:rsidRPr="00214000">
        <w:rPr>
          <w:rFonts w:asciiTheme="majorBidi" w:hAnsiTheme="majorBidi" w:cstheme="majorBidi"/>
          <w:i/>
          <w:iCs/>
          <w:sz w:val="28"/>
          <w:szCs w:val="28"/>
          <w:lang w:val="en-US"/>
        </w:rPr>
        <w:t>ehavdl</w:t>
      </w:r>
      <w:r w:rsidR="00575CE5" w:rsidRPr="00214000">
        <w:rPr>
          <w:rFonts w:asciiTheme="majorBidi" w:hAnsiTheme="majorBidi" w:cstheme="majorBidi"/>
          <w:sz w:val="28"/>
          <w:szCs w:val="28"/>
        </w:rPr>
        <w:t xml:space="preserve"> ‘не рядом будь помянут’</w:t>
      </w:r>
      <w:r w:rsidR="004C7CA4" w:rsidRPr="00214000">
        <w:rPr>
          <w:rFonts w:asciiTheme="majorBidi" w:hAnsiTheme="majorBidi" w:cstheme="majorBidi"/>
          <w:sz w:val="28"/>
          <w:szCs w:val="28"/>
        </w:rPr>
        <w:t xml:space="preserve">, </w:t>
      </w:r>
      <w:r w:rsidR="00264F70" w:rsidRPr="00214000">
        <w:rPr>
          <w:rFonts w:asciiTheme="majorBidi" w:hAnsiTheme="majorBidi" w:cstheme="majorBidi"/>
          <w:i/>
          <w:iCs/>
          <w:sz w:val="28"/>
          <w:szCs w:val="28"/>
          <w:lang w:val="en-US"/>
        </w:rPr>
        <w:t>m</w:t>
      </w:r>
      <w:r w:rsidR="004C7CA4" w:rsidRPr="00214000">
        <w:rPr>
          <w:rFonts w:asciiTheme="majorBidi" w:hAnsiTheme="majorBidi" w:cstheme="majorBidi"/>
          <w:i/>
          <w:iCs/>
          <w:sz w:val="28"/>
          <w:szCs w:val="28"/>
          <w:lang w:val="en-US"/>
        </w:rPr>
        <w:t>irtse</w:t>
      </w:r>
      <w:r w:rsidR="005462D9" w:rsidRPr="005462D9">
        <w:rPr>
          <w:rFonts w:asciiTheme="majorBidi" w:hAnsiTheme="majorBidi" w:cstheme="majorBidi"/>
          <w:i/>
          <w:iCs/>
          <w:sz w:val="28"/>
          <w:szCs w:val="28"/>
        </w:rPr>
        <w:t>š</w:t>
      </w:r>
      <w:r w:rsidR="004C7CA4" w:rsidRPr="00214000">
        <w:rPr>
          <w:rFonts w:asciiTheme="majorBidi" w:hAnsiTheme="majorBidi" w:cstheme="majorBidi"/>
          <w:i/>
          <w:iCs/>
          <w:sz w:val="28"/>
          <w:szCs w:val="28"/>
          <w:lang w:val="en-US"/>
        </w:rPr>
        <w:t>em</w:t>
      </w:r>
      <w:r w:rsidR="004C7CA4" w:rsidRPr="00214000">
        <w:rPr>
          <w:rFonts w:asciiTheme="majorBidi" w:hAnsiTheme="majorBidi" w:cstheme="majorBidi"/>
          <w:i/>
          <w:iCs/>
          <w:sz w:val="28"/>
          <w:szCs w:val="28"/>
        </w:rPr>
        <w:t xml:space="preserve"> (</w:t>
      </w:r>
      <w:r w:rsidR="004C7CA4" w:rsidRPr="00214000">
        <w:rPr>
          <w:rFonts w:asciiTheme="majorBidi" w:hAnsiTheme="majorBidi" w:cstheme="majorBidi"/>
          <w:i/>
          <w:iCs/>
          <w:sz w:val="28"/>
          <w:szCs w:val="28"/>
          <w:lang w:val="en-US"/>
        </w:rPr>
        <w:t>im</w:t>
      </w:r>
      <w:r w:rsidR="004C7CA4" w:rsidRPr="00214000">
        <w:rPr>
          <w:rFonts w:asciiTheme="majorBidi" w:hAnsiTheme="majorBidi" w:cstheme="majorBidi"/>
          <w:i/>
          <w:iCs/>
          <w:sz w:val="28"/>
          <w:szCs w:val="28"/>
        </w:rPr>
        <w:t>-</w:t>
      </w:r>
      <w:r w:rsidR="00A82B7F">
        <w:rPr>
          <w:rFonts w:asciiTheme="majorBidi" w:hAnsiTheme="majorBidi" w:cstheme="majorBidi"/>
          <w:i/>
          <w:iCs/>
          <w:sz w:val="28"/>
          <w:szCs w:val="28"/>
          <w:lang w:val="en-US"/>
        </w:rPr>
        <w:t>j</w:t>
      </w:r>
      <w:r w:rsidR="004C7CA4" w:rsidRPr="00214000">
        <w:rPr>
          <w:rFonts w:asciiTheme="majorBidi" w:hAnsiTheme="majorBidi" w:cstheme="majorBidi"/>
          <w:i/>
          <w:iCs/>
          <w:sz w:val="28"/>
          <w:szCs w:val="28"/>
          <w:lang w:val="en-US"/>
        </w:rPr>
        <w:t>irtse</w:t>
      </w:r>
      <w:r w:rsidR="004C7CA4" w:rsidRPr="00214000">
        <w:rPr>
          <w:rFonts w:asciiTheme="majorBidi" w:hAnsiTheme="majorBidi" w:cstheme="majorBidi"/>
          <w:i/>
          <w:iCs/>
          <w:sz w:val="28"/>
          <w:szCs w:val="28"/>
        </w:rPr>
        <w:t>-</w:t>
      </w:r>
      <w:r w:rsidR="004C7CA4" w:rsidRPr="00214000">
        <w:rPr>
          <w:rFonts w:asciiTheme="majorBidi" w:hAnsiTheme="majorBidi" w:cstheme="majorBidi"/>
          <w:i/>
          <w:iCs/>
          <w:sz w:val="28"/>
          <w:szCs w:val="28"/>
          <w:lang w:val="en-US"/>
        </w:rPr>
        <w:t>ha</w:t>
      </w:r>
      <w:r w:rsidR="005462D9" w:rsidRPr="005462D9">
        <w:rPr>
          <w:rFonts w:asciiTheme="majorBidi" w:hAnsiTheme="majorBidi" w:cstheme="majorBidi"/>
          <w:i/>
          <w:iCs/>
          <w:sz w:val="28"/>
          <w:szCs w:val="28"/>
        </w:rPr>
        <w:t>š</w:t>
      </w:r>
      <w:r w:rsidR="004C7CA4" w:rsidRPr="00214000">
        <w:rPr>
          <w:rFonts w:asciiTheme="majorBidi" w:hAnsiTheme="majorBidi" w:cstheme="majorBidi"/>
          <w:i/>
          <w:iCs/>
          <w:sz w:val="28"/>
          <w:szCs w:val="28"/>
          <w:lang w:val="en-US"/>
        </w:rPr>
        <w:t>em</w:t>
      </w:r>
      <w:r w:rsidR="004C7CA4" w:rsidRPr="00214000">
        <w:rPr>
          <w:rFonts w:asciiTheme="majorBidi" w:hAnsiTheme="majorBidi" w:cstheme="majorBidi"/>
          <w:i/>
          <w:iCs/>
          <w:sz w:val="28"/>
          <w:szCs w:val="28"/>
        </w:rPr>
        <w:t>)</w:t>
      </w:r>
      <w:r w:rsidR="00575CE5" w:rsidRPr="00214000">
        <w:rPr>
          <w:rFonts w:asciiTheme="majorBidi" w:hAnsiTheme="majorBidi" w:cstheme="majorBidi"/>
          <w:sz w:val="28"/>
          <w:szCs w:val="28"/>
        </w:rPr>
        <w:t xml:space="preserve"> ‘с божьей помощью’</w:t>
      </w:r>
      <w:r w:rsidR="004C7CA4" w:rsidRPr="00214000">
        <w:rPr>
          <w:rFonts w:asciiTheme="majorBidi" w:hAnsiTheme="majorBidi" w:cstheme="majorBidi"/>
          <w:sz w:val="28"/>
          <w:szCs w:val="28"/>
        </w:rPr>
        <w:t xml:space="preserve">, </w:t>
      </w:r>
      <w:r w:rsidR="00264F70" w:rsidRPr="00214000">
        <w:rPr>
          <w:rFonts w:asciiTheme="majorBidi" w:hAnsiTheme="majorBidi" w:cstheme="majorBidi"/>
          <w:i/>
          <w:iCs/>
          <w:sz w:val="28"/>
          <w:szCs w:val="28"/>
          <w:lang w:val="en-US"/>
        </w:rPr>
        <w:t>s</w:t>
      </w:r>
      <w:r w:rsidR="004C7CA4" w:rsidRPr="00214000">
        <w:rPr>
          <w:rFonts w:asciiTheme="majorBidi" w:hAnsiTheme="majorBidi" w:cstheme="majorBidi"/>
          <w:i/>
          <w:iCs/>
          <w:sz w:val="28"/>
          <w:szCs w:val="28"/>
          <w:lang w:val="en-US"/>
        </w:rPr>
        <w:t>one</w:t>
      </w:r>
      <w:r w:rsidR="00D85FD1">
        <w:rPr>
          <w:rFonts w:asciiTheme="majorBidi" w:hAnsiTheme="majorBidi" w:cstheme="majorBidi"/>
          <w:i/>
          <w:iCs/>
          <w:sz w:val="28"/>
          <w:szCs w:val="28"/>
          <w:lang w:val="en-US"/>
        </w:rPr>
        <w:t>j</w:t>
      </w:r>
      <w:r w:rsidR="004C7CA4" w:rsidRPr="00214000">
        <w:rPr>
          <w:rFonts w:asciiTheme="majorBidi" w:hAnsiTheme="majorBidi" w:cstheme="majorBidi"/>
          <w:i/>
          <w:iCs/>
          <w:sz w:val="28"/>
          <w:szCs w:val="28"/>
        </w:rPr>
        <w:t xml:space="preserve"> </w:t>
      </w:r>
      <w:r w:rsidR="00264F70" w:rsidRPr="00214000">
        <w:rPr>
          <w:rFonts w:asciiTheme="majorBidi" w:hAnsiTheme="majorBidi" w:cstheme="majorBidi"/>
          <w:i/>
          <w:iCs/>
          <w:sz w:val="28"/>
          <w:szCs w:val="28"/>
          <w:lang w:val="en-US"/>
        </w:rPr>
        <w:t>t</w:t>
      </w:r>
      <w:r w:rsidR="004C7CA4" w:rsidRPr="00214000">
        <w:rPr>
          <w:rFonts w:asciiTheme="majorBidi" w:hAnsiTheme="majorBidi" w:cstheme="majorBidi"/>
          <w:i/>
          <w:iCs/>
          <w:sz w:val="28"/>
          <w:szCs w:val="28"/>
          <w:lang w:val="en-US"/>
        </w:rPr>
        <w:t>sion</w:t>
      </w:r>
      <w:r w:rsidR="00575CE5" w:rsidRPr="00214000">
        <w:rPr>
          <w:rFonts w:asciiTheme="majorBidi" w:hAnsiTheme="majorBidi" w:cstheme="majorBidi"/>
          <w:sz w:val="28"/>
          <w:szCs w:val="28"/>
        </w:rPr>
        <w:t xml:space="preserve"> ‘враги Сиона’</w:t>
      </w:r>
      <w:r w:rsidR="004C7CA4" w:rsidRPr="00214000">
        <w:rPr>
          <w:rFonts w:asciiTheme="majorBidi" w:hAnsiTheme="majorBidi" w:cstheme="majorBidi"/>
          <w:sz w:val="28"/>
          <w:szCs w:val="28"/>
        </w:rPr>
        <w:t xml:space="preserve">, </w:t>
      </w:r>
      <w:r w:rsidR="00264F70" w:rsidRPr="00214000">
        <w:rPr>
          <w:rFonts w:asciiTheme="majorBidi" w:hAnsiTheme="majorBidi" w:cstheme="majorBidi"/>
          <w:i/>
          <w:iCs/>
          <w:sz w:val="28"/>
          <w:szCs w:val="28"/>
          <w:lang w:val="en-US"/>
        </w:rPr>
        <w:t>z</w:t>
      </w:r>
      <w:r w:rsidR="004C7CA4" w:rsidRPr="00214000">
        <w:rPr>
          <w:rFonts w:asciiTheme="majorBidi" w:hAnsiTheme="majorBidi" w:cstheme="majorBidi"/>
          <w:i/>
          <w:iCs/>
          <w:sz w:val="28"/>
          <w:szCs w:val="28"/>
          <w:lang w:val="en-US"/>
        </w:rPr>
        <w:t>ol</w:t>
      </w:r>
      <w:r w:rsidR="004C7CA4" w:rsidRPr="00214000">
        <w:rPr>
          <w:rFonts w:asciiTheme="majorBidi" w:hAnsiTheme="majorBidi" w:cstheme="majorBidi"/>
          <w:i/>
          <w:iCs/>
          <w:sz w:val="28"/>
          <w:szCs w:val="28"/>
        </w:rPr>
        <w:t xml:space="preserve"> </w:t>
      </w:r>
      <w:r w:rsidR="004C7CA4" w:rsidRPr="00214000">
        <w:rPr>
          <w:rFonts w:asciiTheme="majorBidi" w:hAnsiTheme="majorBidi" w:cstheme="majorBidi"/>
          <w:i/>
          <w:iCs/>
          <w:sz w:val="28"/>
          <w:szCs w:val="28"/>
          <w:lang w:val="en-US"/>
        </w:rPr>
        <w:t>lebn</w:t>
      </w:r>
      <w:r w:rsidR="00575CE5" w:rsidRPr="00214000">
        <w:rPr>
          <w:rFonts w:asciiTheme="majorBidi" w:hAnsiTheme="majorBidi" w:cstheme="majorBidi"/>
          <w:sz w:val="28"/>
          <w:szCs w:val="28"/>
        </w:rPr>
        <w:t xml:space="preserve"> ‘чтобы ты жил’</w:t>
      </w:r>
      <w:r w:rsidR="004C7CA4" w:rsidRPr="00214000">
        <w:rPr>
          <w:rFonts w:asciiTheme="majorBidi" w:hAnsiTheme="majorBidi" w:cstheme="majorBidi"/>
          <w:sz w:val="28"/>
          <w:szCs w:val="28"/>
        </w:rPr>
        <w:t xml:space="preserve">, </w:t>
      </w:r>
      <w:r w:rsidR="00264F70" w:rsidRPr="00682FB2">
        <w:rPr>
          <w:rFonts w:asciiTheme="majorBidi" w:hAnsiTheme="majorBidi" w:cstheme="majorBidi"/>
          <w:i/>
          <w:sz w:val="28"/>
          <w:szCs w:val="28"/>
          <w:lang w:val="en-US"/>
        </w:rPr>
        <w:t>z</w:t>
      </w:r>
      <w:r w:rsidR="004C7CA4" w:rsidRPr="00682FB2">
        <w:rPr>
          <w:rFonts w:asciiTheme="majorBidi" w:hAnsiTheme="majorBidi" w:cstheme="majorBidi"/>
          <w:i/>
          <w:sz w:val="28"/>
          <w:szCs w:val="28"/>
          <w:lang w:val="en-US"/>
        </w:rPr>
        <w:t>oln</w:t>
      </w:r>
      <w:r w:rsidR="004C7CA4" w:rsidRPr="00682FB2">
        <w:rPr>
          <w:rFonts w:asciiTheme="majorBidi" w:hAnsiTheme="majorBidi" w:cstheme="majorBidi"/>
          <w:i/>
          <w:sz w:val="28"/>
          <w:szCs w:val="28"/>
        </w:rPr>
        <w:t xml:space="preserve"> </w:t>
      </w:r>
      <w:r w:rsidR="004C7CA4" w:rsidRPr="00682FB2">
        <w:rPr>
          <w:rFonts w:asciiTheme="majorBidi" w:hAnsiTheme="majorBidi" w:cstheme="majorBidi"/>
          <w:i/>
          <w:sz w:val="28"/>
          <w:szCs w:val="28"/>
          <w:lang w:val="en-US"/>
        </w:rPr>
        <w:t>gezunt</w:t>
      </w:r>
      <w:r w:rsidR="004C7CA4" w:rsidRPr="00682FB2">
        <w:rPr>
          <w:rFonts w:asciiTheme="majorBidi" w:hAnsiTheme="majorBidi" w:cstheme="majorBidi"/>
          <w:i/>
          <w:sz w:val="28"/>
          <w:szCs w:val="28"/>
        </w:rPr>
        <w:t xml:space="preserve"> </w:t>
      </w:r>
      <w:r w:rsidR="004C7CA4" w:rsidRPr="00682FB2">
        <w:rPr>
          <w:rFonts w:asciiTheme="majorBidi" w:hAnsiTheme="majorBidi" w:cstheme="majorBidi"/>
          <w:i/>
          <w:sz w:val="28"/>
          <w:szCs w:val="28"/>
          <w:lang w:val="en-US"/>
        </w:rPr>
        <w:t>za</w:t>
      </w:r>
      <w:r w:rsidR="00A82B7F" w:rsidRPr="00682FB2">
        <w:rPr>
          <w:rFonts w:asciiTheme="majorBidi" w:hAnsiTheme="majorBidi" w:cstheme="majorBidi"/>
          <w:i/>
          <w:sz w:val="28"/>
          <w:szCs w:val="28"/>
          <w:lang w:val="en-US"/>
        </w:rPr>
        <w:t>j</w:t>
      </w:r>
      <w:r w:rsidR="004C7CA4" w:rsidRPr="00214000">
        <w:rPr>
          <w:rFonts w:asciiTheme="majorBidi" w:hAnsiTheme="majorBidi" w:cstheme="majorBidi"/>
          <w:sz w:val="28"/>
          <w:szCs w:val="28"/>
          <w:lang w:val="en-US"/>
        </w:rPr>
        <w:t>t</w:t>
      </w:r>
      <w:r w:rsidR="00575CE5" w:rsidRPr="00214000">
        <w:rPr>
          <w:rFonts w:asciiTheme="majorBidi" w:hAnsiTheme="majorBidi" w:cstheme="majorBidi"/>
          <w:sz w:val="28"/>
          <w:szCs w:val="28"/>
        </w:rPr>
        <w:t xml:space="preserve"> ‘чтобы они были здоровы’</w:t>
      </w:r>
      <w:r w:rsidR="004C7CA4" w:rsidRPr="00214000">
        <w:rPr>
          <w:rFonts w:asciiTheme="majorBidi" w:hAnsiTheme="majorBidi" w:cstheme="majorBidi"/>
          <w:sz w:val="28"/>
          <w:szCs w:val="28"/>
        </w:rPr>
        <w:t xml:space="preserve">, </w:t>
      </w:r>
      <w:r w:rsidR="00264F70" w:rsidRPr="00682FB2">
        <w:rPr>
          <w:rFonts w:asciiTheme="majorBidi" w:hAnsiTheme="majorBidi" w:cstheme="majorBidi"/>
          <w:i/>
          <w:sz w:val="28"/>
          <w:szCs w:val="28"/>
          <w:lang w:val="en-US"/>
        </w:rPr>
        <w:t>z</w:t>
      </w:r>
      <w:r w:rsidR="004C7CA4" w:rsidRPr="00682FB2">
        <w:rPr>
          <w:rFonts w:asciiTheme="majorBidi" w:hAnsiTheme="majorBidi" w:cstheme="majorBidi"/>
          <w:i/>
          <w:sz w:val="28"/>
          <w:szCs w:val="28"/>
          <w:lang w:val="en-US"/>
        </w:rPr>
        <w:t>ogt</w:t>
      </w:r>
      <w:r w:rsidR="004C7CA4" w:rsidRPr="00682FB2">
        <w:rPr>
          <w:rFonts w:asciiTheme="majorBidi" w:hAnsiTheme="majorBidi" w:cstheme="majorBidi"/>
          <w:i/>
          <w:sz w:val="28"/>
          <w:szCs w:val="28"/>
        </w:rPr>
        <w:t xml:space="preserve"> </w:t>
      </w:r>
      <w:r w:rsidR="004C7CA4" w:rsidRPr="00682FB2">
        <w:rPr>
          <w:rFonts w:asciiTheme="majorBidi" w:hAnsiTheme="majorBidi" w:cstheme="majorBidi"/>
          <w:i/>
          <w:sz w:val="28"/>
          <w:szCs w:val="28"/>
          <w:lang w:val="en-US"/>
        </w:rPr>
        <w:t>ir</w:t>
      </w:r>
      <w:r w:rsidR="00D85FD1">
        <w:rPr>
          <w:rFonts w:asciiTheme="majorBidi" w:hAnsiTheme="majorBidi" w:cstheme="majorBidi"/>
          <w:sz w:val="28"/>
          <w:szCs w:val="28"/>
        </w:rPr>
        <w:t xml:space="preserve"> ‘как вы</w:t>
      </w:r>
      <w:r w:rsidR="00D85FD1" w:rsidRPr="00D85FD1">
        <w:rPr>
          <w:rFonts w:asciiTheme="majorBidi" w:hAnsiTheme="majorBidi" w:cstheme="majorBidi"/>
          <w:sz w:val="28"/>
          <w:szCs w:val="28"/>
        </w:rPr>
        <w:t xml:space="preserve"> </w:t>
      </w:r>
      <w:r w:rsidR="00D85FD1">
        <w:rPr>
          <w:rFonts w:asciiTheme="majorBidi" w:hAnsiTheme="majorBidi" w:cstheme="majorBidi"/>
          <w:sz w:val="28"/>
          <w:szCs w:val="28"/>
          <w:lang w:bidi="he-IL"/>
        </w:rPr>
        <w:t>скажете</w:t>
      </w:r>
      <w:r w:rsidR="00575CE5" w:rsidRPr="00214000">
        <w:rPr>
          <w:rFonts w:asciiTheme="majorBidi" w:hAnsiTheme="majorBidi" w:cstheme="majorBidi"/>
          <w:sz w:val="28"/>
          <w:szCs w:val="28"/>
        </w:rPr>
        <w:t>’</w:t>
      </w:r>
      <w:r w:rsidR="004C7CA4" w:rsidRPr="00214000">
        <w:rPr>
          <w:rFonts w:asciiTheme="majorBidi" w:hAnsiTheme="majorBidi" w:cstheme="majorBidi"/>
          <w:sz w:val="28"/>
          <w:szCs w:val="28"/>
        </w:rPr>
        <w:t xml:space="preserve">. </w:t>
      </w:r>
      <w:r w:rsidR="003B6746" w:rsidRPr="00214000">
        <w:rPr>
          <w:rFonts w:asciiTheme="majorBidi" w:hAnsiTheme="majorBidi" w:cstheme="majorBidi"/>
          <w:sz w:val="28"/>
          <w:szCs w:val="28"/>
        </w:rPr>
        <w:t xml:space="preserve">Устойчивый оборот </w:t>
      </w:r>
      <w:r w:rsidR="00264F70" w:rsidRPr="00214000">
        <w:rPr>
          <w:rFonts w:asciiTheme="majorBidi" w:hAnsiTheme="majorBidi" w:cstheme="majorBidi"/>
          <w:i/>
          <w:iCs/>
          <w:sz w:val="28"/>
          <w:szCs w:val="28"/>
          <w:lang w:val="en-US"/>
        </w:rPr>
        <w:t>v</w:t>
      </w:r>
      <w:r w:rsidR="003B6746" w:rsidRPr="00214000">
        <w:rPr>
          <w:rFonts w:asciiTheme="majorBidi" w:hAnsiTheme="majorBidi" w:cstheme="majorBidi"/>
          <w:i/>
          <w:iCs/>
          <w:sz w:val="28"/>
          <w:szCs w:val="28"/>
          <w:lang w:val="en-US"/>
        </w:rPr>
        <w:t>i</w:t>
      </w:r>
      <w:r w:rsidR="003B6746" w:rsidRPr="00214000">
        <w:rPr>
          <w:rFonts w:asciiTheme="majorBidi" w:hAnsiTheme="majorBidi" w:cstheme="majorBidi"/>
          <w:i/>
          <w:iCs/>
          <w:sz w:val="28"/>
          <w:szCs w:val="28"/>
        </w:rPr>
        <w:t xml:space="preserve"> </w:t>
      </w:r>
      <w:r w:rsidR="003B6746" w:rsidRPr="00214000">
        <w:rPr>
          <w:rFonts w:asciiTheme="majorBidi" w:hAnsiTheme="majorBidi" w:cstheme="majorBidi"/>
          <w:i/>
          <w:iCs/>
          <w:sz w:val="28"/>
          <w:szCs w:val="28"/>
          <w:lang w:val="en-US"/>
        </w:rPr>
        <w:t>zogt</w:t>
      </w:r>
      <w:r w:rsidR="003B6746" w:rsidRPr="00214000">
        <w:rPr>
          <w:rFonts w:asciiTheme="majorBidi" w:hAnsiTheme="majorBidi" w:cstheme="majorBidi"/>
          <w:i/>
          <w:iCs/>
          <w:sz w:val="28"/>
          <w:szCs w:val="28"/>
        </w:rPr>
        <w:t xml:space="preserve"> </w:t>
      </w:r>
      <w:r w:rsidR="003B6746" w:rsidRPr="00214000">
        <w:rPr>
          <w:rFonts w:ascii="Times New Roman" w:hAnsi="Times New Roman" w:cs="Times New Roman"/>
          <w:i/>
          <w:iCs/>
          <w:sz w:val="28"/>
          <w:szCs w:val="28"/>
          <w:lang w:val="en-US"/>
        </w:rPr>
        <w:t>ir</w:t>
      </w:r>
      <w:r w:rsidR="003B6746" w:rsidRPr="00214000">
        <w:rPr>
          <w:rFonts w:ascii="Times New Roman" w:hAnsi="Times New Roman" w:cs="Times New Roman"/>
          <w:sz w:val="28"/>
          <w:szCs w:val="28"/>
        </w:rPr>
        <w:t xml:space="preserve"> </w:t>
      </w:r>
      <w:r w:rsidR="00D85FD1">
        <w:rPr>
          <w:rFonts w:ascii="Times New Roman" w:hAnsi="Times New Roman" w:cs="Times New Roman"/>
          <w:sz w:val="28"/>
          <w:szCs w:val="28"/>
        </w:rPr>
        <w:t>‘</w:t>
      </w:r>
      <w:r w:rsidR="0042473F" w:rsidRPr="00214000">
        <w:rPr>
          <w:rFonts w:ascii="Times New Roman" w:hAnsi="Times New Roman" w:cs="Times New Roman"/>
          <w:sz w:val="28"/>
          <w:szCs w:val="28"/>
        </w:rPr>
        <w:t>как говорится</w:t>
      </w:r>
      <w:r w:rsidR="00D85FD1" w:rsidRPr="00D85FD1">
        <w:rPr>
          <w:rFonts w:ascii="Times New Roman" w:hAnsi="Times New Roman" w:cs="Times New Roman"/>
          <w:sz w:val="28"/>
          <w:szCs w:val="28"/>
          <w:lang w:bidi="he-IL"/>
        </w:rPr>
        <w:t>’</w:t>
      </w:r>
      <w:r w:rsidR="00D85FD1">
        <w:rPr>
          <w:rFonts w:ascii="Times New Roman" w:hAnsi="Times New Roman" w:cs="Times New Roman"/>
          <w:sz w:val="28"/>
          <w:szCs w:val="28"/>
        </w:rPr>
        <w:t xml:space="preserve"> (букв. </w:t>
      </w:r>
      <w:r w:rsidR="00D85FD1" w:rsidRPr="00D85FD1">
        <w:rPr>
          <w:rFonts w:ascii="Times New Roman" w:hAnsi="Times New Roman" w:cs="Times New Roman"/>
          <w:sz w:val="28"/>
          <w:szCs w:val="28"/>
        </w:rPr>
        <w:t>‘</w:t>
      </w:r>
      <w:r w:rsidR="00D85FD1">
        <w:rPr>
          <w:rFonts w:ascii="Times New Roman" w:hAnsi="Times New Roman" w:cs="Times New Roman"/>
          <w:sz w:val="28"/>
          <w:szCs w:val="28"/>
        </w:rPr>
        <w:t>как вы говорите</w:t>
      </w:r>
      <w:r w:rsidR="0042473F" w:rsidRPr="00214000">
        <w:rPr>
          <w:rFonts w:ascii="Times New Roman" w:hAnsi="Times New Roman" w:cs="Times New Roman"/>
          <w:sz w:val="28"/>
          <w:szCs w:val="28"/>
        </w:rPr>
        <w:t>’</w:t>
      </w:r>
      <w:r w:rsidR="00D85FD1">
        <w:rPr>
          <w:rFonts w:ascii="Times New Roman" w:hAnsi="Times New Roman" w:cs="Times New Roman"/>
          <w:sz w:val="28"/>
          <w:szCs w:val="28"/>
        </w:rPr>
        <w:t>)</w:t>
      </w:r>
      <w:r w:rsidR="0042473F" w:rsidRPr="00214000">
        <w:rPr>
          <w:rFonts w:ascii="Times New Roman" w:hAnsi="Times New Roman" w:cs="Times New Roman"/>
          <w:sz w:val="28"/>
          <w:szCs w:val="28"/>
        </w:rPr>
        <w:t xml:space="preserve"> </w:t>
      </w:r>
      <w:r w:rsidR="003B6746" w:rsidRPr="00214000">
        <w:rPr>
          <w:rFonts w:ascii="Times New Roman" w:hAnsi="Times New Roman" w:cs="Times New Roman"/>
          <w:sz w:val="28"/>
          <w:szCs w:val="28"/>
        </w:rPr>
        <w:t>регулярно использует</w:t>
      </w:r>
      <w:r w:rsidR="0042473F" w:rsidRPr="00214000">
        <w:rPr>
          <w:rFonts w:ascii="Times New Roman" w:hAnsi="Times New Roman" w:cs="Times New Roman"/>
          <w:sz w:val="28"/>
          <w:szCs w:val="28"/>
        </w:rPr>
        <w:t xml:space="preserve">ся для того, чтобы ввести </w:t>
      </w:r>
      <w:r w:rsidR="003B6746" w:rsidRPr="00214000">
        <w:rPr>
          <w:rFonts w:ascii="Times New Roman" w:hAnsi="Times New Roman" w:cs="Times New Roman"/>
          <w:sz w:val="28"/>
          <w:szCs w:val="28"/>
        </w:rPr>
        <w:t>цитату</w:t>
      </w:r>
      <w:r w:rsidR="0042473F" w:rsidRPr="00214000">
        <w:rPr>
          <w:rFonts w:ascii="Times New Roman" w:hAnsi="Times New Roman" w:cs="Times New Roman"/>
          <w:sz w:val="28"/>
          <w:szCs w:val="28"/>
        </w:rPr>
        <w:t xml:space="preserve"> на </w:t>
      </w:r>
      <w:r w:rsidR="0097562F" w:rsidRPr="00214000">
        <w:rPr>
          <w:rFonts w:ascii="Times New Roman" w:hAnsi="Times New Roman" w:cs="Times New Roman"/>
          <w:sz w:val="28"/>
          <w:szCs w:val="28"/>
        </w:rPr>
        <w:t>древнееврейском</w:t>
      </w:r>
      <w:r w:rsidR="0042473F" w:rsidRPr="00214000">
        <w:rPr>
          <w:rFonts w:ascii="Times New Roman" w:hAnsi="Times New Roman" w:cs="Times New Roman"/>
          <w:sz w:val="28"/>
          <w:szCs w:val="28"/>
        </w:rPr>
        <w:t>. Подобных оборот</w:t>
      </w:r>
      <w:r w:rsidR="00764DF7">
        <w:rPr>
          <w:rFonts w:ascii="Times New Roman" w:hAnsi="Times New Roman" w:cs="Times New Roman"/>
          <w:sz w:val="28"/>
          <w:szCs w:val="28"/>
        </w:rPr>
        <w:t>ов в тексте Шолом-Алейхема содер</w:t>
      </w:r>
      <w:r w:rsidR="00D85FD1">
        <w:rPr>
          <w:rFonts w:ascii="Times New Roman" w:hAnsi="Times New Roman" w:cs="Times New Roman"/>
          <w:sz w:val="28"/>
          <w:szCs w:val="28"/>
        </w:rPr>
        <w:t xml:space="preserve">жится очень много. </w:t>
      </w:r>
      <w:r w:rsidR="00D85FD1">
        <w:rPr>
          <w:rFonts w:ascii="Times New Roman" w:hAnsi="Times New Roman" w:cs="Times New Roman"/>
          <w:sz w:val="28"/>
          <w:szCs w:val="28"/>
          <w:lang w:bidi="he-IL"/>
        </w:rPr>
        <w:t>Такие</w:t>
      </w:r>
      <w:r w:rsidR="0097562F" w:rsidRPr="00214000">
        <w:rPr>
          <w:rFonts w:asciiTheme="majorBidi" w:hAnsiTheme="majorBidi" w:cstheme="majorBidi"/>
          <w:sz w:val="28"/>
          <w:szCs w:val="28"/>
        </w:rPr>
        <w:t xml:space="preserve"> вставки</w:t>
      </w:r>
      <w:r w:rsidR="00D85FD1">
        <w:rPr>
          <w:rFonts w:asciiTheme="majorBidi" w:hAnsiTheme="majorBidi" w:cstheme="majorBidi"/>
          <w:sz w:val="28"/>
          <w:szCs w:val="28"/>
        </w:rPr>
        <w:t xml:space="preserve"> – </w:t>
      </w:r>
      <w:r w:rsidR="0097562F">
        <w:rPr>
          <w:rFonts w:asciiTheme="majorBidi" w:hAnsiTheme="majorBidi" w:cstheme="majorBidi"/>
          <w:sz w:val="28"/>
          <w:szCs w:val="28"/>
        </w:rPr>
        <w:t>комментарии к содер</w:t>
      </w:r>
      <w:r w:rsidR="0097562F" w:rsidRPr="00214000">
        <w:rPr>
          <w:rFonts w:asciiTheme="majorBidi" w:hAnsiTheme="majorBidi" w:cstheme="majorBidi"/>
          <w:sz w:val="28"/>
          <w:szCs w:val="28"/>
        </w:rPr>
        <w:t>жанию</w:t>
      </w:r>
      <w:r w:rsidR="00D85FD1">
        <w:rPr>
          <w:rFonts w:asciiTheme="majorBidi" w:hAnsiTheme="majorBidi" w:cstheme="majorBidi"/>
          <w:sz w:val="28"/>
          <w:szCs w:val="28"/>
        </w:rPr>
        <w:t xml:space="preserve"> высказывания –</w:t>
      </w:r>
      <w:r w:rsidR="0097562F" w:rsidRPr="00214000">
        <w:rPr>
          <w:rFonts w:asciiTheme="majorBidi" w:hAnsiTheme="majorBidi" w:cstheme="majorBidi"/>
          <w:sz w:val="28"/>
          <w:szCs w:val="28"/>
        </w:rPr>
        <w:t xml:space="preserve"> служат </w:t>
      </w:r>
      <w:r w:rsidR="0097562F">
        <w:rPr>
          <w:rFonts w:asciiTheme="majorBidi" w:hAnsiTheme="majorBidi" w:cstheme="majorBidi"/>
          <w:sz w:val="28"/>
          <w:szCs w:val="28"/>
        </w:rPr>
        <w:t>д</w:t>
      </w:r>
      <w:r w:rsidR="00230F5E" w:rsidRPr="00214000">
        <w:rPr>
          <w:rFonts w:asciiTheme="majorBidi" w:hAnsiTheme="majorBidi" w:cstheme="majorBidi"/>
          <w:sz w:val="28"/>
          <w:szCs w:val="28"/>
        </w:rPr>
        <w:t>ля автора</w:t>
      </w:r>
      <w:r w:rsidR="0042473F" w:rsidRPr="00214000">
        <w:rPr>
          <w:rFonts w:asciiTheme="majorBidi" w:hAnsiTheme="majorBidi" w:cstheme="majorBidi"/>
          <w:sz w:val="28"/>
          <w:szCs w:val="28"/>
        </w:rPr>
        <w:t xml:space="preserve"> (писателя Шолом-Алейхема)</w:t>
      </w:r>
      <w:r w:rsidR="00847D77" w:rsidRPr="00214000">
        <w:rPr>
          <w:rFonts w:asciiTheme="majorBidi" w:hAnsiTheme="majorBidi" w:cstheme="majorBidi"/>
          <w:sz w:val="28"/>
          <w:szCs w:val="28"/>
        </w:rPr>
        <w:t xml:space="preserve"> </w:t>
      </w:r>
      <w:r w:rsidR="00230F5E" w:rsidRPr="00214000">
        <w:rPr>
          <w:rFonts w:asciiTheme="majorBidi" w:hAnsiTheme="majorBidi" w:cstheme="majorBidi"/>
          <w:sz w:val="28"/>
          <w:szCs w:val="28"/>
        </w:rPr>
        <w:t xml:space="preserve">стилистическим средством создания образа </w:t>
      </w:r>
      <w:r w:rsidR="00847D77" w:rsidRPr="00214000">
        <w:rPr>
          <w:rFonts w:asciiTheme="majorBidi" w:hAnsiTheme="majorBidi" w:cstheme="majorBidi"/>
          <w:sz w:val="28"/>
          <w:szCs w:val="28"/>
        </w:rPr>
        <w:t>местечкового еврея</w:t>
      </w:r>
      <w:r w:rsidR="00230F5E" w:rsidRPr="00214000">
        <w:rPr>
          <w:rFonts w:asciiTheme="majorBidi" w:hAnsiTheme="majorBidi" w:cstheme="majorBidi"/>
          <w:sz w:val="28"/>
          <w:szCs w:val="28"/>
        </w:rPr>
        <w:t xml:space="preserve">, </w:t>
      </w:r>
      <w:r w:rsidR="00847D77" w:rsidRPr="00214000">
        <w:rPr>
          <w:rFonts w:asciiTheme="majorBidi" w:hAnsiTheme="majorBidi" w:cstheme="majorBidi"/>
          <w:sz w:val="28"/>
          <w:szCs w:val="28"/>
        </w:rPr>
        <w:t>речь которого изобилует импровизациями на тему религиозных текстов [Вайс 2008: 71].</w:t>
      </w:r>
      <w:r w:rsidR="00214000" w:rsidRPr="00214000">
        <w:rPr>
          <w:rFonts w:asciiTheme="majorBidi" w:hAnsiTheme="majorBidi" w:cstheme="majorBidi"/>
          <w:sz w:val="28"/>
          <w:szCs w:val="28"/>
        </w:rPr>
        <w:t xml:space="preserve"> </w:t>
      </w:r>
      <w:r w:rsidR="00214000" w:rsidRPr="00214000">
        <w:rPr>
          <w:rFonts w:asciiTheme="majorBidi" w:hAnsiTheme="majorBidi" w:cstheme="majorBidi"/>
          <w:sz w:val="28"/>
          <w:szCs w:val="28"/>
        </w:rPr>
        <w:lastRenderedPageBreak/>
        <w:t>Приведем примеры</w:t>
      </w:r>
      <w:r w:rsidR="00A95119" w:rsidRPr="00764DF7">
        <w:rPr>
          <w:rFonts w:asciiTheme="majorBidi" w:hAnsiTheme="majorBidi" w:cstheme="majorBidi"/>
          <w:sz w:val="28"/>
          <w:szCs w:val="28"/>
        </w:rPr>
        <w:t xml:space="preserve"> (</w:t>
      </w:r>
      <w:r w:rsidR="00A95119">
        <w:rPr>
          <w:rFonts w:asciiTheme="majorBidi" w:hAnsiTheme="majorBidi" w:cstheme="majorBidi"/>
          <w:sz w:val="28"/>
          <w:szCs w:val="28"/>
        </w:rPr>
        <w:t>жирным курсивом выделены интересующие нас дискурсивные маркеры)</w:t>
      </w:r>
      <w:r w:rsidR="00214000" w:rsidRPr="00214000">
        <w:rPr>
          <w:rFonts w:asciiTheme="majorBidi" w:hAnsiTheme="majorBidi" w:cstheme="majorBidi"/>
          <w:sz w:val="28"/>
          <w:szCs w:val="28"/>
        </w:rPr>
        <w:t xml:space="preserve">: </w:t>
      </w:r>
    </w:p>
    <w:p w14:paraId="498B8D28" w14:textId="565F579C" w:rsidR="00214000" w:rsidRPr="00ED11CC" w:rsidRDefault="00214000" w:rsidP="00682FB2">
      <w:pPr>
        <w:pStyle w:val="a7"/>
        <w:numPr>
          <w:ilvl w:val="0"/>
          <w:numId w:val="47"/>
        </w:numPr>
        <w:spacing w:after="160" w:line="360" w:lineRule="auto"/>
        <w:jc w:val="both"/>
        <w:rPr>
          <w:rFonts w:ascii="Times New Roman" w:hAnsi="Times New Roman" w:cs="Times New Roman"/>
          <w:sz w:val="28"/>
          <w:szCs w:val="28"/>
        </w:rPr>
      </w:pPr>
      <w:r w:rsidRPr="00ED11CC">
        <w:rPr>
          <w:rFonts w:ascii="Times New Roman" w:hAnsi="Times New Roman" w:cs="Times New Roman"/>
          <w:i/>
          <w:iCs/>
          <w:sz w:val="28"/>
          <w:szCs w:val="28"/>
          <w:lang w:val="en-US"/>
        </w:rPr>
        <w:t>A</w:t>
      </w:r>
      <w:r w:rsidRPr="0059125B">
        <w:rPr>
          <w:rFonts w:ascii="Times New Roman" w:hAnsi="Times New Roman" w:cs="Times New Roman"/>
          <w:i/>
          <w:iCs/>
          <w:sz w:val="28"/>
          <w:szCs w:val="28"/>
          <w:lang w:val="en-US"/>
        </w:rPr>
        <w:t xml:space="preserve"> </w:t>
      </w:r>
      <w:r w:rsidRPr="00ED11CC">
        <w:rPr>
          <w:rFonts w:ascii="Times New Roman" w:hAnsi="Times New Roman" w:cs="Times New Roman"/>
          <w:i/>
          <w:iCs/>
          <w:sz w:val="28"/>
          <w:szCs w:val="28"/>
          <w:lang w:val="en-US"/>
        </w:rPr>
        <w:t>ment</w:t>
      </w:r>
      <w:r w:rsidR="005462D9" w:rsidRPr="0059125B">
        <w:rPr>
          <w:rFonts w:ascii="Times New Roman" w:hAnsi="Times New Roman" w:cs="Times New Roman"/>
          <w:i/>
          <w:iCs/>
          <w:sz w:val="28"/>
          <w:szCs w:val="28"/>
          <w:lang w:val="en-US"/>
        </w:rPr>
        <w:t>š</w:t>
      </w:r>
      <w:r w:rsidRPr="0059125B">
        <w:rPr>
          <w:rFonts w:ascii="Times New Roman" w:hAnsi="Times New Roman" w:cs="Times New Roman"/>
          <w:i/>
          <w:iCs/>
          <w:sz w:val="28"/>
          <w:szCs w:val="28"/>
          <w:lang w:val="en-US"/>
        </w:rPr>
        <w:t xml:space="preserve"> </w:t>
      </w:r>
      <w:r w:rsidRPr="00ED11CC">
        <w:rPr>
          <w:rFonts w:ascii="Times New Roman" w:hAnsi="Times New Roman" w:cs="Times New Roman"/>
          <w:i/>
          <w:iCs/>
          <w:sz w:val="28"/>
          <w:szCs w:val="28"/>
          <w:lang w:val="en-US"/>
        </w:rPr>
        <w:t>horevet</w:t>
      </w:r>
      <w:r w:rsidRPr="0059125B">
        <w:rPr>
          <w:rFonts w:ascii="Times New Roman" w:hAnsi="Times New Roman" w:cs="Times New Roman"/>
          <w:i/>
          <w:iCs/>
          <w:sz w:val="28"/>
          <w:szCs w:val="28"/>
          <w:lang w:val="en-US"/>
        </w:rPr>
        <w:t xml:space="preserve">, </w:t>
      </w:r>
      <w:r w:rsidRPr="00ED11CC">
        <w:rPr>
          <w:rFonts w:ascii="Times New Roman" w:hAnsi="Times New Roman" w:cs="Times New Roman"/>
          <w:i/>
          <w:iCs/>
          <w:sz w:val="28"/>
          <w:szCs w:val="28"/>
          <w:lang w:val="en-US"/>
        </w:rPr>
        <w:t>vert</w:t>
      </w:r>
      <w:r w:rsidRPr="0059125B">
        <w:rPr>
          <w:rFonts w:ascii="Times New Roman" w:hAnsi="Times New Roman" w:cs="Times New Roman"/>
          <w:i/>
          <w:iCs/>
          <w:sz w:val="28"/>
          <w:szCs w:val="28"/>
          <w:lang w:val="en-US"/>
        </w:rPr>
        <w:t xml:space="preserve"> </w:t>
      </w:r>
      <w:r w:rsidRPr="00ED11CC">
        <w:rPr>
          <w:rFonts w:ascii="Times New Roman" w:hAnsi="Times New Roman" w:cs="Times New Roman"/>
          <w:i/>
          <w:iCs/>
          <w:sz w:val="28"/>
          <w:szCs w:val="28"/>
          <w:lang w:val="en-US"/>
        </w:rPr>
        <w:t>o</w:t>
      </w:r>
      <w:r w:rsidR="00A82B7F" w:rsidRPr="00ED11CC">
        <w:rPr>
          <w:rFonts w:ascii="Times New Roman" w:hAnsi="Times New Roman" w:cs="Times New Roman"/>
          <w:i/>
          <w:iCs/>
          <w:sz w:val="28"/>
          <w:szCs w:val="28"/>
          <w:lang w:val="en-US"/>
        </w:rPr>
        <w:t>j</w:t>
      </w:r>
      <w:r w:rsidRPr="00ED11CC">
        <w:rPr>
          <w:rFonts w:ascii="Times New Roman" w:hAnsi="Times New Roman" w:cs="Times New Roman"/>
          <w:i/>
          <w:iCs/>
          <w:sz w:val="28"/>
          <w:szCs w:val="28"/>
          <w:lang w:val="en-US"/>
        </w:rPr>
        <w:t>sgerisn</w:t>
      </w:r>
      <w:r w:rsidRPr="0059125B">
        <w:rPr>
          <w:rFonts w:ascii="Times New Roman" w:hAnsi="Times New Roman" w:cs="Times New Roman"/>
          <w:i/>
          <w:iCs/>
          <w:sz w:val="28"/>
          <w:szCs w:val="28"/>
          <w:lang w:val="en-US"/>
        </w:rPr>
        <w:t xml:space="preserve">, </w:t>
      </w:r>
      <w:r w:rsidRPr="00ED11CC">
        <w:rPr>
          <w:rFonts w:ascii="Times New Roman" w:hAnsi="Times New Roman" w:cs="Times New Roman"/>
          <w:i/>
          <w:iCs/>
          <w:sz w:val="28"/>
          <w:szCs w:val="28"/>
          <w:lang w:val="en-US"/>
        </w:rPr>
        <w:t>hot</w:t>
      </w:r>
      <w:r w:rsidR="005462D9" w:rsidRPr="0059125B">
        <w:rPr>
          <w:rFonts w:ascii="Times New Roman" w:hAnsi="Times New Roman" w:cs="Times New Roman"/>
          <w:i/>
          <w:iCs/>
          <w:sz w:val="28"/>
          <w:szCs w:val="28"/>
          <w:lang w:val="en-US"/>
        </w:rPr>
        <w:t>š</w:t>
      </w:r>
      <w:r w:rsidRPr="0059125B">
        <w:rPr>
          <w:rFonts w:ascii="Times New Roman" w:hAnsi="Times New Roman" w:cs="Times New Roman"/>
          <w:i/>
          <w:iCs/>
          <w:sz w:val="28"/>
          <w:szCs w:val="28"/>
          <w:lang w:val="en-US"/>
        </w:rPr>
        <w:t xml:space="preserve"> </w:t>
      </w:r>
      <w:r w:rsidRPr="00ED11CC">
        <w:rPr>
          <w:rFonts w:ascii="Times New Roman" w:hAnsi="Times New Roman" w:cs="Times New Roman"/>
          <w:i/>
          <w:iCs/>
          <w:sz w:val="28"/>
          <w:szCs w:val="28"/>
          <w:lang w:val="en-US"/>
        </w:rPr>
        <w:t>nem</w:t>
      </w:r>
      <w:r w:rsidRPr="0059125B">
        <w:rPr>
          <w:rFonts w:ascii="Times New Roman" w:hAnsi="Times New Roman" w:cs="Times New Roman"/>
          <w:i/>
          <w:iCs/>
          <w:sz w:val="28"/>
          <w:szCs w:val="28"/>
          <w:lang w:val="en-US"/>
        </w:rPr>
        <w:t xml:space="preserve"> </w:t>
      </w:r>
      <w:r w:rsidRPr="00ED11CC">
        <w:rPr>
          <w:rFonts w:ascii="Times New Roman" w:hAnsi="Times New Roman" w:cs="Times New Roman"/>
          <w:i/>
          <w:iCs/>
          <w:sz w:val="28"/>
          <w:szCs w:val="28"/>
          <w:lang w:val="en-US"/>
        </w:rPr>
        <w:t>le</w:t>
      </w:r>
      <w:r w:rsidR="00A82B7F" w:rsidRPr="00ED11CC">
        <w:rPr>
          <w:rFonts w:ascii="Times New Roman" w:hAnsi="Times New Roman" w:cs="Times New Roman"/>
          <w:i/>
          <w:iCs/>
          <w:sz w:val="28"/>
          <w:szCs w:val="28"/>
          <w:lang w:val="en-US"/>
        </w:rPr>
        <w:t>j</w:t>
      </w:r>
      <w:r w:rsidRPr="00ED11CC">
        <w:rPr>
          <w:rFonts w:ascii="Times New Roman" w:hAnsi="Times New Roman" w:cs="Times New Roman"/>
          <w:i/>
          <w:iCs/>
          <w:sz w:val="28"/>
          <w:szCs w:val="28"/>
          <w:lang w:val="en-US"/>
        </w:rPr>
        <w:t>g</w:t>
      </w:r>
      <w:r w:rsidRPr="0059125B">
        <w:rPr>
          <w:rFonts w:ascii="Times New Roman" w:hAnsi="Times New Roman" w:cs="Times New Roman"/>
          <w:i/>
          <w:iCs/>
          <w:sz w:val="28"/>
          <w:szCs w:val="28"/>
          <w:lang w:val="en-US"/>
        </w:rPr>
        <w:t xml:space="preserve"> </w:t>
      </w:r>
      <w:r w:rsidRPr="00ED11CC">
        <w:rPr>
          <w:rFonts w:ascii="Times New Roman" w:hAnsi="Times New Roman" w:cs="Times New Roman"/>
          <w:i/>
          <w:iCs/>
          <w:sz w:val="28"/>
          <w:szCs w:val="28"/>
          <w:lang w:val="en-US"/>
        </w:rPr>
        <w:t>zi</w:t>
      </w:r>
      <w:r w:rsidR="00A82B7F" w:rsidRPr="00ED11CC">
        <w:rPr>
          <w:rFonts w:ascii="Times New Roman" w:hAnsi="Times New Roman" w:cs="Times New Roman"/>
          <w:i/>
          <w:iCs/>
          <w:sz w:val="28"/>
          <w:szCs w:val="28"/>
          <w:lang w:val="en-US"/>
        </w:rPr>
        <w:t>x</w:t>
      </w:r>
      <w:r w:rsidRPr="0059125B">
        <w:rPr>
          <w:rFonts w:ascii="Times New Roman" w:hAnsi="Times New Roman" w:cs="Times New Roman"/>
          <w:i/>
          <w:iCs/>
          <w:sz w:val="28"/>
          <w:szCs w:val="28"/>
          <w:lang w:val="en-US"/>
        </w:rPr>
        <w:t xml:space="preserve">, </w:t>
      </w:r>
      <w:r w:rsidRPr="00ED11CC">
        <w:rPr>
          <w:rFonts w:ascii="Times New Roman" w:hAnsi="Times New Roman" w:cs="Times New Roman"/>
          <w:b/>
          <w:bCs/>
          <w:i/>
          <w:iCs/>
          <w:sz w:val="28"/>
          <w:szCs w:val="28"/>
          <w:lang w:val="en-US"/>
        </w:rPr>
        <w:t>sone</w:t>
      </w:r>
      <w:r w:rsidR="00A82B7F" w:rsidRPr="00ED11CC">
        <w:rPr>
          <w:rFonts w:ascii="Times New Roman" w:hAnsi="Times New Roman" w:cs="Times New Roman"/>
          <w:b/>
          <w:bCs/>
          <w:i/>
          <w:iCs/>
          <w:sz w:val="28"/>
          <w:szCs w:val="28"/>
          <w:lang w:val="en-US"/>
        </w:rPr>
        <w:t>j</w:t>
      </w:r>
      <w:r w:rsidRPr="0059125B">
        <w:rPr>
          <w:rFonts w:ascii="Times New Roman" w:hAnsi="Times New Roman" w:cs="Times New Roman"/>
          <w:b/>
          <w:bCs/>
          <w:i/>
          <w:iCs/>
          <w:sz w:val="28"/>
          <w:szCs w:val="28"/>
          <w:lang w:val="en-US"/>
        </w:rPr>
        <w:t xml:space="preserve"> </w:t>
      </w:r>
      <w:r w:rsidRPr="00ED11CC">
        <w:rPr>
          <w:rFonts w:ascii="Times New Roman" w:hAnsi="Times New Roman" w:cs="Times New Roman"/>
          <w:b/>
          <w:bCs/>
          <w:i/>
          <w:iCs/>
          <w:sz w:val="28"/>
          <w:szCs w:val="28"/>
          <w:lang w:val="en-US"/>
        </w:rPr>
        <w:t>tsion</w:t>
      </w:r>
      <w:r w:rsidRPr="0059125B">
        <w:rPr>
          <w:rFonts w:ascii="Times New Roman" w:hAnsi="Times New Roman" w:cs="Times New Roman"/>
          <w:i/>
          <w:iCs/>
          <w:sz w:val="28"/>
          <w:szCs w:val="28"/>
          <w:lang w:val="en-US"/>
        </w:rPr>
        <w:t xml:space="preserve">, </w:t>
      </w:r>
      <w:r w:rsidRPr="00ED11CC">
        <w:rPr>
          <w:rFonts w:ascii="Times New Roman" w:hAnsi="Times New Roman" w:cs="Times New Roman"/>
          <w:i/>
          <w:iCs/>
          <w:sz w:val="28"/>
          <w:szCs w:val="28"/>
          <w:lang w:val="en-US"/>
        </w:rPr>
        <w:t>un</w:t>
      </w:r>
      <w:r w:rsidRPr="0059125B">
        <w:rPr>
          <w:rFonts w:ascii="Times New Roman" w:hAnsi="Times New Roman" w:cs="Times New Roman"/>
          <w:i/>
          <w:iCs/>
          <w:sz w:val="28"/>
          <w:szCs w:val="28"/>
          <w:lang w:val="en-US"/>
        </w:rPr>
        <w:t xml:space="preserve"> </w:t>
      </w:r>
      <w:r w:rsidR="005462D9" w:rsidRPr="0059125B">
        <w:rPr>
          <w:rFonts w:ascii="Times New Roman" w:hAnsi="Times New Roman" w:cs="Times New Roman"/>
          <w:i/>
          <w:iCs/>
          <w:sz w:val="28"/>
          <w:szCs w:val="28"/>
          <w:lang w:val="en-US"/>
        </w:rPr>
        <w:t>š</w:t>
      </w:r>
      <w:r w:rsidRPr="00ED11CC">
        <w:rPr>
          <w:rFonts w:ascii="Times New Roman" w:hAnsi="Times New Roman" w:cs="Times New Roman"/>
          <w:i/>
          <w:iCs/>
          <w:sz w:val="28"/>
          <w:szCs w:val="28"/>
          <w:lang w:val="en-US"/>
        </w:rPr>
        <w:t>torb</w:t>
      </w:r>
      <w:r w:rsidRPr="0059125B">
        <w:rPr>
          <w:rFonts w:ascii="Times New Roman" w:hAnsi="Times New Roman" w:cs="Times New Roman"/>
          <w:i/>
          <w:iCs/>
          <w:sz w:val="28"/>
          <w:szCs w:val="28"/>
          <w:lang w:val="en-US"/>
        </w:rPr>
        <w:t>!</w:t>
      </w:r>
      <w:r w:rsidRPr="0059125B">
        <w:rPr>
          <w:rFonts w:ascii="Times New Roman" w:hAnsi="Times New Roman" w:cs="Times New Roman"/>
          <w:sz w:val="28"/>
          <w:szCs w:val="28"/>
          <w:lang w:val="en-US"/>
        </w:rPr>
        <w:t xml:space="preserve"> </w:t>
      </w:r>
      <w:r w:rsidRPr="00ED11CC">
        <w:rPr>
          <w:rFonts w:ascii="Times New Roman" w:hAnsi="Times New Roman" w:cs="Times New Roman"/>
          <w:sz w:val="28"/>
          <w:szCs w:val="28"/>
        </w:rPr>
        <w:t xml:space="preserve">‘Человек трудится, надрывается, хоть ложись – </w:t>
      </w:r>
      <w:r w:rsidRPr="00ED11CC">
        <w:rPr>
          <w:rFonts w:ascii="Times New Roman" w:hAnsi="Times New Roman" w:cs="Times New Roman"/>
          <w:b/>
          <w:bCs/>
          <w:sz w:val="28"/>
          <w:szCs w:val="28"/>
        </w:rPr>
        <w:t xml:space="preserve">врагам </w:t>
      </w:r>
      <w:r w:rsidR="00353FFE" w:rsidRPr="00ED11CC">
        <w:rPr>
          <w:rFonts w:ascii="Times New Roman" w:hAnsi="Times New Roman" w:cs="Times New Roman"/>
          <w:b/>
          <w:bCs/>
          <w:sz w:val="28"/>
          <w:szCs w:val="28"/>
        </w:rPr>
        <w:t xml:space="preserve">бы </w:t>
      </w:r>
      <w:r w:rsidRPr="00ED11CC">
        <w:rPr>
          <w:rFonts w:ascii="Times New Roman" w:hAnsi="Times New Roman" w:cs="Times New Roman"/>
          <w:b/>
          <w:bCs/>
          <w:sz w:val="28"/>
          <w:szCs w:val="28"/>
        </w:rPr>
        <w:t>Сиона (такую участь)!</w:t>
      </w:r>
      <w:r w:rsidRPr="00ED11CC">
        <w:rPr>
          <w:rFonts w:ascii="Times New Roman" w:hAnsi="Times New Roman" w:cs="Times New Roman"/>
          <w:sz w:val="28"/>
          <w:szCs w:val="28"/>
        </w:rPr>
        <w:t xml:space="preserve"> </w:t>
      </w:r>
      <w:r w:rsidR="0097562F" w:rsidRPr="0097562F">
        <w:rPr>
          <w:rFonts w:ascii="Times New Roman" w:hAnsi="Times New Roman" w:cs="Times New Roman"/>
          <w:sz w:val="28"/>
          <w:szCs w:val="28"/>
        </w:rPr>
        <w:t>–</w:t>
      </w:r>
      <w:r w:rsidRPr="00ED11CC">
        <w:rPr>
          <w:rFonts w:ascii="Times New Roman" w:hAnsi="Times New Roman" w:cs="Times New Roman"/>
          <w:sz w:val="28"/>
          <w:szCs w:val="28"/>
        </w:rPr>
        <w:t xml:space="preserve"> да помирай!’</w:t>
      </w:r>
    </w:p>
    <w:p w14:paraId="09B317F8" w14:textId="273565D0" w:rsidR="00847D77" w:rsidRPr="001B1573" w:rsidRDefault="00A563BB" w:rsidP="00682FB2">
      <w:pPr>
        <w:pStyle w:val="a7"/>
        <w:numPr>
          <w:ilvl w:val="0"/>
          <w:numId w:val="47"/>
        </w:numPr>
        <w:spacing w:after="160" w:line="360" w:lineRule="auto"/>
        <w:ind w:left="714" w:hanging="357"/>
        <w:jc w:val="both"/>
        <w:rPr>
          <w:rFonts w:ascii="Times New Roman" w:hAnsi="Times New Roman" w:cs="Times New Roman"/>
          <w:sz w:val="28"/>
          <w:szCs w:val="28"/>
        </w:rPr>
      </w:pPr>
      <w:r>
        <w:rPr>
          <w:rFonts w:ascii="Times New Roman" w:hAnsi="Times New Roman" w:cs="Times New Roman"/>
          <w:i/>
          <w:iCs/>
          <w:sz w:val="28"/>
          <w:szCs w:val="28"/>
          <w:lang w:val="en-US"/>
        </w:rPr>
        <w:t>Un</w:t>
      </w:r>
      <w:r w:rsidR="00A95119" w:rsidRPr="0059125B">
        <w:rPr>
          <w:rFonts w:ascii="Times New Roman" w:hAnsi="Times New Roman" w:cs="Times New Roman"/>
          <w:b/>
          <w:bCs/>
          <w:i/>
          <w:iCs/>
          <w:sz w:val="28"/>
          <w:szCs w:val="28"/>
          <w:lang w:val="en-US"/>
        </w:rPr>
        <w:t xml:space="preserve"> </w:t>
      </w:r>
      <w:r w:rsidR="00A95119" w:rsidRPr="00A95119">
        <w:rPr>
          <w:rFonts w:ascii="Times New Roman" w:hAnsi="Times New Roman" w:cs="Times New Roman"/>
          <w:i/>
          <w:iCs/>
          <w:sz w:val="28"/>
          <w:szCs w:val="28"/>
          <w:lang w:val="sv-SE"/>
        </w:rPr>
        <w:t>dermit</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i/>
          <w:iCs/>
          <w:sz w:val="28"/>
          <w:szCs w:val="28"/>
          <w:lang w:val="sv-SE"/>
        </w:rPr>
        <w:t>ge</w:t>
      </w:r>
      <w:r w:rsidR="00A82B7F">
        <w:rPr>
          <w:rFonts w:ascii="Times New Roman" w:hAnsi="Times New Roman" w:cs="Times New Roman"/>
          <w:i/>
          <w:iCs/>
          <w:sz w:val="28"/>
          <w:szCs w:val="28"/>
          <w:lang w:val="sv-SE"/>
        </w:rPr>
        <w:t>j</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i/>
          <w:iCs/>
          <w:sz w:val="28"/>
          <w:szCs w:val="28"/>
          <w:lang w:val="sv-SE"/>
        </w:rPr>
        <w:t>halt</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i/>
          <w:iCs/>
          <w:sz w:val="28"/>
          <w:szCs w:val="28"/>
          <w:lang w:val="sv-SE"/>
        </w:rPr>
        <w:t>o</w:t>
      </w:r>
      <w:r w:rsidR="00A82B7F">
        <w:rPr>
          <w:rFonts w:ascii="Times New Roman" w:hAnsi="Times New Roman" w:cs="Times New Roman"/>
          <w:i/>
          <w:iCs/>
          <w:sz w:val="28"/>
          <w:szCs w:val="28"/>
          <w:lang w:val="sv-SE"/>
        </w:rPr>
        <w:t>j</w:t>
      </w:r>
      <w:r w:rsidR="00A95119" w:rsidRPr="00A95119">
        <w:rPr>
          <w:rFonts w:ascii="Times New Roman" w:hAnsi="Times New Roman" w:cs="Times New Roman"/>
          <w:i/>
          <w:iCs/>
          <w:sz w:val="28"/>
          <w:szCs w:val="28"/>
          <w:lang w:val="sv-SE"/>
        </w:rPr>
        <w:t>s</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b/>
          <w:bCs/>
          <w:i/>
          <w:iCs/>
          <w:sz w:val="28"/>
          <w:szCs w:val="28"/>
          <w:lang w:val="sv-SE"/>
        </w:rPr>
        <w:t>ke</w:t>
      </w:r>
      <w:r w:rsidR="00A82B7F">
        <w:rPr>
          <w:rFonts w:ascii="Times New Roman" w:hAnsi="Times New Roman" w:cs="Times New Roman"/>
          <w:b/>
          <w:bCs/>
          <w:i/>
          <w:iCs/>
          <w:sz w:val="28"/>
          <w:szCs w:val="28"/>
          <w:lang w:val="sv-SE"/>
        </w:rPr>
        <w:t>j</w:t>
      </w:r>
      <w:r w:rsidR="00A95119" w:rsidRPr="00A95119">
        <w:rPr>
          <w:rFonts w:ascii="Times New Roman" w:hAnsi="Times New Roman" w:cs="Times New Roman"/>
          <w:b/>
          <w:bCs/>
          <w:i/>
          <w:iCs/>
          <w:sz w:val="28"/>
          <w:szCs w:val="28"/>
          <w:lang w:val="sv-SE"/>
        </w:rPr>
        <w:t>nore</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i/>
          <w:iCs/>
          <w:sz w:val="28"/>
          <w:szCs w:val="28"/>
          <w:lang w:val="sv-SE"/>
        </w:rPr>
        <w:t>aza</w:t>
      </w:r>
      <w:r w:rsidR="00A95119" w:rsidRPr="0059125B">
        <w:rPr>
          <w:rFonts w:ascii="Times New Roman" w:hAnsi="Times New Roman" w:cs="Times New Roman"/>
          <w:i/>
          <w:iCs/>
          <w:sz w:val="28"/>
          <w:szCs w:val="28"/>
          <w:lang w:val="en-US"/>
        </w:rPr>
        <w:t xml:space="preserve"> </w:t>
      </w:r>
      <w:r w:rsidR="005462D9" w:rsidRPr="0059125B">
        <w:rPr>
          <w:rFonts w:ascii="Times New Roman" w:hAnsi="Times New Roman" w:cs="Times New Roman"/>
          <w:i/>
          <w:iCs/>
          <w:sz w:val="28"/>
          <w:szCs w:val="28"/>
          <w:lang w:val="en-US"/>
        </w:rPr>
        <w:t>š</w:t>
      </w:r>
      <w:r w:rsidR="00A95119" w:rsidRPr="00A95119">
        <w:rPr>
          <w:rFonts w:ascii="Times New Roman" w:hAnsi="Times New Roman" w:cs="Times New Roman"/>
          <w:i/>
          <w:iCs/>
          <w:sz w:val="28"/>
          <w:szCs w:val="28"/>
          <w:lang w:val="sv-SE"/>
        </w:rPr>
        <w:t>tub</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i/>
          <w:iCs/>
          <w:sz w:val="28"/>
          <w:szCs w:val="28"/>
          <w:lang w:val="sv-SE"/>
        </w:rPr>
        <w:t>mit</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i/>
          <w:iCs/>
          <w:sz w:val="28"/>
          <w:szCs w:val="28"/>
          <w:lang w:val="sv-SE"/>
        </w:rPr>
        <w:t>pikers</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b/>
          <w:bCs/>
          <w:i/>
          <w:iCs/>
          <w:sz w:val="28"/>
          <w:szCs w:val="28"/>
          <w:lang w:val="sv-SE"/>
        </w:rPr>
        <w:t>zoln</w:t>
      </w:r>
      <w:r w:rsidR="00A95119" w:rsidRPr="0059125B">
        <w:rPr>
          <w:rFonts w:ascii="Times New Roman" w:hAnsi="Times New Roman" w:cs="Times New Roman"/>
          <w:b/>
          <w:bCs/>
          <w:i/>
          <w:iCs/>
          <w:sz w:val="28"/>
          <w:szCs w:val="28"/>
          <w:lang w:val="en-US"/>
        </w:rPr>
        <w:t xml:space="preserve"> </w:t>
      </w:r>
      <w:r w:rsidR="00A95119" w:rsidRPr="00A95119">
        <w:rPr>
          <w:rFonts w:ascii="Times New Roman" w:hAnsi="Times New Roman" w:cs="Times New Roman"/>
          <w:b/>
          <w:bCs/>
          <w:i/>
          <w:iCs/>
          <w:sz w:val="28"/>
          <w:szCs w:val="28"/>
          <w:lang w:val="sv-SE"/>
        </w:rPr>
        <w:t>gezunt</w:t>
      </w:r>
      <w:r w:rsidR="00A95119" w:rsidRPr="0059125B">
        <w:rPr>
          <w:rFonts w:ascii="Times New Roman" w:hAnsi="Times New Roman" w:cs="Times New Roman"/>
          <w:b/>
          <w:bCs/>
          <w:i/>
          <w:iCs/>
          <w:sz w:val="28"/>
          <w:szCs w:val="28"/>
          <w:lang w:val="en-US"/>
        </w:rPr>
        <w:t xml:space="preserve"> </w:t>
      </w:r>
      <w:r w:rsidR="00A95119" w:rsidRPr="00A95119">
        <w:rPr>
          <w:rFonts w:ascii="Times New Roman" w:hAnsi="Times New Roman" w:cs="Times New Roman"/>
          <w:b/>
          <w:bCs/>
          <w:i/>
          <w:iCs/>
          <w:sz w:val="28"/>
          <w:szCs w:val="28"/>
          <w:lang w:val="sv-SE"/>
        </w:rPr>
        <w:t>za</w:t>
      </w:r>
      <w:r w:rsidR="00A82B7F">
        <w:rPr>
          <w:rFonts w:ascii="Times New Roman" w:hAnsi="Times New Roman" w:cs="Times New Roman"/>
          <w:b/>
          <w:bCs/>
          <w:i/>
          <w:iCs/>
          <w:sz w:val="28"/>
          <w:szCs w:val="28"/>
          <w:lang w:val="sv-SE"/>
        </w:rPr>
        <w:t>j</w:t>
      </w:r>
      <w:r w:rsidR="00A95119" w:rsidRPr="00A95119">
        <w:rPr>
          <w:rFonts w:ascii="Times New Roman" w:hAnsi="Times New Roman" w:cs="Times New Roman"/>
          <w:b/>
          <w:bCs/>
          <w:i/>
          <w:iCs/>
          <w:sz w:val="28"/>
          <w:szCs w:val="28"/>
          <w:lang w:val="sv-SE"/>
        </w:rPr>
        <w:t>n</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i/>
          <w:iCs/>
          <w:sz w:val="28"/>
          <w:szCs w:val="28"/>
          <w:lang w:val="sv-SE"/>
        </w:rPr>
        <w:t>mit</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b/>
          <w:bCs/>
          <w:i/>
          <w:iCs/>
          <w:sz w:val="28"/>
          <w:szCs w:val="28"/>
          <w:lang w:val="sv-SE"/>
        </w:rPr>
        <w:t>le</w:t>
      </w:r>
      <w:r w:rsidR="00A82B7F">
        <w:rPr>
          <w:rFonts w:ascii="Times New Roman" w:hAnsi="Times New Roman" w:cs="Times New Roman"/>
          <w:b/>
          <w:bCs/>
          <w:i/>
          <w:iCs/>
          <w:sz w:val="28"/>
          <w:szCs w:val="28"/>
          <w:lang w:val="sv-SE"/>
        </w:rPr>
        <w:t>x</w:t>
      </w:r>
      <w:r w:rsidR="00A95119" w:rsidRPr="00A95119">
        <w:rPr>
          <w:rFonts w:ascii="Times New Roman" w:hAnsi="Times New Roman" w:cs="Times New Roman"/>
          <w:b/>
          <w:bCs/>
          <w:i/>
          <w:iCs/>
          <w:sz w:val="28"/>
          <w:szCs w:val="28"/>
          <w:lang w:val="sv-SE"/>
        </w:rPr>
        <w:t>avdl</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i/>
          <w:iCs/>
          <w:sz w:val="28"/>
          <w:szCs w:val="28"/>
          <w:lang w:val="sv-SE"/>
        </w:rPr>
        <w:t>a</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i/>
          <w:iCs/>
          <w:sz w:val="28"/>
          <w:szCs w:val="28"/>
          <w:lang w:val="sv-SE"/>
        </w:rPr>
        <w:t>ferd</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i/>
          <w:iCs/>
          <w:sz w:val="28"/>
          <w:szCs w:val="28"/>
          <w:lang w:val="sv-SE"/>
        </w:rPr>
        <w:t>af</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i/>
          <w:iCs/>
          <w:sz w:val="28"/>
          <w:szCs w:val="28"/>
          <w:lang w:val="sv-SE"/>
        </w:rPr>
        <w:t>kest</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i/>
          <w:iCs/>
          <w:sz w:val="28"/>
          <w:szCs w:val="28"/>
          <w:lang w:val="sv-SE"/>
        </w:rPr>
        <w:t>vos</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i/>
          <w:iCs/>
          <w:sz w:val="28"/>
          <w:szCs w:val="28"/>
          <w:lang w:val="sv-SE"/>
        </w:rPr>
        <w:t>vil</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i/>
          <w:iCs/>
          <w:sz w:val="28"/>
          <w:szCs w:val="28"/>
          <w:lang w:val="sv-SE"/>
        </w:rPr>
        <w:t>ni</w:t>
      </w:r>
      <w:r w:rsidR="005462D9" w:rsidRPr="0059125B">
        <w:rPr>
          <w:rFonts w:ascii="Times New Roman" w:hAnsi="Times New Roman" w:cs="Times New Roman"/>
          <w:i/>
          <w:iCs/>
          <w:sz w:val="28"/>
          <w:szCs w:val="28"/>
          <w:lang w:val="en-US"/>
        </w:rPr>
        <w:t>š</w:t>
      </w:r>
      <w:r w:rsidR="00A95119" w:rsidRPr="00A95119">
        <w:rPr>
          <w:rFonts w:ascii="Times New Roman" w:hAnsi="Times New Roman" w:cs="Times New Roman"/>
          <w:i/>
          <w:iCs/>
          <w:sz w:val="28"/>
          <w:szCs w:val="28"/>
          <w:lang w:val="sv-SE"/>
        </w:rPr>
        <w:t>t</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i/>
          <w:iCs/>
          <w:sz w:val="28"/>
          <w:szCs w:val="28"/>
          <w:lang w:val="sv-SE"/>
        </w:rPr>
        <w:t>visn</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i/>
          <w:iCs/>
          <w:sz w:val="28"/>
          <w:szCs w:val="28"/>
          <w:lang w:val="sv-SE"/>
        </w:rPr>
        <w:t>vos</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i/>
          <w:iCs/>
          <w:sz w:val="28"/>
          <w:szCs w:val="28"/>
          <w:lang w:val="sv-SE"/>
        </w:rPr>
        <w:t>Ra</w:t>
      </w:r>
      <w:r w:rsidR="005462D9" w:rsidRPr="0059125B">
        <w:rPr>
          <w:rFonts w:ascii="Times New Roman" w:hAnsi="Times New Roman" w:cs="Times New Roman"/>
          <w:i/>
          <w:iCs/>
          <w:sz w:val="28"/>
          <w:szCs w:val="28"/>
          <w:lang w:val="en-US"/>
        </w:rPr>
        <w:t>š</w:t>
      </w:r>
      <w:r w:rsidR="00A95119" w:rsidRPr="00A95119">
        <w:rPr>
          <w:rFonts w:ascii="Times New Roman" w:hAnsi="Times New Roman" w:cs="Times New Roman"/>
          <w:i/>
          <w:iCs/>
          <w:sz w:val="28"/>
          <w:szCs w:val="28"/>
          <w:lang w:val="sv-SE"/>
        </w:rPr>
        <w:t>i</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i/>
          <w:iCs/>
          <w:sz w:val="28"/>
          <w:szCs w:val="28"/>
          <w:lang w:val="sv-SE"/>
        </w:rPr>
        <w:t>ma</w:t>
      </w:r>
      <w:r w:rsidR="00A82B7F">
        <w:rPr>
          <w:rFonts w:ascii="Times New Roman" w:hAnsi="Times New Roman" w:cs="Times New Roman"/>
          <w:i/>
          <w:iCs/>
          <w:sz w:val="28"/>
          <w:szCs w:val="28"/>
          <w:lang w:val="sv-SE"/>
        </w:rPr>
        <w:t>x</w:t>
      </w:r>
      <w:r w:rsidR="00A95119" w:rsidRPr="00A95119">
        <w:rPr>
          <w:rFonts w:ascii="Times New Roman" w:hAnsi="Times New Roman" w:cs="Times New Roman"/>
          <w:i/>
          <w:iCs/>
          <w:sz w:val="28"/>
          <w:szCs w:val="28"/>
          <w:lang w:val="sv-SE"/>
        </w:rPr>
        <w:t>t</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i/>
          <w:iCs/>
          <w:sz w:val="28"/>
          <w:szCs w:val="28"/>
          <w:lang w:val="sv-SE"/>
        </w:rPr>
        <w:t>badarf</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i/>
          <w:iCs/>
          <w:sz w:val="28"/>
          <w:szCs w:val="28"/>
          <w:lang w:val="sv-SE"/>
        </w:rPr>
        <w:t>ka</w:t>
      </w:r>
      <w:r w:rsidR="00A82B7F">
        <w:rPr>
          <w:rFonts w:ascii="Times New Roman" w:hAnsi="Times New Roman" w:cs="Times New Roman"/>
          <w:i/>
          <w:iCs/>
          <w:sz w:val="28"/>
          <w:szCs w:val="28"/>
          <w:lang w:val="sv-SE"/>
        </w:rPr>
        <w:t>j</w:t>
      </w:r>
      <w:r w:rsidR="00A95119" w:rsidRPr="00A95119">
        <w:rPr>
          <w:rFonts w:ascii="Times New Roman" w:hAnsi="Times New Roman" w:cs="Times New Roman"/>
          <w:i/>
          <w:iCs/>
          <w:sz w:val="28"/>
          <w:szCs w:val="28"/>
          <w:lang w:val="sv-SE"/>
        </w:rPr>
        <w:t>en</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i/>
          <w:iCs/>
          <w:sz w:val="28"/>
          <w:szCs w:val="28"/>
          <w:lang w:val="sv-SE"/>
        </w:rPr>
        <w:t>ale</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i/>
          <w:iCs/>
          <w:sz w:val="28"/>
          <w:szCs w:val="28"/>
          <w:lang w:val="sv-SE"/>
        </w:rPr>
        <w:t>tog</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b/>
          <w:bCs/>
          <w:i/>
          <w:iCs/>
          <w:sz w:val="28"/>
          <w:szCs w:val="28"/>
          <w:lang w:val="sv-SE"/>
        </w:rPr>
        <w:t>gor</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i/>
          <w:iCs/>
          <w:sz w:val="28"/>
          <w:szCs w:val="28"/>
          <w:lang w:val="sv-SE"/>
        </w:rPr>
        <w:t>an</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i/>
          <w:iCs/>
          <w:sz w:val="28"/>
          <w:szCs w:val="28"/>
          <w:lang w:val="sv-SE"/>
        </w:rPr>
        <w:t>a</w:t>
      </w:r>
      <w:r w:rsidR="00A95119" w:rsidRPr="0059125B">
        <w:rPr>
          <w:rFonts w:ascii="Times New Roman" w:hAnsi="Times New Roman" w:cs="Times New Roman"/>
          <w:i/>
          <w:iCs/>
          <w:sz w:val="28"/>
          <w:szCs w:val="28"/>
          <w:lang w:val="en-US"/>
        </w:rPr>
        <w:t xml:space="preserve"> </w:t>
      </w:r>
      <w:r w:rsidR="005462D9" w:rsidRPr="0059125B">
        <w:rPr>
          <w:rFonts w:ascii="Times New Roman" w:hAnsi="Times New Roman" w:cs="Times New Roman"/>
          <w:i/>
          <w:iCs/>
          <w:sz w:val="28"/>
          <w:szCs w:val="28"/>
          <w:lang w:val="en-US"/>
        </w:rPr>
        <w:t>š</w:t>
      </w:r>
      <w:r w:rsidR="00A95119" w:rsidRPr="00A95119">
        <w:rPr>
          <w:rFonts w:ascii="Times New Roman" w:hAnsi="Times New Roman" w:cs="Times New Roman"/>
          <w:i/>
          <w:iCs/>
          <w:sz w:val="28"/>
          <w:szCs w:val="28"/>
          <w:lang w:val="sv-SE"/>
        </w:rPr>
        <w:t>um</w:t>
      </w:r>
      <w:r w:rsidR="00A95119" w:rsidRPr="0059125B">
        <w:rPr>
          <w:rFonts w:ascii="Times New Roman" w:hAnsi="Times New Roman" w:cs="Times New Roman"/>
          <w:i/>
          <w:iCs/>
          <w:sz w:val="28"/>
          <w:szCs w:val="28"/>
          <w:lang w:val="en-US"/>
        </w:rPr>
        <w:t xml:space="preserve"> </w:t>
      </w:r>
      <w:r w:rsidR="00A95119" w:rsidRPr="00A95119">
        <w:rPr>
          <w:rFonts w:ascii="Times New Roman" w:hAnsi="Times New Roman" w:cs="Times New Roman"/>
          <w:i/>
          <w:iCs/>
          <w:sz w:val="28"/>
          <w:szCs w:val="28"/>
          <w:lang w:val="sv-SE"/>
        </w:rPr>
        <w:t>tirets</w:t>
      </w:r>
      <w:r w:rsidR="0097562F" w:rsidRPr="0059125B">
        <w:rPr>
          <w:rFonts w:ascii="Times New Roman" w:hAnsi="Times New Roman" w:cs="Times New Roman"/>
          <w:i/>
          <w:iCs/>
          <w:sz w:val="28"/>
          <w:szCs w:val="28"/>
          <w:lang w:val="en-US"/>
        </w:rPr>
        <w:t>.</w:t>
      </w:r>
      <w:r w:rsidR="00A95119" w:rsidRPr="0059125B">
        <w:rPr>
          <w:rFonts w:ascii="Times New Roman" w:hAnsi="Times New Roman" w:cs="Times New Roman"/>
          <w:sz w:val="28"/>
          <w:szCs w:val="28"/>
          <w:lang w:val="en-US"/>
        </w:rPr>
        <w:t xml:space="preserve"> </w:t>
      </w:r>
      <w:r w:rsidR="00A95119" w:rsidRPr="00A95119">
        <w:rPr>
          <w:rFonts w:ascii="Times New Roman" w:hAnsi="Times New Roman" w:cs="Times New Roman"/>
          <w:sz w:val="28"/>
          <w:szCs w:val="28"/>
        </w:rPr>
        <w:t>‘</w:t>
      </w:r>
      <w:r>
        <w:rPr>
          <w:rFonts w:ascii="Times New Roman" w:hAnsi="Times New Roman" w:cs="Times New Roman"/>
          <w:sz w:val="28"/>
          <w:szCs w:val="28"/>
        </w:rPr>
        <w:t xml:space="preserve">И к тому же, изволь содержать такой дом, </w:t>
      </w:r>
      <w:r w:rsidRPr="001B1573">
        <w:rPr>
          <w:rFonts w:ascii="Times New Roman" w:hAnsi="Times New Roman" w:cs="Times New Roman"/>
          <w:b/>
          <w:bCs/>
          <w:sz w:val="28"/>
          <w:szCs w:val="28"/>
        </w:rPr>
        <w:t>чтоб не сглазить</w:t>
      </w:r>
      <w:r>
        <w:rPr>
          <w:rFonts w:ascii="Times New Roman" w:hAnsi="Times New Roman" w:cs="Times New Roman"/>
          <w:sz w:val="28"/>
          <w:szCs w:val="28"/>
        </w:rPr>
        <w:t xml:space="preserve">, с едоками, </w:t>
      </w:r>
      <w:r w:rsidRPr="001B1573">
        <w:rPr>
          <w:rFonts w:ascii="Times New Roman" w:hAnsi="Times New Roman" w:cs="Times New Roman"/>
          <w:b/>
          <w:bCs/>
          <w:sz w:val="28"/>
          <w:szCs w:val="28"/>
        </w:rPr>
        <w:t>чтоб они были здоровы</w:t>
      </w:r>
      <w:r>
        <w:rPr>
          <w:rFonts w:ascii="Times New Roman" w:hAnsi="Times New Roman" w:cs="Times New Roman"/>
          <w:sz w:val="28"/>
          <w:szCs w:val="28"/>
        </w:rPr>
        <w:t>, да (еще) и, не рядом будь помянута, лошадь в стойле, которая знать не хочет, что там Раши</w:t>
      </w:r>
      <w:r>
        <w:rPr>
          <w:rStyle w:val="ab"/>
          <w:rFonts w:ascii="Times New Roman" w:hAnsi="Times New Roman" w:cs="Times New Roman"/>
          <w:sz w:val="28"/>
          <w:szCs w:val="28"/>
        </w:rPr>
        <w:footnoteReference w:id="26"/>
      </w:r>
      <w:r>
        <w:rPr>
          <w:rFonts w:ascii="Times New Roman" w:hAnsi="Times New Roman" w:cs="Times New Roman"/>
          <w:sz w:val="28"/>
          <w:szCs w:val="28"/>
        </w:rPr>
        <w:t xml:space="preserve"> говорил, а </w:t>
      </w:r>
      <w:r w:rsidR="00472D84">
        <w:rPr>
          <w:rFonts w:ascii="Times New Roman" w:hAnsi="Times New Roman" w:cs="Times New Roman"/>
          <w:sz w:val="28"/>
          <w:szCs w:val="28"/>
        </w:rPr>
        <w:t>корми ее</w:t>
      </w:r>
      <w:r>
        <w:rPr>
          <w:rFonts w:ascii="Times New Roman" w:hAnsi="Times New Roman" w:cs="Times New Roman"/>
          <w:sz w:val="28"/>
          <w:szCs w:val="28"/>
        </w:rPr>
        <w:t xml:space="preserve"> каждый день, и без всяких отговорок!</w:t>
      </w:r>
      <w:r w:rsidR="001B1573" w:rsidRPr="001B1573">
        <w:rPr>
          <w:rFonts w:ascii="Times New Roman" w:hAnsi="Times New Roman" w:cs="Times New Roman"/>
          <w:sz w:val="28"/>
          <w:szCs w:val="28"/>
        </w:rPr>
        <w:t>’</w:t>
      </w:r>
    </w:p>
    <w:p w14:paraId="2292C4AA" w14:textId="6F4C7ADF" w:rsidR="0097562F" w:rsidRDefault="001B1573" w:rsidP="00DD6439">
      <w:pPr>
        <w:spacing w:line="360" w:lineRule="auto"/>
        <w:ind w:firstLine="709"/>
        <w:jc w:val="both"/>
        <w:rPr>
          <w:rFonts w:asciiTheme="majorBidi" w:hAnsiTheme="majorBidi" w:cstheme="majorBidi"/>
          <w:sz w:val="28"/>
          <w:szCs w:val="28"/>
        </w:rPr>
      </w:pPr>
      <w:r>
        <w:rPr>
          <w:rFonts w:asciiTheme="majorBidi" w:hAnsiTheme="majorBidi" w:cstheme="majorBidi"/>
          <w:sz w:val="28"/>
          <w:szCs w:val="28"/>
        </w:rPr>
        <w:t>Как уже было отмечено, Шолом-Алейхем сознательно ставил себе задачу имитировать спонтанную речь простого еврея, наполненную поговорками, экивоками, отс</w:t>
      </w:r>
      <w:r w:rsidR="00764DF7">
        <w:rPr>
          <w:rFonts w:asciiTheme="majorBidi" w:hAnsiTheme="majorBidi" w:cstheme="majorBidi"/>
          <w:sz w:val="28"/>
          <w:szCs w:val="28"/>
        </w:rPr>
        <w:t>т</w:t>
      </w:r>
      <w:r>
        <w:rPr>
          <w:rFonts w:asciiTheme="majorBidi" w:hAnsiTheme="majorBidi" w:cstheme="majorBidi"/>
          <w:sz w:val="28"/>
          <w:szCs w:val="28"/>
        </w:rPr>
        <w:t xml:space="preserve">уплениями от темы. В то же время Шолом-Алейхем не </w:t>
      </w:r>
      <w:r w:rsidR="0097562F">
        <w:rPr>
          <w:rFonts w:asciiTheme="majorBidi" w:hAnsiTheme="majorBidi" w:cstheme="majorBidi"/>
          <w:sz w:val="28"/>
          <w:szCs w:val="28"/>
        </w:rPr>
        <w:t>задавался целью</w:t>
      </w:r>
      <w:r>
        <w:rPr>
          <w:rFonts w:asciiTheme="majorBidi" w:hAnsiTheme="majorBidi" w:cstheme="majorBidi"/>
          <w:sz w:val="28"/>
          <w:szCs w:val="28"/>
        </w:rPr>
        <w:t xml:space="preserve"> копировать устную речь, он создает художественное пространство, где многие черты утрированы и подчинены задаче художественного изложения. В частности</w:t>
      </w:r>
      <w:r w:rsidR="0097562F">
        <w:rPr>
          <w:rFonts w:asciiTheme="majorBidi" w:hAnsiTheme="majorBidi" w:cstheme="majorBidi"/>
          <w:sz w:val="28"/>
          <w:szCs w:val="28"/>
        </w:rPr>
        <w:t>,</w:t>
      </w:r>
      <w:r>
        <w:rPr>
          <w:rFonts w:asciiTheme="majorBidi" w:hAnsiTheme="majorBidi" w:cstheme="majorBidi"/>
          <w:sz w:val="28"/>
          <w:szCs w:val="28"/>
        </w:rPr>
        <w:t xml:space="preserve"> Шолом-Алейхем подмечает такую особенность устной речи, как изобилие «паразитарного» материала – частиц, самоперебивов, отклонений от темы. Постоянное употребление вставок (которые напоминают</w:t>
      </w:r>
      <w:r w:rsidR="007120FA" w:rsidRPr="007120FA">
        <w:rPr>
          <w:rFonts w:asciiTheme="majorBidi" w:hAnsiTheme="majorBidi" w:cstheme="majorBidi"/>
          <w:sz w:val="28"/>
          <w:szCs w:val="28"/>
        </w:rPr>
        <w:t xml:space="preserve"> </w:t>
      </w:r>
      <w:r w:rsidR="007120FA">
        <w:rPr>
          <w:rFonts w:asciiTheme="majorBidi" w:hAnsiTheme="majorBidi" w:cstheme="majorBidi"/>
          <w:sz w:val="28"/>
          <w:szCs w:val="28"/>
          <w:lang w:bidi="he-IL"/>
        </w:rPr>
        <w:t>формулы-эпитеты и</w:t>
      </w:r>
      <w:r>
        <w:rPr>
          <w:rFonts w:asciiTheme="majorBidi" w:hAnsiTheme="majorBidi" w:cstheme="majorBidi"/>
          <w:sz w:val="28"/>
          <w:szCs w:val="28"/>
        </w:rPr>
        <w:t>з традиционных текстов) сближает функционирование упомянутых выше вставок с паразитарным материалом.</w:t>
      </w:r>
    </w:p>
    <w:p w14:paraId="36AB2FCE" w14:textId="1D383660" w:rsidR="0003331D" w:rsidRDefault="001B1573" w:rsidP="0097562F">
      <w:pPr>
        <w:spacing w:line="360" w:lineRule="auto"/>
        <w:ind w:firstLine="709"/>
        <w:jc w:val="both"/>
        <w:rPr>
          <w:rFonts w:asciiTheme="majorBidi" w:hAnsiTheme="majorBidi" w:cstheme="majorBidi"/>
          <w:sz w:val="28"/>
          <w:szCs w:val="28"/>
        </w:rPr>
      </w:pPr>
      <w:r>
        <w:rPr>
          <w:rFonts w:asciiTheme="majorBidi" w:hAnsiTheme="majorBidi" w:cstheme="majorBidi"/>
          <w:sz w:val="28"/>
          <w:szCs w:val="28"/>
        </w:rPr>
        <w:t>Создавая столь протяженный монолог, Шолом-Алейхем успешно избегает монотонности, вставляя цитаты</w:t>
      </w:r>
      <w:r w:rsidR="00764DF7">
        <w:rPr>
          <w:rFonts w:asciiTheme="majorBidi" w:hAnsiTheme="majorBidi" w:cstheme="majorBidi"/>
          <w:sz w:val="28"/>
          <w:szCs w:val="28"/>
        </w:rPr>
        <w:t xml:space="preserve"> на древнееврейском, </w:t>
      </w:r>
      <w:r>
        <w:rPr>
          <w:rFonts w:asciiTheme="majorBidi" w:hAnsiTheme="majorBidi" w:cstheme="majorBidi"/>
          <w:sz w:val="28"/>
          <w:szCs w:val="28"/>
        </w:rPr>
        <w:t>маркеры-комментаторы. С точки зрения внешней прагматики (прагматики текста)</w:t>
      </w:r>
      <w:r w:rsidR="0097562F">
        <w:rPr>
          <w:rFonts w:asciiTheme="majorBidi" w:hAnsiTheme="majorBidi" w:cstheme="majorBidi"/>
          <w:sz w:val="28"/>
          <w:szCs w:val="28"/>
        </w:rPr>
        <w:t>,</w:t>
      </w:r>
      <w:r>
        <w:rPr>
          <w:rFonts w:asciiTheme="majorBidi" w:hAnsiTheme="majorBidi" w:cstheme="majorBidi"/>
          <w:sz w:val="28"/>
          <w:szCs w:val="28"/>
        </w:rPr>
        <w:t xml:space="preserve"> т</w:t>
      </w:r>
      <w:r w:rsidR="008A6AC8">
        <w:rPr>
          <w:rFonts w:asciiTheme="majorBidi" w:hAnsiTheme="majorBidi" w:cstheme="majorBidi"/>
          <w:sz w:val="28"/>
          <w:szCs w:val="28"/>
        </w:rPr>
        <w:t xml:space="preserve">акие вставки являются </w:t>
      </w:r>
      <w:r w:rsidR="00230F5E" w:rsidRPr="00264F70">
        <w:rPr>
          <w:rFonts w:asciiTheme="majorBidi" w:hAnsiTheme="majorBidi" w:cstheme="majorBidi"/>
          <w:sz w:val="28"/>
          <w:szCs w:val="28"/>
        </w:rPr>
        <w:t xml:space="preserve">средством регулирования </w:t>
      </w:r>
      <w:r w:rsidR="00C30306">
        <w:rPr>
          <w:rFonts w:asciiTheme="majorBidi" w:hAnsiTheme="majorBidi" w:cstheme="majorBidi"/>
          <w:sz w:val="28"/>
          <w:szCs w:val="28"/>
        </w:rPr>
        <w:t xml:space="preserve">скорости </w:t>
      </w:r>
      <w:r w:rsidR="00230F5E" w:rsidRPr="00264F70">
        <w:rPr>
          <w:rFonts w:asciiTheme="majorBidi" w:hAnsiTheme="majorBidi" w:cstheme="majorBidi"/>
          <w:sz w:val="28"/>
          <w:szCs w:val="28"/>
        </w:rPr>
        <w:t>подачи информации и управления фокусом внимания.</w:t>
      </w:r>
      <w:r w:rsidR="001B719B">
        <w:rPr>
          <w:rFonts w:asciiTheme="majorBidi" w:hAnsiTheme="majorBidi" w:cstheme="majorBidi"/>
          <w:sz w:val="28"/>
          <w:szCs w:val="28"/>
        </w:rPr>
        <w:t xml:space="preserve"> Кроме того, использование </w:t>
      </w:r>
      <w:r w:rsidR="001B719B">
        <w:rPr>
          <w:rFonts w:asciiTheme="majorBidi" w:hAnsiTheme="majorBidi" w:cstheme="majorBidi"/>
          <w:sz w:val="28"/>
          <w:szCs w:val="28"/>
        </w:rPr>
        <w:lastRenderedPageBreak/>
        <w:t>специфических для идиша вставок – «литургических маркеров» позволяет автору имплицитно вв</w:t>
      </w:r>
      <w:r w:rsidR="00764DF7">
        <w:rPr>
          <w:rFonts w:asciiTheme="majorBidi" w:hAnsiTheme="majorBidi" w:cstheme="majorBidi"/>
          <w:sz w:val="28"/>
          <w:szCs w:val="28"/>
        </w:rPr>
        <w:t>о</w:t>
      </w:r>
      <w:r w:rsidR="001B719B">
        <w:rPr>
          <w:rFonts w:asciiTheme="majorBidi" w:hAnsiTheme="majorBidi" w:cstheme="majorBidi"/>
          <w:sz w:val="28"/>
          <w:szCs w:val="28"/>
        </w:rPr>
        <w:t>дить в текс</w:t>
      </w:r>
      <w:r w:rsidR="00A10663">
        <w:rPr>
          <w:rFonts w:asciiTheme="majorBidi" w:hAnsiTheme="majorBidi" w:cstheme="majorBidi"/>
          <w:sz w:val="28"/>
          <w:szCs w:val="28"/>
        </w:rPr>
        <w:t>т культурные коды, которые легко</w:t>
      </w:r>
      <w:r w:rsidR="001B719B">
        <w:rPr>
          <w:rFonts w:asciiTheme="majorBidi" w:hAnsiTheme="majorBidi" w:cstheme="majorBidi"/>
          <w:sz w:val="28"/>
          <w:szCs w:val="28"/>
        </w:rPr>
        <w:t xml:space="preserve"> прочитываются носителями еврейской культуры и создают эффект «национального колорита» для носителя иной культурной традиции. </w:t>
      </w:r>
      <w:r w:rsidR="00230F5E" w:rsidRPr="00264F70">
        <w:rPr>
          <w:rFonts w:asciiTheme="majorBidi" w:hAnsiTheme="majorBidi" w:cstheme="majorBidi"/>
          <w:sz w:val="28"/>
          <w:szCs w:val="28"/>
        </w:rPr>
        <w:t>С точки зрения внутренней пр</w:t>
      </w:r>
      <w:r w:rsidR="00C30306">
        <w:rPr>
          <w:rFonts w:asciiTheme="majorBidi" w:hAnsiTheme="majorBidi" w:cstheme="majorBidi"/>
          <w:sz w:val="28"/>
          <w:szCs w:val="28"/>
        </w:rPr>
        <w:t xml:space="preserve">агматики высказывания, говорящий – </w:t>
      </w:r>
      <w:r w:rsidR="00230F5E" w:rsidRPr="00264F70">
        <w:rPr>
          <w:rFonts w:asciiTheme="majorBidi" w:hAnsiTheme="majorBidi" w:cstheme="majorBidi"/>
          <w:sz w:val="28"/>
          <w:szCs w:val="28"/>
        </w:rPr>
        <w:t>Тевье</w:t>
      </w:r>
      <w:r w:rsidR="0097562F">
        <w:rPr>
          <w:rFonts w:asciiTheme="majorBidi" w:hAnsiTheme="majorBidi" w:cstheme="majorBidi"/>
          <w:sz w:val="28"/>
          <w:szCs w:val="28"/>
        </w:rPr>
        <w:t>,</w:t>
      </w:r>
      <w:r w:rsidR="00C30306">
        <w:rPr>
          <w:rFonts w:asciiTheme="majorBidi" w:hAnsiTheme="majorBidi" w:cstheme="majorBidi"/>
          <w:sz w:val="28"/>
          <w:szCs w:val="28"/>
        </w:rPr>
        <w:t xml:space="preserve"> используя дискурсивные маркер</w:t>
      </w:r>
      <w:r w:rsidR="00F76F41">
        <w:rPr>
          <w:rFonts w:asciiTheme="majorBidi" w:hAnsiTheme="majorBidi" w:cstheme="majorBidi"/>
          <w:sz w:val="28"/>
          <w:szCs w:val="28"/>
        </w:rPr>
        <w:t xml:space="preserve">ы </w:t>
      </w:r>
      <w:r w:rsidR="0097562F" w:rsidRPr="0097562F">
        <w:rPr>
          <w:rFonts w:asciiTheme="majorBidi" w:hAnsiTheme="majorBidi" w:cstheme="majorBidi"/>
          <w:sz w:val="28"/>
          <w:szCs w:val="28"/>
        </w:rPr>
        <w:t>–</w:t>
      </w:r>
      <w:r w:rsidR="00C30306">
        <w:rPr>
          <w:rFonts w:asciiTheme="majorBidi" w:hAnsiTheme="majorBidi" w:cstheme="majorBidi"/>
          <w:sz w:val="28"/>
          <w:szCs w:val="28"/>
        </w:rPr>
        <w:t xml:space="preserve"> «литургические» вставки</w:t>
      </w:r>
      <w:r w:rsidR="0097562F">
        <w:rPr>
          <w:rFonts w:asciiTheme="majorBidi" w:hAnsiTheme="majorBidi" w:cstheme="majorBidi"/>
          <w:sz w:val="28"/>
          <w:szCs w:val="28"/>
        </w:rPr>
        <w:t>,</w:t>
      </w:r>
      <w:r w:rsidR="00230F5E" w:rsidRPr="00264F70">
        <w:rPr>
          <w:rFonts w:asciiTheme="majorBidi" w:hAnsiTheme="majorBidi" w:cstheme="majorBidi"/>
          <w:sz w:val="28"/>
          <w:szCs w:val="28"/>
        </w:rPr>
        <w:t xml:space="preserve"> </w:t>
      </w:r>
      <w:r w:rsidR="00C30306">
        <w:rPr>
          <w:rFonts w:asciiTheme="majorBidi" w:hAnsiTheme="majorBidi" w:cstheme="majorBidi"/>
          <w:sz w:val="28"/>
          <w:szCs w:val="28"/>
        </w:rPr>
        <w:t>1)</w:t>
      </w:r>
      <w:r w:rsidR="0097562F">
        <w:rPr>
          <w:rFonts w:asciiTheme="majorBidi" w:hAnsiTheme="majorBidi" w:cstheme="majorBidi"/>
          <w:sz w:val="28"/>
          <w:szCs w:val="28"/>
        </w:rPr>
        <w:t xml:space="preserve"> </w:t>
      </w:r>
      <w:r w:rsidR="00C30306">
        <w:rPr>
          <w:rFonts w:asciiTheme="majorBidi" w:hAnsiTheme="majorBidi" w:cstheme="majorBidi"/>
          <w:sz w:val="28"/>
          <w:szCs w:val="28"/>
        </w:rPr>
        <w:t xml:space="preserve">снимает с себя </w:t>
      </w:r>
      <w:r w:rsidR="00493020" w:rsidRPr="00264F70">
        <w:rPr>
          <w:rFonts w:asciiTheme="majorBidi" w:hAnsiTheme="majorBidi" w:cstheme="majorBidi"/>
          <w:sz w:val="28"/>
          <w:szCs w:val="28"/>
        </w:rPr>
        <w:t xml:space="preserve">ответственность за истинность высказывания; 2) </w:t>
      </w:r>
      <w:r w:rsidR="00C30306">
        <w:rPr>
          <w:rFonts w:asciiTheme="majorBidi" w:hAnsiTheme="majorBidi" w:cstheme="majorBidi"/>
          <w:sz w:val="28"/>
          <w:szCs w:val="28"/>
        </w:rPr>
        <w:t>пытается убедить слушателя в обоснованности своих заявлений</w:t>
      </w:r>
      <w:r w:rsidR="0097562F">
        <w:rPr>
          <w:rFonts w:asciiTheme="majorBidi" w:hAnsiTheme="majorBidi" w:cstheme="majorBidi"/>
          <w:sz w:val="28"/>
          <w:szCs w:val="28"/>
        </w:rPr>
        <w:t>;</w:t>
      </w:r>
      <w:r w:rsidR="00F76F41">
        <w:rPr>
          <w:rFonts w:asciiTheme="majorBidi" w:hAnsiTheme="majorBidi" w:cstheme="majorBidi"/>
          <w:sz w:val="28"/>
          <w:szCs w:val="28"/>
        </w:rPr>
        <w:t xml:space="preserve"> 3) внушает слушателю определенную схему координат своего восприятия мира (слова-вставки и выражения-вставки в данном случае несут положительную и отрицательную коннотацию)</w:t>
      </w:r>
      <w:r w:rsidR="00C30306">
        <w:rPr>
          <w:rFonts w:asciiTheme="majorBidi" w:hAnsiTheme="majorBidi" w:cstheme="majorBidi"/>
          <w:sz w:val="28"/>
          <w:szCs w:val="28"/>
        </w:rPr>
        <w:t xml:space="preserve">. </w:t>
      </w:r>
    </w:p>
    <w:p w14:paraId="35250671" w14:textId="77777777" w:rsidR="00DD6439" w:rsidRDefault="00F76F41" w:rsidP="0097562F">
      <w:pPr>
        <w:spacing w:line="360" w:lineRule="auto"/>
        <w:ind w:firstLine="709"/>
        <w:jc w:val="both"/>
        <w:rPr>
          <w:rFonts w:asciiTheme="majorBidi" w:hAnsiTheme="majorBidi" w:cstheme="majorBidi"/>
          <w:sz w:val="28"/>
          <w:szCs w:val="28"/>
        </w:rPr>
        <w:sectPr w:rsidR="00DD6439" w:rsidSect="00DB44C9">
          <w:pgSz w:w="11906" w:h="16838"/>
          <w:pgMar w:top="1134" w:right="850" w:bottom="1134" w:left="1701" w:header="708" w:footer="708" w:gutter="0"/>
          <w:cols w:space="708"/>
          <w:docGrid w:linePitch="360"/>
        </w:sectPr>
      </w:pPr>
      <w:r>
        <w:rPr>
          <w:rFonts w:asciiTheme="majorBidi" w:hAnsiTheme="majorBidi" w:cstheme="majorBidi"/>
          <w:sz w:val="28"/>
          <w:szCs w:val="28"/>
        </w:rPr>
        <w:t>В целом, можно говорить о том, что дискурсивные маркеры относятся к «приемам непрямого воздействия на слушающего</w:t>
      </w:r>
      <w:r w:rsidR="0097562F">
        <w:rPr>
          <w:rFonts w:asciiTheme="majorBidi" w:hAnsiTheme="majorBidi" w:cstheme="majorBidi"/>
          <w:sz w:val="28"/>
          <w:szCs w:val="28"/>
        </w:rPr>
        <w:t> </w:t>
      </w:r>
      <w:r>
        <w:rPr>
          <w:rFonts w:asciiTheme="majorBidi" w:hAnsiTheme="majorBidi" w:cstheme="majorBidi"/>
          <w:sz w:val="28"/>
          <w:szCs w:val="28"/>
        </w:rPr>
        <w:t>/</w:t>
      </w:r>
      <w:r w:rsidR="0097562F">
        <w:rPr>
          <w:rFonts w:asciiTheme="majorBidi" w:hAnsiTheme="majorBidi" w:cstheme="majorBidi"/>
          <w:sz w:val="28"/>
          <w:szCs w:val="28"/>
        </w:rPr>
        <w:t> </w:t>
      </w:r>
      <w:r>
        <w:rPr>
          <w:rFonts w:asciiTheme="majorBidi" w:hAnsiTheme="majorBidi" w:cstheme="majorBidi"/>
          <w:sz w:val="28"/>
          <w:szCs w:val="28"/>
        </w:rPr>
        <w:t xml:space="preserve">читателя» </w:t>
      </w:r>
      <w:r w:rsidRPr="00F76F41">
        <w:rPr>
          <w:rFonts w:asciiTheme="majorBidi" w:hAnsiTheme="majorBidi" w:cstheme="majorBidi"/>
          <w:sz w:val="28"/>
          <w:szCs w:val="28"/>
        </w:rPr>
        <w:t>[</w:t>
      </w:r>
      <w:r>
        <w:rPr>
          <w:rFonts w:asciiTheme="majorBidi" w:hAnsiTheme="majorBidi" w:cstheme="majorBidi"/>
          <w:sz w:val="28"/>
          <w:szCs w:val="28"/>
        </w:rPr>
        <w:t>Булыгина, Шмелев 1997:</w:t>
      </w:r>
      <w:r w:rsidR="0097562F">
        <w:rPr>
          <w:rFonts w:asciiTheme="majorBidi" w:hAnsiTheme="majorBidi" w:cstheme="majorBidi"/>
          <w:sz w:val="28"/>
          <w:szCs w:val="28"/>
        </w:rPr>
        <w:t xml:space="preserve"> </w:t>
      </w:r>
      <w:r>
        <w:rPr>
          <w:rFonts w:asciiTheme="majorBidi" w:hAnsiTheme="majorBidi" w:cstheme="majorBidi"/>
          <w:sz w:val="28"/>
          <w:szCs w:val="28"/>
        </w:rPr>
        <w:t>461</w:t>
      </w:r>
      <w:r w:rsidRPr="00F76F41">
        <w:rPr>
          <w:rFonts w:asciiTheme="majorBidi" w:hAnsiTheme="majorBidi" w:cstheme="majorBidi"/>
          <w:sz w:val="28"/>
          <w:szCs w:val="28"/>
        </w:rPr>
        <w:t>]</w:t>
      </w:r>
      <w:r w:rsidR="001B719B">
        <w:rPr>
          <w:rFonts w:asciiTheme="majorBidi" w:hAnsiTheme="majorBidi" w:cstheme="majorBidi"/>
          <w:sz w:val="28"/>
          <w:szCs w:val="28"/>
        </w:rPr>
        <w:t xml:space="preserve"> и являются эффективным прагматическим и стилистическим средством.</w:t>
      </w:r>
      <w:r w:rsidR="00076495">
        <w:rPr>
          <w:rFonts w:asciiTheme="majorBidi" w:hAnsiTheme="majorBidi" w:cstheme="majorBidi"/>
          <w:sz w:val="28"/>
          <w:szCs w:val="28"/>
        </w:rPr>
        <w:t xml:space="preserve"> </w:t>
      </w:r>
    </w:p>
    <w:p w14:paraId="6055B9D7" w14:textId="66BB291C" w:rsidR="00F76F41" w:rsidRPr="00264F70" w:rsidRDefault="00F76F41" w:rsidP="0097562F">
      <w:pPr>
        <w:spacing w:line="360" w:lineRule="auto"/>
        <w:ind w:firstLine="709"/>
        <w:jc w:val="both"/>
        <w:rPr>
          <w:rFonts w:asciiTheme="majorBidi" w:hAnsiTheme="majorBidi" w:cstheme="majorBidi"/>
          <w:sz w:val="28"/>
          <w:szCs w:val="28"/>
        </w:rPr>
      </w:pPr>
    </w:p>
    <w:p w14:paraId="53C75C4C" w14:textId="516FA746" w:rsidR="00AC63E9" w:rsidRPr="00264F70" w:rsidRDefault="00AC63E9" w:rsidP="00264F70">
      <w:pPr>
        <w:pStyle w:val="1"/>
        <w:spacing w:line="360" w:lineRule="auto"/>
        <w:jc w:val="both"/>
        <w:rPr>
          <w:rFonts w:asciiTheme="majorBidi" w:eastAsia="Calibri" w:hAnsiTheme="majorBidi" w:cstheme="majorBidi"/>
          <w:b/>
        </w:rPr>
      </w:pPr>
      <w:bookmarkStart w:id="19" w:name="_Toc484540607"/>
      <w:r w:rsidRPr="00264F70">
        <w:rPr>
          <w:rFonts w:asciiTheme="majorBidi" w:eastAsia="Calibri" w:hAnsiTheme="majorBidi" w:cstheme="majorBidi"/>
          <w:b/>
        </w:rPr>
        <w:t>Выводы</w:t>
      </w:r>
      <w:r w:rsidR="00037196">
        <w:rPr>
          <w:rFonts w:asciiTheme="majorBidi" w:eastAsia="Calibri" w:hAnsiTheme="majorBidi" w:cstheme="majorBidi"/>
          <w:b/>
        </w:rPr>
        <w:t xml:space="preserve"> по 3 главе</w:t>
      </w:r>
      <w:bookmarkEnd w:id="19"/>
      <w:r w:rsidRPr="00264F70">
        <w:rPr>
          <w:rFonts w:asciiTheme="majorBidi" w:eastAsia="Calibri" w:hAnsiTheme="majorBidi" w:cstheme="majorBidi"/>
          <w:b/>
        </w:rPr>
        <w:t xml:space="preserve"> </w:t>
      </w:r>
    </w:p>
    <w:p w14:paraId="03252872" w14:textId="32F0C89B" w:rsidR="0097562F" w:rsidRDefault="00BA1639" w:rsidP="0097562F">
      <w:pPr>
        <w:pStyle w:val="a5"/>
        <w:spacing w:line="360" w:lineRule="auto"/>
        <w:ind w:firstLine="709"/>
        <w:jc w:val="both"/>
        <w:rPr>
          <w:rFonts w:asciiTheme="majorBidi" w:hAnsiTheme="majorBidi" w:cstheme="majorBidi"/>
          <w:sz w:val="28"/>
          <w:szCs w:val="28"/>
        </w:rPr>
      </w:pPr>
      <w:r w:rsidRPr="00264F70">
        <w:rPr>
          <w:rFonts w:asciiTheme="majorBidi" w:hAnsiTheme="majorBidi" w:cstheme="majorBidi"/>
          <w:sz w:val="28"/>
          <w:szCs w:val="28"/>
        </w:rPr>
        <w:t xml:space="preserve">В </w:t>
      </w:r>
      <w:r w:rsidR="001F7249">
        <w:rPr>
          <w:rFonts w:asciiTheme="majorBidi" w:hAnsiTheme="majorBidi" w:cstheme="majorBidi"/>
          <w:sz w:val="28"/>
          <w:szCs w:val="28"/>
        </w:rPr>
        <w:t xml:space="preserve">третьей </w:t>
      </w:r>
      <w:r w:rsidRPr="00264F70">
        <w:rPr>
          <w:rFonts w:asciiTheme="majorBidi" w:hAnsiTheme="majorBidi" w:cstheme="majorBidi"/>
          <w:sz w:val="28"/>
          <w:szCs w:val="28"/>
        </w:rPr>
        <w:t>главе в соответс</w:t>
      </w:r>
      <w:r w:rsidR="00346655" w:rsidRPr="00264F70">
        <w:rPr>
          <w:rFonts w:asciiTheme="majorBidi" w:hAnsiTheme="majorBidi" w:cstheme="majorBidi"/>
          <w:sz w:val="28"/>
          <w:szCs w:val="28"/>
        </w:rPr>
        <w:t>твии с поставленной задачей была предложена</w:t>
      </w:r>
      <w:r w:rsidRPr="00264F70">
        <w:rPr>
          <w:rFonts w:asciiTheme="majorBidi" w:hAnsiTheme="majorBidi" w:cstheme="majorBidi"/>
          <w:sz w:val="28"/>
          <w:szCs w:val="28"/>
        </w:rPr>
        <w:t xml:space="preserve"> </w:t>
      </w:r>
      <w:r w:rsidR="00C9180F" w:rsidRPr="00264F70">
        <w:rPr>
          <w:rFonts w:asciiTheme="majorBidi" w:hAnsiTheme="majorBidi" w:cstheme="majorBidi"/>
          <w:sz w:val="28"/>
          <w:szCs w:val="28"/>
        </w:rPr>
        <w:t>классификация</w:t>
      </w:r>
      <w:r w:rsidR="00BB7F37" w:rsidRPr="00264F70">
        <w:rPr>
          <w:rFonts w:asciiTheme="majorBidi" w:hAnsiTheme="majorBidi" w:cstheme="majorBidi"/>
          <w:sz w:val="28"/>
          <w:szCs w:val="28"/>
        </w:rPr>
        <w:t xml:space="preserve"> дискурсивных маркеров на основании функци</w:t>
      </w:r>
      <w:r w:rsidR="00D0385E">
        <w:rPr>
          <w:rFonts w:asciiTheme="majorBidi" w:hAnsiTheme="majorBidi" w:cstheme="majorBidi"/>
          <w:sz w:val="28"/>
          <w:szCs w:val="28"/>
        </w:rPr>
        <w:t>онально-семантического принципа. Было выделено шесть характеристик для распределения дискурсивных маркеров по группам</w:t>
      </w:r>
      <w:r w:rsidR="005645F6">
        <w:rPr>
          <w:rFonts w:asciiTheme="majorBidi" w:hAnsiTheme="majorBidi" w:cstheme="majorBidi"/>
          <w:sz w:val="28"/>
          <w:szCs w:val="28"/>
        </w:rPr>
        <w:t>: наличие</w:t>
      </w:r>
      <w:r w:rsidR="0097562F">
        <w:rPr>
          <w:rFonts w:asciiTheme="majorBidi" w:hAnsiTheme="majorBidi" w:cstheme="majorBidi"/>
          <w:sz w:val="28"/>
          <w:szCs w:val="28"/>
        </w:rPr>
        <w:t> </w:t>
      </w:r>
      <w:r w:rsidR="005645F6">
        <w:rPr>
          <w:rFonts w:asciiTheme="majorBidi" w:hAnsiTheme="majorBidi" w:cstheme="majorBidi"/>
          <w:sz w:val="28"/>
          <w:szCs w:val="28"/>
        </w:rPr>
        <w:t>/</w:t>
      </w:r>
      <w:r w:rsidR="0097562F">
        <w:rPr>
          <w:rFonts w:asciiTheme="majorBidi" w:hAnsiTheme="majorBidi" w:cstheme="majorBidi"/>
          <w:sz w:val="28"/>
          <w:szCs w:val="28"/>
        </w:rPr>
        <w:t> </w:t>
      </w:r>
      <w:r w:rsidR="005645F6">
        <w:rPr>
          <w:rFonts w:asciiTheme="majorBidi" w:hAnsiTheme="majorBidi" w:cstheme="majorBidi"/>
          <w:sz w:val="28"/>
          <w:szCs w:val="28"/>
        </w:rPr>
        <w:t>отсутс</w:t>
      </w:r>
      <w:r w:rsidR="00A10663">
        <w:rPr>
          <w:rFonts w:asciiTheme="majorBidi" w:hAnsiTheme="majorBidi" w:cstheme="majorBidi"/>
          <w:sz w:val="28"/>
          <w:szCs w:val="28"/>
        </w:rPr>
        <w:t>т</w:t>
      </w:r>
      <w:r w:rsidR="005645F6">
        <w:rPr>
          <w:rFonts w:asciiTheme="majorBidi" w:hAnsiTheme="majorBidi" w:cstheme="majorBidi"/>
          <w:sz w:val="28"/>
          <w:szCs w:val="28"/>
        </w:rPr>
        <w:t>вие в семантике субъективного компонента, наличие шкалы оценки, экспрессивность, присутс</w:t>
      </w:r>
      <w:r w:rsidR="00A10663">
        <w:rPr>
          <w:rFonts w:asciiTheme="majorBidi" w:hAnsiTheme="majorBidi" w:cstheme="majorBidi"/>
          <w:sz w:val="28"/>
          <w:szCs w:val="28"/>
        </w:rPr>
        <w:t>т</w:t>
      </w:r>
      <w:r w:rsidR="005645F6">
        <w:rPr>
          <w:rFonts w:asciiTheme="majorBidi" w:hAnsiTheme="majorBidi" w:cstheme="majorBidi"/>
          <w:sz w:val="28"/>
          <w:szCs w:val="28"/>
        </w:rPr>
        <w:t>вие в семантике субъекта речи, способность выявлять логические отношения между блоками информации (цепочками расс</w:t>
      </w:r>
      <w:r w:rsidR="00A10663">
        <w:rPr>
          <w:rFonts w:asciiTheme="majorBidi" w:hAnsiTheme="majorBidi" w:cstheme="majorBidi"/>
          <w:sz w:val="28"/>
          <w:szCs w:val="28"/>
        </w:rPr>
        <w:t>у</w:t>
      </w:r>
      <w:r w:rsidR="005645F6">
        <w:rPr>
          <w:rFonts w:asciiTheme="majorBidi" w:hAnsiTheme="majorBidi" w:cstheme="majorBidi"/>
          <w:sz w:val="28"/>
          <w:szCs w:val="28"/>
        </w:rPr>
        <w:t>ждений) и способность выявлять ло</w:t>
      </w:r>
      <w:r w:rsidR="001214A8">
        <w:rPr>
          <w:rFonts w:asciiTheme="majorBidi" w:hAnsiTheme="majorBidi" w:cstheme="majorBidi"/>
          <w:sz w:val="28"/>
          <w:szCs w:val="28"/>
        </w:rPr>
        <w:t xml:space="preserve">гическое соотношение между выделенным блоком информации и текстом в целом. В результате мы разделили маркеры на маркеры логической разметки и маркеры-комментаторы. </w:t>
      </w:r>
    </w:p>
    <w:p w14:paraId="5A267505" w14:textId="6AAD7932" w:rsidR="00542A03" w:rsidRDefault="00DF42A4" w:rsidP="0097562F">
      <w:pPr>
        <w:pStyle w:val="a5"/>
        <w:spacing w:line="360" w:lineRule="auto"/>
        <w:ind w:firstLine="709"/>
        <w:jc w:val="both"/>
        <w:rPr>
          <w:rFonts w:asciiTheme="majorBidi" w:hAnsiTheme="majorBidi" w:cstheme="majorBidi"/>
          <w:sz w:val="28"/>
          <w:szCs w:val="28"/>
        </w:rPr>
      </w:pPr>
      <w:r>
        <w:rPr>
          <w:rFonts w:asciiTheme="majorBidi" w:hAnsiTheme="majorBidi" w:cstheme="majorBidi"/>
          <w:sz w:val="28"/>
          <w:szCs w:val="28"/>
        </w:rPr>
        <w:t>Кроме того</w:t>
      </w:r>
      <w:r w:rsidR="006536D4">
        <w:rPr>
          <w:rFonts w:asciiTheme="majorBidi" w:hAnsiTheme="majorBidi" w:cstheme="majorBidi"/>
          <w:sz w:val="28"/>
          <w:szCs w:val="28"/>
        </w:rPr>
        <w:t>,</w:t>
      </w:r>
      <w:r>
        <w:rPr>
          <w:rFonts w:asciiTheme="majorBidi" w:hAnsiTheme="majorBidi" w:cstheme="majorBidi"/>
          <w:sz w:val="28"/>
          <w:szCs w:val="28"/>
        </w:rPr>
        <w:t xml:space="preserve"> было выделено два уровня функцио</w:t>
      </w:r>
      <w:r w:rsidR="00A10663">
        <w:rPr>
          <w:rFonts w:asciiTheme="majorBidi" w:hAnsiTheme="majorBidi" w:cstheme="majorBidi"/>
          <w:sz w:val="28"/>
          <w:szCs w:val="28"/>
        </w:rPr>
        <w:t>ни</w:t>
      </w:r>
      <w:r>
        <w:rPr>
          <w:rFonts w:asciiTheme="majorBidi" w:hAnsiTheme="majorBidi" w:cstheme="majorBidi"/>
          <w:sz w:val="28"/>
          <w:szCs w:val="28"/>
        </w:rPr>
        <w:t>рования дискурсивных маркеров</w:t>
      </w:r>
      <w:r w:rsidR="007617CB">
        <w:rPr>
          <w:rFonts w:asciiTheme="majorBidi" w:hAnsiTheme="majorBidi" w:cstheme="majorBidi"/>
          <w:sz w:val="28"/>
          <w:szCs w:val="28"/>
        </w:rPr>
        <w:t>:</w:t>
      </w:r>
      <w:r>
        <w:rPr>
          <w:rFonts w:asciiTheme="majorBidi" w:hAnsiTheme="majorBidi" w:cstheme="majorBidi"/>
          <w:sz w:val="28"/>
          <w:szCs w:val="28"/>
        </w:rPr>
        <w:t xml:space="preserve"> метатекстовый и контекстный. «М</w:t>
      </w:r>
      <w:r w:rsidR="007617CB">
        <w:rPr>
          <w:rFonts w:asciiTheme="majorBidi" w:hAnsiTheme="majorBidi" w:cstheme="majorBidi"/>
          <w:sz w:val="28"/>
          <w:szCs w:val="28"/>
        </w:rPr>
        <w:t>етатекстовые» маркеры помечают границы между блоками информации, обеспечивая связность текста, «контекстные» маркеры действуют внутри блоков информации (цепочек рассуждений)</w:t>
      </w:r>
      <w:r w:rsidR="00F04A62">
        <w:rPr>
          <w:rFonts w:asciiTheme="majorBidi" w:hAnsiTheme="majorBidi" w:cstheme="majorBidi"/>
          <w:sz w:val="28"/>
          <w:szCs w:val="28"/>
        </w:rPr>
        <w:t>, обеспечивая</w:t>
      </w:r>
      <w:r w:rsidR="009C3078">
        <w:rPr>
          <w:rFonts w:asciiTheme="majorBidi" w:hAnsiTheme="majorBidi" w:cstheme="majorBidi"/>
          <w:sz w:val="28"/>
          <w:szCs w:val="28"/>
        </w:rPr>
        <w:t xml:space="preserve"> оценочный комментарий высказывания и</w:t>
      </w:r>
      <w:r w:rsidR="00F04A62">
        <w:rPr>
          <w:rFonts w:asciiTheme="majorBidi" w:hAnsiTheme="majorBidi" w:cstheme="majorBidi"/>
          <w:sz w:val="28"/>
          <w:szCs w:val="28"/>
        </w:rPr>
        <w:t xml:space="preserve"> смысловую связность</w:t>
      </w:r>
      <w:r w:rsidR="009C3078">
        <w:rPr>
          <w:rFonts w:asciiTheme="majorBidi" w:hAnsiTheme="majorBidi" w:cstheme="majorBidi"/>
          <w:sz w:val="28"/>
          <w:szCs w:val="28"/>
        </w:rPr>
        <w:t xml:space="preserve"> </w:t>
      </w:r>
      <w:r w:rsidR="00976826">
        <w:rPr>
          <w:rFonts w:asciiTheme="majorBidi" w:hAnsiTheme="majorBidi" w:cstheme="majorBidi"/>
          <w:sz w:val="28"/>
          <w:szCs w:val="28"/>
        </w:rPr>
        <w:t>между элементами высказываний</w:t>
      </w:r>
      <w:r w:rsidR="00F04A62">
        <w:rPr>
          <w:rFonts w:asciiTheme="majorBidi" w:hAnsiTheme="majorBidi" w:cstheme="majorBidi"/>
          <w:sz w:val="28"/>
          <w:szCs w:val="28"/>
        </w:rPr>
        <w:t xml:space="preserve"> (функциониру</w:t>
      </w:r>
      <w:r w:rsidR="009C3078">
        <w:rPr>
          <w:rFonts w:asciiTheme="majorBidi" w:hAnsiTheme="majorBidi" w:cstheme="majorBidi"/>
          <w:sz w:val="28"/>
          <w:szCs w:val="28"/>
        </w:rPr>
        <w:t>я как референциальное средство).</w:t>
      </w:r>
      <w:r w:rsidR="00976826">
        <w:rPr>
          <w:rFonts w:asciiTheme="majorBidi" w:hAnsiTheme="majorBidi" w:cstheme="majorBidi"/>
          <w:sz w:val="28"/>
          <w:szCs w:val="28"/>
        </w:rPr>
        <w:t xml:space="preserve"> Было описано функционирование дискурсивных маркеров с точки зрения прагматики</w:t>
      </w:r>
      <w:r>
        <w:rPr>
          <w:rFonts w:asciiTheme="majorBidi" w:hAnsiTheme="majorBidi" w:cstheme="majorBidi"/>
          <w:sz w:val="28"/>
          <w:szCs w:val="28"/>
        </w:rPr>
        <w:t xml:space="preserve">. Было обнаружено, </w:t>
      </w:r>
      <w:r w:rsidR="00542A03">
        <w:rPr>
          <w:rFonts w:asciiTheme="majorBidi" w:hAnsiTheme="majorBidi" w:cstheme="majorBidi"/>
          <w:sz w:val="28"/>
          <w:szCs w:val="28"/>
        </w:rPr>
        <w:t xml:space="preserve">что </w:t>
      </w:r>
      <w:r w:rsidR="00534489">
        <w:rPr>
          <w:rFonts w:asciiTheme="majorBidi" w:hAnsiTheme="majorBidi" w:cstheme="majorBidi"/>
          <w:sz w:val="28"/>
          <w:szCs w:val="28"/>
        </w:rPr>
        <w:t>некоторые маркеры остаю</w:t>
      </w:r>
      <w:r>
        <w:rPr>
          <w:rFonts w:asciiTheme="majorBidi" w:hAnsiTheme="majorBidi" w:cstheme="majorBidi"/>
          <w:sz w:val="28"/>
          <w:szCs w:val="28"/>
        </w:rPr>
        <w:t xml:space="preserve">тся </w:t>
      </w:r>
      <w:r w:rsidR="00534489">
        <w:rPr>
          <w:rFonts w:asciiTheme="majorBidi" w:hAnsiTheme="majorBidi" w:cstheme="majorBidi"/>
          <w:sz w:val="28"/>
          <w:szCs w:val="28"/>
        </w:rPr>
        <w:t>нейтральными</w:t>
      </w:r>
      <w:r w:rsidR="00542A03">
        <w:rPr>
          <w:rFonts w:asciiTheme="majorBidi" w:hAnsiTheme="majorBidi" w:cstheme="majorBidi"/>
          <w:sz w:val="28"/>
          <w:szCs w:val="28"/>
        </w:rPr>
        <w:t xml:space="preserve"> </w:t>
      </w:r>
      <w:r>
        <w:rPr>
          <w:rFonts w:asciiTheme="majorBidi" w:hAnsiTheme="majorBidi" w:cstheme="majorBidi"/>
          <w:sz w:val="28"/>
          <w:szCs w:val="28"/>
        </w:rPr>
        <w:t xml:space="preserve">к контексту высказывания, </w:t>
      </w:r>
      <w:r w:rsidR="00542A03">
        <w:rPr>
          <w:rFonts w:asciiTheme="majorBidi" w:hAnsiTheme="majorBidi" w:cstheme="majorBidi"/>
          <w:sz w:val="28"/>
          <w:szCs w:val="28"/>
        </w:rPr>
        <w:t>в силу чего</w:t>
      </w:r>
      <w:r>
        <w:rPr>
          <w:rFonts w:asciiTheme="majorBidi" w:hAnsiTheme="majorBidi" w:cstheme="majorBidi"/>
          <w:sz w:val="28"/>
          <w:szCs w:val="28"/>
        </w:rPr>
        <w:t xml:space="preserve"> прагматический аспект их использования должен оцениваться с </w:t>
      </w:r>
      <w:r w:rsidR="006536D4">
        <w:rPr>
          <w:rFonts w:asciiTheme="majorBidi" w:hAnsiTheme="majorBidi" w:cstheme="majorBidi"/>
          <w:sz w:val="28"/>
          <w:szCs w:val="28"/>
        </w:rPr>
        <w:t xml:space="preserve">точки зрения прагматики текста, </w:t>
      </w:r>
      <w:r>
        <w:rPr>
          <w:rFonts w:asciiTheme="majorBidi" w:hAnsiTheme="majorBidi" w:cstheme="majorBidi"/>
          <w:sz w:val="28"/>
          <w:szCs w:val="28"/>
        </w:rPr>
        <w:t xml:space="preserve">а не с точки зрения прагматики отдельного высказывания. </w:t>
      </w:r>
    </w:p>
    <w:p w14:paraId="222CBEBB" w14:textId="7D50EA15" w:rsidR="00C9180F" w:rsidRDefault="000C6C15" w:rsidP="000E09DD">
      <w:pPr>
        <w:pStyle w:val="a5"/>
        <w:spacing w:line="360" w:lineRule="auto"/>
        <w:ind w:firstLine="709"/>
        <w:jc w:val="both"/>
        <w:rPr>
          <w:rFonts w:asciiTheme="majorBidi" w:hAnsiTheme="majorBidi" w:cstheme="majorBidi"/>
          <w:sz w:val="28"/>
          <w:szCs w:val="28"/>
        </w:rPr>
      </w:pPr>
      <w:r>
        <w:rPr>
          <w:rFonts w:asciiTheme="majorBidi" w:hAnsiTheme="majorBidi" w:cstheme="majorBidi"/>
          <w:sz w:val="28"/>
          <w:szCs w:val="28"/>
        </w:rPr>
        <w:t xml:space="preserve">На примере </w:t>
      </w:r>
      <w:r w:rsidR="000D0741">
        <w:rPr>
          <w:rFonts w:asciiTheme="majorBidi" w:hAnsiTheme="majorBidi" w:cstheme="majorBidi"/>
          <w:sz w:val="28"/>
          <w:szCs w:val="28"/>
        </w:rPr>
        <w:t>трех</w:t>
      </w:r>
      <w:r w:rsidR="00534489">
        <w:rPr>
          <w:rFonts w:asciiTheme="majorBidi" w:hAnsiTheme="majorBidi" w:cstheme="majorBidi"/>
          <w:sz w:val="28"/>
          <w:szCs w:val="28"/>
        </w:rPr>
        <w:t xml:space="preserve"> текстов (главы из</w:t>
      </w:r>
      <w:r>
        <w:rPr>
          <w:rFonts w:asciiTheme="majorBidi" w:hAnsiTheme="majorBidi" w:cstheme="majorBidi"/>
          <w:sz w:val="28"/>
          <w:szCs w:val="28"/>
        </w:rPr>
        <w:t xml:space="preserve"> романа Шолом</w:t>
      </w:r>
      <w:r w:rsidR="006536D4">
        <w:rPr>
          <w:rFonts w:asciiTheme="majorBidi" w:hAnsiTheme="majorBidi" w:cstheme="majorBidi"/>
          <w:sz w:val="28"/>
          <w:szCs w:val="28"/>
        </w:rPr>
        <w:t>-Алейхема «Тевье-молочник» и двух рассказов</w:t>
      </w:r>
      <w:r>
        <w:rPr>
          <w:rFonts w:asciiTheme="majorBidi" w:hAnsiTheme="majorBidi" w:cstheme="majorBidi"/>
          <w:sz w:val="28"/>
          <w:szCs w:val="28"/>
        </w:rPr>
        <w:t xml:space="preserve"> И.</w:t>
      </w:r>
      <w:r w:rsidR="00542A03">
        <w:rPr>
          <w:rFonts w:asciiTheme="majorBidi" w:hAnsiTheme="majorBidi" w:cstheme="majorBidi"/>
          <w:sz w:val="28"/>
          <w:szCs w:val="28"/>
        </w:rPr>
        <w:noBreakHyphen/>
      </w:r>
      <w:r>
        <w:rPr>
          <w:rFonts w:asciiTheme="majorBidi" w:hAnsiTheme="majorBidi" w:cstheme="majorBidi"/>
          <w:sz w:val="28"/>
          <w:szCs w:val="28"/>
        </w:rPr>
        <w:t>Л.</w:t>
      </w:r>
      <w:r w:rsidR="00542A03">
        <w:rPr>
          <w:rFonts w:asciiTheme="majorBidi" w:hAnsiTheme="majorBidi" w:cstheme="majorBidi"/>
          <w:sz w:val="28"/>
          <w:szCs w:val="28"/>
        </w:rPr>
        <w:t> </w:t>
      </w:r>
      <w:r>
        <w:rPr>
          <w:rFonts w:asciiTheme="majorBidi" w:hAnsiTheme="majorBidi" w:cstheme="majorBidi"/>
          <w:sz w:val="28"/>
          <w:szCs w:val="28"/>
        </w:rPr>
        <w:t>Переца</w:t>
      </w:r>
      <w:r w:rsidR="006536D4">
        <w:rPr>
          <w:rFonts w:asciiTheme="majorBidi" w:hAnsiTheme="majorBidi" w:cstheme="majorBidi"/>
          <w:sz w:val="28"/>
          <w:szCs w:val="28"/>
        </w:rPr>
        <w:t>)</w:t>
      </w:r>
      <w:r w:rsidR="00534489">
        <w:rPr>
          <w:rFonts w:asciiTheme="majorBidi" w:hAnsiTheme="majorBidi" w:cstheme="majorBidi"/>
          <w:sz w:val="28"/>
          <w:szCs w:val="28"/>
        </w:rPr>
        <w:t xml:space="preserve"> были проанализированы</w:t>
      </w:r>
      <w:r>
        <w:rPr>
          <w:rFonts w:asciiTheme="majorBidi" w:hAnsiTheme="majorBidi" w:cstheme="majorBidi"/>
          <w:sz w:val="28"/>
          <w:szCs w:val="28"/>
        </w:rPr>
        <w:t xml:space="preserve"> некоторые авторские стратегии использования дискурсивных маркеров в </w:t>
      </w:r>
      <w:r>
        <w:rPr>
          <w:rFonts w:asciiTheme="majorBidi" w:hAnsiTheme="majorBidi" w:cstheme="majorBidi"/>
          <w:sz w:val="28"/>
          <w:szCs w:val="28"/>
        </w:rPr>
        <w:lastRenderedPageBreak/>
        <w:t xml:space="preserve">художественном тексте. </w:t>
      </w:r>
      <w:r w:rsidR="008A6AC8">
        <w:rPr>
          <w:rFonts w:asciiTheme="majorBidi" w:hAnsiTheme="majorBidi" w:cstheme="majorBidi"/>
          <w:sz w:val="28"/>
          <w:szCs w:val="28"/>
        </w:rPr>
        <w:t>Анализ показал, что существ</w:t>
      </w:r>
      <w:r w:rsidR="007903F6">
        <w:rPr>
          <w:rFonts w:asciiTheme="majorBidi" w:hAnsiTheme="majorBidi" w:cstheme="majorBidi"/>
          <w:sz w:val="28"/>
          <w:szCs w:val="28"/>
        </w:rPr>
        <w:t xml:space="preserve">уют определенная специфика использования дискурсивных маркеров в художественном </w:t>
      </w:r>
      <w:r w:rsidR="000D0741">
        <w:rPr>
          <w:rFonts w:asciiTheme="majorBidi" w:hAnsiTheme="majorBidi" w:cstheme="majorBidi"/>
          <w:sz w:val="28"/>
          <w:szCs w:val="28"/>
        </w:rPr>
        <w:t xml:space="preserve">тексте. </w:t>
      </w:r>
      <w:r w:rsidR="0083117D">
        <w:rPr>
          <w:rFonts w:asciiTheme="majorBidi" w:hAnsiTheme="majorBidi" w:cstheme="majorBidi"/>
          <w:sz w:val="28"/>
          <w:szCs w:val="28"/>
        </w:rPr>
        <w:t xml:space="preserve">А именно: в ряде случаев авторы сознательно прибегают к утрированно-частотному повторению одних и тех же конструкций или языковыых единиц для отсылки читателя к предыдущему разделу текста. Такое использование дискурсивных маркеров позволяет рассматривать их как референциальное средство, позволяющее актуализировать ассоциативные связи и поддерживать смысловое единство текста. </w:t>
      </w:r>
      <w:r w:rsidR="003D4D27">
        <w:rPr>
          <w:rFonts w:asciiTheme="majorBidi" w:hAnsiTheme="majorBidi" w:cstheme="majorBidi"/>
          <w:sz w:val="28"/>
          <w:szCs w:val="28"/>
        </w:rPr>
        <w:t>Выбор дискурсивного маркера определяется, главным образом, стилистикой текста</w:t>
      </w:r>
      <w:r w:rsidR="00072CE0">
        <w:rPr>
          <w:rFonts w:asciiTheme="majorBidi" w:hAnsiTheme="majorBidi" w:cstheme="majorBidi"/>
          <w:sz w:val="28"/>
          <w:szCs w:val="28"/>
        </w:rPr>
        <w:t xml:space="preserve"> и авторскими предпочтениями</w:t>
      </w:r>
      <w:r w:rsidR="003D4D27">
        <w:rPr>
          <w:rFonts w:asciiTheme="majorBidi" w:hAnsiTheme="majorBidi" w:cstheme="majorBidi"/>
          <w:sz w:val="28"/>
          <w:szCs w:val="28"/>
        </w:rPr>
        <w:t>. В произведении «Тевье-Молочник» Шолом-Алейхем использует специфические формулы-эпитеты</w:t>
      </w:r>
      <w:r w:rsidR="00072CE0">
        <w:rPr>
          <w:rFonts w:asciiTheme="majorBidi" w:hAnsiTheme="majorBidi" w:cstheme="majorBidi"/>
          <w:sz w:val="28"/>
          <w:szCs w:val="28"/>
        </w:rPr>
        <w:t xml:space="preserve"> (</w:t>
      </w:r>
      <w:r w:rsidR="00072CE0" w:rsidRPr="00072CE0">
        <w:rPr>
          <w:rFonts w:asciiTheme="majorBidi" w:hAnsiTheme="majorBidi" w:cstheme="majorBidi"/>
          <w:i/>
          <w:iCs/>
          <w:sz w:val="28"/>
          <w:szCs w:val="28"/>
          <w:lang w:val="en-US"/>
        </w:rPr>
        <w:t>lehavdl</w:t>
      </w:r>
      <w:r w:rsidR="00072CE0" w:rsidRPr="00072CE0">
        <w:rPr>
          <w:rFonts w:asciiTheme="majorBidi" w:hAnsiTheme="majorBidi" w:cstheme="majorBidi"/>
          <w:sz w:val="28"/>
          <w:szCs w:val="28"/>
        </w:rPr>
        <w:t xml:space="preserve"> ‘</w:t>
      </w:r>
      <w:r w:rsidR="00072CE0">
        <w:rPr>
          <w:rFonts w:asciiTheme="majorBidi" w:hAnsiTheme="majorBidi" w:cstheme="majorBidi"/>
          <w:sz w:val="28"/>
          <w:szCs w:val="28"/>
          <w:lang w:bidi="he-IL"/>
        </w:rPr>
        <w:t>не рядом будь помянут</w:t>
      </w:r>
      <w:r w:rsidR="00072CE0" w:rsidRPr="00072CE0">
        <w:rPr>
          <w:rFonts w:asciiTheme="majorBidi" w:hAnsiTheme="majorBidi" w:cstheme="majorBidi"/>
          <w:sz w:val="28"/>
          <w:szCs w:val="28"/>
        </w:rPr>
        <w:t xml:space="preserve">’, </w:t>
      </w:r>
      <w:r w:rsidR="000E09DD" w:rsidRPr="00264F70">
        <w:rPr>
          <w:rFonts w:asciiTheme="majorBidi" w:eastAsia="Times New Roman" w:hAnsiTheme="majorBidi" w:cstheme="majorBidi"/>
          <w:i/>
          <w:iCs/>
          <w:sz w:val="28"/>
          <w:szCs w:val="28"/>
          <w:lang w:val="en-US"/>
        </w:rPr>
        <w:t>mirtse</w:t>
      </w:r>
      <w:r w:rsidR="000E09DD" w:rsidRPr="005462D9">
        <w:rPr>
          <w:rFonts w:asciiTheme="majorBidi" w:eastAsia="Times New Roman" w:hAnsiTheme="majorBidi" w:cstheme="majorBidi"/>
          <w:i/>
          <w:iCs/>
          <w:sz w:val="28"/>
          <w:szCs w:val="28"/>
        </w:rPr>
        <w:t>š</w:t>
      </w:r>
      <w:r w:rsidR="000E09DD" w:rsidRPr="00264F70">
        <w:rPr>
          <w:rFonts w:asciiTheme="majorBidi" w:eastAsia="Times New Roman" w:hAnsiTheme="majorBidi" w:cstheme="majorBidi"/>
          <w:i/>
          <w:iCs/>
          <w:sz w:val="28"/>
          <w:szCs w:val="28"/>
          <w:lang w:val="en-US"/>
        </w:rPr>
        <w:t>em</w:t>
      </w:r>
      <w:r w:rsidR="000E09DD" w:rsidRPr="00264F70">
        <w:rPr>
          <w:rFonts w:asciiTheme="majorBidi" w:eastAsia="Times New Roman" w:hAnsiTheme="majorBidi" w:cstheme="majorBidi"/>
          <w:sz w:val="28"/>
          <w:szCs w:val="28"/>
        </w:rPr>
        <w:t xml:space="preserve"> ‘слава богу’</w:t>
      </w:r>
      <w:r w:rsidR="00072CE0" w:rsidRPr="00072CE0">
        <w:rPr>
          <w:rFonts w:asciiTheme="majorBidi" w:hAnsiTheme="majorBidi" w:cstheme="majorBidi"/>
          <w:sz w:val="28"/>
          <w:szCs w:val="28"/>
        </w:rPr>
        <w:t>)</w:t>
      </w:r>
      <w:r w:rsidR="003D4D27">
        <w:rPr>
          <w:rFonts w:asciiTheme="majorBidi" w:hAnsiTheme="majorBidi" w:cstheme="majorBidi"/>
          <w:sz w:val="28"/>
          <w:szCs w:val="28"/>
        </w:rPr>
        <w:t xml:space="preserve">, которые в результате частотного употребления превращаются в «паразитарный» материал и функционируют как дискурсивные маркеры, проявляя отношение говорящего к ситуации и позволяя, таким образом, реконструировать ценностную шкалу картины мира говорящего. </w:t>
      </w:r>
    </w:p>
    <w:p w14:paraId="299DCDB9" w14:textId="4470BA48" w:rsidR="00EE206D" w:rsidRDefault="00EE206D" w:rsidP="004A4F4D">
      <w:pPr>
        <w:pStyle w:val="a5"/>
        <w:spacing w:line="360" w:lineRule="auto"/>
        <w:jc w:val="both"/>
        <w:rPr>
          <w:rFonts w:asciiTheme="majorBidi" w:hAnsiTheme="majorBidi" w:cstheme="majorBidi"/>
          <w:sz w:val="28"/>
          <w:szCs w:val="28"/>
        </w:rPr>
      </w:pPr>
      <w:r>
        <w:rPr>
          <w:rFonts w:asciiTheme="majorBidi" w:hAnsiTheme="majorBidi" w:cstheme="majorBidi"/>
          <w:sz w:val="28"/>
          <w:szCs w:val="28"/>
        </w:rPr>
        <w:br w:type="page"/>
      </w:r>
    </w:p>
    <w:p w14:paraId="25E9F81E" w14:textId="723379C8" w:rsidR="00076CE2" w:rsidRPr="00264F70" w:rsidRDefault="00076CE2" w:rsidP="00264F70">
      <w:pPr>
        <w:pStyle w:val="1"/>
        <w:spacing w:line="360" w:lineRule="auto"/>
        <w:jc w:val="both"/>
        <w:rPr>
          <w:rFonts w:asciiTheme="majorBidi" w:hAnsiTheme="majorBidi" w:cstheme="majorBidi"/>
          <w:b/>
        </w:rPr>
      </w:pPr>
      <w:bookmarkStart w:id="20" w:name="_Toc420315524"/>
      <w:bookmarkStart w:id="21" w:name="_Toc484540608"/>
      <w:r w:rsidRPr="00264F70">
        <w:rPr>
          <w:rFonts w:asciiTheme="majorBidi" w:hAnsiTheme="majorBidi" w:cstheme="majorBidi"/>
          <w:b/>
        </w:rPr>
        <w:lastRenderedPageBreak/>
        <w:t>Заключение</w:t>
      </w:r>
      <w:bookmarkEnd w:id="20"/>
      <w:bookmarkEnd w:id="21"/>
    </w:p>
    <w:p w14:paraId="1BE05C6F" w14:textId="754A57C7" w:rsidR="004423C8" w:rsidRPr="00264F70" w:rsidRDefault="001500A3" w:rsidP="00542A03">
      <w:pPr>
        <w:spacing w:line="360" w:lineRule="auto"/>
        <w:ind w:firstLine="709"/>
        <w:jc w:val="both"/>
        <w:rPr>
          <w:rFonts w:asciiTheme="majorBidi" w:hAnsiTheme="majorBidi" w:cstheme="majorBidi"/>
          <w:sz w:val="28"/>
          <w:szCs w:val="28"/>
        </w:rPr>
      </w:pPr>
      <w:r w:rsidRPr="00264F70">
        <w:rPr>
          <w:rFonts w:asciiTheme="majorBidi" w:hAnsiTheme="majorBidi" w:cstheme="majorBidi"/>
          <w:sz w:val="28"/>
          <w:szCs w:val="28"/>
        </w:rPr>
        <w:t>Язык и</w:t>
      </w:r>
      <w:r w:rsidR="004423C8" w:rsidRPr="00264F70">
        <w:rPr>
          <w:rFonts w:asciiTheme="majorBidi" w:hAnsiTheme="majorBidi" w:cstheme="majorBidi"/>
          <w:sz w:val="28"/>
          <w:szCs w:val="28"/>
        </w:rPr>
        <w:t xml:space="preserve">диш обладает богатым набором средств дискурсивного маркирования: инверсия, лексическое маркирование, </w:t>
      </w:r>
      <w:r w:rsidRPr="00264F70">
        <w:rPr>
          <w:rFonts w:asciiTheme="majorBidi" w:hAnsiTheme="majorBidi" w:cstheme="majorBidi"/>
          <w:sz w:val="28"/>
          <w:szCs w:val="28"/>
        </w:rPr>
        <w:t xml:space="preserve">специфические </w:t>
      </w:r>
      <w:r w:rsidR="00076495">
        <w:rPr>
          <w:rFonts w:asciiTheme="majorBidi" w:hAnsiTheme="majorBidi" w:cstheme="majorBidi"/>
          <w:sz w:val="28"/>
          <w:szCs w:val="28"/>
        </w:rPr>
        <w:t>грамматические</w:t>
      </w:r>
      <w:r w:rsidR="004423C8" w:rsidRPr="00264F70">
        <w:rPr>
          <w:rFonts w:asciiTheme="majorBidi" w:hAnsiTheme="majorBidi" w:cstheme="majorBidi"/>
          <w:sz w:val="28"/>
          <w:szCs w:val="28"/>
        </w:rPr>
        <w:t xml:space="preserve"> конструкции. </w:t>
      </w:r>
      <w:r w:rsidR="003E6A16" w:rsidRPr="00264F70">
        <w:rPr>
          <w:rFonts w:asciiTheme="majorBidi" w:hAnsiTheme="majorBidi" w:cstheme="majorBidi"/>
          <w:sz w:val="28"/>
          <w:szCs w:val="28"/>
        </w:rPr>
        <w:t>В нашей работе было дано описание дискурсивных маркеров языка идиш, имеющих лексическую экспликацию в виде устойчиво употребляемых в этом качестве лексем и словосочетаний</w:t>
      </w:r>
      <w:r w:rsidRPr="00264F70">
        <w:rPr>
          <w:rFonts w:asciiTheme="majorBidi" w:hAnsiTheme="majorBidi" w:cstheme="majorBidi"/>
          <w:sz w:val="28"/>
          <w:szCs w:val="28"/>
        </w:rPr>
        <w:t xml:space="preserve"> с точки зрения их семантики и прагматики</w:t>
      </w:r>
      <w:r w:rsidR="003E6A16" w:rsidRPr="00264F70">
        <w:rPr>
          <w:rFonts w:asciiTheme="majorBidi" w:hAnsiTheme="majorBidi" w:cstheme="majorBidi"/>
          <w:sz w:val="28"/>
          <w:szCs w:val="28"/>
        </w:rPr>
        <w:t>.</w:t>
      </w:r>
      <w:r w:rsidRPr="00264F70">
        <w:rPr>
          <w:rFonts w:asciiTheme="majorBidi" w:hAnsiTheme="majorBidi" w:cstheme="majorBidi"/>
          <w:sz w:val="28"/>
          <w:szCs w:val="28"/>
        </w:rPr>
        <w:t xml:space="preserve">  </w:t>
      </w:r>
    </w:p>
    <w:p w14:paraId="0946D762" w14:textId="7B3329D8" w:rsidR="00872FC8" w:rsidRDefault="00872FC8" w:rsidP="00264F70">
      <w:pPr>
        <w:pStyle w:val="a5"/>
        <w:spacing w:line="360" w:lineRule="auto"/>
        <w:ind w:firstLine="708"/>
        <w:jc w:val="both"/>
        <w:rPr>
          <w:rFonts w:asciiTheme="majorBidi" w:hAnsiTheme="majorBidi" w:cstheme="majorBidi"/>
          <w:sz w:val="28"/>
          <w:szCs w:val="28"/>
        </w:rPr>
      </w:pPr>
      <w:r w:rsidRPr="00264F70">
        <w:rPr>
          <w:rFonts w:asciiTheme="majorBidi" w:hAnsiTheme="majorBidi" w:cstheme="majorBidi"/>
          <w:sz w:val="28"/>
          <w:szCs w:val="28"/>
        </w:rPr>
        <w:t xml:space="preserve">В первой главе были рассмотрены основные проблемные вопросы, связанные с изучением и описанием дискурсивных маркеров. </w:t>
      </w:r>
      <w:r w:rsidR="00542A03">
        <w:rPr>
          <w:rFonts w:asciiTheme="majorBidi" w:hAnsiTheme="majorBidi" w:cstheme="majorBidi"/>
          <w:sz w:val="28"/>
          <w:szCs w:val="28"/>
        </w:rPr>
        <w:t>Р</w:t>
      </w:r>
      <w:r w:rsidRPr="00264F70">
        <w:rPr>
          <w:rFonts w:asciiTheme="majorBidi" w:hAnsiTheme="majorBidi" w:cstheme="majorBidi"/>
          <w:sz w:val="28"/>
          <w:szCs w:val="28"/>
        </w:rPr>
        <w:t>ассмотрен</w:t>
      </w:r>
      <w:r w:rsidR="00542A03">
        <w:rPr>
          <w:rFonts w:asciiTheme="majorBidi" w:hAnsiTheme="majorBidi" w:cstheme="majorBidi"/>
          <w:sz w:val="28"/>
          <w:szCs w:val="28"/>
        </w:rPr>
        <w:t>о</w:t>
      </w:r>
      <w:r w:rsidRPr="00264F70">
        <w:rPr>
          <w:rFonts w:asciiTheme="majorBidi" w:hAnsiTheme="majorBidi" w:cstheme="majorBidi"/>
          <w:sz w:val="28"/>
          <w:szCs w:val="28"/>
        </w:rPr>
        <w:t xml:space="preserve"> несколько классификаций дискурсивных маркеров на материале английского, немецкого и русского языков. </w:t>
      </w:r>
      <w:r w:rsidR="00542A03">
        <w:rPr>
          <w:rFonts w:asciiTheme="majorBidi" w:hAnsiTheme="majorBidi" w:cstheme="majorBidi"/>
          <w:sz w:val="28"/>
          <w:szCs w:val="28"/>
        </w:rPr>
        <w:t>С</w:t>
      </w:r>
      <w:r w:rsidRPr="00264F70">
        <w:rPr>
          <w:rFonts w:asciiTheme="majorBidi" w:hAnsiTheme="majorBidi" w:cstheme="majorBidi"/>
          <w:sz w:val="28"/>
          <w:szCs w:val="28"/>
        </w:rPr>
        <w:t>формулированы основные принципы классификации дискурсивных маркеров и определены критерии, которые позволяют отнести языковой элемент к классу дискурсивных мар</w:t>
      </w:r>
      <w:r w:rsidR="00082EE7">
        <w:rPr>
          <w:rFonts w:asciiTheme="majorBidi" w:hAnsiTheme="majorBidi" w:cstheme="majorBidi"/>
          <w:sz w:val="28"/>
          <w:szCs w:val="28"/>
        </w:rPr>
        <w:t xml:space="preserve">керов. </w:t>
      </w:r>
      <w:r w:rsidR="00542A03">
        <w:rPr>
          <w:rFonts w:asciiTheme="majorBidi" w:hAnsiTheme="majorBidi" w:cstheme="majorBidi"/>
          <w:sz w:val="28"/>
          <w:szCs w:val="28"/>
        </w:rPr>
        <w:t>Обсуждались</w:t>
      </w:r>
      <w:r w:rsidRPr="00264F70">
        <w:rPr>
          <w:rFonts w:asciiTheme="majorBidi" w:hAnsiTheme="majorBidi" w:cstheme="majorBidi"/>
          <w:sz w:val="28"/>
          <w:szCs w:val="28"/>
        </w:rPr>
        <w:t xml:space="preserve"> дискуссионные теоретические вопрос</w:t>
      </w:r>
      <w:r w:rsidR="008265D2">
        <w:rPr>
          <w:rFonts w:asciiTheme="majorBidi" w:hAnsiTheme="majorBidi" w:cstheme="majorBidi"/>
          <w:sz w:val="28"/>
          <w:szCs w:val="28"/>
        </w:rPr>
        <w:t>ы функционирования дискурсивных маркеров</w:t>
      </w:r>
      <w:r w:rsidRPr="00264F70">
        <w:rPr>
          <w:rFonts w:asciiTheme="majorBidi" w:hAnsiTheme="majorBidi" w:cstheme="majorBidi"/>
          <w:sz w:val="28"/>
          <w:szCs w:val="28"/>
        </w:rPr>
        <w:t xml:space="preserve"> в письменном и устном дискурсе, а также проблема соотношения семантики и прагматики этих языковых единиц.</w:t>
      </w:r>
      <w:r w:rsidR="00076495">
        <w:rPr>
          <w:rFonts w:asciiTheme="majorBidi" w:hAnsiTheme="majorBidi" w:cstheme="majorBidi"/>
          <w:sz w:val="28"/>
          <w:szCs w:val="28"/>
        </w:rPr>
        <w:t xml:space="preserve"> </w:t>
      </w:r>
    </w:p>
    <w:p w14:paraId="7DC181E5" w14:textId="4AD593F6" w:rsidR="00D037CA" w:rsidRDefault="004A4F4D" w:rsidP="00542A03">
      <w:pPr>
        <w:spacing w:line="360" w:lineRule="auto"/>
        <w:ind w:firstLine="709"/>
        <w:jc w:val="both"/>
        <w:rPr>
          <w:rFonts w:asciiTheme="majorBidi" w:hAnsiTheme="majorBidi" w:cstheme="majorBidi"/>
          <w:sz w:val="28"/>
          <w:szCs w:val="28"/>
        </w:rPr>
      </w:pPr>
      <w:r w:rsidRPr="00082EE7">
        <w:rPr>
          <w:rFonts w:asciiTheme="majorBidi" w:hAnsiTheme="majorBidi" w:cstheme="majorBidi"/>
          <w:sz w:val="28"/>
          <w:szCs w:val="28"/>
        </w:rPr>
        <w:t>В качестве исходной точки исследования мы приняли ряд критериев, которые позвол</w:t>
      </w:r>
      <w:r w:rsidR="00082EE7" w:rsidRPr="00082EE7">
        <w:rPr>
          <w:rFonts w:asciiTheme="majorBidi" w:hAnsiTheme="majorBidi" w:cstheme="majorBidi"/>
          <w:sz w:val="28"/>
          <w:szCs w:val="28"/>
        </w:rPr>
        <w:t>и</w:t>
      </w:r>
      <w:r w:rsidRPr="00082EE7">
        <w:rPr>
          <w:rFonts w:asciiTheme="majorBidi" w:hAnsiTheme="majorBidi" w:cstheme="majorBidi"/>
          <w:sz w:val="28"/>
          <w:szCs w:val="28"/>
        </w:rPr>
        <w:t>ли идентифицировать языковые единицы как дискурсивные</w:t>
      </w:r>
      <w:r w:rsidR="00082EE7" w:rsidRPr="00082EE7">
        <w:rPr>
          <w:rFonts w:asciiTheme="majorBidi" w:hAnsiTheme="majorBidi" w:cstheme="majorBidi"/>
          <w:sz w:val="28"/>
          <w:szCs w:val="28"/>
        </w:rPr>
        <w:t>: 1) действие дискурсивного маркера распространяется более чем на одну клаузу; 2) дискурсивный маркер не оказывает влияния на пропозицию</w:t>
      </w:r>
      <w:r w:rsidR="00542A03">
        <w:rPr>
          <w:rFonts w:asciiTheme="majorBidi" w:hAnsiTheme="majorBidi" w:cstheme="majorBidi"/>
          <w:sz w:val="28"/>
          <w:szCs w:val="28"/>
        </w:rPr>
        <w:t>,</w:t>
      </w:r>
      <w:r w:rsidR="00082EE7" w:rsidRPr="00082EE7">
        <w:rPr>
          <w:rFonts w:asciiTheme="majorBidi" w:hAnsiTheme="majorBidi" w:cstheme="majorBidi"/>
          <w:sz w:val="28"/>
          <w:szCs w:val="28"/>
        </w:rPr>
        <w:t xml:space="preserve"> присутствие дискурсивных маркеров носит факультативный характер; удаление дискурсивного маркера из предложения не приводит к неграмматичности и </w:t>
      </w:r>
      <w:r w:rsidR="008265D2">
        <w:rPr>
          <w:rFonts w:asciiTheme="majorBidi" w:hAnsiTheme="majorBidi" w:cstheme="majorBidi"/>
          <w:sz w:val="28"/>
          <w:szCs w:val="28"/>
        </w:rPr>
        <w:t>не меняет значения пропозиции; 3</w:t>
      </w:r>
      <w:r w:rsidR="00082EE7" w:rsidRPr="00082EE7">
        <w:rPr>
          <w:rFonts w:asciiTheme="majorBidi" w:hAnsiTheme="majorBidi" w:cstheme="majorBidi"/>
          <w:sz w:val="28"/>
          <w:szCs w:val="28"/>
        </w:rPr>
        <w:t>) дискурсивный маркер может выражать отношение говорящего к ситуации.</w:t>
      </w:r>
    </w:p>
    <w:p w14:paraId="03A13059" w14:textId="50DE4675" w:rsidR="001B3FA6" w:rsidRPr="00082EE7" w:rsidRDefault="00E72653" w:rsidP="00D037CA">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Анализ </w:t>
      </w:r>
      <w:r w:rsidR="004A4F4D">
        <w:rPr>
          <w:rFonts w:asciiTheme="majorBidi" w:hAnsiTheme="majorBidi" w:cstheme="majorBidi"/>
          <w:sz w:val="28"/>
          <w:szCs w:val="28"/>
        </w:rPr>
        <w:t xml:space="preserve">существующих в лингвистической литературе </w:t>
      </w:r>
      <w:r w:rsidR="001B2341" w:rsidRPr="001B2341">
        <w:rPr>
          <w:rFonts w:asciiTheme="majorBidi" w:hAnsiTheme="majorBidi" w:cstheme="majorBidi"/>
          <w:sz w:val="28"/>
          <w:szCs w:val="28"/>
        </w:rPr>
        <w:t xml:space="preserve">теорий </w:t>
      </w:r>
      <w:r w:rsidR="004A4F4D">
        <w:rPr>
          <w:rFonts w:asciiTheme="majorBidi" w:hAnsiTheme="majorBidi" w:cstheme="majorBidi"/>
          <w:sz w:val="28"/>
          <w:szCs w:val="28"/>
        </w:rPr>
        <w:t>позволил нам сделать следующий вывод</w:t>
      </w:r>
      <w:r>
        <w:rPr>
          <w:rFonts w:asciiTheme="majorBidi" w:hAnsiTheme="majorBidi" w:cstheme="majorBidi"/>
          <w:sz w:val="28"/>
          <w:szCs w:val="28"/>
        </w:rPr>
        <w:t>:</w:t>
      </w:r>
      <w:r w:rsidR="004A4F4D">
        <w:rPr>
          <w:rFonts w:asciiTheme="majorBidi" w:hAnsiTheme="majorBidi" w:cstheme="majorBidi"/>
          <w:sz w:val="28"/>
          <w:szCs w:val="28"/>
        </w:rPr>
        <w:t xml:space="preserve"> классификация дискурсивных маркеров должна проводиться на основе функционального принципа, </w:t>
      </w:r>
      <w:r w:rsidR="00082EE7">
        <w:rPr>
          <w:rFonts w:asciiTheme="majorBidi" w:hAnsiTheme="majorBidi" w:cstheme="majorBidi"/>
          <w:sz w:val="28"/>
          <w:szCs w:val="28"/>
        </w:rPr>
        <w:t xml:space="preserve">однако сила </w:t>
      </w:r>
      <w:r w:rsidR="00082EE7">
        <w:rPr>
          <w:rFonts w:asciiTheme="majorBidi" w:hAnsiTheme="majorBidi" w:cstheme="majorBidi"/>
          <w:sz w:val="28"/>
          <w:szCs w:val="28"/>
        </w:rPr>
        <w:lastRenderedPageBreak/>
        <w:t>традиции такова, что при первичном описании инвентаря дискурсивных ма</w:t>
      </w:r>
      <w:r w:rsidR="00734CCC">
        <w:rPr>
          <w:rFonts w:asciiTheme="majorBidi" w:hAnsiTheme="majorBidi" w:cstheme="majorBidi"/>
          <w:sz w:val="28"/>
          <w:szCs w:val="28"/>
        </w:rPr>
        <w:t>ркеров</w:t>
      </w:r>
      <w:r w:rsidR="004A4F4D">
        <w:rPr>
          <w:rFonts w:asciiTheme="majorBidi" w:hAnsiTheme="majorBidi" w:cstheme="majorBidi"/>
          <w:sz w:val="28"/>
          <w:szCs w:val="28"/>
        </w:rPr>
        <w:t xml:space="preserve"> на</w:t>
      </w:r>
      <w:r w:rsidR="00734CCC">
        <w:rPr>
          <w:rFonts w:asciiTheme="majorBidi" w:hAnsiTheme="majorBidi" w:cstheme="majorBidi"/>
          <w:sz w:val="28"/>
          <w:szCs w:val="28"/>
        </w:rPr>
        <w:t>м не удалось отказаться от</w:t>
      </w:r>
      <w:r w:rsidR="004A4F4D">
        <w:rPr>
          <w:rFonts w:asciiTheme="majorBidi" w:hAnsiTheme="majorBidi" w:cstheme="majorBidi"/>
          <w:sz w:val="28"/>
          <w:szCs w:val="28"/>
        </w:rPr>
        <w:t xml:space="preserve"> традиционно</w:t>
      </w:r>
      <w:r w:rsidR="00734CCC">
        <w:rPr>
          <w:rFonts w:asciiTheme="majorBidi" w:hAnsiTheme="majorBidi" w:cstheme="majorBidi"/>
          <w:sz w:val="28"/>
          <w:szCs w:val="28"/>
        </w:rPr>
        <w:t>го</w:t>
      </w:r>
      <w:r w:rsidR="004A4F4D">
        <w:rPr>
          <w:rFonts w:asciiTheme="majorBidi" w:hAnsiTheme="majorBidi" w:cstheme="majorBidi"/>
          <w:sz w:val="28"/>
          <w:szCs w:val="28"/>
        </w:rPr>
        <w:t xml:space="preserve"> частеречно</w:t>
      </w:r>
      <w:r w:rsidR="00734CCC">
        <w:rPr>
          <w:rFonts w:asciiTheme="majorBidi" w:hAnsiTheme="majorBidi" w:cstheme="majorBidi"/>
          <w:sz w:val="28"/>
          <w:szCs w:val="28"/>
        </w:rPr>
        <w:t>го</w:t>
      </w:r>
      <w:r w:rsidR="004A4F4D">
        <w:rPr>
          <w:rFonts w:asciiTheme="majorBidi" w:hAnsiTheme="majorBidi" w:cstheme="majorBidi"/>
          <w:sz w:val="28"/>
          <w:szCs w:val="28"/>
        </w:rPr>
        <w:t xml:space="preserve"> делени</w:t>
      </w:r>
      <w:r w:rsidR="00734CCC">
        <w:rPr>
          <w:rFonts w:asciiTheme="majorBidi" w:hAnsiTheme="majorBidi" w:cstheme="majorBidi"/>
          <w:sz w:val="28"/>
          <w:szCs w:val="28"/>
        </w:rPr>
        <w:t>я</w:t>
      </w:r>
      <w:r w:rsidR="004A4F4D">
        <w:rPr>
          <w:rFonts w:asciiTheme="majorBidi" w:hAnsiTheme="majorBidi" w:cstheme="majorBidi"/>
          <w:sz w:val="28"/>
          <w:szCs w:val="28"/>
        </w:rPr>
        <w:t xml:space="preserve">. </w:t>
      </w:r>
    </w:p>
    <w:p w14:paraId="59C86713" w14:textId="24312FA0" w:rsidR="003A3BA8" w:rsidRPr="000E09DD" w:rsidRDefault="003A3BA8" w:rsidP="001B2341">
      <w:pPr>
        <w:autoSpaceDE w:val="0"/>
        <w:autoSpaceDN w:val="0"/>
        <w:adjustRightInd w:val="0"/>
        <w:spacing w:after="0" w:line="360" w:lineRule="auto"/>
        <w:ind w:firstLine="708"/>
        <w:jc w:val="both"/>
        <w:rPr>
          <w:rFonts w:ascii="Times New Roman" w:hAnsi="Times New Roman" w:cs="Times New Roman"/>
          <w:spacing w:val="-4"/>
          <w:sz w:val="28"/>
          <w:szCs w:val="28"/>
          <w:lang w:val="en-US"/>
        </w:rPr>
      </w:pPr>
      <w:r>
        <w:rPr>
          <w:rFonts w:ascii="Times New Roman" w:hAnsi="Times New Roman" w:cs="Times New Roman"/>
          <w:spacing w:val="-4"/>
          <w:sz w:val="28"/>
          <w:szCs w:val="28"/>
        </w:rPr>
        <w:t xml:space="preserve">Во второй главе был </w:t>
      </w:r>
      <w:r w:rsidR="003C7F61">
        <w:rPr>
          <w:rFonts w:ascii="Times New Roman" w:hAnsi="Times New Roman" w:cs="Times New Roman"/>
          <w:spacing w:val="-4"/>
          <w:sz w:val="28"/>
          <w:szCs w:val="28"/>
        </w:rPr>
        <w:t>представлен выявленный</w:t>
      </w:r>
      <w:r w:rsidR="00D037CA">
        <w:rPr>
          <w:rFonts w:ascii="Times New Roman" w:hAnsi="Times New Roman" w:cs="Times New Roman"/>
          <w:spacing w:val="-4"/>
          <w:sz w:val="28"/>
          <w:szCs w:val="28"/>
        </w:rPr>
        <w:t xml:space="preserve"> на основании лексикографических источников и Корпуса языка идиш</w:t>
      </w:r>
      <w:r w:rsidR="003C7F61">
        <w:rPr>
          <w:rFonts w:ascii="Times New Roman" w:hAnsi="Times New Roman" w:cs="Times New Roman"/>
          <w:spacing w:val="-4"/>
          <w:sz w:val="28"/>
          <w:szCs w:val="28"/>
        </w:rPr>
        <w:t xml:space="preserve"> инвентарь ди</w:t>
      </w:r>
      <w:r w:rsidR="00D037CA">
        <w:rPr>
          <w:rFonts w:ascii="Times New Roman" w:hAnsi="Times New Roman" w:cs="Times New Roman"/>
          <w:spacing w:val="-4"/>
          <w:sz w:val="28"/>
          <w:szCs w:val="28"/>
        </w:rPr>
        <w:t>скурсивных маркеров</w:t>
      </w:r>
      <w:r w:rsidR="003C7F61">
        <w:rPr>
          <w:rFonts w:ascii="Times New Roman" w:hAnsi="Times New Roman" w:cs="Times New Roman"/>
          <w:spacing w:val="-4"/>
          <w:sz w:val="28"/>
          <w:szCs w:val="28"/>
        </w:rPr>
        <w:t xml:space="preserve">. Для двадцати лексем было составлено пословное описание и приведены контексты, </w:t>
      </w:r>
      <w:r w:rsidR="00542A03">
        <w:rPr>
          <w:rFonts w:ascii="Times New Roman" w:hAnsi="Times New Roman" w:cs="Times New Roman"/>
          <w:spacing w:val="-4"/>
          <w:sz w:val="28"/>
          <w:szCs w:val="28"/>
        </w:rPr>
        <w:t xml:space="preserve">выявляющие </w:t>
      </w:r>
      <w:r w:rsidR="003C7F61">
        <w:rPr>
          <w:rFonts w:ascii="Times New Roman" w:hAnsi="Times New Roman" w:cs="Times New Roman"/>
          <w:spacing w:val="-4"/>
          <w:sz w:val="28"/>
          <w:szCs w:val="28"/>
        </w:rPr>
        <w:t>разные грани их значений.</w:t>
      </w:r>
      <w:r w:rsidR="001B2341">
        <w:rPr>
          <w:rFonts w:ascii="Times New Roman" w:hAnsi="Times New Roman" w:cs="Times New Roman"/>
          <w:color w:val="FF0000"/>
          <w:spacing w:val="-4"/>
          <w:sz w:val="28"/>
          <w:szCs w:val="28"/>
        </w:rPr>
        <w:t xml:space="preserve"> </w:t>
      </w:r>
      <w:r w:rsidR="001B2341" w:rsidRPr="00AA3F54">
        <w:rPr>
          <w:rFonts w:ascii="Times New Roman" w:hAnsi="Times New Roman" w:cs="Times New Roman"/>
          <w:spacing w:val="-4"/>
          <w:sz w:val="28"/>
          <w:szCs w:val="28"/>
        </w:rPr>
        <w:t>При описании лексических единиц, выступающих в качестве дискурсивных маркеров,</w:t>
      </w:r>
      <w:r w:rsidR="00090CFC" w:rsidRPr="00AA3F54">
        <w:rPr>
          <w:rFonts w:ascii="Times New Roman" w:hAnsi="Times New Roman" w:cs="Times New Roman"/>
          <w:spacing w:val="-4"/>
          <w:sz w:val="28"/>
          <w:szCs w:val="28"/>
        </w:rPr>
        <w:t xml:space="preserve"> </w:t>
      </w:r>
      <w:r w:rsidR="001B2341" w:rsidRPr="00AA3F54">
        <w:rPr>
          <w:rFonts w:ascii="Times New Roman" w:hAnsi="Times New Roman" w:cs="Times New Roman"/>
          <w:spacing w:val="-4"/>
          <w:sz w:val="28"/>
          <w:szCs w:val="28"/>
        </w:rPr>
        <w:t>о</w:t>
      </w:r>
      <w:r w:rsidR="0054008C" w:rsidRPr="00AA3F54">
        <w:rPr>
          <w:rFonts w:ascii="Times New Roman" w:hAnsi="Times New Roman" w:cs="Times New Roman"/>
          <w:spacing w:val="-4"/>
          <w:sz w:val="28"/>
          <w:szCs w:val="28"/>
        </w:rPr>
        <w:t>собо</w:t>
      </w:r>
      <w:r w:rsidR="001B2341" w:rsidRPr="00AA3F54">
        <w:rPr>
          <w:rFonts w:ascii="Times New Roman" w:hAnsi="Times New Roman" w:cs="Times New Roman"/>
          <w:spacing w:val="-4"/>
          <w:sz w:val="28"/>
          <w:szCs w:val="28"/>
        </w:rPr>
        <w:t>е</w:t>
      </w:r>
      <w:r w:rsidR="0054008C" w:rsidRPr="00AA3F54">
        <w:rPr>
          <w:rFonts w:ascii="Times New Roman" w:hAnsi="Times New Roman" w:cs="Times New Roman"/>
          <w:spacing w:val="-4"/>
          <w:sz w:val="28"/>
          <w:szCs w:val="28"/>
        </w:rPr>
        <w:t xml:space="preserve"> </w:t>
      </w:r>
      <w:r w:rsidR="00D037CA" w:rsidRPr="00AA3F54">
        <w:rPr>
          <w:rFonts w:ascii="Times New Roman" w:hAnsi="Times New Roman" w:cs="Times New Roman"/>
          <w:spacing w:val="-4"/>
          <w:sz w:val="28"/>
          <w:szCs w:val="28"/>
        </w:rPr>
        <w:t xml:space="preserve">внимание </w:t>
      </w:r>
      <w:r w:rsidR="001B2341" w:rsidRPr="00AA3F54">
        <w:rPr>
          <w:rFonts w:ascii="Times New Roman" w:hAnsi="Times New Roman" w:cs="Times New Roman"/>
          <w:spacing w:val="-4"/>
          <w:sz w:val="28"/>
          <w:szCs w:val="28"/>
        </w:rPr>
        <w:t>уделялось</w:t>
      </w:r>
      <w:r w:rsidR="00D037CA" w:rsidRPr="00AA3F54">
        <w:rPr>
          <w:rFonts w:ascii="Times New Roman" w:hAnsi="Times New Roman" w:cs="Times New Roman"/>
          <w:spacing w:val="-4"/>
          <w:sz w:val="28"/>
          <w:szCs w:val="28"/>
        </w:rPr>
        <w:t xml:space="preserve"> проблеме разграничения дискур</w:t>
      </w:r>
      <w:r w:rsidR="00D037CA">
        <w:rPr>
          <w:rFonts w:ascii="Times New Roman" w:hAnsi="Times New Roman" w:cs="Times New Roman"/>
          <w:spacing w:val="-4"/>
          <w:sz w:val="28"/>
          <w:szCs w:val="28"/>
        </w:rPr>
        <w:t>сивно</w:t>
      </w:r>
      <w:r w:rsidR="00542A03">
        <w:rPr>
          <w:rFonts w:ascii="Times New Roman" w:hAnsi="Times New Roman" w:cs="Times New Roman"/>
          <w:spacing w:val="-4"/>
          <w:sz w:val="28"/>
          <w:szCs w:val="28"/>
        </w:rPr>
        <w:t>го</w:t>
      </w:r>
      <w:r w:rsidR="00D037CA">
        <w:rPr>
          <w:rFonts w:ascii="Times New Roman" w:hAnsi="Times New Roman" w:cs="Times New Roman"/>
          <w:spacing w:val="-4"/>
          <w:sz w:val="28"/>
          <w:szCs w:val="28"/>
        </w:rPr>
        <w:t xml:space="preserve"> и ди</w:t>
      </w:r>
      <w:r w:rsidR="008265D2">
        <w:rPr>
          <w:rFonts w:ascii="Times New Roman" w:hAnsi="Times New Roman" w:cs="Times New Roman"/>
          <w:spacing w:val="-4"/>
          <w:sz w:val="28"/>
          <w:szCs w:val="28"/>
        </w:rPr>
        <w:t>с</w:t>
      </w:r>
      <w:r w:rsidR="00D037CA">
        <w:rPr>
          <w:rFonts w:ascii="Times New Roman" w:hAnsi="Times New Roman" w:cs="Times New Roman"/>
          <w:spacing w:val="-4"/>
          <w:sz w:val="28"/>
          <w:szCs w:val="28"/>
        </w:rPr>
        <w:t>кретного употребления лексическ</w:t>
      </w:r>
      <w:r w:rsidR="008265D2">
        <w:rPr>
          <w:rFonts w:ascii="Times New Roman" w:hAnsi="Times New Roman" w:cs="Times New Roman"/>
          <w:spacing w:val="-4"/>
          <w:sz w:val="28"/>
          <w:szCs w:val="28"/>
        </w:rPr>
        <w:t xml:space="preserve">их единиц. Для отдельных лексем </w:t>
      </w:r>
      <w:r w:rsidR="00D037CA">
        <w:rPr>
          <w:rFonts w:ascii="Times New Roman" w:hAnsi="Times New Roman" w:cs="Times New Roman"/>
          <w:spacing w:val="-4"/>
          <w:sz w:val="28"/>
          <w:szCs w:val="28"/>
        </w:rPr>
        <w:t>были выявлены закономер</w:t>
      </w:r>
      <w:r w:rsidR="008265D2">
        <w:rPr>
          <w:rFonts w:ascii="Times New Roman" w:hAnsi="Times New Roman" w:cs="Times New Roman"/>
          <w:spacing w:val="-4"/>
          <w:sz w:val="28"/>
          <w:szCs w:val="28"/>
        </w:rPr>
        <w:t>ности позиционного расположения,</w:t>
      </w:r>
      <w:r w:rsidR="00D037CA">
        <w:rPr>
          <w:rFonts w:ascii="Times New Roman" w:hAnsi="Times New Roman" w:cs="Times New Roman"/>
          <w:spacing w:val="-4"/>
          <w:sz w:val="28"/>
          <w:szCs w:val="28"/>
        </w:rPr>
        <w:t xml:space="preserve"> влияющие на модификацию значения</w:t>
      </w:r>
      <w:r w:rsidR="008265D2">
        <w:rPr>
          <w:rFonts w:ascii="Times New Roman" w:hAnsi="Times New Roman" w:cs="Times New Roman"/>
          <w:spacing w:val="-4"/>
          <w:sz w:val="28"/>
          <w:szCs w:val="28"/>
        </w:rPr>
        <w:t xml:space="preserve"> (</w:t>
      </w:r>
      <w:r w:rsidR="00BB68C3" w:rsidRPr="00682FB2">
        <w:rPr>
          <w:rFonts w:ascii="Times New Roman" w:hAnsi="Times New Roman" w:cs="Times New Roman"/>
          <w:i/>
          <w:spacing w:val="-4"/>
          <w:sz w:val="28"/>
          <w:szCs w:val="28"/>
          <w:lang w:val="en-US"/>
        </w:rPr>
        <w:t>nor</w:t>
      </w:r>
      <w:r w:rsidR="00BB68C3" w:rsidRPr="00BB68C3">
        <w:rPr>
          <w:rFonts w:ascii="Times New Roman" w:hAnsi="Times New Roman" w:cs="Times New Roman"/>
          <w:spacing w:val="-4"/>
          <w:sz w:val="28"/>
          <w:szCs w:val="28"/>
        </w:rPr>
        <w:t xml:space="preserve"> ‘</w:t>
      </w:r>
      <w:r w:rsidR="00BB68C3">
        <w:rPr>
          <w:rFonts w:ascii="Times New Roman" w:hAnsi="Times New Roman" w:cs="Times New Roman"/>
          <w:spacing w:val="-4"/>
          <w:sz w:val="28"/>
          <w:szCs w:val="28"/>
        </w:rPr>
        <w:t>только</w:t>
      </w:r>
      <w:r w:rsidR="00BB68C3" w:rsidRPr="00BB68C3">
        <w:rPr>
          <w:rFonts w:ascii="Times New Roman" w:hAnsi="Times New Roman" w:cs="Times New Roman"/>
          <w:spacing w:val="-4"/>
          <w:sz w:val="28"/>
          <w:szCs w:val="28"/>
        </w:rPr>
        <w:t>’</w:t>
      </w:r>
      <w:r w:rsidR="008265D2" w:rsidRPr="008265D2">
        <w:rPr>
          <w:rFonts w:ascii="Times New Roman" w:hAnsi="Times New Roman" w:cs="Times New Roman"/>
          <w:spacing w:val="-4"/>
          <w:sz w:val="28"/>
          <w:szCs w:val="28"/>
        </w:rPr>
        <w:t xml:space="preserve"> </w:t>
      </w:r>
      <w:r w:rsidR="008265D2">
        <w:rPr>
          <w:rFonts w:ascii="Times New Roman" w:hAnsi="Times New Roman" w:cs="Times New Roman"/>
          <w:spacing w:val="-4"/>
          <w:sz w:val="28"/>
          <w:szCs w:val="28"/>
          <w:lang w:val="en-US"/>
        </w:rPr>
        <w:t>vs</w:t>
      </w:r>
      <w:r w:rsidR="008265D2" w:rsidRPr="00BB68C3">
        <w:rPr>
          <w:rFonts w:ascii="Times New Roman" w:hAnsi="Times New Roman" w:cs="Times New Roman"/>
          <w:spacing w:val="-4"/>
          <w:sz w:val="28"/>
          <w:szCs w:val="28"/>
        </w:rPr>
        <w:t>.</w:t>
      </w:r>
      <w:r w:rsidR="008265D2">
        <w:rPr>
          <w:rFonts w:ascii="Times New Roman" w:hAnsi="Times New Roman" w:cs="Times New Roman"/>
          <w:spacing w:val="-4"/>
          <w:sz w:val="28"/>
          <w:szCs w:val="28"/>
        </w:rPr>
        <w:t xml:space="preserve"> </w:t>
      </w:r>
      <w:r w:rsidR="00BB68C3" w:rsidRPr="00682FB2">
        <w:rPr>
          <w:rFonts w:ascii="Times New Roman" w:hAnsi="Times New Roman" w:cs="Times New Roman"/>
          <w:i/>
          <w:spacing w:val="-4"/>
          <w:sz w:val="28"/>
          <w:szCs w:val="28"/>
          <w:lang w:val="en-US"/>
        </w:rPr>
        <w:t>nor</w:t>
      </w:r>
      <w:r w:rsidR="00BB68C3" w:rsidRPr="00BB68C3">
        <w:rPr>
          <w:rFonts w:ascii="Times New Roman" w:hAnsi="Times New Roman" w:cs="Times New Roman"/>
          <w:spacing w:val="-4"/>
          <w:sz w:val="28"/>
          <w:szCs w:val="28"/>
        </w:rPr>
        <w:t>-</w:t>
      </w:r>
      <w:r w:rsidR="00BB68C3">
        <w:rPr>
          <w:rFonts w:ascii="Times New Roman" w:hAnsi="Times New Roman" w:cs="Times New Roman"/>
          <w:spacing w:val="-4"/>
          <w:sz w:val="28"/>
          <w:szCs w:val="28"/>
        </w:rPr>
        <w:t xml:space="preserve">иницальное </w:t>
      </w:r>
      <w:r w:rsidR="00BB68C3" w:rsidRPr="00BB68C3">
        <w:rPr>
          <w:rFonts w:ascii="Times New Roman" w:hAnsi="Times New Roman" w:cs="Times New Roman"/>
          <w:spacing w:val="-4"/>
          <w:sz w:val="28"/>
          <w:szCs w:val="28"/>
        </w:rPr>
        <w:t>‘</w:t>
      </w:r>
      <w:r w:rsidR="00BB68C3">
        <w:rPr>
          <w:rFonts w:ascii="Times New Roman" w:hAnsi="Times New Roman" w:cs="Times New Roman"/>
          <w:spacing w:val="-4"/>
          <w:sz w:val="28"/>
          <w:szCs w:val="28"/>
        </w:rPr>
        <w:t>но, однако</w:t>
      </w:r>
      <w:r w:rsidR="00BB68C3" w:rsidRPr="00BB68C3">
        <w:rPr>
          <w:rFonts w:ascii="Times New Roman" w:hAnsi="Times New Roman" w:cs="Times New Roman"/>
          <w:spacing w:val="-4"/>
          <w:sz w:val="28"/>
          <w:szCs w:val="28"/>
        </w:rPr>
        <w:t>’</w:t>
      </w:r>
      <w:r w:rsidR="008265D2">
        <w:rPr>
          <w:rFonts w:ascii="Times New Roman" w:hAnsi="Times New Roman" w:cs="Times New Roman"/>
          <w:spacing w:val="-4"/>
          <w:sz w:val="28"/>
          <w:szCs w:val="28"/>
        </w:rPr>
        <w:t>;</w:t>
      </w:r>
      <w:r w:rsidR="00BB68C3" w:rsidRPr="00BB68C3">
        <w:rPr>
          <w:rFonts w:ascii="Times New Roman" w:hAnsi="Times New Roman" w:cs="Times New Roman"/>
          <w:spacing w:val="-4"/>
          <w:sz w:val="28"/>
          <w:szCs w:val="28"/>
        </w:rPr>
        <w:t xml:space="preserve"> </w:t>
      </w:r>
      <w:r w:rsidR="00BB68C3" w:rsidRPr="008265D2">
        <w:rPr>
          <w:rFonts w:ascii="Times New Roman" w:hAnsi="Times New Roman" w:cs="Times New Roman"/>
          <w:i/>
          <w:iCs/>
          <w:spacing w:val="-4"/>
          <w:sz w:val="28"/>
          <w:szCs w:val="28"/>
          <w:lang w:val="en-US"/>
        </w:rPr>
        <w:t>un</w:t>
      </w:r>
      <w:r w:rsidR="00BB68C3" w:rsidRPr="008265D2">
        <w:rPr>
          <w:rFonts w:ascii="Times New Roman" w:hAnsi="Times New Roman" w:cs="Times New Roman"/>
          <w:i/>
          <w:iCs/>
          <w:spacing w:val="-4"/>
          <w:sz w:val="28"/>
          <w:szCs w:val="28"/>
        </w:rPr>
        <w:t>-</w:t>
      </w:r>
      <w:r w:rsidR="00BB68C3">
        <w:rPr>
          <w:rFonts w:ascii="Times New Roman" w:hAnsi="Times New Roman" w:cs="Times New Roman"/>
          <w:spacing w:val="-4"/>
          <w:sz w:val="28"/>
          <w:szCs w:val="28"/>
        </w:rPr>
        <w:t>инициальное</w:t>
      </w:r>
      <w:r w:rsidR="008265D2">
        <w:rPr>
          <w:rFonts w:ascii="Times New Roman" w:hAnsi="Times New Roman" w:cs="Times New Roman"/>
          <w:spacing w:val="-4"/>
          <w:sz w:val="28"/>
          <w:szCs w:val="28"/>
        </w:rPr>
        <w:t>, где</w:t>
      </w:r>
      <w:r w:rsidR="008265D2" w:rsidRPr="008265D2">
        <w:rPr>
          <w:rFonts w:ascii="Times New Roman" w:hAnsi="Times New Roman" w:cs="Times New Roman"/>
          <w:spacing w:val="-4"/>
          <w:sz w:val="28"/>
          <w:szCs w:val="28"/>
        </w:rPr>
        <w:t xml:space="preserve"> </w:t>
      </w:r>
      <w:r w:rsidR="008265D2" w:rsidRPr="008265D2">
        <w:rPr>
          <w:rFonts w:ascii="Times New Roman" w:hAnsi="Times New Roman" w:cs="Times New Roman"/>
          <w:i/>
          <w:iCs/>
          <w:spacing w:val="-4"/>
          <w:sz w:val="28"/>
          <w:szCs w:val="28"/>
          <w:lang w:val="en-US"/>
        </w:rPr>
        <w:t>un</w:t>
      </w:r>
      <w:r w:rsidR="008265D2">
        <w:rPr>
          <w:rFonts w:ascii="Times New Roman" w:hAnsi="Times New Roman" w:cs="Times New Roman"/>
          <w:i/>
          <w:iCs/>
          <w:spacing w:val="-4"/>
          <w:sz w:val="28"/>
          <w:szCs w:val="28"/>
        </w:rPr>
        <w:t xml:space="preserve"> </w:t>
      </w:r>
      <w:r w:rsidR="008265D2">
        <w:rPr>
          <w:rFonts w:ascii="Times New Roman" w:hAnsi="Times New Roman" w:cs="Times New Roman"/>
          <w:spacing w:val="-4"/>
          <w:sz w:val="28"/>
          <w:szCs w:val="28"/>
        </w:rPr>
        <w:t xml:space="preserve">при </w:t>
      </w:r>
      <w:r w:rsidR="00BB68C3">
        <w:rPr>
          <w:rFonts w:ascii="Times New Roman" w:hAnsi="Times New Roman" w:cs="Times New Roman"/>
          <w:spacing w:val="-4"/>
          <w:sz w:val="28"/>
          <w:szCs w:val="28"/>
        </w:rPr>
        <w:t>диск</w:t>
      </w:r>
      <w:r w:rsidR="008265D2">
        <w:rPr>
          <w:rFonts w:ascii="Times New Roman" w:hAnsi="Times New Roman" w:cs="Times New Roman"/>
          <w:spacing w:val="-4"/>
          <w:sz w:val="28"/>
          <w:szCs w:val="28"/>
        </w:rPr>
        <w:t xml:space="preserve">урсивном употреблении сохраняет </w:t>
      </w:r>
      <w:r w:rsidR="00BB68C3">
        <w:rPr>
          <w:rFonts w:ascii="Times New Roman" w:hAnsi="Times New Roman" w:cs="Times New Roman"/>
          <w:spacing w:val="-4"/>
          <w:sz w:val="28"/>
          <w:szCs w:val="28"/>
        </w:rPr>
        <w:t>функции союза</w:t>
      </w:r>
      <w:r w:rsidR="008265D2">
        <w:rPr>
          <w:rFonts w:ascii="Times New Roman" w:hAnsi="Times New Roman" w:cs="Times New Roman"/>
          <w:spacing w:val="-4"/>
          <w:sz w:val="28"/>
          <w:szCs w:val="28"/>
        </w:rPr>
        <w:t xml:space="preserve">; </w:t>
      </w:r>
      <w:r w:rsidR="005462D9" w:rsidRPr="00682FB2">
        <w:rPr>
          <w:rFonts w:ascii="Times New Roman" w:hAnsi="Times New Roman" w:cs="Times New Roman"/>
          <w:i/>
          <w:spacing w:val="-4"/>
          <w:sz w:val="28"/>
          <w:szCs w:val="28"/>
        </w:rPr>
        <w:t>š</w:t>
      </w:r>
      <w:r w:rsidR="00BB68C3" w:rsidRPr="00682FB2">
        <w:rPr>
          <w:rFonts w:ascii="Times New Roman" w:hAnsi="Times New Roman" w:cs="Times New Roman"/>
          <w:i/>
          <w:spacing w:val="-4"/>
          <w:sz w:val="28"/>
          <w:szCs w:val="28"/>
          <w:lang w:val="en-US"/>
        </w:rPr>
        <w:t>ojn</w:t>
      </w:r>
      <w:r w:rsidR="00BB68C3">
        <w:rPr>
          <w:rFonts w:ascii="Times New Roman" w:hAnsi="Times New Roman" w:cs="Times New Roman"/>
          <w:spacing w:val="-4"/>
          <w:sz w:val="28"/>
          <w:szCs w:val="28"/>
        </w:rPr>
        <w:t xml:space="preserve"> </w:t>
      </w:r>
      <w:r w:rsidR="00BB68C3" w:rsidRPr="00BB68C3">
        <w:rPr>
          <w:rFonts w:ascii="Times New Roman" w:hAnsi="Times New Roman" w:cs="Times New Roman"/>
          <w:spacing w:val="-4"/>
          <w:sz w:val="28"/>
          <w:szCs w:val="28"/>
        </w:rPr>
        <w:t>‘</w:t>
      </w:r>
      <w:r w:rsidR="00BB68C3">
        <w:rPr>
          <w:rFonts w:ascii="Times New Roman" w:hAnsi="Times New Roman" w:cs="Times New Roman"/>
          <w:spacing w:val="-4"/>
          <w:sz w:val="28"/>
          <w:szCs w:val="28"/>
        </w:rPr>
        <w:t>уже/ уж</w:t>
      </w:r>
      <w:r w:rsidR="00BB68C3" w:rsidRPr="00BB68C3">
        <w:rPr>
          <w:rFonts w:ascii="Times New Roman" w:hAnsi="Times New Roman" w:cs="Times New Roman"/>
          <w:spacing w:val="-4"/>
          <w:sz w:val="28"/>
          <w:szCs w:val="28"/>
        </w:rPr>
        <w:t xml:space="preserve">’ </w:t>
      </w:r>
      <w:r w:rsidR="008265D2">
        <w:rPr>
          <w:rFonts w:ascii="Times New Roman" w:hAnsi="Times New Roman" w:cs="Times New Roman"/>
          <w:spacing w:val="-4"/>
          <w:sz w:val="28"/>
          <w:szCs w:val="28"/>
          <w:lang w:val="en-US"/>
        </w:rPr>
        <w:t>vs</w:t>
      </w:r>
      <w:r w:rsidR="008265D2" w:rsidRPr="00BB68C3">
        <w:rPr>
          <w:rFonts w:ascii="Times New Roman" w:hAnsi="Times New Roman" w:cs="Times New Roman"/>
          <w:spacing w:val="-4"/>
          <w:sz w:val="28"/>
          <w:szCs w:val="28"/>
        </w:rPr>
        <w:t>.</w:t>
      </w:r>
      <w:r w:rsidR="008265D2">
        <w:rPr>
          <w:rFonts w:ascii="Times New Roman" w:hAnsi="Times New Roman" w:cs="Times New Roman"/>
          <w:spacing w:val="-4"/>
          <w:sz w:val="28"/>
          <w:szCs w:val="28"/>
        </w:rPr>
        <w:t xml:space="preserve"> </w:t>
      </w:r>
      <w:r w:rsidR="005462D9" w:rsidRPr="00682FB2">
        <w:rPr>
          <w:rFonts w:ascii="Times New Roman" w:hAnsi="Times New Roman" w:cs="Times New Roman"/>
          <w:i/>
          <w:spacing w:val="-4"/>
          <w:sz w:val="28"/>
          <w:szCs w:val="28"/>
        </w:rPr>
        <w:t>š</w:t>
      </w:r>
      <w:r w:rsidR="00BB68C3" w:rsidRPr="00682FB2">
        <w:rPr>
          <w:rFonts w:ascii="Times New Roman" w:hAnsi="Times New Roman" w:cs="Times New Roman"/>
          <w:i/>
          <w:spacing w:val="-4"/>
          <w:sz w:val="28"/>
          <w:szCs w:val="28"/>
          <w:lang w:val="en-US"/>
        </w:rPr>
        <w:t>ojn</w:t>
      </w:r>
      <w:r w:rsidR="00BB68C3">
        <w:rPr>
          <w:rFonts w:ascii="Times New Roman" w:hAnsi="Times New Roman" w:cs="Times New Roman"/>
          <w:spacing w:val="-4"/>
          <w:sz w:val="28"/>
          <w:szCs w:val="28"/>
        </w:rPr>
        <w:t>-обособленное (</w:t>
      </w:r>
      <w:r w:rsidR="00542A03" w:rsidRPr="00682FB2">
        <w:rPr>
          <w:rFonts w:ascii="Times New Roman" w:hAnsi="Times New Roman" w:cs="Times New Roman"/>
          <w:spacing w:val="-4"/>
          <w:sz w:val="28"/>
          <w:szCs w:val="28"/>
        </w:rPr>
        <w:t>‘</w:t>
      </w:r>
      <w:r w:rsidR="00BB68C3">
        <w:rPr>
          <w:rFonts w:ascii="Times New Roman" w:hAnsi="Times New Roman" w:cs="Times New Roman"/>
          <w:spacing w:val="-4"/>
          <w:sz w:val="28"/>
          <w:szCs w:val="28"/>
        </w:rPr>
        <w:t>итак, поэтому</w:t>
      </w:r>
      <w:r w:rsidR="00542A03" w:rsidRPr="00682FB2">
        <w:rPr>
          <w:rFonts w:ascii="Times New Roman" w:hAnsi="Times New Roman" w:cs="Times New Roman"/>
          <w:spacing w:val="-4"/>
          <w:sz w:val="28"/>
          <w:szCs w:val="28"/>
        </w:rPr>
        <w:t>’</w:t>
      </w:r>
      <w:r w:rsidR="008265D2">
        <w:rPr>
          <w:rFonts w:ascii="Times New Roman" w:hAnsi="Times New Roman" w:cs="Times New Roman"/>
          <w:spacing w:val="-4"/>
          <w:sz w:val="28"/>
          <w:szCs w:val="28"/>
        </w:rPr>
        <w:t>);</w:t>
      </w:r>
      <w:r w:rsidR="00BB68C3" w:rsidRPr="00BB68C3">
        <w:rPr>
          <w:rFonts w:ascii="Times New Roman" w:hAnsi="Times New Roman" w:cs="Times New Roman"/>
          <w:spacing w:val="-4"/>
          <w:sz w:val="28"/>
          <w:szCs w:val="28"/>
        </w:rPr>
        <w:t xml:space="preserve"> </w:t>
      </w:r>
      <w:r w:rsidR="00BB68C3">
        <w:rPr>
          <w:rFonts w:ascii="Times New Roman" w:hAnsi="Times New Roman" w:cs="Times New Roman"/>
          <w:spacing w:val="-4"/>
          <w:sz w:val="28"/>
          <w:szCs w:val="28"/>
        </w:rPr>
        <w:t>дискурсивная специализация значений для лексем</w:t>
      </w:r>
      <w:r w:rsidR="00BB68C3" w:rsidRPr="00BB68C3">
        <w:rPr>
          <w:rFonts w:ascii="Times New Roman" w:hAnsi="Times New Roman" w:cs="Times New Roman"/>
          <w:spacing w:val="-4"/>
          <w:sz w:val="28"/>
          <w:szCs w:val="28"/>
        </w:rPr>
        <w:t xml:space="preserve"> </w:t>
      </w:r>
      <w:r w:rsidR="00BB68C3" w:rsidRPr="008265D2">
        <w:rPr>
          <w:rFonts w:ascii="Times New Roman" w:hAnsi="Times New Roman" w:cs="Times New Roman"/>
          <w:i/>
          <w:iCs/>
          <w:spacing w:val="-4"/>
          <w:sz w:val="28"/>
          <w:szCs w:val="28"/>
          <w:lang w:val="en-US"/>
        </w:rPr>
        <w:t>er</w:t>
      </w:r>
      <w:r w:rsidR="005462D9" w:rsidRPr="008265D2">
        <w:rPr>
          <w:rFonts w:ascii="Times New Roman" w:hAnsi="Times New Roman" w:cs="Times New Roman"/>
          <w:i/>
          <w:iCs/>
          <w:spacing w:val="-4"/>
          <w:sz w:val="28"/>
          <w:szCs w:val="28"/>
        </w:rPr>
        <w:t>š</w:t>
      </w:r>
      <w:r w:rsidR="00BB68C3" w:rsidRPr="008265D2">
        <w:rPr>
          <w:rFonts w:ascii="Times New Roman" w:hAnsi="Times New Roman" w:cs="Times New Roman"/>
          <w:i/>
          <w:iCs/>
          <w:spacing w:val="-4"/>
          <w:sz w:val="28"/>
          <w:szCs w:val="28"/>
          <w:lang w:val="en-US"/>
        </w:rPr>
        <w:t>t</w:t>
      </w:r>
      <w:r w:rsidR="00BB68C3">
        <w:rPr>
          <w:rFonts w:ascii="Times New Roman" w:hAnsi="Times New Roman" w:cs="Times New Roman"/>
          <w:spacing w:val="-4"/>
          <w:sz w:val="28"/>
          <w:szCs w:val="28"/>
        </w:rPr>
        <w:t xml:space="preserve"> </w:t>
      </w:r>
      <w:r w:rsidR="00BB68C3" w:rsidRPr="00BB68C3">
        <w:rPr>
          <w:rFonts w:ascii="Times New Roman" w:hAnsi="Times New Roman" w:cs="Times New Roman"/>
          <w:spacing w:val="-4"/>
          <w:sz w:val="28"/>
          <w:szCs w:val="28"/>
        </w:rPr>
        <w:t>‘</w:t>
      </w:r>
      <w:r w:rsidR="00BB68C3">
        <w:rPr>
          <w:rFonts w:ascii="Times New Roman" w:hAnsi="Times New Roman" w:cs="Times New Roman"/>
          <w:spacing w:val="-4"/>
          <w:sz w:val="28"/>
          <w:szCs w:val="28"/>
        </w:rPr>
        <w:t>первый</w:t>
      </w:r>
      <w:r w:rsidR="00BB68C3" w:rsidRPr="00BB68C3">
        <w:rPr>
          <w:rFonts w:ascii="Times New Roman" w:hAnsi="Times New Roman" w:cs="Times New Roman"/>
          <w:spacing w:val="-4"/>
          <w:sz w:val="28"/>
          <w:szCs w:val="28"/>
        </w:rPr>
        <w:t>’</w:t>
      </w:r>
      <w:r w:rsidR="008265D2">
        <w:rPr>
          <w:rFonts w:ascii="Times New Roman" w:hAnsi="Times New Roman" w:cs="Times New Roman"/>
          <w:spacing w:val="-4"/>
          <w:sz w:val="28"/>
          <w:szCs w:val="28"/>
        </w:rPr>
        <w:t xml:space="preserve"> и его предложно-суффиксальные сочетания</w:t>
      </w:r>
      <w:r w:rsidR="00BB68C3">
        <w:rPr>
          <w:rFonts w:ascii="Times New Roman" w:hAnsi="Times New Roman" w:cs="Times New Roman"/>
          <w:spacing w:val="-4"/>
          <w:sz w:val="28"/>
          <w:szCs w:val="28"/>
        </w:rPr>
        <w:t xml:space="preserve"> </w:t>
      </w:r>
      <w:r w:rsidR="00BB68C3">
        <w:rPr>
          <w:rFonts w:ascii="Times New Roman" w:hAnsi="Times New Roman" w:cs="Times New Roman"/>
          <w:spacing w:val="-4"/>
          <w:sz w:val="28"/>
          <w:szCs w:val="28"/>
          <w:lang w:val="en-US"/>
        </w:rPr>
        <w:t>vs</w:t>
      </w:r>
      <w:r w:rsidR="00BB68C3" w:rsidRPr="00BB68C3">
        <w:rPr>
          <w:rFonts w:ascii="Times New Roman" w:hAnsi="Times New Roman" w:cs="Times New Roman"/>
          <w:spacing w:val="-4"/>
          <w:sz w:val="28"/>
          <w:szCs w:val="28"/>
        </w:rPr>
        <w:t>.</w:t>
      </w:r>
      <w:r w:rsidR="008265D2">
        <w:rPr>
          <w:rFonts w:ascii="Times New Roman" w:hAnsi="Times New Roman" w:cs="Times New Roman"/>
          <w:spacing w:val="-4"/>
          <w:sz w:val="28"/>
          <w:szCs w:val="28"/>
        </w:rPr>
        <w:t xml:space="preserve"> </w:t>
      </w:r>
      <w:r w:rsidR="00BB68C3" w:rsidRPr="008265D2">
        <w:rPr>
          <w:rFonts w:ascii="Times New Roman" w:hAnsi="Times New Roman" w:cs="Times New Roman"/>
          <w:i/>
          <w:iCs/>
          <w:spacing w:val="-4"/>
          <w:sz w:val="28"/>
          <w:szCs w:val="28"/>
          <w:lang w:val="en-US"/>
        </w:rPr>
        <w:t>er</w:t>
      </w:r>
      <w:r w:rsidR="005462D9" w:rsidRPr="008265D2">
        <w:rPr>
          <w:rFonts w:ascii="Times New Roman" w:hAnsi="Times New Roman" w:cs="Times New Roman"/>
          <w:i/>
          <w:iCs/>
          <w:spacing w:val="-4"/>
          <w:sz w:val="28"/>
          <w:szCs w:val="28"/>
        </w:rPr>
        <w:t>š</w:t>
      </w:r>
      <w:r w:rsidR="00BB68C3" w:rsidRPr="008265D2">
        <w:rPr>
          <w:rFonts w:ascii="Times New Roman" w:hAnsi="Times New Roman" w:cs="Times New Roman"/>
          <w:i/>
          <w:iCs/>
          <w:spacing w:val="-4"/>
          <w:sz w:val="28"/>
          <w:szCs w:val="28"/>
          <w:lang w:val="en-US"/>
        </w:rPr>
        <w:t>t</w:t>
      </w:r>
      <w:r w:rsidR="00BB68C3" w:rsidRPr="00BB68C3">
        <w:rPr>
          <w:rFonts w:ascii="Times New Roman" w:hAnsi="Times New Roman" w:cs="Times New Roman"/>
          <w:spacing w:val="-4"/>
          <w:sz w:val="28"/>
          <w:szCs w:val="28"/>
        </w:rPr>
        <w:t xml:space="preserve"> ‘</w:t>
      </w:r>
      <w:r w:rsidR="00BB68C3">
        <w:rPr>
          <w:rFonts w:ascii="Times New Roman" w:hAnsi="Times New Roman" w:cs="Times New Roman"/>
          <w:spacing w:val="-4"/>
          <w:sz w:val="28"/>
          <w:szCs w:val="28"/>
        </w:rPr>
        <w:t>только</w:t>
      </w:r>
      <w:r w:rsidR="00BB68C3" w:rsidRPr="00BB68C3">
        <w:rPr>
          <w:rFonts w:ascii="Times New Roman" w:hAnsi="Times New Roman" w:cs="Times New Roman"/>
          <w:spacing w:val="-4"/>
          <w:sz w:val="28"/>
          <w:szCs w:val="28"/>
        </w:rPr>
        <w:t xml:space="preserve">’, </w:t>
      </w:r>
      <w:r w:rsidR="00BB68C3" w:rsidRPr="008265D2">
        <w:rPr>
          <w:rFonts w:ascii="Times New Roman" w:hAnsi="Times New Roman" w:cs="Times New Roman"/>
          <w:i/>
          <w:iCs/>
          <w:spacing w:val="-4"/>
          <w:sz w:val="28"/>
          <w:szCs w:val="28"/>
          <w:lang w:val="en-US"/>
        </w:rPr>
        <w:t>geve</w:t>
      </w:r>
      <w:r w:rsidR="00A82B7F" w:rsidRPr="008265D2">
        <w:rPr>
          <w:rFonts w:ascii="Times New Roman" w:hAnsi="Times New Roman" w:cs="Times New Roman"/>
          <w:i/>
          <w:iCs/>
          <w:spacing w:val="-4"/>
          <w:sz w:val="28"/>
          <w:szCs w:val="28"/>
          <w:lang w:val="en-US"/>
        </w:rPr>
        <w:t>j</w:t>
      </w:r>
      <w:r w:rsidR="00BB68C3" w:rsidRPr="008265D2">
        <w:rPr>
          <w:rFonts w:ascii="Times New Roman" w:hAnsi="Times New Roman" w:cs="Times New Roman"/>
          <w:i/>
          <w:iCs/>
          <w:spacing w:val="-4"/>
          <w:sz w:val="28"/>
          <w:szCs w:val="28"/>
          <w:lang w:val="en-US"/>
        </w:rPr>
        <w:t>ntle</w:t>
      </w:r>
      <w:r w:rsidR="00A82B7F" w:rsidRPr="008265D2">
        <w:rPr>
          <w:rFonts w:ascii="Times New Roman" w:hAnsi="Times New Roman" w:cs="Times New Roman"/>
          <w:i/>
          <w:iCs/>
          <w:spacing w:val="-4"/>
          <w:sz w:val="28"/>
          <w:szCs w:val="28"/>
          <w:lang w:val="en-US"/>
        </w:rPr>
        <w:t>x</w:t>
      </w:r>
      <w:r w:rsidR="00BB68C3" w:rsidRPr="00BB68C3">
        <w:rPr>
          <w:rFonts w:ascii="Times New Roman" w:hAnsi="Times New Roman" w:cs="Times New Roman"/>
          <w:spacing w:val="-4"/>
          <w:sz w:val="28"/>
          <w:szCs w:val="28"/>
        </w:rPr>
        <w:t xml:space="preserve"> ‘</w:t>
      </w:r>
      <w:r w:rsidR="00BB68C3">
        <w:rPr>
          <w:rFonts w:ascii="Times New Roman" w:hAnsi="Times New Roman" w:cs="Times New Roman"/>
          <w:spacing w:val="-4"/>
          <w:sz w:val="28"/>
          <w:szCs w:val="28"/>
        </w:rPr>
        <w:t>обычно</w:t>
      </w:r>
      <w:r w:rsidR="00BB68C3" w:rsidRPr="00BB68C3">
        <w:rPr>
          <w:rFonts w:ascii="Times New Roman" w:hAnsi="Times New Roman" w:cs="Times New Roman"/>
          <w:spacing w:val="-4"/>
          <w:sz w:val="28"/>
          <w:szCs w:val="28"/>
        </w:rPr>
        <w:t>’</w:t>
      </w:r>
      <w:r w:rsidR="00BB68C3">
        <w:rPr>
          <w:rFonts w:ascii="Times New Roman" w:hAnsi="Times New Roman" w:cs="Times New Roman"/>
          <w:spacing w:val="-4"/>
          <w:sz w:val="28"/>
          <w:szCs w:val="28"/>
        </w:rPr>
        <w:t xml:space="preserve"> </w:t>
      </w:r>
      <w:r w:rsidR="008265D2">
        <w:rPr>
          <w:rFonts w:ascii="Times New Roman" w:hAnsi="Times New Roman" w:cs="Times New Roman"/>
          <w:spacing w:val="-4"/>
          <w:sz w:val="28"/>
          <w:szCs w:val="28"/>
          <w:lang w:val="en-US"/>
        </w:rPr>
        <w:t>vs</w:t>
      </w:r>
      <w:r w:rsidR="008265D2" w:rsidRPr="00BB68C3">
        <w:rPr>
          <w:rFonts w:ascii="Times New Roman" w:hAnsi="Times New Roman" w:cs="Times New Roman"/>
          <w:spacing w:val="-4"/>
          <w:sz w:val="28"/>
          <w:szCs w:val="28"/>
        </w:rPr>
        <w:t>.</w:t>
      </w:r>
      <w:r w:rsidR="008265D2">
        <w:rPr>
          <w:rFonts w:ascii="Times New Roman" w:hAnsi="Times New Roman" w:cs="Times New Roman"/>
          <w:spacing w:val="-4"/>
          <w:sz w:val="28"/>
          <w:szCs w:val="28"/>
        </w:rPr>
        <w:t xml:space="preserve"> </w:t>
      </w:r>
      <w:r w:rsidR="00BB68C3" w:rsidRPr="00BB68C3">
        <w:rPr>
          <w:rFonts w:ascii="Times New Roman" w:hAnsi="Times New Roman" w:cs="Times New Roman"/>
          <w:spacing w:val="-4"/>
          <w:sz w:val="28"/>
          <w:szCs w:val="28"/>
        </w:rPr>
        <w:t>‘</w:t>
      </w:r>
      <w:r w:rsidR="00BB68C3">
        <w:rPr>
          <w:rFonts w:ascii="Times New Roman" w:hAnsi="Times New Roman" w:cs="Times New Roman"/>
          <w:spacing w:val="-4"/>
          <w:sz w:val="28"/>
          <w:szCs w:val="28"/>
        </w:rPr>
        <w:t>конечно</w:t>
      </w:r>
      <w:r w:rsidR="00BB68C3" w:rsidRPr="00BB68C3">
        <w:rPr>
          <w:rFonts w:ascii="Times New Roman" w:hAnsi="Times New Roman" w:cs="Times New Roman"/>
          <w:spacing w:val="-4"/>
          <w:sz w:val="28"/>
          <w:szCs w:val="28"/>
        </w:rPr>
        <w:t>’)</w:t>
      </w:r>
      <w:r w:rsidR="00D037CA">
        <w:rPr>
          <w:rFonts w:ascii="Times New Roman" w:hAnsi="Times New Roman" w:cs="Times New Roman"/>
          <w:spacing w:val="-4"/>
          <w:sz w:val="28"/>
          <w:szCs w:val="28"/>
        </w:rPr>
        <w:t xml:space="preserve">. </w:t>
      </w:r>
      <w:r w:rsidR="00BB68C3">
        <w:rPr>
          <w:rFonts w:ascii="Times New Roman" w:hAnsi="Times New Roman" w:cs="Times New Roman"/>
          <w:spacing w:val="-4"/>
          <w:sz w:val="28"/>
          <w:szCs w:val="28"/>
        </w:rPr>
        <w:t xml:space="preserve">Дискурсивные маркеры также рассматривались с точки зрения </w:t>
      </w:r>
      <w:r w:rsidR="001B2341">
        <w:rPr>
          <w:rFonts w:ascii="Times New Roman" w:hAnsi="Times New Roman" w:cs="Times New Roman"/>
          <w:spacing w:val="-4"/>
          <w:sz w:val="28"/>
          <w:szCs w:val="28"/>
        </w:rPr>
        <w:t xml:space="preserve">теории </w:t>
      </w:r>
      <w:r w:rsidR="00BB68C3">
        <w:rPr>
          <w:rFonts w:ascii="Times New Roman" w:hAnsi="Times New Roman" w:cs="Times New Roman"/>
          <w:spacing w:val="-4"/>
          <w:sz w:val="28"/>
          <w:szCs w:val="28"/>
        </w:rPr>
        <w:t>грамматикализации.</w:t>
      </w:r>
      <w:r w:rsidR="000E09DD">
        <w:rPr>
          <w:rFonts w:ascii="Times New Roman" w:hAnsi="Times New Roman" w:cs="Times New Roman"/>
          <w:spacing w:val="-4"/>
          <w:sz w:val="28"/>
          <w:szCs w:val="28"/>
          <w:lang w:val="en-US"/>
        </w:rPr>
        <w:t xml:space="preserve"> </w:t>
      </w:r>
    </w:p>
    <w:p w14:paraId="785C98B4" w14:textId="77777777" w:rsidR="00542A03" w:rsidRDefault="0054008C" w:rsidP="009554FE">
      <w:pPr>
        <w:autoSpaceDE w:val="0"/>
        <w:autoSpaceDN w:val="0"/>
        <w:adjustRightInd w:val="0"/>
        <w:spacing w:after="0" w:line="360" w:lineRule="auto"/>
        <w:ind w:firstLine="708"/>
        <w:jc w:val="both"/>
        <w:rPr>
          <w:rFonts w:asciiTheme="majorBidi" w:hAnsiTheme="majorBidi" w:cstheme="majorBidi"/>
          <w:sz w:val="28"/>
          <w:szCs w:val="28"/>
        </w:rPr>
      </w:pPr>
      <w:r>
        <w:rPr>
          <w:rFonts w:ascii="Times New Roman" w:hAnsi="Times New Roman" w:cs="Times New Roman"/>
          <w:spacing w:val="-4"/>
          <w:sz w:val="28"/>
          <w:szCs w:val="28"/>
        </w:rPr>
        <w:t xml:space="preserve">В третьей главе была предложена </w:t>
      </w:r>
      <w:r w:rsidR="008265D2">
        <w:rPr>
          <w:rFonts w:ascii="Times New Roman" w:hAnsi="Times New Roman" w:cs="Times New Roman"/>
          <w:spacing w:val="-4"/>
          <w:sz w:val="28"/>
          <w:szCs w:val="28"/>
        </w:rPr>
        <w:t>собственная классификация диску</w:t>
      </w:r>
      <w:r>
        <w:rPr>
          <w:rFonts w:ascii="Times New Roman" w:hAnsi="Times New Roman" w:cs="Times New Roman"/>
          <w:spacing w:val="-4"/>
          <w:sz w:val="28"/>
          <w:szCs w:val="28"/>
        </w:rPr>
        <w:t>р</w:t>
      </w:r>
      <w:r w:rsidR="008265D2">
        <w:rPr>
          <w:rFonts w:ascii="Times New Roman" w:hAnsi="Times New Roman" w:cs="Times New Roman"/>
          <w:spacing w:val="-4"/>
          <w:sz w:val="28"/>
          <w:szCs w:val="28"/>
        </w:rPr>
        <w:t>с</w:t>
      </w:r>
      <w:r>
        <w:rPr>
          <w:rFonts w:ascii="Times New Roman" w:hAnsi="Times New Roman" w:cs="Times New Roman"/>
          <w:spacing w:val="-4"/>
          <w:sz w:val="28"/>
          <w:szCs w:val="28"/>
        </w:rPr>
        <w:t>ивных маркеров на основе функционально-семантического принципа.</w:t>
      </w:r>
      <w:r w:rsidR="00211F6A">
        <w:rPr>
          <w:rFonts w:ascii="Times New Roman" w:hAnsi="Times New Roman" w:cs="Times New Roman"/>
          <w:spacing w:val="-4"/>
          <w:sz w:val="28"/>
          <w:szCs w:val="28"/>
        </w:rPr>
        <w:t xml:space="preserve"> Б</w:t>
      </w:r>
      <w:r w:rsidR="00CB2A22">
        <w:rPr>
          <w:rFonts w:asciiTheme="majorBidi" w:hAnsiTheme="majorBidi" w:cstheme="majorBidi"/>
          <w:sz w:val="28"/>
          <w:szCs w:val="28"/>
        </w:rPr>
        <w:t>ыло выделено два уровня функцио</w:t>
      </w:r>
      <w:r w:rsidR="008265D2">
        <w:rPr>
          <w:rFonts w:asciiTheme="majorBidi" w:hAnsiTheme="majorBidi" w:cstheme="majorBidi"/>
          <w:sz w:val="28"/>
          <w:szCs w:val="28"/>
        </w:rPr>
        <w:t>ни</w:t>
      </w:r>
      <w:r w:rsidR="00CB2A22">
        <w:rPr>
          <w:rFonts w:asciiTheme="majorBidi" w:hAnsiTheme="majorBidi" w:cstheme="majorBidi"/>
          <w:sz w:val="28"/>
          <w:szCs w:val="28"/>
        </w:rPr>
        <w:t xml:space="preserve">рования дискурсивных маркеров: метатекстовый и контекстный. «Метатекстовые» маркеры помечают границы между блоками информации, обеспечивая связность текста, «контекстные» маркеры действуют внутри блоков информации (цепочек рассуждений), обеспечивая оценочный комментарий высказывания и смысловую связность между элементами высказываний (функционируя как референциальное средство). </w:t>
      </w:r>
    </w:p>
    <w:p w14:paraId="603901AF" w14:textId="6DD06BE8" w:rsidR="00542A03" w:rsidRPr="000E09DD" w:rsidRDefault="002C07D0" w:rsidP="009554FE">
      <w:pPr>
        <w:autoSpaceDE w:val="0"/>
        <w:autoSpaceDN w:val="0"/>
        <w:adjustRightInd w:val="0"/>
        <w:spacing w:after="0" w:line="360" w:lineRule="auto"/>
        <w:ind w:firstLine="708"/>
        <w:jc w:val="both"/>
        <w:rPr>
          <w:rFonts w:asciiTheme="majorBidi" w:hAnsiTheme="majorBidi" w:cstheme="majorBidi"/>
          <w:sz w:val="28"/>
          <w:szCs w:val="28"/>
          <w:lang w:val="en-US" w:bidi="he-IL"/>
        </w:rPr>
      </w:pPr>
      <w:r>
        <w:rPr>
          <w:rFonts w:asciiTheme="majorBidi" w:hAnsiTheme="majorBidi" w:cstheme="majorBidi"/>
          <w:sz w:val="28"/>
          <w:szCs w:val="28"/>
        </w:rPr>
        <w:t>Среди «к</w:t>
      </w:r>
      <w:r w:rsidR="008265D2">
        <w:rPr>
          <w:rFonts w:asciiTheme="majorBidi" w:hAnsiTheme="majorBidi" w:cstheme="majorBidi"/>
          <w:sz w:val="28"/>
          <w:szCs w:val="28"/>
        </w:rPr>
        <w:t>онтекстных маркеров» было выдел</w:t>
      </w:r>
      <w:r>
        <w:rPr>
          <w:rFonts w:asciiTheme="majorBidi" w:hAnsiTheme="majorBidi" w:cstheme="majorBidi"/>
          <w:sz w:val="28"/>
          <w:szCs w:val="28"/>
        </w:rPr>
        <w:t>ено три группы: 1) маркеры</w:t>
      </w:r>
      <w:r w:rsidR="00542A03">
        <w:rPr>
          <w:rFonts w:asciiTheme="majorBidi" w:hAnsiTheme="majorBidi" w:cstheme="majorBidi"/>
          <w:sz w:val="28"/>
          <w:szCs w:val="28"/>
        </w:rPr>
        <w:t>,</w:t>
      </w:r>
      <w:r>
        <w:rPr>
          <w:rFonts w:asciiTheme="majorBidi" w:hAnsiTheme="majorBidi" w:cstheme="majorBidi"/>
          <w:sz w:val="28"/>
          <w:szCs w:val="28"/>
        </w:rPr>
        <w:t xml:space="preserve"> помечающие начало</w:t>
      </w:r>
      <w:r w:rsidR="00542A03">
        <w:rPr>
          <w:rFonts w:asciiTheme="majorBidi" w:hAnsiTheme="majorBidi" w:cstheme="majorBidi"/>
          <w:sz w:val="28"/>
          <w:szCs w:val="28"/>
        </w:rPr>
        <w:t xml:space="preserve"> и</w:t>
      </w:r>
      <w:r>
        <w:rPr>
          <w:rFonts w:asciiTheme="majorBidi" w:hAnsiTheme="majorBidi" w:cstheme="majorBidi"/>
          <w:sz w:val="28"/>
          <w:szCs w:val="28"/>
        </w:rPr>
        <w:t xml:space="preserve"> конец блока информации (под которым мы понимаем цепочку рассуждений на одну тему</w:t>
      </w:r>
      <w:r w:rsidR="00542A03">
        <w:rPr>
          <w:rFonts w:asciiTheme="majorBidi" w:hAnsiTheme="majorBidi" w:cstheme="majorBidi"/>
          <w:sz w:val="28"/>
          <w:szCs w:val="28"/>
        </w:rPr>
        <w:t>; за</w:t>
      </w:r>
      <w:r>
        <w:rPr>
          <w:rFonts w:asciiTheme="majorBidi" w:hAnsiTheme="majorBidi" w:cstheme="majorBidi"/>
          <w:sz w:val="28"/>
          <w:szCs w:val="28"/>
        </w:rPr>
        <w:t>част</w:t>
      </w:r>
      <w:r w:rsidR="00542A03">
        <w:rPr>
          <w:rFonts w:asciiTheme="majorBidi" w:hAnsiTheme="majorBidi" w:cstheme="majorBidi"/>
          <w:sz w:val="28"/>
          <w:szCs w:val="28"/>
        </w:rPr>
        <w:t>ую</w:t>
      </w:r>
      <w:r>
        <w:rPr>
          <w:rFonts w:asciiTheme="majorBidi" w:hAnsiTheme="majorBidi" w:cstheme="majorBidi"/>
          <w:sz w:val="28"/>
          <w:szCs w:val="28"/>
        </w:rPr>
        <w:t xml:space="preserve"> они пересека</w:t>
      </w:r>
      <w:r w:rsidR="00542A03">
        <w:rPr>
          <w:rFonts w:asciiTheme="majorBidi" w:hAnsiTheme="majorBidi" w:cstheme="majorBidi"/>
          <w:sz w:val="28"/>
          <w:szCs w:val="28"/>
        </w:rPr>
        <w:t>ют</w:t>
      </w:r>
      <w:r>
        <w:rPr>
          <w:rFonts w:asciiTheme="majorBidi" w:hAnsiTheme="majorBidi" w:cstheme="majorBidi"/>
          <w:sz w:val="28"/>
          <w:szCs w:val="28"/>
        </w:rPr>
        <w:t xml:space="preserve">ся с группой </w:t>
      </w:r>
      <w:r>
        <w:rPr>
          <w:rFonts w:asciiTheme="majorBidi" w:hAnsiTheme="majorBidi" w:cstheme="majorBidi"/>
          <w:sz w:val="28"/>
          <w:szCs w:val="28"/>
        </w:rPr>
        <w:lastRenderedPageBreak/>
        <w:t>коннекторов глобальной разметки, выполняя одн</w:t>
      </w:r>
      <w:r w:rsidR="009554FE">
        <w:rPr>
          <w:rFonts w:asciiTheme="majorBidi" w:hAnsiTheme="majorBidi" w:cstheme="majorBidi"/>
          <w:sz w:val="28"/>
          <w:szCs w:val="28"/>
        </w:rPr>
        <w:t>овременно две функции); 2) мета</w:t>
      </w:r>
      <w:r>
        <w:rPr>
          <w:rFonts w:asciiTheme="majorBidi" w:hAnsiTheme="majorBidi" w:cstheme="majorBidi"/>
          <w:sz w:val="28"/>
          <w:szCs w:val="28"/>
        </w:rPr>
        <w:t>текстовые маркеры-комментаторы, имеющие в семантике указание на субъекта речи (маркеры с эпистемической модальностью (</w:t>
      </w:r>
      <w:r w:rsidRPr="00653E8D">
        <w:rPr>
          <w:rFonts w:asciiTheme="majorBidi" w:hAnsiTheme="majorBidi" w:cstheme="majorBidi"/>
          <w:sz w:val="28"/>
          <w:szCs w:val="28"/>
        </w:rPr>
        <w:t>‘</w:t>
      </w:r>
      <w:r>
        <w:rPr>
          <w:rFonts w:asciiTheme="majorBidi" w:hAnsiTheme="majorBidi" w:cstheme="majorBidi"/>
          <w:sz w:val="28"/>
          <w:szCs w:val="28"/>
        </w:rPr>
        <w:t>возможно, вероятно</w:t>
      </w:r>
      <w:r w:rsidRPr="00653E8D">
        <w:rPr>
          <w:rFonts w:asciiTheme="majorBidi" w:hAnsiTheme="majorBidi" w:cstheme="majorBidi"/>
          <w:sz w:val="28"/>
          <w:szCs w:val="28"/>
        </w:rPr>
        <w:t>’</w:t>
      </w:r>
      <w:r>
        <w:rPr>
          <w:rFonts w:asciiTheme="majorBidi" w:hAnsiTheme="majorBidi" w:cstheme="majorBidi"/>
          <w:sz w:val="28"/>
          <w:szCs w:val="28"/>
        </w:rPr>
        <w:t>), маркеры-эвиденциальности (</w:t>
      </w:r>
      <w:r w:rsidRPr="00653E8D">
        <w:rPr>
          <w:rFonts w:asciiTheme="majorBidi" w:hAnsiTheme="majorBidi" w:cstheme="majorBidi"/>
          <w:sz w:val="28"/>
          <w:szCs w:val="28"/>
        </w:rPr>
        <w:t>‘</w:t>
      </w:r>
      <w:r>
        <w:rPr>
          <w:rFonts w:asciiTheme="majorBidi" w:hAnsiTheme="majorBidi" w:cstheme="majorBidi"/>
          <w:sz w:val="28"/>
          <w:szCs w:val="28"/>
        </w:rPr>
        <w:t>якобы</w:t>
      </w:r>
      <w:r w:rsidRPr="00653E8D">
        <w:rPr>
          <w:rFonts w:asciiTheme="majorBidi" w:hAnsiTheme="majorBidi" w:cstheme="majorBidi"/>
          <w:sz w:val="28"/>
          <w:szCs w:val="28"/>
        </w:rPr>
        <w:t>’</w:t>
      </w:r>
      <w:r>
        <w:rPr>
          <w:rFonts w:asciiTheme="majorBidi" w:hAnsiTheme="majorBidi" w:cstheme="majorBidi"/>
          <w:sz w:val="28"/>
          <w:szCs w:val="28"/>
        </w:rPr>
        <w:t>), вводные слова и выражения</w:t>
      </w:r>
      <w:r w:rsidRPr="00653E8D">
        <w:rPr>
          <w:rFonts w:asciiTheme="majorBidi" w:hAnsiTheme="majorBidi" w:cstheme="majorBidi"/>
          <w:sz w:val="28"/>
          <w:szCs w:val="28"/>
        </w:rPr>
        <w:t xml:space="preserve"> (</w:t>
      </w:r>
      <w:r w:rsidRPr="00653E8D">
        <w:rPr>
          <w:rFonts w:asciiTheme="majorBidi" w:hAnsiTheme="majorBidi" w:cstheme="majorBidi"/>
          <w:i/>
          <w:iCs/>
          <w:sz w:val="28"/>
          <w:szCs w:val="28"/>
          <w:lang w:val="en-US"/>
        </w:rPr>
        <w:t>vi</w:t>
      </w:r>
      <w:r w:rsidRPr="00653E8D">
        <w:rPr>
          <w:rFonts w:asciiTheme="majorBidi" w:hAnsiTheme="majorBidi" w:cstheme="majorBidi"/>
          <w:i/>
          <w:iCs/>
          <w:sz w:val="28"/>
          <w:szCs w:val="28"/>
        </w:rPr>
        <w:t xml:space="preserve"> </w:t>
      </w:r>
      <w:r w:rsidRPr="00653E8D">
        <w:rPr>
          <w:rFonts w:asciiTheme="majorBidi" w:hAnsiTheme="majorBidi" w:cstheme="majorBidi"/>
          <w:i/>
          <w:iCs/>
          <w:sz w:val="28"/>
          <w:szCs w:val="28"/>
          <w:lang w:val="en-US"/>
        </w:rPr>
        <w:t>zogt</w:t>
      </w:r>
      <w:r w:rsidRPr="00653E8D">
        <w:rPr>
          <w:rFonts w:asciiTheme="majorBidi" w:hAnsiTheme="majorBidi" w:cstheme="majorBidi"/>
          <w:i/>
          <w:iCs/>
          <w:sz w:val="28"/>
          <w:szCs w:val="28"/>
        </w:rPr>
        <w:t xml:space="preserve"> </w:t>
      </w:r>
      <w:r w:rsidRPr="00653E8D">
        <w:rPr>
          <w:rFonts w:asciiTheme="majorBidi" w:hAnsiTheme="majorBidi" w:cstheme="majorBidi"/>
          <w:i/>
          <w:iCs/>
          <w:sz w:val="28"/>
          <w:szCs w:val="28"/>
          <w:lang w:val="en-US"/>
        </w:rPr>
        <w:t>ir</w:t>
      </w:r>
      <w:r w:rsidRPr="00653E8D">
        <w:rPr>
          <w:rFonts w:asciiTheme="majorBidi" w:hAnsiTheme="majorBidi" w:cstheme="majorBidi"/>
          <w:i/>
          <w:iCs/>
          <w:sz w:val="28"/>
          <w:szCs w:val="28"/>
        </w:rPr>
        <w:t xml:space="preserve"> </w:t>
      </w:r>
      <w:r w:rsidRPr="00653E8D">
        <w:rPr>
          <w:rFonts w:asciiTheme="majorBidi" w:hAnsiTheme="majorBidi" w:cstheme="majorBidi"/>
          <w:sz w:val="28"/>
          <w:szCs w:val="28"/>
        </w:rPr>
        <w:t>‘</w:t>
      </w:r>
      <w:r>
        <w:rPr>
          <w:rFonts w:asciiTheme="majorBidi" w:hAnsiTheme="majorBidi" w:cstheme="majorBidi"/>
          <w:sz w:val="28"/>
          <w:szCs w:val="28"/>
        </w:rPr>
        <w:t>как говорится</w:t>
      </w:r>
      <w:r w:rsidRPr="00653E8D">
        <w:rPr>
          <w:rFonts w:asciiTheme="majorBidi" w:hAnsiTheme="majorBidi" w:cstheme="majorBidi"/>
          <w:sz w:val="28"/>
          <w:szCs w:val="28"/>
        </w:rPr>
        <w:t>’)</w:t>
      </w:r>
      <w:r>
        <w:rPr>
          <w:rFonts w:asciiTheme="majorBidi" w:hAnsiTheme="majorBidi" w:cstheme="majorBidi"/>
          <w:sz w:val="28"/>
          <w:szCs w:val="28"/>
        </w:rPr>
        <w:t xml:space="preserve">, и специфические идишские маркеры-пожелания); 3) оттеночные </w:t>
      </w:r>
      <w:r w:rsidR="000E09DD">
        <w:rPr>
          <w:rFonts w:asciiTheme="majorBidi" w:hAnsiTheme="majorBidi" w:cstheme="majorBidi"/>
          <w:sz w:val="28"/>
          <w:szCs w:val="28"/>
        </w:rPr>
        <w:t>маркеры (дискурсивные частицы).</w:t>
      </w:r>
    </w:p>
    <w:p w14:paraId="78272C33" w14:textId="4F8D4DA6" w:rsidR="00A429D3" w:rsidRDefault="00542A03" w:rsidP="009554FE">
      <w:pPr>
        <w:autoSpaceDE w:val="0"/>
        <w:autoSpaceDN w:val="0"/>
        <w:adjustRightInd w:val="0"/>
        <w:spacing w:after="0" w:line="360" w:lineRule="auto"/>
        <w:ind w:firstLine="708"/>
        <w:jc w:val="both"/>
        <w:rPr>
          <w:rFonts w:ascii="Times New Roman" w:hAnsi="Times New Roman" w:cs="Times New Roman"/>
          <w:sz w:val="28"/>
          <w:szCs w:val="28"/>
          <w:lang w:bidi="he-IL"/>
        </w:rPr>
      </w:pPr>
      <w:r>
        <w:rPr>
          <w:rFonts w:asciiTheme="majorBidi" w:hAnsiTheme="majorBidi" w:cstheme="majorBidi"/>
          <w:sz w:val="28"/>
          <w:szCs w:val="28"/>
        </w:rPr>
        <w:t xml:space="preserve">Предложено описание </w:t>
      </w:r>
      <w:r w:rsidR="00CB2A22">
        <w:rPr>
          <w:rFonts w:asciiTheme="majorBidi" w:hAnsiTheme="majorBidi" w:cstheme="majorBidi"/>
          <w:sz w:val="28"/>
          <w:szCs w:val="28"/>
        </w:rPr>
        <w:t>функционировани</w:t>
      </w:r>
      <w:r>
        <w:rPr>
          <w:rFonts w:asciiTheme="majorBidi" w:hAnsiTheme="majorBidi" w:cstheme="majorBidi"/>
          <w:sz w:val="28"/>
          <w:szCs w:val="28"/>
        </w:rPr>
        <w:t>я</w:t>
      </w:r>
      <w:r w:rsidR="00CB2A22">
        <w:rPr>
          <w:rFonts w:asciiTheme="majorBidi" w:hAnsiTheme="majorBidi" w:cstheme="majorBidi"/>
          <w:sz w:val="28"/>
          <w:szCs w:val="28"/>
        </w:rPr>
        <w:t xml:space="preserve"> дискурсивных маркеров с точки зрения прагматики.</w:t>
      </w:r>
      <w:r w:rsidR="002C07D0">
        <w:rPr>
          <w:rFonts w:asciiTheme="majorBidi" w:hAnsiTheme="majorBidi" w:cstheme="majorBidi"/>
          <w:sz w:val="28"/>
          <w:szCs w:val="28"/>
        </w:rPr>
        <w:t xml:space="preserve"> Было </w:t>
      </w:r>
      <w:r>
        <w:rPr>
          <w:rFonts w:asciiTheme="majorBidi" w:hAnsiTheme="majorBidi" w:cstheme="majorBidi"/>
          <w:sz w:val="28"/>
          <w:szCs w:val="28"/>
        </w:rPr>
        <w:t>от</w:t>
      </w:r>
      <w:r w:rsidR="002C07D0">
        <w:rPr>
          <w:rFonts w:asciiTheme="majorBidi" w:hAnsiTheme="majorBidi" w:cstheme="majorBidi"/>
          <w:sz w:val="28"/>
          <w:szCs w:val="28"/>
        </w:rPr>
        <w:t>мечено, что пра</w:t>
      </w:r>
      <w:r w:rsidR="003D03F2">
        <w:rPr>
          <w:rFonts w:asciiTheme="majorBidi" w:hAnsiTheme="majorBidi" w:cstheme="majorBidi"/>
          <w:sz w:val="28"/>
          <w:szCs w:val="28"/>
        </w:rPr>
        <w:t>г</w:t>
      </w:r>
      <w:r w:rsidR="002C07D0">
        <w:rPr>
          <w:rFonts w:asciiTheme="majorBidi" w:hAnsiTheme="majorBidi" w:cstheme="majorBidi"/>
          <w:sz w:val="28"/>
          <w:szCs w:val="28"/>
        </w:rPr>
        <w:t>матика может быть «внешняя» (прагматика текста) и «внутренняя» (прагматика высказывания). Роль дискурсив</w:t>
      </w:r>
      <w:r w:rsidR="00E46DA2">
        <w:rPr>
          <w:rFonts w:asciiTheme="majorBidi" w:hAnsiTheme="majorBidi" w:cstheme="majorBidi"/>
          <w:sz w:val="28"/>
          <w:szCs w:val="28"/>
        </w:rPr>
        <w:t>н</w:t>
      </w:r>
      <w:r w:rsidR="002C07D0">
        <w:rPr>
          <w:rFonts w:asciiTheme="majorBidi" w:hAnsiTheme="majorBidi" w:cstheme="majorBidi"/>
          <w:sz w:val="28"/>
          <w:szCs w:val="28"/>
        </w:rPr>
        <w:t xml:space="preserve">ых маркеров </w:t>
      </w:r>
      <w:r w:rsidR="002C07D0">
        <w:rPr>
          <w:rFonts w:ascii="Times New Roman" w:hAnsi="Times New Roman" w:cs="Times New Roman"/>
          <w:sz w:val="28"/>
          <w:szCs w:val="28"/>
          <w:lang w:bidi="he-IL"/>
        </w:rPr>
        <w:t>с точки зрения «внутренней» прагматики была охарактеризована с точки зрения</w:t>
      </w:r>
      <w:r w:rsidR="00E46DA2">
        <w:rPr>
          <w:rFonts w:ascii="Times New Roman" w:hAnsi="Times New Roman" w:cs="Times New Roman"/>
          <w:sz w:val="28"/>
          <w:szCs w:val="28"/>
          <w:lang w:bidi="he-IL"/>
        </w:rPr>
        <w:t xml:space="preserve"> того вклада, которы</w:t>
      </w:r>
      <w:r w:rsidR="00DD6439">
        <w:rPr>
          <w:rFonts w:ascii="Times New Roman" w:hAnsi="Times New Roman" w:cs="Times New Roman"/>
          <w:sz w:val="28"/>
          <w:szCs w:val="28"/>
          <w:lang w:bidi="he-IL"/>
        </w:rPr>
        <w:t>й</w:t>
      </w:r>
      <w:r w:rsidR="00E46DA2">
        <w:rPr>
          <w:rFonts w:ascii="Times New Roman" w:hAnsi="Times New Roman" w:cs="Times New Roman"/>
          <w:sz w:val="28"/>
          <w:szCs w:val="28"/>
          <w:lang w:bidi="he-IL"/>
        </w:rPr>
        <w:t xml:space="preserve"> дискурси</w:t>
      </w:r>
      <w:r w:rsidR="002C07D0">
        <w:rPr>
          <w:rFonts w:ascii="Times New Roman" w:hAnsi="Times New Roman" w:cs="Times New Roman"/>
          <w:sz w:val="28"/>
          <w:szCs w:val="28"/>
          <w:lang w:bidi="he-IL"/>
        </w:rPr>
        <w:t>в</w:t>
      </w:r>
      <w:r w:rsidR="00E46DA2">
        <w:rPr>
          <w:rFonts w:ascii="Times New Roman" w:hAnsi="Times New Roman" w:cs="Times New Roman"/>
          <w:sz w:val="28"/>
          <w:szCs w:val="28"/>
          <w:lang w:bidi="he-IL"/>
        </w:rPr>
        <w:t>н</w:t>
      </w:r>
      <w:r w:rsidR="002C07D0">
        <w:rPr>
          <w:rFonts w:ascii="Times New Roman" w:hAnsi="Times New Roman" w:cs="Times New Roman"/>
          <w:sz w:val="28"/>
          <w:szCs w:val="28"/>
          <w:lang w:bidi="he-IL"/>
        </w:rPr>
        <w:t>ые маркеры привносят в развитие дискурса</w:t>
      </w:r>
      <w:r>
        <w:rPr>
          <w:rFonts w:ascii="Times New Roman" w:hAnsi="Times New Roman" w:cs="Times New Roman"/>
          <w:sz w:val="28"/>
          <w:szCs w:val="28"/>
          <w:lang w:bidi="he-IL"/>
        </w:rPr>
        <w:t> </w:t>
      </w:r>
      <w:r w:rsidR="002C07D0">
        <w:rPr>
          <w:rFonts w:ascii="Times New Roman" w:hAnsi="Times New Roman" w:cs="Times New Roman"/>
          <w:sz w:val="28"/>
          <w:szCs w:val="28"/>
          <w:lang w:bidi="he-IL"/>
        </w:rPr>
        <w:t>/</w:t>
      </w:r>
      <w:r>
        <w:rPr>
          <w:rFonts w:ascii="Times New Roman" w:hAnsi="Times New Roman" w:cs="Times New Roman"/>
          <w:sz w:val="28"/>
          <w:szCs w:val="28"/>
          <w:lang w:bidi="he-IL"/>
        </w:rPr>
        <w:t> </w:t>
      </w:r>
      <w:r w:rsidR="002C07D0">
        <w:rPr>
          <w:rFonts w:ascii="Times New Roman" w:hAnsi="Times New Roman" w:cs="Times New Roman"/>
          <w:sz w:val="28"/>
          <w:szCs w:val="28"/>
          <w:lang w:bidi="he-IL"/>
        </w:rPr>
        <w:t>ситуации, корректируя восприятие слушающего и выявляя истинные интенции говорящего в косвенных речевых актах. «Внешняя» прагматика – прагматика текста, задаваемая автором произведения. Помимо «законов» избранного жанра</w:t>
      </w:r>
      <w:r>
        <w:rPr>
          <w:rFonts w:ascii="Times New Roman" w:hAnsi="Times New Roman" w:cs="Times New Roman"/>
          <w:sz w:val="28"/>
          <w:szCs w:val="28"/>
          <w:lang w:bidi="he-IL"/>
        </w:rPr>
        <w:t>,</w:t>
      </w:r>
      <w:r w:rsidR="002C07D0">
        <w:rPr>
          <w:rFonts w:ascii="Times New Roman" w:hAnsi="Times New Roman" w:cs="Times New Roman"/>
          <w:sz w:val="28"/>
          <w:szCs w:val="28"/>
          <w:lang w:bidi="he-IL"/>
        </w:rPr>
        <w:t xml:space="preserve"> в рамках которого создает</w:t>
      </w:r>
      <w:r>
        <w:rPr>
          <w:rFonts w:ascii="Times New Roman" w:hAnsi="Times New Roman" w:cs="Times New Roman"/>
          <w:sz w:val="28"/>
          <w:szCs w:val="28"/>
          <w:lang w:bidi="he-IL"/>
        </w:rPr>
        <w:t>ся</w:t>
      </w:r>
      <w:r w:rsidR="002C07D0">
        <w:rPr>
          <w:rFonts w:ascii="Times New Roman" w:hAnsi="Times New Roman" w:cs="Times New Roman"/>
          <w:sz w:val="28"/>
          <w:szCs w:val="28"/>
          <w:lang w:bidi="he-IL"/>
        </w:rPr>
        <w:t xml:space="preserve"> произведение, автор </w:t>
      </w:r>
      <w:r>
        <w:rPr>
          <w:rFonts w:ascii="Times New Roman" w:hAnsi="Times New Roman" w:cs="Times New Roman"/>
          <w:sz w:val="28"/>
          <w:szCs w:val="28"/>
          <w:lang w:bidi="he-IL"/>
        </w:rPr>
        <w:t xml:space="preserve">при порождении текста </w:t>
      </w:r>
      <w:r w:rsidR="002C07D0">
        <w:rPr>
          <w:rFonts w:ascii="Times New Roman" w:hAnsi="Times New Roman" w:cs="Times New Roman"/>
          <w:sz w:val="28"/>
          <w:szCs w:val="28"/>
          <w:lang w:bidi="he-IL"/>
        </w:rPr>
        <w:t>имеет творческую интенцию. В этом отношении дискурсивные маркеры служат стилистическим средством. На пример</w:t>
      </w:r>
      <w:r w:rsidR="00E46DA2">
        <w:rPr>
          <w:rFonts w:ascii="Times New Roman" w:hAnsi="Times New Roman" w:cs="Times New Roman"/>
          <w:sz w:val="28"/>
          <w:szCs w:val="28"/>
          <w:lang w:bidi="he-IL"/>
        </w:rPr>
        <w:t>е избранных художественных прои</w:t>
      </w:r>
      <w:r w:rsidR="002C07D0">
        <w:rPr>
          <w:rFonts w:ascii="Times New Roman" w:hAnsi="Times New Roman" w:cs="Times New Roman"/>
          <w:sz w:val="28"/>
          <w:szCs w:val="28"/>
          <w:lang w:bidi="he-IL"/>
        </w:rPr>
        <w:t xml:space="preserve">зведений были рассмотрены случаи сознательного использования </w:t>
      </w:r>
      <w:r w:rsidR="005A041E">
        <w:rPr>
          <w:rFonts w:ascii="Times New Roman" w:hAnsi="Times New Roman" w:cs="Times New Roman"/>
          <w:sz w:val="28"/>
          <w:szCs w:val="28"/>
          <w:lang w:bidi="he-IL"/>
        </w:rPr>
        <w:t xml:space="preserve">авторами дискурсивных маркеров в качестве стилистического средства. </w:t>
      </w:r>
    </w:p>
    <w:p w14:paraId="5002474C" w14:textId="54F4C8D3" w:rsidR="00BA04B2" w:rsidRPr="009D3E55" w:rsidRDefault="00BF18B3" w:rsidP="009D3E55">
      <w:pPr>
        <w:pStyle w:val="32"/>
        <w:spacing w:line="360" w:lineRule="auto"/>
        <w:ind w:firstLine="708"/>
        <w:jc w:val="both"/>
        <w:rPr>
          <w:sz w:val="28"/>
          <w:szCs w:val="28"/>
        </w:rPr>
        <w:sectPr w:rsidR="00BA04B2" w:rsidRPr="009D3E55" w:rsidSect="00DB44C9">
          <w:pgSz w:w="11906" w:h="16838"/>
          <w:pgMar w:top="1134" w:right="850" w:bottom="1134" w:left="1701" w:header="708" w:footer="708" w:gutter="0"/>
          <w:cols w:space="708"/>
          <w:docGrid w:linePitch="360"/>
        </w:sectPr>
      </w:pPr>
      <w:bookmarkStart w:id="22" w:name="_Toc420315525"/>
      <w:r>
        <w:rPr>
          <w:sz w:val="28"/>
          <w:szCs w:val="28"/>
        </w:rPr>
        <w:t>Результаты исследования показали, что семантические</w:t>
      </w:r>
      <w:r w:rsidR="00E46DA2">
        <w:rPr>
          <w:sz w:val="28"/>
          <w:szCs w:val="28"/>
        </w:rPr>
        <w:t xml:space="preserve"> и</w:t>
      </w:r>
      <w:r>
        <w:rPr>
          <w:sz w:val="28"/>
          <w:szCs w:val="28"/>
        </w:rPr>
        <w:t xml:space="preserve"> прагматические свойства дискурси</w:t>
      </w:r>
      <w:r w:rsidR="00E46DA2">
        <w:rPr>
          <w:sz w:val="28"/>
          <w:szCs w:val="28"/>
        </w:rPr>
        <w:t>в</w:t>
      </w:r>
      <w:r>
        <w:rPr>
          <w:sz w:val="28"/>
          <w:szCs w:val="28"/>
        </w:rPr>
        <w:t>ных маркеров н</w:t>
      </w:r>
      <w:r w:rsidR="00E46DA2">
        <w:rPr>
          <w:sz w:val="28"/>
          <w:szCs w:val="28"/>
        </w:rPr>
        <w:t>евозможно отделить от тех функци</w:t>
      </w:r>
      <w:r>
        <w:rPr>
          <w:sz w:val="28"/>
          <w:szCs w:val="28"/>
        </w:rPr>
        <w:t>й</w:t>
      </w:r>
      <w:r w:rsidR="00E46DA2">
        <w:rPr>
          <w:sz w:val="28"/>
          <w:szCs w:val="28"/>
        </w:rPr>
        <w:t>,</w:t>
      </w:r>
      <w:r>
        <w:rPr>
          <w:sz w:val="28"/>
          <w:szCs w:val="28"/>
        </w:rPr>
        <w:t xml:space="preserve"> которые они выполняют в дискурсе.</w:t>
      </w:r>
      <w:r w:rsidR="008B04F3">
        <w:rPr>
          <w:sz w:val="28"/>
          <w:szCs w:val="28"/>
        </w:rPr>
        <w:t xml:space="preserve"> </w:t>
      </w:r>
      <w:r w:rsidR="00090CFC">
        <w:rPr>
          <w:sz w:val="28"/>
          <w:szCs w:val="28"/>
        </w:rPr>
        <w:t xml:space="preserve">Как и во многих языках народов Европы, ядро класса дискурсивных слов в идише образуют частицы и вводные слова. Специфику словарного состава определяет компонентная природа идиша. </w:t>
      </w:r>
      <w:r w:rsidR="008B04F3">
        <w:rPr>
          <w:sz w:val="28"/>
          <w:szCs w:val="28"/>
        </w:rPr>
        <w:t>При анализе прагматической составляющей необходимо учиты</w:t>
      </w:r>
      <w:r w:rsidR="00E46DA2">
        <w:rPr>
          <w:sz w:val="28"/>
          <w:szCs w:val="28"/>
        </w:rPr>
        <w:t>вать как «внешнюю» прагматику те</w:t>
      </w:r>
      <w:r w:rsidR="008B04F3">
        <w:rPr>
          <w:sz w:val="28"/>
          <w:szCs w:val="28"/>
        </w:rPr>
        <w:t>кста, обусловленную авторским замыслом, так и «внутреннюю» прагматику</w:t>
      </w:r>
      <w:r w:rsidR="00E46DA2">
        <w:rPr>
          <w:sz w:val="28"/>
          <w:szCs w:val="28"/>
        </w:rPr>
        <w:t>,</w:t>
      </w:r>
      <w:r w:rsidR="008B04F3">
        <w:rPr>
          <w:sz w:val="28"/>
          <w:szCs w:val="28"/>
        </w:rPr>
        <w:t xml:space="preserve"> выводимую из контекста высказы</w:t>
      </w:r>
      <w:r w:rsidR="00E46DA2">
        <w:rPr>
          <w:sz w:val="28"/>
          <w:szCs w:val="28"/>
        </w:rPr>
        <w:t>в</w:t>
      </w:r>
      <w:r w:rsidR="008B04F3">
        <w:rPr>
          <w:sz w:val="28"/>
          <w:szCs w:val="28"/>
        </w:rPr>
        <w:t xml:space="preserve">ания. В целом, мы пришли к выводу, что для исследования прагматических аспектов </w:t>
      </w:r>
      <w:r w:rsidR="008B04F3">
        <w:rPr>
          <w:sz w:val="28"/>
          <w:szCs w:val="28"/>
        </w:rPr>
        <w:lastRenderedPageBreak/>
        <w:t>необходимо создавать подкорпусы текстов, которые позволяли бы учитывать такие параметры</w:t>
      </w:r>
      <w:r w:rsidR="00244719">
        <w:rPr>
          <w:sz w:val="28"/>
          <w:szCs w:val="28"/>
        </w:rPr>
        <w:t>,</w:t>
      </w:r>
      <w:r w:rsidR="008B04F3">
        <w:rPr>
          <w:sz w:val="28"/>
          <w:szCs w:val="28"/>
        </w:rPr>
        <w:t xml:space="preserve"> как жанровые особенности, режимы интерпретации и т.д. </w:t>
      </w:r>
      <w:r w:rsidR="00090CFC">
        <w:rPr>
          <w:sz w:val="28"/>
          <w:szCs w:val="28"/>
        </w:rPr>
        <w:t>В перспективе представляется необходимым создание словаря дискурсивной лексики языка идиш</w:t>
      </w:r>
      <w:r w:rsidR="00E46DA2">
        <w:rPr>
          <w:sz w:val="28"/>
          <w:szCs w:val="28"/>
        </w:rPr>
        <w:t>,</w:t>
      </w:r>
      <w:r w:rsidR="00090CFC">
        <w:rPr>
          <w:sz w:val="28"/>
          <w:szCs w:val="28"/>
        </w:rPr>
        <w:t xml:space="preserve"> в котором было </w:t>
      </w:r>
      <w:r w:rsidR="00244719">
        <w:rPr>
          <w:sz w:val="28"/>
          <w:szCs w:val="28"/>
        </w:rPr>
        <w:t xml:space="preserve">бы </w:t>
      </w:r>
      <w:r w:rsidR="00090CFC">
        <w:rPr>
          <w:sz w:val="28"/>
          <w:szCs w:val="28"/>
        </w:rPr>
        <w:t>представлено комплексное описание этих единиц</w:t>
      </w:r>
      <w:r w:rsidR="00E46DA2">
        <w:rPr>
          <w:sz w:val="28"/>
          <w:szCs w:val="28"/>
        </w:rPr>
        <w:t xml:space="preserve"> с учетом </w:t>
      </w:r>
      <w:r w:rsidR="00244719">
        <w:rPr>
          <w:sz w:val="28"/>
          <w:szCs w:val="28"/>
        </w:rPr>
        <w:t xml:space="preserve">их </w:t>
      </w:r>
      <w:r w:rsidR="00E46DA2">
        <w:rPr>
          <w:sz w:val="28"/>
          <w:szCs w:val="28"/>
        </w:rPr>
        <w:t>семантической и прагматической составляющей</w:t>
      </w:r>
      <w:r w:rsidR="00090CFC">
        <w:rPr>
          <w:sz w:val="28"/>
          <w:szCs w:val="28"/>
        </w:rPr>
        <w:t>.</w:t>
      </w:r>
      <w:r w:rsidR="008B04F3">
        <w:rPr>
          <w:sz w:val="28"/>
          <w:szCs w:val="28"/>
        </w:rPr>
        <w:t xml:space="preserve"> </w:t>
      </w:r>
    </w:p>
    <w:p w14:paraId="1F51879F" w14:textId="057A25A9" w:rsidR="00D5102E" w:rsidRDefault="00D5102E" w:rsidP="00943259">
      <w:pPr>
        <w:pStyle w:val="1"/>
        <w:spacing w:line="360" w:lineRule="auto"/>
        <w:jc w:val="both"/>
        <w:rPr>
          <w:rFonts w:asciiTheme="majorBidi" w:hAnsiTheme="majorBidi" w:cstheme="majorBidi"/>
          <w:b/>
        </w:rPr>
      </w:pPr>
      <w:bookmarkStart w:id="23" w:name="_Toc484540609"/>
      <w:r>
        <w:rPr>
          <w:rFonts w:asciiTheme="majorBidi" w:hAnsiTheme="majorBidi" w:cstheme="majorBidi"/>
          <w:b/>
        </w:rPr>
        <w:lastRenderedPageBreak/>
        <w:t>Приложение 1</w:t>
      </w:r>
      <w:bookmarkEnd w:id="23"/>
    </w:p>
    <w:p w14:paraId="394C7051" w14:textId="447DA0FA" w:rsidR="00696B07" w:rsidRPr="009D3E55" w:rsidRDefault="00696B07" w:rsidP="00696B07">
      <w:pPr>
        <w:rPr>
          <w:rFonts w:ascii="Times New Roman" w:hAnsi="Times New Roman" w:cs="Times New Roman"/>
          <w:b/>
          <w:bCs/>
          <w:i/>
          <w:iCs/>
          <w:sz w:val="28"/>
          <w:szCs w:val="28"/>
        </w:rPr>
      </w:pPr>
      <w:r w:rsidRPr="009D3E55">
        <w:rPr>
          <w:rFonts w:ascii="Times New Roman" w:hAnsi="Times New Roman" w:cs="Times New Roman"/>
          <w:b/>
          <w:bCs/>
          <w:i/>
          <w:iCs/>
          <w:sz w:val="28"/>
          <w:szCs w:val="28"/>
        </w:rPr>
        <w:t>Варианты классификаций дискурсивных маркеров.</w:t>
      </w:r>
    </w:p>
    <w:tbl>
      <w:tblPr>
        <w:tblStyle w:val="aff9"/>
        <w:tblW w:w="14879" w:type="dxa"/>
        <w:tblLayout w:type="fixed"/>
        <w:tblLook w:val="04A0" w:firstRow="1" w:lastRow="0" w:firstColumn="1" w:lastColumn="0" w:noHBand="0" w:noVBand="1"/>
      </w:tblPr>
      <w:tblGrid>
        <w:gridCol w:w="2321"/>
        <w:gridCol w:w="2777"/>
        <w:gridCol w:w="3119"/>
        <w:gridCol w:w="3451"/>
        <w:gridCol w:w="3211"/>
      </w:tblGrid>
      <w:tr w:rsidR="009D3E55" w:rsidRPr="00544CA8" w14:paraId="1E8841FC" w14:textId="3A219827" w:rsidTr="009D3E55">
        <w:tc>
          <w:tcPr>
            <w:tcW w:w="2321" w:type="dxa"/>
            <w:tcBorders>
              <w:tl2br w:val="single" w:sz="4" w:space="0" w:color="auto"/>
            </w:tcBorders>
          </w:tcPr>
          <w:p w14:paraId="1348604C" w14:textId="5AA311D5" w:rsidR="009D3E55" w:rsidRDefault="009D3E55" w:rsidP="009D3E55">
            <w:pPr>
              <w:rPr>
                <w:rFonts w:ascii="Times New Roman" w:hAnsi="Times New Roman" w:cs="Times New Roman"/>
                <w:b/>
                <w:bCs/>
              </w:rPr>
            </w:pPr>
            <w:r>
              <w:rPr>
                <w:rFonts w:ascii="Times New Roman" w:hAnsi="Times New Roman" w:cs="Times New Roman"/>
                <w:b/>
                <w:bCs/>
              </w:rPr>
              <w:t xml:space="preserve">                  Автор</w:t>
            </w:r>
          </w:p>
          <w:p w14:paraId="15CC9A42" w14:textId="330E5740" w:rsidR="009D3E55" w:rsidRPr="00544CA8" w:rsidRDefault="009D3E55" w:rsidP="009D3E55">
            <w:pPr>
              <w:rPr>
                <w:rFonts w:ascii="Times New Roman" w:hAnsi="Times New Roman" w:cs="Times New Roman"/>
                <w:b/>
                <w:bCs/>
              </w:rPr>
            </w:pPr>
            <w:r>
              <w:rPr>
                <w:rFonts w:ascii="Times New Roman" w:hAnsi="Times New Roman" w:cs="Times New Roman"/>
                <w:b/>
                <w:bCs/>
              </w:rPr>
              <w:t>Параметры классификации/</w:t>
            </w:r>
          </w:p>
        </w:tc>
        <w:tc>
          <w:tcPr>
            <w:tcW w:w="2777" w:type="dxa"/>
          </w:tcPr>
          <w:p w14:paraId="654691FE" w14:textId="77777777" w:rsidR="009D3E55" w:rsidRPr="00544CA8" w:rsidRDefault="009D3E55" w:rsidP="009D3E55">
            <w:pPr>
              <w:rPr>
                <w:rFonts w:ascii="Times New Roman" w:hAnsi="Times New Roman" w:cs="Times New Roman"/>
                <w:b/>
                <w:bCs/>
              </w:rPr>
            </w:pPr>
            <w:r w:rsidRPr="00544CA8">
              <w:rPr>
                <w:rFonts w:ascii="Times New Roman" w:hAnsi="Times New Roman" w:cs="Times New Roman"/>
                <w:b/>
                <w:bCs/>
              </w:rPr>
              <w:t>1. Д. Шифрин</w:t>
            </w:r>
          </w:p>
        </w:tc>
        <w:tc>
          <w:tcPr>
            <w:tcW w:w="3119" w:type="dxa"/>
          </w:tcPr>
          <w:p w14:paraId="5F5BAA11" w14:textId="77777777" w:rsidR="009D3E55" w:rsidRPr="00544CA8" w:rsidRDefault="009D3E55" w:rsidP="009D3E55">
            <w:pPr>
              <w:rPr>
                <w:rFonts w:ascii="Times New Roman" w:hAnsi="Times New Roman" w:cs="Times New Roman"/>
                <w:b/>
                <w:bCs/>
              </w:rPr>
            </w:pPr>
            <w:r w:rsidRPr="00544CA8">
              <w:rPr>
                <w:rFonts w:ascii="Times New Roman" w:hAnsi="Times New Roman" w:cs="Times New Roman"/>
                <w:b/>
                <w:bCs/>
              </w:rPr>
              <w:t>2. Б. Фрейзер</w:t>
            </w:r>
          </w:p>
        </w:tc>
        <w:tc>
          <w:tcPr>
            <w:tcW w:w="3451" w:type="dxa"/>
          </w:tcPr>
          <w:p w14:paraId="5A98447C" w14:textId="77777777" w:rsidR="009D3E55" w:rsidRPr="00544CA8" w:rsidRDefault="009D3E55" w:rsidP="009D3E55">
            <w:pPr>
              <w:rPr>
                <w:rFonts w:ascii="Times New Roman" w:hAnsi="Times New Roman" w:cs="Times New Roman"/>
                <w:b/>
                <w:bCs/>
              </w:rPr>
            </w:pPr>
            <w:r w:rsidRPr="00544CA8">
              <w:rPr>
                <w:rFonts w:ascii="Times New Roman" w:hAnsi="Times New Roman" w:cs="Times New Roman"/>
                <w:b/>
                <w:bCs/>
              </w:rPr>
              <w:t>3. Д. Блейкмор</w:t>
            </w:r>
          </w:p>
        </w:tc>
        <w:tc>
          <w:tcPr>
            <w:tcW w:w="3211" w:type="dxa"/>
          </w:tcPr>
          <w:p w14:paraId="2077E703" w14:textId="6AB09D5C" w:rsidR="009D3E55" w:rsidRDefault="009D3E55" w:rsidP="009D3E55">
            <w:pPr>
              <w:rPr>
                <w:rFonts w:ascii="Times New Roman" w:hAnsi="Times New Roman" w:cs="Times New Roman"/>
                <w:b/>
                <w:bCs/>
              </w:rPr>
            </w:pPr>
            <w:r>
              <w:rPr>
                <w:rFonts w:ascii="Times New Roman" w:hAnsi="Times New Roman" w:cs="Times New Roman"/>
                <w:b/>
                <w:bCs/>
              </w:rPr>
              <w:t>4. Г. Цифонун (Г. Ди</w:t>
            </w:r>
            <w:r w:rsidRPr="00544CA8">
              <w:rPr>
                <w:rFonts w:ascii="Times New Roman" w:hAnsi="Times New Roman" w:cs="Times New Roman"/>
                <w:b/>
                <w:bCs/>
              </w:rPr>
              <w:t>вальд)</w:t>
            </w:r>
          </w:p>
        </w:tc>
      </w:tr>
      <w:tr w:rsidR="009D3E55" w:rsidRPr="00544CA8" w14:paraId="52136B54" w14:textId="3F0D85D0" w:rsidTr="009D3E55">
        <w:trPr>
          <w:trHeight w:val="382"/>
        </w:trPr>
        <w:tc>
          <w:tcPr>
            <w:tcW w:w="2321" w:type="dxa"/>
          </w:tcPr>
          <w:p w14:paraId="6C581A77" w14:textId="77777777" w:rsidR="009D3E55" w:rsidRPr="00544CA8" w:rsidRDefault="009D3E55" w:rsidP="009D3E55">
            <w:pPr>
              <w:rPr>
                <w:rFonts w:ascii="Times New Roman" w:hAnsi="Times New Roman" w:cs="Times New Roman"/>
                <w:b/>
                <w:bCs/>
              </w:rPr>
            </w:pPr>
            <w:r w:rsidRPr="00544CA8">
              <w:rPr>
                <w:rFonts w:ascii="Times New Roman" w:hAnsi="Times New Roman" w:cs="Times New Roman"/>
                <w:b/>
                <w:bCs/>
              </w:rPr>
              <w:t>Принятый термин</w:t>
            </w:r>
          </w:p>
        </w:tc>
        <w:tc>
          <w:tcPr>
            <w:tcW w:w="2777" w:type="dxa"/>
          </w:tcPr>
          <w:p w14:paraId="0AFC30BC" w14:textId="77777777" w:rsidR="009D3E55" w:rsidRPr="00544CA8" w:rsidRDefault="009D3E55" w:rsidP="009D3E55">
            <w:pPr>
              <w:rPr>
                <w:rFonts w:ascii="Times New Roman" w:hAnsi="Times New Roman" w:cs="Times New Roman"/>
              </w:rPr>
            </w:pPr>
            <w:r w:rsidRPr="00544CA8">
              <w:rPr>
                <w:rFonts w:ascii="Times New Roman" w:hAnsi="Times New Roman" w:cs="Times New Roman"/>
              </w:rPr>
              <w:t>дискурсивные маркеры</w:t>
            </w:r>
          </w:p>
        </w:tc>
        <w:tc>
          <w:tcPr>
            <w:tcW w:w="3119" w:type="dxa"/>
          </w:tcPr>
          <w:p w14:paraId="07E6462F" w14:textId="078BEAAB" w:rsidR="009D3E55" w:rsidRPr="00544CA8" w:rsidRDefault="009D3E55" w:rsidP="009D3E55">
            <w:pPr>
              <w:rPr>
                <w:rFonts w:ascii="Times New Roman" w:hAnsi="Times New Roman" w:cs="Times New Roman"/>
              </w:rPr>
            </w:pPr>
            <w:r w:rsidRPr="00544CA8">
              <w:rPr>
                <w:rFonts w:ascii="Times New Roman" w:hAnsi="Times New Roman" w:cs="Times New Roman"/>
              </w:rPr>
              <w:t xml:space="preserve">прагматические маркеры </w:t>
            </w:r>
          </w:p>
        </w:tc>
        <w:tc>
          <w:tcPr>
            <w:tcW w:w="3451" w:type="dxa"/>
          </w:tcPr>
          <w:p w14:paraId="281F4128" w14:textId="6D709572" w:rsidR="009D3E55" w:rsidRPr="00544CA8" w:rsidRDefault="009D3E55" w:rsidP="009D3E55">
            <w:pPr>
              <w:rPr>
                <w:rFonts w:ascii="Times New Roman" w:hAnsi="Times New Roman" w:cs="Times New Roman"/>
              </w:rPr>
            </w:pPr>
            <w:r w:rsidRPr="00544CA8">
              <w:rPr>
                <w:rFonts w:ascii="Times New Roman" w:hAnsi="Times New Roman" w:cs="Times New Roman"/>
              </w:rPr>
              <w:t>коннективы, дискурс</w:t>
            </w:r>
            <w:r>
              <w:rPr>
                <w:rFonts w:ascii="Times New Roman" w:hAnsi="Times New Roman" w:cs="Times New Roman"/>
              </w:rPr>
              <w:t>ивн.</w:t>
            </w:r>
            <w:r w:rsidRPr="00544CA8">
              <w:rPr>
                <w:rFonts w:ascii="Times New Roman" w:hAnsi="Times New Roman" w:cs="Times New Roman"/>
              </w:rPr>
              <w:t>маркеры</w:t>
            </w:r>
          </w:p>
        </w:tc>
        <w:tc>
          <w:tcPr>
            <w:tcW w:w="3211" w:type="dxa"/>
          </w:tcPr>
          <w:p w14:paraId="42AC51C6" w14:textId="1491B58E" w:rsidR="009D3E55" w:rsidRPr="00544CA8" w:rsidRDefault="009D3E55" w:rsidP="009D3E55">
            <w:pPr>
              <w:rPr>
                <w:rFonts w:ascii="Times New Roman" w:hAnsi="Times New Roman" w:cs="Times New Roman"/>
              </w:rPr>
            </w:pPr>
            <w:r w:rsidRPr="00544CA8">
              <w:rPr>
                <w:rFonts w:ascii="Times New Roman" w:hAnsi="Times New Roman" w:cs="Times New Roman"/>
              </w:rPr>
              <w:t>Модальные частицы, дискурсивные частицы</w:t>
            </w:r>
          </w:p>
        </w:tc>
      </w:tr>
      <w:tr w:rsidR="009D3E55" w:rsidRPr="00544CA8" w14:paraId="239C5C7E" w14:textId="0BCD8493" w:rsidTr="009D3E55">
        <w:trPr>
          <w:trHeight w:val="240"/>
        </w:trPr>
        <w:tc>
          <w:tcPr>
            <w:tcW w:w="2321" w:type="dxa"/>
          </w:tcPr>
          <w:p w14:paraId="4E096083" w14:textId="77777777" w:rsidR="009D3E55" w:rsidRPr="00544CA8" w:rsidRDefault="009D3E55" w:rsidP="009D3E55">
            <w:pPr>
              <w:rPr>
                <w:rFonts w:ascii="Times New Roman" w:hAnsi="Times New Roman" w:cs="Times New Roman"/>
                <w:b/>
                <w:bCs/>
              </w:rPr>
            </w:pPr>
            <w:r>
              <w:rPr>
                <w:rFonts w:ascii="Times New Roman" w:hAnsi="Times New Roman" w:cs="Times New Roman"/>
                <w:b/>
                <w:bCs/>
              </w:rPr>
              <w:t>Языковой материал</w:t>
            </w:r>
          </w:p>
        </w:tc>
        <w:tc>
          <w:tcPr>
            <w:tcW w:w="2777" w:type="dxa"/>
          </w:tcPr>
          <w:p w14:paraId="58C86A1D" w14:textId="77777777" w:rsidR="009D3E55" w:rsidRPr="00544CA8" w:rsidRDefault="009D3E55" w:rsidP="009D3E55">
            <w:pPr>
              <w:rPr>
                <w:rFonts w:ascii="Times New Roman" w:hAnsi="Times New Roman" w:cs="Times New Roman"/>
              </w:rPr>
            </w:pPr>
            <w:r>
              <w:rPr>
                <w:rFonts w:ascii="Times New Roman" w:hAnsi="Times New Roman" w:cs="Times New Roman"/>
              </w:rPr>
              <w:t>Англ.яз</w:t>
            </w:r>
          </w:p>
        </w:tc>
        <w:tc>
          <w:tcPr>
            <w:tcW w:w="3119" w:type="dxa"/>
          </w:tcPr>
          <w:p w14:paraId="1B9BC34A" w14:textId="77777777" w:rsidR="009D3E55" w:rsidRPr="00544CA8" w:rsidRDefault="009D3E55" w:rsidP="009D3E55">
            <w:pPr>
              <w:rPr>
                <w:rFonts w:ascii="Times New Roman" w:hAnsi="Times New Roman" w:cs="Times New Roman"/>
              </w:rPr>
            </w:pPr>
            <w:r>
              <w:rPr>
                <w:rFonts w:ascii="Times New Roman" w:hAnsi="Times New Roman" w:cs="Times New Roman"/>
              </w:rPr>
              <w:t>Англ.яз</w:t>
            </w:r>
          </w:p>
        </w:tc>
        <w:tc>
          <w:tcPr>
            <w:tcW w:w="3451" w:type="dxa"/>
          </w:tcPr>
          <w:p w14:paraId="419F9ED0" w14:textId="77777777" w:rsidR="009D3E55" w:rsidRPr="00544CA8" w:rsidRDefault="009D3E55" w:rsidP="009D3E55">
            <w:pPr>
              <w:rPr>
                <w:rFonts w:ascii="Times New Roman" w:hAnsi="Times New Roman" w:cs="Times New Roman"/>
              </w:rPr>
            </w:pPr>
            <w:r>
              <w:rPr>
                <w:rFonts w:ascii="Times New Roman" w:hAnsi="Times New Roman" w:cs="Times New Roman"/>
              </w:rPr>
              <w:t>Англ.яз</w:t>
            </w:r>
          </w:p>
        </w:tc>
        <w:tc>
          <w:tcPr>
            <w:tcW w:w="3211" w:type="dxa"/>
          </w:tcPr>
          <w:p w14:paraId="4A1FB97A" w14:textId="34EEC7FA" w:rsidR="009D3E55" w:rsidRPr="00544CA8" w:rsidRDefault="009D3E55" w:rsidP="009D3E55">
            <w:pPr>
              <w:rPr>
                <w:rFonts w:ascii="Times New Roman" w:hAnsi="Times New Roman" w:cs="Times New Roman"/>
              </w:rPr>
            </w:pPr>
            <w:r>
              <w:rPr>
                <w:rFonts w:ascii="Times New Roman" w:hAnsi="Times New Roman" w:cs="Times New Roman"/>
              </w:rPr>
              <w:t>Немецк. язык</w:t>
            </w:r>
          </w:p>
        </w:tc>
      </w:tr>
      <w:tr w:rsidR="009D3E55" w:rsidRPr="00544CA8" w14:paraId="138F04FB" w14:textId="7EB50B36" w:rsidTr="009D3E55">
        <w:tc>
          <w:tcPr>
            <w:tcW w:w="2321" w:type="dxa"/>
          </w:tcPr>
          <w:p w14:paraId="409519D3" w14:textId="04605ACB" w:rsidR="009D3E55" w:rsidRPr="00544CA8" w:rsidRDefault="009D3E55" w:rsidP="009D3E55">
            <w:pPr>
              <w:rPr>
                <w:rFonts w:ascii="Times New Roman" w:hAnsi="Times New Roman" w:cs="Times New Roman"/>
                <w:b/>
                <w:bCs/>
              </w:rPr>
            </w:pPr>
            <w:r w:rsidRPr="00544CA8">
              <w:rPr>
                <w:rFonts w:ascii="Times New Roman" w:hAnsi="Times New Roman" w:cs="Times New Roman"/>
                <w:b/>
                <w:bCs/>
              </w:rPr>
              <w:t>Характеристика</w:t>
            </w:r>
            <w:r>
              <w:rPr>
                <w:rFonts w:ascii="Times New Roman" w:hAnsi="Times New Roman" w:cs="Times New Roman"/>
                <w:b/>
                <w:bCs/>
              </w:rPr>
              <w:t xml:space="preserve"> и роль дикурсивных маркеров</w:t>
            </w:r>
          </w:p>
        </w:tc>
        <w:tc>
          <w:tcPr>
            <w:tcW w:w="2777" w:type="dxa"/>
          </w:tcPr>
          <w:p w14:paraId="330C9B81" w14:textId="4CB36E1C" w:rsidR="009D3E55" w:rsidRPr="00544CA8" w:rsidRDefault="009D3E55" w:rsidP="009D3E55">
            <w:pPr>
              <w:rPr>
                <w:rFonts w:ascii="Times New Roman" w:hAnsi="Times New Roman" w:cs="Times New Roman"/>
              </w:rPr>
            </w:pPr>
            <w:r>
              <w:rPr>
                <w:rFonts w:ascii="Times New Roman" w:hAnsi="Times New Roman" w:cs="Times New Roman"/>
              </w:rPr>
              <w:t xml:space="preserve">Способность обеспечивать </w:t>
            </w:r>
            <w:r w:rsidRPr="00544CA8">
              <w:rPr>
                <w:rFonts w:ascii="Times New Roman" w:hAnsi="Times New Roman" w:cs="Times New Roman"/>
              </w:rPr>
              <w:t>когеренцию между соседними высказыв</w:t>
            </w:r>
            <w:r>
              <w:rPr>
                <w:rFonts w:ascii="Times New Roman" w:hAnsi="Times New Roman" w:cs="Times New Roman"/>
              </w:rPr>
              <w:t>аниями</w:t>
            </w:r>
          </w:p>
        </w:tc>
        <w:tc>
          <w:tcPr>
            <w:tcW w:w="3119" w:type="dxa"/>
          </w:tcPr>
          <w:p w14:paraId="05B67444" w14:textId="6775E2F6" w:rsidR="009D3E55" w:rsidRPr="00544CA8" w:rsidRDefault="009D3E55" w:rsidP="009D3E55">
            <w:pPr>
              <w:rPr>
                <w:rFonts w:ascii="Times New Roman" w:hAnsi="Times New Roman" w:cs="Times New Roman"/>
              </w:rPr>
            </w:pPr>
            <w:r w:rsidRPr="00544CA8">
              <w:rPr>
                <w:rFonts w:ascii="Times New Roman" w:hAnsi="Times New Roman" w:cs="Times New Roman"/>
              </w:rPr>
              <w:t>Дискурсивные маркеры - указывают на тип</w:t>
            </w:r>
            <w:r w:rsidR="00DC4C80">
              <w:rPr>
                <w:rFonts w:ascii="Times New Roman" w:hAnsi="Times New Roman" w:cs="Times New Roman"/>
              </w:rPr>
              <w:t xml:space="preserve"> соотношения</w:t>
            </w:r>
            <w:r>
              <w:rPr>
                <w:rFonts w:ascii="Times New Roman" w:hAnsi="Times New Roman" w:cs="Times New Roman"/>
              </w:rPr>
              <w:t>,</w:t>
            </w:r>
            <w:r w:rsidRPr="00544CA8">
              <w:rPr>
                <w:rFonts w:ascii="Times New Roman" w:hAnsi="Times New Roman" w:cs="Times New Roman"/>
              </w:rPr>
              <w:t xml:space="preserve"> комментируют содержание дискурса.</w:t>
            </w:r>
          </w:p>
        </w:tc>
        <w:tc>
          <w:tcPr>
            <w:tcW w:w="3451" w:type="dxa"/>
          </w:tcPr>
          <w:p w14:paraId="4397045C" w14:textId="77777777" w:rsidR="009D3E55" w:rsidRPr="00544CA8" w:rsidRDefault="009D3E55" w:rsidP="009D3E55">
            <w:pPr>
              <w:rPr>
                <w:rFonts w:ascii="Times New Roman" w:hAnsi="Times New Roman" w:cs="Times New Roman"/>
              </w:rPr>
            </w:pPr>
            <w:r w:rsidRPr="00544CA8">
              <w:rPr>
                <w:rFonts w:ascii="Times New Roman" w:hAnsi="Times New Roman" w:cs="Times New Roman"/>
              </w:rPr>
              <w:t>"Процессуальные маркеры", ограничивающие возможные интерпретации контекста</w:t>
            </w:r>
          </w:p>
        </w:tc>
        <w:tc>
          <w:tcPr>
            <w:tcW w:w="3211" w:type="dxa"/>
          </w:tcPr>
          <w:p w14:paraId="3D0AAD9D" w14:textId="477A8EEC" w:rsidR="009D3E55" w:rsidRPr="00544CA8" w:rsidRDefault="009D3E55" w:rsidP="009D3E55">
            <w:pPr>
              <w:rPr>
                <w:rFonts w:ascii="Times New Roman" w:hAnsi="Times New Roman" w:cs="Times New Roman"/>
              </w:rPr>
            </w:pPr>
            <w:r w:rsidRPr="00544CA8">
              <w:rPr>
                <w:rFonts w:ascii="Times New Roman" w:hAnsi="Times New Roman" w:cs="Times New Roman"/>
              </w:rPr>
              <w:t>Использование дискурсивного маркера придает окраску контексту</w:t>
            </w:r>
          </w:p>
        </w:tc>
      </w:tr>
      <w:tr w:rsidR="009D3E55" w:rsidRPr="00544CA8" w14:paraId="0506E84F" w14:textId="4D979D22" w:rsidTr="009D3E55">
        <w:trPr>
          <w:trHeight w:val="875"/>
        </w:trPr>
        <w:tc>
          <w:tcPr>
            <w:tcW w:w="2321" w:type="dxa"/>
          </w:tcPr>
          <w:p w14:paraId="643A5A28" w14:textId="10107A3E" w:rsidR="009D3E55" w:rsidRPr="009D3E55" w:rsidRDefault="009D3E55" w:rsidP="009D3E55">
            <w:pPr>
              <w:rPr>
                <w:rFonts w:ascii="Times New Roman" w:hAnsi="Times New Roman" w:cs="Times New Roman"/>
                <w:b/>
                <w:bCs/>
                <w:color w:val="000000"/>
              </w:rPr>
            </w:pPr>
            <w:r w:rsidRPr="00544CA8">
              <w:rPr>
                <w:rFonts w:ascii="Times New Roman" w:hAnsi="Times New Roman" w:cs="Times New Roman"/>
                <w:b/>
                <w:bCs/>
                <w:color w:val="000000"/>
              </w:rPr>
              <w:t>Явления, включаемы</w:t>
            </w:r>
            <w:r>
              <w:rPr>
                <w:rFonts w:ascii="Times New Roman" w:hAnsi="Times New Roman" w:cs="Times New Roman"/>
                <w:b/>
                <w:bCs/>
                <w:color w:val="000000"/>
              </w:rPr>
              <w:t>е в класс ДМ</w:t>
            </w:r>
          </w:p>
        </w:tc>
        <w:tc>
          <w:tcPr>
            <w:tcW w:w="2777" w:type="dxa"/>
          </w:tcPr>
          <w:p w14:paraId="2DA19683" w14:textId="77777777" w:rsidR="009D3E55" w:rsidRPr="00544CA8" w:rsidRDefault="009D3E55" w:rsidP="009D3E55">
            <w:pPr>
              <w:rPr>
                <w:rFonts w:ascii="Times New Roman" w:hAnsi="Times New Roman" w:cs="Times New Roman"/>
              </w:rPr>
            </w:pPr>
            <w:r w:rsidRPr="00544CA8">
              <w:rPr>
                <w:rFonts w:ascii="Times New Roman" w:hAnsi="Times New Roman" w:cs="Times New Roman"/>
              </w:rPr>
              <w:t>Союзы, частицы, наречия, вводн.слова;                  невербальные средства</w:t>
            </w:r>
          </w:p>
        </w:tc>
        <w:tc>
          <w:tcPr>
            <w:tcW w:w="3119" w:type="dxa"/>
          </w:tcPr>
          <w:p w14:paraId="2B17DB3C" w14:textId="62EC14AB" w:rsidR="009D3E55" w:rsidRPr="00544CA8" w:rsidRDefault="009D3E55" w:rsidP="009D3E55">
            <w:pPr>
              <w:rPr>
                <w:rFonts w:ascii="Times New Roman" w:hAnsi="Times New Roman" w:cs="Times New Roman"/>
              </w:rPr>
            </w:pPr>
            <w:r w:rsidRPr="00544CA8">
              <w:rPr>
                <w:rFonts w:ascii="Times New Roman" w:hAnsi="Times New Roman" w:cs="Times New Roman"/>
              </w:rPr>
              <w:t xml:space="preserve">Очень широкий круг вербальных средств: от наклонения глагола, до ДМ </w:t>
            </w:r>
          </w:p>
        </w:tc>
        <w:tc>
          <w:tcPr>
            <w:tcW w:w="3451" w:type="dxa"/>
          </w:tcPr>
          <w:p w14:paraId="4D4256C0" w14:textId="77777777" w:rsidR="009D3E55" w:rsidRPr="00544CA8" w:rsidRDefault="009D3E55" w:rsidP="009D3E55">
            <w:pPr>
              <w:rPr>
                <w:rFonts w:ascii="Times New Roman" w:hAnsi="Times New Roman" w:cs="Times New Roman"/>
              </w:rPr>
            </w:pPr>
            <w:r w:rsidRPr="00544CA8">
              <w:rPr>
                <w:rFonts w:ascii="Times New Roman" w:hAnsi="Times New Roman" w:cs="Times New Roman"/>
              </w:rPr>
              <w:t>Частицы, наречия, вводные слова и обороты, междометия</w:t>
            </w:r>
          </w:p>
        </w:tc>
        <w:tc>
          <w:tcPr>
            <w:tcW w:w="3211" w:type="dxa"/>
          </w:tcPr>
          <w:p w14:paraId="40780FC5" w14:textId="43C9CA0D" w:rsidR="009D3E55" w:rsidRPr="00544CA8" w:rsidRDefault="009D3E55" w:rsidP="009D3E55">
            <w:pPr>
              <w:rPr>
                <w:rFonts w:ascii="Times New Roman" w:hAnsi="Times New Roman" w:cs="Times New Roman"/>
              </w:rPr>
            </w:pPr>
            <w:r w:rsidRPr="00544CA8">
              <w:rPr>
                <w:rFonts w:ascii="Times New Roman" w:hAnsi="Times New Roman" w:cs="Times New Roman"/>
              </w:rPr>
              <w:t>Частицы, наречия</w:t>
            </w:r>
          </w:p>
        </w:tc>
      </w:tr>
      <w:tr w:rsidR="009D3E55" w:rsidRPr="009D3E55" w14:paraId="13914744" w14:textId="2F72EE8C" w:rsidTr="009D3E55">
        <w:tc>
          <w:tcPr>
            <w:tcW w:w="2321" w:type="dxa"/>
          </w:tcPr>
          <w:p w14:paraId="750AC908" w14:textId="77777777" w:rsidR="009D3E55" w:rsidRPr="00544CA8" w:rsidRDefault="009D3E55" w:rsidP="009D3E55">
            <w:pPr>
              <w:rPr>
                <w:rFonts w:ascii="Times New Roman" w:hAnsi="Times New Roman" w:cs="Times New Roman"/>
                <w:b/>
                <w:bCs/>
                <w:color w:val="000000"/>
              </w:rPr>
            </w:pPr>
            <w:r w:rsidRPr="00544CA8">
              <w:rPr>
                <w:rFonts w:ascii="Times New Roman" w:hAnsi="Times New Roman" w:cs="Times New Roman"/>
                <w:b/>
                <w:bCs/>
                <w:color w:val="000000"/>
              </w:rPr>
              <w:t xml:space="preserve">Классификация дискурсивных маркеров. </w:t>
            </w:r>
          </w:p>
          <w:p w14:paraId="39CF29CC" w14:textId="77777777" w:rsidR="009D3E55" w:rsidRPr="00544CA8" w:rsidRDefault="009D3E55" w:rsidP="009D3E55">
            <w:pPr>
              <w:rPr>
                <w:rFonts w:ascii="Times New Roman" w:hAnsi="Times New Roman" w:cs="Times New Roman"/>
              </w:rPr>
            </w:pPr>
          </w:p>
        </w:tc>
        <w:tc>
          <w:tcPr>
            <w:tcW w:w="2777" w:type="dxa"/>
          </w:tcPr>
          <w:p w14:paraId="5B83548B" w14:textId="77777777" w:rsidR="009D3E55" w:rsidRPr="00544CA8" w:rsidRDefault="009D3E55" w:rsidP="009D3E55">
            <w:pPr>
              <w:rPr>
                <w:rFonts w:ascii="Times New Roman" w:hAnsi="Times New Roman" w:cs="Times New Roman"/>
                <w:lang w:val="en-US"/>
              </w:rPr>
            </w:pPr>
            <w:r w:rsidRPr="00544CA8">
              <w:rPr>
                <w:rFonts w:ascii="Times New Roman" w:hAnsi="Times New Roman" w:cs="Times New Roman"/>
                <w:lang w:val="en-US"/>
              </w:rPr>
              <w:t xml:space="preserve">1) </w:t>
            </w:r>
            <w:r w:rsidRPr="00544CA8">
              <w:rPr>
                <w:rFonts w:ascii="Times New Roman" w:hAnsi="Times New Roman" w:cs="Times New Roman"/>
              </w:rPr>
              <w:t>соч</w:t>
            </w:r>
            <w:r w:rsidRPr="00544CA8">
              <w:rPr>
                <w:rFonts w:ascii="Times New Roman" w:hAnsi="Times New Roman" w:cs="Times New Roman"/>
                <w:lang w:val="en-US"/>
              </w:rPr>
              <w:t xml:space="preserve">. </w:t>
            </w:r>
            <w:r w:rsidRPr="00544CA8">
              <w:rPr>
                <w:rFonts w:ascii="Times New Roman" w:hAnsi="Times New Roman" w:cs="Times New Roman"/>
              </w:rPr>
              <w:t>и</w:t>
            </w:r>
            <w:r w:rsidRPr="00544CA8">
              <w:rPr>
                <w:rFonts w:ascii="Times New Roman" w:hAnsi="Times New Roman" w:cs="Times New Roman"/>
                <w:lang w:val="en-US"/>
              </w:rPr>
              <w:t xml:space="preserve"> </w:t>
            </w:r>
            <w:r w:rsidRPr="00544CA8">
              <w:rPr>
                <w:rFonts w:ascii="Times New Roman" w:hAnsi="Times New Roman" w:cs="Times New Roman"/>
              </w:rPr>
              <w:t>подч</w:t>
            </w:r>
            <w:r w:rsidRPr="00544CA8">
              <w:rPr>
                <w:rFonts w:ascii="Times New Roman" w:hAnsi="Times New Roman" w:cs="Times New Roman"/>
                <w:lang w:val="en-US"/>
              </w:rPr>
              <w:t xml:space="preserve">. </w:t>
            </w:r>
            <w:r w:rsidRPr="00544CA8">
              <w:rPr>
                <w:rFonts w:ascii="Times New Roman" w:hAnsi="Times New Roman" w:cs="Times New Roman"/>
              </w:rPr>
              <w:t>союзы</w:t>
            </w:r>
            <w:r w:rsidRPr="00544CA8">
              <w:rPr>
                <w:rFonts w:ascii="Times New Roman" w:hAnsi="Times New Roman" w:cs="Times New Roman"/>
                <w:lang w:val="en-US"/>
              </w:rPr>
              <w:t xml:space="preserve"> </w:t>
            </w:r>
            <w:r w:rsidRPr="00544CA8">
              <w:rPr>
                <w:rFonts w:ascii="Times New Roman" w:hAnsi="Times New Roman" w:cs="Times New Roman"/>
                <w:i/>
                <w:iCs/>
                <w:lang w:val="en-US"/>
              </w:rPr>
              <w:t xml:space="preserve">and, but, or, because                                                   </w:t>
            </w:r>
            <w:r w:rsidRPr="00544CA8">
              <w:rPr>
                <w:rFonts w:ascii="Times New Roman" w:hAnsi="Times New Roman" w:cs="Times New Roman"/>
                <w:lang w:val="en-US"/>
              </w:rPr>
              <w:t xml:space="preserve">2) </w:t>
            </w:r>
            <w:r w:rsidRPr="00544CA8">
              <w:rPr>
                <w:rFonts w:ascii="Times New Roman" w:hAnsi="Times New Roman" w:cs="Times New Roman"/>
              </w:rPr>
              <w:t>темпоральн</w:t>
            </w:r>
            <w:r w:rsidRPr="00544CA8">
              <w:rPr>
                <w:rFonts w:ascii="Times New Roman" w:hAnsi="Times New Roman" w:cs="Times New Roman"/>
                <w:lang w:val="en-US"/>
              </w:rPr>
              <w:t xml:space="preserve">. </w:t>
            </w:r>
            <w:r w:rsidRPr="00544CA8">
              <w:rPr>
                <w:rFonts w:ascii="Times New Roman" w:hAnsi="Times New Roman" w:cs="Times New Roman"/>
              </w:rPr>
              <w:t>и</w:t>
            </w:r>
            <w:r w:rsidRPr="00544CA8">
              <w:rPr>
                <w:rFonts w:ascii="Times New Roman" w:hAnsi="Times New Roman" w:cs="Times New Roman"/>
                <w:lang w:val="en-US"/>
              </w:rPr>
              <w:t xml:space="preserve"> </w:t>
            </w:r>
            <w:r w:rsidRPr="00544CA8">
              <w:rPr>
                <w:rFonts w:ascii="Times New Roman" w:hAnsi="Times New Roman" w:cs="Times New Roman"/>
              </w:rPr>
              <w:t>союзн</w:t>
            </w:r>
            <w:r w:rsidRPr="00544CA8">
              <w:rPr>
                <w:rFonts w:ascii="Times New Roman" w:hAnsi="Times New Roman" w:cs="Times New Roman"/>
                <w:lang w:val="en-US"/>
              </w:rPr>
              <w:t xml:space="preserve">. </w:t>
            </w:r>
            <w:r w:rsidRPr="00544CA8">
              <w:rPr>
                <w:rFonts w:ascii="Times New Roman" w:hAnsi="Times New Roman" w:cs="Times New Roman"/>
              </w:rPr>
              <w:t>наречия</w:t>
            </w:r>
            <w:r w:rsidRPr="00544CA8">
              <w:rPr>
                <w:rFonts w:ascii="Times New Roman" w:hAnsi="Times New Roman" w:cs="Times New Roman"/>
                <w:lang w:val="en-US"/>
              </w:rPr>
              <w:t xml:space="preserve"> </w:t>
            </w:r>
            <w:r w:rsidRPr="00544CA8">
              <w:rPr>
                <w:rFonts w:ascii="Times New Roman" w:hAnsi="Times New Roman" w:cs="Times New Roman"/>
                <w:i/>
                <w:iCs/>
                <w:lang w:val="en-US"/>
              </w:rPr>
              <w:t>now, then, so</w:t>
            </w:r>
            <w:r w:rsidRPr="00544CA8">
              <w:rPr>
                <w:rFonts w:ascii="Times New Roman" w:hAnsi="Times New Roman" w:cs="Times New Roman"/>
                <w:lang w:val="en-US"/>
              </w:rPr>
              <w:t xml:space="preserve">                           </w:t>
            </w:r>
          </w:p>
          <w:p w14:paraId="584F45BE" w14:textId="77777777" w:rsidR="009D3E55" w:rsidRPr="00544CA8" w:rsidRDefault="009D3E55" w:rsidP="009D3E55">
            <w:pPr>
              <w:rPr>
                <w:rFonts w:ascii="Times New Roman" w:hAnsi="Times New Roman" w:cs="Times New Roman"/>
                <w:lang w:val="en-US"/>
              </w:rPr>
            </w:pPr>
            <w:r w:rsidRPr="00544CA8">
              <w:rPr>
                <w:rFonts w:ascii="Times New Roman" w:hAnsi="Times New Roman" w:cs="Times New Roman"/>
                <w:lang w:val="en-US"/>
              </w:rPr>
              <w:t xml:space="preserve">3) </w:t>
            </w:r>
            <w:r w:rsidRPr="00544CA8">
              <w:rPr>
                <w:rFonts w:ascii="Times New Roman" w:hAnsi="Times New Roman" w:cs="Times New Roman"/>
              </w:rPr>
              <w:t>частицы</w:t>
            </w:r>
            <w:r w:rsidRPr="00544CA8">
              <w:rPr>
                <w:rFonts w:ascii="Times New Roman" w:hAnsi="Times New Roman" w:cs="Times New Roman"/>
                <w:lang w:val="en-US"/>
              </w:rPr>
              <w:t xml:space="preserve"> </w:t>
            </w:r>
            <w:r w:rsidRPr="00544CA8">
              <w:rPr>
                <w:rFonts w:ascii="Times New Roman" w:hAnsi="Times New Roman" w:cs="Times New Roman"/>
                <w:i/>
                <w:iCs/>
                <w:lang w:val="en-US"/>
              </w:rPr>
              <w:t xml:space="preserve">oh, well                               </w:t>
            </w:r>
            <w:r w:rsidRPr="00544CA8">
              <w:rPr>
                <w:rFonts w:ascii="Times New Roman" w:hAnsi="Times New Roman" w:cs="Times New Roman"/>
                <w:lang w:val="en-US"/>
              </w:rPr>
              <w:t xml:space="preserve">4) </w:t>
            </w:r>
            <w:r w:rsidRPr="00544CA8">
              <w:rPr>
                <w:rFonts w:ascii="Times New Roman" w:hAnsi="Times New Roman" w:cs="Times New Roman"/>
              </w:rPr>
              <w:t>вводн</w:t>
            </w:r>
            <w:r w:rsidRPr="00544CA8">
              <w:rPr>
                <w:rFonts w:ascii="Times New Roman" w:hAnsi="Times New Roman" w:cs="Times New Roman"/>
                <w:lang w:val="en-US"/>
              </w:rPr>
              <w:t xml:space="preserve">. </w:t>
            </w:r>
            <w:r w:rsidRPr="00544CA8">
              <w:rPr>
                <w:rFonts w:ascii="Times New Roman" w:hAnsi="Times New Roman" w:cs="Times New Roman"/>
              </w:rPr>
              <w:t>предл</w:t>
            </w:r>
            <w:r w:rsidRPr="00544CA8">
              <w:rPr>
                <w:rFonts w:ascii="Times New Roman" w:hAnsi="Times New Roman" w:cs="Times New Roman"/>
                <w:lang w:val="en-US"/>
              </w:rPr>
              <w:t xml:space="preserve">. </w:t>
            </w:r>
            <w:r w:rsidRPr="00544CA8">
              <w:rPr>
                <w:rFonts w:ascii="Times New Roman" w:hAnsi="Times New Roman" w:cs="Times New Roman"/>
                <w:i/>
                <w:iCs/>
                <w:lang w:val="en-US"/>
              </w:rPr>
              <w:t>you know, I mean</w:t>
            </w:r>
          </w:p>
        </w:tc>
        <w:tc>
          <w:tcPr>
            <w:tcW w:w="3119" w:type="dxa"/>
          </w:tcPr>
          <w:p w14:paraId="74335D6A" w14:textId="77777777" w:rsidR="009D3E55" w:rsidRDefault="009D3E55" w:rsidP="009D3E55">
            <w:pPr>
              <w:rPr>
                <w:rFonts w:ascii="Times New Roman" w:hAnsi="Times New Roman" w:cs="Times New Roman"/>
                <w:lang w:val="en-US"/>
              </w:rPr>
            </w:pPr>
            <w:r w:rsidRPr="00544CA8">
              <w:rPr>
                <w:rFonts w:ascii="Times New Roman" w:hAnsi="Times New Roman" w:cs="Times New Roman"/>
                <w:lang w:val="en-US"/>
              </w:rPr>
              <w:t>1)</w:t>
            </w:r>
            <w:r w:rsidRPr="001D2B17">
              <w:rPr>
                <w:rFonts w:ascii="Times New Roman" w:hAnsi="Times New Roman" w:cs="Times New Roman"/>
                <w:lang w:val="en-US"/>
              </w:rPr>
              <w:t xml:space="preserve"> </w:t>
            </w:r>
            <w:r w:rsidRPr="00544CA8">
              <w:rPr>
                <w:rFonts w:ascii="Times New Roman" w:hAnsi="Times New Roman" w:cs="Times New Roman"/>
                <w:lang w:val="en-US"/>
              </w:rPr>
              <w:t xml:space="preserve">Базовые: </w:t>
            </w:r>
            <w:r w:rsidRPr="00544CA8">
              <w:rPr>
                <w:rFonts w:ascii="Times New Roman" w:hAnsi="Times New Roman" w:cs="Times New Roman"/>
                <w:i/>
                <w:iCs/>
                <w:lang w:val="en-US"/>
              </w:rPr>
              <w:t>сould you, would you</w:t>
            </w:r>
            <w:r w:rsidRPr="00544CA8">
              <w:rPr>
                <w:rFonts w:ascii="Times New Roman" w:hAnsi="Times New Roman" w:cs="Times New Roman"/>
                <w:lang w:val="en-US"/>
              </w:rPr>
              <w:t xml:space="preserve">, прагматические идиомы </w:t>
            </w:r>
          </w:p>
          <w:p w14:paraId="7193B214" w14:textId="77777777" w:rsidR="009D3E55" w:rsidRDefault="009D3E55" w:rsidP="009D3E55">
            <w:pPr>
              <w:rPr>
                <w:rFonts w:ascii="Times New Roman" w:hAnsi="Times New Roman" w:cs="Times New Roman"/>
                <w:i/>
                <w:iCs/>
                <w:lang w:val="en-US"/>
              </w:rPr>
            </w:pPr>
            <w:r w:rsidRPr="00544CA8">
              <w:rPr>
                <w:rFonts w:ascii="Times New Roman" w:hAnsi="Times New Roman" w:cs="Times New Roman"/>
                <w:lang w:val="en-US"/>
              </w:rPr>
              <w:t>2)</w:t>
            </w:r>
            <w:r w:rsidRPr="001D2B17">
              <w:rPr>
                <w:rFonts w:ascii="Times New Roman" w:hAnsi="Times New Roman" w:cs="Times New Roman"/>
                <w:lang w:val="en-US"/>
              </w:rPr>
              <w:t xml:space="preserve"> </w:t>
            </w:r>
            <w:r w:rsidRPr="00544CA8">
              <w:rPr>
                <w:rFonts w:ascii="Times New Roman" w:hAnsi="Times New Roman" w:cs="Times New Roman"/>
                <w:lang w:val="en-US"/>
              </w:rPr>
              <w:t xml:space="preserve">Комментирующие: </w:t>
            </w:r>
            <w:r w:rsidRPr="00544CA8">
              <w:rPr>
                <w:rFonts w:ascii="Times New Roman" w:hAnsi="Times New Roman" w:cs="Times New Roman"/>
                <w:i/>
                <w:iCs/>
                <w:lang w:val="en-US"/>
              </w:rPr>
              <w:t>fortunately, (possibly, they say, I heard, that; if I am not mistaken, If you do not mind</w:t>
            </w:r>
            <w:r w:rsidRPr="00544CA8">
              <w:rPr>
                <w:rFonts w:ascii="Times New Roman" w:hAnsi="Times New Roman" w:cs="Times New Roman"/>
                <w:lang w:val="en-US"/>
              </w:rPr>
              <w:t xml:space="preserve">                              3)</w:t>
            </w:r>
            <w:r w:rsidRPr="001D2B17">
              <w:rPr>
                <w:rFonts w:ascii="Times New Roman" w:hAnsi="Times New Roman" w:cs="Times New Roman"/>
                <w:lang w:val="en-US"/>
              </w:rPr>
              <w:t xml:space="preserve"> </w:t>
            </w:r>
            <w:r w:rsidRPr="00544CA8">
              <w:rPr>
                <w:rFonts w:ascii="Times New Roman" w:hAnsi="Times New Roman" w:cs="Times New Roman"/>
                <w:lang w:val="en-US"/>
              </w:rPr>
              <w:t xml:space="preserve">Параллельные: вокативы, маркеры неудовольствия, маркеры солидарности:  </w:t>
            </w:r>
            <w:r w:rsidRPr="00544CA8">
              <w:rPr>
                <w:rFonts w:ascii="Times New Roman" w:hAnsi="Times New Roman" w:cs="Times New Roman"/>
                <w:i/>
                <w:iCs/>
                <w:lang w:val="en-US"/>
              </w:rPr>
              <w:t>my dear, frankly speaking</w:t>
            </w:r>
          </w:p>
          <w:p w14:paraId="4A238BCC" w14:textId="77777777" w:rsidR="009D3E55" w:rsidRPr="00544CA8" w:rsidRDefault="009D3E55" w:rsidP="009D3E55">
            <w:pPr>
              <w:rPr>
                <w:rFonts w:ascii="Times New Roman" w:hAnsi="Times New Roman" w:cs="Times New Roman"/>
                <w:lang w:val="en-US"/>
              </w:rPr>
            </w:pPr>
            <w:r w:rsidRPr="00544CA8">
              <w:rPr>
                <w:rFonts w:ascii="Times New Roman" w:hAnsi="Times New Roman" w:cs="Times New Roman"/>
                <w:lang w:val="en-US"/>
              </w:rPr>
              <w:t>4)</w:t>
            </w:r>
            <w:r w:rsidRPr="001D2B17">
              <w:rPr>
                <w:rFonts w:ascii="Times New Roman" w:hAnsi="Times New Roman" w:cs="Times New Roman"/>
                <w:lang w:val="en-US"/>
              </w:rPr>
              <w:t xml:space="preserve"> </w:t>
            </w:r>
            <w:r w:rsidRPr="00544CA8">
              <w:rPr>
                <w:rFonts w:ascii="Times New Roman" w:hAnsi="Times New Roman" w:cs="Times New Roman"/>
                <w:lang w:val="en-US"/>
              </w:rPr>
              <w:t xml:space="preserve">Дискурсивные маркеры: </w:t>
            </w:r>
            <w:r w:rsidRPr="00544CA8">
              <w:rPr>
                <w:rFonts w:ascii="Times New Roman" w:hAnsi="Times New Roman" w:cs="Times New Roman"/>
                <w:i/>
                <w:iCs/>
                <w:lang w:val="en-US"/>
              </w:rPr>
              <w:t>but, however, although; in other words, more than that, particularly, also, and, or; that is why, so, accordingly</w:t>
            </w:r>
          </w:p>
        </w:tc>
        <w:tc>
          <w:tcPr>
            <w:tcW w:w="3451" w:type="dxa"/>
          </w:tcPr>
          <w:p w14:paraId="50B6E58E" w14:textId="34FFE34F" w:rsidR="009D3E55" w:rsidRPr="0059125B" w:rsidRDefault="009D3E55" w:rsidP="009D3E55">
            <w:pPr>
              <w:rPr>
                <w:rFonts w:ascii="Times New Roman" w:hAnsi="Times New Roman" w:cs="Times New Roman"/>
                <w:lang w:val="en-US"/>
              </w:rPr>
            </w:pPr>
            <w:r w:rsidRPr="00544CA8">
              <w:rPr>
                <w:rFonts w:ascii="Times New Roman" w:hAnsi="Times New Roman" w:cs="Times New Roman"/>
                <w:lang w:val="en-US"/>
              </w:rPr>
              <w:t xml:space="preserve">1) </w:t>
            </w:r>
            <w:r w:rsidRPr="00544CA8">
              <w:rPr>
                <w:rFonts w:ascii="Times New Roman" w:hAnsi="Times New Roman" w:cs="Times New Roman"/>
                <w:i/>
                <w:iCs/>
                <w:lang w:val="en-US"/>
              </w:rPr>
              <w:t xml:space="preserve">so, therefore, too, also – </w:t>
            </w:r>
            <w:r w:rsidRPr="00544CA8">
              <w:rPr>
                <w:rFonts w:ascii="Times New Roman" w:hAnsi="Times New Roman" w:cs="Times New Roman"/>
                <w:lang w:val="en-US"/>
              </w:rPr>
              <w:t xml:space="preserve">указывают на присутствие импликаций;                   </w:t>
            </w:r>
            <w:r w:rsidRPr="007B3B3B">
              <w:rPr>
                <w:rFonts w:ascii="Times New Roman" w:hAnsi="Times New Roman" w:cs="Times New Roman"/>
                <w:lang w:val="en-US"/>
              </w:rPr>
              <w:t xml:space="preserve">             </w:t>
            </w:r>
            <w:r w:rsidRPr="00544CA8">
              <w:rPr>
                <w:rFonts w:ascii="Times New Roman" w:hAnsi="Times New Roman" w:cs="Times New Roman"/>
                <w:lang w:val="en-US"/>
              </w:rPr>
              <w:t xml:space="preserve">         2) </w:t>
            </w:r>
            <w:r w:rsidRPr="00544CA8">
              <w:rPr>
                <w:rFonts w:ascii="Times New Roman" w:hAnsi="Times New Roman" w:cs="Times New Roman"/>
                <w:i/>
                <w:iCs/>
                <w:lang w:val="en-US"/>
              </w:rPr>
              <w:t xml:space="preserve">after all, moreover, furthermore </w:t>
            </w:r>
            <w:r w:rsidRPr="00544CA8">
              <w:rPr>
                <w:rFonts w:ascii="Times New Roman" w:hAnsi="Times New Roman" w:cs="Times New Roman"/>
                <w:lang w:val="en-US"/>
              </w:rPr>
              <w:t xml:space="preserve">- усиливают утвержд.                                    </w:t>
            </w:r>
            <w:r w:rsidRPr="0059125B">
              <w:rPr>
                <w:rFonts w:ascii="Times New Roman" w:hAnsi="Times New Roman" w:cs="Times New Roman"/>
                <w:lang w:val="en-US"/>
              </w:rPr>
              <w:t xml:space="preserve">3) </w:t>
            </w:r>
            <w:r w:rsidRPr="00544CA8">
              <w:rPr>
                <w:rFonts w:ascii="Times New Roman" w:hAnsi="Times New Roman" w:cs="Times New Roman"/>
                <w:i/>
                <w:iCs/>
                <w:lang w:val="en-US"/>
              </w:rPr>
              <w:t>however</w:t>
            </w:r>
            <w:r w:rsidRPr="0059125B">
              <w:rPr>
                <w:rFonts w:ascii="Times New Roman" w:hAnsi="Times New Roman" w:cs="Times New Roman"/>
                <w:i/>
                <w:iCs/>
                <w:lang w:val="en-US"/>
              </w:rPr>
              <w:t xml:space="preserve">, </w:t>
            </w:r>
            <w:r w:rsidRPr="00544CA8">
              <w:rPr>
                <w:rFonts w:ascii="Times New Roman" w:hAnsi="Times New Roman" w:cs="Times New Roman"/>
                <w:i/>
                <w:iCs/>
                <w:lang w:val="en-US"/>
              </w:rPr>
              <w:t>still</w:t>
            </w:r>
            <w:r w:rsidRPr="0059125B">
              <w:rPr>
                <w:rFonts w:ascii="Times New Roman" w:hAnsi="Times New Roman" w:cs="Times New Roman"/>
                <w:i/>
                <w:iCs/>
                <w:lang w:val="en-US"/>
              </w:rPr>
              <w:t xml:space="preserve">, </w:t>
            </w:r>
            <w:r w:rsidRPr="00544CA8">
              <w:rPr>
                <w:rFonts w:ascii="Times New Roman" w:hAnsi="Times New Roman" w:cs="Times New Roman"/>
                <w:i/>
                <w:iCs/>
                <w:lang w:val="en-US"/>
              </w:rPr>
              <w:t>nevertheless</w:t>
            </w:r>
            <w:r w:rsidRPr="0059125B">
              <w:rPr>
                <w:rFonts w:ascii="Times New Roman" w:hAnsi="Times New Roman" w:cs="Times New Roman"/>
                <w:i/>
                <w:iCs/>
                <w:lang w:val="en-US"/>
              </w:rPr>
              <w:t xml:space="preserve">, </w:t>
            </w:r>
            <w:r w:rsidRPr="00544CA8">
              <w:rPr>
                <w:rFonts w:ascii="Times New Roman" w:hAnsi="Times New Roman" w:cs="Times New Roman"/>
                <w:i/>
                <w:iCs/>
                <w:lang w:val="en-US"/>
              </w:rPr>
              <w:t>but</w:t>
            </w:r>
            <w:r w:rsidRPr="0059125B">
              <w:rPr>
                <w:rFonts w:ascii="Times New Roman" w:hAnsi="Times New Roman" w:cs="Times New Roman"/>
                <w:i/>
                <w:iCs/>
                <w:lang w:val="en-US"/>
              </w:rPr>
              <w:t xml:space="preserve"> -</w:t>
            </w:r>
            <w:r w:rsidRPr="0059125B">
              <w:rPr>
                <w:rFonts w:ascii="Times New Roman" w:hAnsi="Times New Roman" w:cs="Times New Roman"/>
                <w:lang w:val="en-US"/>
              </w:rPr>
              <w:t xml:space="preserve"> </w:t>
            </w:r>
            <w:r w:rsidRPr="00544CA8">
              <w:rPr>
                <w:rFonts w:ascii="Times New Roman" w:hAnsi="Times New Roman" w:cs="Times New Roman"/>
              </w:rPr>
              <w:t>указание</w:t>
            </w:r>
            <w:r w:rsidRPr="0059125B">
              <w:rPr>
                <w:rFonts w:ascii="Times New Roman" w:hAnsi="Times New Roman" w:cs="Times New Roman"/>
                <w:lang w:val="en-US"/>
              </w:rPr>
              <w:t xml:space="preserve"> </w:t>
            </w:r>
            <w:r w:rsidRPr="00544CA8">
              <w:rPr>
                <w:rFonts w:ascii="Times New Roman" w:hAnsi="Times New Roman" w:cs="Times New Roman"/>
              </w:rPr>
              <w:t>на</w:t>
            </w:r>
            <w:r w:rsidRPr="0059125B">
              <w:rPr>
                <w:rFonts w:ascii="Times New Roman" w:hAnsi="Times New Roman" w:cs="Times New Roman"/>
                <w:lang w:val="en-US"/>
              </w:rPr>
              <w:t xml:space="preserve"> </w:t>
            </w:r>
            <w:r w:rsidRPr="00544CA8">
              <w:rPr>
                <w:rFonts w:ascii="Times New Roman" w:hAnsi="Times New Roman" w:cs="Times New Roman"/>
              </w:rPr>
              <w:t>контрастивность</w:t>
            </w:r>
            <w:r w:rsidRPr="0059125B">
              <w:rPr>
                <w:rFonts w:ascii="Times New Roman" w:hAnsi="Times New Roman" w:cs="Times New Roman"/>
                <w:lang w:val="en-US"/>
              </w:rPr>
              <w:t xml:space="preserve">                      4) </w:t>
            </w:r>
            <w:r w:rsidRPr="00544CA8">
              <w:rPr>
                <w:rFonts w:ascii="Times New Roman" w:hAnsi="Times New Roman" w:cs="Times New Roman"/>
                <w:i/>
                <w:iCs/>
                <w:lang w:val="en-US"/>
              </w:rPr>
              <w:t>however</w:t>
            </w:r>
            <w:r w:rsidRPr="0059125B">
              <w:rPr>
                <w:rFonts w:ascii="Times New Roman" w:hAnsi="Times New Roman" w:cs="Times New Roman"/>
                <w:i/>
                <w:iCs/>
                <w:lang w:val="en-US"/>
              </w:rPr>
              <w:t xml:space="preserve">, </w:t>
            </w:r>
            <w:r w:rsidRPr="00544CA8">
              <w:rPr>
                <w:rFonts w:ascii="Times New Roman" w:hAnsi="Times New Roman" w:cs="Times New Roman"/>
                <w:i/>
                <w:iCs/>
                <w:lang w:val="en-US"/>
              </w:rPr>
              <w:t>still</w:t>
            </w:r>
            <w:r w:rsidRPr="0059125B">
              <w:rPr>
                <w:rFonts w:ascii="Times New Roman" w:hAnsi="Times New Roman" w:cs="Times New Roman"/>
                <w:i/>
                <w:iCs/>
                <w:lang w:val="en-US"/>
              </w:rPr>
              <w:t xml:space="preserve">, </w:t>
            </w:r>
            <w:r w:rsidRPr="00544CA8">
              <w:rPr>
                <w:rFonts w:ascii="Times New Roman" w:hAnsi="Times New Roman" w:cs="Times New Roman"/>
                <w:i/>
                <w:iCs/>
                <w:lang w:val="en-US"/>
              </w:rPr>
              <w:t>nevertheless</w:t>
            </w:r>
            <w:r w:rsidRPr="0059125B">
              <w:rPr>
                <w:rFonts w:ascii="Times New Roman" w:hAnsi="Times New Roman" w:cs="Times New Roman"/>
                <w:i/>
                <w:iCs/>
                <w:lang w:val="en-US"/>
              </w:rPr>
              <w:t xml:space="preserve">, </w:t>
            </w:r>
            <w:r w:rsidRPr="00544CA8">
              <w:rPr>
                <w:rFonts w:ascii="Times New Roman" w:hAnsi="Times New Roman" w:cs="Times New Roman"/>
                <w:i/>
                <w:iCs/>
                <w:lang w:val="en-US"/>
              </w:rPr>
              <w:t>but</w:t>
            </w:r>
            <w:r w:rsidRPr="0059125B">
              <w:rPr>
                <w:rFonts w:ascii="Times New Roman" w:hAnsi="Times New Roman" w:cs="Times New Roman"/>
                <w:i/>
                <w:iCs/>
                <w:lang w:val="en-US"/>
              </w:rPr>
              <w:t xml:space="preserve"> -</w:t>
            </w:r>
            <w:r w:rsidRPr="00544CA8">
              <w:rPr>
                <w:rFonts w:ascii="Times New Roman" w:hAnsi="Times New Roman" w:cs="Times New Roman"/>
              </w:rPr>
              <w:t>указ</w:t>
            </w:r>
            <w:r w:rsidRPr="0059125B">
              <w:rPr>
                <w:rFonts w:ascii="Times New Roman" w:hAnsi="Times New Roman" w:cs="Times New Roman"/>
                <w:lang w:val="en-US"/>
              </w:rPr>
              <w:t xml:space="preserve">. </w:t>
            </w:r>
            <w:r w:rsidRPr="00544CA8">
              <w:rPr>
                <w:rFonts w:ascii="Times New Roman" w:hAnsi="Times New Roman" w:cs="Times New Roman"/>
              </w:rPr>
              <w:t>на</w:t>
            </w:r>
            <w:r w:rsidRPr="0059125B">
              <w:rPr>
                <w:rFonts w:ascii="Times New Roman" w:hAnsi="Times New Roman" w:cs="Times New Roman"/>
                <w:lang w:val="en-US"/>
              </w:rPr>
              <w:t xml:space="preserve"> </w:t>
            </w:r>
            <w:r w:rsidRPr="00544CA8">
              <w:rPr>
                <w:rFonts w:ascii="Times New Roman" w:hAnsi="Times New Roman" w:cs="Times New Roman"/>
              </w:rPr>
              <w:t>роль</w:t>
            </w:r>
            <w:r w:rsidRPr="0059125B">
              <w:rPr>
                <w:rFonts w:ascii="Times New Roman" w:hAnsi="Times New Roman" w:cs="Times New Roman"/>
                <w:lang w:val="en-US"/>
              </w:rPr>
              <w:t xml:space="preserve"> </w:t>
            </w:r>
            <w:r w:rsidRPr="00544CA8">
              <w:rPr>
                <w:rFonts w:ascii="Times New Roman" w:hAnsi="Times New Roman" w:cs="Times New Roman"/>
              </w:rPr>
              <w:t>текущего</w:t>
            </w:r>
            <w:r w:rsidRPr="0059125B">
              <w:rPr>
                <w:rFonts w:ascii="Times New Roman" w:hAnsi="Times New Roman" w:cs="Times New Roman"/>
                <w:lang w:val="en-US"/>
              </w:rPr>
              <w:t xml:space="preserve"> </w:t>
            </w:r>
            <w:r w:rsidRPr="00544CA8">
              <w:rPr>
                <w:rFonts w:ascii="Times New Roman" w:hAnsi="Times New Roman" w:cs="Times New Roman"/>
              </w:rPr>
              <w:t>высказывания</w:t>
            </w:r>
            <w:r w:rsidRPr="0059125B">
              <w:rPr>
                <w:rFonts w:ascii="Times New Roman" w:hAnsi="Times New Roman" w:cs="Times New Roman"/>
                <w:lang w:val="en-US"/>
              </w:rPr>
              <w:t xml:space="preserve"> </w:t>
            </w:r>
            <w:r w:rsidRPr="00544CA8">
              <w:rPr>
                <w:rFonts w:ascii="Times New Roman" w:hAnsi="Times New Roman" w:cs="Times New Roman"/>
              </w:rPr>
              <w:t>по</w:t>
            </w:r>
            <w:r w:rsidRPr="0059125B">
              <w:rPr>
                <w:rFonts w:ascii="Times New Roman" w:hAnsi="Times New Roman" w:cs="Times New Roman"/>
                <w:lang w:val="en-US"/>
              </w:rPr>
              <w:t xml:space="preserve"> </w:t>
            </w:r>
            <w:r w:rsidRPr="00544CA8">
              <w:rPr>
                <w:rFonts w:ascii="Times New Roman" w:hAnsi="Times New Roman" w:cs="Times New Roman"/>
              </w:rPr>
              <w:t>отношению</w:t>
            </w:r>
            <w:r w:rsidRPr="0059125B">
              <w:rPr>
                <w:rFonts w:ascii="Times New Roman" w:hAnsi="Times New Roman" w:cs="Times New Roman"/>
                <w:lang w:val="en-US"/>
              </w:rPr>
              <w:t xml:space="preserve"> </w:t>
            </w:r>
            <w:r w:rsidRPr="00544CA8">
              <w:rPr>
                <w:rFonts w:ascii="Times New Roman" w:hAnsi="Times New Roman" w:cs="Times New Roman"/>
              </w:rPr>
              <w:t>к</w:t>
            </w:r>
            <w:r w:rsidRPr="0059125B">
              <w:rPr>
                <w:rFonts w:ascii="Times New Roman" w:hAnsi="Times New Roman" w:cs="Times New Roman"/>
                <w:lang w:val="en-US"/>
              </w:rPr>
              <w:t xml:space="preserve"> </w:t>
            </w:r>
            <w:r w:rsidRPr="00544CA8">
              <w:rPr>
                <w:rFonts w:ascii="Times New Roman" w:hAnsi="Times New Roman" w:cs="Times New Roman"/>
              </w:rPr>
              <w:t>дискурсу</w:t>
            </w:r>
            <w:r w:rsidRPr="0059125B">
              <w:rPr>
                <w:rFonts w:ascii="Times New Roman" w:hAnsi="Times New Roman" w:cs="Times New Roman"/>
                <w:lang w:val="en-US"/>
              </w:rPr>
              <w:t xml:space="preserve">      </w:t>
            </w:r>
          </w:p>
        </w:tc>
        <w:tc>
          <w:tcPr>
            <w:tcW w:w="3211" w:type="dxa"/>
          </w:tcPr>
          <w:p w14:paraId="2F593827" w14:textId="77777777" w:rsidR="009D3E55" w:rsidRPr="00544CA8" w:rsidRDefault="009D3E55" w:rsidP="009D3E55">
            <w:pPr>
              <w:rPr>
                <w:rFonts w:ascii="Times New Roman" w:hAnsi="Times New Roman" w:cs="Times New Roman"/>
              </w:rPr>
            </w:pPr>
            <w:r w:rsidRPr="00544CA8">
              <w:rPr>
                <w:rFonts w:ascii="Times New Roman" w:hAnsi="Times New Roman" w:cs="Times New Roman"/>
              </w:rPr>
              <w:t xml:space="preserve">1) Модальные частицы – выражающие отношение к полученной информации: </w:t>
            </w:r>
            <w:r w:rsidRPr="00544CA8">
              <w:rPr>
                <w:rFonts w:ascii="Times New Roman" w:hAnsi="Times New Roman" w:cs="Times New Roman"/>
                <w:i/>
                <w:iCs/>
              </w:rPr>
              <w:t xml:space="preserve">eben, </w:t>
            </w:r>
            <w:r w:rsidRPr="00696B07">
              <w:rPr>
                <w:rFonts w:ascii="Times New Roman" w:hAnsi="Times New Roman" w:cs="Times New Roman"/>
                <w:i/>
                <w:iCs/>
              </w:rPr>
              <w:t>vi</w:t>
            </w:r>
            <w:r>
              <w:rPr>
                <w:rFonts w:ascii="Times New Roman" w:hAnsi="Times New Roman" w:cs="Times New Roman"/>
                <w:i/>
                <w:iCs/>
                <w:lang w:val="en-US"/>
              </w:rPr>
              <w:t>e</w:t>
            </w:r>
            <w:r w:rsidRPr="00696B07">
              <w:rPr>
                <w:rFonts w:ascii="Times New Roman" w:hAnsi="Times New Roman" w:cs="Times New Roman"/>
                <w:i/>
                <w:iCs/>
              </w:rPr>
              <w:t>lleicht,</w:t>
            </w:r>
            <w:r w:rsidRPr="00544CA8">
              <w:rPr>
                <w:rFonts w:ascii="Times New Roman" w:hAnsi="Times New Roman" w:cs="Times New Roman"/>
                <w:i/>
                <w:iCs/>
              </w:rPr>
              <w:t xml:space="preserve"> ja  </w:t>
            </w:r>
          </w:p>
          <w:p w14:paraId="0CCC0B6F" w14:textId="77777777" w:rsidR="009D3E55" w:rsidRDefault="009D3E55" w:rsidP="009D3E55">
            <w:pPr>
              <w:rPr>
                <w:rFonts w:ascii="Times New Roman" w:hAnsi="Times New Roman" w:cs="Times New Roman"/>
              </w:rPr>
            </w:pPr>
            <w:r w:rsidRPr="00544CA8">
              <w:rPr>
                <w:rFonts w:ascii="Times New Roman" w:hAnsi="Times New Roman" w:cs="Times New Roman"/>
              </w:rPr>
              <w:t xml:space="preserve">2) Фокусные частицы – выделяют фрагмент в высказывании: </w:t>
            </w:r>
            <w:r w:rsidRPr="00544CA8">
              <w:rPr>
                <w:rFonts w:ascii="Times New Roman" w:hAnsi="Times New Roman" w:cs="Times New Roman"/>
                <w:i/>
                <w:iCs/>
              </w:rPr>
              <w:t>ausgerechts, sogar, vor allem</w:t>
            </w:r>
            <w:r w:rsidRPr="00544CA8">
              <w:rPr>
                <w:rFonts w:ascii="Times New Roman" w:hAnsi="Times New Roman" w:cs="Times New Roman"/>
              </w:rPr>
              <w:t xml:space="preserve"> </w:t>
            </w:r>
          </w:p>
          <w:p w14:paraId="0ADF5DF2" w14:textId="77777777" w:rsidR="009D3E55" w:rsidRPr="00DD6439" w:rsidRDefault="009D3E55" w:rsidP="009D3E55">
            <w:pPr>
              <w:rPr>
                <w:rFonts w:ascii="Times New Roman" w:hAnsi="Times New Roman" w:cs="Times New Roman"/>
                <w:i/>
                <w:iCs/>
              </w:rPr>
            </w:pPr>
            <w:r w:rsidRPr="00DD6439">
              <w:rPr>
                <w:rFonts w:ascii="Times New Roman" w:hAnsi="Times New Roman" w:cs="Times New Roman"/>
              </w:rPr>
              <w:t xml:space="preserve">3) </w:t>
            </w:r>
            <w:r w:rsidRPr="00544CA8">
              <w:rPr>
                <w:rFonts w:ascii="Times New Roman" w:hAnsi="Times New Roman" w:cs="Times New Roman"/>
              </w:rPr>
              <w:t>Интенсификаторы</w:t>
            </w:r>
            <w:r w:rsidRPr="00DD6439">
              <w:rPr>
                <w:rFonts w:ascii="Times New Roman" w:hAnsi="Times New Roman" w:cs="Times New Roman"/>
              </w:rPr>
              <w:t xml:space="preserve"> - </w:t>
            </w:r>
            <w:r w:rsidRPr="001D2B17">
              <w:rPr>
                <w:rFonts w:ascii="Times New Roman" w:hAnsi="Times New Roman" w:cs="Times New Roman"/>
                <w:i/>
                <w:iCs/>
                <w:lang w:val="de-DE"/>
              </w:rPr>
              <w:t>recht</w:t>
            </w:r>
            <w:r w:rsidRPr="00DD6439">
              <w:rPr>
                <w:rFonts w:ascii="Times New Roman" w:hAnsi="Times New Roman" w:cs="Times New Roman"/>
                <w:i/>
                <w:iCs/>
              </w:rPr>
              <w:t xml:space="preserve">, </w:t>
            </w:r>
            <w:r w:rsidRPr="001D2B17">
              <w:rPr>
                <w:rFonts w:ascii="Times New Roman" w:hAnsi="Times New Roman" w:cs="Times New Roman"/>
                <w:i/>
                <w:iCs/>
                <w:lang w:val="de-DE"/>
              </w:rPr>
              <w:t>sehr</w:t>
            </w:r>
            <w:r w:rsidRPr="00DD6439">
              <w:rPr>
                <w:rFonts w:ascii="Times New Roman" w:hAnsi="Times New Roman" w:cs="Times New Roman"/>
                <w:i/>
                <w:iCs/>
              </w:rPr>
              <w:t xml:space="preserve">, </w:t>
            </w:r>
            <w:r w:rsidRPr="001D2B17">
              <w:rPr>
                <w:rFonts w:ascii="Times New Roman" w:hAnsi="Times New Roman" w:cs="Times New Roman"/>
                <w:i/>
                <w:iCs/>
                <w:lang w:val="de-DE"/>
              </w:rPr>
              <w:t>ungemein</w:t>
            </w:r>
            <w:r w:rsidRPr="00DD6439">
              <w:rPr>
                <w:rFonts w:ascii="Times New Roman" w:hAnsi="Times New Roman" w:cs="Times New Roman"/>
                <w:i/>
                <w:iCs/>
              </w:rPr>
              <w:t xml:space="preserve">, </w:t>
            </w:r>
            <w:r w:rsidRPr="001D2B17">
              <w:rPr>
                <w:rFonts w:ascii="Times New Roman" w:hAnsi="Times New Roman" w:cs="Times New Roman"/>
                <w:i/>
                <w:iCs/>
                <w:lang w:val="de-DE"/>
              </w:rPr>
              <w:t>weitaus</w:t>
            </w:r>
            <w:r w:rsidRPr="00DD6439">
              <w:rPr>
                <w:rFonts w:ascii="Times New Roman" w:hAnsi="Times New Roman" w:cs="Times New Roman"/>
                <w:i/>
                <w:iCs/>
              </w:rPr>
              <w:t xml:space="preserve">   </w:t>
            </w:r>
          </w:p>
          <w:p w14:paraId="369869F4" w14:textId="3623BE5E" w:rsidR="009D3E55" w:rsidRPr="009D3E55" w:rsidRDefault="009D3E55" w:rsidP="009D3E55">
            <w:pPr>
              <w:rPr>
                <w:rFonts w:ascii="Times New Roman" w:hAnsi="Times New Roman" w:cs="Times New Roman"/>
              </w:rPr>
            </w:pPr>
            <w:r w:rsidRPr="00DD6439">
              <w:rPr>
                <w:rFonts w:ascii="Times New Roman" w:hAnsi="Times New Roman" w:cs="Times New Roman"/>
              </w:rPr>
              <w:t xml:space="preserve">4) </w:t>
            </w:r>
            <w:r w:rsidRPr="00544CA8">
              <w:rPr>
                <w:rFonts w:ascii="Times New Roman" w:hAnsi="Times New Roman" w:cs="Times New Roman"/>
              </w:rPr>
              <w:t>Частицы</w:t>
            </w:r>
            <w:r w:rsidRPr="00DD6439">
              <w:rPr>
                <w:rFonts w:ascii="Times New Roman" w:hAnsi="Times New Roman" w:cs="Times New Roman"/>
              </w:rPr>
              <w:t>-</w:t>
            </w:r>
            <w:r w:rsidRPr="00544CA8">
              <w:rPr>
                <w:rFonts w:ascii="Times New Roman" w:hAnsi="Times New Roman" w:cs="Times New Roman"/>
              </w:rPr>
              <w:t>связки</w:t>
            </w:r>
            <w:r w:rsidRPr="00DD6439">
              <w:rPr>
                <w:rFonts w:ascii="Times New Roman" w:hAnsi="Times New Roman" w:cs="Times New Roman"/>
              </w:rPr>
              <w:t xml:space="preserve"> – </w:t>
            </w:r>
            <w:r w:rsidRPr="00544CA8">
              <w:rPr>
                <w:rFonts w:ascii="Times New Roman" w:hAnsi="Times New Roman" w:cs="Times New Roman"/>
              </w:rPr>
              <w:t>соотносят</w:t>
            </w:r>
            <w:r w:rsidRPr="00DD6439">
              <w:rPr>
                <w:rFonts w:ascii="Times New Roman" w:hAnsi="Times New Roman" w:cs="Times New Roman"/>
              </w:rPr>
              <w:t xml:space="preserve"> </w:t>
            </w:r>
            <w:r w:rsidRPr="00544CA8">
              <w:rPr>
                <w:rFonts w:ascii="Times New Roman" w:hAnsi="Times New Roman" w:cs="Times New Roman"/>
              </w:rPr>
              <w:t>пропозицию</w:t>
            </w:r>
            <w:r w:rsidRPr="00DD6439">
              <w:rPr>
                <w:rFonts w:ascii="Times New Roman" w:hAnsi="Times New Roman" w:cs="Times New Roman"/>
              </w:rPr>
              <w:t xml:space="preserve"> </w:t>
            </w:r>
            <w:r w:rsidRPr="00544CA8">
              <w:rPr>
                <w:rFonts w:ascii="Times New Roman" w:hAnsi="Times New Roman" w:cs="Times New Roman"/>
              </w:rPr>
              <w:t>с</w:t>
            </w:r>
            <w:r w:rsidRPr="00DD6439">
              <w:rPr>
                <w:rFonts w:ascii="Times New Roman" w:hAnsi="Times New Roman" w:cs="Times New Roman"/>
              </w:rPr>
              <w:t xml:space="preserve"> </w:t>
            </w:r>
            <w:r w:rsidRPr="00544CA8">
              <w:rPr>
                <w:rFonts w:ascii="Times New Roman" w:hAnsi="Times New Roman" w:cs="Times New Roman"/>
              </w:rPr>
              <w:t>предшествующей</w:t>
            </w:r>
            <w:r w:rsidRPr="00DD6439">
              <w:rPr>
                <w:rFonts w:ascii="Times New Roman" w:hAnsi="Times New Roman" w:cs="Times New Roman"/>
              </w:rPr>
              <w:t xml:space="preserve"> </w:t>
            </w:r>
            <w:r w:rsidRPr="00544CA8">
              <w:rPr>
                <w:rFonts w:ascii="Times New Roman" w:hAnsi="Times New Roman" w:cs="Times New Roman"/>
              </w:rPr>
              <w:t>пропозицией</w:t>
            </w:r>
            <w:r w:rsidRPr="00DD6439">
              <w:rPr>
                <w:rFonts w:ascii="Times New Roman" w:hAnsi="Times New Roman" w:cs="Times New Roman"/>
              </w:rPr>
              <w:t xml:space="preserve"> – </w:t>
            </w:r>
            <w:r w:rsidRPr="001D2B17">
              <w:rPr>
                <w:rFonts w:ascii="Times New Roman" w:hAnsi="Times New Roman" w:cs="Times New Roman"/>
                <w:i/>
                <w:iCs/>
                <w:lang w:val="de-DE"/>
              </w:rPr>
              <w:t>erstens</w:t>
            </w:r>
            <w:r w:rsidRPr="00DD6439">
              <w:rPr>
                <w:rFonts w:ascii="Times New Roman" w:hAnsi="Times New Roman" w:cs="Times New Roman"/>
                <w:i/>
                <w:iCs/>
              </w:rPr>
              <w:t xml:space="preserve">, </w:t>
            </w:r>
            <w:r w:rsidRPr="001D2B17">
              <w:rPr>
                <w:rFonts w:ascii="Times New Roman" w:hAnsi="Times New Roman" w:cs="Times New Roman"/>
                <w:i/>
                <w:iCs/>
                <w:lang w:val="de-DE"/>
              </w:rPr>
              <w:t>allerdings</w:t>
            </w:r>
            <w:r w:rsidRPr="00DD6439">
              <w:rPr>
                <w:rFonts w:ascii="Times New Roman" w:hAnsi="Times New Roman" w:cs="Times New Roman"/>
                <w:i/>
                <w:iCs/>
              </w:rPr>
              <w:t xml:space="preserve">, </w:t>
            </w:r>
            <w:r w:rsidRPr="001D2B17">
              <w:rPr>
                <w:rFonts w:ascii="Times New Roman" w:hAnsi="Times New Roman" w:cs="Times New Roman"/>
                <w:i/>
                <w:iCs/>
                <w:lang w:val="de-DE"/>
              </w:rPr>
              <w:t>dennoch</w:t>
            </w:r>
            <w:r w:rsidRPr="00DD6439">
              <w:rPr>
                <w:rFonts w:ascii="Times New Roman" w:hAnsi="Times New Roman" w:cs="Times New Roman"/>
                <w:i/>
                <w:iCs/>
              </w:rPr>
              <w:t xml:space="preserve">, </w:t>
            </w:r>
            <w:r w:rsidRPr="001D2B17">
              <w:rPr>
                <w:rFonts w:ascii="Times New Roman" w:hAnsi="Times New Roman" w:cs="Times New Roman"/>
                <w:i/>
                <w:iCs/>
                <w:lang w:val="de-DE"/>
              </w:rPr>
              <w:t>indessen</w:t>
            </w:r>
            <w:r w:rsidRPr="00DD6439">
              <w:rPr>
                <w:rFonts w:ascii="Times New Roman" w:hAnsi="Times New Roman" w:cs="Times New Roman"/>
                <w:i/>
                <w:iCs/>
              </w:rPr>
              <w:t xml:space="preserve">, </w:t>
            </w:r>
            <w:r w:rsidRPr="001D2B17">
              <w:rPr>
                <w:rFonts w:ascii="Times New Roman" w:hAnsi="Times New Roman" w:cs="Times New Roman"/>
                <w:i/>
                <w:iCs/>
                <w:lang w:val="de-DE"/>
              </w:rPr>
              <w:t>sonst</w:t>
            </w:r>
            <w:r w:rsidRPr="00DD6439">
              <w:rPr>
                <w:rFonts w:ascii="Times New Roman" w:hAnsi="Times New Roman" w:cs="Times New Roman"/>
                <w:i/>
                <w:iCs/>
              </w:rPr>
              <w:t xml:space="preserve">, </w:t>
            </w:r>
            <w:r w:rsidRPr="001D2B17">
              <w:rPr>
                <w:rFonts w:ascii="Times New Roman" w:hAnsi="Times New Roman" w:cs="Times New Roman"/>
                <w:i/>
                <w:iCs/>
                <w:lang w:val="de-DE"/>
              </w:rPr>
              <w:t>zwar</w:t>
            </w:r>
            <w:r w:rsidRPr="00DD6439">
              <w:rPr>
                <w:rFonts w:ascii="Times New Roman" w:hAnsi="Times New Roman" w:cs="Times New Roman"/>
                <w:i/>
                <w:iCs/>
              </w:rPr>
              <w:t>.</w:t>
            </w:r>
          </w:p>
        </w:tc>
      </w:tr>
    </w:tbl>
    <w:p w14:paraId="4CD7663C" w14:textId="2A65CDD8" w:rsidR="00A601C8" w:rsidRPr="009D3E55" w:rsidRDefault="009D3E55">
      <w:pPr>
        <w:rPr>
          <w:rFonts w:asciiTheme="majorBidi" w:hAnsiTheme="majorBidi" w:cstheme="majorBidi"/>
          <w:b/>
          <w:i/>
          <w:iCs/>
          <w:lang w:bidi="he-IL"/>
        </w:rPr>
      </w:pPr>
      <w:r w:rsidRPr="009D3E55">
        <w:rPr>
          <w:rFonts w:asciiTheme="majorBidi" w:hAnsiTheme="majorBidi" w:cstheme="majorBidi"/>
          <w:b/>
          <w:i/>
          <w:iCs/>
          <w:lang w:bidi="he-IL"/>
        </w:rPr>
        <w:lastRenderedPageBreak/>
        <w:t>Продолжение таблицы</w:t>
      </w:r>
    </w:p>
    <w:tbl>
      <w:tblPr>
        <w:tblStyle w:val="aff9"/>
        <w:tblW w:w="14596" w:type="dxa"/>
        <w:tblLook w:val="04A0" w:firstRow="1" w:lastRow="0" w:firstColumn="1" w:lastColumn="0" w:noHBand="0" w:noVBand="1"/>
      </w:tblPr>
      <w:tblGrid>
        <w:gridCol w:w="2689"/>
        <w:gridCol w:w="5103"/>
        <w:gridCol w:w="3830"/>
        <w:gridCol w:w="2974"/>
      </w:tblGrid>
      <w:tr w:rsidR="00DC4C80" w:rsidRPr="00544CA8" w14:paraId="1B0B26C4" w14:textId="72EC3FE8" w:rsidTr="00DC4C80">
        <w:tc>
          <w:tcPr>
            <w:tcW w:w="2689" w:type="dxa"/>
          </w:tcPr>
          <w:p w14:paraId="5B0F65E9" w14:textId="77777777" w:rsidR="00DC4C80" w:rsidRPr="00544CA8" w:rsidRDefault="00DC4C80" w:rsidP="00696B07">
            <w:pPr>
              <w:rPr>
                <w:rFonts w:ascii="Times New Roman" w:hAnsi="Times New Roman" w:cs="Times New Roman"/>
                <w:b/>
                <w:bCs/>
              </w:rPr>
            </w:pPr>
            <w:r w:rsidRPr="00544CA8">
              <w:rPr>
                <w:rFonts w:ascii="Times New Roman" w:hAnsi="Times New Roman" w:cs="Times New Roman"/>
                <w:b/>
                <w:bCs/>
              </w:rPr>
              <w:t>Параметры классификации/ Автор</w:t>
            </w:r>
          </w:p>
        </w:tc>
        <w:tc>
          <w:tcPr>
            <w:tcW w:w="5103" w:type="dxa"/>
          </w:tcPr>
          <w:p w14:paraId="4A38E7B8" w14:textId="3F917DCE" w:rsidR="00DC4C80" w:rsidRPr="00544CA8" w:rsidRDefault="00DC4C80" w:rsidP="00696B07">
            <w:pPr>
              <w:rPr>
                <w:rFonts w:ascii="Times New Roman" w:hAnsi="Times New Roman" w:cs="Times New Roman"/>
                <w:b/>
                <w:bCs/>
              </w:rPr>
            </w:pPr>
            <w:r>
              <w:rPr>
                <w:rFonts w:ascii="Times New Roman" w:hAnsi="Times New Roman" w:cs="Times New Roman"/>
                <w:b/>
                <w:bCs/>
              </w:rPr>
              <w:t>5</w:t>
            </w:r>
            <w:r w:rsidRPr="00544CA8">
              <w:rPr>
                <w:rFonts w:ascii="Times New Roman" w:hAnsi="Times New Roman" w:cs="Times New Roman"/>
                <w:b/>
                <w:bCs/>
              </w:rPr>
              <w:t>. В.В. Виноградов</w:t>
            </w:r>
          </w:p>
        </w:tc>
        <w:tc>
          <w:tcPr>
            <w:tcW w:w="3830" w:type="dxa"/>
          </w:tcPr>
          <w:p w14:paraId="041E5763" w14:textId="0B8C6AA7" w:rsidR="00DC4C80" w:rsidRPr="00544CA8" w:rsidRDefault="00DC4C80" w:rsidP="00942243">
            <w:pPr>
              <w:rPr>
                <w:rFonts w:ascii="Times New Roman" w:hAnsi="Times New Roman" w:cs="Times New Roman"/>
                <w:b/>
                <w:bCs/>
              </w:rPr>
            </w:pPr>
            <w:r>
              <w:rPr>
                <w:rFonts w:ascii="Times New Roman" w:hAnsi="Times New Roman" w:cs="Times New Roman"/>
                <w:b/>
                <w:bCs/>
              </w:rPr>
              <w:t>6</w:t>
            </w:r>
            <w:r w:rsidRPr="00544CA8">
              <w:rPr>
                <w:rFonts w:ascii="Times New Roman" w:hAnsi="Times New Roman" w:cs="Times New Roman"/>
                <w:b/>
                <w:bCs/>
              </w:rPr>
              <w:t>. Группа</w:t>
            </w:r>
            <w:r>
              <w:rPr>
                <w:rFonts w:ascii="Times New Roman" w:hAnsi="Times New Roman" w:cs="Times New Roman"/>
                <w:b/>
                <w:bCs/>
              </w:rPr>
              <w:t xml:space="preserve"> К.Л. </w:t>
            </w:r>
            <w:r w:rsidRPr="00544CA8">
              <w:rPr>
                <w:rFonts w:ascii="Times New Roman" w:hAnsi="Times New Roman" w:cs="Times New Roman"/>
                <w:b/>
                <w:bCs/>
              </w:rPr>
              <w:t xml:space="preserve">Киселевой и </w:t>
            </w:r>
            <w:r>
              <w:rPr>
                <w:rFonts w:ascii="Times New Roman" w:hAnsi="Times New Roman" w:cs="Times New Roman"/>
                <w:b/>
                <w:bCs/>
              </w:rPr>
              <w:t>Д.</w:t>
            </w:r>
            <w:r w:rsidRPr="00544CA8">
              <w:rPr>
                <w:rFonts w:ascii="Times New Roman" w:hAnsi="Times New Roman" w:cs="Times New Roman"/>
                <w:b/>
                <w:bCs/>
              </w:rPr>
              <w:t>Пайара</w:t>
            </w:r>
            <w:r>
              <w:rPr>
                <w:rFonts w:ascii="Times New Roman" w:hAnsi="Times New Roman" w:cs="Times New Roman"/>
                <w:b/>
                <w:bCs/>
              </w:rPr>
              <w:t xml:space="preserve"> </w:t>
            </w:r>
          </w:p>
        </w:tc>
        <w:tc>
          <w:tcPr>
            <w:tcW w:w="2974" w:type="dxa"/>
          </w:tcPr>
          <w:p w14:paraId="6C5C97D2" w14:textId="7EFD3374" w:rsidR="00DC4C80" w:rsidRPr="00544CA8" w:rsidRDefault="00DC4C80" w:rsidP="00DC4C80">
            <w:pPr>
              <w:rPr>
                <w:rFonts w:ascii="Times New Roman" w:hAnsi="Times New Roman" w:cs="Times New Roman"/>
                <w:b/>
                <w:bCs/>
              </w:rPr>
            </w:pPr>
            <w:r>
              <w:rPr>
                <w:rFonts w:ascii="Times New Roman" w:hAnsi="Times New Roman" w:cs="Times New Roman"/>
                <w:b/>
                <w:bCs/>
              </w:rPr>
              <w:t xml:space="preserve">7. Ю.С. Рец </w:t>
            </w:r>
          </w:p>
        </w:tc>
      </w:tr>
      <w:tr w:rsidR="00DC4C80" w:rsidRPr="00544CA8" w14:paraId="4F9FC7B8" w14:textId="017B724D" w:rsidTr="00DC4C80">
        <w:trPr>
          <w:trHeight w:val="470"/>
        </w:trPr>
        <w:tc>
          <w:tcPr>
            <w:tcW w:w="2689" w:type="dxa"/>
          </w:tcPr>
          <w:p w14:paraId="15DAF0B7" w14:textId="77777777" w:rsidR="00DC4C80" w:rsidRPr="00544CA8" w:rsidRDefault="00DC4C80" w:rsidP="00696B07">
            <w:pPr>
              <w:rPr>
                <w:rFonts w:ascii="Times New Roman" w:hAnsi="Times New Roman" w:cs="Times New Roman"/>
                <w:b/>
                <w:bCs/>
              </w:rPr>
            </w:pPr>
            <w:r w:rsidRPr="00544CA8">
              <w:rPr>
                <w:rFonts w:ascii="Times New Roman" w:hAnsi="Times New Roman" w:cs="Times New Roman"/>
                <w:b/>
                <w:bCs/>
              </w:rPr>
              <w:t>Принятый термин</w:t>
            </w:r>
          </w:p>
        </w:tc>
        <w:tc>
          <w:tcPr>
            <w:tcW w:w="5103" w:type="dxa"/>
          </w:tcPr>
          <w:p w14:paraId="4D3DF018" w14:textId="77777777" w:rsidR="00DC4C80" w:rsidRPr="00544CA8" w:rsidRDefault="00DC4C80" w:rsidP="00696B07">
            <w:pPr>
              <w:rPr>
                <w:rFonts w:ascii="Times New Roman" w:hAnsi="Times New Roman" w:cs="Times New Roman"/>
              </w:rPr>
            </w:pPr>
            <w:r w:rsidRPr="00544CA8">
              <w:rPr>
                <w:rFonts w:ascii="Times New Roman" w:hAnsi="Times New Roman" w:cs="Times New Roman"/>
              </w:rPr>
              <w:t>Модальные слова и модальные частицы</w:t>
            </w:r>
          </w:p>
        </w:tc>
        <w:tc>
          <w:tcPr>
            <w:tcW w:w="3830" w:type="dxa"/>
          </w:tcPr>
          <w:p w14:paraId="5C309A64" w14:textId="77777777" w:rsidR="00DC4C80" w:rsidRPr="00544CA8" w:rsidRDefault="00DC4C80" w:rsidP="00696B07">
            <w:pPr>
              <w:rPr>
                <w:rFonts w:ascii="Times New Roman" w:hAnsi="Times New Roman" w:cs="Times New Roman"/>
              </w:rPr>
            </w:pPr>
            <w:r w:rsidRPr="00544CA8">
              <w:rPr>
                <w:rFonts w:ascii="Times New Roman" w:hAnsi="Times New Roman" w:cs="Times New Roman"/>
              </w:rPr>
              <w:t>Дискурсивные слова</w:t>
            </w:r>
          </w:p>
        </w:tc>
        <w:tc>
          <w:tcPr>
            <w:tcW w:w="2974" w:type="dxa"/>
          </w:tcPr>
          <w:p w14:paraId="77DCA041" w14:textId="3090EE94" w:rsidR="00DC4C80" w:rsidRPr="00544CA8" w:rsidRDefault="00DC4C80" w:rsidP="00DC4C80">
            <w:pPr>
              <w:rPr>
                <w:rFonts w:ascii="Times New Roman" w:hAnsi="Times New Roman" w:cs="Times New Roman"/>
              </w:rPr>
            </w:pPr>
            <w:r>
              <w:rPr>
                <w:rFonts w:ascii="Times New Roman" w:hAnsi="Times New Roman" w:cs="Times New Roman"/>
              </w:rPr>
              <w:t xml:space="preserve">Дискурсивные маркеры </w:t>
            </w:r>
          </w:p>
        </w:tc>
      </w:tr>
      <w:tr w:rsidR="00DC4C80" w:rsidRPr="00544CA8" w14:paraId="311C4760" w14:textId="385496AE" w:rsidTr="00DC4C80">
        <w:trPr>
          <w:trHeight w:val="280"/>
        </w:trPr>
        <w:tc>
          <w:tcPr>
            <w:tcW w:w="2689" w:type="dxa"/>
          </w:tcPr>
          <w:p w14:paraId="3FBDAC12" w14:textId="61161B42" w:rsidR="00DC4C80" w:rsidRPr="00544CA8" w:rsidRDefault="00DC4C80" w:rsidP="00696B07">
            <w:pPr>
              <w:rPr>
                <w:rFonts w:ascii="Times New Roman" w:hAnsi="Times New Roman" w:cs="Times New Roman"/>
                <w:b/>
                <w:bCs/>
              </w:rPr>
            </w:pPr>
            <w:r>
              <w:rPr>
                <w:rFonts w:ascii="Times New Roman" w:hAnsi="Times New Roman" w:cs="Times New Roman"/>
                <w:b/>
                <w:bCs/>
              </w:rPr>
              <w:t>Языковой материал</w:t>
            </w:r>
          </w:p>
        </w:tc>
        <w:tc>
          <w:tcPr>
            <w:tcW w:w="5103" w:type="dxa"/>
          </w:tcPr>
          <w:p w14:paraId="2454DB3A" w14:textId="77777777" w:rsidR="00DC4C80" w:rsidRPr="00544CA8" w:rsidRDefault="00DC4C80" w:rsidP="00696B07">
            <w:pPr>
              <w:rPr>
                <w:rFonts w:ascii="Times New Roman" w:hAnsi="Times New Roman" w:cs="Times New Roman"/>
              </w:rPr>
            </w:pPr>
            <w:r>
              <w:rPr>
                <w:rFonts w:ascii="Times New Roman" w:hAnsi="Times New Roman" w:cs="Times New Roman"/>
              </w:rPr>
              <w:t>Русский язык</w:t>
            </w:r>
          </w:p>
        </w:tc>
        <w:tc>
          <w:tcPr>
            <w:tcW w:w="3830" w:type="dxa"/>
          </w:tcPr>
          <w:p w14:paraId="666AFA96" w14:textId="77777777" w:rsidR="00DC4C80" w:rsidRPr="00544CA8" w:rsidRDefault="00DC4C80" w:rsidP="00696B07">
            <w:pPr>
              <w:rPr>
                <w:rFonts w:ascii="Times New Roman" w:hAnsi="Times New Roman" w:cs="Times New Roman"/>
              </w:rPr>
            </w:pPr>
            <w:r>
              <w:rPr>
                <w:rFonts w:ascii="Times New Roman" w:hAnsi="Times New Roman" w:cs="Times New Roman"/>
              </w:rPr>
              <w:t>Русский язык</w:t>
            </w:r>
          </w:p>
        </w:tc>
        <w:tc>
          <w:tcPr>
            <w:tcW w:w="2974" w:type="dxa"/>
          </w:tcPr>
          <w:p w14:paraId="2025527A" w14:textId="2FB9015C" w:rsidR="00DC4C80" w:rsidRPr="00544CA8" w:rsidRDefault="00DC4C80" w:rsidP="00DC4C80">
            <w:pPr>
              <w:rPr>
                <w:rFonts w:ascii="Times New Roman" w:hAnsi="Times New Roman" w:cs="Times New Roman"/>
              </w:rPr>
            </w:pPr>
            <w:r>
              <w:rPr>
                <w:rFonts w:ascii="Times New Roman" w:hAnsi="Times New Roman" w:cs="Times New Roman"/>
              </w:rPr>
              <w:t>Идиш</w:t>
            </w:r>
          </w:p>
        </w:tc>
      </w:tr>
      <w:tr w:rsidR="00DC4C80" w:rsidRPr="00544CA8" w14:paraId="5B811F6F" w14:textId="676DE2BA" w:rsidTr="00DC4C80">
        <w:tc>
          <w:tcPr>
            <w:tcW w:w="2689" w:type="dxa"/>
          </w:tcPr>
          <w:p w14:paraId="24EB0385" w14:textId="77777777" w:rsidR="00DC4C80" w:rsidRPr="00544CA8" w:rsidRDefault="00DC4C80" w:rsidP="00696B07">
            <w:pPr>
              <w:rPr>
                <w:rFonts w:ascii="Times New Roman" w:hAnsi="Times New Roman" w:cs="Times New Roman"/>
                <w:b/>
                <w:bCs/>
              </w:rPr>
            </w:pPr>
            <w:r w:rsidRPr="00544CA8">
              <w:rPr>
                <w:rFonts w:ascii="Times New Roman" w:hAnsi="Times New Roman" w:cs="Times New Roman"/>
                <w:b/>
                <w:bCs/>
              </w:rPr>
              <w:t>Характеристика роли дикурсивных маркеров в дискурсе</w:t>
            </w:r>
          </w:p>
        </w:tc>
        <w:tc>
          <w:tcPr>
            <w:tcW w:w="5103" w:type="dxa"/>
          </w:tcPr>
          <w:p w14:paraId="0C318CAF" w14:textId="13F4387B" w:rsidR="00DC4C80" w:rsidRPr="00544CA8" w:rsidRDefault="00DC4C80" w:rsidP="00DD6439">
            <w:pPr>
              <w:rPr>
                <w:rFonts w:ascii="Times New Roman" w:hAnsi="Times New Roman" w:cs="Times New Roman"/>
              </w:rPr>
            </w:pPr>
            <w:r w:rsidRPr="00544CA8">
              <w:rPr>
                <w:rFonts w:ascii="Times New Roman" w:hAnsi="Times New Roman" w:cs="Times New Roman"/>
              </w:rPr>
              <w:t>Модальные слова и частицы</w:t>
            </w:r>
            <w:r>
              <w:rPr>
                <w:rFonts w:ascii="Times New Roman" w:hAnsi="Times New Roman" w:cs="Times New Roman"/>
              </w:rPr>
              <w:t xml:space="preserve"> </w:t>
            </w:r>
            <w:r w:rsidRPr="00DD6439">
              <w:rPr>
                <w:rFonts w:ascii="Times New Roman" w:hAnsi="Times New Roman" w:cs="Times New Roman"/>
              </w:rPr>
              <w:t>–</w:t>
            </w:r>
            <w:r w:rsidRPr="00544CA8">
              <w:rPr>
                <w:rFonts w:ascii="Times New Roman" w:hAnsi="Times New Roman" w:cs="Times New Roman"/>
              </w:rPr>
              <w:t xml:space="preserve"> лексико-семантический разряд слов, предназначенный для выражения модальных отношений.</w:t>
            </w:r>
          </w:p>
        </w:tc>
        <w:tc>
          <w:tcPr>
            <w:tcW w:w="3830" w:type="dxa"/>
          </w:tcPr>
          <w:p w14:paraId="63EECED1" w14:textId="63FC891E" w:rsidR="00DC4C80" w:rsidRPr="00544CA8" w:rsidRDefault="00DC4C80" w:rsidP="00696B07">
            <w:pPr>
              <w:rPr>
                <w:rFonts w:ascii="Times New Roman" w:hAnsi="Times New Roman" w:cs="Times New Roman"/>
              </w:rPr>
            </w:pPr>
            <w:r>
              <w:rPr>
                <w:rFonts w:ascii="Times New Roman" w:hAnsi="Times New Roman" w:cs="Times New Roman"/>
              </w:rPr>
              <w:t xml:space="preserve">ДС устанавливают </w:t>
            </w:r>
            <w:r w:rsidRPr="00544CA8">
              <w:rPr>
                <w:rFonts w:ascii="Times New Roman" w:hAnsi="Times New Roman" w:cs="Times New Roman"/>
              </w:rPr>
              <w:t>типы отношений между составляющими дискурса: логические, эмоциональные, эпистемические</w:t>
            </w:r>
          </w:p>
        </w:tc>
        <w:tc>
          <w:tcPr>
            <w:tcW w:w="2974" w:type="dxa"/>
          </w:tcPr>
          <w:p w14:paraId="7D9FD9DA" w14:textId="078F9F73" w:rsidR="00DC4C80" w:rsidRPr="00544CA8" w:rsidRDefault="00DC4C80" w:rsidP="004B6A9A">
            <w:pPr>
              <w:rPr>
                <w:rFonts w:ascii="Times New Roman" w:hAnsi="Times New Roman" w:cs="Times New Roman"/>
              </w:rPr>
            </w:pPr>
            <w:r>
              <w:rPr>
                <w:rFonts w:ascii="Times New Roman" w:hAnsi="Times New Roman" w:cs="Times New Roman"/>
              </w:rPr>
              <w:t xml:space="preserve">ДМ </w:t>
            </w:r>
            <w:r w:rsidR="004B6A9A">
              <w:rPr>
                <w:rFonts w:ascii="Times New Roman" w:hAnsi="Times New Roman" w:cs="Times New Roman"/>
              </w:rPr>
              <w:t>–размечают структуру дискурса, вырвжают отношение говорящего в ситуации,</w:t>
            </w:r>
          </w:p>
        </w:tc>
      </w:tr>
      <w:tr w:rsidR="00DC4C80" w:rsidRPr="00544CA8" w14:paraId="467E0669" w14:textId="2492AD35" w:rsidTr="00DC4C80">
        <w:trPr>
          <w:trHeight w:val="513"/>
        </w:trPr>
        <w:tc>
          <w:tcPr>
            <w:tcW w:w="2689" w:type="dxa"/>
          </w:tcPr>
          <w:p w14:paraId="039FDAAA" w14:textId="652BC0CF" w:rsidR="00DC4C80" w:rsidRPr="00544CA8" w:rsidRDefault="00DC4C80" w:rsidP="00696B07">
            <w:pPr>
              <w:rPr>
                <w:rFonts w:ascii="Times New Roman" w:hAnsi="Times New Roman" w:cs="Times New Roman"/>
                <w:b/>
                <w:bCs/>
                <w:color w:val="000000"/>
              </w:rPr>
            </w:pPr>
            <w:r w:rsidRPr="00544CA8">
              <w:rPr>
                <w:rFonts w:ascii="Times New Roman" w:hAnsi="Times New Roman" w:cs="Times New Roman"/>
                <w:b/>
                <w:bCs/>
                <w:color w:val="000000"/>
              </w:rPr>
              <w:t>Явления, включаем</w:t>
            </w:r>
            <w:r>
              <w:rPr>
                <w:rFonts w:ascii="Times New Roman" w:hAnsi="Times New Roman" w:cs="Times New Roman"/>
                <w:b/>
                <w:bCs/>
                <w:color w:val="000000"/>
              </w:rPr>
              <w:t>ые в класс ДМ</w:t>
            </w:r>
          </w:p>
        </w:tc>
        <w:tc>
          <w:tcPr>
            <w:tcW w:w="5103" w:type="dxa"/>
          </w:tcPr>
          <w:p w14:paraId="27AB74BA" w14:textId="77777777" w:rsidR="00DC4C80" w:rsidRPr="00544CA8" w:rsidRDefault="00DC4C80" w:rsidP="00696B07">
            <w:pPr>
              <w:rPr>
                <w:rFonts w:ascii="Times New Roman" w:hAnsi="Times New Roman" w:cs="Times New Roman"/>
              </w:rPr>
            </w:pPr>
            <w:r w:rsidRPr="00544CA8">
              <w:rPr>
                <w:rFonts w:ascii="Times New Roman" w:hAnsi="Times New Roman" w:cs="Times New Roman"/>
              </w:rPr>
              <w:t>Частицы, наречия, вводные слова и обороты;</w:t>
            </w:r>
          </w:p>
        </w:tc>
        <w:tc>
          <w:tcPr>
            <w:tcW w:w="3830" w:type="dxa"/>
          </w:tcPr>
          <w:p w14:paraId="77A9C1D5" w14:textId="77777777" w:rsidR="00DC4C80" w:rsidRPr="00544CA8" w:rsidRDefault="00DC4C80" w:rsidP="00696B07">
            <w:pPr>
              <w:rPr>
                <w:rFonts w:ascii="Times New Roman" w:hAnsi="Times New Roman" w:cs="Times New Roman"/>
              </w:rPr>
            </w:pPr>
            <w:r w:rsidRPr="00544CA8">
              <w:rPr>
                <w:rFonts w:ascii="Times New Roman" w:hAnsi="Times New Roman" w:cs="Times New Roman"/>
              </w:rPr>
              <w:t>Частицы, наречия, вводные слова и обороты, междометия</w:t>
            </w:r>
          </w:p>
        </w:tc>
        <w:tc>
          <w:tcPr>
            <w:tcW w:w="2974" w:type="dxa"/>
          </w:tcPr>
          <w:p w14:paraId="2A0B9ABB" w14:textId="3B474141" w:rsidR="00DC4C80" w:rsidRPr="00544CA8" w:rsidRDefault="004B6A9A" w:rsidP="004B6A9A">
            <w:pPr>
              <w:rPr>
                <w:rFonts w:ascii="Times New Roman" w:hAnsi="Times New Roman" w:cs="Times New Roman"/>
              </w:rPr>
            </w:pPr>
            <w:r>
              <w:rPr>
                <w:rFonts w:ascii="Times New Roman" w:hAnsi="Times New Roman" w:cs="Times New Roman"/>
              </w:rPr>
              <w:t xml:space="preserve">Разнородные лексические единицы и выражения, способные регулярно выполнять функцию разметки дискурса: частицы,междометия, союзы, вводные слова и обороты   </w:t>
            </w:r>
          </w:p>
        </w:tc>
      </w:tr>
      <w:tr w:rsidR="00DC4C80" w:rsidRPr="00544CA8" w14:paraId="230FF9C4" w14:textId="1D08B3CB" w:rsidTr="00DC4C80">
        <w:tc>
          <w:tcPr>
            <w:tcW w:w="2689" w:type="dxa"/>
          </w:tcPr>
          <w:p w14:paraId="6BC8B1B3" w14:textId="77777777" w:rsidR="00DC4C80" w:rsidRPr="00544CA8" w:rsidRDefault="00DC4C80" w:rsidP="00696B07">
            <w:pPr>
              <w:rPr>
                <w:rFonts w:ascii="Times New Roman" w:hAnsi="Times New Roman" w:cs="Times New Roman"/>
                <w:b/>
                <w:bCs/>
                <w:color w:val="000000"/>
              </w:rPr>
            </w:pPr>
            <w:r w:rsidRPr="00544CA8">
              <w:rPr>
                <w:rFonts w:ascii="Times New Roman" w:hAnsi="Times New Roman" w:cs="Times New Roman"/>
                <w:b/>
                <w:bCs/>
                <w:color w:val="000000"/>
              </w:rPr>
              <w:t xml:space="preserve">Классификация дискурсивных маркеров. </w:t>
            </w:r>
          </w:p>
          <w:p w14:paraId="0D560BC7" w14:textId="77777777" w:rsidR="00DC4C80" w:rsidRPr="00544CA8" w:rsidRDefault="00DC4C80" w:rsidP="00696B07">
            <w:pPr>
              <w:rPr>
                <w:rFonts w:ascii="Times New Roman" w:hAnsi="Times New Roman" w:cs="Times New Roman"/>
              </w:rPr>
            </w:pPr>
          </w:p>
        </w:tc>
        <w:tc>
          <w:tcPr>
            <w:tcW w:w="5103" w:type="dxa"/>
          </w:tcPr>
          <w:p w14:paraId="311454C7" w14:textId="77777777" w:rsidR="00DC4C80" w:rsidRDefault="00DC4C80" w:rsidP="00696B07">
            <w:pPr>
              <w:rPr>
                <w:rFonts w:ascii="Times New Roman" w:hAnsi="Times New Roman" w:cs="Times New Roman"/>
                <w:sz w:val="20"/>
                <w:szCs w:val="20"/>
              </w:rPr>
            </w:pPr>
            <w:r w:rsidRPr="00544CA8">
              <w:rPr>
                <w:rFonts w:ascii="Times New Roman" w:hAnsi="Times New Roman" w:cs="Times New Roman"/>
                <w:sz w:val="20"/>
                <w:szCs w:val="20"/>
              </w:rPr>
              <w:t>12 разрядов мо</w:t>
            </w:r>
            <w:r>
              <w:rPr>
                <w:rFonts w:ascii="Times New Roman" w:hAnsi="Times New Roman" w:cs="Times New Roman"/>
                <w:sz w:val="20"/>
                <w:szCs w:val="20"/>
              </w:rPr>
              <w:t xml:space="preserve">дальных частиц: </w:t>
            </w:r>
          </w:p>
          <w:p w14:paraId="7405238B" w14:textId="77777777" w:rsidR="00DC4C80" w:rsidRDefault="00DC4C80" w:rsidP="00696B07">
            <w:pPr>
              <w:rPr>
                <w:rFonts w:ascii="Times New Roman" w:hAnsi="Times New Roman" w:cs="Times New Roman"/>
                <w:i/>
                <w:iCs/>
                <w:sz w:val="20"/>
                <w:szCs w:val="20"/>
              </w:rPr>
            </w:pPr>
            <w:r>
              <w:rPr>
                <w:rFonts w:ascii="Times New Roman" w:hAnsi="Times New Roman" w:cs="Times New Roman"/>
                <w:sz w:val="20"/>
                <w:szCs w:val="20"/>
              </w:rPr>
              <w:t xml:space="preserve">1) Мод.слова и частицы, </w:t>
            </w:r>
            <w:r w:rsidRPr="00544CA8">
              <w:rPr>
                <w:rFonts w:ascii="Times New Roman" w:hAnsi="Times New Roman" w:cs="Times New Roman"/>
                <w:sz w:val="20"/>
                <w:szCs w:val="20"/>
              </w:rPr>
              <w:t xml:space="preserve">обозначающие передачу чужой речи: </w:t>
            </w:r>
            <w:r w:rsidRPr="00544CA8">
              <w:rPr>
                <w:rFonts w:ascii="Times New Roman" w:hAnsi="Times New Roman" w:cs="Times New Roman"/>
                <w:i/>
                <w:iCs/>
                <w:sz w:val="20"/>
                <w:szCs w:val="20"/>
              </w:rPr>
              <w:t xml:space="preserve">мол, де, дескать, слышно, как говорится          </w:t>
            </w:r>
          </w:p>
          <w:p w14:paraId="04316FC1" w14:textId="77777777" w:rsidR="00DC4C80" w:rsidRDefault="00DC4C80" w:rsidP="00696B07">
            <w:pPr>
              <w:rPr>
                <w:rFonts w:ascii="Times New Roman" w:hAnsi="Times New Roman" w:cs="Times New Roman"/>
                <w:sz w:val="20"/>
                <w:szCs w:val="20"/>
              </w:rPr>
            </w:pPr>
            <w:r w:rsidRPr="00544CA8">
              <w:rPr>
                <w:rFonts w:ascii="Times New Roman" w:hAnsi="Times New Roman" w:cs="Times New Roman"/>
                <w:sz w:val="20"/>
                <w:szCs w:val="20"/>
              </w:rPr>
              <w:t>2)</w:t>
            </w:r>
            <w:r>
              <w:rPr>
                <w:rFonts w:ascii="Times New Roman" w:hAnsi="Times New Roman" w:cs="Times New Roman"/>
                <w:sz w:val="20"/>
                <w:szCs w:val="20"/>
              </w:rPr>
              <w:t xml:space="preserve"> О</w:t>
            </w:r>
            <w:r w:rsidRPr="00544CA8">
              <w:rPr>
                <w:rFonts w:ascii="Times New Roman" w:hAnsi="Times New Roman" w:cs="Times New Roman"/>
                <w:sz w:val="20"/>
                <w:szCs w:val="20"/>
              </w:rPr>
              <w:t xml:space="preserve">ценка стиля выражения: </w:t>
            </w:r>
            <w:r w:rsidRPr="00544CA8">
              <w:rPr>
                <w:rFonts w:ascii="Times New Roman" w:hAnsi="Times New Roman" w:cs="Times New Roman"/>
                <w:i/>
                <w:iCs/>
                <w:sz w:val="20"/>
                <w:szCs w:val="20"/>
              </w:rPr>
              <w:t>откровенно говоря, буквально, так сказать, коротко говоря</w:t>
            </w:r>
            <w:r w:rsidRPr="00544CA8">
              <w:rPr>
                <w:rFonts w:ascii="Times New Roman" w:hAnsi="Times New Roman" w:cs="Times New Roman"/>
                <w:sz w:val="20"/>
                <w:szCs w:val="20"/>
              </w:rPr>
              <w:t xml:space="preserve">     </w:t>
            </w:r>
          </w:p>
          <w:p w14:paraId="7798F416" w14:textId="77777777" w:rsidR="00DC4C80" w:rsidRDefault="00DC4C80" w:rsidP="00696B07">
            <w:pPr>
              <w:rPr>
                <w:rFonts w:ascii="Times New Roman" w:hAnsi="Times New Roman" w:cs="Times New Roman"/>
                <w:i/>
                <w:iCs/>
                <w:sz w:val="20"/>
                <w:szCs w:val="20"/>
              </w:rPr>
            </w:pPr>
            <w:r w:rsidRPr="00544CA8">
              <w:rPr>
                <w:rFonts w:ascii="Times New Roman" w:hAnsi="Times New Roman" w:cs="Times New Roman"/>
                <w:sz w:val="20"/>
                <w:szCs w:val="20"/>
              </w:rPr>
              <w:t>3)</w:t>
            </w:r>
            <w:r>
              <w:rPr>
                <w:rFonts w:ascii="Times New Roman" w:hAnsi="Times New Roman" w:cs="Times New Roman"/>
                <w:sz w:val="20"/>
                <w:szCs w:val="20"/>
              </w:rPr>
              <w:t xml:space="preserve"> </w:t>
            </w:r>
            <w:r w:rsidRPr="00544CA8">
              <w:rPr>
                <w:rFonts w:ascii="Times New Roman" w:hAnsi="Times New Roman" w:cs="Times New Roman"/>
                <w:sz w:val="20"/>
                <w:szCs w:val="20"/>
              </w:rPr>
              <w:t xml:space="preserve">фразовые клише: </w:t>
            </w:r>
            <w:r w:rsidRPr="00544CA8">
              <w:rPr>
                <w:rFonts w:ascii="Times New Roman" w:hAnsi="Times New Roman" w:cs="Times New Roman"/>
                <w:i/>
                <w:iCs/>
                <w:sz w:val="20"/>
                <w:szCs w:val="20"/>
              </w:rPr>
              <w:t>не в обиду будь сказано,</w:t>
            </w:r>
            <w:r w:rsidRPr="00544CA8">
              <w:rPr>
                <w:rFonts w:ascii="Times New Roman" w:hAnsi="Times New Roman" w:cs="Times New Roman"/>
                <w:sz w:val="20"/>
                <w:szCs w:val="20"/>
              </w:rPr>
              <w:t xml:space="preserve"> </w:t>
            </w:r>
            <w:r w:rsidRPr="00544CA8">
              <w:rPr>
                <w:rFonts w:ascii="Times New Roman" w:hAnsi="Times New Roman" w:cs="Times New Roman"/>
                <w:i/>
                <w:iCs/>
                <w:sz w:val="20"/>
                <w:szCs w:val="20"/>
              </w:rPr>
              <w:t xml:space="preserve">шутка сказать </w:t>
            </w:r>
          </w:p>
          <w:p w14:paraId="41D8D9F1" w14:textId="77777777" w:rsidR="00DC4C80" w:rsidRDefault="00DC4C80" w:rsidP="00696B07">
            <w:pPr>
              <w:rPr>
                <w:rFonts w:ascii="Times New Roman" w:hAnsi="Times New Roman" w:cs="Times New Roman"/>
                <w:sz w:val="20"/>
                <w:szCs w:val="20"/>
              </w:rPr>
            </w:pPr>
            <w:r w:rsidRPr="001D2B17">
              <w:rPr>
                <w:rFonts w:ascii="Times New Roman" w:hAnsi="Times New Roman" w:cs="Times New Roman"/>
                <w:iCs/>
                <w:sz w:val="20"/>
                <w:szCs w:val="20"/>
              </w:rPr>
              <w:t>4</w:t>
            </w:r>
            <w:r w:rsidRPr="007B3B3B">
              <w:rPr>
                <w:rFonts w:ascii="Times New Roman" w:hAnsi="Times New Roman" w:cs="Times New Roman"/>
                <w:sz w:val="20"/>
                <w:szCs w:val="20"/>
              </w:rPr>
              <w:t>)</w:t>
            </w:r>
            <w:r>
              <w:rPr>
                <w:rFonts w:ascii="Times New Roman" w:hAnsi="Times New Roman" w:cs="Times New Roman"/>
                <w:sz w:val="20"/>
                <w:szCs w:val="20"/>
              </w:rPr>
              <w:t xml:space="preserve"> </w:t>
            </w:r>
            <w:r w:rsidRPr="00544CA8">
              <w:rPr>
                <w:rFonts w:ascii="Times New Roman" w:hAnsi="Times New Roman" w:cs="Times New Roman"/>
                <w:sz w:val="20"/>
                <w:szCs w:val="20"/>
              </w:rPr>
              <w:t>эмоционально-волевое отношение</w:t>
            </w:r>
            <w:r>
              <w:rPr>
                <w:rFonts w:ascii="Times New Roman" w:hAnsi="Times New Roman" w:cs="Times New Roman"/>
                <w:sz w:val="20"/>
                <w:szCs w:val="20"/>
              </w:rPr>
              <w:t xml:space="preserve"> </w:t>
            </w:r>
            <w:r w:rsidRPr="00544CA8">
              <w:rPr>
                <w:rFonts w:ascii="Times New Roman" w:hAnsi="Times New Roman" w:cs="Times New Roman"/>
                <w:sz w:val="20"/>
                <w:szCs w:val="20"/>
              </w:rPr>
              <w:t>к предмету сообщения:</w:t>
            </w:r>
            <w:r w:rsidRPr="00544CA8">
              <w:rPr>
                <w:rFonts w:ascii="Times New Roman" w:hAnsi="Times New Roman" w:cs="Times New Roman"/>
                <w:i/>
                <w:iCs/>
                <w:sz w:val="20"/>
                <w:szCs w:val="20"/>
              </w:rPr>
              <w:t xml:space="preserve"> чего доброго, право, как-никак;</w:t>
            </w:r>
            <w:r w:rsidRPr="00544CA8">
              <w:rPr>
                <w:rFonts w:ascii="Times New Roman" w:hAnsi="Times New Roman" w:cs="Times New Roman"/>
                <w:sz w:val="20"/>
                <w:szCs w:val="20"/>
              </w:rPr>
              <w:t xml:space="preserve">        </w:t>
            </w:r>
          </w:p>
          <w:p w14:paraId="372DC665" w14:textId="5E698FCC" w:rsidR="00DC4C80" w:rsidRDefault="00DC4C80" w:rsidP="00696B07">
            <w:pPr>
              <w:rPr>
                <w:rFonts w:ascii="Times New Roman" w:hAnsi="Times New Roman" w:cs="Times New Roman"/>
                <w:sz w:val="20"/>
                <w:szCs w:val="20"/>
              </w:rPr>
            </w:pPr>
            <w:r w:rsidRPr="00544CA8">
              <w:rPr>
                <w:rFonts w:ascii="Times New Roman" w:hAnsi="Times New Roman" w:cs="Times New Roman"/>
                <w:sz w:val="20"/>
                <w:szCs w:val="20"/>
              </w:rPr>
              <w:t>5)</w:t>
            </w:r>
            <w:r>
              <w:rPr>
                <w:rFonts w:ascii="Times New Roman" w:hAnsi="Times New Roman" w:cs="Times New Roman"/>
                <w:sz w:val="20"/>
                <w:szCs w:val="20"/>
              </w:rPr>
              <w:t xml:space="preserve"> </w:t>
            </w:r>
            <w:r w:rsidRPr="00544CA8">
              <w:rPr>
                <w:rFonts w:ascii="Times New Roman" w:hAnsi="Times New Roman" w:cs="Times New Roman"/>
                <w:sz w:val="20"/>
                <w:szCs w:val="20"/>
              </w:rPr>
              <w:t xml:space="preserve">Модальность суждения: </w:t>
            </w:r>
            <w:r>
              <w:rPr>
                <w:rFonts w:ascii="Times New Roman" w:hAnsi="Times New Roman" w:cs="Times New Roman"/>
                <w:i/>
                <w:iCs/>
                <w:sz w:val="20"/>
                <w:szCs w:val="20"/>
              </w:rPr>
              <w:t>понятно, несомненно, может быть,</w:t>
            </w:r>
            <w:r w:rsidRPr="00544CA8">
              <w:rPr>
                <w:rFonts w:ascii="Times New Roman" w:hAnsi="Times New Roman" w:cs="Times New Roman"/>
                <w:i/>
                <w:iCs/>
                <w:sz w:val="20"/>
                <w:szCs w:val="20"/>
              </w:rPr>
              <w:t xml:space="preserve"> в самом деле      </w:t>
            </w:r>
          </w:p>
          <w:p w14:paraId="7220F458" w14:textId="2DC58B50" w:rsidR="00DC4C80" w:rsidRDefault="00DC4C80" w:rsidP="00696B07">
            <w:pPr>
              <w:rPr>
                <w:rFonts w:ascii="Times New Roman" w:hAnsi="Times New Roman" w:cs="Times New Roman"/>
                <w:sz w:val="20"/>
                <w:szCs w:val="20"/>
              </w:rPr>
            </w:pPr>
            <w:r w:rsidRPr="00544CA8">
              <w:rPr>
                <w:rFonts w:ascii="Times New Roman" w:hAnsi="Times New Roman" w:cs="Times New Roman"/>
                <w:sz w:val="20"/>
                <w:szCs w:val="20"/>
              </w:rPr>
              <w:t>6)</w:t>
            </w:r>
            <w:r>
              <w:rPr>
                <w:rFonts w:ascii="Times New Roman" w:hAnsi="Times New Roman" w:cs="Times New Roman"/>
                <w:sz w:val="20"/>
                <w:szCs w:val="20"/>
              </w:rPr>
              <w:t xml:space="preserve"> О</w:t>
            </w:r>
            <w:r w:rsidRPr="00544CA8">
              <w:rPr>
                <w:rFonts w:ascii="Times New Roman" w:hAnsi="Times New Roman" w:cs="Times New Roman"/>
                <w:sz w:val="20"/>
                <w:szCs w:val="20"/>
              </w:rPr>
              <w:t xml:space="preserve">тношение текущего отрезка речи к целому высказыванию: </w:t>
            </w:r>
            <w:r w:rsidRPr="00544CA8">
              <w:rPr>
                <w:rFonts w:ascii="Times New Roman" w:hAnsi="Times New Roman" w:cs="Times New Roman"/>
                <w:i/>
                <w:iCs/>
                <w:sz w:val="20"/>
                <w:szCs w:val="20"/>
              </w:rPr>
              <w:t>в конце концов, в частности, главное</w:t>
            </w:r>
            <w:r w:rsidRPr="00544CA8">
              <w:rPr>
                <w:rFonts w:ascii="Times New Roman" w:hAnsi="Times New Roman" w:cs="Times New Roman"/>
                <w:sz w:val="20"/>
                <w:szCs w:val="20"/>
              </w:rPr>
              <w:t xml:space="preserve"> 7)</w:t>
            </w:r>
            <w:r>
              <w:rPr>
                <w:rFonts w:ascii="Times New Roman" w:hAnsi="Times New Roman" w:cs="Times New Roman"/>
                <w:sz w:val="20"/>
                <w:szCs w:val="20"/>
              </w:rPr>
              <w:t xml:space="preserve"> О</w:t>
            </w:r>
            <w:r w:rsidRPr="00544CA8">
              <w:rPr>
                <w:rFonts w:ascii="Times New Roman" w:hAnsi="Times New Roman" w:cs="Times New Roman"/>
                <w:sz w:val="20"/>
                <w:szCs w:val="20"/>
              </w:rPr>
              <w:t xml:space="preserve">бозначающие порядок движения: </w:t>
            </w:r>
            <w:r w:rsidRPr="0059125B">
              <w:rPr>
                <w:rFonts w:ascii="Times New Roman" w:hAnsi="Times New Roman" w:cs="Times New Roman"/>
                <w:i/>
                <w:sz w:val="20"/>
                <w:szCs w:val="20"/>
              </w:rPr>
              <w:t>во-первых, во вторых</w:t>
            </w:r>
            <w:r w:rsidRPr="00544CA8">
              <w:rPr>
                <w:rFonts w:ascii="Times New Roman" w:hAnsi="Times New Roman" w:cs="Times New Roman"/>
                <w:sz w:val="20"/>
                <w:szCs w:val="20"/>
              </w:rPr>
              <w:t xml:space="preserve">  </w:t>
            </w:r>
          </w:p>
          <w:p w14:paraId="754AC422" w14:textId="77777777" w:rsidR="00DC4C80" w:rsidRDefault="00DC4C80" w:rsidP="00696B07">
            <w:pPr>
              <w:rPr>
                <w:rFonts w:ascii="Times New Roman" w:hAnsi="Times New Roman" w:cs="Times New Roman"/>
                <w:sz w:val="20"/>
                <w:szCs w:val="20"/>
              </w:rPr>
            </w:pPr>
            <w:r w:rsidRPr="00544CA8">
              <w:rPr>
                <w:rFonts w:ascii="Times New Roman" w:hAnsi="Times New Roman" w:cs="Times New Roman"/>
                <w:sz w:val="20"/>
                <w:szCs w:val="20"/>
              </w:rPr>
              <w:t>8)</w:t>
            </w:r>
            <w:r>
              <w:rPr>
                <w:rFonts w:ascii="Times New Roman" w:hAnsi="Times New Roman" w:cs="Times New Roman"/>
                <w:sz w:val="20"/>
                <w:szCs w:val="20"/>
              </w:rPr>
              <w:t xml:space="preserve"> </w:t>
            </w:r>
            <w:r w:rsidRPr="00544CA8">
              <w:rPr>
                <w:rFonts w:ascii="Times New Roman" w:hAnsi="Times New Roman" w:cs="Times New Roman"/>
                <w:sz w:val="20"/>
                <w:szCs w:val="20"/>
              </w:rPr>
              <w:t xml:space="preserve">Субъективная внезапность припоминания: кстати! заодно, к тому же  </w:t>
            </w:r>
          </w:p>
          <w:p w14:paraId="6007DCB1" w14:textId="406055AE" w:rsidR="00DC4C80" w:rsidRDefault="00DC4C80" w:rsidP="00696B07">
            <w:pPr>
              <w:rPr>
                <w:rFonts w:ascii="Times New Roman" w:hAnsi="Times New Roman" w:cs="Times New Roman"/>
                <w:sz w:val="20"/>
                <w:szCs w:val="20"/>
              </w:rPr>
            </w:pPr>
            <w:r w:rsidRPr="00544CA8">
              <w:rPr>
                <w:rFonts w:ascii="Times New Roman" w:hAnsi="Times New Roman" w:cs="Times New Roman"/>
                <w:sz w:val="20"/>
                <w:szCs w:val="20"/>
              </w:rPr>
              <w:lastRenderedPageBreak/>
              <w:t>9)</w:t>
            </w:r>
            <w:r>
              <w:rPr>
                <w:rFonts w:ascii="Times New Roman" w:hAnsi="Times New Roman" w:cs="Times New Roman"/>
                <w:sz w:val="20"/>
                <w:szCs w:val="20"/>
              </w:rPr>
              <w:t xml:space="preserve"> </w:t>
            </w:r>
            <w:r w:rsidRPr="00544CA8">
              <w:rPr>
                <w:rFonts w:ascii="Times New Roman" w:hAnsi="Times New Roman" w:cs="Times New Roman"/>
                <w:sz w:val="20"/>
                <w:szCs w:val="20"/>
              </w:rPr>
              <w:t>"Сравнительные" частицы:</w:t>
            </w:r>
            <w:r w:rsidRPr="00544CA8">
              <w:rPr>
                <w:rFonts w:ascii="Times New Roman" w:hAnsi="Times New Roman" w:cs="Times New Roman"/>
                <w:i/>
                <w:iCs/>
                <w:sz w:val="20"/>
                <w:szCs w:val="20"/>
              </w:rPr>
              <w:t xml:space="preserve"> как будто, как бы, точно</w:t>
            </w:r>
            <w:r w:rsidRPr="00544CA8">
              <w:rPr>
                <w:rFonts w:ascii="Times New Roman" w:hAnsi="Times New Roman" w:cs="Times New Roman"/>
                <w:sz w:val="20"/>
                <w:szCs w:val="20"/>
              </w:rPr>
              <w:t xml:space="preserve"> </w:t>
            </w:r>
          </w:p>
          <w:p w14:paraId="1E9694B0" w14:textId="77777777" w:rsidR="00DC4C80" w:rsidRDefault="00DC4C80" w:rsidP="00696B07">
            <w:pPr>
              <w:rPr>
                <w:rFonts w:ascii="Times New Roman" w:hAnsi="Times New Roman" w:cs="Times New Roman"/>
                <w:sz w:val="20"/>
                <w:szCs w:val="20"/>
              </w:rPr>
            </w:pPr>
            <w:r w:rsidRPr="00544CA8">
              <w:rPr>
                <w:rFonts w:ascii="Times New Roman" w:hAnsi="Times New Roman" w:cs="Times New Roman"/>
                <w:sz w:val="20"/>
                <w:szCs w:val="20"/>
              </w:rPr>
              <w:t>10)</w:t>
            </w:r>
            <w:r>
              <w:rPr>
                <w:rFonts w:ascii="Times New Roman" w:hAnsi="Times New Roman" w:cs="Times New Roman"/>
                <w:sz w:val="20"/>
                <w:szCs w:val="20"/>
              </w:rPr>
              <w:t xml:space="preserve"> </w:t>
            </w:r>
            <w:r w:rsidRPr="00544CA8">
              <w:rPr>
                <w:rFonts w:ascii="Times New Roman" w:hAnsi="Times New Roman" w:cs="Times New Roman"/>
                <w:sz w:val="20"/>
                <w:szCs w:val="20"/>
              </w:rPr>
              <w:t xml:space="preserve">диалогические слова привлечения внимания собеседника: </w:t>
            </w:r>
            <w:r w:rsidRPr="00544CA8">
              <w:rPr>
                <w:rFonts w:ascii="Times New Roman" w:hAnsi="Times New Roman" w:cs="Times New Roman"/>
                <w:i/>
                <w:iCs/>
                <w:sz w:val="20"/>
                <w:szCs w:val="20"/>
              </w:rPr>
              <w:t>видишь, видишь ли, смотри</w:t>
            </w:r>
            <w:r>
              <w:rPr>
                <w:rFonts w:ascii="Times New Roman" w:hAnsi="Times New Roman" w:cs="Times New Roman"/>
                <w:i/>
                <w:iCs/>
                <w:sz w:val="20"/>
                <w:szCs w:val="20"/>
              </w:rPr>
              <w:t xml:space="preserve">  </w:t>
            </w:r>
            <w:r w:rsidRPr="00544CA8">
              <w:rPr>
                <w:rFonts w:ascii="Times New Roman" w:hAnsi="Times New Roman" w:cs="Times New Roman"/>
                <w:sz w:val="20"/>
                <w:szCs w:val="20"/>
              </w:rPr>
              <w:t xml:space="preserve">       </w:t>
            </w:r>
          </w:p>
          <w:p w14:paraId="7166E3BD" w14:textId="11D2E6C7" w:rsidR="00DC4C80" w:rsidRDefault="00DC4C80" w:rsidP="00696B07">
            <w:pPr>
              <w:rPr>
                <w:rFonts w:ascii="Times New Roman" w:hAnsi="Times New Roman" w:cs="Times New Roman"/>
                <w:sz w:val="20"/>
                <w:szCs w:val="20"/>
              </w:rPr>
            </w:pPr>
            <w:r w:rsidRPr="00544CA8">
              <w:rPr>
                <w:rFonts w:ascii="Times New Roman" w:hAnsi="Times New Roman" w:cs="Times New Roman"/>
                <w:sz w:val="20"/>
                <w:szCs w:val="20"/>
              </w:rPr>
              <w:t xml:space="preserve">  11) </w:t>
            </w:r>
            <w:r>
              <w:rPr>
                <w:rFonts w:ascii="Times New Roman" w:hAnsi="Times New Roman" w:cs="Times New Roman"/>
                <w:sz w:val="20"/>
                <w:szCs w:val="20"/>
              </w:rPr>
              <w:t>к</w:t>
            </w:r>
            <w:r w:rsidRPr="00544CA8">
              <w:rPr>
                <w:rFonts w:ascii="Times New Roman" w:hAnsi="Times New Roman" w:cs="Times New Roman"/>
                <w:sz w:val="20"/>
                <w:szCs w:val="20"/>
              </w:rPr>
              <w:t xml:space="preserve">оличественное обозначение степени: </w:t>
            </w:r>
            <w:r w:rsidRPr="0059125B">
              <w:rPr>
                <w:rFonts w:ascii="Times New Roman" w:hAnsi="Times New Roman" w:cs="Times New Roman"/>
                <w:i/>
                <w:sz w:val="20"/>
                <w:szCs w:val="20"/>
              </w:rPr>
              <w:t>самое большее, едва ли не</w:t>
            </w:r>
            <w:r w:rsidRPr="00544CA8">
              <w:rPr>
                <w:rFonts w:ascii="Times New Roman" w:hAnsi="Times New Roman" w:cs="Times New Roman"/>
                <w:sz w:val="20"/>
                <w:szCs w:val="20"/>
              </w:rPr>
              <w:t xml:space="preserve"> </w:t>
            </w:r>
          </w:p>
          <w:p w14:paraId="50534968" w14:textId="133BB782" w:rsidR="00DC4C80" w:rsidRPr="00544CA8" w:rsidRDefault="00DC4C80" w:rsidP="00696B07">
            <w:pPr>
              <w:rPr>
                <w:rFonts w:ascii="Times New Roman" w:hAnsi="Times New Roman" w:cs="Times New Roman"/>
                <w:sz w:val="20"/>
                <w:szCs w:val="20"/>
              </w:rPr>
            </w:pPr>
            <w:r w:rsidRPr="00544CA8">
              <w:rPr>
                <w:rFonts w:ascii="Times New Roman" w:hAnsi="Times New Roman" w:cs="Times New Roman"/>
                <w:sz w:val="20"/>
                <w:szCs w:val="20"/>
              </w:rPr>
              <w:t>12)</w:t>
            </w:r>
            <w:r>
              <w:rPr>
                <w:rFonts w:ascii="Times New Roman" w:hAnsi="Times New Roman" w:cs="Times New Roman"/>
                <w:sz w:val="20"/>
                <w:szCs w:val="20"/>
              </w:rPr>
              <w:t xml:space="preserve"> </w:t>
            </w:r>
            <w:r w:rsidRPr="00544CA8">
              <w:rPr>
                <w:rFonts w:ascii="Times New Roman" w:hAnsi="Times New Roman" w:cs="Times New Roman"/>
                <w:sz w:val="20"/>
                <w:szCs w:val="20"/>
              </w:rPr>
              <w:t xml:space="preserve">гибридные типы слов: </w:t>
            </w:r>
            <w:r w:rsidRPr="00544CA8">
              <w:rPr>
                <w:rFonts w:ascii="Times New Roman" w:hAnsi="Times New Roman" w:cs="Times New Roman"/>
                <w:i/>
                <w:iCs/>
                <w:sz w:val="20"/>
                <w:szCs w:val="20"/>
              </w:rPr>
              <w:t>ей-богу, слава богу, шут знает</w:t>
            </w:r>
          </w:p>
        </w:tc>
        <w:tc>
          <w:tcPr>
            <w:tcW w:w="3830" w:type="dxa"/>
          </w:tcPr>
          <w:p w14:paraId="2633FAC4" w14:textId="77777777" w:rsidR="00DC4C80" w:rsidRDefault="00DC4C80" w:rsidP="00696B07">
            <w:pPr>
              <w:rPr>
                <w:rFonts w:ascii="Times New Roman" w:hAnsi="Times New Roman" w:cs="Times New Roman"/>
                <w:i/>
                <w:iCs/>
              </w:rPr>
            </w:pPr>
            <w:r w:rsidRPr="00544CA8">
              <w:rPr>
                <w:rFonts w:ascii="Times New Roman" w:hAnsi="Times New Roman" w:cs="Times New Roman"/>
              </w:rPr>
              <w:lastRenderedPageBreak/>
              <w:t xml:space="preserve">1) «Элемент-множество». К этому классу относятся слова, сопоставляющие элемент и множество элементов: </w:t>
            </w:r>
            <w:r w:rsidRPr="00544CA8">
              <w:rPr>
                <w:rFonts w:ascii="Times New Roman" w:hAnsi="Times New Roman" w:cs="Times New Roman"/>
                <w:i/>
                <w:iCs/>
              </w:rPr>
              <w:t>только, всего лишь,</w:t>
            </w:r>
            <w:r>
              <w:rPr>
                <w:rFonts w:ascii="Times New Roman" w:hAnsi="Times New Roman" w:cs="Times New Roman"/>
                <w:i/>
                <w:iCs/>
              </w:rPr>
              <w:t xml:space="preserve"> всего-навсего; по крайней мере</w:t>
            </w:r>
            <w:r w:rsidRPr="00544CA8">
              <w:rPr>
                <w:rFonts w:ascii="Times New Roman" w:hAnsi="Times New Roman" w:cs="Times New Roman"/>
                <w:i/>
                <w:iCs/>
              </w:rPr>
              <w:t xml:space="preserve"> </w:t>
            </w:r>
          </w:p>
          <w:p w14:paraId="3327FED4" w14:textId="77777777" w:rsidR="00DC4C80" w:rsidRDefault="00DC4C80" w:rsidP="00696B07">
            <w:pPr>
              <w:rPr>
                <w:rFonts w:ascii="Times New Roman" w:hAnsi="Times New Roman" w:cs="Times New Roman"/>
              </w:rPr>
            </w:pPr>
            <w:r w:rsidRPr="00544CA8">
              <w:rPr>
                <w:rFonts w:ascii="Times New Roman" w:hAnsi="Times New Roman" w:cs="Times New Roman"/>
              </w:rPr>
              <w:t xml:space="preserve">2) «Реализация». Слова, вводящие в рассмотрение несколько реализаций одного положения вещей: </w:t>
            </w:r>
            <w:r w:rsidRPr="00544CA8">
              <w:rPr>
                <w:rFonts w:ascii="Times New Roman" w:hAnsi="Times New Roman" w:cs="Times New Roman"/>
                <w:i/>
                <w:iCs/>
              </w:rPr>
              <w:t>снова, вновь, заново, опять, еще раз, опять же, опять-таки; наоборот,</w:t>
            </w:r>
            <w:r>
              <w:rPr>
                <w:rFonts w:ascii="Times New Roman" w:hAnsi="Times New Roman" w:cs="Times New Roman"/>
              </w:rPr>
              <w:t xml:space="preserve"> </w:t>
            </w:r>
          </w:p>
          <w:p w14:paraId="2067EBC0" w14:textId="77777777" w:rsidR="00DC4C80" w:rsidRDefault="00DC4C80" w:rsidP="00696B07">
            <w:pPr>
              <w:rPr>
                <w:rFonts w:ascii="Times New Roman" w:hAnsi="Times New Roman" w:cs="Times New Roman"/>
              </w:rPr>
            </w:pPr>
            <w:r w:rsidRPr="00544CA8">
              <w:rPr>
                <w:rFonts w:ascii="Times New Roman" w:hAnsi="Times New Roman" w:cs="Times New Roman"/>
              </w:rPr>
              <w:t xml:space="preserve">3) «Установочная база»: </w:t>
            </w:r>
            <w:r w:rsidRPr="001D2B17">
              <w:rPr>
                <w:rFonts w:ascii="Times New Roman" w:hAnsi="Times New Roman" w:cs="Times New Roman"/>
                <w:i/>
              </w:rPr>
              <w:t>кстати, впрочем, кроме того, да и, все же, все-таки, таки, все равно, как раз, именно</w:t>
            </w:r>
            <w:r w:rsidRPr="00544CA8">
              <w:rPr>
                <w:rFonts w:ascii="Times New Roman" w:hAnsi="Times New Roman" w:cs="Times New Roman"/>
              </w:rPr>
              <w:t xml:space="preserve">. </w:t>
            </w:r>
          </w:p>
          <w:p w14:paraId="4DCBEB55" w14:textId="77777777" w:rsidR="00DC4C80" w:rsidRPr="00544CA8" w:rsidRDefault="00DC4C80" w:rsidP="00696B07">
            <w:pPr>
              <w:rPr>
                <w:rFonts w:ascii="Times New Roman" w:hAnsi="Times New Roman" w:cs="Times New Roman"/>
              </w:rPr>
            </w:pPr>
            <w:r w:rsidRPr="00544CA8">
              <w:rPr>
                <w:rFonts w:ascii="Times New Roman" w:hAnsi="Times New Roman" w:cs="Times New Roman"/>
              </w:rPr>
              <w:lastRenderedPageBreak/>
              <w:t>4) «Гарант»:</w:t>
            </w:r>
            <w:r>
              <w:rPr>
                <w:rFonts w:ascii="Times New Roman" w:hAnsi="Times New Roman" w:cs="Times New Roman"/>
              </w:rPr>
              <w:t xml:space="preserve"> </w:t>
            </w:r>
            <w:r w:rsidRPr="00544CA8">
              <w:rPr>
                <w:rFonts w:ascii="Times New Roman" w:hAnsi="Times New Roman" w:cs="Times New Roman"/>
                <w:i/>
                <w:iCs/>
              </w:rPr>
              <w:t>небось, авось, пожалуй, что ли, конечно, разумеется, естественно; разве, неужели.</w:t>
            </w:r>
          </w:p>
        </w:tc>
        <w:tc>
          <w:tcPr>
            <w:tcW w:w="2974" w:type="dxa"/>
          </w:tcPr>
          <w:p w14:paraId="78C24A10" w14:textId="049B2813" w:rsidR="00697699" w:rsidRPr="00697699" w:rsidRDefault="004B6A9A" w:rsidP="00697699">
            <w:pPr>
              <w:rPr>
                <w:rFonts w:ascii="Times New Roman" w:hAnsi="Times New Roman" w:cs="Times New Roman"/>
                <w:rtl/>
                <w:lang w:val="en-US"/>
              </w:rPr>
            </w:pPr>
            <w:r>
              <w:rPr>
                <w:rFonts w:ascii="Times New Roman" w:hAnsi="Times New Roman" w:cs="Times New Roman"/>
              </w:rPr>
              <w:lastRenderedPageBreak/>
              <w:t>Метатекстовые дискурсивные маркеры: 1) маркеры линейной разметки (</w:t>
            </w:r>
            <w:r>
              <w:rPr>
                <w:rFonts w:ascii="Times New Roman" w:hAnsi="Times New Roman" w:cs="Times New Roman"/>
                <w:lang w:val="en-US"/>
              </w:rPr>
              <w:t>tsum</w:t>
            </w:r>
            <w:r w:rsidRPr="004B6A9A">
              <w:rPr>
                <w:rFonts w:ascii="Times New Roman" w:hAnsi="Times New Roman" w:cs="Times New Roman"/>
              </w:rPr>
              <w:t xml:space="preserve"> </w:t>
            </w:r>
            <w:r>
              <w:rPr>
                <w:rFonts w:ascii="Times New Roman" w:hAnsi="Times New Roman" w:cs="Times New Roman"/>
                <w:lang w:val="en-US"/>
              </w:rPr>
              <w:t>erst</w:t>
            </w:r>
            <w:r w:rsidRPr="004B6A9A">
              <w:rPr>
                <w:rFonts w:ascii="Times New Roman" w:hAnsi="Times New Roman" w:cs="Times New Roman"/>
              </w:rPr>
              <w:t xml:space="preserve"> ‘’, </w:t>
            </w:r>
            <w:r>
              <w:rPr>
                <w:rFonts w:ascii="Times New Roman" w:hAnsi="Times New Roman" w:cs="Times New Roman"/>
                <w:lang w:val="en-US"/>
              </w:rPr>
              <w:t>tsvejtns</w:t>
            </w:r>
            <w:r w:rsidRPr="004B6A9A">
              <w:rPr>
                <w:rFonts w:ascii="Times New Roman" w:hAnsi="Times New Roman" w:cs="Times New Roman"/>
              </w:rPr>
              <w:t xml:space="preserve"> ‘’</w:t>
            </w:r>
            <w:r>
              <w:rPr>
                <w:rFonts w:ascii="Times New Roman" w:hAnsi="Times New Roman" w:cs="Times New Roman"/>
              </w:rPr>
              <w:t xml:space="preserve"> 2) резюмирующие маркеры</w:t>
            </w:r>
            <w:r w:rsidR="00697699">
              <w:rPr>
                <w:rFonts w:ascii="Times New Roman" w:hAnsi="Times New Roman" w:cs="Times New Roman" w:hint="cs"/>
                <w:rtl/>
              </w:rPr>
              <w:t xml:space="preserve"> </w:t>
            </w:r>
            <w:r w:rsidR="00697699">
              <w:rPr>
                <w:rFonts w:ascii="Times New Roman" w:hAnsi="Times New Roman" w:cs="Times New Roman"/>
                <w:lang w:val="en-US"/>
              </w:rPr>
              <w:t>der</w:t>
            </w:r>
            <w:r w:rsidR="00697699" w:rsidRPr="00697699">
              <w:rPr>
                <w:rFonts w:ascii="Times New Roman" w:hAnsi="Times New Roman" w:cs="Times New Roman"/>
              </w:rPr>
              <w:t xml:space="preserve"> </w:t>
            </w:r>
            <w:r w:rsidR="00697699">
              <w:rPr>
                <w:rFonts w:ascii="Times New Roman" w:hAnsi="Times New Roman" w:cs="Times New Roman"/>
                <w:lang w:val="en-US"/>
              </w:rPr>
              <w:t>iker</w:t>
            </w:r>
            <w:r w:rsidR="00697699" w:rsidRPr="00697699">
              <w:rPr>
                <w:rFonts w:ascii="Times New Roman" w:hAnsi="Times New Roman" w:cs="Times New Roman"/>
              </w:rPr>
              <w:t xml:space="preserve"> ‘’</w:t>
            </w:r>
            <w:r>
              <w:rPr>
                <w:rFonts w:ascii="Times New Roman" w:hAnsi="Times New Roman" w:cs="Times New Roman"/>
              </w:rPr>
              <w:t>,</w:t>
            </w:r>
            <w:r w:rsidR="00697699" w:rsidRPr="00697699">
              <w:rPr>
                <w:rFonts w:ascii="Times New Roman" w:hAnsi="Times New Roman" w:cs="Times New Roman"/>
              </w:rPr>
              <w:t xml:space="preserve"> </w:t>
            </w:r>
            <w:r w:rsidR="00697699">
              <w:rPr>
                <w:rFonts w:ascii="Times New Roman" w:hAnsi="Times New Roman" w:cs="Times New Roman"/>
                <w:lang w:val="en-US"/>
              </w:rPr>
              <w:t>bekitser</w:t>
            </w:r>
            <w:r w:rsidR="00697699" w:rsidRPr="00697699">
              <w:rPr>
                <w:rFonts w:ascii="Times New Roman" w:hAnsi="Times New Roman" w:cs="Times New Roman"/>
              </w:rPr>
              <w:t xml:space="preserve"> ‘’; 3) </w:t>
            </w:r>
            <w:r w:rsidR="00697699">
              <w:rPr>
                <w:rFonts w:ascii="Times New Roman" w:hAnsi="Times New Roman" w:cs="Times New Roman"/>
              </w:rPr>
              <w:t xml:space="preserve">маркеры глобальной и логической разметки (союзы </w:t>
            </w:r>
            <w:r w:rsidR="00697699">
              <w:rPr>
                <w:rFonts w:ascii="Times New Roman" w:hAnsi="Times New Roman" w:cs="Times New Roman"/>
                <w:lang w:val="en-US"/>
              </w:rPr>
              <w:t>nor</w:t>
            </w:r>
            <w:r w:rsidR="00697699" w:rsidRPr="00697699">
              <w:rPr>
                <w:rFonts w:ascii="Times New Roman" w:hAnsi="Times New Roman" w:cs="Times New Roman"/>
              </w:rPr>
              <w:t xml:space="preserve">, </w:t>
            </w:r>
            <w:r w:rsidR="00697699">
              <w:rPr>
                <w:rFonts w:ascii="Times New Roman" w:hAnsi="Times New Roman" w:cs="Times New Roman"/>
                <w:lang w:val="en-US"/>
              </w:rPr>
              <w:t>ober</w:t>
            </w:r>
            <w:r w:rsidR="00697699" w:rsidRPr="00697699">
              <w:rPr>
                <w:rFonts w:ascii="Times New Roman" w:hAnsi="Times New Roman" w:cs="Times New Roman"/>
              </w:rPr>
              <w:t xml:space="preserve">, </w:t>
            </w:r>
            <w:r w:rsidR="00697699">
              <w:rPr>
                <w:rFonts w:ascii="Times New Roman" w:hAnsi="Times New Roman" w:cs="Times New Roman"/>
                <w:lang w:val="en-US"/>
              </w:rPr>
              <w:t>un</w:t>
            </w:r>
            <w:r w:rsidR="00697699" w:rsidRPr="00697699">
              <w:rPr>
                <w:rFonts w:ascii="Times New Roman" w:hAnsi="Times New Roman" w:cs="Times New Roman"/>
              </w:rPr>
              <w:t>)</w:t>
            </w:r>
          </w:p>
          <w:p w14:paraId="71E6252C" w14:textId="790E3E98" w:rsidR="00DC4C80" w:rsidRPr="00544CA8" w:rsidRDefault="00697699" w:rsidP="00697699">
            <w:pPr>
              <w:rPr>
                <w:rFonts w:ascii="Times New Roman" w:hAnsi="Times New Roman" w:cs="Times New Roman"/>
              </w:rPr>
            </w:pPr>
            <w:r>
              <w:rPr>
                <w:rFonts w:ascii="Times New Roman" w:hAnsi="Times New Roman" w:cs="Times New Roman"/>
              </w:rPr>
              <w:t xml:space="preserve">Контекстно-зависимые маркеры: 1) маркеры достоверности </w:t>
            </w:r>
            <w:r>
              <w:rPr>
                <w:rFonts w:ascii="Times New Roman" w:hAnsi="Times New Roman" w:cs="Times New Roman"/>
                <w:lang w:val="en-US"/>
              </w:rPr>
              <w:t>efsher</w:t>
            </w:r>
            <w:r w:rsidRPr="00697699">
              <w:rPr>
                <w:rFonts w:ascii="Times New Roman" w:hAnsi="Times New Roman" w:cs="Times New Roman"/>
              </w:rPr>
              <w:t xml:space="preserve"> ‘’,  </w:t>
            </w:r>
            <w:r>
              <w:rPr>
                <w:rFonts w:ascii="Times New Roman" w:hAnsi="Times New Roman" w:cs="Times New Roman"/>
                <w:lang w:val="en-US"/>
              </w:rPr>
              <w:t>mistome</w:t>
            </w:r>
            <w:r w:rsidRPr="00697699">
              <w:rPr>
                <w:rFonts w:ascii="Times New Roman" w:hAnsi="Times New Roman" w:cs="Times New Roman"/>
              </w:rPr>
              <w:t xml:space="preserve"> ‘’</w:t>
            </w:r>
            <w:r>
              <w:rPr>
                <w:rFonts w:ascii="Times New Roman" w:hAnsi="Times New Roman" w:cs="Times New Roman"/>
              </w:rPr>
              <w:t xml:space="preserve"> 2)оттеночные маркеры (как правило модальные частицы); 3)маркеры –экспрессивы </w:t>
            </w:r>
            <w:r w:rsidR="004B6A9A">
              <w:rPr>
                <w:rFonts w:ascii="Times New Roman" w:hAnsi="Times New Roman" w:cs="Times New Roman"/>
              </w:rPr>
              <w:t xml:space="preserve">    </w:t>
            </w:r>
          </w:p>
        </w:tc>
      </w:tr>
    </w:tbl>
    <w:p w14:paraId="053D54CE" w14:textId="50A04372" w:rsidR="00BA04B2" w:rsidRDefault="00BA04B2" w:rsidP="00EE206D">
      <w:pPr>
        <w:pStyle w:val="1"/>
        <w:spacing w:line="360" w:lineRule="auto"/>
        <w:jc w:val="both"/>
        <w:rPr>
          <w:rFonts w:asciiTheme="majorBidi" w:hAnsiTheme="majorBidi" w:cstheme="majorBidi"/>
          <w:b/>
        </w:rPr>
        <w:sectPr w:rsidR="00BA04B2" w:rsidSect="00BA04B2">
          <w:pgSz w:w="16838" w:h="11906" w:orient="landscape"/>
          <w:pgMar w:top="1701" w:right="1134" w:bottom="851" w:left="1134" w:header="709" w:footer="709" w:gutter="0"/>
          <w:cols w:space="708"/>
          <w:docGrid w:linePitch="360"/>
        </w:sectPr>
      </w:pPr>
    </w:p>
    <w:p w14:paraId="17580207" w14:textId="027608D4" w:rsidR="00FA0D7E" w:rsidRPr="00D83D15" w:rsidRDefault="00076CE2" w:rsidP="00EE206D">
      <w:pPr>
        <w:pStyle w:val="1"/>
        <w:spacing w:line="360" w:lineRule="auto"/>
        <w:jc w:val="both"/>
        <w:rPr>
          <w:rFonts w:asciiTheme="majorBidi" w:hAnsiTheme="majorBidi" w:cstheme="majorBidi"/>
          <w:b/>
        </w:rPr>
      </w:pPr>
      <w:bookmarkStart w:id="24" w:name="_Toc484540610"/>
      <w:r w:rsidRPr="00264F70">
        <w:rPr>
          <w:rFonts w:asciiTheme="majorBidi" w:hAnsiTheme="majorBidi" w:cstheme="majorBidi"/>
          <w:b/>
        </w:rPr>
        <w:lastRenderedPageBreak/>
        <w:t xml:space="preserve">Список </w:t>
      </w:r>
      <w:r w:rsidR="00F97493">
        <w:rPr>
          <w:rFonts w:asciiTheme="majorBidi" w:hAnsiTheme="majorBidi" w:cstheme="majorBidi"/>
          <w:b/>
        </w:rPr>
        <w:t xml:space="preserve">использованной </w:t>
      </w:r>
      <w:r w:rsidRPr="00264F70">
        <w:rPr>
          <w:rFonts w:asciiTheme="majorBidi" w:hAnsiTheme="majorBidi" w:cstheme="majorBidi"/>
          <w:b/>
        </w:rPr>
        <w:t>литератур</w:t>
      </w:r>
      <w:bookmarkEnd w:id="22"/>
      <w:r w:rsidR="007120FA">
        <w:rPr>
          <w:rFonts w:asciiTheme="majorBidi" w:hAnsiTheme="majorBidi" w:cstheme="majorBidi"/>
          <w:b/>
        </w:rPr>
        <w:t>ы</w:t>
      </w:r>
      <w:bookmarkEnd w:id="24"/>
    </w:p>
    <w:p w14:paraId="37E9E83D" w14:textId="77777777" w:rsidR="00244719" w:rsidRPr="00264F70" w:rsidRDefault="00244719" w:rsidP="004C534B">
      <w:pPr>
        <w:pStyle w:val="a5"/>
        <w:numPr>
          <w:ilvl w:val="0"/>
          <w:numId w:val="21"/>
        </w:numPr>
        <w:spacing w:line="360" w:lineRule="auto"/>
        <w:ind w:left="360"/>
        <w:jc w:val="both"/>
        <w:rPr>
          <w:rFonts w:asciiTheme="majorBidi" w:hAnsiTheme="majorBidi" w:cstheme="majorBidi"/>
          <w:sz w:val="28"/>
          <w:szCs w:val="28"/>
        </w:rPr>
      </w:pPr>
      <w:r w:rsidRPr="00264F70">
        <w:rPr>
          <w:rFonts w:asciiTheme="majorBidi" w:hAnsiTheme="majorBidi" w:cstheme="majorBidi"/>
          <w:sz w:val="28"/>
          <w:szCs w:val="28"/>
        </w:rPr>
        <w:t>Апресян 1995 – Апресян Ю.Д. Лексическая семантика. Синонимические средства языка. Избр. Труды. Т.1. М.: Языки русской культуры, 1995.</w:t>
      </w:r>
    </w:p>
    <w:p w14:paraId="65D55259" w14:textId="77777777" w:rsidR="00244719" w:rsidRDefault="00244719" w:rsidP="004C534B">
      <w:pPr>
        <w:pStyle w:val="a5"/>
        <w:numPr>
          <w:ilvl w:val="0"/>
          <w:numId w:val="21"/>
        </w:numPr>
        <w:spacing w:line="360" w:lineRule="auto"/>
        <w:ind w:left="360"/>
        <w:jc w:val="both"/>
        <w:rPr>
          <w:rFonts w:asciiTheme="majorBidi" w:hAnsiTheme="majorBidi" w:cstheme="majorBidi"/>
          <w:sz w:val="28"/>
          <w:szCs w:val="28"/>
        </w:rPr>
      </w:pPr>
      <w:r w:rsidRPr="00264F70">
        <w:rPr>
          <w:rFonts w:asciiTheme="majorBidi" w:hAnsiTheme="majorBidi" w:cstheme="majorBidi"/>
          <w:sz w:val="28"/>
          <w:szCs w:val="28"/>
          <w:lang w:bidi="he-IL"/>
        </w:rPr>
        <w:t>Банно</w:t>
      </w:r>
      <w:r w:rsidRPr="00264F70">
        <w:rPr>
          <w:rFonts w:asciiTheme="majorBidi" w:hAnsiTheme="majorBidi" w:cstheme="majorBidi"/>
          <w:sz w:val="28"/>
          <w:szCs w:val="28"/>
        </w:rPr>
        <w:t>, Кодзасов 1998 – Банно К., Кодзасов С.В. Семантическое варьирование дискурсивных слов и его влияние на линеаризацию и интонирование //</w:t>
      </w:r>
      <w:r>
        <w:rPr>
          <w:rFonts w:asciiTheme="majorBidi" w:hAnsiTheme="majorBidi" w:cstheme="majorBidi"/>
          <w:sz w:val="28"/>
          <w:szCs w:val="28"/>
        </w:rPr>
        <w:t xml:space="preserve"> </w:t>
      </w:r>
      <w:r w:rsidRPr="00264F70">
        <w:rPr>
          <w:rFonts w:asciiTheme="majorBidi" w:hAnsiTheme="majorBidi" w:cstheme="majorBidi"/>
          <w:sz w:val="28"/>
          <w:szCs w:val="28"/>
        </w:rPr>
        <w:t>Киселева К.Л., Пайар Д. Дискурсивные слова русского языка: опыт контекстно-семантического анализа. М.: Метатекст, 1998. С. 382-443.</w:t>
      </w:r>
    </w:p>
    <w:p w14:paraId="78D22B1F" w14:textId="6D195C54" w:rsidR="00023D5B" w:rsidRPr="00264F70" w:rsidRDefault="00E10583" w:rsidP="004C534B">
      <w:pPr>
        <w:pStyle w:val="a5"/>
        <w:numPr>
          <w:ilvl w:val="0"/>
          <w:numId w:val="21"/>
        </w:numPr>
        <w:spacing w:line="360" w:lineRule="auto"/>
        <w:ind w:left="360"/>
        <w:jc w:val="both"/>
        <w:rPr>
          <w:rFonts w:asciiTheme="majorBidi" w:hAnsiTheme="majorBidi" w:cstheme="majorBidi"/>
          <w:sz w:val="28"/>
          <w:szCs w:val="28"/>
        </w:rPr>
      </w:pPr>
      <w:r>
        <w:rPr>
          <w:rFonts w:asciiTheme="majorBidi" w:hAnsiTheme="majorBidi" w:cstheme="majorBidi"/>
          <w:sz w:val="28"/>
          <w:szCs w:val="28"/>
        </w:rPr>
        <w:t>Баранов 2007 – Баранов А.Н. Лингвистическая экспертиза</w:t>
      </w:r>
      <w:r w:rsidR="00D551DD">
        <w:rPr>
          <w:rFonts w:asciiTheme="majorBidi" w:hAnsiTheme="majorBidi" w:cstheme="majorBidi"/>
          <w:sz w:val="28"/>
          <w:szCs w:val="28"/>
        </w:rPr>
        <w:t xml:space="preserve"> текста: теория</w:t>
      </w:r>
      <w:r w:rsidR="002E26AD">
        <w:rPr>
          <w:rFonts w:asciiTheme="majorBidi" w:hAnsiTheme="majorBidi" w:cstheme="majorBidi"/>
          <w:sz w:val="28"/>
          <w:szCs w:val="28"/>
        </w:rPr>
        <w:t xml:space="preserve"> и практика. М.</w:t>
      </w:r>
      <w:r w:rsidR="00D551DD">
        <w:rPr>
          <w:rFonts w:asciiTheme="majorBidi" w:hAnsiTheme="majorBidi" w:cstheme="majorBidi"/>
          <w:sz w:val="28"/>
          <w:szCs w:val="28"/>
        </w:rPr>
        <w:t>: Флинта: Наука</w:t>
      </w:r>
      <w:r w:rsidR="002E26AD">
        <w:rPr>
          <w:rFonts w:asciiTheme="majorBidi" w:hAnsiTheme="majorBidi" w:cstheme="majorBidi"/>
          <w:sz w:val="28"/>
          <w:szCs w:val="28"/>
        </w:rPr>
        <w:t>, 2007.</w:t>
      </w:r>
    </w:p>
    <w:p w14:paraId="43C51D9D" w14:textId="4D5576CB" w:rsidR="00244719" w:rsidRDefault="00244719" w:rsidP="004C534B">
      <w:pPr>
        <w:pStyle w:val="a5"/>
        <w:numPr>
          <w:ilvl w:val="0"/>
          <w:numId w:val="21"/>
        </w:numPr>
        <w:spacing w:line="360" w:lineRule="auto"/>
        <w:ind w:left="360"/>
        <w:jc w:val="both"/>
        <w:rPr>
          <w:rFonts w:asciiTheme="majorBidi" w:hAnsiTheme="majorBidi" w:cstheme="majorBidi"/>
          <w:sz w:val="28"/>
          <w:szCs w:val="28"/>
        </w:rPr>
      </w:pPr>
      <w:r w:rsidRPr="00264F70">
        <w:rPr>
          <w:rFonts w:asciiTheme="majorBidi" w:hAnsiTheme="majorBidi" w:cstheme="majorBidi"/>
          <w:sz w:val="28"/>
          <w:szCs w:val="28"/>
        </w:rPr>
        <w:t>Баранов, Плунгян, Рахилина 1993 – Баранов А.Н., Плунгян В.А., Рахилина Е.В. Путеводитель по дискурсивным словам русского языка. М.: Помовский и партнеры</w:t>
      </w:r>
      <w:r>
        <w:rPr>
          <w:rFonts w:asciiTheme="majorBidi" w:hAnsiTheme="majorBidi" w:cstheme="majorBidi"/>
          <w:sz w:val="28"/>
          <w:szCs w:val="28"/>
        </w:rPr>
        <w:t>,</w:t>
      </w:r>
      <w:r w:rsidRPr="00264F70">
        <w:rPr>
          <w:rFonts w:asciiTheme="majorBidi" w:hAnsiTheme="majorBidi" w:cstheme="majorBidi"/>
          <w:sz w:val="28"/>
          <w:szCs w:val="28"/>
        </w:rPr>
        <w:t xml:space="preserve"> 1993. </w:t>
      </w:r>
    </w:p>
    <w:p w14:paraId="209715C8" w14:textId="1EA4BBB6" w:rsidR="00D551DD" w:rsidRPr="00D551DD" w:rsidRDefault="00D551DD" w:rsidP="004C534B">
      <w:pPr>
        <w:pStyle w:val="a5"/>
        <w:numPr>
          <w:ilvl w:val="0"/>
          <w:numId w:val="21"/>
        </w:numPr>
        <w:spacing w:line="360" w:lineRule="auto"/>
        <w:ind w:left="360"/>
        <w:jc w:val="both"/>
        <w:rPr>
          <w:rFonts w:ascii="Times New Roman" w:hAnsi="Times New Roman" w:cs="Times New Roman"/>
          <w:sz w:val="28"/>
          <w:szCs w:val="28"/>
        </w:rPr>
      </w:pPr>
      <w:r w:rsidRPr="00D551DD">
        <w:rPr>
          <w:rFonts w:ascii="Times New Roman" w:hAnsi="Times New Roman" w:cs="Times New Roman"/>
          <w:sz w:val="28"/>
          <w:szCs w:val="28"/>
        </w:rPr>
        <w:t>Баранова 2014 - Баранова В. В. Поди знай, что это значит: конструкция трудновыполнимого действия поди VIMPER // Acta linguistica Petropolitana. Труды института лингвистических исследований. Т. X. Вып. 2. СПб.: Наука, 2014. С. 99-120</w:t>
      </w:r>
    </w:p>
    <w:p w14:paraId="21777479" w14:textId="77777777" w:rsidR="0015122B" w:rsidRDefault="00244719" w:rsidP="0015122B">
      <w:pPr>
        <w:pStyle w:val="a5"/>
        <w:numPr>
          <w:ilvl w:val="0"/>
          <w:numId w:val="21"/>
        </w:numPr>
        <w:spacing w:line="360" w:lineRule="auto"/>
        <w:ind w:left="360"/>
        <w:jc w:val="both"/>
        <w:rPr>
          <w:rFonts w:asciiTheme="majorBidi" w:hAnsiTheme="majorBidi" w:cstheme="majorBidi"/>
          <w:sz w:val="28"/>
          <w:szCs w:val="28"/>
        </w:rPr>
      </w:pPr>
      <w:r w:rsidRPr="00264F70">
        <w:rPr>
          <w:rFonts w:asciiTheme="majorBidi" w:hAnsiTheme="majorBidi" w:cstheme="majorBidi"/>
          <w:sz w:val="28"/>
          <w:szCs w:val="28"/>
        </w:rPr>
        <w:t>Богуславский 1996 – Богуславский И.М. Сфера действия лексических единиц. М.: Школа «Языки русской культуры», 1996.</w:t>
      </w:r>
    </w:p>
    <w:p w14:paraId="3B1D1BB4" w14:textId="7684050C" w:rsidR="00244719" w:rsidRPr="0015122B" w:rsidRDefault="00244719" w:rsidP="0015122B">
      <w:pPr>
        <w:pStyle w:val="a5"/>
        <w:numPr>
          <w:ilvl w:val="0"/>
          <w:numId w:val="21"/>
        </w:numPr>
        <w:spacing w:line="360" w:lineRule="auto"/>
        <w:ind w:left="360"/>
        <w:jc w:val="both"/>
        <w:rPr>
          <w:rFonts w:asciiTheme="majorBidi" w:hAnsiTheme="majorBidi" w:cstheme="majorBidi"/>
          <w:sz w:val="28"/>
          <w:szCs w:val="28"/>
        </w:rPr>
      </w:pPr>
      <w:r w:rsidRPr="0015122B">
        <w:rPr>
          <w:rFonts w:asciiTheme="majorBidi" w:hAnsiTheme="majorBidi" w:cstheme="majorBidi"/>
          <w:sz w:val="28"/>
          <w:szCs w:val="28"/>
        </w:rPr>
        <w:t>Булыгина, Шмелев 1997 –</w:t>
      </w:r>
      <w:r w:rsidRPr="0015122B" w:rsidDel="00244719">
        <w:rPr>
          <w:rFonts w:asciiTheme="majorBidi" w:hAnsiTheme="majorBidi" w:cstheme="majorBidi"/>
          <w:sz w:val="28"/>
          <w:szCs w:val="28"/>
        </w:rPr>
        <w:t>-</w:t>
      </w:r>
      <w:r w:rsidRPr="0015122B">
        <w:rPr>
          <w:rFonts w:asciiTheme="majorBidi" w:hAnsiTheme="majorBidi" w:cstheme="majorBidi"/>
          <w:sz w:val="28"/>
          <w:szCs w:val="28"/>
        </w:rPr>
        <w:t xml:space="preserve"> Булыгина Т.</w:t>
      </w:r>
      <w:r w:rsidRPr="0015122B" w:rsidDel="00244719">
        <w:rPr>
          <w:rFonts w:asciiTheme="majorBidi" w:hAnsiTheme="majorBidi" w:cstheme="majorBidi"/>
          <w:sz w:val="28"/>
          <w:szCs w:val="28"/>
        </w:rPr>
        <w:t xml:space="preserve"> </w:t>
      </w:r>
      <w:r w:rsidRPr="0015122B">
        <w:rPr>
          <w:rFonts w:asciiTheme="majorBidi" w:hAnsiTheme="majorBidi" w:cstheme="majorBidi"/>
          <w:sz w:val="28"/>
          <w:szCs w:val="28"/>
        </w:rPr>
        <w:t xml:space="preserve">В., Шмелев А.Д. Языковая концептуализация мира (на материале русской грамматики). М.: </w:t>
      </w:r>
      <w:r w:rsidR="00214BC1">
        <w:rPr>
          <w:rFonts w:asciiTheme="majorBidi" w:hAnsiTheme="majorBidi" w:cstheme="majorBidi"/>
          <w:sz w:val="28"/>
          <w:szCs w:val="28"/>
        </w:rPr>
        <w:t>Языки русской культуры</w:t>
      </w:r>
      <w:r w:rsidRPr="0015122B">
        <w:rPr>
          <w:rFonts w:asciiTheme="majorBidi" w:hAnsiTheme="majorBidi" w:cstheme="majorBidi"/>
          <w:sz w:val="28"/>
          <w:szCs w:val="28"/>
        </w:rPr>
        <w:t xml:space="preserve">, 1997 </w:t>
      </w:r>
    </w:p>
    <w:p w14:paraId="2F219662" w14:textId="77777777" w:rsidR="00880E80" w:rsidRDefault="00D06363" w:rsidP="00880E80">
      <w:pPr>
        <w:pStyle w:val="a5"/>
        <w:numPr>
          <w:ilvl w:val="0"/>
          <w:numId w:val="21"/>
        </w:numPr>
        <w:spacing w:line="360" w:lineRule="auto"/>
        <w:ind w:left="360"/>
        <w:jc w:val="both"/>
        <w:rPr>
          <w:rFonts w:asciiTheme="majorBidi" w:hAnsiTheme="majorBidi" w:cstheme="majorBidi"/>
          <w:sz w:val="28"/>
          <w:szCs w:val="28"/>
        </w:rPr>
      </w:pPr>
      <w:r w:rsidRPr="00880E80">
        <w:rPr>
          <w:rFonts w:asciiTheme="majorBidi" w:hAnsiTheme="majorBidi" w:cstheme="majorBidi"/>
          <w:sz w:val="28"/>
          <w:szCs w:val="28"/>
        </w:rPr>
        <w:t>Вайнрайх</w:t>
      </w:r>
      <w:r w:rsidR="00244719" w:rsidRPr="00880E80">
        <w:rPr>
          <w:rFonts w:asciiTheme="majorBidi" w:hAnsiTheme="majorBidi" w:cstheme="majorBidi"/>
          <w:sz w:val="28"/>
          <w:szCs w:val="28"/>
        </w:rPr>
        <w:t xml:space="preserve"> 1979 – Вайнрайх У. Языковые контакты. Киев: </w:t>
      </w:r>
      <w:r w:rsidR="00244719" w:rsidRPr="00880E80" w:rsidDel="00244719">
        <w:rPr>
          <w:rFonts w:asciiTheme="majorBidi" w:hAnsiTheme="majorBidi" w:cstheme="majorBidi"/>
          <w:sz w:val="28"/>
          <w:szCs w:val="28"/>
        </w:rPr>
        <w:t xml:space="preserve">изд-во </w:t>
      </w:r>
      <w:r w:rsidR="00244719" w:rsidRPr="00880E80">
        <w:rPr>
          <w:rFonts w:asciiTheme="majorBidi" w:hAnsiTheme="majorBidi" w:cstheme="majorBidi"/>
          <w:sz w:val="28"/>
          <w:szCs w:val="28"/>
        </w:rPr>
        <w:t>Наука, 1979.</w:t>
      </w:r>
    </w:p>
    <w:p w14:paraId="19D65245" w14:textId="3692F828" w:rsidR="00244719" w:rsidRPr="00880E80" w:rsidRDefault="00244719" w:rsidP="00880E80">
      <w:pPr>
        <w:pStyle w:val="a5"/>
        <w:numPr>
          <w:ilvl w:val="0"/>
          <w:numId w:val="21"/>
        </w:numPr>
        <w:spacing w:line="360" w:lineRule="auto"/>
        <w:ind w:left="360"/>
        <w:jc w:val="both"/>
        <w:rPr>
          <w:rFonts w:asciiTheme="majorBidi" w:hAnsiTheme="majorBidi" w:cstheme="majorBidi"/>
          <w:sz w:val="28"/>
          <w:szCs w:val="28"/>
        </w:rPr>
      </w:pPr>
      <w:r w:rsidRPr="00880E80">
        <w:rPr>
          <w:rFonts w:asciiTheme="majorBidi" w:hAnsiTheme="majorBidi" w:cstheme="majorBidi"/>
          <w:sz w:val="28"/>
          <w:szCs w:val="28"/>
        </w:rPr>
        <w:t>Вайс 2008 – Вайс Р. Современный еврейский литературный канон. М.-Иерусалим: Мосты культуры, 2008.</w:t>
      </w:r>
      <w:r w:rsidR="00880E80" w:rsidRPr="00880E80">
        <w:rPr>
          <w:rFonts w:asciiTheme="majorBidi" w:hAnsiTheme="majorBidi" w:cstheme="majorBidi"/>
          <w:sz w:val="28"/>
          <w:szCs w:val="28"/>
          <w:highlight w:val="yellow"/>
        </w:rPr>
        <w:t xml:space="preserve"> </w:t>
      </w:r>
    </w:p>
    <w:p w14:paraId="4E1EE015" w14:textId="1ECF93E0" w:rsidR="00244719" w:rsidRPr="00264F70" w:rsidRDefault="00133CEC" w:rsidP="004C534B">
      <w:pPr>
        <w:pStyle w:val="a5"/>
        <w:numPr>
          <w:ilvl w:val="0"/>
          <w:numId w:val="21"/>
        </w:numPr>
        <w:spacing w:line="360" w:lineRule="auto"/>
        <w:ind w:left="360"/>
        <w:jc w:val="both"/>
        <w:rPr>
          <w:rFonts w:asciiTheme="majorBidi" w:hAnsiTheme="majorBidi" w:cstheme="majorBidi"/>
          <w:sz w:val="28"/>
          <w:szCs w:val="28"/>
        </w:rPr>
      </w:pPr>
      <w:r>
        <w:rPr>
          <w:rFonts w:asciiTheme="majorBidi" w:hAnsiTheme="majorBidi" w:cstheme="majorBidi"/>
          <w:sz w:val="28"/>
          <w:szCs w:val="28"/>
        </w:rPr>
        <w:t>Виноградов</w:t>
      </w:r>
      <w:r w:rsidR="00244719" w:rsidRPr="00264F70" w:rsidDel="00244719">
        <w:rPr>
          <w:rFonts w:asciiTheme="majorBidi" w:hAnsiTheme="majorBidi" w:cstheme="majorBidi"/>
          <w:sz w:val="28"/>
          <w:szCs w:val="28"/>
        </w:rPr>
        <w:t xml:space="preserve"> </w:t>
      </w:r>
      <w:r w:rsidR="00244719" w:rsidRPr="00264F70">
        <w:rPr>
          <w:rFonts w:asciiTheme="majorBidi" w:hAnsiTheme="majorBidi" w:cstheme="majorBidi"/>
          <w:sz w:val="28"/>
          <w:szCs w:val="28"/>
        </w:rPr>
        <w:t>1947 – Виноградов В.В. Русский язык. (Грамматическое учение о слове). М.-Л.: Учпедгиз, 1947.</w:t>
      </w:r>
    </w:p>
    <w:p w14:paraId="11875641" w14:textId="77777777" w:rsidR="00244719" w:rsidRPr="00264F70" w:rsidRDefault="00244719" w:rsidP="002143F9">
      <w:pPr>
        <w:pStyle w:val="a5"/>
        <w:numPr>
          <w:ilvl w:val="0"/>
          <w:numId w:val="21"/>
        </w:numPr>
        <w:spacing w:line="360" w:lineRule="auto"/>
        <w:ind w:left="360"/>
        <w:jc w:val="both"/>
        <w:rPr>
          <w:rFonts w:asciiTheme="majorBidi" w:hAnsiTheme="majorBidi" w:cstheme="majorBidi"/>
          <w:sz w:val="28"/>
          <w:szCs w:val="28"/>
        </w:rPr>
      </w:pPr>
      <w:r w:rsidRPr="00264F70">
        <w:rPr>
          <w:rFonts w:asciiTheme="majorBidi" w:hAnsiTheme="majorBidi" w:cstheme="majorBidi"/>
          <w:sz w:val="28"/>
          <w:szCs w:val="28"/>
        </w:rPr>
        <w:lastRenderedPageBreak/>
        <w:t>Грайс 1985 – Грайс Г. Логика и речевое общение // Новое в зарубежной лингвистике. Вып. 16. М., 1985. С. 217-237.</w:t>
      </w:r>
    </w:p>
    <w:p w14:paraId="1004C02D" w14:textId="4F222309" w:rsidR="00244719" w:rsidRPr="00264F70" w:rsidRDefault="00244719" w:rsidP="004C534B">
      <w:pPr>
        <w:pStyle w:val="a5"/>
        <w:numPr>
          <w:ilvl w:val="0"/>
          <w:numId w:val="21"/>
        </w:numPr>
        <w:spacing w:line="360" w:lineRule="auto"/>
        <w:ind w:left="360"/>
        <w:jc w:val="both"/>
        <w:rPr>
          <w:rFonts w:asciiTheme="majorBidi" w:hAnsiTheme="majorBidi" w:cstheme="majorBidi"/>
          <w:sz w:val="28"/>
          <w:szCs w:val="28"/>
        </w:rPr>
      </w:pPr>
      <w:r w:rsidRPr="00264F70">
        <w:rPr>
          <w:rFonts w:asciiTheme="majorBidi" w:hAnsiTheme="majorBidi" w:cstheme="majorBidi"/>
          <w:sz w:val="28"/>
          <w:szCs w:val="28"/>
        </w:rPr>
        <w:t>Дараган 2000 – Дараган Ю.</w:t>
      </w:r>
      <w:r w:rsidR="00566E0B">
        <w:rPr>
          <w:rFonts w:asciiTheme="majorBidi" w:hAnsiTheme="majorBidi" w:cstheme="majorBidi"/>
          <w:sz w:val="28"/>
          <w:szCs w:val="28"/>
          <w:lang w:bidi="he-IL"/>
        </w:rPr>
        <w:t>В.</w:t>
      </w:r>
      <w:r w:rsidRPr="00264F70">
        <w:rPr>
          <w:rFonts w:asciiTheme="majorBidi" w:hAnsiTheme="majorBidi" w:cstheme="majorBidi"/>
          <w:sz w:val="28"/>
          <w:szCs w:val="28"/>
        </w:rPr>
        <w:t xml:space="preserve"> Функции слов-«паразитов» в русской спонтанной речи //</w:t>
      </w:r>
      <w:r>
        <w:rPr>
          <w:rFonts w:asciiTheme="majorBidi" w:hAnsiTheme="majorBidi" w:cstheme="majorBidi"/>
          <w:sz w:val="28"/>
          <w:szCs w:val="28"/>
        </w:rPr>
        <w:t xml:space="preserve"> </w:t>
      </w:r>
      <w:r w:rsidRPr="00264F70">
        <w:rPr>
          <w:rFonts w:asciiTheme="majorBidi" w:hAnsiTheme="majorBidi" w:cstheme="majorBidi"/>
          <w:sz w:val="28"/>
          <w:szCs w:val="28"/>
        </w:rPr>
        <w:t>Труды Международного Семинара Диалог 2000 по компьютерной лингвистике. Т.1. М.: Протвино, 2000. С. 67-73.</w:t>
      </w:r>
    </w:p>
    <w:p w14:paraId="2AA55001" w14:textId="7758329A" w:rsidR="00244719" w:rsidRPr="00264F70" w:rsidRDefault="00244719" w:rsidP="00355CE5">
      <w:pPr>
        <w:pStyle w:val="a5"/>
        <w:numPr>
          <w:ilvl w:val="0"/>
          <w:numId w:val="21"/>
        </w:numPr>
        <w:spacing w:line="360" w:lineRule="auto"/>
        <w:ind w:left="360"/>
        <w:jc w:val="both"/>
        <w:rPr>
          <w:rFonts w:asciiTheme="majorBidi" w:hAnsiTheme="majorBidi" w:cstheme="majorBidi"/>
          <w:sz w:val="28"/>
          <w:szCs w:val="28"/>
        </w:rPr>
      </w:pPr>
      <w:r w:rsidRPr="00264F70">
        <w:rPr>
          <w:rFonts w:asciiTheme="majorBidi" w:hAnsiTheme="majorBidi" w:cstheme="majorBidi"/>
          <w:sz w:val="28"/>
          <w:szCs w:val="28"/>
        </w:rPr>
        <w:t>Кибрик 2009 – Кибрик А.А. Модус, жанр и другие параметры классификации дискурсов // Вопрос</w:t>
      </w:r>
      <w:r>
        <w:rPr>
          <w:rFonts w:asciiTheme="majorBidi" w:hAnsiTheme="majorBidi" w:cstheme="majorBidi"/>
          <w:sz w:val="28"/>
          <w:szCs w:val="28"/>
        </w:rPr>
        <w:t>ы</w:t>
      </w:r>
      <w:r w:rsidRPr="00264F70">
        <w:rPr>
          <w:rFonts w:asciiTheme="majorBidi" w:hAnsiTheme="majorBidi" w:cstheme="majorBidi"/>
          <w:sz w:val="28"/>
          <w:szCs w:val="28"/>
        </w:rPr>
        <w:t xml:space="preserve"> языкознания</w:t>
      </w:r>
      <w:r>
        <w:rPr>
          <w:rFonts w:asciiTheme="majorBidi" w:hAnsiTheme="majorBidi" w:cstheme="majorBidi"/>
          <w:sz w:val="28"/>
          <w:szCs w:val="28"/>
        </w:rPr>
        <w:t>,</w:t>
      </w:r>
      <w:r w:rsidR="00355CE5">
        <w:rPr>
          <w:rFonts w:asciiTheme="majorBidi" w:hAnsiTheme="majorBidi" w:cstheme="majorBidi"/>
          <w:sz w:val="28"/>
          <w:szCs w:val="28"/>
        </w:rPr>
        <w:t xml:space="preserve"> </w:t>
      </w:r>
      <w:r w:rsidRPr="00264F70" w:rsidDel="00244719">
        <w:rPr>
          <w:rFonts w:asciiTheme="majorBidi" w:hAnsiTheme="majorBidi" w:cstheme="majorBidi"/>
          <w:sz w:val="28"/>
          <w:szCs w:val="28"/>
        </w:rPr>
        <w:t xml:space="preserve">М. Издательство РАН. </w:t>
      </w:r>
      <w:r w:rsidR="00355CE5">
        <w:rPr>
          <w:rFonts w:asciiTheme="majorBidi" w:hAnsiTheme="majorBidi" w:cstheme="majorBidi"/>
          <w:sz w:val="28"/>
          <w:szCs w:val="28"/>
        </w:rPr>
        <w:t>2009, №2.</w:t>
      </w:r>
      <w:r w:rsidRPr="00264F70">
        <w:rPr>
          <w:rFonts w:asciiTheme="majorBidi" w:hAnsiTheme="majorBidi" w:cstheme="majorBidi"/>
          <w:sz w:val="28"/>
          <w:szCs w:val="28"/>
        </w:rPr>
        <w:t xml:space="preserve"> С. 3-21.</w:t>
      </w:r>
    </w:p>
    <w:p w14:paraId="22FB0D48" w14:textId="77777777" w:rsidR="00244719" w:rsidRPr="00264F70" w:rsidRDefault="00244719" w:rsidP="004C534B">
      <w:pPr>
        <w:pStyle w:val="a5"/>
        <w:numPr>
          <w:ilvl w:val="0"/>
          <w:numId w:val="21"/>
        </w:numPr>
        <w:spacing w:line="360" w:lineRule="auto"/>
        <w:ind w:left="360"/>
        <w:jc w:val="both"/>
        <w:rPr>
          <w:rFonts w:asciiTheme="majorBidi" w:hAnsiTheme="majorBidi" w:cstheme="majorBidi"/>
          <w:sz w:val="28"/>
          <w:szCs w:val="28"/>
        </w:rPr>
      </w:pPr>
      <w:r w:rsidRPr="00264F70">
        <w:rPr>
          <w:rFonts w:asciiTheme="majorBidi" w:hAnsiTheme="majorBidi" w:cstheme="majorBidi"/>
          <w:sz w:val="28"/>
          <w:szCs w:val="28"/>
        </w:rPr>
        <w:t>Кибрик, Подлесская 2006 – Кибрик А.А., Подлесская В.И. Проблема сегментации устного дискурса и когнитивная система говорящего // Когнитивные исследования (сб.</w:t>
      </w:r>
      <w:r>
        <w:rPr>
          <w:rFonts w:asciiTheme="majorBidi" w:hAnsiTheme="majorBidi" w:cstheme="majorBidi"/>
          <w:sz w:val="28"/>
          <w:szCs w:val="28"/>
        </w:rPr>
        <w:t> </w:t>
      </w:r>
      <w:r w:rsidRPr="00264F70" w:rsidDel="00244719">
        <w:rPr>
          <w:rFonts w:asciiTheme="majorBidi" w:hAnsiTheme="majorBidi" w:cstheme="majorBidi"/>
          <w:sz w:val="28"/>
          <w:szCs w:val="28"/>
        </w:rPr>
        <w:t xml:space="preserve"> </w:t>
      </w:r>
      <w:r w:rsidRPr="00264F70">
        <w:rPr>
          <w:rFonts w:asciiTheme="majorBidi" w:hAnsiTheme="majorBidi" w:cstheme="majorBidi"/>
          <w:sz w:val="28"/>
          <w:szCs w:val="28"/>
        </w:rPr>
        <w:t>научн.трудов). М.: Издательство «Институт психологии РАН». Вып. 1. С. 138-158.</w:t>
      </w:r>
    </w:p>
    <w:p w14:paraId="1439519C" w14:textId="77777777" w:rsidR="00244719" w:rsidRPr="00264F70" w:rsidRDefault="00244719" w:rsidP="004C534B">
      <w:pPr>
        <w:pStyle w:val="a5"/>
        <w:numPr>
          <w:ilvl w:val="0"/>
          <w:numId w:val="21"/>
        </w:numPr>
        <w:spacing w:line="360" w:lineRule="auto"/>
        <w:ind w:left="360"/>
        <w:jc w:val="both"/>
        <w:rPr>
          <w:rFonts w:asciiTheme="majorBidi" w:hAnsiTheme="majorBidi" w:cstheme="majorBidi"/>
          <w:sz w:val="28"/>
          <w:szCs w:val="28"/>
        </w:rPr>
      </w:pPr>
      <w:r w:rsidRPr="00264F70">
        <w:rPr>
          <w:rFonts w:asciiTheme="majorBidi" w:hAnsiTheme="majorBidi" w:cstheme="majorBidi"/>
          <w:sz w:val="28"/>
          <w:szCs w:val="28"/>
        </w:rPr>
        <w:t>Киселева, Пайар (ред.) 1998 – К. Киселева, Д. Пайр (ред.). Дискурсивные слова русского языка: опыт контекстно-семантического описания. М.: Метатекст, 1998.</w:t>
      </w:r>
    </w:p>
    <w:p w14:paraId="75FC87F7" w14:textId="77777777" w:rsidR="00244719" w:rsidRPr="00264F70" w:rsidRDefault="00244719" w:rsidP="004C534B">
      <w:pPr>
        <w:pStyle w:val="a5"/>
        <w:numPr>
          <w:ilvl w:val="0"/>
          <w:numId w:val="21"/>
        </w:numPr>
        <w:spacing w:line="360" w:lineRule="auto"/>
        <w:ind w:left="360"/>
        <w:jc w:val="both"/>
        <w:rPr>
          <w:rFonts w:asciiTheme="majorBidi" w:hAnsiTheme="majorBidi" w:cstheme="majorBidi"/>
          <w:sz w:val="28"/>
          <w:szCs w:val="28"/>
        </w:rPr>
      </w:pPr>
      <w:r w:rsidRPr="00264F70">
        <w:rPr>
          <w:rFonts w:asciiTheme="majorBidi" w:hAnsiTheme="majorBidi" w:cstheme="majorBidi"/>
          <w:sz w:val="28"/>
          <w:szCs w:val="28"/>
          <w:lang w:bidi="he-IL"/>
        </w:rPr>
        <w:t>Клейнер 2007 – Клейнер Ю.А. М</w:t>
      </w:r>
      <w:r w:rsidRPr="00264F70">
        <w:rPr>
          <w:rFonts w:asciiTheme="majorBidi" w:hAnsiTheme="majorBidi" w:cstheme="majorBidi"/>
          <w:color w:val="000000"/>
          <w:sz w:val="28"/>
          <w:szCs w:val="28"/>
          <w:shd w:val="clear" w:color="auto" w:fill="FFFFFF"/>
        </w:rPr>
        <w:t>еждометия и частицы // Типология языка и теория грамматики. Материалы Международной конференции, посвященной 100–летию со дня рождения Соломона Давидовича Кацнельсона. 27 – 29 ноября 2007 г. СПб</w:t>
      </w:r>
      <w:r w:rsidRPr="00264F70">
        <w:rPr>
          <w:rFonts w:asciiTheme="majorBidi" w:hAnsiTheme="majorBidi" w:cstheme="majorBidi"/>
          <w:color w:val="000000"/>
          <w:sz w:val="28"/>
          <w:szCs w:val="28"/>
          <w:shd w:val="clear" w:color="auto" w:fill="FFFFFF"/>
          <w:lang w:val="en-US"/>
        </w:rPr>
        <w:t>.</w:t>
      </w:r>
      <w:r w:rsidRPr="00264F70">
        <w:rPr>
          <w:rFonts w:asciiTheme="majorBidi" w:hAnsiTheme="majorBidi" w:cstheme="majorBidi"/>
          <w:color w:val="000000"/>
          <w:sz w:val="28"/>
          <w:szCs w:val="28"/>
          <w:shd w:val="clear" w:color="auto" w:fill="FFFFFF"/>
        </w:rPr>
        <w:t xml:space="preserve">: </w:t>
      </w:r>
      <w:r w:rsidRPr="00264F70" w:rsidDel="00244719">
        <w:rPr>
          <w:rFonts w:asciiTheme="majorBidi" w:hAnsiTheme="majorBidi" w:cstheme="majorBidi"/>
          <w:color w:val="000000"/>
          <w:sz w:val="28"/>
          <w:szCs w:val="28"/>
          <w:shd w:val="clear" w:color="auto" w:fill="FFFFFF"/>
        </w:rPr>
        <w:t>«</w:t>
      </w:r>
      <w:r w:rsidRPr="00264F70">
        <w:rPr>
          <w:rFonts w:asciiTheme="majorBidi" w:hAnsiTheme="majorBidi" w:cstheme="majorBidi"/>
          <w:color w:val="000000"/>
          <w:sz w:val="28"/>
          <w:szCs w:val="28"/>
          <w:shd w:val="clear" w:color="auto" w:fill="FFFFFF"/>
        </w:rPr>
        <w:t>Нестор–История</w:t>
      </w:r>
      <w:r w:rsidRPr="00264F70" w:rsidDel="00244719">
        <w:rPr>
          <w:rFonts w:asciiTheme="majorBidi" w:hAnsiTheme="majorBidi" w:cstheme="majorBidi"/>
          <w:color w:val="000000"/>
          <w:sz w:val="28"/>
          <w:szCs w:val="28"/>
          <w:shd w:val="clear" w:color="auto" w:fill="FFFFFF"/>
        </w:rPr>
        <w:t>»</w:t>
      </w:r>
      <w:r w:rsidRPr="00264F70">
        <w:rPr>
          <w:rFonts w:asciiTheme="majorBidi" w:hAnsiTheme="majorBidi" w:cstheme="majorBidi"/>
          <w:color w:val="000000"/>
          <w:sz w:val="28"/>
          <w:szCs w:val="28"/>
          <w:shd w:val="clear" w:color="auto" w:fill="FFFFFF"/>
        </w:rPr>
        <w:t>, 2007. С. 98 – 100.</w:t>
      </w:r>
      <w:r w:rsidRPr="00264F70">
        <w:rPr>
          <w:rStyle w:val="apple-converted-space"/>
          <w:rFonts w:asciiTheme="majorBidi" w:hAnsiTheme="majorBidi" w:cstheme="majorBidi"/>
          <w:color w:val="000000"/>
          <w:shd w:val="clear" w:color="auto" w:fill="FFFFFF"/>
        </w:rPr>
        <w:t> </w:t>
      </w:r>
    </w:p>
    <w:p w14:paraId="73F8F4B4" w14:textId="77777777" w:rsidR="00244719" w:rsidRPr="00880E80" w:rsidRDefault="00244719" w:rsidP="004C534B">
      <w:pPr>
        <w:pStyle w:val="a5"/>
        <w:numPr>
          <w:ilvl w:val="0"/>
          <w:numId w:val="21"/>
        </w:numPr>
        <w:spacing w:line="360" w:lineRule="auto"/>
        <w:ind w:left="360"/>
        <w:jc w:val="both"/>
        <w:rPr>
          <w:rFonts w:asciiTheme="majorBidi" w:hAnsiTheme="majorBidi" w:cstheme="majorBidi"/>
          <w:sz w:val="28"/>
          <w:szCs w:val="28"/>
        </w:rPr>
      </w:pPr>
      <w:r w:rsidRPr="00880E80">
        <w:rPr>
          <w:rFonts w:asciiTheme="majorBidi" w:hAnsiTheme="majorBidi" w:cstheme="majorBidi"/>
          <w:sz w:val="28"/>
          <w:szCs w:val="28"/>
        </w:rPr>
        <w:t xml:space="preserve">Кобозева 1986 – Кобозева И.М. «Теория речевых актов» как один из вариантов теории речевой деятельности. Вступительная статья // Новое в зарубежной лингвистике </w:t>
      </w:r>
      <w:r w:rsidRPr="00880E80">
        <w:rPr>
          <w:rFonts w:asciiTheme="majorBidi" w:hAnsiTheme="majorBidi" w:cstheme="majorBidi"/>
          <w:bCs/>
          <w:sz w:val="28"/>
          <w:szCs w:val="28"/>
        </w:rPr>
        <w:t xml:space="preserve">Вып. </w:t>
      </w:r>
      <w:r w:rsidRPr="00880E80">
        <w:rPr>
          <w:rFonts w:asciiTheme="majorBidi" w:hAnsiTheme="majorBidi" w:cstheme="majorBidi"/>
          <w:bCs/>
          <w:sz w:val="28"/>
          <w:szCs w:val="28"/>
          <w:lang w:val="en-US"/>
        </w:rPr>
        <w:t>XVII</w:t>
      </w:r>
      <w:r w:rsidRPr="00880E80">
        <w:rPr>
          <w:rFonts w:asciiTheme="majorBidi" w:hAnsiTheme="majorBidi" w:cstheme="majorBidi"/>
          <w:bCs/>
          <w:sz w:val="28"/>
          <w:szCs w:val="28"/>
        </w:rPr>
        <w:t>: Теория речевых актов. М.: Прогресс, 1986. С. 7-21.</w:t>
      </w:r>
    </w:p>
    <w:p w14:paraId="4F76D3BD" w14:textId="77777777" w:rsidR="00244719" w:rsidRPr="00264F70" w:rsidRDefault="00244719" w:rsidP="004C534B">
      <w:pPr>
        <w:pStyle w:val="a5"/>
        <w:numPr>
          <w:ilvl w:val="0"/>
          <w:numId w:val="21"/>
        </w:numPr>
        <w:spacing w:line="360" w:lineRule="auto"/>
        <w:ind w:left="360"/>
        <w:jc w:val="both"/>
        <w:rPr>
          <w:rFonts w:asciiTheme="majorBidi" w:hAnsiTheme="majorBidi" w:cstheme="majorBidi"/>
          <w:sz w:val="28"/>
          <w:szCs w:val="28"/>
        </w:rPr>
      </w:pPr>
      <w:r w:rsidRPr="00264F70">
        <w:rPr>
          <w:rFonts w:asciiTheme="majorBidi" w:hAnsiTheme="majorBidi" w:cstheme="majorBidi"/>
          <w:bCs/>
          <w:sz w:val="28"/>
          <w:szCs w:val="28"/>
          <w:lang w:bidi="he-IL"/>
        </w:rPr>
        <w:t>Козулева, Федченко 2013 – Козулева А., Федченко В. Бер Борохов. «Задачи еврейской филологии». Перевод и краткий филологический комментарий к статье // Еврейская речь. СПб.: Издательство «Академия исследований культуры». 2013. Вып. 1. С. 40-65.</w:t>
      </w:r>
    </w:p>
    <w:p w14:paraId="1CA5E110" w14:textId="19512C4F" w:rsidR="00244719" w:rsidRDefault="00244719" w:rsidP="002143F9">
      <w:pPr>
        <w:pStyle w:val="a5"/>
        <w:numPr>
          <w:ilvl w:val="0"/>
          <w:numId w:val="21"/>
        </w:numPr>
        <w:spacing w:line="360" w:lineRule="auto"/>
        <w:ind w:left="360"/>
        <w:jc w:val="both"/>
        <w:rPr>
          <w:rFonts w:asciiTheme="majorBidi" w:hAnsiTheme="majorBidi" w:cstheme="majorBidi"/>
          <w:sz w:val="28"/>
          <w:szCs w:val="28"/>
        </w:rPr>
      </w:pPr>
      <w:r w:rsidRPr="00264F70">
        <w:rPr>
          <w:rFonts w:asciiTheme="majorBidi" w:hAnsiTheme="majorBidi" w:cstheme="majorBidi"/>
          <w:sz w:val="28"/>
          <w:szCs w:val="28"/>
        </w:rPr>
        <w:lastRenderedPageBreak/>
        <w:t>Кустова</w:t>
      </w:r>
      <w:r w:rsidR="00DE5C92" w:rsidRPr="00DE5C92">
        <w:rPr>
          <w:rFonts w:asciiTheme="majorBidi" w:hAnsiTheme="majorBidi" w:cstheme="majorBidi"/>
          <w:sz w:val="28"/>
          <w:szCs w:val="28"/>
        </w:rPr>
        <w:t xml:space="preserve"> 2012</w:t>
      </w:r>
      <w:r w:rsidRPr="00264F70">
        <w:rPr>
          <w:rFonts w:asciiTheme="majorBidi" w:hAnsiTheme="majorBidi" w:cstheme="majorBidi"/>
          <w:sz w:val="28"/>
          <w:szCs w:val="28"/>
        </w:rPr>
        <w:t xml:space="preserve"> – Кустова Г.И. Об иллокутивной фразеологии.</w:t>
      </w:r>
      <w:r w:rsidRPr="002143F9">
        <w:rPr>
          <w:rFonts w:asciiTheme="majorBidi" w:hAnsiTheme="majorBidi" w:cstheme="majorBidi"/>
          <w:sz w:val="28"/>
          <w:szCs w:val="28"/>
        </w:rPr>
        <w:t xml:space="preserve"> </w:t>
      </w:r>
      <w:r>
        <w:rPr>
          <w:rFonts w:asciiTheme="majorBidi" w:hAnsiTheme="majorBidi" w:cstheme="majorBidi"/>
          <w:sz w:val="28"/>
          <w:szCs w:val="28"/>
        </w:rPr>
        <w:t xml:space="preserve">Смысл, тексты и другие захватывающие сюжеты. Сб.ст. в честь 80-летия И.А. Мельчука. </w:t>
      </w:r>
      <w:r w:rsidDel="00244719">
        <w:rPr>
          <w:rFonts w:asciiTheme="majorBidi" w:hAnsiTheme="majorBidi" w:cstheme="majorBidi"/>
          <w:sz w:val="28"/>
          <w:szCs w:val="28"/>
        </w:rPr>
        <w:t xml:space="preserve">ЯСК </w:t>
      </w:r>
      <w:r>
        <w:rPr>
          <w:rFonts w:asciiTheme="majorBidi" w:hAnsiTheme="majorBidi" w:cstheme="majorBidi"/>
          <w:sz w:val="28"/>
          <w:szCs w:val="28"/>
        </w:rPr>
        <w:t>Москва:</w:t>
      </w:r>
      <w:r w:rsidRPr="00244719">
        <w:rPr>
          <w:rFonts w:asciiTheme="majorBidi" w:hAnsiTheme="majorBidi" w:cstheme="majorBidi"/>
          <w:sz w:val="28"/>
          <w:szCs w:val="28"/>
        </w:rPr>
        <w:t xml:space="preserve"> </w:t>
      </w:r>
      <w:r>
        <w:rPr>
          <w:rFonts w:asciiTheme="majorBidi" w:hAnsiTheme="majorBidi" w:cstheme="majorBidi"/>
          <w:sz w:val="28"/>
          <w:szCs w:val="28"/>
        </w:rPr>
        <w:t>Языки славянской культуры, 2012. С. 349-366.</w:t>
      </w:r>
      <w:r w:rsidRPr="00264F70">
        <w:rPr>
          <w:rFonts w:asciiTheme="majorBidi" w:hAnsiTheme="majorBidi" w:cstheme="majorBidi"/>
          <w:sz w:val="28"/>
          <w:szCs w:val="28"/>
        </w:rPr>
        <w:t xml:space="preserve"> </w:t>
      </w:r>
    </w:p>
    <w:p w14:paraId="22B7EFC4" w14:textId="77777777" w:rsidR="00244719" w:rsidRPr="00264F70" w:rsidRDefault="00244719" w:rsidP="00174DCC">
      <w:pPr>
        <w:pStyle w:val="a5"/>
        <w:numPr>
          <w:ilvl w:val="0"/>
          <w:numId w:val="21"/>
        </w:numPr>
        <w:spacing w:line="360" w:lineRule="auto"/>
        <w:ind w:left="360"/>
        <w:jc w:val="both"/>
        <w:rPr>
          <w:rFonts w:asciiTheme="majorBidi" w:hAnsiTheme="majorBidi" w:cstheme="majorBidi"/>
          <w:sz w:val="28"/>
          <w:szCs w:val="28"/>
        </w:rPr>
      </w:pPr>
      <w:r>
        <w:rPr>
          <w:rFonts w:asciiTheme="majorBidi" w:hAnsiTheme="majorBidi" w:cstheme="majorBidi"/>
          <w:sz w:val="28"/>
          <w:szCs w:val="28"/>
        </w:rPr>
        <w:t xml:space="preserve">Левонтина 2008 – Левонтина И.Б. Загадки частицы </w:t>
      </w:r>
      <w:r w:rsidRPr="00174DCC">
        <w:rPr>
          <w:rFonts w:asciiTheme="majorBidi" w:hAnsiTheme="majorBidi" w:cstheme="majorBidi"/>
          <w:i/>
          <w:iCs/>
          <w:sz w:val="28"/>
          <w:szCs w:val="28"/>
        </w:rPr>
        <w:t>уж</w:t>
      </w:r>
      <w:r>
        <w:rPr>
          <w:rFonts w:asciiTheme="majorBidi" w:hAnsiTheme="majorBidi" w:cstheme="majorBidi"/>
          <w:sz w:val="28"/>
          <w:szCs w:val="28"/>
        </w:rPr>
        <w:t xml:space="preserve"> </w:t>
      </w:r>
      <w:r>
        <w:rPr>
          <w:rFonts w:asciiTheme="majorBidi" w:hAnsiTheme="majorBidi" w:cstheme="majorBidi"/>
          <w:i/>
          <w:iCs/>
          <w:sz w:val="28"/>
          <w:szCs w:val="28"/>
        </w:rPr>
        <w:t xml:space="preserve">// </w:t>
      </w:r>
      <w:r w:rsidRPr="00896FDF">
        <w:rPr>
          <w:rFonts w:asciiTheme="majorBidi" w:hAnsiTheme="majorBidi" w:cstheme="majorBidi"/>
          <w:sz w:val="28"/>
          <w:szCs w:val="28"/>
        </w:rPr>
        <w:t>Труды междун</w:t>
      </w:r>
      <w:r>
        <w:rPr>
          <w:rFonts w:asciiTheme="majorBidi" w:hAnsiTheme="majorBidi" w:cstheme="majorBidi"/>
          <w:sz w:val="28"/>
          <w:szCs w:val="28"/>
        </w:rPr>
        <w:t>ародной конференции «Диалог 2008». М., 2008</w:t>
      </w:r>
      <w:r w:rsidRPr="00896FDF">
        <w:rPr>
          <w:rFonts w:asciiTheme="majorBidi" w:hAnsiTheme="majorBidi" w:cstheme="majorBidi"/>
          <w:sz w:val="28"/>
          <w:szCs w:val="28"/>
        </w:rPr>
        <w:t xml:space="preserve">. С. </w:t>
      </w:r>
      <w:r>
        <w:rPr>
          <w:rFonts w:asciiTheme="majorBidi" w:hAnsiTheme="majorBidi" w:cstheme="majorBidi"/>
          <w:sz w:val="28"/>
          <w:szCs w:val="28"/>
        </w:rPr>
        <w:t>306-310.</w:t>
      </w:r>
    </w:p>
    <w:p w14:paraId="0575FA96" w14:textId="77777777" w:rsidR="00244719" w:rsidRPr="00C634D8" w:rsidRDefault="00244719" w:rsidP="004C534B">
      <w:pPr>
        <w:pStyle w:val="a5"/>
        <w:numPr>
          <w:ilvl w:val="0"/>
          <w:numId w:val="21"/>
        </w:numPr>
        <w:spacing w:line="360" w:lineRule="auto"/>
        <w:ind w:left="360"/>
        <w:jc w:val="both"/>
        <w:rPr>
          <w:rFonts w:asciiTheme="majorBidi" w:hAnsiTheme="majorBidi" w:cstheme="majorBidi"/>
          <w:sz w:val="28"/>
          <w:szCs w:val="28"/>
        </w:rPr>
      </w:pPr>
      <w:r w:rsidRPr="00C634D8">
        <w:rPr>
          <w:rFonts w:asciiTheme="majorBidi" w:hAnsiTheme="majorBidi" w:cstheme="majorBidi"/>
          <w:sz w:val="28"/>
          <w:szCs w:val="28"/>
        </w:rPr>
        <w:t>Малов, Горбова 2007 – Малов Е.М., Горбова Е.В. Дискурсивные слова в русской разговорной речи (на материале анализа спонтанной разговорной речи) // Труды первого междисциплинарного семинара «Анализ разговорной русской речи («АРЗ – 2007»).</w:t>
      </w:r>
      <w:r w:rsidRPr="00C634D8">
        <w:rPr>
          <w:rFonts w:asciiTheme="majorBidi" w:hAnsiTheme="majorBidi" w:cstheme="majorBidi"/>
          <w:sz w:val="28"/>
          <w:szCs w:val="28"/>
          <w:rtl/>
          <w:lang w:bidi="he-IL"/>
        </w:rPr>
        <w:t xml:space="preserve"> </w:t>
      </w:r>
      <w:r w:rsidRPr="00C634D8">
        <w:rPr>
          <w:rFonts w:asciiTheme="majorBidi" w:hAnsiTheme="majorBidi" w:cstheme="majorBidi"/>
          <w:sz w:val="28"/>
          <w:szCs w:val="28"/>
          <w:lang w:bidi="he-IL"/>
        </w:rPr>
        <w:t xml:space="preserve"> СПб. 2007. С. 31-37.</w:t>
      </w:r>
    </w:p>
    <w:p w14:paraId="1A1B11CE" w14:textId="77777777" w:rsidR="00244719" w:rsidRPr="00264F70" w:rsidRDefault="00244719" w:rsidP="004C534B">
      <w:pPr>
        <w:pStyle w:val="a5"/>
        <w:numPr>
          <w:ilvl w:val="0"/>
          <w:numId w:val="21"/>
        </w:numPr>
        <w:spacing w:line="360" w:lineRule="auto"/>
        <w:ind w:left="360"/>
        <w:jc w:val="both"/>
        <w:rPr>
          <w:rFonts w:asciiTheme="majorBidi" w:hAnsiTheme="majorBidi" w:cstheme="majorBidi"/>
          <w:sz w:val="28"/>
          <w:szCs w:val="28"/>
        </w:rPr>
      </w:pPr>
      <w:r w:rsidRPr="00264F70">
        <w:rPr>
          <w:rFonts w:asciiTheme="majorBidi" w:hAnsiTheme="majorBidi" w:cstheme="majorBidi"/>
          <w:sz w:val="28"/>
          <w:szCs w:val="28"/>
        </w:rPr>
        <w:t>Массалина 2009 – Массалина И.П. Военно-морской текст в аспекте специфики военно-морской коммуникации // Вестник МГОУ. Сер. «Лингвистика». 2009, №2. С. 66-71.</w:t>
      </w:r>
    </w:p>
    <w:p w14:paraId="1B088BB4" w14:textId="77777777" w:rsidR="00244719" w:rsidRPr="00264F70" w:rsidRDefault="00244719" w:rsidP="004C534B">
      <w:pPr>
        <w:pStyle w:val="a5"/>
        <w:numPr>
          <w:ilvl w:val="0"/>
          <w:numId w:val="21"/>
        </w:numPr>
        <w:spacing w:line="360" w:lineRule="auto"/>
        <w:ind w:left="360"/>
        <w:jc w:val="both"/>
        <w:rPr>
          <w:rFonts w:asciiTheme="majorBidi" w:hAnsiTheme="majorBidi" w:cstheme="majorBidi"/>
          <w:sz w:val="28"/>
          <w:szCs w:val="28"/>
        </w:rPr>
      </w:pPr>
      <w:r w:rsidRPr="00264F70">
        <w:rPr>
          <w:rFonts w:asciiTheme="majorBidi" w:hAnsiTheme="majorBidi" w:cstheme="majorBidi"/>
          <w:sz w:val="28"/>
          <w:szCs w:val="28"/>
        </w:rPr>
        <w:t>Падучева 1974 – Падучева Е.В. Тоже и также: взаимоотношение актуального членения и ассоциативных связей // Институт Русского языка АН СССР. Проблемная группа по экспериментальной и прикладной лингвистике. Вып. 55. М</w:t>
      </w:r>
      <w:r w:rsidRPr="002F6BC6">
        <w:rPr>
          <w:rFonts w:asciiTheme="majorBidi" w:hAnsiTheme="majorBidi" w:cstheme="majorBidi"/>
          <w:sz w:val="28"/>
          <w:szCs w:val="28"/>
        </w:rPr>
        <w:t>.,</w:t>
      </w:r>
      <w:r w:rsidRPr="00264F70">
        <w:rPr>
          <w:rFonts w:asciiTheme="majorBidi" w:hAnsiTheme="majorBidi" w:cstheme="majorBidi"/>
          <w:sz w:val="28"/>
          <w:szCs w:val="28"/>
        </w:rPr>
        <w:t>1974.</w:t>
      </w:r>
    </w:p>
    <w:p w14:paraId="31E449FD" w14:textId="62BB20BC" w:rsidR="00244719" w:rsidRPr="00244719" w:rsidRDefault="00244719" w:rsidP="00244719">
      <w:pPr>
        <w:pStyle w:val="a5"/>
        <w:numPr>
          <w:ilvl w:val="0"/>
          <w:numId w:val="21"/>
        </w:numPr>
        <w:spacing w:line="360" w:lineRule="auto"/>
        <w:ind w:left="360"/>
        <w:jc w:val="both"/>
        <w:rPr>
          <w:rFonts w:asciiTheme="majorBidi" w:hAnsiTheme="majorBidi" w:cstheme="majorBidi"/>
          <w:sz w:val="28"/>
          <w:szCs w:val="28"/>
        </w:rPr>
      </w:pPr>
      <w:r>
        <w:rPr>
          <w:rFonts w:asciiTheme="majorBidi" w:hAnsiTheme="majorBidi" w:cstheme="majorBidi"/>
          <w:sz w:val="28"/>
          <w:szCs w:val="28"/>
          <w:shd w:val="clear" w:color="auto" w:fill="FFFFFF"/>
        </w:rPr>
        <w:t xml:space="preserve">Падучева 1996 – </w:t>
      </w:r>
      <w:r w:rsidRPr="00244719">
        <w:rPr>
          <w:rFonts w:asciiTheme="majorBidi" w:hAnsiTheme="majorBidi" w:cstheme="majorBidi"/>
          <w:sz w:val="28"/>
          <w:szCs w:val="28"/>
          <w:shd w:val="clear" w:color="auto" w:fill="FFFFFF"/>
        </w:rPr>
        <w:t xml:space="preserve">Падучева Е.В. Семантические исследования: Семантика времени и вида в русском языке; Семантика нарратива. М.: Языки русской культуры, 1996. </w:t>
      </w:r>
    </w:p>
    <w:p w14:paraId="1DF74155" w14:textId="3F1A2B11" w:rsidR="00244719" w:rsidRDefault="00244719" w:rsidP="004C534B">
      <w:pPr>
        <w:pStyle w:val="a5"/>
        <w:numPr>
          <w:ilvl w:val="0"/>
          <w:numId w:val="21"/>
        </w:numPr>
        <w:spacing w:line="360" w:lineRule="auto"/>
        <w:ind w:left="360"/>
        <w:jc w:val="both"/>
        <w:rPr>
          <w:rFonts w:asciiTheme="majorBidi" w:hAnsiTheme="majorBidi" w:cstheme="majorBidi"/>
          <w:sz w:val="28"/>
          <w:szCs w:val="28"/>
        </w:rPr>
      </w:pPr>
      <w:r w:rsidRPr="00264F70">
        <w:rPr>
          <w:rFonts w:asciiTheme="majorBidi" w:hAnsiTheme="majorBidi" w:cstheme="majorBidi"/>
          <w:sz w:val="28"/>
          <w:szCs w:val="28"/>
        </w:rPr>
        <w:t xml:space="preserve">Падучева 2008 – Падучева Е.В. Дискурсивные слова и категории: режимы интерпретации // </w:t>
      </w:r>
      <w:r>
        <w:rPr>
          <w:rFonts w:asciiTheme="majorBidi" w:hAnsiTheme="majorBidi" w:cstheme="majorBidi"/>
          <w:sz w:val="28"/>
          <w:szCs w:val="28"/>
        </w:rPr>
        <w:t>Грамматические категории в дискурсе. Исследования по теории грамматики. М., изд-во РАН, 2008</w:t>
      </w:r>
      <w:r w:rsidR="00E321FD">
        <w:rPr>
          <w:rFonts w:asciiTheme="majorBidi" w:hAnsiTheme="majorBidi" w:cstheme="majorBidi"/>
          <w:sz w:val="28"/>
          <w:szCs w:val="28"/>
        </w:rPr>
        <w:t xml:space="preserve">. </w:t>
      </w:r>
      <w:r w:rsidRPr="00264F70">
        <w:rPr>
          <w:rFonts w:asciiTheme="majorBidi" w:hAnsiTheme="majorBidi" w:cstheme="majorBidi"/>
          <w:sz w:val="28"/>
          <w:szCs w:val="28"/>
        </w:rPr>
        <w:t>С. 56-86.</w:t>
      </w:r>
    </w:p>
    <w:p w14:paraId="52011491" w14:textId="6D396388" w:rsidR="00CD7D06" w:rsidRPr="00CD7D06" w:rsidRDefault="00CD7D06" w:rsidP="007F0D34">
      <w:pPr>
        <w:pStyle w:val="a5"/>
        <w:numPr>
          <w:ilvl w:val="0"/>
          <w:numId w:val="21"/>
        </w:numPr>
        <w:spacing w:line="360" w:lineRule="auto"/>
        <w:ind w:left="360"/>
        <w:jc w:val="both"/>
        <w:rPr>
          <w:rFonts w:asciiTheme="majorBidi" w:hAnsiTheme="majorBidi" w:cstheme="majorBidi"/>
          <w:sz w:val="28"/>
          <w:szCs w:val="28"/>
        </w:rPr>
      </w:pPr>
      <w:r>
        <w:rPr>
          <w:rFonts w:asciiTheme="majorBidi" w:hAnsiTheme="majorBidi" w:cstheme="majorBidi"/>
          <w:sz w:val="28"/>
          <w:szCs w:val="28"/>
        </w:rPr>
        <w:t>Падучева 2016 – Падучева Е.</w:t>
      </w:r>
      <w:r w:rsidR="007F0D34">
        <w:rPr>
          <w:rFonts w:asciiTheme="majorBidi" w:hAnsiTheme="majorBidi" w:cstheme="majorBidi"/>
          <w:sz w:val="28"/>
          <w:szCs w:val="28"/>
        </w:rPr>
        <w:t xml:space="preserve">В. Модальность // Материалы для проекта корпусного описания русской грамматики </w:t>
      </w:r>
      <w:hyperlink r:id="rId13" w:history="1">
        <w:r w:rsidR="007F0D34" w:rsidRPr="00890517">
          <w:rPr>
            <w:rStyle w:val="a8"/>
            <w:rFonts w:asciiTheme="majorBidi" w:hAnsiTheme="majorBidi" w:cstheme="majorBidi"/>
            <w:sz w:val="28"/>
            <w:szCs w:val="28"/>
            <w:lang w:val="en-US"/>
          </w:rPr>
          <w:t>http</w:t>
        </w:r>
        <w:r w:rsidR="007F0D34" w:rsidRPr="00890517">
          <w:rPr>
            <w:rStyle w:val="a8"/>
            <w:rFonts w:asciiTheme="majorBidi" w:hAnsiTheme="majorBidi" w:cstheme="majorBidi"/>
            <w:sz w:val="28"/>
            <w:szCs w:val="28"/>
          </w:rPr>
          <w:t>://</w:t>
        </w:r>
        <w:r w:rsidR="007F0D34" w:rsidRPr="00890517">
          <w:rPr>
            <w:rStyle w:val="a8"/>
            <w:rFonts w:asciiTheme="majorBidi" w:hAnsiTheme="majorBidi" w:cstheme="majorBidi"/>
            <w:sz w:val="28"/>
            <w:szCs w:val="28"/>
            <w:lang w:val="en-US"/>
          </w:rPr>
          <w:t>rusgram</w:t>
        </w:r>
        <w:r w:rsidR="007F0D34" w:rsidRPr="00890517">
          <w:rPr>
            <w:rStyle w:val="a8"/>
            <w:rFonts w:asciiTheme="majorBidi" w:hAnsiTheme="majorBidi" w:cstheme="majorBidi"/>
            <w:sz w:val="28"/>
            <w:szCs w:val="28"/>
          </w:rPr>
          <w:t>.</w:t>
        </w:r>
        <w:r w:rsidR="007F0D34" w:rsidRPr="00890517">
          <w:rPr>
            <w:rStyle w:val="a8"/>
            <w:rFonts w:asciiTheme="majorBidi" w:hAnsiTheme="majorBidi" w:cstheme="majorBidi"/>
            <w:sz w:val="28"/>
            <w:szCs w:val="28"/>
            <w:lang w:val="en-US"/>
          </w:rPr>
          <w:t>ru</w:t>
        </w:r>
        <w:r w:rsidR="007F0D34" w:rsidRPr="00890517">
          <w:rPr>
            <w:rStyle w:val="a8"/>
            <w:rFonts w:asciiTheme="majorBidi" w:hAnsiTheme="majorBidi" w:cstheme="majorBidi"/>
            <w:sz w:val="28"/>
            <w:szCs w:val="28"/>
          </w:rPr>
          <w:t>/Модальность</w:t>
        </w:r>
      </w:hyperlink>
      <w:r w:rsidR="007F0D34">
        <w:rPr>
          <w:rFonts w:asciiTheme="majorBidi" w:hAnsiTheme="majorBidi" w:cstheme="majorBidi"/>
          <w:sz w:val="28"/>
          <w:szCs w:val="28"/>
        </w:rPr>
        <w:t xml:space="preserve"> </w:t>
      </w:r>
      <w:r w:rsidRPr="00E7545C">
        <w:rPr>
          <w:rFonts w:asciiTheme="majorBidi" w:hAnsiTheme="majorBidi" w:cstheme="majorBidi"/>
          <w:sz w:val="28"/>
          <w:szCs w:val="28"/>
        </w:rPr>
        <w:t xml:space="preserve"> </w:t>
      </w:r>
    </w:p>
    <w:p w14:paraId="4165E60B" w14:textId="51891C3E" w:rsidR="00E321FD" w:rsidRDefault="00E321FD" w:rsidP="004C534B">
      <w:pPr>
        <w:pStyle w:val="a5"/>
        <w:numPr>
          <w:ilvl w:val="0"/>
          <w:numId w:val="21"/>
        </w:numPr>
        <w:spacing w:line="360" w:lineRule="auto"/>
        <w:ind w:left="360"/>
        <w:jc w:val="both"/>
        <w:rPr>
          <w:rFonts w:asciiTheme="majorBidi" w:hAnsiTheme="majorBidi" w:cstheme="majorBidi"/>
          <w:sz w:val="28"/>
          <w:szCs w:val="28"/>
        </w:rPr>
      </w:pPr>
      <w:r>
        <w:rPr>
          <w:rFonts w:asciiTheme="majorBidi" w:hAnsiTheme="majorBidi" w:cstheme="majorBidi"/>
          <w:sz w:val="28"/>
          <w:szCs w:val="28"/>
          <w:lang w:bidi="he-IL"/>
        </w:rPr>
        <w:t xml:space="preserve">Плунгян 2008 – Плунгян В.А. Предисловие: Дискурс и грамматика </w:t>
      </w:r>
      <w:r w:rsidRPr="00264F70">
        <w:rPr>
          <w:rFonts w:asciiTheme="majorBidi" w:hAnsiTheme="majorBidi" w:cstheme="majorBidi"/>
          <w:sz w:val="28"/>
          <w:szCs w:val="28"/>
        </w:rPr>
        <w:t xml:space="preserve">// </w:t>
      </w:r>
      <w:r>
        <w:rPr>
          <w:rFonts w:asciiTheme="majorBidi" w:hAnsiTheme="majorBidi" w:cstheme="majorBidi"/>
          <w:sz w:val="28"/>
          <w:szCs w:val="28"/>
        </w:rPr>
        <w:t>Грамматические категории в дискурсе. Исследования по теории грамматики. М., изд-во РАН, 2008. С.</w:t>
      </w:r>
      <w:r>
        <w:rPr>
          <w:rFonts w:asciiTheme="majorBidi" w:hAnsiTheme="majorBidi" w:cstheme="majorBidi"/>
          <w:sz w:val="28"/>
          <w:szCs w:val="28"/>
          <w:lang w:bidi="he-IL"/>
        </w:rPr>
        <w:t xml:space="preserve"> 7-36</w:t>
      </w:r>
    </w:p>
    <w:p w14:paraId="10CC53CE" w14:textId="4DC35FD0" w:rsidR="00F4579B" w:rsidRDefault="00F4579B" w:rsidP="004C534B">
      <w:pPr>
        <w:pStyle w:val="a5"/>
        <w:numPr>
          <w:ilvl w:val="0"/>
          <w:numId w:val="21"/>
        </w:numPr>
        <w:spacing w:line="360" w:lineRule="auto"/>
        <w:ind w:left="360"/>
        <w:jc w:val="both"/>
        <w:rPr>
          <w:rFonts w:asciiTheme="majorBidi" w:hAnsiTheme="majorBidi" w:cstheme="majorBidi"/>
          <w:sz w:val="28"/>
          <w:szCs w:val="28"/>
        </w:rPr>
      </w:pPr>
      <w:r>
        <w:rPr>
          <w:rFonts w:asciiTheme="majorBidi" w:hAnsiTheme="majorBidi" w:cstheme="majorBidi"/>
          <w:sz w:val="28"/>
          <w:szCs w:val="28"/>
          <w:lang w:bidi="he-IL"/>
        </w:rPr>
        <w:t>Плунгян 2011 – Плунгян В.А. Введение в грамматичекую семантику. М., РГГУ, 2011.</w:t>
      </w:r>
    </w:p>
    <w:p w14:paraId="440BFEED" w14:textId="60CB2A92" w:rsidR="00AA58E1" w:rsidRPr="00264F70" w:rsidRDefault="00AA58E1" w:rsidP="004C534B">
      <w:pPr>
        <w:pStyle w:val="a5"/>
        <w:numPr>
          <w:ilvl w:val="0"/>
          <w:numId w:val="21"/>
        </w:numPr>
        <w:spacing w:line="360" w:lineRule="auto"/>
        <w:ind w:left="360"/>
        <w:jc w:val="both"/>
        <w:rPr>
          <w:rFonts w:asciiTheme="majorBidi" w:hAnsiTheme="majorBidi" w:cstheme="majorBidi"/>
          <w:sz w:val="28"/>
          <w:szCs w:val="28"/>
        </w:rPr>
      </w:pPr>
      <w:r>
        <w:rPr>
          <w:rFonts w:asciiTheme="majorBidi" w:hAnsiTheme="majorBidi" w:cstheme="majorBidi"/>
          <w:sz w:val="28"/>
          <w:szCs w:val="28"/>
          <w:lang w:bidi="he-IL"/>
        </w:rPr>
        <w:lastRenderedPageBreak/>
        <w:t xml:space="preserve">Правикова 2004 – Правикова </w:t>
      </w:r>
      <w:r w:rsidR="0031569D">
        <w:rPr>
          <w:rFonts w:asciiTheme="majorBidi" w:hAnsiTheme="majorBidi" w:cstheme="majorBidi"/>
          <w:sz w:val="28"/>
          <w:szCs w:val="28"/>
          <w:lang w:bidi="he-IL"/>
        </w:rPr>
        <w:t xml:space="preserve">Л.В. Современная теория дискурса: </w:t>
      </w:r>
      <w:r w:rsidR="005572EC">
        <w:rPr>
          <w:rFonts w:asciiTheme="majorBidi" w:hAnsiTheme="majorBidi" w:cstheme="majorBidi"/>
          <w:sz w:val="28"/>
          <w:szCs w:val="28"/>
          <w:lang w:bidi="he-IL"/>
        </w:rPr>
        <w:t xml:space="preserve">когнитивно-фреймовый и аргументативный подходы. </w:t>
      </w:r>
      <w:r w:rsidR="00C957EC">
        <w:rPr>
          <w:rFonts w:asciiTheme="majorBidi" w:hAnsiTheme="majorBidi" w:cstheme="majorBidi"/>
          <w:sz w:val="28"/>
          <w:szCs w:val="28"/>
          <w:lang w:bidi="he-IL"/>
        </w:rPr>
        <w:t>Пятигорск: ПГЛУ, 2004</w:t>
      </w:r>
    </w:p>
    <w:p w14:paraId="3C38C9D0" w14:textId="214A6549" w:rsidR="006B1070" w:rsidRPr="00C714DF" w:rsidRDefault="006B1070" w:rsidP="004C534B">
      <w:pPr>
        <w:pStyle w:val="a5"/>
        <w:numPr>
          <w:ilvl w:val="0"/>
          <w:numId w:val="21"/>
        </w:numPr>
        <w:spacing w:line="360" w:lineRule="auto"/>
        <w:ind w:left="360"/>
        <w:jc w:val="both"/>
        <w:rPr>
          <w:rFonts w:asciiTheme="majorBidi" w:hAnsiTheme="majorBidi" w:cstheme="majorBidi"/>
          <w:sz w:val="28"/>
          <w:szCs w:val="28"/>
        </w:rPr>
      </w:pPr>
      <w:r w:rsidRPr="00C714DF">
        <w:rPr>
          <w:rFonts w:asciiTheme="majorBidi" w:hAnsiTheme="majorBidi" w:cstheme="majorBidi"/>
          <w:sz w:val="28"/>
          <w:szCs w:val="28"/>
          <w:shd w:val="clear" w:color="auto" w:fill="FFFFFF"/>
        </w:rPr>
        <w:t>Стародумова 1</w:t>
      </w:r>
      <w:r w:rsidR="00A63AA0">
        <w:rPr>
          <w:rFonts w:asciiTheme="majorBidi" w:hAnsiTheme="majorBidi" w:cstheme="majorBidi"/>
          <w:sz w:val="28"/>
          <w:szCs w:val="28"/>
          <w:shd w:val="clear" w:color="auto" w:fill="FFFFFF"/>
        </w:rPr>
        <w:t>997</w:t>
      </w:r>
      <w:r w:rsidRPr="00C714DF">
        <w:rPr>
          <w:rFonts w:asciiTheme="majorBidi" w:hAnsiTheme="majorBidi" w:cstheme="majorBidi"/>
          <w:sz w:val="28"/>
          <w:szCs w:val="28"/>
          <w:shd w:val="clear" w:color="auto" w:fill="FFFFFF"/>
        </w:rPr>
        <w:t xml:space="preserve"> </w:t>
      </w:r>
      <w:r w:rsidR="00C714DF">
        <w:rPr>
          <w:rFonts w:asciiTheme="majorBidi" w:hAnsiTheme="majorBidi" w:cstheme="majorBidi"/>
          <w:sz w:val="28"/>
          <w:szCs w:val="28"/>
          <w:shd w:val="clear" w:color="auto" w:fill="FFFFFF"/>
        </w:rPr>
        <w:t>– Стародумова Е.А</w:t>
      </w:r>
      <w:r w:rsidR="00A63AA0">
        <w:rPr>
          <w:rFonts w:asciiTheme="majorBidi" w:hAnsiTheme="majorBidi" w:cstheme="majorBidi"/>
          <w:sz w:val="28"/>
          <w:szCs w:val="28"/>
          <w:shd w:val="clear" w:color="auto" w:fill="FFFFFF"/>
        </w:rPr>
        <w:t xml:space="preserve">. </w:t>
      </w:r>
      <w:r w:rsidR="006B1942">
        <w:rPr>
          <w:rFonts w:asciiTheme="majorBidi" w:hAnsiTheme="majorBidi" w:cstheme="majorBidi"/>
          <w:sz w:val="28"/>
          <w:szCs w:val="28"/>
          <w:shd w:val="clear" w:color="auto" w:fill="FFFFFF"/>
        </w:rPr>
        <w:t>Русские частицы (письменная монологическая речь</w:t>
      </w:r>
      <w:r w:rsidR="00102B7D">
        <w:rPr>
          <w:rFonts w:asciiTheme="majorBidi" w:hAnsiTheme="majorBidi" w:cstheme="majorBidi"/>
          <w:sz w:val="28"/>
          <w:szCs w:val="28"/>
          <w:shd w:val="clear" w:color="auto" w:fill="FFFFFF"/>
        </w:rPr>
        <w:t>). Автореф.дис. на соискание степени докт.филол.наук.</w:t>
      </w:r>
      <w:r w:rsidR="008C79AD">
        <w:rPr>
          <w:rFonts w:asciiTheme="majorBidi" w:hAnsiTheme="majorBidi" w:cstheme="majorBidi"/>
          <w:sz w:val="28"/>
          <w:szCs w:val="28"/>
          <w:shd w:val="clear" w:color="auto" w:fill="FFFFFF"/>
        </w:rPr>
        <w:t xml:space="preserve"> М., 1997</w:t>
      </w:r>
    </w:p>
    <w:p w14:paraId="483DF1CE" w14:textId="54465220" w:rsidR="0066453C" w:rsidRPr="00283996" w:rsidRDefault="0066453C" w:rsidP="00283996">
      <w:pPr>
        <w:pStyle w:val="a5"/>
        <w:numPr>
          <w:ilvl w:val="0"/>
          <w:numId w:val="21"/>
        </w:numPr>
        <w:spacing w:line="360" w:lineRule="auto"/>
        <w:ind w:left="360"/>
        <w:jc w:val="both"/>
        <w:rPr>
          <w:rFonts w:asciiTheme="majorBidi" w:hAnsiTheme="majorBidi" w:cstheme="majorBidi"/>
          <w:sz w:val="28"/>
          <w:szCs w:val="28"/>
        </w:rPr>
      </w:pPr>
      <w:r>
        <w:rPr>
          <w:rFonts w:asciiTheme="majorBidi" w:hAnsiTheme="majorBidi" w:cstheme="majorBidi"/>
          <w:sz w:val="28"/>
          <w:szCs w:val="28"/>
        </w:rPr>
        <w:t>Томм</w:t>
      </w:r>
      <w:r w:rsidR="00F158B1">
        <w:rPr>
          <w:rFonts w:asciiTheme="majorBidi" w:hAnsiTheme="majorBidi" w:cstheme="majorBidi"/>
          <w:sz w:val="28"/>
          <w:szCs w:val="28"/>
          <w:lang w:bidi="he-IL"/>
        </w:rPr>
        <w:t>о</w:t>
      </w:r>
      <w:r>
        <w:rPr>
          <w:rFonts w:asciiTheme="majorBidi" w:hAnsiTheme="majorBidi" w:cstheme="majorBidi"/>
          <w:sz w:val="28"/>
          <w:szCs w:val="28"/>
        </w:rPr>
        <w:t xml:space="preserve">ла Х. Прямо прямо идет, а с нею не разминешься (о статусе дискурсивных слов и частиц) </w:t>
      </w:r>
      <w:r w:rsidRPr="0066453C">
        <w:rPr>
          <w:rFonts w:asciiTheme="majorBidi" w:hAnsiTheme="majorBidi" w:cstheme="majorBidi"/>
          <w:sz w:val="28"/>
          <w:szCs w:val="28"/>
        </w:rPr>
        <w:t>//</w:t>
      </w:r>
      <w:r>
        <w:rPr>
          <w:rFonts w:asciiTheme="majorBidi" w:hAnsiTheme="majorBidi" w:cstheme="majorBidi"/>
          <w:sz w:val="28"/>
          <w:szCs w:val="28"/>
          <w:lang w:val="en-US"/>
        </w:rPr>
        <w:t>Slavica</w:t>
      </w:r>
      <w:r w:rsidRPr="0066453C">
        <w:rPr>
          <w:rFonts w:asciiTheme="majorBidi" w:hAnsiTheme="majorBidi" w:cstheme="majorBidi"/>
          <w:sz w:val="28"/>
          <w:szCs w:val="28"/>
        </w:rPr>
        <w:t xml:space="preserve"> </w:t>
      </w:r>
      <w:r>
        <w:rPr>
          <w:rFonts w:asciiTheme="majorBidi" w:hAnsiTheme="majorBidi" w:cstheme="majorBidi"/>
          <w:sz w:val="28"/>
          <w:szCs w:val="28"/>
          <w:lang w:val="en-US"/>
        </w:rPr>
        <w:t>Helsngiensia</w:t>
      </w:r>
      <w:r w:rsidRPr="0066453C">
        <w:rPr>
          <w:rFonts w:asciiTheme="majorBidi" w:hAnsiTheme="majorBidi" w:cstheme="majorBidi"/>
          <w:sz w:val="28"/>
          <w:szCs w:val="28"/>
        </w:rPr>
        <w:t xml:space="preserve">. 2008. </w:t>
      </w:r>
      <w:r>
        <w:rPr>
          <w:rFonts w:asciiTheme="majorBidi" w:hAnsiTheme="majorBidi" w:cstheme="majorBidi"/>
          <w:sz w:val="28"/>
          <w:szCs w:val="28"/>
          <w:lang w:bidi="he-IL"/>
        </w:rPr>
        <w:t xml:space="preserve">№35. С. 410-420. </w:t>
      </w:r>
      <w:hyperlink r:id="rId14" w:history="1">
        <w:r w:rsidRPr="004B20B1">
          <w:rPr>
            <w:rStyle w:val="a8"/>
            <w:rFonts w:asciiTheme="majorBidi" w:hAnsiTheme="majorBidi" w:cstheme="majorBidi"/>
            <w:sz w:val="28"/>
            <w:szCs w:val="28"/>
            <w:lang w:val="en-US" w:bidi="he-IL"/>
          </w:rPr>
          <w:t>http</w:t>
        </w:r>
        <w:r w:rsidRPr="00FB3903">
          <w:rPr>
            <w:rStyle w:val="a8"/>
            <w:rFonts w:asciiTheme="majorBidi" w:hAnsiTheme="majorBidi" w:cstheme="majorBidi"/>
            <w:sz w:val="28"/>
            <w:szCs w:val="28"/>
            <w:lang w:bidi="he-IL"/>
          </w:rPr>
          <w:t>://</w:t>
        </w:r>
        <w:r w:rsidRPr="004B20B1">
          <w:rPr>
            <w:rStyle w:val="a8"/>
            <w:rFonts w:asciiTheme="majorBidi" w:hAnsiTheme="majorBidi" w:cstheme="majorBidi"/>
            <w:sz w:val="28"/>
            <w:szCs w:val="28"/>
            <w:lang w:val="en-US" w:bidi="he-IL"/>
          </w:rPr>
          <w:t>www</w:t>
        </w:r>
        <w:r w:rsidRPr="00FB3903">
          <w:rPr>
            <w:rStyle w:val="a8"/>
            <w:rFonts w:asciiTheme="majorBidi" w:hAnsiTheme="majorBidi" w:cstheme="majorBidi"/>
            <w:sz w:val="28"/>
            <w:szCs w:val="28"/>
            <w:lang w:bidi="he-IL"/>
          </w:rPr>
          <w:t>.</w:t>
        </w:r>
        <w:r w:rsidRPr="004B20B1">
          <w:rPr>
            <w:rStyle w:val="a8"/>
            <w:rFonts w:asciiTheme="majorBidi" w:hAnsiTheme="majorBidi" w:cstheme="majorBidi"/>
            <w:sz w:val="28"/>
            <w:szCs w:val="28"/>
            <w:lang w:val="en-US" w:bidi="he-IL"/>
          </w:rPr>
          <w:t>helsinki</w:t>
        </w:r>
        <w:r w:rsidRPr="00FB3903">
          <w:rPr>
            <w:rStyle w:val="a8"/>
            <w:rFonts w:asciiTheme="majorBidi" w:hAnsiTheme="majorBidi" w:cstheme="majorBidi"/>
            <w:sz w:val="28"/>
            <w:szCs w:val="28"/>
            <w:lang w:bidi="he-IL"/>
          </w:rPr>
          <w:t>.</w:t>
        </w:r>
        <w:r w:rsidRPr="004B20B1">
          <w:rPr>
            <w:rStyle w:val="a8"/>
            <w:rFonts w:asciiTheme="majorBidi" w:hAnsiTheme="majorBidi" w:cstheme="majorBidi"/>
            <w:sz w:val="28"/>
            <w:szCs w:val="28"/>
            <w:lang w:val="en-US" w:bidi="he-IL"/>
          </w:rPr>
          <w:t>fi</w:t>
        </w:r>
        <w:r w:rsidRPr="00FB3903">
          <w:rPr>
            <w:rStyle w:val="a8"/>
            <w:rFonts w:asciiTheme="majorBidi" w:hAnsiTheme="majorBidi" w:cstheme="majorBidi"/>
            <w:sz w:val="28"/>
            <w:szCs w:val="28"/>
            <w:lang w:bidi="he-IL"/>
          </w:rPr>
          <w:t>/</w:t>
        </w:r>
        <w:r w:rsidRPr="004B20B1">
          <w:rPr>
            <w:rStyle w:val="a8"/>
            <w:rFonts w:asciiTheme="majorBidi" w:hAnsiTheme="majorBidi" w:cstheme="majorBidi"/>
            <w:sz w:val="28"/>
            <w:szCs w:val="28"/>
            <w:lang w:val="en-US" w:bidi="he-IL"/>
          </w:rPr>
          <w:t>slavicahelsingiensia</w:t>
        </w:r>
        <w:r w:rsidRPr="00FB3903">
          <w:rPr>
            <w:rStyle w:val="a8"/>
            <w:rFonts w:asciiTheme="majorBidi" w:hAnsiTheme="majorBidi" w:cstheme="majorBidi"/>
            <w:sz w:val="28"/>
            <w:szCs w:val="28"/>
            <w:lang w:bidi="he-IL"/>
          </w:rPr>
          <w:t>/</w:t>
        </w:r>
        <w:r w:rsidRPr="004B20B1">
          <w:rPr>
            <w:rStyle w:val="a8"/>
            <w:rFonts w:asciiTheme="majorBidi" w:hAnsiTheme="majorBidi" w:cstheme="majorBidi"/>
            <w:sz w:val="28"/>
            <w:szCs w:val="28"/>
            <w:lang w:val="en-US" w:bidi="he-IL"/>
          </w:rPr>
          <w:t>preview</w:t>
        </w:r>
        <w:r w:rsidRPr="00FB3903">
          <w:rPr>
            <w:rStyle w:val="a8"/>
            <w:rFonts w:asciiTheme="majorBidi" w:hAnsiTheme="majorBidi" w:cstheme="majorBidi"/>
            <w:sz w:val="28"/>
            <w:szCs w:val="28"/>
            <w:lang w:bidi="he-IL"/>
          </w:rPr>
          <w:t>/</w:t>
        </w:r>
        <w:r w:rsidRPr="004B20B1">
          <w:rPr>
            <w:rStyle w:val="a8"/>
            <w:rFonts w:asciiTheme="majorBidi" w:hAnsiTheme="majorBidi" w:cstheme="majorBidi"/>
            <w:sz w:val="28"/>
            <w:szCs w:val="28"/>
            <w:lang w:val="en-US" w:bidi="he-IL"/>
          </w:rPr>
          <w:t>sh</w:t>
        </w:r>
        <w:r w:rsidRPr="00FB3903">
          <w:rPr>
            <w:rStyle w:val="a8"/>
            <w:rFonts w:asciiTheme="majorBidi" w:hAnsiTheme="majorBidi" w:cstheme="majorBidi"/>
            <w:sz w:val="28"/>
            <w:szCs w:val="28"/>
            <w:lang w:bidi="he-IL"/>
          </w:rPr>
          <w:t>35/</w:t>
        </w:r>
        <w:r w:rsidRPr="004B20B1">
          <w:rPr>
            <w:rStyle w:val="a8"/>
            <w:rFonts w:asciiTheme="majorBidi" w:hAnsiTheme="majorBidi" w:cstheme="majorBidi"/>
            <w:sz w:val="28"/>
            <w:szCs w:val="28"/>
            <w:lang w:val="en-US" w:bidi="he-IL"/>
          </w:rPr>
          <w:t>pdf</w:t>
        </w:r>
        <w:r w:rsidRPr="00FB3903">
          <w:rPr>
            <w:rStyle w:val="a8"/>
            <w:rFonts w:asciiTheme="majorBidi" w:hAnsiTheme="majorBidi" w:cstheme="majorBidi"/>
            <w:sz w:val="28"/>
            <w:szCs w:val="28"/>
            <w:lang w:bidi="he-IL"/>
          </w:rPr>
          <w:t>/36.</w:t>
        </w:r>
        <w:r w:rsidRPr="004B20B1">
          <w:rPr>
            <w:rStyle w:val="a8"/>
            <w:rFonts w:asciiTheme="majorBidi" w:hAnsiTheme="majorBidi" w:cstheme="majorBidi"/>
            <w:sz w:val="28"/>
            <w:szCs w:val="28"/>
            <w:lang w:val="en-US" w:bidi="he-IL"/>
          </w:rPr>
          <w:t>pdf</w:t>
        </w:r>
      </w:hyperlink>
    </w:p>
    <w:p w14:paraId="4C94A347" w14:textId="3F10E86B" w:rsidR="00244719" w:rsidRDefault="00244719" w:rsidP="004C534B">
      <w:pPr>
        <w:pStyle w:val="a5"/>
        <w:numPr>
          <w:ilvl w:val="0"/>
          <w:numId w:val="21"/>
        </w:numPr>
        <w:spacing w:line="360" w:lineRule="auto"/>
        <w:ind w:left="360"/>
        <w:jc w:val="both"/>
        <w:rPr>
          <w:rFonts w:asciiTheme="majorBidi" w:hAnsiTheme="majorBidi" w:cstheme="majorBidi"/>
          <w:sz w:val="28"/>
          <w:szCs w:val="28"/>
        </w:rPr>
      </w:pPr>
      <w:r w:rsidRPr="00896FDF">
        <w:rPr>
          <w:rFonts w:asciiTheme="majorBidi" w:hAnsiTheme="majorBidi" w:cstheme="majorBidi"/>
          <w:sz w:val="28"/>
          <w:szCs w:val="28"/>
        </w:rPr>
        <w:t xml:space="preserve">Урысон </w:t>
      </w:r>
      <w:r w:rsidR="00184F7D">
        <w:rPr>
          <w:rFonts w:asciiTheme="majorBidi" w:hAnsiTheme="majorBidi" w:cstheme="majorBidi"/>
          <w:sz w:val="28"/>
          <w:szCs w:val="28"/>
        </w:rPr>
        <w:t>20</w:t>
      </w:r>
      <w:r w:rsidR="00683EA4">
        <w:rPr>
          <w:rFonts w:asciiTheme="majorBidi" w:hAnsiTheme="majorBidi" w:cstheme="majorBidi"/>
          <w:sz w:val="28"/>
          <w:szCs w:val="28"/>
        </w:rPr>
        <w:t xml:space="preserve">07 – Урысон </w:t>
      </w:r>
      <w:r w:rsidRPr="00896FDF">
        <w:rPr>
          <w:rFonts w:asciiTheme="majorBidi" w:hAnsiTheme="majorBidi" w:cstheme="majorBidi"/>
          <w:sz w:val="28"/>
          <w:szCs w:val="28"/>
        </w:rPr>
        <w:t>Е.В. «Уже» и «уж»: вариативность, полисемия, омонимия? // Компьютерная лингвистика и интеллектуальные технологии. Труды международной конференции «Диалог 2007». Бекасово, 2007. С. 531-542</w:t>
      </w:r>
    </w:p>
    <w:p w14:paraId="7D48A9EA" w14:textId="4DEEF26A" w:rsidR="00244719" w:rsidRPr="00896FDF" w:rsidRDefault="00214592" w:rsidP="004C534B">
      <w:pPr>
        <w:pStyle w:val="a5"/>
        <w:numPr>
          <w:ilvl w:val="0"/>
          <w:numId w:val="21"/>
        </w:numPr>
        <w:spacing w:line="360" w:lineRule="auto"/>
        <w:ind w:left="360"/>
        <w:jc w:val="both"/>
        <w:rPr>
          <w:rFonts w:asciiTheme="majorBidi" w:hAnsiTheme="majorBidi" w:cstheme="majorBidi"/>
          <w:sz w:val="28"/>
          <w:szCs w:val="28"/>
        </w:rPr>
      </w:pPr>
      <w:r w:rsidRPr="00896FDF">
        <w:rPr>
          <w:rFonts w:asciiTheme="majorBidi" w:hAnsiTheme="majorBidi" w:cstheme="majorBidi"/>
          <w:sz w:val="28"/>
          <w:szCs w:val="28"/>
        </w:rPr>
        <w:t>Федченко</w:t>
      </w:r>
      <w:r w:rsidR="00244719" w:rsidRPr="00896FDF">
        <w:rPr>
          <w:rFonts w:asciiTheme="majorBidi" w:hAnsiTheme="majorBidi" w:cstheme="majorBidi"/>
          <w:sz w:val="28"/>
          <w:szCs w:val="28"/>
        </w:rPr>
        <w:t xml:space="preserve"> 2013 – Федченко В.В. Идиш-русская</w:t>
      </w:r>
      <w:r w:rsidR="00244719">
        <w:rPr>
          <w:rFonts w:asciiTheme="majorBidi" w:hAnsiTheme="majorBidi" w:cstheme="majorBidi"/>
          <w:sz w:val="28"/>
          <w:szCs w:val="28"/>
        </w:rPr>
        <w:t> </w:t>
      </w:r>
      <w:r w:rsidR="00244719" w:rsidRPr="00896FDF">
        <w:rPr>
          <w:rFonts w:asciiTheme="majorBidi" w:hAnsiTheme="majorBidi" w:cstheme="majorBidi"/>
          <w:sz w:val="28"/>
          <w:szCs w:val="28"/>
        </w:rPr>
        <w:t>/ украинская</w:t>
      </w:r>
      <w:r w:rsidR="00244719">
        <w:rPr>
          <w:rFonts w:asciiTheme="majorBidi" w:hAnsiTheme="majorBidi" w:cstheme="majorBidi"/>
          <w:sz w:val="28"/>
          <w:szCs w:val="28"/>
        </w:rPr>
        <w:t> </w:t>
      </w:r>
      <w:r w:rsidR="00244719" w:rsidRPr="00896FDF">
        <w:rPr>
          <w:rFonts w:asciiTheme="majorBidi" w:hAnsiTheme="majorBidi" w:cstheme="majorBidi"/>
          <w:sz w:val="28"/>
          <w:szCs w:val="28"/>
        </w:rPr>
        <w:t>/ белору</w:t>
      </w:r>
      <w:r>
        <w:rPr>
          <w:rFonts w:asciiTheme="majorBidi" w:hAnsiTheme="majorBidi" w:cstheme="majorBidi"/>
          <w:sz w:val="28"/>
          <w:szCs w:val="28"/>
        </w:rPr>
        <w:t>сская лексикография: новый этап</w:t>
      </w:r>
      <w:r w:rsidRPr="00214592">
        <w:rPr>
          <w:rFonts w:asciiTheme="majorBidi" w:hAnsiTheme="majorBidi" w:cstheme="majorBidi"/>
          <w:sz w:val="28"/>
          <w:szCs w:val="28"/>
        </w:rPr>
        <w:t xml:space="preserve"> </w:t>
      </w:r>
      <w:r w:rsidR="00244719">
        <w:rPr>
          <w:rFonts w:asciiTheme="majorBidi" w:hAnsiTheme="majorBidi" w:cstheme="majorBidi"/>
          <w:sz w:val="28"/>
          <w:szCs w:val="28"/>
        </w:rPr>
        <w:t>// Народ книги в мире книг. Санкт-Петербург, 2013.</w:t>
      </w:r>
    </w:p>
    <w:p w14:paraId="36CED3C8" w14:textId="56068C6B" w:rsidR="00244719" w:rsidRPr="00264F70" w:rsidRDefault="009B7E56" w:rsidP="009B7E56">
      <w:pPr>
        <w:pStyle w:val="a5"/>
        <w:numPr>
          <w:ilvl w:val="0"/>
          <w:numId w:val="21"/>
        </w:numPr>
        <w:spacing w:line="360" w:lineRule="auto"/>
        <w:ind w:left="360"/>
        <w:jc w:val="both"/>
        <w:rPr>
          <w:rFonts w:asciiTheme="majorBidi" w:hAnsiTheme="majorBidi" w:cstheme="majorBidi"/>
          <w:sz w:val="28"/>
          <w:szCs w:val="28"/>
        </w:rPr>
      </w:pPr>
      <w:r>
        <w:rPr>
          <w:rFonts w:asciiTheme="majorBidi" w:hAnsiTheme="majorBidi" w:cstheme="majorBidi"/>
          <w:sz w:val="28"/>
          <w:szCs w:val="28"/>
          <w:shd w:val="clear" w:color="auto" w:fill="FFFFFF"/>
        </w:rPr>
        <w:t>Шведова</w:t>
      </w:r>
      <w:r w:rsidR="00244719">
        <w:rPr>
          <w:rFonts w:asciiTheme="majorBidi" w:hAnsiTheme="majorBidi" w:cstheme="majorBidi"/>
          <w:sz w:val="28"/>
          <w:szCs w:val="28"/>
          <w:shd w:val="clear" w:color="auto" w:fill="FFFFFF"/>
        </w:rPr>
        <w:t xml:space="preserve"> (ред.) 1980</w:t>
      </w:r>
      <w:r w:rsidR="00244719" w:rsidRPr="00264F70">
        <w:rPr>
          <w:rFonts w:asciiTheme="majorBidi" w:hAnsiTheme="majorBidi" w:cstheme="majorBidi"/>
          <w:sz w:val="28"/>
          <w:szCs w:val="28"/>
          <w:shd w:val="clear" w:color="auto" w:fill="FFFFFF"/>
        </w:rPr>
        <w:t xml:space="preserve"> – Русская грамматика. </w:t>
      </w:r>
      <w:r w:rsidR="00244719">
        <w:rPr>
          <w:rFonts w:asciiTheme="majorBidi" w:hAnsiTheme="majorBidi" w:cstheme="majorBidi"/>
          <w:sz w:val="28"/>
          <w:szCs w:val="28"/>
          <w:shd w:val="clear" w:color="auto" w:fill="FFFFFF"/>
        </w:rPr>
        <w:t>М</w:t>
      </w:r>
      <w:r w:rsidR="00214592" w:rsidRPr="00ED3F76">
        <w:rPr>
          <w:rFonts w:asciiTheme="majorBidi" w:hAnsiTheme="majorBidi" w:cstheme="majorBidi"/>
          <w:sz w:val="28"/>
          <w:szCs w:val="28"/>
          <w:shd w:val="clear" w:color="auto" w:fill="FFFFFF"/>
        </w:rPr>
        <w:t>.</w:t>
      </w:r>
      <w:r w:rsidR="00244719">
        <w:rPr>
          <w:rFonts w:asciiTheme="majorBidi" w:hAnsiTheme="majorBidi" w:cstheme="majorBidi"/>
          <w:sz w:val="28"/>
          <w:szCs w:val="28"/>
          <w:shd w:val="clear" w:color="auto" w:fill="FFFFFF"/>
        </w:rPr>
        <w:t>: Наука,</w:t>
      </w:r>
      <w:r w:rsidR="00244719" w:rsidRPr="00264F70">
        <w:rPr>
          <w:rFonts w:asciiTheme="majorBidi" w:hAnsiTheme="majorBidi" w:cstheme="majorBidi"/>
          <w:sz w:val="28"/>
          <w:szCs w:val="28"/>
          <w:shd w:val="clear" w:color="auto" w:fill="FFFFFF"/>
        </w:rPr>
        <w:t xml:space="preserve"> 1980.</w:t>
      </w:r>
    </w:p>
    <w:p w14:paraId="329E8DB7" w14:textId="07B87D2D" w:rsidR="00C81294" w:rsidRDefault="00FA0D7E" w:rsidP="00ED3F76">
      <w:pPr>
        <w:pStyle w:val="a5"/>
        <w:numPr>
          <w:ilvl w:val="0"/>
          <w:numId w:val="21"/>
        </w:numPr>
        <w:spacing w:line="360" w:lineRule="auto"/>
        <w:ind w:left="360"/>
        <w:jc w:val="both"/>
        <w:rPr>
          <w:rFonts w:asciiTheme="majorBidi" w:hAnsiTheme="majorBidi" w:cstheme="majorBidi"/>
          <w:sz w:val="28"/>
          <w:szCs w:val="28"/>
          <w:lang w:val="en-US"/>
        </w:rPr>
      </w:pPr>
      <w:r w:rsidRPr="00C81294">
        <w:rPr>
          <w:rFonts w:asciiTheme="majorBidi" w:hAnsiTheme="majorBidi" w:cstheme="majorBidi"/>
          <w:sz w:val="28"/>
          <w:szCs w:val="28"/>
          <w:lang w:val="en-US"/>
        </w:rPr>
        <w:t>Abraham</w:t>
      </w:r>
      <w:r w:rsidR="002E1B60" w:rsidRPr="00BC0935">
        <w:rPr>
          <w:rFonts w:asciiTheme="majorBidi" w:hAnsiTheme="majorBidi" w:cstheme="majorBidi"/>
          <w:sz w:val="28"/>
          <w:szCs w:val="28"/>
          <w:lang w:val="en-US"/>
        </w:rPr>
        <w:t xml:space="preserve"> 199</w:t>
      </w:r>
      <w:r w:rsidR="00494666" w:rsidRPr="00BC0935">
        <w:rPr>
          <w:rFonts w:asciiTheme="majorBidi" w:hAnsiTheme="majorBidi" w:cstheme="majorBidi"/>
          <w:sz w:val="28"/>
          <w:szCs w:val="28"/>
          <w:lang w:val="en-US"/>
        </w:rPr>
        <w:t>1</w:t>
      </w:r>
      <w:r w:rsidRPr="00C81294">
        <w:rPr>
          <w:rFonts w:asciiTheme="majorBidi" w:hAnsiTheme="majorBidi" w:cstheme="majorBidi"/>
          <w:sz w:val="28"/>
          <w:szCs w:val="28"/>
          <w:lang w:val="en-US"/>
        </w:rPr>
        <w:t xml:space="preserve"> – Abraham W. </w:t>
      </w:r>
      <w:r w:rsidR="00BB3C08" w:rsidRPr="00BC0935">
        <w:rPr>
          <w:rFonts w:asciiTheme="majorBidi" w:hAnsiTheme="majorBidi" w:cstheme="majorBidi"/>
          <w:sz w:val="28"/>
          <w:szCs w:val="28"/>
          <w:lang w:val="en-US"/>
        </w:rPr>
        <w:t>Discourse</w:t>
      </w:r>
      <w:r w:rsidR="00C81294" w:rsidRPr="00BC0935">
        <w:rPr>
          <w:rFonts w:asciiTheme="majorBidi" w:hAnsiTheme="majorBidi" w:cstheme="majorBidi"/>
          <w:sz w:val="28"/>
          <w:szCs w:val="28"/>
          <w:lang w:val="en-US"/>
        </w:rPr>
        <w:t xml:space="preserve"> </w:t>
      </w:r>
      <w:r w:rsidR="00C81294">
        <w:rPr>
          <w:rFonts w:asciiTheme="majorBidi" w:hAnsiTheme="majorBidi" w:cstheme="majorBidi"/>
          <w:sz w:val="28"/>
          <w:szCs w:val="28"/>
          <w:lang w:val="en-US"/>
        </w:rPr>
        <w:t>Partic</w:t>
      </w:r>
      <w:r w:rsidR="0091237C">
        <w:rPr>
          <w:rFonts w:asciiTheme="majorBidi" w:hAnsiTheme="majorBidi" w:cstheme="majorBidi"/>
          <w:sz w:val="28"/>
          <w:szCs w:val="28"/>
          <w:lang w:val="en-US"/>
        </w:rPr>
        <w:t>l</w:t>
      </w:r>
      <w:r w:rsidR="0091237C" w:rsidRPr="00BC0935">
        <w:rPr>
          <w:rFonts w:asciiTheme="majorBidi" w:hAnsiTheme="majorBidi" w:cstheme="majorBidi"/>
          <w:sz w:val="28"/>
          <w:szCs w:val="28"/>
          <w:lang w:val="en-US"/>
        </w:rPr>
        <w:t xml:space="preserve">es. </w:t>
      </w:r>
      <w:r w:rsidR="0091237C" w:rsidRPr="00DD6439">
        <w:rPr>
          <w:rFonts w:asciiTheme="majorBidi" w:hAnsiTheme="majorBidi" w:cstheme="majorBidi"/>
          <w:sz w:val="28"/>
          <w:szCs w:val="28"/>
          <w:lang w:val="en-US"/>
        </w:rPr>
        <w:t>Amsterdam</w:t>
      </w:r>
      <w:r w:rsidR="00A22730" w:rsidRPr="00DD6439">
        <w:rPr>
          <w:rFonts w:asciiTheme="majorBidi" w:hAnsiTheme="majorBidi" w:cstheme="majorBidi"/>
          <w:sz w:val="28"/>
          <w:szCs w:val="28"/>
          <w:lang w:val="en-US"/>
        </w:rPr>
        <w:t>:</w:t>
      </w:r>
      <w:r w:rsidR="0091237C" w:rsidRPr="00DD6439">
        <w:rPr>
          <w:rFonts w:asciiTheme="majorBidi" w:hAnsiTheme="majorBidi" w:cstheme="majorBidi"/>
          <w:sz w:val="28"/>
          <w:szCs w:val="28"/>
          <w:lang w:val="en-US"/>
        </w:rPr>
        <w:t xml:space="preserve"> John Ben</w:t>
      </w:r>
      <w:r w:rsidR="00A22730" w:rsidRPr="00DD6439">
        <w:rPr>
          <w:rFonts w:asciiTheme="majorBidi" w:hAnsiTheme="majorBidi" w:cstheme="majorBidi"/>
          <w:sz w:val="28"/>
          <w:szCs w:val="28"/>
          <w:lang w:val="en-US"/>
        </w:rPr>
        <w:t>jamins, 1991.</w:t>
      </w:r>
    </w:p>
    <w:p w14:paraId="71F2FECB" w14:textId="2A24A0CC" w:rsidR="00FA0D7E" w:rsidRPr="00C81294" w:rsidRDefault="00C81294" w:rsidP="00ED3F76">
      <w:pPr>
        <w:pStyle w:val="a5"/>
        <w:numPr>
          <w:ilvl w:val="0"/>
          <w:numId w:val="21"/>
        </w:numPr>
        <w:spacing w:line="360" w:lineRule="auto"/>
        <w:ind w:left="360"/>
        <w:jc w:val="both"/>
        <w:rPr>
          <w:rFonts w:asciiTheme="majorBidi" w:hAnsiTheme="majorBidi" w:cstheme="majorBidi"/>
          <w:sz w:val="28"/>
          <w:szCs w:val="28"/>
          <w:lang w:val="en-US"/>
        </w:rPr>
      </w:pPr>
      <w:r w:rsidRPr="00BC0935">
        <w:rPr>
          <w:rFonts w:asciiTheme="majorBidi" w:hAnsiTheme="majorBidi" w:cstheme="majorBidi"/>
          <w:sz w:val="28"/>
          <w:szCs w:val="28"/>
          <w:lang w:val="en-US"/>
        </w:rPr>
        <w:t>Aijmer 2</w:t>
      </w:r>
      <w:r w:rsidR="00FA0D7E" w:rsidRPr="00C81294">
        <w:rPr>
          <w:rFonts w:asciiTheme="majorBidi" w:hAnsiTheme="majorBidi" w:cstheme="majorBidi"/>
          <w:sz w:val="28"/>
          <w:szCs w:val="28"/>
          <w:lang w:val="fr-FR"/>
        </w:rPr>
        <w:t xml:space="preserve">002 – Aijmer K. English discourse particles. </w:t>
      </w:r>
      <w:r w:rsidR="00FA0D7E" w:rsidRPr="00C81294">
        <w:rPr>
          <w:rFonts w:asciiTheme="majorBidi" w:hAnsiTheme="majorBidi" w:cstheme="majorBidi"/>
          <w:sz w:val="28"/>
          <w:szCs w:val="28"/>
          <w:lang w:val="en-US"/>
        </w:rPr>
        <w:t>Evidence from a corpus. Amsterdam: John Benjamins Publ., 2002.</w:t>
      </w:r>
    </w:p>
    <w:p w14:paraId="12259FF8" w14:textId="4F255DD6" w:rsidR="00FA0D7E" w:rsidRPr="00264F70" w:rsidRDefault="00FA0D7E" w:rsidP="004C534B">
      <w:pPr>
        <w:pStyle w:val="a5"/>
        <w:numPr>
          <w:ilvl w:val="0"/>
          <w:numId w:val="21"/>
        </w:numPr>
        <w:spacing w:line="360" w:lineRule="auto"/>
        <w:ind w:left="360"/>
        <w:jc w:val="both"/>
        <w:rPr>
          <w:rFonts w:asciiTheme="majorBidi" w:hAnsiTheme="majorBidi" w:cstheme="majorBidi"/>
          <w:sz w:val="28"/>
          <w:szCs w:val="28"/>
          <w:lang w:val="en-US"/>
        </w:rPr>
      </w:pPr>
      <w:r w:rsidRPr="00264F70">
        <w:rPr>
          <w:rFonts w:asciiTheme="majorBidi" w:hAnsiTheme="majorBidi" w:cstheme="majorBidi"/>
          <w:sz w:val="28"/>
          <w:szCs w:val="28"/>
          <w:lang w:val="en-US"/>
        </w:rPr>
        <w:t>Blakemore 2002 – Blakemore D. Relevance and Linguistic Meaning: The Semantic and Pragmatics of Discourse Markers. Cambridge: Cambridge Universit</w:t>
      </w:r>
      <w:r w:rsidR="002C16A5">
        <w:rPr>
          <w:rFonts w:asciiTheme="majorBidi" w:hAnsiTheme="majorBidi" w:cstheme="majorBidi"/>
          <w:sz w:val="28"/>
          <w:szCs w:val="28"/>
          <w:lang w:val="en-US"/>
        </w:rPr>
        <w:t>y</w:t>
      </w:r>
      <w:r w:rsidRPr="00264F70">
        <w:rPr>
          <w:rFonts w:asciiTheme="majorBidi" w:hAnsiTheme="majorBidi" w:cstheme="majorBidi"/>
          <w:sz w:val="28"/>
          <w:szCs w:val="28"/>
          <w:lang w:val="en-US"/>
        </w:rPr>
        <w:t xml:space="preserve"> Press, 2002</w:t>
      </w:r>
    </w:p>
    <w:p w14:paraId="4876A810" w14:textId="79077531" w:rsidR="00FA0D7E" w:rsidRPr="00264F70" w:rsidRDefault="00CB5DFE" w:rsidP="004C534B">
      <w:pPr>
        <w:pStyle w:val="a5"/>
        <w:numPr>
          <w:ilvl w:val="0"/>
          <w:numId w:val="21"/>
        </w:numPr>
        <w:spacing w:line="360" w:lineRule="auto"/>
        <w:ind w:left="360"/>
        <w:jc w:val="both"/>
        <w:rPr>
          <w:rFonts w:asciiTheme="majorBidi" w:hAnsiTheme="majorBidi" w:cstheme="majorBidi"/>
          <w:sz w:val="28"/>
          <w:szCs w:val="28"/>
          <w:lang w:val="en-US"/>
        </w:rPr>
      </w:pPr>
      <w:r w:rsidRPr="00264F70">
        <w:rPr>
          <w:rFonts w:asciiTheme="majorBidi" w:hAnsiTheme="majorBidi" w:cstheme="majorBidi"/>
          <w:sz w:val="28"/>
          <w:szCs w:val="28"/>
          <w:lang w:val="en-US"/>
        </w:rPr>
        <w:t>Bross 2012</w:t>
      </w:r>
      <w:r w:rsidR="00FA0D7E" w:rsidRPr="00264F70">
        <w:rPr>
          <w:rFonts w:asciiTheme="majorBidi" w:hAnsiTheme="majorBidi" w:cstheme="majorBidi"/>
          <w:sz w:val="28"/>
          <w:szCs w:val="28"/>
          <w:lang w:val="en-US"/>
        </w:rPr>
        <w:t xml:space="preserve"> – Bross F. German modal particles and the common ground // Helikon. A Multidisciplinar</w:t>
      </w:r>
      <w:r w:rsidR="00AD0E27">
        <w:rPr>
          <w:rFonts w:asciiTheme="majorBidi" w:hAnsiTheme="majorBidi" w:cstheme="majorBidi"/>
          <w:sz w:val="28"/>
          <w:szCs w:val="28"/>
          <w:lang w:val="en-US"/>
        </w:rPr>
        <w:t>y</w:t>
      </w:r>
      <w:r w:rsidR="00FA0D7E" w:rsidRPr="00264F70">
        <w:rPr>
          <w:rFonts w:asciiTheme="majorBidi" w:hAnsiTheme="majorBidi" w:cstheme="majorBidi"/>
          <w:sz w:val="28"/>
          <w:szCs w:val="28"/>
          <w:lang w:val="en-US"/>
        </w:rPr>
        <w:t xml:space="preserve"> online Journal. 2012, </w:t>
      </w:r>
      <w:r w:rsidR="00FA0D7E" w:rsidRPr="00CB5DFE">
        <w:rPr>
          <w:rFonts w:asciiTheme="majorBidi" w:hAnsiTheme="majorBidi" w:cstheme="majorBidi"/>
          <w:sz w:val="28"/>
          <w:szCs w:val="28"/>
          <w:lang w:val="en-US"/>
        </w:rPr>
        <w:t>№</w:t>
      </w:r>
      <w:r w:rsidR="00FA0D7E" w:rsidRPr="00264F70">
        <w:rPr>
          <w:rFonts w:asciiTheme="majorBidi" w:hAnsiTheme="majorBidi" w:cstheme="majorBidi"/>
          <w:sz w:val="28"/>
          <w:szCs w:val="28"/>
          <w:lang w:val="en-US"/>
        </w:rPr>
        <w:t>2. Pp. 182-209.</w:t>
      </w:r>
    </w:p>
    <w:p w14:paraId="530E8C6F" w14:textId="77777777" w:rsidR="001473B8" w:rsidRDefault="009447BC" w:rsidP="001473B8">
      <w:pPr>
        <w:pStyle w:val="a5"/>
        <w:numPr>
          <w:ilvl w:val="0"/>
          <w:numId w:val="21"/>
        </w:numPr>
        <w:spacing w:line="360" w:lineRule="auto"/>
        <w:ind w:left="360"/>
        <w:jc w:val="both"/>
        <w:rPr>
          <w:rFonts w:asciiTheme="majorBidi" w:hAnsiTheme="majorBidi" w:cstheme="majorBidi"/>
          <w:sz w:val="28"/>
          <w:szCs w:val="28"/>
          <w:lang w:val="en-US"/>
        </w:rPr>
      </w:pPr>
      <w:r>
        <w:rPr>
          <w:rFonts w:asciiTheme="majorBidi" w:hAnsiTheme="majorBidi" w:cstheme="majorBidi"/>
          <w:sz w:val="28"/>
          <w:szCs w:val="28"/>
          <w:lang w:val="en-US"/>
        </w:rPr>
        <w:t>Diewald 20</w:t>
      </w:r>
      <w:r w:rsidRPr="009447BC">
        <w:rPr>
          <w:rFonts w:asciiTheme="majorBidi" w:hAnsiTheme="majorBidi" w:cstheme="majorBidi"/>
          <w:sz w:val="28"/>
          <w:szCs w:val="28"/>
          <w:lang w:val="en-US"/>
        </w:rPr>
        <w:t>07</w:t>
      </w:r>
      <w:r w:rsidR="00FA0D7E" w:rsidRPr="00264F70">
        <w:rPr>
          <w:rFonts w:asciiTheme="majorBidi" w:hAnsiTheme="majorBidi" w:cstheme="majorBidi"/>
          <w:sz w:val="28"/>
          <w:szCs w:val="28"/>
          <w:lang w:val="en-US"/>
        </w:rPr>
        <w:t xml:space="preserve"> – Diewald G. “Same same but different” – Modal particles, discourse markers and art (and purpose) of categorization // Discourse Markers </w:t>
      </w:r>
      <w:r w:rsidR="00FA0D7E" w:rsidRPr="00264F70">
        <w:rPr>
          <w:rFonts w:asciiTheme="majorBidi" w:hAnsiTheme="majorBidi" w:cstheme="majorBidi"/>
          <w:sz w:val="28"/>
          <w:szCs w:val="28"/>
          <w:lang w:val="en-US"/>
        </w:rPr>
        <w:lastRenderedPageBreak/>
        <w:t>and Modal Particles. Categorization and description. (ed.) Degand L., Cornielle B., Pitrandea P. Amste</w:t>
      </w:r>
      <w:r>
        <w:rPr>
          <w:rFonts w:asciiTheme="majorBidi" w:hAnsiTheme="majorBidi" w:cstheme="majorBidi"/>
          <w:sz w:val="28"/>
          <w:szCs w:val="28"/>
          <w:lang w:val="en-US"/>
        </w:rPr>
        <w:t>rdam: John Benjamins Publ., 20</w:t>
      </w:r>
      <w:r w:rsidRPr="009447BC">
        <w:rPr>
          <w:rFonts w:asciiTheme="majorBidi" w:hAnsiTheme="majorBidi" w:cstheme="majorBidi"/>
          <w:sz w:val="28"/>
          <w:szCs w:val="28"/>
          <w:lang w:val="en-US"/>
        </w:rPr>
        <w:t>07</w:t>
      </w:r>
      <w:r w:rsidR="00FA0D7E" w:rsidRPr="00264F70">
        <w:rPr>
          <w:rFonts w:asciiTheme="majorBidi" w:hAnsiTheme="majorBidi" w:cstheme="majorBidi"/>
          <w:sz w:val="28"/>
          <w:szCs w:val="28"/>
          <w:lang w:val="en-US"/>
        </w:rPr>
        <w:t>. Pp. 19-47.</w:t>
      </w:r>
    </w:p>
    <w:p w14:paraId="30744EE4" w14:textId="4A219624" w:rsidR="005A0874" w:rsidRPr="001473B8" w:rsidRDefault="001473B8" w:rsidP="001473B8">
      <w:pPr>
        <w:pStyle w:val="a5"/>
        <w:numPr>
          <w:ilvl w:val="0"/>
          <w:numId w:val="21"/>
        </w:numPr>
        <w:spacing w:line="360" w:lineRule="auto"/>
        <w:ind w:left="360"/>
        <w:jc w:val="both"/>
        <w:rPr>
          <w:rFonts w:asciiTheme="majorBidi" w:hAnsiTheme="majorBidi" w:cstheme="majorBidi"/>
          <w:sz w:val="28"/>
          <w:szCs w:val="28"/>
          <w:lang w:val="en-US"/>
        </w:rPr>
      </w:pPr>
      <w:r w:rsidRPr="00BC0935">
        <w:rPr>
          <w:rFonts w:asciiTheme="majorBidi" w:hAnsiTheme="majorBidi" w:cstheme="majorBidi"/>
          <w:sz w:val="28"/>
          <w:szCs w:val="28"/>
          <w:lang w:val="en-US"/>
        </w:rPr>
        <w:t xml:space="preserve">Erman 1987 – </w:t>
      </w:r>
      <w:r w:rsidRPr="001473B8">
        <w:rPr>
          <w:rFonts w:asciiTheme="majorBidi" w:hAnsiTheme="majorBidi" w:cstheme="majorBidi"/>
          <w:sz w:val="28"/>
          <w:szCs w:val="28"/>
          <w:lang w:val="en-US"/>
        </w:rPr>
        <w:t>E</w:t>
      </w:r>
      <w:r>
        <w:rPr>
          <w:rFonts w:asciiTheme="majorBidi" w:hAnsiTheme="majorBidi" w:cstheme="majorBidi"/>
          <w:sz w:val="28"/>
          <w:szCs w:val="28"/>
          <w:lang w:val="en-US"/>
        </w:rPr>
        <w:t>rman</w:t>
      </w:r>
      <w:r w:rsidRPr="00BC0935">
        <w:rPr>
          <w:rFonts w:asciiTheme="majorBidi" w:hAnsiTheme="majorBidi" w:cstheme="majorBidi"/>
          <w:sz w:val="28"/>
          <w:szCs w:val="28"/>
          <w:lang w:val="en-US"/>
        </w:rPr>
        <w:t xml:space="preserve"> B. </w:t>
      </w:r>
      <w:r w:rsidRPr="001473B8">
        <w:rPr>
          <w:rFonts w:asciiTheme="majorBidi" w:hAnsiTheme="majorBidi" w:cstheme="majorBidi"/>
          <w:sz w:val="28"/>
          <w:szCs w:val="28"/>
          <w:lang w:val="en-US"/>
        </w:rPr>
        <w:t>Pragmatic expressions in English: A study of you kn</w:t>
      </w:r>
      <w:r w:rsidR="007C3317">
        <w:rPr>
          <w:rFonts w:asciiTheme="majorBidi" w:hAnsiTheme="majorBidi" w:cstheme="majorBidi"/>
          <w:sz w:val="28"/>
          <w:szCs w:val="28"/>
          <w:lang w:val="en-US"/>
        </w:rPr>
        <w:t>ow, you see and I mean in face-</w:t>
      </w:r>
      <w:r w:rsidRPr="001473B8">
        <w:rPr>
          <w:rFonts w:asciiTheme="majorBidi" w:hAnsiTheme="majorBidi" w:cstheme="majorBidi"/>
          <w:sz w:val="28"/>
          <w:szCs w:val="28"/>
          <w:lang w:val="en-US"/>
        </w:rPr>
        <w:t>to-face conversation. Acta Universitatis Stockholmiensis, Stockhol</w:t>
      </w:r>
      <w:r w:rsidR="007C3317">
        <w:rPr>
          <w:rFonts w:asciiTheme="majorBidi" w:hAnsiTheme="majorBidi" w:cstheme="majorBidi"/>
          <w:sz w:val="28"/>
          <w:szCs w:val="28"/>
          <w:lang w:val="en-US"/>
        </w:rPr>
        <w:t>m Studies</w:t>
      </w:r>
      <w:r w:rsidR="002B7DC4">
        <w:rPr>
          <w:rFonts w:asciiTheme="majorBidi" w:hAnsiTheme="majorBidi" w:cstheme="majorBidi"/>
          <w:sz w:val="28"/>
          <w:szCs w:val="28"/>
          <w:lang w:val="en-US"/>
        </w:rPr>
        <w:t xml:space="preserve"> in English 69. Stockholm: Almq</w:t>
      </w:r>
      <w:r w:rsidR="005A48A3" w:rsidRPr="00BC0935">
        <w:rPr>
          <w:rFonts w:asciiTheme="majorBidi" w:hAnsiTheme="majorBidi" w:cstheme="majorBidi"/>
          <w:sz w:val="28"/>
          <w:szCs w:val="28"/>
          <w:lang w:val="en-US"/>
        </w:rPr>
        <w:t>v</w:t>
      </w:r>
      <w:r w:rsidR="007C3317">
        <w:rPr>
          <w:rFonts w:asciiTheme="majorBidi" w:hAnsiTheme="majorBidi" w:cstheme="majorBidi"/>
          <w:sz w:val="28"/>
          <w:szCs w:val="28"/>
          <w:lang w:val="en-US"/>
        </w:rPr>
        <w:t>ist &amp; Wiksell</w:t>
      </w:r>
      <w:r w:rsidR="007C3317" w:rsidRPr="00BC0935">
        <w:rPr>
          <w:rFonts w:asciiTheme="majorBidi" w:hAnsiTheme="majorBidi" w:cstheme="majorBidi"/>
          <w:sz w:val="28"/>
          <w:szCs w:val="28"/>
          <w:lang w:val="en-US"/>
        </w:rPr>
        <w:t>, 1987.</w:t>
      </w:r>
    </w:p>
    <w:p w14:paraId="177BB7E0" w14:textId="25F7FA5B" w:rsidR="00E27778" w:rsidRPr="00E27778" w:rsidRDefault="00E27778" w:rsidP="00E27778">
      <w:pPr>
        <w:pStyle w:val="a5"/>
        <w:numPr>
          <w:ilvl w:val="0"/>
          <w:numId w:val="21"/>
        </w:numPr>
        <w:spacing w:line="360" w:lineRule="auto"/>
        <w:ind w:left="360"/>
        <w:jc w:val="both"/>
        <w:rPr>
          <w:rFonts w:asciiTheme="majorBidi" w:hAnsiTheme="majorBidi" w:cstheme="majorBidi"/>
          <w:sz w:val="28"/>
          <w:szCs w:val="28"/>
          <w:lang w:val="en-US"/>
        </w:rPr>
      </w:pPr>
      <w:r w:rsidRPr="00E27778">
        <w:rPr>
          <w:rFonts w:asciiTheme="majorBidi" w:hAnsiTheme="majorBidi" w:cstheme="majorBidi"/>
          <w:sz w:val="28"/>
          <w:szCs w:val="28"/>
          <w:lang w:val="en-US"/>
        </w:rPr>
        <w:t xml:space="preserve">Fraser 1996 - </w:t>
      </w:r>
      <w:r w:rsidRPr="00264F70">
        <w:rPr>
          <w:rFonts w:asciiTheme="majorBidi" w:hAnsiTheme="majorBidi" w:cstheme="majorBidi"/>
          <w:sz w:val="28"/>
          <w:szCs w:val="28"/>
          <w:lang w:val="en-US"/>
        </w:rPr>
        <w:t>Fraser B.</w:t>
      </w:r>
      <w:r w:rsidRPr="00E27778">
        <w:rPr>
          <w:rFonts w:asciiTheme="majorBidi" w:hAnsiTheme="majorBidi" w:cstheme="majorBidi"/>
          <w:sz w:val="28"/>
          <w:szCs w:val="28"/>
          <w:lang w:val="en-US"/>
        </w:rPr>
        <w:t xml:space="preserve"> </w:t>
      </w:r>
      <w:r>
        <w:rPr>
          <w:rFonts w:asciiTheme="majorBidi" w:hAnsiTheme="majorBidi" w:cstheme="majorBidi"/>
          <w:sz w:val="28"/>
          <w:szCs w:val="28"/>
          <w:lang w:val="en-US"/>
        </w:rPr>
        <w:t>P</w:t>
      </w:r>
      <w:r w:rsidR="00D40110">
        <w:rPr>
          <w:rFonts w:asciiTheme="majorBidi" w:hAnsiTheme="majorBidi" w:cstheme="majorBidi"/>
          <w:sz w:val="28"/>
          <w:szCs w:val="28"/>
          <w:lang w:val="en-US"/>
        </w:rPr>
        <w:t>r</w:t>
      </w:r>
      <w:r w:rsidR="003A2DFE">
        <w:rPr>
          <w:rFonts w:asciiTheme="majorBidi" w:hAnsiTheme="majorBidi" w:cstheme="majorBidi"/>
          <w:sz w:val="28"/>
          <w:szCs w:val="28"/>
          <w:lang w:val="en-US"/>
        </w:rPr>
        <w:t>agmatics Markers // Pragmatics,</w:t>
      </w:r>
      <w:r w:rsidR="00D40110">
        <w:rPr>
          <w:rFonts w:asciiTheme="majorBidi" w:hAnsiTheme="majorBidi" w:cstheme="majorBidi"/>
          <w:sz w:val="28"/>
          <w:szCs w:val="28"/>
          <w:lang w:val="en-US"/>
        </w:rPr>
        <w:t xml:space="preserve"> 1996 (Vol.6)</w:t>
      </w:r>
      <w:r w:rsidR="00D40110" w:rsidRPr="003A2DFE">
        <w:rPr>
          <w:rFonts w:asciiTheme="majorBidi" w:hAnsiTheme="majorBidi" w:cstheme="majorBidi"/>
          <w:sz w:val="28"/>
          <w:szCs w:val="28"/>
          <w:lang w:val="en-US"/>
        </w:rPr>
        <w:t>,</w:t>
      </w:r>
      <w:r w:rsidR="00D40110">
        <w:rPr>
          <w:rFonts w:asciiTheme="majorBidi" w:hAnsiTheme="majorBidi" w:cstheme="majorBidi"/>
          <w:sz w:val="28"/>
          <w:szCs w:val="28"/>
          <w:lang w:val="en-US"/>
        </w:rPr>
        <w:t xml:space="preserve"> </w:t>
      </w:r>
      <w:r w:rsidR="00D40110" w:rsidRPr="003A2DFE">
        <w:rPr>
          <w:rFonts w:asciiTheme="majorBidi" w:hAnsiTheme="majorBidi" w:cstheme="majorBidi"/>
          <w:sz w:val="28"/>
          <w:szCs w:val="28"/>
          <w:lang w:val="en-US" w:bidi="he-IL"/>
        </w:rPr>
        <w:t>№</w:t>
      </w:r>
      <w:r w:rsidR="00D40110">
        <w:rPr>
          <w:rFonts w:asciiTheme="majorBidi" w:hAnsiTheme="majorBidi" w:cstheme="majorBidi"/>
          <w:sz w:val="28"/>
          <w:szCs w:val="28"/>
          <w:lang w:val="en-US"/>
        </w:rPr>
        <w:t>2</w:t>
      </w:r>
      <w:r w:rsidR="00D40110" w:rsidRPr="003A2DFE">
        <w:rPr>
          <w:rFonts w:asciiTheme="majorBidi" w:hAnsiTheme="majorBidi" w:cstheme="majorBidi"/>
          <w:sz w:val="28"/>
          <w:szCs w:val="28"/>
          <w:lang w:val="en-US"/>
        </w:rPr>
        <w:t xml:space="preserve">. </w:t>
      </w:r>
      <w:r w:rsidR="00D40110">
        <w:rPr>
          <w:rFonts w:asciiTheme="majorBidi" w:hAnsiTheme="majorBidi" w:cstheme="majorBidi"/>
          <w:sz w:val="28"/>
          <w:szCs w:val="28"/>
          <w:lang w:val="en-US"/>
        </w:rPr>
        <w:t>Pp.167-190.</w:t>
      </w:r>
    </w:p>
    <w:p w14:paraId="6815C2BA" w14:textId="68E4219B" w:rsidR="00FA0D7E" w:rsidRPr="00264F70" w:rsidRDefault="00FA0D7E" w:rsidP="004C534B">
      <w:pPr>
        <w:pStyle w:val="a5"/>
        <w:numPr>
          <w:ilvl w:val="0"/>
          <w:numId w:val="21"/>
        </w:numPr>
        <w:spacing w:line="360" w:lineRule="auto"/>
        <w:ind w:left="360"/>
        <w:jc w:val="both"/>
        <w:rPr>
          <w:rFonts w:asciiTheme="majorBidi" w:hAnsiTheme="majorBidi" w:cstheme="majorBidi"/>
          <w:sz w:val="28"/>
          <w:szCs w:val="28"/>
          <w:lang w:val="en-US"/>
        </w:rPr>
      </w:pPr>
      <w:r w:rsidRPr="00264F70">
        <w:rPr>
          <w:rFonts w:asciiTheme="majorBidi" w:hAnsiTheme="majorBidi" w:cstheme="majorBidi"/>
          <w:sz w:val="28"/>
          <w:szCs w:val="28"/>
          <w:lang w:val="en-US"/>
        </w:rPr>
        <w:t>Fra</w:t>
      </w:r>
      <w:r w:rsidR="00F539E2">
        <w:rPr>
          <w:rFonts w:asciiTheme="majorBidi" w:hAnsiTheme="majorBidi" w:cstheme="majorBidi"/>
          <w:sz w:val="28"/>
          <w:szCs w:val="28"/>
          <w:lang w:val="en-US"/>
        </w:rPr>
        <w:t xml:space="preserve">ser 1999 – Fraser B. What </w:t>
      </w:r>
      <w:r w:rsidR="00B938BD" w:rsidRPr="00BC0935">
        <w:rPr>
          <w:rFonts w:asciiTheme="majorBidi" w:hAnsiTheme="majorBidi" w:cstheme="majorBidi"/>
          <w:sz w:val="28"/>
          <w:szCs w:val="28"/>
          <w:lang w:val="en-US"/>
        </w:rPr>
        <w:t>are</w:t>
      </w:r>
      <w:r w:rsidRPr="00264F70">
        <w:rPr>
          <w:rFonts w:asciiTheme="majorBidi" w:hAnsiTheme="majorBidi" w:cstheme="majorBidi"/>
          <w:sz w:val="28"/>
          <w:szCs w:val="28"/>
          <w:lang w:val="en-US"/>
        </w:rPr>
        <w:t xml:space="preserve"> discourse markers? //Journal of Pragmatics. 1999. </w:t>
      </w:r>
      <w:r w:rsidRPr="00264F70">
        <w:rPr>
          <w:rFonts w:asciiTheme="majorBidi" w:hAnsiTheme="majorBidi" w:cstheme="majorBidi"/>
          <w:sz w:val="28"/>
          <w:szCs w:val="28"/>
          <w:lang w:val="en-US" w:bidi="he-IL"/>
        </w:rPr>
        <w:t>№</w:t>
      </w:r>
      <w:r w:rsidRPr="00264F70">
        <w:rPr>
          <w:rFonts w:asciiTheme="majorBidi" w:hAnsiTheme="majorBidi" w:cstheme="majorBidi"/>
          <w:sz w:val="28"/>
          <w:szCs w:val="28"/>
          <w:lang w:val="en-US"/>
        </w:rPr>
        <w:t>31. Pp. 931-952.</w:t>
      </w:r>
    </w:p>
    <w:p w14:paraId="25DC44CB" w14:textId="1D786BA8" w:rsidR="00FA0D7E" w:rsidRPr="00264F70" w:rsidRDefault="00FA0D7E" w:rsidP="004C534B">
      <w:pPr>
        <w:pStyle w:val="a5"/>
        <w:numPr>
          <w:ilvl w:val="0"/>
          <w:numId w:val="21"/>
        </w:numPr>
        <w:spacing w:line="360" w:lineRule="auto"/>
        <w:ind w:left="360"/>
        <w:jc w:val="both"/>
        <w:rPr>
          <w:rFonts w:asciiTheme="majorBidi" w:hAnsiTheme="majorBidi" w:cstheme="majorBidi"/>
          <w:sz w:val="28"/>
          <w:szCs w:val="28"/>
          <w:lang w:val="en-US"/>
        </w:rPr>
      </w:pPr>
      <w:r w:rsidRPr="00264F70">
        <w:rPr>
          <w:rFonts w:asciiTheme="majorBidi" w:hAnsiTheme="majorBidi" w:cstheme="majorBidi"/>
          <w:sz w:val="28"/>
          <w:szCs w:val="28"/>
          <w:lang w:val="en-US"/>
        </w:rPr>
        <w:t>Gazdar 1979 – Gazdar G. Pragmatics: Implicature, Presupposition and Logical Form. New-</w:t>
      </w:r>
      <w:r w:rsidR="00133CEC">
        <w:rPr>
          <w:rFonts w:asciiTheme="majorBidi" w:hAnsiTheme="majorBidi" w:cstheme="majorBidi"/>
          <w:sz w:val="28"/>
          <w:szCs w:val="28"/>
          <w:lang w:val="en-US"/>
        </w:rPr>
        <w:t>Y</w:t>
      </w:r>
      <w:r w:rsidRPr="00264F70">
        <w:rPr>
          <w:rFonts w:asciiTheme="majorBidi" w:hAnsiTheme="majorBidi" w:cstheme="majorBidi"/>
          <w:sz w:val="28"/>
          <w:szCs w:val="28"/>
          <w:lang w:val="en-US"/>
        </w:rPr>
        <w:t>ork, 1979.</w:t>
      </w:r>
    </w:p>
    <w:p w14:paraId="2A3965E8" w14:textId="17089966" w:rsidR="009B7E56" w:rsidRDefault="009B7E56" w:rsidP="004C534B">
      <w:pPr>
        <w:pStyle w:val="a5"/>
        <w:numPr>
          <w:ilvl w:val="0"/>
          <w:numId w:val="21"/>
        </w:numPr>
        <w:spacing w:line="360" w:lineRule="auto"/>
        <w:ind w:left="360"/>
        <w:jc w:val="both"/>
        <w:rPr>
          <w:rFonts w:asciiTheme="majorBidi" w:hAnsiTheme="majorBidi" w:cstheme="majorBidi"/>
          <w:sz w:val="28"/>
          <w:szCs w:val="28"/>
          <w:lang w:val="de-DE"/>
        </w:rPr>
      </w:pPr>
      <w:r w:rsidRPr="00DD6439">
        <w:rPr>
          <w:rFonts w:asciiTheme="majorBidi" w:hAnsiTheme="majorBidi" w:cstheme="majorBidi"/>
          <w:sz w:val="28"/>
          <w:szCs w:val="28"/>
          <w:lang w:val="en-US"/>
        </w:rPr>
        <w:t xml:space="preserve">Grice 1975 – Grice H.P. Logic and Conversation // Syntax and Semantics. </w:t>
      </w:r>
      <w:r>
        <w:rPr>
          <w:rFonts w:asciiTheme="majorBidi" w:hAnsiTheme="majorBidi" w:cstheme="majorBidi"/>
          <w:sz w:val="28"/>
          <w:szCs w:val="28"/>
          <w:lang w:val="de-DE"/>
        </w:rPr>
        <w:t>1975. Pp. 41-58.</w:t>
      </w:r>
    </w:p>
    <w:p w14:paraId="0E47F6D1" w14:textId="68D7392D" w:rsidR="00FA0D7E" w:rsidRPr="00896FDF" w:rsidRDefault="00C414F7" w:rsidP="004C534B">
      <w:pPr>
        <w:pStyle w:val="a5"/>
        <w:numPr>
          <w:ilvl w:val="0"/>
          <w:numId w:val="21"/>
        </w:numPr>
        <w:spacing w:line="360" w:lineRule="auto"/>
        <w:ind w:left="360"/>
        <w:jc w:val="both"/>
        <w:rPr>
          <w:rFonts w:asciiTheme="majorBidi" w:hAnsiTheme="majorBidi" w:cstheme="majorBidi"/>
          <w:sz w:val="28"/>
          <w:szCs w:val="28"/>
          <w:lang w:val="de-DE"/>
        </w:rPr>
      </w:pPr>
      <w:r w:rsidRPr="00264F70">
        <w:rPr>
          <w:rFonts w:asciiTheme="majorBidi" w:hAnsiTheme="majorBidi" w:cstheme="majorBidi"/>
          <w:sz w:val="28"/>
          <w:szCs w:val="28"/>
          <w:lang w:val="de-DE" w:bidi="he-IL"/>
        </w:rPr>
        <w:t>Helbig 1988</w:t>
      </w:r>
      <w:r w:rsidR="00FA0D7E" w:rsidRPr="00264F70">
        <w:rPr>
          <w:rFonts w:asciiTheme="majorBidi" w:hAnsiTheme="majorBidi" w:cstheme="majorBidi"/>
          <w:sz w:val="28"/>
          <w:szCs w:val="28"/>
          <w:lang w:val="de-DE" w:bidi="he-IL"/>
        </w:rPr>
        <w:t xml:space="preserve"> – Helbig G. Lexicon deutscher Partiklen. </w:t>
      </w:r>
      <w:r w:rsidR="00FA0D7E" w:rsidRPr="00896FDF">
        <w:rPr>
          <w:rFonts w:asciiTheme="majorBidi" w:hAnsiTheme="majorBidi" w:cstheme="majorBidi"/>
          <w:sz w:val="28"/>
          <w:szCs w:val="28"/>
          <w:lang w:val="de-DE" w:bidi="he-IL"/>
        </w:rPr>
        <w:t>Verlag Enz</w:t>
      </w:r>
      <w:r w:rsidR="00A82B7F">
        <w:rPr>
          <w:rFonts w:asciiTheme="majorBidi" w:hAnsiTheme="majorBidi" w:cstheme="majorBidi"/>
          <w:sz w:val="28"/>
          <w:szCs w:val="28"/>
          <w:lang w:val="de-DE" w:bidi="he-IL"/>
        </w:rPr>
        <w:t>j</w:t>
      </w:r>
      <w:r w:rsidR="00FA0D7E" w:rsidRPr="00896FDF">
        <w:rPr>
          <w:rFonts w:asciiTheme="majorBidi" w:hAnsiTheme="majorBidi" w:cstheme="majorBidi"/>
          <w:sz w:val="28"/>
          <w:szCs w:val="28"/>
          <w:lang w:val="de-DE" w:bidi="he-IL"/>
        </w:rPr>
        <w:t xml:space="preserve">klopädie, 1988. </w:t>
      </w:r>
    </w:p>
    <w:p w14:paraId="79D465F2" w14:textId="12038290" w:rsidR="00FA0D7E" w:rsidRDefault="00C414F7" w:rsidP="004C534B">
      <w:pPr>
        <w:pStyle w:val="a5"/>
        <w:numPr>
          <w:ilvl w:val="0"/>
          <w:numId w:val="21"/>
        </w:numPr>
        <w:spacing w:line="360" w:lineRule="auto"/>
        <w:ind w:left="360"/>
        <w:jc w:val="both"/>
        <w:rPr>
          <w:rFonts w:asciiTheme="majorBidi" w:hAnsiTheme="majorBidi" w:cstheme="majorBidi"/>
          <w:sz w:val="28"/>
          <w:szCs w:val="28"/>
          <w:lang w:val="en-US"/>
        </w:rPr>
      </w:pPr>
      <w:r>
        <w:rPr>
          <w:rFonts w:asciiTheme="majorBidi" w:hAnsiTheme="majorBidi" w:cstheme="majorBidi"/>
          <w:sz w:val="28"/>
          <w:szCs w:val="28"/>
          <w:lang w:val="en-US"/>
        </w:rPr>
        <w:t>Jacobs 2005 – Jacobs N.</w:t>
      </w:r>
      <w:r w:rsidR="00FA0D7E" w:rsidRPr="00264F70">
        <w:rPr>
          <w:rFonts w:asciiTheme="majorBidi" w:hAnsiTheme="majorBidi" w:cstheme="majorBidi"/>
          <w:i/>
          <w:iCs/>
          <w:sz w:val="28"/>
          <w:szCs w:val="28"/>
          <w:lang w:val="en-US"/>
        </w:rPr>
        <w:t xml:space="preserve"> </w:t>
      </w:r>
      <w:r>
        <w:rPr>
          <w:rFonts w:asciiTheme="majorBidi" w:hAnsiTheme="majorBidi" w:cstheme="majorBidi"/>
          <w:sz w:val="28"/>
          <w:szCs w:val="28"/>
          <w:lang w:val="en-US"/>
        </w:rPr>
        <w:t>Y</w:t>
      </w:r>
      <w:r w:rsidR="00FA0D7E" w:rsidRPr="00264F70">
        <w:rPr>
          <w:rFonts w:asciiTheme="majorBidi" w:hAnsiTheme="majorBidi" w:cstheme="majorBidi"/>
          <w:sz w:val="28"/>
          <w:szCs w:val="28"/>
          <w:lang w:val="en-US"/>
        </w:rPr>
        <w:t>iddish. A Linguistic introduction. Cambridge universit</w:t>
      </w:r>
      <w:r>
        <w:rPr>
          <w:rFonts w:asciiTheme="majorBidi" w:hAnsiTheme="majorBidi" w:cstheme="majorBidi"/>
          <w:sz w:val="28"/>
          <w:szCs w:val="28"/>
          <w:lang w:val="en-US"/>
        </w:rPr>
        <w:t>y</w:t>
      </w:r>
      <w:r w:rsidR="00FA0D7E" w:rsidRPr="00264F70">
        <w:rPr>
          <w:rFonts w:asciiTheme="majorBidi" w:hAnsiTheme="majorBidi" w:cstheme="majorBidi"/>
          <w:sz w:val="28"/>
          <w:szCs w:val="28"/>
          <w:lang w:val="en-US"/>
        </w:rPr>
        <w:t xml:space="preserve"> press, 2005.</w:t>
      </w:r>
    </w:p>
    <w:p w14:paraId="71A7D37D" w14:textId="1D831B68" w:rsidR="0052068A" w:rsidRPr="00295A53" w:rsidRDefault="0052068A" w:rsidP="004C534B">
      <w:pPr>
        <w:pStyle w:val="a5"/>
        <w:numPr>
          <w:ilvl w:val="0"/>
          <w:numId w:val="21"/>
        </w:numPr>
        <w:spacing w:line="360" w:lineRule="auto"/>
        <w:ind w:left="360"/>
        <w:jc w:val="both"/>
        <w:rPr>
          <w:rFonts w:asciiTheme="majorBidi" w:hAnsiTheme="majorBidi" w:cstheme="majorBidi"/>
          <w:sz w:val="28"/>
          <w:szCs w:val="28"/>
          <w:lang w:val="en-US"/>
        </w:rPr>
      </w:pPr>
      <w:r w:rsidRPr="00BC0935">
        <w:rPr>
          <w:rFonts w:asciiTheme="majorBidi" w:hAnsiTheme="majorBidi" w:cstheme="majorBidi"/>
          <w:sz w:val="28"/>
          <w:szCs w:val="28"/>
          <w:lang w:val="en-US"/>
        </w:rPr>
        <w:t>Juc</w:t>
      </w:r>
      <w:r w:rsidR="00E15BFD" w:rsidRPr="00BC0935">
        <w:rPr>
          <w:rFonts w:asciiTheme="majorBidi" w:hAnsiTheme="majorBidi" w:cstheme="majorBidi"/>
          <w:sz w:val="28"/>
          <w:szCs w:val="28"/>
          <w:lang w:val="en-US"/>
        </w:rPr>
        <w:t>k</w:t>
      </w:r>
      <w:r w:rsidRPr="00BC0935">
        <w:rPr>
          <w:rFonts w:asciiTheme="majorBidi" w:hAnsiTheme="majorBidi" w:cstheme="majorBidi"/>
          <w:sz w:val="28"/>
          <w:szCs w:val="28"/>
          <w:lang w:val="en-US"/>
        </w:rPr>
        <w:t xml:space="preserve">er 1993 </w:t>
      </w:r>
      <w:r w:rsidR="00E15BFD" w:rsidRPr="00BC0935">
        <w:rPr>
          <w:rFonts w:asciiTheme="majorBidi" w:hAnsiTheme="majorBidi" w:cstheme="majorBidi"/>
          <w:sz w:val="28"/>
          <w:szCs w:val="28"/>
          <w:lang w:val="en-US"/>
        </w:rPr>
        <w:t>–</w:t>
      </w:r>
      <w:r w:rsidR="00C644C9" w:rsidRPr="00BC0935">
        <w:rPr>
          <w:rFonts w:asciiTheme="majorBidi" w:hAnsiTheme="majorBidi" w:cstheme="majorBidi"/>
          <w:sz w:val="28"/>
          <w:szCs w:val="28"/>
          <w:lang w:val="en-US"/>
        </w:rPr>
        <w:t xml:space="preserve"> Juc</w:t>
      </w:r>
      <w:r w:rsidR="00E15BFD" w:rsidRPr="00BC0935">
        <w:rPr>
          <w:rFonts w:asciiTheme="majorBidi" w:hAnsiTheme="majorBidi" w:cstheme="majorBidi"/>
          <w:sz w:val="28"/>
          <w:szCs w:val="28"/>
          <w:lang w:val="en-US"/>
        </w:rPr>
        <w:t>ker A.H. The discourse marker well</w:t>
      </w:r>
      <w:r w:rsidR="00011F56" w:rsidRPr="00BC0935">
        <w:rPr>
          <w:rFonts w:asciiTheme="majorBidi" w:hAnsiTheme="majorBidi" w:cstheme="majorBidi"/>
          <w:sz w:val="28"/>
          <w:szCs w:val="28"/>
          <w:lang w:val="en-US"/>
        </w:rPr>
        <w:t>: A relevance-theoretical account // Journal of pragmatic</w:t>
      </w:r>
      <w:r w:rsidR="00401A5D" w:rsidRPr="00BC0935">
        <w:rPr>
          <w:rFonts w:asciiTheme="majorBidi" w:hAnsiTheme="majorBidi" w:cstheme="majorBidi"/>
          <w:sz w:val="28"/>
          <w:szCs w:val="28"/>
          <w:lang w:val="en-US"/>
        </w:rPr>
        <w:t>s 19 (5) 1993.</w:t>
      </w:r>
      <w:r w:rsidR="009D19CD" w:rsidRPr="00BC0935">
        <w:rPr>
          <w:rFonts w:asciiTheme="majorBidi" w:hAnsiTheme="majorBidi" w:cstheme="majorBidi"/>
          <w:sz w:val="28"/>
          <w:szCs w:val="28"/>
          <w:lang w:val="en-US"/>
        </w:rPr>
        <w:t xml:space="preserve">  </w:t>
      </w:r>
      <w:r w:rsidR="009D19CD">
        <w:rPr>
          <w:rFonts w:asciiTheme="majorBidi" w:hAnsiTheme="majorBidi" w:cstheme="majorBidi"/>
          <w:sz w:val="28"/>
          <w:szCs w:val="28"/>
        </w:rPr>
        <w:t>Pp.</w:t>
      </w:r>
      <w:r w:rsidR="002A2B1B">
        <w:rPr>
          <w:rFonts w:asciiTheme="majorBidi" w:hAnsiTheme="majorBidi" w:cstheme="majorBidi"/>
          <w:sz w:val="28"/>
          <w:szCs w:val="28"/>
        </w:rPr>
        <w:t xml:space="preserve"> 435-452.</w:t>
      </w:r>
    </w:p>
    <w:p w14:paraId="6F6D51B7" w14:textId="685CEC8C" w:rsidR="00295A53" w:rsidRDefault="00295A53" w:rsidP="004C534B">
      <w:pPr>
        <w:pStyle w:val="a5"/>
        <w:numPr>
          <w:ilvl w:val="0"/>
          <w:numId w:val="21"/>
        </w:numPr>
        <w:spacing w:line="360" w:lineRule="auto"/>
        <w:ind w:left="360"/>
        <w:jc w:val="both"/>
        <w:rPr>
          <w:rFonts w:asciiTheme="majorBidi" w:hAnsiTheme="majorBidi" w:cstheme="majorBidi"/>
          <w:sz w:val="28"/>
          <w:szCs w:val="28"/>
          <w:lang w:val="en-US"/>
        </w:rPr>
      </w:pPr>
      <w:r w:rsidRPr="00BC0935">
        <w:rPr>
          <w:rFonts w:asciiTheme="majorBidi" w:hAnsiTheme="majorBidi" w:cstheme="majorBidi"/>
          <w:sz w:val="28"/>
          <w:szCs w:val="28"/>
          <w:lang w:val="en-US"/>
        </w:rPr>
        <w:t xml:space="preserve">Jucker, Ziv </w:t>
      </w:r>
      <w:r w:rsidR="00273EBB" w:rsidRPr="00BC0935">
        <w:rPr>
          <w:rFonts w:asciiTheme="majorBidi" w:hAnsiTheme="majorBidi" w:cstheme="majorBidi"/>
          <w:sz w:val="28"/>
          <w:szCs w:val="28"/>
          <w:lang w:val="en-US"/>
        </w:rPr>
        <w:t xml:space="preserve">1998 – Jucker A.H., Ziv Y. </w:t>
      </w:r>
      <w:r w:rsidR="00266B60" w:rsidRPr="00BC0935">
        <w:rPr>
          <w:rFonts w:asciiTheme="majorBidi" w:hAnsiTheme="majorBidi" w:cstheme="majorBidi"/>
          <w:sz w:val="28"/>
          <w:szCs w:val="28"/>
          <w:lang w:val="en-US"/>
        </w:rPr>
        <w:t xml:space="preserve">Doscourse markers Descriptions and </w:t>
      </w:r>
      <w:r w:rsidR="00B366A3" w:rsidRPr="00BC0935">
        <w:rPr>
          <w:rFonts w:asciiTheme="majorBidi" w:hAnsiTheme="majorBidi" w:cstheme="majorBidi"/>
          <w:sz w:val="28"/>
          <w:szCs w:val="28"/>
          <w:lang w:val="en-US"/>
        </w:rPr>
        <w:t xml:space="preserve">theory. </w:t>
      </w:r>
      <w:r w:rsidR="00B366A3" w:rsidRPr="00DD6439">
        <w:rPr>
          <w:rFonts w:asciiTheme="majorBidi" w:hAnsiTheme="majorBidi" w:cstheme="majorBidi"/>
          <w:sz w:val="28"/>
          <w:szCs w:val="28"/>
          <w:lang w:val="en-US"/>
        </w:rPr>
        <w:t>N.-</w:t>
      </w:r>
      <w:r w:rsidR="00A941D7" w:rsidRPr="00DD6439">
        <w:rPr>
          <w:rFonts w:asciiTheme="majorBidi" w:hAnsiTheme="majorBidi" w:cstheme="majorBidi"/>
          <w:sz w:val="28"/>
          <w:szCs w:val="28"/>
          <w:lang w:val="en-US"/>
        </w:rPr>
        <w:t xml:space="preserve">Y.: </w:t>
      </w:r>
      <w:r w:rsidR="00B366A3" w:rsidRPr="00DD6439">
        <w:rPr>
          <w:rFonts w:asciiTheme="majorBidi" w:hAnsiTheme="majorBidi" w:cstheme="majorBidi"/>
          <w:sz w:val="28"/>
          <w:szCs w:val="28"/>
          <w:lang w:val="en-US"/>
        </w:rPr>
        <w:t>John Ben</w:t>
      </w:r>
      <w:r w:rsidR="00A941D7" w:rsidRPr="00DD6439">
        <w:rPr>
          <w:rFonts w:asciiTheme="majorBidi" w:hAnsiTheme="majorBidi" w:cstheme="majorBidi"/>
          <w:sz w:val="28"/>
          <w:szCs w:val="28"/>
          <w:lang w:val="en-US"/>
        </w:rPr>
        <w:t>jamins Publoshing, 1998.</w:t>
      </w:r>
    </w:p>
    <w:p w14:paraId="2BB7A271" w14:textId="5D14FA35" w:rsidR="00BF5577" w:rsidRPr="001561C0" w:rsidRDefault="002768A0" w:rsidP="00BF5577">
      <w:pPr>
        <w:pStyle w:val="a5"/>
        <w:numPr>
          <w:ilvl w:val="0"/>
          <w:numId w:val="21"/>
        </w:numPr>
        <w:spacing w:line="360" w:lineRule="auto"/>
        <w:ind w:left="360"/>
        <w:jc w:val="both"/>
        <w:rPr>
          <w:rFonts w:asciiTheme="majorBidi" w:hAnsiTheme="majorBidi" w:cstheme="majorBidi"/>
          <w:sz w:val="28"/>
          <w:szCs w:val="28"/>
          <w:lang w:val="en-US"/>
        </w:rPr>
      </w:pPr>
      <w:r w:rsidRPr="00BC0935">
        <w:rPr>
          <w:rFonts w:asciiTheme="majorBidi" w:hAnsiTheme="majorBidi" w:cstheme="majorBidi"/>
          <w:sz w:val="28"/>
          <w:szCs w:val="28"/>
          <w:lang w:val="en-US"/>
        </w:rPr>
        <w:t>Kahan</w:t>
      </w:r>
      <w:r w:rsidR="004D164A" w:rsidRPr="00BC0935">
        <w:rPr>
          <w:rFonts w:asciiTheme="majorBidi" w:hAnsiTheme="majorBidi" w:cstheme="majorBidi"/>
          <w:sz w:val="28"/>
          <w:szCs w:val="28"/>
          <w:lang w:val="en-US"/>
        </w:rPr>
        <w:t xml:space="preserve"> Newman 2015 – Kahan New</w:t>
      </w:r>
      <w:r w:rsidR="00883043" w:rsidRPr="00BC0935">
        <w:rPr>
          <w:rFonts w:asciiTheme="majorBidi" w:hAnsiTheme="majorBidi" w:cstheme="majorBidi"/>
          <w:sz w:val="28"/>
          <w:szCs w:val="28"/>
          <w:lang w:val="en-US"/>
        </w:rPr>
        <w:t xml:space="preserve">man Z. Discourse markers in the Narratives of New-York </w:t>
      </w:r>
      <w:r w:rsidR="008D5802" w:rsidRPr="00BC0935">
        <w:rPr>
          <w:rFonts w:asciiTheme="majorBidi" w:hAnsiTheme="majorBidi" w:cstheme="majorBidi"/>
          <w:sz w:val="28"/>
          <w:szCs w:val="28"/>
          <w:lang w:val="en-US"/>
        </w:rPr>
        <w:t>Hasidim: more V2 Attritio</w:t>
      </w:r>
      <w:r w:rsidR="001C6955" w:rsidRPr="00BC0935">
        <w:rPr>
          <w:rFonts w:asciiTheme="majorBidi" w:hAnsiTheme="majorBidi" w:cstheme="majorBidi"/>
          <w:sz w:val="28"/>
          <w:szCs w:val="28"/>
          <w:lang w:val="en-US"/>
        </w:rPr>
        <w:t xml:space="preserve">n // Germanic Heritage Languages in </w:t>
      </w:r>
      <w:r w:rsidR="00F72BD0" w:rsidRPr="00BC0935">
        <w:rPr>
          <w:rFonts w:asciiTheme="majorBidi" w:hAnsiTheme="majorBidi" w:cstheme="majorBidi"/>
          <w:sz w:val="28"/>
          <w:szCs w:val="28"/>
          <w:lang w:val="en-US"/>
        </w:rPr>
        <w:t>North America: acquisition, attrition and change</w:t>
      </w:r>
      <w:r w:rsidR="00EC0D72" w:rsidRPr="00BC0935">
        <w:rPr>
          <w:rFonts w:asciiTheme="majorBidi" w:hAnsiTheme="majorBidi" w:cstheme="majorBidi"/>
          <w:sz w:val="28"/>
          <w:szCs w:val="28"/>
          <w:lang w:val="en-US"/>
        </w:rPr>
        <w:t>. Stidies in Language Vari</w:t>
      </w:r>
      <w:r w:rsidR="00BF5577" w:rsidRPr="00BC0935">
        <w:rPr>
          <w:rFonts w:asciiTheme="majorBidi" w:hAnsiTheme="majorBidi" w:cstheme="majorBidi"/>
          <w:sz w:val="28"/>
          <w:szCs w:val="28"/>
          <w:lang w:val="en-US"/>
        </w:rPr>
        <w:t>ation, 18).</w:t>
      </w:r>
      <w:r w:rsidR="006175C6" w:rsidRPr="00BC0935">
        <w:rPr>
          <w:rFonts w:asciiTheme="majorBidi" w:hAnsiTheme="majorBidi" w:cstheme="majorBidi"/>
          <w:sz w:val="28"/>
          <w:szCs w:val="28"/>
          <w:lang w:val="en-US"/>
        </w:rPr>
        <w:t xml:space="preserve"> New-York. J. Benjamins P</w:t>
      </w:r>
      <w:r w:rsidR="00756B62" w:rsidRPr="00BC0935">
        <w:rPr>
          <w:rFonts w:asciiTheme="majorBidi" w:hAnsiTheme="majorBidi" w:cstheme="majorBidi"/>
          <w:sz w:val="28"/>
          <w:szCs w:val="28"/>
          <w:lang w:val="en-US"/>
        </w:rPr>
        <w:t>ublishing Company.</w:t>
      </w:r>
      <w:r w:rsidR="00BF5577" w:rsidRPr="00BC0935">
        <w:rPr>
          <w:rFonts w:asciiTheme="majorBidi" w:hAnsiTheme="majorBidi" w:cstheme="majorBidi"/>
          <w:sz w:val="28"/>
          <w:szCs w:val="28"/>
          <w:lang w:val="en-US"/>
        </w:rPr>
        <w:t xml:space="preserve"> </w:t>
      </w:r>
      <w:r w:rsidR="00BF5577" w:rsidRPr="001561C0">
        <w:rPr>
          <w:rFonts w:asciiTheme="majorBidi" w:hAnsiTheme="majorBidi" w:cstheme="majorBidi"/>
          <w:sz w:val="28"/>
          <w:szCs w:val="28"/>
        </w:rPr>
        <w:t>2015. Pp. 178-198.</w:t>
      </w:r>
    </w:p>
    <w:p w14:paraId="1D2CB408" w14:textId="77777777" w:rsidR="00FA0D7E" w:rsidRPr="008833A1" w:rsidRDefault="00FA0D7E" w:rsidP="004C534B">
      <w:pPr>
        <w:pStyle w:val="a5"/>
        <w:numPr>
          <w:ilvl w:val="0"/>
          <w:numId w:val="21"/>
        </w:numPr>
        <w:spacing w:line="360" w:lineRule="auto"/>
        <w:ind w:left="360"/>
        <w:jc w:val="both"/>
        <w:rPr>
          <w:rFonts w:asciiTheme="majorBidi" w:hAnsiTheme="majorBidi" w:cstheme="majorBidi"/>
          <w:sz w:val="28"/>
          <w:szCs w:val="28"/>
          <w:lang w:val="en-US"/>
        </w:rPr>
      </w:pPr>
      <w:r w:rsidRPr="008833A1">
        <w:rPr>
          <w:rFonts w:asciiTheme="majorBidi" w:hAnsiTheme="majorBidi" w:cstheme="majorBidi"/>
          <w:sz w:val="28"/>
          <w:szCs w:val="28"/>
          <w:lang w:val="en-US"/>
        </w:rPr>
        <w:t xml:space="preserve">Kaufman, Thomason 1988 – Kaufman T., Thomason S.G. </w:t>
      </w:r>
      <w:r w:rsidRPr="008833A1">
        <w:rPr>
          <w:rFonts w:asciiTheme="majorBidi" w:eastAsiaTheme="minorHAnsi" w:hAnsiTheme="majorBidi" w:cstheme="majorBidi"/>
          <w:sz w:val="28"/>
          <w:szCs w:val="28"/>
          <w:lang w:val="en-US"/>
        </w:rPr>
        <w:t>Language Contact, Creolization, and Genetic Linguistics. Universit</w:t>
      </w:r>
      <w:r w:rsidR="00A82B7F" w:rsidRPr="008833A1">
        <w:rPr>
          <w:rFonts w:asciiTheme="majorBidi" w:eastAsiaTheme="minorHAnsi" w:hAnsiTheme="majorBidi" w:cstheme="majorBidi"/>
          <w:sz w:val="28"/>
          <w:szCs w:val="28"/>
          <w:lang w:val="en-US"/>
        </w:rPr>
        <w:t>j</w:t>
      </w:r>
      <w:r w:rsidRPr="008833A1">
        <w:rPr>
          <w:rFonts w:asciiTheme="majorBidi" w:eastAsiaTheme="minorHAnsi" w:hAnsiTheme="majorBidi" w:cstheme="majorBidi"/>
          <w:sz w:val="28"/>
          <w:szCs w:val="28"/>
          <w:lang w:val="en-US"/>
        </w:rPr>
        <w:t xml:space="preserve"> of California Press, 1988.</w:t>
      </w:r>
    </w:p>
    <w:p w14:paraId="2056202B" w14:textId="5445B8F1" w:rsidR="002A1B39" w:rsidRPr="006472A0" w:rsidRDefault="00FA0D7E" w:rsidP="00FB3903">
      <w:pPr>
        <w:pStyle w:val="a5"/>
        <w:numPr>
          <w:ilvl w:val="0"/>
          <w:numId w:val="21"/>
        </w:numPr>
        <w:spacing w:line="360" w:lineRule="auto"/>
        <w:ind w:left="360"/>
        <w:jc w:val="both"/>
        <w:rPr>
          <w:rFonts w:asciiTheme="majorBidi" w:hAnsiTheme="majorBidi" w:cstheme="majorBidi"/>
          <w:sz w:val="28"/>
          <w:szCs w:val="28"/>
          <w:lang w:val="en-US"/>
        </w:rPr>
      </w:pPr>
      <w:r w:rsidRPr="00264F70">
        <w:rPr>
          <w:rFonts w:asciiTheme="majorBidi" w:eastAsiaTheme="minorHAnsi" w:hAnsiTheme="majorBidi" w:cstheme="majorBidi"/>
          <w:sz w:val="28"/>
          <w:szCs w:val="28"/>
          <w:lang w:val="en-US"/>
        </w:rPr>
        <w:lastRenderedPageBreak/>
        <w:t xml:space="preserve">Knott, Dale 1994 – Knott A., Dale R. Using Linguistic Phenomena to Motivate a Set of Coherence Relation // Discourse processes. 1994. Vol. 18. </w:t>
      </w:r>
      <w:r w:rsidRPr="00264F70">
        <w:rPr>
          <w:rFonts w:asciiTheme="majorBidi" w:eastAsiaTheme="minorHAnsi" w:hAnsiTheme="majorBidi" w:cstheme="majorBidi"/>
          <w:sz w:val="28"/>
          <w:szCs w:val="28"/>
          <w:lang w:bidi="he-IL"/>
        </w:rPr>
        <w:t>№1</w:t>
      </w:r>
      <w:r w:rsidRPr="00264F70">
        <w:rPr>
          <w:rFonts w:asciiTheme="majorBidi" w:eastAsiaTheme="minorHAnsi" w:hAnsiTheme="majorBidi" w:cstheme="majorBidi"/>
          <w:sz w:val="28"/>
          <w:szCs w:val="28"/>
          <w:lang w:val="en-US" w:bidi="he-IL"/>
        </w:rPr>
        <w:t>. Pp. 35-62.</w:t>
      </w:r>
    </w:p>
    <w:p w14:paraId="4D27FF6E" w14:textId="2839B3F8" w:rsidR="001B3057" w:rsidRPr="006472A0" w:rsidRDefault="001B3057" w:rsidP="001B3057">
      <w:pPr>
        <w:pStyle w:val="a5"/>
        <w:numPr>
          <w:ilvl w:val="0"/>
          <w:numId w:val="21"/>
        </w:numPr>
        <w:spacing w:line="360" w:lineRule="auto"/>
        <w:ind w:left="360"/>
        <w:jc w:val="both"/>
        <w:rPr>
          <w:rFonts w:asciiTheme="majorBidi" w:hAnsiTheme="majorBidi" w:cstheme="majorBidi"/>
          <w:sz w:val="28"/>
          <w:szCs w:val="28"/>
          <w:lang w:val="en-US"/>
        </w:rPr>
      </w:pPr>
      <w:r w:rsidRPr="00DD6439">
        <w:rPr>
          <w:rFonts w:asciiTheme="majorBidi" w:hAnsiTheme="majorBidi" w:cstheme="majorBidi"/>
          <w:sz w:val="28"/>
          <w:szCs w:val="28"/>
          <w:lang w:val="de-DE"/>
        </w:rPr>
        <w:t>König</w:t>
      </w:r>
      <w:r w:rsidR="006472A0" w:rsidRPr="00DD6439">
        <w:rPr>
          <w:rFonts w:asciiTheme="majorBidi" w:hAnsiTheme="majorBidi" w:cstheme="majorBidi"/>
          <w:sz w:val="28"/>
          <w:szCs w:val="28"/>
          <w:lang w:val="de-DE"/>
        </w:rPr>
        <w:t xml:space="preserve"> 1997 – </w:t>
      </w:r>
      <w:r w:rsidR="006472A0" w:rsidRPr="00DD6439">
        <w:rPr>
          <w:rFonts w:asciiTheme="majorBidi" w:hAnsiTheme="majorBidi" w:cstheme="majorBidi"/>
          <w:sz w:val="28"/>
          <w:szCs w:val="28"/>
          <w:lang w:val="de-DE" w:bidi="he-IL"/>
        </w:rPr>
        <w:t>König E. Zur Be</w:t>
      </w:r>
      <w:r w:rsidR="007608B7" w:rsidRPr="00DD6439">
        <w:rPr>
          <w:rFonts w:asciiTheme="majorBidi" w:hAnsiTheme="majorBidi" w:cstheme="majorBidi"/>
          <w:sz w:val="28"/>
          <w:szCs w:val="28"/>
          <w:lang w:val="de-DE" w:bidi="he-IL"/>
        </w:rPr>
        <w:t xml:space="preserve">deutung von Modalpartiklen im Deutschen: Ein </w:t>
      </w:r>
      <w:r w:rsidR="00CA185C" w:rsidRPr="00DD6439">
        <w:rPr>
          <w:rFonts w:asciiTheme="majorBidi" w:hAnsiTheme="majorBidi" w:cstheme="majorBidi"/>
          <w:sz w:val="28"/>
          <w:szCs w:val="28"/>
          <w:lang w:val="de-DE" w:bidi="he-IL"/>
        </w:rPr>
        <w:t xml:space="preserve">Neuantz im Rahmen </w:t>
      </w:r>
      <w:r w:rsidR="005C1DD3" w:rsidRPr="00DD6439">
        <w:rPr>
          <w:rFonts w:asciiTheme="majorBidi" w:hAnsiTheme="majorBidi" w:cstheme="majorBidi"/>
          <w:sz w:val="28"/>
          <w:szCs w:val="28"/>
          <w:lang w:val="de-DE" w:bidi="he-IL"/>
        </w:rPr>
        <w:t>der Relevanztheorie</w:t>
      </w:r>
      <w:r w:rsidR="001148AF" w:rsidRPr="00DD6439">
        <w:rPr>
          <w:rFonts w:asciiTheme="majorBidi" w:hAnsiTheme="majorBidi" w:cstheme="majorBidi"/>
          <w:sz w:val="28"/>
          <w:szCs w:val="28"/>
          <w:lang w:val="de-DE" w:bidi="he-IL"/>
        </w:rPr>
        <w:t xml:space="preserve"> // Germanistische linguistic</w:t>
      </w:r>
      <w:r w:rsidR="00DC535E" w:rsidRPr="00DD6439">
        <w:rPr>
          <w:rFonts w:asciiTheme="majorBidi" w:hAnsiTheme="majorBidi" w:cstheme="majorBidi"/>
          <w:sz w:val="28"/>
          <w:szCs w:val="28"/>
          <w:lang w:val="de-DE" w:bidi="he-IL"/>
        </w:rPr>
        <w:t xml:space="preserve">. </w:t>
      </w:r>
      <w:r w:rsidR="00DC535E" w:rsidRPr="00FB3903">
        <w:rPr>
          <w:rFonts w:asciiTheme="majorBidi" w:hAnsiTheme="majorBidi" w:cstheme="majorBidi"/>
          <w:sz w:val="28"/>
          <w:szCs w:val="28"/>
          <w:lang w:val="en-US" w:bidi="he-IL"/>
        </w:rPr>
        <w:t>1997. Pp. 57-75.</w:t>
      </w:r>
    </w:p>
    <w:p w14:paraId="79A99EBA" w14:textId="060539A3" w:rsidR="00133CEC" w:rsidRPr="00264F70" w:rsidRDefault="00133CEC" w:rsidP="004C534B">
      <w:pPr>
        <w:pStyle w:val="a5"/>
        <w:numPr>
          <w:ilvl w:val="0"/>
          <w:numId w:val="21"/>
        </w:numPr>
        <w:spacing w:line="360" w:lineRule="auto"/>
        <w:ind w:left="360"/>
        <w:jc w:val="both"/>
        <w:rPr>
          <w:rFonts w:asciiTheme="majorBidi" w:hAnsiTheme="majorBidi" w:cstheme="majorBidi"/>
          <w:sz w:val="28"/>
          <w:szCs w:val="28"/>
          <w:lang w:val="en-US"/>
        </w:rPr>
      </w:pPr>
      <w:r w:rsidRPr="00133CEC">
        <w:rPr>
          <w:rFonts w:asciiTheme="majorBidi" w:hAnsiTheme="majorBidi" w:cstheme="majorBidi"/>
          <w:sz w:val="28"/>
          <w:szCs w:val="28"/>
          <w:lang w:val="en-US" w:bidi="he-IL"/>
        </w:rPr>
        <w:t>Labov &amp; Fanshel 1977</w:t>
      </w:r>
      <w:r>
        <w:rPr>
          <w:rFonts w:asciiTheme="majorBidi" w:hAnsiTheme="majorBidi" w:cstheme="majorBidi"/>
          <w:sz w:val="28"/>
          <w:szCs w:val="28"/>
          <w:lang w:val="en-US" w:bidi="he-IL"/>
        </w:rPr>
        <w:t xml:space="preserve"> – Labov W. &amp; Fanshel D. Therapeutic discourse: Psychoterapy as conversation. New York: Academic Press, 1977</w:t>
      </w:r>
      <w:r w:rsidR="008833A1">
        <w:rPr>
          <w:rFonts w:asciiTheme="majorBidi" w:hAnsiTheme="majorBidi" w:cstheme="majorBidi"/>
          <w:sz w:val="28"/>
          <w:szCs w:val="28"/>
          <w:lang w:val="en-US" w:bidi="he-IL"/>
        </w:rPr>
        <w:t>.</w:t>
      </w:r>
    </w:p>
    <w:p w14:paraId="55D18E61" w14:textId="77777777" w:rsidR="00363E40" w:rsidRDefault="00DD6C32" w:rsidP="00363E40">
      <w:pPr>
        <w:pStyle w:val="a5"/>
        <w:numPr>
          <w:ilvl w:val="0"/>
          <w:numId w:val="21"/>
        </w:numPr>
        <w:spacing w:line="360" w:lineRule="auto"/>
        <w:ind w:left="360"/>
        <w:jc w:val="both"/>
        <w:rPr>
          <w:rFonts w:asciiTheme="majorBidi" w:hAnsiTheme="majorBidi" w:cstheme="majorBidi"/>
          <w:sz w:val="28"/>
          <w:szCs w:val="28"/>
          <w:lang w:val="en-US"/>
        </w:rPr>
      </w:pPr>
      <w:r>
        <w:rPr>
          <w:rFonts w:asciiTheme="majorBidi" w:hAnsiTheme="majorBidi" w:cstheme="majorBidi"/>
          <w:sz w:val="28"/>
          <w:szCs w:val="28"/>
          <w:lang w:val="fr-FR"/>
        </w:rPr>
        <w:t>Levinson 198</w:t>
      </w:r>
      <w:r w:rsidR="00FA0D7E" w:rsidRPr="00264F70">
        <w:rPr>
          <w:rFonts w:asciiTheme="majorBidi" w:hAnsiTheme="majorBidi" w:cstheme="majorBidi"/>
          <w:sz w:val="28"/>
          <w:szCs w:val="28"/>
          <w:lang w:val="fr-FR"/>
        </w:rPr>
        <w:t xml:space="preserve">3 - Levinson S.C. Pragmatics. </w:t>
      </w:r>
      <w:r w:rsidR="00FA0D7E" w:rsidRPr="00264F70">
        <w:rPr>
          <w:rFonts w:asciiTheme="majorBidi" w:hAnsiTheme="majorBidi" w:cstheme="majorBidi"/>
          <w:sz w:val="28"/>
          <w:szCs w:val="28"/>
          <w:lang w:val="en-US"/>
        </w:rPr>
        <w:t>Cambridge Universit</w:t>
      </w:r>
      <w:r w:rsidR="00B47287">
        <w:rPr>
          <w:rFonts w:asciiTheme="majorBidi" w:hAnsiTheme="majorBidi" w:cstheme="majorBidi"/>
          <w:sz w:val="28"/>
          <w:szCs w:val="28"/>
          <w:lang w:val="en-US"/>
        </w:rPr>
        <w:t>y</w:t>
      </w:r>
      <w:r w:rsidR="00FA0D7E" w:rsidRPr="00595ACE">
        <w:rPr>
          <w:rFonts w:asciiTheme="majorBidi" w:hAnsiTheme="majorBidi" w:cstheme="majorBidi"/>
          <w:sz w:val="28"/>
          <w:szCs w:val="28"/>
          <w:lang w:val="en-US"/>
        </w:rPr>
        <w:t xml:space="preserve"> Press, 1983.</w:t>
      </w:r>
    </w:p>
    <w:p w14:paraId="0D9E1552" w14:textId="63501194" w:rsidR="00FA0D7E" w:rsidRPr="00363E40" w:rsidRDefault="00363E40" w:rsidP="00363E40">
      <w:pPr>
        <w:pStyle w:val="a5"/>
        <w:numPr>
          <w:ilvl w:val="0"/>
          <w:numId w:val="21"/>
        </w:numPr>
        <w:spacing w:line="360" w:lineRule="auto"/>
        <w:ind w:left="360"/>
        <w:jc w:val="both"/>
        <w:rPr>
          <w:rFonts w:asciiTheme="majorBidi" w:hAnsiTheme="majorBidi" w:cstheme="majorBidi"/>
          <w:sz w:val="28"/>
          <w:szCs w:val="28"/>
          <w:lang w:val="en-US"/>
        </w:rPr>
      </w:pPr>
      <w:r w:rsidRPr="00363E40">
        <w:rPr>
          <w:rFonts w:asciiTheme="majorBidi" w:hAnsiTheme="majorBidi" w:cstheme="majorBidi"/>
          <w:sz w:val="28"/>
          <w:szCs w:val="28"/>
          <w:lang w:val="en-US"/>
        </w:rPr>
        <w:t>L</w:t>
      </w:r>
      <w:r w:rsidR="00DD6C32" w:rsidRPr="00363E40">
        <w:rPr>
          <w:rFonts w:asciiTheme="majorBidi" w:hAnsiTheme="majorBidi" w:cstheme="majorBidi"/>
          <w:sz w:val="28"/>
          <w:szCs w:val="28"/>
          <w:lang w:val="en-US"/>
        </w:rPr>
        <w:t>i</w:t>
      </w:r>
      <w:r w:rsidR="00FA0D7E" w:rsidRPr="00363E40">
        <w:rPr>
          <w:rFonts w:asciiTheme="majorBidi" w:hAnsiTheme="majorBidi" w:cstheme="majorBidi"/>
          <w:sz w:val="28"/>
          <w:szCs w:val="28"/>
          <w:lang w:val="en-US"/>
        </w:rPr>
        <w:t>ons 1977 – L</w:t>
      </w:r>
      <w:r w:rsidR="00DD6C32" w:rsidRPr="00363E40">
        <w:rPr>
          <w:rFonts w:asciiTheme="majorBidi" w:hAnsiTheme="majorBidi" w:cstheme="majorBidi"/>
          <w:sz w:val="28"/>
          <w:szCs w:val="28"/>
          <w:lang w:val="en-US"/>
        </w:rPr>
        <w:t>i</w:t>
      </w:r>
      <w:r w:rsidR="00FA0D7E" w:rsidRPr="00363E40">
        <w:rPr>
          <w:rFonts w:asciiTheme="majorBidi" w:hAnsiTheme="majorBidi" w:cstheme="majorBidi"/>
          <w:sz w:val="28"/>
          <w:szCs w:val="28"/>
          <w:lang w:val="en-US"/>
        </w:rPr>
        <w:t>ons J. Semantics. Cambridge Universit</w:t>
      </w:r>
      <w:r w:rsidR="00DD6C32" w:rsidRPr="00363E40">
        <w:rPr>
          <w:rFonts w:asciiTheme="majorBidi" w:hAnsiTheme="majorBidi" w:cstheme="majorBidi"/>
          <w:sz w:val="28"/>
          <w:szCs w:val="28"/>
          <w:lang w:val="en-US"/>
        </w:rPr>
        <w:t>y</w:t>
      </w:r>
      <w:r w:rsidR="00FA0D7E" w:rsidRPr="00363E40">
        <w:rPr>
          <w:rFonts w:asciiTheme="majorBidi" w:hAnsiTheme="majorBidi" w:cstheme="majorBidi"/>
          <w:sz w:val="28"/>
          <w:szCs w:val="28"/>
          <w:lang w:val="en-US"/>
        </w:rPr>
        <w:t xml:space="preserve"> Press, 1977. Vol. 2.   </w:t>
      </w:r>
    </w:p>
    <w:p w14:paraId="04A49534" w14:textId="77777777" w:rsidR="00FA0D7E" w:rsidRPr="008833A1" w:rsidRDefault="00FA0D7E" w:rsidP="004C534B">
      <w:pPr>
        <w:pStyle w:val="a5"/>
        <w:numPr>
          <w:ilvl w:val="0"/>
          <w:numId w:val="21"/>
        </w:numPr>
        <w:spacing w:line="360" w:lineRule="auto"/>
        <w:ind w:left="360"/>
        <w:jc w:val="both"/>
        <w:rPr>
          <w:rFonts w:asciiTheme="majorBidi" w:hAnsiTheme="majorBidi" w:cstheme="majorBidi"/>
          <w:sz w:val="28"/>
          <w:szCs w:val="28"/>
          <w:lang w:val="en-US"/>
        </w:rPr>
      </w:pPr>
      <w:r w:rsidRPr="008833A1">
        <w:rPr>
          <w:rFonts w:asciiTheme="majorBidi" w:hAnsiTheme="majorBidi" w:cstheme="majorBidi"/>
          <w:sz w:val="28"/>
          <w:szCs w:val="28"/>
          <w:lang w:val="fr-FR"/>
        </w:rPr>
        <w:t xml:space="preserve">Matras 2009 – Matras </w:t>
      </w:r>
      <w:r w:rsidR="00A82B7F" w:rsidRPr="008833A1">
        <w:rPr>
          <w:rFonts w:asciiTheme="majorBidi" w:hAnsiTheme="majorBidi" w:cstheme="majorBidi"/>
          <w:sz w:val="28"/>
          <w:szCs w:val="28"/>
          <w:lang w:val="fr-FR"/>
        </w:rPr>
        <w:t>J</w:t>
      </w:r>
      <w:r w:rsidRPr="008833A1">
        <w:rPr>
          <w:rFonts w:asciiTheme="majorBidi" w:hAnsiTheme="majorBidi" w:cstheme="majorBidi"/>
          <w:sz w:val="28"/>
          <w:szCs w:val="28"/>
          <w:lang w:val="fr-FR"/>
        </w:rPr>
        <w:t xml:space="preserve">. Language contact. </w:t>
      </w:r>
      <w:r w:rsidRPr="008833A1">
        <w:rPr>
          <w:rFonts w:asciiTheme="majorBidi" w:hAnsiTheme="majorBidi" w:cstheme="majorBidi"/>
          <w:sz w:val="28"/>
          <w:szCs w:val="28"/>
          <w:lang w:val="en-US"/>
        </w:rPr>
        <w:t>Cambridge Universit</w:t>
      </w:r>
      <w:r w:rsidR="00A82B7F" w:rsidRPr="008833A1">
        <w:rPr>
          <w:rFonts w:asciiTheme="majorBidi" w:hAnsiTheme="majorBidi" w:cstheme="majorBidi"/>
          <w:sz w:val="28"/>
          <w:szCs w:val="28"/>
          <w:lang w:val="en-US"/>
        </w:rPr>
        <w:t>j</w:t>
      </w:r>
      <w:r w:rsidRPr="008833A1">
        <w:rPr>
          <w:rFonts w:asciiTheme="majorBidi" w:hAnsiTheme="majorBidi" w:cstheme="majorBidi"/>
          <w:sz w:val="28"/>
          <w:szCs w:val="28"/>
          <w:lang w:val="en-US"/>
        </w:rPr>
        <w:t xml:space="preserve"> Press, 2009.</w:t>
      </w:r>
    </w:p>
    <w:p w14:paraId="45C0F639" w14:textId="0565D4FF" w:rsidR="00A90473" w:rsidRDefault="00FD2E6B" w:rsidP="00FD2E6B">
      <w:pPr>
        <w:pStyle w:val="a5"/>
        <w:numPr>
          <w:ilvl w:val="0"/>
          <w:numId w:val="21"/>
        </w:numPr>
        <w:spacing w:line="360" w:lineRule="auto"/>
        <w:ind w:left="360"/>
        <w:jc w:val="both"/>
        <w:rPr>
          <w:rFonts w:asciiTheme="majorBidi" w:hAnsiTheme="majorBidi" w:cstheme="majorBidi"/>
          <w:sz w:val="28"/>
          <w:szCs w:val="28"/>
          <w:lang w:val="en-US"/>
        </w:rPr>
      </w:pPr>
      <w:r>
        <w:rPr>
          <w:rFonts w:asciiTheme="majorBidi" w:hAnsiTheme="majorBidi" w:cstheme="majorBidi"/>
          <w:sz w:val="28"/>
          <w:szCs w:val="28"/>
          <w:lang w:val="en-US"/>
        </w:rPr>
        <w:t>Redeker 1990</w:t>
      </w:r>
      <w:r w:rsidR="00A90473">
        <w:rPr>
          <w:rFonts w:asciiTheme="majorBidi" w:hAnsiTheme="majorBidi" w:cstheme="majorBidi"/>
          <w:sz w:val="28"/>
          <w:szCs w:val="28"/>
          <w:lang w:val="en-US"/>
        </w:rPr>
        <w:t xml:space="preserve"> – Redeker G. </w:t>
      </w:r>
      <w:r>
        <w:rPr>
          <w:rFonts w:asciiTheme="majorBidi" w:hAnsiTheme="majorBidi" w:cstheme="majorBidi"/>
          <w:sz w:val="28"/>
          <w:szCs w:val="28"/>
          <w:lang w:val="en-US"/>
        </w:rPr>
        <w:t>Ideational and pragmatic</w:t>
      </w:r>
      <w:r w:rsidR="00A90473">
        <w:rPr>
          <w:rFonts w:asciiTheme="majorBidi" w:hAnsiTheme="majorBidi" w:cstheme="majorBidi"/>
          <w:sz w:val="28"/>
          <w:szCs w:val="28"/>
          <w:lang w:val="en-US"/>
        </w:rPr>
        <w:t xml:space="preserve"> markers of discourse structure //</w:t>
      </w:r>
      <w:r>
        <w:rPr>
          <w:rFonts w:asciiTheme="majorBidi" w:hAnsiTheme="majorBidi" w:cstheme="majorBidi"/>
          <w:sz w:val="28"/>
          <w:szCs w:val="28"/>
          <w:lang w:val="en-US"/>
        </w:rPr>
        <w:t>Journal of Pragma</w:t>
      </w:r>
      <w:r w:rsidR="00A90473">
        <w:rPr>
          <w:rFonts w:asciiTheme="majorBidi" w:hAnsiTheme="majorBidi" w:cstheme="majorBidi"/>
          <w:sz w:val="28"/>
          <w:szCs w:val="28"/>
          <w:lang w:val="en-US"/>
        </w:rPr>
        <w:t>tics. 1</w:t>
      </w:r>
      <w:r>
        <w:rPr>
          <w:rFonts w:asciiTheme="majorBidi" w:hAnsiTheme="majorBidi" w:cstheme="majorBidi"/>
          <w:sz w:val="28"/>
          <w:szCs w:val="28"/>
          <w:lang w:val="en-US"/>
        </w:rPr>
        <w:t>990</w:t>
      </w:r>
      <w:r w:rsidR="00A90473">
        <w:rPr>
          <w:rFonts w:asciiTheme="majorBidi" w:hAnsiTheme="majorBidi" w:cstheme="majorBidi"/>
          <w:sz w:val="28"/>
          <w:szCs w:val="28"/>
          <w:lang w:val="en-US"/>
        </w:rPr>
        <w:t>.</w:t>
      </w:r>
      <w:r>
        <w:rPr>
          <w:rFonts w:asciiTheme="majorBidi" w:hAnsiTheme="majorBidi" w:cstheme="majorBidi"/>
          <w:sz w:val="28"/>
          <w:szCs w:val="28"/>
          <w:lang w:val="en-US"/>
        </w:rPr>
        <w:t xml:space="preserve"> Vol. 14, (3</w:t>
      </w:r>
      <w:r w:rsidR="00A90473">
        <w:rPr>
          <w:rFonts w:asciiTheme="majorBidi" w:hAnsiTheme="majorBidi" w:cstheme="majorBidi"/>
          <w:sz w:val="28"/>
          <w:szCs w:val="28"/>
          <w:lang w:val="en-US"/>
        </w:rPr>
        <w:t xml:space="preserve">). Pp. </w:t>
      </w:r>
      <w:r>
        <w:rPr>
          <w:rFonts w:asciiTheme="majorBidi" w:hAnsiTheme="majorBidi" w:cstheme="majorBidi"/>
          <w:sz w:val="28"/>
          <w:szCs w:val="28"/>
          <w:lang w:val="en-US"/>
        </w:rPr>
        <w:t>367-381.</w:t>
      </w:r>
    </w:p>
    <w:p w14:paraId="49B915EE" w14:textId="5450A8A5" w:rsidR="00723A50" w:rsidRDefault="00723A50" w:rsidP="00FD2E6B">
      <w:pPr>
        <w:pStyle w:val="a5"/>
        <w:numPr>
          <w:ilvl w:val="0"/>
          <w:numId w:val="21"/>
        </w:numPr>
        <w:spacing w:line="360" w:lineRule="auto"/>
        <w:ind w:left="360"/>
        <w:jc w:val="both"/>
        <w:rPr>
          <w:rFonts w:asciiTheme="majorBidi" w:hAnsiTheme="majorBidi" w:cstheme="majorBidi"/>
          <w:sz w:val="28"/>
          <w:szCs w:val="28"/>
          <w:lang w:val="en-US"/>
        </w:rPr>
      </w:pPr>
      <w:r w:rsidRPr="00BC0935">
        <w:rPr>
          <w:rFonts w:asciiTheme="majorBidi" w:hAnsiTheme="majorBidi" w:cstheme="majorBidi"/>
          <w:sz w:val="28"/>
          <w:szCs w:val="28"/>
          <w:lang w:val="en-US"/>
        </w:rPr>
        <w:t>Reershemi</w:t>
      </w:r>
      <w:r w:rsidR="00A46263" w:rsidRPr="00BC0935">
        <w:rPr>
          <w:rFonts w:asciiTheme="majorBidi" w:hAnsiTheme="majorBidi" w:cstheme="majorBidi"/>
          <w:sz w:val="28"/>
          <w:szCs w:val="28"/>
          <w:lang w:val="en-US"/>
        </w:rPr>
        <w:t>us 2001 – Reershemius word order in Yiddish narrative discourse</w:t>
      </w:r>
      <w:r w:rsidR="005029D6" w:rsidRPr="00BC0935">
        <w:rPr>
          <w:rFonts w:asciiTheme="majorBidi" w:hAnsiTheme="majorBidi" w:cstheme="majorBidi"/>
          <w:sz w:val="28"/>
          <w:szCs w:val="28"/>
          <w:lang w:val="en-US"/>
        </w:rPr>
        <w:t xml:space="preserve"> // Journal of Pragmatics, 2001, vol.33, no</w:t>
      </w:r>
      <w:r w:rsidR="0063744A" w:rsidRPr="00BC0935">
        <w:rPr>
          <w:rFonts w:asciiTheme="majorBidi" w:hAnsiTheme="majorBidi" w:cstheme="majorBidi"/>
          <w:sz w:val="28"/>
          <w:szCs w:val="28"/>
          <w:lang w:val="en-US"/>
        </w:rPr>
        <w:t xml:space="preserve">.9. </w:t>
      </w:r>
      <w:r w:rsidR="0063744A">
        <w:rPr>
          <w:rFonts w:asciiTheme="majorBidi" w:hAnsiTheme="majorBidi" w:cstheme="majorBidi"/>
          <w:sz w:val="28"/>
          <w:szCs w:val="28"/>
        </w:rPr>
        <w:t>Pp. 1467-1484.</w:t>
      </w:r>
    </w:p>
    <w:p w14:paraId="13DF694B" w14:textId="77777777" w:rsidR="00FA0D7E" w:rsidRPr="00264F70" w:rsidRDefault="00FA0D7E" w:rsidP="004C534B">
      <w:pPr>
        <w:pStyle w:val="a5"/>
        <w:numPr>
          <w:ilvl w:val="0"/>
          <w:numId w:val="21"/>
        </w:numPr>
        <w:spacing w:line="360" w:lineRule="auto"/>
        <w:ind w:left="360"/>
        <w:jc w:val="both"/>
        <w:rPr>
          <w:rFonts w:asciiTheme="majorBidi" w:hAnsiTheme="majorBidi" w:cstheme="majorBidi"/>
          <w:sz w:val="28"/>
          <w:szCs w:val="28"/>
          <w:lang w:val="en-US"/>
        </w:rPr>
      </w:pPr>
      <w:r w:rsidRPr="00264F70">
        <w:rPr>
          <w:rFonts w:asciiTheme="majorBidi" w:hAnsiTheme="majorBidi" w:cstheme="majorBidi"/>
          <w:sz w:val="28"/>
          <w:szCs w:val="28"/>
          <w:lang w:val="fr-FR"/>
        </w:rPr>
        <w:t xml:space="preserve">Schiffrin 1988 – Schiffrin D. Discourse markers. </w:t>
      </w:r>
      <w:r w:rsidRPr="00264F70">
        <w:rPr>
          <w:rFonts w:asciiTheme="majorBidi" w:hAnsiTheme="majorBidi" w:cstheme="majorBidi"/>
          <w:sz w:val="28"/>
          <w:szCs w:val="28"/>
          <w:lang w:val="en-US"/>
        </w:rPr>
        <w:t>Cambridge Universit</w:t>
      </w:r>
      <w:r w:rsidR="00A82B7F">
        <w:rPr>
          <w:rFonts w:asciiTheme="majorBidi" w:hAnsiTheme="majorBidi" w:cstheme="majorBidi"/>
          <w:sz w:val="28"/>
          <w:szCs w:val="28"/>
          <w:lang w:val="en-US"/>
        </w:rPr>
        <w:t>j</w:t>
      </w:r>
      <w:r w:rsidRPr="00264F70">
        <w:rPr>
          <w:rFonts w:asciiTheme="majorBidi" w:hAnsiTheme="majorBidi" w:cstheme="majorBidi"/>
          <w:sz w:val="28"/>
          <w:szCs w:val="28"/>
          <w:lang w:val="en-US"/>
        </w:rPr>
        <w:t xml:space="preserve"> Press, 1988.</w:t>
      </w:r>
    </w:p>
    <w:p w14:paraId="6180565A" w14:textId="0DB5ADA6" w:rsidR="00FA0D7E" w:rsidRPr="00264F70" w:rsidRDefault="00FA0D7E" w:rsidP="004C534B">
      <w:pPr>
        <w:pStyle w:val="a5"/>
        <w:numPr>
          <w:ilvl w:val="0"/>
          <w:numId w:val="21"/>
        </w:numPr>
        <w:spacing w:line="360" w:lineRule="auto"/>
        <w:ind w:left="360"/>
        <w:jc w:val="both"/>
        <w:rPr>
          <w:rFonts w:asciiTheme="majorBidi" w:hAnsiTheme="majorBidi" w:cstheme="majorBidi"/>
          <w:sz w:val="28"/>
          <w:szCs w:val="28"/>
          <w:lang w:val="en-US"/>
        </w:rPr>
      </w:pPr>
      <w:r w:rsidRPr="00264F70">
        <w:rPr>
          <w:rFonts w:asciiTheme="majorBidi" w:hAnsiTheme="majorBidi" w:cstheme="majorBidi"/>
          <w:sz w:val="28"/>
          <w:szCs w:val="28"/>
          <w:lang w:val="de-DE"/>
        </w:rPr>
        <w:t xml:space="preserve">Schildt 1989 – Schildt J. </w:t>
      </w:r>
      <w:r w:rsidRPr="00264F70">
        <w:rPr>
          <w:rFonts w:asciiTheme="majorBidi" w:hAnsiTheme="majorBidi" w:cstheme="majorBidi"/>
          <w:color w:val="222222"/>
          <w:sz w:val="28"/>
          <w:szCs w:val="28"/>
          <w:shd w:val="clear" w:color="auto" w:fill="FFFFFF"/>
          <w:lang w:val="de-DE"/>
        </w:rPr>
        <w:t>Modalwörter im Frühneuhochdeutschen. Die Entwicklung ihres Bestandes // Neuere Forschungen zur historischen S</w:t>
      </w:r>
      <w:r w:rsidR="005B4444" w:rsidRPr="00DD6439">
        <w:rPr>
          <w:rFonts w:asciiTheme="majorBidi" w:hAnsiTheme="majorBidi" w:cstheme="majorBidi"/>
          <w:color w:val="222222"/>
          <w:sz w:val="28"/>
          <w:szCs w:val="28"/>
          <w:shd w:val="clear" w:color="auto" w:fill="FFFFFF"/>
          <w:lang w:val="de-DE"/>
        </w:rPr>
        <w:t>y</w:t>
      </w:r>
      <w:r w:rsidRPr="00264F70">
        <w:rPr>
          <w:rFonts w:asciiTheme="majorBidi" w:hAnsiTheme="majorBidi" w:cstheme="majorBidi"/>
          <w:color w:val="222222"/>
          <w:sz w:val="28"/>
          <w:szCs w:val="28"/>
          <w:shd w:val="clear" w:color="auto" w:fill="FFFFFF"/>
          <w:lang w:val="de-DE"/>
        </w:rPr>
        <w:t xml:space="preserve">ntax des Deutschen. </w:t>
      </w:r>
      <w:r w:rsidR="005B4444">
        <w:rPr>
          <w:rFonts w:asciiTheme="majorBidi" w:hAnsiTheme="majorBidi" w:cstheme="majorBidi"/>
          <w:color w:val="222222"/>
          <w:sz w:val="28"/>
          <w:szCs w:val="28"/>
          <w:shd w:val="clear" w:color="auto" w:fill="FFFFFF"/>
          <w:lang w:val="en-US"/>
        </w:rPr>
        <w:t>T</w:t>
      </w:r>
      <w:r w:rsidR="005B4444" w:rsidRPr="00264F70">
        <w:rPr>
          <w:rFonts w:asciiTheme="majorBidi" w:hAnsiTheme="majorBidi" w:cstheme="majorBidi"/>
          <w:color w:val="222222"/>
          <w:sz w:val="28"/>
          <w:szCs w:val="28"/>
          <w:shd w:val="clear" w:color="auto" w:fill="FFFFFF"/>
          <w:lang w:val="de-DE"/>
        </w:rPr>
        <w:t>ü</w:t>
      </w:r>
      <w:r w:rsidR="005B4444">
        <w:rPr>
          <w:rFonts w:asciiTheme="majorBidi" w:hAnsiTheme="majorBidi" w:cstheme="majorBidi"/>
          <w:color w:val="222222"/>
          <w:sz w:val="28"/>
          <w:szCs w:val="28"/>
          <w:shd w:val="clear" w:color="auto" w:fill="FFFFFF"/>
          <w:lang w:val="de-DE"/>
        </w:rPr>
        <w:t>bingen</w:t>
      </w:r>
      <w:r w:rsidR="005B4444">
        <w:rPr>
          <w:rFonts w:asciiTheme="majorBidi" w:hAnsiTheme="majorBidi" w:cstheme="majorBidi"/>
          <w:color w:val="222222"/>
          <w:sz w:val="28"/>
          <w:szCs w:val="28"/>
          <w:shd w:val="clear" w:color="auto" w:fill="FFFFFF"/>
          <w:lang w:val="en-US"/>
        </w:rPr>
        <w:t>, 1989.</w:t>
      </w:r>
      <w:r w:rsidR="00DD624A" w:rsidRPr="00264F70">
        <w:rPr>
          <w:rFonts w:asciiTheme="majorBidi" w:hAnsiTheme="majorBidi" w:cstheme="majorBidi"/>
          <w:color w:val="222222"/>
          <w:sz w:val="28"/>
          <w:szCs w:val="28"/>
          <w:shd w:val="clear" w:color="auto" w:fill="FFFFFF"/>
          <w:lang w:val="en-US"/>
        </w:rPr>
        <w:t xml:space="preserve"> </w:t>
      </w:r>
      <w:r w:rsidR="005B4444">
        <w:rPr>
          <w:rFonts w:asciiTheme="majorBidi" w:hAnsiTheme="majorBidi" w:cstheme="majorBidi"/>
          <w:color w:val="222222"/>
          <w:sz w:val="28"/>
          <w:szCs w:val="28"/>
          <w:shd w:val="clear" w:color="auto" w:fill="FFFFFF"/>
          <w:lang w:val="en-US"/>
        </w:rPr>
        <w:t>Z</w:t>
      </w:r>
      <w:r w:rsidR="00DD624A" w:rsidRPr="00264F70">
        <w:rPr>
          <w:rFonts w:asciiTheme="majorBidi" w:hAnsiTheme="majorBidi" w:cstheme="majorBidi"/>
          <w:color w:val="222222"/>
          <w:sz w:val="28"/>
          <w:szCs w:val="28"/>
          <w:shd w:val="clear" w:color="auto" w:fill="FFFFFF"/>
          <w:lang w:val="en-US"/>
        </w:rPr>
        <w:t>. 153</w:t>
      </w:r>
      <w:r w:rsidR="00DD624A" w:rsidRPr="005B4444">
        <w:rPr>
          <w:rFonts w:asciiTheme="majorBidi" w:hAnsiTheme="majorBidi" w:cstheme="majorBidi"/>
          <w:color w:val="222222"/>
          <w:sz w:val="28"/>
          <w:szCs w:val="28"/>
          <w:shd w:val="clear" w:color="auto" w:fill="FFFFFF"/>
          <w:lang w:val="en-US"/>
        </w:rPr>
        <w:t xml:space="preserve"> </w:t>
      </w:r>
      <w:r w:rsidR="00DD624A" w:rsidRPr="00264F70">
        <w:rPr>
          <w:rFonts w:asciiTheme="majorBidi" w:hAnsiTheme="majorBidi" w:cstheme="majorBidi"/>
          <w:color w:val="222222"/>
          <w:sz w:val="28"/>
          <w:szCs w:val="28"/>
          <w:shd w:val="clear" w:color="auto" w:fill="FFFFFF"/>
          <w:lang w:val="en-US"/>
        </w:rPr>
        <w:t>-162.</w:t>
      </w:r>
    </w:p>
    <w:p w14:paraId="137DAF10" w14:textId="77777777" w:rsidR="00FA0D7E" w:rsidRPr="00DF19FA" w:rsidRDefault="00FA0D7E" w:rsidP="004C534B">
      <w:pPr>
        <w:pStyle w:val="a5"/>
        <w:numPr>
          <w:ilvl w:val="0"/>
          <w:numId w:val="21"/>
        </w:numPr>
        <w:spacing w:line="360" w:lineRule="auto"/>
        <w:ind w:left="360"/>
        <w:jc w:val="both"/>
        <w:rPr>
          <w:rFonts w:ascii="Times New Roman" w:hAnsi="Times New Roman" w:cs="Times New Roman"/>
          <w:sz w:val="28"/>
          <w:szCs w:val="28"/>
          <w:lang w:val="en-US"/>
        </w:rPr>
      </w:pPr>
      <w:r w:rsidRPr="00264F70">
        <w:rPr>
          <w:rFonts w:asciiTheme="majorBidi" w:hAnsiTheme="majorBidi" w:cstheme="majorBidi"/>
          <w:sz w:val="28"/>
          <w:szCs w:val="28"/>
          <w:lang w:val="en-US"/>
        </w:rPr>
        <w:t>Schourup 1999 – Schourup L. Discourse markers // Lingua. Vol. 107.</w:t>
      </w:r>
      <w:r w:rsidRPr="00264F70">
        <w:rPr>
          <w:rFonts w:asciiTheme="majorBidi" w:hAnsiTheme="majorBidi" w:cstheme="majorBidi"/>
          <w:sz w:val="28"/>
          <w:szCs w:val="28"/>
          <w:lang w:val="en-US" w:bidi="he-IL"/>
        </w:rPr>
        <w:t xml:space="preserve"> №3-4. Apr 1999. Pp. 227-265</w:t>
      </w:r>
      <w:r w:rsidRPr="00DF19FA">
        <w:rPr>
          <w:rFonts w:ascii="Times New Roman" w:hAnsi="Times New Roman" w:cs="Times New Roman"/>
          <w:sz w:val="28"/>
          <w:szCs w:val="28"/>
          <w:lang w:val="en-US" w:bidi="he-IL"/>
        </w:rPr>
        <w:t>.</w:t>
      </w:r>
    </w:p>
    <w:p w14:paraId="411CD0A2" w14:textId="1DA4676B" w:rsidR="00DF19FA" w:rsidRPr="00DF19FA" w:rsidRDefault="00DF19FA" w:rsidP="004C534B">
      <w:pPr>
        <w:pStyle w:val="a5"/>
        <w:numPr>
          <w:ilvl w:val="0"/>
          <w:numId w:val="21"/>
        </w:numPr>
        <w:spacing w:line="360" w:lineRule="auto"/>
        <w:ind w:left="360"/>
        <w:jc w:val="both"/>
        <w:rPr>
          <w:rFonts w:ascii="Times New Roman" w:hAnsi="Times New Roman" w:cs="Times New Roman"/>
          <w:sz w:val="28"/>
          <w:szCs w:val="28"/>
          <w:lang w:val="en-US"/>
        </w:rPr>
      </w:pPr>
      <w:r w:rsidRPr="00DF19FA">
        <w:rPr>
          <w:rFonts w:ascii="Times New Roman" w:hAnsi="Times New Roman" w:cs="Times New Roman"/>
          <w:color w:val="000000"/>
          <w:sz w:val="28"/>
          <w:szCs w:val="28"/>
          <w:lang w:val="en-US"/>
        </w:rPr>
        <w:t>Sperber, Wilson 1986</w:t>
      </w:r>
      <w:r>
        <w:rPr>
          <w:rFonts w:ascii="Times New Roman" w:hAnsi="Times New Roman" w:cs="Times New Roman"/>
          <w:color w:val="000000"/>
          <w:sz w:val="28"/>
          <w:szCs w:val="28"/>
          <w:lang w:val="en-US"/>
        </w:rPr>
        <w:t xml:space="preserve"> – Sperber D., Wilson D. Relevance: Communication and Cognition. Oxford: Backwell, 1986 </w:t>
      </w:r>
    </w:p>
    <w:p w14:paraId="70FC9092" w14:textId="4FD5E6D5" w:rsidR="00133CEC" w:rsidRPr="007704AB" w:rsidRDefault="005929C9" w:rsidP="007704AB">
      <w:pPr>
        <w:pStyle w:val="a5"/>
        <w:numPr>
          <w:ilvl w:val="0"/>
          <w:numId w:val="21"/>
        </w:numPr>
        <w:spacing w:line="360" w:lineRule="auto"/>
        <w:ind w:left="360"/>
        <w:jc w:val="both"/>
        <w:rPr>
          <w:rFonts w:asciiTheme="majorBidi" w:hAnsiTheme="majorBidi" w:cstheme="majorBidi"/>
          <w:sz w:val="28"/>
          <w:szCs w:val="28"/>
          <w:lang w:val="en-US"/>
        </w:rPr>
      </w:pPr>
      <w:r>
        <w:rPr>
          <w:rFonts w:asciiTheme="majorBidi" w:hAnsiTheme="majorBidi" w:cstheme="majorBidi"/>
          <w:sz w:val="28"/>
          <w:szCs w:val="28"/>
          <w:lang w:val="en-US" w:bidi="he-IL"/>
        </w:rPr>
        <w:t>Stalnaker 1978 – Stalnaker R. Assertion // Syntax and Semanti</w:t>
      </w:r>
      <w:r w:rsidR="00D31232">
        <w:rPr>
          <w:rFonts w:asciiTheme="majorBidi" w:hAnsiTheme="majorBidi" w:cstheme="majorBidi"/>
          <w:sz w:val="28"/>
          <w:szCs w:val="28"/>
          <w:lang w:val="en-US" w:bidi="he-IL"/>
        </w:rPr>
        <w:t>cs 9: Pragmatics. N.-Y., Academic Press, 1978. Pp. 72-92.</w:t>
      </w:r>
    </w:p>
    <w:p w14:paraId="25EE5E94" w14:textId="77777777" w:rsidR="006F3763" w:rsidRDefault="00FA0D7E" w:rsidP="006F3763">
      <w:pPr>
        <w:pStyle w:val="a5"/>
        <w:numPr>
          <w:ilvl w:val="0"/>
          <w:numId w:val="21"/>
        </w:numPr>
        <w:spacing w:line="360" w:lineRule="auto"/>
        <w:ind w:left="360"/>
        <w:jc w:val="both"/>
        <w:rPr>
          <w:rFonts w:asciiTheme="majorBidi" w:hAnsiTheme="majorBidi" w:cstheme="majorBidi"/>
          <w:sz w:val="28"/>
          <w:szCs w:val="28"/>
          <w:lang w:val="en-US"/>
        </w:rPr>
      </w:pPr>
      <w:r w:rsidRPr="00264F70">
        <w:rPr>
          <w:rFonts w:asciiTheme="majorBidi" w:hAnsiTheme="majorBidi" w:cstheme="majorBidi"/>
          <w:sz w:val="28"/>
          <w:szCs w:val="28"/>
          <w:lang w:val="en-US"/>
        </w:rPr>
        <w:t>Traugott 1995 – Traugott E. The role of the development of discourse markers in a theor</w:t>
      </w:r>
      <w:r w:rsidR="0094159F">
        <w:rPr>
          <w:rFonts w:asciiTheme="majorBidi" w:hAnsiTheme="majorBidi" w:cstheme="majorBidi"/>
          <w:sz w:val="28"/>
          <w:szCs w:val="28"/>
          <w:lang w:val="en-US"/>
        </w:rPr>
        <w:t>y</w:t>
      </w:r>
      <w:r w:rsidRPr="00264F70">
        <w:rPr>
          <w:rFonts w:asciiTheme="majorBidi" w:hAnsiTheme="majorBidi" w:cstheme="majorBidi"/>
          <w:sz w:val="28"/>
          <w:szCs w:val="28"/>
          <w:lang w:val="en-US"/>
        </w:rPr>
        <w:t xml:space="preserve"> of grammaticalization. Manchester, Paper presentation of ICHL XII 1995.</w:t>
      </w:r>
    </w:p>
    <w:p w14:paraId="45E3A564" w14:textId="0AC2BA76" w:rsidR="00494FD9" w:rsidRPr="006F3763" w:rsidRDefault="006F3763" w:rsidP="006F3763">
      <w:pPr>
        <w:pStyle w:val="a5"/>
        <w:numPr>
          <w:ilvl w:val="0"/>
          <w:numId w:val="21"/>
        </w:numPr>
        <w:spacing w:line="360" w:lineRule="auto"/>
        <w:ind w:left="360"/>
        <w:jc w:val="both"/>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Van </w:t>
      </w:r>
      <w:r w:rsidRPr="006F3763">
        <w:rPr>
          <w:rFonts w:asciiTheme="majorBidi" w:hAnsiTheme="majorBidi" w:cstheme="majorBidi"/>
          <w:sz w:val="28"/>
          <w:szCs w:val="28"/>
          <w:lang w:val="en-US"/>
        </w:rPr>
        <w:t>Dijk 1972</w:t>
      </w:r>
      <w:r w:rsidR="00494FD9" w:rsidRPr="006F3763">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Van </w:t>
      </w:r>
      <w:r w:rsidRPr="006F3763">
        <w:rPr>
          <w:rFonts w:asciiTheme="majorBidi" w:hAnsiTheme="majorBidi" w:cstheme="majorBidi"/>
          <w:sz w:val="28"/>
          <w:szCs w:val="28"/>
          <w:lang w:val="en-US"/>
        </w:rPr>
        <w:t>Dijk</w:t>
      </w:r>
      <w:r>
        <w:rPr>
          <w:rFonts w:asciiTheme="majorBidi" w:hAnsiTheme="majorBidi" w:cstheme="majorBidi"/>
          <w:sz w:val="28"/>
          <w:szCs w:val="28"/>
          <w:lang w:val="en-US"/>
        </w:rPr>
        <w:t xml:space="preserve"> T.</w:t>
      </w:r>
      <w:r w:rsidRPr="006F3763">
        <w:rPr>
          <w:rFonts w:asciiTheme="majorBidi" w:hAnsiTheme="majorBidi" w:cstheme="majorBidi"/>
          <w:sz w:val="28"/>
          <w:szCs w:val="28"/>
          <w:lang w:val="en-US"/>
        </w:rPr>
        <w:t xml:space="preserve"> Some aspects of text grammars. A study in theoretical poetics and linguistics. The Hague: Mouton, 1972.</w:t>
      </w:r>
    </w:p>
    <w:p w14:paraId="3967053E" w14:textId="63CD7C52" w:rsidR="00B60490" w:rsidRPr="00132C5C" w:rsidRDefault="00B60490" w:rsidP="004C534B">
      <w:pPr>
        <w:pStyle w:val="a5"/>
        <w:numPr>
          <w:ilvl w:val="0"/>
          <w:numId w:val="21"/>
        </w:numPr>
        <w:spacing w:line="360" w:lineRule="auto"/>
        <w:ind w:left="360"/>
        <w:jc w:val="both"/>
        <w:rPr>
          <w:rFonts w:ascii="Times New Roman" w:hAnsi="Times New Roman" w:cs="Times New Roman"/>
          <w:sz w:val="28"/>
          <w:szCs w:val="28"/>
          <w:lang w:val="en-US"/>
        </w:rPr>
      </w:pPr>
      <w:r>
        <w:rPr>
          <w:rFonts w:ascii="Times New Roman" w:hAnsi="Times New Roman" w:cs="Times New Roman"/>
          <w:spacing w:val="-4"/>
          <w:sz w:val="28"/>
          <w:szCs w:val="28"/>
          <w:lang w:val="en-US"/>
        </w:rPr>
        <w:t>Zeevat 2003 – Zeevat H. Particles: Presupposition Triggers, Context Mrkers or Speech Act Markers // R. Blutner &amp; H. Zeevat (eds.), Optimality Theory and Pragmatics. Palgrave-NcMillan. Pp. 91-111.</w:t>
      </w:r>
    </w:p>
    <w:p w14:paraId="3091DBA3" w14:textId="18718B49" w:rsidR="00132C5C" w:rsidRPr="00B60490" w:rsidRDefault="00132C5C" w:rsidP="004C534B">
      <w:pPr>
        <w:pStyle w:val="a5"/>
        <w:numPr>
          <w:ilvl w:val="0"/>
          <w:numId w:val="21"/>
        </w:numPr>
        <w:spacing w:line="360" w:lineRule="auto"/>
        <w:ind w:left="360"/>
        <w:jc w:val="both"/>
        <w:rPr>
          <w:rFonts w:ascii="Times New Roman" w:hAnsi="Times New Roman" w:cs="Times New Roman"/>
          <w:sz w:val="28"/>
          <w:szCs w:val="28"/>
          <w:lang w:val="en-US"/>
        </w:rPr>
      </w:pPr>
      <w:r w:rsidRPr="00DD6439">
        <w:rPr>
          <w:rFonts w:ascii="Times New Roman" w:hAnsi="Times New Roman" w:cs="Times New Roman"/>
          <w:spacing w:val="-4"/>
          <w:sz w:val="28"/>
          <w:szCs w:val="28"/>
          <w:lang w:val="de-DE"/>
        </w:rPr>
        <w:t>Zifonun 1997 – Zifonun</w:t>
      </w:r>
      <w:r w:rsidR="00161F65" w:rsidRPr="00DD6439">
        <w:rPr>
          <w:rFonts w:ascii="Times New Roman" w:hAnsi="Times New Roman" w:cs="Times New Roman"/>
          <w:spacing w:val="-4"/>
          <w:sz w:val="28"/>
          <w:szCs w:val="28"/>
          <w:lang w:val="de-DE"/>
        </w:rPr>
        <w:t xml:space="preserve"> G.</w:t>
      </w:r>
      <w:r w:rsidR="009A576D" w:rsidRPr="00DD6439">
        <w:rPr>
          <w:rFonts w:ascii="Times New Roman" w:hAnsi="Times New Roman" w:cs="Times New Roman"/>
          <w:spacing w:val="-4"/>
          <w:sz w:val="28"/>
          <w:szCs w:val="28"/>
          <w:lang w:val="de-DE"/>
        </w:rPr>
        <w:t>, Hoff</w:t>
      </w:r>
      <w:r w:rsidR="00A056A7" w:rsidRPr="00DD6439">
        <w:rPr>
          <w:rFonts w:ascii="Times New Roman" w:hAnsi="Times New Roman" w:cs="Times New Roman"/>
          <w:spacing w:val="-4"/>
          <w:sz w:val="28"/>
          <w:szCs w:val="28"/>
          <w:lang w:val="de-DE"/>
        </w:rPr>
        <w:t>man L., Stecker B</w:t>
      </w:r>
      <w:r w:rsidR="00E5092A" w:rsidRPr="00DD6439">
        <w:rPr>
          <w:rFonts w:ascii="Times New Roman" w:hAnsi="Times New Roman" w:cs="Times New Roman"/>
          <w:spacing w:val="-4"/>
          <w:sz w:val="28"/>
          <w:szCs w:val="28"/>
          <w:lang w:val="de-DE"/>
        </w:rPr>
        <w:t xml:space="preserve">. </w:t>
      </w:r>
      <w:r w:rsidR="006C4447" w:rsidRPr="00DD6439">
        <w:rPr>
          <w:rFonts w:ascii="Times New Roman" w:hAnsi="Times New Roman" w:cs="Times New Roman"/>
          <w:spacing w:val="-4"/>
          <w:sz w:val="28"/>
          <w:szCs w:val="28"/>
          <w:lang w:val="de-DE"/>
        </w:rPr>
        <w:t xml:space="preserve">Grammatik der deutschen </w:t>
      </w:r>
      <w:r w:rsidR="00613B57" w:rsidRPr="00DD6439">
        <w:rPr>
          <w:rFonts w:ascii="Times New Roman" w:hAnsi="Times New Roman" w:cs="Times New Roman"/>
          <w:spacing w:val="-4"/>
          <w:sz w:val="28"/>
          <w:szCs w:val="28"/>
          <w:lang w:val="de-DE"/>
        </w:rPr>
        <w:t>Sprache.</w:t>
      </w:r>
      <w:r w:rsidR="001352A0" w:rsidRPr="00DD6439">
        <w:rPr>
          <w:rFonts w:ascii="Times New Roman" w:hAnsi="Times New Roman" w:cs="Times New Roman"/>
          <w:spacing w:val="-4"/>
          <w:sz w:val="28"/>
          <w:szCs w:val="28"/>
          <w:lang w:val="de-DE"/>
        </w:rPr>
        <w:t xml:space="preserve"> </w:t>
      </w:r>
      <w:r w:rsidR="001352A0">
        <w:rPr>
          <w:rFonts w:ascii="Times New Roman" w:hAnsi="Times New Roman" w:cs="Times New Roman"/>
          <w:spacing w:val="-4"/>
          <w:sz w:val="28"/>
          <w:szCs w:val="28"/>
        </w:rPr>
        <w:t>Band 3.</w:t>
      </w:r>
      <w:r w:rsidR="00613B57">
        <w:rPr>
          <w:rFonts w:ascii="Times New Roman" w:hAnsi="Times New Roman" w:cs="Times New Roman"/>
          <w:spacing w:val="-4"/>
          <w:sz w:val="28"/>
          <w:szCs w:val="28"/>
        </w:rPr>
        <w:t xml:space="preserve"> Berlin</w:t>
      </w:r>
      <w:r w:rsidR="00D16362">
        <w:rPr>
          <w:rFonts w:ascii="Times New Roman" w:hAnsi="Times New Roman" w:cs="Times New Roman"/>
          <w:spacing w:val="-4"/>
          <w:sz w:val="28"/>
          <w:szCs w:val="28"/>
        </w:rPr>
        <w:t xml:space="preserve">/ </w:t>
      </w:r>
      <w:r w:rsidR="00613B57">
        <w:rPr>
          <w:rFonts w:ascii="Times New Roman" w:hAnsi="Times New Roman" w:cs="Times New Roman"/>
          <w:spacing w:val="-4"/>
          <w:sz w:val="28"/>
          <w:szCs w:val="28"/>
        </w:rPr>
        <w:t>New York</w:t>
      </w:r>
      <w:r w:rsidR="00D16362">
        <w:rPr>
          <w:rFonts w:ascii="Times New Roman" w:hAnsi="Times New Roman" w:cs="Times New Roman"/>
          <w:spacing w:val="-4"/>
          <w:sz w:val="28"/>
          <w:szCs w:val="28"/>
        </w:rPr>
        <w:t>: de Gruyter</w:t>
      </w:r>
      <w:r w:rsidR="009A576D">
        <w:rPr>
          <w:rFonts w:ascii="Times New Roman" w:hAnsi="Times New Roman" w:cs="Times New Roman"/>
          <w:spacing w:val="-4"/>
          <w:sz w:val="28"/>
          <w:szCs w:val="28"/>
        </w:rPr>
        <w:t>, 1997.</w:t>
      </w:r>
      <w:r w:rsidR="006C4447">
        <w:rPr>
          <w:rFonts w:ascii="Times New Roman" w:hAnsi="Times New Roman" w:cs="Times New Roman"/>
          <w:spacing w:val="-4"/>
          <w:sz w:val="28"/>
          <w:szCs w:val="28"/>
        </w:rPr>
        <w:t xml:space="preserve"> </w:t>
      </w:r>
    </w:p>
    <w:p w14:paraId="68A7822B" w14:textId="53F99F20" w:rsidR="00412208" w:rsidRPr="00264F70" w:rsidRDefault="00FA0D7E" w:rsidP="004C534B">
      <w:pPr>
        <w:pStyle w:val="a5"/>
        <w:numPr>
          <w:ilvl w:val="0"/>
          <w:numId w:val="21"/>
        </w:numPr>
        <w:spacing w:line="360" w:lineRule="auto"/>
        <w:ind w:left="360"/>
        <w:jc w:val="both"/>
        <w:rPr>
          <w:rFonts w:asciiTheme="majorBidi" w:hAnsiTheme="majorBidi" w:cstheme="majorBidi"/>
          <w:sz w:val="28"/>
          <w:szCs w:val="28"/>
          <w:lang w:val="en-US"/>
        </w:rPr>
      </w:pPr>
      <w:r w:rsidRPr="00264F70">
        <w:rPr>
          <w:rFonts w:asciiTheme="majorBidi" w:hAnsiTheme="majorBidi" w:cstheme="majorBidi"/>
          <w:sz w:val="28"/>
          <w:szCs w:val="28"/>
          <w:lang w:val="en-US"/>
        </w:rPr>
        <w:t>Zwick</w:t>
      </w:r>
      <w:r w:rsidR="00B60490">
        <w:rPr>
          <w:rFonts w:asciiTheme="majorBidi" w:hAnsiTheme="majorBidi" w:cstheme="majorBidi"/>
          <w:sz w:val="28"/>
          <w:szCs w:val="28"/>
          <w:lang w:val="en-US"/>
        </w:rPr>
        <w:t>y</w:t>
      </w:r>
      <w:r w:rsidRPr="00264F70">
        <w:rPr>
          <w:rFonts w:asciiTheme="majorBidi" w:hAnsiTheme="majorBidi" w:cstheme="majorBidi"/>
          <w:sz w:val="28"/>
          <w:szCs w:val="28"/>
          <w:lang w:val="en-US"/>
        </w:rPr>
        <w:t>, Pullum 1983 – Zwick</w:t>
      </w:r>
      <w:r w:rsidR="00B60490">
        <w:rPr>
          <w:rFonts w:asciiTheme="majorBidi" w:hAnsiTheme="majorBidi" w:cstheme="majorBidi"/>
          <w:sz w:val="28"/>
          <w:szCs w:val="28"/>
          <w:lang w:val="en-US"/>
        </w:rPr>
        <w:t>y</w:t>
      </w:r>
      <w:r w:rsidRPr="00264F70">
        <w:rPr>
          <w:rFonts w:asciiTheme="majorBidi" w:hAnsiTheme="majorBidi" w:cstheme="majorBidi"/>
          <w:sz w:val="28"/>
          <w:szCs w:val="28"/>
          <w:lang w:val="en-US"/>
        </w:rPr>
        <w:t xml:space="preserve"> A., Pullum G. Cliticization versus inflection. English n’ t’ // Language. 1983. </w:t>
      </w:r>
      <w:r w:rsidR="00B60490" w:rsidRPr="00B60490">
        <w:rPr>
          <w:rFonts w:asciiTheme="majorBidi" w:hAnsiTheme="majorBidi" w:cstheme="majorBidi"/>
          <w:sz w:val="28"/>
          <w:szCs w:val="28"/>
          <w:lang w:val="en-US" w:bidi="he-IL"/>
        </w:rPr>
        <w:t>№</w:t>
      </w:r>
      <w:r w:rsidRPr="00264F70">
        <w:rPr>
          <w:rFonts w:asciiTheme="majorBidi" w:hAnsiTheme="majorBidi" w:cstheme="majorBidi"/>
          <w:sz w:val="28"/>
          <w:szCs w:val="28"/>
          <w:lang w:val="en-US"/>
        </w:rPr>
        <w:t xml:space="preserve">59. Pp. 502-513. </w:t>
      </w:r>
    </w:p>
    <w:p w14:paraId="25A4904E" w14:textId="68E15BBD" w:rsidR="00412208" w:rsidRPr="00D5196B" w:rsidRDefault="00412208" w:rsidP="00D5196B">
      <w:pPr>
        <w:pStyle w:val="1"/>
        <w:spacing w:line="360" w:lineRule="auto"/>
        <w:jc w:val="both"/>
        <w:rPr>
          <w:rFonts w:asciiTheme="majorBidi" w:hAnsiTheme="majorBidi" w:cstheme="majorBidi"/>
          <w:b/>
          <w:lang w:val="en-US"/>
        </w:rPr>
      </w:pPr>
      <w:bookmarkStart w:id="25" w:name="_Toc484540611"/>
      <w:r w:rsidRPr="00264F70">
        <w:rPr>
          <w:rFonts w:asciiTheme="majorBidi" w:hAnsiTheme="majorBidi" w:cstheme="majorBidi"/>
          <w:b/>
        </w:rPr>
        <w:t>Словари</w:t>
      </w:r>
      <w:r w:rsidRPr="00B60490">
        <w:rPr>
          <w:rFonts w:asciiTheme="majorBidi" w:hAnsiTheme="majorBidi" w:cstheme="majorBidi"/>
          <w:b/>
          <w:lang w:val="en-US"/>
        </w:rPr>
        <w:t xml:space="preserve"> </w:t>
      </w:r>
      <w:r w:rsidRPr="00264F70">
        <w:rPr>
          <w:rFonts w:asciiTheme="majorBidi" w:hAnsiTheme="majorBidi" w:cstheme="majorBidi"/>
          <w:b/>
        </w:rPr>
        <w:t>и</w:t>
      </w:r>
      <w:r w:rsidRPr="00B60490">
        <w:rPr>
          <w:rFonts w:asciiTheme="majorBidi" w:hAnsiTheme="majorBidi" w:cstheme="majorBidi"/>
          <w:b/>
          <w:lang w:val="en-US"/>
        </w:rPr>
        <w:t xml:space="preserve"> </w:t>
      </w:r>
      <w:r w:rsidRPr="00264F70">
        <w:rPr>
          <w:rFonts w:asciiTheme="majorBidi" w:hAnsiTheme="majorBidi" w:cstheme="majorBidi"/>
          <w:b/>
        </w:rPr>
        <w:t>справочные</w:t>
      </w:r>
      <w:r w:rsidRPr="00B60490">
        <w:rPr>
          <w:rFonts w:asciiTheme="majorBidi" w:hAnsiTheme="majorBidi" w:cstheme="majorBidi"/>
          <w:b/>
          <w:lang w:val="en-US"/>
        </w:rPr>
        <w:t xml:space="preserve"> </w:t>
      </w:r>
      <w:r w:rsidRPr="00264F70">
        <w:rPr>
          <w:rFonts w:asciiTheme="majorBidi" w:hAnsiTheme="majorBidi" w:cstheme="majorBidi"/>
          <w:b/>
        </w:rPr>
        <w:t>материалы</w:t>
      </w:r>
      <w:r w:rsidRPr="00B60490">
        <w:rPr>
          <w:rFonts w:asciiTheme="majorBidi" w:hAnsiTheme="majorBidi" w:cstheme="majorBidi"/>
          <w:b/>
          <w:lang w:val="en-US"/>
        </w:rPr>
        <w:t>.</w:t>
      </w:r>
      <w:bookmarkEnd w:id="25"/>
    </w:p>
    <w:p w14:paraId="6710DE7C" w14:textId="7FC0D7A9" w:rsidR="00214BC1" w:rsidRPr="00214BC1" w:rsidRDefault="00214BC1" w:rsidP="00214BC1">
      <w:pPr>
        <w:pStyle w:val="a5"/>
        <w:numPr>
          <w:ilvl w:val="0"/>
          <w:numId w:val="26"/>
        </w:numPr>
        <w:spacing w:line="360" w:lineRule="auto"/>
        <w:jc w:val="both"/>
        <w:rPr>
          <w:rFonts w:asciiTheme="majorBidi" w:hAnsiTheme="majorBidi" w:cstheme="majorBidi"/>
          <w:sz w:val="28"/>
          <w:szCs w:val="28"/>
        </w:rPr>
      </w:pPr>
      <w:r w:rsidRPr="00264F70">
        <w:rPr>
          <w:rFonts w:asciiTheme="majorBidi" w:hAnsiTheme="majorBidi" w:cstheme="majorBidi"/>
          <w:sz w:val="28"/>
          <w:szCs w:val="28"/>
        </w:rPr>
        <w:t xml:space="preserve">Апресян 1995 (ред.) – </w:t>
      </w:r>
      <w:r w:rsidRPr="00264F70">
        <w:rPr>
          <w:rFonts w:asciiTheme="majorBidi" w:hAnsiTheme="majorBidi" w:cstheme="majorBidi"/>
          <w:sz w:val="28"/>
          <w:szCs w:val="28"/>
          <w:lang w:bidi="he-IL"/>
        </w:rPr>
        <w:t>Апресян Ю.Д. Новый объяснительный словарь синонимов: концепция и типы информации // Апресян Ю.Д., Богуславская О.Ю., Левонтина И.Б., Урысон Е.В. Новый объяснительный словарь синонимов. М.: Русские словари, 1995.</w:t>
      </w:r>
    </w:p>
    <w:p w14:paraId="10726AE4" w14:textId="77777777" w:rsidR="00B23B39" w:rsidRPr="00264F70" w:rsidRDefault="00412208" w:rsidP="004C534B">
      <w:pPr>
        <w:pStyle w:val="a5"/>
        <w:numPr>
          <w:ilvl w:val="0"/>
          <w:numId w:val="26"/>
        </w:numPr>
        <w:spacing w:line="360" w:lineRule="auto"/>
        <w:jc w:val="both"/>
        <w:rPr>
          <w:rFonts w:asciiTheme="majorBidi" w:hAnsiTheme="majorBidi" w:cstheme="majorBidi"/>
          <w:sz w:val="28"/>
          <w:szCs w:val="28"/>
        </w:rPr>
      </w:pPr>
      <w:r w:rsidRPr="00264F70">
        <w:rPr>
          <w:rFonts w:asciiTheme="majorBidi" w:hAnsiTheme="majorBidi" w:cstheme="majorBidi"/>
          <w:sz w:val="28"/>
          <w:szCs w:val="28"/>
        </w:rPr>
        <w:t>Сандлер</w:t>
      </w:r>
      <w:r w:rsidRPr="00BE7AB9">
        <w:rPr>
          <w:rFonts w:asciiTheme="majorBidi" w:hAnsiTheme="majorBidi" w:cstheme="majorBidi"/>
          <w:sz w:val="28"/>
          <w:szCs w:val="28"/>
        </w:rPr>
        <w:t xml:space="preserve"> 2001 – </w:t>
      </w:r>
      <w:r w:rsidRPr="00264F70">
        <w:rPr>
          <w:rFonts w:asciiTheme="majorBidi" w:hAnsiTheme="majorBidi" w:cstheme="majorBidi"/>
          <w:sz w:val="28"/>
          <w:szCs w:val="28"/>
        </w:rPr>
        <w:t>Сандлер</w:t>
      </w:r>
      <w:r w:rsidRPr="00BE7AB9">
        <w:rPr>
          <w:rFonts w:asciiTheme="majorBidi" w:hAnsiTheme="majorBidi" w:cstheme="majorBidi"/>
          <w:sz w:val="28"/>
          <w:szCs w:val="28"/>
        </w:rPr>
        <w:t xml:space="preserve"> </w:t>
      </w:r>
      <w:r w:rsidRPr="00264F70">
        <w:rPr>
          <w:rFonts w:asciiTheme="majorBidi" w:hAnsiTheme="majorBidi" w:cstheme="majorBidi"/>
          <w:sz w:val="28"/>
          <w:szCs w:val="28"/>
        </w:rPr>
        <w:t>С</w:t>
      </w:r>
      <w:r w:rsidRPr="00BE7AB9">
        <w:rPr>
          <w:rFonts w:asciiTheme="majorBidi" w:hAnsiTheme="majorBidi" w:cstheme="majorBidi"/>
          <w:sz w:val="28"/>
          <w:szCs w:val="28"/>
        </w:rPr>
        <w:t>.</w:t>
      </w:r>
      <w:r w:rsidRPr="00264F70">
        <w:rPr>
          <w:rFonts w:asciiTheme="majorBidi" w:hAnsiTheme="majorBidi" w:cstheme="majorBidi"/>
          <w:sz w:val="28"/>
          <w:szCs w:val="28"/>
        </w:rPr>
        <w:t>А</w:t>
      </w:r>
      <w:r w:rsidRPr="00BE7AB9">
        <w:rPr>
          <w:rFonts w:asciiTheme="majorBidi" w:hAnsiTheme="majorBidi" w:cstheme="majorBidi"/>
          <w:sz w:val="28"/>
          <w:szCs w:val="28"/>
        </w:rPr>
        <w:t xml:space="preserve">. </w:t>
      </w:r>
      <w:r w:rsidRPr="00264F70">
        <w:rPr>
          <w:rFonts w:asciiTheme="majorBidi" w:hAnsiTheme="majorBidi" w:cstheme="majorBidi"/>
          <w:sz w:val="28"/>
          <w:szCs w:val="28"/>
        </w:rPr>
        <w:t>Учебник</w:t>
      </w:r>
      <w:r w:rsidRPr="00BE7AB9">
        <w:rPr>
          <w:rFonts w:asciiTheme="majorBidi" w:hAnsiTheme="majorBidi" w:cstheme="majorBidi"/>
          <w:sz w:val="28"/>
          <w:szCs w:val="28"/>
        </w:rPr>
        <w:t xml:space="preserve"> </w:t>
      </w:r>
      <w:r w:rsidRPr="00264F70">
        <w:rPr>
          <w:rFonts w:asciiTheme="majorBidi" w:hAnsiTheme="majorBidi" w:cstheme="majorBidi"/>
          <w:sz w:val="28"/>
          <w:szCs w:val="28"/>
        </w:rPr>
        <w:t>языка</w:t>
      </w:r>
      <w:r w:rsidRPr="00BE7AB9">
        <w:rPr>
          <w:rFonts w:asciiTheme="majorBidi" w:hAnsiTheme="majorBidi" w:cstheme="majorBidi"/>
          <w:sz w:val="28"/>
          <w:szCs w:val="28"/>
        </w:rPr>
        <w:t xml:space="preserve"> </w:t>
      </w:r>
      <w:r w:rsidRPr="00264F70">
        <w:rPr>
          <w:rFonts w:asciiTheme="majorBidi" w:hAnsiTheme="majorBidi" w:cstheme="majorBidi"/>
          <w:sz w:val="28"/>
          <w:szCs w:val="28"/>
        </w:rPr>
        <w:t>идиш</w:t>
      </w:r>
      <w:r w:rsidRPr="00BE7AB9">
        <w:rPr>
          <w:rFonts w:asciiTheme="majorBidi" w:hAnsiTheme="majorBidi" w:cstheme="majorBidi"/>
          <w:sz w:val="28"/>
          <w:szCs w:val="28"/>
        </w:rPr>
        <w:t xml:space="preserve">. </w:t>
      </w:r>
      <w:r w:rsidRPr="00264F70">
        <w:rPr>
          <w:rFonts w:asciiTheme="majorBidi" w:hAnsiTheme="majorBidi" w:cstheme="majorBidi"/>
          <w:sz w:val="28"/>
          <w:szCs w:val="28"/>
        </w:rPr>
        <w:t>М</w:t>
      </w:r>
      <w:r w:rsidRPr="007F44BB">
        <w:rPr>
          <w:rFonts w:asciiTheme="majorBidi" w:hAnsiTheme="majorBidi" w:cstheme="majorBidi"/>
          <w:sz w:val="28"/>
          <w:szCs w:val="28"/>
        </w:rPr>
        <w:t xml:space="preserve">.: </w:t>
      </w:r>
      <w:r w:rsidRPr="00264F70">
        <w:rPr>
          <w:rFonts w:asciiTheme="majorBidi" w:hAnsiTheme="majorBidi" w:cstheme="majorBidi"/>
          <w:sz w:val="28"/>
          <w:szCs w:val="28"/>
        </w:rPr>
        <w:t>РГГУ, 2001.</w:t>
      </w:r>
    </w:p>
    <w:p w14:paraId="107B5DC2" w14:textId="77777777" w:rsidR="002B1AEC" w:rsidRDefault="00EA3EFB" w:rsidP="004C534B">
      <w:pPr>
        <w:pStyle w:val="a5"/>
        <w:numPr>
          <w:ilvl w:val="0"/>
          <w:numId w:val="26"/>
        </w:numPr>
        <w:spacing w:line="360" w:lineRule="auto"/>
        <w:jc w:val="both"/>
        <w:rPr>
          <w:rFonts w:asciiTheme="majorBidi" w:hAnsiTheme="majorBidi" w:cstheme="majorBidi"/>
          <w:sz w:val="28"/>
          <w:szCs w:val="28"/>
        </w:rPr>
      </w:pPr>
      <w:r w:rsidRPr="002B1AEC">
        <w:rPr>
          <w:rFonts w:asciiTheme="majorBidi" w:hAnsiTheme="majorBidi" w:cstheme="majorBidi"/>
          <w:sz w:val="28"/>
          <w:szCs w:val="28"/>
        </w:rPr>
        <w:t xml:space="preserve">Тищенко </w:t>
      </w:r>
      <w:r w:rsidR="007C6172" w:rsidRPr="002B1AEC">
        <w:rPr>
          <w:rFonts w:asciiTheme="majorBidi" w:hAnsiTheme="majorBidi" w:cstheme="majorBidi"/>
          <w:sz w:val="28"/>
          <w:szCs w:val="28"/>
        </w:rPr>
        <w:t>2013</w:t>
      </w:r>
      <w:r w:rsidRPr="002B1AEC">
        <w:rPr>
          <w:rFonts w:asciiTheme="majorBidi" w:hAnsiTheme="majorBidi" w:cstheme="majorBidi"/>
          <w:sz w:val="28"/>
          <w:szCs w:val="28"/>
        </w:rPr>
        <w:t xml:space="preserve"> – Тищенко </w:t>
      </w:r>
      <w:r w:rsidR="005462D9">
        <w:rPr>
          <w:rFonts w:asciiTheme="majorBidi" w:hAnsiTheme="majorBidi" w:cstheme="majorBidi"/>
          <w:sz w:val="28"/>
          <w:szCs w:val="28"/>
        </w:rPr>
        <w:t>Д.В</w:t>
      </w:r>
      <w:r w:rsidRPr="002B1AEC">
        <w:rPr>
          <w:rFonts w:asciiTheme="majorBidi" w:hAnsiTheme="majorBidi" w:cstheme="majorBidi"/>
          <w:sz w:val="28"/>
          <w:szCs w:val="28"/>
        </w:rPr>
        <w:t>. Идиш-русский словарь</w:t>
      </w:r>
      <w:r w:rsidR="007C6172" w:rsidRPr="002B1AEC">
        <w:rPr>
          <w:rFonts w:asciiTheme="majorBidi" w:hAnsiTheme="majorBidi" w:cstheme="majorBidi"/>
          <w:sz w:val="28"/>
          <w:szCs w:val="28"/>
        </w:rPr>
        <w:t>. Киев: Арт Економ</w:t>
      </w:r>
      <w:r w:rsidR="007C6172" w:rsidRPr="002B1AEC">
        <w:rPr>
          <w:rFonts w:asciiTheme="majorBidi" w:hAnsiTheme="majorBidi" w:cstheme="majorBidi"/>
          <w:sz w:val="28"/>
          <w:szCs w:val="28"/>
          <w:lang w:val="en-US"/>
        </w:rPr>
        <w:t>i</w:t>
      </w:r>
      <w:r w:rsidR="002B1AEC" w:rsidRPr="002B1AEC">
        <w:rPr>
          <w:rFonts w:asciiTheme="majorBidi" w:hAnsiTheme="majorBidi" w:cstheme="majorBidi"/>
          <w:sz w:val="28"/>
          <w:szCs w:val="28"/>
        </w:rPr>
        <w:t>, 2013</w:t>
      </w:r>
    </w:p>
    <w:p w14:paraId="67C8A667" w14:textId="31BFF12E" w:rsidR="00B23B39" w:rsidRPr="007F44BB" w:rsidRDefault="00412208" w:rsidP="007F44BB">
      <w:pPr>
        <w:pStyle w:val="a5"/>
        <w:numPr>
          <w:ilvl w:val="0"/>
          <w:numId w:val="26"/>
        </w:numPr>
        <w:spacing w:line="360" w:lineRule="auto"/>
        <w:jc w:val="both"/>
        <w:rPr>
          <w:rFonts w:asciiTheme="majorBidi" w:hAnsiTheme="majorBidi" w:cstheme="majorBidi"/>
          <w:sz w:val="28"/>
          <w:szCs w:val="28"/>
        </w:rPr>
      </w:pPr>
      <w:r w:rsidRPr="002B1AEC">
        <w:rPr>
          <w:rFonts w:asciiTheme="majorBidi" w:hAnsiTheme="majorBidi" w:cstheme="majorBidi"/>
          <w:sz w:val="28"/>
          <w:szCs w:val="28"/>
          <w:lang w:bidi="he-IL"/>
        </w:rPr>
        <w:t>Шапиро 1989 –</w:t>
      </w:r>
      <w:r w:rsidR="007F44BB">
        <w:rPr>
          <w:rFonts w:asciiTheme="majorBidi" w:hAnsiTheme="majorBidi" w:cstheme="majorBidi"/>
          <w:sz w:val="28"/>
          <w:szCs w:val="28"/>
          <w:lang w:bidi="he-IL"/>
        </w:rPr>
        <w:t xml:space="preserve"> </w:t>
      </w:r>
      <w:r w:rsidRPr="002B1AEC">
        <w:rPr>
          <w:rFonts w:asciiTheme="majorBidi" w:hAnsiTheme="majorBidi" w:cstheme="majorBidi"/>
          <w:sz w:val="28"/>
          <w:szCs w:val="28"/>
        </w:rPr>
        <w:t>Русско-Еврейский (идиш) словарь</w:t>
      </w:r>
      <w:r w:rsidR="007F44BB">
        <w:rPr>
          <w:rFonts w:asciiTheme="majorBidi" w:hAnsiTheme="majorBidi" w:cstheme="majorBidi"/>
          <w:sz w:val="28"/>
          <w:szCs w:val="28"/>
        </w:rPr>
        <w:t>. М</w:t>
      </w:r>
      <w:r w:rsidR="007F44BB" w:rsidRPr="007F44BB">
        <w:rPr>
          <w:rFonts w:asciiTheme="majorBidi" w:hAnsiTheme="majorBidi" w:cstheme="majorBidi"/>
          <w:sz w:val="28"/>
          <w:szCs w:val="28"/>
        </w:rPr>
        <w:t>.</w:t>
      </w:r>
      <w:r w:rsidR="007F44BB">
        <w:rPr>
          <w:rFonts w:asciiTheme="majorBidi" w:hAnsiTheme="majorBidi" w:cstheme="majorBidi"/>
          <w:sz w:val="28"/>
          <w:szCs w:val="28"/>
        </w:rPr>
        <w:t>А</w:t>
      </w:r>
      <w:r w:rsidR="007F44BB" w:rsidRPr="007F44BB">
        <w:rPr>
          <w:rFonts w:asciiTheme="majorBidi" w:hAnsiTheme="majorBidi" w:cstheme="majorBidi"/>
          <w:sz w:val="28"/>
          <w:szCs w:val="28"/>
        </w:rPr>
        <w:t xml:space="preserve">. </w:t>
      </w:r>
      <w:r w:rsidR="007F44BB">
        <w:rPr>
          <w:rFonts w:asciiTheme="majorBidi" w:hAnsiTheme="majorBidi" w:cstheme="majorBidi"/>
          <w:sz w:val="28"/>
          <w:szCs w:val="28"/>
        </w:rPr>
        <w:t>Шапироб</w:t>
      </w:r>
      <w:r w:rsidR="007F44BB" w:rsidRPr="007F44BB">
        <w:rPr>
          <w:rFonts w:asciiTheme="majorBidi" w:hAnsiTheme="majorBidi" w:cstheme="majorBidi"/>
          <w:sz w:val="28"/>
          <w:szCs w:val="28"/>
        </w:rPr>
        <w:t xml:space="preserve"> </w:t>
      </w:r>
      <w:r w:rsidR="007F44BB">
        <w:rPr>
          <w:rFonts w:asciiTheme="majorBidi" w:hAnsiTheme="majorBidi" w:cstheme="majorBidi"/>
          <w:sz w:val="28"/>
          <w:szCs w:val="28"/>
        </w:rPr>
        <w:t xml:space="preserve">И.Г. Спивак, М.Я. Шульман </w:t>
      </w:r>
      <w:r w:rsidR="007F44BB" w:rsidRPr="007F44BB">
        <w:rPr>
          <w:rFonts w:asciiTheme="majorBidi" w:hAnsiTheme="majorBidi" w:cstheme="majorBidi"/>
          <w:sz w:val="28"/>
          <w:szCs w:val="28"/>
        </w:rPr>
        <w:t>(</w:t>
      </w:r>
      <w:r w:rsidR="007F44BB">
        <w:rPr>
          <w:rFonts w:asciiTheme="majorBidi" w:hAnsiTheme="majorBidi" w:cstheme="majorBidi"/>
          <w:sz w:val="28"/>
          <w:szCs w:val="28"/>
        </w:rPr>
        <w:t>ред</w:t>
      </w:r>
      <w:r w:rsidR="007F44BB" w:rsidRPr="007F44BB">
        <w:rPr>
          <w:rFonts w:asciiTheme="majorBidi" w:hAnsiTheme="majorBidi" w:cstheme="majorBidi"/>
          <w:sz w:val="28"/>
          <w:szCs w:val="28"/>
        </w:rPr>
        <w:t>.</w:t>
      </w:r>
      <w:r w:rsidR="007F44BB">
        <w:rPr>
          <w:rFonts w:asciiTheme="majorBidi" w:hAnsiTheme="majorBidi" w:cstheme="majorBidi"/>
          <w:sz w:val="28"/>
          <w:szCs w:val="28"/>
        </w:rPr>
        <w:t>)</w:t>
      </w:r>
      <w:r w:rsidRPr="007F44BB">
        <w:rPr>
          <w:rFonts w:asciiTheme="majorBidi" w:hAnsiTheme="majorBidi" w:cstheme="majorBidi"/>
          <w:sz w:val="28"/>
          <w:szCs w:val="28"/>
        </w:rPr>
        <w:t>,</w:t>
      </w:r>
      <w:r w:rsidR="007F44BB">
        <w:rPr>
          <w:rFonts w:asciiTheme="majorBidi" w:hAnsiTheme="majorBidi" w:cstheme="majorBidi"/>
          <w:sz w:val="28"/>
          <w:szCs w:val="28"/>
        </w:rPr>
        <w:t xml:space="preserve"> М.,</w:t>
      </w:r>
      <w:r w:rsidRPr="007F44BB">
        <w:rPr>
          <w:rFonts w:asciiTheme="majorBidi" w:hAnsiTheme="majorBidi" w:cstheme="majorBidi"/>
          <w:sz w:val="28"/>
          <w:szCs w:val="28"/>
        </w:rPr>
        <w:t xml:space="preserve"> 1989</w:t>
      </w:r>
    </w:p>
    <w:p w14:paraId="17A4AFD6" w14:textId="1DCC969E" w:rsidR="00B23B39" w:rsidRPr="007F44BB" w:rsidRDefault="00412208" w:rsidP="004C534B">
      <w:pPr>
        <w:pStyle w:val="a5"/>
        <w:numPr>
          <w:ilvl w:val="0"/>
          <w:numId w:val="26"/>
        </w:numPr>
        <w:spacing w:line="360" w:lineRule="auto"/>
        <w:jc w:val="both"/>
        <w:rPr>
          <w:rFonts w:asciiTheme="majorBidi" w:hAnsiTheme="majorBidi" w:cstheme="majorBidi"/>
          <w:sz w:val="28"/>
          <w:szCs w:val="28"/>
          <w:lang w:val="en-US"/>
        </w:rPr>
      </w:pPr>
      <w:r w:rsidRPr="00264F70">
        <w:rPr>
          <w:rFonts w:asciiTheme="majorBidi" w:hAnsiTheme="majorBidi" w:cstheme="majorBidi"/>
          <w:sz w:val="28"/>
          <w:szCs w:val="28"/>
          <w:lang w:val="en-US"/>
        </w:rPr>
        <w:t>Harkav</w:t>
      </w:r>
      <w:r w:rsidR="007F44BB">
        <w:rPr>
          <w:rFonts w:asciiTheme="majorBidi" w:hAnsiTheme="majorBidi" w:cstheme="majorBidi"/>
          <w:sz w:val="28"/>
          <w:szCs w:val="28"/>
          <w:lang w:val="en-US"/>
        </w:rPr>
        <w:t>y</w:t>
      </w:r>
      <w:r w:rsidRPr="007F44BB">
        <w:rPr>
          <w:rFonts w:asciiTheme="majorBidi" w:hAnsiTheme="majorBidi" w:cstheme="majorBidi"/>
          <w:sz w:val="28"/>
          <w:szCs w:val="28"/>
          <w:lang w:val="en-US"/>
        </w:rPr>
        <w:t xml:space="preserve"> 1988 - </w:t>
      </w:r>
      <w:r w:rsidR="00AC1727">
        <w:rPr>
          <w:rFonts w:asciiTheme="majorBidi" w:hAnsiTheme="majorBidi" w:cstheme="majorBidi"/>
          <w:sz w:val="28"/>
          <w:szCs w:val="28"/>
          <w:lang w:val="en-US"/>
        </w:rPr>
        <w:t>Y</w:t>
      </w:r>
      <w:r w:rsidRPr="00264F70">
        <w:rPr>
          <w:rFonts w:asciiTheme="majorBidi" w:hAnsiTheme="majorBidi" w:cstheme="majorBidi"/>
          <w:sz w:val="28"/>
          <w:szCs w:val="28"/>
          <w:lang w:val="en-US"/>
        </w:rPr>
        <w:t>iddish</w:t>
      </w:r>
      <w:r w:rsidRPr="007F44BB">
        <w:rPr>
          <w:rFonts w:asciiTheme="majorBidi" w:hAnsiTheme="majorBidi" w:cstheme="majorBidi"/>
          <w:sz w:val="28"/>
          <w:szCs w:val="28"/>
          <w:lang w:val="en-US"/>
        </w:rPr>
        <w:t>-</w:t>
      </w:r>
      <w:r w:rsidRPr="00264F70">
        <w:rPr>
          <w:rFonts w:asciiTheme="majorBidi" w:hAnsiTheme="majorBidi" w:cstheme="majorBidi"/>
          <w:sz w:val="28"/>
          <w:szCs w:val="28"/>
          <w:lang w:val="en-US"/>
        </w:rPr>
        <w:t>English</w:t>
      </w:r>
      <w:r w:rsidRPr="007F44BB">
        <w:rPr>
          <w:rFonts w:asciiTheme="majorBidi" w:hAnsiTheme="majorBidi" w:cstheme="majorBidi"/>
          <w:sz w:val="28"/>
          <w:szCs w:val="28"/>
          <w:lang w:val="en-US"/>
        </w:rPr>
        <w:t>-</w:t>
      </w:r>
      <w:r w:rsidRPr="00264F70">
        <w:rPr>
          <w:rFonts w:asciiTheme="majorBidi" w:hAnsiTheme="majorBidi" w:cstheme="majorBidi"/>
          <w:sz w:val="28"/>
          <w:szCs w:val="28"/>
          <w:lang w:val="en-US"/>
        </w:rPr>
        <w:t>Hebrew</w:t>
      </w:r>
      <w:r w:rsidRPr="007F44BB">
        <w:rPr>
          <w:rFonts w:asciiTheme="majorBidi" w:hAnsiTheme="majorBidi" w:cstheme="majorBidi"/>
          <w:sz w:val="28"/>
          <w:szCs w:val="28"/>
          <w:lang w:val="en-US"/>
        </w:rPr>
        <w:t xml:space="preserve"> </w:t>
      </w:r>
      <w:r w:rsidRPr="00264F70">
        <w:rPr>
          <w:rFonts w:asciiTheme="majorBidi" w:hAnsiTheme="majorBidi" w:cstheme="majorBidi"/>
          <w:sz w:val="28"/>
          <w:szCs w:val="28"/>
          <w:lang w:val="en-US"/>
        </w:rPr>
        <w:t>Dictionar</w:t>
      </w:r>
      <w:r w:rsidR="00AC1727">
        <w:rPr>
          <w:rFonts w:asciiTheme="majorBidi" w:hAnsiTheme="majorBidi" w:cstheme="majorBidi"/>
          <w:sz w:val="28"/>
          <w:szCs w:val="28"/>
          <w:lang w:val="en-US"/>
        </w:rPr>
        <w:t>y</w:t>
      </w:r>
      <w:r w:rsidRPr="007F44BB">
        <w:rPr>
          <w:rFonts w:asciiTheme="majorBidi" w:hAnsiTheme="majorBidi" w:cstheme="majorBidi"/>
          <w:sz w:val="28"/>
          <w:szCs w:val="28"/>
          <w:lang w:val="en-US"/>
        </w:rPr>
        <w:t xml:space="preserve"> (</w:t>
      </w:r>
      <w:r w:rsidRPr="00264F70">
        <w:rPr>
          <w:rFonts w:asciiTheme="majorBidi" w:hAnsiTheme="majorBidi" w:cstheme="majorBidi"/>
          <w:sz w:val="28"/>
          <w:szCs w:val="28"/>
          <w:lang w:val="en-US"/>
        </w:rPr>
        <w:t>b</w:t>
      </w:r>
      <w:r w:rsidR="00AC1727">
        <w:rPr>
          <w:rFonts w:asciiTheme="majorBidi" w:hAnsiTheme="majorBidi" w:cstheme="majorBidi"/>
          <w:sz w:val="28"/>
          <w:szCs w:val="28"/>
          <w:lang w:val="en-US"/>
        </w:rPr>
        <w:t>y</w:t>
      </w:r>
      <w:r w:rsidRPr="007F44BB">
        <w:rPr>
          <w:rFonts w:asciiTheme="majorBidi" w:hAnsiTheme="majorBidi" w:cstheme="majorBidi"/>
          <w:sz w:val="28"/>
          <w:szCs w:val="28"/>
          <w:lang w:val="en-US"/>
        </w:rPr>
        <w:t xml:space="preserve"> </w:t>
      </w:r>
      <w:r w:rsidRPr="00264F70">
        <w:rPr>
          <w:rFonts w:asciiTheme="majorBidi" w:hAnsiTheme="majorBidi" w:cstheme="majorBidi"/>
          <w:sz w:val="28"/>
          <w:szCs w:val="28"/>
          <w:lang w:val="en-US"/>
        </w:rPr>
        <w:t>A</w:t>
      </w:r>
      <w:r w:rsidRPr="007F44BB">
        <w:rPr>
          <w:rFonts w:asciiTheme="majorBidi" w:hAnsiTheme="majorBidi" w:cstheme="majorBidi"/>
          <w:sz w:val="28"/>
          <w:szCs w:val="28"/>
          <w:lang w:val="en-US"/>
        </w:rPr>
        <w:t xml:space="preserve">. </w:t>
      </w:r>
      <w:r w:rsidRPr="00264F70">
        <w:rPr>
          <w:rFonts w:asciiTheme="majorBidi" w:hAnsiTheme="majorBidi" w:cstheme="majorBidi"/>
          <w:sz w:val="28"/>
          <w:szCs w:val="28"/>
          <w:lang w:val="en-US"/>
        </w:rPr>
        <w:t>Harkav</w:t>
      </w:r>
      <w:r w:rsidR="00AC1727">
        <w:rPr>
          <w:rFonts w:asciiTheme="majorBidi" w:hAnsiTheme="majorBidi" w:cstheme="majorBidi"/>
          <w:sz w:val="28"/>
          <w:szCs w:val="28"/>
          <w:lang w:val="en-US"/>
        </w:rPr>
        <w:t>y</w:t>
      </w:r>
      <w:r w:rsidRPr="007F44BB">
        <w:rPr>
          <w:rFonts w:asciiTheme="majorBidi" w:hAnsiTheme="majorBidi" w:cstheme="majorBidi"/>
          <w:sz w:val="28"/>
          <w:szCs w:val="28"/>
          <w:lang w:val="en-US"/>
        </w:rPr>
        <w:t xml:space="preserve">). </w:t>
      </w:r>
      <w:r w:rsidRPr="00264F70">
        <w:rPr>
          <w:rFonts w:asciiTheme="majorBidi" w:hAnsiTheme="majorBidi" w:cstheme="majorBidi"/>
          <w:sz w:val="28"/>
          <w:szCs w:val="28"/>
          <w:lang w:val="en-US"/>
        </w:rPr>
        <w:t>New</w:t>
      </w:r>
      <w:r w:rsidRPr="007F44BB">
        <w:rPr>
          <w:rFonts w:asciiTheme="majorBidi" w:hAnsiTheme="majorBidi" w:cstheme="majorBidi"/>
          <w:sz w:val="28"/>
          <w:szCs w:val="28"/>
          <w:lang w:val="en-US"/>
        </w:rPr>
        <w:t>-</w:t>
      </w:r>
      <w:r w:rsidR="00AC1727">
        <w:rPr>
          <w:rFonts w:asciiTheme="majorBidi" w:hAnsiTheme="majorBidi" w:cstheme="majorBidi"/>
          <w:sz w:val="28"/>
          <w:szCs w:val="28"/>
          <w:lang w:val="en-US"/>
        </w:rPr>
        <w:t>Y</w:t>
      </w:r>
      <w:r w:rsidRPr="00264F70">
        <w:rPr>
          <w:rFonts w:asciiTheme="majorBidi" w:hAnsiTheme="majorBidi" w:cstheme="majorBidi"/>
          <w:sz w:val="28"/>
          <w:szCs w:val="28"/>
          <w:lang w:val="en-US"/>
        </w:rPr>
        <w:t>ork</w:t>
      </w:r>
      <w:r w:rsidR="00AC1727">
        <w:rPr>
          <w:rFonts w:asciiTheme="majorBidi" w:hAnsiTheme="majorBidi" w:cstheme="majorBidi"/>
          <w:sz w:val="28"/>
          <w:szCs w:val="28"/>
          <w:lang w:val="en-US"/>
        </w:rPr>
        <w:t>:</w:t>
      </w:r>
      <w:r w:rsidRPr="007F44BB">
        <w:rPr>
          <w:rFonts w:asciiTheme="majorBidi" w:hAnsiTheme="majorBidi" w:cstheme="majorBidi"/>
          <w:sz w:val="28"/>
          <w:szCs w:val="28"/>
          <w:lang w:val="en-US"/>
        </w:rPr>
        <w:t xml:space="preserve"> </w:t>
      </w:r>
      <w:r w:rsidRPr="00264F70">
        <w:rPr>
          <w:rFonts w:asciiTheme="majorBidi" w:hAnsiTheme="majorBidi" w:cstheme="majorBidi"/>
          <w:sz w:val="28"/>
          <w:szCs w:val="28"/>
          <w:lang w:val="en-US"/>
        </w:rPr>
        <w:t>Schocken</w:t>
      </w:r>
      <w:r w:rsidRPr="007F44BB">
        <w:rPr>
          <w:rFonts w:asciiTheme="majorBidi" w:hAnsiTheme="majorBidi" w:cstheme="majorBidi"/>
          <w:sz w:val="28"/>
          <w:szCs w:val="28"/>
          <w:lang w:val="en-US"/>
        </w:rPr>
        <w:t xml:space="preserve"> </w:t>
      </w:r>
      <w:r w:rsidRPr="00264F70">
        <w:rPr>
          <w:rFonts w:asciiTheme="majorBidi" w:hAnsiTheme="majorBidi" w:cstheme="majorBidi"/>
          <w:sz w:val="28"/>
          <w:szCs w:val="28"/>
          <w:lang w:val="en-US"/>
        </w:rPr>
        <w:t>books</w:t>
      </w:r>
      <w:r w:rsidRPr="007F44BB">
        <w:rPr>
          <w:rFonts w:asciiTheme="majorBidi" w:hAnsiTheme="majorBidi" w:cstheme="majorBidi"/>
          <w:sz w:val="28"/>
          <w:szCs w:val="28"/>
          <w:lang w:val="en-US"/>
        </w:rPr>
        <w:t>, 1988.</w:t>
      </w:r>
    </w:p>
    <w:p w14:paraId="52E951EA" w14:textId="3704B56F" w:rsidR="00694A38" w:rsidRDefault="00412208" w:rsidP="006644D4">
      <w:pPr>
        <w:pStyle w:val="a5"/>
        <w:numPr>
          <w:ilvl w:val="0"/>
          <w:numId w:val="26"/>
        </w:numPr>
        <w:spacing w:line="360" w:lineRule="auto"/>
        <w:jc w:val="both"/>
        <w:rPr>
          <w:rFonts w:asciiTheme="majorBidi" w:hAnsiTheme="majorBidi" w:cstheme="majorBidi"/>
          <w:sz w:val="28"/>
          <w:szCs w:val="28"/>
          <w:lang w:val="en-US"/>
        </w:rPr>
      </w:pPr>
      <w:r w:rsidRPr="00264F70">
        <w:rPr>
          <w:rFonts w:asciiTheme="majorBidi" w:hAnsiTheme="majorBidi" w:cstheme="majorBidi"/>
          <w:sz w:val="28"/>
          <w:szCs w:val="28"/>
          <w:lang w:val="en-US"/>
        </w:rPr>
        <w:t>Jastrow</w:t>
      </w:r>
      <w:r w:rsidRPr="007F44BB">
        <w:rPr>
          <w:rFonts w:asciiTheme="majorBidi" w:hAnsiTheme="majorBidi" w:cstheme="majorBidi"/>
          <w:sz w:val="28"/>
          <w:szCs w:val="28"/>
          <w:lang w:val="en-US"/>
        </w:rPr>
        <w:t xml:space="preserve"> 1971 – </w:t>
      </w:r>
      <w:r w:rsidRPr="00264F70">
        <w:rPr>
          <w:rFonts w:asciiTheme="majorBidi" w:hAnsiTheme="majorBidi" w:cstheme="majorBidi"/>
          <w:sz w:val="28"/>
          <w:szCs w:val="28"/>
          <w:lang w:val="en-US"/>
        </w:rPr>
        <w:t>Jastrow</w:t>
      </w:r>
      <w:r w:rsidRPr="007F44BB">
        <w:rPr>
          <w:rFonts w:asciiTheme="majorBidi" w:hAnsiTheme="majorBidi" w:cstheme="majorBidi"/>
          <w:sz w:val="28"/>
          <w:szCs w:val="28"/>
          <w:lang w:val="en-US"/>
        </w:rPr>
        <w:t xml:space="preserve"> </w:t>
      </w:r>
      <w:r w:rsidRPr="00264F70">
        <w:rPr>
          <w:rFonts w:asciiTheme="majorBidi" w:hAnsiTheme="majorBidi" w:cstheme="majorBidi"/>
          <w:sz w:val="28"/>
          <w:szCs w:val="28"/>
          <w:lang w:val="en-US"/>
        </w:rPr>
        <w:t>M</w:t>
      </w:r>
      <w:r w:rsidRPr="007F44BB">
        <w:rPr>
          <w:rFonts w:asciiTheme="majorBidi" w:hAnsiTheme="majorBidi" w:cstheme="majorBidi"/>
          <w:sz w:val="28"/>
          <w:szCs w:val="28"/>
          <w:lang w:val="en-US"/>
        </w:rPr>
        <w:t xml:space="preserve">. </w:t>
      </w:r>
      <w:r w:rsidRPr="00264F70">
        <w:rPr>
          <w:rFonts w:asciiTheme="majorBidi" w:hAnsiTheme="majorBidi" w:cstheme="majorBidi"/>
          <w:sz w:val="28"/>
          <w:szCs w:val="28"/>
          <w:lang w:val="en-US"/>
        </w:rPr>
        <w:t>A</w:t>
      </w:r>
      <w:r w:rsidRPr="007F44BB">
        <w:rPr>
          <w:rFonts w:asciiTheme="majorBidi" w:hAnsiTheme="majorBidi" w:cstheme="majorBidi"/>
          <w:sz w:val="28"/>
          <w:szCs w:val="28"/>
          <w:lang w:val="en-US"/>
        </w:rPr>
        <w:t xml:space="preserve"> </w:t>
      </w:r>
      <w:r w:rsidRPr="00264F70">
        <w:rPr>
          <w:rFonts w:asciiTheme="majorBidi" w:hAnsiTheme="majorBidi" w:cstheme="majorBidi"/>
          <w:sz w:val="28"/>
          <w:szCs w:val="28"/>
          <w:lang w:val="en-US"/>
        </w:rPr>
        <w:t>dictionar</w:t>
      </w:r>
      <w:r w:rsidR="00AC1727">
        <w:rPr>
          <w:rFonts w:asciiTheme="majorBidi" w:hAnsiTheme="majorBidi" w:cstheme="majorBidi"/>
          <w:sz w:val="28"/>
          <w:szCs w:val="28"/>
          <w:lang w:val="en-US"/>
        </w:rPr>
        <w:t>y</w:t>
      </w:r>
      <w:r w:rsidRPr="00264F70">
        <w:rPr>
          <w:rFonts w:asciiTheme="majorBidi" w:hAnsiTheme="majorBidi" w:cstheme="majorBidi"/>
          <w:sz w:val="28"/>
          <w:szCs w:val="28"/>
          <w:lang w:val="en-US"/>
        </w:rPr>
        <w:t xml:space="preserve"> of Targumim, the Talmud Babli and </w:t>
      </w:r>
      <w:r w:rsidR="00A82B7F">
        <w:rPr>
          <w:rFonts w:asciiTheme="majorBidi" w:hAnsiTheme="majorBidi" w:cstheme="majorBidi"/>
          <w:sz w:val="28"/>
          <w:szCs w:val="28"/>
          <w:lang w:val="en-US"/>
        </w:rPr>
        <w:t>J</w:t>
      </w:r>
      <w:r w:rsidRPr="00264F70">
        <w:rPr>
          <w:rFonts w:asciiTheme="majorBidi" w:hAnsiTheme="majorBidi" w:cstheme="majorBidi"/>
          <w:sz w:val="28"/>
          <w:szCs w:val="28"/>
          <w:lang w:val="en-US"/>
        </w:rPr>
        <w:t>erushalmi. N.-</w:t>
      </w:r>
      <w:r w:rsidR="00AC1727">
        <w:rPr>
          <w:rFonts w:asciiTheme="majorBidi" w:hAnsiTheme="majorBidi" w:cstheme="majorBidi"/>
          <w:sz w:val="28"/>
          <w:szCs w:val="28"/>
          <w:lang w:val="en-US"/>
        </w:rPr>
        <w:t>Y</w:t>
      </w:r>
      <w:r w:rsidRPr="00264F70">
        <w:rPr>
          <w:rFonts w:asciiTheme="majorBidi" w:hAnsiTheme="majorBidi" w:cstheme="majorBidi"/>
          <w:sz w:val="28"/>
          <w:szCs w:val="28"/>
          <w:lang w:val="en-US"/>
        </w:rPr>
        <w:t xml:space="preserve">.: Judaica Press, 1971. </w:t>
      </w:r>
    </w:p>
    <w:p w14:paraId="5830B5D5" w14:textId="25904865" w:rsidR="00B23B39" w:rsidRPr="00264F70" w:rsidRDefault="00412208" w:rsidP="004C534B">
      <w:pPr>
        <w:pStyle w:val="a5"/>
        <w:numPr>
          <w:ilvl w:val="0"/>
          <w:numId w:val="26"/>
        </w:numPr>
        <w:spacing w:line="360" w:lineRule="auto"/>
        <w:jc w:val="both"/>
        <w:rPr>
          <w:rFonts w:asciiTheme="majorBidi" w:hAnsiTheme="majorBidi" w:cstheme="majorBidi"/>
          <w:sz w:val="28"/>
          <w:szCs w:val="28"/>
          <w:lang w:val="en-US"/>
        </w:rPr>
      </w:pPr>
      <w:r w:rsidRPr="00264F70">
        <w:rPr>
          <w:rFonts w:asciiTheme="majorBidi" w:hAnsiTheme="majorBidi" w:cstheme="majorBidi"/>
          <w:sz w:val="28"/>
          <w:szCs w:val="28"/>
          <w:lang w:val="en-US"/>
        </w:rPr>
        <w:t xml:space="preserve">Katz 1987 – Katz D. Grammar of the </w:t>
      </w:r>
      <w:r w:rsidR="0080429B">
        <w:rPr>
          <w:rFonts w:asciiTheme="majorBidi" w:hAnsiTheme="majorBidi" w:cstheme="majorBidi"/>
          <w:sz w:val="28"/>
          <w:szCs w:val="28"/>
          <w:lang w:val="en-US"/>
        </w:rPr>
        <w:t>Y</w:t>
      </w:r>
      <w:r w:rsidRPr="00264F70">
        <w:rPr>
          <w:rFonts w:asciiTheme="majorBidi" w:hAnsiTheme="majorBidi" w:cstheme="majorBidi"/>
          <w:sz w:val="28"/>
          <w:szCs w:val="28"/>
          <w:lang w:val="en-US"/>
        </w:rPr>
        <w:t>iddish Language. London: Duckworth, 1987.</w:t>
      </w:r>
    </w:p>
    <w:p w14:paraId="5FBC8265" w14:textId="77777777" w:rsidR="00B23B39" w:rsidRPr="00264F70" w:rsidRDefault="00412208" w:rsidP="004C534B">
      <w:pPr>
        <w:pStyle w:val="a5"/>
        <w:numPr>
          <w:ilvl w:val="0"/>
          <w:numId w:val="26"/>
        </w:numPr>
        <w:spacing w:line="360" w:lineRule="auto"/>
        <w:jc w:val="both"/>
        <w:rPr>
          <w:rFonts w:asciiTheme="majorBidi" w:hAnsiTheme="majorBidi" w:cstheme="majorBidi"/>
          <w:sz w:val="28"/>
          <w:szCs w:val="28"/>
          <w:lang w:val="de-DE"/>
        </w:rPr>
      </w:pPr>
      <w:r w:rsidRPr="00264F70">
        <w:rPr>
          <w:rFonts w:asciiTheme="majorBidi" w:hAnsiTheme="majorBidi" w:cstheme="majorBidi"/>
          <w:sz w:val="28"/>
          <w:szCs w:val="28"/>
          <w:lang w:val="de-DE"/>
        </w:rPr>
        <w:t>Lexers 1956 – Lexers M. Mettelhochdeutsches Taschenwörterbuch. Leipzig: S. Hirzel Verlag Leipzig, 1956.</w:t>
      </w:r>
    </w:p>
    <w:p w14:paraId="5DE34A9C" w14:textId="77777777" w:rsidR="00B23B39" w:rsidRPr="00264F70" w:rsidRDefault="00412208" w:rsidP="004C534B">
      <w:pPr>
        <w:pStyle w:val="a5"/>
        <w:numPr>
          <w:ilvl w:val="0"/>
          <w:numId w:val="26"/>
        </w:numPr>
        <w:spacing w:line="360" w:lineRule="auto"/>
        <w:jc w:val="both"/>
        <w:rPr>
          <w:rFonts w:asciiTheme="majorBidi" w:hAnsiTheme="majorBidi" w:cstheme="majorBidi"/>
          <w:sz w:val="28"/>
          <w:szCs w:val="28"/>
          <w:lang w:val="de-DE"/>
        </w:rPr>
      </w:pPr>
      <w:r w:rsidRPr="00264F70">
        <w:rPr>
          <w:rFonts w:asciiTheme="majorBidi" w:hAnsiTheme="majorBidi" w:cstheme="majorBidi"/>
          <w:sz w:val="28"/>
          <w:szCs w:val="28"/>
          <w:lang w:val="de-DE"/>
        </w:rPr>
        <w:lastRenderedPageBreak/>
        <w:t xml:space="preserve">Mark 1978 – Mark </w:t>
      </w:r>
      <w:r w:rsidR="00A82B7F">
        <w:rPr>
          <w:rFonts w:asciiTheme="majorBidi" w:hAnsiTheme="majorBidi" w:cstheme="majorBidi"/>
          <w:sz w:val="28"/>
          <w:szCs w:val="28"/>
          <w:lang w:val="de-DE"/>
        </w:rPr>
        <w:t>J</w:t>
      </w:r>
      <w:r w:rsidRPr="00264F70">
        <w:rPr>
          <w:rFonts w:asciiTheme="majorBidi" w:hAnsiTheme="majorBidi" w:cstheme="majorBidi"/>
          <w:sz w:val="28"/>
          <w:szCs w:val="28"/>
          <w:lang w:val="de-DE"/>
        </w:rPr>
        <w:t xml:space="preserve">. Gramatik fun der </w:t>
      </w:r>
      <w:r w:rsidR="00A82B7F">
        <w:rPr>
          <w:rFonts w:asciiTheme="majorBidi" w:hAnsiTheme="majorBidi" w:cstheme="majorBidi"/>
          <w:sz w:val="28"/>
          <w:szCs w:val="28"/>
          <w:lang w:val="de-DE"/>
        </w:rPr>
        <w:t>J</w:t>
      </w:r>
      <w:r w:rsidRPr="00264F70">
        <w:rPr>
          <w:rFonts w:asciiTheme="majorBidi" w:hAnsiTheme="majorBidi" w:cstheme="majorBidi"/>
          <w:sz w:val="28"/>
          <w:szCs w:val="28"/>
          <w:lang w:val="de-DE"/>
        </w:rPr>
        <w:t>idisher Klal-shpra</w:t>
      </w:r>
      <w:r w:rsidR="00A82B7F">
        <w:rPr>
          <w:rFonts w:asciiTheme="majorBidi" w:hAnsiTheme="majorBidi" w:cstheme="majorBidi"/>
          <w:sz w:val="28"/>
          <w:szCs w:val="28"/>
          <w:lang w:val="de-DE"/>
        </w:rPr>
        <w:t>x</w:t>
      </w:r>
      <w:r w:rsidRPr="00264F70">
        <w:rPr>
          <w:rFonts w:asciiTheme="majorBidi" w:hAnsiTheme="majorBidi" w:cstheme="majorBidi"/>
          <w:sz w:val="28"/>
          <w:szCs w:val="28"/>
          <w:lang w:val="de-DE"/>
        </w:rPr>
        <w:t>. N.</w:t>
      </w:r>
      <w:r w:rsidR="00A82B7F">
        <w:rPr>
          <w:rFonts w:asciiTheme="majorBidi" w:hAnsiTheme="majorBidi" w:cstheme="majorBidi"/>
          <w:sz w:val="28"/>
          <w:szCs w:val="28"/>
          <w:lang w:val="de-DE"/>
        </w:rPr>
        <w:t>J</w:t>
      </w:r>
      <w:r w:rsidRPr="00264F70">
        <w:rPr>
          <w:rFonts w:asciiTheme="majorBidi" w:hAnsiTheme="majorBidi" w:cstheme="majorBidi"/>
          <w:sz w:val="28"/>
          <w:szCs w:val="28"/>
          <w:lang w:val="de-DE"/>
        </w:rPr>
        <w:t>.: Alveltle</w:t>
      </w:r>
      <w:r w:rsidR="00A82B7F">
        <w:rPr>
          <w:rFonts w:asciiTheme="majorBidi" w:hAnsiTheme="majorBidi" w:cstheme="majorBidi"/>
          <w:sz w:val="28"/>
          <w:szCs w:val="28"/>
          <w:lang w:val="de-DE"/>
        </w:rPr>
        <w:t>x</w:t>
      </w:r>
      <w:r w:rsidRPr="00264F70">
        <w:rPr>
          <w:rFonts w:asciiTheme="majorBidi" w:hAnsiTheme="majorBidi" w:cstheme="majorBidi"/>
          <w:sz w:val="28"/>
          <w:szCs w:val="28"/>
          <w:lang w:val="de-DE"/>
        </w:rPr>
        <w:t xml:space="preserve">er </w:t>
      </w:r>
      <w:r w:rsidR="00A82B7F">
        <w:rPr>
          <w:rFonts w:asciiTheme="majorBidi" w:hAnsiTheme="majorBidi" w:cstheme="majorBidi"/>
          <w:sz w:val="28"/>
          <w:szCs w:val="28"/>
          <w:lang w:val="de-DE"/>
        </w:rPr>
        <w:t>j</w:t>
      </w:r>
      <w:r w:rsidRPr="00264F70">
        <w:rPr>
          <w:rFonts w:asciiTheme="majorBidi" w:hAnsiTheme="majorBidi" w:cstheme="majorBidi"/>
          <w:sz w:val="28"/>
          <w:szCs w:val="28"/>
          <w:lang w:val="de-DE"/>
        </w:rPr>
        <w:t>idisher kultur-kongres, 1978.</w:t>
      </w:r>
    </w:p>
    <w:p w14:paraId="73B22E6A" w14:textId="59FA7AA1" w:rsidR="00B23B39" w:rsidRPr="00264F70" w:rsidRDefault="00412208" w:rsidP="004C534B">
      <w:pPr>
        <w:pStyle w:val="a5"/>
        <w:numPr>
          <w:ilvl w:val="0"/>
          <w:numId w:val="26"/>
        </w:numPr>
        <w:spacing w:line="360" w:lineRule="auto"/>
        <w:jc w:val="both"/>
        <w:rPr>
          <w:rFonts w:asciiTheme="majorBidi" w:hAnsiTheme="majorBidi" w:cstheme="majorBidi"/>
          <w:sz w:val="28"/>
          <w:szCs w:val="28"/>
          <w:lang w:val="de-DE"/>
        </w:rPr>
      </w:pPr>
      <w:r w:rsidRPr="00264F70">
        <w:rPr>
          <w:rFonts w:asciiTheme="majorBidi" w:hAnsiTheme="majorBidi" w:cstheme="majorBidi"/>
          <w:sz w:val="28"/>
          <w:szCs w:val="28"/>
          <w:lang w:val="de-DE"/>
        </w:rPr>
        <w:t>Niborsk</w:t>
      </w:r>
      <w:r w:rsidR="00AC1727">
        <w:rPr>
          <w:rFonts w:asciiTheme="majorBidi" w:hAnsiTheme="majorBidi" w:cstheme="majorBidi"/>
          <w:sz w:val="28"/>
          <w:szCs w:val="28"/>
          <w:lang w:val="de-DE"/>
        </w:rPr>
        <w:t>i</w:t>
      </w:r>
      <w:r w:rsidRPr="00264F70">
        <w:rPr>
          <w:rFonts w:asciiTheme="majorBidi" w:hAnsiTheme="majorBidi" w:cstheme="majorBidi"/>
          <w:sz w:val="28"/>
          <w:szCs w:val="28"/>
          <w:lang w:val="de-DE"/>
        </w:rPr>
        <w:t xml:space="preserve"> </w:t>
      </w:r>
      <w:r w:rsidRPr="00264F70">
        <w:rPr>
          <w:rFonts w:asciiTheme="majorBidi" w:hAnsiTheme="majorBidi" w:cstheme="majorBidi"/>
          <w:sz w:val="28"/>
          <w:szCs w:val="28"/>
          <w:rtl/>
          <w:lang w:val="en-US" w:bidi="he-IL"/>
        </w:rPr>
        <w:t>1997</w:t>
      </w:r>
      <w:r w:rsidRPr="00264F70">
        <w:rPr>
          <w:rFonts w:asciiTheme="majorBidi" w:hAnsiTheme="majorBidi" w:cstheme="majorBidi"/>
          <w:sz w:val="28"/>
          <w:szCs w:val="28"/>
          <w:lang w:val="de-DE" w:bidi="he-IL"/>
        </w:rPr>
        <w:t xml:space="preserve"> – Niborsk</w:t>
      </w:r>
      <w:r w:rsidR="00AC1727">
        <w:rPr>
          <w:rFonts w:asciiTheme="majorBidi" w:hAnsiTheme="majorBidi" w:cstheme="majorBidi"/>
          <w:sz w:val="28"/>
          <w:szCs w:val="28"/>
          <w:lang w:val="de-DE" w:bidi="he-IL"/>
        </w:rPr>
        <w:t>i</w:t>
      </w:r>
      <w:r w:rsidRPr="00264F70">
        <w:rPr>
          <w:rFonts w:asciiTheme="majorBidi" w:hAnsiTheme="majorBidi" w:cstheme="majorBidi"/>
          <w:sz w:val="28"/>
          <w:szCs w:val="28"/>
          <w:lang w:val="de-DE" w:bidi="he-IL"/>
        </w:rPr>
        <w:t xml:space="preserve"> </w:t>
      </w:r>
      <w:r w:rsidR="00A82B7F">
        <w:rPr>
          <w:rFonts w:asciiTheme="majorBidi" w:hAnsiTheme="majorBidi" w:cstheme="majorBidi"/>
          <w:sz w:val="28"/>
          <w:szCs w:val="28"/>
          <w:lang w:val="de-DE" w:bidi="he-IL"/>
        </w:rPr>
        <w:t>J</w:t>
      </w:r>
      <w:r w:rsidRPr="00264F70">
        <w:rPr>
          <w:rFonts w:asciiTheme="majorBidi" w:hAnsiTheme="majorBidi" w:cstheme="majorBidi"/>
          <w:sz w:val="28"/>
          <w:szCs w:val="28"/>
          <w:lang w:val="de-DE" w:bidi="he-IL"/>
        </w:rPr>
        <w:t>., No</w:t>
      </w:r>
      <w:r w:rsidR="00A82B7F">
        <w:rPr>
          <w:rFonts w:asciiTheme="majorBidi" w:hAnsiTheme="majorBidi" w:cstheme="majorBidi"/>
          <w:sz w:val="28"/>
          <w:szCs w:val="28"/>
          <w:lang w:val="de-DE" w:bidi="he-IL"/>
        </w:rPr>
        <w:t>j</w:t>
      </w:r>
      <w:r w:rsidRPr="00264F70">
        <w:rPr>
          <w:rFonts w:asciiTheme="majorBidi" w:hAnsiTheme="majorBidi" w:cstheme="majorBidi"/>
          <w:sz w:val="28"/>
          <w:szCs w:val="28"/>
          <w:lang w:val="de-DE" w:bidi="he-IL"/>
        </w:rPr>
        <w:t>berg Sh., Krinitska N. Verterbu</w:t>
      </w:r>
      <w:r w:rsidR="00A82B7F">
        <w:rPr>
          <w:rFonts w:asciiTheme="majorBidi" w:hAnsiTheme="majorBidi" w:cstheme="majorBidi"/>
          <w:sz w:val="28"/>
          <w:szCs w:val="28"/>
          <w:lang w:val="de-DE" w:bidi="he-IL"/>
        </w:rPr>
        <w:t>x</w:t>
      </w:r>
      <w:r w:rsidRPr="00264F70">
        <w:rPr>
          <w:rFonts w:asciiTheme="majorBidi" w:hAnsiTheme="majorBidi" w:cstheme="majorBidi"/>
          <w:sz w:val="28"/>
          <w:szCs w:val="28"/>
          <w:lang w:val="de-DE" w:bidi="he-IL"/>
        </w:rPr>
        <w:t xml:space="preserve"> fun loshen-ko</w:t>
      </w:r>
      <w:r w:rsidR="00A82B7F">
        <w:rPr>
          <w:rFonts w:asciiTheme="majorBidi" w:hAnsiTheme="majorBidi" w:cstheme="majorBidi"/>
          <w:sz w:val="28"/>
          <w:szCs w:val="28"/>
          <w:lang w:val="de-DE" w:bidi="he-IL"/>
        </w:rPr>
        <w:t>j</w:t>
      </w:r>
      <w:r w:rsidRPr="00264F70">
        <w:rPr>
          <w:rFonts w:asciiTheme="majorBidi" w:hAnsiTheme="majorBidi" w:cstheme="majorBidi"/>
          <w:sz w:val="28"/>
          <w:szCs w:val="28"/>
          <w:lang w:val="de-DE" w:bidi="he-IL"/>
        </w:rPr>
        <w:t xml:space="preserve">desh-shtamike verter in </w:t>
      </w:r>
      <w:r w:rsidR="00A82B7F">
        <w:rPr>
          <w:rFonts w:asciiTheme="majorBidi" w:hAnsiTheme="majorBidi" w:cstheme="majorBidi"/>
          <w:sz w:val="28"/>
          <w:szCs w:val="28"/>
          <w:lang w:val="de-DE" w:bidi="he-IL"/>
        </w:rPr>
        <w:t>j</w:t>
      </w:r>
      <w:r w:rsidRPr="00264F70">
        <w:rPr>
          <w:rFonts w:asciiTheme="majorBidi" w:hAnsiTheme="majorBidi" w:cstheme="majorBidi"/>
          <w:sz w:val="28"/>
          <w:szCs w:val="28"/>
          <w:lang w:val="de-DE" w:bidi="he-IL"/>
        </w:rPr>
        <w:t>idish. Paris: Medem-Bibliotek, 1997.</w:t>
      </w:r>
    </w:p>
    <w:p w14:paraId="15ABA05B" w14:textId="0DA4D594" w:rsidR="00B23B39" w:rsidRPr="00264F70" w:rsidRDefault="00412208" w:rsidP="004C534B">
      <w:pPr>
        <w:pStyle w:val="a5"/>
        <w:numPr>
          <w:ilvl w:val="0"/>
          <w:numId w:val="26"/>
        </w:numPr>
        <w:spacing w:line="360" w:lineRule="auto"/>
        <w:jc w:val="both"/>
        <w:rPr>
          <w:rFonts w:asciiTheme="majorBidi" w:hAnsiTheme="majorBidi" w:cstheme="majorBidi"/>
          <w:sz w:val="28"/>
          <w:szCs w:val="28"/>
          <w:lang w:val="de-DE"/>
        </w:rPr>
      </w:pPr>
      <w:r w:rsidRPr="00DD6439">
        <w:rPr>
          <w:rFonts w:asciiTheme="majorBidi" w:hAnsiTheme="majorBidi" w:cstheme="majorBidi"/>
          <w:sz w:val="28"/>
          <w:szCs w:val="28"/>
          <w:lang w:val="en-US"/>
        </w:rPr>
        <w:t>Niborsk</w:t>
      </w:r>
      <w:r w:rsidR="00AC1727" w:rsidRPr="00DD6439">
        <w:rPr>
          <w:rFonts w:asciiTheme="majorBidi" w:hAnsiTheme="majorBidi" w:cstheme="majorBidi"/>
          <w:sz w:val="28"/>
          <w:szCs w:val="28"/>
          <w:lang w:val="en-US"/>
        </w:rPr>
        <w:t>i</w:t>
      </w:r>
      <w:r w:rsidRPr="00DD6439">
        <w:rPr>
          <w:rFonts w:asciiTheme="majorBidi" w:hAnsiTheme="majorBidi" w:cstheme="majorBidi"/>
          <w:sz w:val="28"/>
          <w:szCs w:val="28"/>
          <w:lang w:val="en-US"/>
        </w:rPr>
        <w:t>, Vaisbrot 2011– Niborsk</w:t>
      </w:r>
      <w:r w:rsidR="00AC1727" w:rsidRPr="00DD6439">
        <w:rPr>
          <w:rFonts w:asciiTheme="majorBidi" w:hAnsiTheme="majorBidi" w:cstheme="majorBidi"/>
          <w:sz w:val="28"/>
          <w:szCs w:val="28"/>
          <w:lang w:val="en-US"/>
        </w:rPr>
        <w:t>i</w:t>
      </w:r>
      <w:r w:rsidRPr="00DD6439">
        <w:rPr>
          <w:rFonts w:asciiTheme="majorBidi" w:hAnsiTheme="majorBidi" w:cstheme="majorBidi"/>
          <w:sz w:val="28"/>
          <w:szCs w:val="28"/>
          <w:lang w:val="en-US"/>
        </w:rPr>
        <w:t xml:space="preserve"> </w:t>
      </w:r>
      <w:r w:rsidR="00A82B7F" w:rsidRPr="00DD6439">
        <w:rPr>
          <w:rFonts w:asciiTheme="majorBidi" w:hAnsiTheme="majorBidi" w:cstheme="majorBidi"/>
          <w:sz w:val="28"/>
          <w:szCs w:val="28"/>
          <w:lang w:val="en-US"/>
        </w:rPr>
        <w:t>J</w:t>
      </w:r>
      <w:r w:rsidRPr="00DD6439">
        <w:rPr>
          <w:rFonts w:asciiTheme="majorBidi" w:hAnsiTheme="majorBidi" w:cstheme="majorBidi"/>
          <w:sz w:val="28"/>
          <w:szCs w:val="28"/>
          <w:lang w:val="en-US"/>
        </w:rPr>
        <w:t xml:space="preserve">., Vaisbrot B. Dictionnaire </w:t>
      </w:r>
      <w:r w:rsidR="00A82B7F" w:rsidRPr="00DD6439">
        <w:rPr>
          <w:rFonts w:asciiTheme="majorBidi" w:hAnsiTheme="majorBidi" w:cstheme="majorBidi"/>
          <w:sz w:val="28"/>
          <w:szCs w:val="28"/>
          <w:lang w:val="en-US"/>
        </w:rPr>
        <w:t>J</w:t>
      </w:r>
      <w:r w:rsidRPr="00DD6439">
        <w:rPr>
          <w:rFonts w:asciiTheme="majorBidi" w:hAnsiTheme="majorBidi" w:cstheme="majorBidi"/>
          <w:sz w:val="28"/>
          <w:szCs w:val="28"/>
          <w:lang w:val="en-US"/>
        </w:rPr>
        <w:t xml:space="preserve">iddish-Français. </w:t>
      </w:r>
      <w:r w:rsidRPr="00264F70">
        <w:rPr>
          <w:rFonts w:asciiTheme="majorBidi" w:hAnsiTheme="majorBidi" w:cstheme="majorBidi"/>
          <w:sz w:val="28"/>
          <w:szCs w:val="28"/>
          <w:lang w:val="de-DE"/>
        </w:rPr>
        <w:t>Paris: Bibliothéque Medem. 2011.</w:t>
      </w:r>
    </w:p>
    <w:p w14:paraId="743382AB" w14:textId="42EC02EA" w:rsidR="00B23B39" w:rsidRPr="00264F70" w:rsidRDefault="003C43DC" w:rsidP="004C534B">
      <w:pPr>
        <w:pStyle w:val="a5"/>
        <w:numPr>
          <w:ilvl w:val="0"/>
          <w:numId w:val="26"/>
        </w:numPr>
        <w:spacing w:line="360" w:lineRule="auto"/>
        <w:jc w:val="both"/>
        <w:rPr>
          <w:rFonts w:asciiTheme="majorBidi" w:hAnsiTheme="majorBidi" w:cstheme="majorBidi"/>
          <w:sz w:val="28"/>
          <w:szCs w:val="28"/>
          <w:lang w:val="de-DE"/>
        </w:rPr>
      </w:pPr>
      <w:r>
        <w:rPr>
          <w:rFonts w:asciiTheme="majorBidi" w:hAnsiTheme="majorBidi" w:cstheme="majorBidi"/>
          <w:sz w:val="28"/>
          <w:szCs w:val="28"/>
          <w:lang w:val="de-DE"/>
        </w:rPr>
        <w:t>Schaechter 2003 – Schaechter</w:t>
      </w:r>
      <w:r w:rsidR="00412208" w:rsidRPr="00264F70">
        <w:rPr>
          <w:rFonts w:asciiTheme="majorBidi" w:hAnsiTheme="majorBidi" w:cstheme="majorBidi"/>
          <w:sz w:val="28"/>
          <w:szCs w:val="28"/>
          <w:lang w:val="de-DE"/>
        </w:rPr>
        <w:t xml:space="preserve"> M. Jidiš tsve</w:t>
      </w:r>
      <w:r w:rsidR="00A82B7F">
        <w:rPr>
          <w:rFonts w:asciiTheme="majorBidi" w:hAnsiTheme="majorBidi" w:cstheme="majorBidi"/>
          <w:sz w:val="28"/>
          <w:szCs w:val="28"/>
          <w:lang w:val="de-DE"/>
        </w:rPr>
        <w:t>j</w:t>
      </w:r>
      <w:r w:rsidR="00412208" w:rsidRPr="00264F70">
        <w:rPr>
          <w:rFonts w:asciiTheme="majorBidi" w:hAnsiTheme="majorBidi" w:cstheme="majorBidi"/>
          <w:sz w:val="28"/>
          <w:szCs w:val="28"/>
          <w:lang w:val="de-DE"/>
        </w:rPr>
        <w:t>: a lernbu</w:t>
      </w:r>
      <w:r w:rsidR="00A82B7F">
        <w:rPr>
          <w:rFonts w:asciiTheme="majorBidi" w:hAnsiTheme="majorBidi" w:cstheme="majorBidi"/>
          <w:sz w:val="28"/>
          <w:szCs w:val="28"/>
          <w:lang w:val="de-DE"/>
        </w:rPr>
        <w:t>x</w:t>
      </w:r>
      <w:r w:rsidR="00412208" w:rsidRPr="00264F70">
        <w:rPr>
          <w:rFonts w:asciiTheme="majorBidi" w:hAnsiTheme="majorBidi" w:cstheme="majorBidi"/>
          <w:sz w:val="28"/>
          <w:szCs w:val="28"/>
          <w:lang w:val="de-DE"/>
        </w:rPr>
        <w:t xml:space="preserve"> far mitndike un va</w:t>
      </w:r>
      <w:r w:rsidR="00A82B7F">
        <w:rPr>
          <w:rFonts w:asciiTheme="majorBidi" w:hAnsiTheme="majorBidi" w:cstheme="majorBidi"/>
          <w:sz w:val="28"/>
          <w:szCs w:val="28"/>
          <w:lang w:val="de-DE"/>
        </w:rPr>
        <w:t>j</w:t>
      </w:r>
      <w:r w:rsidR="00412208" w:rsidRPr="00264F70">
        <w:rPr>
          <w:rFonts w:asciiTheme="majorBidi" w:hAnsiTheme="majorBidi" w:cstheme="majorBidi"/>
          <w:sz w:val="28"/>
          <w:szCs w:val="28"/>
          <w:lang w:val="de-DE"/>
        </w:rPr>
        <w:t>thalters. N.</w:t>
      </w:r>
      <w:r w:rsidR="00A82B7F">
        <w:rPr>
          <w:rFonts w:asciiTheme="majorBidi" w:hAnsiTheme="majorBidi" w:cstheme="majorBidi"/>
          <w:sz w:val="28"/>
          <w:szCs w:val="28"/>
          <w:lang w:val="de-DE"/>
        </w:rPr>
        <w:t>J</w:t>
      </w:r>
      <w:r w:rsidR="00412208" w:rsidRPr="00264F70">
        <w:rPr>
          <w:rFonts w:asciiTheme="majorBidi" w:hAnsiTheme="majorBidi" w:cstheme="majorBidi"/>
          <w:sz w:val="28"/>
          <w:szCs w:val="28"/>
          <w:lang w:val="de-DE"/>
        </w:rPr>
        <w:t xml:space="preserve">.: </w:t>
      </w:r>
      <w:r w:rsidR="00A82B7F">
        <w:rPr>
          <w:rFonts w:asciiTheme="majorBidi" w:hAnsiTheme="majorBidi" w:cstheme="majorBidi"/>
          <w:sz w:val="28"/>
          <w:szCs w:val="28"/>
          <w:lang w:val="de-DE"/>
        </w:rPr>
        <w:t>J</w:t>
      </w:r>
      <w:r w:rsidR="00412208" w:rsidRPr="00264F70">
        <w:rPr>
          <w:rFonts w:asciiTheme="majorBidi" w:hAnsiTheme="majorBidi" w:cstheme="majorBidi"/>
          <w:sz w:val="28"/>
          <w:szCs w:val="28"/>
          <w:lang w:val="de-DE"/>
        </w:rPr>
        <w:t xml:space="preserve">iddish Language Research Center, 2003. </w:t>
      </w:r>
    </w:p>
    <w:p w14:paraId="29E65413" w14:textId="796C5459" w:rsidR="00F946B9" w:rsidRPr="00DE3D0D" w:rsidRDefault="003C43DC" w:rsidP="00682FB2">
      <w:pPr>
        <w:pStyle w:val="a5"/>
        <w:numPr>
          <w:ilvl w:val="0"/>
          <w:numId w:val="26"/>
        </w:numPr>
        <w:spacing w:line="360" w:lineRule="auto"/>
        <w:jc w:val="both"/>
        <w:rPr>
          <w:sz w:val="28"/>
          <w:szCs w:val="28"/>
          <w:lang w:val="en-US"/>
        </w:rPr>
      </w:pPr>
      <w:r w:rsidRPr="00264F70">
        <w:rPr>
          <w:rFonts w:asciiTheme="majorBidi" w:hAnsiTheme="majorBidi" w:cstheme="majorBidi"/>
          <w:sz w:val="28"/>
          <w:szCs w:val="28"/>
          <w:lang w:val="en-US"/>
        </w:rPr>
        <w:t>Weinreich 1977</w:t>
      </w:r>
      <w:r w:rsidR="00412208" w:rsidRPr="00264F70">
        <w:rPr>
          <w:rFonts w:asciiTheme="majorBidi" w:hAnsiTheme="majorBidi" w:cstheme="majorBidi"/>
          <w:sz w:val="28"/>
          <w:szCs w:val="28"/>
          <w:lang w:val="en-US"/>
        </w:rPr>
        <w:t xml:space="preserve"> – Weinreich U. Modern English-</w:t>
      </w:r>
      <w:r w:rsidR="00AC1727">
        <w:rPr>
          <w:rFonts w:asciiTheme="majorBidi" w:hAnsiTheme="majorBidi" w:cstheme="majorBidi"/>
          <w:sz w:val="28"/>
          <w:szCs w:val="28"/>
          <w:lang w:val="en-US"/>
        </w:rPr>
        <w:t>Y</w:t>
      </w:r>
      <w:r w:rsidR="00412208" w:rsidRPr="00264F70">
        <w:rPr>
          <w:rFonts w:asciiTheme="majorBidi" w:hAnsiTheme="majorBidi" w:cstheme="majorBidi"/>
          <w:sz w:val="28"/>
          <w:szCs w:val="28"/>
          <w:lang w:val="en-US"/>
        </w:rPr>
        <w:t xml:space="preserve">iddish </w:t>
      </w:r>
      <w:r w:rsidR="00AC1727">
        <w:rPr>
          <w:rFonts w:asciiTheme="majorBidi" w:hAnsiTheme="majorBidi" w:cstheme="majorBidi"/>
          <w:sz w:val="28"/>
          <w:szCs w:val="28"/>
          <w:lang w:val="en-US"/>
        </w:rPr>
        <w:t>Y</w:t>
      </w:r>
      <w:r w:rsidR="00412208" w:rsidRPr="00264F70">
        <w:rPr>
          <w:rFonts w:asciiTheme="majorBidi" w:hAnsiTheme="majorBidi" w:cstheme="majorBidi"/>
          <w:sz w:val="28"/>
          <w:szCs w:val="28"/>
          <w:lang w:val="en-US"/>
        </w:rPr>
        <w:t>iddish-English Dictionar</w:t>
      </w:r>
      <w:r w:rsidR="00AC1727">
        <w:rPr>
          <w:rFonts w:asciiTheme="majorBidi" w:hAnsiTheme="majorBidi" w:cstheme="majorBidi"/>
          <w:sz w:val="28"/>
          <w:szCs w:val="28"/>
          <w:lang w:val="en-US"/>
        </w:rPr>
        <w:t>y</w:t>
      </w:r>
      <w:r w:rsidR="00412208" w:rsidRPr="00264F70">
        <w:rPr>
          <w:rFonts w:asciiTheme="majorBidi" w:hAnsiTheme="majorBidi" w:cstheme="majorBidi"/>
          <w:sz w:val="28"/>
          <w:szCs w:val="28"/>
          <w:lang w:val="en-US"/>
        </w:rPr>
        <w:t xml:space="preserve">. New </w:t>
      </w:r>
      <w:r w:rsidR="00AC1727">
        <w:rPr>
          <w:rFonts w:asciiTheme="majorBidi" w:hAnsiTheme="majorBidi" w:cstheme="majorBidi"/>
          <w:sz w:val="28"/>
          <w:szCs w:val="28"/>
          <w:lang w:val="en-US"/>
        </w:rPr>
        <w:t>Y</w:t>
      </w:r>
      <w:r w:rsidR="00412208" w:rsidRPr="00264F70">
        <w:rPr>
          <w:rFonts w:asciiTheme="majorBidi" w:hAnsiTheme="majorBidi" w:cstheme="majorBidi"/>
          <w:sz w:val="28"/>
          <w:szCs w:val="28"/>
          <w:lang w:val="en-US"/>
        </w:rPr>
        <w:t>ork: Scocken, 1977.</w:t>
      </w:r>
    </w:p>
    <w:p w14:paraId="74398098" w14:textId="77777777" w:rsidR="00DE3D0D" w:rsidRPr="00DD6439" w:rsidRDefault="00DE3D0D" w:rsidP="00DE3D0D">
      <w:pPr>
        <w:pStyle w:val="a5"/>
        <w:spacing w:line="360" w:lineRule="auto"/>
        <w:jc w:val="both"/>
        <w:rPr>
          <w:rFonts w:asciiTheme="majorBidi" w:hAnsiTheme="majorBidi" w:cstheme="majorBidi"/>
          <w:b/>
          <w:bCs/>
          <w:sz w:val="28"/>
          <w:szCs w:val="28"/>
          <w:lang w:val="en-US"/>
        </w:rPr>
      </w:pPr>
    </w:p>
    <w:p w14:paraId="47EDADFA" w14:textId="3BD477A5" w:rsidR="00660D48" w:rsidRPr="00660D48" w:rsidRDefault="00660D48" w:rsidP="00660D48">
      <w:pPr>
        <w:pStyle w:val="1"/>
        <w:spacing w:line="360" w:lineRule="auto"/>
        <w:jc w:val="both"/>
        <w:rPr>
          <w:rFonts w:asciiTheme="majorBidi" w:hAnsiTheme="majorBidi" w:cstheme="majorBidi"/>
          <w:b/>
        </w:rPr>
      </w:pPr>
      <w:bookmarkStart w:id="26" w:name="_Toc484540612"/>
      <w:r>
        <w:rPr>
          <w:rFonts w:asciiTheme="majorBidi" w:hAnsiTheme="majorBidi" w:cstheme="majorBidi"/>
          <w:b/>
          <w:lang w:bidi="he-IL"/>
        </w:rPr>
        <w:t>Источники языкового материала</w:t>
      </w:r>
      <w:bookmarkEnd w:id="26"/>
    </w:p>
    <w:p w14:paraId="44204604" w14:textId="3C919E17" w:rsidR="00DE3D0D" w:rsidRDefault="00DE3D0D" w:rsidP="00EC33B1">
      <w:pPr>
        <w:pStyle w:val="a5"/>
        <w:spacing w:line="360" w:lineRule="auto"/>
        <w:jc w:val="both"/>
        <w:rPr>
          <w:rFonts w:asciiTheme="majorBidi" w:hAnsiTheme="majorBidi" w:cstheme="majorBidi"/>
          <w:sz w:val="28"/>
          <w:szCs w:val="28"/>
        </w:rPr>
      </w:pPr>
      <w:r w:rsidRPr="00264F70">
        <w:rPr>
          <w:rFonts w:asciiTheme="majorBidi" w:hAnsiTheme="majorBidi" w:cstheme="majorBidi"/>
          <w:sz w:val="28"/>
          <w:szCs w:val="28"/>
        </w:rPr>
        <w:t>КЯИ</w:t>
      </w:r>
      <w:r>
        <w:rPr>
          <w:rFonts w:asciiTheme="majorBidi" w:hAnsiTheme="majorBidi" w:cstheme="majorBidi"/>
          <w:sz w:val="28"/>
          <w:szCs w:val="28"/>
        </w:rPr>
        <w:t xml:space="preserve"> – </w:t>
      </w:r>
      <w:r w:rsidRPr="00264F70">
        <w:rPr>
          <w:rFonts w:asciiTheme="majorBidi" w:hAnsiTheme="majorBidi" w:cstheme="majorBidi"/>
          <w:sz w:val="28"/>
          <w:szCs w:val="28"/>
        </w:rPr>
        <w:t>Корпус</w:t>
      </w:r>
      <w:r w:rsidRPr="00BE7AB9">
        <w:rPr>
          <w:rFonts w:asciiTheme="majorBidi" w:hAnsiTheme="majorBidi" w:cstheme="majorBidi"/>
          <w:sz w:val="28"/>
          <w:szCs w:val="28"/>
        </w:rPr>
        <w:t xml:space="preserve"> </w:t>
      </w:r>
      <w:r w:rsidRPr="00264F70">
        <w:rPr>
          <w:rFonts w:asciiTheme="majorBidi" w:hAnsiTheme="majorBidi" w:cstheme="majorBidi"/>
          <w:sz w:val="28"/>
          <w:szCs w:val="28"/>
        </w:rPr>
        <w:t>языка</w:t>
      </w:r>
      <w:r w:rsidRPr="00BE7AB9">
        <w:rPr>
          <w:rFonts w:asciiTheme="majorBidi" w:hAnsiTheme="majorBidi" w:cstheme="majorBidi"/>
          <w:sz w:val="28"/>
          <w:szCs w:val="28"/>
        </w:rPr>
        <w:t xml:space="preserve"> </w:t>
      </w:r>
      <w:r w:rsidRPr="00264F70">
        <w:rPr>
          <w:rFonts w:asciiTheme="majorBidi" w:hAnsiTheme="majorBidi" w:cstheme="majorBidi"/>
          <w:sz w:val="28"/>
          <w:szCs w:val="28"/>
        </w:rPr>
        <w:t>идиш</w:t>
      </w:r>
      <w:r w:rsidRPr="007F44BB">
        <w:rPr>
          <w:rFonts w:asciiTheme="majorBidi" w:hAnsiTheme="majorBidi" w:cstheme="majorBidi"/>
          <w:sz w:val="28"/>
          <w:szCs w:val="28"/>
        </w:rPr>
        <w:t xml:space="preserve"> </w:t>
      </w:r>
    </w:p>
    <w:p w14:paraId="4A33762E" w14:textId="265CF753" w:rsidR="00D00796" w:rsidRDefault="000A4A78" w:rsidP="00D00796">
      <w:pPr>
        <w:pStyle w:val="a5"/>
        <w:spacing w:line="360" w:lineRule="auto"/>
        <w:ind w:left="720"/>
        <w:jc w:val="both"/>
        <w:rPr>
          <w:rFonts w:asciiTheme="majorBidi" w:hAnsiTheme="majorBidi" w:cstheme="majorBidi"/>
          <w:sz w:val="28"/>
          <w:szCs w:val="28"/>
        </w:rPr>
      </w:pPr>
      <w:hyperlink r:id="rId15" w:history="1">
        <w:r w:rsidR="00DE3D0D" w:rsidRPr="00890517">
          <w:rPr>
            <w:rStyle w:val="a8"/>
            <w:rFonts w:asciiTheme="majorBidi" w:hAnsiTheme="majorBidi" w:cstheme="majorBidi"/>
            <w:sz w:val="28"/>
            <w:szCs w:val="28"/>
          </w:rPr>
          <w:t>http://web-corpora.net/YNC/search/?interface_language=ru</w:t>
        </w:r>
      </w:hyperlink>
    </w:p>
    <w:p w14:paraId="5D156DFD" w14:textId="35217E34" w:rsidR="000568AB" w:rsidRDefault="00913F79" w:rsidP="00913F79">
      <w:pPr>
        <w:pStyle w:val="a5"/>
        <w:spacing w:line="360" w:lineRule="auto"/>
        <w:jc w:val="both"/>
        <w:rPr>
          <w:rFonts w:asciiTheme="majorBidi" w:hAnsiTheme="majorBidi" w:cstheme="majorBidi"/>
          <w:b/>
          <w:bCs/>
          <w:sz w:val="28"/>
          <w:szCs w:val="28"/>
        </w:rPr>
      </w:pPr>
      <w:r>
        <w:rPr>
          <w:rFonts w:asciiTheme="majorBidi" w:hAnsiTheme="majorBidi" w:cstheme="majorBidi"/>
          <w:b/>
          <w:bCs/>
          <w:sz w:val="28"/>
          <w:szCs w:val="28"/>
          <w:lang w:bidi="he-IL"/>
        </w:rPr>
        <w:t>Т</w:t>
      </w:r>
      <w:r>
        <w:rPr>
          <w:rFonts w:asciiTheme="majorBidi" w:hAnsiTheme="majorBidi" w:cstheme="majorBidi"/>
          <w:b/>
          <w:bCs/>
          <w:sz w:val="28"/>
          <w:szCs w:val="28"/>
        </w:rPr>
        <w:t xml:space="preserve">ексты для </w:t>
      </w:r>
      <w:r w:rsidR="00D00796" w:rsidRPr="00630EF7">
        <w:rPr>
          <w:rFonts w:asciiTheme="majorBidi" w:hAnsiTheme="majorBidi" w:cstheme="majorBidi"/>
          <w:b/>
          <w:bCs/>
          <w:sz w:val="28"/>
          <w:szCs w:val="28"/>
        </w:rPr>
        <w:t>подкорпуса:</w:t>
      </w:r>
    </w:p>
    <w:p w14:paraId="75105ABD" w14:textId="40129F10" w:rsidR="00595760" w:rsidRPr="00913F79" w:rsidRDefault="00006267" w:rsidP="00006267">
      <w:pPr>
        <w:pStyle w:val="a5"/>
        <w:numPr>
          <w:ilvl w:val="0"/>
          <w:numId w:val="50"/>
        </w:numPr>
        <w:spacing w:line="360" w:lineRule="auto"/>
        <w:jc w:val="both"/>
        <w:rPr>
          <w:rFonts w:asciiTheme="majorBidi" w:hAnsiTheme="majorBidi" w:cstheme="majorBidi"/>
          <w:b/>
          <w:bCs/>
          <w:sz w:val="28"/>
          <w:szCs w:val="28"/>
          <w:lang w:val="en-US"/>
        </w:rPr>
      </w:pPr>
      <w:r w:rsidRPr="00264F70">
        <w:rPr>
          <w:rFonts w:asciiTheme="majorBidi" w:eastAsia="Times New Roman" w:hAnsiTheme="majorBidi" w:cstheme="majorBidi"/>
          <w:sz w:val="28"/>
          <w:szCs w:val="28"/>
          <w:lang w:val="en-US"/>
        </w:rPr>
        <w:t>Katz</w:t>
      </w:r>
      <w:r w:rsidRPr="00264F70">
        <w:rPr>
          <w:rFonts w:asciiTheme="majorBidi" w:eastAsia="Times New Roman" w:hAnsiTheme="majorBidi" w:cstheme="majorBidi"/>
          <w:sz w:val="28"/>
          <w:szCs w:val="28"/>
        </w:rPr>
        <w:t xml:space="preserve"> </w:t>
      </w:r>
      <w:r w:rsidRPr="00264F70">
        <w:rPr>
          <w:rFonts w:asciiTheme="majorBidi" w:eastAsia="Times New Roman" w:hAnsiTheme="majorBidi" w:cstheme="majorBidi"/>
          <w:sz w:val="28"/>
          <w:szCs w:val="28"/>
          <w:lang w:val="en-US"/>
        </w:rPr>
        <w:t>D</w:t>
      </w:r>
      <w:r w:rsidRPr="00264F70">
        <w:rPr>
          <w:rFonts w:asciiTheme="majorBidi" w:eastAsia="Times New Roman" w:hAnsiTheme="majorBidi" w:cstheme="majorBidi"/>
          <w:sz w:val="28"/>
          <w:szCs w:val="28"/>
        </w:rPr>
        <w:t xml:space="preserve">. </w:t>
      </w:r>
      <w:r w:rsidRPr="00264F70">
        <w:rPr>
          <w:rFonts w:asciiTheme="majorBidi" w:eastAsia="Times New Roman" w:hAnsiTheme="majorBidi" w:cstheme="majorBidi"/>
          <w:sz w:val="28"/>
          <w:szCs w:val="28"/>
          <w:lang w:val="en-US"/>
        </w:rPr>
        <w:t>Misnagdi</w:t>
      </w:r>
      <w:r w:rsidRPr="005462D9">
        <w:rPr>
          <w:rFonts w:asciiTheme="majorBidi" w:eastAsia="Times New Roman" w:hAnsiTheme="majorBidi" w:cstheme="majorBidi"/>
          <w:sz w:val="28"/>
          <w:szCs w:val="28"/>
        </w:rPr>
        <w:t>š</w:t>
      </w:r>
      <w:r w:rsidRPr="00264F70">
        <w:rPr>
          <w:rFonts w:asciiTheme="majorBidi" w:eastAsia="Times New Roman" w:hAnsiTheme="majorBidi" w:cstheme="majorBidi"/>
          <w:sz w:val="28"/>
          <w:szCs w:val="28"/>
          <w:lang w:val="en-US"/>
        </w:rPr>
        <w:t>e</w:t>
      </w:r>
      <w:r w:rsidRPr="00264F70">
        <w:rPr>
          <w:rFonts w:asciiTheme="majorBidi" w:eastAsia="Times New Roman" w:hAnsiTheme="majorBidi" w:cstheme="majorBidi"/>
          <w:sz w:val="28"/>
          <w:szCs w:val="28"/>
        </w:rPr>
        <w:t xml:space="preserve"> </w:t>
      </w:r>
      <w:r w:rsidRPr="00264F70">
        <w:rPr>
          <w:rFonts w:asciiTheme="majorBidi" w:eastAsia="Times New Roman" w:hAnsiTheme="majorBidi" w:cstheme="majorBidi"/>
          <w:sz w:val="28"/>
          <w:szCs w:val="28"/>
          <w:lang w:val="en-US"/>
        </w:rPr>
        <w:t>ma</w:t>
      </w:r>
      <w:r>
        <w:rPr>
          <w:rFonts w:asciiTheme="majorBidi" w:eastAsia="Times New Roman" w:hAnsiTheme="majorBidi" w:cstheme="majorBidi"/>
          <w:sz w:val="28"/>
          <w:szCs w:val="28"/>
          <w:lang w:val="en-US"/>
        </w:rPr>
        <w:t>j</w:t>
      </w:r>
      <w:r w:rsidRPr="00264F70">
        <w:rPr>
          <w:rFonts w:asciiTheme="majorBidi" w:eastAsia="Times New Roman" w:hAnsiTheme="majorBidi" w:cstheme="majorBidi"/>
          <w:sz w:val="28"/>
          <w:szCs w:val="28"/>
          <w:lang w:val="en-US"/>
        </w:rPr>
        <w:t>ses</w:t>
      </w:r>
      <w:r>
        <w:rPr>
          <w:rFonts w:asciiTheme="majorBidi" w:eastAsia="Times New Roman" w:hAnsiTheme="majorBidi" w:cstheme="majorBidi"/>
          <w:sz w:val="28"/>
          <w:szCs w:val="28"/>
        </w:rPr>
        <w:t xml:space="preserve">. </w:t>
      </w:r>
      <w:r w:rsidRPr="00DD6439">
        <w:rPr>
          <w:rFonts w:asciiTheme="majorBidi" w:eastAsia="Times New Roman" w:hAnsiTheme="majorBidi" w:cstheme="majorBidi"/>
          <w:sz w:val="28"/>
          <w:szCs w:val="28"/>
        </w:rPr>
        <w:t>(</w:t>
      </w:r>
      <w:r w:rsidRPr="00913F79">
        <w:rPr>
          <w:rFonts w:asciiTheme="majorBidi" w:eastAsia="Times New Roman" w:hAnsiTheme="majorBidi" w:cstheme="majorBidi"/>
          <w:sz w:val="28"/>
          <w:szCs w:val="28"/>
          <w:lang w:val="en-US"/>
        </w:rPr>
        <w:t>K</w:t>
      </w:r>
      <w:r>
        <w:rPr>
          <w:rFonts w:asciiTheme="majorBidi" w:eastAsia="Times New Roman" w:hAnsiTheme="majorBidi" w:cstheme="majorBidi"/>
          <w:sz w:val="28"/>
          <w:szCs w:val="28"/>
        </w:rPr>
        <w:t>ац</w:t>
      </w:r>
      <w:r w:rsidRPr="00DD6439">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Д</w:t>
      </w:r>
      <w:r w:rsidR="00952370" w:rsidRPr="00DD6439">
        <w:rPr>
          <w:rFonts w:asciiTheme="majorBidi" w:eastAsia="Times New Roman" w:hAnsiTheme="majorBidi" w:cstheme="majorBidi"/>
          <w:sz w:val="28"/>
          <w:szCs w:val="28"/>
        </w:rPr>
        <w:t xml:space="preserve">. </w:t>
      </w:r>
      <w:r w:rsidR="00EE206D">
        <w:rPr>
          <w:rFonts w:asciiTheme="majorBidi" w:eastAsia="Times New Roman" w:hAnsiTheme="majorBidi" w:cstheme="majorBidi"/>
          <w:sz w:val="28"/>
          <w:szCs w:val="28"/>
        </w:rPr>
        <w:t>Предания</w:t>
      </w:r>
      <w:r w:rsidR="00EE206D" w:rsidRPr="00DD6439">
        <w:rPr>
          <w:rFonts w:asciiTheme="majorBidi" w:eastAsia="Times New Roman" w:hAnsiTheme="majorBidi" w:cstheme="majorBidi"/>
          <w:sz w:val="28"/>
          <w:szCs w:val="28"/>
        </w:rPr>
        <w:t xml:space="preserve"> </w:t>
      </w:r>
      <w:r w:rsidR="00EE206D">
        <w:rPr>
          <w:rFonts w:asciiTheme="majorBidi" w:eastAsia="Times New Roman" w:hAnsiTheme="majorBidi" w:cstheme="majorBidi"/>
          <w:sz w:val="28"/>
          <w:szCs w:val="28"/>
        </w:rPr>
        <w:t>миснагедов</w:t>
      </w:r>
      <w:r w:rsidR="00EE206D" w:rsidRPr="00DD6439">
        <w:rPr>
          <w:rFonts w:asciiTheme="majorBidi" w:eastAsia="Times New Roman" w:hAnsiTheme="majorBidi" w:cstheme="majorBidi"/>
          <w:sz w:val="28"/>
          <w:szCs w:val="28"/>
        </w:rPr>
        <w:t xml:space="preserve">). </w:t>
      </w:r>
      <w:r w:rsidR="00913F79">
        <w:rPr>
          <w:rFonts w:asciiTheme="majorBidi" w:eastAsia="Times New Roman" w:hAnsiTheme="majorBidi" w:cstheme="majorBidi"/>
          <w:sz w:val="28"/>
          <w:szCs w:val="28"/>
          <w:lang w:val="en-US" w:bidi="he-IL"/>
        </w:rPr>
        <w:t>Jerusalem: Yerushalaymer Almanach Press, 1996.</w:t>
      </w:r>
    </w:p>
    <w:p w14:paraId="19900681" w14:textId="232AB9C9" w:rsidR="00E87D5B" w:rsidRPr="00913F79" w:rsidRDefault="00E87D5B" w:rsidP="00734E7B">
      <w:pPr>
        <w:pStyle w:val="a5"/>
        <w:numPr>
          <w:ilvl w:val="0"/>
          <w:numId w:val="50"/>
        </w:numPr>
        <w:spacing w:line="360" w:lineRule="auto"/>
        <w:jc w:val="both"/>
        <w:rPr>
          <w:rFonts w:asciiTheme="majorBidi" w:hAnsiTheme="majorBidi" w:cstheme="majorBidi"/>
          <w:sz w:val="28"/>
          <w:szCs w:val="28"/>
          <w:lang w:val="en-US"/>
        </w:rPr>
      </w:pPr>
      <w:r w:rsidRPr="00DD6439">
        <w:rPr>
          <w:rFonts w:asciiTheme="majorBidi" w:hAnsiTheme="majorBidi" w:cstheme="majorBidi"/>
          <w:sz w:val="28"/>
          <w:szCs w:val="28"/>
          <w:lang w:val="en-US"/>
        </w:rPr>
        <w:t>Mendele Mojxer-Sforim. Di alte majse (</w:t>
      </w:r>
      <w:r>
        <w:rPr>
          <w:rFonts w:asciiTheme="majorBidi" w:hAnsiTheme="majorBidi" w:cstheme="majorBidi"/>
          <w:sz w:val="28"/>
          <w:szCs w:val="28"/>
        </w:rPr>
        <w:t>Менделе</w:t>
      </w:r>
      <w:r w:rsidR="00913F79" w:rsidRPr="00DD6439">
        <w:rPr>
          <w:rFonts w:asciiTheme="majorBidi" w:hAnsiTheme="majorBidi" w:cstheme="majorBidi"/>
          <w:sz w:val="28"/>
          <w:szCs w:val="28"/>
          <w:lang w:val="en-US"/>
        </w:rPr>
        <w:t xml:space="preserve"> </w:t>
      </w:r>
      <w:r w:rsidR="00913F79">
        <w:rPr>
          <w:rFonts w:asciiTheme="majorBidi" w:hAnsiTheme="majorBidi" w:cstheme="majorBidi"/>
          <w:sz w:val="28"/>
          <w:szCs w:val="28"/>
        </w:rPr>
        <w:t>Мойхер</w:t>
      </w:r>
      <w:r w:rsidR="00913F79" w:rsidRPr="00DD6439">
        <w:rPr>
          <w:rFonts w:asciiTheme="majorBidi" w:hAnsiTheme="majorBidi" w:cstheme="majorBidi"/>
          <w:sz w:val="28"/>
          <w:szCs w:val="28"/>
          <w:lang w:val="en-US"/>
        </w:rPr>
        <w:t>-</w:t>
      </w:r>
      <w:r w:rsidR="00913F79">
        <w:rPr>
          <w:rFonts w:asciiTheme="majorBidi" w:hAnsiTheme="majorBidi" w:cstheme="majorBidi"/>
          <w:sz w:val="28"/>
          <w:szCs w:val="28"/>
        </w:rPr>
        <w:t>Сфорим</w:t>
      </w:r>
      <w:r w:rsidR="00913F79" w:rsidRPr="00DD6439">
        <w:rPr>
          <w:rFonts w:asciiTheme="majorBidi" w:hAnsiTheme="majorBidi" w:cstheme="majorBidi"/>
          <w:sz w:val="28"/>
          <w:szCs w:val="28"/>
          <w:lang w:val="en-US"/>
        </w:rPr>
        <w:t xml:space="preserve">. </w:t>
      </w:r>
      <w:r w:rsidR="00913F79">
        <w:rPr>
          <w:rFonts w:asciiTheme="majorBidi" w:hAnsiTheme="majorBidi" w:cstheme="majorBidi"/>
          <w:sz w:val="28"/>
          <w:szCs w:val="28"/>
        </w:rPr>
        <w:t>Старая</w:t>
      </w:r>
      <w:r w:rsidR="00913F79" w:rsidRPr="00913F79">
        <w:rPr>
          <w:rFonts w:asciiTheme="majorBidi" w:hAnsiTheme="majorBidi" w:cstheme="majorBidi"/>
          <w:sz w:val="28"/>
          <w:szCs w:val="28"/>
          <w:lang w:val="en-US"/>
        </w:rPr>
        <w:t xml:space="preserve"> </w:t>
      </w:r>
      <w:r w:rsidR="00913F79">
        <w:rPr>
          <w:rFonts w:asciiTheme="majorBidi" w:hAnsiTheme="majorBidi" w:cstheme="majorBidi"/>
          <w:sz w:val="28"/>
          <w:szCs w:val="28"/>
        </w:rPr>
        <w:t>сказка</w:t>
      </w:r>
      <w:r w:rsidR="00913F79" w:rsidRPr="00913F79">
        <w:rPr>
          <w:rFonts w:asciiTheme="majorBidi" w:hAnsiTheme="majorBidi" w:cstheme="majorBidi"/>
          <w:sz w:val="28"/>
          <w:szCs w:val="28"/>
          <w:lang w:val="en-US"/>
        </w:rPr>
        <w:t xml:space="preserve">) </w:t>
      </w:r>
      <w:r w:rsidR="00913F79">
        <w:rPr>
          <w:rFonts w:asciiTheme="majorBidi" w:hAnsiTheme="majorBidi" w:cstheme="majorBidi"/>
          <w:sz w:val="28"/>
          <w:szCs w:val="28"/>
          <w:lang w:val="en-US"/>
        </w:rPr>
        <w:t>//</w:t>
      </w:r>
      <w:r w:rsidR="00913F79">
        <w:rPr>
          <w:rFonts w:asciiTheme="majorBidi" w:hAnsiTheme="majorBidi" w:cstheme="majorBidi" w:hint="cs"/>
          <w:sz w:val="28"/>
          <w:szCs w:val="28"/>
          <w:rtl/>
          <w:lang w:val="en-US" w:bidi="he-IL"/>
        </w:rPr>
        <w:t xml:space="preserve"> </w:t>
      </w:r>
      <w:r w:rsidR="00913F79">
        <w:rPr>
          <w:rFonts w:asciiTheme="majorBidi" w:hAnsiTheme="majorBidi" w:cstheme="majorBidi"/>
          <w:sz w:val="28"/>
          <w:szCs w:val="28"/>
          <w:lang w:val="en-US"/>
        </w:rPr>
        <w:t xml:space="preserve">Yiddish Book Center’s Spielberg Digital Yiddish Library </w:t>
      </w:r>
      <w:hyperlink r:id="rId16" w:history="1">
        <w:r w:rsidR="00913F79" w:rsidRPr="00214514">
          <w:rPr>
            <w:rStyle w:val="a8"/>
            <w:rFonts w:asciiTheme="majorBidi" w:hAnsiTheme="majorBidi" w:cstheme="majorBidi"/>
            <w:sz w:val="28"/>
            <w:szCs w:val="28"/>
            <w:lang w:val="en-US"/>
          </w:rPr>
          <w:t>https://archive.org</w:t>
        </w:r>
      </w:hyperlink>
    </w:p>
    <w:p w14:paraId="573385B6" w14:textId="5942F20D" w:rsidR="00C913E4" w:rsidRPr="00DD6439" w:rsidRDefault="00C913E4" w:rsidP="00734E7B">
      <w:pPr>
        <w:pStyle w:val="a5"/>
        <w:numPr>
          <w:ilvl w:val="0"/>
          <w:numId w:val="50"/>
        </w:numPr>
        <w:spacing w:line="360" w:lineRule="auto"/>
        <w:jc w:val="both"/>
        <w:rPr>
          <w:rFonts w:asciiTheme="majorBidi" w:hAnsiTheme="majorBidi" w:cstheme="majorBidi"/>
          <w:sz w:val="28"/>
          <w:szCs w:val="28"/>
          <w:lang w:val="es-BO"/>
        </w:rPr>
      </w:pPr>
      <w:r w:rsidRPr="00264F70">
        <w:rPr>
          <w:rFonts w:asciiTheme="majorBidi" w:hAnsiTheme="majorBidi" w:cstheme="majorBidi"/>
          <w:sz w:val="28"/>
          <w:szCs w:val="28"/>
          <w:lang w:val="fr-FR"/>
        </w:rPr>
        <w:t>Opato</w:t>
      </w:r>
      <w:r w:rsidRPr="00DD6439">
        <w:rPr>
          <w:rFonts w:asciiTheme="majorBidi" w:hAnsiTheme="majorBidi" w:cstheme="majorBidi"/>
          <w:sz w:val="28"/>
          <w:szCs w:val="28"/>
          <w:lang w:val="es-BO"/>
        </w:rPr>
        <w:t>š</w:t>
      </w:r>
      <w:r w:rsidRPr="00264F70">
        <w:rPr>
          <w:rFonts w:asciiTheme="majorBidi" w:hAnsiTheme="majorBidi" w:cstheme="majorBidi"/>
          <w:sz w:val="28"/>
          <w:szCs w:val="28"/>
          <w:lang w:val="fr-FR"/>
        </w:rPr>
        <w:t>u</w:t>
      </w:r>
      <w:r w:rsidR="00FD6013" w:rsidRPr="00DD6439">
        <w:rPr>
          <w:rFonts w:asciiTheme="majorBidi" w:hAnsiTheme="majorBidi" w:cstheme="majorBidi"/>
          <w:sz w:val="28"/>
          <w:szCs w:val="28"/>
          <w:lang w:val="es-BO"/>
        </w:rPr>
        <w:t xml:space="preserve"> J.</w:t>
      </w:r>
      <w:r w:rsidRPr="00DD6439">
        <w:rPr>
          <w:rFonts w:asciiTheme="majorBidi" w:hAnsiTheme="majorBidi" w:cstheme="majorBidi"/>
          <w:sz w:val="28"/>
          <w:szCs w:val="28"/>
          <w:lang w:val="es-BO"/>
        </w:rPr>
        <w:t xml:space="preserve"> </w:t>
      </w:r>
      <w:r w:rsidRPr="00264F70">
        <w:rPr>
          <w:rFonts w:asciiTheme="majorBidi" w:hAnsiTheme="majorBidi" w:cstheme="majorBidi"/>
          <w:sz w:val="28"/>
          <w:szCs w:val="28"/>
          <w:lang w:val="fr-FR"/>
        </w:rPr>
        <w:t>Moris</w:t>
      </w:r>
      <w:r w:rsidRPr="000C40DE">
        <w:rPr>
          <w:rFonts w:asciiTheme="majorBidi" w:hAnsiTheme="majorBidi" w:cstheme="majorBidi"/>
          <w:sz w:val="28"/>
          <w:szCs w:val="28"/>
          <w:lang w:val="fr-FR"/>
        </w:rPr>
        <w:t xml:space="preserve"> </w:t>
      </w:r>
      <w:r w:rsidRPr="00264F70">
        <w:rPr>
          <w:rFonts w:asciiTheme="majorBidi" w:hAnsiTheme="majorBidi" w:cstheme="majorBidi"/>
          <w:sz w:val="28"/>
          <w:szCs w:val="28"/>
          <w:lang w:val="fr-FR"/>
        </w:rPr>
        <w:t>un</w:t>
      </w:r>
      <w:r w:rsidRPr="000C40DE">
        <w:rPr>
          <w:rFonts w:asciiTheme="majorBidi" w:hAnsiTheme="majorBidi" w:cstheme="majorBidi"/>
          <w:sz w:val="28"/>
          <w:szCs w:val="28"/>
          <w:lang w:val="fr-FR"/>
        </w:rPr>
        <w:t xml:space="preserve"> </w:t>
      </w:r>
      <w:r>
        <w:rPr>
          <w:rFonts w:asciiTheme="majorBidi" w:hAnsiTheme="majorBidi" w:cstheme="majorBidi"/>
          <w:sz w:val="28"/>
          <w:szCs w:val="28"/>
          <w:lang w:val="fr-FR"/>
        </w:rPr>
        <w:t>zaj</w:t>
      </w:r>
      <w:r w:rsidRPr="00DD6439">
        <w:rPr>
          <w:rFonts w:asciiTheme="majorBidi" w:hAnsiTheme="majorBidi" w:cstheme="majorBidi"/>
          <w:sz w:val="28"/>
          <w:szCs w:val="28"/>
          <w:lang w:val="es-BO"/>
        </w:rPr>
        <w:t>n</w:t>
      </w:r>
      <w:r w:rsidRPr="000C40DE">
        <w:rPr>
          <w:rFonts w:asciiTheme="majorBidi" w:hAnsiTheme="majorBidi" w:cstheme="majorBidi"/>
          <w:sz w:val="28"/>
          <w:szCs w:val="28"/>
          <w:lang w:val="fr-FR"/>
        </w:rPr>
        <w:t xml:space="preserve"> </w:t>
      </w:r>
      <w:r w:rsidRPr="00264F70">
        <w:rPr>
          <w:rFonts w:asciiTheme="majorBidi" w:hAnsiTheme="majorBidi" w:cstheme="majorBidi"/>
          <w:sz w:val="28"/>
          <w:szCs w:val="28"/>
          <w:lang w:val="fr-FR"/>
        </w:rPr>
        <w:t>zun</w:t>
      </w:r>
      <w:r w:rsidRPr="000C40DE">
        <w:rPr>
          <w:rFonts w:asciiTheme="majorBidi" w:hAnsiTheme="majorBidi" w:cstheme="majorBidi"/>
          <w:sz w:val="28"/>
          <w:szCs w:val="28"/>
          <w:lang w:val="fr-FR"/>
        </w:rPr>
        <w:t xml:space="preserve"> </w:t>
      </w:r>
      <w:r w:rsidRPr="00264F70">
        <w:rPr>
          <w:rFonts w:asciiTheme="majorBidi" w:hAnsiTheme="majorBidi" w:cstheme="majorBidi"/>
          <w:sz w:val="28"/>
          <w:szCs w:val="28"/>
          <w:lang w:val="fr-FR"/>
        </w:rPr>
        <w:t>Filip</w:t>
      </w:r>
      <w:r w:rsidRPr="00DD6439">
        <w:rPr>
          <w:rFonts w:asciiTheme="majorBidi" w:hAnsiTheme="majorBidi" w:cstheme="majorBidi"/>
          <w:sz w:val="28"/>
          <w:szCs w:val="28"/>
          <w:lang w:val="es-BO"/>
        </w:rPr>
        <w:t>.</w:t>
      </w:r>
      <w:r w:rsidR="00FD6013" w:rsidRPr="00DD6439">
        <w:rPr>
          <w:rFonts w:asciiTheme="majorBidi" w:hAnsiTheme="majorBidi" w:cstheme="majorBidi"/>
          <w:sz w:val="28"/>
          <w:szCs w:val="28"/>
          <w:lang w:val="es-BO"/>
        </w:rPr>
        <w:t xml:space="preserve"> (</w:t>
      </w:r>
      <w:r w:rsidR="00FD6013">
        <w:rPr>
          <w:rFonts w:asciiTheme="majorBidi" w:hAnsiTheme="majorBidi" w:cstheme="majorBidi"/>
          <w:sz w:val="28"/>
          <w:szCs w:val="28"/>
          <w:lang w:bidi="he-IL"/>
        </w:rPr>
        <w:t>Й</w:t>
      </w:r>
      <w:r w:rsidR="00FD6013" w:rsidRPr="00DD6439">
        <w:rPr>
          <w:rFonts w:asciiTheme="majorBidi" w:hAnsiTheme="majorBidi" w:cstheme="majorBidi"/>
          <w:sz w:val="28"/>
          <w:szCs w:val="28"/>
          <w:lang w:val="es-BO" w:bidi="he-IL"/>
        </w:rPr>
        <w:t xml:space="preserve">. </w:t>
      </w:r>
      <w:r w:rsidR="00FD6013">
        <w:rPr>
          <w:rFonts w:asciiTheme="majorBidi" w:hAnsiTheme="majorBidi" w:cstheme="majorBidi"/>
          <w:sz w:val="28"/>
          <w:szCs w:val="28"/>
          <w:lang w:bidi="he-IL"/>
        </w:rPr>
        <w:t>О</w:t>
      </w:r>
      <w:r w:rsidR="00913F79">
        <w:rPr>
          <w:rFonts w:asciiTheme="majorBidi" w:hAnsiTheme="majorBidi" w:cstheme="majorBidi"/>
          <w:sz w:val="28"/>
          <w:szCs w:val="28"/>
          <w:lang w:bidi="he-IL"/>
        </w:rPr>
        <w:t>патошу</w:t>
      </w:r>
      <w:r w:rsidR="00913F79" w:rsidRPr="00DD6439">
        <w:rPr>
          <w:rFonts w:asciiTheme="majorBidi" w:hAnsiTheme="majorBidi" w:cstheme="majorBidi"/>
          <w:sz w:val="28"/>
          <w:szCs w:val="28"/>
          <w:lang w:val="es-BO" w:bidi="he-IL"/>
        </w:rPr>
        <w:t xml:space="preserve">. </w:t>
      </w:r>
      <w:r w:rsidR="00913F79">
        <w:rPr>
          <w:rFonts w:asciiTheme="majorBidi" w:hAnsiTheme="majorBidi" w:cstheme="majorBidi"/>
          <w:sz w:val="28"/>
          <w:szCs w:val="28"/>
          <w:lang w:bidi="he-IL"/>
        </w:rPr>
        <w:t>Морис</w:t>
      </w:r>
      <w:r w:rsidR="00913F79" w:rsidRPr="00DD6439">
        <w:rPr>
          <w:rFonts w:asciiTheme="majorBidi" w:hAnsiTheme="majorBidi" w:cstheme="majorBidi"/>
          <w:sz w:val="28"/>
          <w:szCs w:val="28"/>
          <w:lang w:val="es-BO" w:bidi="he-IL"/>
        </w:rPr>
        <w:t xml:space="preserve"> </w:t>
      </w:r>
      <w:r w:rsidR="00913F79">
        <w:rPr>
          <w:rFonts w:asciiTheme="majorBidi" w:hAnsiTheme="majorBidi" w:cstheme="majorBidi"/>
          <w:sz w:val="28"/>
          <w:szCs w:val="28"/>
          <w:lang w:bidi="he-IL"/>
        </w:rPr>
        <w:t>и</w:t>
      </w:r>
      <w:r w:rsidR="00913F79" w:rsidRPr="00DD6439">
        <w:rPr>
          <w:rFonts w:asciiTheme="majorBidi" w:hAnsiTheme="majorBidi" w:cstheme="majorBidi"/>
          <w:sz w:val="28"/>
          <w:szCs w:val="28"/>
          <w:lang w:val="es-BO" w:bidi="he-IL"/>
        </w:rPr>
        <w:t xml:space="preserve"> </w:t>
      </w:r>
      <w:r w:rsidR="00913F79">
        <w:rPr>
          <w:rFonts w:asciiTheme="majorBidi" w:hAnsiTheme="majorBidi" w:cstheme="majorBidi"/>
          <w:sz w:val="28"/>
          <w:szCs w:val="28"/>
          <w:lang w:bidi="he-IL"/>
        </w:rPr>
        <w:t>его</w:t>
      </w:r>
      <w:r w:rsidR="00913F79" w:rsidRPr="00DD6439">
        <w:rPr>
          <w:rFonts w:asciiTheme="majorBidi" w:hAnsiTheme="majorBidi" w:cstheme="majorBidi"/>
          <w:sz w:val="28"/>
          <w:szCs w:val="28"/>
          <w:lang w:val="es-BO" w:bidi="he-IL"/>
        </w:rPr>
        <w:t xml:space="preserve"> </w:t>
      </w:r>
      <w:r w:rsidR="00913F79">
        <w:rPr>
          <w:rFonts w:asciiTheme="majorBidi" w:hAnsiTheme="majorBidi" w:cstheme="majorBidi"/>
          <w:sz w:val="28"/>
          <w:szCs w:val="28"/>
          <w:lang w:bidi="he-IL"/>
        </w:rPr>
        <w:t>сын</w:t>
      </w:r>
      <w:r w:rsidR="00913F79" w:rsidRPr="00DD6439">
        <w:rPr>
          <w:rFonts w:asciiTheme="majorBidi" w:hAnsiTheme="majorBidi" w:cstheme="majorBidi"/>
          <w:sz w:val="28"/>
          <w:szCs w:val="28"/>
          <w:lang w:val="es-BO" w:bidi="he-IL"/>
        </w:rPr>
        <w:t xml:space="preserve"> </w:t>
      </w:r>
      <w:r w:rsidR="00913F79">
        <w:rPr>
          <w:rFonts w:asciiTheme="majorBidi" w:hAnsiTheme="majorBidi" w:cstheme="majorBidi"/>
          <w:sz w:val="28"/>
          <w:szCs w:val="28"/>
          <w:lang w:bidi="he-IL"/>
        </w:rPr>
        <w:t>Филипп</w:t>
      </w:r>
      <w:r w:rsidR="00913F79" w:rsidRPr="00DD6439">
        <w:rPr>
          <w:rFonts w:asciiTheme="majorBidi" w:hAnsiTheme="majorBidi" w:cstheme="majorBidi"/>
          <w:sz w:val="28"/>
          <w:szCs w:val="28"/>
          <w:lang w:val="es-BO" w:bidi="he-IL"/>
        </w:rPr>
        <w:t>)</w:t>
      </w:r>
      <w:r w:rsidR="00913F79">
        <w:rPr>
          <w:rFonts w:asciiTheme="majorBidi" w:hAnsiTheme="majorBidi" w:cstheme="majorBidi" w:hint="cs"/>
          <w:sz w:val="28"/>
          <w:szCs w:val="28"/>
          <w:rtl/>
          <w:lang w:bidi="he-IL"/>
        </w:rPr>
        <w:t xml:space="preserve"> </w:t>
      </w:r>
      <w:r w:rsidR="00913F79" w:rsidRPr="00DD6439">
        <w:rPr>
          <w:rFonts w:asciiTheme="majorBidi" w:hAnsiTheme="majorBidi" w:cstheme="majorBidi"/>
          <w:sz w:val="28"/>
          <w:szCs w:val="28"/>
          <w:lang w:val="es-BO"/>
        </w:rPr>
        <w:t xml:space="preserve">//Yiddish Book Center’s Spielberg Digital Yiddish Library </w:t>
      </w:r>
      <w:hyperlink r:id="rId17" w:history="1">
        <w:r w:rsidR="00913F79" w:rsidRPr="00DD6439">
          <w:rPr>
            <w:rStyle w:val="a8"/>
            <w:rFonts w:asciiTheme="majorBidi" w:hAnsiTheme="majorBidi" w:cstheme="majorBidi"/>
            <w:sz w:val="28"/>
            <w:szCs w:val="28"/>
            <w:lang w:val="es-BO"/>
          </w:rPr>
          <w:t>https://archive.org</w:t>
        </w:r>
      </w:hyperlink>
    </w:p>
    <w:p w14:paraId="1BC5FCC8" w14:textId="77777777" w:rsidR="001F227F" w:rsidRDefault="00660D48" w:rsidP="00913F79">
      <w:pPr>
        <w:pStyle w:val="a5"/>
        <w:numPr>
          <w:ilvl w:val="0"/>
          <w:numId w:val="50"/>
        </w:numPr>
        <w:spacing w:line="360" w:lineRule="auto"/>
        <w:jc w:val="both"/>
        <w:rPr>
          <w:rFonts w:asciiTheme="majorBidi" w:hAnsiTheme="majorBidi" w:cstheme="majorBidi"/>
          <w:sz w:val="28"/>
          <w:szCs w:val="28"/>
          <w:lang w:val="en-US"/>
        </w:rPr>
      </w:pPr>
      <w:r w:rsidRPr="00264F70">
        <w:rPr>
          <w:rFonts w:asciiTheme="majorBidi" w:hAnsiTheme="majorBidi" w:cstheme="majorBidi"/>
          <w:sz w:val="28"/>
          <w:szCs w:val="28"/>
          <w:lang w:val="en-US" w:bidi="he-IL"/>
        </w:rPr>
        <w:t>Perets</w:t>
      </w:r>
      <w:r w:rsidRPr="00913F79">
        <w:rPr>
          <w:rFonts w:asciiTheme="majorBidi" w:hAnsiTheme="majorBidi" w:cstheme="majorBidi"/>
          <w:sz w:val="28"/>
          <w:szCs w:val="28"/>
          <w:lang w:val="en-US" w:bidi="he-IL"/>
        </w:rPr>
        <w:t xml:space="preserve"> </w:t>
      </w:r>
      <w:r>
        <w:rPr>
          <w:rFonts w:asciiTheme="majorBidi" w:hAnsiTheme="majorBidi" w:cstheme="majorBidi"/>
          <w:sz w:val="28"/>
          <w:szCs w:val="28"/>
          <w:lang w:val="en-US" w:bidi="he-IL"/>
        </w:rPr>
        <w:t>I</w:t>
      </w:r>
      <w:r w:rsidRPr="00913F79">
        <w:rPr>
          <w:rFonts w:asciiTheme="majorBidi" w:hAnsiTheme="majorBidi" w:cstheme="majorBidi"/>
          <w:sz w:val="28"/>
          <w:szCs w:val="28"/>
          <w:lang w:val="en-US" w:bidi="he-IL"/>
        </w:rPr>
        <w:t>.-</w:t>
      </w:r>
      <w:r>
        <w:rPr>
          <w:rFonts w:asciiTheme="majorBidi" w:hAnsiTheme="majorBidi" w:cstheme="majorBidi"/>
          <w:sz w:val="28"/>
          <w:szCs w:val="28"/>
          <w:lang w:val="en-US" w:bidi="he-IL"/>
        </w:rPr>
        <w:t>L</w:t>
      </w:r>
      <w:r w:rsidRPr="00913F79">
        <w:rPr>
          <w:rFonts w:asciiTheme="majorBidi" w:hAnsiTheme="majorBidi" w:cstheme="majorBidi"/>
          <w:sz w:val="28"/>
          <w:szCs w:val="28"/>
          <w:lang w:val="en-US" w:bidi="he-IL"/>
        </w:rPr>
        <w:t xml:space="preserve">. </w:t>
      </w:r>
      <w:r w:rsidRPr="00264F70">
        <w:rPr>
          <w:rFonts w:asciiTheme="majorBidi" w:hAnsiTheme="majorBidi" w:cstheme="majorBidi"/>
          <w:sz w:val="28"/>
          <w:szCs w:val="28"/>
          <w:lang w:val="en-US" w:bidi="he-IL"/>
        </w:rPr>
        <w:t>Bont</w:t>
      </w:r>
      <w:r w:rsidRPr="00913F79">
        <w:rPr>
          <w:rFonts w:asciiTheme="majorBidi" w:hAnsiTheme="majorBidi" w:cstheme="majorBidi"/>
          <w:sz w:val="28"/>
          <w:szCs w:val="28"/>
          <w:lang w:val="en-US" w:bidi="he-IL"/>
        </w:rPr>
        <w:t>š</w:t>
      </w:r>
      <w:r w:rsidRPr="00264F70">
        <w:rPr>
          <w:rFonts w:asciiTheme="majorBidi" w:hAnsiTheme="majorBidi" w:cstheme="majorBidi"/>
          <w:sz w:val="28"/>
          <w:szCs w:val="28"/>
          <w:lang w:val="en-US" w:bidi="he-IL"/>
        </w:rPr>
        <w:t>e</w:t>
      </w:r>
      <w:r w:rsidRPr="00913F79">
        <w:rPr>
          <w:rFonts w:asciiTheme="majorBidi" w:hAnsiTheme="majorBidi" w:cstheme="majorBidi"/>
          <w:sz w:val="28"/>
          <w:szCs w:val="28"/>
          <w:lang w:val="en-US" w:bidi="he-IL"/>
        </w:rPr>
        <w:t>-š</w:t>
      </w:r>
      <w:r w:rsidRPr="00264F70">
        <w:rPr>
          <w:rFonts w:asciiTheme="majorBidi" w:hAnsiTheme="majorBidi" w:cstheme="majorBidi"/>
          <w:sz w:val="28"/>
          <w:szCs w:val="28"/>
          <w:lang w:val="en-US" w:bidi="he-IL"/>
        </w:rPr>
        <w:t>va</w:t>
      </w:r>
      <w:r>
        <w:rPr>
          <w:rFonts w:asciiTheme="majorBidi" w:hAnsiTheme="majorBidi" w:cstheme="majorBidi"/>
          <w:sz w:val="28"/>
          <w:szCs w:val="28"/>
          <w:lang w:val="en-US" w:bidi="he-IL"/>
        </w:rPr>
        <w:t>j</w:t>
      </w:r>
      <w:r w:rsidRPr="00264F70">
        <w:rPr>
          <w:rFonts w:asciiTheme="majorBidi" w:hAnsiTheme="majorBidi" w:cstheme="majorBidi"/>
          <w:sz w:val="28"/>
          <w:szCs w:val="28"/>
          <w:lang w:val="en-US" w:bidi="he-IL"/>
        </w:rPr>
        <w:t>g</w:t>
      </w:r>
      <w:r w:rsidRPr="00913F79">
        <w:rPr>
          <w:rFonts w:asciiTheme="majorBidi" w:hAnsiTheme="majorBidi" w:cstheme="majorBidi"/>
          <w:sz w:val="28"/>
          <w:szCs w:val="28"/>
          <w:lang w:val="en-US" w:bidi="he-IL"/>
        </w:rPr>
        <w:t>.</w:t>
      </w:r>
      <w:r w:rsidR="0006166F" w:rsidRPr="00913F79">
        <w:rPr>
          <w:rFonts w:asciiTheme="majorBidi" w:hAnsiTheme="majorBidi" w:cstheme="majorBidi"/>
          <w:sz w:val="28"/>
          <w:szCs w:val="28"/>
          <w:lang w:val="en-US" w:bidi="he-IL"/>
        </w:rPr>
        <w:t xml:space="preserve"> </w:t>
      </w:r>
      <w:r w:rsidR="0006166F" w:rsidRPr="00DD6439">
        <w:rPr>
          <w:rFonts w:asciiTheme="majorBidi" w:hAnsiTheme="majorBidi" w:cstheme="majorBidi"/>
          <w:sz w:val="28"/>
          <w:szCs w:val="28"/>
          <w:lang w:val="en-US" w:bidi="he-IL"/>
        </w:rPr>
        <w:t>(</w:t>
      </w:r>
      <w:r w:rsidR="0006166F">
        <w:rPr>
          <w:rFonts w:asciiTheme="majorBidi" w:hAnsiTheme="majorBidi" w:cstheme="majorBidi"/>
          <w:sz w:val="28"/>
          <w:szCs w:val="28"/>
          <w:lang w:bidi="he-IL"/>
        </w:rPr>
        <w:t>И</w:t>
      </w:r>
      <w:r w:rsidR="00E14EC3" w:rsidRPr="00DD6439">
        <w:rPr>
          <w:rFonts w:asciiTheme="majorBidi" w:hAnsiTheme="majorBidi" w:cstheme="majorBidi"/>
          <w:sz w:val="28"/>
          <w:szCs w:val="28"/>
          <w:lang w:val="en-US" w:bidi="he-IL"/>
        </w:rPr>
        <w:t>.-</w:t>
      </w:r>
      <w:r w:rsidR="00E14EC3">
        <w:rPr>
          <w:rFonts w:asciiTheme="majorBidi" w:hAnsiTheme="majorBidi" w:cstheme="majorBidi"/>
          <w:sz w:val="28"/>
          <w:szCs w:val="28"/>
          <w:lang w:bidi="he-IL"/>
        </w:rPr>
        <w:t>Л</w:t>
      </w:r>
      <w:r w:rsidR="00E14EC3" w:rsidRPr="00DD6439">
        <w:rPr>
          <w:rFonts w:asciiTheme="majorBidi" w:hAnsiTheme="majorBidi" w:cstheme="majorBidi"/>
          <w:sz w:val="28"/>
          <w:szCs w:val="28"/>
          <w:lang w:val="en-US" w:bidi="he-IL"/>
        </w:rPr>
        <w:t xml:space="preserve">. </w:t>
      </w:r>
      <w:r w:rsidR="00E14EC3">
        <w:rPr>
          <w:rFonts w:asciiTheme="majorBidi" w:hAnsiTheme="majorBidi" w:cstheme="majorBidi"/>
          <w:sz w:val="28"/>
          <w:szCs w:val="28"/>
          <w:lang w:bidi="he-IL"/>
        </w:rPr>
        <w:t>Перец</w:t>
      </w:r>
      <w:r w:rsidR="00E14EC3" w:rsidRPr="00DD6439">
        <w:rPr>
          <w:rFonts w:asciiTheme="majorBidi" w:hAnsiTheme="majorBidi" w:cstheme="majorBidi"/>
          <w:sz w:val="28"/>
          <w:szCs w:val="28"/>
          <w:lang w:val="en-US" w:bidi="he-IL"/>
        </w:rPr>
        <w:t xml:space="preserve">. </w:t>
      </w:r>
      <w:r w:rsidR="00E14EC3">
        <w:rPr>
          <w:rFonts w:asciiTheme="majorBidi" w:hAnsiTheme="majorBidi" w:cstheme="majorBidi"/>
          <w:sz w:val="28"/>
          <w:szCs w:val="28"/>
          <w:lang w:bidi="he-IL"/>
        </w:rPr>
        <w:t>Бонче</w:t>
      </w:r>
      <w:r w:rsidR="00E14EC3" w:rsidRPr="00DD6439">
        <w:rPr>
          <w:rFonts w:asciiTheme="majorBidi" w:hAnsiTheme="majorBidi" w:cstheme="majorBidi"/>
          <w:sz w:val="28"/>
          <w:szCs w:val="28"/>
          <w:lang w:val="en-US" w:bidi="he-IL"/>
        </w:rPr>
        <w:t>-</w:t>
      </w:r>
      <w:r w:rsidR="00E14EC3">
        <w:rPr>
          <w:rFonts w:asciiTheme="majorBidi" w:hAnsiTheme="majorBidi" w:cstheme="majorBidi"/>
          <w:sz w:val="28"/>
          <w:szCs w:val="28"/>
          <w:lang w:bidi="he-IL"/>
        </w:rPr>
        <w:t>молчальник</w:t>
      </w:r>
      <w:r w:rsidR="00E14EC3" w:rsidRPr="00DD6439">
        <w:rPr>
          <w:rFonts w:asciiTheme="majorBidi" w:hAnsiTheme="majorBidi" w:cstheme="majorBidi"/>
          <w:sz w:val="28"/>
          <w:szCs w:val="28"/>
          <w:lang w:val="en-US" w:bidi="he-IL"/>
        </w:rPr>
        <w:t>).</w:t>
      </w:r>
      <w:r w:rsidR="00913F79">
        <w:rPr>
          <w:rFonts w:asciiTheme="majorBidi" w:hAnsiTheme="majorBidi" w:cstheme="majorBidi" w:hint="cs"/>
          <w:sz w:val="28"/>
          <w:szCs w:val="28"/>
          <w:rtl/>
          <w:lang w:bidi="he-IL"/>
        </w:rPr>
        <w:t xml:space="preserve"> </w:t>
      </w:r>
      <w:r w:rsidR="00913F79" w:rsidRPr="00DD6439">
        <w:rPr>
          <w:rFonts w:asciiTheme="majorBidi" w:hAnsiTheme="majorBidi" w:cstheme="majorBidi"/>
          <w:sz w:val="28"/>
          <w:szCs w:val="28"/>
          <w:lang w:val="en-US"/>
        </w:rPr>
        <w:t>//</w:t>
      </w:r>
      <w:r w:rsidR="00913F79">
        <w:rPr>
          <w:rFonts w:asciiTheme="majorBidi" w:hAnsiTheme="majorBidi" w:cstheme="majorBidi" w:hint="cs"/>
          <w:sz w:val="28"/>
          <w:szCs w:val="28"/>
          <w:rtl/>
          <w:lang w:bidi="he-IL"/>
        </w:rPr>
        <w:t xml:space="preserve"> </w:t>
      </w:r>
      <w:r w:rsidR="00913F79" w:rsidRPr="00913F79">
        <w:rPr>
          <w:rFonts w:asciiTheme="majorBidi" w:hAnsiTheme="majorBidi" w:cstheme="majorBidi"/>
          <w:sz w:val="28"/>
          <w:szCs w:val="28"/>
          <w:lang w:val="en-US"/>
        </w:rPr>
        <w:t>Yiddish</w:t>
      </w:r>
      <w:r w:rsidR="00913F79" w:rsidRPr="00DD6439">
        <w:rPr>
          <w:rFonts w:asciiTheme="majorBidi" w:hAnsiTheme="majorBidi" w:cstheme="majorBidi"/>
          <w:sz w:val="28"/>
          <w:szCs w:val="28"/>
          <w:lang w:val="en-US"/>
        </w:rPr>
        <w:t xml:space="preserve"> </w:t>
      </w:r>
      <w:r w:rsidR="00913F79" w:rsidRPr="00913F79">
        <w:rPr>
          <w:rFonts w:asciiTheme="majorBidi" w:hAnsiTheme="majorBidi" w:cstheme="majorBidi"/>
          <w:sz w:val="28"/>
          <w:szCs w:val="28"/>
          <w:lang w:val="en-US"/>
        </w:rPr>
        <w:t>Book</w:t>
      </w:r>
      <w:r w:rsidR="00913F79" w:rsidRPr="00DD6439">
        <w:rPr>
          <w:rFonts w:asciiTheme="majorBidi" w:hAnsiTheme="majorBidi" w:cstheme="majorBidi"/>
          <w:sz w:val="28"/>
          <w:szCs w:val="28"/>
          <w:lang w:val="en-US"/>
        </w:rPr>
        <w:t xml:space="preserve"> </w:t>
      </w:r>
      <w:r w:rsidR="00913F79" w:rsidRPr="00913F79">
        <w:rPr>
          <w:rFonts w:asciiTheme="majorBidi" w:hAnsiTheme="majorBidi" w:cstheme="majorBidi"/>
          <w:sz w:val="28"/>
          <w:szCs w:val="28"/>
          <w:lang w:val="en-US"/>
        </w:rPr>
        <w:t>Center</w:t>
      </w:r>
      <w:r w:rsidR="00913F79" w:rsidRPr="00DD6439">
        <w:rPr>
          <w:rFonts w:asciiTheme="majorBidi" w:hAnsiTheme="majorBidi" w:cstheme="majorBidi"/>
          <w:sz w:val="28"/>
          <w:szCs w:val="28"/>
          <w:lang w:val="en-US"/>
        </w:rPr>
        <w:t>’</w:t>
      </w:r>
      <w:r w:rsidR="00913F79" w:rsidRPr="00913F79">
        <w:rPr>
          <w:rFonts w:asciiTheme="majorBidi" w:hAnsiTheme="majorBidi" w:cstheme="majorBidi"/>
          <w:sz w:val="28"/>
          <w:szCs w:val="28"/>
          <w:lang w:val="en-US"/>
        </w:rPr>
        <w:t>s</w:t>
      </w:r>
      <w:r w:rsidR="00913F79" w:rsidRPr="00DD6439">
        <w:rPr>
          <w:rFonts w:asciiTheme="majorBidi" w:hAnsiTheme="majorBidi" w:cstheme="majorBidi"/>
          <w:sz w:val="28"/>
          <w:szCs w:val="28"/>
          <w:lang w:val="en-US"/>
        </w:rPr>
        <w:t xml:space="preserve"> </w:t>
      </w:r>
      <w:r w:rsidR="00913F79" w:rsidRPr="00913F79">
        <w:rPr>
          <w:rFonts w:asciiTheme="majorBidi" w:hAnsiTheme="majorBidi" w:cstheme="majorBidi"/>
          <w:sz w:val="28"/>
          <w:szCs w:val="28"/>
          <w:lang w:val="en-US"/>
        </w:rPr>
        <w:t>Spielberg</w:t>
      </w:r>
      <w:r w:rsidR="00913F79" w:rsidRPr="00DD6439">
        <w:rPr>
          <w:rFonts w:asciiTheme="majorBidi" w:hAnsiTheme="majorBidi" w:cstheme="majorBidi"/>
          <w:sz w:val="28"/>
          <w:szCs w:val="28"/>
          <w:lang w:val="en-US"/>
        </w:rPr>
        <w:t xml:space="preserve"> </w:t>
      </w:r>
      <w:r w:rsidR="00913F79" w:rsidRPr="00913F79">
        <w:rPr>
          <w:rFonts w:asciiTheme="majorBidi" w:hAnsiTheme="majorBidi" w:cstheme="majorBidi"/>
          <w:sz w:val="28"/>
          <w:szCs w:val="28"/>
          <w:lang w:val="en-US"/>
        </w:rPr>
        <w:t>Digital</w:t>
      </w:r>
      <w:r w:rsidR="00913F79" w:rsidRPr="00DD6439">
        <w:rPr>
          <w:rFonts w:asciiTheme="majorBidi" w:hAnsiTheme="majorBidi" w:cstheme="majorBidi"/>
          <w:sz w:val="28"/>
          <w:szCs w:val="28"/>
          <w:lang w:val="en-US"/>
        </w:rPr>
        <w:t xml:space="preserve"> </w:t>
      </w:r>
      <w:r w:rsidR="00913F79" w:rsidRPr="00913F79">
        <w:rPr>
          <w:rFonts w:asciiTheme="majorBidi" w:hAnsiTheme="majorBidi" w:cstheme="majorBidi"/>
          <w:sz w:val="28"/>
          <w:szCs w:val="28"/>
          <w:lang w:val="en-US"/>
        </w:rPr>
        <w:t>Yiddish</w:t>
      </w:r>
      <w:r w:rsidR="00913F79" w:rsidRPr="00DD6439">
        <w:rPr>
          <w:rFonts w:asciiTheme="majorBidi" w:hAnsiTheme="majorBidi" w:cstheme="majorBidi"/>
          <w:sz w:val="28"/>
          <w:szCs w:val="28"/>
          <w:lang w:val="en-US"/>
        </w:rPr>
        <w:t xml:space="preserve"> </w:t>
      </w:r>
      <w:r w:rsidR="00913F79" w:rsidRPr="00913F79">
        <w:rPr>
          <w:rFonts w:asciiTheme="majorBidi" w:hAnsiTheme="majorBidi" w:cstheme="majorBidi"/>
          <w:sz w:val="28"/>
          <w:szCs w:val="28"/>
          <w:lang w:val="en-US"/>
        </w:rPr>
        <w:t>Library</w:t>
      </w:r>
      <w:r w:rsidR="00913F79" w:rsidRPr="00DD6439">
        <w:rPr>
          <w:rFonts w:asciiTheme="majorBidi" w:hAnsiTheme="majorBidi" w:cstheme="majorBidi"/>
          <w:sz w:val="28"/>
          <w:szCs w:val="28"/>
          <w:lang w:val="en-US"/>
        </w:rPr>
        <w:t xml:space="preserve"> </w:t>
      </w:r>
      <w:hyperlink r:id="rId18" w:history="1">
        <w:r w:rsidR="00913F79" w:rsidRPr="00913F79">
          <w:rPr>
            <w:rStyle w:val="a8"/>
            <w:rFonts w:asciiTheme="majorBidi" w:hAnsiTheme="majorBidi" w:cstheme="majorBidi"/>
            <w:sz w:val="28"/>
            <w:szCs w:val="28"/>
            <w:lang w:val="en-US"/>
          </w:rPr>
          <w:t>https</w:t>
        </w:r>
        <w:r w:rsidR="00913F79" w:rsidRPr="00DD6439">
          <w:rPr>
            <w:rStyle w:val="a8"/>
            <w:rFonts w:asciiTheme="majorBidi" w:hAnsiTheme="majorBidi" w:cstheme="majorBidi"/>
            <w:sz w:val="28"/>
            <w:szCs w:val="28"/>
            <w:lang w:val="en-US"/>
          </w:rPr>
          <w:t>://</w:t>
        </w:r>
        <w:r w:rsidR="00913F79" w:rsidRPr="00913F79">
          <w:rPr>
            <w:rStyle w:val="a8"/>
            <w:rFonts w:asciiTheme="majorBidi" w:hAnsiTheme="majorBidi" w:cstheme="majorBidi"/>
            <w:sz w:val="28"/>
            <w:szCs w:val="28"/>
            <w:lang w:val="en-US"/>
          </w:rPr>
          <w:t>archive</w:t>
        </w:r>
        <w:r w:rsidR="00913F79" w:rsidRPr="00DD6439">
          <w:rPr>
            <w:rStyle w:val="a8"/>
            <w:rFonts w:asciiTheme="majorBidi" w:hAnsiTheme="majorBidi" w:cstheme="majorBidi"/>
            <w:sz w:val="28"/>
            <w:szCs w:val="28"/>
            <w:lang w:val="en-US"/>
          </w:rPr>
          <w:t>.</w:t>
        </w:r>
        <w:r w:rsidR="00913F79" w:rsidRPr="00913F79">
          <w:rPr>
            <w:rStyle w:val="a8"/>
            <w:rFonts w:asciiTheme="majorBidi" w:hAnsiTheme="majorBidi" w:cstheme="majorBidi"/>
            <w:sz w:val="28"/>
            <w:szCs w:val="28"/>
            <w:lang w:val="en-US"/>
          </w:rPr>
          <w:t>org</w:t>
        </w:r>
      </w:hyperlink>
    </w:p>
    <w:p w14:paraId="03663687" w14:textId="157F3763" w:rsidR="00AD0295" w:rsidRPr="00913F79" w:rsidRDefault="0006166F" w:rsidP="00913F79">
      <w:pPr>
        <w:pStyle w:val="a5"/>
        <w:numPr>
          <w:ilvl w:val="0"/>
          <w:numId w:val="50"/>
        </w:numPr>
        <w:spacing w:line="360" w:lineRule="auto"/>
        <w:jc w:val="both"/>
        <w:rPr>
          <w:rFonts w:asciiTheme="majorBidi" w:hAnsiTheme="majorBidi" w:cstheme="majorBidi"/>
          <w:sz w:val="28"/>
          <w:szCs w:val="28"/>
          <w:lang w:val="en-US"/>
        </w:rPr>
      </w:pPr>
      <w:r w:rsidRPr="00913F79">
        <w:rPr>
          <w:rFonts w:asciiTheme="majorBidi" w:hAnsiTheme="majorBidi" w:cstheme="majorBidi"/>
          <w:sz w:val="28"/>
          <w:szCs w:val="28"/>
          <w:lang w:val="en-US" w:bidi="he-IL"/>
        </w:rPr>
        <w:t>Perets</w:t>
      </w:r>
      <w:r w:rsidRPr="001F227F">
        <w:rPr>
          <w:rFonts w:asciiTheme="majorBidi" w:hAnsiTheme="majorBidi" w:cstheme="majorBidi"/>
          <w:sz w:val="28"/>
          <w:szCs w:val="28"/>
          <w:lang w:val="en-US" w:bidi="he-IL"/>
        </w:rPr>
        <w:t xml:space="preserve"> </w:t>
      </w:r>
      <w:r w:rsidRPr="00913F79">
        <w:rPr>
          <w:rFonts w:asciiTheme="majorBidi" w:hAnsiTheme="majorBidi" w:cstheme="majorBidi"/>
          <w:sz w:val="28"/>
          <w:szCs w:val="28"/>
          <w:lang w:val="en-US" w:bidi="he-IL"/>
        </w:rPr>
        <w:t>I</w:t>
      </w:r>
      <w:r w:rsidRPr="001F227F">
        <w:rPr>
          <w:rFonts w:asciiTheme="majorBidi" w:hAnsiTheme="majorBidi" w:cstheme="majorBidi"/>
          <w:sz w:val="28"/>
          <w:szCs w:val="28"/>
          <w:lang w:val="en-US" w:bidi="he-IL"/>
        </w:rPr>
        <w:t>.-</w:t>
      </w:r>
      <w:r w:rsidRPr="00913F79">
        <w:rPr>
          <w:rFonts w:asciiTheme="majorBidi" w:hAnsiTheme="majorBidi" w:cstheme="majorBidi"/>
          <w:sz w:val="28"/>
          <w:szCs w:val="28"/>
          <w:lang w:val="en-US" w:bidi="he-IL"/>
        </w:rPr>
        <w:t>L</w:t>
      </w:r>
      <w:r w:rsidRPr="001F227F">
        <w:rPr>
          <w:rFonts w:asciiTheme="majorBidi" w:hAnsiTheme="majorBidi" w:cstheme="majorBidi"/>
          <w:sz w:val="28"/>
          <w:szCs w:val="28"/>
          <w:lang w:val="en-US" w:bidi="he-IL"/>
        </w:rPr>
        <w:t xml:space="preserve">. </w:t>
      </w:r>
      <w:r w:rsidRPr="00913F79">
        <w:rPr>
          <w:rFonts w:asciiTheme="majorBidi" w:hAnsiTheme="majorBidi" w:cstheme="majorBidi"/>
          <w:sz w:val="28"/>
          <w:szCs w:val="28"/>
          <w:lang w:val="en-US" w:bidi="he-IL"/>
        </w:rPr>
        <w:t>Ojb</w:t>
      </w:r>
      <w:r w:rsidRPr="001F227F">
        <w:rPr>
          <w:rFonts w:asciiTheme="majorBidi" w:hAnsiTheme="majorBidi" w:cstheme="majorBidi"/>
          <w:sz w:val="28"/>
          <w:szCs w:val="28"/>
          <w:lang w:val="en-US" w:bidi="he-IL"/>
        </w:rPr>
        <w:t xml:space="preserve"> </w:t>
      </w:r>
      <w:r w:rsidRPr="00913F79">
        <w:rPr>
          <w:rFonts w:asciiTheme="majorBidi" w:hAnsiTheme="majorBidi" w:cstheme="majorBidi"/>
          <w:sz w:val="28"/>
          <w:szCs w:val="28"/>
          <w:lang w:val="en-US" w:bidi="he-IL"/>
        </w:rPr>
        <w:t>ni</w:t>
      </w:r>
      <w:r w:rsidRPr="001F227F">
        <w:rPr>
          <w:rFonts w:asciiTheme="majorBidi" w:hAnsiTheme="majorBidi" w:cstheme="majorBidi"/>
          <w:sz w:val="28"/>
          <w:szCs w:val="28"/>
          <w:lang w:val="en-US" w:bidi="he-IL"/>
        </w:rPr>
        <w:t>š</w:t>
      </w:r>
      <w:r w:rsidRPr="00913F79">
        <w:rPr>
          <w:rFonts w:asciiTheme="majorBidi" w:hAnsiTheme="majorBidi" w:cstheme="majorBidi"/>
          <w:sz w:val="28"/>
          <w:szCs w:val="28"/>
          <w:lang w:val="en-US" w:bidi="he-IL"/>
        </w:rPr>
        <w:t>t</w:t>
      </w:r>
      <w:r w:rsidRPr="001F227F">
        <w:rPr>
          <w:rFonts w:asciiTheme="majorBidi" w:hAnsiTheme="majorBidi" w:cstheme="majorBidi"/>
          <w:sz w:val="28"/>
          <w:szCs w:val="28"/>
          <w:lang w:val="en-US" w:bidi="he-IL"/>
        </w:rPr>
        <w:t xml:space="preserve"> </w:t>
      </w:r>
      <w:r w:rsidRPr="00913F79">
        <w:rPr>
          <w:rFonts w:asciiTheme="majorBidi" w:hAnsiTheme="majorBidi" w:cstheme="majorBidi"/>
          <w:sz w:val="28"/>
          <w:szCs w:val="28"/>
          <w:lang w:val="en-US" w:bidi="he-IL"/>
        </w:rPr>
        <w:t>nox</w:t>
      </w:r>
      <w:r w:rsidRPr="001F227F">
        <w:rPr>
          <w:rFonts w:asciiTheme="majorBidi" w:hAnsiTheme="majorBidi" w:cstheme="majorBidi"/>
          <w:sz w:val="28"/>
          <w:szCs w:val="28"/>
          <w:lang w:val="en-US" w:bidi="he-IL"/>
        </w:rPr>
        <w:t xml:space="preserve"> </w:t>
      </w:r>
      <w:r w:rsidRPr="00913F79">
        <w:rPr>
          <w:rFonts w:asciiTheme="majorBidi" w:hAnsiTheme="majorBidi" w:cstheme="majorBidi"/>
          <w:sz w:val="28"/>
          <w:szCs w:val="28"/>
          <w:lang w:val="en-US" w:bidi="he-IL"/>
        </w:rPr>
        <w:t>hexer</w:t>
      </w:r>
      <w:r w:rsidRPr="001F227F">
        <w:rPr>
          <w:rFonts w:asciiTheme="majorBidi" w:hAnsiTheme="majorBidi" w:cstheme="majorBidi"/>
          <w:sz w:val="28"/>
          <w:szCs w:val="28"/>
          <w:lang w:val="en-US" w:bidi="he-IL"/>
        </w:rPr>
        <w:t xml:space="preserve">. </w:t>
      </w:r>
      <w:r w:rsidRPr="00DD6439">
        <w:rPr>
          <w:rFonts w:asciiTheme="majorBidi" w:hAnsiTheme="majorBidi" w:cstheme="majorBidi"/>
          <w:sz w:val="28"/>
          <w:szCs w:val="28"/>
          <w:lang w:val="en-US" w:bidi="he-IL"/>
        </w:rPr>
        <w:t>(</w:t>
      </w:r>
      <w:r w:rsidR="003A2DFE" w:rsidRPr="00913F79">
        <w:rPr>
          <w:rFonts w:asciiTheme="majorBidi" w:hAnsiTheme="majorBidi" w:cstheme="majorBidi"/>
          <w:sz w:val="28"/>
          <w:szCs w:val="28"/>
          <w:lang w:bidi="he-IL"/>
        </w:rPr>
        <w:t>И</w:t>
      </w:r>
      <w:r w:rsidR="003A2DFE" w:rsidRPr="00DD6439">
        <w:rPr>
          <w:rFonts w:asciiTheme="majorBidi" w:hAnsiTheme="majorBidi" w:cstheme="majorBidi"/>
          <w:sz w:val="28"/>
          <w:szCs w:val="28"/>
          <w:lang w:val="en-US" w:bidi="he-IL"/>
        </w:rPr>
        <w:t>.-</w:t>
      </w:r>
      <w:r w:rsidR="003A2DFE" w:rsidRPr="00913F79">
        <w:rPr>
          <w:rFonts w:asciiTheme="majorBidi" w:hAnsiTheme="majorBidi" w:cstheme="majorBidi"/>
          <w:sz w:val="28"/>
          <w:szCs w:val="28"/>
          <w:lang w:bidi="he-IL"/>
        </w:rPr>
        <w:t>Л</w:t>
      </w:r>
      <w:r w:rsidR="003A2DFE" w:rsidRPr="00DD6439">
        <w:rPr>
          <w:rFonts w:asciiTheme="majorBidi" w:hAnsiTheme="majorBidi" w:cstheme="majorBidi"/>
          <w:sz w:val="28"/>
          <w:szCs w:val="28"/>
          <w:lang w:val="en-US" w:bidi="he-IL"/>
        </w:rPr>
        <w:t xml:space="preserve">. </w:t>
      </w:r>
      <w:r w:rsidR="003A2DFE" w:rsidRPr="00913F79">
        <w:rPr>
          <w:rFonts w:asciiTheme="majorBidi" w:hAnsiTheme="majorBidi" w:cstheme="majorBidi"/>
          <w:sz w:val="28"/>
          <w:szCs w:val="28"/>
          <w:lang w:bidi="he-IL"/>
        </w:rPr>
        <w:t>Перец</w:t>
      </w:r>
      <w:r w:rsidR="003A2DFE" w:rsidRPr="00DD6439">
        <w:rPr>
          <w:rFonts w:asciiTheme="majorBidi" w:hAnsiTheme="majorBidi" w:cstheme="majorBidi"/>
          <w:sz w:val="28"/>
          <w:szCs w:val="28"/>
          <w:lang w:val="en-US" w:bidi="he-IL"/>
        </w:rPr>
        <w:t xml:space="preserve">. </w:t>
      </w:r>
      <w:r w:rsidR="003A2DFE" w:rsidRPr="00913F79">
        <w:rPr>
          <w:rFonts w:asciiTheme="majorBidi" w:hAnsiTheme="majorBidi" w:cstheme="majorBidi"/>
          <w:sz w:val="28"/>
          <w:szCs w:val="28"/>
          <w:lang w:bidi="he-IL"/>
        </w:rPr>
        <w:t>Если</w:t>
      </w:r>
      <w:r w:rsidR="003A2DFE" w:rsidRPr="00913F79">
        <w:rPr>
          <w:rFonts w:asciiTheme="majorBidi" w:hAnsiTheme="majorBidi" w:cstheme="majorBidi"/>
          <w:sz w:val="28"/>
          <w:szCs w:val="28"/>
          <w:lang w:val="en-US" w:bidi="he-IL"/>
        </w:rPr>
        <w:t xml:space="preserve"> </w:t>
      </w:r>
      <w:r w:rsidR="00913F79">
        <w:rPr>
          <w:rFonts w:asciiTheme="majorBidi" w:hAnsiTheme="majorBidi" w:cstheme="majorBidi"/>
          <w:sz w:val="28"/>
          <w:szCs w:val="28"/>
          <w:lang w:bidi="he-IL"/>
        </w:rPr>
        <w:t>еще</w:t>
      </w:r>
      <w:r w:rsidR="00913F79" w:rsidRPr="00913F79">
        <w:rPr>
          <w:rFonts w:asciiTheme="majorBidi" w:hAnsiTheme="majorBidi" w:cstheme="majorBidi"/>
          <w:sz w:val="28"/>
          <w:szCs w:val="28"/>
          <w:lang w:val="en-US" w:bidi="he-IL"/>
        </w:rPr>
        <w:t xml:space="preserve"> </w:t>
      </w:r>
      <w:r w:rsidR="00913F79">
        <w:rPr>
          <w:rFonts w:asciiTheme="majorBidi" w:hAnsiTheme="majorBidi" w:cstheme="majorBidi"/>
          <w:sz w:val="28"/>
          <w:szCs w:val="28"/>
          <w:lang w:bidi="he-IL"/>
        </w:rPr>
        <w:t>не</w:t>
      </w:r>
      <w:r w:rsidR="00913F79" w:rsidRPr="00913F79">
        <w:rPr>
          <w:rFonts w:asciiTheme="majorBidi" w:hAnsiTheme="majorBidi" w:cstheme="majorBidi"/>
          <w:sz w:val="28"/>
          <w:szCs w:val="28"/>
          <w:lang w:val="en-US" w:bidi="he-IL"/>
        </w:rPr>
        <w:t xml:space="preserve"> </w:t>
      </w:r>
      <w:r w:rsidR="00913F79">
        <w:rPr>
          <w:rFonts w:asciiTheme="majorBidi" w:hAnsiTheme="majorBidi" w:cstheme="majorBidi"/>
          <w:sz w:val="28"/>
          <w:szCs w:val="28"/>
          <w:lang w:bidi="he-IL"/>
        </w:rPr>
        <w:t>выше</w:t>
      </w:r>
      <w:r w:rsidR="00913F79" w:rsidRPr="00913F79">
        <w:rPr>
          <w:rFonts w:asciiTheme="majorBidi" w:hAnsiTheme="majorBidi" w:cstheme="majorBidi"/>
          <w:sz w:val="28"/>
          <w:szCs w:val="28"/>
          <w:lang w:val="en-US" w:bidi="he-IL"/>
        </w:rPr>
        <w:t>)</w:t>
      </w:r>
      <w:r w:rsidR="00913F79">
        <w:rPr>
          <w:rFonts w:asciiTheme="majorBidi" w:hAnsiTheme="majorBidi" w:cstheme="majorBidi" w:hint="cs"/>
          <w:sz w:val="28"/>
          <w:szCs w:val="28"/>
          <w:rtl/>
          <w:lang w:bidi="he-IL"/>
        </w:rPr>
        <w:t xml:space="preserve"> </w:t>
      </w:r>
      <w:r w:rsidR="00913F79">
        <w:rPr>
          <w:rFonts w:asciiTheme="majorBidi" w:hAnsiTheme="majorBidi" w:cstheme="majorBidi"/>
          <w:sz w:val="28"/>
          <w:szCs w:val="28"/>
          <w:lang w:val="en-US"/>
        </w:rPr>
        <w:t xml:space="preserve">// Yiddish Book Center’s Spielberg Digital Yiddish Library </w:t>
      </w:r>
      <w:hyperlink r:id="rId19" w:history="1">
        <w:r w:rsidR="00913F79" w:rsidRPr="00214514">
          <w:rPr>
            <w:rStyle w:val="a8"/>
            <w:rFonts w:asciiTheme="majorBidi" w:hAnsiTheme="majorBidi" w:cstheme="majorBidi"/>
            <w:sz w:val="28"/>
            <w:szCs w:val="28"/>
            <w:lang w:val="en-US"/>
          </w:rPr>
          <w:t>https://archive.org</w:t>
        </w:r>
      </w:hyperlink>
    </w:p>
    <w:p w14:paraId="4DDFC808" w14:textId="4470DFE9" w:rsidR="00AD0295" w:rsidRDefault="00AD0295" w:rsidP="00AD0295">
      <w:pPr>
        <w:pStyle w:val="a5"/>
        <w:numPr>
          <w:ilvl w:val="0"/>
          <w:numId w:val="50"/>
        </w:numPr>
        <w:spacing w:line="360" w:lineRule="auto"/>
        <w:jc w:val="both"/>
        <w:rPr>
          <w:rFonts w:asciiTheme="majorBidi" w:hAnsiTheme="majorBidi" w:cstheme="majorBidi"/>
          <w:sz w:val="28"/>
          <w:szCs w:val="28"/>
          <w:lang w:val="en-US"/>
        </w:rPr>
      </w:pPr>
      <w:r w:rsidRPr="00913F79">
        <w:rPr>
          <w:rFonts w:asciiTheme="majorBidi" w:hAnsiTheme="majorBidi" w:cstheme="majorBidi"/>
          <w:sz w:val="28"/>
          <w:szCs w:val="28"/>
          <w:lang w:val="en-US" w:bidi="he-IL"/>
        </w:rPr>
        <w:lastRenderedPageBreak/>
        <w:t>Sandler B</w:t>
      </w:r>
      <w:r w:rsidR="00D844F4">
        <w:rPr>
          <w:rFonts w:asciiTheme="majorBidi" w:hAnsiTheme="majorBidi" w:cstheme="majorBidi"/>
          <w:sz w:val="28"/>
          <w:szCs w:val="28"/>
          <w:lang w:val="sv-SE"/>
        </w:rPr>
        <w:t xml:space="preserve">. Draj </w:t>
      </w:r>
      <w:r w:rsidR="00D844F4">
        <w:rPr>
          <w:rFonts w:asciiTheme="majorBidi" w:hAnsiTheme="majorBidi" w:cstheme="majorBidi"/>
          <w:sz w:val="28"/>
          <w:szCs w:val="28"/>
          <w:lang w:val="en-US"/>
        </w:rPr>
        <w:t>xejn-pintlex</w:t>
      </w:r>
      <w:r w:rsidR="00913F79" w:rsidRPr="00913F79">
        <w:rPr>
          <w:rFonts w:asciiTheme="majorBidi" w:hAnsiTheme="majorBidi" w:cstheme="majorBidi"/>
          <w:sz w:val="28"/>
          <w:szCs w:val="28"/>
          <w:lang w:val="en-US"/>
        </w:rPr>
        <w:t xml:space="preserve"> (</w:t>
      </w:r>
      <w:r w:rsidR="00913F79">
        <w:rPr>
          <w:rFonts w:asciiTheme="majorBidi" w:hAnsiTheme="majorBidi" w:cstheme="majorBidi"/>
          <w:sz w:val="28"/>
          <w:szCs w:val="28"/>
        </w:rPr>
        <w:t>Б</w:t>
      </w:r>
      <w:r w:rsidR="00913F79" w:rsidRPr="00913F79">
        <w:rPr>
          <w:rFonts w:asciiTheme="majorBidi" w:hAnsiTheme="majorBidi" w:cstheme="majorBidi"/>
          <w:sz w:val="28"/>
          <w:szCs w:val="28"/>
          <w:lang w:val="en-US"/>
        </w:rPr>
        <w:t>.</w:t>
      </w:r>
      <w:r w:rsidR="00913F79">
        <w:rPr>
          <w:rFonts w:asciiTheme="majorBidi" w:hAnsiTheme="majorBidi" w:cstheme="majorBidi"/>
          <w:sz w:val="28"/>
          <w:szCs w:val="28"/>
        </w:rPr>
        <w:t>Сандлер</w:t>
      </w:r>
      <w:r w:rsidR="00913F79" w:rsidRPr="00913F79">
        <w:rPr>
          <w:rFonts w:asciiTheme="majorBidi" w:hAnsiTheme="majorBidi" w:cstheme="majorBidi"/>
          <w:sz w:val="28"/>
          <w:szCs w:val="28"/>
          <w:lang w:val="en-US"/>
        </w:rPr>
        <w:t xml:space="preserve">. </w:t>
      </w:r>
      <w:r w:rsidR="00913F79">
        <w:rPr>
          <w:rFonts w:asciiTheme="majorBidi" w:hAnsiTheme="majorBidi" w:cstheme="majorBidi"/>
          <w:sz w:val="28"/>
          <w:szCs w:val="28"/>
        </w:rPr>
        <w:t>Три</w:t>
      </w:r>
      <w:r w:rsidR="00D844F4">
        <w:rPr>
          <w:rFonts w:asciiTheme="majorBidi" w:hAnsiTheme="majorBidi" w:cstheme="majorBidi" w:hint="cs"/>
          <w:sz w:val="28"/>
          <w:szCs w:val="28"/>
          <w:rtl/>
          <w:lang w:val="en-US" w:bidi="he-IL"/>
        </w:rPr>
        <w:t xml:space="preserve"> </w:t>
      </w:r>
      <w:r w:rsidR="00D844F4">
        <w:rPr>
          <w:rFonts w:asciiTheme="majorBidi" w:hAnsiTheme="majorBidi" w:cstheme="majorBidi"/>
          <w:sz w:val="28"/>
          <w:szCs w:val="28"/>
          <w:lang w:bidi="he-IL"/>
        </w:rPr>
        <w:t>родинки</w:t>
      </w:r>
      <w:r w:rsidR="00913F79" w:rsidRPr="00913F79">
        <w:rPr>
          <w:rFonts w:asciiTheme="majorBidi" w:hAnsiTheme="majorBidi" w:cstheme="majorBidi"/>
          <w:sz w:val="28"/>
          <w:szCs w:val="28"/>
          <w:lang w:val="en-US"/>
        </w:rPr>
        <w:t>)</w:t>
      </w:r>
      <w:r w:rsidR="00913F79">
        <w:rPr>
          <w:rFonts w:asciiTheme="majorBidi" w:hAnsiTheme="majorBidi" w:cstheme="majorBidi" w:hint="cs"/>
          <w:sz w:val="28"/>
          <w:szCs w:val="28"/>
          <w:rtl/>
          <w:lang w:bidi="he-IL"/>
        </w:rPr>
        <w:t xml:space="preserve"> </w:t>
      </w:r>
      <w:r w:rsidR="00D844F4">
        <w:rPr>
          <w:rFonts w:asciiTheme="majorBidi" w:hAnsiTheme="majorBidi" w:cstheme="majorBidi"/>
          <w:sz w:val="28"/>
          <w:szCs w:val="28"/>
          <w:lang w:val="en-US" w:bidi="he-IL"/>
        </w:rPr>
        <w:t>//</w:t>
      </w:r>
      <w:r w:rsidR="00913F79">
        <w:rPr>
          <w:rFonts w:asciiTheme="majorBidi" w:hAnsiTheme="majorBidi" w:cstheme="majorBidi"/>
          <w:sz w:val="28"/>
          <w:szCs w:val="28"/>
          <w:lang w:val="en-US" w:bidi="he-IL"/>
        </w:rPr>
        <w:t xml:space="preserve"> </w:t>
      </w:r>
      <w:r w:rsidR="00D844F4">
        <w:rPr>
          <w:rFonts w:asciiTheme="majorBidi" w:hAnsiTheme="majorBidi" w:cstheme="majorBidi"/>
          <w:sz w:val="28"/>
          <w:szCs w:val="28"/>
          <w:lang w:val="en-US" w:bidi="he-IL"/>
        </w:rPr>
        <w:t xml:space="preserve">The </w:t>
      </w:r>
      <w:r w:rsidR="00913F79">
        <w:rPr>
          <w:rFonts w:asciiTheme="majorBidi" w:hAnsiTheme="majorBidi" w:cstheme="majorBidi"/>
          <w:sz w:val="28"/>
          <w:szCs w:val="28"/>
          <w:lang w:val="en-US" w:bidi="he-IL"/>
        </w:rPr>
        <w:t>Forward.</w:t>
      </w:r>
      <w:r w:rsidR="00D844F4">
        <w:rPr>
          <w:rFonts w:asciiTheme="majorBidi" w:hAnsiTheme="majorBidi" w:cstheme="majorBidi"/>
          <w:sz w:val="28"/>
          <w:szCs w:val="28"/>
          <w:lang w:val="en-US" w:bidi="he-IL"/>
        </w:rPr>
        <w:t xml:space="preserve"> 21.05.2015 </w:t>
      </w:r>
      <w:hyperlink r:id="rId20" w:history="1">
        <w:r w:rsidR="00D844F4" w:rsidRPr="00214514">
          <w:rPr>
            <w:rStyle w:val="a8"/>
            <w:rFonts w:asciiTheme="majorBidi" w:hAnsiTheme="majorBidi" w:cstheme="majorBidi"/>
            <w:sz w:val="28"/>
            <w:szCs w:val="28"/>
            <w:lang w:val="en-US" w:bidi="he-IL"/>
          </w:rPr>
          <w:t>http://m.yiddish.forward.com</w:t>
        </w:r>
      </w:hyperlink>
      <w:r w:rsidR="00D844F4">
        <w:rPr>
          <w:rFonts w:asciiTheme="majorBidi" w:hAnsiTheme="majorBidi" w:cstheme="majorBidi"/>
          <w:sz w:val="28"/>
          <w:szCs w:val="28"/>
          <w:lang w:val="en-US" w:bidi="he-IL"/>
        </w:rPr>
        <w:t xml:space="preserve">  </w:t>
      </w:r>
      <w:r w:rsidR="00D844F4">
        <w:rPr>
          <w:rFonts w:asciiTheme="majorBidi" w:hAnsiTheme="majorBidi" w:cstheme="majorBidi" w:hint="cs"/>
          <w:sz w:val="28"/>
          <w:szCs w:val="28"/>
          <w:rtl/>
          <w:lang w:val="en-US" w:bidi="he-IL"/>
        </w:rPr>
        <w:t xml:space="preserve"> </w:t>
      </w:r>
      <w:r w:rsidR="00913F79">
        <w:rPr>
          <w:rFonts w:asciiTheme="majorBidi" w:hAnsiTheme="majorBidi" w:cstheme="majorBidi"/>
          <w:sz w:val="28"/>
          <w:szCs w:val="28"/>
          <w:lang w:val="en-US" w:bidi="he-IL"/>
        </w:rPr>
        <w:t xml:space="preserve"> </w:t>
      </w:r>
    </w:p>
    <w:p w14:paraId="4E10B0F3" w14:textId="6EC6BDB7" w:rsidR="00465B56" w:rsidRPr="00465B56" w:rsidRDefault="00465B56" w:rsidP="00465B56">
      <w:pPr>
        <w:pStyle w:val="a5"/>
        <w:numPr>
          <w:ilvl w:val="0"/>
          <w:numId w:val="50"/>
        </w:numPr>
        <w:spacing w:line="360" w:lineRule="auto"/>
        <w:jc w:val="both"/>
        <w:rPr>
          <w:rFonts w:asciiTheme="majorBidi" w:hAnsiTheme="majorBidi" w:cstheme="majorBidi"/>
          <w:sz w:val="28"/>
          <w:szCs w:val="28"/>
          <w:lang w:val="en-US"/>
        </w:rPr>
      </w:pPr>
      <w:r w:rsidRPr="00C93BAF">
        <w:rPr>
          <w:rFonts w:asciiTheme="majorBidi" w:hAnsiTheme="majorBidi" w:cstheme="majorBidi"/>
          <w:sz w:val="28"/>
          <w:szCs w:val="28"/>
          <w:lang w:val="sv-SE" w:bidi="he-IL"/>
        </w:rPr>
        <w:t>Sandler B. Slimazl un rojte kadillak</w:t>
      </w:r>
      <w:r>
        <w:rPr>
          <w:rFonts w:asciiTheme="majorBidi" w:hAnsiTheme="majorBidi" w:cstheme="majorBidi"/>
          <w:sz w:val="28"/>
          <w:szCs w:val="28"/>
          <w:lang w:val="sv-SE" w:bidi="he-IL"/>
        </w:rPr>
        <w:t xml:space="preserve"> (</w:t>
      </w:r>
      <w:r>
        <w:rPr>
          <w:rFonts w:asciiTheme="majorBidi" w:hAnsiTheme="majorBidi" w:cstheme="majorBidi"/>
          <w:sz w:val="28"/>
          <w:szCs w:val="28"/>
          <w:lang w:bidi="he-IL"/>
        </w:rPr>
        <w:t>Б</w:t>
      </w:r>
      <w:r w:rsidRPr="00465B56">
        <w:rPr>
          <w:rFonts w:asciiTheme="majorBidi" w:hAnsiTheme="majorBidi" w:cstheme="majorBidi"/>
          <w:sz w:val="28"/>
          <w:szCs w:val="28"/>
          <w:lang w:val="en-US" w:bidi="he-IL"/>
        </w:rPr>
        <w:t xml:space="preserve">. </w:t>
      </w:r>
      <w:r>
        <w:rPr>
          <w:rFonts w:asciiTheme="majorBidi" w:hAnsiTheme="majorBidi" w:cstheme="majorBidi"/>
          <w:sz w:val="28"/>
          <w:szCs w:val="28"/>
          <w:lang w:bidi="he-IL"/>
        </w:rPr>
        <w:t>Сандлер</w:t>
      </w:r>
      <w:r w:rsidRPr="00465B56">
        <w:rPr>
          <w:rFonts w:asciiTheme="majorBidi" w:hAnsiTheme="majorBidi" w:cstheme="majorBidi"/>
          <w:sz w:val="28"/>
          <w:szCs w:val="28"/>
          <w:lang w:val="en-US" w:bidi="he-IL"/>
        </w:rPr>
        <w:t xml:space="preserve">. </w:t>
      </w:r>
      <w:r>
        <w:rPr>
          <w:rFonts w:asciiTheme="majorBidi" w:hAnsiTheme="majorBidi" w:cstheme="majorBidi"/>
          <w:sz w:val="28"/>
          <w:szCs w:val="28"/>
          <w:lang w:bidi="he-IL"/>
        </w:rPr>
        <w:t>Шлимазл и красный кадиллак)</w:t>
      </w:r>
      <w:r>
        <w:rPr>
          <w:rFonts w:asciiTheme="majorBidi" w:hAnsiTheme="majorBidi" w:cstheme="majorBidi" w:hint="cs"/>
          <w:sz w:val="28"/>
          <w:szCs w:val="28"/>
          <w:rtl/>
          <w:lang w:bidi="he-IL"/>
        </w:rPr>
        <w:t xml:space="preserve"> </w:t>
      </w:r>
      <w:r w:rsidRPr="00465B56">
        <w:rPr>
          <w:rFonts w:asciiTheme="majorBidi" w:hAnsiTheme="majorBidi" w:cstheme="majorBidi"/>
          <w:sz w:val="28"/>
          <w:szCs w:val="28"/>
          <w:lang w:bidi="he-IL"/>
        </w:rPr>
        <w:t xml:space="preserve">// </w:t>
      </w:r>
      <w:r>
        <w:rPr>
          <w:rFonts w:asciiTheme="majorBidi" w:hAnsiTheme="majorBidi" w:cstheme="majorBidi"/>
          <w:sz w:val="28"/>
          <w:szCs w:val="28"/>
          <w:lang w:val="en-US" w:bidi="he-IL"/>
        </w:rPr>
        <w:t>The</w:t>
      </w:r>
      <w:r w:rsidRPr="00465B56">
        <w:rPr>
          <w:rFonts w:asciiTheme="majorBidi" w:hAnsiTheme="majorBidi" w:cstheme="majorBidi"/>
          <w:sz w:val="28"/>
          <w:szCs w:val="28"/>
          <w:lang w:bidi="he-IL"/>
        </w:rPr>
        <w:t xml:space="preserve"> </w:t>
      </w:r>
      <w:r>
        <w:rPr>
          <w:rFonts w:asciiTheme="majorBidi" w:hAnsiTheme="majorBidi" w:cstheme="majorBidi"/>
          <w:sz w:val="28"/>
          <w:szCs w:val="28"/>
          <w:lang w:val="en-US" w:bidi="he-IL"/>
        </w:rPr>
        <w:t>Forward</w:t>
      </w:r>
      <w:r w:rsidRPr="00465B56">
        <w:rPr>
          <w:rFonts w:asciiTheme="majorBidi" w:hAnsiTheme="majorBidi" w:cstheme="majorBidi"/>
          <w:sz w:val="28"/>
          <w:szCs w:val="28"/>
          <w:lang w:bidi="he-IL"/>
        </w:rPr>
        <w:t xml:space="preserve">. </w:t>
      </w:r>
      <w:r>
        <w:rPr>
          <w:rFonts w:asciiTheme="majorBidi" w:hAnsiTheme="majorBidi" w:cstheme="majorBidi"/>
          <w:sz w:val="28"/>
          <w:szCs w:val="28"/>
          <w:lang w:val="en-US" w:bidi="he-IL"/>
        </w:rPr>
        <w:t xml:space="preserve">21.05.2015 </w:t>
      </w:r>
      <w:hyperlink r:id="rId21" w:history="1">
        <w:r w:rsidRPr="00214514">
          <w:rPr>
            <w:rStyle w:val="a8"/>
            <w:rFonts w:asciiTheme="majorBidi" w:hAnsiTheme="majorBidi" w:cstheme="majorBidi"/>
            <w:sz w:val="28"/>
            <w:szCs w:val="28"/>
            <w:lang w:val="en-US" w:bidi="he-IL"/>
          </w:rPr>
          <w:t>http://m.yiddish.forward.com</w:t>
        </w:r>
      </w:hyperlink>
      <w:r>
        <w:rPr>
          <w:rFonts w:asciiTheme="majorBidi" w:hAnsiTheme="majorBidi" w:cstheme="majorBidi"/>
          <w:sz w:val="28"/>
          <w:szCs w:val="28"/>
          <w:lang w:val="en-US" w:bidi="he-IL"/>
        </w:rPr>
        <w:t xml:space="preserve">  </w:t>
      </w:r>
      <w:r>
        <w:rPr>
          <w:rFonts w:asciiTheme="majorBidi" w:hAnsiTheme="majorBidi" w:cstheme="majorBidi" w:hint="cs"/>
          <w:sz w:val="28"/>
          <w:szCs w:val="28"/>
          <w:rtl/>
          <w:lang w:val="en-US" w:bidi="he-IL"/>
        </w:rPr>
        <w:t xml:space="preserve"> </w:t>
      </w:r>
      <w:r>
        <w:rPr>
          <w:rFonts w:asciiTheme="majorBidi" w:hAnsiTheme="majorBidi" w:cstheme="majorBidi"/>
          <w:sz w:val="28"/>
          <w:szCs w:val="28"/>
          <w:lang w:val="en-US" w:bidi="he-IL"/>
        </w:rPr>
        <w:t xml:space="preserve"> </w:t>
      </w:r>
    </w:p>
    <w:p w14:paraId="14E086BE" w14:textId="3F57838C" w:rsidR="0006166F" w:rsidRPr="00D844F4" w:rsidRDefault="00C1603C" w:rsidP="0006166F">
      <w:pPr>
        <w:pStyle w:val="a5"/>
        <w:numPr>
          <w:ilvl w:val="0"/>
          <w:numId w:val="50"/>
        </w:numPr>
        <w:spacing w:line="360" w:lineRule="auto"/>
        <w:jc w:val="both"/>
        <w:rPr>
          <w:rFonts w:asciiTheme="majorBidi" w:hAnsiTheme="majorBidi" w:cstheme="majorBidi"/>
          <w:sz w:val="28"/>
          <w:szCs w:val="28"/>
          <w:lang w:val="en-US"/>
        </w:rPr>
      </w:pPr>
      <w:r w:rsidRPr="00DD6439">
        <w:rPr>
          <w:rFonts w:asciiTheme="majorBidi" w:hAnsiTheme="majorBidi" w:cstheme="majorBidi"/>
          <w:sz w:val="28"/>
          <w:szCs w:val="28"/>
          <w:lang w:val="de-DE" w:bidi="he-IL"/>
        </w:rPr>
        <w:t xml:space="preserve">Sholom-Aleichem. Tevje </w:t>
      </w:r>
      <w:r w:rsidR="002346E4" w:rsidRPr="00DD6439">
        <w:rPr>
          <w:rFonts w:asciiTheme="majorBidi" w:hAnsiTheme="majorBidi" w:cstheme="majorBidi"/>
          <w:sz w:val="28"/>
          <w:szCs w:val="28"/>
          <w:lang w:val="de-DE" w:bidi="he-IL"/>
        </w:rPr>
        <w:t>der milxiker. (</w:t>
      </w:r>
      <w:r w:rsidR="002346E4">
        <w:rPr>
          <w:rFonts w:asciiTheme="majorBidi" w:hAnsiTheme="majorBidi" w:cstheme="majorBidi"/>
          <w:sz w:val="28"/>
          <w:szCs w:val="28"/>
          <w:lang w:bidi="he-IL"/>
        </w:rPr>
        <w:t>Шоло</w:t>
      </w:r>
      <w:r w:rsidR="003054E6">
        <w:rPr>
          <w:rFonts w:asciiTheme="majorBidi" w:hAnsiTheme="majorBidi" w:cstheme="majorBidi"/>
          <w:sz w:val="28"/>
          <w:szCs w:val="28"/>
          <w:lang w:bidi="he-IL"/>
        </w:rPr>
        <w:t>м</w:t>
      </w:r>
      <w:r w:rsidR="003054E6" w:rsidRPr="00DD6439">
        <w:rPr>
          <w:rFonts w:asciiTheme="majorBidi" w:hAnsiTheme="majorBidi" w:cstheme="majorBidi"/>
          <w:sz w:val="28"/>
          <w:szCs w:val="28"/>
          <w:lang w:val="de-DE" w:bidi="he-IL"/>
        </w:rPr>
        <w:t>-</w:t>
      </w:r>
      <w:r w:rsidR="003054E6">
        <w:rPr>
          <w:rFonts w:asciiTheme="majorBidi" w:hAnsiTheme="majorBidi" w:cstheme="majorBidi"/>
          <w:sz w:val="28"/>
          <w:szCs w:val="28"/>
          <w:lang w:bidi="he-IL"/>
        </w:rPr>
        <w:t>Алейхем</w:t>
      </w:r>
      <w:r w:rsidR="003054E6" w:rsidRPr="00DD6439">
        <w:rPr>
          <w:rFonts w:asciiTheme="majorBidi" w:hAnsiTheme="majorBidi" w:cstheme="majorBidi"/>
          <w:sz w:val="28"/>
          <w:szCs w:val="28"/>
          <w:lang w:val="de-DE" w:bidi="he-IL"/>
        </w:rPr>
        <w:t xml:space="preserve">. </w:t>
      </w:r>
      <w:r w:rsidR="003054E6">
        <w:rPr>
          <w:rFonts w:asciiTheme="majorBidi" w:hAnsiTheme="majorBidi" w:cstheme="majorBidi"/>
          <w:sz w:val="28"/>
          <w:szCs w:val="28"/>
          <w:lang w:bidi="he-IL"/>
        </w:rPr>
        <w:t>Тевье</w:t>
      </w:r>
      <w:r w:rsidR="003054E6" w:rsidRPr="00DD6439">
        <w:rPr>
          <w:rFonts w:asciiTheme="majorBidi" w:hAnsiTheme="majorBidi" w:cstheme="majorBidi"/>
          <w:sz w:val="28"/>
          <w:szCs w:val="28"/>
          <w:lang w:val="de-DE" w:bidi="he-IL"/>
        </w:rPr>
        <w:t>-</w:t>
      </w:r>
      <w:r w:rsidR="003054E6">
        <w:rPr>
          <w:rFonts w:asciiTheme="majorBidi" w:hAnsiTheme="majorBidi" w:cstheme="majorBidi"/>
          <w:sz w:val="28"/>
          <w:szCs w:val="28"/>
          <w:lang w:bidi="he-IL"/>
        </w:rPr>
        <w:t>Молочник</w:t>
      </w:r>
      <w:r w:rsidR="003054E6" w:rsidRPr="00DD6439">
        <w:rPr>
          <w:rFonts w:asciiTheme="majorBidi" w:hAnsiTheme="majorBidi" w:cstheme="majorBidi"/>
          <w:sz w:val="28"/>
          <w:szCs w:val="28"/>
          <w:lang w:val="de-DE" w:bidi="he-IL"/>
        </w:rPr>
        <w:t>)</w:t>
      </w:r>
      <w:r w:rsidR="001F227F" w:rsidRPr="00DD6439">
        <w:rPr>
          <w:rFonts w:asciiTheme="majorBidi" w:hAnsiTheme="majorBidi" w:cstheme="majorBidi"/>
          <w:sz w:val="28"/>
          <w:szCs w:val="28"/>
          <w:lang w:val="de-DE" w:bidi="he-IL"/>
        </w:rPr>
        <w:t xml:space="preserve"> //Ale verk fun Sholom-Aleykhem</w:t>
      </w:r>
      <w:r w:rsidR="003054E6" w:rsidRPr="00DD6439">
        <w:rPr>
          <w:rFonts w:asciiTheme="majorBidi" w:hAnsiTheme="majorBidi" w:cstheme="majorBidi"/>
          <w:sz w:val="28"/>
          <w:szCs w:val="28"/>
          <w:lang w:val="de-DE" w:bidi="he-IL"/>
        </w:rPr>
        <w:t>.</w:t>
      </w:r>
      <w:r w:rsidR="001F227F" w:rsidRPr="00DD6439">
        <w:rPr>
          <w:rFonts w:asciiTheme="majorBidi" w:hAnsiTheme="majorBidi" w:cstheme="majorBidi"/>
          <w:sz w:val="28"/>
          <w:szCs w:val="28"/>
          <w:lang w:val="de-DE" w:bidi="he-IL"/>
        </w:rPr>
        <w:t xml:space="preserve"> </w:t>
      </w:r>
      <w:r w:rsidR="001F227F">
        <w:rPr>
          <w:rFonts w:asciiTheme="majorBidi" w:hAnsiTheme="majorBidi" w:cstheme="majorBidi"/>
          <w:sz w:val="28"/>
          <w:szCs w:val="28"/>
          <w:lang w:val="en-US" w:bidi="he-IL"/>
        </w:rPr>
        <w:t>1859-1916.</w:t>
      </w:r>
      <w:r w:rsidR="0043616A">
        <w:rPr>
          <w:rFonts w:asciiTheme="majorBidi" w:hAnsiTheme="majorBidi" w:cstheme="majorBidi"/>
          <w:sz w:val="28"/>
          <w:szCs w:val="28"/>
          <w:lang w:val="en-US" w:bidi="he-IL"/>
        </w:rPr>
        <w:t xml:space="preserve"> B. III. Buenos-Ayres, 1952.</w:t>
      </w:r>
      <w:r w:rsidR="001F227F">
        <w:rPr>
          <w:rFonts w:asciiTheme="majorBidi" w:hAnsiTheme="majorBidi" w:cstheme="majorBidi"/>
          <w:sz w:val="28"/>
          <w:szCs w:val="28"/>
          <w:lang w:val="en-US" w:bidi="he-IL"/>
        </w:rPr>
        <w:t xml:space="preserve"> </w:t>
      </w:r>
    </w:p>
    <w:p w14:paraId="12A7CE2A" w14:textId="75989437" w:rsidR="00E87D5B" w:rsidRPr="003A2DFE" w:rsidRDefault="00230425" w:rsidP="003A2DFE">
      <w:pPr>
        <w:pStyle w:val="a5"/>
        <w:numPr>
          <w:ilvl w:val="0"/>
          <w:numId w:val="50"/>
        </w:numPr>
        <w:spacing w:line="360" w:lineRule="auto"/>
        <w:jc w:val="both"/>
        <w:rPr>
          <w:rFonts w:asciiTheme="majorBidi" w:hAnsiTheme="majorBidi" w:cstheme="majorBidi"/>
          <w:sz w:val="28"/>
          <w:szCs w:val="28"/>
        </w:rPr>
      </w:pPr>
      <w:r w:rsidRPr="00DD6439">
        <w:rPr>
          <w:rFonts w:asciiTheme="majorBidi" w:hAnsiTheme="majorBidi" w:cstheme="majorBidi"/>
          <w:sz w:val="28"/>
          <w:szCs w:val="28"/>
          <w:lang w:val="de-DE" w:bidi="he-IL"/>
        </w:rPr>
        <w:t xml:space="preserve">Sholem-Aleichem. </w:t>
      </w:r>
      <w:r w:rsidR="00FD6013" w:rsidRPr="00DD6439">
        <w:rPr>
          <w:rFonts w:asciiTheme="majorBidi" w:hAnsiTheme="majorBidi" w:cstheme="majorBidi"/>
          <w:sz w:val="28"/>
          <w:szCs w:val="28"/>
          <w:lang w:val="de-DE" w:bidi="he-IL"/>
        </w:rPr>
        <w:t>Ven ix bin Rot</w:t>
      </w:r>
      <w:r w:rsidR="003A2DFE" w:rsidRPr="00DD6439">
        <w:rPr>
          <w:rFonts w:asciiTheme="majorBidi" w:hAnsiTheme="majorBidi" w:cstheme="majorBidi"/>
          <w:sz w:val="28"/>
          <w:szCs w:val="28"/>
          <w:lang w:val="de-DE" w:bidi="he-IL"/>
        </w:rPr>
        <w:t xml:space="preserve">šild. </w:t>
      </w:r>
      <w:r w:rsidR="003A2DFE" w:rsidRPr="00DD6439">
        <w:rPr>
          <w:rFonts w:asciiTheme="majorBidi" w:hAnsiTheme="majorBidi" w:cstheme="majorBidi"/>
          <w:sz w:val="28"/>
          <w:szCs w:val="28"/>
          <w:lang w:bidi="he-IL"/>
        </w:rPr>
        <w:t>(</w:t>
      </w:r>
      <w:r w:rsidR="003A2DFE">
        <w:rPr>
          <w:rFonts w:asciiTheme="majorBidi" w:hAnsiTheme="majorBidi" w:cstheme="majorBidi"/>
          <w:sz w:val="28"/>
          <w:szCs w:val="28"/>
          <w:lang w:bidi="he-IL"/>
        </w:rPr>
        <w:t>Шолом</w:t>
      </w:r>
      <w:r w:rsidR="003A2DFE" w:rsidRPr="00DD6439">
        <w:rPr>
          <w:rFonts w:asciiTheme="majorBidi" w:hAnsiTheme="majorBidi" w:cstheme="majorBidi"/>
          <w:sz w:val="28"/>
          <w:szCs w:val="28"/>
          <w:lang w:bidi="he-IL"/>
        </w:rPr>
        <w:t>-</w:t>
      </w:r>
      <w:r w:rsidR="003A2DFE">
        <w:rPr>
          <w:rFonts w:asciiTheme="majorBidi" w:hAnsiTheme="majorBidi" w:cstheme="majorBidi"/>
          <w:sz w:val="28"/>
          <w:szCs w:val="28"/>
          <w:lang w:bidi="he-IL"/>
        </w:rPr>
        <w:t>Алейхем</w:t>
      </w:r>
      <w:r w:rsidR="003A2DFE" w:rsidRPr="00DD6439">
        <w:rPr>
          <w:rFonts w:asciiTheme="majorBidi" w:hAnsiTheme="majorBidi" w:cstheme="majorBidi"/>
          <w:sz w:val="28"/>
          <w:szCs w:val="28"/>
          <w:lang w:bidi="he-IL"/>
        </w:rPr>
        <w:t xml:space="preserve">. </w:t>
      </w:r>
      <w:r w:rsidRPr="00ED11CC">
        <w:rPr>
          <w:rFonts w:asciiTheme="majorBidi" w:hAnsiTheme="majorBidi" w:cstheme="majorBidi"/>
          <w:sz w:val="28"/>
          <w:szCs w:val="28"/>
          <w:lang w:bidi="he-IL"/>
        </w:rPr>
        <w:t>Будь</w:t>
      </w:r>
      <w:r w:rsidRPr="00DD6439">
        <w:rPr>
          <w:rFonts w:asciiTheme="majorBidi" w:hAnsiTheme="majorBidi" w:cstheme="majorBidi"/>
          <w:sz w:val="28"/>
          <w:szCs w:val="28"/>
          <w:lang w:bidi="he-IL"/>
        </w:rPr>
        <w:t xml:space="preserve"> </w:t>
      </w:r>
      <w:r w:rsidRPr="00ED11CC">
        <w:rPr>
          <w:rFonts w:asciiTheme="majorBidi" w:hAnsiTheme="majorBidi" w:cstheme="majorBidi"/>
          <w:sz w:val="28"/>
          <w:szCs w:val="28"/>
          <w:lang w:bidi="he-IL"/>
        </w:rPr>
        <w:t>я</w:t>
      </w:r>
      <w:r w:rsidRPr="00DD6439">
        <w:rPr>
          <w:rFonts w:asciiTheme="majorBidi" w:hAnsiTheme="majorBidi" w:cstheme="majorBidi"/>
          <w:sz w:val="28"/>
          <w:szCs w:val="28"/>
          <w:lang w:bidi="he-IL"/>
        </w:rPr>
        <w:t xml:space="preserve"> </w:t>
      </w:r>
      <w:r w:rsidRPr="00ED11CC">
        <w:rPr>
          <w:rFonts w:asciiTheme="majorBidi" w:hAnsiTheme="majorBidi" w:cstheme="majorBidi"/>
          <w:sz w:val="28"/>
          <w:szCs w:val="28"/>
          <w:lang w:bidi="he-IL"/>
        </w:rPr>
        <w:t>Ротшильд</w:t>
      </w:r>
      <w:r w:rsidR="003A2DFE" w:rsidRPr="00DD6439">
        <w:rPr>
          <w:rFonts w:asciiTheme="majorBidi" w:hAnsiTheme="majorBidi" w:cstheme="majorBidi"/>
          <w:sz w:val="28"/>
          <w:szCs w:val="28"/>
          <w:lang w:bidi="he-IL"/>
        </w:rPr>
        <w:t>)</w:t>
      </w:r>
      <w:r w:rsidR="009A6885" w:rsidRPr="00DD6439">
        <w:rPr>
          <w:rFonts w:asciiTheme="majorBidi" w:hAnsiTheme="majorBidi" w:cstheme="majorBidi"/>
          <w:sz w:val="28"/>
          <w:szCs w:val="28"/>
          <w:lang w:bidi="he-IL"/>
        </w:rPr>
        <w:t xml:space="preserve">. </w:t>
      </w:r>
      <w:r w:rsidR="0043616A">
        <w:rPr>
          <w:rFonts w:asciiTheme="majorBidi" w:hAnsiTheme="majorBidi" w:cstheme="majorBidi"/>
          <w:sz w:val="28"/>
          <w:szCs w:val="28"/>
          <w:lang w:val="en-US"/>
        </w:rPr>
        <w:t xml:space="preserve">Yiddish Book Center’s Spielberg Digital Yiddish Library </w:t>
      </w:r>
      <w:hyperlink r:id="rId22" w:history="1">
        <w:r w:rsidR="0043616A" w:rsidRPr="00214514">
          <w:rPr>
            <w:rStyle w:val="a8"/>
            <w:rFonts w:asciiTheme="majorBidi" w:hAnsiTheme="majorBidi" w:cstheme="majorBidi"/>
            <w:sz w:val="28"/>
            <w:szCs w:val="28"/>
            <w:lang w:val="en-US"/>
          </w:rPr>
          <w:t>https://archive.org</w:t>
        </w:r>
      </w:hyperlink>
    </w:p>
    <w:sectPr w:rsidR="00E87D5B" w:rsidRPr="003A2DFE" w:rsidSect="00BA04B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31253" w14:textId="77777777" w:rsidR="000A4A78" w:rsidRDefault="000A4A78" w:rsidP="00F14B1C">
      <w:pPr>
        <w:spacing w:after="0" w:line="240" w:lineRule="auto"/>
      </w:pPr>
      <w:r>
        <w:separator/>
      </w:r>
    </w:p>
  </w:endnote>
  <w:endnote w:type="continuationSeparator" w:id="0">
    <w:p w14:paraId="368E7338" w14:textId="77777777" w:rsidR="000A4A78" w:rsidRDefault="000A4A78" w:rsidP="00F14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TTC48o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vanish/>
        <w:highlight w:val="yellow"/>
      </w:rPr>
      <w:id w:val="-1669702552"/>
      <w:docPartObj>
        <w:docPartGallery w:val="Page Numbers (Bottom of Page)"/>
        <w:docPartUnique/>
      </w:docPartObj>
    </w:sdtPr>
    <w:sdtEndPr/>
    <w:sdtContent>
      <w:p w14:paraId="331BF021" w14:textId="2D6D99BC" w:rsidR="00FD3884" w:rsidRDefault="00FD3884">
        <w:pPr>
          <w:pStyle w:val="a3"/>
          <w:jc w:val="center"/>
        </w:pPr>
        <w:r w:rsidRPr="00175D12">
          <w:rPr>
            <w:rFonts w:ascii="Times New Roman" w:hAnsi="Times New Roman" w:cs="Times New Roman"/>
          </w:rPr>
          <w:fldChar w:fldCharType="begin"/>
        </w:r>
        <w:r w:rsidRPr="00175D12">
          <w:rPr>
            <w:rFonts w:ascii="Times New Roman" w:hAnsi="Times New Roman" w:cs="Times New Roman"/>
          </w:rPr>
          <w:instrText xml:space="preserve"> PAGE   \* MERGEFORMAT </w:instrText>
        </w:r>
        <w:r w:rsidRPr="00175D12">
          <w:rPr>
            <w:rFonts w:ascii="Times New Roman" w:hAnsi="Times New Roman" w:cs="Times New Roman"/>
          </w:rPr>
          <w:fldChar w:fldCharType="separate"/>
        </w:r>
        <w:r w:rsidR="00943259">
          <w:rPr>
            <w:rFonts w:ascii="Times New Roman" w:hAnsi="Times New Roman" w:cs="Times New Roman"/>
            <w:noProof/>
          </w:rPr>
          <w:t>15</w:t>
        </w:r>
        <w:r w:rsidRPr="00175D12">
          <w:rPr>
            <w:rFonts w:ascii="Times New Roman" w:hAnsi="Times New Roman" w:cs="Times New Roman"/>
          </w:rPr>
          <w:fldChar w:fldCharType="end"/>
        </w:r>
      </w:p>
    </w:sdtContent>
  </w:sdt>
  <w:p w14:paraId="51D7DE3B" w14:textId="77777777" w:rsidR="00FD3884" w:rsidRDefault="00FD388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vanish/>
        <w:highlight w:val="yellow"/>
      </w:rPr>
      <w:id w:val="1348830969"/>
      <w:docPartObj>
        <w:docPartGallery w:val="Page Numbers (Bottom of Page)"/>
        <w:docPartUnique/>
      </w:docPartObj>
    </w:sdtPr>
    <w:sdtEndPr/>
    <w:sdtContent>
      <w:p w14:paraId="6DDB6783" w14:textId="77777777" w:rsidR="00FD3884" w:rsidRDefault="00FD3884">
        <w:pPr>
          <w:pStyle w:val="a3"/>
          <w:jc w:val="center"/>
          <w:rPr>
            <w:rFonts w:ascii="Times New Roman" w:hAnsi="Times New Roman" w:cs="Times New Roman"/>
          </w:rPr>
        </w:pPr>
      </w:p>
      <w:p w14:paraId="151F06A7" w14:textId="77777777" w:rsidR="00FD3884" w:rsidRDefault="000A4A78">
        <w:pPr>
          <w:pStyle w:val="a3"/>
          <w:jc w:val="center"/>
        </w:pPr>
      </w:p>
    </w:sdtContent>
  </w:sdt>
  <w:p w14:paraId="624EE419" w14:textId="77777777" w:rsidR="00FD3884" w:rsidRDefault="00FD388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84DA4" w14:textId="77777777" w:rsidR="000A4A78" w:rsidRDefault="000A4A78" w:rsidP="00F14B1C">
      <w:pPr>
        <w:spacing w:after="0" w:line="240" w:lineRule="auto"/>
      </w:pPr>
      <w:r>
        <w:separator/>
      </w:r>
    </w:p>
  </w:footnote>
  <w:footnote w:type="continuationSeparator" w:id="0">
    <w:p w14:paraId="4B0C9389" w14:textId="77777777" w:rsidR="000A4A78" w:rsidRDefault="000A4A78" w:rsidP="00F14B1C">
      <w:pPr>
        <w:spacing w:after="0" w:line="240" w:lineRule="auto"/>
      </w:pPr>
      <w:r>
        <w:continuationSeparator/>
      </w:r>
    </w:p>
  </w:footnote>
  <w:footnote w:id="1">
    <w:p w14:paraId="4B594A21" w14:textId="76EC11EA" w:rsidR="00FD3884" w:rsidRDefault="00FD3884" w:rsidP="00682FB2">
      <w:pPr>
        <w:pStyle w:val="a9"/>
        <w:jc w:val="both"/>
      </w:pPr>
      <w:r>
        <w:rPr>
          <w:rStyle w:val="ab"/>
        </w:rPr>
        <w:footnoteRef/>
      </w:r>
      <w:r>
        <w:t xml:space="preserve"> </w:t>
      </w:r>
      <w:r w:rsidRPr="00682FB2">
        <w:rPr>
          <w:rFonts w:ascii="Times New Roman" w:hAnsi="Times New Roman" w:cs="Times New Roman"/>
        </w:rPr>
        <w:t>Приводя здесь эти критерии, мы делаем допущение, что, по крайней мере</w:t>
      </w:r>
      <w:r>
        <w:rPr>
          <w:rFonts w:ascii="Times New Roman" w:hAnsi="Times New Roman" w:cs="Times New Roman"/>
        </w:rPr>
        <w:t>,</w:t>
      </w:r>
      <w:r w:rsidRPr="00682FB2">
        <w:rPr>
          <w:rFonts w:ascii="Times New Roman" w:hAnsi="Times New Roman" w:cs="Times New Roman"/>
        </w:rPr>
        <w:t xml:space="preserve"> часть модальных частиц функционирует как дискурсивные маркеры.</w:t>
      </w:r>
    </w:p>
  </w:footnote>
  <w:footnote w:id="2">
    <w:p w14:paraId="3B7DAE0D" w14:textId="77777777" w:rsidR="00FD3884" w:rsidRDefault="00FD3884" w:rsidP="00682FB2">
      <w:pPr>
        <w:pStyle w:val="a9"/>
        <w:jc w:val="both"/>
      </w:pPr>
      <w:r>
        <w:rPr>
          <w:rStyle w:val="ab"/>
        </w:rPr>
        <w:footnoteRef/>
      </w:r>
      <w:r>
        <w:t xml:space="preserve"> </w:t>
      </w:r>
      <w:r w:rsidRPr="00682FB2">
        <w:rPr>
          <w:rFonts w:ascii="Times New Roman" w:hAnsi="Times New Roman" w:cs="Times New Roman"/>
        </w:rPr>
        <w:t>Термин «дискурсивное слово» является синонимом термина «дискурсивный маркер», принятого в настоящей работе. В дальнейшем, при описании концепции Киселевой и Пайара, мы будем пользоваться обозначением ДС.</w:t>
      </w:r>
    </w:p>
  </w:footnote>
  <w:footnote w:id="3">
    <w:p w14:paraId="5F8B0F4C" w14:textId="77777777" w:rsidR="00FD3884" w:rsidRPr="00F03104" w:rsidRDefault="00FD3884" w:rsidP="0053564B">
      <w:pPr>
        <w:pStyle w:val="a9"/>
        <w:jc w:val="both"/>
        <w:rPr>
          <w:rFonts w:ascii="Times New Roman" w:hAnsi="Times New Roman" w:cs="Times New Roman"/>
        </w:rPr>
      </w:pPr>
      <w:r w:rsidRPr="00464FBF">
        <w:rPr>
          <w:rStyle w:val="ab"/>
          <w:rFonts w:ascii="Times New Roman" w:hAnsi="Times New Roman" w:cs="Times New Roman"/>
        </w:rPr>
        <w:footnoteRef/>
      </w:r>
      <w:r>
        <w:rPr>
          <w:rFonts w:ascii="Times New Roman" w:hAnsi="Times New Roman" w:cs="Times New Roman"/>
        </w:rPr>
        <w:t xml:space="preserve"> </w:t>
      </w:r>
      <w:r w:rsidRPr="00F03104">
        <w:rPr>
          <w:rFonts w:ascii="Times New Roman" w:hAnsi="Times New Roman" w:cs="Times New Roman"/>
        </w:rPr>
        <w:t>Установочная база – это фрагмент высказывания (целое высказывание) р, которое вводится в связи с некоторым положением вещей q, и является внешним по отношению к q. Т.е., установочная база р не содержится изначально в ситуации, а привносится в нее.</w:t>
      </w:r>
    </w:p>
  </w:footnote>
  <w:footnote w:id="4">
    <w:p w14:paraId="74D6C9FF" w14:textId="77777777" w:rsidR="00FD3884" w:rsidRPr="00F03104" w:rsidRDefault="00FD3884" w:rsidP="0053564B">
      <w:pPr>
        <w:pStyle w:val="a9"/>
        <w:jc w:val="both"/>
        <w:rPr>
          <w:rFonts w:ascii="Times New Roman" w:hAnsi="Times New Roman" w:cs="Times New Roman"/>
        </w:rPr>
      </w:pPr>
      <w:r w:rsidRPr="00682FB2">
        <w:rPr>
          <w:rStyle w:val="ab"/>
          <w:rFonts w:ascii="Times New Roman" w:hAnsi="Times New Roman" w:cs="Times New Roman"/>
        </w:rPr>
        <w:footnoteRef/>
      </w:r>
      <w:r w:rsidRPr="00682FB2">
        <w:rPr>
          <w:rFonts w:ascii="Times New Roman" w:hAnsi="Times New Roman" w:cs="Times New Roman"/>
        </w:rPr>
        <w:t xml:space="preserve"> Г</w:t>
      </w:r>
      <w:r w:rsidRPr="00F03104">
        <w:rPr>
          <w:rFonts w:ascii="Times New Roman" w:hAnsi="Times New Roman" w:cs="Times New Roman"/>
        </w:rPr>
        <w:t>арант – субъект, берущий на себя ответственность за выделение р как истинного (адекватного) высказывания о некотором положении вещей.</w:t>
      </w:r>
    </w:p>
  </w:footnote>
  <w:footnote w:id="5">
    <w:p w14:paraId="6F103159" w14:textId="5DDEC569" w:rsidR="00FD3884" w:rsidRPr="00682FB2" w:rsidRDefault="00FD3884" w:rsidP="00B02147">
      <w:pPr>
        <w:pStyle w:val="a9"/>
        <w:jc w:val="both"/>
        <w:rPr>
          <w:rFonts w:ascii="Times New Roman" w:hAnsi="Times New Roman" w:cs="Times New Roman"/>
        </w:rPr>
      </w:pPr>
      <w:r w:rsidRPr="00682FB2">
        <w:rPr>
          <w:rStyle w:val="ab"/>
          <w:rFonts w:ascii="Times New Roman" w:hAnsi="Times New Roman" w:cs="Times New Roman"/>
        </w:rPr>
        <w:footnoteRef/>
      </w:r>
      <w:r w:rsidRPr="00682FB2">
        <w:rPr>
          <w:rFonts w:ascii="Times New Roman" w:hAnsi="Times New Roman" w:cs="Times New Roman"/>
        </w:rPr>
        <w:t xml:space="preserve"> </w:t>
      </w:r>
      <w:r w:rsidRPr="001018C7">
        <w:rPr>
          <w:rFonts w:ascii="Times New Roman" w:hAnsi="Times New Roman" w:cs="Times New Roman"/>
          <w:lang w:bidi="he-IL"/>
        </w:rPr>
        <w:t xml:space="preserve">На начало ХХ века достаточно четко выделяются три диалектных зоны языка идиш – «польский», «украинский» и «литовский», что нашло отражение в литературных произведениях. </w:t>
      </w:r>
    </w:p>
  </w:footnote>
  <w:footnote w:id="6">
    <w:p w14:paraId="5B420AF5" w14:textId="56F035D3" w:rsidR="00FD3884" w:rsidRPr="00B02147" w:rsidRDefault="00FD3884" w:rsidP="00682FB2">
      <w:pPr>
        <w:pStyle w:val="a9"/>
        <w:jc w:val="both"/>
        <w:rPr>
          <w:rFonts w:ascii="Times New Roman" w:hAnsi="Times New Roman" w:cs="Times New Roman"/>
        </w:rPr>
      </w:pPr>
      <w:r w:rsidRPr="00682FB2">
        <w:rPr>
          <w:rStyle w:val="ab"/>
          <w:rFonts w:ascii="Times New Roman" w:hAnsi="Times New Roman" w:cs="Times New Roman"/>
        </w:rPr>
        <w:footnoteRef/>
      </w:r>
      <w:r w:rsidRPr="00B02147">
        <w:rPr>
          <w:rFonts w:ascii="Times New Roman" w:hAnsi="Times New Roman" w:cs="Times New Roman"/>
          <w:lang w:val="en-US"/>
        </w:rPr>
        <w:t xml:space="preserve"> </w:t>
      </w:r>
      <w:r w:rsidRPr="00682FB2">
        <w:rPr>
          <w:rFonts w:ascii="Times New Roman" w:hAnsi="Times New Roman" w:cs="Times New Roman"/>
        </w:rPr>
        <w:t>ИВО</w:t>
      </w:r>
      <w:r w:rsidRPr="00B02147">
        <w:rPr>
          <w:rFonts w:ascii="Times New Roman" w:hAnsi="Times New Roman" w:cs="Times New Roman"/>
          <w:lang w:val="en-US"/>
        </w:rPr>
        <w:t xml:space="preserve"> </w:t>
      </w:r>
      <w:r>
        <w:rPr>
          <w:rFonts w:ascii="Times New Roman" w:hAnsi="Times New Roman" w:cs="Times New Roman"/>
          <w:lang w:val="en-US"/>
        </w:rPr>
        <w:t xml:space="preserve">(YIVO – Yidishe Visnshaftlikhe Organizatsie) – </w:t>
      </w:r>
      <w:r>
        <w:rPr>
          <w:rFonts w:ascii="Times New Roman" w:hAnsi="Times New Roman" w:cs="Times New Roman"/>
          <w:lang w:bidi="he-IL"/>
        </w:rPr>
        <w:t>букв</w:t>
      </w:r>
      <w:r w:rsidRPr="00B02147">
        <w:rPr>
          <w:rFonts w:ascii="Times New Roman" w:hAnsi="Times New Roman" w:cs="Times New Roman"/>
          <w:lang w:val="en-US" w:bidi="he-IL"/>
        </w:rPr>
        <w:t xml:space="preserve">. </w:t>
      </w:r>
      <w:r>
        <w:rPr>
          <w:rFonts w:ascii="Times New Roman" w:hAnsi="Times New Roman" w:cs="Times New Roman"/>
          <w:lang w:bidi="he-IL"/>
        </w:rPr>
        <w:t>Идишская научная организация – международная еврейская организация, ведущая исследования языка идиш. Создана в 1925 г. в Вильно (Вильнюс). После второй мировой войны была перенесена в Нью-Йорк, где существует по сей день</w:t>
      </w:r>
    </w:p>
  </w:footnote>
  <w:footnote w:id="7">
    <w:p w14:paraId="0FAB3AF0" w14:textId="77777777" w:rsidR="00FD3884" w:rsidRPr="00682FB2" w:rsidRDefault="00FD3884" w:rsidP="00682FB2">
      <w:pPr>
        <w:pStyle w:val="a9"/>
        <w:jc w:val="both"/>
        <w:rPr>
          <w:rFonts w:ascii="Times New Roman" w:hAnsi="Times New Roman" w:cs="Times New Roman"/>
        </w:rPr>
      </w:pPr>
      <w:r w:rsidRPr="00682FB2">
        <w:rPr>
          <w:rStyle w:val="ab"/>
          <w:rFonts w:ascii="Times New Roman" w:hAnsi="Times New Roman" w:cs="Times New Roman"/>
        </w:rPr>
        <w:footnoteRef/>
      </w:r>
      <w:r w:rsidRPr="00682FB2">
        <w:rPr>
          <w:rFonts w:ascii="Times New Roman" w:hAnsi="Times New Roman" w:cs="Times New Roman"/>
        </w:rPr>
        <w:t xml:space="preserve"> </w:t>
      </w:r>
      <w:r w:rsidRPr="001018C7">
        <w:rPr>
          <w:rFonts w:ascii="Times New Roman" w:hAnsi="Times New Roman" w:cs="Times New Roman"/>
          <w:lang w:bidi="he-IL"/>
        </w:rPr>
        <w:t>Корпус не позволяет учесть тонкие субкультурные и диалектальные различия, но дает возможность уловить системность и закономерность в использовании его элементов.</w:t>
      </w:r>
    </w:p>
  </w:footnote>
  <w:footnote w:id="8">
    <w:p w14:paraId="3700CC2D" w14:textId="5FF1B7A2" w:rsidR="00FD3884" w:rsidRPr="00682FB2" w:rsidRDefault="00FD3884" w:rsidP="00682FB2">
      <w:pPr>
        <w:pStyle w:val="a9"/>
        <w:jc w:val="both"/>
        <w:rPr>
          <w:rFonts w:ascii="Times New Roman" w:hAnsi="Times New Roman" w:cs="Times New Roman"/>
        </w:rPr>
      </w:pPr>
      <w:r w:rsidRPr="00682FB2">
        <w:rPr>
          <w:rStyle w:val="ab"/>
          <w:rFonts w:ascii="Times New Roman" w:hAnsi="Times New Roman" w:cs="Times New Roman"/>
        </w:rPr>
        <w:footnoteRef/>
      </w:r>
      <w:r w:rsidRPr="00682FB2">
        <w:rPr>
          <w:rFonts w:ascii="Times New Roman" w:hAnsi="Times New Roman" w:cs="Times New Roman"/>
        </w:rPr>
        <w:t xml:space="preserve"> </w:t>
      </w:r>
      <w:r w:rsidRPr="001018C7">
        <w:rPr>
          <w:rFonts w:ascii="Times New Roman" w:hAnsi="Times New Roman" w:cs="Times New Roman"/>
          <w:lang w:bidi="he-IL"/>
        </w:rPr>
        <w:t xml:space="preserve">Корпус языка идиш </w:t>
      </w:r>
      <w:r w:rsidRPr="008B009C">
        <w:rPr>
          <w:rFonts w:ascii="Times New Roman" w:hAnsi="Times New Roman" w:cs="Times New Roman"/>
          <w:lang w:bidi="he-IL"/>
        </w:rPr>
        <w:t>–</w:t>
      </w:r>
      <w:r w:rsidRPr="001018C7">
        <w:rPr>
          <w:rFonts w:ascii="Times New Roman" w:hAnsi="Times New Roman" w:cs="Times New Roman"/>
          <w:lang w:bidi="he-IL"/>
        </w:rPr>
        <w:t xml:space="preserve"> </w:t>
      </w:r>
      <w:r w:rsidRPr="001018C7">
        <w:rPr>
          <w:rFonts w:ascii="Times New Roman" w:hAnsi="Times New Roman" w:cs="Times New Roman"/>
          <w:lang w:val="en-US" w:bidi="he-IL"/>
        </w:rPr>
        <w:t>The</w:t>
      </w:r>
      <w:r w:rsidRPr="001018C7">
        <w:rPr>
          <w:rFonts w:ascii="Times New Roman" w:hAnsi="Times New Roman" w:cs="Times New Roman"/>
          <w:lang w:bidi="he-IL"/>
        </w:rPr>
        <w:t xml:space="preserve"> </w:t>
      </w:r>
      <w:r w:rsidRPr="001018C7">
        <w:rPr>
          <w:rFonts w:ascii="Times New Roman" w:hAnsi="Times New Roman" w:cs="Times New Roman"/>
          <w:lang w:val="en-US" w:bidi="he-IL"/>
        </w:rPr>
        <w:t>Corpus</w:t>
      </w:r>
      <w:r w:rsidRPr="001018C7">
        <w:rPr>
          <w:rFonts w:ascii="Times New Roman" w:hAnsi="Times New Roman" w:cs="Times New Roman"/>
          <w:lang w:bidi="he-IL"/>
        </w:rPr>
        <w:t xml:space="preserve"> </w:t>
      </w:r>
      <w:r w:rsidRPr="001018C7">
        <w:rPr>
          <w:rFonts w:ascii="Times New Roman" w:hAnsi="Times New Roman" w:cs="Times New Roman"/>
          <w:lang w:val="en-US" w:bidi="he-IL"/>
        </w:rPr>
        <w:t>of</w:t>
      </w:r>
      <w:r w:rsidRPr="001018C7">
        <w:rPr>
          <w:rFonts w:ascii="Times New Roman" w:hAnsi="Times New Roman" w:cs="Times New Roman"/>
          <w:lang w:bidi="he-IL"/>
        </w:rPr>
        <w:t xml:space="preserve"> </w:t>
      </w:r>
      <w:r w:rsidRPr="001018C7">
        <w:rPr>
          <w:rFonts w:ascii="Times New Roman" w:hAnsi="Times New Roman" w:cs="Times New Roman"/>
          <w:lang w:val="en-US" w:bidi="he-IL"/>
        </w:rPr>
        <w:t>Modern</w:t>
      </w:r>
      <w:r w:rsidRPr="001018C7">
        <w:rPr>
          <w:rFonts w:ascii="Times New Roman" w:hAnsi="Times New Roman" w:cs="Times New Roman"/>
          <w:lang w:bidi="he-IL"/>
        </w:rPr>
        <w:t xml:space="preserve"> </w:t>
      </w:r>
      <w:r w:rsidRPr="001018C7">
        <w:rPr>
          <w:rFonts w:ascii="Times New Roman" w:hAnsi="Times New Roman" w:cs="Times New Roman"/>
          <w:lang w:val="en-US" w:bidi="he-IL"/>
        </w:rPr>
        <w:t>Yiddish</w:t>
      </w:r>
      <w:r w:rsidRPr="001018C7">
        <w:rPr>
          <w:rFonts w:ascii="Times New Roman" w:hAnsi="Times New Roman" w:cs="Times New Roman"/>
          <w:lang w:bidi="he-IL"/>
        </w:rPr>
        <w:t xml:space="preserve">, </w:t>
      </w:r>
      <w:hyperlink r:id="rId1" w:history="1">
        <w:r w:rsidRPr="001018C7">
          <w:rPr>
            <w:rStyle w:val="a8"/>
            <w:rFonts w:ascii="Times New Roman" w:hAnsi="Times New Roman" w:cs="Times New Roman"/>
            <w:lang w:val="en-US" w:bidi="he-IL"/>
          </w:rPr>
          <w:t>http</w:t>
        </w:r>
        <w:r w:rsidRPr="001018C7">
          <w:rPr>
            <w:rStyle w:val="a8"/>
            <w:rFonts w:ascii="Times New Roman" w:hAnsi="Times New Roman" w:cs="Times New Roman"/>
            <w:lang w:bidi="he-IL"/>
          </w:rPr>
          <w:t>://</w:t>
        </w:r>
        <w:r w:rsidRPr="001018C7">
          <w:rPr>
            <w:rStyle w:val="a8"/>
            <w:rFonts w:ascii="Times New Roman" w:hAnsi="Times New Roman" w:cs="Times New Roman"/>
            <w:lang w:val="en-US" w:bidi="he-IL"/>
          </w:rPr>
          <w:t>web</w:t>
        </w:r>
        <w:r w:rsidRPr="001018C7">
          <w:rPr>
            <w:rStyle w:val="a8"/>
            <w:rFonts w:ascii="Times New Roman" w:hAnsi="Times New Roman" w:cs="Times New Roman"/>
            <w:lang w:bidi="he-IL"/>
          </w:rPr>
          <w:t>-</w:t>
        </w:r>
        <w:r w:rsidRPr="001018C7">
          <w:rPr>
            <w:rStyle w:val="a8"/>
            <w:rFonts w:ascii="Times New Roman" w:hAnsi="Times New Roman" w:cs="Times New Roman"/>
            <w:lang w:val="en-US" w:bidi="he-IL"/>
          </w:rPr>
          <w:t>corpora</w:t>
        </w:r>
        <w:r w:rsidRPr="001018C7">
          <w:rPr>
            <w:rStyle w:val="a8"/>
            <w:rFonts w:ascii="Times New Roman" w:hAnsi="Times New Roman" w:cs="Times New Roman"/>
            <w:lang w:bidi="he-IL"/>
          </w:rPr>
          <w:t>.</w:t>
        </w:r>
        <w:r w:rsidRPr="001018C7">
          <w:rPr>
            <w:rStyle w:val="a8"/>
            <w:rFonts w:ascii="Times New Roman" w:hAnsi="Times New Roman" w:cs="Times New Roman"/>
            <w:lang w:val="en-US" w:bidi="he-IL"/>
          </w:rPr>
          <w:t>net</w:t>
        </w:r>
        <w:r w:rsidRPr="001018C7">
          <w:rPr>
            <w:rStyle w:val="a8"/>
            <w:rFonts w:ascii="Times New Roman" w:hAnsi="Times New Roman" w:cs="Times New Roman"/>
            <w:lang w:bidi="he-IL"/>
          </w:rPr>
          <w:t>/</w:t>
        </w:r>
        <w:r w:rsidRPr="001018C7">
          <w:rPr>
            <w:rStyle w:val="a8"/>
            <w:rFonts w:ascii="Times New Roman" w:hAnsi="Times New Roman" w:cs="Times New Roman"/>
            <w:lang w:val="en-US" w:bidi="he-IL"/>
          </w:rPr>
          <w:t>YNC</w:t>
        </w:r>
      </w:hyperlink>
      <w:r w:rsidRPr="001018C7">
        <w:rPr>
          <w:rFonts w:ascii="Times New Roman" w:hAnsi="Times New Roman" w:cs="Times New Roman"/>
          <w:lang w:bidi="he-IL"/>
        </w:rPr>
        <w:t xml:space="preserve"> – совместный проект </w:t>
      </w:r>
      <w:r w:rsidRPr="001018C7">
        <w:rPr>
          <w:rFonts w:ascii="Times New Roman" w:hAnsi="Times New Roman" w:cs="Times New Roman"/>
          <w:color w:val="000000"/>
        </w:rPr>
        <w:t>РАН и университета Регенсбурга. Корпус включает почти 4 млн. словоупотреблений (3 319877), содержит перевод отдельных лексем на английский язык и имеет частичную метатекстовую и морфологическую разметку.</w:t>
      </w:r>
    </w:p>
  </w:footnote>
  <w:footnote w:id="9">
    <w:p w14:paraId="2D14C9EF" w14:textId="1953A97F" w:rsidR="00FD3884" w:rsidRDefault="00FD3884" w:rsidP="004D3983">
      <w:pPr>
        <w:pStyle w:val="a9"/>
        <w:jc w:val="both"/>
      </w:pPr>
      <w:r w:rsidRPr="004D3983">
        <w:rPr>
          <w:rStyle w:val="ab"/>
          <w:rFonts w:ascii="Times New Roman" w:hAnsi="Times New Roman" w:cs="Times New Roman"/>
        </w:rPr>
        <w:footnoteRef/>
      </w:r>
      <w:r w:rsidRPr="004D3983">
        <w:rPr>
          <w:rFonts w:ascii="Times New Roman" w:hAnsi="Times New Roman" w:cs="Times New Roman"/>
        </w:rPr>
        <w:t xml:space="preserve"> Собственный </w:t>
      </w:r>
      <w:r>
        <w:rPr>
          <w:rFonts w:ascii="Times New Roman" w:hAnsi="Times New Roman" w:cs="Times New Roman"/>
        </w:rPr>
        <w:t>под</w:t>
      </w:r>
      <w:r w:rsidRPr="004D3983">
        <w:rPr>
          <w:rFonts w:ascii="Times New Roman" w:hAnsi="Times New Roman" w:cs="Times New Roman"/>
        </w:rPr>
        <w:t>корпус составлялся таким образом, чтобы были сбалансированно представлены три оновных диалекта идиша:</w:t>
      </w:r>
      <w:r w:rsidRPr="008B009C">
        <w:rPr>
          <w:rFonts w:ascii="Times New Roman" w:hAnsi="Times New Roman" w:cs="Times New Roman"/>
          <w:lang w:bidi="he-IL"/>
        </w:rPr>
        <w:t xml:space="preserve"> М. Мойхер-Сфорим (1835-1917), Д.</w:t>
      </w:r>
      <w:r>
        <w:rPr>
          <w:rFonts w:ascii="Times New Roman" w:hAnsi="Times New Roman" w:cs="Times New Roman"/>
          <w:lang w:bidi="he-IL"/>
        </w:rPr>
        <w:t> </w:t>
      </w:r>
      <w:r w:rsidRPr="008B009C">
        <w:rPr>
          <w:rFonts w:ascii="Times New Roman" w:hAnsi="Times New Roman" w:cs="Times New Roman"/>
          <w:lang w:bidi="he-IL"/>
        </w:rPr>
        <w:t>Кац (р.1956) представляют «литовский»</w:t>
      </w:r>
      <w:r w:rsidRPr="002901CE">
        <w:rPr>
          <w:rFonts w:ascii="Times New Roman" w:hAnsi="Times New Roman" w:cs="Times New Roman"/>
          <w:lang w:bidi="he-IL"/>
        </w:rPr>
        <w:t xml:space="preserve"> (северовосточный) диалект; И.-Л. Перец</w:t>
      </w:r>
      <w:r>
        <w:rPr>
          <w:rFonts w:ascii="Times New Roman" w:hAnsi="Times New Roman" w:cs="Times New Roman"/>
          <w:lang w:bidi="he-IL"/>
        </w:rPr>
        <w:t xml:space="preserve"> (1852-195), Й. Опатошу (1886-1954)</w:t>
      </w:r>
      <w:r w:rsidRPr="002901CE">
        <w:rPr>
          <w:rFonts w:ascii="Times New Roman" w:hAnsi="Times New Roman" w:cs="Times New Roman"/>
          <w:lang w:bidi="he-IL"/>
        </w:rPr>
        <w:t xml:space="preserve"> – «польский» (центральный)</w:t>
      </w:r>
      <w:r>
        <w:rPr>
          <w:rFonts w:ascii="Times New Roman" w:hAnsi="Times New Roman" w:cs="Times New Roman"/>
          <w:lang w:bidi="he-IL"/>
        </w:rPr>
        <w:t>,</w:t>
      </w:r>
      <w:r w:rsidRPr="002901CE">
        <w:rPr>
          <w:rFonts w:ascii="Times New Roman" w:hAnsi="Times New Roman" w:cs="Times New Roman"/>
          <w:lang w:bidi="he-IL"/>
        </w:rPr>
        <w:t xml:space="preserve"> Шолом-Алейхем</w:t>
      </w:r>
      <w:r>
        <w:rPr>
          <w:rFonts w:ascii="Times New Roman" w:hAnsi="Times New Roman" w:cs="Times New Roman"/>
          <w:lang w:bidi="he-IL"/>
        </w:rPr>
        <w:t xml:space="preserve"> (1856-1916), Б. Сандлер (р. 1956)</w:t>
      </w:r>
      <w:r w:rsidRPr="002901CE">
        <w:rPr>
          <w:rFonts w:ascii="Times New Roman" w:hAnsi="Times New Roman" w:cs="Times New Roman"/>
          <w:lang w:bidi="he-IL"/>
        </w:rPr>
        <w:t xml:space="preserve"> – «украинский» (южный диалект).</w:t>
      </w:r>
      <w:r w:rsidRPr="001B3FA6">
        <w:rPr>
          <w:rFonts w:ascii="Times New Roman" w:hAnsi="Times New Roman" w:cs="Times New Roman"/>
          <w:lang w:bidi="he-IL"/>
        </w:rPr>
        <w:t xml:space="preserve"> </w:t>
      </w:r>
    </w:p>
  </w:footnote>
  <w:footnote w:id="10">
    <w:p w14:paraId="5077CFB8" w14:textId="77777777" w:rsidR="00FD3884" w:rsidRPr="00292F39" w:rsidRDefault="00FD3884" w:rsidP="008B009C">
      <w:pPr>
        <w:pStyle w:val="a9"/>
        <w:jc w:val="both"/>
        <w:rPr>
          <w:rFonts w:ascii="Times New Roman" w:hAnsi="Times New Roman" w:cs="Times New Roman"/>
        </w:rPr>
      </w:pPr>
      <w:r w:rsidRPr="00292F39">
        <w:rPr>
          <w:rStyle w:val="ab"/>
          <w:rFonts w:ascii="Times New Roman" w:hAnsi="Times New Roman" w:cs="Times New Roman"/>
        </w:rPr>
        <w:footnoteRef/>
      </w:r>
      <w:r w:rsidRPr="00292F39">
        <w:rPr>
          <w:rFonts w:ascii="Times New Roman" w:hAnsi="Times New Roman" w:cs="Times New Roman"/>
        </w:rPr>
        <w:t xml:space="preserve"> Пассивная валентность </w:t>
      </w:r>
      <w:r>
        <w:rPr>
          <w:rFonts w:ascii="Times New Roman" w:hAnsi="Times New Roman" w:cs="Times New Roman"/>
        </w:rPr>
        <w:t>–</w:t>
      </w:r>
      <w:r w:rsidRPr="00292F39">
        <w:rPr>
          <w:rFonts w:ascii="Times New Roman" w:hAnsi="Times New Roman" w:cs="Times New Roman"/>
        </w:rPr>
        <w:t xml:space="preserve"> </w:t>
      </w:r>
      <w:r>
        <w:rPr>
          <w:rFonts w:ascii="Times New Roman" w:hAnsi="Times New Roman" w:cs="Times New Roman"/>
        </w:rPr>
        <w:t>способность слова присоединяться к синтаксической вершине.</w:t>
      </w:r>
    </w:p>
  </w:footnote>
  <w:footnote w:id="11">
    <w:p w14:paraId="1F6894E5" w14:textId="57284E3B" w:rsidR="00FD3884" w:rsidRPr="00C73E84" w:rsidRDefault="00FD3884" w:rsidP="00BF3E53">
      <w:pPr>
        <w:pStyle w:val="a9"/>
        <w:jc w:val="both"/>
        <w:rPr>
          <w:rFonts w:ascii="Times New Roman" w:hAnsi="Times New Roman" w:cs="Times New Roman"/>
          <w:lang w:bidi="he-IL"/>
        </w:rPr>
      </w:pPr>
      <w:r w:rsidRPr="00C73E84">
        <w:rPr>
          <w:rStyle w:val="ab"/>
          <w:rFonts w:ascii="Times New Roman" w:hAnsi="Times New Roman" w:cs="Times New Roman"/>
        </w:rPr>
        <w:footnoteRef/>
      </w:r>
      <w:r w:rsidRPr="00C73E84">
        <w:rPr>
          <w:rFonts w:ascii="Times New Roman" w:hAnsi="Times New Roman" w:cs="Times New Roman"/>
        </w:rPr>
        <w:t xml:space="preserve"> Первые грамматики языка идиш появляются еще в конце 17 века (например, грамматика </w:t>
      </w:r>
      <w:r w:rsidRPr="00C73E84">
        <w:rPr>
          <w:rFonts w:ascii="Times New Roman" w:hAnsi="Times New Roman" w:cs="Times New Roman"/>
          <w:lang w:val="en-US"/>
        </w:rPr>
        <w:t>Wagenseil</w:t>
      </w:r>
      <w:r w:rsidRPr="00C73E84">
        <w:rPr>
          <w:rFonts w:ascii="Times New Roman" w:hAnsi="Times New Roman" w:cs="Times New Roman"/>
        </w:rPr>
        <w:t xml:space="preserve"> </w:t>
      </w:r>
      <w:r w:rsidRPr="00C73E84">
        <w:rPr>
          <w:rFonts w:ascii="Times New Roman" w:hAnsi="Times New Roman" w:cs="Times New Roman"/>
          <w:lang w:val="en-US"/>
        </w:rPr>
        <w:t>J</w:t>
      </w:r>
      <w:r w:rsidRPr="00C73E84">
        <w:rPr>
          <w:rFonts w:ascii="Times New Roman" w:hAnsi="Times New Roman" w:cs="Times New Roman"/>
        </w:rPr>
        <w:t xml:space="preserve">. </w:t>
      </w:r>
      <w:r w:rsidRPr="00C73E84">
        <w:rPr>
          <w:rFonts w:ascii="Times New Roman" w:hAnsi="Times New Roman" w:cs="Times New Roman"/>
          <w:lang w:val="en-US"/>
        </w:rPr>
        <w:t>Chr</w:t>
      </w:r>
      <w:r w:rsidRPr="00C73E84">
        <w:rPr>
          <w:rFonts w:ascii="Times New Roman" w:hAnsi="Times New Roman" w:cs="Times New Roman"/>
        </w:rPr>
        <w:t xml:space="preserve">. </w:t>
      </w:r>
      <w:r w:rsidRPr="00C73E84">
        <w:rPr>
          <w:rFonts w:ascii="Times New Roman" w:hAnsi="Times New Roman" w:cs="Times New Roman"/>
          <w:lang w:val="en-US"/>
        </w:rPr>
        <w:t>Belehrung</w:t>
      </w:r>
      <w:r w:rsidRPr="00C73E84">
        <w:rPr>
          <w:rFonts w:ascii="Times New Roman" w:hAnsi="Times New Roman" w:cs="Times New Roman"/>
        </w:rPr>
        <w:t xml:space="preserve"> </w:t>
      </w:r>
      <w:r w:rsidRPr="00C73E84">
        <w:rPr>
          <w:rFonts w:ascii="Times New Roman" w:hAnsi="Times New Roman" w:cs="Times New Roman"/>
          <w:lang w:val="en-US"/>
        </w:rPr>
        <w:t>der</w:t>
      </w:r>
      <w:r w:rsidRPr="00C73E84">
        <w:rPr>
          <w:rFonts w:ascii="Times New Roman" w:hAnsi="Times New Roman" w:cs="Times New Roman"/>
        </w:rPr>
        <w:t xml:space="preserve"> </w:t>
      </w:r>
      <w:r w:rsidRPr="00C73E84">
        <w:rPr>
          <w:rFonts w:ascii="Times New Roman" w:hAnsi="Times New Roman" w:cs="Times New Roman"/>
          <w:lang w:val="en-US"/>
        </w:rPr>
        <w:t>juedischdeutschen</w:t>
      </w:r>
      <w:r w:rsidRPr="00C73E84">
        <w:rPr>
          <w:rFonts w:ascii="Times New Roman" w:hAnsi="Times New Roman" w:cs="Times New Roman"/>
        </w:rPr>
        <w:t xml:space="preserve"> </w:t>
      </w:r>
      <w:r w:rsidRPr="00C73E84">
        <w:rPr>
          <w:rFonts w:ascii="Times New Roman" w:hAnsi="Times New Roman" w:cs="Times New Roman"/>
          <w:lang w:val="en-US"/>
        </w:rPr>
        <w:t>Rede</w:t>
      </w:r>
      <w:r w:rsidRPr="00C73E84">
        <w:rPr>
          <w:rFonts w:ascii="Times New Roman" w:hAnsi="Times New Roman" w:cs="Times New Roman"/>
        </w:rPr>
        <w:t xml:space="preserve">- </w:t>
      </w:r>
      <w:r w:rsidRPr="00C73E84">
        <w:rPr>
          <w:rFonts w:ascii="Times New Roman" w:hAnsi="Times New Roman" w:cs="Times New Roman"/>
          <w:lang w:val="en-US"/>
        </w:rPr>
        <w:t>und</w:t>
      </w:r>
      <w:r w:rsidRPr="00C73E84">
        <w:rPr>
          <w:rFonts w:ascii="Times New Roman" w:hAnsi="Times New Roman" w:cs="Times New Roman"/>
        </w:rPr>
        <w:t xml:space="preserve"> </w:t>
      </w:r>
      <w:r w:rsidRPr="00C73E84">
        <w:rPr>
          <w:rFonts w:ascii="Times New Roman" w:hAnsi="Times New Roman" w:cs="Times New Roman"/>
          <w:lang w:val="en-US"/>
        </w:rPr>
        <w:t>Schreibart</w:t>
      </w:r>
      <w:r w:rsidRPr="00C73E84">
        <w:rPr>
          <w:rFonts w:ascii="Times New Roman" w:hAnsi="Times New Roman" w:cs="Times New Roman"/>
        </w:rPr>
        <w:t xml:space="preserve">. </w:t>
      </w:r>
      <w:r w:rsidRPr="00C73E84">
        <w:rPr>
          <w:rFonts w:ascii="Times New Roman" w:hAnsi="Times New Roman" w:cs="Times New Roman"/>
          <w:lang w:val="en-US"/>
        </w:rPr>
        <w:t>Koenigsberg</w:t>
      </w:r>
      <w:r w:rsidRPr="00C73E84">
        <w:rPr>
          <w:rFonts w:ascii="Times New Roman" w:hAnsi="Times New Roman" w:cs="Times New Roman"/>
        </w:rPr>
        <w:t>, 1669). Отношение к языку идиш было долгое время пренебрежительным и во многом определялось дивергентной теорией, в рамках которой идиш рассматривался как язык, обособившийся от немецкого языка. Не случайно в прессе идиш именовался не иначе как «жаргон». В начале 20 века отношение к идишу меняется, в программной статье «Задачи еврейской филологии» Б.</w:t>
      </w:r>
      <w:r>
        <w:rPr>
          <w:rFonts w:ascii="Times New Roman" w:hAnsi="Times New Roman" w:cs="Times New Roman"/>
        </w:rPr>
        <w:t> </w:t>
      </w:r>
      <w:r w:rsidRPr="00C73E84">
        <w:rPr>
          <w:rFonts w:ascii="Times New Roman" w:hAnsi="Times New Roman" w:cs="Times New Roman"/>
        </w:rPr>
        <w:t>Борохов пишет о необходимости унифицировать еврейский язык [Козулева, Федченко 2013]. В первой четверти 20-</w:t>
      </w:r>
      <w:r>
        <w:rPr>
          <w:rFonts w:ascii="Times New Roman" w:hAnsi="Times New Roman" w:cs="Times New Roman"/>
        </w:rPr>
        <w:t>о</w:t>
      </w:r>
      <w:r w:rsidRPr="00C73E84">
        <w:rPr>
          <w:rFonts w:ascii="Times New Roman" w:hAnsi="Times New Roman" w:cs="Times New Roman"/>
        </w:rPr>
        <w:t>го столетия появляется несколько грамматик языка идиш: грамматика З.</w:t>
      </w:r>
      <w:r>
        <w:rPr>
          <w:rFonts w:ascii="Times New Roman" w:hAnsi="Times New Roman" w:cs="Times New Roman"/>
        </w:rPr>
        <w:t> </w:t>
      </w:r>
      <w:r w:rsidRPr="00C73E84">
        <w:rPr>
          <w:rFonts w:ascii="Times New Roman" w:hAnsi="Times New Roman" w:cs="Times New Roman"/>
        </w:rPr>
        <w:t>Рейзена</w:t>
      </w:r>
      <w:r>
        <w:rPr>
          <w:rFonts w:ascii="Times New Roman" w:hAnsi="Times New Roman" w:cs="Times New Roman"/>
        </w:rPr>
        <w:t xml:space="preserve"> (1920), М. Мизеса (1924), А. Зарецкого (1926), практические грамматики Ф. Ге</w:t>
      </w:r>
      <w:r w:rsidRPr="00C73E84">
        <w:rPr>
          <w:rFonts w:ascii="Times New Roman" w:hAnsi="Times New Roman" w:cs="Times New Roman"/>
        </w:rPr>
        <w:t>льпер</w:t>
      </w:r>
      <w:r>
        <w:rPr>
          <w:rFonts w:ascii="Times New Roman" w:hAnsi="Times New Roman" w:cs="Times New Roman"/>
          <w:lang w:bidi="he-IL"/>
        </w:rPr>
        <w:t>и</w:t>
      </w:r>
      <w:r w:rsidRPr="00C73E84">
        <w:rPr>
          <w:rFonts w:ascii="Times New Roman" w:hAnsi="Times New Roman" w:cs="Times New Roman"/>
        </w:rPr>
        <w:t>на и М.</w:t>
      </w:r>
      <w:r>
        <w:rPr>
          <w:rFonts w:ascii="Times New Roman" w:hAnsi="Times New Roman" w:cs="Times New Roman"/>
        </w:rPr>
        <w:t> </w:t>
      </w:r>
      <w:r w:rsidRPr="00C73E84">
        <w:rPr>
          <w:rFonts w:ascii="Times New Roman" w:hAnsi="Times New Roman" w:cs="Times New Roman"/>
        </w:rPr>
        <w:t>Вайнрайха</w:t>
      </w:r>
      <w:r>
        <w:rPr>
          <w:rFonts w:ascii="Times New Roman" w:hAnsi="Times New Roman" w:cs="Times New Roman"/>
        </w:rPr>
        <w:t xml:space="preserve"> (1929), М. Бирнбаума и Д. Касселя (1928) и «Академическая грамматика идиша» </w:t>
      </w:r>
      <w:r>
        <w:rPr>
          <w:rFonts w:ascii="Times New Roman" w:hAnsi="Times New Roman" w:cs="Times New Roman"/>
          <w:lang w:bidi="he-IL"/>
        </w:rPr>
        <w:t>Э. </w:t>
      </w:r>
      <w:r>
        <w:rPr>
          <w:rFonts w:ascii="Times New Roman" w:hAnsi="Times New Roman" w:cs="Times New Roman"/>
        </w:rPr>
        <w:t>Фальковича (1930)</w:t>
      </w:r>
      <w:r w:rsidRPr="00C73E84">
        <w:rPr>
          <w:rFonts w:ascii="Times New Roman" w:hAnsi="Times New Roman" w:cs="Times New Roman"/>
        </w:rPr>
        <w:t>. Стандартизация идиша была завершена институт</w:t>
      </w:r>
      <w:r w:rsidRPr="00C73E84">
        <w:rPr>
          <w:rFonts w:ascii="Times New Roman" w:hAnsi="Times New Roman" w:cs="Times New Roman"/>
          <w:lang w:bidi="he-IL"/>
        </w:rPr>
        <w:t>ом</w:t>
      </w:r>
      <w:r w:rsidRPr="00C73E84">
        <w:rPr>
          <w:rFonts w:ascii="Times New Roman" w:hAnsi="Times New Roman" w:cs="Times New Roman"/>
        </w:rPr>
        <w:t xml:space="preserve"> </w:t>
      </w:r>
      <w:r w:rsidRPr="00C73E84">
        <w:rPr>
          <w:rFonts w:ascii="Times New Roman" w:hAnsi="Times New Roman" w:cs="Times New Roman"/>
          <w:lang w:val="en-US"/>
        </w:rPr>
        <w:t>YIVO</w:t>
      </w:r>
      <w:r w:rsidRPr="00C73E84">
        <w:rPr>
          <w:rFonts w:ascii="Times New Roman" w:hAnsi="Times New Roman" w:cs="Times New Roman"/>
        </w:rPr>
        <w:t>.</w:t>
      </w:r>
    </w:p>
  </w:footnote>
  <w:footnote w:id="12">
    <w:p w14:paraId="0A24E0DF" w14:textId="404E18CE" w:rsidR="00FD3884" w:rsidRPr="00682FB2" w:rsidRDefault="00FD3884" w:rsidP="00682FB2">
      <w:pPr>
        <w:pStyle w:val="a9"/>
        <w:jc w:val="both"/>
        <w:rPr>
          <w:rFonts w:ascii="Times New Roman" w:hAnsi="Times New Roman" w:cs="Times New Roman"/>
        </w:rPr>
      </w:pPr>
      <w:r>
        <w:rPr>
          <w:rStyle w:val="ab"/>
        </w:rPr>
        <w:footnoteRef/>
      </w:r>
      <w:r>
        <w:t xml:space="preserve"> </w:t>
      </w:r>
      <w:r w:rsidRPr="00682FB2">
        <w:rPr>
          <w:rFonts w:ascii="Times New Roman" w:hAnsi="Times New Roman" w:cs="Times New Roman"/>
        </w:rPr>
        <w:t>См. подробнее в статье В.В.</w:t>
      </w:r>
      <w:r>
        <w:rPr>
          <w:rFonts w:ascii="Times New Roman" w:hAnsi="Times New Roman" w:cs="Times New Roman"/>
        </w:rPr>
        <w:t> </w:t>
      </w:r>
      <w:r w:rsidRPr="00682FB2">
        <w:rPr>
          <w:rFonts w:ascii="Times New Roman" w:hAnsi="Times New Roman" w:cs="Times New Roman"/>
        </w:rPr>
        <w:t xml:space="preserve">Федченко, посвященной обзору лексикографических источников </w:t>
      </w:r>
      <w:r w:rsidRPr="00100D00">
        <w:rPr>
          <w:rFonts w:ascii="Times New Roman" w:hAnsi="Times New Roman" w:cs="Times New Roman"/>
          <w:lang w:bidi="he-IL"/>
        </w:rPr>
        <w:t>[Федченко 2013].</w:t>
      </w:r>
    </w:p>
  </w:footnote>
  <w:footnote w:id="13">
    <w:p w14:paraId="43D39005" w14:textId="77777777" w:rsidR="00FD3884" w:rsidRPr="00682FB2" w:rsidRDefault="00FD3884" w:rsidP="00682FB2">
      <w:pPr>
        <w:pStyle w:val="a9"/>
        <w:jc w:val="both"/>
        <w:rPr>
          <w:rFonts w:ascii="Times New Roman" w:hAnsi="Times New Roman" w:cs="Times New Roman"/>
          <w:lang w:bidi="he-IL"/>
        </w:rPr>
      </w:pPr>
      <w:r>
        <w:rPr>
          <w:rStyle w:val="ab"/>
        </w:rPr>
        <w:footnoteRef/>
      </w:r>
      <w:r>
        <w:t xml:space="preserve"> </w:t>
      </w:r>
      <w:r w:rsidRPr="00682FB2">
        <w:rPr>
          <w:rFonts w:ascii="Times New Roman" w:hAnsi="Times New Roman" w:cs="Times New Roman"/>
          <w:lang w:val="en-US"/>
        </w:rPr>
        <w:t>Avade</w:t>
      </w:r>
      <w:r w:rsidRPr="00682FB2">
        <w:rPr>
          <w:rFonts w:ascii="Times New Roman" w:hAnsi="Times New Roman" w:cs="Times New Roman"/>
        </w:rPr>
        <w:t xml:space="preserve"> – </w:t>
      </w:r>
      <w:r w:rsidRPr="00682FB2">
        <w:rPr>
          <w:rFonts w:ascii="Times New Roman" w:hAnsi="Times New Roman" w:cs="Times New Roman"/>
          <w:lang w:bidi="he-IL"/>
        </w:rPr>
        <w:t xml:space="preserve">заимствование из арамейского языка. </w:t>
      </w:r>
    </w:p>
  </w:footnote>
  <w:footnote w:id="14">
    <w:p w14:paraId="2648F4D2" w14:textId="0F1A7BD8" w:rsidR="00FD3884" w:rsidRPr="00053388" w:rsidRDefault="00FD3884" w:rsidP="00682FB2">
      <w:pPr>
        <w:pStyle w:val="a9"/>
        <w:jc w:val="both"/>
        <w:rPr>
          <w:rFonts w:ascii="Times New Roman" w:hAnsi="Times New Roman" w:cs="Times New Roman"/>
          <w:lang w:bidi="he-IL"/>
        </w:rPr>
      </w:pPr>
      <w:r w:rsidRPr="00053388">
        <w:rPr>
          <w:rStyle w:val="ab"/>
          <w:rFonts w:ascii="Times New Roman" w:hAnsi="Times New Roman" w:cs="Times New Roman"/>
        </w:rPr>
        <w:footnoteRef/>
      </w:r>
      <w:r w:rsidRPr="00053388">
        <w:rPr>
          <w:rFonts w:ascii="Times New Roman" w:hAnsi="Times New Roman" w:cs="Times New Roman"/>
        </w:rPr>
        <w:t xml:space="preserve"> </w:t>
      </w:r>
      <w:r w:rsidRPr="00053388">
        <w:rPr>
          <w:rFonts w:ascii="Times New Roman" w:hAnsi="Times New Roman" w:cs="Times New Roman"/>
          <w:lang w:bidi="he-IL"/>
        </w:rPr>
        <w:t>Оговоримся: в просмотренных нами выборке текстов до 1940</w:t>
      </w:r>
      <w:r>
        <w:rPr>
          <w:rFonts w:ascii="Times New Roman" w:hAnsi="Times New Roman" w:cs="Times New Roman"/>
          <w:lang w:bidi="he-IL"/>
        </w:rPr>
        <w:t xml:space="preserve"> </w:t>
      </w:r>
      <w:r w:rsidRPr="00053388">
        <w:rPr>
          <w:rFonts w:ascii="Times New Roman" w:hAnsi="Times New Roman" w:cs="Times New Roman"/>
          <w:lang w:bidi="he-IL"/>
        </w:rPr>
        <w:t xml:space="preserve">г. </w:t>
      </w:r>
      <w:r w:rsidRPr="00053388">
        <w:rPr>
          <w:rFonts w:ascii="Times New Roman" w:hAnsi="Times New Roman" w:cs="Times New Roman"/>
          <w:i/>
          <w:iCs/>
          <w:lang w:val="en-US" w:bidi="he-IL"/>
        </w:rPr>
        <w:t>avade</w:t>
      </w:r>
      <w:r w:rsidRPr="00053388">
        <w:rPr>
          <w:rFonts w:ascii="Times New Roman" w:hAnsi="Times New Roman" w:cs="Times New Roman"/>
          <w:rtl/>
          <w:lang w:val="en-US" w:bidi="he-IL"/>
        </w:rPr>
        <w:t xml:space="preserve"> </w:t>
      </w:r>
      <w:r w:rsidRPr="00053388">
        <w:rPr>
          <w:rFonts w:ascii="Times New Roman" w:hAnsi="Times New Roman" w:cs="Times New Roman"/>
          <w:lang w:bidi="he-IL"/>
        </w:rPr>
        <w:t>в инициальной позиции встретилось только 1 раз, что говорит о том, что такое использование этой лексемы на начало 20</w:t>
      </w:r>
      <w:r>
        <w:rPr>
          <w:rFonts w:ascii="Times New Roman" w:hAnsi="Times New Roman" w:cs="Times New Roman"/>
          <w:lang w:bidi="he-IL"/>
        </w:rPr>
        <w:t xml:space="preserve"> </w:t>
      </w:r>
      <w:r w:rsidRPr="00053388">
        <w:rPr>
          <w:rFonts w:ascii="Times New Roman" w:hAnsi="Times New Roman" w:cs="Times New Roman"/>
          <w:lang w:bidi="he-IL"/>
        </w:rPr>
        <w:t>в</w:t>
      </w:r>
      <w:r>
        <w:rPr>
          <w:rFonts w:ascii="Times New Roman" w:hAnsi="Times New Roman" w:cs="Times New Roman"/>
          <w:lang w:bidi="he-IL"/>
        </w:rPr>
        <w:t>.</w:t>
      </w:r>
      <w:r w:rsidRPr="00053388">
        <w:rPr>
          <w:rFonts w:ascii="Times New Roman" w:hAnsi="Times New Roman" w:cs="Times New Roman"/>
          <w:lang w:bidi="he-IL"/>
        </w:rPr>
        <w:t xml:space="preserve"> было маргинально, и скорее всего здесь мы имеем дело с влиянием английского языка, в котором значению лексемы </w:t>
      </w:r>
      <w:r w:rsidRPr="00053388">
        <w:rPr>
          <w:rFonts w:ascii="Times New Roman" w:hAnsi="Times New Roman" w:cs="Times New Roman"/>
          <w:i/>
          <w:iCs/>
          <w:lang w:val="en-US" w:bidi="he-IL"/>
        </w:rPr>
        <w:t>avad</w:t>
      </w:r>
      <w:r w:rsidRPr="00053388">
        <w:rPr>
          <w:rFonts w:ascii="Times New Roman" w:hAnsi="Times New Roman" w:cs="Times New Roman"/>
          <w:i/>
          <w:iCs/>
          <w:lang w:bidi="he-IL"/>
        </w:rPr>
        <w:t xml:space="preserve">е </w:t>
      </w:r>
      <w:r w:rsidRPr="00053388">
        <w:rPr>
          <w:rFonts w:ascii="Times New Roman" w:hAnsi="Times New Roman" w:cs="Times New Roman"/>
          <w:lang w:bidi="he-IL"/>
        </w:rPr>
        <w:t>соответствует выражения</w:t>
      </w:r>
      <w:r w:rsidRPr="00053388">
        <w:rPr>
          <w:rFonts w:ascii="Times New Roman" w:hAnsi="Times New Roman" w:cs="Times New Roman"/>
          <w:rtl/>
          <w:lang w:val="en-US" w:bidi="he-IL"/>
        </w:rPr>
        <w:t xml:space="preserve"> </w:t>
      </w:r>
      <w:r w:rsidRPr="00053388">
        <w:rPr>
          <w:rFonts w:ascii="Times New Roman" w:hAnsi="Times New Roman" w:cs="Times New Roman"/>
          <w:i/>
          <w:iCs/>
          <w:lang w:val="en-US" w:bidi="he-IL"/>
        </w:rPr>
        <w:t>of</w:t>
      </w:r>
      <w:r w:rsidRPr="00053388">
        <w:rPr>
          <w:rFonts w:ascii="Times New Roman" w:hAnsi="Times New Roman" w:cs="Times New Roman"/>
          <w:i/>
          <w:iCs/>
          <w:lang w:bidi="he-IL"/>
        </w:rPr>
        <w:t xml:space="preserve"> </w:t>
      </w:r>
      <w:r w:rsidRPr="00053388">
        <w:rPr>
          <w:rFonts w:ascii="Times New Roman" w:hAnsi="Times New Roman" w:cs="Times New Roman"/>
          <w:i/>
          <w:iCs/>
          <w:lang w:val="en-US" w:bidi="he-IL"/>
        </w:rPr>
        <w:t>course</w:t>
      </w:r>
      <w:r w:rsidRPr="00053388">
        <w:rPr>
          <w:rFonts w:ascii="Times New Roman" w:hAnsi="Times New Roman" w:cs="Times New Roman"/>
          <w:i/>
          <w:iCs/>
          <w:lang w:bidi="he-IL"/>
        </w:rPr>
        <w:t xml:space="preserve">, </w:t>
      </w:r>
      <w:r w:rsidRPr="00053388">
        <w:rPr>
          <w:rFonts w:ascii="Times New Roman" w:hAnsi="Times New Roman" w:cs="Times New Roman"/>
          <w:i/>
          <w:iCs/>
          <w:lang w:val="en-US" w:bidi="he-IL"/>
        </w:rPr>
        <w:t>certainly</w:t>
      </w:r>
      <w:r w:rsidRPr="00053388">
        <w:rPr>
          <w:rFonts w:ascii="Times New Roman" w:hAnsi="Times New Roman" w:cs="Times New Roman"/>
          <w:i/>
          <w:iCs/>
          <w:lang w:bidi="he-IL"/>
        </w:rPr>
        <w:t xml:space="preserve">, </w:t>
      </w:r>
      <w:r w:rsidRPr="00053388">
        <w:rPr>
          <w:rFonts w:ascii="Times New Roman" w:hAnsi="Times New Roman" w:cs="Times New Roman"/>
          <w:lang w:bidi="he-IL"/>
        </w:rPr>
        <w:t>для которых вполне нормативно употребление в начале предложени</w:t>
      </w:r>
      <w:r>
        <w:rPr>
          <w:rFonts w:ascii="Times New Roman" w:hAnsi="Times New Roman" w:cs="Times New Roman"/>
          <w:lang w:bidi="he-IL"/>
        </w:rPr>
        <w:t>я</w:t>
      </w:r>
      <w:r w:rsidRPr="00053388">
        <w:rPr>
          <w:rFonts w:ascii="Times New Roman" w:hAnsi="Times New Roman" w:cs="Times New Roman"/>
          <w:lang w:bidi="he-IL"/>
        </w:rPr>
        <w:t xml:space="preserve">. </w:t>
      </w:r>
    </w:p>
  </w:footnote>
  <w:footnote w:id="15">
    <w:p w14:paraId="57E4F06F" w14:textId="2AEFD4AA" w:rsidR="00FD3884" w:rsidRPr="00622CCB" w:rsidRDefault="00FD3884" w:rsidP="00CA2850">
      <w:pPr>
        <w:pStyle w:val="a9"/>
        <w:jc w:val="both"/>
        <w:rPr>
          <w:rFonts w:ascii="Times New Roman" w:hAnsi="Times New Roman" w:cs="Times New Roman"/>
          <w:lang w:bidi="he-IL"/>
        </w:rPr>
      </w:pPr>
      <w:r w:rsidRPr="00682FB2">
        <w:rPr>
          <w:rStyle w:val="ab"/>
          <w:rFonts w:ascii="Times New Roman" w:hAnsi="Times New Roman" w:cs="Times New Roman"/>
        </w:rPr>
        <w:footnoteRef/>
      </w:r>
      <w:r w:rsidRPr="00682FB2">
        <w:rPr>
          <w:rFonts w:ascii="Times New Roman" w:hAnsi="Times New Roman" w:cs="Times New Roman"/>
        </w:rPr>
        <w:t xml:space="preserve"> </w:t>
      </w:r>
      <w:r w:rsidRPr="00682FB2">
        <w:rPr>
          <w:rFonts w:ascii="Times New Roman" w:hAnsi="Times New Roman" w:cs="Times New Roman"/>
          <w:lang w:bidi="he-IL"/>
        </w:rPr>
        <w:t xml:space="preserve">В словаре </w:t>
      </w:r>
      <w:r>
        <w:rPr>
          <w:rFonts w:ascii="Times New Roman" w:hAnsi="Times New Roman" w:cs="Times New Roman"/>
          <w:lang w:bidi="he-IL"/>
        </w:rPr>
        <w:t xml:space="preserve">М. </w:t>
      </w:r>
      <w:r w:rsidRPr="00682FB2">
        <w:rPr>
          <w:rFonts w:ascii="Times New Roman" w:hAnsi="Times New Roman" w:cs="Times New Roman"/>
          <w:lang w:bidi="he-IL"/>
        </w:rPr>
        <w:t xml:space="preserve">Ястрова приводятся следующие значения: 1) </w:t>
      </w:r>
      <w:r w:rsidRPr="00682FB2">
        <w:rPr>
          <w:rFonts w:ascii="Times New Roman" w:hAnsi="Times New Roman" w:cs="Times New Roman"/>
          <w:lang w:val="en-US" w:bidi="he-IL"/>
        </w:rPr>
        <w:t>emes</w:t>
      </w:r>
      <w:r w:rsidRPr="00682FB2">
        <w:rPr>
          <w:rFonts w:ascii="Times New Roman" w:hAnsi="Times New Roman" w:cs="Times New Roman"/>
          <w:lang w:bidi="he-IL"/>
        </w:rPr>
        <w:t xml:space="preserve"> –ж.р. ‘правда; вера; действительность’ в словосочетаниях типа «хлеб правды», «настоящая благотворитель</w:t>
      </w:r>
      <w:r>
        <w:rPr>
          <w:rFonts w:ascii="Times New Roman" w:hAnsi="Times New Roman" w:cs="Times New Roman"/>
          <w:lang w:bidi="he-IL"/>
        </w:rPr>
        <w:t xml:space="preserve">ноть»; «истинный закон Торы» 2) предложное словосочетание </w:t>
      </w:r>
      <w:r w:rsidRPr="00CA2850">
        <w:rPr>
          <w:rFonts w:ascii="Times New Roman" w:hAnsi="Times New Roman" w:cs="Times New Roman"/>
          <w:i/>
          <w:iCs/>
          <w:lang w:val="en-US" w:bidi="he-IL"/>
        </w:rPr>
        <w:t>beemes</w:t>
      </w:r>
      <w:r>
        <w:rPr>
          <w:rFonts w:ascii="Times New Roman" w:hAnsi="Times New Roman" w:cs="Times New Roman"/>
          <w:lang w:bidi="he-IL"/>
        </w:rPr>
        <w:t xml:space="preserve"> «на самом деле», «в действительности». Встречается в оборотах типа:» на самом деле (в действительности) они сказали», что означает, что сказанное имеет статус утвержденного правового (религиозного) положения, то есть является истинным </w:t>
      </w:r>
      <w:r w:rsidRPr="00CA2850">
        <w:rPr>
          <w:rFonts w:ascii="Times New Roman" w:hAnsi="Times New Roman" w:cs="Times New Roman"/>
          <w:lang w:bidi="he-IL"/>
        </w:rPr>
        <w:t>[</w:t>
      </w:r>
      <w:r>
        <w:rPr>
          <w:rFonts w:ascii="Times New Roman" w:hAnsi="Times New Roman" w:cs="Times New Roman"/>
          <w:lang w:val="en-US" w:bidi="he-IL"/>
        </w:rPr>
        <w:t>Jastrow</w:t>
      </w:r>
      <w:r>
        <w:rPr>
          <w:rFonts w:ascii="Times New Roman" w:hAnsi="Times New Roman" w:cs="Times New Roman"/>
          <w:lang w:bidi="he-IL"/>
        </w:rPr>
        <w:t xml:space="preserve"> 19</w:t>
      </w:r>
      <w:r w:rsidRPr="008833A1">
        <w:rPr>
          <w:rFonts w:ascii="Times New Roman" w:hAnsi="Times New Roman" w:cs="Times New Roman"/>
          <w:lang w:bidi="he-IL"/>
        </w:rPr>
        <w:t>71</w:t>
      </w:r>
      <w:r w:rsidRPr="00CA2850">
        <w:rPr>
          <w:rFonts w:ascii="Times New Roman" w:hAnsi="Times New Roman" w:cs="Times New Roman"/>
          <w:lang w:bidi="he-IL"/>
        </w:rPr>
        <w:t>: 79]</w:t>
      </w:r>
      <w:r>
        <w:rPr>
          <w:rFonts w:ascii="Times New Roman" w:hAnsi="Times New Roman" w:cs="Times New Roman"/>
          <w:lang w:bidi="he-IL"/>
        </w:rPr>
        <w:t xml:space="preserve">. </w:t>
      </w:r>
    </w:p>
  </w:footnote>
  <w:footnote w:id="16">
    <w:p w14:paraId="04E8AB7E" w14:textId="060DBB41" w:rsidR="00FD3884" w:rsidRPr="004D3983" w:rsidRDefault="00FD3884" w:rsidP="004D3983">
      <w:pPr>
        <w:pStyle w:val="a9"/>
        <w:jc w:val="both"/>
        <w:rPr>
          <w:rFonts w:ascii="Times New Roman" w:hAnsi="Times New Roman" w:cs="Times New Roman"/>
        </w:rPr>
      </w:pPr>
      <w:r>
        <w:rPr>
          <w:rStyle w:val="ab"/>
        </w:rPr>
        <w:footnoteRef/>
      </w:r>
      <w:r>
        <w:t xml:space="preserve"> </w:t>
      </w:r>
      <w:r w:rsidRPr="004D3983">
        <w:rPr>
          <w:rFonts w:ascii="Times New Roman" w:hAnsi="Times New Roman" w:cs="Times New Roman"/>
        </w:rPr>
        <w:t>Мы</w:t>
      </w:r>
      <w:r w:rsidRPr="004D3983">
        <w:rPr>
          <w:rFonts w:ascii="Times New Roman" w:hAnsi="Times New Roman" w:cs="Times New Roman"/>
          <w:lang w:bidi="he-IL"/>
        </w:rPr>
        <w:t xml:space="preserve"> зафиксировали частотное использование выражений: </w:t>
      </w:r>
      <w:r w:rsidRPr="004D3983">
        <w:rPr>
          <w:rFonts w:ascii="Times New Roman" w:hAnsi="Times New Roman" w:cs="Times New Roman"/>
          <w:i/>
          <w:iCs/>
          <w:lang w:val="en-US" w:bidi="he-IL"/>
        </w:rPr>
        <w:t>lehavdl</w:t>
      </w:r>
      <w:r w:rsidRPr="004D3983">
        <w:rPr>
          <w:rFonts w:ascii="Times New Roman" w:hAnsi="Times New Roman" w:cs="Times New Roman"/>
          <w:i/>
          <w:iCs/>
          <w:lang w:bidi="he-IL"/>
        </w:rPr>
        <w:t xml:space="preserve"> ‘</w:t>
      </w:r>
      <w:r w:rsidRPr="004D3983">
        <w:rPr>
          <w:rFonts w:ascii="Times New Roman" w:hAnsi="Times New Roman" w:cs="Times New Roman"/>
          <w:lang w:bidi="he-IL"/>
        </w:rPr>
        <w:t>не рядом будь помянут’</w:t>
      </w:r>
      <w:r w:rsidRPr="004D3983">
        <w:rPr>
          <w:rFonts w:ascii="Times New Roman" w:hAnsi="Times New Roman" w:cs="Times New Roman"/>
          <w:i/>
          <w:iCs/>
          <w:lang w:bidi="he-IL"/>
        </w:rPr>
        <w:t xml:space="preserve">, </w:t>
      </w:r>
      <w:r w:rsidRPr="004D3983">
        <w:rPr>
          <w:rFonts w:ascii="Times New Roman" w:hAnsi="Times New Roman" w:cs="Times New Roman"/>
          <w:i/>
          <w:iCs/>
          <w:lang w:val="en-US" w:bidi="he-IL"/>
        </w:rPr>
        <w:t>h</w:t>
      </w:r>
      <w:r w:rsidRPr="004D3983">
        <w:rPr>
          <w:rFonts w:ascii="Times New Roman" w:hAnsi="Times New Roman" w:cs="Times New Roman"/>
          <w:i/>
          <w:iCs/>
          <w:lang w:bidi="he-IL"/>
        </w:rPr>
        <w:t>о</w:t>
      </w:r>
      <w:r w:rsidRPr="004D3983">
        <w:rPr>
          <w:rFonts w:ascii="Times New Roman" w:hAnsi="Times New Roman" w:cs="Times New Roman"/>
          <w:i/>
          <w:iCs/>
          <w:lang w:val="en-US" w:bidi="he-IL"/>
        </w:rPr>
        <w:t>lil</w:t>
      </w:r>
      <w:r w:rsidRPr="004D3983">
        <w:rPr>
          <w:rFonts w:ascii="Times New Roman" w:hAnsi="Times New Roman" w:cs="Times New Roman"/>
          <w:i/>
          <w:iCs/>
          <w:lang w:bidi="he-IL"/>
        </w:rPr>
        <w:t xml:space="preserve">е ‘упаси бог’, </w:t>
      </w:r>
      <w:r w:rsidRPr="004D3983">
        <w:rPr>
          <w:rFonts w:ascii="Times New Roman" w:hAnsi="Times New Roman" w:cs="Times New Roman"/>
          <w:i/>
          <w:iCs/>
          <w:lang w:val="en-US" w:bidi="he-IL"/>
        </w:rPr>
        <w:t>mirtse</w:t>
      </w:r>
      <w:r w:rsidRPr="004D3983">
        <w:rPr>
          <w:rFonts w:ascii="Times New Roman" w:hAnsi="Times New Roman" w:cs="Times New Roman"/>
          <w:i/>
          <w:iCs/>
          <w:lang w:bidi="he-IL"/>
        </w:rPr>
        <w:t>š</w:t>
      </w:r>
      <w:r w:rsidRPr="004D3983">
        <w:rPr>
          <w:rFonts w:ascii="Times New Roman" w:hAnsi="Times New Roman" w:cs="Times New Roman"/>
          <w:i/>
          <w:iCs/>
          <w:lang w:val="en-US" w:bidi="he-IL"/>
        </w:rPr>
        <w:t>em</w:t>
      </w:r>
      <w:r w:rsidRPr="004D3983">
        <w:rPr>
          <w:rFonts w:ascii="Times New Roman" w:hAnsi="Times New Roman" w:cs="Times New Roman"/>
          <w:i/>
          <w:iCs/>
          <w:lang w:bidi="he-IL"/>
        </w:rPr>
        <w:t xml:space="preserve"> </w:t>
      </w:r>
      <w:r w:rsidRPr="004D3983">
        <w:rPr>
          <w:rFonts w:ascii="Times New Roman" w:hAnsi="Times New Roman" w:cs="Times New Roman"/>
          <w:lang w:bidi="he-IL"/>
        </w:rPr>
        <w:t>‘если Богу будет угодно’</w:t>
      </w:r>
      <w:r w:rsidRPr="004D3983">
        <w:rPr>
          <w:rFonts w:ascii="Times New Roman" w:hAnsi="Times New Roman" w:cs="Times New Roman"/>
          <w:i/>
          <w:iCs/>
          <w:lang w:bidi="he-IL"/>
        </w:rPr>
        <w:t xml:space="preserve">, </w:t>
      </w:r>
      <w:r w:rsidRPr="004D3983">
        <w:rPr>
          <w:rFonts w:ascii="Times New Roman" w:hAnsi="Times New Roman" w:cs="Times New Roman"/>
          <w:i/>
          <w:iCs/>
          <w:lang w:val="en-US" w:bidi="he-IL"/>
        </w:rPr>
        <w:t>alevaj</w:t>
      </w:r>
      <w:r w:rsidRPr="004D3983">
        <w:rPr>
          <w:rFonts w:ascii="Times New Roman" w:hAnsi="Times New Roman" w:cs="Times New Roman"/>
          <w:i/>
          <w:iCs/>
          <w:lang w:bidi="he-IL"/>
        </w:rPr>
        <w:t xml:space="preserve"> </w:t>
      </w:r>
      <w:r w:rsidRPr="004D3983">
        <w:rPr>
          <w:rFonts w:ascii="Times New Roman" w:hAnsi="Times New Roman" w:cs="Times New Roman"/>
          <w:lang w:bidi="he-IL"/>
        </w:rPr>
        <w:t>‘дай Бог каждому’ и мн. др</w:t>
      </w:r>
      <w:r w:rsidRPr="004D3983">
        <w:rPr>
          <w:rFonts w:ascii="Times New Roman" w:hAnsi="Times New Roman" w:cs="Times New Roman"/>
          <w:i/>
          <w:iCs/>
          <w:lang w:bidi="he-IL"/>
        </w:rPr>
        <w:t>.</w:t>
      </w:r>
      <w:r w:rsidRPr="004D3983">
        <w:rPr>
          <w:rFonts w:ascii="Times New Roman" w:hAnsi="Times New Roman" w:cs="Times New Roman"/>
          <w:i/>
          <w:iCs/>
          <w:sz w:val="28"/>
          <w:szCs w:val="28"/>
          <w:lang w:bidi="he-IL"/>
        </w:rPr>
        <w:t xml:space="preserve">  </w:t>
      </w:r>
    </w:p>
  </w:footnote>
  <w:footnote w:id="17">
    <w:p w14:paraId="2A6EA008" w14:textId="24BB3E9D" w:rsidR="00FD3884" w:rsidRPr="00650E9F" w:rsidRDefault="00FD3884" w:rsidP="00650E9F">
      <w:pPr>
        <w:pStyle w:val="a9"/>
        <w:rPr>
          <w:rFonts w:ascii="Times New Roman" w:hAnsi="Times New Roman" w:cs="Times New Roman"/>
        </w:rPr>
      </w:pPr>
      <w:r w:rsidRPr="00650E9F">
        <w:rPr>
          <w:rStyle w:val="ab"/>
          <w:rFonts w:ascii="Times New Roman" w:hAnsi="Times New Roman" w:cs="Times New Roman"/>
        </w:rPr>
        <w:footnoteRef/>
      </w:r>
      <w:r w:rsidRPr="00650E9F">
        <w:rPr>
          <w:rFonts w:ascii="Times New Roman" w:hAnsi="Times New Roman" w:cs="Times New Roman"/>
        </w:rPr>
        <w:t xml:space="preserve"> Здесь и далее ДМ – «дискурсивный маркер".</w:t>
      </w:r>
    </w:p>
  </w:footnote>
  <w:footnote w:id="18">
    <w:p w14:paraId="6D07BA17" w14:textId="175EB5AD" w:rsidR="00FD3884" w:rsidRPr="00682FB2" w:rsidRDefault="00FD3884" w:rsidP="00682FB2">
      <w:pPr>
        <w:pStyle w:val="a9"/>
        <w:jc w:val="both"/>
        <w:rPr>
          <w:rFonts w:ascii="Times New Roman" w:hAnsi="Times New Roman" w:cs="Times New Roman"/>
        </w:rPr>
      </w:pPr>
      <w:r>
        <w:rPr>
          <w:rStyle w:val="ab"/>
        </w:rPr>
        <w:footnoteRef/>
      </w:r>
      <w:r>
        <w:t xml:space="preserve"> </w:t>
      </w:r>
      <w:r w:rsidRPr="00682FB2">
        <w:rPr>
          <w:rFonts w:ascii="Times New Roman" w:hAnsi="Times New Roman" w:cs="Times New Roman"/>
        </w:rPr>
        <w:t>В словаре Тищенко</w:t>
      </w:r>
      <w:r w:rsidRPr="00BD428C">
        <w:rPr>
          <w:rFonts w:ascii="Times New Roman" w:hAnsi="Times New Roman" w:cs="Times New Roman"/>
        </w:rPr>
        <w:t xml:space="preserve"> [Тищенко 2013:</w:t>
      </w:r>
      <w:r>
        <w:rPr>
          <w:rFonts w:ascii="Times New Roman" w:hAnsi="Times New Roman" w:cs="Times New Roman"/>
        </w:rPr>
        <w:t xml:space="preserve"> 687-688</w:t>
      </w:r>
      <w:r w:rsidRPr="00BD428C">
        <w:rPr>
          <w:rFonts w:ascii="Times New Roman" w:hAnsi="Times New Roman" w:cs="Times New Roman"/>
        </w:rPr>
        <w:t xml:space="preserve">] </w:t>
      </w:r>
      <w:r w:rsidRPr="00682FB2">
        <w:rPr>
          <w:rFonts w:ascii="Times New Roman" w:hAnsi="Times New Roman" w:cs="Times New Roman"/>
        </w:rPr>
        <w:t xml:space="preserve">дается в качестве отдельной омонимичной единицы значение </w:t>
      </w:r>
      <w:r w:rsidRPr="003D4C39">
        <w:rPr>
          <w:rFonts w:ascii="Times New Roman" w:eastAsia="Times New Roman" w:hAnsi="Times New Roman" w:cs="Times New Roman"/>
          <w:i/>
          <w:iCs/>
          <w:lang w:val="en-US"/>
        </w:rPr>
        <w:t>nokh</w:t>
      </w:r>
      <w:r w:rsidRPr="003D4C39">
        <w:rPr>
          <w:rFonts w:ascii="Times New Roman" w:eastAsia="Times New Roman" w:hAnsi="Times New Roman" w:cs="Times New Roman"/>
          <w:i/>
          <w:iCs/>
        </w:rPr>
        <w:t xml:space="preserve"> </w:t>
      </w:r>
      <w:r w:rsidRPr="003D4C39">
        <w:rPr>
          <w:rFonts w:ascii="Times New Roman" w:eastAsia="Times New Roman" w:hAnsi="Times New Roman" w:cs="Times New Roman"/>
        </w:rPr>
        <w:t xml:space="preserve">как приставки </w:t>
      </w:r>
      <w:r w:rsidRPr="00682FB2">
        <w:rPr>
          <w:rFonts w:ascii="Times New Roman" w:eastAsia="Times New Roman" w:hAnsi="Times New Roman" w:cs="Times New Roman"/>
        </w:rPr>
        <w:t>(конверба)</w:t>
      </w:r>
      <w:r w:rsidRPr="003D4C39">
        <w:rPr>
          <w:rFonts w:ascii="Times New Roman" w:eastAsia="Times New Roman" w:hAnsi="Times New Roman" w:cs="Times New Roman"/>
        </w:rPr>
        <w:t xml:space="preserve">, которая придает глаголу значение движения следом с целью поймать: </w:t>
      </w:r>
      <w:r w:rsidRPr="00682FB2">
        <w:rPr>
          <w:rFonts w:ascii="Times New Roman" w:eastAsia="Times New Roman" w:hAnsi="Times New Roman" w:cs="Times New Roman"/>
          <w:i/>
          <w:lang w:val="en-US"/>
        </w:rPr>
        <w:t>nokhloyfn</w:t>
      </w:r>
      <w:r w:rsidRPr="003D4C39">
        <w:rPr>
          <w:rFonts w:ascii="Times New Roman" w:eastAsia="Times New Roman" w:hAnsi="Times New Roman" w:cs="Times New Roman"/>
        </w:rPr>
        <w:t xml:space="preserve"> (гнаться за). Учитывая</w:t>
      </w:r>
      <w:r>
        <w:rPr>
          <w:rFonts w:ascii="Times New Roman" w:eastAsia="Times New Roman" w:hAnsi="Times New Roman" w:cs="Times New Roman"/>
        </w:rPr>
        <w:t>,</w:t>
      </w:r>
      <w:r w:rsidRPr="003D4C39">
        <w:rPr>
          <w:rFonts w:ascii="Times New Roman" w:eastAsia="Times New Roman" w:hAnsi="Times New Roman" w:cs="Times New Roman"/>
        </w:rPr>
        <w:t xml:space="preserve"> что в настоящем времени приставка отделяется (</w:t>
      </w:r>
      <w:r w:rsidRPr="00682FB2">
        <w:rPr>
          <w:rFonts w:ascii="Times New Roman" w:eastAsia="Times New Roman" w:hAnsi="Times New Roman" w:cs="Times New Roman"/>
          <w:i/>
          <w:lang w:val="en-US"/>
        </w:rPr>
        <w:t>Ikh</w:t>
      </w:r>
      <w:r w:rsidRPr="00682FB2">
        <w:rPr>
          <w:rFonts w:ascii="Times New Roman" w:eastAsia="Times New Roman" w:hAnsi="Times New Roman" w:cs="Times New Roman"/>
          <w:i/>
        </w:rPr>
        <w:t xml:space="preserve"> </w:t>
      </w:r>
      <w:r w:rsidRPr="00682FB2">
        <w:rPr>
          <w:rFonts w:ascii="Times New Roman" w:eastAsia="Times New Roman" w:hAnsi="Times New Roman" w:cs="Times New Roman"/>
          <w:i/>
          <w:lang w:val="en-US"/>
        </w:rPr>
        <w:t>loyf</w:t>
      </w:r>
      <w:r w:rsidRPr="00682FB2">
        <w:rPr>
          <w:rFonts w:ascii="Times New Roman" w:eastAsia="Times New Roman" w:hAnsi="Times New Roman" w:cs="Times New Roman"/>
          <w:i/>
        </w:rPr>
        <w:t xml:space="preserve"> </w:t>
      </w:r>
      <w:r w:rsidRPr="00682FB2">
        <w:rPr>
          <w:rFonts w:ascii="Times New Roman" w:eastAsia="Times New Roman" w:hAnsi="Times New Roman" w:cs="Times New Roman"/>
          <w:i/>
          <w:lang w:val="en-US"/>
        </w:rPr>
        <w:t>nokh</w:t>
      </w:r>
      <w:r w:rsidRPr="00682FB2">
        <w:rPr>
          <w:rFonts w:ascii="Times New Roman" w:eastAsia="Times New Roman" w:hAnsi="Times New Roman" w:cs="Times New Roman"/>
          <w:i/>
        </w:rPr>
        <w:t xml:space="preserve"> </w:t>
      </w:r>
      <w:r w:rsidRPr="00682FB2">
        <w:rPr>
          <w:rFonts w:ascii="Times New Roman" w:eastAsia="Times New Roman" w:hAnsi="Times New Roman" w:cs="Times New Roman"/>
          <w:i/>
          <w:lang w:val="en-US"/>
        </w:rPr>
        <w:t>im</w:t>
      </w:r>
      <w:r>
        <w:rPr>
          <w:rFonts w:ascii="Times New Roman" w:eastAsia="Times New Roman" w:hAnsi="Times New Roman" w:cs="Times New Roman"/>
        </w:rPr>
        <w:t xml:space="preserve"> ‘Я гонюсь </w:t>
      </w:r>
      <w:r w:rsidRPr="003D4C39">
        <w:rPr>
          <w:rFonts w:ascii="Times New Roman" w:eastAsia="Times New Roman" w:hAnsi="Times New Roman" w:cs="Times New Roman"/>
        </w:rPr>
        <w:t>за ним’), следует иметь в виду, что конвербы также дадут некоторое количество «мусора» при запросе по Корпусу.</w:t>
      </w:r>
    </w:p>
  </w:footnote>
  <w:footnote w:id="19">
    <w:p w14:paraId="5C7B02D5" w14:textId="41D017E7" w:rsidR="00FD3884" w:rsidRPr="00682FB2" w:rsidRDefault="00FD3884">
      <w:pPr>
        <w:pStyle w:val="a9"/>
        <w:rPr>
          <w:rFonts w:ascii="Times New Roman" w:hAnsi="Times New Roman" w:cs="Times New Roman"/>
        </w:rPr>
      </w:pPr>
      <w:r>
        <w:rPr>
          <w:rStyle w:val="ab"/>
        </w:rPr>
        <w:footnoteRef/>
      </w:r>
      <w:r>
        <w:t xml:space="preserve"> </w:t>
      </w:r>
      <w:r w:rsidRPr="00682FB2">
        <w:rPr>
          <w:rFonts w:ascii="Times New Roman" w:hAnsi="Times New Roman" w:cs="Times New Roman"/>
        </w:rPr>
        <w:t>Данное значение зафиксировано только в словаре Тищенко [Тищенко 2013] и Гаркави [</w:t>
      </w:r>
      <w:r w:rsidRPr="00682FB2">
        <w:rPr>
          <w:rFonts w:ascii="Times New Roman" w:hAnsi="Times New Roman" w:cs="Times New Roman"/>
          <w:lang w:val="en-US"/>
        </w:rPr>
        <w:t>Harkavy</w:t>
      </w:r>
      <w:r w:rsidRPr="00682FB2">
        <w:rPr>
          <w:rFonts w:ascii="Times New Roman" w:hAnsi="Times New Roman" w:cs="Times New Roman"/>
        </w:rPr>
        <w:t xml:space="preserve"> 1988]</w:t>
      </w:r>
      <w:r>
        <w:rPr>
          <w:rFonts w:ascii="Times New Roman" w:hAnsi="Times New Roman" w:cs="Times New Roman"/>
        </w:rPr>
        <w:t>.</w:t>
      </w:r>
    </w:p>
  </w:footnote>
  <w:footnote w:id="20">
    <w:p w14:paraId="76289698" w14:textId="0980542D" w:rsidR="00FD3884" w:rsidRDefault="00FD3884">
      <w:pPr>
        <w:pStyle w:val="a9"/>
      </w:pPr>
      <w:r w:rsidRPr="00894835">
        <w:rPr>
          <w:rStyle w:val="ab"/>
        </w:rPr>
        <w:footnoteRef/>
      </w:r>
      <w:r w:rsidRPr="00894835">
        <w:t xml:space="preserve"> </w:t>
      </w:r>
      <w:r w:rsidRPr="00682FB2">
        <w:rPr>
          <w:rFonts w:ascii="Times New Roman" w:hAnsi="Times New Roman" w:cs="Times New Roman"/>
          <w:i/>
          <w:lang w:val="en-US" w:bidi="he-IL"/>
        </w:rPr>
        <w:t>Punkt</w:t>
      </w:r>
      <w:r w:rsidRPr="00894835">
        <w:rPr>
          <w:rFonts w:ascii="Times New Roman" w:hAnsi="Times New Roman" w:cs="Times New Roman"/>
          <w:lang w:bidi="he-IL"/>
        </w:rPr>
        <w:t xml:space="preserve"> дает устойчивые сочетания: </w:t>
      </w:r>
      <w:r w:rsidRPr="00682FB2">
        <w:rPr>
          <w:rFonts w:ascii="Times New Roman" w:hAnsi="Times New Roman" w:cs="Times New Roman"/>
          <w:i/>
          <w:lang w:val="en-US" w:bidi="he-IL"/>
        </w:rPr>
        <w:t>punkt</w:t>
      </w:r>
      <w:r w:rsidRPr="00682FB2">
        <w:rPr>
          <w:rFonts w:ascii="Times New Roman" w:hAnsi="Times New Roman" w:cs="Times New Roman"/>
          <w:i/>
          <w:lang w:bidi="he-IL"/>
        </w:rPr>
        <w:t xml:space="preserve"> </w:t>
      </w:r>
      <w:r w:rsidRPr="00682FB2">
        <w:rPr>
          <w:rFonts w:ascii="Times New Roman" w:hAnsi="Times New Roman" w:cs="Times New Roman"/>
          <w:i/>
          <w:lang w:val="en-US" w:bidi="he-IL"/>
        </w:rPr>
        <w:t>azoy</w:t>
      </w:r>
      <w:r w:rsidRPr="00894835">
        <w:rPr>
          <w:rFonts w:ascii="Times New Roman" w:hAnsi="Times New Roman" w:cs="Times New Roman"/>
          <w:lang w:bidi="he-IL"/>
        </w:rPr>
        <w:t xml:space="preserve"> ‘именно так’</w:t>
      </w:r>
      <w:r>
        <w:rPr>
          <w:rFonts w:ascii="Times New Roman" w:hAnsi="Times New Roman" w:cs="Times New Roman"/>
          <w:lang w:bidi="he-IL"/>
        </w:rPr>
        <w:t xml:space="preserve"> (186 вхождений).</w:t>
      </w:r>
    </w:p>
  </w:footnote>
  <w:footnote w:id="21">
    <w:p w14:paraId="6821075A" w14:textId="720D7CB5" w:rsidR="00FD3884" w:rsidRPr="008833A1" w:rsidRDefault="00FD3884" w:rsidP="0026532E">
      <w:pPr>
        <w:spacing w:after="0" w:line="240" w:lineRule="auto"/>
        <w:jc w:val="both"/>
        <w:rPr>
          <w:rFonts w:asciiTheme="majorBidi" w:hAnsiTheme="majorBidi" w:cstheme="majorBidi"/>
          <w:sz w:val="28"/>
          <w:szCs w:val="28"/>
        </w:rPr>
      </w:pPr>
      <w:r>
        <w:rPr>
          <w:rStyle w:val="ab"/>
        </w:rPr>
        <w:footnoteRef/>
      </w:r>
      <w:r>
        <w:t xml:space="preserve"> </w:t>
      </w:r>
      <w:r w:rsidRPr="005D1CDD">
        <w:rPr>
          <w:rFonts w:ascii="Times New Roman" w:hAnsi="Times New Roman" w:cs="Times New Roman"/>
          <w:sz w:val="20"/>
          <w:szCs w:val="20"/>
          <w:lang w:bidi="he-IL"/>
        </w:rPr>
        <w:t xml:space="preserve">В данной </w:t>
      </w:r>
      <w:r>
        <w:rPr>
          <w:rFonts w:ascii="Times New Roman" w:hAnsi="Times New Roman" w:cs="Times New Roman"/>
          <w:sz w:val="20"/>
          <w:szCs w:val="20"/>
          <w:lang w:bidi="he-IL"/>
        </w:rPr>
        <w:t xml:space="preserve">работе мы не ставили задачи выяснять генетическое происхождение дискурсивныой лексики. </w:t>
      </w:r>
      <w:r w:rsidRPr="005D1CDD">
        <w:rPr>
          <w:rFonts w:ascii="Times New Roman" w:hAnsi="Times New Roman" w:cs="Times New Roman"/>
          <w:sz w:val="20"/>
          <w:szCs w:val="20"/>
          <w:lang w:bidi="he-IL"/>
        </w:rPr>
        <w:t>Элементы языка в разной степени подвержены заимствованиям. Исследователи предлагают различные варианты иерархий, но, в целом, они солидарны в том, что легче всего заимствуется знаменательная лексика, лексические элементы, чем, скажем, порядок слов в предложении [</w:t>
      </w:r>
      <w:r w:rsidRPr="005D1CDD">
        <w:rPr>
          <w:rFonts w:ascii="Times New Roman" w:hAnsi="Times New Roman" w:cs="Times New Roman"/>
          <w:sz w:val="20"/>
          <w:szCs w:val="20"/>
          <w:lang w:val="en-US" w:bidi="he-IL"/>
        </w:rPr>
        <w:t>Thomasson</w:t>
      </w:r>
      <w:r w:rsidRPr="005D1CDD">
        <w:rPr>
          <w:rFonts w:ascii="Times New Roman" w:hAnsi="Times New Roman" w:cs="Times New Roman"/>
          <w:sz w:val="20"/>
          <w:szCs w:val="20"/>
          <w:lang w:bidi="he-IL"/>
        </w:rPr>
        <w:t xml:space="preserve">, </w:t>
      </w:r>
      <w:r w:rsidRPr="005D1CDD">
        <w:rPr>
          <w:rFonts w:ascii="Times New Roman" w:hAnsi="Times New Roman" w:cs="Times New Roman"/>
          <w:sz w:val="20"/>
          <w:szCs w:val="20"/>
          <w:lang w:val="en-US" w:bidi="he-IL"/>
        </w:rPr>
        <w:t>Kaufman</w:t>
      </w:r>
      <w:r w:rsidRPr="005D1CDD">
        <w:rPr>
          <w:rFonts w:ascii="Times New Roman" w:hAnsi="Times New Roman" w:cs="Times New Roman"/>
          <w:sz w:val="20"/>
          <w:szCs w:val="20"/>
          <w:lang w:bidi="he-IL"/>
        </w:rPr>
        <w:t xml:space="preserve"> 1988: 74; </w:t>
      </w:r>
      <w:r w:rsidRPr="005D1CDD">
        <w:rPr>
          <w:rFonts w:ascii="Times New Roman" w:hAnsi="Times New Roman" w:cs="Times New Roman"/>
          <w:sz w:val="20"/>
          <w:szCs w:val="20"/>
          <w:lang w:val="en-US" w:bidi="he-IL"/>
        </w:rPr>
        <w:t>Jacobs</w:t>
      </w:r>
      <w:r w:rsidRPr="005D1CDD">
        <w:rPr>
          <w:rFonts w:ascii="Times New Roman" w:hAnsi="Times New Roman" w:cs="Times New Roman"/>
          <w:sz w:val="20"/>
          <w:szCs w:val="20"/>
          <w:lang w:bidi="he-IL"/>
        </w:rPr>
        <w:t xml:space="preserve"> 20</w:t>
      </w:r>
      <w:r>
        <w:rPr>
          <w:rFonts w:ascii="Times New Roman" w:hAnsi="Times New Roman" w:cs="Times New Roman"/>
          <w:sz w:val="20"/>
          <w:szCs w:val="20"/>
          <w:lang w:bidi="he-IL"/>
        </w:rPr>
        <w:t>05</w:t>
      </w:r>
      <w:r w:rsidRPr="005D1CDD">
        <w:rPr>
          <w:rFonts w:ascii="Times New Roman" w:hAnsi="Times New Roman" w:cs="Times New Roman"/>
          <w:sz w:val="20"/>
          <w:szCs w:val="20"/>
          <w:lang w:bidi="he-IL"/>
        </w:rPr>
        <w:t xml:space="preserve">, </w:t>
      </w:r>
      <w:r w:rsidRPr="005D1CDD">
        <w:rPr>
          <w:rFonts w:ascii="Times New Roman" w:hAnsi="Times New Roman" w:cs="Times New Roman"/>
          <w:sz w:val="20"/>
          <w:szCs w:val="20"/>
          <w:lang w:val="en-US" w:bidi="he-IL"/>
        </w:rPr>
        <w:t>Matras</w:t>
      </w:r>
      <w:r w:rsidRPr="005D1CDD">
        <w:rPr>
          <w:rFonts w:ascii="Times New Roman" w:hAnsi="Times New Roman" w:cs="Times New Roman"/>
          <w:sz w:val="20"/>
          <w:szCs w:val="20"/>
          <w:lang w:bidi="he-IL"/>
        </w:rPr>
        <w:t xml:space="preserve"> 2009]. </w:t>
      </w:r>
      <w:r>
        <w:rPr>
          <w:rFonts w:ascii="Times New Roman" w:hAnsi="Times New Roman" w:cs="Times New Roman" w:hint="cs"/>
          <w:sz w:val="20"/>
          <w:szCs w:val="20"/>
          <w:lang w:bidi="he-IL"/>
        </w:rPr>
        <w:t>C</w:t>
      </w:r>
      <w:r>
        <w:rPr>
          <w:rFonts w:ascii="Times New Roman" w:hAnsi="Times New Roman" w:cs="Times New Roman"/>
          <w:sz w:val="20"/>
          <w:szCs w:val="20"/>
          <w:lang w:bidi="he-IL"/>
        </w:rPr>
        <w:t xml:space="preserve">. </w:t>
      </w:r>
      <w:r w:rsidRPr="005D1CDD">
        <w:rPr>
          <w:rFonts w:ascii="Times New Roman" w:hAnsi="Times New Roman" w:cs="Times New Roman"/>
          <w:sz w:val="20"/>
          <w:szCs w:val="20"/>
          <w:lang w:bidi="he-IL"/>
        </w:rPr>
        <w:t xml:space="preserve">Томасон и </w:t>
      </w:r>
      <w:r>
        <w:rPr>
          <w:rFonts w:ascii="Times New Roman" w:hAnsi="Times New Roman" w:cs="Times New Roman"/>
          <w:sz w:val="20"/>
          <w:szCs w:val="20"/>
          <w:lang w:bidi="he-IL"/>
        </w:rPr>
        <w:t>Т. Кауфман связывают</w:t>
      </w:r>
      <w:r w:rsidRPr="005D1CDD">
        <w:rPr>
          <w:rFonts w:ascii="Times New Roman" w:hAnsi="Times New Roman" w:cs="Times New Roman"/>
          <w:sz w:val="20"/>
          <w:szCs w:val="20"/>
          <w:lang w:bidi="he-IL"/>
        </w:rPr>
        <w:t xml:space="preserve"> порядок заимствования </w:t>
      </w:r>
      <w:r>
        <w:rPr>
          <w:rFonts w:ascii="Times New Roman" w:hAnsi="Times New Roman" w:cs="Times New Roman"/>
          <w:sz w:val="20"/>
          <w:szCs w:val="20"/>
          <w:lang w:bidi="he-IL"/>
        </w:rPr>
        <w:t xml:space="preserve">языковых </w:t>
      </w:r>
      <w:r w:rsidRPr="005D1CDD">
        <w:rPr>
          <w:rFonts w:ascii="Times New Roman" w:hAnsi="Times New Roman" w:cs="Times New Roman"/>
          <w:sz w:val="20"/>
          <w:szCs w:val="20"/>
          <w:lang w:bidi="he-IL"/>
        </w:rPr>
        <w:t xml:space="preserve">элементов со степенью интенсивностью контакта (по степени усиления контактных явлений): 1) знаменательные слова, культурная лексика (заимствуются легче всего) 2) союзы, частицы (заимствуются при более интенсивном контакте) 3) предлоги и послелоги, лексемы входящие в базовый лексикон. Таким образом, заимствование дискурсивных маркеров свидетельствует о достаточно интенсивном контакте. В идише обнаруживается достаточно обширная группа служебной лексики славянского происхождения. При этом, в качестве дискурсивных маркеров, используется </w:t>
      </w:r>
      <w:r w:rsidRPr="002F6BC6">
        <w:rPr>
          <w:rFonts w:ascii="Times New Roman" w:hAnsi="Times New Roman" w:cs="Times New Roman"/>
          <w:sz w:val="20"/>
          <w:szCs w:val="20"/>
          <w:lang w:bidi="he-IL"/>
        </w:rPr>
        <w:t>лишь небольшое число заимствованных единиц славянского компонента</w:t>
      </w:r>
      <w:r>
        <w:rPr>
          <w:rFonts w:ascii="Times New Roman" w:hAnsi="Times New Roman" w:cs="Times New Roman"/>
          <w:sz w:val="20"/>
          <w:szCs w:val="20"/>
          <w:lang w:bidi="he-IL"/>
        </w:rPr>
        <w:t xml:space="preserve"> (лексемы </w:t>
      </w:r>
      <w:r>
        <w:rPr>
          <w:rFonts w:ascii="Times New Roman" w:hAnsi="Times New Roman" w:cs="Times New Roman"/>
          <w:sz w:val="20"/>
          <w:szCs w:val="20"/>
          <w:lang w:val="en-US" w:bidi="he-IL"/>
        </w:rPr>
        <w:t>nu</w:t>
      </w:r>
      <w:r w:rsidRPr="005D1CDD">
        <w:rPr>
          <w:rFonts w:ascii="Times New Roman" w:hAnsi="Times New Roman" w:cs="Times New Roman"/>
          <w:sz w:val="20"/>
          <w:szCs w:val="20"/>
          <w:lang w:bidi="he-IL"/>
        </w:rPr>
        <w:t xml:space="preserve">, </w:t>
      </w:r>
      <w:r>
        <w:rPr>
          <w:rFonts w:ascii="Times New Roman" w:hAnsi="Times New Roman" w:cs="Times New Roman"/>
          <w:sz w:val="20"/>
          <w:szCs w:val="20"/>
          <w:lang w:val="en-US" w:bidi="he-IL"/>
        </w:rPr>
        <w:t>zhe</w:t>
      </w:r>
      <w:r w:rsidRPr="005D1CDD">
        <w:rPr>
          <w:rFonts w:ascii="Times New Roman" w:hAnsi="Times New Roman" w:cs="Times New Roman"/>
          <w:sz w:val="20"/>
          <w:szCs w:val="20"/>
          <w:lang w:bidi="he-IL"/>
        </w:rPr>
        <w:t xml:space="preserve">, </w:t>
      </w:r>
      <w:r>
        <w:rPr>
          <w:rFonts w:ascii="Times New Roman" w:hAnsi="Times New Roman" w:cs="Times New Roman"/>
          <w:sz w:val="20"/>
          <w:szCs w:val="20"/>
          <w:lang w:val="en-US" w:bidi="he-IL"/>
        </w:rPr>
        <w:t>take</w:t>
      </w:r>
      <w:r w:rsidRPr="005D1CDD">
        <w:rPr>
          <w:rFonts w:ascii="Times New Roman" w:hAnsi="Times New Roman" w:cs="Times New Roman"/>
          <w:sz w:val="20"/>
          <w:szCs w:val="20"/>
          <w:lang w:bidi="he-IL"/>
        </w:rPr>
        <w:t xml:space="preserve">, </w:t>
      </w:r>
      <w:r>
        <w:rPr>
          <w:rFonts w:ascii="Times New Roman" w:hAnsi="Times New Roman" w:cs="Times New Roman"/>
          <w:sz w:val="20"/>
          <w:szCs w:val="20"/>
          <w:lang w:val="en-US" w:bidi="he-IL"/>
        </w:rPr>
        <w:t>azh</w:t>
      </w:r>
      <w:r w:rsidRPr="005D1CDD">
        <w:rPr>
          <w:rFonts w:ascii="Times New Roman" w:hAnsi="Times New Roman" w:cs="Times New Roman"/>
          <w:sz w:val="20"/>
          <w:szCs w:val="20"/>
          <w:lang w:bidi="he-IL"/>
        </w:rPr>
        <w:t>)</w:t>
      </w:r>
      <w:r w:rsidRPr="002F6BC6">
        <w:rPr>
          <w:rFonts w:ascii="Times New Roman" w:hAnsi="Times New Roman" w:cs="Times New Roman"/>
          <w:sz w:val="20"/>
          <w:szCs w:val="20"/>
          <w:lang w:bidi="he-IL"/>
        </w:rPr>
        <w:t>. Это наводит на следующие размышления. Славянский слой служебной лексики был заимствован, по всей видимости, при интенсивных контактах на территории Царства Польского в 16-18вв.. Германский и семитский пласт служебной лексики относится к значительно более раннему времени. Если придерживаться точки зрения, что язык чаще заимствует языковые единицы/ конструкции, которые не представлены в языке-реципиенте, чем замещает уже имеющиеся единицы, то можно предположить, что в идише 17-18 веков уже существовала достаточно устойчивая система дискурсивного маркирования, представленная семитским и германским компонентом</w:t>
      </w:r>
      <w:r w:rsidRPr="005D1CDD">
        <w:rPr>
          <w:rFonts w:ascii="Times New Roman" w:hAnsi="Times New Roman" w:cs="Times New Roman"/>
          <w:sz w:val="20"/>
          <w:szCs w:val="20"/>
          <w:lang w:bidi="he-IL"/>
        </w:rPr>
        <w:t xml:space="preserve"> (</w:t>
      </w:r>
      <w:r>
        <w:rPr>
          <w:rFonts w:ascii="Times New Roman" w:hAnsi="Times New Roman" w:cs="Times New Roman"/>
          <w:sz w:val="20"/>
          <w:szCs w:val="20"/>
          <w:lang w:bidi="he-IL"/>
        </w:rPr>
        <w:t xml:space="preserve">лексемы германского компонента, по всей видимсти, восходят к средневерхненемецкму периода </w:t>
      </w:r>
      <w:r w:rsidRPr="005D1CDD">
        <w:rPr>
          <w:rFonts w:ascii="Times New Roman" w:hAnsi="Times New Roman" w:cs="Times New Roman"/>
          <w:sz w:val="20"/>
          <w:szCs w:val="20"/>
          <w:lang w:bidi="he-IL"/>
        </w:rPr>
        <w:t>[</w:t>
      </w:r>
      <w:r>
        <w:rPr>
          <w:rFonts w:ascii="Times New Roman" w:hAnsi="Times New Roman" w:cs="Times New Roman"/>
          <w:sz w:val="20"/>
          <w:szCs w:val="20"/>
          <w:lang w:val="en-US" w:bidi="he-IL"/>
        </w:rPr>
        <w:t>Lexer</w:t>
      </w:r>
      <w:r w:rsidRPr="0026532E">
        <w:rPr>
          <w:rFonts w:ascii="Times New Roman" w:hAnsi="Times New Roman" w:cs="Times New Roman"/>
          <w:sz w:val="20"/>
          <w:szCs w:val="20"/>
          <w:lang w:bidi="he-IL"/>
        </w:rPr>
        <w:t xml:space="preserve"> 1956</w:t>
      </w:r>
      <w:r w:rsidRPr="005D1CDD">
        <w:rPr>
          <w:rFonts w:ascii="Times New Roman" w:hAnsi="Times New Roman" w:cs="Times New Roman"/>
          <w:sz w:val="20"/>
          <w:szCs w:val="20"/>
          <w:lang w:bidi="he-IL"/>
        </w:rPr>
        <w:t>]</w:t>
      </w:r>
      <w:r w:rsidRPr="0026532E">
        <w:rPr>
          <w:rFonts w:ascii="Times New Roman" w:hAnsi="Times New Roman" w:cs="Times New Roman"/>
          <w:sz w:val="20"/>
          <w:szCs w:val="20"/>
          <w:lang w:bidi="he-IL"/>
        </w:rPr>
        <w:t xml:space="preserve">; </w:t>
      </w:r>
      <w:r>
        <w:rPr>
          <w:rFonts w:ascii="Times New Roman" w:hAnsi="Times New Roman" w:cs="Times New Roman"/>
          <w:sz w:val="20"/>
          <w:szCs w:val="20"/>
          <w:lang w:bidi="he-IL"/>
        </w:rPr>
        <w:t xml:space="preserve">дискурсивная лексика еврейско-арамейского компонента встречается в словаре Талмудической лексики М. Ястрова, в который включены лексемы, встречающаяся в  текстах 2-10вв. н.э. </w:t>
      </w:r>
      <w:r w:rsidRPr="008833A1">
        <w:rPr>
          <w:rFonts w:ascii="Times New Roman" w:hAnsi="Times New Roman" w:cs="Times New Roman"/>
          <w:sz w:val="20"/>
          <w:szCs w:val="20"/>
          <w:lang w:bidi="he-IL"/>
        </w:rPr>
        <w:t>[</w:t>
      </w:r>
      <w:r>
        <w:rPr>
          <w:rFonts w:ascii="Times New Roman" w:hAnsi="Times New Roman" w:cs="Times New Roman"/>
          <w:sz w:val="20"/>
          <w:szCs w:val="20"/>
          <w:lang w:val="en-US" w:bidi="he-IL"/>
        </w:rPr>
        <w:t>Jastrow</w:t>
      </w:r>
      <w:r>
        <w:rPr>
          <w:rFonts w:ascii="Times New Roman" w:hAnsi="Times New Roman" w:cs="Times New Roman"/>
          <w:sz w:val="20"/>
          <w:szCs w:val="20"/>
          <w:lang w:bidi="he-IL"/>
        </w:rPr>
        <w:t xml:space="preserve"> 19</w:t>
      </w:r>
      <w:r w:rsidRPr="008833A1">
        <w:rPr>
          <w:rFonts w:ascii="Times New Roman" w:hAnsi="Times New Roman" w:cs="Times New Roman"/>
          <w:sz w:val="20"/>
          <w:szCs w:val="20"/>
          <w:lang w:bidi="he-IL"/>
        </w:rPr>
        <w:t>71]</w:t>
      </w:r>
    </w:p>
    <w:p w14:paraId="58C58802" w14:textId="64F00C9E" w:rsidR="00FD3884" w:rsidRPr="002F6BC6" w:rsidRDefault="00FD3884">
      <w:pPr>
        <w:pStyle w:val="a9"/>
      </w:pPr>
    </w:p>
  </w:footnote>
  <w:footnote w:id="22">
    <w:p w14:paraId="488AF6B3" w14:textId="356D3469" w:rsidR="00FD3884" w:rsidRPr="003D0F6B" w:rsidRDefault="00FD3884" w:rsidP="00682FB2">
      <w:pPr>
        <w:pStyle w:val="a9"/>
        <w:jc w:val="both"/>
        <w:rPr>
          <w:rtl/>
        </w:rPr>
      </w:pPr>
      <w:r w:rsidRPr="004C51BB">
        <w:rPr>
          <w:rStyle w:val="ab"/>
          <w:rFonts w:ascii="Times New Roman" w:hAnsi="Times New Roman" w:cs="Times New Roman"/>
        </w:rPr>
        <w:footnoteRef/>
      </w:r>
      <w:r w:rsidRPr="004C51BB">
        <w:rPr>
          <w:rFonts w:ascii="Times New Roman" w:hAnsi="Times New Roman" w:cs="Times New Roman"/>
        </w:rPr>
        <w:t xml:space="preserve"> Литвак – здесь имя нарицательное. Литваки (идиш. </w:t>
      </w:r>
      <w:r w:rsidRPr="004C51BB">
        <w:rPr>
          <w:rFonts w:ascii="Times New Roman" w:hAnsi="Times New Roman" w:cs="Times New Roman"/>
          <w:lang w:val="en-US"/>
        </w:rPr>
        <w:t>Litvakes</w:t>
      </w:r>
      <w:r w:rsidRPr="004C51BB">
        <w:rPr>
          <w:rFonts w:ascii="Times New Roman" w:hAnsi="Times New Roman" w:cs="Times New Roman"/>
        </w:rPr>
        <w:t>) –</w:t>
      </w:r>
      <w:r w:rsidRPr="004C51BB">
        <w:rPr>
          <w:rFonts w:ascii="Times New Roman" w:hAnsi="Times New Roman" w:cs="Times New Roman"/>
          <w:rtl/>
          <w:lang w:val="en-US"/>
        </w:rPr>
        <w:t xml:space="preserve"> </w:t>
      </w:r>
      <w:r w:rsidRPr="004C51BB">
        <w:rPr>
          <w:rFonts w:ascii="Times New Roman" w:hAnsi="Times New Roman" w:cs="Times New Roman"/>
        </w:rPr>
        <w:t>территориально-лингвистическая подгруппа ашкеназских евреев. Литваки принадлежали к ортодоксальному течению в иудаизме, которое противостояло движению хасадизма, распространившемуся в Польше и на территории Украины в 18 веке.</w:t>
      </w:r>
      <w:r>
        <w:t xml:space="preserve"> </w:t>
      </w:r>
    </w:p>
  </w:footnote>
  <w:footnote w:id="23">
    <w:p w14:paraId="07F970BF" w14:textId="5573C983" w:rsidR="00FD3884" w:rsidRPr="00FB3903" w:rsidRDefault="00FD3884" w:rsidP="00FB3903">
      <w:pPr>
        <w:pStyle w:val="a9"/>
        <w:rPr>
          <w:rFonts w:ascii="Times New Roman" w:hAnsi="Times New Roman" w:cs="Times New Roman"/>
          <w:lang w:bidi="he-IL"/>
        </w:rPr>
      </w:pPr>
      <w:r w:rsidRPr="00B717E0">
        <w:rPr>
          <w:rStyle w:val="ab"/>
          <w:rFonts w:ascii="Times New Roman" w:hAnsi="Times New Roman" w:cs="Times New Roman"/>
        </w:rPr>
        <w:footnoteRef/>
      </w:r>
      <w:r w:rsidRPr="00B717E0">
        <w:rPr>
          <w:rFonts w:ascii="Times New Roman" w:hAnsi="Times New Roman" w:cs="Times New Roman"/>
        </w:rPr>
        <w:t xml:space="preserve"> В данном случае</w:t>
      </w:r>
      <w:r>
        <w:rPr>
          <w:rFonts w:ascii="Times New Roman" w:hAnsi="Times New Roman" w:cs="Times New Roman"/>
        </w:rPr>
        <w:t xml:space="preserve"> </w:t>
      </w:r>
      <w:r w:rsidRPr="00B717E0">
        <w:rPr>
          <w:rFonts w:ascii="Times New Roman" w:hAnsi="Times New Roman" w:cs="Times New Roman"/>
        </w:rPr>
        <w:t>использ</w:t>
      </w:r>
      <w:r>
        <w:rPr>
          <w:rFonts w:ascii="Times New Roman" w:hAnsi="Times New Roman" w:cs="Times New Roman"/>
        </w:rPr>
        <w:t>уется</w:t>
      </w:r>
      <w:r w:rsidRPr="00B717E0">
        <w:rPr>
          <w:rFonts w:ascii="Times New Roman" w:hAnsi="Times New Roman" w:cs="Times New Roman"/>
        </w:rPr>
        <w:t xml:space="preserve"> императив / квазиимператив глагола </w:t>
      </w:r>
      <w:r w:rsidRPr="000A7527">
        <w:rPr>
          <w:rFonts w:ascii="Times New Roman" w:hAnsi="Times New Roman" w:cs="Times New Roman"/>
          <w:i/>
          <w:iCs/>
          <w:lang w:val="en-US"/>
        </w:rPr>
        <w:t>gejen</w:t>
      </w:r>
      <w:r w:rsidRPr="00B717E0">
        <w:rPr>
          <w:rFonts w:ascii="Times New Roman" w:hAnsi="Times New Roman" w:cs="Times New Roman"/>
          <w:lang w:bidi="he-IL"/>
        </w:rPr>
        <w:t xml:space="preserve"> в сочетании с возвратным глаголом </w:t>
      </w:r>
      <w:r w:rsidRPr="000A7527">
        <w:rPr>
          <w:rFonts w:ascii="Times New Roman" w:hAnsi="Times New Roman" w:cs="Times New Roman"/>
          <w:i/>
          <w:iCs/>
          <w:lang w:val="en-US" w:bidi="he-IL"/>
        </w:rPr>
        <w:t>sparn</w:t>
      </w:r>
      <w:r w:rsidRPr="000A7527">
        <w:rPr>
          <w:rFonts w:ascii="Times New Roman" w:hAnsi="Times New Roman" w:cs="Times New Roman"/>
          <w:i/>
          <w:iCs/>
          <w:lang w:bidi="he-IL"/>
        </w:rPr>
        <w:t xml:space="preserve"> </w:t>
      </w:r>
      <w:r w:rsidRPr="000A7527">
        <w:rPr>
          <w:rFonts w:ascii="Times New Roman" w:hAnsi="Times New Roman" w:cs="Times New Roman"/>
          <w:i/>
          <w:iCs/>
          <w:lang w:val="en-US" w:bidi="he-IL"/>
        </w:rPr>
        <w:t>zikh</w:t>
      </w:r>
      <w:r w:rsidRPr="00B717E0">
        <w:rPr>
          <w:rFonts w:ascii="Times New Roman" w:hAnsi="Times New Roman" w:cs="Times New Roman"/>
          <w:lang w:bidi="he-IL"/>
        </w:rPr>
        <w:t xml:space="preserve"> ‘</w:t>
      </w:r>
      <w:r>
        <w:rPr>
          <w:rFonts w:ascii="Times New Roman" w:hAnsi="Times New Roman" w:cs="Times New Roman"/>
          <w:lang w:bidi="he-IL"/>
        </w:rPr>
        <w:t xml:space="preserve">толкаться, </w:t>
      </w:r>
      <w:r w:rsidRPr="00B717E0">
        <w:rPr>
          <w:rFonts w:ascii="Times New Roman" w:hAnsi="Times New Roman" w:cs="Times New Roman"/>
          <w:lang w:bidi="he-IL"/>
        </w:rPr>
        <w:t xml:space="preserve">препираться, ругаться, спорить’. Такое </w:t>
      </w:r>
      <w:r>
        <w:rPr>
          <w:rFonts w:ascii="Times New Roman" w:hAnsi="Times New Roman" w:cs="Times New Roman"/>
          <w:lang w:bidi="he-IL"/>
        </w:rPr>
        <w:t>с</w:t>
      </w:r>
      <w:r w:rsidRPr="00B717E0">
        <w:rPr>
          <w:rFonts w:ascii="Times New Roman" w:hAnsi="Times New Roman" w:cs="Times New Roman"/>
          <w:lang w:bidi="he-IL"/>
        </w:rPr>
        <w:t>очета</w:t>
      </w:r>
      <w:r>
        <w:rPr>
          <w:rFonts w:ascii="Times New Roman" w:hAnsi="Times New Roman" w:cs="Times New Roman"/>
          <w:lang w:bidi="he-IL"/>
        </w:rPr>
        <w:t xml:space="preserve">ние наводит на мысль, что глагол </w:t>
      </w:r>
      <w:r w:rsidRPr="000A7527">
        <w:rPr>
          <w:rFonts w:ascii="Times New Roman" w:hAnsi="Times New Roman" w:cs="Times New Roman"/>
          <w:i/>
          <w:iCs/>
          <w:lang w:val="en-US"/>
        </w:rPr>
        <w:t>gejen</w:t>
      </w:r>
      <w:r>
        <w:rPr>
          <w:rFonts w:ascii="Times New Roman" w:hAnsi="Times New Roman" w:cs="Times New Roman"/>
          <w:i/>
          <w:iCs/>
        </w:rPr>
        <w:t xml:space="preserve"> </w:t>
      </w:r>
      <w:r>
        <w:rPr>
          <w:rFonts w:ascii="Times New Roman" w:hAnsi="Times New Roman" w:cs="Times New Roman"/>
        </w:rPr>
        <w:t xml:space="preserve">употребляется здесь в качестве вспомогательного, подобно тому как глагол </w:t>
      </w:r>
      <w:r w:rsidRPr="00596A30">
        <w:rPr>
          <w:rFonts w:ascii="Times New Roman" w:hAnsi="Times New Roman" w:cs="Times New Roman"/>
          <w:i/>
          <w:iCs/>
          <w:lang w:val="en-US"/>
        </w:rPr>
        <w:t>zajn</w:t>
      </w:r>
      <w:r w:rsidRPr="000A7527">
        <w:rPr>
          <w:rFonts w:ascii="Times New Roman" w:hAnsi="Times New Roman" w:cs="Times New Roman"/>
        </w:rPr>
        <w:t xml:space="preserve"> ‘</w:t>
      </w:r>
      <w:r>
        <w:rPr>
          <w:rFonts w:ascii="Times New Roman" w:hAnsi="Times New Roman" w:cs="Times New Roman"/>
          <w:lang w:bidi="he-IL"/>
        </w:rPr>
        <w:t>быть</w:t>
      </w:r>
      <w:r w:rsidRPr="00596A30">
        <w:rPr>
          <w:rFonts w:ascii="Times New Roman" w:hAnsi="Times New Roman" w:cs="Times New Roman"/>
        </w:rPr>
        <w:t xml:space="preserve">’ </w:t>
      </w:r>
      <w:r>
        <w:rPr>
          <w:rFonts w:ascii="Times New Roman" w:hAnsi="Times New Roman" w:cs="Times New Roman"/>
          <w:lang w:bidi="he-IL"/>
        </w:rPr>
        <w:t>используется</w:t>
      </w:r>
      <w:r w:rsidRPr="000A7527">
        <w:rPr>
          <w:rFonts w:ascii="Times New Roman" w:hAnsi="Times New Roman" w:cs="Times New Roman"/>
        </w:rPr>
        <w:t xml:space="preserve"> </w:t>
      </w:r>
      <w:r>
        <w:rPr>
          <w:rFonts w:ascii="Times New Roman" w:hAnsi="Times New Roman" w:cs="Times New Roman"/>
          <w:lang w:bidi="he-IL"/>
        </w:rPr>
        <w:t>в</w:t>
      </w:r>
      <w:r>
        <w:rPr>
          <w:rFonts w:ascii="Times New Roman" w:hAnsi="Times New Roman" w:cs="Times New Roman"/>
        </w:rPr>
        <w:t xml:space="preserve"> форме будущего времени: </w:t>
      </w:r>
      <w:r w:rsidRPr="000A7527">
        <w:rPr>
          <w:rFonts w:ascii="Times New Roman" w:hAnsi="Times New Roman" w:cs="Times New Roman"/>
          <w:i/>
          <w:iCs/>
          <w:lang w:val="en-US" w:bidi="he-IL"/>
        </w:rPr>
        <w:t>du</w:t>
      </w:r>
      <w:r w:rsidRPr="000A7527">
        <w:rPr>
          <w:rFonts w:ascii="Times New Roman" w:hAnsi="Times New Roman" w:cs="Times New Roman"/>
          <w:i/>
          <w:iCs/>
          <w:lang w:bidi="he-IL"/>
        </w:rPr>
        <w:t xml:space="preserve"> </w:t>
      </w:r>
      <w:r w:rsidRPr="000A7527">
        <w:rPr>
          <w:rFonts w:ascii="Times New Roman" w:hAnsi="Times New Roman" w:cs="Times New Roman"/>
          <w:b/>
          <w:bCs/>
          <w:i/>
          <w:iCs/>
          <w:lang w:val="en-US" w:bidi="he-IL"/>
        </w:rPr>
        <w:t>vest</w:t>
      </w:r>
      <w:r w:rsidRPr="000A7527">
        <w:rPr>
          <w:rFonts w:ascii="Times New Roman" w:hAnsi="Times New Roman" w:cs="Times New Roman"/>
          <w:i/>
          <w:iCs/>
          <w:lang w:bidi="he-IL"/>
        </w:rPr>
        <w:t xml:space="preserve"> </w:t>
      </w:r>
      <w:r w:rsidRPr="000A7527">
        <w:rPr>
          <w:rFonts w:ascii="Times New Roman" w:hAnsi="Times New Roman" w:cs="Times New Roman"/>
          <w:i/>
          <w:iCs/>
          <w:lang w:val="en-US" w:bidi="he-IL"/>
        </w:rPr>
        <w:t>sparn</w:t>
      </w:r>
      <w:r w:rsidRPr="000A7527">
        <w:rPr>
          <w:rFonts w:ascii="Times New Roman" w:hAnsi="Times New Roman" w:cs="Times New Roman"/>
          <w:i/>
          <w:iCs/>
          <w:lang w:bidi="he-IL"/>
        </w:rPr>
        <w:t xml:space="preserve"> </w:t>
      </w:r>
      <w:r w:rsidRPr="000A7527">
        <w:rPr>
          <w:rFonts w:ascii="Times New Roman" w:hAnsi="Times New Roman" w:cs="Times New Roman"/>
          <w:i/>
          <w:iCs/>
          <w:lang w:val="en-US" w:bidi="he-IL"/>
        </w:rPr>
        <w:t>zikh</w:t>
      </w:r>
      <w:r>
        <w:rPr>
          <w:rFonts w:ascii="Times New Roman" w:hAnsi="Times New Roman" w:cs="Times New Roman"/>
          <w:i/>
          <w:iCs/>
          <w:lang w:bidi="he-IL"/>
        </w:rPr>
        <w:t xml:space="preserve"> </w:t>
      </w:r>
      <w:r w:rsidRPr="000A7527">
        <w:rPr>
          <w:rFonts w:ascii="Times New Roman" w:hAnsi="Times New Roman" w:cs="Times New Roman"/>
          <w:lang w:bidi="he-IL"/>
        </w:rPr>
        <w:t>‘</w:t>
      </w:r>
      <w:r>
        <w:rPr>
          <w:rFonts w:ascii="Times New Roman" w:hAnsi="Times New Roman" w:cs="Times New Roman"/>
          <w:lang w:bidi="he-IL"/>
        </w:rPr>
        <w:t xml:space="preserve">ты </w:t>
      </w:r>
      <w:r w:rsidRPr="00596A30">
        <w:rPr>
          <w:rFonts w:ascii="Times New Roman" w:hAnsi="Times New Roman" w:cs="Times New Roman"/>
          <w:b/>
          <w:bCs/>
          <w:lang w:bidi="he-IL"/>
        </w:rPr>
        <w:t>будешь</w:t>
      </w:r>
      <w:r>
        <w:rPr>
          <w:rFonts w:ascii="Times New Roman" w:hAnsi="Times New Roman" w:cs="Times New Roman"/>
          <w:lang w:bidi="he-IL"/>
        </w:rPr>
        <w:t xml:space="preserve"> препираться</w:t>
      </w:r>
      <w:r w:rsidRPr="000A7527">
        <w:rPr>
          <w:rFonts w:ascii="Times New Roman" w:hAnsi="Times New Roman" w:cs="Times New Roman"/>
          <w:lang w:bidi="he-IL"/>
        </w:rPr>
        <w:t>’</w:t>
      </w:r>
      <w:r>
        <w:rPr>
          <w:rFonts w:ascii="Times New Roman" w:hAnsi="Times New Roman" w:cs="Times New Roman"/>
          <w:lang w:bidi="he-IL"/>
        </w:rPr>
        <w:t xml:space="preserve"> (впомогательный глагол </w:t>
      </w:r>
      <w:r w:rsidRPr="0050095E">
        <w:rPr>
          <w:rFonts w:ascii="Times New Roman" w:hAnsi="Times New Roman" w:cs="Times New Roman"/>
          <w:i/>
          <w:iCs/>
          <w:lang w:val="en-US" w:bidi="he-IL"/>
        </w:rPr>
        <w:t>vest</w:t>
      </w:r>
      <w:r>
        <w:rPr>
          <w:rFonts w:ascii="Times New Roman" w:hAnsi="Times New Roman" w:cs="Times New Roman"/>
          <w:b/>
          <w:bCs/>
          <w:i/>
          <w:iCs/>
          <w:lang w:bidi="he-IL"/>
        </w:rPr>
        <w:t xml:space="preserve"> (</w:t>
      </w:r>
      <w:r w:rsidRPr="00596A30">
        <w:rPr>
          <w:rFonts w:ascii="Times New Roman" w:hAnsi="Times New Roman" w:cs="Times New Roman"/>
          <w:i/>
          <w:iCs/>
          <w:lang w:val="en-US"/>
        </w:rPr>
        <w:t>zajn</w:t>
      </w:r>
      <w:r>
        <w:rPr>
          <w:rFonts w:ascii="Times New Roman" w:hAnsi="Times New Roman" w:cs="Times New Roman"/>
          <w:i/>
          <w:iCs/>
        </w:rPr>
        <w:t>)</w:t>
      </w:r>
      <w:r w:rsidRPr="0050095E">
        <w:rPr>
          <w:rFonts w:ascii="Times New Roman" w:hAnsi="Times New Roman" w:cs="Times New Roman"/>
        </w:rPr>
        <w:t xml:space="preserve">+ </w:t>
      </w:r>
      <w:r>
        <w:rPr>
          <w:rFonts w:ascii="Times New Roman" w:hAnsi="Times New Roman" w:cs="Times New Roman" w:hint="cs"/>
          <w:lang w:val="en-US"/>
        </w:rPr>
        <w:t>I</w:t>
      </w:r>
      <w:r>
        <w:rPr>
          <w:rFonts w:ascii="Times New Roman" w:hAnsi="Times New Roman" w:cs="Times New Roman"/>
          <w:lang w:val="en-US"/>
        </w:rPr>
        <w:t>nf</w:t>
      </w:r>
      <w:r w:rsidRPr="0050095E">
        <w:rPr>
          <w:rFonts w:ascii="Times New Roman" w:hAnsi="Times New Roman" w:cs="Times New Roman"/>
        </w:rPr>
        <w:t>.</w:t>
      </w:r>
      <w:r>
        <w:rPr>
          <w:rFonts w:ascii="Times New Roman" w:hAnsi="Times New Roman" w:cs="Times New Roman" w:hint="cs"/>
          <w:rtl/>
          <w:lang w:bidi="he-IL"/>
        </w:rPr>
        <w:t>(</w:t>
      </w:r>
      <w:r>
        <w:rPr>
          <w:rFonts w:ascii="Times New Roman" w:hAnsi="Times New Roman" w:cs="Times New Roman"/>
          <w:lang w:bidi="he-IL"/>
        </w:rPr>
        <w:t xml:space="preserve">. Такому предположению, однако, противоречит то, что форма </w:t>
      </w:r>
      <w:r w:rsidRPr="00B25D75">
        <w:rPr>
          <w:rFonts w:asciiTheme="majorBidi" w:hAnsiTheme="majorBidi" w:cstheme="majorBidi"/>
          <w:b/>
          <w:bCs/>
          <w:i/>
          <w:iCs/>
          <w:lang w:val="en-US"/>
        </w:rPr>
        <w:t>spor</w:t>
      </w:r>
      <w:r w:rsidRPr="00B25D75">
        <w:rPr>
          <w:rFonts w:asciiTheme="majorBidi" w:hAnsiTheme="majorBidi" w:cstheme="majorBidi"/>
          <w:i/>
          <w:iCs/>
        </w:rPr>
        <w:t xml:space="preserve"> </w:t>
      </w:r>
      <w:r w:rsidRPr="00B25D75">
        <w:rPr>
          <w:rFonts w:asciiTheme="majorBidi" w:hAnsiTheme="majorBidi" w:cstheme="majorBidi"/>
          <w:i/>
          <w:iCs/>
          <w:lang w:val="en-US"/>
        </w:rPr>
        <w:t>zix</w:t>
      </w:r>
      <w:r>
        <w:rPr>
          <w:rFonts w:asciiTheme="majorBidi" w:hAnsiTheme="majorBidi" w:cstheme="majorBidi"/>
        </w:rPr>
        <w:t xml:space="preserve"> – сам</w:t>
      </w:r>
      <w:r w:rsidRPr="00FB3903">
        <w:rPr>
          <w:rFonts w:asciiTheme="majorBidi" w:hAnsiTheme="majorBidi" w:cstheme="majorBidi"/>
        </w:rPr>
        <w:t xml:space="preserve"> </w:t>
      </w:r>
      <w:r>
        <w:rPr>
          <w:rFonts w:asciiTheme="majorBidi" w:hAnsiTheme="majorBidi" w:cstheme="majorBidi"/>
        </w:rPr>
        <w:t>а по себе является императивом. К сожалнию, в рамках данной работы не было возможноси исследовать этот вопрос более детально.</w:t>
      </w:r>
      <w:r>
        <w:rPr>
          <w:rFonts w:asciiTheme="majorBidi" w:hAnsiTheme="majorBidi" w:cstheme="majorBidi"/>
          <w:i/>
          <w:iCs/>
        </w:rPr>
        <w:t xml:space="preserve"> </w:t>
      </w:r>
    </w:p>
  </w:footnote>
  <w:footnote w:id="24">
    <w:p w14:paraId="16270254" w14:textId="242E56B4" w:rsidR="00FD3884" w:rsidRDefault="00FD3884" w:rsidP="0003331D">
      <w:pPr>
        <w:pStyle w:val="a9"/>
      </w:pPr>
      <w:r>
        <w:rPr>
          <w:rStyle w:val="ab"/>
        </w:rPr>
        <w:footnoteRef/>
      </w:r>
      <w:r>
        <w:t xml:space="preserve"> </w:t>
      </w:r>
      <w:r w:rsidRPr="00682FB2">
        <w:rPr>
          <w:rFonts w:ascii="Times New Roman" w:hAnsi="Times New Roman" w:cs="Times New Roman"/>
        </w:rPr>
        <w:t>Ребе – духовный наставник в хасидизме</w:t>
      </w:r>
      <w:r>
        <w:rPr>
          <w:rFonts w:ascii="Times New Roman" w:hAnsi="Times New Roman" w:cs="Times New Roman"/>
        </w:rPr>
        <w:t>.</w:t>
      </w:r>
    </w:p>
  </w:footnote>
  <w:footnote w:id="25">
    <w:p w14:paraId="616BD9D1" w14:textId="1DB3C451" w:rsidR="00FD3884" w:rsidRPr="006F513B" w:rsidRDefault="00FD3884">
      <w:pPr>
        <w:pStyle w:val="a9"/>
      </w:pPr>
      <w:r w:rsidRPr="006F513B">
        <w:rPr>
          <w:rStyle w:val="ab"/>
        </w:rPr>
        <w:footnoteRef/>
      </w:r>
      <w:r w:rsidRPr="006F513B">
        <w:t xml:space="preserve"> </w:t>
      </w:r>
      <w:r>
        <w:rPr>
          <w:rFonts w:asciiTheme="majorBidi" w:hAnsiTheme="majorBidi" w:cstheme="majorBidi"/>
          <w:color w:val="000000"/>
        </w:rPr>
        <w:t xml:space="preserve">Роман </w:t>
      </w:r>
      <w:r w:rsidRPr="006F513B">
        <w:rPr>
          <w:rFonts w:asciiTheme="majorBidi" w:hAnsiTheme="majorBidi" w:cstheme="majorBidi"/>
          <w:color w:val="000000"/>
        </w:rPr>
        <w:t>создавал</w:t>
      </w:r>
      <w:r>
        <w:rPr>
          <w:rFonts w:asciiTheme="majorBidi" w:hAnsiTheme="majorBidi" w:cstheme="majorBidi"/>
          <w:color w:val="000000"/>
        </w:rPr>
        <w:t>ся</w:t>
      </w:r>
      <w:r w:rsidRPr="006F513B">
        <w:rPr>
          <w:rFonts w:asciiTheme="majorBidi" w:hAnsiTheme="majorBidi" w:cstheme="majorBidi"/>
          <w:color w:val="000000"/>
        </w:rPr>
        <w:t xml:space="preserve"> на протяжении тридцати лет (1885-1916)</w:t>
      </w:r>
      <w:r>
        <w:rPr>
          <w:rFonts w:asciiTheme="majorBidi" w:hAnsiTheme="majorBidi" w:cstheme="majorBidi"/>
          <w:color w:val="000000"/>
        </w:rPr>
        <w:t>. Изначально рассказы, публиковались</w:t>
      </w:r>
      <w:r w:rsidRPr="006F513B">
        <w:rPr>
          <w:rFonts w:asciiTheme="majorBidi" w:hAnsiTheme="majorBidi" w:cstheme="majorBidi"/>
          <w:color w:val="000000"/>
        </w:rPr>
        <w:t xml:space="preserve"> как отдельные пр</w:t>
      </w:r>
      <w:r>
        <w:rPr>
          <w:rFonts w:asciiTheme="majorBidi" w:hAnsiTheme="majorBidi" w:cstheme="majorBidi"/>
          <w:color w:val="000000"/>
        </w:rPr>
        <w:t xml:space="preserve">оизведения в газетах и журналах и лишь впоследствии были объединены в единый текст. </w:t>
      </w:r>
    </w:p>
  </w:footnote>
  <w:footnote w:id="26">
    <w:p w14:paraId="71910710" w14:textId="62E8A538" w:rsidR="00FD3884" w:rsidRDefault="00FD3884">
      <w:pPr>
        <w:pStyle w:val="a9"/>
      </w:pPr>
      <w:r>
        <w:rPr>
          <w:rStyle w:val="ab"/>
        </w:rPr>
        <w:footnoteRef/>
      </w:r>
      <w:r>
        <w:t xml:space="preserve"> </w:t>
      </w:r>
      <w:r w:rsidRPr="00682FB2">
        <w:rPr>
          <w:rFonts w:ascii="Times New Roman" w:hAnsi="Times New Roman" w:cs="Times New Roman"/>
        </w:rPr>
        <w:t xml:space="preserve">Имеются в виду комментарии </w:t>
      </w:r>
      <w:r>
        <w:rPr>
          <w:rFonts w:ascii="Times New Roman" w:hAnsi="Times New Roman" w:cs="Times New Roman"/>
        </w:rPr>
        <w:t>Раши к религиозному тексту Т</w:t>
      </w:r>
      <w:r>
        <w:rPr>
          <w:rFonts w:ascii="Times New Roman" w:hAnsi="Times New Roman" w:cs="Times New Roman"/>
          <w:lang w:bidi="he-IL"/>
        </w:rPr>
        <w:t>АНАХ</w:t>
      </w:r>
      <w:r w:rsidRPr="00682FB2">
        <w:rPr>
          <w:rFonts w:ascii="Times New Roman" w:hAnsi="Times New Roman" w:cs="Times New Roman"/>
        </w:rPr>
        <w:t>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F66D1" w14:textId="77777777" w:rsidR="00FD3884" w:rsidRDefault="00FD3884" w:rsidP="00412208">
    <w:pPr>
      <w:pStyle w:val="af"/>
    </w:pPr>
  </w:p>
  <w:p w14:paraId="3418550A" w14:textId="77777777" w:rsidR="00FD3884" w:rsidRDefault="00FD3884" w:rsidP="00412208">
    <w:pPr>
      <w:pStyle w:val="af"/>
    </w:pPr>
  </w:p>
  <w:p w14:paraId="248336E1" w14:textId="77777777" w:rsidR="00FD3884" w:rsidRPr="00A60CE0" w:rsidRDefault="00FD3884">
    <w:pPr>
      <w:pStyle w:val="af"/>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C39AD"/>
    <w:multiLevelType w:val="hybridMultilevel"/>
    <w:tmpl w:val="DCE61E42"/>
    <w:lvl w:ilvl="0" w:tplc="B53682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A5F046C"/>
    <w:multiLevelType w:val="hybridMultilevel"/>
    <w:tmpl w:val="B9489814"/>
    <w:lvl w:ilvl="0" w:tplc="CC3CB88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17741"/>
    <w:multiLevelType w:val="hybridMultilevel"/>
    <w:tmpl w:val="CBE45E1A"/>
    <w:lvl w:ilvl="0" w:tplc="20326B24">
      <w:start w:val="1"/>
      <w:numFmt w:val="decimal"/>
      <w:lvlText w:val="(%1)"/>
      <w:lvlJc w:val="left"/>
      <w:pPr>
        <w:ind w:left="720" w:hanging="360"/>
      </w:pPr>
      <w:rPr>
        <w:rFonts w:asciiTheme="majorBidi" w:hAnsiTheme="majorBidi" w:cstheme="maj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AE6906"/>
    <w:multiLevelType w:val="hybridMultilevel"/>
    <w:tmpl w:val="5FA4B006"/>
    <w:lvl w:ilvl="0" w:tplc="C2FE471C">
      <w:start w:val="4"/>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2AC0D2D"/>
    <w:multiLevelType w:val="hybridMultilevel"/>
    <w:tmpl w:val="44AE21A8"/>
    <w:lvl w:ilvl="0" w:tplc="F0DCB85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9626F3"/>
    <w:multiLevelType w:val="hybridMultilevel"/>
    <w:tmpl w:val="B802D3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A06B95"/>
    <w:multiLevelType w:val="hybridMultilevel"/>
    <w:tmpl w:val="C764E970"/>
    <w:lvl w:ilvl="0" w:tplc="3BB291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4C43B7"/>
    <w:multiLevelType w:val="hybridMultilevel"/>
    <w:tmpl w:val="9EFCCA82"/>
    <w:lvl w:ilvl="0" w:tplc="C0FAE4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61274F0"/>
    <w:multiLevelType w:val="hybridMultilevel"/>
    <w:tmpl w:val="BDF609A8"/>
    <w:lvl w:ilvl="0" w:tplc="BF8E1A6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EF5FC2"/>
    <w:multiLevelType w:val="hybridMultilevel"/>
    <w:tmpl w:val="6DC48FE6"/>
    <w:lvl w:ilvl="0" w:tplc="58E6E76A">
      <w:start w:val="1"/>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506085C"/>
    <w:multiLevelType w:val="hybridMultilevel"/>
    <w:tmpl w:val="1750ABBC"/>
    <w:lvl w:ilvl="0" w:tplc="7C58CDC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DC2EC3"/>
    <w:multiLevelType w:val="hybridMultilevel"/>
    <w:tmpl w:val="ADE84582"/>
    <w:lvl w:ilvl="0" w:tplc="02D0645C">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7356B1"/>
    <w:multiLevelType w:val="hybridMultilevel"/>
    <w:tmpl w:val="F31618CC"/>
    <w:lvl w:ilvl="0" w:tplc="94A86C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E3B5629"/>
    <w:multiLevelType w:val="hybridMultilevel"/>
    <w:tmpl w:val="949CB5D2"/>
    <w:lvl w:ilvl="0" w:tplc="46606524">
      <w:start w:val="1"/>
      <w:numFmt w:val="decimal"/>
      <w:lvlText w:val="%1)"/>
      <w:lvlJc w:val="left"/>
      <w:pPr>
        <w:ind w:left="720" w:hanging="360"/>
      </w:pPr>
      <w:rPr>
        <w:rFonts w:asciiTheme="majorBidi" w:hAnsiTheme="majorBidi" w:cstheme="maj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2C56F3"/>
    <w:multiLevelType w:val="hybridMultilevel"/>
    <w:tmpl w:val="5AA28BF2"/>
    <w:lvl w:ilvl="0" w:tplc="C2FE471C">
      <w:start w:val="5"/>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F7C688F"/>
    <w:multiLevelType w:val="hybridMultilevel"/>
    <w:tmpl w:val="59E637B6"/>
    <w:lvl w:ilvl="0" w:tplc="1BBA0E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03A54C2"/>
    <w:multiLevelType w:val="hybridMultilevel"/>
    <w:tmpl w:val="255E0194"/>
    <w:lvl w:ilvl="0" w:tplc="0A6E9954">
      <w:start w:val="1"/>
      <w:numFmt w:val="decimal"/>
      <w:lvlText w:val="%1."/>
      <w:lvlJc w:val="left"/>
      <w:pPr>
        <w:ind w:left="720" w:hanging="360"/>
      </w:pPr>
      <w:rPr>
        <w:rFonts w:asciiTheme="majorBidi" w:eastAsiaTheme="minorEastAsia" w:hAnsiTheme="majorBidi" w:cstheme="maj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AD6412"/>
    <w:multiLevelType w:val="hybridMultilevel"/>
    <w:tmpl w:val="FF2E4D8E"/>
    <w:lvl w:ilvl="0" w:tplc="F698E1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A40F4A"/>
    <w:multiLevelType w:val="hybridMultilevel"/>
    <w:tmpl w:val="29CE2172"/>
    <w:lvl w:ilvl="0" w:tplc="6756C292">
      <w:start w:val="1"/>
      <w:numFmt w:val="decimal"/>
      <w:lvlText w:val="(%1)"/>
      <w:lvlJc w:val="left"/>
      <w:pPr>
        <w:ind w:left="1068" w:hanging="360"/>
      </w:pPr>
      <w:rPr>
        <w:rFonts w:asciiTheme="majorBidi" w:eastAsiaTheme="minorEastAsia" w:hAnsiTheme="majorBidi" w:cstheme="majorBid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7D22869"/>
    <w:multiLevelType w:val="hybridMultilevel"/>
    <w:tmpl w:val="11C86F30"/>
    <w:lvl w:ilvl="0" w:tplc="E542A096">
      <w:start w:val="1"/>
      <w:numFmt w:val="bullet"/>
      <w:lvlText w:val=""/>
      <w:lvlJc w:val="left"/>
      <w:pPr>
        <w:ind w:left="720" w:hanging="360"/>
      </w:pPr>
      <w:rPr>
        <w:rFonts w:ascii="Symbol" w:eastAsiaTheme="minorEastAsia" w:hAnsi="Symbol" w:cstheme="maj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8B6712"/>
    <w:multiLevelType w:val="hybridMultilevel"/>
    <w:tmpl w:val="9D8441A8"/>
    <w:lvl w:ilvl="0" w:tplc="9F1EB7B2">
      <w:start w:val="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BE5171"/>
    <w:multiLevelType w:val="hybridMultilevel"/>
    <w:tmpl w:val="21807A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56624B"/>
    <w:multiLevelType w:val="hybridMultilevel"/>
    <w:tmpl w:val="70F83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0D4859"/>
    <w:multiLevelType w:val="hybridMultilevel"/>
    <w:tmpl w:val="77EE5896"/>
    <w:lvl w:ilvl="0" w:tplc="E23EFB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2406225"/>
    <w:multiLevelType w:val="hybridMultilevel"/>
    <w:tmpl w:val="32AEB1B4"/>
    <w:lvl w:ilvl="0" w:tplc="24BA5C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11158D"/>
    <w:multiLevelType w:val="hybridMultilevel"/>
    <w:tmpl w:val="3DCE6A80"/>
    <w:lvl w:ilvl="0" w:tplc="6E0AF5B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F700EF"/>
    <w:multiLevelType w:val="hybridMultilevel"/>
    <w:tmpl w:val="979CB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DB03CF"/>
    <w:multiLevelType w:val="hybridMultilevel"/>
    <w:tmpl w:val="5AA28BF2"/>
    <w:lvl w:ilvl="0" w:tplc="C2FE471C">
      <w:start w:val="5"/>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D5509BD"/>
    <w:multiLevelType w:val="hybridMultilevel"/>
    <w:tmpl w:val="519EA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C4186A"/>
    <w:multiLevelType w:val="hybridMultilevel"/>
    <w:tmpl w:val="87F43E3E"/>
    <w:lvl w:ilvl="0" w:tplc="B1603D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15F6749"/>
    <w:multiLevelType w:val="hybridMultilevel"/>
    <w:tmpl w:val="41F6D7F4"/>
    <w:lvl w:ilvl="0" w:tplc="34AE758E">
      <w:start w:val="89"/>
      <w:numFmt w:val="decimal"/>
      <w:lvlText w:val="(%1)"/>
      <w:lvlJc w:val="left"/>
      <w:pPr>
        <w:ind w:left="840" w:hanging="48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C93471"/>
    <w:multiLevelType w:val="hybridMultilevel"/>
    <w:tmpl w:val="A36AC66E"/>
    <w:lvl w:ilvl="0" w:tplc="8B5AA4D4">
      <w:start w:val="1"/>
      <w:numFmt w:val="lowerLetter"/>
      <w:lvlText w:val="%1)"/>
      <w:lvlJc w:val="left"/>
      <w:pPr>
        <w:ind w:left="910" w:hanging="550"/>
      </w:pPr>
      <w:rPr>
        <w:rFonts w:ascii="Times New Roman" w:eastAsia="Times New Roman" w:hAnsi="Times New Roman" w:cs="Times New Roman"/>
      </w:rPr>
    </w:lvl>
    <w:lvl w:ilvl="1" w:tplc="052E293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8D405D"/>
    <w:multiLevelType w:val="hybridMultilevel"/>
    <w:tmpl w:val="730C18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E0216A"/>
    <w:multiLevelType w:val="hybridMultilevel"/>
    <w:tmpl w:val="0DEC54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A97404"/>
    <w:multiLevelType w:val="hybridMultilevel"/>
    <w:tmpl w:val="75FE13B8"/>
    <w:lvl w:ilvl="0" w:tplc="81CABB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C40A6E"/>
    <w:multiLevelType w:val="hybridMultilevel"/>
    <w:tmpl w:val="32601198"/>
    <w:lvl w:ilvl="0" w:tplc="24BA5C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23C510A"/>
    <w:multiLevelType w:val="hybridMultilevel"/>
    <w:tmpl w:val="C72095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1849F9"/>
    <w:multiLevelType w:val="hybridMultilevel"/>
    <w:tmpl w:val="5AA28BF2"/>
    <w:lvl w:ilvl="0" w:tplc="C2FE471C">
      <w:start w:val="5"/>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3B3083D"/>
    <w:multiLevelType w:val="hybridMultilevel"/>
    <w:tmpl w:val="6D524C02"/>
    <w:lvl w:ilvl="0" w:tplc="F6C22F8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5D02A8"/>
    <w:multiLevelType w:val="hybridMultilevel"/>
    <w:tmpl w:val="5AA28BF2"/>
    <w:lvl w:ilvl="0" w:tplc="C2FE471C">
      <w:start w:val="5"/>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DF80977"/>
    <w:multiLevelType w:val="hybridMultilevel"/>
    <w:tmpl w:val="D2EC1E5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6E492904"/>
    <w:multiLevelType w:val="hybridMultilevel"/>
    <w:tmpl w:val="843442DE"/>
    <w:lvl w:ilvl="0" w:tplc="561ABF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935FA1"/>
    <w:multiLevelType w:val="hybridMultilevel"/>
    <w:tmpl w:val="5AA28BF2"/>
    <w:lvl w:ilvl="0" w:tplc="C2FE471C">
      <w:start w:val="5"/>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6F572D75"/>
    <w:multiLevelType w:val="hybridMultilevel"/>
    <w:tmpl w:val="AA9CA024"/>
    <w:lvl w:ilvl="0" w:tplc="9E50D1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352697B"/>
    <w:multiLevelType w:val="hybridMultilevel"/>
    <w:tmpl w:val="CED41C78"/>
    <w:lvl w:ilvl="0" w:tplc="0419000F">
      <w:start w:val="1"/>
      <w:numFmt w:val="decimal"/>
      <w:lvlText w:val="%1."/>
      <w:lvlJc w:val="left"/>
      <w:pPr>
        <w:ind w:left="450" w:hanging="4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7392046F"/>
    <w:multiLevelType w:val="hybridMultilevel"/>
    <w:tmpl w:val="5A06183A"/>
    <w:lvl w:ilvl="0" w:tplc="D38AD8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1420FD"/>
    <w:multiLevelType w:val="hybridMultilevel"/>
    <w:tmpl w:val="F3D03E5A"/>
    <w:lvl w:ilvl="0" w:tplc="6A44111E">
      <w:start w:val="1"/>
      <w:numFmt w:val="decimal"/>
      <w:lvlText w:val="(%1)"/>
      <w:lvlJc w:val="left"/>
      <w:pPr>
        <w:ind w:left="420" w:hanging="360"/>
      </w:pPr>
      <w:rPr>
        <w:rFonts w:hint="default"/>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7">
    <w:nsid w:val="7CF80159"/>
    <w:multiLevelType w:val="hybridMultilevel"/>
    <w:tmpl w:val="28D02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C23EE9"/>
    <w:multiLevelType w:val="hybridMultilevel"/>
    <w:tmpl w:val="8DC2AF3C"/>
    <w:lvl w:ilvl="0" w:tplc="7A00BF5A">
      <w:start w:val="2"/>
      <w:numFmt w:val="bullet"/>
      <w:lvlText w:val="-"/>
      <w:lvlJc w:val="left"/>
      <w:pPr>
        <w:ind w:left="1440" w:hanging="360"/>
      </w:pPr>
      <w:rPr>
        <w:rFonts w:ascii="Times New Roman" w:eastAsiaTheme="minorEastAsia"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7F5C3FDD"/>
    <w:multiLevelType w:val="hybridMultilevel"/>
    <w:tmpl w:val="A8D6AF7E"/>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3"/>
  </w:num>
  <w:num w:numId="2">
    <w:abstractNumId w:val="39"/>
  </w:num>
  <w:num w:numId="3">
    <w:abstractNumId w:val="4"/>
  </w:num>
  <w:num w:numId="4">
    <w:abstractNumId w:val="11"/>
  </w:num>
  <w:num w:numId="5">
    <w:abstractNumId w:val="36"/>
  </w:num>
  <w:num w:numId="6">
    <w:abstractNumId w:val="31"/>
  </w:num>
  <w:num w:numId="7">
    <w:abstractNumId w:val="14"/>
  </w:num>
  <w:num w:numId="8">
    <w:abstractNumId w:val="42"/>
  </w:num>
  <w:num w:numId="9">
    <w:abstractNumId w:val="24"/>
  </w:num>
  <w:num w:numId="10">
    <w:abstractNumId w:val="9"/>
  </w:num>
  <w:num w:numId="11">
    <w:abstractNumId w:val="20"/>
  </w:num>
  <w:num w:numId="12">
    <w:abstractNumId w:val="35"/>
  </w:num>
  <w:num w:numId="13">
    <w:abstractNumId w:val="28"/>
  </w:num>
  <w:num w:numId="14">
    <w:abstractNumId w:val="41"/>
  </w:num>
  <w:num w:numId="15">
    <w:abstractNumId w:val="34"/>
  </w:num>
  <w:num w:numId="16">
    <w:abstractNumId w:val="25"/>
  </w:num>
  <w:num w:numId="17">
    <w:abstractNumId w:val="38"/>
  </w:num>
  <w:num w:numId="18">
    <w:abstractNumId w:val="48"/>
  </w:num>
  <w:num w:numId="19">
    <w:abstractNumId w:val="45"/>
  </w:num>
  <w:num w:numId="20">
    <w:abstractNumId w:val="17"/>
  </w:num>
  <w:num w:numId="21">
    <w:abstractNumId w:val="21"/>
  </w:num>
  <w:num w:numId="22">
    <w:abstractNumId w:val="40"/>
  </w:num>
  <w:num w:numId="23">
    <w:abstractNumId w:val="27"/>
  </w:num>
  <w:num w:numId="24">
    <w:abstractNumId w:val="18"/>
  </w:num>
  <w:num w:numId="25">
    <w:abstractNumId w:val="3"/>
  </w:num>
  <w:num w:numId="26">
    <w:abstractNumId w:val="26"/>
  </w:num>
  <w:num w:numId="27">
    <w:abstractNumId w:val="43"/>
  </w:num>
  <w:num w:numId="28">
    <w:abstractNumId w:val="37"/>
  </w:num>
  <w:num w:numId="29">
    <w:abstractNumId w:val="10"/>
  </w:num>
  <w:num w:numId="30">
    <w:abstractNumId w:val="6"/>
  </w:num>
  <w:num w:numId="31">
    <w:abstractNumId w:val="46"/>
  </w:num>
  <w:num w:numId="32">
    <w:abstractNumId w:val="12"/>
  </w:num>
  <w:num w:numId="33">
    <w:abstractNumId w:val="7"/>
  </w:num>
  <w:num w:numId="34">
    <w:abstractNumId w:val="5"/>
  </w:num>
  <w:num w:numId="35">
    <w:abstractNumId w:val="23"/>
  </w:num>
  <w:num w:numId="36">
    <w:abstractNumId w:val="0"/>
  </w:num>
  <w:num w:numId="37">
    <w:abstractNumId w:val="8"/>
  </w:num>
  <w:num w:numId="38">
    <w:abstractNumId w:val="16"/>
  </w:num>
  <w:num w:numId="39">
    <w:abstractNumId w:val="44"/>
  </w:num>
  <w:num w:numId="40">
    <w:abstractNumId w:val="1"/>
  </w:num>
  <w:num w:numId="41">
    <w:abstractNumId w:val="32"/>
  </w:num>
  <w:num w:numId="42">
    <w:abstractNumId w:val="2"/>
  </w:num>
  <w:num w:numId="43">
    <w:abstractNumId w:val="15"/>
  </w:num>
  <w:num w:numId="44">
    <w:abstractNumId w:val="29"/>
  </w:num>
  <w:num w:numId="45">
    <w:abstractNumId w:val="47"/>
  </w:num>
  <w:num w:numId="46">
    <w:abstractNumId w:val="19"/>
  </w:num>
  <w:num w:numId="47">
    <w:abstractNumId w:val="30"/>
  </w:num>
  <w:num w:numId="48">
    <w:abstractNumId w:val="49"/>
  </w:num>
  <w:num w:numId="49">
    <w:abstractNumId w:val="33"/>
  </w:num>
  <w:num w:numId="50">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2B1"/>
    <w:rsid w:val="00003EA4"/>
    <w:rsid w:val="00005906"/>
    <w:rsid w:val="00005D5A"/>
    <w:rsid w:val="00006267"/>
    <w:rsid w:val="000063F3"/>
    <w:rsid w:val="000076D2"/>
    <w:rsid w:val="000117C2"/>
    <w:rsid w:val="00011F56"/>
    <w:rsid w:val="000138C9"/>
    <w:rsid w:val="00015E4D"/>
    <w:rsid w:val="00016DA4"/>
    <w:rsid w:val="00022A1F"/>
    <w:rsid w:val="00023D5B"/>
    <w:rsid w:val="00024A07"/>
    <w:rsid w:val="0002773C"/>
    <w:rsid w:val="0003047B"/>
    <w:rsid w:val="000308B0"/>
    <w:rsid w:val="00032225"/>
    <w:rsid w:val="00032D58"/>
    <w:rsid w:val="0003331D"/>
    <w:rsid w:val="00034F39"/>
    <w:rsid w:val="0003637E"/>
    <w:rsid w:val="000368EE"/>
    <w:rsid w:val="00037196"/>
    <w:rsid w:val="00053203"/>
    <w:rsid w:val="00053388"/>
    <w:rsid w:val="00055CC3"/>
    <w:rsid w:val="000565E0"/>
    <w:rsid w:val="000568AB"/>
    <w:rsid w:val="0006023F"/>
    <w:rsid w:val="0006166F"/>
    <w:rsid w:val="00063F08"/>
    <w:rsid w:val="00064B62"/>
    <w:rsid w:val="000670AE"/>
    <w:rsid w:val="00072535"/>
    <w:rsid w:val="000726C4"/>
    <w:rsid w:val="00072CD0"/>
    <w:rsid w:val="00072CE0"/>
    <w:rsid w:val="00073B96"/>
    <w:rsid w:val="00076495"/>
    <w:rsid w:val="00076CE2"/>
    <w:rsid w:val="00082EE7"/>
    <w:rsid w:val="00083C89"/>
    <w:rsid w:val="00084EAE"/>
    <w:rsid w:val="000853EB"/>
    <w:rsid w:val="00085A24"/>
    <w:rsid w:val="00090A5E"/>
    <w:rsid w:val="00090CFC"/>
    <w:rsid w:val="00093A15"/>
    <w:rsid w:val="00094D43"/>
    <w:rsid w:val="00096C4B"/>
    <w:rsid w:val="00096C8B"/>
    <w:rsid w:val="000A0699"/>
    <w:rsid w:val="000A4A78"/>
    <w:rsid w:val="000A4D2B"/>
    <w:rsid w:val="000A53F6"/>
    <w:rsid w:val="000A7527"/>
    <w:rsid w:val="000A7EB1"/>
    <w:rsid w:val="000B0787"/>
    <w:rsid w:val="000B5153"/>
    <w:rsid w:val="000C095B"/>
    <w:rsid w:val="000C40DE"/>
    <w:rsid w:val="000C6C15"/>
    <w:rsid w:val="000C6FD7"/>
    <w:rsid w:val="000D0741"/>
    <w:rsid w:val="000D0E52"/>
    <w:rsid w:val="000D2BF4"/>
    <w:rsid w:val="000D3876"/>
    <w:rsid w:val="000D46A9"/>
    <w:rsid w:val="000D4F66"/>
    <w:rsid w:val="000D6B20"/>
    <w:rsid w:val="000D79CA"/>
    <w:rsid w:val="000E09DD"/>
    <w:rsid w:val="000E13D0"/>
    <w:rsid w:val="000E37D4"/>
    <w:rsid w:val="000E77E9"/>
    <w:rsid w:val="000F7237"/>
    <w:rsid w:val="00100A4C"/>
    <w:rsid w:val="00100D00"/>
    <w:rsid w:val="001018C7"/>
    <w:rsid w:val="001027DD"/>
    <w:rsid w:val="00102B7D"/>
    <w:rsid w:val="00102F1F"/>
    <w:rsid w:val="00105721"/>
    <w:rsid w:val="00106CE1"/>
    <w:rsid w:val="00106D15"/>
    <w:rsid w:val="00111D9C"/>
    <w:rsid w:val="001148AF"/>
    <w:rsid w:val="001150C0"/>
    <w:rsid w:val="00117E37"/>
    <w:rsid w:val="001214A8"/>
    <w:rsid w:val="00123F56"/>
    <w:rsid w:val="00124334"/>
    <w:rsid w:val="00125880"/>
    <w:rsid w:val="00127592"/>
    <w:rsid w:val="00131E7D"/>
    <w:rsid w:val="00132C5C"/>
    <w:rsid w:val="00133CEC"/>
    <w:rsid w:val="001352A0"/>
    <w:rsid w:val="00135A28"/>
    <w:rsid w:val="001365E9"/>
    <w:rsid w:val="00144770"/>
    <w:rsid w:val="001454FD"/>
    <w:rsid w:val="00145EBC"/>
    <w:rsid w:val="00146789"/>
    <w:rsid w:val="001471D0"/>
    <w:rsid w:val="001473B8"/>
    <w:rsid w:val="001500A3"/>
    <w:rsid w:val="0015122B"/>
    <w:rsid w:val="00152377"/>
    <w:rsid w:val="001551CD"/>
    <w:rsid w:val="001561C0"/>
    <w:rsid w:val="00161687"/>
    <w:rsid w:val="00161F65"/>
    <w:rsid w:val="00161FE3"/>
    <w:rsid w:val="001728FC"/>
    <w:rsid w:val="0017398D"/>
    <w:rsid w:val="00173F06"/>
    <w:rsid w:val="00174DCC"/>
    <w:rsid w:val="00174F01"/>
    <w:rsid w:val="001753CB"/>
    <w:rsid w:val="00181B73"/>
    <w:rsid w:val="0018271A"/>
    <w:rsid w:val="00184F7D"/>
    <w:rsid w:val="00186947"/>
    <w:rsid w:val="00191ADB"/>
    <w:rsid w:val="00196E8F"/>
    <w:rsid w:val="001A0D48"/>
    <w:rsid w:val="001A0D51"/>
    <w:rsid w:val="001A0DDB"/>
    <w:rsid w:val="001A0DE2"/>
    <w:rsid w:val="001A151F"/>
    <w:rsid w:val="001A1A5F"/>
    <w:rsid w:val="001A208E"/>
    <w:rsid w:val="001A43B9"/>
    <w:rsid w:val="001A4C4B"/>
    <w:rsid w:val="001A5CFE"/>
    <w:rsid w:val="001A61DF"/>
    <w:rsid w:val="001B1573"/>
    <w:rsid w:val="001B207F"/>
    <w:rsid w:val="001B2341"/>
    <w:rsid w:val="001B3057"/>
    <w:rsid w:val="001B3FA6"/>
    <w:rsid w:val="001B3FD1"/>
    <w:rsid w:val="001B6451"/>
    <w:rsid w:val="001B719B"/>
    <w:rsid w:val="001C1328"/>
    <w:rsid w:val="001C4FD5"/>
    <w:rsid w:val="001C5078"/>
    <w:rsid w:val="001C5464"/>
    <w:rsid w:val="001C6955"/>
    <w:rsid w:val="001D2951"/>
    <w:rsid w:val="001D5914"/>
    <w:rsid w:val="001E0583"/>
    <w:rsid w:val="001E30BF"/>
    <w:rsid w:val="001F1A00"/>
    <w:rsid w:val="001F227F"/>
    <w:rsid w:val="001F40D8"/>
    <w:rsid w:val="001F602B"/>
    <w:rsid w:val="001F6443"/>
    <w:rsid w:val="001F7249"/>
    <w:rsid w:val="0020172B"/>
    <w:rsid w:val="00201DDA"/>
    <w:rsid w:val="0021010B"/>
    <w:rsid w:val="00211757"/>
    <w:rsid w:val="00211F6A"/>
    <w:rsid w:val="00214000"/>
    <w:rsid w:val="002143F9"/>
    <w:rsid w:val="00214592"/>
    <w:rsid w:val="00214BC1"/>
    <w:rsid w:val="0021552C"/>
    <w:rsid w:val="00216B78"/>
    <w:rsid w:val="00224CB6"/>
    <w:rsid w:val="00225C6A"/>
    <w:rsid w:val="0022658D"/>
    <w:rsid w:val="00227816"/>
    <w:rsid w:val="00230425"/>
    <w:rsid w:val="00230F5E"/>
    <w:rsid w:val="00231A1E"/>
    <w:rsid w:val="00233B23"/>
    <w:rsid w:val="002346E4"/>
    <w:rsid w:val="00235A49"/>
    <w:rsid w:val="00236A1F"/>
    <w:rsid w:val="00236BA3"/>
    <w:rsid w:val="00244719"/>
    <w:rsid w:val="002449BF"/>
    <w:rsid w:val="00247C52"/>
    <w:rsid w:val="00247D9D"/>
    <w:rsid w:val="0025347B"/>
    <w:rsid w:val="0026002C"/>
    <w:rsid w:val="0026010E"/>
    <w:rsid w:val="002628DD"/>
    <w:rsid w:val="00263E80"/>
    <w:rsid w:val="00264F70"/>
    <w:rsid w:val="0026532E"/>
    <w:rsid w:val="00266B60"/>
    <w:rsid w:val="00270D13"/>
    <w:rsid w:val="00273EBB"/>
    <w:rsid w:val="002768A0"/>
    <w:rsid w:val="00280668"/>
    <w:rsid w:val="00282464"/>
    <w:rsid w:val="00283063"/>
    <w:rsid w:val="00283996"/>
    <w:rsid w:val="00284821"/>
    <w:rsid w:val="002901CE"/>
    <w:rsid w:val="0029540B"/>
    <w:rsid w:val="00295A53"/>
    <w:rsid w:val="00296188"/>
    <w:rsid w:val="002A037D"/>
    <w:rsid w:val="002A1B39"/>
    <w:rsid w:val="002A232E"/>
    <w:rsid w:val="002A2B1B"/>
    <w:rsid w:val="002A3901"/>
    <w:rsid w:val="002A3A35"/>
    <w:rsid w:val="002A6498"/>
    <w:rsid w:val="002A6DA5"/>
    <w:rsid w:val="002B1AEC"/>
    <w:rsid w:val="002B7DC4"/>
    <w:rsid w:val="002C07D0"/>
    <w:rsid w:val="002C1337"/>
    <w:rsid w:val="002C138C"/>
    <w:rsid w:val="002C16A5"/>
    <w:rsid w:val="002C17B7"/>
    <w:rsid w:val="002C5053"/>
    <w:rsid w:val="002C6A3D"/>
    <w:rsid w:val="002C71C1"/>
    <w:rsid w:val="002D1A87"/>
    <w:rsid w:val="002E1B60"/>
    <w:rsid w:val="002E26AD"/>
    <w:rsid w:val="002E4A09"/>
    <w:rsid w:val="002E4BD1"/>
    <w:rsid w:val="002E5CB6"/>
    <w:rsid w:val="002F0457"/>
    <w:rsid w:val="002F6BC6"/>
    <w:rsid w:val="002F7E36"/>
    <w:rsid w:val="00300F7E"/>
    <w:rsid w:val="00303EA6"/>
    <w:rsid w:val="00304049"/>
    <w:rsid w:val="003054E6"/>
    <w:rsid w:val="00310AAB"/>
    <w:rsid w:val="0031569D"/>
    <w:rsid w:val="00316286"/>
    <w:rsid w:val="003167F7"/>
    <w:rsid w:val="003168B8"/>
    <w:rsid w:val="003179DD"/>
    <w:rsid w:val="003207CC"/>
    <w:rsid w:val="00321154"/>
    <w:rsid w:val="003211E9"/>
    <w:rsid w:val="00321949"/>
    <w:rsid w:val="003359BC"/>
    <w:rsid w:val="00336C60"/>
    <w:rsid w:val="00340D50"/>
    <w:rsid w:val="00346655"/>
    <w:rsid w:val="0034676B"/>
    <w:rsid w:val="00351883"/>
    <w:rsid w:val="00352299"/>
    <w:rsid w:val="00353FFE"/>
    <w:rsid w:val="00355CE5"/>
    <w:rsid w:val="003564A2"/>
    <w:rsid w:val="003564C1"/>
    <w:rsid w:val="003576EE"/>
    <w:rsid w:val="003618B8"/>
    <w:rsid w:val="00363E40"/>
    <w:rsid w:val="00367C11"/>
    <w:rsid w:val="00371E62"/>
    <w:rsid w:val="00374292"/>
    <w:rsid w:val="003762CD"/>
    <w:rsid w:val="003801E9"/>
    <w:rsid w:val="0038097A"/>
    <w:rsid w:val="00384409"/>
    <w:rsid w:val="003846EB"/>
    <w:rsid w:val="003859C4"/>
    <w:rsid w:val="00385ECB"/>
    <w:rsid w:val="00386D7B"/>
    <w:rsid w:val="0039209B"/>
    <w:rsid w:val="00395CD1"/>
    <w:rsid w:val="003A064D"/>
    <w:rsid w:val="003A2DFE"/>
    <w:rsid w:val="003A3BA8"/>
    <w:rsid w:val="003A49EE"/>
    <w:rsid w:val="003A4B95"/>
    <w:rsid w:val="003A6B2B"/>
    <w:rsid w:val="003B09EC"/>
    <w:rsid w:val="003B0D18"/>
    <w:rsid w:val="003B0D84"/>
    <w:rsid w:val="003B19CD"/>
    <w:rsid w:val="003B5482"/>
    <w:rsid w:val="003B6746"/>
    <w:rsid w:val="003B7064"/>
    <w:rsid w:val="003B796C"/>
    <w:rsid w:val="003C1D89"/>
    <w:rsid w:val="003C4314"/>
    <w:rsid w:val="003C43DC"/>
    <w:rsid w:val="003C7F61"/>
    <w:rsid w:val="003D03F2"/>
    <w:rsid w:val="003D05E9"/>
    <w:rsid w:val="003D0EC7"/>
    <w:rsid w:val="003D1003"/>
    <w:rsid w:val="003D17F3"/>
    <w:rsid w:val="003D44A3"/>
    <w:rsid w:val="003D4C39"/>
    <w:rsid w:val="003D4D27"/>
    <w:rsid w:val="003D74A3"/>
    <w:rsid w:val="003E29C0"/>
    <w:rsid w:val="003E336B"/>
    <w:rsid w:val="003E66C4"/>
    <w:rsid w:val="003E6A16"/>
    <w:rsid w:val="003E7EEA"/>
    <w:rsid w:val="003F08FF"/>
    <w:rsid w:val="003F16ED"/>
    <w:rsid w:val="003F302F"/>
    <w:rsid w:val="003F5B29"/>
    <w:rsid w:val="00401A5D"/>
    <w:rsid w:val="00403DB4"/>
    <w:rsid w:val="00404A29"/>
    <w:rsid w:val="004058B3"/>
    <w:rsid w:val="00407222"/>
    <w:rsid w:val="00411DC3"/>
    <w:rsid w:val="00412208"/>
    <w:rsid w:val="00413D90"/>
    <w:rsid w:val="00414B1E"/>
    <w:rsid w:val="004156BC"/>
    <w:rsid w:val="004236E4"/>
    <w:rsid w:val="00423F83"/>
    <w:rsid w:val="0042473F"/>
    <w:rsid w:val="00424965"/>
    <w:rsid w:val="00427DFD"/>
    <w:rsid w:val="00430A84"/>
    <w:rsid w:val="004312CC"/>
    <w:rsid w:val="00432927"/>
    <w:rsid w:val="00433265"/>
    <w:rsid w:val="00433AEB"/>
    <w:rsid w:val="00434D66"/>
    <w:rsid w:val="004350A6"/>
    <w:rsid w:val="004353D0"/>
    <w:rsid w:val="00436155"/>
    <w:rsid w:val="0043616A"/>
    <w:rsid w:val="00436BBE"/>
    <w:rsid w:val="004423C8"/>
    <w:rsid w:val="00442F3A"/>
    <w:rsid w:val="0044322D"/>
    <w:rsid w:val="0044426F"/>
    <w:rsid w:val="00446342"/>
    <w:rsid w:val="00446D56"/>
    <w:rsid w:val="004501F8"/>
    <w:rsid w:val="00451711"/>
    <w:rsid w:val="00452927"/>
    <w:rsid w:val="00455399"/>
    <w:rsid w:val="00455BB9"/>
    <w:rsid w:val="0045714B"/>
    <w:rsid w:val="00460E14"/>
    <w:rsid w:val="00460F19"/>
    <w:rsid w:val="00465B56"/>
    <w:rsid w:val="00472D84"/>
    <w:rsid w:val="00473972"/>
    <w:rsid w:val="00476CF0"/>
    <w:rsid w:val="00477995"/>
    <w:rsid w:val="0048228E"/>
    <w:rsid w:val="00482EC4"/>
    <w:rsid w:val="00484216"/>
    <w:rsid w:val="00484B0B"/>
    <w:rsid w:val="00485338"/>
    <w:rsid w:val="00485511"/>
    <w:rsid w:val="004879F2"/>
    <w:rsid w:val="00491B50"/>
    <w:rsid w:val="00493020"/>
    <w:rsid w:val="00493215"/>
    <w:rsid w:val="00494666"/>
    <w:rsid w:val="00494FD9"/>
    <w:rsid w:val="0049794F"/>
    <w:rsid w:val="00497D70"/>
    <w:rsid w:val="004A47B5"/>
    <w:rsid w:val="004A4F4D"/>
    <w:rsid w:val="004A52E7"/>
    <w:rsid w:val="004A5779"/>
    <w:rsid w:val="004B188E"/>
    <w:rsid w:val="004B2C77"/>
    <w:rsid w:val="004B2CC4"/>
    <w:rsid w:val="004B31CA"/>
    <w:rsid w:val="004B360F"/>
    <w:rsid w:val="004B3E59"/>
    <w:rsid w:val="004B4296"/>
    <w:rsid w:val="004B50D3"/>
    <w:rsid w:val="004B6A9A"/>
    <w:rsid w:val="004B7069"/>
    <w:rsid w:val="004C1505"/>
    <w:rsid w:val="004C1594"/>
    <w:rsid w:val="004C32F6"/>
    <w:rsid w:val="004C3A6A"/>
    <w:rsid w:val="004C485B"/>
    <w:rsid w:val="004C4F8B"/>
    <w:rsid w:val="004C534B"/>
    <w:rsid w:val="004C77AA"/>
    <w:rsid w:val="004C7CA4"/>
    <w:rsid w:val="004D164A"/>
    <w:rsid w:val="004D1870"/>
    <w:rsid w:val="004D3983"/>
    <w:rsid w:val="004D7845"/>
    <w:rsid w:val="004D7DC1"/>
    <w:rsid w:val="004E0F8C"/>
    <w:rsid w:val="004E1106"/>
    <w:rsid w:val="004E1E1D"/>
    <w:rsid w:val="004E407A"/>
    <w:rsid w:val="004E475A"/>
    <w:rsid w:val="004E516F"/>
    <w:rsid w:val="004F01B0"/>
    <w:rsid w:val="0050095E"/>
    <w:rsid w:val="00500BDB"/>
    <w:rsid w:val="00500DFB"/>
    <w:rsid w:val="005029D6"/>
    <w:rsid w:val="00503C09"/>
    <w:rsid w:val="005042E7"/>
    <w:rsid w:val="00511571"/>
    <w:rsid w:val="005124A9"/>
    <w:rsid w:val="005139C6"/>
    <w:rsid w:val="00514CB4"/>
    <w:rsid w:val="005204F1"/>
    <w:rsid w:val="0052068A"/>
    <w:rsid w:val="00527FF3"/>
    <w:rsid w:val="00532C72"/>
    <w:rsid w:val="00533365"/>
    <w:rsid w:val="0053415F"/>
    <w:rsid w:val="00534489"/>
    <w:rsid w:val="00534859"/>
    <w:rsid w:val="0053564B"/>
    <w:rsid w:val="00535719"/>
    <w:rsid w:val="005365F6"/>
    <w:rsid w:val="0053776F"/>
    <w:rsid w:val="0054008C"/>
    <w:rsid w:val="005408F2"/>
    <w:rsid w:val="00542A03"/>
    <w:rsid w:val="0054363A"/>
    <w:rsid w:val="00543BDC"/>
    <w:rsid w:val="005462D9"/>
    <w:rsid w:val="005478E2"/>
    <w:rsid w:val="005546E3"/>
    <w:rsid w:val="00554DAD"/>
    <w:rsid w:val="0055549F"/>
    <w:rsid w:val="00555C16"/>
    <w:rsid w:val="005570ED"/>
    <w:rsid w:val="005572EC"/>
    <w:rsid w:val="00560250"/>
    <w:rsid w:val="00561C5B"/>
    <w:rsid w:val="005645F6"/>
    <w:rsid w:val="00565A74"/>
    <w:rsid w:val="00566E0B"/>
    <w:rsid w:val="005673C7"/>
    <w:rsid w:val="00572BF8"/>
    <w:rsid w:val="00575370"/>
    <w:rsid w:val="00575CE5"/>
    <w:rsid w:val="00576F17"/>
    <w:rsid w:val="0058092F"/>
    <w:rsid w:val="00580E2F"/>
    <w:rsid w:val="00582C5D"/>
    <w:rsid w:val="0058442F"/>
    <w:rsid w:val="00585CAF"/>
    <w:rsid w:val="0059125B"/>
    <w:rsid w:val="005929C9"/>
    <w:rsid w:val="00593AA9"/>
    <w:rsid w:val="00593B33"/>
    <w:rsid w:val="005953BC"/>
    <w:rsid w:val="00595760"/>
    <w:rsid w:val="00595ACE"/>
    <w:rsid w:val="00596A2C"/>
    <w:rsid w:val="00596A30"/>
    <w:rsid w:val="005A041E"/>
    <w:rsid w:val="005A0874"/>
    <w:rsid w:val="005A1129"/>
    <w:rsid w:val="005A3E0D"/>
    <w:rsid w:val="005A42A9"/>
    <w:rsid w:val="005A48A3"/>
    <w:rsid w:val="005A5BC8"/>
    <w:rsid w:val="005B2819"/>
    <w:rsid w:val="005B2AC9"/>
    <w:rsid w:val="005B34A4"/>
    <w:rsid w:val="005B4444"/>
    <w:rsid w:val="005C1DD3"/>
    <w:rsid w:val="005C3303"/>
    <w:rsid w:val="005C4549"/>
    <w:rsid w:val="005C4E33"/>
    <w:rsid w:val="005C6EEF"/>
    <w:rsid w:val="005D0192"/>
    <w:rsid w:val="005D145D"/>
    <w:rsid w:val="005D1A43"/>
    <w:rsid w:val="005D1CDD"/>
    <w:rsid w:val="005D2A28"/>
    <w:rsid w:val="005D3DDE"/>
    <w:rsid w:val="005D7BB1"/>
    <w:rsid w:val="005E148B"/>
    <w:rsid w:val="005E337E"/>
    <w:rsid w:val="005E34F0"/>
    <w:rsid w:val="005E6F10"/>
    <w:rsid w:val="005F2B32"/>
    <w:rsid w:val="005F4485"/>
    <w:rsid w:val="00600AE3"/>
    <w:rsid w:val="00601599"/>
    <w:rsid w:val="00601A8D"/>
    <w:rsid w:val="00602756"/>
    <w:rsid w:val="00613B57"/>
    <w:rsid w:val="006140C1"/>
    <w:rsid w:val="006172F5"/>
    <w:rsid w:val="006175C6"/>
    <w:rsid w:val="00622CCB"/>
    <w:rsid w:val="00623291"/>
    <w:rsid w:val="0062440F"/>
    <w:rsid w:val="00624716"/>
    <w:rsid w:val="00624996"/>
    <w:rsid w:val="0062621B"/>
    <w:rsid w:val="0062624C"/>
    <w:rsid w:val="00626586"/>
    <w:rsid w:val="00626839"/>
    <w:rsid w:val="0062774C"/>
    <w:rsid w:val="00627B7B"/>
    <w:rsid w:val="00627CEC"/>
    <w:rsid w:val="00630EF7"/>
    <w:rsid w:val="0063168F"/>
    <w:rsid w:val="006347D2"/>
    <w:rsid w:val="006348B0"/>
    <w:rsid w:val="0063600F"/>
    <w:rsid w:val="0063744A"/>
    <w:rsid w:val="0063773A"/>
    <w:rsid w:val="006404F6"/>
    <w:rsid w:val="0064173D"/>
    <w:rsid w:val="00642B27"/>
    <w:rsid w:val="00643C83"/>
    <w:rsid w:val="006472A0"/>
    <w:rsid w:val="00650E9F"/>
    <w:rsid w:val="006536D4"/>
    <w:rsid w:val="00653856"/>
    <w:rsid w:val="00653E8D"/>
    <w:rsid w:val="00654F7B"/>
    <w:rsid w:val="006557D2"/>
    <w:rsid w:val="0065729A"/>
    <w:rsid w:val="00660139"/>
    <w:rsid w:val="00660D48"/>
    <w:rsid w:val="00663564"/>
    <w:rsid w:val="00664259"/>
    <w:rsid w:val="006644D4"/>
    <w:rsid w:val="0066453C"/>
    <w:rsid w:val="00664E78"/>
    <w:rsid w:val="00666D36"/>
    <w:rsid w:val="00673436"/>
    <w:rsid w:val="00674724"/>
    <w:rsid w:val="006753EC"/>
    <w:rsid w:val="00682FB2"/>
    <w:rsid w:val="00683048"/>
    <w:rsid w:val="00683EA4"/>
    <w:rsid w:val="00687A06"/>
    <w:rsid w:val="006901F1"/>
    <w:rsid w:val="00694A38"/>
    <w:rsid w:val="00694E69"/>
    <w:rsid w:val="006969D3"/>
    <w:rsid w:val="00696B07"/>
    <w:rsid w:val="00697699"/>
    <w:rsid w:val="006A01A4"/>
    <w:rsid w:val="006A0F1D"/>
    <w:rsid w:val="006A1AD8"/>
    <w:rsid w:val="006A6E92"/>
    <w:rsid w:val="006A7A24"/>
    <w:rsid w:val="006B1070"/>
    <w:rsid w:val="006B1942"/>
    <w:rsid w:val="006B1FBD"/>
    <w:rsid w:val="006B5675"/>
    <w:rsid w:val="006B6823"/>
    <w:rsid w:val="006B75B8"/>
    <w:rsid w:val="006C0333"/>
    <w:rsid w:val="006C40D5"/>
    <w:rsid w:val="006C4447"/>
    <w:rsid w:val="006D1333"/>
    <w:rsid w:val="006E01DC"/>
    <w:rsid w:val="006E450A"/>
    <w:rsid w:val="006E7BCD"/>
    <w:rsid w:val="006F2C71"/>
    <w:rsid w:val="006F367C"/>
    <w:rsid w:val="006F3763"/>
    <w:rsid w:val="006F3A52"/>
    <w:rsid w:val="006F42FD"/>
    <w:rsid w:val="006F4E16"/>
    <w:rsid w:val="006F513B"/>
    <w:rsid w:val="006F5C4B"/>
    <w:rsid w:val="006F5F35"/>
    <w:rsid w:val="006F5F77"/>
    <w:rsid w:val="006F6CBF"/>
    <w:rsid w:val="00701107"/>
    <w:rsid w:val="0070163D"/>
    <w:rsid w:val="0070392B"/>
    <w:rsid w:val="00703B51"/>
    <w:rsid w:val="00703B9D"/>
    <w:rsid w:val="007057AD"/>
    <w:rsid w:val="0071005D"/>
    <w:rsid w:val="007120FA"/>
    <w:rsid w:val="0071435B"/>
    <w:rsid w:val="007144E8"/>
    <w:rsid w:val="007155BD"/>
    <w:rsid w:val="00721CFE"/>
    <w:rsid w:val="00723A50"/>
    <w:rsid w:val="00724065"/>
    <w:rsid w:val="00726F55"/>
    <w:rsid w:val="007322BC"/>
    <w:rsid w:val="00732642"/>
    <w:rsid w:val="00734CCC"/>
    <w:rsid w:val="00734E7B"/>
    <w:rsid w:val="00740613"/>
    <w:rsid w:val="00740EC9"/>
    <w:rsid w:val="00741B90"/>
    <w:rsid w:val="00745485"/>
    <w:rsid w:val="00746097"/>
    <w:rsid w:val="007479D1"/>
    <w:rsid w:val="00751076"/>
    <w:rsid w:val="007530A9"/>
    <w:rsid w:val="00755610"/>
    <w:rsid w:val="00756B62"/>
    <w:rsid w:val="007608B7"/>
    <w:rsid w:val="007617CB"/>
    <w:rsid w:val="007638BA"/>
    <w:rsid w:val="00764DF7"/>
    <w:rsid w:val="0076506C"/>
    <w:rsid w:val="00765287"/>
    <w:rsid w:val="007704AB"/>
    <w:rsid w:val="00770BB1"/>
    <w:rsid w:val="00771EDF"/>
    <w:rsid w:val="00775242"/>
    <w:rsid w:val="0077554C"/>
    <w:rsid w:val="00775BBA"/>
    <w:rsid w:val="00777DD5"/>
    <w:rsid w:val="00777EAB"/>
    <w:rsid w:val="007813AC"/>
    <w:rsid w:val="00784385"/>
    <w:rsid w:val="00785AFB"/>
    <w:rsid w:val="0078761C"/>
    <w:rsid w:val="007903F6"/>
    <w:rsid w:val="007907A4"/>
    <w:rsid w:val="00792B1F"/>
    <w:rsid w:val="00793C0C"/>
    <w:rsid w:val="00794CCA"/>
    <w:rsid w:val="00796A3E"/>
    <w:rsid w:val="007A10FC"/>
    <w:rsid w:val="007A2983"/>
    <w:rsid w:val="007A6E43"/>
    <w:rsid w:val="007B26BA"/>
    <w:rsid w:val="007B654A"/>
    <w:rsid w:val="007C0B39"/>
    <w:rsid w:val="007C22E4"/>
    <w:rsid w:val="007C292E"/>
    <w:rsid w:val="007C3317"/>
    <w:rsid w:val="007C395F"/>
    <w:rsid w:val="007C40BD"/>
    <w:rsid w:val="007C46FA"/>
    <w:rsid w:val="007C579D"/>
    <w:rsid w:val="007C6172"/>
    <w:rsid w:val="007C69DF"/>
    <w:rsid w:val="007C6E1F"/>
    <w:rsid w:val="007C7299"/>
    <w:rsid w:val="007D1562"/>
    <w:rsid w:val="007D4A9D"/>
    <w:rsid w:val="007D51B3"/>
    <w:rsid w:val="007D5562"/>
    <w:rsid w:val="007D6BD2"/>
    <w:rsid w:val="007E0BCB"/>
    <w:rsid w:val="007E1CF1"/>
    <w:rsid w:val="007E2B8F"/>
    <w:rsid w:val="007E2BBD"/>
    <w:rsid w:val="007E336C"/>
    <w:rsid w:val="007E4B82"/>
    <w:rsid w:val="007E6EAB"/>
    <w:rsid w:val="007E7748"/>
    <w:rsid w:val="007F0D34"/>
    <w:rsid w:val="007F0EFD"/>
    <w:rsid w:val="007F44BB"/>
    <w:rsid w:val="007F4F42"/>
    <w:rsid w:val="007F516B"/>
    <w:rsid w:val="007F7FEC"/>
    <w:rsid w:val="0080196F"/>
    <w:rsid w:val="00802863"/>
    <w:rsid w:val="0080429B"/>
    <w:rsid w:val="00805677"/>
    <w:rsid w:val="0080650F"/>
    <w:rsid w:val="008076B9"/>
    <w:rsid w:val="00815AAE"/>
    <w:rsid w:val="00817CD4"/>
    <w:rsid w:val="008213E0"/>
    <w:rsid w:val="00822143"/>
    <w:rsid w:val="008222B1"/>
    <w:rsid w:val="008238F4"/>
    <w:rsid w:val="008253EA"/>
    <w:rsid w:val="008265D2"/>
    <w:rsid w:val="008279B6"/>
    <w:rsid w:val="0083037E"/>
    <w:rsid w:val="0083117D"/>
    <w:rsid w:val="00832118"/>
    <w:rsid w:val="00832550"/>
    <w:rsid w:val="008329CB"/>
    <w:rsid w:val="00833016"/>
    <w:rsid w:val="0083325C"/>
    <w:rsid w:val="00834901"/>
    <w:rsid w:val="0083715C"/>
    <w:rsid w:val="00840BC8"/>
    <w:rsid w:val="00846671"/>
    <w:rsid w:val="00847460"/>
    <w:rsid w:val="00847D77"/>
    <w:rsid w:val="008517CD"/>
    <w:rsid w:val="00851FF8"/>
    <w:rsid w:val="00857979"/>
    <w:rsid w:val="00860941"/>
    <w:rsid w:val="0086429D"/>
    <w:rsid w:val="0086660D"/>
    <w:rsid w:val="00870384"/>
    <w:rsid w:val="00870D11"/>
    <w:rsid w:val="00870DCE"/>
    <w:rsid w:val="008719C9"/>
    <w:rsid w:val="00872AA5"/>
    <w:rsid w:val="00872FC8"/>
    <w:rsid w:val="00875A96"/>
    <w:rsid w:val="00880E80"/>
    <w:rsid w:val="008812EF"/>
    <w:rsid w:val="00883043"/>
    <w:rsid w:val="008833A1"/>
    <w:rsid w:val="0088410A"/>
    <w:rsid w:val="00884870"/>
    <w:rsid w:val="00886FF9"/>
    <w:rsid w:val="00890A4F"/>
    <w:rsid w:val="00890D1D"/>
    <w:rsid w:val="008937D3"/>
    <w:rsid w:val="00894835"/>
    <w:rsid w:val="008956BB"/>
    <w:rsid w:val="00895DEB"/>
    <w:rsid w:val="00896568"/>
    <w:rsid w:val="008967E0"/>
    <w:rsid w:val="00896FDF"/>
    <w:rsid w:val="00897C52"/>
    <w:rsid w:val="008A0218"/>
    <w:rsid w:val="008A02F9"/>
    <w:rsid w:val="008A161F"/>
    <w:rsid w:val="008A3ADD"/>
    <w:rsid w:val="008A627A"/>
    <w:rsid w:val="008A6AC8"/>
    <w:rsid w:val="008B009C"/>
    <w:rsid w:val="008B04F3"/>
    <w:rsid w:val="008B1EBA"/>
    <w:rsid w:val="008B2483"/>
    <w:rsid w:val="008B5B94"/>
    <w:rsid w:val="008B5BB5"/>
    <w:rsid w:val="008B5D43"/>
    <w:rsid w:val="008C0420"/>
    <w:rsid w:val="008C1D7C"/>
    <w:rsid w:val="008C365F"/>
    <w:rsid w:val="008C4268"/>
    <w:rsid w:val="008C662E"/>
    <w:rsid w:val="008C79AD"/>
    <w:rsid w:val="008D0B9C"/>
    <w:rsid w:val="008D1615"/>
    <w:rsid w:val="008D260B"/>
    <w:rsid w:val="008D47CF"/>
    <w:rsid w:val="008D5802"/>
    <w:rsid w:val="008E012E"/>
    <w:rsid w:val="008E0DA3"/>
    <w:rsid w:val="008E0DEE"/>
    <w:rsid w:val="008E124C"/>
    <w:rsid w:val="008E24D6"/>
    <w:rsid w:val="008E373F"/>
    <w:rsid w:val="008E3C0C"/>
    <w:rsid w:val="008F0C64"/>
    <w:rsid w:val="008F4876"/>
    <w:rsid w:val="008F4FD7"/>
    <w:rsid w:val="008F62B4"/>
    <w:rsid w:val="008F694E"/>
    <w:rsid w:val="00907477"/>
    <w:rsid w:val="009104EC"/>
    <w:rsid w:val="0091237C"/>
    <w:rsid w:val="009136E5"/>
    <w:rsid w:val="00913F79"/>
    <w:rsid w:val="0091437D"/>
    <w:rsid w:val="00917A54"/>
    <w:rsid w:val="00920678"/>
    <w:rsid w:val="00920C3B"/>
    <w:rsid w:val="009220BA"/>
    <w:rsid w:val="00924352"/>
    <w:rsid w:val="00924A81"/>
    <w:rsid w:val="009317BA"/>
    <w:rsid w:val="00932FA9"/>
    <w:rsid w:val="0094159F"/>
    <w:rsid w:val="00942243"/>
    <w:rsid w:val="00942440"/>
    <w:rsid w:val="00943259"/>
    <w:rsid w:val="00943284"/>
    <w:rsid w:val="009447BC"/>
    <w:rsid w:val="009464B6"/>
    <w:rsid w:val="009468BE"/>
    <w:rsid w:val="00946C2E"/>
    <w:rsid w:val="00950B5C"/>
    <w:rsid w:val="00952370"/>
    <w:rsid w:val="009554FE"/>
    <w:rsid w:val="00956506"/>
    <w:rsid w:val="00961E47"/>
    <w:rsid w:val="009634A6"/>
    <w:rsid w:val="00970221"/>
    <w:rsid w:val="0097083A"/>
    <w:rsid w:val="00970D00"/>
    <w:rsid w:val="009744FC"/>
    <w:rsid w:val="00974F6C"/>
    <w:rsid w:val="009754B9"/>
    <w:rsid w:val="0097562F"/>
    <w:rsid w:val="00976826"/>
    <w:rsid w:val="009772A2"/>
    <w:rsid w:val="0098062E"/>
    <w:rsid w:val="0098137C"/>
    <w:rsid w:val="009814A4"/>
    <w:rsid w:val="00984F51"/>
    <w:rsid w:val="00987BAF"/>
    <w:rsid w:val="00991EAF"/>
    <w:rsid w:val="009A5486"/>
    <w:rsid w:val="009A563E"/>
    <w:rsid w:val="009A576D"/>
    <w:rsid w:val="009A578C"/>
    <w:rsid w:val="009A6885"/>
    <w:rsid w:val="009B157D"/>
    <w:rsid w:val="009B6D68"/>
    <w:rsid w:val="009B7E56"/>
    <w:rsid w:val="009C0A82"/>
    <w:rsid w:val="009C0BA0"/>
    <w:rsid w:val="009C0E1E"/>
    <w:rsid w:val="009C2680"/>
    <w:rsid w:val="009C3078"/>
    <w:rsid w:val="009C4510"/>
    <w:rsid w:val="009C6358"/>
    <w:rsid w:val="009C6A3F"/>
    <w:rsid w:val="009C6F52"/>
    <w:rsid w:val="009D19CD"/>
    <w:rsid w:val="009D3E55"/>
    <w:rsid w:val="009E66CA"/>
    <w:rsid w:val="009F2FC2"/>
    <w:rsid w:val="009F58AE"/>
    <w:rsid w:val="009F60C7"/>
    <w:rsid w:val="00A01A8A"/>
    <w:rsid w:val="00A0261D"/>
    <w:rsid w:val="00A02796"/>
    <w:rsid w:val="00A056A7"/>
    <w:rsid w:val="00A10663"/>
    <w:rsid w:val="00A119CA"/>
    <w:rsid w:val="00A11B26"/>
    <w:rsid w:val="00A12A3B"/>
    <w:rsid w:val="00A1373F"/>
    <w:rsid w:val="00A138C3"/>
    <w:rsid w:val="00A21330"/>
    <w:rsid w:val="00A226EF"/>
    <w:rsid w:val="00A22730"/>
    <w:rsid w:val="00A2383E"/>
    <w:rsid w:val="00A248D9"/>
    <w:rsid w:val="00A24E27"/>
    <w:rsid w:val="00A26118"/>
    <w:rsid w:val="00A27206"/>
    <w:rsid w:val="00A30039"/>
    <w:rsid w:val="00A30F63"/>
    <w:rsid w:val="00A33979"/>
    <w:rsid w:val="00A34566"/>
    <w:rsid w:val="00A3565B"/>
    <w:rsid w:val="00A35F51"/>
    <w:rsid w:val="00A368D4"/>
    <w:rsid w:val="00A41419"/>
    <w:rsid w:val="00A429D3"/>
    <w:rsid w:val="00A45419"/>
    <w:rsid w:val="00A45543"/>
    <w:rsid w:val="00A46263"/>
    <w:rsid w:val="00A476D6"/>
    <w:rsid w:val="00A517A3"/>
    <w:rsid w:val="00A5319D"/>
    <w:rsid w:val="00A54A08"/>
    <w:rsid w:val="00A54A9D"/>
    <w:rsid w:val="00A563BB"/>
    <w:rsid w:val="00A56C7C"/>
    <w:rsid w:val="00A600C5"/>
    <w:rsid w:val="00A601C8"/>
    <w:rsid w:val="00A60CE0"/>
    <w:rsid w:val="00A623D4"/>
    <w:rsid w:val="00A62F28"/>
    <w:rsid w:val="00A63AA0"/>
    <w:rsid w:val="00A63C82"/>
    <w:rsid w:val="00A64C36"/>
    <w:rsid w:val="00A65F30"/>
    <w:rsid w:val="00A66B5F"/>
    <w:rsid w:val="00A67B95"/>
    <w:rsid w:val="00A7002B"/>
    <w:rsid w:val="00A70A60"/>
    <w:rsid w:val="00A71B1C"/>
    <w:rsid w:val="00A72522"/>
    <w:rsid w:val="00A728B1"/>
    <w:rsid w:val="00A75099"/>
    <w:rsid w:val="00A75991"/>
    <w:rsid w:val="00A803AA"/>
    <w:rsid w:val="00A82B7F"/>
    <w:rsid w:val="00A82C66"/>
    <w:rsid w:val="00A85FA3"/>
    <w:rsid w:val="00A90473"/>
    <w:rsid w:val="00A9148F"/>
    <w:rsid w:val="00A941D7"/>
    <w:rsid w:val="00A95119"/>
    <w:rsid w:val="00A965D5"/>
    <w:rsid w:val="00AA1DF1"/>
    <w:rsid w:val="00AA297F"/>
    <w:rsid w:val="00AA2E7B"/>
    <w:rsid w:val="00AA3F54"/>
    <w:rsid w:val="00AA58E1"/>
    <w:rsid w:val="00AB3083"/>
    <w:rsid w:val="00AB6457"/>
    <w:rsid w:val="00AB6512"/>
    <w:rsid w:val="00AB75B2"/>
    <w:rsid w:val="00AC1727"/>
    <w:rsid w:val="00AC2D08"/>
    <w:rsid w:val="00AC4BEE"/>
    <w:rsid w:val="00AC5673"/>
    <w:rsid w:val="00AC63E9"/>
    <w:rsid w:val="00AD0295"/>
    <w:rsid w:val="00AD0912"/>
    <w:rsid w:val="00AD0E27"/>
    <w:rsid w:val="00AD30FC"/>
    <w:rsid w:val="00AD3738"/>
    <w:rsid w:val="00AF2E6D"/>
    <w:rsid w:val="00AF5BA6"/>
    <w:rsid w:val="00B00434"/>
    <w:rsid w:val="00B02147"/>
    <w:rsid w:val="00B042C9"/>
    <w:rsid w:val="00B043B9"/>
    <w:rsid w:val="00B0665B"/>
    <w:rsid w:val="00B169C7"/>
    <w:rsid w:val="00B16E64"/>
    <w:rsid w:val="00B2305F"/>
    <w:rsid w:val="00B23B39"/>
    <w:rsid w:val="00B24E1D"/>
    <w:rsid w:val="00B25D75"/>
    <w:rsid w:val="00B26C17"/>
    <w:rsid w:val="00B3313A"/>
    <w:rsid w:val="00B35B79"/>
    <w:rsid w:val="00B366A3"/>
    <w:rsid w:val="00B36ED5"/>
    <w:rsid w:val="00B41BEE"/>
    <w:rsid w:val="00B42D1D"/>
    <w:rsid w:val="00B43848"/>
    <w:rsid w:val="00B47287"/>
    <w:rsid w:val="00B502D4"/>
    <w:rsid w:val="00B504AA"/>
    <w:rsid w:val="00B50516"/>
    <w:rsid w:val="00B50CD2"/>
    <w:rsid w:val="00B51BC0"/>
    <w:rsid w:val="00B541F1"/>
    <w:rsid w:val="00B544CC"/>
    <w:rsid w:val="00B57ACC"/>
    <w:rsid w:val="00B57F83"/>
    <w:rsid w:val="00B60490"/>
    <w:rsid w:val="00B61ED4"/>
    <w:rsid w:val="00B657AE"/>
    <w:rsid w:val="00B67BAF"/>
    <w:rsid w:val="00B67C66"/>
    <w:rsid w:val="00B717E0"/>
    <w:rsid w:val="00B727E6"/>
    <w:rsid w:val="00B73D8A"/>
    <w:rsid w:val="00B7463E"/>
    <w:rsid w:val="00B7589C"/>
    <w:rsid w:val="00B80D70"/>
    <w:rsid w:val="00B83622"/>
    <w:rsid w:val="00B83C97"/>
    <w:rsid w:val="00B850FB"/>
    <w:rsid w:val="00B8735D"/>
    <w:rsid w:val="00B918BE"/>
    <w:rsid w:val="00B91D3D"/>
    <w:rsid w:val="00B938BD"/>
    <w:rsid w:val="00B95B17"/>
    <w:rsid w:val="00BA04B2"/>
    <w:rsid w:val="00BA1639"/>
    <w:rsid w:val="00BA1DE4"/>
    <w:rsid w:val="00BA1F8A"/>
    <w:rsid w:val="00BA5E6C"/>
    <w:rsid w:val="00BB2CDA"/>
    <w:rsid w:val="00BB3741"/>
    <w:rsid w:val="00BB3C08"/>
    <w:rsid w:val="00BB488F"/>
    <w:rsid w:val="00BB49DC"/>
    <w:rsid w:val="00BB68C3"/>
    <w:rsid w:val="00BB7D31"/>
    <w:rsid w:val="00BB7F37"/>
    <w:rsid w:val="00BC06F9"/>
    <w:rsid w:val="00BC0935"/>
    <w:rsid w:val="00BC4451"/>
    <w:rsid w:val="00BC4956"/>
    <w:rsid w:val="00BD1986"/>
    <w:rsid w:val="00BD226C"/>
    <w:rsid w:val="00BD2CC0"/>
    <w:rsid w:val="00BD428C"/>
    <w:rsid w:val="00BD63BD"/>
    <w:rsid w:val="00BE017D"/>
    <w:rsid w:val="00BE15AD"/>
    <w:rsid w:val="00BE5C56"/>
    <w:rsid w:val="00BE711E"/>
    <w:rsid w:val="00BE7AB9"/>
    <w:rsid w:val="00BF18B3"/>
    <w:rsid w:val="00BF198F"/>
    <w:rsid w:val="00BF1EB7"/>
    <w:rsid w:val="00BF3E53"/>
    <w:rsid w:val="00BF5577"/>
    <w:rsid w:val="00C00F4E"/>
    <w:rsid w:val="00C06D39"/>
    <w:rsid w:val="00C1129C"/>
    <w:rsid w:val="00C14268"/>
    <w:rsid w:val="00C159E2"/>
    <w:rsid w:val="00C1603C"/>
    <w:rsid w:val="00C1730C"/>
    <w:rsid w:val="00C21DCE"/>
    <w:rsid w:val="00C22004"/>
    <w:rsid w:val="00C22F18"/>
    <w:rsid w:val="00C24642"/>
    <w:rsid w:val="00C25218"/>
    <w:rsid w:val="00C25F3E"/>
    <w:rsid w:val="00C30306"/>
    <w:rsid w:val="00C332BB"/>
    <w:rsid w:val="00C33BBF"/>
    <w:rsid w:val="00C36AE2"/>
    <w:rsid w:val="00C414F7"/>
    <w:rsid w:val="00C4203A"/>
    <w:rsid w:val="00C50F1E"/>
    <w:rsid w:val="00C634D8"/>
    <w:rsid w:val="00C644C9"/>
    <w:rsid w:val="00C64AA1"/>
    <w:rsid w:val="00C64EC3"/>
    <w:rsid w:val="00C707A6"/>
    <w:rsid w:val="00C70D9F"/>
    <w:rsid w:val="00C714DF"/>
    <w:rsid w:val="00C716E8"/>
    <w:rsid w:val="00C755DB"/>
    <w:rsid w:val="00C76E62"/>
    <w:rsid w:val="00C77B43"/>
    <w:rsid w:val="00C80606"/>
    <w:rsid w:val="00C8081E"/>
    <w:rsid w:val="00C81294"/>
    <w:rsid w:val="00C81AA0"/>
    <w:rsid w:val="00C81C0F"/>
    <w:rsid w:val="00C82E63"/>
    <w:rsid w:val="00C8547C"/>
    <w:rsid w:val="00C86E39"/>
    <w:rsid w:val="00C87495"/>
    <w:rsid w:val="00C8799E"/>
    <w:rsid w:val="00C913E4"/>
    <w:rsid w:val="00C9180F"/>
    <w:rsid w:val="00C91B9A"/>
    <w:rsid w:val="00C93BAF"/>
    <w:rsid w:val="00C94DDD"/>
    <w:rsid w:val="00C957EC"/>
    <w:rsid w:val="00CA185C"/>
    <w:rsid w:val="00CA2850"/>
    <w:rsid w:val="00CA3E57"/>
    <w:rsid w:val="00CB1A90"/>
    <w:rsid w:val="00CB2740"/>
    <w:rsid w:val="00CB2A22"/>
    <w:rsid w:val="00CB4217"/>
    <w:rsid w:val="00CB5DFE"/>
    <w:rsid w:val="00CB691D"/>
    <w:rsid w:val="00CC3C1C"/>
    <w:rsid w:val="00CD034D"/>
    <w:rsid w:val="00CD2569"/>
    <w:rsid w:val="00CD3503"/>
    <w:rsid w:val="00CD7A7F"/>
    <w:rsid w:val="00CD7D06"/>
    <w:rsid w:val="00CE31E9"/>
    <w:rsid w:val="00CE3E9C"/>
    <w:rsid w:val="00CE489F"/>
    <w:rsid w:val="00CE707F"/>
    <w:rsid w:val="00CE7936"/>
    <w:rsid w:val="00CF1912"/>
    <w:rsid w:val="00CF74B5"/>
    <w:rsid w:val="00D00796"/>
    <w:rsid w:val="00D0204C"/>
    <w:rsid w:val="00D02751"/>
    <w:rsid w:val="00D0326A"/>
    <w:rsid w:val="00D037CA"/>
    <w:rsid w:val="00D0385E"/>
    <w:rsid w:val="00D05EC6"/>
    <w:rsid w:val="00D06363"/>
    <w:rsid w:val="00D064C1"/>
    <w:rsid w:val="00D06753"/>
    <w:rsid w:val="00D068CE"/>
    <w:rsid w:val="00D11271"/>
    <w:rsid w:val="00D12848"/>
    <w:rsid w:val="00D13A07"/>
    <w:rsid w:val="00D14526"/>
    <w:rsid w:val="00D16362"/>
    <w:rsid w:val="00D1666F"/>
    <w:rsid w:val="00D21C3A"/>
    <w:rsid w:val="00D21F25"/>
    <w:rsid w:val="00D22B48"/>
    <w:rsid w:val="00D23FDD"/>
    <w:rsid w:val="00D24775"/>
    <w:rsid w:val="00D27A8B"/>
    <w:rsid w:val="00D31232"/>
    <w:rsid w:val="00D34138"/>
    <w:rsid w:val="00D35196"/>
    <w:rsid w:val="00D36849"/>
    <w:rsid w:val="00D40110"/>
    <w:rsid w:val="00D408FA"/>
    <w:rsid w:val="00D4360B"/>
    <w:rsid w:val="00D46012"/>
    <w:rsid w:val="00D46D67"/>
    <w:rsid w:val="00D50290"/>
    <w:rsid w:val="00D50590"/>
    <w:rsid w:val="00D50969"/>
    <w:rsid w:val="00D5102E"/>
    <w:rsid w:val="00D5196B"/>
    <w:rsid w:val="00D5251A"/>
    <w:rsid w:val="00D5434D"/>
    <w:rsid w:val="00D54457"/>
    <w:rsid w:val="00D551DD"/>
    <w:rsid w:val="00D63B90"/>
    <w:rsid w:val="00D6536B"/>
    <w:rsid w:val="00D66D7F"/>
    <w:rsid w:val="00D72022"/>
    <w:rsid w:val="00D73F81"/>
    <w:rsid w:val="00D747C4"/>
    <w:rsid w:val="00D75100"/>
    <w:rsid w:val="00D802ED"/>
    <w:rsid w:val="00D819C0"/>
    <w:rsid w:val="00D82E5B"/>
    <w:rsid w:val="00D83D15"/>
    <w:rsid w:val="00D844F4"/>
    <w:rsid w:val="00D845C6"/>
    <w:rsid w:val="00D84B88"/>
    <w:rsid w:val="00D8515B"/>
    <w:rsid w:val="00D85256"/>
    <w:rsid w:val="00D85FD1"/>
    <w:rsid w:val="00D861CA"/>
    <w:rsid w:val="00D86A2D"/>
    <w:rsid w:val="00D86E7D"/>
    <w:rsid w:val="00D87EA3"/>
    <w:rsid w:val="00D90281"/>
    <w:rsid w:val="00D92496"/>
    <w:rsid w:val="00D92F6D"/>
    <w:rsid w:val="00D94221"/>
    <w:rsid w:val="00DA6F11"/>
    <w:rsid w:val="00DB357C"/>
    <w:rsid w:val="00DB44C9"/>
    <w:rsid w:val="00DB4CAE"/>
    <w:rsid w:val="00DB734B"/>
    <w:rsid w:val="00DC4C80"/>
    <w:rsid w:val="00DC4FA9"/>
    <w:rsid w:val="00DC528B"/>
    <w:rsid w:val="00DC535E"/>
    <w:rsid w:val="00DC5FFE"/>
    <w:rsid w:val="00DC7E67"/>
    <w:rsid w:val="00DD14E4"/>
    <w:rsid w:val="00DD34AA"/>
    <w:rsid w:val="00DD624A"/>
    <w:rsid w:val="00DD63A8"/>
    <w:rsid w:val="00DD6439"/>
    <w:rsid w:val="00DD6916"/>
    <w:rsid w:val="00DD6C32"/>
    <w:rsid w:val="00DE255B"/>
    <w:rsid w:val="00DE2EFC"/>
    <w:rsid w:val="00DE3D0D"/>
    <w:rsid w:val="00DE44DD"/>
    <w:rsid w:val="00DE5C92"/>
    <w:rsid w:val="00DE62A2"/>
    <w:rsid w:val="00DE6BCE"/>
    <w:rsid w:val="00DF0A3C"/>
    <w:rsid w:val="00DF19FA"/>
    <w:rsid w:val="00DF42A4"/>
    <w:rsid w:val="00DF5472"/>
    <w:rsid w:val="00E000B1"/>
    <w:rsid w:val="00E02441"/>
    <w:rsid w:val="00E03C71"/>
    <w:rsid w:val="00E06CE7"/>
    <w:rsid w:val="00E07C57"/>
    <w:rsid w:val="00E10583"/>
    <w:rsid w:val="00E10601"/>
    <w:rsid w:val="00E11C61"/>
    <w:rsid w:val="00E129E3"/>
    <w:rsid w:val="00E14594"/>
    <w:rsid w:val="00E14EC3"/>
    <w:rsid w:val="00E14FBD"/>
    <w:rsid w:val="00E15BFD"/>
    <w:rsid w:val="00E201C3"/>
    <w:rsid w:val="00E22D59"/>
    <w:rsid w:val="00E23D95"/>
    <w:rsid w:val="00E25334"/>
    <w:rsid w:val="00E253AD"/>
    <w:rsid w:val="00E2624A"/>
    <w:rsid w:val="00E26399"/>
    <w:rsid w:val="00E2763A"/>
    <w:rsid w:val="00E27778"/>
    <w:rsid w:val="00E30336"/>
    <w:rsid w:val="00E3097B"/>
    <w:rsid w:val="00E321FD"/>
    <w:rsid w:val="00E34D75"/>
    <w:rsid w:val="00E35329"/>
    <w:rsid w:val="00E35618"/>
    <w:rsid w:val="00E36053"/>
    <w:rsid w:val="00E455C7"/>
    <w:rsid w:val="00E45C1C"/>
    <w:rsid w:val="00E46DA2"/>
    <w:rsid w:val="00E478AB"/>
    <w:rsid w:val="00E5092A"/>
    <w:rsid w:val="00E50A7F"/>
    <w:rsid w:val="00E512EE"/>
    <w:rsid w:val="00E52784"/>
    <w:rsid w:val="00E53D61"/>
    <w:rsid w:val="00E611F9"/>
    <w:rsid w:val="00E649FE"/>
    <w:rsid w:val="00E66264"/>
    <w:rsid w:val="00E72653"/>
    <w:rsid w:val="00E7545C"/>
    <w:rsid w:val="00E76279"/>
    <w:rsid w:val="00E80FE6"/>
    <w:rsid w:val="00E81AFC"/>
    <w:rsid w:val="00E846F6"/>
    <w:rsid w:val="00E8473E"/>
    <w:rsid w:val="00E87B33"/>
    <w:rsid w:val="00E87D5B"/>
    <w:rsid w:val="00E9320D"/>
    <w:rsid w:val="00EA3EFB"/>
    <w:rsid w:val="00EA5906"/>
    <w:rsid w:val="00EA5C4D"/>
    <w:rsid w:val="00EA5F9B"/>
    <w:rsid w:val="00EB0AA5"/>
    <w:rsid w:val="00EB1FE8"/>
    <w:rsid w:val="00EB4B09"/>
    <w:rsid w:val="00EB4B7B"/>
    <w:rsid w:val="00EB4ED7"/>
    <w:rsid w:val="00EB6FD3"/>
    <w:rsid w:val="00EB7289"/>
    <w:rsid w:val="00EB77E1"/>
    <w:rsid w:val="00EC09BE"/>
    <w:rsid w:val="00EC0D72"/>
    <w:rsid w:val="00EC10D0"/>
    <w:rsid w:val="00EC237C"/>
    <w:rsid w:val="00EC25F0"/>
    <w:rsid w:val="00EC28BB"/>
    <w:rsid w:val="00EC31CB"/>
    <w:rsid w:val="00EC33B1"/>
    <w:rsid w:val="00EC56B5"/>
    <w:rsid w:val="00ED0007"/>
    <w:rsid w:val="00ED028B"/>
    <w:rsid w:val="00ED11CC"/>
    <w:rsid w:val="00ED3F76"/>
    <w:rsid w:val="00ED4304"/>
    <w:rsid w:val="00ED5676"/>
    <w:rsid w:val="00EE025B"/>
    <w:rsid w:val="00EE04DC"/>
    <w:rsid w:val="00EE206D"/>
    <w:rsid w:val="00EE5BFC"/>
    <w:rsid w:val="00EE660D"/>
    <w:rsid w:val="00EE6BA8"/>
    <w:rsid w:val="00EF0604"/>
    <w:rsid w:val="00EF1B11"/>
    <w:rsid w:val="00EF220B"/>
    <w:rsid w:val="00EF4278"/>
    <w:rsid w:val="00EF578F"/>
    <w:rsid w:val="00EF7166"/>
    <w:rsid w:val="00F03104"/>
    <w:rsid w:val="00F03844"/>
    <w:rsid w:val="00F04A62"/>
    <w:rsid w:val="00F04E3F"/>
    <w:rsid w:val="00F07C71"/>
    <w:rsid w:val="00F11F4C"/>
    <w:rsid w:val="00F126D1"/>
    <w:rsid w:val="00F14B1C"/>
    <w:rsid w:val="00F158B1"/>
    <w:rsid w:val="00F1761A"/>
    <w:rsid w:val="00F21087"/>
    <w:rsid w:val="00F22727"/>
    <w:rsid w:val="00F30406"/>
    <w:rsid w:val="00F30C58"/>
    <w:rsid w:val="00F363FA"/>
    <w:rsid w:val="00F371F8"/>
    <w:rsid w:val="00F4284B"/>
    <w:rsid w:val="00F44446"/>
    <w:rsid w:val="00F44AC7"/>
    <w:rsid w:val="00F4534E"/>
    <w:rsid w:val="00F4579B"/>
    <w:rsid w:val="00F45D0E"/>
    <w:rsid w:val="00F45F18"/>
    <w:rsid w:val="00F47A54"/>
    <w:rsid w:val="00F518D9"/>
    <w:rsid w:val="00F52032"/>
    <w:rsid w:val="00F53599"/>
    <w:rsid w:val="00F53864"/>
    <w:rsid w:val="00F539E2"/>
    <w:rsid w:val="00F55672"/>
    <w:rsid w:val="00F60FE2"/>
    <w:rsid w:val="00F642AA"/>
    <w:rsid w:val="00F64A2A"/>
    <w:rsid w:val="00F6522A"/>
    <w:rsid w:val="00F656CA"/>
    <w:rsid w:val="00F71362"/>
    <w:rsid w:val="00F72BD0"/>
    <w:rsid w:val="00F73F66"/>
    <w:rsid w:val="00F76F41"/>
    <w:rsid w:val="00F84136"/>
    <w:rsid w:val="00F8551D"/>
    <w:rsid w:val="00F857F7"/>
    <w:rsid w:val="00F85C2E"/>
    <w:rsid w:val="00F914CB"/>
    <w:rsid w:val="00F9327F"/>
    <w:rsid w:val="00F946B9"/>
    <w:rsid w:val="00F97493"/>
    <w:rsid w:val="00FA007D"/>
    <w:rsid w:val="00FA0D7E"/>
    <w:rsid w:val="00FA4098"/>
    <w:rsid w:val="00FB178D"/>
    <w:rsid w:val="00FB3903"/>
    <w:rsid w:val="00FB7988"/>
    <w:rsid w:val="00FC0830"/>
    <w:rsid w:val="00FC6E14"/>
    <w:rsid w:val="00FD2E6B"/>
    <w:rsid w:val="00FD2FD7"/>
    <w:rsid w:val="00FD3884"/>
    <w:rsid w:val="00FD5CF4"/>
    <w:rsid w:val="00FD6013"/>
    <w:rsid w:val="00FD7CFC"/>
    <w:rsid w:val="00FE35CE"/>
    <w:rsid w:val="00FE5E9A"/>
    <w:rsid w:val="00FE72F2"/>
    <w:rsid w:val="00FE74A0"/>
    <w:rsid w:val="00FF17E2"/>
    <w:rsid w:val="00FF209C"/>
    <w:rsid w:val="00FF2521"/>
    <w:rsid w:val="00FF673A"/>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77C0"/>
  <w15:docId w15:val="{681364B2-50CE-49B0-95F4-75DA8923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2B1"/>
    <w:rPr>
      <w:rFonts w:eastAsiaTheme="minorEastAsia"/>
      <w:lang w:eastAsia="ru-RU"/>
    </w:rPr>
  </w:style>
  <w:style w:type="paragraph" w:styleId="1">
    <w:name w:val="heading 1"/>
    <w:basedOn w:val="a"/>
    <w:next w:val="a"/>
    <w:link w:val="10"/>
    <w:uiPriority w:val="9"/>
    <w:qFormat/>
    <w:rsid w:val="00F946B9"/>
    <w:pPr>
      <w:keepNext/>
      <w:keepLines/>
      <w:spacing w:before="480" w:after="0"/>
      <w:outlineLvl w:val="0"/>
    </w:pPr>
    <w:rPr>
      <w:rFonts w:ascii="Times New Roman" w:eastAsiaTheme="majorEastAsia" w:hAnsi="Times New Roman" w:cs="Times New Roman"/>
      <w:bCs/>
      <w:sz w:val="28"/>
      <w:szCs w:val="28"/>
    </w:rPr>
  </w:style>
  <w:style w:type="paragraph" w:styleId="2">
    <w:name w:val="heading 2"/>
    <w:basedOn w:val="a"/>
    <w:next w:val="a"/>
    <w:link w:val="20"/>
    <w:uiPriority w:val="9"/>
    <w:unhideWhenUsed/>
    <w:qFormat/>
    <w:rsid w:val="00F14B1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1C132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BC4451"/>
    <w:pPr>
      <w:spacing w:before="200" w:after="0"/>
      <w:outlineLvl w:val="3"/>
    </w:pPr>
    <w:rPr>
      <w:rFonts w:asciiTheme="majorHAnsi" w:eastAsiaTheme="majorEastAsia" w:hAnsiTheme="majorHAnsi" w:cstheme="majorBidi"/>
      <w:b/>
      <w:bCs/>
      <w:i/>
      <w:iCs/>
      <w:lang w:val="en-US" w:eastAsia="en-US" w:bidi="en-US"/>
    </w:rPr>
  </w:style>
  <w:style w:type="paragraph" w:styleId="5">
    <w:name w:val="heading 5"/>
    <w:basedOn w:val="a"/>
    <w:next w:val="a"/>
    <w:link w:val="50"/>
    <w:uiPriority w:val="9"/>
    <w:semiHidden/>
    <w:unhideWhenUsed/>
    <w:qFormat/>
    <w:rsid w:val="00BC4451"/>
    <w:pPr>
      <w:spacing w:before="200" w:after="0"/>
      <w:outlineLvl w:val="4"/>
    </w:pPr>
    <w:rPr>
      <w:rFonts w:asciiTheme="majorHAnsi" w:eastAsiaTheme="majorEastAsia" w:hAnsiTheme="majorHAnsi" w:cstheme="majorBidi"/>
      <w:b/>
      <w:bCs/>
      <w:color w:val="7F7F7F" w:themeColor="text1" w:themeTint="80"/>
      <w:lang w:val="en-US" w:eastAsia="en-US" w:bidi="en-US"/>
    </w:rPr>
  </w:style>
  <w:style w:type="paragraph" w:styleId="6">
    <w:name w:val="heading 6"/>
    <w:basedOn w:val="a"/>
    <w:next w:val="a"/>
    <w:link w:val="60"/>
    <w:uiPriority w:val="9"/>
    <w:semiHidden/>
    <w:unhideWhenUsed/>
    <w:qFormat/>
    <w:rsid w:val="00BC4451"/>
    <w:pPr>
      <w:spacing w:after="0" w:line="271" w:lineRule="auto"/>
      <w:outlineLvl w:val="5"/>
    </w:pPr>
    <w:rPr>
      <w:rFonts w:asciiTheme="majorHAnsi" w:eastAsiaTheme="majorEastAsia" w:hAnsiTheme="majorHAnsi" w:cstheme="majorBidi"/>
      <w:b/>
      <w:bCs/>
      <w:i/>
      <w:iCs/>
      <w:color w:val="7F7F7F" w:themeColor="text1" w:themeTint="80"/>
      <w:lang w:val="en-US" w:eastAsia="en-US" w:bidi="en-US"/>
    </w:rPr>
  </w:style>
  <w:style w:type="paragraph" w:styleId="7">
    <w:name w:val="heading 7"/>
    <w:basedOn w:val="a"/>
    <w:next w:val="a"/>
    <w:link w:val="70"/>
    <w:uiPriority w:val="9"/>
    <w:semiHidden/>
    <w:unhideWhenUsed/>
    <w:qFormat/>
    <w:rsid w:val="00BC4451"/>
    <w:pPr>
      <w:spacing w:after="0"/>
      <w:outlineLvl w:val="6"/>
    </w:pPr>
    <w:rPr>
      <w:rFonts w:asciiTheme="majorHAnsi" w:eastAsiaTheme="majorEastAsia" w:hAnsiTheme="majorHAnsi" w:cstheme="majorBidi"/>
      <w:i/>
      <w:iCs/>
      <w:lang w:val="en-US" w:eastAsia="en-US" w:bidi="en-US"/>
    </w:rPr>
  </w:style>
  <w:style w:type="paragraph" w:styleId="8">
    <w:name w:val="heading 8"/>
    <w:basedOn w:val="a"/>
    <w:next w:val="a"/>
    <w:link w:val="80"/>
    <w:uiPriority w:val="9"/>
    <w:semiHidden/>
    <w:unhideWhenUsed/>
    <w:qFormat/>
    <w:rsid w:val="00BC4451"/>
    <w:pPr>
      <w:spacing w:after="0"/>
      <w:outlineLvl w:val="7"/>
    </w:pPr>
    <w:rPr>
      <w:rFonts w:asciiTheme="majorHAnsi" w:eastAsiaTheme="majorEastAsia" w:hAnsiTheme="majorHAnsi" w:cstheme="majorBidi"/>
      <w:sz w:val="20"/>
      <w:szCs w:val="20"/>
      <w:lang w:val="en-US" w:eastAsia="en-US" w:bidi="en-US"/>
    </w:rPr>
  </w:style>
  <w:style w:type="paragraph" w:styleId="9">
    <w:name w:val="heading 9"/>
    <w:basedOn w:val="a"/>
    <w:next w:val="a"/>
    <w:link w:val="90"/>
    <w:uiPriority w:val="9"/>
    <w:semiHidden/>
    <w:unhideWhenUsed/>
    <w:qFormat/>
    <w:rsid w:val="00BC4451"/>
    <w:pPr>
      <w:spacing w:after="0"/>
      <w:outlineLvl w:val="8"/>
    </w:pPr>
    <w:rPr>
      <w:rFonts w:asciiTheme="majorHAnsi" w:eastAsiaTheme="majorEastAsia" w:hAnsiTheme="majorHAnsi" w:cstheme="majorBidi"/>
      <w:i/>
      <w:iCs/>
      <w:spacing w:val="5"/>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F946B9"/>
    <w:rPr>
      <w:rFonts w:ascii="Times New Roman" w:eastAsiaTheme="majorEastAsia" w:hAnsi="Times New Roman" w:cs="Times New Roman"/>
      <w:bCs/>
      <w:sz w:val="28"/>
      <w:szCs w:val="28"/>
      <w:lang w:eastAsia="ru-RU"/>
    </w:rPr>
  </w:style>
  <w:style w:type="character" w:customStyle="1" w:styleId="20">
    <w:name w:val="Заголовок 2 Знак"/>
    <w:basedOn w:val="a0"/>
    <w:link w:val="2"/>
    <w:uiPriority w:val="9"/>
    <w:rsid w:val="00F14B1C"/>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1C1328"/>
    <w:rPr>
      <w:rFonts w:asciiTheme="majorHAnsi" w:eastAsiaTheme="majorEastAsia" w:hAnsiTheme="majorHAnsi" w:cstheme="majorBidi"/>
      <w:b/>
      <w:bCs/>
      <w:color w:val="4472C4" w:themeColor="accent1"/>
      <w:lang w:eastAsia="ru-RU"/>
    </w:rPr>
  </w:style>
  <w:style w:type="character" w:customStyle="1" w:styleId="40">
    <w:name w:val="Заголовок 4 Знак"/>
    <w:basedOn w:val="a0"/>
    <w:link w:val="4"/>
    <w:uiPriority w:val="9"/>
    <w:semiHidden/>
    <w:rsid w:val="00BC4451"/>
    <w:rPr>
      <w:rFonts w:asciiTheme="majorHAnsi" w:eastAsiaTheme="majorEastAsia" w:hAnsiTheme="majorHAnsi" w:cstheme="majorBidi"/>
      <w:b/>
      <w:bCs/>
      <w:i/>
      <w:iCs/>
      <w:lang w:val="en-US" w:bidi="en-US"/>
    </w:rPr>
  </w:style>
  <w:style w:type="character" w:customStyle="1" w:styleId="50">
    <w:name w:val="Заголовок 5 Знак"/>
    <w:basedOn w:val="a0"/>
    <w:link w:val="5"/>
    <w:uiPriority w:val="9"/>
    <w:semiHidden/>
    <w:rsid w:val="00BC4451"/>
    <w:rPr>
      <w:rFonts w:asciiTheme="majorHAnsi" w:eastAsiaTheme="majorEastAsia" w:hAnsiTheme="majorHAnsi" w:cstheme="majorBidi"/>
      <w:b/>
      <w:bCs/>
      <w:color w:val="7F7F7F" w:themeColor="text1" w:themeTint="80"/>
      <w:lang w:val="en-US" w:bidi="en-US"/>
    </w:rPr>
  </w:style>
  <w:style w:type="character" w:customStyle="1" w:styleId="60">
    <w:name w:val="Заголовок 6 Знак"/>
    <w:basedOn w:val="a0"/>
    <w:link w:val="6"/>
    <w:uiPriority w:val="9"/>
    <w:semiHidden/>
    <w:rsid w:val="00BC4451"/>
    <w:rPr>
      <w:rFonts w:asciiTheme="majorHAnsi" w:eastAsiaTheme="majorEastAsia" w:hAnsiTheme="majorHAnsi" w:cstheme="majorBidi"/>
      <w:b/>
      <w:bCs/>
      <w:i/>
      <w:iCs/>
      <w:color w:val="7F7F7F" w:themeColor="text1" w:themeTint="80"/>
      <w:lang w:val="en-US" w:bidi="en-US"/>
    </w:rPr>
  </w:style>
  <w:style w:type="character" w:customStyle="1" w:styleId="70">
    <w:name w:val="Заголовок 7 Знак"/>
    <w:basedOn w:val="a0"/>
    <w:link w:val="7"/>
    <w:uiPriority w:val="9"/>
    <w:semiHidden/>
    <w:rsid w:val="00BC4451"/>
    <w:rPr>
      <w:rFonts w:asciiTheme="majorHAnsi" w:eastAsiaTheme="majorEastAsia" w:hAnsiTheme="majorHAnsi" w:cstheme="majorBidi"/>
      <w:i/>
      <w:iCs/>
      <w:lang w:val="en-US" w:bidi="en-US"/>
    </w:rPr>
  </w:style>
  <w:style w:type="character" w:customStyle="1" w:styleId="80">
    <w:name w:val="Заголовок 8 Знак"/>
    <w:basedOn w:val="a0"/>
    <w:link w:val="8"/>
    <w:uiPriority w:val="9"/>
    <w:semiHidden/>
    <w:rsid w:val="00BC4451"/>
    <w:rPr>
      <w:rFonts w:asciiTheme="majorHAnsi" w:eastAsiaTheme="majorEastAsia" w:hAnsiTheme="majorHAnsi" w:cstheme="majorBidi"/>
      <w:sz w:val="20"/>
      <w:szCs w:val="20"/>
      <w:lang w:val="en-US" w:bidi="en-US"/>
    </w:rPr>
  </w:style>
  <w:style w:type="character" w:customStyle="1" w:styleId="90">
    <w:name w:val="Заголовок 9 Знак"/>
    <w:basedOn w:val="a0"/>
    <w:link w:val="9"/>
    <w:uiPriority w:val="9"/>
    <w:semiHidden/>
    <w:rsid w:val="00BC4451"/>
    <w:rPr>
      <w:rFonts w:asciiTheme="majorHAnsi" w:eastAsiaTheme="majorEastAsia" w:hAnsiTheme="majorHAnsi" w:cstheme="majorBidi"/>
      <w:i/>
      <w:iCs/>
      <w:spacing w:val="5"/>
      <w:sz w:val="20"/>
      <w:szCs w:val="20"/>
      <w:lang w:val="en-US" w:bidi="en-US"/>
    </w:rPr>
  </w:style>
  <w:style w:type="paragraph" w:styleId="a3">
    <w:name w:val="footer"/>
    <w:basedOn w:val="a"/>
    <w:link w:val="a4"/>
    <w:uiPriority w:val="99"/>
    <w:unhideWhenUsed/>
    <w:rsid w:val="008222B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222B1"/>
    <w:rPr>
      <w:rFonts w:eastAsiaTheme="minorEastAsia"/>
      <w:lang w:eastAsia="ru-RU"/>
    </w:rPr>
  </w:style>
  <w:style w:type="paragraph" w:customStyle="1" w:styleId="Plain">
    <w:name w:val="Plain!"/>
    <w:basedOn w:val="a"/>
    <w:link w:val="Plain0"/>
    <w:qFormat/>
    <w:rsid w:val="008222B1"/>
    <w:pPr>
      <w:spacing w:after="0" w:line="360" w:lineRule="auto"/>
      <w:ind w:firstLine="709"/>
      <w:jc w:val="both"/>
    </w:pPr>
    <w:rPr>
      <w:rFonts w:ascii="Times New Roman" w:eastAsia="Calibri" w:hAnsi="Times New Roman" w:cs="Times New Roman"/>
      <w:sz w:val="28"/>
      <w:lang w:eastAsia="en-US"/>
    </w:rPr>
  </w:style>
  <w:style w:type="character" w:customStyle="1" w:styleId="Plain0">
    <w:name w:val="Plain! Знак"/>
    <w:basedOn w:val="a0"/>
    <w:link w:val="Plain"/>
    <w:rsid w:val="008222B1"/>
    <w:rPr>
      <w:rFonts w:ascii="Times New Roman" w:eastAsia="Calibri" w:hAnsi="Times New Roman" w:cs="Times New Roman"/>
      <w:sz w:val="28"/>
    </w:rPr>
  </w:style>
  <w:style w:type="paragraph" w:styleId="a5">
    <w:name w:val="No Spacing"/>
    <w:link w:val="a6"/>
    <w:uiPriority w:val="1"/>
    <w:qFormat/>
    <w:rsid w:val="00535719"/>
    <w:pPr>
      <w:spacing w:after="0" w:line="240" w:lineRule="auto"/>
    </w:pPr>
    <w:rPr>
      <w:rFonts w:eastAsiaTheme="minorEastAsia"/>
      <w:lang w:eastAsia="ru-RU"/>
    </w:rPr>
  </w:style>
  <w:style w:type="character" w:customStyle="1" w:styleId="a6">
    <w:name w:val="Без интервала Знак"/>
    <w:basedOn w:val="a0"/>
    <w:link w:val="a5"/>
    <w:uiPriority w:val="1"/>
    <w:rsid w:val="00535719"/>
    <w:rPr>
      <w:rFonts w:eastAsiaTheme="minorEastAsia"/>
      <w:lang w:eastAsia="ru-RU"/>
    </w:rPr>
  </w:style>
  <w:style w:type="paragraph" w:styleId="a7">
    <w:name w:val="List Paragraph"/>
    <w:basedOn w:val="a"/>
    <w:uiPriority w:val="34"/>
    <w:qFormat/>
    <w:rsid w:val="00991EAF"/>
    <w:pPr>
      <w:ind w:left="720"/>
      <w:contextualSpacing/>
    </w:pPr>
  </w:style>
  <w:style w:type="character" w:styleId="a8">
    <w:name w:val="Hyperlink"/>
    <w:basedOn w:val="a0"/>
    <w:uiPriority w:val="99"/>
    <w:unhideWhenUsed/>
    <w:rsid w:val="00785AFB"/>
    <w:rPr>
      <w:color w:val="0563C1" w:themeColor="hyperlink"/>
      <w:u w:val="single"/>
    </w:rPr>
  </w:style>
  <w:style w:type="paragraph" w:styleId="a9">
    <w:name w:val="footnote text"/>
    <w:basedOn w:val="a"/>
    <w:link w:val="aa"/>
    <w:uiPriority w:val="99"/>
    <w:semiHidden/>
    <w:unhideWhenUsed/>
    <w:rsid w:val="00F14B1C"/>
    <w:pPr>
      <w:spacing w:after="0" w:line="240" w:lineRule="auto"/>
    </w:pPr>
    <w:rPr>
      <w:sz w:val="20"/>
      <w:szCs w:val="20"/>
    </w:rPr>
  </w:style>
  <w:style w:type="character" w:customStyle="1" w:styleId="aa">
    <w:name w:val="Текст сноски Знак"/>
    <w:basedOn w:val="a0"/>
    <w:link w:val="a9"/>
    <w:uiPriority w:val="99"/>
    <w:semiHidden/>
    <w:rsid w:val="00F14B1C"/>
    <w:rPr>
      <w:rFonts w:eastAsiaTheme="minorEastAsia"/>
      <w:sz w:val="20"/>
      <w:szCs w:val="20"/>
      <w:lang w:eastAsia="ru-RU"/>
    </w:rPr>
  </w:style>
  <w:style w:type="character" w:styleId="ab">
    <w:name w:val="footnote reference"/>
    <w:basedOn w:val="a0"/>
    <w:uiPriority w:val="99"/>
    <w:semiHidden/>
    <w:unhideWhenUsed/>
    <w:rsid w:val="00F14B1C"/>
    <w:rPr>
      <w:vertAlign w:val="superscript"/>
    </w:rPr>
  </w:style>
  <w:style w:type="character" w:customStyle="1" w:styleId="ac">
    <w:name w:val="Текст выноски Знак"/>
    <w:basedOn w:val="a0"/>
    <w:link w:val="ad"/>
    <w:uiPriority w:val="99"/>
    <w:semiHidden/>
    <w:rsid w:val="00BC4451"/>
    <w:rPr>
      <w:rFonts w:ascii="Tahoma" w:eastAsiaTheme="minorEastAsia" w:hAnsi="Tahoma" w:cs="Tahoma"/>
      <w:sz w:val="16"/>
      <w:szCs w:val="16"/>
      <w:lang w:eastAsia="ru-RU"/>
    </w:rPr>
  </w:style>
  <w:style w:type="paragraph" w:styleId="ad">
    <w:name w:val="Balloon Text"/>
    <w:basedOn w:val="a"/>
    <w:link w:val="ac"/>
    <w:uiPriority w:val="99"/>
    <w:semiHidden/>
    <w:unhideWhenUsed/>
    <w:rsid w:val="00BC4451"/>
    <w:pPr>
      <w:spacing w:after="0" w:line="240" w:lineRule="auto"/>
    </w:pPr>
    <w:rPr>
      <w:rFonts w:ascii="Tahoma" w:hAnsi="Tahoma" w:cs="Tahoma"/>
      <w:sz w:val="16"/>
      <w:szCs w:val="16"/>
    </w:rPr>
  </w:style>
  <w:style w:type="paragraph" w:styleId="ae">
    <w:name w:val="TOC Heading"/>
    <w:basedOn w:val="1"/>
    <w:next w:val="a"/>
    <w:uiPriority w:val="39"/>
    <w:unhideWhenUsed/>
    <w:qFormat/>
    <w:rsid w:val="00BC4451"/>
    <w:pPr>
      <w:outlineLvl w:val="9"/>
    </w:pPr>
    <w:rPr>
      <w:lang w:eastAsia="en-US"/>
    </w:rPr>
  </w:style>
  <w:style w:type="paragraph" w:styleId="21">
    <w:name w:val="toc 2"/>
    <w:basedOn w:val="a"/>
    <w:next w:val="a"/>
    <w:autoRedefine/>
    <w:uiPriority w:val="39"/>
    <w:unhideWhenUsed/>
    <w:qFormat/>
    <w:rsid w:val="00BC4451"/>
    <w:pPr>
      <w:spacing w:before="120" w:after="0"/>
      <w:ind w:left="220"/>
    </w:pPr>
    <w:rPr>
      <w:i/>
      <w:iCs/>
      <w:sz w:val="20"/>
      <w:szCs w:val="20"/>
    </w:rPr>
  </w:style>
  <w:style w:type="paragraph" w:styleId="11">
    <w:name w:val="toc 1"/>
    <w:basedOn w:val="a"/>
    <w:next w:val="a"/>
    <w:autoRedefine/>
    <w:uiPriority w:val="39"/>
    <w:unhideWhenUsed/>
    <w:qFormat/>
    <w:rsid w:val="006753EC"/>
    <w:pPr>
      <w:tabs>
        <w:tab w:val="right" w:leader="dot" w:pos="9345"/>
      </w:tabs>
      <w:spacing w:before="240" w:after="120"/>
    </w:pPr>
    <w:rPr>
      <w:b/>
      <w:bCs/>
      <w:sz w:val="20"/>
      <w:szCs w:val="20"/>
    </w:rPr>
  </w:style>
  <w:style w:type="paragraph" w:styleId="31">
    <w:name w:val="toc 3"/>
    <w:basedOn w:val="a"/>
    <w:next w:val="a"/>
    <w:autoRedefine/>
    <w:uiPriority w:val="39"/>
    <w:unhideWhenUsed/>
    <w:qFormat/>
    <w:rsid w:val="00BC4451"/>
    <w:pPr>
      <w:spacing w:after="0"/>
      <w:ind w:left="440"/>
    </w:pPr>
    <w:rPr>
      <w:sz w:val="20"/>
      <w:szCs w:val="20"/>
    </w:rPr>
  </w:style>
  <w:style w:type="paragraph" w:customStyle="1" w:styleId="12">
    <w:name w:val="Без интервала1"/>
    <w:rsid w:val="00BC4451"/>
    <w:pPr>
      <w:spacing w:after="0" w:line="240" w:lineRule="auto"/>
    </w:pPr>
    <w:rPr>
      <w:rFonts w:ascii="Times New Roman" w:eastAsia="SimSun" w:hAnsi="Times New Roman" w:cs="Times New Roman"/>
      <w:sz w:val="20"/>
      <w:szCs w:val="20"/>
      <w:lang w:eastAsia="ru-RU"/>
    </w:rPr>
  </w:style>
  <w:style w:type="paragraph" w:customStyle="1" w:styleId="13">
    <w:name w:val="1"/>
    <w:next w:val="a5"/>
    <w:qFormat/>
    <w:rsid w:val="00BC4451"/>
    <w:pPr>
      <w:spacing w:after="0" w:line="240" w:lineRule="auto"/>
    </w:pPr>
    <w:rPr>
      <w:rFonts w:ascii="Calibri" w:eastAsia="Times New Roman" w:hAnsi="Calibri" w:cs="Times New Roman"/>
      <w:lang w:eastAsia="ru-RU"/>
    </w:rPr>
  </w:style>
  <w:style w:type="paragraph" w:customStyle="1" w:styleId="22">
    <w:name w:val="Без интервала2"/>
    <w:rsid w:val="00BC4451"/>
    <w:pPr>
      <w:spacing w:after="0" w:line="240" w:lineRule="auto"/>
    </w:pPr>
    <w:rPr>
      <w:rFonts w:ascii="Times New Roman" w:eastAsia="SimSun" w:hAnsi="Times New Roman" w:cs="Symbol"/>
      <w:sz w:val="20"/>
      <w:szCs w:val="20"/>
      <w:lang w:eastAsia="ru-RU"/>
    </w:rPr>
  </w:style>
  <w:style w:type="paragraph" w:customStyle="1" w:styleId="32">
    <w:name w:val="Без интервала3"/>
    <w:rsid w:val="00BC4451"/>
    <w:pPr>
      <w:spacing w:after="0" w:line="240" w:lineRule="auto"/>
    </w:pPr>
    <w:rPr>
      <w:rFonts w:ascii="Times New Roman" w:eastAsia="SimSun" w:hAnsi="Times New Roman" w:cs="Symbol"/>
      <w:sz w:val="20"/>
      <w:szCs w:val="20"/>
      <w:lang w:eastAsia="ru-RU"/>
    </w:rPr>
  </w:style>
  <w:style w:type="paragraph" w:styleId="af">
    <w:name w:val="header"/>
    <w:basedOn w:val="a"/>
    <w:link w:val="af0"/>
    <w:uiPriority w:val="99"/>
    <w:unhideWhenUsed/>
    <w:rsid w:val="00BC445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C4451"/>
    <w:rPr>
      <w:rFonts w:eastAsiaTheme="minorEastAsia"/>
      <w:lang w:eastAsia="ru-RU"/>
    </w:rPr>
  </w:style>
  <w:style w:type="paragraph" w:styleId="41">
    <w:name w:val="toc 4"/>
    <w:basedOn w:val="a"/>
    <w:next w:val="a"/>
    <w:autoRedefine/>
    <w:uiPriority w:val="39"/>
    <w:unhideWhenUsed/>
    <w:rsid w:val="00BC4451"/>
    <w:pPr>
      <w:spacing w:after="0"/>
      <w:ind w:left="660"/>
    </w:pPr>
    <w:rPr>
      <w:sz w:val="20"/>
      <w:szCs w:val="20"/>
    </w:rPr>
  </w:style>
  <w:style w:type="paragraph" w:styleId="51">
    <w:name w:val="toc 5"/>
    <w:basedOn w:val="a"/>
    <w:next w:val="a"/>
    <w:autoRedefine/>
    <w:uiPriority w:val="39"/>
    <w:unhideWhenUsed/>
    <w:rsid w:val="00BC4451"/>
    <w:pPr>
      <w:spacing w:after="0"/>
      <w:ind w:left="880"/>
    </w:pPr>
    <w:rPr>
      <w:sz w:val="20"/>
      <w:szCs w:val="20"/>
    </w:rPr>
  </w:style>
  <w:style w:type="paragraph" w:styleId="61">
    <w:name w:val="toc 6"/>
    <w:basedOn w:val="a"/>
    <w:next w:val="a"/>
    <w:autoRedefine/>
    <w:uiPriority w:val="39"/>
    <w:unhideWhenUsed/>
    <w:rsid w:val="00BC4451"/>
    <w:pPr>
      <w:spacing w:after="0"/>
      <w:ind w:left="1100"/>
    </w:pPr>
    <w:rPr>
      <w:sz w:val="20"/>
      <w:szCs w:val="20"/>
    </w:rPr>
  </w:style>
  <w:style w:type="paragraph" w:styleId="71">
    <w:name w:val="toc 7"/>
    <w:basedOn w:val="a"/>
    <w:next w:val="a"/>
    <w:autoRedefine/>
    <w:uiPriority w:val="39"/>
    <w:unhideWhenUsed/>
    <w:rsid w:val="00BC4451"/>
    <w:pPr>
      <w:spacing w:after="0"/>
      <w:ind w:left="1320"/>
    </w:pPr>
    <w:rPr>
      <w:sz w:val="20"/>
      <w:szCs w:val="20"/>
    </w:rPr>
  </w:style>
  <w:style w:type="paragraph" w:styleId="81">
    <w:name w:val="toc 8"/>
    <w:basedOn w:val="a"/>
    <w:next w:val="a"/>
    <w:autoRedefine/>
    <w:uiPriority w:val="39"/>
    <w:unhideWhenUsed/>
    <w:rsid w:val="00BC4451"/>
    <w:pPr>
      <w:spacing w:after="0"/>
      <w:ind w:left="1540"/>
    </w:pPr>
    <w:rPr>
      <w:sz w:val="20"/>
      <w:szCs w:val="20"/>
    </w:rPr>
  </w:style>
  <w:style w:type="paragraph" w:styleId="91">
    <w:name w:val="toc 9"/>
    <w:basedOn w:val="a"/>
    <w:next w:val="a"/>
    <w:autoRedefine/>
    <w:uiPriority w:val="39"/>
    <w:unhideWhenUsed/>
    <w:rsid w:val="00BC4451"/>
    <w:pPr>
      <w:spacing w:after="0"/>
      <w:ind w:left="1760"/>
    </w:pPr>
    <w:rPr>
      <w:sz w:val="20"/>
      <w:szCs w:val="20"/>
    </w:rPr>
  </w:style>
  <w:style w:type="character" w:customStyle="1" w:styleId="apple-converted-space">
    <w:name w:val="apple-converted-space"/>
    <w:basedOn w:val="a0"/>
    <w:rsid w:val="00BC4451"/>
  </w:style>
  <w:style w:type="paragraph" w:styleId="af1">
    <w:name w:val="Subtitle"/>
    <w:basedOn w:val="a"/>
    <w:next w:val="a"/>
    <w:link w:val="af2"/>
    <w:qFormat/>
    <w:rsid w:val="00BC4451"/>
    <w:pPr>
      <w:numPr>
        <w:ilvl w:val="1"/>
      </w:numPr>
    </w:pPr>
    <w:rPr>
      <w:rFonts w:ascii="Times New Roman" w:eastAsiaTheme="majorEastAsia" w:hAnsi="Times New Roman" w:cs="Times New Roman"/>
      <w:iCs/>
      <w:sz w:val="28"/>
      <w:szCs w:val="28"/>
    </w:rPr>
  </w:style>
  <w:style w:type="character" w:customStyle="1" w:styleId="af2">
    <w:name w:val="Подзаголовок Знак"/>
    <w:basedOn w:val="a0"/>
    <w:link w:val="af1"/>
    <w:rsid w:val="00BC4451"/>
    <w:rPr>
      <w:rFonts w:ascii="Times New Roman" w:eastAsiaTheme="majorEastAsia" w:hAnsi="Times New Roman" w:cs="Times New Roman"/>
      <w:iCs/>
      <w:sz w:val="28"/>
      <w:szCs w:val="28"/>
      <w:lang w:eastAsia="ru-RU"/>
    </w:rPr>
  </w:style>
  <w:style w:type="paragraph" w:customStyle="1" w:styleId="ParagraphStyle">
    <w:name w:val="Paragraph Style"/>
    <w:rsid w:val="00BC4451"/>
    <w:pPr>
      <w:autoSpaceDE w:val="0"/>
      <w:autoSpaceDN w:val="0"/>
      <w:adjustRightInd w:val="0"/>
      <w:spacing w:after="0" w:line="240" w:lineRule="auto"/>
    </w:pPr>
    <w:rPr>
      <w:rFonts w:ascii="Tahoma" w:hAnsi="Tahoma" w:cs="Tahoma"/>
      <w:sz w:val="24"/>
      <w:szCs w:val="24"/>
      <w:lang w:val="en-US" w:bidi="en-US"/>
    </w:rPr>
  </w:style>
  <w:style w:type="character" w:customStyle="1" w:styleId="FontStyle">
    <w:name w:val="Font Style"/>
    <w:uiPriority w:val="99"/>
    <w:rsid w:val="00BC4451"/>
    <w:rPr>
      <w:color w:val="000000"/>
      <w:sz w:val="20"/>
      <w:szCs w:val="20"/>
    </w:rPr>
  </w:style>
  <w:style w:type="character" w:customStyle="1" w:styleId="rvts112">
    <w:name w:val="rvts112"/>
    <w:basedOn w:val="a0"/>
    <w:rsid w:val="00BC4451"/>
  </w:style>
  <w:style w:type="character" w:customStyle="1" w:styleId="rvts175">
    <w:name w:val="rvts175"/>
    <w:basedOn w:val="a0"/>
    <w:rsid w:val="00BC4451"/>
  </w:style>
  <w:style w:type="character" w:customStyle="1" w:styleId="rvts182">
    <w:name w:val="rvts182"/>
    <w:basedOn w:val="a0"/>
    <w:rsid w:val="00BC4451"/>
  </w:style>
  <w:style w:type="character" w:customStyle="1" w:styleId="rvts196">
    <w:name w:val="rvts196"/>
    <w:basedOn w:val="a0"/>
    <w:rsid w:val="00BC4451"/>
  </w:style>
  <w:style w:type="character" w:customStyle="1" w:styleId="rvts2">
    <w:name w:val="rvts2"/>
    <w:basedOn w:val="a0"/>
    <w:rsid w:val="00BC4451"/>
  </w:style>
  <w:style w:type="character" w:customStyle="1" w:styleId="rvts4">
    <w:name w:val="rvts4"/>
    <w:basedOn w:val="a0"/>
    <w:rsid w:val="00BC4451"/>
  </w:style>
  <w:style w:type="paragraph" w:customStyle="1" w:styleId="Default">
    <w:name w:val="Default"/>
    <w:rsid w:val="00BC4451"/>
    <w:pPr>
      <w:autoSpaceDE w:val="0"/>
      <w:autoSpaceDN w:val="0"/>
      <w:adjustRightInd w:val="0"/>
      <w:spacing w:after="0" w:line="240" w:lineRule="auto"/>
    </w:pPr>
    <w:rPr>
      <w:rFonts w:ascii="Times New Roman" w:hAnsi="Times New Roman" w:cs="Times New Roman"/>
      <w:color w:val="000000"/>
      <w:sz w:val="24"/>
      <w:szCs w:val="24"/>
      <w:lang w:val="en-US" w:bidi="en-US"/>
    </w:rPr>
  </w:style>
  <w:style w:type="paragraph" w:styleId="af3">
    <w:name w:val="Title"/>
    <w:basedOn w:val="a"/>
    <w:next w:val="a"/>
    <w:link w:val="af4"/>
    <w:uiPriority w:val="10"/>
    <w:qFormat/>
    <w:rsid w:val="00BC4451"/>
    <w:pPr>
      <w:pBdr>
        <w:bottom w:val="single" w:sz="4" w:space="1" w:color="auto"/>
      </w:pBdr>
      <w:spacing w:line="240" w:lineRule="auto"/>
      <w:contextualSpacing/>
    </w:pPr>
    <w:rPr>
      <w:rFonts w:asciiTheme="majorHAnsi" w:eastAsiaTheme="majorEastAsia" w:hAnsiTheme="majorHAnsi" w:cstheme="majorBidi"/>
      <w:spacing w:val="5"/>
      <w:sz w:val="52"/>
      <w:szCs w:val="52"/>
      <w:lang w:val="en-US" w:eastAsia="en-US" w:bidi="en-US"/>
    </w:rPr>
  </w:style>
  <w:style w:type="character" w:customStyle="1" w:styleId="af4">
    <w:name w:val="Название Знак"/>
    <w:basedOn w:val="a0"/>
    <w:link w:val="af3"/>
    <w:uiPriority w:val="10"/>
    <w:rsid w:val="00BC4451"/>
    <w:rPr>
      <w:rFonts w:asciiTheme="majorHAnsi" w:eastAsiaTheme="majorEastAsia" w:hAnsiTheme="majorHAnsi" w:cstheme="majorBidi"/>
      <w:spacing w:val="5"/>
      <w:sz w:val="52"/>
      <w:szCs w:val="52"/>
      <w:lang w:val="en-US" w:bidi="en-US"/>
    </w:rPr>
  </w:style>
  <w:style w:type="character" w:styleId="af5">
    <w:name w:val="Strong"/>
    <w:uiPriority w:val="22"/>
    <w:qFormat/>
    <w:rsid w:val="00BC4451"/>
    <w:rPr>
      <w:b/>
      <w:bCs/>
    </w:rPr>
  </w:style>
  <w:style w:type="character" w:styleId="af6">
    <w:name w:val="Emphasis"/>
    <w:uiPriority w:val="20"/>
    <w:qFormat/>
    <w:rsid w:val="00BC4451"/>
    <w:rPr>
      <w:b/>
      <w:bCs/>
      <w:i/>
      <w:iCs/>
      <w:spacing w:val="10"/>
      <w:bdr w:val="none" w:sz="0" w:space="0" w:color="auto"/>
      <w:shd w:val="clear" w:color="auto" w:fill="auto"/>
    </w:rPr>
  </w:style>
  <w:style w:type="paragraph" w:styleId="23">
    <w:name w:val="Quote"/>
    <w:basedOn w:val="a"/>
    <w:next w:val="a"/>
    <w:link w:val="24"/>
    <w:uiPriority w:val="29"/>
    <w:qFormat/>
    <w:rsid w:val="00BC4451"/>
    <w:pPr>
      <w:spacing w:before="200" w:after="0"/>
      <w:ind w:left="360" w:right="360"/>
    </w:pPr>
    <w:rPr>
      <w:i/>
      <w:iCs/>
      <w:lang w:val="en-US" w:eastAsia="en-US" w:bidi="en-US"/>
    </w:rPr>
  </w:style>
  <w:style w:type="character" w:customStyle="1" w:styleId="24">
    <w:name w:val="Цитата 2 Знак"/>
    <w:basedOn w:val="a0"/>
    <w:link w:val="23"/>
    <w:uiPriority w:val="29"/>
    <w:rsid w:val="00BC4451"/>
    <w:rPr>
      <w:rFonts w:eastAsiaTheme="minorEastAsia"/>
      <w:i/>
      <w:iCs/>
      <w:lang w:val="en-US" w:bidi="en-US"/>
    </w:rPr>
  </w:style>
  <w:style w:type="paragraph" w:styleId="af7">
    <w:name w:val="Intense Quote"/>
    <w:basedOn w:val="a"/>
    <w:next w:val="a"/>
    <w:link w:val="af8"/>
    <w:uiPriority w:val="30"/>
    <w:qFormat/>
    <w:rsid w:val="00BC4451"/>
    <w:pPr>
      <w:pBdr>
        <w:bottom w:val="single" w:sz="4" w:space="1" w:color="auto"/>
      </w:pBdr>
      <w:spacing w:before="200" w:after="280"/>
      <w:ind w:left="1008" w:right="1152"/>
      <w:jc w:val="both"/>
    </w:pPr>
    <w:rPr>
      <w:b/>
      <w:bCs/>
      <w:i/>
      <w:iCs/>
      <w:lang w:val="en-US" w:eastAsia="en-US" w:bidi="en-US"/>
    </w:rPr>
  </w:style>
  <w:style w:type="character" w:customStyle="1" w:styleId="af8">
    <w:name w:val="Выделенная цитата Знак"/>
    <w:basedOn w:val="a0"/>
    <w:link w:val="af7"/>
    <w:uiPriority w:val="30"/>
    <w:rsid w:val="00BC4451"/>
    <w:rPr>
      <w:rFonts w:eastAsiaTheme="minorEastAsia"/>
      <w:b/>
      <w:bCs/>
      <w:i/>
      <w:iCs/>
      <w:lang w:val="en-US" w:bidi="en-US"/>
    </w:rPr>
  </w:style>
  <w:style w:type="character" w:styleId="af9">
    <w:name w:val="Subtle Emphasis"/>
    <w:uiPriority w:val="19"/>
    <w:qFormat/>
    <w:rsid w:val="00BC4451"/>
    <w:rPr>
      <w:i/>
      <w:iCs/>
    </w:rPr>
  </w:style>
  <w:style w:type="character" w:styleId="afa">
    <w:name w:val="Intense Emphasis"/>
    <w:uiPriority w:val="21"/>
    <w:qFormat/>
    <w:rsid w:val="00BC4451"/>
    <w:rPr>
      <w:b/>
      <w:bCs/>
    </w:rPr>
  </w:style>
  <w:style w:type="character" w:styleId="afb">
    <w:name w:val="Subtle Reference"/>
    <w:uiPriority w:val="31"/>
    <w:qFormat/>
    <w:rsid w:val="00BC4451"/>
    <w:rPr>
      <w:smallCaps/>
    </w:rPr>
  </w:style>
  <w:style w:type="character" w:styleId="afc">
    <w:name w:val="Intense Reference"/>
    <w:uiPriority w:val="32"/>
    <w:qFormat/>
    <w:rsid w:val="00BC4451"/>
    <w:rPr>
      <w:smallCaps/>
      <w:spacing w:val="5"/>
      <w:u w:val="single"/>
    </w:rPr>
  </w:style>
  <w:style w:type="character" w:styleId="afd">
    <w:name w:val="Book Title"/>
    <w:uiPriority w:val="33"/>
    <w:qFormat/>
    <w:rsid w:val="00BC4451"/>
    <w:rPr>
      <w:i/>
      <w:iCs/>
      <w:smallCaps/>
      <w:spacing w:val="5"/>
    </w:rPr>
  </w:style>
  <w:style w:type="character" w:customStyle="1" w:styleId="up">
    <w:name w:val="up"/>
    <w:basedOn w:val="a0"/>
    <w:rsid w:val="00BC4451"/>
  </w:style>
  <w:style w:type="character" w:customStyle="1" w:styleId="afe">
    <w:name w:val="Текст примечания Знак"/>
    <w:basedOn w:val="a0"/>
    <w:link w:val="aff"/>
    <w:uiPriority w:val="99"/>
    <w:semiHidden/>
    <w:rsid w:val="00BC4451"/>
    <w:rPr>
      <w:sz w:val="20"/>
      <w:szCs w:val="20"/>
      <w:lang w:bidi="he-IL"/>
    </w:rPr>
  </w:style>
  <w:style w:type="paragraph" w:styleId="aff">
    <w:name w:val="annotation text"/>
    <w:basedOn w:val="a"/>
    <w:link w:val="afe"/>
    <w:uiPriority w:val="99"/>
    <w:semiHidden/>
    <w:unhideWhenUsed/>
    <w:rsid w:val="00BC4451"/>
    <w:pPr>
      <w:spacing w:after="160" w:line="240" w:lineRule="auto"/>
    </w:pPr>
    <w:rPr>
      <w:rFonts w:eastAsiaTheme="minorHAnsi"/>
      <w:sz w:val="20"/>
      <w:szCs w:val="20"/>
      <w:lang w:eastAsia="en-US" w:bidi="he-IL"/>
    </w:rPr>
  </w:style>
  <w:style w:type="paragraph" w:styleId="aff0">
    <w:name w:val="Body Text"/>
    <w:basedOn w:val="a"/>
    <w:link w:val="aff1"/>
    <w:unhideWhenUsed/>
    <w:rsid w:val="00BC4451"/>
    <w:pPr>
      <w:widowControl w:val="0"/>
      <w:snapToGrid w:val="0"/>
      <w:spacing w:after="0" w:line="240" w:lineRule="auto"/>
      <w:jc w:val="both"/>
    </w:pPr>
    <w:rPr>
      <w:rFonts w:ascii="Times New Roman" w:eastAsia="Times New Roman" w:hAnsi="Times New Roman" w:cs="Times New Roman"/>
      <w:sz w:val="24"/>
      <w:szCs w:val="20"/>
    </w:rPr>
  </w:style>
  <w:style w:type="character" w:customStyle="1" w:styleId="aff1">
    <w:name w:val="Основной текст Знак"/>
    <w:basedOn w:val="a0"/>
    <w:link w:val="aff0"/>
    <w:rsid w:val="00BC4451"/>
    <w:rPr>
      <w:rFonts w:ascii="Times New Roman" w:eastAsia="Times New Roman" w:hAnsi="Times New Roman" w:cs="Times New Roman"/>
      <w:sz w:val="24"/>
      <w:szCs w:val="20"/>
      <w:lang w:eastAsia="ru-RU"/>
    </w:rPr>
  </w:style>
  <w:style w:type="character" w:customStyle="1" w:styleId="aff2">
    <w:name w:val="Тема примечания Знак"/>
    <w:basedOn w:val="afe"/>
    <w:link w:val="aff3"/>
    <w:uiPriority w:val="99"/>
    <w:semiHidden/>
    <w:rsid w:val="00BC4451"/>
    <w:rPr>
      <w:rFonts w:eastAsiaTheme="minorEastAsia"/>
      <w:b/>
      <w:bCs/>
      <w:sz w:val="20"/>
      <w:szCs w:val="20"/>
      <w:lang w:val="en-US" w:bidi="en-US"/>
    </w:rPr>
  </w:style>
  <w:style w:type="paragraph" w:styleId="aff3">
    <w:name w:val="annotation subject"/>
    <w:basedOn w:val="aff"/>
    <w:next w:val="aff"/>
    <w:link w:val="aff2"/>
    <w:uiPriority w:val="99"/>
    <w:semiHidden/>
    <w:unhideWhenUsed/>
    <w:rsid w:val="00BC4451"/>
    <w:pPr>
      <w:spacing w:after="200"/>
    </w:pPr>
    <w:rPr>
      <w:rFonts w:eastAsiaTheme="minorEastAsia"/>
      <w:b/>
      <w:bCs/>
      <w:lang w:val="en-US" w:bidi="en-US"/>
    </w:rPr>
  </w:style>
  <w:style w:type="paragraph" w:styleId="aff4">
    <w:name w:val="Normal (Web)"/>
    <w:basedOn w:val="a"/>
    <w:uiPriority w:val="99"/>
    <w:unhideWhenUsed/>
    <w:rsid w:val="00BC445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ps">
    <w:name w:val="hps"/>
    <w:rsid w:val="00BC4451"/>
  </w:style>
  <w:style w:type="character" w:customStyle="1" w:styleId="result16">
    <w:name w:val="result16"/>
    <w:basedOn w:val="a0"/>
    <w:rsid w:val="00BC4451"/>
    <w:rPr>
      <w:b/>
      <w:bCs/>
      <w:color w:val="FF9A22"/>
    </w:rPr>
  </w:style>
  <w:style w:type="paragraph" w:styleId="aff5">
    <w:name w:val="Document Map"/>
    <w:basedOn w:val="a"/>
    <w:link w:val="aff6"/>
    <w:uiPriority w:val="99"/>
    <w:semiHidden/>
    <w:unhideWhenUsed/>
    <w:rsid w:val="00D21F25"/>
    <w:pPr>
      <w:spacing w:after="0" w:line="240" w:lineRule="auto"/>
    </w:pPr>
    <w:rPr>
      <w:rFonts w:ascii="Tahoma" w:hAnsi="Tahoma" w:cs="Tahoma"/>
      <w:sz w:val="16"/>
      <w:szCs w:val="16"/>
    </w:rPr>
  </w:style>
  <w:style w:type="character" w:customStyle="1" w:styleId="aff6">
    <w:name w:val="Схема документа Знак"/>
    <w:basedOn w:val="a0"/>
    <w:link w:val="aff5"/>
    <w:uiPriority w:val="99"/>
    <w:semiHidden/>
    <w:rsid w:val="00D21F25"/>
    <w:rPr>
      <w:rFonts w:ascii="Tahoma" w:eastAsiaTheme="minorEastAsia" w:hAnsi="Tahoma" w:cs="Tahoma"/>
      <w:sz w:val="16"/>
      <w:szCs w:val="16"/>
      <w:lang w:eastAsia="ru-RU"/>
    </w:rPr>
  </w:style>
  <w:style w:type="character" w:customStyle="1" w:styleId="result1">
    <w:name w:val="result1"/>
    <w:basedOn w:val="a0"/>
    <w:rsid w:val="003C1D89"/>
  </w:style>
  <w:style w:type="character" w:customStyle="1" w:styleId="result21">
    <w:name w:val="result21"/>
    <w:basedOn w:val="a0"/>
    <w:rsid w:val="003C1D89"/>
    <w:rPr>
      <w:b/>
      <w:bCs/>
      <w:color w:val="FF9A22"/>
    </w:rPr>
  </w:style>
  <w:style w:type="character" w:customStyle="1" w:styleId="result2">
    <w:name w:val="result2"/>
    <w:basedOn w:val="a0"/>
    <w:rsid w:val="003C1D89"/>
  </w:style>
  <w:style w:type="character" w:styleId="aff7">
    <w:name w:val="annotation reference"/>
    <w:basedOn w:val="a0"/>
    <w:uiPriority w:val="99"/>
    <w:semiHidden/>
    <w:unhideWhenUsed/>
    <w:rsid w:val="00BB68C3"/>
    <w:rPr>
      <w:sz w:val="16"/>
      <w:szCs w:val="16"/>
    </w:rPr>
  </w:style>
  <w:style w:type="paragraph" w:styleId="aff8">
    <w:name w:val="Revision"/>
    <w:hidden/>
    <w:uiPriority w:val="99"/>
    <w:semiHidden/>
    <w:rsid w:val="009754B9"/>
    <w:pPr>
      <w:spacing w:after="0" w:line="240" w:lineRule="auto"/>
    </w:pPr>
    <w:rPr>
      <w:rFonts w:eastAsiaTheme="minorEastAsia"/>
      <w:lang w:eastAsia="ru-RU"/>
    </w:rPr>
  </w:style>
  <w:style w:type="table" w:styleId="aff9">
    <w:name w:val="Table Grid"/>
    <w:basedOn w:val="a1"/>
    <w:uiPriority w:val="39"/>
    <w:rsid w:val="00D5102E"/>
    <w:pPr>
      <w:spacing w:after="0" w:line="240" w:lineRule="auto"/>
    </w:pPr>
    <w:rPr>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usgram.ru/&#1052;&#1086;&#1076;&#1072;&#1083;&#1100;&#1085;&#1086;&#1089;&#1090;&#1100;" TargetMode="External"/><Relationship Id="rId18" Type="http://schemas.openxmlformats.org/officeDocument/2006/relationships/hyperlink" Target="https://archive.org" TargetMode="External"/><Relationship Id="rId3" Type="http://schemas.openxmlformats.org/officeDocument/2006/relationships/styles" Target="styles.xml"/><Relationship Id="rId21" Type="http://schemas.openxmlformats.org/officeDocument/2006/relationships/hyperlink" Target="http://m.yiddish.forward.com" TargetMode="External"/><Relationship Id="rId7" Type="http://schemas.openxmlformats.org/officeDocument/2006/relationships/endnotes" Target="endnotes.xml"/><Relationship Id="rId12" Type="http://schemas.openxmlformats.org/officeDocument/2006/relationships/hyperlink" Target="http://web-corpora.net/YNC" TargetMode="External"/><Relationship Id="rId17" Type="http://schemas.openxmlformats.org/officeDocument/2006/relationships/hyperlink" Target="https://archive.org" TargetMode="External"/><Relationship Id="rId2" Type="http://schemas.openxmlformats.org/officeDocument/2006/relationships/numbering" Target="numbering.xml"/><Relationship Id="rId16" Type="http://schemas.openxmlformats.org/officeDocument/2006/relationships/hyperlink" Target="https://archive.org" TargetMode="External"/><Relationship Id="rId20" Type="http://schemas.openxmlformats.org/officeDocument/2006/relationships/hyperlink" Target="http://m.yiddish.forwar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corpora.net/YN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eb-corpora.net/YNC/search/?interface_language=ru"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archive.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elsinki.fi/slavicahelsingiensia/preview/sh35/pdf/36.pdf" TargetMode="External"/><Relationship Id="rId22" Type="http://schemas.openxmlformats.org/officeDocument/2006/relationships/hyperlink" Target="https://archive.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eb-corpora.net/YN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EBFEC-5C7C-4AA1-9977-C69B660F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138</Pages>
  <Words>32987</Words>
  <Characters>188032</Characters>
  <Application>Microsoft Office Word</Application>
  <DocSecurity>0</DocSecurity>
  <Lines>1566</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15</cp:revision>
  <dcterms:created xsi:type="dcterms:W3CDTF">2017-06-01T07:20:00Z</dcterms:created>
  <dcterms:modified xsi:type="dcterms:W3CDTF">2017-06-06T15:30:00Z</dcterms:modified>
</cp:coreProperties>
</file>