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САНКТ-ПЕТЕРБУРГСКИЙ ГОСУДАРСТВЕННЫЙ УНИВЕРСИТЕТ</w:t>
      </w:r>
    </w:p>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Филологический факультет</w:t>
      </w:r>
    </w:p>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Кафедра истории русской литературы</w:t>
      </w: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504A76" w:rsidP="005A0E16">
      <w:pPr>
        <w:spacing w:after="0" w:line="360" w:lineRule="auto"/>
        <w:ind w:firstLine="709"/>
        <w:contextualSpacing/>
        <w:jc w:val="right"/>
        <w:rPr>
          <w:rFonts w:ascii="Times New Roman" w:eastAsia="Times New Roman" w:hAnsi="Times New Roman" w:cs="Times New Roman"/>
          <w:sz w:val="28"/>
          <w:szCs w:val="28"/>
        </w:rPr>
      </w:pPr>
      <w:r w:rsidRPr="00BF104B">
        <w:rPr>
          <w:rFonts w:ascii="Times New Roman" w:hAnsi="Times New Roman" w:cs="Times New Roman"/>
          <w:sz w:val="28"/>
          <w:szCs w:val="28"/>
        </w:rPr>
        <w:t>Пахомова Александра Сергеевна</w:t>
      </w: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ЛИТЕРАТУРНОЕ ОБЪЕДИНЕНИЕ ЭМОЦИОНАЛИСТОВ:</w:t>
      </w:r>
    </w:p>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ИСТОРИЯ, ПОЭТИКА, ПРОБЛЕМЫ ТЕКСТОЛОГИИ</w:t>
      </w: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Выпускная квалификационная работа</w:t>
      </w:r>
    </w:p>
    <w:p w:rsidR="00AA0574" w:rsidRPr="00BF104B" w:rsidRDefault="00504A76" w:rsidP="005A0E16">
      <w:pPr>
        <w:spacing w:after="0" w:line="360" w:lineRule="auto"/>
        <w:ind w:firstLine="709"/>
        <w:contextualSpacing/>
        <w:jc w:val="center"/>
        <w:rPr>
          <w:rFonts w:ascii="Times New Roman" w:eastAsia="Times New Roman" w:hAnsi="Times New Roman" w:cs="Times New Roman"/>
          <w:sz w:val="28"/>
          <w:szCs w:val="28"/>
        </w:rPr>
      </w:pPr>
      <w:r w:rsidRPr="00BF104B">
        <w:rPr>
          <w:rFonts w:ascii="Times New Roman" w:hAnsi="Times New Roman" w:cs="Times New Roman"/>
          <w:sz w:val="28"/>
          <w:szCs w:val="28"/>
        </w:rPr>
        <w:t>на соискание степени магистра филологии</w:t>
      </w: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AA0574" w:rsidP="005A0E16">
      <w:pPr>
        <w:spacing w:after="0" w:line="360" w:lineRule="auto"/>
        <w:ind w:firstLine="709"/>
        <w:contextualSpacing/>
        <w:jc w:val="center"/>
        <w:rPr>
          <w:rFonts w:ascii="Times New Roman" w:eastAsia="Times New Roman" w:hAnsi="Times New Roman" w:cs="Times New Roman"/>
          <w:spacing w:val="-10"/>
          <w:sz w:val="28"/>
          <w:szCs w:val="28"/>
        </w:rPr>
      </w:pPr>
    </w:p>
    <w:p w:rsidR="00AA0574" w:rsidRPr="00BF104B" w:rsidRDefault="00AA0574" w:rsidP="005A0E16">
      <w:pPr>
        <w:spacing w:after="0" w:line="360" w:lineRule="auto"/>
        <w:ind w:firstLine="709"/>
        <w:contextualSpacing/>
        <w:jc w:val="center"/>
        <w:rPr>
          <w:rFonts w:ascii="Times New Roman" w:eastAsia="Times New Roman" w:hAnsi="Times New Roman" w:cs="Times New Roman"/>
          <w:spacing w:val="-10"/>
          <w:sz w:val="28"/>
          <w:szCs w:val="28"/>
        </w:rPr>
      </w:pPr>
    </w:p>
    <w:p w:rsidR="00AA0574" w:rsidRPr="00BF104B" w:rsidRDefault="00504A76" w:rsidP="005A0E16">
      <w:pPr>
        <w:spacing w:after="0" w:line="360" w:lineRule="auto"/>
        <w:ind w:firstLine="709"/>
        <w:contextualSpacing/>
        <w:jc w:val="right"/>
        <w:rPr>
          <w:rFonts w:ascii="Times New Roman" w:eastAsia="Times New Roman" w:hAnsi="Times New Roman" w:cs="Times New Roman"/>
          <w:spacing w:val="-10"/>
          <w:sz w:val="28"/>
          <w:szCs w:val="28"/>
        </w:rPr>
      </w:pPr>
      <w:r w:rsidRPr="00BF104B">
        <w:rPr>
          <w:rFonts w:ascii="Times New Roman" w:hAnsi="Times New Roman" w:cs="Times New Roman"/>
          <w:spacing w:val="-10"/>
          <w:sz w:val="28"/>
          <w:szCs w:val="28"/>
        </w:rPr>
        <w:t>Научный руководитель:</w:t>
      </w:r>
    </w:p>
    <w:p w:rsidR="00AA0574" w:rsidRPr="00BF104B" w:rsidRDefault="00504A76" w:rsidP="005A0E16">
      <w:pPr>
        <w:spacing w:after="0" w:line="360" w:lineRule="auto"/>
        <w:ind w:firstLine="709"/>
        <w:contextualSpacing/>
        <w:jc w:val="right"/>
        <w:rPr>
          <w:rFonts w:ascii="Times New Roman" w:eastAsia="Times New Roman" w:hAnsi="Times New Roman" w:cs="Times New Roman"/>
          <w:spacing w:val="-10"/>
          <w:sz w:val="28"/>
          <w:szCs w:val="28"/>
        </w:rPr>
      </w:pPr>
      <w:r w:rsidRPr="00BF104B">
        <w:rPr>
          <w:rFonts w:ascii="Times New Roman" w:hAnsi="Times New Roman" w:cs="Times New Roman"/>
          <w:spacing w:val="-10"/>
          <w:sz w:val="28"/>
          <w:szCs w:val="28"/>
        </w:rPr>
        <w:t>к. филол. наук, доцент каф</w:t>
      </w:r>
      <w:proofErr w:type="gramStart"/>
      <w:r w:rsidRPr="00BF104B">
        <w:rPr>
          <w:rFonts w:ascii="Times New Roman" w:hAnsi="Times New Roman" w:cs="Times New Roman"/>
          <w:spacing w:val="-10"/>
          <w:sz w:val="28"/>
          <w:szCs w:val="28"/>
        </w:rPr>
        <w:t>.</w:t>
      </w:r>
      <w:proofErr w:type="gramEnd"/>
      <w:r w:rsidRPr="00BF104B">
        <w:rPr>
          <w:rFonts w:ascii="Times New Roman" w:hAnsi="Times New Roman" w:cs="Times New Roman"/>
          <w:spacing w:val="-10"/>
          <w:sz w:val="28"/>
          <w:szCs w:val="28"/>
        </w:rPr>
        <w:t xml:space="preserve"> </w:t>
      </w:r>
      <w:proofErr w:type="gramStart"/>
      <w:r w:rsidRPr="00BF104B">
        <w:rPr>
          <w:rFonts w:ascii="Times New Roman" w:hAnsi="Times New Roman" w:cs="Times New Roman"/>
          <w:spacing w:val="-10"/>
          <w:sz w:val="28"/>
          <w:szCs w:val="28"/>
        </w:rPr>
        <w:t>и</w:t>
      </w:r>
      <w:proofErr w:type="gramEnd"/>
      <w:r w:rsidRPr="00BF104B">
        <w:rPr>
          <w:rFonts w:ascii="Times New Roman" w:hAnsi="Times New Roman" w:cs="Times New Roman"/>
          <w:spacing w:val="-10"/>
          <w:sz w:val="28"/>
          <w:szCs w:val="28"/>
        </w:rPr>
        <w:t>стории русской литературы СПбГУ</w:t>
      </w:r>
    </w:p>
    <w:p w:rsidR="00AA0574" w:rsidRDefault="00504A76" w:rsidP="005A0E16">
      <w:pPr>
        <w:spacing w:after="0" w:line="360" w:lineRule="auto"/>
        <w:ind w:firstLine="709"/>
        <w:contextualSpacing/>
        <w:jc w:val="right"/>
        <w:rPr>
          <w:rFonts w:ascii="Times New Roman" w:hAnsi="Times New Roman" w:cs="Times New Roman"/>
          <w:spacing w:val="-10"/>
          <w:sz w:val="28"/>
          <w:szCs w:val="28"/>
        </w:rPr>
      </w:pPr>
      <w:r w:rsidRPr="00BF104B">
        <w:rPr>
          <w:rFonts w:ascii="Times New Roman" w:hAnsi="Times New Roman" w:cs="Times New Roman"/>
          <w:spacing w:val="-10"/>
          <w:sz w:val="28"/>
          <w:szCs w:val="28"/>
        </w:rPr>
        <w:t>Валиева Юлия Мелисовна</w:t>
      </w:r>
    </w:p>
    <w:p w:rsidR="004B3924" w:rsidRPr="00BF104B" w:rsidRDefault="004B3924" w:rsidP="005A0E16">
      <w:pPr>
        <w:spacing w:after="0" w:line="360" w:lineRule="auto"/>
        <w:ind w:firstLine="709"/>
        <w:contextualSpacing/>
        <w:jc w:val="right"/>
        <w:rPr>
          <w:rFonts w:ascii="Times New Roman" w:eastAsia="Times New Roman" w:hAnsi="Times New Roman" w:cs="Times New Roman"/>
          <w:spacing w:val="-10"/>
          <w:sz w:val="28"/>
          <w:szCs w:val="28"/>
        </w:rPr>
      </w:pPr>
    </w:p>
    <w:p w:rsidR="00AA0574" w:rsidRPr="00BF104B" w:rsidRDefault="00504A76" w:rsidP="005A0E16">
      <w:pPr>
        <w:spacing w:after="0" w:line="360" w:lineRule="auto"/>
        <w:ind w:firstLine="709"/>
        <w:contextualSpacing/>
        <w:jc w:val="right"/>
        <w:rPr>
          <w:rFonts w:ascii="Times New Roman" w:eastAsia="Times New Roman" w:hAnsi="Times New Roman" w:cs="Times New Roman"/>
          <w:sz w:val="28"/>
          <w:szCs w:val="28"/>
        </w:rPr>
      </w:pPr>
      <w:r w:rsidRPr="00BF104B">
        <w:rPr>
          <w:rFonts w:ascii="Times New Roman" w:hAnsi="Times New Roman" w:cs="Times New Roman"/>
          <w:sz w:val="28"/>
          <w:szCs w:val="28"/>
        </w:rPr>
        <w:t>Рецензент:</w:t>
      </w:r>
    </w:p>
    <w:p w:rsidR="00AA0574" w:rsidRPr="00BF104B" w:rsidRDefault="00504A76" w:rsidP="005A0E16">
      <w:pPr>
        <w:spacing w:after="0" w:line="360" w:lineRule="auto"/>
        <w:ind w:firstLine="709"/>
        <w:contextualSpacing/>
        <w:jc w:val="right"/>
        <w:rPr>
          <w:rFonts w:ascii="Times New Roman" w:eastAsia="Times New Roman" w:hAnsi="Times New Roman" w:cs="Times New Roman"/>
          <w:spacing w:val="-10"/>
          <w:sz w:val="28"/>
          <w:szCs w:val="28"/>
        </w:rPr>
      </w:pPr>
      <w:r w:rsidRPr="00BF104B">
        <w:rPr>
          <w:rFonts w:ascii="Times New Roman" w:hAnsi="Times New Roman" w:cs="Times New Roman"/>
          <w:spacing w:val="-10"/>
          <w:sz w:val="28"/>
          <w:szCs w:val="28"/>
        </w:rPr>
        <w:t>к. филол. наук, научный сотрудник ИРЛИ РАН</w:t>
      </w:r>
    </w:p>
    <w:p w:rsidR="00AA0574" w:rsidRPr="00BF104B" w:rsidRDefault="00504A76" w:rsidP="005A0E16">
      <w:pPr>
        <w:spacing w:after="0" w:line="360" w:lineRule="auto"/>
        <w:ind w:firstLine="709"/>
        <w:contextualSpacing/>
        <w:jc w:val="right"/>
        <w:rPr>
          <w:rFonts w:ascii="Times New Roman" w:eastAsia="Times New Roman" w:hAnsi="Times New Roman" w:cs="Times New Roman"/>
          <w:sz w:val="28"/>
          <w:szCs w:val="28"/>
        </w:rPr>
      </w:pPr>
      <w:r w:rsidRPr="00BF104B">
        <w:rPr>
          <w:rFonts w:ascii="Times New Roman" w:hAnsi="Times New Roman" w:cs="Times New Roman"/>
          <w:spacing w:val="-10"/>
          <w:sz w:val="28"/>
          <w:szCs w:val="28"/>
        </w:rPr>
        <w:t>Мисникевич Татьяна Владимировна</w:t>
      </w: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BF104B" w:rsidRDefault="00AA0574" w:rsidP="005A0E16">
      <w:pPr>
        <w:spacing w:after="0" w:line="360" w:lineRule="auto"/>
        <w:ind w:firstLine="709"/>
        <w:contextualSpacing/>
        <w:jc w:val="center"/>
        <w:rPr>
          <w:rFonts w:ascii="Times New Roman" w:eastAsia="Times New Roman" w:hAnsi="Times New Roman" w:cs="Times New Roman"/>
          <w:sz w:val="28"/>
          <w:szCs w:val="28"/>
        </w:rPr>
      </w:pPr>
    </w:p>
    <w:p w:rsidR="00AA0574" w:rsidRPr="005A0E16" w:rsidRDefault="00AA0574" w:rsidP="005A0E16">
      <w:pPr>
        <w:spacing w:after="0" w:line="360" w:lineRule="auto"/>
        <w:ind w:firstLine="709"/>
        <w:contextualSpacing/>
        <w:jc w:val="center"/>
        <w:rPr>
          <w:rFonts w:ascii="Times New Roman" w:eastAsia="Times New Roman" w:hAnsi="Times New Roman" w:cs="Times New Roman"/>
          <w:szCs w:val="28"/>
        </w:rPr>
      </w:pPr>
    </w:p>
    <w:p w:rsidR="00AA0574" w:rsidRPr="005A0E16" w:rsidRDefault="00504A76" w:rsidP="005A0E16">
      <w:pPr>
        <w:spacing w:after="0" w:line="360" w:lineRule="auto"/>
        <w:ind w:firstLine="709"/>
        <w:contextualSpacing/>
        <w:jc w:val="center"/>
        <w:rPr>
          <w:rFonts w:ascii="Times New Roman" w:eastAsia="Times New Roman" w:hAnsi="Times New Roman" w:cs="Times New Roman"/>
          <w:szCs w:val="28"/>
        </w:rPr>
      </w:pPr>
      <w:r w:rsidRPr="005A0E16">
        <w:rPr>
          <w:rFonts w:ascii="Times New Roman" w:hAnsi="Times New Roman" w:cs="Times New Roman"/>
          <w:szCs w:val="28"/>
        </w:rPr>
        <w:t>Санкт-Петербург</w:t>
      </w:r>
    </w:p>
    <w:p w:rsidR="00AA0574" w:rsidRPr="005A0E16" w:rsidRDefault="00504A76" w:rsidP="005A0E16">
      <w:pPr>
        <w:spacing w:after="0" w:line="360" w:lineRule="auto"/>
        <w:ind w:firstLine="709"/>
        <w:contextualSpacing/>
        <w:jc w:val="center"/>
        <w:rPr>
          <w:rFonts w:ascii="Times New Roman" w:eastAsia="Times New Roman" w:hAnsi="Times New Roman" w:cs="Times New Roman"/>
          <w:szCs w:val="28"/>
        </w:rPr>
      </w:pPr>
      <w:r w:rsidRPr="005A0E16">
        <w:rPr>
          <w:rFonts w:ascii="Times New Roman" w:hAnsi="Times New Roman" w:cs="Times New Roman"/>
          <w:szCs w:val="28"/>
        </w:rPr>
        <w:t>2017</w:t>
      </w:r>
    </w:p>
    <w:p w:rsidR="00AA0574" w:rsidRPr="00BF104B" w:rsidRDefault="00504A76" w:rsidP="00BF104B">
      <w:pPr>
        <w:pStyle w:val="a6"/>
        <w:spacing w:before="0" w:line="360" w:lineRule="auto"/>
        <w:ind w:firstLine="709"/>
        <w:contextualSpacing/>
        <w:jc w:val="both"/>
        <w:rPr>
          <w:rFonts w:ascii="Times New Roman" w:hAnsi="Times New Roman" w:cs="Times New Roman"/>
          <w:color w:val="000000"/>
          <w:u w:color="000000"/>
        </w:rPr>
      </w:pPr>
      <w:r w:rsidRPr="00BF104B">
        <w:rPr>
          <w:rFonts w:ascii="Times New Roman" w:hAnsi="Times New Roman" w:cs="Times New Roman"/>
          <w:color w:val="000000"/>
          <w:u w:color="000000"/>
        </w:rPr>
        <w:lastRenderedPageBreak/>
        <w:t>Оглавление</w:t>
      </w:r>
    </w:p>
    <w:p w:rsidR="00AA0574" w:rsidRPr="00760F51" w:rsidRDefault="00504A76" w:rsidP="00BF104B">
      <w:pPr>
        <w:spacing w:after="0" w:line="360" w:lineRule="auto"/>
        <w:ind w:firstLine="709"/>
        <w:contextualSpacing/>
        <w:jc w:val="both"/>
        <w:rPr>
          <w:rFonts w:ascii="Times New Roman" w:hAnsi="Times New Roman" w:cs="Times New Roman"/>
          <w:noProof/>
          <w:sz w:val="24"/>
          <w:szCs w:val="28"/>
        </w:rPr>
      </w:pPr>
      <w:r w:rsidRPr="00760F51">
        <w:rPr>
          <w:rFonts w:ascii="Times New Roman" w:eastAsia="Times New Roman" w:hAnsi="Times New Roman" w:cs="Times New Roman"/>
          <w:sz w:val="24"/>
          <w:szCs w:val="28"/>
        </w:rPr>
        <w:fldChar w:fldCharType="begin"/>
      </w:r>
      <w:r w:rsidRPr="00760F51">
        <w:rPr>
          <w:rFonts w:ascii="Times New Roman" w:eastAsia="Times New Roman" w:hAnsi="Times New Roman" w:cs="Times New Roman"/>
          <w:sz w:val="24"/>
          <w:szCs w:val="28"/>
        </w:rPr>
        <w:instrText xml:space="preserve"> TOC \t "heading 1, 1,heading 2, 2,heading 3, 3"</w:instrText>
      </w:r>
      <w:r w:rsidRPr="00760F51">
        <w:rPr>
          <w:rFonts w:ascii="Times New Roman" w:eastAsia="Times New Roman" w:hAnsi="Times New Roman" w:cs="Times New Roman"/>
          <w:sz w:val="24"/>
          <w:szCs w:val="28"/>
        </w:rPr>
        <w:fldChar w:fldCharType="separate"/>
      </w:r>
    </w:p>
    <w:p w:rsidR="00AA0574" w:rsidRPr="00760F51" w:rsidRDefault="00504A76" w:rsidP="00BF104B">
      <w:pPr>
        <w:pStyle w:val="10"/>
        <w:spacing w:after="0" w:line="360" w:lineRule="auto"/>
        <w:ind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Введение</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3</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Постановка проблемы. Цели и задачи</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3</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История изучения литературного объединения эмоционалистов</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_Toc2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8</w:t>
      </w:r>
      <w:r w:rsidRPr="00760F51">
        <w:rPr>
          <w:rFonts w:ascii="Times New Roman" w:hAnsi="Times New Roman" w:cs="Times New Roman"/>
          <w:noProof/>
          <w:sz w:val="24"/>
          <w:szCs w:val="28"/>
        </w:rPr>
        <w:fldChar w:fldCharType="end"/>
      </w:r>
    </w:p>
    <w:p w:rsidR="00AA0574" w:rsidRPr="00760F51" w:rsidRDefault="00504A76" w:rsidP="00BF104B">
      <w:pPr>
        <w:pStyle w:val="10"/>
        <w:spacing w:after="0" w:line="360" w:lineRule="auto"/>
        <w:ind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Глава 1. История литературного объединения эмоционалистов</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_Toc3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23</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 xml:space="preserve">1.1. Источники </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_Toc4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23</w:t>
      </w:r>
      <w:r w:rsidRPr="00760F51">
        <w:rPr>
          <w:rFonts w:ascii="Times New Roman" w:hAnsi="Times New Roman" w:cs="Times New Roman"/>
          <w:noProof/>
          <w:sz w:val="24"/>
          <w:szCs w:val="28"/>
        </w:rPr>
        <w:fldChar w:fldCharType="end"/>
      </w:r>
    </w:p>
    <w:p w:rsidR="00AA0574" w:rsidRPr="00760F51" w:rsidRDefault="001804AA" w:rsidP="00BF104B">
      <w:pPr>
        <w:pStyle w:val="20"/>
        <w:spacing w:after="0" w:line="360" w:lineRule="auto"/>
        <w:ind w:left="0" w:firstLine="709"/>
        <w:contextualSpacing/>
        <w:jc w:val="both"/>
        <w:rPr>
          <w:rFonts w:ascii="Times New Roman" w:hAnsi="Times New Roman" w:cs="Times New Roman"/>
          <w:noProof/>
          <w:sz w:val="24"/>
          <w:szCs w:val="28"/>
        </w:rPr>
      </w:pPr>
      <w:r>
        <w:rPr>
          <w:rFonts w:ascii="Times New Roman" w:hAnsi="Times New Roman" w:cs="Times New Roman"/>
          <w:noProof/>
          <w:sz w:val="24"/>
          <w:szCs w:val="28"/>
        </w:rPr>
        <w:t>1.</w:t>
      </w:r>
      <w:r w:rsidR="00504A76" w:rsidRPr="00760F51">
        <w:rPr>
          <w:rFonts w:ascii="Times New Roman" w:hAnsi="Times New Roman" w:cs="Times New Roman"/>
          <w:noProof/>
          <w:sz w:val="24"/>
          <w:szCs w:val="28"/>
        </w:rPr>
        <w:t xml:space="preserve">2. Альманах «Часы»: осень 1921 – зима 1922 гг. </w:t>
      </w:r>
      <w:r w:rsidR="00504A76" w:rsidRPr="00760F51">
        <w:rPr>
          <w:rFonts w:ascii="Times New Roman" w:hAnsi="Times New Roman" w:cs="Times New Roman"/>
          <w:noProof/>
          <w:sz w:val="24"/>
          <w:szCs w:val="28"/>
        </w:rPr>
        <w:tab/>
      </w:r>
      <w:r w:rsidR="00504A76" w:rsidRPr="00760F51">
        <w:rPr>
          <w:rFonts w:ascii="Times New Roman" w:hAnsi="Times New Roman" w:cs="Times New Roman"/>
          <w:noProof/>
          <w:sz w:val="24"/>
          <w:szCs w:val="28"/>
        </w:rPr>
        <w:fldChar w:fldCharType="begin"/>
      </w:r>
      <w:r w:rsidR="00504A76" w:rsidRPr="00760F51">
        <w:rPr>
          <w:rFonts w:ascii="Times New Roman" w:hAnsi="Times New Roman" w:cs="Times New Roman"/>
          <w:noProof/>
          <w:sz w:val="24"/>
          <w:szCs w:val="28"/>
        </w:rPr>
        <w:instrText xml:space="preserve"> PAGEREF _Toc5 \h </w:instrText>
      </w:r>
      <w:r w:rsidR="00504A76" w:rsidRPr="00760F51">
        <w:rPr>
          <w:rFonts w:ascii="Times New Roman" w:hAnsi="Times New Roman" w:cs="Times New Roman"/>
          <w:noProof/>
          <w:sz w:val="24"/>
          <w:szCs w:val="28"/>
        </w:rPr>
      </w:r>
      <w:r w:rsidR="00504A76" w:rsidRPr="00760F51">
        <w:rPr>
          <w:rFonts w:ascii="Times New Roman" w:hAnsi="Times New Roman" w:cs="Times New Roman"/>
          <w:noProof/>
          <w:sz w:val="24"/>
          <w:szCs w:val="28"/>
        </w:rPr>
        <w:fldChar w:fldCharType="separate"/>
      </w:r>
      <w:r>
        <w:rPr>
          <w:rFonts w:ascii="Times New Roman" w:hAnsi="Times New Roman" w:cs="Times New Roman"/>
          <w:noProof/>
          <w:sz w:val="24"/>
          <w:szCs w:val="28"/>
        </w:rPr>
        <w:t>26</w:t>
      </w:r>
      <w:r w:rsidR="00504A76"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 xml:space="preserve">1.3. Альманах «Абраксас»: осень 1922 – зима 1923 гг. </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_Toc6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34</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 xml:space="preserve">1.4. После «Абраксаса»: осень 1923 – лето 1924 гг. </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_Toc7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60</w:t>
      </w:r>
      <w:r w:rsidRPr="00760F51">
        <w:rPr>
          <w:rFonts w:ascii="Times New Roman" w:hAnsi="Times New Roman" w:cs="Times New Roman"/>
          <w:noProof/>
          <w:sz w:val="24"/>
          <w:szCs w:val="28"/>
        </w:rPr>
        <w:fldChar w:fldCharType="end"/>
      </w:r>
    </w:p>
    <w:p w:rsidR="00AA0574" w:rsidRPr="00760F51" w:rsidRDefault="00504A76" w:rsidP="00BF104B">
      <w:pPr>
        <w:pStyle w:val="10"/>
        <w:spacing w:after="0" w:line="360" w:lineRule="auto"/>
        <w:ind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Глава 2. Альманах «Абраксас» как способ репрезентации литературного объединения эмоционалистов</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_Toc8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76</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2.1. Проблема определения типа издания</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_Toc9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76</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2.2. Характеристика альманаха как типа издания</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_Toc10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85</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2.3. Динамика публикаций участников объединения эмоционалистов в начале 1920-х годов</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_Toc11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96</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2.4. «Абраксас»: Символика заглавия</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_Toc12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107</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2.5. Структура издания</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_Toc13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114</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2.6. Анализ структуры альманаха «Абраксас» (Пг., 1922. Сб. 2)</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_Toc14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119</w:t>
      </w:r>
      <w:r w:rsidRPr="00760F51">
        <w:rPr>
          <w:rFonts w:ascii="Times New Roman" w:hAnsi="Times New Roman" w:cs="Times New Roman"/>
          <w:noProof/>
          <w:sz w:val="24"/>
          <w:szCs w:val="28"/>
        </w:rPr>
        <w:fldChar w:fldCharType="end"/>
      </w:r>
    </w:p>
    <w:p w:rsidR="00AA0574" w:rsidRPr="00760F51" w:rsidRDefault="00504A76" w:rsidP="00BF104B">
      <w:pPr>
        <w:pStyle w:val="10"/>
        <w:spacing w:after="0" w:line="360" w:lineRule="auto"/>
        <w:ind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Глав</w:t>
      </w:r>
      <w:r w:rsidR="001804AA">
        <w:rPr>
          <w:rFonts w:ascii="Times New Roman" w:hAnsi="Times New Roman" w:cs="Times New Roman"/>
          <w:noProof/>
          <w:sz w:val="24"/>
          <w:szCs w:val="28"/>
        </w:rPr>
        <w:t>а 3. Объединение эмоционалистов</w:t>
      </w:r>
      <w:r w:rsidRPr="00760F51">
        <w:rPr>
          <w:rFonts w:ascii="Times New Roman" w:hAnsi="Times New Roman" w:cs="Times New Roman"/>
          <w:noProof/>
          <w:sz w:val="24"/>
          <w:szCs w:val="28"/>
        </w:rPr>
        <w:t>: Стратегии репрезентации</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_Toc15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137</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3.1. Альманах «Абраксас» в критических отзывах</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_Toc16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138</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3.2. Эмоционалисты как литературное объединение</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_Toc17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151</w:t>
      </w:r>
      <w:r w:rsidRPr="00760F51">
        <w:rPr>
          <w:rFonts w:ascii="Times New Roman" w:hAnsi="Times New Roman" w:cs="Times New Roman"/>
          <w:noProof/>
          <w:sz w:val="24"/>
          <w:szCs w:val="28"/>
        </w:rPr>
        <w:fldChar w:fldCharType="end"/>
      </w:r>
    </w:p>
    <w:p w:rsidR="00AA0574" w:rsidRPr="00760F51" w:rsidRDefault="00504A76" w:rsidP="00BF104B">
      <w:pPr>
        <w:pStyle w:val="3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3.2.1. К вопросу о статусе литературного объединения эмоционалистов: группа, объединение, направление</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_Toc18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151</w:t>
      </w:r>
      <w:r w:rsidRPr="00760F51">
        <w:rPr>
          <w:rFonts w:ascii="Times New Roman" w:hAnsi="Times New Roman" w:cs="Times New Roman"/>
          <w:noProof/>
          <w:sz w:val="24"/>
          <w:szCs w:val="28"/>
        </w:rPr>
        <w:fldChar w:fldCharType="end"/>
      </w:r>
    </w:p>
    <w:p w:rsidR="00AA0574" w:rsidRPr="00760F51" w:rsidRDefault="00504A76" w:rsidP="00BF104B">
      <w:pPr>
        <w:pStyle w:val="3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 xml:space="preserve">3.2.2. Историко-литературный контекст  </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_Toc19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157</w:t>
      </w:r>
      <w:r w:rsidRPr="00760F51">
        <w:rPr>
          <w:rFonts w:ascii="Times New Roman" w:hAnsi="Times New Roman" w:cs="Times New Roman"/>
          <w:noProof/>
          <w:sz w:val="24"/>
          <w:szCs w:val="28"/>
        </w:rPr>
        <w:fldChar w:fldCharType="end"/>
      </w:r>
    </w:p>
    <w:p w:rsidR="00AA0574" w:rsidRPr="00760F51" w:rsidRDefault="00504A76" w:rsidP="00BF104B">
      <w:pPr>
        <w:pStyle w:val="3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3.2.3. Причины создания группы</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_Toc20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167</w:t>
      </w:r>
      <w:r w:rsidRPr="00760F51">
        <w:rPr>
          <w:rFonts w:ascii="Times New Roman" w:hAnsi="Times New Roman" w:cs="Times New Roman"/>
          <w:noProof/>
          <w:sz w:val="24"/>
          <w:szCs w:val="28"/>
        </w:rPr>
        <w:fldChar w:fldCharType="end"/>
      </w:r>
    </w:p>
    <w:p w:rsidR="00AA0574" w:rsidRPr="00760F51" w:rsidRDefault="00504A76" w:rsidP="00BF104B">
      <w:pPr>
        <w:pStyle w:val="3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3.2.</w:t>
      </w:r>
      <w:r w:rsidR="001804AA">
        <w:rPr>
          <w:rFonts w:ascii="Times New Roman" w:hAnsi="Times New Roman" w:cs="Times New Roman"/>
          <w:noProof/>
          <w:sz w:val="24"/>
          <w:szCs w:val="28"/>
        </w:rPr>
        <w:t>4</w:t>
      </w:r>
      <w:r w:rsidRPr="00760F51">
        <w:rPr>
          <w:rFonts w:ascii="Times New Roman" w:hAnsi="Times New Roman" w:cs="Times New Roman"/>
          <w:noProof/>
          <w:sz w:val="24"/>
          <w:szCs w:val="28"/>
        </w:rPr>
        <w:t>. Стратегии репрезентации</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_Toc21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170</w:t>
      </w:r>
      <w:r w:rsidRPr="00760F51">
        <w:rPr>
          <w:rFonts w:ascii="Times New Roman" w:hAnsi="Times New Roman" w:cs="Times New Roman"/>
          <w:noProof/>
          <w:sz w:val="24"/>
          <w:szCs w:val="28"/>
        </w:rPr>
        <w:fldChar w:fldCharType="end"/>
      </w:r>
    </w:p>
    <w:p w:rsidR="00AA0574" w:rsidRPr="00760F51" w:rsidRDefault="00504A76" w:rsidP="00BF104B">
      <w:pPr>
        <w:pStyle w:val="20"/>
        <w:spacing w:after="0" w:line="360" w:lineRule="auto"/>
        <w:ind w:left="0"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3.3. Участники группы</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_Toc22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174</w:t>
      </w:r>
      <w:r w:rsidRPr="00760F51">
        <w:rPr>
          <w:rFonts w:ascii="Times New Roman" w:hAnsi="Times New Roman" w:cs="Times New Roman"/>
          <w:noProof/>
          <w:sz w:val="24"/>
          <w:szCs w:val="28"/>
        </w:rPr>
        <w:fldChar w:fldCharType="end"/>
      </w:r>
    </w:p>
    <w:p w:rsidR="00AA0574" w:rsidRPr="00760F51" w:rsidRDefault="00504A76" w:rsidP="00BF104B">
      <w:pPr>
        <w:pStyle w:val="10"/>
        <w:spacing w:after="0" w:line="360" w:lineRule="auto"/>
        <w:ind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Заключение</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_Toc23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192</w:t>
      </w:r>
      <w:r w:rsidRPr="00760F51">
        <w:rPr>
          <w:rFonts w:ascii="Times New Roman" w:hAnsi="Times New Roman" w:cs="Times New Roman"/>
          <w:noProof/>
          <w:sz w:val="24"/>
          <w:szCs w:val="28"/>
        </w:rPr>
        <w:fldChar w:fldCharType="end"/>
      </w:r>
    </w:p>
    <w:p w:rsidR="00AA0574" w:rsidRPr="00760F51" w:rsidRDefault="00504A76" w:rsidP="00BF104B">
      <w:pPr>
        <w:pStyle w:val="10"/>
        <w:spacing w:after="0" w:line="360" w:lineRule="auto"/>
        <w:ind w:firstLine="709"/>
        <w:contextualSpacing/>
        <w:jc w:val="both"/>
        <w:rPr>
          <w:rFonts w:ascii="Times New Roman" w:hAnsi="Times New Roman" w:cs="Times New Roman"/>
          <w:noProof/>
          <w:sz w:val="24"/>
          <w:szCs w:val="28"/>
        </w:rPr>
      </w:pPr>
      <w:r w:rsidRPr="00760F51">
        <w:rPr>
          <w:rFonts w:ascii="Times New Roman" w:hAnsi="Times New Roman" w:cs="Times New Roman"/>
          <w:noProof/>
          <w:sz w:val="24"/>
          <w:szCs w:val="28"/>
        </w:rPr>
        <w:t>Список использованной литературы</w:t>
      </w:r>
      <w:r w:rsidRPr="00760F51">
        <w:rPr>
          <w:rFonts w:ascii="Times New Roman" w:hAnsi="Times New Roman" w:cs="Times New Roman"/>
          <w:noProof/>
          <w:sz w:val="24"/>
          <w:szCs w:val="28"/>
        </w:rPr>
        <w:tab/>
      </w:r>
      <w:r w:rsidRPr="00760F51">
        <w:rPr>
          <w:rFonts w:ascii="Times New Roman" w:hAnsi="Times New Roman" w:cs="Times New Roman"/>
          <w:noProof/>
          <w:sz w:val="24"/>
          <w:szCs w:val="28"/>
        </w:rPr>
        <w:fldChar w:fldCharType="begin"/>
      </w:r>
      <w:r w:rsidRPr="00760F51">
        <w:rPr>
          <w:rFonts w:ascii="Times New Roman" w:hAnsi="Times New Roman" w:cs="Times New Roman"/>
          <w:noProof/>
          <w:sz w:val="24"/>
          <w:szCs w:val="28"/>
        </w:rPr>
        <w:instrText xml:space="preserve"> PAGEREF _Toc24 \h </w:instrText>
      </w:r>
      <w:r w:rsidRPr="00760F51">
        <w:rPr>
          <w:rFonts w:ascii="Times New Roman" w:hAnsi="Times New Roman" w:cs="Times New Roman"/>
          <w:noProof/>
          <w:sz w:val="24"/>
          <w:szCs w:val="28"/>
        </w:rPr>
      </w:r>
      <w:r w:rsidRPr="00760F51">
        <w:rPr>
          <w:rFonts w:ascii="Times New Roman" w:hAnsi="Times New Roman" w:cs="Times New Roman"/>
          <w:noProof/>
          <w:sz w:val="24"/>
          <w:szCs w:val="28"/>
        </w:rPr>
        <w:fldChar w:fldCharType="separate"/>
      </w:r>
      <w:r w:rsidR="001804AA">
        <w:rPr>
          <w:rFonts w:ascii="Times New Roman" w:hAnsi="Times New Roman" w:cs="Times New Roman"/>
          <w:noProof/>
          <w:sz w:val="24"/>
          <w:szCs w:val="28"/>
        </w:rPr>
        <w:t>195</w:t>
      </w:r>
      <w:r w:rsidRPr="00760F51">
        <w:rPr>
          <w:rFonts w:ascii="Times New Roman" w:hAnsi="Times New Roman" w:cs="Times New Roman"/>
          <w:noProof/>
          <w:sz w:val="24"/>
          <w:szCs w:val="28"/>
        </w:rPr>
        <w:fldChar w:fldCharType="end"/>
      </w:r>
    </w:p>
    <w:p w:rsidR="00AA0574" w:rsidRPr="00760F51" w:rsidRDefault="00504A76" w:rsidP="00BF104B">
      <w:pPr>
        <w:spacing w:after="0" w:line="360" w:lineRule="auto"/>
        <w:ind w:firstLine="709"/>
        <w:contextualSpacing/>
        <w:jc w:val="both"/>
        <w:rPr>
          <w:rFonts w:ascii="Times New Roman" w:eastAsia="Times New Roman" w:hAnsi="Times New Roman" w:cs="Times New Roman"/>
          <w:sz w:val="24"/>
          <w:szCs w:val="28"/>
        </w:rPr>
      </w:pPr>
      <w:r w:rsidRPr="00760F51">
        <w:rPr>
          <w:rFonts w:ascii="Times New Roman" w:eastAsia="Times New Roman" w:hAnsi="Times New Roman" w:cs="Times New Roman"/>
          <w:sz w:val="24"/>
          <w:szCs w:val="28"/>
        </w:rPr>
        <w:fldChar w:fldCharType="end"/>
      </w:r>
    </w:p>
    <w:p w:rsidR="00AA0574" w:rsidRPr="00BF104B" w:rsidRDefault="00AA0574" w:rsidP="00BF104B">
      <w:pPr>
        <w:spacing w:after="0" w:line="360" w:lineRule="auto"/>
        <w:ind w:firstLine="709"/>
        <w:contextualSpacing/>
        <w:jc w:val="both"/>
        <w:rPr>
          <w:rFonts w:ascii="Times New Roman" w:eastAsia="Times New Roman" w:hAnsi="Times New Roman" w:cs="Times New Roman"/>
          <w:sz w:val="28"/>
          <w:szCs w:val="28"/>
        </w:rPr>
      </w:pPr>
    </w:p>
    <w:p w:rsidR="00AA0574" w:rsidRPr="00BF104B" w:rsidRDefault="00AA0574" w:rsidP="00BF104B">
      <w:pPr>
        <w:spacing w:after="0" w:line="360" w:lineRule="auto"/>
        <w:ind w:firstLine="709"/>
        <w:contextualSpacing/>
        <w:jc w:val="both"/>
        <w:rPr>
          <w:rFonts w:ascii="Times New Roman" w:eastAsia="Times New Roman" w:hAnsi="Times New Roman" w:cs="Times New Roman"/>
          <w:sz w:val="28"/>
          <w:szCs w:val="28"/>
        </w:rPr>
      </w:pPr>
    </w:p>
    <w:p w:rsidR="00AA0574" w:rsidRPr="00760F51" w:rsidRDefault="00504A76" w:rsidP="00760F51">
      <w:pPr>
        <w:pStyle w:val="1"/>
        <w:spacing w:before="0" w:after="0" w:line="360" w:lineRule="auto"/>
        <w:ind w:firstLine="709"/>
        <w:contextualSpacing/>
        <w:jc w:val="both"/>
        <w:rPr>
          <w:rFonts w:ascii="Times New Roman" w:hAnsi="Times New Roman" w:cs="Times New Roman"/>
          <w:sz w:val="28"/>
          <w:szCs w:val="28"/>
        </w:rPr>
      </w:pPr>
      <w:bookmarkStart w:id="0" w:name="_Toc"/>
      <w:r w:rsidRPr="008538B4">
        <w:rPr>
          <w:rFonts w:ascii="Times New Roman" w:hAnsi="Times New Roman" w:cs="Times New Roman"/>
          <w:sz w:val="28"/>
          <w:szCs w:val="28"/>
        </w:rPr>
        <w:t>Введение</w:t>
      </w:r>
      <w:bookmarkEnd w:id="0"/>
    </w:p>
    <w:p w:rsidR="00760F51" w:rsidRPr="008538B4" w:rsidRDefault="00760F51"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
        <w:spacing w:before="0" w:after="0" w:line="360" w:lineRule="auto"/>
        <w:ind w:firstLine="709"/>
        <w:contextualSpacing/>
        <w:jc w:val="both"/>
        <w:rPr>
          <w:rFonts w:ascii="Times New Roman" w:hAnsi="Times New Roman" w:cs="Times New Roman"/>
          <w:i w:val="0"/>
          <w:iCs w:val="0"/>
        </w:rPr>
      </w:pPr>
      <w:bookmarkStart w:id="1" w:name="_Toc1"/>
      <w:r w:rsidRPr="008538B4">
        <w:rPr>
          <w:rFonts w:ascii="Times New Roman" w:hAnsi="Times New Roman" w:cs="Times New Roman"/>
          <w:i w:val="0"/>
          <w:iCs w:val="0"/>
        </w:rPr>
        <w:t>Постановка проблемы. Цели и задачи</w:t>
      </w:r>
      <w:bookmarkEnd w:id="1"/>
    </w:p>
    <w:p w:rsidR="00760F51" w:rsidRPr="008538B4" w:rsidRDefault="00760F51" w:rsidP="00760F51">
      <w:pPr>
        <w:spacing w:after="0" w:line="360" w:lineRule="auto"/>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Диссертационное исследование посвящено истории малоизвестного и до сих пор систематически не изученного литературного объединения эмоционалистов, существовавшего в Петрограде в период с 1921 по 1925 гг</w:t>
      </w:r>
      <w:r w:rsidR="008538B4" w:rsidRPr="008538B4">
        <w:rPr>
          <w:rFonts w:ascii="Times New Roman" w:eastAsia="Times New Roman" w:hAnsi="Times New Roman" w:cs="Times New Roman"/>
          <w:sz w:val="28"/>
          <w:szCs w:val="28"/>
          <w:vertAlign w:val="superscript"/>
        </w:rPr>
        <w:footnoteReference w:id="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Самой заметной фигурой объединения был М. А. Кузмин, он же был инициатором создания литературной группы. </w:t>
      </w:r>
      <w:proofErr w:type="gramStart"/>
      <w:r w:rsidRPr="008538B4">
        <w:rPr>
          <w:rFonts w:ascii="Times New Roman" w:hAnsi="Times New Roman" w:cs="Times New Roman"/>
          <w:sz w:val="28"/>
          <w:szCs w:val="28"/>
        </w:rPr>
        <w:t>В разные годы в нее входили Ю. Юркун, К. Вагинов, А. и С. Радловы, А. Пиотровский, О. Тизенгаузен и др. Группа издала три номера альманаха «Абраксас»</w:t>
      </w:r>
      <w:r w:rsidRPr="008538B4">
        <w:rPr>
          <w:rFonts w:ascii="Times New Roman" w:eastAsia="Times New Roman" w:hAnsi="Times New Roman" w:cs="Times New Roman"/>
          <w:sz w:val="28"/>
          <w:szCs w:val="28"/>
          <w:vertAlign w:val="superscript"/>
        </w:rPr>
        <w:footnoteReference w:id="3"/>
      </w:r>
      <w:r w:rsidRPr="008538B4">
        <w:rPr>
          <w:rFonts w:ascii="Times New Roman" w:hAnsi="Times New Roman" w:cs="Times New Roman"/>
          <w:sz w:val="28"/>
          <w:szCs w:val="28"/>
        </w:rPr>
        <w:t xml:space="preserve"> и один – альманаха «Часы»</w:t>
      </w:r>
      <w:r w:rsidR="008538B4" w:rsidRPr="008538B4">
        <w:rPr>
          <w:rFonts w:ascii="Times New Roman" w:eastAsia="Times New Roman" w:hAnsi="Times New Roman" w:cs="Times New Roman"/>
          <w:sz w:val="28"/>
          <w:szCs w:val="28"/>
          <w:vertAlign w:val="superscript"/>
        </w:rPr>
        <w:footnoteReference w:id="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Появилось два коллективных манифеста, подписанных членами объединения</w:t>
      </w:r>
      <w:r w:rsidR="008538B4" w:rsidRPr="008538B4">
        <w:rPr>
          <w:rFonts w:ascii="Times New Roman" w:eastAsia="Times New Roman" w:hAnsi="Times New Roman" w:cs="Times New Roman"/>
          <w:sz w:val="28"/>
          <w:szCs w:val="28"/>
          <w:vertAlign w:val="superscript"/>
        </w:rPr>
        <w:footnoteReference w:id="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Литературная деятельность эмоционалистов была короткой, но заметной: название объединения часто фигурирует в газетной хронике литературной жизни того времени.</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Тем не менее, предметом специального изучения литературное объединение эмоционалистов не становилось. Наиболее часто цитируемые работы</w:t>
      </w:r>
      <w:r w:rsidRPr="008538B4">
        <w:rPr>
          <w:rFonts w:ascii="Times New Roman" w:eastAsia="Times New Roman" w:hAnsi="Times New Roman" w:cs="Times New Roman"/>
          <w:sz w:val="28"/>
          <w:szCs w:val="28"/>
          <w:vertAlign w:val="superscript"/>
        </w:rPr>
        <w:footnoteReference w:id="6"/>
      </w:r>
      <w:r w:rsidRPr="008538B4">
        <w:rPr>
          <w:rFonts w:ascii="Times New Roman" w:hAnsi="Times New Roman" w:cs="Times New Roman"/>
          <w:sz w:val="28"/>
          <w:szCs w:val="28"/>
        </w:rPr>
        <w:t xml:space="preserve"> представляют собой лишь краткий обзор его истории и основных вышедших в рамках объединения текстов. В истории литературы </w:t>
      </w:r>
      <w:r w:rsidRPr="008538B4">
        <w:rPr>
          <w:rFonts w:ascii="Times New Roman" w:hAnsi="Times New Roman" w:cs="Times New Roman"/>
          <w:sz w:val="28"/>
          <w:szCs w:val="28"/>
        </w:rPr>
        <w:lastRenderedPageBreak/>
        <w:t>эмоционалисты чаще встречаются в ряду перечислений многочисленных групп первой половины 1920-х гг. – что удивительно, если учесть, какими крупными фигурами в художественной жизни того времени были М. А. Кузмин</w:t>
      </w:r>
      <w:r w:rsidRPr="008538B4">
        <w:rPr>
          <w:rFonts w:ascii="Times New Roman" w:eastAsia="Times New Roman" w:hAnsi="Times New Roman" w:cs="Times New Roman"/>
          <w:sz w:val="28"/>
          <w:szCs w:val="28"/>
          <w:vertAlign w:val="superscript"/>
        </w:rPr>
        <w:footnoteReference w:id="7"/>
      </w:r>
      <w:r w:rsidRPr="008538B4">
        <w:rPr>
          <w:rFonts w:ascii="Times New Roman" w:hAnsi="Times New Roman" w:cs="Times New Roman"/>
          <w:sz w:val="28"/>
          <w:szCs w:val="28"/>
        </w:rPr>
        <w:t>, С. Э. Радлов и др. С другой стороны, даже в биографии Кузмина эмоционализму не уделено достаточного внимания.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Проблема истории, теоретической платформы, издательской деятельности эмоционалистов остается одной из заметных проблем в </w:t>
      </w:r>
      <w:proofErr w:type="gramStart"/>
      <w:r w:rsidRPr="008538B4">
        <w:rPr>
          <w:rFonts w:ascii="Times New Roman" w:hAnsi="Times New Roman" w:cs="Times New Roman"/>
          <w:sz w:val="28"/>
          <w:szCs w:val="28"/>
        </w:rPr>
        <w:t>изучении</w:t>
      </w:r>
      <w:proofErr w:type="gramEnd"/>
      <w:r w:rsidRPr="008538B4">
        <w:rPr>
          <w:rFonts w:ascii="Times New Roman" w:hAnsi="Times New Roman" w:cs="Times New Roman"/>
          <w:sz w:val="28"/>
          <w:szCs w:val="28"/>
        </w:rPr>
        <w:t xml:space="preserve"> как литературных объединений Петрограда, так и творчества отдельных поэтов и писателей (прежде всего Кузмина, Вагинова и Радловой), что и обуславливает </w:t>
      </w:r>
      <w:r w:rsidRPr="008538B4">
        <w:rPr>
          <w:rFonts w:ascii="Times New Roman" w:hAnsi="Times New Roman" w:cs="Times New Roman"/>
          <w:b/>
          <w:bCs/>
          <w:sz w:val="28"/>
          <w:szCs w:val="28"/>
        </w:rPr>
        <w:t>актуальность</w:t>
      </w:r>
      <w:r w:rsidRPr="008538B4">
        <w:rPr>
          <w:rFonts w:ascii="Times New Roman" w:hAnsi="Times New Roman" w:cs="Times New Roman"/>
          <w:sz w:val="28"/>
          <w:szCs w:val="28"/>
        </w:rPr>
        <w:t xml:space="preserve"> настоящего исследования.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Научная новизна</w:t>
      </w:r>
      <w:r w:rsidRPr="008538B4">
        <w:rPr>
          <w:rFonts w:ascii="Times New Roman" w:hAnsi="Times New Roman" w:cs="Times New Roman"/>
          <w:sz w:val="28"/>
          <w:szCs w:val="28"/>
        </w:rPr>
        <w:t xml:space="preserve"> работы заключается в систематизации всех существующих документов, позволяющих восстановить историю литературного объединения эмоционалистов, а также в принципиально отличном от предыдущих исследований взгляде на литературную группу. До настоящего времени литературная группа </w:t>
      </w:r>
      <w:proofErr w:type="gramStart"/>
      <w:r w:rsidRPr="008538B4">
        <w:rPr>
          <w:rFonts w:ascii="Times New Roman" w:hAnsi="Times New Roman" w:cs="Times New Roman"/>
          <w:sz w:val="28"/>
          <w:szCs w:val="28"/>
        </w:rPr>
        <w:t>ассоциировалась</w:t>
      </w:r>
      <w:proofErr w:type="gramEnd"/>
      <w:r w:rsidRPr="008538B4">
        <w:rPr>
          <w:rFonts w:ascii="Times New Roman" w:hAnsi="Times New Roman" w:cs="Times New Roman"/>
          <w:sz w:val="28"/>
          <w:szCs w:val="28"/>
        </w:rPr>
        <w:t xml:space="preserve"> прежде всего с текстами, которые создавали ее участники: мы хотим обратиться к прагматике литературного объединения и поставить вопрос о том, какие стратегии репрезентации выбирает группа (в нашем случае – эмоционалисты), чтобы заявить о себе и встроиться в текущий литературный процесс. К «стратегиям репрезентации» мы относим любые формы публичной активности, направленные на формирование целостного образа группы и ее положения в поле текущей литературы:</w:t>
      </w:r>
      <w:r w:rsidRPr="008538B4">
        <w:rPr>
          <w:rFonts w:ascii="Times New Roman" w:eastAsia="Times New Roman" w:hAnsi="Times New Roman" w:cs="Times New Roman"/>
          <w:sz w:val="28"/>
          <w:szCs w:val="28"/>
          <w:vertAlign w:val="superscript"/>
        </w:rPr>
        <w:footnoteReference w:id="8"/>
      </w:r>
      <w:r w:rsidRPr="008538B4">
        <w:rPr>
          <w:rFonts w:ascii="Times New Roman" w:hAnsi="Times New Roman" w:cs="Times New Roman"/>
          <w:sz w:val="28"/>
          <w:szCs w:val="28"/>
        </w:rPr>
        <w:t xml:space="preserve"> издание альманаха, публикацию манифестов и воззваний, критическую деятельность эмоционалистов, их литературную позицию, выступления (вечера, чтения стихотворений), работу в театре.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Группа эмоционалистов предстает чрезвычайно подходящим объектом исследования именно этой проблемы, поскольку мы располагаем уникальным документом, с помощью которого можем относительно точно проследить период ее существования – Дневником основателя объединения Михаила Кузмина. Кроме того, в отличие от многих других литературных объединений, возникающих спонтанно и незаметно прекращающих свою деятельность, </w:t>
      </w:r>
      <w:proofErr w:type="gramStart"/>
      <w:r w:rsidRPr="008538B4">
        <w:rPr>
          <w:rFonts w:ascii="Times New Roman" w:hAnsi="Times New Roman" w:cs="Times New Roman"/>
          <w:sz w:val="28"/>
          <w:szCs w:val="28"/>
        </w:rPr>
        <w:t>начало</w:t>
      </w:r>
      <w:proofErr w:type="gramEnd"/>
      <w:r w:rsidRPr="008538B4">
        <w:rPr>
          <w:rFonts w:ascii="Times New Roman" w:hAnsi="Times New Roman" w:cs="Times New Roman"/>
          <w:sz w:val="28"/>
          <w:szCs w:val="28"/>
        </w:rPr>
        <w:t xml:space="preserve"> и конец эмоционализма мы можем определить довольно четко: группа существовала с осени 1922 года по лето 1924 года.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конечном итоге, нас интересует механизм формирования литературной группы, принципы, которые она использует для того, чтобы заявить о себе и стать полноправным участником историко-литературного процесса – и причины, по которым литературное объединение (в случае эмоционалистов) прекращает свое существование. Изучение практик репрезентации объединения эмоционалистов является </w:t>
      </w:r>
      <w:r w:rsidRPr="008538B4">
        <w:rPr>
          <w:rFonts w:ascii="Times New Roman" w:hAnsi="Times New Roman" w:cs="Times New Roman"/>
          <w:b/>
          <w:bCs/>
          <w:sz w:val="28"/>
          <w:szCs w:val="28"/>
        </w:rPr>
        <w:t>целью</w:t>
      </w:r>
      <w:r w:rsidRPr="008538B4">
        <w:rPr>
          <w:rFonts w:ascii="Times New Roman" w:hAnsi="Times New Roman" w:cs="Times New Roman"/>
          <w:sz w:val="28"/>
          <w:szCs w:val="28"/>
        </w:rPr>
        <w:t xml:space="preserve"> настоящего исследования.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Исходя из этой цели, мы ставим перед собой следующие </w:t>
      </w:r>
      <w:r w:rsidRPr="008538B4">
        <w:rPr>
          <w:rFonts w:ascii="Times New Roman" w:hAnsi="Times New Roman" w:cs="Times New Roman"/>
          <w:b/>
          <w:bCs/>
          <w:sz w:val="28"/>
          <w:szCs w:val="28"/>
        </w:rPr>
        <w:t>задачи</w:t>
      </w:r>
      <w:r w:rsidRPr="008538B4">
        <w:rPr>
          <w:rFonts w:ascii="Times New Roman" w:hAnsi="Times New Roman" w:cs="Times New Roman"/>
          <w:sz w:val="28"/>
          <w:szCs w:val="28"/>
        </w:rPr>
        <w:t>:</w:t>
      </w:r>
    </w:p>
    <w:p w:rsidR="00AA0574" w:rsidRPr="008538B4" w:rsidRDefault="00504A76" w:rsidP="008538B4">
      <w:pPr>
        <w:numPr>
          <w:ilvl w:val="0"/>
          <w:numId w:val="3"/>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систематизировать все существующие сведения об истории литературного объединения, критические отзывы и упоминания в прессе;</w:t>
      </w:r>
    </w:p>
    <w:p w:rsidR="00AA0574" w:rsidRPr="008538B4" w:rsidRDefault="00504A76" w:rsidP="008538B4">
      <w:pPr>
        <w:numPr>
          <w:ilvl w:val="0"/>
          <w:numId w:val="4"/>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на основании этих сведений реконструировать историю группы;</w:t>
      </w:r>
    </w:p>
    <w:p w:rsidR="00AA0574" w:rsidRPr="008538B4" w:rsidRDefault="00504A76" w:rsidP="008538B4">
      <w:pPr>
        <w:numPr>
          <w:ilvl w:val="0"/>
          <w:numId w:val="5"/>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обратиться к альманаху «Абраксас» как способу репрезентации эмоционалистов: исследовать структуру и поэтику одного из выпусков альманаха;</w:t>
      </w:r>
    </w:p>
    <w:p w:rsidR="00AA0574" w:rsidRPr="008538B4" w:rsidRDefault="00504A76" w:rsidP="008538B4">
      <w:pPr>
        <w:numPr>
          <w:ilvl w:val="0"/>
          <w:numId w:val="6"/>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изучить издательскую деятельность объединения и роль альманахов эмоционалистов в литературной жизни Петрограда в первой половине 1920-х гг.;</w:t>
      </w:r>
    </w:p>
    <w:p w:rsidR="00AA0574" w:rsidRPr="008538B4" w:rsidRDefault="00504A76" w:rsidP="008538B4">
      <w:pPr>
        <w:numPr>
          <w:ilvl w:val="0"/>
          <w:numId w:val="7"/>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исследовать состав литературной группы для того, чтобы понять, как и на каких принципах происходило объединение поэтов и писателей в литературный кружок;</w:t>
      </w:r>
    </w:p>
    <w:p w:rsidR="00AA0574" w:rsidRPr="008538B4" w:rsidRDefault="00504A76" w:rsidP="008538B4">
      <w:pPr>
        <w:numPr>
          <w:ilvl w:val="0"/>
          <w:numId w:val="8"/>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 постараться дать точное определение характеру групповой связи внутри объединения эмоционалистов на фоне общего оживления «кружковой» формы существования литературы начала 1920-х гг.; </w:t>
      </w:r>
    </w:p>
    <w:p w:rsidR="00AA0574" w:rsidRPr="008538B4" w:rsidRDefault="00504A76" w:rsidP="008538B4">
      <w:pPr>
        <w:numPr>
          <w:ilvl w:val="0"/>
          <w:numId w:val="9"/>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на основании критических отзывов в прессе рассмотреть репутацию объединения эмоционалистов и ее динамику; </w:t>
      </w:r>
    </w:p>
    <w:p w:rsidR="00AA0574" w:rsidRPr="008538B4" w:rsidRDefault="00504A76" w:rsidP="008538B4">
      <w:pPr>
        <w:numPr>
          <w:ilvl w:val="0"/>
          <w:numId w:val="10"/>
        </w:numPr>
        <w:tabs>
          <w:tab w:val="clear" w:pos="707"/>
          <w:tab w:val="num" w:pos="1357"/>
        </w:tabs>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выделить основные стратегии репрезентации литературного объединения эмоционалистов.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Важные замечания касаются </w:t>
      </w:r>
      <w:r w:rsidRPr="008538B4">
        <w:rPr>
          <w:rFonts w:ascii="Times New Roman" w:hAnsi="Times New Roman" w:cs="Times New Roman"/>
          <w:b/>
          <w:bCs/>
          <w:sz w:val="28"/>
          <w:szCs w:val="28"/>
        </w:rPr>
        <w:t>предмета и объекта исследования</w:t>
      </w:r>
      <w:r w:rsidRPr="008538B4">
        <w:rPr>
          <w:rFonts w:ascii="Times New Roman" w:hAnsi="Times New Roman" w:cs="Times New Roman"/>
          <w:sz w:val="28"/>
          <w:szCs w:val="28"/>
        </w:rPr>
        <w:t xml:space="preserve">. Так, объектом  исследования мы считаем материалы (в том числе архивные) относящиеся к деятельности объединения. Предмет исследования не ограничивается только литературной деятельностью объединения, но также затрагивает связи Кузмина, Пиотровского и Радлова с театром и – в меньшей степени – с кинематографом.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Работа носит историко-литературный характер, поэтому следует оговорить текстологический компонент настоящего исследования. Говоря о «проблемах текстологии», мы имеем в виду как проблему сбора и систематизации всех существующих текстов, вышедших в годы деятельности объединения эмоционалистов, так и проблему поиска документов, относящихся непосредственно к деятельности объединения. Текстология, в таком случае, является основным методом восстановления и изучения истории объединения.</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Отдельно следует пояснить обращение к творческому наследию каждого из участников объединения. Нас будут интересовать тексты этих писателей, непосредственно вошедшие в альманахи объединения. Также нас будут интересовать произведения, созданные в период участия писателей в группе эмоционалистов, в которых, как нам кажется, можно обнаружить индивидуальные проявления эмоционализма, опирающиеся на общую </w:t>
      </w:r>
      <w:r w:rsidRPr="008538B4">
        <w:rPr>
          <w:rFonts w:ascii="Times New Roman" w:hAnsi="Times New Roman" w:cs="Times New Roman"/>
          <w:sz w:val="28"/>
          <w:szCs w:val="28"/>
        </w:rPr>
        <w:lastRenderedPageBreak/>
        <w:t xml:space="preserve">теоретическую платформу. В работе мы почти не останавливаемся на подробном анализе конкретных художественных текстов: их поэтика интересует нас настолько, насколько в ней отражены определенные художественные принципы, общие для всех членов литературного объединения и участвующие в создании общего образа литературной группы.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конечном счете, исследование оказывается еще одним кейсом в изучении сложной темы «взаимодействие литературных групп в начале 1920-х годов». На примере небольшого, недолго существовавшего, но относительно хорошо документированного объединения эмоционалистов, мы можем поставить вопрос о том, как возникает литературная группа, как проходит ее жизнь в поле литературы, по каким причинам объединение прекращает свое существование и как это отражается в текущем литературном процессе. </w:t>
      </w:r>
    </w:p>
    <w:p w:rsidR="00AA0574" w:rsidRPr="00760F51" w:rsidRDefault="00504A76" w:rsidP="00760F51">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Работа состоит из трех глав, введения и заключения. В </w:t>
      </w:r>
      <w:r w:rsidRPr="008538B4">
        <w:rPr>
          <w:rFonts w:ascii="Times New Roman" w:hAnsi="Times New Roman" w:cs="Times New Roman"/>
          <w:b/>
          <w:bCs/>
          <w:sz w:val="28"/>
          <w:szCs w:val="28"/>
        </w:rPr>
        <w:t>первой главе</w:t>
      </w:r>
      <w:r w:rsidRPr="008538B4">
        <w:rPr>
          <w:rFonts w:ascii="Times New Roman" w:hAnsi="Times New Roman" w:cs="Times New Roman"/>
          <w:sz w:val="28"/>
          <w:szCs w:val="28"/>
        </w:rPr>
        <w:t xml:space="preserve"> реконструирована история деятельности объединения эмоционалистов с 1921 по 1925 г. Во </w:t>
      </w:r>
      <w:r w:rsidRPr="008538B4">
        <w:rPr>
          <w:rFonts w:ascii="Times New Roman" w:hAnsi="Times New Roman" w:cs="Times New Roman"/>
          <w:b/>
          <w:bCs/>
          <w:sz w:val="28"/>
          <w:szCs w:val="28"/>
        </w:rPr>
        <w:t>второй главе</w:t>
      </w:r>
      <w:r w:rsidRPr="008538B4">
        <w:rPr>
          <w:rFonts w:ascii="Times New Roman" w:hAnsi="Times New Roman" w:cs="Times New Roman"/>
          <w:sz w:val="28"/>
          <w:szCs w:val="28"/>
        </w:rPr>
        <w:t xml:space="preserve"> мы предпримем попытку рассмотрения альманаха «Абраксас» как печатного органа объединения эмоционалистов и как основного способа репрезентации литературной группы. Нас будут интересовать выбор типа издания, взаимоотношения участников объединения с текущим литературным процессом; динамика их публикаций в других изданиях в 1921-1924 гг. В этой главе мы также планируем обратиться ко второму выпуску альманаха «Абраксас» и проанализировать его как «большую форму». </w:t>
      </w:r>
      <w:r w:rsidRPr="008538B4">
        <w:rPr>
          <w:rFonts w:ascii="Times New Roman" w:hAnsi="Times New Roman" w:cs="Times New Roman"/>
          <w:b/>
          <w:bCs/>
          <w:sz w:val="28"/>
          <w:szCs w:val="28"/>
        </w:rPr>
        <w:t>Третья глава</w:t>
      </w:r>
      <w:r w:rsidRPr="008538B4">
        <w:rPr>
          <w:rFonts w:ascii="Times New Roman" w:hAnsi="Times New Roman" w:cs="Times New Roman"/>
          <w:sz w:val="28"/>
          <w:szCs w:val="28"/>
        </w:rPr>
        <w:t xml:space="preserve"> посвящена изучению различных практик репрезентации литературного объединения. Мы рассмотрим историко-литературный контекст, уделяя особое внимание динамике различных литературных групп, появившихся в одно время с эмоционалистами; обратимся к составу участников объединения; проанализируем критические отзывы </w:t>
      </w:r>
      <w:proofErr w:type="gramStart"/>
      <w:r w:rsidRPr="008538B4">
        <w:rPr>
          <w:rFonts w:ascii="Times New Roman" w:hAnsi="Times New Roman" w:cs="Times New Roman"/>
          <w:sz w:val="28"/>
          <w:szCs w:val="28"/>
        </w:rPr>
        <w:t>об</w:t>
      </w:r>
      <w:proofErr w:type="gramEnd"/>
      <w:r w:rsidRPr="008538B4">
        <w:rPr>
          <w:rFonts w:ascii="Times New Roman" w:hAnsi="Times New Roman" w:cs="Times New Roman"/>
          <w:sz w:val="28"/>
          <w:szCs w:val="28"/>
        </w:rPr>
        <w:t xml:space="preserve"> нем в прессе и на основании этого постараемся выявить основные практики репрезентации, используемые группой эмоционалистов. </w:t>
      </w:r>
    </w:p>
    <w:p w:rsidR="00AA0574" w:rsidRPr="008538B4" w:rsidRDefault="00504A76" w:rsidP="008538B4">
      <w:pPr>
        <w:pStyle w:val="2"/>
        <w:spacing w:before="0" w:after="0" w:line="360" w:lineRule="auto"/>
        <w:ind w:firstLine="709"/>
        <w:contextualSpacing/>
        <w:jc w:val="both"/>
        <w:rPr>
          <w:rFonts w:ascii="Times New Roman" w:eastAsia="Bodoni MT" w:hAnsi="Times New Roman" w:cs="Times New Roman"/>
          <w:i w:val="0"/>
          <w:iCs w:val="0"/>
        </w:rPr>
      </w:pPr>
      <w:bookmarkStart w:id="2" w:name="_Toc2"/>
      <w:r w:rsidRPr="008538B4">
        <w:rPr>
          <w:rFonts w:ascii="Times New Roman" w:hAnsi="Times New Roman" w:cs="Times New Roman"/>
          <w:i w:val="0"/>
          <w:iCs w:val="0"/>
        </w:rPr>
        <w:lastRenderedPageBreak/>
        <w:t>История</w:t>
      </w:r>
      <w:r w:rsidRPr="008538B4">
        <w:rPr>
          <w:rFonts w:ascii="Times New Roman" w:eastAsia="Bodoni MT" w:hAnsi="Times New Roman" w:cs="Times New Roman"/>
          <w:i w:val="0"/>
          <w:iCs w:val="0"/>
        </w:rPr>
        <w:t xml:space="preserve"> </w:t>
      </w:r>
      <w:r w:rsidRPr="008538B4">
        <w:rPr>
          <w:rFonts w:ascii="Times New Roman" w:hAnsi="Times New Roman" w:cs="Times New Roman"/>
          <w:i w:val="0"/>
          <w:iCs w:val="0"/>
        </w:rPr>
        <w:t>изучения</w:t>
      </w:r>
      <w:r w:rsidRPr="008538B4">
        <w:rPr>
          <w:rFonts w:ascii="Times New Roman" w:eastAsia="Bodoni MT" w:hAnsi="Times New Roman" w:cs="Times New Roman"/>
          <w:i w:val="0"/>
          <w:iCs w:val="0"/>
        </w:rPr>
        <w:t xml:space="preserve"> </w:t>
      </w:r>
      <w:r w:rsidRPr="008538B4">
        <w:rPr>
          <w:rFonts w:ascii="Times New Roman" w:hAnsi="Times New Roman" w:cs="Times New Roman"/>
          <w:i w:val="0"/>
          <w:iCs w:val="0"/>
        </w:rPr>
        <w:t>литературного</w:t>
      </w:r>
      <w:r w:rsidRPr="008538B4">
        <w:rPr>
          <w:rFonts w:ascii="Times New Roman" w:eastAsia="Bodoni MT" w:hAnsi="Times New Roman" w:cs="Times New Roman"/>
          <w:i w:val="0"/>
          <w:iCs w:val="0"/>
        </w:rPr>
        <w:t xml:space="preserve"> </w:t>
      </w:r>
      <w:r w:rsidRPr="008538B4">
        <w:rPr>
          <w:rFonts w:ascii="Times New Roman" w:hAnsi="Times New Roman" w:cs="Times New Roman"/>
          <w:i w:val="0"/>
          <w:iCs w:val="0"/>
        </w:rPr>
        <w:t>объединения</w:t>
      </w:r>
      <w:r w:rsidRPr="008538B4">
        <w:rPr>
          <w:rFonts w:ascii="Times New Roman" w:eastAsia="Bodoni MT" w:hAnsi="Times New Roman" w:cs="Times New Roman"/>
          <w:i w:val="0"/>
          <w:iCs w:val="0"/>
        </w:rPr>
        <w:t xml:space="preserve"> </w:t>
      </w:r>
      <w:r w:rsidRPr="008538B4">
        <w:rPr>
          <w:rFonts w:ascii="Times New Roman" w:hAnsi="Times New Roman" w:cs="Times New Roman"/>
          <w:i w:val="0"/>
          <w:iCs w:val="0"/>
        </w:rPr>
        <w:t>эмоционалистов</w:t>
      </w:r>
      <w:bookmarkEnd w:id="2"/>
    </w:p>
    <w:p w:rsidR="00AA0574" w:rsidRPr="00760F51" w:rsidRDefault="00AA0574" w:rsidP="00760F51">
      <w:pPr>
        <w:spacing w:after="0" w:line="360" w:lineRule="auto"/>
        <w:contextualSpacing/>
        <w:jc w:val="both"/>
        <w:rPr>
          <w:rFonts w:ascii="Times New Roman" w:eastAsia="Times New Roman" w:hAnsi="Times New Roman" w:cs="Times New Roman"/>
          <w:sz w:val="28"/>
          <w:szCs w:val="28"/>
          <w:lang w:val="en-US"/>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Начало изучения объединения эмоционалистов относится ко второй половине 1980-х гг. Первой работой можно считать статью Т. Л. Никольской</w:t>
      </w:r>
      <w:r w:rsidRPr="008538B4">
        <w:rPr>
          <w:rFonts w:ascii="Times New Roman" w:eastAsia="Times New Roman" w:hAnsi="Times New Roman" w:cs="Times New Roman"/>
          <w:sz w:val="28"/>
          <w:szCs w:val="28"/>
          <w:vertAlign w:val="superscript"/>
        </w:rPr>
        <w:footnoteReference w:id="9"/>
      </w:r>
      <w:r w:rsidRPr="008538B4">
        <w:rPr>
          <w:rFonts w:ascii="Times New Roman" w:hAnsi="Times New Roman" w:cs="Times New Roman"/>
          <w:sz w:val="28"/>
          <w:szCs w:val="28"/>
        </w:rPr>
        <w:t xml:space="preserve">, которая не только впервые обратилась к истории группы, но и ввела в научный контекст (в буквальном смысле – вывела из небытия) позабытые альманахи эмоционалистов «Абраксас» и «Часы», теоретические статьи и манифесты участников объединения. Ей же принадлежит заслуга первой систематизации отзывов в прессе об альманах эмоционалистов. </w:t>
      </w:r>
      <w:proofErr w:type="gramStart"/>
      <w:r w:rsidRPr="008538B4">
        <w:rPr>
          <w:rFonts w:ascii="Times New Roman" w:hAnsi="Times New Roman" w:cs="Times New Roman"/>
          <w:sz w:val="28"/>
          <w:szCs w:val="28"/>
        </w:rPr>
        <w:t>По причине полного отсутствия каких-либо работ по истории эмоционализма, исследовательница обращается напрямую к периодике 1920-х гг. и к неопубликованным на тот момент мемуарам художника В. А Милашевского</w:t>
      </w:r>
      <w:r w:rsidRPr="008538B4">
        <w:rPr>
          <w:rFonts w:ascii="Times New Roman" w:eastAsia="Times New Roman" w:hAnsi="Times New Roman" w:cs="Times New Roman"/>
          <w:sz w:val="28"/>
          <w:szCs w:val="28"/>
          <w:vertAlign w:val="superscript"/>
        </w:rPr>
        <w:footnoteReference w:id="10"/>
      </w:r>
      <w:r w:rsidRPr="008538B4">
        <w:rPr>
          <w:rFonts w:ascii="Times New Roman" w:hAnsi="Times New Roman" w:cs="Times New Roman"/>
          <w:sz w:val="28"/>
          <w:szCs w:val="28"/>
        </w:rPr>
        <w:t xml:space="preserve"> Статья снабжена биографическими справками об отдельных участниках объединения (А. Радловой, А. Пиотровском, К. Вагинове, В. Дмитриеве, С. Радлове, Ю. Юркуне, Б. Папаригопуло), которые к середине 1980-х гг. оказались полностью забыты.</w:t>
      </w:r>
      <w:proofErr w:type="gramEnd"/>
      <w:r w:rsidRPr="008538B4">
        <w:rPr>
          <w:rFonts w:ascii="Times New Roman" w:hAnsi="Times New Roman" w:cs="Times New Roman"/>
          <w:sz w:val="28"/>
          <w:szCs w:val="28"/>
        </w:rPr>
        <w:t xml:space="preserve"> Также можно отметить, что именно Т. Л. Никольская первая обратилась к биографии и творчеству К. Вагинова</w:t>
      </w:r>
      <w:r w:rsidRPr="008538B4">
        <w:rPr>
          <w:rFonts w:ascii="Times New Roman" w:eastAsia="Times New Roman" w:hAnsi="Times New Roman" w:cs="Times New Roman"/>
          <w:sz w:val="28"/>
          <w:szCs w:val="28"/>
          <w:vertAlign w:val="superscript"/>
        </w:rPr>
        <w:footnoteReference w:id="11"/>
      </w:r>
      <w:r w:rsidRPr="008538B4">
        <w:rPr>
          <w:rFonts w:ascii="Times New Roman" w:hAnsi="Times New Roman" w:cs="Times New Roman"/>
          <w:sz w:val="28"/>
          <w:szCs w:val="28"/>
        </w:rPr>
        <w:t xml:space="preserve"> и Ю. Юркуна</w:t>
      </w:r>
      <w:r w:rsidR="008538B4" w:rsidRPr="008538B4">
        <w:rPr>
          <w:rFonts w:ascii="Times New Roman" w:eastAsia="Times New Roman" w:hAnsi="Times New Roman" w:cs="Times New Roman"/>
          <w:sz w:val="28"/>
          <w:szCs w:val="28"/>
          <w:vertAlign w:val="superscript"/>
        </w:rPr>
        <w:footnoteReference w:id="1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Позднее та же исследовательница несколько расширяет проблематику генезиса эмоционализма и вписывает его в широкий контекст мирового экспрессионистического искусства</w:t>
      </w:r>
      <w:r w:rsidR="008538B4" w:rsidRPr="008538B4">
        <w:rPr>
          <w:rFonts w:ascii="Times New Roman" w:eastAsia="Times New Roman" w:hAnsi="Times New Roman" w:cs="Times New Roman"/>
          <w:sz w:val="28"/>
          <w:szCs w:val="28"/>
          <w:vertAlign w:val="superscript"/>
        </w:rPr>
        <w:footnoteReference w:id="1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этой работе впервые указывается на </w:t>
      </w:r>
      <w:r w:rsidRPr="008538B4">
        <w:rPr>
          <w:rFonts w:ascii="Times New Roman" w:hAnsi="Times New Roman" w:cs="Times New Roman"/>
          <w:sz w:val="28"/>
          <w:szCs w:val="28"/>
        </w:rPr>
        <w:lastRenderedPageBreak/>
        <w:t xml:space="preserve">тесную связь эмоционализма с театром и кинематографом: </w:t>
      </w:r>
      <w:proofErr w:type="gramStart"/>
      <w:r w:rsidRPr="008538B4">
        <w:rPr>
          <w:rFonts w:ascii="Times New Roman" w:hAnsi="Times New Roman" w:cs="Times New Roman"/>
          <w:sz w:val="28"/>
          <w:szCs w:val="28"/>
        </w:rPr>
        <w:t>«Отличительной особенностью петроградских эмоционалистов, к которым, помимо Кузмина принадлежали К. Вагинов, художник В. Дмитриев, А. Пиотровский, А. и С. Радловы и Ю. Юркун, был интерес к экспрессионистскому кино и драматургии»</w:t>
      </w:r>
      <w:r w:rsidR="008538B4" w:rsidRPr="008538B4">
        <w:rPr>
          <w:rFonts w:ascii="Times New Roman" w:eastAsia="Times New Roman" w:hAnsi="Times New Roman" w:cs="Times New Roman"/>
          <w:sz w:val="28"/>
          <w:szCs w:val="28"/>
          <w:vertAlign w:val="superscript"/>
        </w:rPr>
        <w:footnoteReference w:id="1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Именно эта статья на долгие годы задала вектор изучения объединения эмоционалистов, литературная деятельность членов которого почти полностью игнорировалась, а внимание исследователей было приковано к театральным работам Радлова, Кузмина, Пиотровского и</w:t>
      </w:r>
      <w:proofErr w:type="gramEnd"/>
      <w:r w:rsidRPr="008538B4">
        <w:rPr>
          <w:rFonts w:ascii="Times New Roman" w:hAnsi="Times New Roman" w:cs="Times New Roman"/>
          <w:sz w:val="28"/>
          <w:szCs w:val="28"/>
        </w:rPr>
        <w:t xml:space="preserve"> статьям Кузмина и Радлова о кинематографе</w:t>
      </w:r>
      <w:r w:rsidRPr="008538B4">
        <w:rPr>
          <w:rFonts w:ascii="Times New Roman" w:eastAsia="Times New Roman" w:hAnsi="Times New Roman" w:cs="Times New Roman"/>
          <w:sz w:val="28"/>
          <w:szCs w:val="28"/>
          <w:vertAlign w:val="superscript"/>
        </w:rPr>
        <w:footnoteReference w:id="15"/>
      </w:r>
      <w:r w:rsidRPr="008538B4">
        <w:rPr>
          <w:rFonts w:ascii="Times New Roman" w:hAnsi="Times New Roman" w:cs="Times New Roman"/>
          <w:sz w:val="28"/>
          <w:szCs w:val="28"/>
        </w:rPr>
        <w:t xml:space="preserve">: «В пореволюционной экспрессионистской мифологии нового “растопленного” времени Кузмин обнаруживает созвучные себе идеи и перерабатывает их в собственную теорию “эмоционализма”, созданную отчасти как автокомментарий </w:t>
      </w:r>
      <w:proofErr w:type="gramStart"/>
      <w:r w:rsidRPr="008538B4">
        <w:rPr>
          <w:rFonts w:ascii="Times New Roman" w:hAnsi="Times New Roman" w:cs="Times New Roman"/>
          <w:sz w:val="28"/>
          <w:szCs w:val="28"/>
        </w:rPr>
        <w:t>к</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своим</w:t>
      </w:r>
      <w:proofErr w:type="gramEnd"/>
      <w:r w:rsidRPr="008538B4">
        <w:rPr>
          <w:rFonts w:ascii="Times New Roman" w:hAnsi="Times New Roman" w:cs="Times New Roman"/>
          <w:sz w:val="28"/>
          <w:szCs w:val="28"/>
        </w:rPr>
        <w:t xml:space="preserve"> сложным и непонятым поэтическим текстам рубежа 10-х — 20-х годов»</w:t>
      </w:r>
      <w:r w:rsidR="008538B4" w:rsidRPr="008538B4">
        <w:rPr>
          <w:rFonts w:ascii="Times New Roman" w:eastAsia="Times New Roman" w:hAnsi="Times New Roman" w:cs="Times New Roman"/>
          <w:sz w:val="28"/>
          <w:szCs w:val="28"/>
          <w:vertAlign w:val="superscript"/>
        </w:rPr>
        <w:footnoteReference w:id="1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Однако нельзя сказать, что статья Никольской вызвала активный интерес к объединению эмоционалистов. В течение последующих нескольких лет вышел только один очерк, посвященный отражению европейского искусства в творчестве Кузмина в период увлечения того эмоционализмом</w:t>
      </w:r>
      <w:r w:rsidR="008538B4" w:rsidRPr="008538B4">
        <w:rPr>
          <w:rFonts w:ascii="Times New Roman" w:eastAsia="Times New Roman" w:hAnsi="Times New Roman" w:cs="Times New Roman"/>
          <w:sz w:val="28"/>
          <w:szCs w:val="28"/>
          <w:vertAlign w:val="superscript"/>
        </w:rPr>
        <w:footnoteReference w:id="1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Развитие эта тема в свое время не получила.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последней трети ХХ века был опубликован ряд работ и мемуаров, которые впоследствии окажутся ценным подспорьем для изучения объединения эмоционалистов. В частности, появились обширные мемуары художника В. А. Милашевского, в которых отразились события 1921-1922 гг., прежде всего </w:t>
      </w:r>
      <w:r w:rsidRPr="008538B4">
        <w:rPr>
          <w:rFonts w:ascii="Times New Roman" w:hAnsi="Times New Roman" w:cs="Times New Roman"/>
          <w:sz w:val="28"/>
          <w:szCs w:val="28"/>
        </w:rPr>
        <w:lastRenderedPageBreak/>
        <w:t>– издание альманаха «Часы»</w:t>
      </w:r>
      <w:r w:rsidR="008538B4" w:rsidRPr="008538B4">
        <w:rPr>
          <w:rFonts w:ascii="Times New Roman" w:eastAsia="Times New Roman" w:hAnsi="Times New Roman" w:cs="Times New Roman"/>
          <w:sz w:val="28"/>
          <w:szCs w:val="28"/>
          <w:vertAlign w:val="superscript"/>
        </w:rPr>
        <w:footnoteReference w:id="1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Милашевскому также принадлежит попытка реконструкции несохранившегося романа Юр. Юркуна «Туман за решеткой»</w:t>
      </w:r>
      <w:r w:rsidR="008538B4" w:rsidRPr="008538B4">
        <w:rPr>
          <w:rFonts w:ascii="Times New Roman" w:eastAsia="Times New Roman" w:hAnsi="Times New Roman" w:cs="Times New Roman"/>
          <w:sz w:val="28"/>
          <w:szCs w:val="28"/>
          <w:vertAlign w:val="superscript"/>
        </w:rPr>
        <w:footnoteReference w:id="19"/>
      </w:r>
      <w:r w:rsidR="008538B4" w:rsidRPr="008538B4">
        <w:rPr>
          <w:rFonts w:ascii="Times New Roman" w:hAnsi="Times New Roman" w:cs="Times New Roman"/>
          <w:sz w:val="28"/>
          <w:szCs w:val="28"/>
        </w:rPr>
        <w:t>.</w:t>
      </w:r>
    </w:p>
    <w:p w:rsidR="00AA0574" w:rsidRPr="008538B4" w:rsidRDefault="00504A76" w:rsidP="00760F51">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Были опубликованы воспоминания искусствоведа Всеволода Петрова</w:t>
      </w:r>
      <w:r w:rsidR="008538B4" w:rsidRPr="008538B4">
        <w:rPr>
          <w:rFonts w:ascii="Times New Roman" w:eastAsia="Times New Roman" w:hAnsi="Times New Roman" w:cs="Times New Roman"/>
          <w:sz w:val="28"/>
          <w:szCs w:val="28"/>
          <w:vertAlign w:val="superscript"/>
        </w:rPr>
        <w:footnoteReference w:id="2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несколькими годами позже вышла публикация, содержащая сведения о малоизвестном московском рукописном альманахе «Гермес»</w:t>
      </w:r>
      <w:r w:rsidRPr="008538B4">
        <w:rPr>
          <w:rFonts w:ascii="Times New Roman" w:eastAsia="Times New Roman" w:hAnsi="Times New Roman" w:cs="Times New Roman"/>
          <w:sz w:val="28"/>
          <w:szCs w:val="28"/>
          <w:vertAlign w:val="superscript"/>
        </w:rPr>
        <w:footnoteReference w:id="21"/>
      </w:r>
      <w:r w:rsidRPr="008538B4">
        <w:rPr>
          <w:rFonts w:ascii="Times New Roman" w:hAnsi="Times New Roman" w:cs="Times New Roman"/>
          <w:sz w:val="28"/>
          <w:szCs w:val="28"/>
        </w:rPr>
        <w:t xml:space="preserve"> - все это обогатило знания исследователей о рецепции творчества и программы эмоционалистов современниками.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Следующая заметная работа, посвященная издательской деятельности эмоционалистов, вышла в 1997 г</w:t>
      </w:r>
      <w:r w:rsidR="008538B4" w:rsidRPr="008538B4">
        <w:rPr>
          <w:rFonts w:ascii="Times New Roman" w:eastAsia="Times New Roman" w:hAnsi="Times New Roman" w:cs="Times New Roman"/>
          <w:sz w:val="28"/>
          <w:szCs w:val="28"/>
          <w:vertAlign w:val="superscript"/>
        </w:rPr>
        <w:footnoteReference w:id="2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Исследование А. Г. Тимофеева можно считать первой попыткой воссоздания истории объединения непосредственно по архивным данным и документам.</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работе исследователь обращается к издательской истории альманахов «Абраксас» от возникновения замысла теоретической платформы эмоционализма у Кузмина до закрытия издания в 1924 г. Отдельное внимание уделяется критическому отзыву А. Тинякова на первый номер «Абраксаса» и ответной заметке Кузмина, оставшейся в рукописи. В работе представлен наиболее полный список критических отзывов об альманах «Абраксас» в петроградской периодике, а также хронология публичных выступлений эмоционалистов на литературных вечерах. Работа несет несомненную ценность </w:t>
      </w:r>
      <w:r w:rsidRPr="008538B4">
        <w:rPr>
          <w:rFonts w:ascii="Times New Roman" w:hAnsi="Times New Roman" w:cs="Times New Roman"/>
          <w:sz w:val="28"/>
          <w:szCs w:val="28"/>
        </w:rPr>
        <w:lastRenderedPageBreak/>
        <w:t>для историка литературы, поскольку имеет дело не с мемуарами и опубликованными статьями, но непосредственно с фактами и документами. К настоящему времени это единственная историко-литературная работа, посвященная деятельности эмоционалистов</w:t>
      </w:r>
      <w:r w:rsidR="008538B4" w:rsidRPr="008538B4">
        <w:rPr>
          <w:rFonts w:ascii="Times New Roman" w:eastAsia="Times New Roman" w:hAnsi="Times New Roman" w:cs="Times New Roman"/>
          <w:sz w:val="28"/>
          <w:szCs w:val="28"/>
          <w:vertAlign w:val="superscript"/>
        </w:rPr>
        <w:footnoteReference w:id="2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работах, появившихся на рубеже веков, эмоционализму как самостоятельному художественному явлению почти не уделялось внимания: исследователи преимущественно вписывали эмоционализм в широкий историко-культурный контекст.</w:t>
      </w:r>
    </w:p>
    <w:p w:rsidR="00AA0574" w:rsidRPr="008538B4" w:rsidRDefault="00760F51" w:rsidP="008538B4">
      <w:pPr>
        <w:spacing w:after="0" w:line="360" w:lineRule="auto"/>
        <w:ind w:firstLine="709"/>
        <w:contextualSpacing/>
        <w:jc w:val="both"/>
        <w:rPr>
          <w:rFonts w:ascii="Times New Roman" w:eastAsia="Times New Roman" w:hAnsi="Times New Roman" w:cs="Times New Roman"/>
          <w:sz w:val="28"/>
          <w:szCs w:val="28"/>
          <w:u w:val="single"/>
        </w:rPr>
      </w:pPr>
      <w:r>
        <w:rPr>
          <w:rFonts w:ascii="Times New Roman" w:hAnsi="Times New Roman" w:cs="Times New Roman"/>
          <w:sz w:val="28"/>
          <w:szCs w:val="28"/>
        </w:rPr>
        <w:t>Так, цикл работ В. Н. Терехиной</w:t>
      </w:r>
      <w:r w:rsidR="00504A76" w:rsidRPr="008538B4">
        <w:rPr>
          <w:rFonts w:ascii="Times New Roman" w:eastAsia="Times New Roman" w:hAnsi="Times New Roman" w:cs="Times New Roman"/>
          <w:sz w:val="28"/>
          <w:szCs w:val="28"/>
          <w:vertAlign w:val="superscript"/>
        </w:rPr>
        <w:footnoteReference w:id="24"/>
      </w:r>
      <w:r w:rsidR="00504A76" w:rsidRPr="008538B4">
        <w:rPr>
          <w:rFonts w:ascii="Times New Roman" w:hAnsi="Times New Roman" w:cs="Times New Roman"/>
          <w:sz w:val="28"/>
          <w:szCs w:val="28"/>
        </w:rPr>
        <w:t xml:space="preserve"> (в том числе ее докторская диссертация</w:t>
      </w:r>
      <w:r w:rsidR="00504A76" w:rsidRPr="008538B4">
        <w:rPr>
          <w:rFonts w:ascii="Times New Roman" w:eastAsia="Times New Roman" w:hAnsi="Times New Roman" w:cs="Times New Roman"/>
          <w:sz w:val="28"/>
          <w:szCs w:val="28"/>
          <w:vertAlign w:val="superscript"/>
        </w:rPr>
        <w:footnoteReference w:id="25"/>
      </w:r>
      <w:r w:rsidR="00504A76" w:rsidRPr="008538B4">
        <w:rPr>
          <w:rFonts w:ascii="Times New Roman" w:hAnsi="Times New Roman" w:cs="Times New Roman"/>
          <w:sz w:val="28"/>
          <w:szCs w:val="28"/>
        </w:rPr>
        <w:t>) посвящен русскому экспрессионизму, одним из проявлений которого исследовательница считает петроградский эмоционализм.</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Эмоционализм в этом контексте оказывается соположен с другими литературными объединениями Москвы и Петрограда начала 1920-х гг., теоретическая платформа которых представляет собой рецепцию – прямую или косвенную – европейского экспрессионизма: непосредственно московскими экспрессионистами, группой «Московский Парнас» и фуистами.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Обращаясь к рецепции европейского экспрессионизма в русской литературе, В. Н. Терехина показывает, какие именно положения этого нового течения в искусстве были усвоены петроградскими эмоционалистами: «Эмоционалисты ценили такие черты экспрессионистской поэтики, как “выход из общих законов для неповторимой экзальтации, экстаза”; феноменальность человеческого, приоритет эмоционального способа познания мира, когда </w:t>
      </w:r>
      <w:r w:rsidRPr="008538B4">
        <w:rPr>
          <w:rFonts w:ascii="Times New Roman" w:hAnsi="Times New Roman" w:cs="Times New Roman"/>
          <w:sz w:val="28"/>
          <w:szCs w:val="28"/>
        </w:rPr>
        <w:lastRenderedPageBreak/>
        <w:t>художник имеет дело с “неповторимыми эмоциями, минутой, случаем, человеком”»</w:t>
      </w:r>
      <w:r w:rsidR="008538B4" w:rsidRPr="008538B4">
        <w:rPr>
          <w:rFonts w:ascii="Times New Roman" w:eastAsia="Times New Roman" w:hAnsi="Times New Roman" w:cs="Times New Roman"/>
          <w:sz w:val="28"/>
          <w:szCs w:val="28"/>
          <w:vertAlign w:val="superscript"/>
        </w:rPr>
        <w:footnoteReference w:id="2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Н. Терехиной принадлежит также републикация основных текстов эмоционалистов, как художественных произведений, так и программных высказываний, и включение их в обширную антологию «Русский экспрессионизм»</w:t>
      </w:r>
      <w:r w:rsidR="008538B4" w:rsidRPr="008538B4">
        <w:rPr>
          <w:rFonts w:ascii="Times New Roman" w:eastAsia="Times New Roman" w:hAnsi="Times New Roman" w:cs="Times New Roman"/>
          <w:sz w:val="28"/>
          <w:szCs w:val="28"/>
          <w:vertAlign w:val="superscript"/>
        </w:rPr>
        <w:footnoteReference w:id="2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Воспроизведены полностью все три альманаха «Абраксас», манифесты эмоционализма, теоретические статьи Михаила Кузмина и рецензия А. Пиотровского на первый выпуск «Абраксаса». Однако альманах «Часы» републикован не был, поэтому до сих пор остается вне поля зрения исследователей как эмоционализма, так и творчества отдельных членов объединения.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Подробно рассматривая теоретическую платформу эмоционализма, исследовательница, тем не менее, склонна считать это объединение явлением вторичным по отношению не только к европейскому, но и к московскому экспрессионизму. Эмоционализм в таком контексте лишен самостоятельной ценности как художественное явление и представляет собой только рецепцию западного искусства: «сложная ассоциативная связь творчества эмоционалистов с определенными философскими и художественными традициями составляла их подлинное своеобразие»</w:t>
      </w:r>
      <w:r w:rsidR="008538B4" w:rsidRPr="008538B4">
        <w:rPr>
          <w:rFonts w:ascii="Times New Roman" w:eastAsia="Times New Roman" w:hAnsi="Times New Roman" w:cs="Times New Roman"/>
          <w:sz w:val="28"/>
          <w:szCs w:val="28"/>
          <w:vertAlign w:val="superscript"/>
        </w:rPr>
        <w:footnoteReference w:id="2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История объединения представляется как развитие программных установок отдельных его членов, прежде всего Кузмина: «обращаясь к экспрессионистской эстетике, М. </w:t>
      </w:r>
      <w:proofErr w:type="gramStart"/>
      <w:r w:rsidRPr="008538B4">
        <w:rPr>
          <w:rFonts w:ascii="Times New Roman" w:hAnsi="Times New Roman" w:cs="Times New Roman"/>
          <w:sz w:val="28"/>
          <w:szCs w:val="28"/>
        </w:rPr>
        <w:t>Кузмин</w:t>
      </w:r>
      <w:proofErr w:type="gramEnd"/>
      <w:r w:rsidRPr="008538B4">
        <w:rPr>
          <w:rFonts w:ascii="Times New Roman" w:hAnsi="Times New Roman" w:cs="Times New Roman"/>
          <w:sz w:val="28"/>
          <w:szCs w:val="28"/>
        </w:rPr>
        <w:t xml:space="preserve"> прежде всего опирался на собственную практику, и в большей степени отразил итоги своей эволюции от кларизма к эмоционализму»</w:t>
      </w:r>
      <w:r w:rsidR="008538B4" w:rsidRPr="008538B4">
        <w:rPr>
          <w:rFonts w:ascii="Times New Roman" w:eastAsia="Times New Roman" w:hAnsi="Times New Roman" w:cs="Times New Roman"/>
          <w:sz w:val="28"/>
          <w:szCs w:val="28"/>
          <w:vertAlign w:val="superscript"/>
        </w:rPr>
        <w:footnoteReference w:id="2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В 2016 году появилась диссертация М. А. Шестаковой, написанная на схожую тематику: исследовательница обращается к поэтике русского экспрессионизма, черты которой она находит и в произведениях эмоционалистов</w:t>
      </w:r>
      <w:r w:rsidR="008538B4" w:rsidRPr="008538B4">
        <w:rPr>
          <w:rFonts w:ascii="Times New Roman" w:eastAsia="Times New Roman" w:hAnsi="Times New Roman" w:cs="Times New Roman"/>
          <w:sz w:val="28"/>
          <w:szCs w:val="28"/>
          <w:vertAlign w:val="superscript"/>
        </w:rPr>
        <w:footnoteReference w:id="3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 xml:space="preserve">Как самостоятельное литературное явление начинает изучать эмоционализм на рубеже </w:t>
      </w:r>
      <w:r w:rsidRPr="008538B4">
        <w:rPr>
          <w:rFonts w:ascii="Times New Roman" w:hAnsi="Times New Roman" w:cs="Times New Roman"/>
          <w:sz w:val="28"/>
          <w:szCs w:val="28"/>
          <w:lang w:val="en-US"/>
        </w:rPr>
        <w:t>XX</w:t>
      </w:r>
      <w:r w:rsidRPr="008538B4">
        <w:rPr>
          <w:rFonts w:ascii="Times New Roman" w:hAnsi="Times New Roman" w:cs="Times New Roman"/>
          <w:sz w:val="28"/>
          <w:szCs w:val="28"/>
        </w:rPr>
        <w:t xml:space="preserve"> и </w:t>
      </w:r>
      <w:r w:rsidRPr="008538B4">
        <w:rPr>
          <w:rFonts w:ascii="Times New Roman" w:hAnsi="Times New Roman" w:cs="Times New Roman"/>
          <w:sz w:val="28"/>
          <w:szCs w:val="28"/>
          <w:lang w:val="en-US"/>
        </w:rPr>
        <w:t>XXI</w:t>
      </w:r>
      <w:r w:rsidRPr="008538B4">
        <w:rPr>
          <w:rFonts w:ascii="Times New Roman" w:hAnsi="Times New Roman" w:cs="Times New Roman"/>
          <w:sz w:val="28"/>
          <w:szCs w:val="28"/>
        </w:rPr>
        <w:t xml:space="preserve"> веков И. Н. Шатова, работы которой посвящены отражению концепции «кризиса искусства» в творчестве эмоционалистов</w:t>
      </w:r>
      <w:r w:rsidR="008538B4" w:rsidRPr="008538B4">
        <w:rPr>
          <w:rFonts w:ascii="Times New Roman" w:eastAsia="Times New Roman" w:hAnsi="Times New Roman" w:cs="Times New Roman"/>
          <w:sz w:val="28"/>
          <w:szCs w:val="28"/>
          <w:vertAlign w:val="superscript"/>
        </w:rPr>
        <w:footnoteReference w:id="3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Исследовательница рассматривает эмоционализм как направление, призванное противостоять механизации жизни и искусства, восстанавливающее в своей творческой практике положения классической эстетики и намечающее выход из «духовного тупика» искусства «старого Запада»:</w:t>
      </w:r>
      <w:proofErr w:type="gramEnd"/>
      <w:r w:rsidRPr="008538B4">
        <w:rPr>
          <w:rFonts w:ascii="Times New Roman" w:hAnsi="Times New Roman" w:cs="Times New Roman"/>
          <w:sz w:val="28"/>
          <w:szCs w:val="28"/>
        </w:rPr>
        <w:t xml:space="preserve"> «“Декларация эмоционализма” осмысляется и как универсальная для всего искусства “азбука” его основ, напоминание механистическому и идеологизированному искусству 20-х гг. о немеркнущих принципах вечного искусства, и как указание (с помощью “ключа” – ее 10-го пункта) на новую эстетическую систему ценностей»</w:t>
      </w:r>
      <w:r w:rsidR="008538B4" w:rsidRPr="008538B4">
        <w:rPr>
          <w:rFonts w:ascii="Times New Roman" w:eastAsia="Times New Roman" w:hAnsi="Times New Roman" w:cs="Times New Roman"/>
          <w:sz w:val="28"/>
          <w:szCs w:val="28"/>
          <w:vertAlign w:val="superscript"/>
        </w:rPr>
        <w:footnoteReference w:id="3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работах исследовательницы эмоционализм предстает как целостная и последовательная эстетическая доктрина «нового искусства», выраженная не только посредством программных документов, но и в текстах участников объединения. Новая поэтики Кузмина и эмоционалистов, по мнению Шатовой, </w:t>
      </w:r>
      <w:r w:rsidRPr="008538B4">
        <w:rPr>
          <w:rFonts w:ascii="Times New Roman" w:hAnsi="Times New Roman" w:cs="Times New Roman"/>
          <w:sz w:val="28"/>
          <w:szCs w:val="28"/>
        </w:rPr>
        <w:lastRenderedPageBreak/>
        <w:t>основана на «раздроблении телесных образов, форм предметного мира, “смешении стилей, сдвиге планов”»</w:t>
      </w:r>
      <w:r w:rsidR="008538B4" w:rsidRPr="008538B4">
        <w:rPr>
          <w:rFonts w:ascii="Times New Roman" w:eastAsia="Times New Roman" w:hAnsi="Times New Roman" w:cs="Times New Roman"/>
          <w:sz w:val="28"/>
          <w:szCs w:val="28"/>
          <w:vertAlign w:val="superscript"/>
        </w:rPr>
        <w:footnoteReference w:id="3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Обращаясь в своих последующих работах к произведениям Вагинова</w:t>
      </w:r>
      <w:r w:rsidRPr="008538B4">
        <w:rPr>
          <w:rFonts w:ascii="Times New Roman" w:eastAsia="Times New Roman" w:hAnsi="Times New Roman" w:cs="Times New Roman"/>
          <w:sz w:val="28"/>
          <w:szCs w:val="28"/>
          <w:vertAlign w:val="superscript"/>
        </w:rPr>
        <w:footnoteReference w:id="34"/>
      </w:r>
      <w:r w:rsidRPr="008538B4">
        <w:rPr>
          <w:rFonts w:ascii="Times New Roman" w:hAnsi="Times New Roman" w:cs="Times New Roman"/>
          <w:sz w:val="28"/>
          <w:szCs w:val="28"/>
        </w:rPr>
        <w:t>, Кузмина</w:t>
      </w:r>
      <w:r w:rsidRPr="008538B4">
        <w:rPr>
          <w:rFonts w:ascii="Times New Roman" w:eastAsia="Times New Roman" w:hAnsi="Times New Roman" w:cs="Times New Roman"/>
          <w:sz w:val="28"/>
          <w:szCs w:val="28"/>
          <w:vertAlign w:val="superscript"/>
        </w:rPr>
        <w:footnoteReference w:id="35"/>
      </w:r>
      <w:r w:rsidRPr="008538B4">
        <w:rPr>
          <w:rFonts w:ascii="Times New Roman" w:hAnsi="Times New Roman" w:cs="Times New Roman"/>
          <w:sz w:val="28"/>
          <w:szCs w:val="28"/>
        </w:rPr>
        <w:t>, Юркуна</w:t>
      </w:r>
      <w:r w:rsidRPr="008538B4">
        <w:rPr>
          <w:rFonts w:ascii="Times New Roman" w:eastAsia="Times New Roman" w:hAnsi="Times New Roman" w:cs="Times New Roman"/>
          <w:sz w:val="28"/>
          <w:szCs w:val="28"/>
          <w:vertAlign w:val="superscript"/>
        </w:rPr>
        <w:footnoteReference w:id="36"/>
      </w:r>
      <w:r w:rsidRPr="008538B4">
        <w:rPr>
          <w:rFonts w:ascii="Times New Roman" w:hAnsi="Times New Roman" w:cs="Times New Roman"/>
          <w:sz w:val="28"/>
          <w:szCs w:val="28"/>
        </w:rPr>
        <w:t xml:space="preserve">, исследовательница рассматривает их с точки зрения соответствия теоретическим высказываниям эмоционалистов. Работы Шатовой в этом направлении отличаются некоторой прямолинейностью суждений: так, с точки зрения гностической философии, подразумевающей сокрытие тайного смысла, рассматриваются произведения эмоционалистов, в каждом из которых оказывается возможным обнаружить анаграмму и тайнопись. «Фонетические повторы в словах «под эвкалиптом», квартал навевают вероятные анаграммы ПОЛИТИКА и «КАПИТАЛ» (знаменитый труд К. Маркса). При подобном прочтении первое предложение «Сидел я под эвкалиптом над теорией холмов поэтических» может анаграмматически трактоваться так: сидел я над «КАПИТАЛОМ» – теорией </w:t>
      </w:r>
      <w:proofErr w:type="gramStart"/>
      <w:r w:rsidRPr="008538B4">
        <w:rPr>
          <w:rFonts w:ascii="Times New Roman" w:hAnsi="Times New Roman" w:cs="Times New Roman"/>
          <w:sz w:val="28"/>
          <w:szCs w:val="28"/>
        </w:rPr>
        <w:t>ХАМОВ</w:t>
      </w:r>
      <w:proofErr w:type="gramEnd"/>
      <w:r w:rsidRPr="008538B4">
        <w:rPr>
          <w:rFonts w:ascii="Times New Roman" w:hAnsi="Times New Roman" w:cs="Times New Roman"/>
          <w:sz w:val="28"/>
          <w:szCs w:val="28"/>
        </w:rPr>
        <w:t xml:space="preserve"> ПОЛИТИЧЕСКИХ, политтических.</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В слове «холмов» обнаруживается анаграмма МОЛОХ, «холмов поэтических &lt;...&gt; срамные части свои» (ЧЕКИСТ или ЧЕКИСТОВ), «Отправлялся он в Тибрский квартал», аравийскими (ВАРВАРСКИЙ).</w:t>
      </w:r>
      <w:proofErr w:type="gramEnd"/>
      <w:r w:rsidRPr="008538B4">
        <w:rPr>
          <w:rFonts w:ascii="Times New Roman" w:hAnsi="Times New Roman" w:cs="Times New Roman"/>
          <w:sz w:val="28"/>
          <w:szCs w:val="28"/>
        </w:rPr>
        <w:t xml:space="preserve"> Первые анаграммы сообщают: на криптографическом уровне текста речь пойдет о </w:t>
      </w:r>
      <w:r w:rsidRPr="008538B4">
        <w:rPr>
          <w:rFonts w:ascii="Times New Roman" w:hAnsi="Times New Roman" w:cs="Times New Roman"/>
          <w:sz w:val="28"/>
          <w:szCs w:val="28"/>
        </w:rPr>
        <w:lastRenderedPageBreak/>
        <w:t>варварской политической истории России, о современном Молохе – божестве, которому приносят человеческие жертвы»</w:t>
      </w:r>
      <w:r w:rsidR="008538B4" w:rsidRPr="008538B4">
        <w:rPr>
          <w:rFonts w:ascii="Times New Roman" w:eastAsia="Times New Roman" w:hAnsi="Times New Roman" w:cs="Times New Roman"/>
          <w:sz w:val="28"/>
          <w:szCs w:val="28"/>
          <w:vertAlign w:val="superscript"/>
        </w:rPr>
        <w:footnoteReference w:id="3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Вместе с тем, работы Шатовой продолжают линию встраивания эмоционализма в более широкий контекст: как мировой</w:t>
      </w:r>
      <w:r w:rsidRPr="008538B4">
        <w:rPr>
          <w:rFonts w:ascii="Times New Roman" w:eastAsia="Times New Roman" w:hAnsi="Times New Roman" w:cs="Times New Roman"/>
          <w:sz w:val="28"/>
          <w:szCs w:val="28"/>
          <w:vertAlign w:val="superscript"/>
        </w:rPr>
        <w:footnoteReference w:id="38"/>
      </w:r>
      <w:r w:rsidRPr="008538B4">
        <w:rPr>
          <w:rFonts w:ascii="Times New Roman" w:hAnsi="Times New Roman" w:cs="Times New Roman"/>
          <w:sz w:val="28"/>
          <w:szCs w:val="28"/>
        </w:rPr>
        <w:t>, так и русской литературы. Новаторским можно считать подход к эмоционализму как к особому явлению литературы 1920-х гг</w:t>
      </w:r>
      <w:r w:rsidR="008538B4" w:rsidRPr="008538B4">
        <w:rPr>
          <w:rFonts w:ascii="Times New Roman" w:eastAsia="Times New Roman" w:hAnsi="Times New Roman" w:cs="Times New Roman"/>
          <w:sz w:val="28"/>
          <w:szCs w:val="28"/>
          <w:vertAlign w:val="superscript"/>
        </w:rPr>
        <w:footnoteReference w:id="3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Однако, детально рассматривая теоретические положения эмоционалистов и воплощение их в литературных произведениях, исследовательница, тем не менее, не обращается непосредственно к истории объединения.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Альманахи эмоционалистов не рассматривались исследователями подробно, хотя были хорошо известны: «Абраксас» и «Часы» попали в указатель литературно-художественных альманахов и сборников Н. П. Рогожкина</w:t>
      </w:r>
      <w:r w:rsidR="008538B4" w:rsidRPr="008538B4">
        <w:rPr>
          <w:rFonts w:ascii="Times New Roman" w:eastAsia="Times New Roman" w:hAnsi="Times New Roman" w:cs="Times New Roman"/>
          <w:sz w:val="28"/>
          <w:szCs w:val="28"/>
          <w:vertAlign w:val="superscript"/>
        </w:rPr>
        <w:footnoteReference w:id="4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обзорной статье, посвященной русским литературным альманахам начала ХХ века, Д. Сегал и Н. Сегал (Рудник) дают высокую оценку печатному органу эмоционалистов: «Очень богат в этом плане 1922 год. Здесь на первое место хочется поставить, может быть, не самый тогда заметный, но в высшей степени замечательный своей новизной и чисто литературной своеобычностью альманах, </w:t>
      </w:r>
      <w:proofErr w:type="gramStart"/>
      <w:r w:rsidRPr="008538B4">
        <w:rPr>
          <w:rFonts w:ascii="Times New Roman" w:hAnsi="Times New Roman" w:cs="Times New Roman"/>
          <w:sz w:val="28"/>
          <w:szCs w:val="28"/>
        </w:rPr>
        <w:t>само название</w:t>
      </w:r>
      <w:proofErr w:type="gramEnd"/>
      <w:r w:rsidRPr="008538B4">
        <w:rPr>
          <w:rFonts w:ascii="Times New Roman" w:hAnsi="Times New Roman" w:cs="Times New Roman"/>
          <w:sz w:val="28"/>
          <w:szCs w:val="28"/>
        </w:rPr>
        <w:t xml:space="preserve"> которого выбивалось из череды обычных “Утренников” и “Дней”, “Граней” и “Недр”. Мы имеем в виду </w:t>
      </w:r>
      <w:r w:rsidRPr="008538B4">
        <w:rPr>
          <w:rFonts w:ascii="Times New Roman" w:hAnsi="Times New Roman" w:cs="Times New Roman"/>
          <w:sz w:val="28"/>
          <w:szCs w:val="28"/>
        </w:rPr>
        <w:lastRenderedPageBreak/>
        <w:t>альманах “Абраксас”. &lt;…&gt; Это – первая и очень важная попытка Кузмина как-то обозначить свое собственное литературное направление»</w:t>
      </w:r>
      <w:r w:rsidR="008538B4" w:rsidRPr="008538B4">
        <w:rPr>
          <w:rFonts w:ascii="Times New Roman" w:eastAsia="Times New Roman" w:hAnsi="Times New Roman" w:cs="Times New Roman"/>
          <w:sz w:val="28"/>
          <w:szCs w:val="28"/>
          <w:vertAlign w:val="superscript"/>
        </w:rPr>
        <w:footnoteReference w:id="4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Через призму творчества отдельных фигур происходит обращение к эмоционализму в последние годы.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Роль объединения эмоционалистов в творческой эволюции М. Кузмина оценивалась по-разному</w:t>
      </w:r>
      <w:r w:rsidR="008538B4" w:rsidRPr="008538B4">
        <w:rPr>
          <w:rFonts w:ascii="Times New Roman" w:eastAsia="Times New Roman" w:hAnsi="Times New Roman" w:cs="Times New Roman"/>
          <w:sz w:val="28"/>
          <w:szCs w:val="28"/>
          <w:vertAlign w:val="superscript"/>
        </w:rPr>
        <w:footnoteReference w:id="4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Так, отмечалось стремление писателя создать литературную группу, отвечающую его собственному пониманию природы творчества, не стесненного программными установками: «Насколько нам известно, это была единственная его &lt;</w:t>
      </w:r>
      <w:r w:rsidRPr="008538B4">
        <w:rPr>
          <w:rFonts w:ascii="Times New Roman" w:hAnsi="Times New Roman" w:cs="Times New Roman"/>
          <w:i/>
          <w:iCs/>
          <w:sz w:val="28"/>
          <w:szCs w:val="28"/>
        </w:rPr>
        <w:t>Кузмина – А. П.</w:t>
      </w:r>
      <w:r w:rsidRPr="008538B4">
        <w:rPr>
          <w:rFonts w:ascii="Times New Roman" w:hAnsi="Times New Roman" w:cs="Times New Roman"/>
          <w:sz w:val="28"/>
          <w:szCs w:val="28"/>
        </w:rPr>
        <w:t xml:space="preserve"> &gt; попытка такого рода, уникальная попытка создать группу без групповой дисциплины, строгих правил и прочего»</w:t>
      </w:r>
      <w:r w:rsidR="008538B4" w:rsidRPr="008538B4">
        <w:rPr>
          <w:rFonts w:ascii="Times New Roman" w:eastAsia="Times New Roman" w:hAnsi="Times New Roman" w:cs="Times New Roman"/>
          <w:sz w:val="28"/>
          <w:szCs w:val="28"/>
          <w:vertAlign w:val="superscript"/>
        </w:rPr>
        <w:footnoteReference w:id="4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Одновременно в биографии писателя эмоционализму почти совсем не уделялось внимания: объединение считалось искусственным, поддерживаемым только авторитетом основателя, </w:t>
      </w:r>
      <w:proofErr w:type="gramStart"/>
      <w:r w:rsidRPr="008538B4">
        <w:rPr>
          <w:rFonts w:ascii="Times New Roman" w:hAnsi="Times New Roman" w:cs="Times New Roman"/>
          <w:sz w:val="28"/>
          <w:szCs w:val="28"/>
        </w:rPr>
        <w:t>взгляды</w:t>
      </w:r>
      <w:proofErr w:type="gramEnd"/>
      <w:r w:rsidRPr="008538B4">
        <w:rPr>
          <w:rFonts w:ascii="Times New Roman" w:hAnsi="Times New Roman" w:cs="Times New Roman"/>
          <w:sz w:val="28"/>
          <w:szCs w:val="28"/>
        </w:rPr>
        <w:t xml:space="preserve"> на искусство которого и стали теоретической платформой группы: «подобно большинству литературных манифестов, “Декларация” </w:t>
      </w:r>
      <w:r w:rsidRPr="008538B4">
        <w:rPr>
          <w:rFonts w:ascii="Times New Roman" w:hAnsi="Times New Roman" w:cs="Times New Roman"/>
          <w:i/>
          <w:iCs/>
          <w:sz w:val="28"/>
          <w:szCs w:val="28"/>
        </w:rPr>
        <w:t xml:space="preserve">&lt; «Декларация эмоционализма» – А.П.&gt; </w:t>
      </w:r>
      <w:r w:rsidRPr="008538B4">
        <w:rPr>
          <w:rFonts w:ascii="Times New Roman" w:hAnsi="Times New Roman" w:cs="Times New Roman"/>
          <w:sz w:val="28"/>
          <w:szCs w:val="28"/>
        </w:rPr>
        <w:t>очевидно отталкивается от собственной практики Кузмина как поэта и потому является не теоретической базой для будущего творчества, а описанием уже сложившихся закономерностей»</w:t>
      </w:r>
      <w:r w:rsidR="008538B4" w:rsidRPr="008538B4">
        <w:rPr>
          <w:rFonts w:ascii="Times New Roman" w:eastAsia="Times New Roman" w:hAnsi="Times New Roman" w:cs="Times New Roman"/>
          <w:sz w:val="28"/>
          <w:szCs w:val="28"/>
          <w:vertAlign w:val="superscript"/>
        </w:rPr>
        <w:footnoteReference w:id="4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Некоторые суждения отличаются явным пренебрежением к характеру группы и роли Кузмина в ней: «Чего хотел Кузмин – сказать не так просто. Говоря коротко, как всегда в таких случаях, он хотел манифестировать свой новый художественный опыт, навязав его – хотя бы в виде декларации – </w:t>
      </w:r>
      <w:r w:rsidRPr="008538B4">
        <w:rPr>
          <w:rFonts w:ascii="Times New Roman" w:hAnsi="Times New Roman" w:cs="Times New Roman"/>
          <w:sz w:val="28"/>
          <w:szCs w:val="28"/>
        </w:rPr>
        <w:lastRenderedPageBreak/>
        <w:t>группе почитавших его поэзию и близких к нему литераторов и художников: Юрию Юркуну, Анне и Сергею Радловым, Адриану Пиотровскому, Владимиру Дмитриеву и Борису Папаригопуло»</w:t>
      </w:r>
      <w:r w:rsidR="008538B4" w:rsidRPr="008538B4">
        <w:rPr>
          <w:rFonts w:ascii="Times New Roman" w:eastAsia="Times New Roman" w:hAnsi="Times New Roman" w:cs="Times New Roman"/>
          <w:sz w:val="28"/>
          <w:szCs w:val="28"/>
          <w:vertAlign w:val="superscript"/>
        </w:rPr>
        <w:footnoteReference w:id="4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Принято считать, что эмоционализм так и не стал полноценным литературным объединением, оставшись всего лишь группой писателей, которых связывали дружеские отношения с Кузминым: </w:t>
      </w:r>
      <w:proofErr w:type="gramStart"/>
      <w:r w:rsidRPr="008538B4">
        <w:rPr>
          <w:rFonts w:ascii="Times New Roman" w:hAnsi="Times New Roman" w:cs="Times New Roman"/>
          <w:sz w:val="28"/>
          <w:szCs w:val="28"/>
        </w:rPr>
        <w:t>«Поддавшись, однако, в начале 1920-х годов искушению атмосферой бурного самоопределения литературных группировок, Кузмин сформулировал тезисы “эмоционализма”, которые призваны были стать программой для группы писателей, объединившихся вокруг альманаха “Абраксас” (1922-1923) &lt;…&gt; Такая предельно “непрограммная” программа не вызвала практически никакого резонанса и осталась незаметной в динамике литературного процесса 1920х годов, круг “эмоционалистов” ограничился людьми, жизненно близкими М. Кузмину»</w:t>
      </w:r>
      <w:r w:rsidR="008538B4" w:rsidRPr="008538B4">
        <w:rPr>
          <w:rFonts w:ascii="Times New Roman" w:eastAsia="Times New Roman" w:hAnsi="Times New Roman" w:cs="Times New Roman"/>
          <w:sz w:val="28"/>
          <w:szCs w:val="28"/>
          <w:vertAlign w:val="superscript"/>
        </w:rPr>
        <w:footnoteReference w:id="46"/>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 личных целях, двигающих Кузминым в создании объединения, пишет Г. А. Морев: «Как Пигмалион он </w:t>
      </w:r>
      <w:r w:rsidRPr="008538B4">
        <w:rPr>
          <w:rFonts w:ascii="Times New Roman" w:hAnsi="Times New Roman" w:cs="Times New Roman"/>
          <w:i/>
          <w:iCs/>
          <w:sz w:val="28"/>
          <w:szCs w:val="28"/>
        </w:rPr>
        <w:t>&lt;Кузмин – А. П.&gt;</w:t>
      </w:r>
      <w:r w:rsidRPr="008538B4">
        <w:rPr>
          <w:rFonts w:ascii="Times New Roman" w:hAnsi="Times New Roman" w:cs="Times New Roman"/>
          <w:sz w:val="28"/>
          <w:szCs w:val="28"/>
        </w:rPr>
        <w:t xml:space="preserve"> создал &lt;…&gt; русского прозаика Юрия Юркуна, беззастенчиво протежируя ему в литературном мире, авансом выдавая похвалы в своих (в остальном безупречно проницательных) обзорах текущей словесности, и не без вызова ставя в один ряд с Ремизовым, Замятиным и Пастернаком. И не для того ли в начале 1920-х, пока разрешали, брался за издание эфемерных полу-домашних сборников и альманахов, чтобы публиковать заурядную, по гамбургскому счету, прозу своего Юрочки, которую </w:t>
      </w:r>
      <w:r w:rsidRPr="008538B4">
        <w:rPr>
          <w:rFonts w:ascii="Times New Roman" w:hAnsi="Times New Roman" w:cs="Times New Roman"/>
          <w:sz w:val="28"/>
          <w:szCs w:val="28"/>
        </w:rPr>
        <w:lastRenderedPageBreak/>
        <w:t>не брали уже ни в одной, даже самой дружественной Кузмину, редакции?»</w:t>
      </w:r>
      <w:r w:rsidR="008538B4" w:rsidRPr="008538B4">
        <w:rPr>
          <w:rFonts w:ascii="Times New Roman" w:eastAsia="Times New Roman" w:hAnsi="Times New Roman" w:cs="Times New Roman"/>
          <w:sz w:val="28"/>
          <w:szCs w:val="28"/>
          <w:vertAlign w:val="superscript"/>
        </w:rPr>
        <w:footnoteReference w:id="4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Он же называет эмоционализм «неудачной попыткой организационного оформления русского экспрессионизма»</w:t>
      </w:r>
      <w:r w:rsidR="008538B4" w:rsidRPr="008538B4">
        <w:rPr>
          <w:rFonts w:ascii="Times New Roman" w:eastAsia="Times New Roman" w:hAnsi="Times New Roman" w:cs="Times New Roman"/>
          <w:sz w:val="28"/>
          <w:szCs w:val="28"/>
          <w:vertAlign w:val="superscript"/>
        </w:rPr>
        <w:footnoteReference w:id="4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то время</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как одни исследователи называют в числе причин создания эмоционализма попытки Кузмина восстановить угасающую репутацию или дать возможность печататься жизненно близким ему людям, другие ищут основания для признания эмоционализма полноправной эстетической позицией Кузмина в начале 1920-х годов.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lang w:val="en-US"/>
        </w:rPr>
      </w:pPr>
      <w:proofErr w:type="gramStart"/>
      <w:r w:rsidRPr="008538B4">
        <w:rPr>
          <w:rFonts w:ascii="Times New Roman" w:hAnsi="Times New Roman" w:cs="Times New Roman"/>
          <w:sz w:val="28"/>
          <w:szCs w:val="28"/>
        </w:rPr>
        <w:t>Диссертация американской исследовательницы Елены Дузс (</w:t>
      </w:r>
      <w:r w:rsidRPr="008538B4">
        <w:rPr>
          <w:rFonts w:ascii="Times New Roman" w:hAnsi="Times New Roman" w:cs="Times New Roman"/>
          <w:sz w:val="28"/>
          <w:szCs w:val="28"/>
          <w:lang w:val="en-US"/>
        </w:rPr>
        <w:t>Elena</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Duzs</w:t>
      </w:r>
      <w:r w:rsidRPr="008538B4">
        <w:rPr>
          <w:rFonts w:ascii="Times New Roman" w:hAnsi="Times New Roman" w:cs="Times New Roman"/>
          <w:sz w:val="28"/>
          <w:szCs w:val="28"/>
        </w:rPr>
        <w:t>) посвящена «поэтике фрагментарности» Кузмина и последовательной реализации им принципа «</w:t>
      </w:r>
      <w:r w:rsidRPr="008538B4">
        <w:rPr>
          <w:rFonts w:ascii="Times New Roman" w:hAnsi="Times New Roman" w:cs="Times New Roman"/>
          <w:sz w:val="28"/>
          <w:szCs w:val="28"/>
          <w:lang w:val="en-US"/>
        </w:rPr>
        <w:t>fragmentariness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as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unity</w:t>
      </w:r>
      <w:r w:rsidRPr="008538B4">
        <w:rPr>
          <w:rFonts w:ascii="Times New Roman" w:hAnsi="Times New Roman" w:cs="Times New Roman"/>
          <w:sz w:val="28"/>
          <w:szCs w:val="28"/>
        </w:rPr>
        <w:t>» в собственной эстетической системе</w:t>
      </w:r>
      <w:r w:rsidR="008538B4" w:rsidRPr="008538B4">
        <w:rPr>
          <w:rFonts w:ascii="Times New Roman" w:eastAsia="Times New Roman" w:hAnsi="Times New Roman" w:cs="Times New Roman"/>
          <w:sz w:val="28"/>
          <w:szCs w:val="28"/>
          <w:vertAlign w:val="superscript"/>
        </w:rPr>
        <w:footnoteReference w:id="4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«Декларация эмоционализма» рассматривается с этой точки зрения как способ сохранения баланса между практикой литературных школ и доминирующей эстетической теорией – с этих позиций прагматика «Декларации» приближается к другому известному программному документу Кузмина – манифесту «О прекрасной ясности»</w:t>
      </w:r>
      <w:r w:rsidR="008538B4" w:rsidRPr="008538B4">
        <w:rPr>
          <w:rFonts w:ascii="Times New Roman" w:eastAsia="Times New Roman" w:hAnsi="Times New Roman" w:cs="Times New Roman"/>
          <w:sz w:val="28"/>
          <w:szCs w:val="28"/>
          <w:vertAlign w:val="superscript"/>
        </w:rPr>
        <w:footnoteReference w:id="5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Программа эмоционалистов</w:t>
      </w:r>
      <w:proofErr w:type="gramEnd"/>
      <w:r w:rsidRPr="008538B4">
        <w:rPr>
          <w:rFonts w:ascii="Times New Roman" w:hAnsi="Times New Roman" w:cs="Times New Roman"/>
          <w:sz w:val="28"/>
          <w:szCs w:val="28"/>
        </w:rPr>
        <w:t xml:space="preserve"> также рассматривается как противопоставление «формально» ориентированной литературе начала 1920-х годов</w:t>
      </w:r>
      <w:r w:rsidRPr="008538B4">
        <w:rPr>
          <w:rFonts w:ascii="Times New Roman" w:eastAsia="Times New Roman" w:hAnsi="Times New Roman" w:cs="Times New Roman"/>
          <w:sz w:val="28"/>
          <w:szCs w:val="28"/>
          <w:vertAlign w:val="superscript"/>
        </w:rPr>
        <w:footnoteReference w:id="51"/>
      </w:r>
      <w:r w:rsidRPr="008538B4">
        <w:rPr>
          <w:rFonts w:ascii="Times New Roman" w:hAnsi="Times New Roman" w:cs="Times New Roman"/>
          <w:sz w:val="28"/>
          <w:szCs w:val="28"/>
        </w:rPr>
        <w:t xml:space="preserve"> и акмеизму и как выражение своего рода «тоски по символизму» («</w:t>
      </w:r>
      <w:r w:rsidRPr="008538B4">
        <w:rPr>
          <w:rFonts w:ascii="Times New Roman" w:hAnsi="Times New Roman" w:cs="Times New Roman"/>
          <w:sz w:val="28"/>
          <w:szCs w:val="28"/>
          <w:lang w:val="en-US"/>
        </w:rPr>
        <w:t>At</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this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stage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Kuzmin</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recalled</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Symbolism</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with</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nostalgia</w:t>
      </w:r>
      <w:r w:rsidRPr="008538B4">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52"/>
      </w:r>
      <w:r w:rsidRPr="008538B4">
        <w:rPr>
          <w:rFonts w:ascii="Times New Roman" w:hAnsi="Times New Roman" w:cs="Times New Roman"/>
          <w:sz w:val="28"/>
          <w:szCs w:val="28"/>
        </w:rPr>
        <w:t xml:space="preserve">). Исследовательница обращает внимание на парадокс программы эмоционалистов: «Декларация» в одно и то же время и полемизирует с формальными завоеваниями футуристов и формалистов, призывая обратиться к </w:t>
      </w:r>
      <w:r w:rsidRPr="008538B4">
        <w:rPr>
          <w:rFonts w:ascii="Times New Roman" w:hAnsi="Times New Roman" w:cs="Times New Roman"/>
          <w:sz w:val="28"/>
          <w:szCs w:val="28"/>
        </w:rPr>
        <w:lastRenderedPageBreak/>
        <w:t>классическому наследию прошлого, и ориентируется на передовые образцы модернистского искусства, которыми в то время были экспрессионистские произведения: «</w:t>
      </w:r>
      <w:r w:rsidRPr="008538B4">
        <w:rPr>
          <w:rFonts w:ascii="Times New Roman" w:hAnsi="Times New Roman" w:cs="Times New Roman"/>
          <w:sz w:val="28"/>
          <w:szCs w:val="28"/>
          <w:lang w:val="en-US"/>
        </w:rPr>
        <w:t>I</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would</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also</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like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to</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note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that</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this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declaration</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conveys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Kuzmin</w:t>
      </w:r>
      <w:r w:rsidRPr="008538B4">
        <w:rPr>
          <w:rFonts w:ascii="Times New Roman" w:hAnsi="Times New Roman" w:cs="Times New Roman"/>
          <w:sz w:val="28"/>
          <w:szCs w:val="28"/>
        </w:rPr>
        <w:t>`</w:t>
      </w:r>
      <w:r w:rsidRPr="008538B4">
        <w:rPr>
          <w:rFonts w:ascii="Times New Roman" w:hAnsi="Times New Roman" w:cs="Times New Roman"/>
          <w:sz w:val="28"/>
          <w:szCs w:val="28"/>
          <w:lang w:val="en-US"/>
        </w:rPr>
        <w:t>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ambiguous</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attitude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toward</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the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culture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of</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the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past</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at</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the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time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While asserting traditional cultural values in polemics with the Futurists and other “formal” schools, Kuzmin, very typically, at the same time, already following the new call of the Expressionists, rejects such art if the past that has lost its relevance for the present»</w:t>
      </w:r>
      <w:r w:rsidR="008538B4" w:rsidRPr="008538B4">
        <w:rPr>
          <w:rFonts w:ascii="Times New Roman" w:eastAsia="Times New Roman" w:hAnsi="Times New Roman" w:cs="Times New Roman"/>
          <w:sz w:val="28"/>
          <w:szCs w:val="28"/>
          <w:vertAlign w:val="superscript"/>
          <w:lang w:val="en-US"/>
        </w:rPr>
        <w:footnoteReference w:id="53"/>
      </w:r>
      <w:r w:rsidR="008538B4" w:rsidRPr="008538B4">
        <w:rPr>
          <w:rFonts w:ascii="Times New Roman" w:hAnsi="Times New Roman" w:cs="Times New Roman"/>
          <w:sz w:val="28"/>
          <w:szCs w:val="28"/>
          <w:lang w:val="en-US"/>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Параллели между манифестом «О прекрасной ясности» и «Декларацией эмоционализма» отмечали и отечественные исследователи. Характерно заглавие статьи А. А. Пурина «О прекрасной ясности герметизма», в которой связывает воедино поэтику Кузмина середины 1910-х и начала 1920-х годов: «основное уравнение кузминского творчества – равенство декларированной им в 1910 году «прекрасной ясности» и «герметизма» его поздней поэзии»</w:t>
      </w:r>
      <w:r w:rsidR="008538B4" w:rsidRPr="008538B4">
        <w:rPr>
          <w:rFonts w:ascii="Times New Roman" w:eastAsia="Times New Roman" w:hAnsi="Times New Roman" w:cs="Times New Roman"/>
          <w:sz w:val="28"/>
          <w:szCs w:val="28"/>
          <w:vertAlign w:val="superscript"/>
        </w:rPr>
        <w:footnoteReference w:id="5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Г. А. Морев пишет о сильном романтическом субстрате в программе эмоционалистов, отвечающем представлениям Кузмина о природе творчества: « “эмоционализм” сигнализировал &lt;…&gt; о самоидентификации Кузмина с “романтическим типом поэтического творчества” (в терминах Жирмунского). В частности тем, что </w:t>
      </w:r>
      <w:proofErr w:type="gramStart"/>
      <w:r w:rsidRPr="008538B4">
        <w:rPr>
          <w:rFonts w:ascii="Times New Roman" w:hAnsi="Times New Roman" w:cs="Times New Roman"/>
          <w:sz w:val="28"/>
          <w:szCs w:val="28"/>
        </w:rPr>
        <w:t>само название</w:t>
      </w:r>
      <w:proofErr w:type="gramEnd"/>
      <w:r w:rsidRPr="008538B4">
        <w:rPr>
          <w:rFonts w:ascii="Times New Roman" w:hAnsi="Times New Roman" w:cs="Times New Roman"/>
          <w:sz w:val="28"/>
          <w:szCs w:val="28"/>
        </w:rPr>
        <w:t xml:space="preserve"> этого направления принадлежит к метаописательной парадигме романтизма. “Романтический” генезис стилевых и идеологических устремлений Кузмина 1920-х прослеживается также в декларативном увлечении экспрессионизмом»</w:t>
      </w:r>
      <w:r w:rsidR="008538B4" w:rsidRPr="008538B4">
        <w:rPr>
          <w:rFonts w:ascii="Times New Roman" w:eastAsia="Times New Roman" w:hAnsi="Times New Roman" w:cs="Times New Roman"/>
          <w:sz w:val="28"/>
          <w:szCs w:val="28"/>
          <w:vertAlign w:val="superscript"/>
        </w:rPr>
        <w:footnoteReference w:id="5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Также намечается тенденция обращения к творчеству эмоционалистов через фигуру К.</w:t>
      </w:r>
      <w:r w:rsidRPr="008538B4">
        <w:rPr>
          <w:rFonts w:ascii="Times New Roman" w:hAnsi="Times New Roman" w:cs="Times New Roman"/>
          <w:sz w:val="28"/>
          <w:szCs w:val="28"/>
          <w:lang w:val="en-US"/>
        </w:rPr>
        <w:t> </w:t>
      </w:r>
      <w:r w:rsidRPr="008538B4">
        <w:rPr>
          <w:rFonts w:ascii="Times New Roman" w:hAnsi="Times New Roman" w:cs="Times New Roman"/>
          <w:sz w:val="28"/>
          <w:szCs w:val="28"/>
        </w:rPr>
        <w:t xml:space="preserve">Вагинова. Помимо уже упомянутых исследований И. Н. Шатовой, можно также указать на более ранние и основные </w:t>
      </w:r>
      <w:r w:rsidRPr="008538B4">
        <w:rPr>
          <w:rFonts w:ascii="Times New Roman" w:hAnsi="Times New Roman" w:cs="Times New Roman"/>
          <w:sz w:val="28"/>
          <w:szCs w:val="28"/>
        </w:rPr>
        <w:lastRenderedPageBreak/>
        <w:t>биографические статьи о Вагинове</w:t>
      </w:r>
      <w:r w:rsidRPr="008538B4">
        <w:rPr>
          <w:rFonts w:ascii="Times New Roman" w:eastAsia="Times New Roman" w:hAnsi="Times New Roman" w:cs="Times New Roman"/>
          <w:sz w:val="28"/>
          <w:szCs w:val="28"/>
          <w:vertAlign w:val="superscript"/>
        </w:rPr>
        <w:footnoteReference w:id="56"/>
      </w:r>
      <w:r w:rsidRPr="008538B4">
        <w:rPr>
          <w:rFonts w:ascii="Times New Roman" w:hAnsi="Times New Roman" w:cs="Times New Roman"/>
          <w:sz w:val="28"/>
          <w:szCs w:val="28"/>
        </w:rPr>
        <w:t>, на мемуары</w:t>
      </w:r>
      <w:r w:rsidRPr="008538B4">
        <w:rPr>
          <w:rFonts w:ascii="Times New Roman" w:eastAsia="Times New Roman" w:hAnsi="Times New Roman" w:cs="Times New Roman"/>
          <w:sz w:val="28"/>
          <w:szCs w:val="28"/>
          <w:vertAlign w:val="superscript"/>
        </w:rPr>
        <w:footnoteReference w:id="57"/>
      </w:r>
      <w:r w:rsidRPr="008538B4">
        <w:rPr>
          <w:rFonts w:ascii="Times New Roman" w:hAnsi="Times New Roman" w:cs="Times New Roman"/>
          <w:sz w:val="28"/>
          <w:szCs w:val="28"/>
        </w:rPr>
        <w:t>, а также вышедшую не так давно работу С. А. Кибальника</w:t>
      </w:r>
      <w:r w:rsidRPr="008538B4">
        <w:rPr>
          <w:rFonts w:ascii="Times New Roman" w:eastAsia="Times New Roman" w:hAnsi="Times New Roman" w:cs="Times New Roman"/>
          <w:sz w:val="28"/>
          <w:szCs w:val="28"/>
          <w:vertAlign w:val="superscript"/>
        </w:rPr>
        <w:footnoteReference w:id="58"/>
      </w:r>
      <w:r w:rsidRPr="008538B4">
        <w:rPr>
          <w:rFonts w:ascii="Times New Roman" w:hAnsi="Times New Roman" w:cs="Times New Roman"/>
          <w:sz w:val="28"/>
          <w:szCs w:val="28"/>
        </w:rPr>
        <w:t>, носящую компилятивный характер.</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Собранные Кибальником воспоминания, мемуары, отрывки из критических статей и непосредственно из произведений Вагинова ничего не добавляют к уже имеющейся информации о нем, поскольку были опубликованы ранее и достаточно известны исследователям. Об участии Вагинова в «кружке эмоционалистов» исследователь пишет так: «Кузмин решил поступить иначе и сам выступил инициатором новой литературной школы. Что оставалось сделать </w:t>
      </w:r>
      <w:proofErr w:type="gramStart"/>
      <w:r w:rsidRPr="008538B4">
        <w:rPr>
          <w:rFonts w:ascii="Times New Roman" w:hAnsi="Times New Roman" w:cs="Times New Roman"/>
          <w:sz w:val="28"/>
          <w:szCs w:val="28"/>
        </w:rPr>
        <w:t>деликатному</w:t>
      </w:r>
      <w:proofErr w:type="gramEnd"/>
      <w:r w:rsidRPr="008538B4">
        <w:rPr>
          <w:rFonts w:ascii="Times New Roman" w:hAnsi="Times New Roman" w:cs="Times New Roman"/>
          <w:sz w:val="28"/>
          <w:szCs w:val="28"/>
        </w:rPr>
        <w:t xml:space="preserve"> и вежливому Вагинову? Правильно: </w:t>
      </w:r>
      <w:r w:rsidRPr="008538B4">
        <w:rPr>
          <w:rFonts w:ascii="Times New Roman" w:hAnsi="Times New Roman" w:cs="Times New Roman"/>
          <w:i/>
          <w:iCs/>
          <w:sz w:val="28"/>
          <w:szCs w:val="28"/>
        </w:rPr>
        <w:t>пользоваться завоеваниями школ и не вмешиваться в драку&lt;Курсив автора</w:t>
      </w:r>
      <w:r w:rsidR="004B245A">
        <w:rPr>
          <w:rFonts w:ascii="Times New Roman" w:hAnsi="Times New Roman" w:cs="Times New Roman"/>
          <w:i/>
          <w:iCs/>
          <w:sz w:val="28"/>
          <w:szCs w:val="28"/>
        </w:rPr>
        <w:t xml:space="preserve"> </w:t>
      </w:r>
      <w:r w:rsidRPr="008538B4">
        <w:rPr>
          <w:rFonts w:ascii="Times New Roman" w:hAnsi="Times New Roman" w:cs="Times New Roman"/>
          <w:i/>
          <w:iCs/>
          <w:sz w:val="28"/>
          <w:szCs w:val="28"/>
        </w:rPr>
        <w:t>– А.П.&gt;</w:t>
      </w:r>
      <w:r w:rsidRPr="008538B4">
        <w:rPr>
          <w:rFonts w:ascii="Times New Roman" w:hAnsi="Times New Roman" w:cs="Times New Roman"/>
          <w:sz w:val="28"/>
          <w:szCs w:val="28"/>
        </w:rPr>
        <w:t>»</w:t>
      </w:r>
      <w:r w:rsidR="008538B4" w:rsidRPr="008538B4">
        <w:rPr>
          <w:rFonts w:ascii="Times New Roman" w:eastAsia="Times New Roman" w:hAnsi="Times New Roman" w:cs="Times New Roman"/>
          <w:sz w:val="28"/>
          <w:szCs w:val="28"/>
          <w:vertAlign w:val="superscript"/>
        </w:rPr>
        <w:footnoteReference w:id="5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Подчеркивается пассивность Вагинова во время участия в объединении эмоционалистов, а также невысокий уровень вышедших за это время его произведений.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Литературное творчество других членов объединения долгое время вовсе не становилось предметом специального изучения. Отдельные работы посвящены творчеству и биографии А. Радловой</w:t>
      </w:r>
      <w:r w:rsidRPr="008538B4">
        <w:rPr>
          <w:rFonts w:ascii="Times New Roman" w:eastAsia="Times New Roman" w:hAnsi="Times New Roman" w:cs="Times New Roman"/>
          <w:sz w:val="28"/>
          <w:szCs w:val="28"/>
          <w:vertAlign w:val="superscript"/>
        </w:rPr>
        <w:footnoteReference w:id="60"/>
      </w:r>
      <w:r w:rsidRPr="008538B4">
        <w:rPr>
          <w:rFonts w:ascii="Times New Roman" w:hAnsi="Times New Roman" w:cs="Times New Roman"/>
          <w:sz w:val="28"/>
          <w:szCs w:val="28"/>
        </w:rPr>
        <w:t>, С. Радлова</w:t>
      </w:r>
      <w:r w:rsidRPr="008538B4">
        <w:rPr>
          <w:rFonts w:ascii="Times New Roman" w:eastAsia="Times New Roman" w:hAnsi="Times New Roman" w:cs="Times New Roman"/>
          <w:sz w:val="28"/>
          <w:szCs w:val="28"/>
          <w:vertAlign w:val="superscript"/>
        </w:rPr>
        <w:footnoteReference w:id="61"/>
      </w:r>
      <w:r w:rsidRPr="008538B4">
        <w:rPr>
          <w:rFonts w:ascii="Times New Roman" w:hAnsi="Times New Roman" w:cs="Times New Roman"/>
          <w:sz w:val="28"/>
          <w:szCs w:val="28"/>
        </w:rPr>
        <w:t>, А. Пиотровского</w:t>
      </w:r>
      <w:r w:rsidRPr="008538B4">
        <w:rPr>
          <w:rFonts w:ascii="Times New Roman" w:eastAsia="Times New Roman" w:hAnsi="Times New Roman" w:cs="Times New Roman"/>
          <w:sz w:val="28"/>
          <w:szCs w:val="28"/>
          <w:vertAlign w:val="superscript"/>
        </w:rPr>
        <w:footnoteReference w:id="62"/>
      </w:r>
      <w:r w:rsidRPr="008538B4">
        <w:rPr>
          <w:rFonts w:ascii="Times New Roman" w:hAnsi="Times New Roman" w:cs="Times New Roman"/>
          <w:sz w:val="28"/>
          <w:szCs w:val="28"/>
        </w:rPr>
        <w:t>, Ю. Юркуна</w:t>
      </w:r>
      <w:r w:rsidR="008538B4" w:rsidRPr="008538B4">
        <w:rPr>
          <w:rFonts w:ascii="Times New Roman" w:eastAsia="Times New Roman" w:hAnsi="Times New Roman" w:cs="Times New Roman"/>
          <w:sz w:val="28"/>
          <w:szCs w:val="28"/>
          <w:vertAlign w:val="superscript"/>
        </w:rPr>
        <w:footnoteReference w:id="6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Голландский исследователь Эрик де Хаард, обращаясь к немногочисленным сохранившимся произведениям Юрия Юркуна, делает вывод о том, что для позднего творчества спутника Кузмина программа эмоционализма была органичной и отвечала эволюции его прозы: «В прозе Юркуна эмоционалистского периода &lt;…&gt; обнаруживается набор признаков, соответствующих программе эмоционализма: чрезвычайный субъективизм, повышенная эмоциональность и в повествовании, и у персонажей. </w:t>
      </w:r>
      <w:proofErr w:type="gramStart"/>
      <w:r w:rsidRPr="008538B4">
        <w:rPr>
          <w:rFonts w:ascii="Times New Roman" w:hAnsi="Times New Roman" w:cs="Times New Roman"/>
          <w:sz w:val="28"/>
          <w:szCs w:val="28"/>
        </w:rPr>
        <w:t>Здесь же находим характерные черты и элементы экспрессионистского репертуара – кинематографического в особенности: уроды, намеки на ужасы и преступления, гротескные искажения – в этих чертах видны лучшие традиции готического романа тайн и ужасов»</w:t>
      </w:r>
      <w:r w:rsidR="008538B4" w:rsidRPr="008538B4">
        <w:rPr>
          <w:rFonts w:ascii="Times New Roman" w:eastAsia="Times New Roman" w:hAnsi="Times New Roman" w:cs="Times New Roman"/>
          <w:sz w:val="28"/>
          <w:szCs w:val="28"/>
          <w:vertAlign w:val="superscript"/>
        </w:rPr>
        <w:footnoteReference w:id="6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Исследователь также разделяет идеи Г. А. Морева о сильном влиянии на программу эмоционализма творческой практики романтизма, называя направление, основанное Кузминым, «эмоционалистской разновидностью романтизма»</w:t>
      </w:r>
      <w:r w:rsidRPr="008538B4">
        <w:rPr>
          <w:rFonts w:ascii="Times New Roman" w:eastAsia="Times New Roman" w:hAnsi="Times New Roman" w:cs="Times New Roman"/>
          <w:sz w:val="28"/>
          <w:szCs w:val="28"/>
          <w:vertAlign w:val="superscript"/>
        </w:rPr>
        <w:footnoteReference w:id="65"/>
      </w:r>
      <w:r w:rsidRPr="008538B4">
        <w:rPr>
          <w:rFonts w:ascii="Times New Roman" w:hAnsi="Times New Roman" w:cs="Times New Roman"/>
          <w:sz w:val="28"/>
          <w:szCs w:val="28"/>
        </w:rPr>
        <w:t>: «оказывается обоснованным вывод, что эмоционализм – неоромантическое</w:t>
      </w:r>
      <w:proofErr w:type="gramEnd"/>
      <w:r w:rsidRPr="008538B4">
        <w:rPr>
          <w:rFonts w:ascii="Times New Roman" w:hAnsi="Times New Roman" w:cs="Times New Roman"/>
          <w:sz w:val="28"/>
          <w:szCs w:val="28"/>
        </w:rPr>
        <w:t xml:space="preserve"> явление </w:t>
      </w:r>
      <w:r w:rsidRPr="008538B4">
        <w:rPr>
          <w:rFonts w:ascii="Times New Roman" w:hAnsi="Times New Roman" w:cs="Times New Roman"/>
          <w:sz w:val="28"/>
          <w:szCs w:val="28"/>
          <w:lang w:val="en-US"/>
        </w:rPr>
        <w:t>par</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excellence</w:t>
      </w:r>
      <w:r w:rsidRPr="008538B4">
        <w:rPr>
          <w:rFonts w:ascii="Times New Roman" w:hAnsi="Times New Roman" w:cs="Times New Roman"/>
          <w:sz w:val="28"/>
          <w:szCs w:val="28"/>
        </w:rPr>
        <w:t>, не только на основании его наименования, но и в виду таких принципов, как субъективизм и индивидуализм»</w:t>
      </w:r>
      <w:r w:rsidR="008538B4" w:rsidRPr="008538B4">
        <w:rPr>
          <w:rFonts w:ascii="Times New Roman" w:eastAsia="Times New Roman" w:hAnsi="Times New Roman" w:cs="Times New Roman"/>
          <w:sz w:val="28"/>
          <w:szCs w:val="28"/>
          <w:vertAlign w:val="superscript"/>
        </w:rPr>
        <w:footnoteReference w:id="6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Подводя итог краткому очерку истории изучения эмоционализма, можно выделить четыре направления, в рамках которых это литературное объединение интересовало исследователей. Во-первых, это обращение к литературе «второго ряда», неизвестным, позабытым фактам литературной жизни 1920-х гг. с целью </w:t>
      </w:r>
      <w:r w:rsidRPr="008538B4">
        <w:rPr>
          <w:rFonts w:ascii="Times New Roman" w:hAnsi="Times New Roman" w:cs="Times New Roman"/>
          <w:sz w:val="28"/>
          <w:szCs w:val="28"/>
        </w:rPr>
        <w:lastRenderedPageBreak/>
        <w:t xml:space="preserve">вывести их из забвения (статьи Т. Л. Никольской). Во-вторых, это изучение эмоционализма в рамках </w:t>
      </w:r>
      <w:r w:rsidRPr="008538B4">
        <w:rPr>
          <w:rFonts w:ascii="Times New Roman" w:hAnsi="Times New Roman" w:cs="Times New Roman"/>
          <w:sz w:val="28"/>
          <w:szCs w:val="28"/>
          <w:lang w:val="en-US"/>
        </w:rPr>
        <w:t>translatio</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studii</w:t>
      </w:r>
      <w:r w:rsidRPr="008538B4">
        <w:rPr>
          <w:rFonts w:ascii="Times New Roman" w:hAnsi="Times New Roman" w:cs="Times New Roman"/>
          <w:sz w:val="28"/>
          <w:szCs w:val="28"/>
        </w:rPr>
        <w:t xml:space="preserve"> и рецепции на русской почве европейских течений в искусстве (работы В. Н. Терехиной). Также это обращение к эмоционализму как к теоретической платформе творчества писателей, прежде всего Кузмина (исследования И. Н. Шатовой). Наконец, это попытка изучения объединения как факта истории литературы, с неизбежным «вписыванием» этого факта в биографию М. Кузмина (статьи А. Г. Тимофеева). Настоящее исследование, примыкая по своей методологии и задачам к последнему направлению, тем не менее, попытается представить историю объединения эмоционалистов </w:t>
      </w:r>
      <w:r w:rsidRPr="008538B4">
        <w:rPr>
          <w:rFonts w:ascii="Times New Roman" w:hAnsi="Times New Roman" w:cs="Times New Roman"/>
          <w:sz w:val="28"/>
          <w:szCs w:val="28"/>
          <w:lang w:val="en-US"/>
        </w:rPr>
        <w:t>per</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se</w:t>
      </w:r>
      <w:r w:rsidRPr="008538B4">
        <w:rPr>
          <w:rFonts w:ascii="Times New Roman" w:hAnsi="Times New Roman" w:cs="Times New Roman"/>
          <w:sz w:val="28"/>
          <w:szCs w:val="28"/>
        </w:rPr>
        <w:t xml:space="preserve">, избегая повышенного внимания к биографии и творчеству отдельных его участников.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4B245A" w:rsidRDefault="00504A76" w:rsidP="004B245A">
      <w:pPr>
        <w:spacing w:after="0" w:line="360" w:lineRule="auto"/>
        <w:ind w:firstLine="709"/>
        <w:contextualSpacing/>
        <w:jc w:val="both"/>
        <w:rPr>
          <w:rFonts w:ascii="Times New Roman" w:hAnsi="Times New Roman" w:cs="Times New Roman"/>
          <w:sz w:val="28"/>
          <w:szCs w:val="28"/>
        </w:rPr>
      </w:pPr>
      <w:r w:rsidRPr="008538B4">
        <w:rPr>
          <w:rFonts w:ascii="Times New Roman" w:eastAsia="Times New Roman" w:hAnsi="Times New Roman" w:cs="Times New Roman"/>
          <w:sz w:val="28"/>
          <w:szCs w:val="28"/>
        </w:rPr>
        <w:br w:type="page"/>
      </w:r>
    </w:p>
    <w:p w:rsidR="00AA0574" w:rsidRPr="008538B4" w:rsidRDefault="00504A76" w:rsidP="008538B4">
      <w:pPr>
        <w:pStyle w:val="1"/>
        <w:spacing w:before="0" w:after="0" w:line="360" w:lineRule="auto"/>
        <w:ind w:firstLine="709"/>
        <w:contextualSpacing/>
        <w:jc w:val="both"/>
        <w:rPr>
          <w:rFonts w:ascii="Times New Roman" w:hAnsi="Times New Roman" w:cs="Times New Roman"/>
          <w:sz w:val="28"/>
          <w:szCs w:val="28"/>
        </w:rPr>
      </w:pPr>
      <w:bookmarkStart w:id="3" w:name="_Toc3"/>
      <w:r w:rsidRPr="008538B4">
        <w:rPr>
          <w:rFonts w:ascii="Times New Roman" w:hAnsi="Times New Roman" w:cs="Times New Roman"/>
          <w:sz w:val="28"/>
          <w:szCs w:val="28"/>
        </w:rPr>
        <w:lastRenderedPageBreak/>
        <w:t>Глава 1. История литературного объединения эмоционалистов</w:t>
      </w:r>
      <w:bookmarkEnd w:id="3"/>
    </w:p>
    <w:p w:rsidR="00AA0574" w:rsidRPr="008538B4" w:rsidRDefault="00AA0574" w:rsidP="008538B4">
      <w:pPr>
        <w:spacing w:after="0" w:line="360" w:lineRule="auto"/>
        <w:ind w:firstLine="709"/>
        <w:contextualSpacing/>
        <w:jc w:val="both"/>
        <w:rPr>
          <w:rFonts w:ascii="Times New Roman" w:eastAsia="Times New Roman" w:hAnsi="Times New Roman" w:cs="Times New Roman"/>
          <w:b/>
          <w:bCs/>
          <w:sz w:val="28"/>
          <w:szCs w:val="28"/>
        </w:rPr>
      </w:pPr>
    </w:p>
    <w:p w:rsidR="00AA0574" w:rsidRPr="008538B4" w:rsidRDefault="00504A76" w:rsidP="008538B4">
      <w:pPr>
        <w:pStyle w:val="2"/>
        <w:spacing w:before="0" w:after="0" w:line="360" w:lineRule="auto"/>
        <w:ind w:firstLine="709"/>
        <w:contextualSpacing/>
        <w:jc w:val="both"/>
        <w:rPr>
          <w:rFonts w:ascii="Times New Roman" w:hAnsi="Times New Roman" w:cs="Times New Roman"/>
          <w:i w:val="0"/>
          <w:iCs w:val="0"/>
        </w:rPr>
      </w:pPr>
      <w:bookmarkStart w:id="4" w:name="_Toc4"/>
      <w:r w:rsidRPr="008538B4">
        <w:rPr>
          <w:rFonts w:ascii="Times New Roman" w:hAnsi="Times New Roman" w:cs="Times New Roman"/>
          <w:i w:val="0"/>
          <w:iCs w:val="0"/>
        </w:rPr>
        <w:t xml:space="preserve">1.1. Источники </w:t>
      </w:r>
      <w:bookmarkEnd w:id="4"/>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настоящей главе мы обратимся к истории литературного объединения эмоционалистов. Охватывая сравнительно небольшой временной промежуток (середина 1921 – первая половина 1924 гг.), деятельность эмоционалистов не получила достаточно подробного отражени</w:t>
      </w:r>
      <w:proofErr w:type="gramStart"/>
      <w:r w:rsidRPr="008538B4">
        <w:rPr>
          <w:rFonts w:ascii="Times New Roman" w:hAnsi="Times New Roman" w:cs="Times New Roman"/>
          <w:sz w:val="28"/>
          <w:szCs w:val="28"/>
        </w:rPr>
        <w:t>я–</w:t>
      </w:r>
      <w:proofErr w:type="gramEnd"/>
      <w:r w:rsidRPr="008538B4">
        <w:rPr>
          <w:rFonts w:ascii="Times New Roman" w:hAnsi="Times New Roman" w:cs="Times New Roman"/>
          <w:sz w:val="28"/>
          <w:szCs w:val="28"/>
        </w:rPr>
        <w:t xml:space="preserve"> сохранились единичные письма участников и немногочисленные мемуары.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Основным источником сведений о периоде существования группы эмоционалистов являются дневниковые записи Михаила Кузмина. Несмотря на свой лаконичный характер, дневники основателя объединения оказываются уникальным документом, позволяющим взглянуть на процесс зарождения, функционирование и постепенное затухание деятельности литературной группы «изнутри». С этой точки зрения, эмоционализм предстает чрезвычайно удобным объектом для рассмотрения, являясь редким примером литературной группы, от которой осталась не только зафиксированная в хрониках история публичных выступлений, но и внутренняя история личных взаимоотношений участников объединения и отношение к нему основателя.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Мы обратимся к дневниковым записям Кузмина</w:t>
      </w:r>
      <w:r w:rsidRPr="008538B4">
        <w:rPr>
          <w:rFonts w:ascii="Times New Roman" w:eastAsia="Times New Roman" w:hAnsi="Times New Roman" w:cs="Times New Roman"/>
          <w:sz w:val="28"/>
          <w:szCs w:val="28"/>
          <w:vertAlign w:val="superscript"/>
        </w:rPr>
        <w:footnoteReference w:id="67"/>
      </w:r>
      <w:r w:rsidRPr="008538B4">
        <w:rPr>
          <w:rFonts w:ascii="Times New Roman" w:hAnsi="Times New Roman" w:cs="Times New Roman"/>
          <w:sz w:val="28"/>
          <w:szCs w:val="28"/>
        </w:rPr>
        <w:t xml:space="preserve">, в которых прямо или косвенно упоминается объединение эмоционалистов: они охватывают период с </w:t>
      </w:r>
      <w:r w:rsidRPr="008538B4">
        <w:rPr>
          <w:rFonts w:ascii="Times New Roman" w:hAnsi="Times New Roman" w:cs="Times New Roman"/>
          <w:sz w:val="28"/>
          <w:szCs w:val="28"/>
        </w:rPr>
        <w:lastRenderedPageBreak/>
        <w:t>осени 1921 года по лето 1924 года. Дневник за 1921 год был опубликован</w:t>
      </w:r>
      <w:r w:rsidRPr="008538B4">
        <w:rPr>
          <w:rFonts w:ascii="Times New Roman" w:eastAsia="Times New Roman" w:hAnsi="Times New Roman" w:cs="Times New Roman"/>
          <w:sz w:val="28"/>
          <w:szCs w:val="28"/>
          <w:vertAlign w:val="superscript"/>
        </w:rPr>
        <w:footnoteReference w:id="68"/>
      </w:r>
      <w:r w:rsidRPr="008538B4">
        <w:rPr>
          <w:rFonts w:ascii="Times New Roman" w:hAnsi="Times New Roman" w:cs="Times New Roman"/>
          <w:sz w:val="28"/>
          <w:szCs w:val="28"/>
        </w:rPr>
        <w:t>, записи за 1922 год были подготовлены к печати</w:t>
      </w:r>
      <w:r w:rsidRPr="008538B4">
        <w:rPr>
          <w:rFonts w:ascii="Times New Roman" w:eastAsia="Times New Roman" w:hAnsi="Times New Roman" w:cs="Times New Roman"/>
          <w:sz w:val="28"/>
          <w:szCs w:val="28"/>
          <w:vertAlign w:val="superscript"/>
        </w:rPr>
        <w:footnoteReference w:id="69"/>
      </w:r>
      <w:r w:rsidRPr="008538B4">
        <w:rPr>
          <w:rFonts w:ascii="Times New Roman" w:hAnsi="Times New Roman" w:cs="Times New Roman"/>
          <w:sz w:val="28"/>
          <w:szCs w:val="28"/>
        </w:rPr>
        <w:t>, дневник за 1923–1924 годы не опубликован</w:t>
      </w:r>
      <w:r w:rsidRPr="008538B4">
        <w:rPr>
          <w:rFonts w:ascii="Times New Roman" w:eastAsia="Times New Roman" w:hAnsi="Times New Roman" w:cs="Times New Roman"/>
          <w:sz w:val="28"/>
          <w:szCs w:val="28"/>
          <w:vertAlign w:val="superscript"/>
        </w:rPr>
        <w:footnoteReference w:id="70"/>
      </w:r>
      <w:r w:rsidRPr="008538B4">
        <w:rPr>
          <w:rFonts w:ascii="Times New Roman" w:hAnsi="Times New Roman" w:cs="Times New Roman"/>
          <w:sz w:val="28"/>
          <w:szCs w:val="28"/>
        </w:rPr>
        <w:t xml:space="preserve">, хотя известен исследователям: отдельные записи из него появлялись в различных работах.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Необходимо отметить, что переписки, этого важного свидетельства литературной жизни, участников группы эмоционалистов почти не сохранилось. До нас дошли отдельные записки, принадлежащие Н. Кубланову, Б. Папаригопуло, М. Кузмину, однако систематического обмена письмами участниками объединения, по-видимому, не велось (что, впрочем, вполне объясняет интимный характер этой группы, все члены которой общались лично и не нуждались в письменных документах). Другой причиной отсутствия сведений о периоде эмоционализма можно также считать дальнейшие судьбы участников группы, архивы которых </w:t>
      </w:r>
      <w:proofErr w:type="gramStart"/>
      <w:r w:rsidRPr="008538B4">
        <w:rPr>
          <w:rFonts w:ascii="Times New Roman" w:hAnsi="Times New Roman" w:cs="Times New Roman"/>
          <w:sz w:val="28"/>
          <w:szCs w:val="28"/>
        </w:rPr>
        <w:t>были</w:t>
      </w:r>
      <w:proofErr w:type="gramEnd"/>
      <w:r w:rsidRPr="008538B4">
        <w:rPr>
          <w:rFonts w:ascii="Times New Roman" w:hAnsi="Times New Roman" w:cs="Times New Roman"/>
          <w:sz w:val="28"/>
          <w:szCs w:val="28"/>
        </w:rPr>
        <w:t xml:space="preserve"> изъяты (К. Вагинов, Юр. Юркун) или не сохранились в полном объеме (А. Пиотровский). След многих участников объединения затерялся: о раннем творчестве некоторых (О. Зив, Б. Папаригопуло) почти ничего не известно; о судьбе других (О. Тизенгаузен, Н. Кубланов) исследователи также имеют только отрывочные сведения. Особняком стоит случай Анны и Сергея Радловых. Сохранившаяся обширная переписка супругов также не может помочь в реконструкции истории </w:t>
      </w:r>
      <w:r w:rsidRPr="008538B4">
        <w:rPr>
          <w:rFonts w:ascii="Times New Roman" w:hAnsi="Times New Roman" w:cs="Times New Roman"/>
          <w:sz w:val="28"/>
          <w:szCs w:val="28"/>
        </w:rPr>
        <w:lastRenderedPageBreak/>
        <w:t>объединения эмоционалистов: в период 1921 – 1922 годов Радловы жили в Петербурге, общались с Кузминым лично и, следовательно, в переписке не было надобности</w:t>
      </w:r>
      <w:r w:rsidRPr="008538B4">
        <w:rPr>
          <w:rFonts w:ascii="Times New Roman" w:eastAsia="Times New Roman" w:hAnsi="Times New Roman" w:cs="Times New Roman"/>
          <w:sz w:val="28"/>
          <w:szCs w:val="28"/>
          <w:vertAlign w:val="superscript"/>
        </w:rPr>
        <w:footnoteReference w:id="71"/>
      </w:r>
      <w:r w:rsidRPr="008538B4">
        <w:rPr>
          <w:rFonts w:ascii="Times New Roman" w:hAnsi="Times New Roman" w:cs="Times New Roman"/>
          <w:sz w:val="28"/>
          <w:szCs w:val="28"/>
        </w:rPr>
        <w:t>; в письмах за другие годы сведения об эмоционализме отсутствуют</w:t>
      </w:r>
      <w:r w:rsidR="008538B4" w:rsidRPr="008538B4">
        <w:rPr>
          <w:rFonts w:ascii="Times New Roman" w:eastAsia="Times New Roman" w:hAnsi="Times New Roman" w:cs="Times New Roman"/>
          <w:sz w:val="28"/>
          <w:szCs w:val="28"/>
          <w:vertAlign w:val="superscript"/>
        </w:rPr>
        <w:footnoteReference w:id="7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Ни один участник группы не оставил мемуаров или иных автобиографических документов (кроме небольшой «Автобиографии» Кузмина), что также сужает круг источников для реконструкции истории объединения. Некоторые сведения мы обнаруживаем в мемуарах В. А. Милашевского, Н. Я. Мандельштам, записках об Анне Ахматовой Л. К. Чуковской и П. Н. Лукницкого.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Наряду с дневниковыми записями Кузмина, важнейшими источниками сведений об эмоционалистах для нас являются периодические издания: заметки в разделе «хроника», объявления, рецензии и отзывы.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Таким образом, можно подвести итог обзору источников для изучения истории объединения эмоционалистов: мы имеем небольшое количество документов, созданных участниками группы непосредственно в период ее деятельности (дневники, письма); нам доступна периодика того времени, в которой отражается публичная активность объединения и его членов; наконец, совсем небольшое количество мемуарных свидетельств позволяет нам взглянуть на группу не только «изнутри», но и глазами современников Кузмина и его круга.</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
        <w:spacing w:before="0" w:after="0" w:line="360" w:lineRule="auto"/>
        <w:ind w:firstLine="709"/>
        <w:contextualSpacing/>
        <w:jc w:val="both"/>
        <w:rPr>
          <w:rFonts w:ascii="Times New Roman" w:hAnsi="Times New Roman" w:cs="Times New Roman"/>
          <w:i w:val="0"/>
          <w:iCs w:val="0"/>
        </w:rPr>
      </w:pPr>
      <w:bookmarkStart w:id="5" w:name="_Toc5"/>
      <w:r w:rsidRPr="008538B4">
        <w:rPr>
          <w:rFonts w:ascii="Times New Roman" w:hAnsi="Times New Roman" w:cs="Times New Roman"/>
          <w:i w:val="0"/>
          <w:iCs w:val="0"/>
        </w:rPr>
        <w:lastRenderedPageBreak/>
        <w:t xml:space="preserve">1. 2. Альманах «Часы»: осень 1921 – зима 1922 гг. </w:t>
      </w:r>
      <w:bookmarkEnd w:id="5"/>
    </w:p>
    <w:p w:rsidR="00AA0574" w:rsidRPr="008538B4" w:rsidRDefault="00AA0574" w:rsidP="000F01A4">
      <w:pPr>
        <w:spacing w:after="0" w:line="360" w:lineRule="auto"/>
        <w:contextualSpacing/>
        <w:jc w:val="both"/>
        <w:rPr>
          <w:rFonts w:ascii="Times New Roman" w:eastAsia="Times New Roman" w:hAnsi="Times New Roman" w:cs="Times New Roman"/>
          <w:b/>
          <w:bCs/>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Условным годом возникновения эмоционализма можно считать 1921 год, когда впервые начинает оформляться тот круг лиц, произведения которых будут напечатаны в «Абраксасе» и имена которых появятся под «Декларацией эмоционализма». Первое выступление группы писателей, пока еще не декларирующих свою принадлежность к какому-либо направлению – альманах «Часы» – вышел за несколько месяцев до оформления эмоционализма – в декабре (до 19 декабря) 1921 года (на обложке указан 1922 год).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Нельзя не заметить, как отличается состав авторов «Часов» от списка авторов «Абраксаса»: в «Часах» были опубликованы произведения В. Хлебникова, И. Эверта, В. Шкловского, Кузмина, Радловой, Юркуна и Папаригопуло. Впоследствии первые три автора в силу разных причин не будут участвовать в деятельности эмоционалистов, в «Абраксас» перейдут Кузмин, Радлова, Юркун и Папаригопуло, а под «Декларацией эмоционализма» и «Приветствием художникам молодой Германии…» появятся подписи только Кузмина, Радловой и Юркуна.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Можно справедливо задать вопрос: стоит ли отсчитывать историю объединения эмоционалистов от выхода альманаха «Часы»? На него необходимо ответить утвердительно, поскольку отождествить «Часы» с эмоционализмом позволяют слова самого Кузмина: «Последние годы группа друзей и единомышленников объединилась под названием «эмоционалисты» и мы издали альманах «Часы» и три выпуска «Абраксаса»</w:t>
      </w:r>
      <w:r w:rsidR="008538B4" w:rsidRPr="008538B4">
        <w:rPr>
          <w:rFonts w:ascii="Times New Roman" w:eastAsia="Times New Roman" w:hAnsi="Times New Roman" w:cs="Times New Roman"/>
          <w:sz w:val="28"/>
          <w:szCs w:val="28"/>
          <w:vertAlign w:val="superscript"/>
        </w:rPr>
        <w:footnoteReference w:id="7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Очевидно, именно в это время (в конце 1921 года) возникает идея создания объединения на основе дружеского кружка, еще без четко выраженной </w:t>
      </w:r>
      <w:r w:rsidRPr="008538B4">
        <w:rPr>
          <w:rFonts w:ascii="Times New Roman" w:hAnsi="Times New Roman" w:cs="Times New Roman"/>
          <w:sz w:val="28"/>
          <w:szCs w:val="28"/>
        </w:rPr>
        <w:lastRenderedPageBreak/>
        <w:t>теоретической платформы и без названия. Можно отметить, что упоминания о частых посещениях Кузмина В. Милашевским (автором обложки альманаха «Часы»), Б. Папаригопуло, А. Радловой, В. Шкловским пронизывают дневник Кузмина за 1921 год. По-видимому, именно эти люди составляли ближайший круг его общения</w:t>
      </w:r>
      <w:r w:rsidRPr="008538B4">
        <w:rPr>
          <w:rFonts w:ascii="Times New Roman" w:eastAsia="Times New Roman" w:hAnsi="Times New Roman" w:cs="Times New Roman"/>
          <w:sz w:val="28"/>
          <w:szCs w:val="28"/>
          <w:vertAlign w:val="superscript"/>
        </w:rPr>
        <w:footnoteReference w:id="74"/>
      </w:r>
      <w:r w:rsidRPr="008538B4">
        <w:rPr>
          <w:rFonts w:ascii="Times New Roman" w:hAnsi="Times New Roman" w:cs="Times New Roman"/>
          <w:sz w:val="28"/>
          <w:szCs w:val="28"/>
        </w:rPr>
        <w:t>: именно они и стали авторами нового альманаха.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Первое упоминание о встрече с С. Э. Радловым находим в дневниковой записи Кузмина от 26 марта 1911 года: «Поплелись все-таки в Академию. Было скучно, хотя были и князь, и Сухотин, и Радлов…»</w:t>
      </w:r>
      <w:r w:rsidR="008538B4" w:rsidRPr="008538B4">
        <w:rPr>
          <w:rFonts w:ascii="Times New Roman" w:eastAsia="Times New Roman" w:hAnsi="Times New Roman" w:cs="Times New Roman"/>
          <w:sz w:val="28"/>
          <w:szCs w:val="28"/>
          <w:vertAlign w:val="superscript"/>
        </w:rPr>
        <w:footnoteReference w:id="7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Первое упоминание Анны Радловой относится к периоду до ее замужества, когда она носила еще фамилию Дармолатова. Запись от 18 июня 1914 года: «Были Дармолатова и Радлов, она присматривалась, не </w:t>
      </w:r>
      <w:proofErr w:type="gramStart"/>
      <w:r w:rsidRPr="008538B4">
        <w:rPr>
          <w:rFonts w:ascii="Times New Roman" w:hAnsi="Times New Roman" w:cs="Times New Roman"/>
          <w:sz w:val="28"/>
          <w:szCs w:val="28"/>
        </w:rPr>
        <w:t>влюбл&lt;ен</w:t>
      </w:r>
      <w:proofErr w:type="gramEnd"/>
      <w:r w:rsidRPr="008538B4">
        <w:rPr>
          <w:rFonts w:ascii="Times New Roman" w:hAnsi="Times New Roman" w:cs="Times New Roman"/>
          <w:sz w:val="28"/>
          <w:szCs w:val="28"/>
        </w:rPr>
        <w:t>&gt; я в ее жениха»</w:t>
      </w:r>
      <w:r w:rsidR="008538B4" w:rsidRPr="008538B4">
        <w:rPr>
          <w:rFonts w:ascii="Times New Roman" w:eastAsia="Times New Roman" w:hAnsi="Times New Roman" w:cs="Times New Roman"/>
          <w:sz w:val="28"/>
          <w:szCs w:val="28"/>
          <w:vertAlign w:val="superscript"/>
        </w:rPr>
        <w:footnoteReference w:id="7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Установить, когда контакты Кузмина с домом и кругом Радловых стали постоянными, представляется сложным ввиду отсутствия некоторых книжек дневника Кузмина</w:t>
      </w:r>
      <w:r w:rsidR="008538B4" w:rsidRPr="008538B4">
        <w:rPr>
          <w:rFonts w:ascii="Times New Roman" w:eastAsia="Times New Roman" w:hAnsi="Times New Roman" w:cs="Times New Roman"/>
          <w:sz w:val="28"/>
          <w:szCs w:val="28"/>
          <w:vertAlign w:val="superscript"/>
        </w:rPr>
        <w:footnoteReference w:id="7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Для настоящего исследования важно констатировать тот факт, что к 1921 году (а, очевидно, еще раньше) контакты Кузмина с Радловыми стали постоянными, приобрели характер крепкой дружбы и покровительства маститого автора </w:t>
      </w:r>
      <w:r w:rsidRPr="008538B4">
        <w:rPr>
          <w:rFonts w:ascii="Times New Roman" w:hAnsi="Times New Roman" w:cs="Times New Roman"/>
          <w:sz w:val="28"/>
          <w:szCs w:val="28"/>
        </w:rPr>
        <w:lastRenderedPageBreak/>
        <w:t>начинающей поэтессе</w:t>
      </w:r>
      <w:r w:rsidR="008538B4" w:rsidRPr="008538B4">
        <w:rPr>
          <w:rFonts w:ascii="Times New Roman" w:eastAsia="Times New Roman" w:hAnsi="Times New Roman" w:cs="Times New Roman"/>
          <w:sz w:val="28"/>
          <w:szCs w:val="28"/>
          <w:vertAlign w:val="superscript"/>
        </w:rPr>
        <w:footnoteReference w:id="7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дневниковых записях за 1921 год находим 28 упоминаний Радловых: с 16 февраля по 26 ноября.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Невозможно также установить, когда приобрели статус постоянных контакты Кузмина и Юркуна с Борисом Папаригопуло, однако в 1921 году он стал завсегдатаем их дома – всего его фамилия упоминается в дневнике за 1921 год 49 раз: первое упоминание 6 января, последнее – 30 декабря. </w:t>
      </w:r>
    </w:p>
    <w:p w:rsidR="000F01A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 xml:space="preserve">Чаще всего (70 раз) на страницах дневника за 1921 год можно обнаружить имя Владимира Алексеевича Милашевского – художника, автора обложки альманаха «Часы». Художник относил свое знакомство с Кузминым и Юркуном ко второй половине 1920 года: </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«Улучив момент, когда мы были одни, Сашенька</w:t>
      </w:r>
      <w:r w:rsidRPr="000F01A4">
        <w:rPr>
          <w:rFonts w:ascii="Times New Roman" w:eastAsia="Times New Roman" w:hAnsi="Times New Roman" w:cs="Times New Roman"/>
          <w:sz w:val="24"/>
          <w:szCs w:val="28"/>
          <w:vertAlign w:val="superscript"/>
        </w:rPr>
        <w:footnoteReference w:id="79"/>
      </w:r>
      <w:r w:rsidRPr="000F01A4">
        <w:rPr>
          <w:rFonts w:ascii="Times New Roman" w:hAnsi="Times New Roman" w:cs="Times New Roman"/>
          <w:sz w:val="24"/>
          <w:szCs w:val="28"/>
        </w:rPr>
        <w:t xml:space="preserve"> обратился ко мне:</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С вами очень, очень хотят познакомиться поэт Михаил Кузмин и его друг, писатель Юрий Юркун.</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&lt;…&gt;</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Я искренне недоумевал</w:t>
      </w:r>
      <w:proofErr w:type="gramStart"/>
      <w:r w:rsidRPr="000F01A4">
        <w:rPr>
          <w:rFonts w:ascii="Times New Roman" w:hAnsi="Times New Roman" w:cs="Times New Roman"/>
          <w:sz w:val="24"/>
          <w:szCs w:val="28"/>
        </w:rPr>
        <w:t>… И</w:t>
      </w:r>
      <w:proofErr w:type="gramEnd"/>
      <w:r w:rsidRPr="000F01A4">
        <w:rPr>
          <w:rFonts w:ascii="Times New Roman" w:hAnsi="Times New Roman" w:cs="Times New Roman"/>
          <w:sz w:val="24"/>
          <w:szCs w:val="28"/>
        </w:rPr>
        <w:t xml:space="preserve"> сказал, что, конечно, я весьма счастлив познакомиться с прославленным поэтом.</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Здесь мы за эти годы чуть не ежедневно сталкивались в узком кругу, как-то и поднадоели друг другу</w:t>
      </w:r>
      <w:proofErr w:type="gramStart"/>
      <w:r w:rsidRPr="000F01A4">
        <w:rPr>
          <w:rFonts w:ascii="Times New Roman" w:hAnsi="Times New Roman" w:cs="Times New Roman"/>
          <w:sz w:val="24"/>
          <w:szCs w:val="28"/>
        </w:rPr>
        <w:t>… А</w:t>
      </w:r>
      <w:proofErr w:type="gramEnd"/>
      <w:r w:rsidRPr="000F01A4">
        <w:rPr>
          <w:rFonts w:ascii="Times New Roman" w:hAnsi="Times New Roman" w:cs="Times New Roman"/>
          <w:sz w:val="24"/>
          <w:szCs w:val="28"/>
        </w:rPr>
        <w:t xml:space="preserve"> вы на этом привычном фоне выглядите… – он замялся, – особенно и очень ярко… Ну, и еще кое-что… Они в один голос закричали: “Ведите, ведите его к нам! Скорее, скорее!”»</w:t>
      </w:r>
      <w:r w:rsidR="008538B4" w:rsidRPr="000F01A4">
        <w:rPr>
          <w:rFonts w:ascii="Times New Roman" w:eastAsia="Times New Roman" w:hAnsi="Times New Roman" w:cs="Times New Roman"/>
          <w:sz w:val="24"/>
          <w:szCs w:val="28"/>
          <w:vertAlign w:val="superscript"/>
        </w:rPr>
        <w:footnoteReference w:id="80"/>
      </w:r>
      <w:r w:rsidR="008538B4" w:rsidRPr="000F01A4">
        <w:rPr>
          <w:rFonts w:ascii="Times New Roman" w:hAnsi="Times New Roman" w:cs="Times New Roman"/>
          <w:sz w:val="24"/>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Можно обнаружить определенную частотность упоминаний всех вышеперечисленных авторов и художников: интенсивность их посещений возрастает к концу 1921 года. По воспоминаниям Милашевского: «…глубокой осенью 1921 года… стал собираться сборник “Часы”. </w:t>
      </w:r>
      <w:proofErr w:type="gramStart"/>
      <w:r w:rsidRPr="008538B4">
        <w:rPr>
          <w:rFonts w:ascii="Times New Roman" w:hAnsi="Times New Roman" w:cs="Times New Roman"/>
          <w:sz w:val="28"/>
          <w:szCs w:val="28"/>
        </w:rPr>
        <w:t xml:space="preserve">Всем руководил Михаил Алексеевич, львиная доля и стихов и прозы его; если еще добавить Юркуна, </w:t>
      </w:r>
      <w:r w:rsidRPr="008538B4">
        <w:rPr>
          <w:rFonts w:ascii="Times New Roman" w:hAnsi="Times New Roman" w:cs="Times New Roman"/>
          <w:sz w:val="28"/>
          <w:szCs w:val="28"/>
        </w:rPr>
        <w:lastRenderedPageBreak/>
        <w:t>Папаригопуло, меня в качестве графика, то совсем та компания, которая собиралась за вечерним чаем»</w:t>
      </w:r>
      <w:r w:rsidR="008538B4" w:rsidRPr="008538B4">
        <w:rPr>
          <w:rFonts w:ascii="Times New Roman" w:eastAsia="Times New Roman" w:hAnsi="Times New Roman" w:cs="Times New Roman"/>
          <w:sz w:val="28"/>
          <w:szCs w:val="28"/>
          <w:vertAlign w:val="superscript"/>
        </w:rPr>
        <w:footnoteReference w:id="8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Таким образом, в случае «Часов» большую роль играли именно личные контакты Кузмина с кругом авторов, опубликованных в альманахе – это постоянные гости его дома, собеседники и друзья.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Вероятно, только Велимир Хлебников не вполне принадлежал этому кругу: в дневниках Кузмина отсутствуют упоминания о Хлебникове. Однако нельзя не отметить, что стихотворение Хлебникова открывает альманах, </w:t>
      </w:r>
      <w:proofErr w:type="gramStart"/>
      <w:r w:rsidRPr="008538B4">
        <w:rPr>
          <w:rFonts w:ascii="Times New Roman" w:hAnsi="Times New Roman" w:cs="Times New Roman"/>
          <w:sz w:val="28"/>
          <w:szCs w:val="28"/>
        </w:rPr>
        <w:t>оказываясь</w:t>
      </w:r>
      <w:proofErr w:type="gramEnd"/>
      <w:r w:rsidRPr="008538B4">
        <w:rPr>
          <w:rFonts w:ascii="Times New Roman" w:hAnsi="Times New Roman" w:cs="Times New Roman"/>
          <w:sz w:val="28"/>
          <w:szCs w:val="28"/>
        </w:rPr>
        <w:t xml:space="preserve"> таким образом в «сильной» позиции – возможно, таким образом редакторы альманаха (можно не сомневаться, что основные редакторские обязанности взял на себя Кузмин) надеялись привлечь к «Часам» дополнительное внимание.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Личные отношения Кузмина и Хлебникова, завязавшиеся в 1908 году на «башне» Вячеслава Иванова, имели долгий характер. Хлебников в начале своего творческого пути осознавал себя как ученика Кузмина, о чем свидетельствует следующий отрывок из письма Хлебникова брату Александру от 23 октября 1909 года: «Я подмастерье знаменитого Кузмина. Он мой </w:t>
      </w:r>
      <w:r w:rsidRPr="008538B4">
        <w:rPr>
          <w:rFonts w:ascii="Times New Roman" w:hAnsi="Times New Roman" w:cs="Times New Roman"/>
          <w:sz w:val="28"/>
          <w:szCs w:val="28"/>
          <w:lang w:val="en-US"/>
        </w:rPr>
        <w:t>magister</w:t>
      </w:r>
      <w:r w:rsidRPr="008538B4">
        <w:rPr>
          <w:rFonts w:ascii="Times New Roman" w:hAnsi="Times New Roman" w:cs="Times New Roman"/>
          <w:sz w:val="28"/>
          <w:szCs w:val="28"/>
        </w:rPr>
        <w:t>»</w:t>
      </w:r>
      <w:r w:rsidR="008538B4" w:rsidRPr="008538B4">
        <w:rPr>
          <w:rFonts w:ascii="Times New Roman" w:eastAsia="Times New Roman" w:hAnsi="Times New Roman" w:cs="Times New Roman"/>
          <w:sz w:val="28"/>
          <w:szCs w:val="28"/>
          <w:vertAlign w:val="superscript"/>
        </w:rPr>
        <w:footnoteReference w:id="8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Можно не сомневаться, что в случае появления Хлебникова на страницах альманаха также сыграли роль личные контакты его с Кузминым.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Оставшиеся два автора «Часов» – В. Б. Шкловский</w:t>
      </w:r>
      <w:r w:rsidRPr="008538B4">
        <w:rPr>
          <w:rFonts w:ascii="Times New Roman" w:eastAsia="Times New Roman" w:hAnsi="Times New Roman" w:cs="Times New Roman"/>
          <w:sz w:val="28"/>
          <w:szCs w:val="28"/>
          <w:vertAlign w:val="superscript"/>
        </w:rPr>
        <w:footnoteReference w:id="83"/>
      </w:r>
      <w:r w:rsidRPr="008538B4">
        <w:rPr>
          <w:rFonts w:ascii="Times New Roman" w:hAnsi="Times New Roman" w:cs="Times New Roman"/>
          <w:sz w:val="28"/>
          <w:szCs w:val="28"/>
        </w:rPr>
        <w:t xml:space="preserve"> и И. Эверт – также были частыми посетителями дома Кузмина (4 и 7 упоминаний в дневнике соответственно).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дневниковых записях Кузмина первые упоминания о «Часах» относятся к ноябрю 1921 года («глубокой осени»):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13 ноября </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Владимир Алексеевич  </w:t>
      </w:r>
      <w:r w:rsidRPr="000F01A4">
        <w:rPr>
          <w:rFonts w:ascii="Times New Roman" w:hAnsi="Times New Roman" w:cs="Times New Roman"/>
          <w:i/>
          <w:iCs/>
          <w:sz w:val="24"/>
          <w:szCs w:val="28"/>
        </w:rPr>
        <w:t xml:space="preserve">&lt;Милашевский – А.П.&gt; </w:t>
      </w:r>
      <w:r w:rsidRPr="000F01A4">
        <w:rPr>
          <w:rFonts w:ascii="Times New Roman" w:hAnsi="Times New Roman" w:cs="Times New Roman"/>
          <w:sz w:val="24"/>
          <w:szCs w:val="28"/>
        </w:rPr>
        <w:t xml:space="preserve">заплатил 500 000, имеет в виду 3 мильона на «Часы», важен, бурбонист и административен. </w:t>
      </w:r>
      <w:proofErr w:type="gramStart"/>
      <w:r w:rsidRPr="000F01A4">
        <w:rPr>
          <w:rFonts w:ascii="Times New Roman" w:hAnsi="Times New Roman" w:cs="Times New Roman"/>
          <w:sz w:val="24"/>
          <w:szCs w:val="28"/>
        </w:rPr>
        <w:t>[Дневник 1921.</w:t>
      </w:r>
      <w:proofErr w:type="gramEnd"/>
      <w:r w:rsidRPr="000F01A4">
        <w:rPr>
          <w:rFonts w:ascii="Times New Roman" w:hAnsi="Times New Roman" w:cs="Times New Roman"/>
          <w:sz w:val="24"/>
          <w:szCs w:val="28"/>
        </w:rPr>
        <w:t xml:space="preserve"> Т. 13. </w:t>
      </w:r>
      <w:proofErr w:type="gramStart"/>
      <w:r w:rsidRPr="000F01A4">
        <w:rPr>
          <w:rFonts w:ascii="Times New Roman" w:hAnsi="Times New Roman" w:cs="Times New Roman"/>
          <w:sz w:val="24"/>
          <w:szCs w:val="28"/>
        </w:rPr>
        <w:t>С. 500]</w:t>
      </w:r>
      <w:r w:rsidRPr="000F01A4">
        <w:rPr>
          <w:rFonts w:ascii="Times New Roman" w:eastAsia="Times New Roman" w:hAnsi="Times New Roman" w:cs="Times New Roman"/>
          <w:sz w:val="24"/>
          <w:szCs w:val="28"/>
          <w:vertAlign w:val="superscript"/>
        </w:rPr>
        <w:footnoteReference w:id="84"/>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19 декабря </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Все то же. Темно, не очень холодно, скучно и лениво. Но сегодня холоднее. Была О.Н</w:t>
      </w:r>
      <w:r w:rsidR="008538B4" w:rsidRPr="000F01A4">
        <w:rPr>
          <w:rFonts w:ascii="Times New Roman" w:eastAsia="Times New Roman" w:hAnsi="Times New Roman" w:cs="Times New Roman"/>
          <w:sz w:val="24"/>
          <w:szCs w:val="28"/>
          <w:vertAlign w:val="superscript"/>
        </w:rPr>
        <w:footnoteReference w:id="85"/>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засиделись </w:t>
      </w:r>
      <w:proofErr w:type="gramStart"/>
      <w:r w:rsidRPr="000F01A4">
        <w:rPr>
          <w:rFonts w:ascii="Times New Roman" w:hAnsi="Times New Roman" w:cs="Times New Roman"/>
          <w:sz w:val="24"/>
          <w:szCs w:val="28"/>
        </w:rPr>
        <w:t>мы</w:t>
      </w:r>
      <w:proofErr w:type="gramEnd"/>
      <w:r w:rsidRPr="000F01A4">
        <w:rPr>
          <w:rFonts w:ascii="Times New Roman" w:hAnsi="Times New Roman" w:cs="Times New Roman"/>
          <w:sz w:val="24"/>
          <w:szCs w:val="28"/>
        </w:rPr>
        <w:t xml:space="preserve"> и попали к Папаригопуло около десяти. Ничего было. Экземпляр «Часов». Приятно, что есть проза. </w:t>
      </w:r>
      <w:proofErr w:type="gramStart"/>
      <w:r w:rsidRPr="000F01A4">
        <w:rPr>
          <w:rFonts w:ascii="Times New Roman" w:hAnsi="Times New Roman" w:cs="Times New Roman"/>
          <w:sz w:val="24"/>
          <w:szCs w:val="28"/>
        </w:rPr>
        <w:t>[Дневник 1921.</w:t>
      </w:r>
      <w:proofErr w:type="gramEnd"/>
      <w:r w:rsidRPr="000F01A4">
        <w:rPr>
          <w:rFonts w:ascii="Times New Roman" w:hAnsi="Times New Roman" w:cs="Times New Roman"/>
          <w:sz w:val="24"/>
          <w:szCs w:val="28"/>
        </w:rPr>
        <w:t xml:space="preserve"> Т. 13. </w:t>
      </w:r>
      <w:proofErr w:type="gramStart"/>
      <w:r w:rsidRPr="000F01A4">
        <w:rPr>
          <w:rFonts w:ascii="Times New Roman" w:hAnsi="Times New Roman" w:cs="Times New Roman"/>
          <w:sz w:val="24"/>
          <w:szCs w:val="28"/>
        </w:rPr>
        <w:t>С.</w:t>
      </w:r>
      <w:r w:rsidRPr="000F01A4">
        <w:rPr>
          <w:rFonts w:ascii="Times New Roman" w:hAnsi="Times New Roman" w:cs="Times New Roman"/>
          <w:sz w:val="24"/>
          <w:szCs w:val="28"/>
          <w:lang w:val="en-US"/>
        </w:rPr>
        <w:t> </w:t>
      </w:r>
      <w:r w:rsidRPr="000F01A4">
        <w:rPr>
          <w:rFonts w:ascii="Times New Roman" w:hAnsi="Times New Roman" w:cs="Times New Roman"/>
          <w:sz w:val="24"/>
          <w:szCs w:val="28"/>
        </w:rPr>
        <w:t>508]</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8538B4">
        <w:rPr>
          <w:rFonts w:ascii="Times New Roman" w:hAnsi="Times New Roman" w:cs="Times New Roman"/>
          <w:sz w:val="28"/>
          <w:szCs w:val="28"/>
        </w:rPr>
        <w:t xml:space="preserve">Вероятно, к этому времени относится </w:t>
      </w:r>
      <w:proofErr w:type="gramStart"/>
      <w:r w:rsidRPr="008538B4">
        <w:rPr>
          <w:rFonts w:ascii="Times New Roman" w:hAnsi="Times New Roman" w:cs="Times New Roman"/>
          <w:sz w:val="28"/>
          <w:szCs w:val="28"/>
        </w:rPr>
        <w:t>другой</w:t>
      </w:r>
      <w:proofErr w:type="gramEnd"/>
      <w:r w:rsidRPr="008538B4">
        <w:rPr>
          <w:rFonts w:ascii="Times New Roman" w:hAnsi="Times New Roman" w:cs="Times New Roman"/>
          <w:sz w:val="28"/>
          <w:szCs w:val="28"/>
        </w:rPr>
        <w:t xml:space="preserve"> мемуар Милашевского: </w:t>
      </w:r>
      <w:r w:rsidRPr="000F01A4">
        <w:rPr>
          <w:rFonts w:ascii="Times New Roman" w:hAnsi="Times New Roman" w:cs="Times New Roman"/>
          <w:sz w:val="24"/>
          <w:szCs w:val="28"/>
        </w:rPr>
        <w:t xml:space="preserve">«Вышел сборник “Часы”. </w:t>
      </w:r>
    </w:p>
    <w:p w:rsidR="00AA0574" w:rsidRPr="000F01A4" w:rsidRDefault="00504A76" w:rsidP="008538B4">
      <w:pPr>
        <w:pStyle w:val="22"/>
        <w:contextualSpacing/>
        <w:rPr>
          <w:rFonts w:ascii="Times New Roman" w:hAnsi="Times New Roman" w:cs="Times New Roman"/>
          <w:sz w:val="24"/>
        </w:rPr>
      </w:pPr>
      <w:r w:rsidRPr="000F01A4">
        <w:rPr>
          <w:rFonts w:ascii="Times New Roman" w:hAnsi="Times New Roman" w:cs="Times New Roman"/>
          <w:sz w:val="24"/>
        </w:rPr>
        <w:t>– Правда ли, – спрашивает у Кузмина хозяин &lt;Л. М. Слюпляндский – А. П.&gt; – что отрывок, помещенный вами, автобиографичен?</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Ну, не точно и не вполне, но что-то близкое… Я действительно учился с младших классов и до окончания в Саратовской первой гимназии…»</w:t>
      </w:r>
      <w:r w:rsidRPr="000F01A4">
        <w:rPr>
          <w:rFonts w:ascii="Times New Roman" w:eastAsia="Times New Roman" w:hAnsi="Times New Roman" w:cs="Times New Roman"/>
          <w:sz w:val="24"/>
          <w:szCs w:val="28"/>
          <w:vertAlign w:val="superscript"/>
        </w:rPr>
        <w:footnoteReference w:id="86"/>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lastRenderedPageBreak/>
        <w:t xml:space="preserve">30 декабря </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Были у нас ОН и Папаригопуло. &lt;...&gt; Юр. </w:t>
      </w:r>
      <w:r w:rsidRPr="000F01A4">
        <w:rPr>
          <w:rFonts w:ascii="Times New Roman" w:hAnsi="Times New Roman" w:cs="Times New Roman"/>
          <w:i/>
          <w:iCs/>
          <w:sz w:val="24"/>
          <w:szCs w:val="28"/>
        </w:rPr>
        <w:t xml:space="preserve">&lt;Юр. Юркун – А.П.&gt; </w:t>
      </w:r>
      <w:r w:rsidRPr="000F01A4">
        <w:rPr>
          <w:rFonts w:ascii="Times New Roman" w:hAnsi="Times New Roman" w:cs="Times New Roman"/>
          <w:sz w:val="24"/>
          <w:szCs w:val="28"/>
        </w:rPr>
        <w:t xml:space="preserve">был уже дома. С «Часами» ничего не вышло. </w:t>
      </w:r>
      <w:proofErr w:type="gramStart"/>
      <w:r w:rsidRPr="000F01A4">
        <w:rPr>
          <w:rFonts w:ascii="Times New Roman" w:hAnsi="Times New Roman" w:cs="Times New Roman"/>
          <w:sz w:val="24"/>
          <w:szCs w:val="28"/>
        </w:rPr>
        <w:t>[Дневник 1921.</w:t>
      </w:r>
      <w:proofErr w:type="gramEnd"/>
      <w:r w:rsidRPr="000F01A4">
        <w:rPr>
          <w:rFonts w:ascii="Times New Roman" w:hAnsi="Times New Roman" w:cs="Times New Roman"/>
          <w:sz w:val="24"/>
          <w:szCs w:val="28"/>
        </w:rPr>
        <w:t xml:space="preserve"> Т. 13. </w:t>
      </w:r>
      <w:proofErr w:type="gramStart"/>
      <w:r w:rsidRPr="000F01A4">
        <w:rPr>
          <w:rFonts w:ascii="Times New Roman" w:hAnsi="Times New Roman" w:cs="Times New Roman"/>
          <w:sz w:val="24"/>
          <w:szCs w:val="28"/>
        </w:rPr>
        <w:t>С. 510]</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Установить, что имеется в виду под словами «с «Часами» ничего не вышло», нам не удалось. Несомненно, что после первого номера издание альманаха было прекращено. О том, что «Часы» были задуманы, как проект более продолжительный, свидетельствует тот факт, что в нем были помещены первые две главы романа Кузмина «Талый след». Очевидно, должно было последовать продолжение и альманаха, и романа, однако этого не произошло: роман не был дописан автором.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Кроме того, на вероятность выхода последующих номеров указывали как оформление альманаха, так и его заглавие. Полное название альманаха –  «Часы. 1. Час первый»; на обложке – часы, показывающие время один час. Вероятно, альманах планировали сделать ежемесячным, чтобы за год часы успевали пройти полный круг (потому первый номер, вышедший в декабре, помечен январем, первым месяцем 1922 года). Нигде не указанное, это намерение было считано рецензентами: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 интересом надо ждать, как с первым числом каждого будущего месяца будут бить эти куранты подлинной любви к слову. А за подлинную любовь говорит имя не только мастера слова Михаила Кузмина, а и другого тонкого ювелира слова Виктора Шкловского, кусочком мемуаров которого замыкается первый удар курантов»</w:t>
      </w:r>
      <w:r w:rsidR="008538B4" w:rsidRPr="008538B4">
        <w:rPr>
          <w:rFonts w:ascii="Times New Roman" w:eastAsia="Times New Roman" w:hAnsi="Times New Roman" w:cs="Times New Roman"/>
          <w:sz w:val="28"/>
          <w:szCs w:val="28"/>
          <w:vertAlign w:val="superscript"/>
        </w:rPr>
        <w:footnoteReference w:id="8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«Оригинальна обложка работы Милошевского </w:t>
      </w:r>
      <w:r w:rsidRPr="008538B4">
        <w:rPr>
          <w:rFonts w:ascii="Times New Roman" w:hAnsi="Times New Roman" w:cs="Times New Roman"/>
          <w:i/>
          <w:iCs/>
          <w:sz w:val="28"/>
          <w:szCs w:val="28"/>
        </w:rPr>
        <w:t>&lt;</w:t>
      </w:r>
      <w:r w:rsidRPr="008538B4">
        <w:rPr>
          <w:rFonts w:ascii="Times New Roman" w:hAnsi="Times New Roman" w:cs="Times New Roman"/>
          <w:i/>
          <w:iCs/>
          <w:sz w:val="28"/>
          <w:szCs w:val="28"/>
          <w:lang w:val="en-US"/>
        </w:rPr>
        <w:t>sic</w:t>
      </w:r>
      <w:r w:rsidRPr="008538B4">
        <w:rPr>
          <w:rFonts w:ascii="Times New Roman" w:hAnsi="Times New Roman" w:cs="Times New Roman"/>
          <w:i/>
          <w:iCs/>
          <w:sz w:val="28"/>
          <w:szCs w:val="28"/>
        </w:rPr>
        <w:t>!&gt;</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rPr>
        <w:t xml:space="preserve"> часы со стрелкой на 1-м часу, – отсюда нумерация книжки «час первый». «Час второй» выйдет, по-видимому, в первых числах февраля»</w:t>
      </w:r>
      <w:r w:rsidR="008538B4" w:rsidRPr="008538B4">
        <w:rPr>
          <w:rFonts w:ascii="Times New Roman" w:eastAsia="Times New Roman" w:hAnsi="Times New Roman" w:cs="Times New Roman"/>
          <w:sz w:val="28"/>
          <w:szCs w:val="28"/>
          <w:vertAlign w:val="superscript"/>
        </w:rPr>
        <w:footnoteReference w:id="8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Вероятно, что именно «Часам» вначале была предназначена роль платформы эмоционализма: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5 февраля </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Еще холоднее и темно. &lt;…&gt; Тушили огонь тысячу раз. В темноте заходил ко мне Папаригопуло. Все с «Часами». &lt;…&gt; Дремал. Статья Вейдля против формалистов. Вода на нашу мельницу. Даже произнесены слова «эмоциональное искусство»</w:t>
      </w:r>
      <w:r w:rsidR="008538B4" w:rsidRPr="000F01A4">
        <w:rPr>
          <w:rFonts w:ascii="Times New Roman" w:eastAsia="Times New Roman" w:hAnsi="Times New Roman" w:cs="Times New Roman"/>
          <w:sz w:val="24"/>
          <w:szCs w:val="28"/>
          <w:vertAlign w:val="superscript"/>
        </w:rPr>
        <w:footnoteReference w:id="89"/>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«Часы» прошли почти незамеченными для критики. Появилась только враждебная рецензия С. Родова. Критик проинтерпретировал символику обложки в ключе скорого конца «старого мира»: «Наверху обложки “подсамовделишный” циферблат, показывающий первый час. Высоко влево вскинут черный, тяжелый маятник, который вот-вот срежет несколько пляшущих на черном полукруге </w:t>
      </w:r>
      <w:proofErr w:type="gramStart"/>
      <w:r w:rsidRPr="008538B4">
        <w:rPr>
          <w:rFonts w:ascii="Times New Roman" w:hAnsi="Times New Roman" w:cs="Times New Roman"/>
          <w:sz w:val="28"/>
          <w:szCs w:val="28"/>
        </w:rPr>
        <w:t>г</w:t>
      </w:r>
      <w:proofErr w:type="gramEnd"/>
      <w:r w:rsidRPr="008538B4">
        <w:rPr>
          <w:rFonts w:ascii="Times New Roman" w:hAnsi="Times New Roman" w:cs="Times New Roman"/>
          <w:sz w:val="28"/>
          <w:szCs w:val="28"/>
        </w:rPr>
        <w:t xml:space="preserve"> о л ы х фигур, видных только в нижней части тела (головы за время революции растеряли), а под ними – черные силуэты лошадей, извозчиков, седоков, жокеев, – тяжелое воспоминание о прежних веселых разъездах. Седоки угрюмы, кучера – понуры, и только скачущие лошадки </w:t>
      </w:r>
      <w:proofErr w:type="gramStart"/>
      <w:r w:rsidRPr="008538B4">
        <w:rPr>
          <w:rFonts w:ascii="Times New Roman" w:hAnsi="Times New Roman" w:cs="Times New Roman"/>
          <w:sz w:val="28"/>
          <w:szCs w:val="28"/>
        </w:rPr>
        <w:t>веселы-развеселы</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 xml:space="preserve">Вот-вот на все это обрушится темная, грузная масса прошлого с пляшущими на нем последний танец искривленными телами, маятник времени упадет, как нож гильотины, а жирная, колоссальная во всю </w:t>
      </w:r>
      <w:r w:rsidRPr="008538B4">
        <w:rPr>
          <w:rFonts w:ascii="Times New Roman" w:hAnsi="Times New Roman" w:cs="Times New Roman"/>
          <w:sz w:val="28"/>
          <w:szCs w:val="28"/>
        </w:rPr>
        <w:lastRenderedPageBreak/>
        <w:t xml:space="preserve">высоту обложки тень смерти, падающая справа, покроет мир былого неподъемной гробовой крышкой.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Ничего лучшего этой обложки ни для всего старого мира, ни для этого самого сборника и не придумаешь. От всего помещенного в этом сборнике веет трупным запахом, и если это – «час первый», то – мертвецов, переживших свой «двенадцатый час» и воскресших мертвыми тенями»</w:t>
      </w:r>
      <w:r w:rsidR="008538B4" w:rsidRPr="008538B4">
        <w:rPr>
          <w:rFonts w:ascii="Times New Roman" w:eastAsia="Times New Roman" w:hAnsi="Times New Roman" w:cs="Times New Roman"/>
          <w:sz w:val="28"/>
          <w:szCs w:val="28"/>
          <w:vertAlign w:val="superscript"/>
        </w:rPr>
        <w:footnoteReference w:id="9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Авторы альманаха удостоились лишь едкого комментария: «О стихах В. Хлебникова, И. Эверта, М. Кузьмина и др. и сказать нечего. Роман последнего – “Талый след” – дан в двух главах и </w:t>
      </w:r>
      <w:proofErr w:type="gramStart"/>
      <w:r w:rsidRPr="008538B4">
        <w:rPr>
          <w:rFonts w:ascii="Times New Roman" w:hAnsi="Times New Roman" w:cs="Times New Roman"/>
          <w:sz w:val="28"/>
          <w:szCs w:val="28"/>
        </w:rPr>
        <w:t>судить</w:t>
      </w:r>
      <w:proofErr w:type="gramEnd"/>
      <w:r w:rsidRPr="008538B4">
        <w:rPr>
          <w:rFonts w:ascii="Times New Roman" w:hAnsi="Times New Roman" w:cs="Times New Roman"/>
          <w:sz w:val="28"/>
          <w:szCs w:val="28"/>
        </w:rPr>
        <w:t xml:space="preserve"> о нем преждевременно. Рассказ Юр. Юркуна – “Софья-Доротея” – представляет интерес для любителей “Пикантной библиотеки” и бульварной прессы»</w:t>
      </w:r>
      <w:r w:rsidR="008538B4" w:rsidRPr="008538B4">
        <w:rPr>
          <w:rFonts w:ascii="Times New Roman" w:eastAsia="Times New Roman" w:hAnsi="Times New Roman" w:cs="Times New Roman"/>
          <w:sz w:val="28"/>
          <w:szCs w:val="28"/>
          <w:vertAlign w:val="superscript"/>
        </w:rPr>
        <w:footnoteReference w:id="9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Заглавие альманаха стало мишенью для другого критика: «…если эта книжечка служит первым ударом новых “Часов”, то приходится предположить в их механизме существенный недостаток»</w:t>
      </w:r>
      <w:r w:rsidR="008538B4" w:rsidRPr="008538B4">
        <w:rPr>
          <w:rFonts w:ascii="Times New Roman" w:eastAsia="Times New Roman" w:hAnsi="Times New Roman" w:cs="Times New Roman"/>
          <w:sz w:val="28"/>
          <w:szCs w:val="28"/>
          <w:vertAlign w:val="superscript"/>
        </w:rPr>
        <w:footnoteReference w:id="92"/>
      </w:r>
      <w:r w:rsidR="008538B4" w:rsidRPr="008538B4">
        <w:rPr>
          <w:rFonts w:ascii="Times New Roman" w:hAnsi="Times New Roman" w:cs="Times New Roman"/>
          <w:sz w:val="28"/>
          <w:szCs w:val="28"/>
        </w:rPr>
        <w:t>.</w:t>
      </w:r>
    </w:p>
    <w:p w:rsidR="00AA0574" w:rsidRPr="008538B4" w:rsidRDefault="00504A76" w:rsidP="000F01A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Несмотря на то, что издание альманаха «Часы» не было продолжено, его можно считать первой попыткой Кузмина и его круга превратить дружеские отношения в факт литературы, выпустив альманах, собравший под одной обложкой произведения близких друг другу людей. Кроме того, можно отметить, что в альманах «Часы» были заложены некоторые идеи, которые впоследствии получат развитие в альманахе «Абраксас» и в объединении эмоционалистов</w:t>
      </w:r>
      <w:r w:rsidR="008538B4" w:rsidRPr="008538B4">
        <w:rPr>
          <w:rFonts w:ascii="Times New Roman" w:eastAsia="Times New Roman" w:hAnsi="Times New Roman" w:cs="Times New Roman"/>
          <w:sz w:val="28"/>
          <w:szCs w:val="28"/>
          <w:vertAlign w:val="superscript"/>
        </w:rPr>
        <w:footnoteReference w:id="9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0F01A4" w:rsidRDefault="00504A76" w:rsidP="000F01A4">
      <w:pPr>
        <w:pStyle w:val="2"/>
        <w:spacing w:before="0" w:after="0" w:line="360" w:lineRule="auto"/>
        <w:ind w:firstLine="709"/>
        <w:contextualSpacing/>
        <w:jc w:val="both"/>
        <w:rPr>
          <w:rFonts w:ascii="Times New Roman" w:hAnsi="Times New Roman" w:cs="Times New Roman"/>
          <w:i w:val="0"/>
          <w:iCs w:val="0"/>
        </w:rPr>
      </w:pPr>
      <w:bookmarkStart w:id="6" w:name="_Toc6"/>
      <w:r w:rsidRPr="008538B4">
        <w:rPr>
          <w:rFonts w:ascii="Times New Roman" w:hAnsi="Times New Roman" w:cs="Times New Roman"/>
          <w:i w:val="0"/>
          <w:iCs w:val="0"/>
        </w:rPr>
        <w:lastRenderedPageBreak/>
        <w:t xml:space="preserve">1.3. Альманах «Абраксас»: осень 1922 – зима 1923 гг. </w:t>
      </w:r>
      <w:bookmarkEnd w:id="6"/>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Весной 1922 года постепенно начинает оформляться круг людей, произведения которых появятся в «Абраксасе». Вероятно, в это время происходит сближение Кузмина и Радловой. 6 марта 1922 года состоялся совместный поэтический вечер Кузмина и Радловой в Доме искусств, где поэтесса читала «Богородицын корабль»</w:t>
      </w:r>
      <w:r w:rsidR="008538B4" w:rsidRPr="008538B4">
        <w:rPr>
          <w:rFonts w:ascii="Times New Roman" w:eastAsia="Times New Roman" w:hAnsi="Times New Roman" w:cs="Times New Roman"/>
          <w:sz w:val="28"/>
          <w:szCs w:val="28"/>
          <w:vertAlign w:val="superscript"/>
        </w:rPr>
        <w:footnoteReference w:id="9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Можно заметить, как со временем имена двух поэтов начинают упоминаться вместе.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4 февраля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…Радлова читает «свою хлыстовскую пьесу»</w:t>
      </w:r>
      <w:r w:rsidRPr="000F01A4">
        <w:rPr>
          <w:rFonts w:ascii="Times New Roman" w:eastAsia="Times New Roman" w:hAnsi="Times New Roman" w:cs="Times New Roman"/>
          <w:sz w:val="24"/>
          <w:szCs w:val="28"/>
          <w:vertAlign w:val="superscript"/>
        </w:rPr>
        <w:footnoteReference w:id="95"/>
      </w:r>
      <w:r w:rsidRPr="000F01A4">
        <w:rPr>
          <w:rFonts w:ascii="Times New Roman" w:hAnsi="Times New Roman" w:cs="Times New Roman"/>
          <w:sz w:val="24"/>
          <w:szCs w:val="28"/>
        </w:rPr>
        <w:t>…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11 февраля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…Ан&lt;ну&gt; </w:t>
      </w:r>
      <w:proofErr w:type="gramStart"/>
      <w:r w:rsidRPr="000F01A4">
        <w:rPr>
          <w:rFonts w:ascii="Times New Roman" w:hAnsi="Times New Roman" w:cs="Times New Roman"/>
          <w:sz w:val="24"/>
          <w:szCs w:val="28"/>
        </w:rPr>
        <w:t>Дм&lt;итриевну</w:t>
      </w:r>
      <w:proofErr w:type="gramEnd"/>
      <w:r w:rsidRPr="000F01A4">
        <w:rPr>
          <w:rFonts w:ascii="Times New Roman" w:hAnsi="Times New Roman" w:cs="Times New Roman"/>
          <w:sz w:val="24"/>
          <w:szCs w:val="28"/>
        </w:rPr>
        <w:t>&gt; и меня ругают повсюду, что же будет после моей статейки?..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3 апреля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…Нельдихен</w:t>
      </w:r>
      <w:r w:rsidRPr="000F01A4">
        <w:rPr>
          <w:rFonts w:ascii="Times New Roman" w:eastAsia="Times New Roman" w:hAnsi="Times New Roman" w:cs="Times New Roman"/>
          <w:sz w:val="24"/>
          <w:szCs w:val="28"/>
          <w:vertAlign w:val="superscript"/>
        </w:rPr>
        <w:footnoteReference w:id="96"/>
      </w:r>
      <w:r w:rsidRPr="000F01A4">
        <w:rPr>
          <w:rFonts w:ascii="Times New Roman" w:hAnsi="Times New Roman" w:cs="Times New Roman"/>
          <w:sz w:val="24"/>
          <w:szCs w:val="28"/>
        </w:rPr>
        <w:t xml:space="preserve"> хочет дружить с нами, находя наше положение независимым и завидным. «Вы, Кузмин и Радлова»...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6 апреля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…Юр. притащил Вагинова…</w:t>
      </w:r>
      <w:r w:rsidRPr="000F01A4">
        <w:rPr>
          <w:rFonts w:ascii="Times New Roman" w:eastAsia="Times New Roman" w:hAnsi="Times New Roman" w:cs="Times New Roman"/>
          <w:sz w:val="24"/>
          <w:szCs w:val="28"/>
          <w:vertAlign w:val="superscript"/>
        </w:rPr>
        <w:footnoteReference w:id="97"/>
      </w:r>
      <w:r w:rsidRPr="000F01A4">
        <w:rPr>
          <w:rFonts w:ascii="Times New Roman" w:hAnsi="Times New Roman" w:cs="Times New Roman"/>
          <w:sz w:val="24"/>
          <w:szCs w:val="28"/>
        </w:rPr>
        <w:t xml:space="preserve">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29 мая в Доме литераторов состоялся «открытый литературный понедельник», организованный кружком «Звучащая раковина»</w:t>
      </w:r>
      <w:r w:rsidRPr="008538B4">
        <w:rPr>
          <w:rFonts w:ascii="Times New Roman" w:eastAsia="Times New Roman" w:hAnsi="Times New Roman" w:cs="Times New Roman"/>
          <w:sz w:val="28"/>
          <w:szCs w:val="28"/>
          <w:vertAlign w:val="superscript"/>
        </w:rPr>
        <w:footnoteReference w:id="98"/>
      </w:r>
      <w:r w:rsidRPr="008538B4">
        <w:rPr>
          <w:rFonts w:ascii="Times New Roman" w:hAnsi="Times New Roman" w:cs="Times New Roman"/>
          <w:sz w:val="28"/>
          <w:szCs w:val="28"/>
        </w:rPr>
        <w:t xml:space="preserve">, к которому были близки будущие эмоционалисты Вагинов и Зив. На вечере присутствовали писатели «разных группировок»: М. Кузмин, Е. Полонская, С. Радлов, В. Рождественский, Н. Тихонов, Юр. Юркун.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29 мая</w:t>
      </w:r>
    </w:p>
    <w:p w:rsidR="00AA0574" w:rsidRPr="000F01A4" w:rsidRDefault="00504A76" w:rsidP="000F01A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…Больше всего хлопали Полонской, Тихонову и Рождественскому. Юр. очень хорошо читал, но хлопали мало, так же как и Серг&lt;ею&gt; </w:t>
      </w:r>
      <w:proofErr w:type="gramStart"/>
      <w:r w:rsidRPr="000F01A4">
        <w:rPr>
          <w:rFonts w:ascii="Times New Roman" w:hAnsi="Times New Roman" w:cs="Times New Roman"/>
          <w:sz w:val="24"/>
          <w:szCs w:val="28"/>
        </w:rPr>
        <w:t>Эрн&lt;естовичу</w:t>
      </w:r>
      <w:proofErr w:type="gramEnd"/>
      <w:r w:rsidRPr="000F01A4">
        <w:rPr>
          <w:rFonts w:ascii="Times New Roman" w:hAnsi="Times New Roman" w:cs="Times New Roman"/>
          <w:sz w:val="24"/>
          <w:szCs w:val="28"/>
        </w:rPr>
        <w:t>&gt;, да, по правде сказать, и я навел панику на публику. [Дневник 1922]</w:t>
      </w:r>
      <w:r w:rsidRPr="000F01A4">
        <w:rPr>
          <w:rFonts w:ascii="Times New Roman" w:eastAsia="Times New Roman" w:hAnsi="Times New Roman" w:cs="Times New Roman"/>
          <w:sz w:val="24"/>
          <w:szCs w:val="28"/>
          <w:vertAlign w:val="superscript"/>
        </w:rPr>
        <w:footnoteReference w:id="99"/>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4"/>
        </w:rPr>
      </w:pPr>
      <w:r w:rsidRPr="000F01A4">
        <w:rPr>
          <w:rFonts w:ascii="Times New Roman" w:hAnsi="Times New Roman" w:cs="Times New Roman"/>
          <w:sz w:val="24"/>
          <w:szCs w:val="24"/>
        </w:rPr>
        <w:t>20 июня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4"/>
        </w:rPr>
      </w:pPr>
      <w:r w:rsidRPr="000F01A4">
        <w:rPr>
          <w:rFonts w:ascii="Times New Roman" w:hAnsi="Times New Roman" w:cs="Times New Roman"/>
          <w:sz w:val="24"/>
          <w:szCs w:val="24"/>
        </w:rPr>
        <w:t>…Дождь целый день почти что. Манифестации. Дописывал статью. Сторицын</w:t>
      </w:r>
      <w:r w:rsidRPr="000F01A4">
        <w:rPr>
          <w:rFonts w:ascii="Times New Roman" w:eastAsia="Times New Roman" w:hAnsi="Times New Roman" w:cs="Times New Roman"/>
          <w:sz w:val="24"/>
          <w:szCs w:val="24"/>
          <w:vertAlign w:val="superscript"/>
        </w:rPr>
        <w:footnoteReference w:id="100"/>
      </w:r>
      <w:r w:rsidRPr="000F01A4">
        <w:rPr>
          <w:rFonts w:ascii="Times New Roman" w:hAnsi="Times New Roman" w:cs="Times New Roman"/>
          <w:sz w:val="24"/>
          <w:szCs w:val="24"/>
        </w:rPr>
        <w:t xml:space="preserve"> явился, льстил. Известный шарм, живописность и европеизм в нем есть. Даже хорошо, что он до такой степени жидюга. К чаю пришла О.Н., Капитан</w:t>
      </w:r>
      <w:r w:rsidRPr="000F01A4">
        <w:rPr>
          <w:rFonts w:ascii="Times New Roman" w:eastAsia="Times New Roman" w:hAnsi="Times New Roman" w:cs="Times New Roman"/>
          <w:sz w:val="24"/>
          <w:szCs w:val="24"/>
          <w:vertAlign w:val="superscript"/>
        </w:rPr>
        <w:footnoteReference w:id="101"/>
      </w:r>
      <w:r w:rsidRPr="000F01A4">
        <w:rPr>
          <w:rFonts w:ascii="Times New Roman" w:hAnsi="Times New Roman" w:cs="Times New Roman"/>
          <w:sz w:val="24"/>
          <w:szCs w:val="24"/>
        </w:rPr>
        <w:t xml:space="preserve"> и Нельдихен. Дождь все </w:t>
      </w:r>
      <w:proofErr w:type="gramStart"/>
      <w:r w:rsidRPr="000F01A4">
        <w:rPr>
          <w:rFonts w:ascii="Times New Roman" w:hAnsi="Times New Roman" w:cs="Times New Roman"/>
          <w:sz w:val="24"/>
          <w:szCs w:val="24"/>
        </w:rPr>
        <w:t>лупит</w:t>
      </w:r>
      <w:proofErr w:type="gramEnd"/>
      <w:r w:rsidRPr="000F01A4">
        <w:rPr>
          <w:rFonts w:ascii="Times New Roman" w:hAnsi="Times New Roman" w:cs="Times New Roman"/>
          <w:sz w:val="24"/>
          <w:szCs w:val="24"/>
        </w:rPr>
        <w:t xml:space="preserve">. Милашевский </w:t>
      </w:r>
      <w:proofErr w:type="gramStart"/>
      <w:r w:rsidRPr="000F01A4">
        <w:rPr>
          <w:rFonts w:ascii="Times New Roman" w:hAnsi="Times New Roman" w:cs="Times New Roman"/>
          <w:sz w:val="24"/>
          <w:szCs w:val="24"/>
        </w:rPr>
        <w:t>попер</w:t>
      </w:r>
      <w:proofErr w:type="gramEnd"/>
      <w:r w:rsidRPr="000F01A4">
        <w:rPr>
          <w:rFonts w:ascii="Times New Roman" w:hAnsi="Times New Roman" w:cs="Times New Roman"/>
          <w:sz w:val="24"/>
          <w:szCs w:val="24"/>
        </w:rPr>
        <w:t xml:space="preserve"> с нами. Не очень важно идти, а могло бы быть и солнце. &lt;…&gt; Юр. читал «Туманный город»</w:t>
      </w:r>
      <w:r w:rsidR="008538B4" w:rsidRPr="000F01A4">
        <w:rPr>
          <w:rFonts w:ascii="Times New Roman" w:eastAsia="Times New Roman" w:hAnsi="Times New Roman" w:cs="Times New Roman"/>
          <w:sz w:val="24"/>
          <w:szCs w:val="24"/>
          <w:vertAlign w:val="superscript"/>
        </w:rPr>
        <w:footnoteReference w:id="102"/>
      </w:r>
      <w:r w:rsidR="008538B4" w:rsidRPr="000F01A4">
        <w:rPr>
          <w:rFonts w:ascii="Times New Roman" w:hAnsi="Times New Roman" w:cs="Times New Roman"/>
          <w:sz w:val="24"/>
          <w:szCs w:val="24"/>
        </w:rPr>
        <w:t>.</w:t>
      </w:r>
      <w:r w:rsidRPr="000F01A4">
        <w:rPr>
          <w:rFonts w:ascii="Times New Roman" w:hAnsi="Times New Roman" w:cs="Times New Roman"/>
          <w:sz w:val="24"/>
          <w:szCs w:val="24"/>
        </w:rPr>
        <w:t xml:space="preserve"> Назад плелись совсем уже позорно, сапоги почти разваливаются. Был кум</w:t>
      </w:r>
      <w:r w:rsidRPr="000F01A4">
        <w:rPr>
          <w:rFonts w:ascii="Times New Roman" w:eastAsia="Times New Roman" w:hAnsi="Times New Roman" w:cs="Times New Roman"/>
          <w:sz w:val="24"/>
          <w:szCs w:val="24"/>
          <w:vertAlign w:val="superscript"/>
        </w:rPr>
        <w:footnoteReference w:id="103"/>
      </w:r>
      <w:r w:rsidRPr="000F01A4">
        <w:rPr>
          <w:rFonts w:ascii="Times New Roman" w:hAnsi="Times New Roman" w:cs="Times New Roman"/>
          <w:sz w:val="24"/>
          <w:szCs w:val="24"/>
        </w:rPr>
        <w:t xml:space="preserve"> и Вагинов.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В августе 1922 года на страницах петроградской газеты «Жизнь искусства» разворачивается небольшая полемика, посвященная книге Анны Радловой «Крылатый гость». </w:t>
      </w:r>
      <w:proofErr w:type="gramStart"/>
      <w:r w:rsidRPr="008538B4">
        <w:rPr>
          <w:rFonts w:ascii="Times New Roman" w:hAnsi="Times New Roman" w:cs="Times New Roman"/>
          <w:sz w:val="28"/>
          <w:szCs w:val="28"/>
        </w:rPr>
        <w:t>В рецензии на этот сборник стихотворений Кузмин не только превознес поэзию Радловой, но и язвительно отозвался о поэтической школе и манере Гумилева</w:t>
      </w:r>
      <w:r w:rsidRPr="008538B4">
        <w:rPr>
          <w:rFonts w:ascii="Times New Roman" w:eastAsia="Times New Roman" w:hAnsi="Times New Roman" w:cs="Times New Roman"/>
          <w:sz w:val="28"/>
          <w:szCs w:val="28"/>
          <w:vertAlign w:val="superscript"/>
        </w:rPr>
        <w:footnoteReference w:id="104"/>
      </w:r>
      <w:r w:rsidRPr="008538B4">
        <w:rPr>
          <w:rFonts w:ascii="Times New Roman" w:hAnsi="Times New Roman" w:cs="Times New Roman"/>
          <w:sz w:val="28"/>
          <w:szCs w:val="28"/>
        </w:rPr>
        <w:t>, что вызвало молниеносные отклики М. Шагинян</w:t>
      </w:r>
      <w:r w:rsidRPr="008538B4">
        <w:rPr>
          <w:rFonts w:ascii="Times New Roman" w:eastAsia="Times New Roman" w:hAnsi="Times New Roman" w:cs="Times New Roman"/>
          <w:sz w:val="28"/>
          <w:szCs w:val="28"/>
          <w:vertAlign w:val="superscript"/>
        </w:rPr>
        <w:footnoteReference w:id="105"/>
      </w:r>
      <w:r w:rsidRPr="008538B4">
        <w:rPr>
          <w:rFonts w:ascii="Times New Roman" w:hAnsi="Times New Roman" w:cs="Times New Roman"/>
          <w:sz w:val="28"/>
          <w:szCs w:val="28"/>
        </w:rPr>
        <w:t xml:space="preserve"> и Г. Адамовича</w:t>
      </w:r>
      <w:r w:rsidR="008538B4" w:rsidRPr="008538B4">
        <w:rPr>
          <w:rFonts w:ascii="Times New Roman" w:eastAsia="Times New Roman" w:hAnsi="Times New Roman" w:cs="Times New Roman"/>
          <w:sz w:val="28"/>
          <w:szCs w:val="28"/>
          <w:vertAlign w:val="superscript"/>
        </w:rPr>
        <w:footnoteReference w:id="10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Поддержка Радловой Кузминым означала не только протекцию, но и отчетливо намечаемые ориентиры литературной позиции Кузмина, противопоставляющего себя (и свой круг – очевидно, что дружба Кузмина с Радловыми являлась общеизвестным фактом</w:t>
      </w:r>
      <w:proofErr w:type="gramEnd"/>
      <w:r w:rsidRPr="008538B4">
        <w:rPr>
          <w:rFonts w:ascii="Times New Roman" w:hAnsi="Times New Roman" w:cs="Times New Roman"/>
          <w:sz w:val="28"/>
          <w:szCs w:val="28"/>
        </w:rPr>
        <w:t xml:space="preserve">) другой существовавшей в то время «школе», а именно гумилевской.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30 июля 1922 года состоялась свадьба О. Тизенгаузена и О. Зив, на которой присутствовали Кузмин и Вагинов (см.: «У церкви болтался Вагинов.</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Долго ждали невесты с Вагиновым» [Дневник 1922]).</w:t>
      </w:r>
      <w:proofErr w:type="gramEnd"/>
      <w:r w:rsidRPr="008538B4">
        <w:rPr>
          <w:rFonts w:ascii="Times New Roman" w:hAnsi="Times New Roman" w:cs="Times New Roman"/>
          <w:sz w:val="28"/>
          <w:szCs w:val="28"/>
        </w:rPr>
        <w:t xml:space="preserve"> Событие это, непримечательное само по себе, тем не менее, косвенно отразилось на истории объединения эмоционалистов – именно «семейность» критики Тизенгаузена была одной из мишеней, в которую били враждебно настроенные по отношению к абраксасцам рецензенты</w:t>
      </w:r>
      <w:r w:rsidR="008538B4" w:rsidRPr="008538B4">
        <w:rPr>
          <w:rFonts w:ascii="Times New Roman" w:eastAsia="Times New Roman" w:hAnsi="Times New Roman" w:cs="Times New Roman"/>
          <w:sz w:val="28"/>
          <w:szCs w:val="28"/>
          <w:vertAlign w:val="superscript"/>
        </w:rPr>
        <w:footnoteReference w:id="10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Эмоциональное состояние самого Кузмина становится все более подавленным. В записях осени 1922 года присутствуют постоянные мотивы усталости, бездействия, уныния: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18 сентября</w:t>
      </w:r>
    </w:p>
    <w:p w:rsidR="00AA0574" w:rsidRPr="000F01A4" w:rsidRDefault="00504A76" w:rsidP="008538B4">
      <w:pPr>
        <w:pStyle w:val="ab"/>
        <w:contextualSpacing/>
        <w:rPr>
          <w:rFonts w:ascii="Times New Roman" w:hAnsi="Times New Roman" w:cs="Times New Roman"/>
          <w:szCs w:val="28"/>
        </w:rPr>
      </w:pPr>
      <w:r w:rsidRPr="000F01A4">
        <w:rPr>
          <w:rFonts w:ascii="Times New Roman" w:hAnsi="Times New Roman" w:cs="Times New Roman"/>
          <w:szCs w:val="28"/>
        </w:rPr>
        <w:lastRenderedPageBreak/>
        <w:t xml:space="preserve">Никогда я еще не был в таком сомнении, унынии, желании (чего?) и предчувствии смерти. Мне кажется, все меня покинули. </w:t>
      </w:r>
      <w:proofErr w:type="gramStart"/>
      <w:r w:rsidRPr="000F01A4">
        <w:rPr>
          <w:rFonts w:ascii="Times New Roman" w:hAnsi="Times New Roman" w:cs="Times New Roman"/>
          <w:szCs w:val="28"/>
        </w:rPr>
        <w:t>Необыкновенные</w:t>
      </w:r>
      <w:proofErr w:type="gramEnd"/>
      <w:r w:rsidRPr="000F01A4">
        <w:rPr>
          <w:rFonts w:ascii="Times New Roman" w:hAnsi="Times New Roman" w:cs="Times New Roman"/>
          <w:szCs w:val="28"/>
        </w:rPr>
        <w:t xml:space="preserve"> пэйзажи меня преследуют. Таинственные сцены, легко покрытые </w:t>
      </w:r>
      <w:proofErr w:type="gramStart"/>
      <w:r w:rsidRPr="000F01A4">
        <w:rPr>
          <w:rFonts w:ascii="Times New Roman" w:hAnsi="Times New Roman" w:cs="Times New Roman"/>
          <w:szCs w:val="28"/>
        </w:rPr>
        <w:t>страст&lt;ным</w:t>
      </w:r>
      <w:proofErr w:type="gramEnd"/>
      <w:r w:rsidRPr="000F01A4">
        <w:rPr>
          <w:rFonts w:ascii="Times New Roman" w:hAnsi="Times New Roman" w:cs="Times New Roman"/>
          <w:szCs w:val="28"/>
        </w:rPr>
        <w:t>&gt; румянцем лица, книги, комнаты, стихи, писанья, музыка мне представляются, и в то же время действительность (сознаю, насколько более низкая всего этого богатства) враждебна и холодна. Житейски милые отношения, странствия, домашний солнечный уют меня манят, и веселая работа. Жду, что все громко скажут: бездарный и сухой творец. О музыке уже не говорю. Да и не знаю, есть ли у меня достаточная сила, хотя это сомнение – минутно, и едва ли не притворно.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Первые упоминания о готовящемся альманахе относятся к сентябрю 1922 года. Как следует из записей, основные хлопоты по изданию альманахов и редактуре взяли на себя Юркун и Тизенгаузен. Цензурное разрешение на издание нового альманаха было дано Петроградским окружным отделом Главлита 19 сентября</w:t>
      </w:r>
      <w:r w:rsidR="008538B4" w:rsidRPr="008538B4">
        <w:rPr>
          <w:rFonts w:ascii="Times New Roman" w:eastAsia="Times New Roman" w:hAnsi="Times New Roman" w:cs="Times New Roman"/>
          <w:sz w:val="28"/>
          <w:szCs w:val="28"/>
          <w:vertAlign w:val="superscript"/>
        </w:rPr>
        <w:footnoteReference w:id="10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конце сентября появляются первые анонсы и реклама нового сборника: «В самом непродолжительном времени выйдет литературный сборник «Абраксас». В сборнике помещены стихотворения: А. Ахматова, Анны Радловой, М. Кузьмина &lt;</w:t>
      </w:r>
      <w:r w:rsidRPr="008538B4">
        <w:rPr>
          <w:rFonts w:ascii="Times New Roman" w:hAnsi="Times New Roman" w:cs="Times New Roman"/>
          <w:i/>
          <w:iCs/>
          <w:sz w:val="28"/>
          <w:szCs w:val="28"/>
          <w:lang w:val="en-US"/>
        </w:rPr>
        <w:t>sic</w:t>
      </w:r>
      <w:r w:rsidRPr="008538B4">
        <w:rPr>
          <w:rFonts w:ascii="Times New Roman" w:hAnsi="Times New Roman" w:cs="Times New Roman"/>
          <w:i/>
          <w:iCs/>
          <w:sz w:val="28"/>
          <w:szCs w:val="28"/>
        </w:rPr>
        <w:t>!</w:t>
      </w:r>
      <w:r w:rsidRPr="008538B4">
        <w:rPr>
          <w:rFonts w:ascii="Times New Roman" w:hAnsi="Times New Roman" w:cs="Times New Roman"/>
          <w:sz w:val="28"/>
          <w:szCs w:val="28"/>
        </w:rPr>
        <w:t>&gt;, К. Вагинова, Ольги Зив и рассказы: Ю. Юркун, Н. Кубланова и К. Вагинова, а также статьи: О. Тизенгаузен и С. Радлов»</w:t>
      </w:r>
      <w:r w:rsidR="008538B4" w:rsidRPr="008538B4">
        <w:rPr>
          <w:rFonts w:ascii="Times New Roman" w:eastAsia="Times New Roman" w:hAnsi="Times New Roman" w:cs="Times New Roman"/>
          <w:sz w:val="28"/>
          <w:szCs w:val="28"/>
          <w:vertAlign w:val="superscript"/>
        </w:rPr>
        <w:footnoteReference w:id="10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Следует отметить, что реклама, помещенная в «Вечерней красной газете», выполненная с большим изяществом, выделялась на общем фоне и была нацелена на широкую аудиторию. Выпуск первого сборника также отметили в хронике: «Вышел из печати альманах «Абраксос» </w:t>
      </w:r>
      <w:r w:rsidRPr="008538B4">
        <w:rPr>
          <w:rFonts w:ascii="Times New Roman" w:hAnsi="Times New Roman" w:cs="Times New Roman"/>
          <w:i/>
          <w:iCs/>
          <w:sz w:val="28"/>
          <w:szCs w:val="28"/>
        </w:rPr>
        <w:t>&lt;</w:t>
      </w:r>
      <w:r w:rsidRPr="008538B4">
        <w:rPr>
          <w:rFonts w:ascii="Times New Roman" w:hAnsi="Times New Roman" w:cs="Times New Roman"/>
          <w:i/>
          <w:iCs/>
          <w:sz w:val="28"/>
          <w:szCs w:val="28"/>
          <w:lang w:val="en-US"/>
        </w:rPr>
        <w:t>sic</w:t>
      </w:r>
      <w:r w:rsidRPr="008538B4">
        <w:rPr>
          <w:rFonts w:ascii="Times New Roman" w:hAnsi="Times New Roman" w:cs="Times New Roman"/>
          <w:i/>
          <w:iCs/>
          <w:sz w:val="28"/>
          <w:szCs w:val="28"/>
        </w:rPr>
        <w:t>!&gt;</w:t>
      </w:r>
      <w:r w:rsidRPr="008538B4">
        <w:rPr>
          <w:rFonts w:ascii="Times New Roman" w:hAnsi="Times New Roman" w:cs="Times New Roman"/>
          <w:sz w:val="28"/>
          <w:szCs w:val="28"/>
        </w:rPr>
        <w:t xml:space="preserve"> при участии А. Ахматовой, М. Кузмина, А. Радловой, Ю. Юркуна, Тизенгаузена, К. Вагинова и др.»</w:t>
      </w:r>
      <w:r w:rsidRPr="008538B4">
        <w:rPr>
          <w:rFonts w:ascii="Times New Roman" w:eastAsia="Times New Roman" w:hAnsi="Times New Roman" w:cs="Times New Roman"/>
          <w:sz w:val="28"/>
          <w:szCs w:val="28"/>
          <w:vertAlign w:val="superscript"/>
        </w:rPr>
        <w:footnoteReference w:id="110"/>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Одновременно в записях Кузмина этого времени – первые упоминания экспрессионистских произведений: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30 сентября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Утром ходил в театр. Слегка болит голова. Дома Орест с вином, повинной и корректурами. Обедали, выпили. Юр. пошел к О.Н., Орест в цензуру…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7 октября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…Прочел «Человек из зеркала»</w:t>
      </w:r>
      <w:r w:rsidRPr="000F01A4">
        <w:rPr>
          <w:rFonts w:ascii="Times New Roman" w:eastAsia="Times New Roman" w:hAnsi="Times New Roman" w:cs="Times New Roman"/>
          <w:sz w:val="24"/>
          <w:szCs w:val="28"/>
          <w:vertAlign w:val="superscript"/>
        </w:rPr>
        <w:footnoteReference w:id="111"/>
      </w:r>
      <w:r w:rsidRPr="000F01A4">
        <w:rPr>
          <w:rFonts w:ascii="Times New Roman" w:hAnsi="Times New Roman" w:cs="Times New Roman"/>
          <w:sz w:val="24"/>
          <w:szCs w:val="28"/>
        </w:rPr>
        <w:t>, но, не говоря уже о</w:t>
      </w:r>
      <w:proofErr w:type="gramStart"/>
      <w:r w:rsidRPr="000F01A4">
        <w:rPr>
          <w:rFonts w:ascii="Times New Roman" w:hAnsi="Times New Roman" w:cs="Times New Roman"/>
          <w:sz w:val="24"/>
          <w:szCs w:val="28"/>
        </w:rPr>
        <w:t xml:space="preserve"> Ю</w:t>
      </w:r>
      <w:proofErr w:type="gramEnd"/>
      <w:r w:rsidRPr="000F01A4">
        <w:rPr>
          <w:rFonts w:ascii="Times New Roman" w:hAnsi="Times New Roman" w:cs="Times New Roman"/>
          <w:sz w:val="24"/>
          <w:szCs w:val="28"/>
        </w:rPr>
        <w:t xml:space="preserve">р., Вагинов по сравнению с этим экспрессионизмом почти гениально вразумителен…[Дневник 1922] </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10 октября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…Долго сидели, читая вслух</w:t>
      </w:r>
      <w:proofErr w:type="gramStart"/>
      <w:r w:rsidRPr="000F01A4">
        <w:rPr>
          <w:rFonts w:ascii="Times New Roman" w:hAnsi="Times New Roman" w:cs="Times New Roman"/>
          <w:sz w:val="24"/>
          <w:szCs w:val="28"/>
        </w:rPr>
        <w:t xml:space="preserve"> Ю</w:t>
      </w:r>
      <w:proofErr w:type="gramEnd"/>
      <w:r w:rsidRPr="000F01A4">
        <w:rPr>
          <w:rFonts w:ascii="Times New Roman" w:hAnsi="Times New Roman" w:cs="Times New Roman"/>
          <w:sz w:val="24"/>
          <w:szCs w:val="28"/>
        </w:rPr>
        <w:t>р. и Вагинова…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19 октября </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Пришли – Дмитриев рано, Папаригопуло, Анна Дмитриевна и О.Н., было приятно, всего хватило. Пошли в кинематограф. &lt;…&gt; Смотрели «4 черта»; немцы, но хорошо и красивые люди.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2"/>
        <w:contextualSpacing/>
        <w:rPr>
          <w:rFonts w:ascii="Times New Roman" w:hAnsi="Times New Roman" w:cs="Times New Roman"/>
        </w:rPr>
      </w:pPr>
      <w:r w:rsidRPr="008538B4">
        <w:rPr>
          <w:rFonts w:ascii="Times New Roman" w:hAnsi="Times New Roman" w:cs="Times New Roman"/>
        </w:rPr>
        <w:t xml:space="preserve">В этой записи стоит отметить два упоминания. Во-первых, впервые появляется имя В. В. Дмитриева – театрального художника, входившего в круг Кузмина и в группу эмоционалистов, подписавшего «Приветствие художникам молодой Германии…». Увлечение Кузмина Дмитриевым прослеживается в записях осени-зимы 1922 года: «Душа моя исходила горячею, как кровь, нежностью. Разве можно чувствовать мороз при этом?» [Дневник 1922]; «…Юр. говорит, что роман </w:t>
      </w:r>
      <w:proofErr w:type="gramStart"/>
      <w:r w:rsidRPr="008538B4">
        <w:rPr>
          <w:rFonts w:ascii="Times New Roman" w:hAnsi="Times New Roman" w:cs="Times New Roman"/>
        </w:rPr>
        <w:t>Дм&lt;итриева</w:t>
      </w:r>
      <w:proofErr w:type="gramEnd"/>
      <w:r w:rsidRPr="008538B4">
        <w:rPr>
          <w:rFonts w:ascii="Times New Roman" w:hAnsi="Times New Roman" w:cs="Times New Roman"/>
        </w:rPr>
        <w:t xml:space="preserve">&gt; со мною – вопрос дней, не знаю, на основании </w:t>
      </w:r>
      <w:r w:rsidRPr="008538B4">
        <w:rPr>
          <w:rFonts w:ascii="Times New Roman" w:hAnsi="Times New Roman" w:cs="Times New Roman"/>
        </w:rPr>
        <w:lastRenderedPageBreak/>
        <w:t>чего…»[Дневник 1922, 22 ноября]; «…О Дмитр&lt;иеве&gt;, конечно, мечтаю, но не знаю, эротически ли…»[Дневник 1922. 1 декабря].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Дмитриев – еще одна важная фигура для объединения эмоционалистов, поскольку именно в рецензии на выставку картин с участием Дмитриева в Академии художеств Кузмин сформулировал основные положения, получившие впоследствии развитие в «Декларации эмоционализма»: «Эмоциональное, свое, единственное, неповторимое восприятие, овеществленное через соответствующую форму для произведения эмоционального же действия – вот задача искусства. Движет к искусству – любовь</w:t>
      </w:r>
      <w:r w:rsidR="008538B4" w:rsidRPr="008538B4">
        <w:rPr>
          <w:rFonts w:ascii="Times New Roman" w:eastAsia="Times New Roman" w:hAnsi="Times New Roman" w:cs="Times New Roman"/>
          <w:sz w:val="28"/>
          <w:szCs w:val="28"/>
          <w:vertAlign w:val="superscript"/>
        </w:rPr>
        <w:footnoteReference w:id="11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&lt;…&gt; Технические искания, открытия и новшества, не обусловленные эмоциональной необходимостью, никакого эмоционального действия оказать не могут и интересуют только профессионалов, суждения которых о произведениях искусства вообще не должны иметь никакого серьезного значения»</w:t>
      </w:r>
      <w:r w:rsidR="008538B4" w:rsidRPr="008538B4">
        <w:rPr>
          <w:rFonts w:ascii="Times New Roman" w:eastAsia="Times New Roman" w:hAnsi="Times New Roman" w:cs="Times New Roman"/>
          <w:sz w:val="28"/>
          <w:szCs w:val="28"/>
          <w:vertAlign w:val="superscript"/>
        </w:rPr>
        <w:footnoteReference w:id="11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Молодого художника Дмитриева Кузмин назвал одним из первых представителей «эмоционального искусства»: «Единственная картина, могущая заинтересовать и профессионалов, людей, ищущих от искусства эмоционального действия, это – картина В. Дмитриева»</w:t>
      </w:r>
      <w:r w:rsidR="008538B4" w:rsidRPr="008538B4">
        <w:rPr>
          <w:rFonts w:ascii="Times New Roman" w:eastAsia="Times New Roman" w:hAnsi="Times New Roman" w:cs="Times New Roman"/>
          <w:sz w:val="28"/>
          <w:szCs w:val="28"/>
          <w:vertAlign w:val="superscript"/>
        </w:rPr>
        <w:footnoteReference w:id="11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Рецензия вышла в декабре 1922 года, работа над ней шла параллельно созданию первых двух сборников «Абраксаса» и написанию «Декларации эмоционализма». Можно также говорить о том, что эмоционализм был предприятием, задуманным для протекции нескольких близких Кузмину человек – Анны Радловой, Юрия Юркуна и Владимира Дмитриева.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Во-вторых, в записи от 19 октября отражен нарастающий интерес Кузмина к кинематографу, особенно немецкому, который в 1920-х годах находился под сильным влиянием экспрессионизма. </w:t>
      </w:r>
      <w:proofErr w:type="gramStart"/>
      <w:r w:rsidRPr="008538B4">
        <w:rPr>
          <w:rFonts w:ascii="Times New Roman" w:hAnsi="Times New Roman" w:cs="Times New Roman"/>
          <w:sz w:val="28"/>
          <w:szCs w:val="28"/>
        </w:rPr>
        <w:t>В дневниках Кузмина находим много упоминаний о просмотренных им кинофильмах «Кабинет доктора Калигари» (Das Cabinet des Dr.</w:t>
      </w:r>
      <w:proofErr w:type="gramEnd"/>
      <w:r w:rsidRPr="008538B4">
        <w:rPr>
          <w:rFonts w:ascii="Times New Roman" w:hAnsi="Times New Roman" w:cs="Times New Roman"/>
          <w:sz w:val="28"/>
          <w:szCs w:val="28"/>
        </w:rPr>
        <w:t xml:space="preserve"> Caligar</w:t>
      </w:r>
      <w:r w:rsidRPr="008538B4">
        <w:rPr>
          <w:rFonts w:ascii="Times New Roman" w:hAnsi="Times New Roman" w:cs="Times New Roman"/>
          <w:sz w:val="28"/>
          <w:szCs w:val="28"/>
          <w:lang w:val="en-US"/>
        </w:rPr>
        <w:t>i</w:t>
      </w:r>
      <w:r w:rsidRPr="008538B4">
        <w:rPr>
          <w:rFonts w:ascii="Times New Roman" w:hAnsi="Times New Roman" w:cs="Times New Roman"/>
          <w:sz w:val="28"/>
          <w:szCs w:val="28"/>
        </w:rPr>
        <w:t xml:space="preserve">. Реж. Р. Вине (Robert Wiene), 1920), «Индийская гробница» (Das indische Grabmal. Реж. Дж. Мэй (Joe May), 1921), «Доктор Мабузе, игрок» (Dr. Mabuse, der Spieler. </w:t>
      </w:r>
      <w:proofErr w:type="gramStart"/>
      <w:r w:rsidRPr="008538B4">
        <w:rPr>
          <w:rFonts w:ascii="Times New Roman" w:hAnsi="Times New Roman" w:cs="Times New Roman"/>
          <w:sz w:val="28"/>
          <w:szCs w:val="28"/>
          <w:lang w:val="en-US"/>
        </w:rPr>
        <w:t>P</w:t>
      </w:r>
      <w:r w:rsidRPr="008538B4">
        <w:rPr>
          <w:rFonts w:ascii="Times New Roman" w:hAnsi="Times New Roman" w:cs="Times New Roman"/>
          <w:sz w:val="28"/>
          <w:szCs w:val="28"/>
        </w:rPr>
        <w:t>еж. Ф. Ланг (</w:t>
      </w:r>
      <w:r w:rsidRPr="008538B4">
        <w:rPr>
          <w:rFonts w:ascii="Times New Roman" w:hAnsi="Times New Roman" w:cs="Times New Roman"/>
          <w:sz w:val="28"/>
          <w:szCs w:val="28"/>
          <w:lang w:val="en-US"/>
        </w:rPr>
        <w:t>Fritz</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Lang</w:t>
      </w:r>
      <w:r w:rsidRPr="008538B4">
        <w:rPr>
          <w:rFonts w:ascii="Times New Roman" w:hAnsi="Times New Roman" w:cs="Times New Roman"/>
          <w:sz w:val="28"/>
          <w:szCs w:val="28"/>
        </w:rPr>
        <w:t>), 1922), «Нетерпимость» (</w:t>
      </w:r>
      <w:r w:rsidRPr="008538B4">
        <w:rPr>
          <w:rFonts w:ascii="Times New Roman" w:hAnsi="Times New Roman" w:cs="Times New Roman"/>
          <w:sz w:val="28"/>
          <w:szCs w:val="28"/>
          <w:lang w:val="en-US"/>
        </w:rPr>
        <w:t>Intolerance</w:t>
      </w:r>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Реж. </w:t>
      </w:r>
      <w:proofErr w:type="gramStart"/>
      <w:r w:rsidRPr="008538B4">
        <w:rPr>
          <w:rFonts w:ascii="Times New Roman" w:hAnsi="Times New Roman" w:cs="Times New Roman"/>
          <w:sz w:val="28"/>
          <w:szCs w:val="28"/>
        </w:rPr>
        <w:t>Д. Гриффит (David Griffith), 1916).</w:t>
      </w:r>
      <w:proofErr w:type="gramEnd"/>
      <w:r w:rsidRPr="008538B4">
        <w:rPr>
          <w:rFonts w:ascii="Times New Roman" w:hAnsi="Times New Roman" w:cs="Times New Roman"/>
          <w:sz w:val="28"/>
          <w:szCs w:val="28"/>
        </w:rPr>
        <w:t xml:space="preserve"> Увлечение экспрессионистским кино также повлияло на основные положения эмоционализма как пишет М. Г. Ратгауз: «экспрессионистское кино нашло в Кузмине благодарного зрителя, который в своем манифесте «Эмоциональность как основной элемент искусства» (1924) утверждал, что «понять» означает “полюбить или ужаснуться”»</w:t>
      </w:r>
      <w:r w:rsidR="008538B4" w:rsidRPr="008538B4">
        <w:rPr>
          <w:rFonts w:ascii="Times New Roman" w:eastAsia="Times New Roman" w:hAnsi="Times New Roman" w:cs="Times New Roman"/>
          <w:sz w:val="28"/>
          <w:szCs w:val="28"/>
          <w:vertAlign w:val="superscript"/>
        </w:rPr>
        <w:footnoteReference w:id="11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Между 16 сентября и 23 октября вышел первый номер «Абраксаса», редакционная коллегия которого была обозначена так: «Под редакцией Ореста Тизенгаузена и при ближайшем участии М. Кузмина и Анны Радловой». О характере отношений с Тизенгаузеном говорит следующее упоминание: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20 октября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…Забегал Орест. Накатал массу стихотворений под меня и Радлову. Юр. их разбранил…[Дневник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23 октября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Тиняков нас ругает напропалую, хваля Олю Зив, Ореста, Кубланова и Ахматову. Юрочку неприличным манером</w:t>
      </w:r>
      <w:r w:rsidRPr="000F01A4">
        <w:rPr>
          <w:rFonts w:ascii="Times New Roman" w:eastAsia="Times New Roman" w:hAnsi="Times New Roman" w:cs="Times New Roman"/>
          <w:sz w:val="24"/>
          <w:szCs w:val="28"/>
          <w:vertAlign w:val="superscript"/>
        </w:rPr>
        <w:footnoteReference w:id="116"/>
      </w:r>
      <w:r w:rsidRPr="000F01A4">
        <w:rPr>
          <w:rFonts w:ascii="Times New Roman" w:hAnsi="Times New Roman" w:cs="Times New Roman"/>
          <w:sz w:val="24"/>
          <w:szCs w:val="28"/>
        </w:rPr>
        <w:t>…[Дневник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следующей записи находим попытку определить тот круг, который сложился в доме Кузмина – авторов «Абраксаса» и эмоционалистов: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28 октября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Темновато, не холодно. Выбегал в «Петрушку», за хлебом и папиросами. Что-то много было народа, хотя Кубланова и не было. Фролов</w:t>
      </w:r>
      <w:r w:rsidRPr="000F01A4">
        <w:rPr>
          <w:rFonts w:ascii="Times New Roman" w:eastAsia="Times New Roman" w:hAnsi="Times New Roman" w:cs="Times New Roman"/>
          <w:sz w:val="24"/>
          <w:szCs w:val="28"/>
          <w:vertAlign w:val="superscript"/>
        </w:rPr>
        <w:footnoteReference w:id="117"/>
      </w:r>
      <w:r w:rsidRPr="000F01A4">
        <w:rPr>
          <w:rFonts w:ascii="Times New Roman" w:hAnsi="Times New Roman" w:cs="Times New Roman"/>
          <w:sz w:val="24"/>
          <w:szCs w:val="28"/>
        </w:rPr>
        <w:t>, Дмитриев, Вагинов, О.Н., Корнилий</w:t>
      </w:r>
      <w:r w:rsidRPr="000F01A4">
        <w:rPr>
          <w:rFonts w:ascii="Times New Roman" w:eastAsia="Times New Roman" w:hAnsi="Times New Roman" w:cs="Times New Roman"/>
          <w:sz w:val="24"/>
          <w:szCs w:val="28"/>
          <w:vertAlign w:val="superscript"/>
        </w:rPr>
        <w:footnoteReference w:id="118"/>
      </w:r>
      <w:r w:rsidRPr="000F01A4">
        <w:rPr>
          <w:rFonts w:ascii="Times New Roman" w:hAnsi="Times New Roman" w:cs="Times New Roman"/>
          <w:sz w:val="24"/>
          <w:szCs w:val="28"/>
        </w:rPr>
        <w:t>, Радловы (оба) и еще Яковлева из Петрозаводска</w:t>
      </w:r>
      <w:r w:rsidR="008538B4" w:rsidRPr="000F01A4">
        <w:rPr>
          <w:rFonts w:ascii="Times New Roman" w:eastAsia="Times New Roman" w:hAnsi="Times New Roman" w:cs="Times New Roman"/>
          <w:sz w:val="24"/>
          <w:szCs w:val="28"/>
          <w:vertAlign w:val="superscript"/>
        </w:rPr>
        <w:footnoteReference w:id="119"/>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Весь, как называют, «Кузминский или Радловский скот». </w:t>
      </w:r>
      <w:proofErr w:type="gramStart"/>
      <w:r w:rsidRPr="000F01A4">
        <w:rPr>
          <w:rFonts w:ascii="Times New Roman" w:hAnsi="Times New Roman" w:cs="Times New Roman"/>
          <w:sz w:val="24"/>
          <w:szCs w:val="28"/>
        </w:rPr>
        <w:t>В «Вечерней Красной» ругаются, конечно</w:t>
      </w:r>
      <w:r w:rsidR="008538B4" w:rsidRPr="000F01A4">
        <w:rPr>
          <w:rFonts w:ascii="Times New Roman" w:eastAsia="Times New Roman" w:hAnsi="Times New Roman" w:cs="Times New Roman"/>
          <w:sz w:val="24"/>
          <w:szCs w:val="28"/>
          <w:vertAlign w:val="superscript"/>
        </w:rPr>
        <w:footnoteReference w:id="120"/>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Весело пошли в театр.</w:t>
      </w:r>
      <w:proofErr w:type="gramEnd"/>
      <w:r w:rsidRPr="000F01A4">
        <w:rPr>
          <w:rFonts w:ascii="Times New Roman" w:hAnsi="Times New Roman" w:cs="Times New Roman"/>
          <w:sz w:val="24"/>
          <w:szCs w:val="28"/>
        </w:rPr>
        <w:t xml:space="preserve">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Кузмин называет их «Кузминский или Радловский скот», подчеркивая свое и Анны Радловой лидирующее положение в этом обществе. Запись также дает представление о характере встреч участников альманаха и объединения эмоционалистов – это неформальные посиделки, на которых обсуждались произведения и рецензии, и после которых, как правило, следовал поход в театр. </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Ликующая, холодная погода. Вот гностические костры закатов – прообраз полноты</w:t>
      </w:r>
      <w:r w:rsidR="008538B4" w:rsidRPr="000F01A4">
        <w:rPr>
          <w:rFonts w:ascii="Times New Roman" w:eastAsia="Times New Roman" w:hAnsi="Times New Roman" w:cs="Times New Roman"/>
          <w:sz w:val="24"/>
          <w:szCs w:val="28"/>
          <w:vertAlign w:val="superscript"/>
        </w:rPr>
        <w:footnoteReference w:id="121"/>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Был в театре. Прибегал Сторицын...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2"/>
        <w:contextualSpacing/>
        <w:rPr>
          <w:rFonts w:ascii="Times New Roman" w:hAnsi="Times New Roman" w:cs="Times New Roman"/>
        </w:rPr>
      </w:pPr>
      <w:r w:rsidRPr="008538B4">
        <w:rPr>
          <w:rFonts w:ascii="Times New Roman" w:hAnsi="Times New Roman" w:cs="Times New Roman"/>
        </w:rPr>
        <w:lastRenderedPageBreak/>
        <w:t xml:space="preserve">Сразу вслед за первым номером «Абраксаса» начинает собираться второй. Трудно сказать, чем была вызвана такая поспешность: возможно, это связано с попыткой «реабилитировать» «Абраксас» после преимущественно негативных рецензий на первый номер; возможно, это была попытка «форсированно» заявить о себе.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Хлопоты &lt;…&gt; статьи, исчезнувшие деньги, зима, темнота и возня с «Абраксасом» страшно меня угнетают. Не могу без ужаса смотреть на хвосты своих работ.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Между выходом первого и выпуском второго номера «Абраксаса» в редакции альманаха произошел некий конфликт, приведший к уходу из ее состава Ореста Тизенгаузена. Подробности конфликта нам неизвестны, но некоторый свет на эту историю проливают записи из Дневника, из которых следует, что Тизенгаузен намеревался поместить в готовящемся выпуске альманаха статью, которая казалась другим участникам «Абраксаса» возмутительной и «бестактной» и особенно, по-видимому, затрагивала интересы Анны Радловой: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10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Прибегал Орест. Читал статью, волнуясь. Там опять европейская тарабарщина, занос и бестактность, но есть нерв и талант. И это раздражает людей. Есть дерзость и наглость, и европейская ерунда. Ходили в цензуру...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12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…Приходил еще Сергей Радлов в тревоге от Орестовой статьи с ультимативными требованиями. Вообще, они тяготятся тиранией</w:t>
      </w:r>
      <w:proofErr w:type="gramStart"/>
      <w:r w:rsidRPr="000F01A4">
        <w:rPr>
          <w:rFonts w:ascii="Times New Roman" w:hAnsi="Times New Roman" w:cs="Times New Roman"/>
          <w:sz w:val="24"/>
          <w:szCs w:val="28"/>
        </w:rPr>
        <w:t xml:space="preserve"> А</w:t>
      </w:r>
      <w:proofErr w:type="gramEnd"/>
      <w:r w:rsidRPr="000F01A4">
        <w:rPr>
          <w:rFonts w:ascii="Times New Roman" w:hAnsi="Times New Roman" w:cs="Times New Roman"/>
          <w:sz w:val="24"/>
          <w:szCs w:val="28"/>
        </w:rPr>
        <w:t>н&lt;ны&gt; Дм&lt;итриевны&gt; и делают поэтому в пику ей разные гадости рекомендованным ею людям. [Дневник 1922]</w:t>
      </w:r>
    </w:p>
    <w:p w:rsidR="00AA057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B1254B" w:rsidRPr="000F01A4" w:rsidRDefault="00B1254B"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lastRenderedPageBreak/>
        <w:t>14 ноября (вторник)</w:t>
      </w:r>
    </w:p>
    <w:p w:rsidR="00AA0574" w:rsidRPr="000F01A4" w:rsidRDefault="00504A76" w:rsidP="008538B4">
      <w:pPr>
        <w:pStyle w:val="ab"/>
        <w:contextualSpacing/>
        <w:rPr>
          <w:rFonts w:ascii="Times New Roman" w:hAnsi="Times New Roman" w:cs="Times New Roman"/>
          <w:szCs w:val="28"/>
        </w:rPr>
      </w:pPr>
      <w:r w:rsidRPr="000F01A4">
        <w:rPr>
          <w:rFonts w:ascii="Times New Roman" w:hAnsi="Times New Roman" w:cs="Times New Roman"/>
          <w:szCs w:val="28"/>
        </w:rPr>
        <w:t>…Юр. в мрачности. Переживанья и с О.Н. и с Абраксасом и со своими вещами. Положим, история с Кублановым меня нервирует также…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 xml:space="preserve">К 16 ноября Тизенгаузен был отстранен от редактирования альманаха, что следует из письма Н. Кубланова издателю А.Ф. Григорьеву:  </w:t>
      </w:r>
    </w:p>
    <w:p w:rsidR="000F01A4" w:rsidRPr="008538B4" w:rsidRDefault="000F01A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«Многоуважаемый Александр Федорович!</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Считаю нужным поставить Вас в известность, что Тизенгауз&lt;ен&gt; не имеет больше никакого отношения к сборнику “Абраксас”. Все распоряжения впредь будут исходить от меня через подателя сего Юрия Ивановича Юркуна. С почтением, Н. Кубланов. 16.XI.-22»</w:t>
      </w:r>
      <w:r w:rsidR="008538B4" w:rsidRPr="000F01A4">
        <w:rPr>
          <w:rFonts w:ascii="Times New Roman" w:eastAsia="Times New Roman" w:hAnsi="Times New Roman" w:cs="Times New Roman"/>
          <w:sz w:val="24"/>
          <w:szCs w:val="28"/>
          <w:vertAlign w:val="superscript"/>
        </w:rPr>
        <w:footnoteReference w:id="122"/>
      </w:r>
      <w:r w:rsidR="008538B4" w:rsidRPr="000F01A4">
        <w:rPr>
          <w:rFonts w:ascii="Times New Roman" w:hAnsi="Times New Roman" w:cs="Times New Roman"/>
          <w:sz w:val="24"/>
          <w:szCs w:val="28"/>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На конец ноября пришлись основные хлопоты по изданию второго «Абраксаса» – как следует из записей, этим занимался преимущественно Юркун: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16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…Юр. рано ушел в цензуру. Приходили Сторицын и Папаригопуло. Вместе вышли. В цензуре Орест все уже обделал; бежали ко мне навстречу…[Дневник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20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…Юр. побежал в цензуру и типографию…[Дневник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Кузмин продолжает писать о своем круге как о «семействе», подчеркивая тот факт, что, несмотря на издание альманаха, дружеские отношения в редакции «Абраксаса» остаются преобладающими: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24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…Семейство наше увеличилось Скрыдловым</w:t>
      </w:r>
      <w:r w:rsidRPr="000F01A4">
        <w:rPr>
          <w:rFonts w:ascii="Times New Roman" w:eastAsia="Times New Roman" w:hAnsi="Times New Roman" w:cs="Times New Roman"/>
          <w:sz w:val="24"/>
          <w:szCs w:val="28"/>
          <w:vertAlign w:val="superscript"/>
        </w:rPr>
        <w:footnoteReference w:id="123"/>
      </w:r>
      <w:r w:rsidRPr="000F01A4">
        <w:rPr>
          <w:rFonts w:ascii="Times New Roman" w:hAnsi="Times New Roman" w:cs="Times New Roman"/>
          <w:sz w:val="24"/>
          <w:szCs w:val="28"/>
        </w:rPr>
        <w:t>; так можно, не разрывая связей, размножиться до беспредельности…[Дневник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25 ноября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…Ходил в театр, взял денег и интриговал о Дмитриеве</w:t>
      </w:r>
      <w:proofErr w:type="gramStart"/>
      <w:r w:rsidRPr="000F01A4">
        <w:rPr>
          <w:rFonts w:ascii="Times New Roman" w:hAnsi="Times New Roman" w:cs="Times New Roman"/>
          <w:sz w:val="24"/>
          <w:szCs w:val="28"/>
        </w:rPr>
        <w:t xml:space="preserve"> &lt;…&gt; З</w:t>
      </w:r>
      <w:proofErr w:type="gramEnd"/>
      <w:r w:rsidRPr="000F01A4">
        <w:rPr>
          <w:rFonts w:ascii="Times New Roman" w:hAnsi="Times New Roman" w:cs="Times New Roman"/>
          <w:sz w:val="24"/>
          <w:szCs w:val="28"/>
        </w:rPr>
        <w:t>а чаем было 13 чел: абраксасцы</w:t>
      </w:r>
      <w:r w:rsidRPr="000F01A4">
        <w:rPr>
          <w:rFonts w:ascii="Times New Roman" w:eastAsia="Times New Roman" w:hAnsi="Times New Roman" w:cs="Times New Roman"/>
          <w:sz w:val="24"/>
          <w:szCs w:val="28"/>
          <w:vertAlign w:val="superscript"/>
        </w:rPr>
        <w:footnoteReference w:id="124"/>
      </w:r>
      <w:r w:rsidRPr="000F01A4">
        <w:rPr>
          <w:rFonts w:ascii="Times New Roman" w:hAnsi="Times New Roman" w:cs="Times New Roman"/>
          <w:sz w:val="24"/>
          <w:szCs w:val="28"/>
        </w:rPr>
        <w:t>, Покровские</w:t>
      </w:r>
      <w:r w:rsidRPr="000F01A4">
        <w:rPr>
          <w:rFonts w:ascii="Times New Roman" w:eastAsia="Times New Roman" w:hAnsi="Times New Roman" w:cs="Times New Roman"/>
          <w:sz w:val="24"/>
          <w:szCs w:val="28"/>
          <w:vertAlign w:val="superscript"/>
        </w:rPr>
        <w:footnoteReference w:id="125"/>
      </w:r>
      <w:r w:rsidRPr="000F01A4">
        <w:rPr>
          <w:rFonts w:ascii="Times New Roman" w:hAnsi="Times New Roman" w:cs="Times New Roman"/>
          <w:sz w:val="24"/>
          <w:szCs w:val="28"/>
        </w:rPr>
        <w:t>, Комаровская</w:t>
      </w:r>
      <w:r w:rsidRPr="000F01A4">
        <w:rPr>
          <w:rFonts w:ascii="Times New Roman" w:eastAsia="Times New Roman" w:hAnsi="Times New Roman" w:cs="Times New Roman"/>
          <w:sz w:val="24"/>
          <w:szCs w:val="28"/>
          <w:vertAlign w:val="superscript"/>
        </w:rPr>
        <w:footnoteReference w:id="126"/>
      </w:r>
      <w:r w:rsidRPr="000F01A4">
        <w:rPr>
          <w:rFonts w:ascii="Times New Roman" w:hAnsi="Times New Roman" w:cs="Times New Roman"/>
          <w:sz w:val="24"/>
          <w:szCs w:val="28"/>
        </w:rPr>
        <w:t>, Пиотровский, котор&lt;ый&gt; читал «Лизистрату»</w:t>
      </w:r>
      <w:r w:rsidR="008538B4" w:rsidRPr="000F01A4">
        <w:rPr>
          <w:rFonts w:ascii="Times New Roman" w:eastAsia="Times New Roman" w:hAnsi="Times New Roman" w:cs="Times New Roman"/>
          <w:sz w:val="24"/>
          <w:szCs w:val="28"/>
          <w:vertAlign w:val="superscript"/>
        </w:rPr>
        <w:footnoteReference w:id="127"/>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 декабря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…Юр. нанес хороших книжек экспрессионистов и </w:t>
      </w:r>
      <w:proofErr w:type="gramStart"/>
      <w:r w:rsidRPr="000F01A4">
        <w:rPr>
          <w:rFonts w:ascii="Times New Roman" w:hAnsi="Times New Roman" w:cs="Times New Roman"/>
          <w:sz w:val="24"/>
          <w:szCs w:val="28"/>
        </w:rPr>
        <w:t>нем&lt;ецкие</w:t>
      </w:r>
      <w:proofErr w:type="gramEnd"/>
      <w:r w:rsidRPr="000F01A4">
        <w:rPr>
          <w:rFonts w:ascii="Times New Roman" w:hAnsi="Times New Roman" w:cs="Times New Roman"/>
          <w:sz w:val="24"/>
          <w:szCs w:val="28"/>
        </w:rPr>
        <w:t xml:space="preserve">&gt; картинки. Германофилия и </w:t>
      </w:r>
      <w:proofErr w:type="gramStart"/>
      <w:r w:rsidRPr="000F01A4">
        <w:rPr>
          <w:rFonts w:ascii="Times New Roman" w:hAnsi="Times New Roman" w:cs="Times New Roman"/>
          <w:sz w:val="24"/>
          <w:szCs w:val="28"/>
        </w:rPr>
        <w:t>люб&lt;овь</w:t>
      </w:r>
      <w:proofErr w:type="gramEnd"/>
      <w:r w:rsidRPr="000F01A4">
        <w:rPr>
          <w:rFonts w:ascii="Times New Roman" w:hAnsi="Times New Roman" w:cs="Times New Roman"/>
          <w:sz w:val="24"/>
          <w:szCs w:val="28"/>
        </w:rPr>
        <w:t>&gt; к Америке в нашем скиту развиваются</w:t>
      </w:r>
      <w:r w:rsidR="008538B4" w:rsidRPr="000F01A4">
        <w:rPr>
          <w:rFonts w:ascii="Times New Roman" w:eastAsia="Times New Roman" w:hAnsi="Times New Roman" w:cs="Times New Roman"/>
          <w:sz w:val="24"/>
          <w:szCs w:val="28"/>
          <w:vertAlign w:val="superscript"/>
        </w:rPr>
        <w:footnoteReference w:id="128"/>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[Дневник 1922] </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5 декабря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…И дела все надоели ужасно. Иногда с трудом понимаю волнения</w:t>
      </w:r>
      <w:proofErr w:type="gramStart"/>
      <w:r w:rsidRPr="000F01A4">
        <w:rPr>
          <w:rFonts w:ascii="Times New Roman" w:hAnsi="Times New Roman" w:cs="Times New Roman"/>
          <w:sz w:val="24"/>
          <w:szCs w:val="28"/>
        </w:rPr>
        <w:t xml:space="preserve"> Ю</w:t>
      </w:r>
      <w:proofErr w:type="gramEnd"/>
      <w:r w:rsidRPr="000F01A4">
        <w:rPr>
          <w:rFonts w:ascii="Times New Roman" w:hAnsi="Times New Roman" w:cs="Times New Roman"/>
          <w:sz w:val="24"/>
          <w:szCs w:val="28"/>
        </w:rPr>
        <w:t>р. по поводу «манифеста»…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Запись позволяет отследить период, когда начинает создаваться «Декларация эмоционализма» – перед самым выходом второго номера альманаха. Как нам кажется, по этой причине следует считать и второй выпуск «Абраксаса» органом группы эмоционалистов. Идентичный состав авторов второго и третьего (с опубликованной «Декларацией») сборников, отсутствие каких-либо изменений в поэтике напечатанных текстов, наконец, параллельное создание второго выпуска и «Декларации» – все говорит о том, что «Абраксас» и «Декларацию» следует рассматривать как явления одного порядка, а именно способы репрезентации группы эмоционалистов.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 xml:space="preserve">Ноябрем 1922 года Н. Я. Мандельштам датирует мемуар, в котором рассказывает о том, как будущие эмоционалисты предлагали вступить в свои </w:t>
      </w:r>
      <w:r w:rsidRPr="008538B4">
        <w:rPr>
          <w:rFonts w:ascii="Times New Roman" w:hAnsi="Times New Roman" w:cs="Times New Roman"/>
          <w:sz w:val="28"/>
          <w:szCs w:val="28"/>
        </w:rPr>
        <w:lastRenderedPageBreak/>
        <w:t>ряды Осипу Мандельштаму.</w:t>
      </w:r>
      <w:proofErr w:type="gramEnd"/>
      <w:r w:rsidRPr="008538B4">
        <w:rPr>
          <w:rFonts w:ascii="Times New Roman" w:hAnsi="Times New Roman" w:cs="Times New Roman"/>
          <w:sz w:val="28"/>
          <w:szCs w:val="28"/>
        </w:rPr>
        <w:t xml:space="preserve"> Эти воспоминания (несмотря на ярко выраженное в них негативное отношение Надежды </w:t>
      </w:r>
      <w:proofErr w:type="gramStart"/>
      <w:r w:rsidRPr="008538B4">
        <w:rPr>
          <w:rFonts w:ascii="Times New Roman" w:hAnsi="Times New Roman" w:cs="Times New Roman"/>
          <w:sz w:val="28"/>
          <w:szCs w:val="28"/>
        </w:rPr>
        <w:t>Яковлевны</w:t>
      </w:r>
      <w:proofErr w:type="gramEnd"/>
      <w:r w:rsidRPr="008538B4">
        <w:rPr>
          <w:rFonts w:ascii="Times New Roman" w:hAnsi="Times New Roman" w:cs="Times New Roman"/>
          <w:sz w:val="28"/>
          <w:szCs w:val="28"/>
        </w:rPr>
        <w:t xml:space="preserve"> как к кругу Кузмина, так и к семейству Радловых) являются единственным свидетельством того, каким изначально представлялось объединение его создателям: «собрались Кузмин с Юркуном и, кажется, с Оленькой Арбениной, художник Лебедев, муж второй сестры - Сарры Дармолатовой или Сарры Лебедевой, будущего скульптора, и еще несколько человек, и я опять услышала, как Мандельштама заманивают в объединение или союз - на этот раз синтеза всех искусств - поэзии, театра, живописи... Сергей Радлов, режиссер, с полной откровенностью объяснил Мандельштаму, что все лучшее в искусстве собрано за его чайным столом. Вот лучшие поэты, художники, режиссеры... Был ли там композитор? Не помню. А вот Юркун шел за прозаика. Материальная база - театр, который обеспечит и Мандельштама, как и других членов объединения. Имя Мандельштама необходимо для укрепления художественной ценности союза, он же получит поддержку группы во всех смыслах и во всех отношениях... Кузмин молчал, хитрил и ел бычки, лучшие по тому времени консервы. За него говорил Юркун, и даже чересчур энергично». </w:t>
      </w:r>
      <w:r w:rsidRPr="008538B4">
        <w:rPr>
          <w:rFonts w:ascii="Times New Roman" w:eastAsia="Times New Roman" w:hAnsi="Times New Roman" w:cs="Times New Roman"/>
          <w:sz w:val="28"/>
          <w:szCs w:val="28"/>
          <w:vertAlign w:val="superscript"/>
        </w:rPr>
        <w:footnoteReference w:id="129"/>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Так, объединение изначально не мыслилось только литературным, основная ставка делалась на театр, что объясняет помещенные в альманахе драматические произведения и теоретические статьи Сергея Радлова. Также отчетливо декларировался «семейственный» характер эмоционализма: в его ряды приглашали только близких кругу </w:t>
      </w:r>
      <w:proofErr w:type="gramStart"/>
      <w:r w:rsidRPr="008538B4">
        <w:rPr>
          <w:rFonts w:ascii="Times New Roman" w:hAnsi="Times New Roman" w:cs="Times New Roman"/>
          <w:sz w:val="28"/>
          <w:szCs w:val="28"/>
        </w:rPr>
        <w:t>Кузмина-Радловых</w:t>
      </w:r>
      <w:proofErr w:type="gramEnd"/>
      <w:r w:rsidRPr="008538B4">
        <w:rPr>
          <w:rFonts w:ascii="Times New Roman" w:hAnsi="Times New Roman" w:cs="Times New Roman"/>
          <w:sz w:val="28"/>
          <w:szCs w:val="28"/>
        </w:rPr>
        <w:t xml:space="preserve">; заметно, что объединение остро нуждалось в поддержке известных литераторов. Впрочем, </w:t>
      </w:r>
      <w:r w:rsidRPr="008538B4">
        <w:rPr>
          <w:rFonts w:ascii="Times New Roman" w:hAnsi="Times New Roman" w:cs="Times New Roman"/>
          <w:sz w:val="28"/>
          <w:szCs w:val="28"/>
        </w:rPr>
        <w:lastRenderedPageBreak/>
        <w:t xml:space="preserve">Мандельштам не соблазнился предлагаемыми ему благами – </w:t>
      </w:r>
      <w:proofErr w:type="gramStart"/>
      <w:r w:rsidRPr="008538B4">
        <w:rPr>
          <w:rFonts w:ascii="Times New Roman" w:hAnsi="Times New Roman" w:cs="Times New Roman"/>
          <w:sz w:val="28"/>
          <w:szCs w:val="28"/>
        </w:rPr>
        <w:t>в</w:t>
      </w:r>
      <w:proofErr w:type="gramEnd"/>
      <w:r w:rsidRPr="008538B4">
        <w:rPr>
          <w:rFonts w:ascii="Times New Roman" w:hAnsi="Times New Roman" w:cs="Times New Roman"/>
          <w:sz w:val="28"/>
          <w:szCs w:val="28"/>
        </w:rPr>
        <w:t xml:space="preserve"> втором номере «Абраксаса» появились только два его небольших стихотворения.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Анонс второго сборника «Абраксас» был помещен в газете «Последние новости» от 30 ноября: «В скором времени выйдет в свет 2-й сборник “Абраксас”, куда войдут: поэма М. Кузмина “Лесенка”, драма С. Радлова; рассказ Н. Кубланова “Адская газета”; глава из нового романа Ю. Юркуна “Петрушка” и новые стихи Анны Радловой, С. Нельдихена и Л. Борисова»</w:t>
      </w:r>
      <w:r w:rsidR="008538B4" w:rsidRPr="008538B4">
        <w:rPr>
          <w:rFonts w:ascii="Times New Roman" w:eastAsia="Times New Roman" w:hAnsi="Times New Roman" w:cs="Times New Roman"/>
          <w:sz w:val="28"/>
          <w:szCs w:val="28"/>
          <w:vertAlign w:val="superscript"/>
        </w:rPr>
        <w:footnoteReference w:id="13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Сам сборник вышел до 12 декабря 1922 года</w:t>
      </w:r>
      <w:r w:rsidRPr="008538B4">
        <w:rPr>
          <w:rFonts w:ascii="Times New Roman" w:eastAsia="Times New Roman" w:hAnsi="Times New Roman" w:cs="Times New Roman"/>
          <w:sz w:val="28"/>
          <w:szCs w:val="28"/>
          <w:vertAlign w:val="superscript"/>
        </w:rPr>
        <w:footnoteReference w:id="131"/>
      </w:r>
      <w:r w:rsidRPr="008538B4">
        <w:rPr>
          <w:rFonts w:ascii="Times New Roman" w:hAnsi="Times New Roman" w:cs="Times New Roman"/>
          <w:sz w:val="28"/>
          <w:szCs w:val="28"/>
        </w:rPr>
        <w:t xml:space="preserve">, на обложке было указано: «ноябрь тысяча девятьсот двадцать второй год». Изменился состав редакторов: «Редакционная коллегия: М. Кузмин и Анна Радлова». Сборник также получил преимущественно негативную прессу: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18 декабря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Утром зашел Сторицын. &lt;…&gt; Тиняков опять ругается совершенно бессмысленно, обо мне ни слова. Это всегда невольно удручает</w:t>
      </w:r>
      <w:r w:rsidR="008538B4" w:rsidRPr="000F01A4">
        <w:rPr>
          <w:rFonts w:ascii="Times New Roman" w:eastAsia="Times New Roman" w:hAnsi="Times New Roman" w:cs="Times New Roman"/>
          <w:sz w:val="24"/>
          <w:szCs w:val="28"/>
          <w:vertAlign w:val="superscript"/>
        </w:rPr>
        <w:footnoteReference w:id="132"/>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[Дневник 1922]</w:t>
      </w:r>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20 декабря</w:t>
      </w:r>
    </w:p>
    <w:p w:rsidR="00AA0574" w:rsidRPr="000F01A4" w:rsidRDefault="00504A76" w:rsidP="008538B4">
      <w:pPr>
        <w:pStyle w:val="ab"/>
        <w:contextualSpacing/>
        <w:rPr>
          <w:rFonts w:ascii="Times New Roman" w:hAnsi="Times New Roman" w:cs="Times New Roman"/>
          <w:szCs w:val="28"/>
        </w:rPr>
      </w:pPr>
      <w:r w:rsidRPr="000F01A4">
        <w:rPr>
          <w:rFonts w:ascii="Times New Roman" w:hAnsi="Times New Roman" w:cs="Times New Roman"/>
          <w:szCs w:val="28"/>
        </w:rPr>
        <w:t xml:space="preserve">Ужасный какой-то день. Я нервен до последней степени. Ничего не выходило. &lt;…&gt;На Думской ничего не достал, видел &lt;…&gt; Тинякова, </w:t>
      </w:r>
      <w:proofErr w:type="gramStart"/>
      <w:r w:rsidRPr="000F01A4">
        <w:rPr>
          <w:rFonts w:ascii="Times New Roman" w:hAnsi="Times New Roman" w:cs="Times New Roman"/>
          <w:szCs w:val="28"/>
        </w:rPr>
        <w:t>который</w:t>
      </w:r>
      <w:proofErr w:type="gramEnd"/>
      <w:r w:rsidRPr="000F01A4">
        <w:rPr>
          <w:rFonts w:ascii="Times New Roman" w:hAnsi="Times New Roman" w:cs="Times New Roman"/>
          <w:szCs w:val="28"/>
        </w:rPr>
        <w:t xml:space="preserve"> имел наглость говорить о своих стихах и «Абраксасе». Только вкатился с опозданием домой, как</w:t>
      </w:r>
      <w:proofErr w:type="gramStart"/>
      <w:r w:rsidRPr="000F01A4">
        <w:rPr>
          <w:rFonts w:ascii="Times New Roman" w:hAnsi="Times New Roman" w:cs="Times New Roman"/>
          <w:szCs w:val="28"/>
        </w:rPr>
        <w:t xml:space="preserve"> Ю</w:t>
      </w:r>
      <w:proofErr w:type="gramEnd"/>
      <w:r w:rsidRPr="000F01A4">
        <w:rPr>
          <w:rFonts w:ascii="Times New Roman" w:hAnsi="Times New Roman" w:cs="Times New Roman"/>
          <w:szCs w:val="28"/>
        </w:rPr>
        <w:t>р. стал меня мучить манифестом и предполагаемой статьей. Объяснялись даже до слез. [Дневник 1922]</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атмосфере работы над третьим выпуском альманаха Кузмин и его круг встретили новый 1923 год. </w:t>
      </w:r>
      <w:proofErr w:type="gramStart"/>
      <w:r w:rsidRPr="008538B4">
        <w:rPr>
          <w:rFonts w:ascii="Times New Roman" w:hAnsi="Times New Roman" w:cs="Times New Roman"/>
          <w:sz w:val="28"/>
          <w:szCs w:val="28"/>
        </w:rPr>
        <w:t xml:space="preserve">На праздновании нового года произошла неприятная </w:t>
      </w:r>
      <w:r w:rsidRPr="008538B4">
        <w:rPr>
          <w:rFonts w:ascii="Times New Roman" w:hAnsi="Times New Roman" w:cs="Times New Roman"/>
          <w:sz w:val="28"/>
          <w:szCs w:val="28"/>
        </w:rPr>
        <w:lastRenderedPageBreak/>
        <w:t>история с участием Юркуна, Радловых, Дмитриева и Кузмина, повлиявшая на отношения последнего с домом Радловых (см. запись от 9 января:</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«Скоро дружбе с Радловыми и Покровским конец» [Дневник 1923.</w:t>
      </w:r>
      <w:proofErr w:type="gramEnd"/>
      <w:r w:rsidRPr="008538B4">
        <w:rPr>
          <w:rFonts w:ascii="Times New Roman" w:hAnsi="Times New Roman" w:cs="Times New Roman"/>
          <w:sz w:val="28"/>
          <w:szCs w:val="28"/>
        </w:rPr>
        <w:t xml:space="preserve"> Ед. хр. 61. </w:t>
      </w:r>
      <w:proofErr w:type="gramStart"/>
      <w:r w:rsidRPr="008538B4">
        <w:rPr>
          <w:rFonts w:ascii="Times New Roman" w:hAnsi="Times New Roman" w:cs="Times New Roman"/>
          <w:sz w:val="28"/>
          <w:szCs w:val="28"/>
        </w:rPr>
        <w:t>Л. 5]), впрочем, связи вскоре были восстановлены.</w:t>
      </w:r>
      <w:proofErr w:type="gramEnd"/>
      <w:r w:rsidRPr="008538B4">
        <w:rPr>
          <w:rFonts w:ascii="Times New Roman" w:hAnsi="Times New Roman" w:cs="Times New Roman"/>
          <w:sz w:val="28"/>
          <w:szCs w:val="28"/>
        </w:rPr>
        <w:t xml:space="preserve"> Характер отношений Кузмина и Юркуна в этот период иллюстрирует следующая запись, в ней же содержится первое упоминание о сложностях издания третьего номера альманаха – лейтмотив последующих записей:</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12 января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…Юр. сердится, что я его не рекламирую, а пихаю</w:t>
      </w:r>
      <w:proofErr w:type="gramStart"/>
      <w:r w:rsidRPr="000F01A4">
        <w:rPr>
          <w:rFonts w:ascii="Times New Roman" w:hAnsi="Times New Roman" w:cs="Times New Roman"/>
          <w:sz w:val="24"/>
          <w:szCs w:val="28"/>
        </w:rPr>
        <w:t xml:space="preserve"> В</w:t>
      </w:r>
      <w:proofErr w:type="gramEnd"/>
      <w:r w:rsidRPr="000F01A4">
        <w:rPr>
          <w:rFonts w:ascii="Times New Roman" w:hAnsi="Times New Roman" w:cs="Times New Roman"/>
          <w:sz w:val="24"/>
          <w:szCs w:val="28"/>
        </w:rPr>
        <w:t xml:space="preserve">л. Вл. </w:t>
      </w:r>
      <w:r w:rsidRPr="000F01A4">
        <w:rPr>
          <w:rFonts w:ascii="Times New Roman" w:hAnsi="Times New Roman" w:cs="Times New Roman"/>
          <w:i/>
          <w:iCs/>
          <w:sz w:val="24"/>
          <w:szCs w:val="28"/>
        </w:rPr>
        <w:t>&lt;Дмитриева – А. П.&gt;</w:t>
      </w:r>
      <w:r w:rsidRPr="000F01A4">
        <w:rPr>
          <w:rFonts w:ascii="Times New Roman" w:hAnsi="Times New Roman" w:cs="Times New Roman"/>
          <w:sz w:val="24"/>
          <w:szCs w:val="28"/>
        </w:rPr>
        <w:t xml:space="preserve"> &lt;…&gt; На Абр&lt;аксасом&gt; тучи. Юр. нервничает.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7об, 8.]</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14 января</w:t>
      </w:r>
      <w:r w:rsidRPr="000F01A4">
        <w:rPr>
          <w:rFonts w:ascii="Times New Roman" w:eastAsia="Times New Roman" w:hAnsi="Times New Roman" w:cs="Times New Roman"/>
          <w:sz w:val="24"/>
          <w:szCs w:val="28"/>
          <w:vertAlign w:val="superscript"/>
        </w:rPr>
        <w:footnoteReference w:id="133"/>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Пришли Милашевский, Ниссон, Адриан и Борис Папаригопуло. Корректуры. Орали и спорили.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10]</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15 января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Тут явилась Анна </w:t>
      </w:r>
      <w:proofErr w:type="gramStart"/>
      <w:r w:rsidRPr="000F01A4">
        <w:rPr>
          <w:rFonts w:ascii="Times New Roman" w:hAnsi="Times New Roman" w:cs="Times New Roman"/>
          <w:sz w:val="24"/>
          <w:szCs w:val="28"/>
        </w:rPr>
        <w:t>Дм&lt;итриевна</w:t>
      </w:r>
      <w:proofErr w:type="gramEnd"/>
      <w:r w:rsidRPr="000F01A4">
        <w:rPr>
          <w:rFonts w:ascii="Times New Roman" w:hAnsi="Times New Roman" w:cs="Times New Roman"/>
          <w:sz w:val="24"/>
          <w:szCs w:val="28"/>
        </w:rPr>
        <w:t xml:space="preserve">&gt; с Сер&lt;геем&gt; Эрн&lt;естовичем&gt; обиженная за «Абраксас», готовая поссориться.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13]</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18 января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Что делать. Писал всем. &lt;…&gt; Адамович ругает меня в «Жизни </w:t>
      </w:r>
      <w:proofErr w:type="gramStart"/>
      <w:r w:rsidRPr="000F01A4">
        <w:rPr>
          <w:rFonts w:ascii="Times New Roman" w:hAnsi="Times New Roman" w:cs="Times New Roman"/>
          <w:sz w:val="24"/>
          <w:szCs w:val="28"/>
        </w:rPr>
        <w:t>Иску&lt;сства</w:t>
      </w:r>
      <w:proofErr w:type="gramEnd"/>
      <w:r w:rsidRPr="000F01A4">
        <w:rPr>
          <w:rFonts w:ascii="Times New Roman" w:hAnsi="Times New Roman" w:cs="Times New Roman"/>
          <w:sz w:val="24"/>
          <w:szCs w:val="28"/>
        </w:rPr>
        <w:t>&gt;»</w:t>
      </w:r>
      <w:r w:rsidRPr="000F01A4">
        <w:rPr>
          <w:rFonts w:ascii="Times New Roman" w:eastAsia="Times New Roman" w:hAnsi="Times New Roman" w:cs="Times New Roman"/>
          <w:sz w:val="24"/>
          <w:szCs w:val="28"/>
          <w:vertAlign w:val="superscript"/>
        </w:rPr>
        <w:footnoteReference w:id="134"/>
      </w:r>
      <w:r w:rsidRPr="000F01A4">
        <w:rPr>
          <w:rFonts w:ascii="Times New Roman" w:hAnsi="Times New Roman" w:cs="Times New Roman"/>
          <w:sz w:val="24"/>
          <w:szCs w:val="28"/>
        </w:rPr>
        <w:t xml:space="preserve"> &lt;…&gt; Читая я очень волновался</w:t>
      </w:r>
      <w:r w:rsidR="008538B4" w:rsidRPr="000F01A4">
        <w:rPr>
          <w:rFonts w:ascii="Times New Roman" w:eastAsia="Times New Roman" w:hAnsi="Times New Roman" w:cs="Times New Roman"/>
          <w:sz w:val="24"/>
          <w:szCs w:val="28"/>
          <w:vertAlign w:val="superscript"/>
        </w:rPr>
        <w:footnoteReference w:id="135"/>
      </w:r>
      <w:r w:rsidR="008538B4" w:rsidRPr="000F01A4">
        <w:rPr>
          <w:rFonts w:ascii="Times New Roman" w:hAnsi="Times New Roman" w:cs="Times New Roman"/>
          <w:sz w:val="24"/>
          <w:szCs w:val="28"/>
        </w:rPr>
        <w:t>.</w:t>
      </w:r>
      <w:r w:rsidRPr="000F01A4">
        <w:rPr>
          <w:rFonts w:ascii="Times New Roman" w:hAnsi="Times New Roman" w:cs="Times New Roman"/>
          <w:sz w:val="24"/>
          <w:szCs w:val="28"/>
        </w:rPr>
        <w:t xml:space="preserve"> Корабль прошел гораздо лучше. Положим, он легче для чтения. И эффектно был распланирован. Ан&lt;на&gt; </w:t>
      </w:r>
      <w:proofErr w:type="gramStart"/>
      <w:r w:rsidRPr="000F01A4">
        <w:rPr>
          <w:rFonts w:ascii="Times New Roman" w:hAnsi="Times New Roman" w:cs="Times New Roman"/>
          <w:sz w:val="24"/>
          <w:szCs w:val="28"/>
        </w:rPr>
        <w:t>Дм&lt;итриевна</w:t>
      </w:r>
      <w:proofErr w:type="gramEnd"/>
      <w:r w:rsidRPr="000F01A4">
        <w:rPr>
          <w:rFonts w:ascii="Times New Roman" w:hAnsi="Times New Roman" w:cs="Times New Roman"/>
          <w:sz w:val="24"/>
          <w:szCs w:val="28"/>
        </w:rPr>
        <w:t xml:space="preserve">&gt; прямо была красавицей.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16]</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2"/>
        <w:contextualSpacing/>
        <w:rPr>
          <w:rFonts w:ascii="Times New Roman" w:hAnsi="Times New Roman" w:cs="Times New Roman"/>
        </w:rPr>
      </w:pPr>
      <w:r w:rsidRPr="008538B4">
        <w:rPr>
          <w:rFonts w:ascii="Times New Roman" w:hAnsi="Times New Roman" w:cs="Times New Roman"/>
        </w:rPr>
        <w:lastRenderedPageBreak/>
        <w:t xml:space="preserve">Речь в этой записи идет о Первом вечере современной драматургии, состоявшемся в Институте Истории искусств. На нем было, «режиссированное чтение» (режиссер – С. Э. Радлов) пьес М. Кузмина «Вторник Мэри» и Анны Радловой «Богородицын корабль». Этим вечером эмоционалисты начинают свою публичную деятельность, которая после прекращения издания альманахов станет единственной формой существования объединения. </w:t>
      </w:r>
    </w:p>
    <w:p w:rsidR="00AA0574" w:rsidRPr="008538B4" w:rsidRDefault="00504A76" w:rsidP="008538B4">
      <w:pPr>
        <w:pStyle w:val="22"/>
        <w:contextualSpacing/>
        <w:rPr>
          <w:rFonts w:ascii="Times New Roman" w:hAnsi="Times New Roman" w:cs="Times New Roman"/>
        </w:rPr>
      </w:pPr>
      <w:r w:rsidRPr="008538B4">
        <w:rPr>
          <w:rFonts w:ascii="Times New Roman" w:hAnsi="Times New Roman" w:cs="Times New Roman"/>
        </w:rPr>
        <w:t>На стадии подготовки альманаха к печати неожиданно пришлось столкнуться с новыми трудностями: цензура запретила публиковать произведения Анны Радловой и Адриана Пиотровского. Какие именно тексты были вырезаны из альманаха, нам неизвестно.</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11 февраля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…Был Майзельс, </w:t>
      </w:r>
      <w:proofErr w:type="gramStart"/>
      <w:r w:rsidRPr="000F01A4">
        <w:rPr>
          <w:rFonts w:ascii="Times New Roman" w:hAnsi="Times New Roman" w:cs="Times New Roman"/>
          <w:sz w:val="24"/>
          <w:szCs w:val="28"/>
        </w:rPr>
        <w:t>говорил</w:t>
      </w:r>
      <w:proofErr w:type="gramEnd"/>
      <w:r w:rsidRPr="000F01A4">
        <w:rPr>
          <w:rFonts w:ascii="Times New Roman" w:hAnsi="Times New Roman" w:cs="Times New Roman"/>
          <w:sz w:val="24"/>
          <w:szCs w:val="28"/>
        </w:rPr>
        <w:t xml:space="preserve"> будто бы цензура выбросила &lt;произведения&gt; Анны Радловой и Пиотровского. Такое совпадение подозрительно.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42]</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Говоря о «совпадении», Кузмин, по всей видимости, имеет в виду историю с изданием его собственного сборника «Параболы»: вышедшая в Берлине в издательстве «Петрополис» в октябре 1922 года, книга стала доступна Кузмину только в декабре 1923 года</w:t>
      </w:r>
      <w:r w:rsidR="008538B4" w:rsidRPr="008538B4">
        <w:rPr>
          <w:rFonts w:ascii="Times New Roman" w:eastAsia="Times New Roman" w:hAnsi="Times New Roman" w:cs="Times New Roman"/>
          <w:sz w:val="28"/>
          <w:szCs w:val="28"/>
          <w:vertAlign w:val="superscript"/>
        </w:rPr>
        <w:footnoteReference w:id="13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Вероятно, Кузмин опасался (и небезосновательно), что сложности с выпуском его произведений повлекут за собой проблемы с изданием альманаха. </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12 февраля</w:t>
      </w:r>
    </w:p>
    <w:p w:rsidR="00AA0574" w:rsidRPr="000F01A4" w:rsidRDefault="00504A76" w:rsidP="008538B4">
      <w:pPr>
        <w:pStyle w:val="ab"/>
        <w:contextualSpacing/>
        <w:rPr>
          <w:rFonts w:ascii="Times New Roman" w:hAnsi="Times New Roman" w:cs="Times New Roman"/>
          <w:szCs w:val="28"/>
        </w:rPr>
      </w:pPr>
      <w:r w:rsidRPr="000F01A4">
        <w:rPr>
          <w:rFonts w:ascii="Times New Roman" w:hAnsi="Times New Roman" w:cs="Times New Roman"/>
          <w:szCs w:val="28"/>
        </w:rPr>
        <w:t xml:space="preserve">…Юр. очень хотелось в кино на «Кабинет Калигари», денег я не достал. Побежали к Бурцеву на квартиру, оставили книги в залог. Поехали, на ложу денег не хватило. Вышли, но встретили Радлова. Поместили нас наверху, в ложе, все искривлено, но для этой картины </w:t>
      </w:r>
      <w:r w:rsidRPr="000F01A4">
        <w:rPr>
          <w:rFonts w:ascii="Times New Roman" w:hAnsi="Times New Roman" w:cs="Times New Roman"/>
          <w:szCs w:val="28"/>
        </w:rPr>
        <w:lastRenderedPageBreak/>
        <w:t xml:space="preserve">очень идет такой «Греко». Упоительное лицо у Сомнамбулы. Но такие вообще лица, сюжет, движенья, что пронизывают и пугают до мозга костей. </w:t>
      </w:r>
      <w:proofErr w:type="gramStart"/>
      <w:r w:rsidRPr="000F01A4">
        <w:rPr>
          <w:rFonts w:ascii="Times New Roman" w:hAnsi="Times New Roman" w:cs="Times New Roman"/>
          <w:szCs w:val="28"/>
        </w:rPr>
        <w:t>[Дневник 1923.</w:t>
      </w:r>
      <w:proofErr w:type="gramEnd"/>
      <w:r w:rsidRPr="000F01A4">
        <w:rPr>
          <w:rFonts w:ascii="Times New Roman" w:hAnsi="Times New Roman" w:cs="Times New Roman"/>
          <w:szCs w:val="28"/>
        </w:rPr>
        <w:t xml:space="preserve"> Ед. хр. 61. </w:t>
      </w:r>
      <w:proofErr w:type="gramStart"/>
      <w:r w:rsidRPr="000F01A4">
        <w:rPr>
          <w:rFonts w:ascii="Times New Roman" w:hAnsi="Times New Roman" w:cs="Times New Roman"/>
          <w:szCs w:val="28"/>
        </w:rPr>
        <w:t>Л. 42об.]</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Впервые Кузмин и Юркун увидели фильм «Кабинет доктора Калигари» на втором «закрытом» просмотре фильма в Петрограде 12 февраля 1923 г. в кинотеатре «Сплепдид Палас»</w:t>
      </w:r>
      <w:r w:rsidRPr="008538B4">
        <w:rPr>
          <w:rFonts w:ascii="Times New Roman" w:eastAsia="Times New Roman" w:hAnsi="Times New Roman" w:cs="Times New Roman"/>
          <w:sz w:val="28"/>
          <w:szCs w:val="28"/>
          <w:vertAlign w:val="superscript"/>
        </w:rPr>
        <w:footnoteReference w:id="137"/>
      </w:r>
      <w:r w:rsidRPr="008538B4">
        <w:rPr>
          <w:rFonts w:ascii="Times New Roman" w:hAnsi="Times New Roman" w:cs="Times New Roman"/>
          <w:sz w:val="28"/>
          <w:szCs w:val="28"/>
        </w:rPr>
        <w:t xml:space="preserve">, всего этот фильм Кузмин </w:t>
      </w:r>
      <w:proofErr w:type="gramStart"/>
      <w:r w:rsidRPr="008538B4">
        <w:rPr>
          <w:rFonts w:ascii="Times New Roman" w:hAnsi="Times New Roman" w:cs="Times New Roman"/>
          <w:sz w:val="28"/>
          <w:szCs w:val="28"/>
        </w:rPr>
        <w:t>смотрел</w:t>
      </w:r>
      <w:proofErr w:type="gramEnd"/>
      <w:r w:rsidRPr="008538B4">
        <w:rPr>
          <w:rFonts w:ascii="Times New Roman" w:hAnsi="Times New Roman" w:cs="Times New Roman"/>
          <w:sz w:val="28"/>
          <w:szCs w:val="28"/>
        </w:rPr>
        <w:t xml:space="preserve"> по меньшей мере четыре раза (12 февраля и 2 марта 1923 года</w:t>
      </w:r>
      <w:r w:rsidRPr="008538B4">
        <w:rPr>
          <w:rFonts w:ascii="Times New Roman" w:eastAsia="Times New Roman" w:hAnsi="Times New Roman" w:cs="Times New Roman"/>
          <w:sz w:val="28"/>
          <w:szCs w:val="28"/>
          <w:vertAlign w:val="superscript"/>
        </w:rPr>
        <w:footnoteReference w:id="138"/>
      </w:r>
      <w:r w:rsidRPr="008538B4">
        <w:rPr>
          <w:rFonts w:ascii="Times New Roman" w:hAnsi="Times New Roman" w:cs="Times New Roman"/>
          <w:sz w:val="28"/>
          <w:szCs w:val="28"/>
        </w:rPr>
        <w:t>, 13 и 19 января 1924 года)</w:t>
      </w:r>
      <w:r w:rsidR="008538B4" w:rsidRPr="008538B4">
        <w:rPr>
          <w:rFonts w:ascii="Times New Roman" w:eastAsia="Times New Roman" w:hAnsi="Times New Roman" w:cs="Times New Roman"/>
          <w:sz w:val="28"/>
          <w:szCs w:val="28"/>
          <w:vertAlign w:val="superscript"/>
        </w:rPr>
        <w:footnoteReference w:id="13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«Кабинет доктора Калигари» является важным источником цикла «Форель разбивает лед»</w:t>
      </w:r>
      <w:r w:rsidR="008538B4" w:rsidRPr="008538B4">
        <w:rPr>
          <w:rFonts w:ascii="Times New Roman" w:eastAsia="Times New Roman" w:hAnsi="Times New Roman" w:cs="Times New Roman"/>
          <w:sz w:val="28"/>
          <w:szCs w:val="28"/>
          <w:vertAlign w:val="superscript"/>
        </w:rPr>
        <w:footnoteReference w:id="14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Г. А. Морев </w:t>
      </w:r>
      <w:proofErr w:type="gramStart"/>
      <w:r w:rsidRPr="008538B4">
        <w:rPr>
          <w:rFonts w:ascii="Times New Roman" w:hAnsi="Times New Roman" w:cs="Times New Roman"/>
          <w:sz w:val="28"/>
          <w:szCs w:val="28"/>
        </w:rPr>
        <w:t>высказывает предположение, что Кузминым была написана рецензия на этот фильм – она появилась за подписью Петра Сторицына в феврале 1923 года под названием «Достижения и пути современной кинематографии («Кабинет доктора Калигари»)</w:t>
      </w:r>
      <w:r w:rsidR="008538B4" w:rsidRPr="008538B4">
        <w:rPr>
          <w:rFonts w:ascii="Times New Roman" w:eastAsia="Times New Roman" w:hAnsi="Times New Roman" w:cs="Times New Roman"/>
          <w:sz w:val="28"/>
          <w:szCs w:val="28"/>
          <w:vertAlign w:val="superscript"/>
        </w:rPr>
        <w:footnoteReference w:id="14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Относясь нейтрально к этой атрибуции, мы считаем необходимым поддержать идею о прямые текстуальных параллелях рецензии и других программных документов эмоционализма, появившихся либо почти одновременно с рецензией, либо позже нее:</w:t>
      </w:r>
      <w:proofErr w:type="gramEnd"/>
      <w:r w:rsidRPr="008538B4">
        <w:rPr>
          <w:rFonts w:ascii="Times New Roman" w:hAnsi="Times New Roman" w:cs="Times New Roman"/>
          <w:sz w:val="28"/>
          <w:szCs w:val="28"/>
        </w:rPr>
        <w:t xml:space="preserve"> «Немцы взяли у своих американских учителей всю современную лаконичность и напряженность кинематографической техники и влили в нее европейское эмоциональное содержание. Сдвиг в сторону эмоционального, исключительного, феноменального действия особенно подошел к </w:t>
      </w:r>
      <w:r w:rsidRPr="008538B4">
        <w:rPr>
          <w:rFonts w:ascii="Times New Roman" w:hAnsi="Times New Roman" w:cs="Times New Roman"/>
          <w:sz w:val="28"/>
          <w:szCs w:val="28"/>
        </w:rPr>
        <w:lastRenderedPageBreak/>
        <w:t>кинодраме»</w:t>
      </w:r>
      <w:r w:rsidR="008538B4" w:rsidRPr="008538B4">
        <w:rPr>
          <w:rFonts w:ascii="Times New Roman" w:eastAsia="Times New Roman" w:hAnsi="Times New Roman" w:cs="Times New Roman"/>
          <w:sz w:val="28"/>
          <w:szCs w:val="28"/>
          <w:vertAlign w:val="superscript"/>
        </w:rPr>
        <w:footnoteReference w:id="14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Это же положение в «Декларации эмоционализма» выглядит так: «Имея дело с неповторимыми эмоциями, минутой, случаем, человеком, эмоционализм признает только феноменальность и исключительность и отвергает общие типы, каноны, законы психологические, исторические и даже природные, считая единственно обязательным закон смерти»</w:t>
      </w:r>
      <w:r w:rsidR="008538B4" w:rsidRPr="008538B4">
        <w:rPr>
          <w:rFonts w:ascii="Times New Roman" w:eastAsia="Times New Roman" w:hAnsi="Times New Roman" w:cs="Times New Roman"/>
          <w:sz w:val="28"/>
          <w:szCs w:val="28"/>
          <w:vertAlign w:val="superscript"/>
        </w:rPr>
        <w:footnoteReference w:id="14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Наконец, в статье Кузмина «Эмоциональность как основной элемент искусства» те же слова заимствуются почти без изменений: </w:t>
      </w:r>
      <w:proofErr w:type="gramStart"/>
      <w:r w:rsidRPr="008538B4">
        <w:rPr>
          <w:rFonts w:ascii="Times New Roman" w:hAnsi="Times New Roman" w:cs="Times New Roman"/>
          <w:sz w:val="28"/>
          <w:szCs w:val="28"/>
        </w:rPr>
        <w:t>«Имея дело с неповторимым, исключительным и феноменальным, эмоциональное искусство отвергает всякие законы, каноны и обобщения, признавая обязательными только законы данного творца для данного его произведения»</w:t>
      </w:r>
      <w:r w:rsidR="008538B4" w:rsidRPr="008538B4">
        <w:rPr>
          <w:rFonts w:ascii="Times New Roman" w:eastAsia="Times New Roman" w:hAnsi="Times New Roman" w:cs="Times New Roman"/>
          <w:sz w:val="28"/>
          <w:szCs w:val="28"/>
          <w:vertAlign w:val="superscript"/>
        </w:rPr>
        <w:footnoteReference w:id="144"/>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Тем временем в начале февраля вышел третий сборник «Абраксас», отличавшийся от первых двух не только оформлением (он вышел в другой типографии), но размерами (30 страниц против бывших 60, сама книжка вышла в уменьшенном формате) и составом авторов (без Радловой и Пиотровского).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17 февраля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0F01A4">
        <w:rPr>
          <w:rFonts w:ascii="Times New Roman" w:hAnsi="Times New Roman" w:cs="Times New Roman"/>
          <w:sz w:val="24"/>
          <w:szCs w:val="28"/>
        </w:rPr>
        <w:t>…Майзельс</w:t>
      </w:r>
      <w:r w:rsidRPr="000F01A4">
        <w:rPr>
          <w:rFonts w:ascii="Times New Roman" w:eastAsia="Times New Roman" w:hAnsi="Times New Roman" w:cs="Times New Roman"/>
          <w:sz w:val="24"/>
          <w:szCs w:val="28"/>
          <w:vertAlign w:val="superscript"/>
        </w:rPr>
        <w:footnoteReference w:id="145"/>
      </w:r>
      <w:r w:rsidRPr="000F01A4">
        <w:rPr>
          <w:rFonts w:ascii="Times New Roman" w:hAnsi="Times New Roman" w:cs="Times New Roman"/>
          <w:sz w:val="24"/>
          <w:szCs w:val="28"/>
        </w:rPr>
        <w:t xml:space="preserve"> принес «Абраксас» и деньги… [Дневник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47об.]</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18 февраля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…Анна </w:t>
      </w:r>
      <w:proofErr w:type="gramStart"/>
      <w:r w:rsidRPr="000F01A4">
        <w:rPr>
          <w:rFonts w:ascii="Times New Roman" w:hAnsi="Times New Roman" w:cs="Times New Roman"/>
          <w:sz w:val="24"/>
          <w:szCs w:val="28"/>
        </w:rPr>
        <w:t>Дм&lt;итриевна</w:t>
      </w:r>
      <w:proofErr w:type="gramEnd"/>
      <w:r w:rsidRPr="000F01A4">
        <w:rPr>
          <w:rFonts w:ascii="Times New Roman" w:hAnsi="Times New Roman" w:cs="Times New Roman"/>
          <w:sz w:val="24"/>
          <w:szCs w:val="28"/>
        </w:rPr>
        <w:t>&gt; огорчена запрещением «Корабля»</w:t>
      </w:r>
      <w:r w:rsidRPr="000F01A4">
        <w:rPr>
          <w:rFonts w:ascii="Times New Roman" w:eastAsia="Times New Roman" w:hAnsi="Times New Roman" w:cs="Times New Roman"/>
          <w:sz w:val="24"/>
          <w:szCs w:val="28"/>
          <w:vertAlign w:val="superscript"/>
        </w:rPr>
        <w:footnoteReference w:id="146"/>
      </w:r>
      <w:r w:rsidRPr="000F01A4">
        <w:rPr>
          <w:rFonts w:ascii="Times New Roman" w:hAnsi="Times New Roman" w:cs="Times New Roman"/>
          <w:sz w:val="24"/>
          <w:szCs w:val="28"/>
        </w:rPr>
        <w:t xml:space="preserve">… [Дневник 1923. Ед. хр. 61. </w:t>
      </w:r>
      <w:proofErr w:type="gramStart"/>
      <w:r w:rsidRPr="000F01A4">
        <w:rPr>
          <w:rFonts w:ascii="Times New Roman" w:hAnsi="Times New Roman" w:cs="Times New Roman"/>
          <w:sz w:val="24"/>
          <w:szCs w:val="28"/>
        </w:rPr>
        <w:t>Л. 49]</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19 февраля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…О</w:t>
      </w:r>
      <w:proofErr w:type="gramStart"/>
      <w:r w:rsidRPr="000F01A4">
        <w:rPr>
          <w:rFonts w:ascii="Times New Roman" w:hAnsi="Times New Roman" w:cs="Times New Roman"/>
          <w:sz w:val="24"/>
          <w:szCs w:val="28"/>
        </w:rPr>
        <w:t xml:space="preserve"> Ю</w:t>
      </w:r>
      <w:proofErr w:type="gramEnd"/>
      <w:r w:rsidRPr="000F01A4">
        <w:rPr>
          <w:rFonts w:ascii="Times New Roman" w:hAnsi="Times New Roman" w:cs="Times New Roman"/>
          <w:sz w:val="24"/>
          <w:szCs w:val="28"/>
        </w:rPr>
        <w:t>р. напечатано,  я очень за него рад</w:t>
      </w:r>
      <w:r w:rsidRPr="000F01A4">
        <w:rPr>
          <w:rFonts w:ascii="Times New Roman" w:eastAsia="Times New Roman" w:hAnsi="Times New Roman" w:cs="Times New Roman"/>
          <w:sz w:val="24"/>
          <w:szCs w:val="28"/>
          <w:vertAlign w:val="superscript"/>
        </w:rPr>
        <w:footnoteReference w:id="147"/>
      </w:r>
      <w:r w:rsidRPr="000F01A4">
        <w:rPr>
          <w:rFonts w:ascii="Times New Roman" w:hAnsi="Times New Roman" w:cs="Times New Roman"/>
          <w:sz w:val="24"/>
          <w:szCs w:val="28"/>
        </w:rPr>
        <w:t xml:space="preserve">… [Дневник 1923. Ед. хр. 61. </w:t>
      </w:r>
      <w:proofErr w:type="gramStart"/>
      <w:r w:rsidRPr="000F01A4">
        <w:rPr>
          <w:rFonts w:ascii="Times New Roman" w:hAnsi="Times New Roman" w:cs="Times New Roman"/>
          <w:sz w:val="24"/>
          <w:szCs w:val="28"/>
        </w:rPr>
        <w:t>Л. 50об.]</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это время начинается отход Кузмина и эмоционалистов к другим формам литературной жизни, прежде всего к театру. В начале февраля состоялся второй «Вечер современной драматургии»: «Российский институт истории искусств. С 2-го по 9-ое февраля в институте намечаются следующие выступления: &lt;…&gt; 4-го воскресенье – студия С. Э. Радлова. Убийство Арчи Брейтона. </w:t>
      </w:r>
      <w:r w:rsidRPr="008538B4">
        <w:rPr>
          <w:rFonts w:ascii="Times New Roman" w:hAnsi="Times New Roman" w:cs="Times New Roman"/>
          <w:sz w:val="28"/>
          <w:szCs w:val="28"/>
          <w:lang w:val="en-US"/>
        </w:rPr>
        <w:t>II</w:t>
      </w:r>
      <w:r w:rsidRPr="008538B4">
        <w:rPr>
          <w:rFonts w:ascii="Times New Roman" w:hAnsi="Times New Roman" w:cs="Times New Roman"/>
          <w:sz w:val="28"/>
          <w:szCs w:val="28"/>
        </w:rPr>
        <w:t xml:space="preserve">. – </w:t>
      </w:r>
      <w:r w:rsidRPr="008538B4">
        <w:rPr>
          <w:rFonts w:ascii="Times New Roman" w:hAnsi="Times New Roman" w:cs="Times New Roman"/>
          <w:sz w:val="28"/>
          <w:szCs w:val="28"/>
          <w:lang w:val="en-US"/>
        </w:rPr>
        <w:t>Opus</w:t>
      </w:r>
      <w:r w:rsidRPr="008538B4">
        <w:rPr>
          <w:rFonts w:ascii="Times New Roman" w:hAnsi="Times New Roman" w:cs="Times New Roman"/>
          <w:sz w:val="28"/>
          <w:szCs w:val="28"/>
        </w:rPr>
        <w:t xml:space="preserve"> № 1. Звуковая пантомима.&lt;…&gt; 9-го пятница – Цикл чтения новой драматургии. </w:t>
      </w:r>
      <w:proofErr w:type="gramStart"/>
      <w:r w:rsidRPr="008538B4">
        <w:rPr>
          <w:rFonts w:ascii="Times New Roman" w:hAnsi="Times New Roman" w:cs="Times New Roman"/>
          <w:sz w:val="28"/>
          <w:szCs w:val="28"/>
          <w:lang w:val="en-US"/>
        </w:rPr>
        <w:t>I</w:t>
      </w:r>
      <w:r w:rsidRPr="008538B4">
        <w:rPr>
          <w:rFonts w:ascii="Times New Roman" w:hAnsi="Times New Roman" w:cs="Times New Roman"/>
          <w:sz w:val="28"/>
          <w:szCs w:val="28"/>
        </w:rPr>
        <w:t xml:space="preserve">. – “Маскарад слов” Юр. Юркуна. </w:t>
      </w:r>
      <w:r w:rsidRPr="008538B4">
        <w:rPr>
          <w:rFonts w:ascii="Times New Roman" w:hAnsi="Times New Roman" w:cs="Times New Roman"/>
          <w:sz w:val="28"/>
          <w:szCs w:val="28"/>
          <w:lang w:val="en-US"/>
        </w:rPr>
        <w:t>II</w:t>
      </w:r>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 “Падение Елены Лэй” – Адриана Пиотровского»</w:t>
      </w:r>
      <w:r w:rsidR="008538B4" w:rsidRPr="008538B4">
        <w:rPr>
          <w:rFonts w:ascii="Times New Roman" w:eastAsia="Times New Roman" w:hAnsi="Times New Roman" w:cs="Times New Roman"/>
          <w:sz w:val="28"/>
          <w:szCs w:val="28"/>
          <w:vertAlign w:val="superscript"/>
        </w:rPr>
        <w:footnoteReference w:id="14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До 5 марта в Институте истории искусств состоялся вечер, посвященный немецкому экспрессионизму, докладчиками на котором стали Н. Радлов, А. Пиотровский и А. Гвоздев. Выступал также М. Кузмин, провозгласивший близость эмоционализма к экспрессионизму и выразивший положения, впоследствии вошедшие в «Приветствие художникам молодой Германии»: «Многие черты его близки только что оформленному у нас направлению эмоционалистов, от лица которых прочел приветствие М. Кузмин, один из главарей этого течения. В ярких и сжатых словах поэт приветствовал экспрессионистов как предвестников художественной и политической славы Германии</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&lt;…&gt; </w:t>
      </w:r>
      <w:proofErr w:type="gramStart"/>
      <w:r w:rsidRPr="008538B4">
        <w:rPr>
          <w:rFonts w:ascii="Times New Roman" w:hAnsi="Times New Roman" w:cs="Times New Roman"/>
          <w:sz w:val="28"/>
          <w:szCs w:val="28"/>
        </w:rPr>
        <w:t>н</w:t>
      </w:r>
      <w:proofErr w:type="gramEnd"/>
      <w:r w:rsidRPr="008538B4">
        <w:rPr>
          <w:rFonts w:ascii="Times New Roman" w:hAnsi="Times New Roman" w:cs="Times New Roman"/>
          <w:sz w:val="28"/>
          <w:szCs w:val="28"/>
        </w:rPr>
        <w:t>аибольший отзвук нашло выступление М. Кузмина и чтение немецких стихов»</w:t>
      </w:r>
      <w:r w:rsidR="008538B4" w:rsidRPr="008538B4">
        <w:rPr>
          <w:rFonts w:ascii="Times New Roman" w:eastAsia="Times New Roman" w:hAnsi="Times New Roman" w:cs="Times New Roman"/>
          <w:sz w:val="28"/>
          <w:szCs w:val="28"/>
          <w:vertAlign w:val="superscript"/>
        </w:rPr>
        <w:footnoteReference w:id="14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Отметим, что в этой статье и эмоционализм, и экспрессионизм назывались «направлениями», акцентировалось внимание именно на широте нового художественного течения (одним из ответвлений </w:t>
      </w:r>
      <w:r w:rsidRPr="008538B4">
        <w:rPr>
          <w:rFonts w:ascii="Times New Roman" w:hAnsi="Times New Roman" w:cs="Times New Roman"/>
          <w:sz w:val="28"/>
          <w:szCs w:val="28"/>
        </w:rPr>
        <w:lastRenderedPageBreak/>
        <w:t xml:space="preserve">которого объявлялся эмоционализм), противопоставленной замкнутости «школ» начала века: «Имея исходной точкой положения метафизические и психологические, экспрессионизм не может иметь единства формальных методов, </w:t>
      </w:r>
      <w:proofErr w:type="gramStart"/>
      <w:r w:rsidRPr="008538B4">
        <w:rPr>
          <w:rFonts w:ascii="Times New Roman" w:hAnsi="Times New Roman" w:cs="Times New Roman"/>
          <w:sz w:val="28"/>
          <w:szCs w:val="28"/>
        </w:rPr>
        <w:t>и</w:t>
      </w:r>
      <w:proofErr w:type="gramEnd"/>
      <w:r w:rsidRPr="008538B4">
        <w:rPr>
          <w:rFonts w:ascii="Times New Roman" w:hAnsi="Times New Roman" w:cs="Times New Roman"/>
          <w:sz w:val="28"/>
          <w:szCs w:val="28"/>
        </w:rPr>
        <w:t xml:space="preserve"> будучи значительнее и шире всех бывших до него течений, противополагает себя не только всем школам конца </w:t>
      </w:r>
      <w:r w:rsidRPr="008538B4">
        <w:rPr>
          <w:rFonts w:ascii="Times New Roman" w:hAnsi="Times New Roman" w:cs="Times New Roman"/>
          <w:sz w:val="28"/>
          <w:szCs w:val="28"/>
          <w:lang w:val="en-US"/>
        </w:rPr>
        <w:t>XIX</w:t>
      </w:r>
      <w:r w:rsidRPr="008538B4">
        <w:rPr>
          <w:rFonts w:ascii="Times New Roman" w:hAnsi="Times New Roman" w:cs="Times New Roman"/>
          <w:sz w:val="28"/>
          <w:szCs w:val="28"/>
        </w:rPr>
        <w:t xml:space="preserve"> века (импрессионизму, футуризму, кубизму), но всей культуре, основанной на механизации и приведшей к войне и кошмарам капитализма»</w:t>
      </w:r>
      <w:r w:rsidR="008538B4" w:rsidRPr="008538B4">
        <w:rPr>
          <w:rFonts w:ascii="Times New Roman" w:eastAsia="Times New Roman" w:hAnsi="Times New Roman" w:cs="Times New Roman"/>
          <w:sz w:val="28"/>
          <w:szCs w:val="28"/>
          <w:vertAlign w:val="superscript"/>
        </w:rPr>
        <w:footnoteReference w:id="150"/>
      </w:r>
      <w:r w:rsidR="008538B4" w:rsidRPr="008538B4">
        <w:rPr>
          <w:rFonts w:ascii="Times New Roman" w:hAnsi="Times New Roman" w:cs="Times New Roman"/>
          <w:sz w:val="28"/>
          <w:szCs w:val="28"/>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9 марта</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0F01A4">
        <w:rPr>
          <w:rFonts w:ascii="Times New Roman" w:hAnsi="Times New Roman" w:cs="Times New Roman"/>
          <w:sz w:val="24"/>
          <w:szCs w:val="28"/>
        </w:rPr>
        <w:t>…Видел Пунина</w:t>
      </w:r>
      <w:r w:rsidRPr="000F01A4">
        <w:rPr>
          <w:rFonts w:ascii="Times New Roman" w:eastAsia="Times New Roman" w:hAnsi="Times New Roman" w:cs="Times New Roman"/>
          <w:sz w:val="24"/>
          <w:szCs w:val="28"/>
          <w:vertAlign w:val="superscript"/>
        </w:rPr>
        <w:footnoteReference w:id="151"/>
      </w:r>
      <w:r w:rsidRPr="000F01A4">
        <w:rPr>
          <w:rFonts w:ascii="Times New Roman" w:hAnsi="Times New Roman" w:cs="Times New Roman"/>
          <w:sz w:val="24"/>
          <w:szCs w:val="28"/>
        </w:rPr>
        <w:t>, ругается за эмоционализм… [Дневник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66об.]</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12 марта</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…Прибежал Сторицын. Его статей не напечатано</w:t>
      </w:r>
      <w:proofErr w:type="gramStart"/>
      <w:r w:rsidRPr="000F01A4">
        <w:rPr>
          <w:rFonts w:ascii="Times New Roman" w:hAnsi="Times New Roman" w:cs="Times New Roman"/>
          <w:sz w:val="24"/>
          <w:szCs w:val="28"/>
        </w:rPr>
        <w:t xml:space="preserve"> &lt;…&gt; П</w:t>
      </w:r>
      <w:proofErr w:type="gramEnd"/>
      <w:r w:rsidRPr="000F01A4">
        <w:rPr>
          <w:rFonts w:ascii="Times New Roman" w:hAnsi="Times New Roman" w:cs="Times New Roman"/>
          <w:sz w:val="24"/>
          <w:szCs w:val="28"/>
        </w:rPr>
        <w:t>оперли на “Индийскую гробницу”</w:t>
      </w:r>
      <w:r w:rsidRPr="000F01A4">
        <w:rPr>
          <w:rFonts w:ascii="Times New Roman" w:eastAsia="Times New Roman" w:hAnsi="Times New Roman" w:cs="Times New Roman"/>
          <w:sz w:val="24"/>
          <w:szCs w:val="28"/>
          <w:vertAlign w:val="superscript"/>
        </w:rPr>
        <w:footnoteReference w:id="152"/>
      </w:r>
      <w:r w:rsidRPr="000F01A4">
        <w:rPr>
          <w:rFonts w:ascii="Times New Roman" w:hAnsi="Times New Roman" w:cs="Times New Roman"/>
          <w:sz w:val="24"/>
          <w:szCs w:val="28"/>
        </w:rPr>
        <w:t xml:space="preserve"> &lt;…&gt; Очень хорошо, но, конечно, не Калигари…[Дневник 1923. Ед. хр. 61. </w:t>
      </w:r>
      <w:proofErr w:type="gramStart"/>
      <w:r w:rsidRPr="000F01A4">
        <w:rPr>
          <w:rFonts w:ascii="Times New Roman" w:hAnsi="Times New Roman" w:cs="Times New Roman"/>
          <w:sz w:val="24"/>
          <w:szCs w:val="28"/>
        </w:rPr>
        <w:t>Л.</w:t>
      </w:r>
      <w:r w:rsidRPr="000F01A4">
        <w:rPr>
          <w:rFonts w:ascii="Times New Roman" w:hAnsi="Times New Roman" w:cs="Times New Roman"/>
          <w:sz w:val="24"/>
          <w:szCs w:val="28"/>
          <w:lang w:val="en-US"/>
        </w:rPr>
        <w:t> </w:t>
      </w:r>
      <w:r w:rsidRPr="000F01A4">
        <w:rPr>
          <w:rFonts w:ascii="Times New Roman" w:hAnsi="Times New Roman" w:cs="Times New Roman"/>
          <w:sz w:val="24"/>
          <w:szCs w:val="28"/>
        </w:rPr>
        <w:t>69]</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номере газеты «Жизнь искусства» от 13 марта было опубликовано «Приветствие художникам молодой Германии от группы эмоционалистов»</w:t>
      </w:r>
      <w:r w:rsidR="008538B4" w:rsidRPr="008538B4">
        <w:rPr>
          <w:rFonts w:ascii="Times New Roman" w:eastAsia="Times New Roman" w:hAnsi="Times New Roman" w:cs="Times New Roman"/>
          <w:sz w:val="28"/>
          <w:szCs w:val="28"/>
          <w:vertAlign w:val="superscript"/>
        </w:rPr>
        <w:footnoteReference w:id="15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что означало не только поворот к другим формам существования объединения, активную манифестацию и закрепление основных положений «Декларации эмоционализма», но и объявление своих творческих ориентиров. Сближение с </w:t>
      </w:r>
      <w:r w:rsidRPr="008538B4">
        <w:rPr>
          <w:rFonts w:ascii="Times New Roman" w:hAnsi="Times New Roman" w:cs="Times New Roman"/>
          <w:sz w:val="28"/>
          <w:szCs w:val="28"/>
        </w:rPr>
        <w:lastRenderedPageBreak/>
        <w:t>экспрессионизмом было довольно рискованным шагом, так как к тому времени уже существовала группа московских поэтов-экспрессионистов</w:t>
      </w:r>
      <w:r w:rsidR="008538B4" w:rsidRPr="008538B4">
        <w:rPr>
          <w:rFonts w:ascii="Times New Roman" w:eastAsia="Times New Roman" w:hAnsi="Times New Roman" w:cs="Times New Roman"/>
          <w:sz w:val="28"/>
          <w:szCs w:val="28"/>
          <w:vertAlign w:val="superscript"/>
        </w:rPr>
        <w:footnoteReference w:id="15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Любопытно, что в одном номере с «Приветствием» опубликована рецензия А. Беленсона на драму Пиотровского «Падение Елены Лэй», в которой рецензент говорит о литературной позиции автора следующее: «А. Пиотровский явно непричастен экспрессионизму, одним из видных представителей которого является Мейринк; также непричастен он, на мой взгляд, эмоционализму, по крайней мере, он об этом пока что деклараций еще не издавал»</w:t>
      </w:r>
      <w:r w:rsidR="008538B4" w:rsidRPr="008538B4">
        <w:rPr>
          <w:rFonts w:ascii="Times New Roman" w:eastAsia="Times New Roman" w:hAnsi="Times New Roman" w:cs="Times New Roman"/>
          <w:sz w:val="28"/>
          <w:szCs w:val="28"/>
          <w:vertAlign w:val="superscript"/>
        </w:rPr>
        <w:footnoteReference w:id="15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Еще ниже в том же номере напечатано известие о готовящейся театральной постановке по пьесе Пиотровского: «Ближайшей работой “Театра Новой Драмы” явится постановка пьесы Адриана Пиотровского “Падение Елены Лэй”. Пьесу ставит А. Грипич. Декорации Моисея Левина. Премьера состоится в 20-х числах марта»</w:t>
      </w:r>
      <w:r w:rsidRPr="008538B4">
        <w:rPr>
          <w:rFonts w:ascii="Times New Roman" w:eastAsia="Times New Roman" w:hAnsi="Times New Roman" w:cs="Times New Roman"/>
          <w:sz w:val="28"/>
          <w:szCs w:val="28"/>
          <w:vertAlign w:val="superscript"/>
        </w:rPr>
        <w:footnoteReference w:id="156"/>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Все это похоже на «форсированное» объявление собственных эстетических ориентиров и планов объединения эмоционалистов (Пиотровский, напомним, публиковался в первом и втором номерах «Абраксаса» и должен был быть опубликован в третьем – так или иначе, он должен был восприниматься как участник этой группы), которое начало наступление на другую область искусства – театр. Растущая популярность группы, а также ее планы о других театральных проектах отражены в Дневнике: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16 апреля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У нас Скрыдлов. Был Нельдихен, просится в эмоционалисты, но &lt;боится?&gt; Радловой.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102]</w:t>
      </w:r>
      <w:proofErr w:type="gramEnd"/>
    </w:p>
    <w:p w:rsidR="00AA0574" w:rsidRPr="000F01A4"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21 апреля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Приехал Мейерхольд, говорят, не очень свирепствует. Нужно бы от эмоционалистов приветствие.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106об.]</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30 апреля</w:t>
      </w:r>
    </w:p>
    <w:p w:rsidR="00AA0574" w:rsidRPr="000F01A4"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0F01A4">
        <w:rPr>
          <w:rFonts w:ascii="Times New Roman" w:hAnsi="Times New Roman" w:cs="Times New Roman"/>
          <w:sz w:val="24"/>
          <w:szCs w:val="28"/>
        </w:rPr>
        <w:t xml:space="preserve">Был у нас &lt;…&gt; Милашевский, Эрлих, Переводчица. Толковали об эмоционализме. Статья появилась. &lt;…&gt; Вообще все идет ничего, хотя тревога какая-то не проходит. </w:t>
      </w:r>
      <w:proofErr w:type="gramStart"/>
      <w:r w:rsidRPr="000F01A4">
        <w:rPr>
          <w:rFonts w:ascii="Times New Roman" w:hAnsi="Times New Roman" w:cs="Times New Roman"/>
          <w:sz w:val="24"/>
          <w:szCs w:val="28"/>
        </w:rPr>
        <w:t>[Дневник 1923.</w:t>
      </w:r>
      <w:proofErr w:type="gramEnd"/>
      <w:r w:rsidRPr="000F01A4">
        <w:rPr>
          <w:rFonts w:ascii="Times New Roman" w:hAnsi="Times New Roman" w:cs="Times New Roman"/>
          <w:sz w:val="24"/>
          <w:szCs w:val="28"/>
        </w:rPr>
        <w:t xml:space="preserve"> Ед. хр. 61. </w:t>
      </w:r>
      <w:proofErr w:type="gramStart"/>
      <w:r w:rsidRPr="000F01A4">
        <w:rPr>
          <w:rFonts w:ascii="Times New Roman" w:hAnsi="Times New Roman" w:cs="Times New Roman"/>
          <w:sz w:val="24"/>
          <w:szCs w:val="28"/>
        </w:rPr>
        <w:t>Л. 115]</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Слова «статья появилась» относятся, очевидно, к статье Сторицына «Эмоционализм»</w:t>
      </w:r>
      <w:r w:rsidRPr="008538B4">
        <w:rPr>
          <w:rFonts w:ascii="Times New Roman" w:eastAsia="Times New Roman" w:hAnsi="Times New Roman" w:cs="Times New Roman"/>
          <w:sz w:val="28"/>
          <w:szCs w:val="28"/>
          <w:vertAlign w:val="superscript"/>
        </w:rPr>
        <w:footnoteReference w:id="157"/>
      </w:r>
      <w:r w:rsidRPr="008538B4">
        <w:rPr>
          <w:rFonts w:ascii="Times New Roman" w:hAnsi="Times New Roman" w:cs="Times New Roman"/>
          <w:sz w:val="28"/>
          <w:szCs w:val="28"/>
        </w:rPr>
        <w:t>, посвященной первому публичному вечеру поэтов-эмоционалистов, состоявшемуся 15 апреля</w:t>
      </w:r>
      <w:r w:rsidR="008538B4" w:rsidRPr="008538B4">
        <w:rPr>
          <w:rFonts w:ascii="Times New Roman" w:eastAsia="Times New Roman" w:hAnsi="Times New Roman" w:cs="Times New Roman"/>
          <w:sz w:val="28"/>
          <w:szCs w:val="28"/>
          <w:vertAlign w:val="superscript"/>
        </w:rPr>
        <w:footnoteReference w:id="15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Вечеру предшествовал доклад Кузмина, обосновывающий положения нового направления</w:t>
      </w:r>
      <w:r w:rsidRPr="008538B4">
        <w:rPr>
          <w:rFonts w:ascii="Times New Roman" w:eastAsia="Times New Roman" w:hAnsi="Times New Roman" w:cs="Times New Roman"/>
          <w:sz w:val="28"/>
          <w:szCs w:val="28"/>
          <w:vertAlign w:val="superscript"/>
        </w:rPr>
        <w:footnoteReference w:id="159"/>
      </w:r>
      <w:r w:rsidRPr="008538B4">
        <w:rPr>
          <w:rFonts w:ascii="Times New Roman" w:hAnsi="Times New Roman" w:cs="Times New Roman"/>
          <w:sz w:val="28"/>
          <w:szCs w:val="28"/>
        </w:rPr>
        <w:t xml:space="preserve"> – статья Сторицына представляла собой изложение основных идей этого доклада. Интересно, что в числе эмоционалистских произведений Сторицын ясно называет «Падение Елены Лэй»: «Их &lt;</w:t>
      </w:r>
      <w:r w:rsidRPr="008538B4">
        <w:rPr>
          <w:rFonts w:ascii="Times New Roman" w:hAnsi="Times New Roman" w:cs="Times New Roman"/>
          <w:i/>
          <w:iCs/>
          <w:sz w:val="28"/>
          <w:szCs w:val="28"/>
        </w:rPr>
        <w:t>эмоционалистов – А. П.&gt;</w:t>
      </w:r>
      <w:r w:rsidRPr="008538B4">
        <w:rPr>
          <w:rFonts w:ascii="Times New Roman" w:hAnsi="Times New Roman" w:cs="Times New Roman"/>
          <w:sz w:val="28"/>
          <w:szCs w:val="28"/>
        </w:rPr>
        <w:t xml:space="preserve"> склонность к экспрессионистам, многие из которых, как известно, занимаются революционной деятельностью в Германии, протест против культуры капиталистической Европы, публичное выступление эмоционалистов по поводу Рурских событий, наконец, явно выраженный социалистический характер пьесы одного из эмоционалистов Адриана Пиотровского «Падение Елены Лей» — дают основание к известным выводам»</w:t>
      </w:r>
      <w:r w:rsidR="008538B4" w:rsidRPr="008538B4">
        <w:rPr>
          <w:rFonts w:ascii="Times New Roman" w:eastAsia="Times New Roman" w:hAnsi="Times New Roman" w:cs="Times New Roman"/>
          <w:sz w:val="28"/>
          <w:szCs w:val="28"/>
          <w:vertAlign w:val="superscript"/>
        </w:rPr>
        <w:footnoteReference w:id="16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Статья Сторицына представляет интерес еще и потому, что фиксирует состояние группы, в котором она пребывала на начальном этапе своего существования, и ее творческие планы, которые не ограничивались только литературой и театром: «Читались стихи К. Вагинова, М. Кузмина, А. Пиотровского и Анны Радловой и прозаические отрывки Вагинова же, Папаригопуло и Юр. Юркуна. Двое из инициативной группы эмоционалистов, Сергей Радлов и художник В. Дмитриев, в данном вечере не выступали. Проектируется группой художников, примкнувших к эмоционализму, устроить самостоятельную выставку»</w:t>
      </w:r>
      <w:r w:rsidR="008538B4" w:rsidRPr="008538B4">
        <w:rPr>
          <w:rFonts w:ascii="Times New Roman" w:eastAsia="Times New Roman" w:hAnsi="Times New Roman" w:cs="Times New Roman"/>
          <w:sz w:val="28"/>
          <w:szCs w:val="28"/>
          <w:vertAlign w:val="superscript"/>
        </w:rPr>
        <w:footnoteReference w:id="16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Конечно, нельзя доверять Сторицыну, бывшему близким другом кругу Кузмина и ставшего постоянным хроникером эмоционалистов, в оценках, особенно когда он заявляет, что эмоционализм «направление, во всяком случае, широкое и, по-видимому, жизненное»</w:t>
      </w:r>
      <w:r w:rsidR="008538B4" w:rsidRPr="008538B4">
        <w:rPr>
          <w:rFonts w:ascii="Times New Roman" w:eastAsia="Times New Roman" w:hAnsi="Times New Roman" w:cs="Times New Roman"/>
          <w:sz w:val="28"/>
          <w:szCs w:val="28"/>
          <w:vertAlign w:val="superscript"/>
        </w:rPr>
        <w:footnoteReference w:id="16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мае Кузмин поддерживает выбранное направление, публикуя стихотворение «Германия»</w:t>
      </w:r>
      <w:r w:rsidRPr="008538B4">
        <w:rPr>
          <w:rFonts w:ascii="Times New Roman" w:eastAsia="Times New Roman" w:hAnsi="Times New Roman" w:cs="Times New Roman"/>
          <w:sz w:val="28"/>
          <w:szCs w:val="28"/>
          <w:vertAlign w:val="superscript"/>
        </w:rPr>
        <w:footnoteReference w:id="163"/>
      </w:r>
      <w:r w:rsidRPr="008538B4">
        <w:rPr>
          <w:rFonts w:ascii="Times New Roman" w:hAnsi="Times New Roman" w:cs="Times New Roman"/>
          <w:sz w:val="28"/>
          <w:szCs w:val="28"/>
        </w:rPr>
        <w:t>, несущее на себе сильный отпечаток экспрессионистского кино и драмы:</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Германия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 безумной недвижностью</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приближаясь,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словно летящий локомотив экрана,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яснее,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крупнее,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круглее,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лицо.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Эти глаза в преувеличенном гриме,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опущенный рот,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сломаны брови,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ноздря дрожит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Проснись, сомнамбула!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Какая судорога исказила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черты сладчайшие?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Яд, падение, пытка, страх?</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Веки лоснятся в центре дико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Где лавровый венец?</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Почему как мантия саван?</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Д-а-а!! родная, родная!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Твой сын не отравлен,</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 пал, не страшится,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восторг пророчества дан ему:</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неспокойно лицо пророка,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и в слепящей новизне старо.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Пожалуй, за печать порока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ты примешь e</w:t>
      </w:r>
      <w:proofErr w:type="gramStart"/>
      <w:r w:rsidRPr="008538B4">
        <w:rPr>
          <w:rFonts w:ascii="Times New Roman" w:hAnsi="Times New Roman" w:cs="Times New Roman"/>
          <w:sz w:val="28"/>
          <w:szCs w:val="28"/>
        </w:rPr>
        <w:t>г</w:t>
      </w:r>
      <w:proofErr w:type="gramEnd"/>
      <w:r w:rsidRPr="008538B4">
        <w:rPr>
          <w:rFonts w:ascii="Times New Roman" w:hAnsi="Times New Roman" w:cs="Times New Roman"/>
          <w:sz w:val="28"/>
          <w:szCs w:val="28"/>
        </w:rPr>
        <w:t>o тавро.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Мужи – спокойны и смелы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братства, работа, бой!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но нужно, чтобы в крепкое тело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пламя вдувал </w:t>
      </w:r>
      <w:proofErr w:type="gramStart"/>
      <w:r w:rsidRPr="008538B4">
        <w:rPr>
          <w:rFonts w:ascii="Times New Roman" w:hAnsi="Times New Roman" w:cs="Times New Roman"/>
          <w:sz w:val="28"/>
          <w:szCs w:val="28"/>
        </w:rPr>
        <w:t>другой</w:t>
      </w:r>
      <w:proofErr w:type="gramEnd"/>
      <w:r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Дуйте, дуйте, братья!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Ничего, что кривится бровь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Сквозь дым, огонь и проклятье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ливнем хлынет любовь.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Нерожденный еще, воскресни!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Мы ждем и дождемся его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Родина, дружба и песни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выше нет ничего!</w:t>
      </w:r>
      <w:r w:rsidRPr="008538B4">
        <w:rPr>
          <w:rFonts w:ascii="Times New Roman" w:eastAsia="Times New Roman" w:hAnsi="Times New Roman" w:cs="Times New Roman"/>
          <w:sz w:val="28"/>
          <w:szCs w:val="28"/>
          <w:vertAlign w:val="superscript"/>
        </w:rPr>
        <w:footnoteReference w:id="164"/>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На фоне активной театральной деятельности и попытки упрочить свое положение, объявляя преемственность и связь экспрессионизмом, литературная деятельность эмоционалистов замирает: нового выпуска «Абраксаса» вслед за третьим не последовало (на что, очевидно, повлияло и столкновение с цензурой). Летом 1923 года в Дневнике появляются записи, свидетельствующие об угасании интереса к «Абраксасу»:</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15 июня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…&lt;нрзб&gt; просит сообщений об эмоционализме…[Дневник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152]</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17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…Абраксасы, даже то, что мы живем с ними – какой-то мираж…[Дневник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184]</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30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…Хохлов читал «Абраксас»… [Дневник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196об.-197]</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13 августа</w:t>
      </w:r>
    </w:p>
    <w:p w:rsidR="00AA0574" w:rsidRPr="00B1254B" w:rsidRDefault="00504A76" w:rsidP="008538B4">
      <w:pPr>
        <w:pStyle w:val="ab"/>
        <w:contextualSpacing/>
        <w:rPr>
          <w:rFonts w:ascii="Times New Roman" w:hAnsi="Times New Roman" w:cs="Times New Roman"/>
          <w:szCs w:val="28"/>
        </w:rPr>
      </w:pPr>
      <w:r w:rsidRPr="00B1254B">
        <w:rPr>
          <w:rFonts w:ascii="Times New Roman" w:hAnsi="Times New Roman" w:cs="Times New Roman"/>
          <w:szCs w:val="28"/>
        </w:rPr>
        <w:lastRenderedPageBreak/>
        <w:t xml:space="preserve">Пришел Москвич. Не одобряют нового моего курса. Абраксас считают опытами. Поэтикой, а не поэзией. М.б., это симптоматично. Гумилевская закваска, очевидно, живет даже в Москве и довольно крепко.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Эпизод, связанный со знакомством Кузмина с «москвичом» Б. Горнунгом и участием в машинописном альманахе «Гермес», также заслуживает упоминания. Мы уже упоминали, что Горнунг познакомился с Кузминым летом 1923 года – в беседах двух поэтов упоминался и эмоционализм, которого Горнунг решительно не одобрял: «Я же, со своей стороны, резко нападал (особенно в присутствии Радловой и Тизенгаузена) на их “Абраксас” и “теорию эмоционализма”, также считая, что стихи самого Кузмина (от “Сетей” до “Нездешних вечеров”) полностью противоречат этой теории»</w:t>
      </w:r>
      <w:r w:rsidR="008538B4" w:rsidRPr="008538B4">
        <w:rPr>
          <w:rFonts w:ascii="Times New Roman" w:eastAsia="Times New Roman" w:hAnsi="Times New Roman" w:cs="Times New Roman"/>
          <w:sz w:val="28"/>
          <w:szCs w:val="28"/>
          <w:vertAlign w:val="superscript"/>
        </w:rPr>
        <w:footnoteReference w:id="16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Кузмин отдал в альманах Горнунга стихотворение «Зеркальным золотом вращаясь…» и некоторые другие</w:t>
      </w:r>
      <w:r w:rsidR="008538B4" w:rsidRPr="008538B4">
        <w:rPr>
          <w:rFonts w:ascii="Times New Roman" w:eastAsia="Times New Roman" w:hAnsi="Times New Roman" w:cs="Times New Roman"/>
          <w:sz w:val="28"/>
          <w:szCs w:val="28"/>
          <w:vertAlign w:val="superscript"/>
        </w:rPr>
        <w:footnoteReference w:id="16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Несмотря на нелестную характеристику эмоционализма, схожие с кузминскими ориентиры можно обнаружить и в программе «Гермеса»: «Возлагаются большие надежды на немецкий экспрессионизм, основывающийся на новейших философских течениях («чистая логика» Гуссерля). Б. Горнунг </w:t>
      </w:r>
      <w:proofErr w:type="gramStart"/>
      <w:r w:rsidRPr="008538B4">
        <w:rPr>
          <w:rFonts w:ascii="Times New Roman" w:hAnsi="Times New Roman" w:cs="Times New Roman"/>
          <w:sz w:val="28"/>
          <w:szCs w:val="28"/>
        </w:rPr>
        <w:t>склонен</w:t>
      </w:r>
      <w:proofErr w:type="gramEnd"/>
      <w:r w:rsidRPr="008538B4">
        <w:rPr>
          <w:rFonts w:ascii="Times New Roman" w:hAnsi="Times New Roman" w:cs="Times New Roman"/>
          <w:sz w:val="28"/>
          <w:szCs w:val="28"/>
        </w:rPr>
        <w:t xml:space="preserve"> считать экспрессионистов предвестниками нового классического искусства, техническими подготовителями которого являются – по его мнению – стилизаторы типа М. Кузмина и акмеистов»</w:t>
      </w:r>
      <w:r w:rsidR="008538B4" w:rsidRPr="008538B4">
        <w:rPr>
          <w:rFonts w:ascii="Times New Roman" w:eastAsia="Times New Roman" w:hAnsi="Times New Roman" w:cs="Times New Roman"/>
          <w:sz w:val="28"/>
          <w:szCs w:val="28"/>
          <w:vertAlign w:val="superscript"/>
        </w:rPr>
        <w:footnoteReference w:id="16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письме Кузмину от 30 марта 1924 года Горнунг возвращается к эпизоду, зафиксированному в Дневнике: «Наш отзыв об “Абраксасах” (оценка общей </w:t>
      </w:r>
      <w:r w:rsidRPr="008538B4">
        <w:rPr>
          <w:rFonts w:ascii="Times New Roman" w:hAnsi="Times New Roman" w:cs="Times New Roman"/>
          <w:sz w:val="28"/>
          <w:szCs w:val="28"/>
        </w:rPr>
        <w:lastRenderedPageBreak/>
        <w:t>позиции) довольно суровый. Если помните, я Вам об этом говорил осенью</w:t>
      </w:r>
      <w:r w:rsidR="008538B4" w:rsidRPr="008538B4">
        <w:rPr>
          <w:rFonts w:ascii="Times New Roman" w:eastAsia="Times New Roman" w:hAnsi="Times New Roman" w:cs="Times New Roman"/>
          <w:sz w:val="28"/>
          <w:szCs w:val="28"/>
          <w:vertAlign w:val="superscript"/>
        </w:rPr>
        <w:footnoteReference w:id="16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Мы обвиняем сборники в примате поэтики над поэзией (а наряду с этим приматом – “эмоционализм”). В частности, защищается у нас Георгий Иванов от Вашей несправедливой оценки в “Письме в Пекин”»</w:t>
      </w:r>
      <w:r w:rsidRPr="008538B4">
        <w:rPr>
          <w:rFonts w:ascii="Times New Roman" w:eastAsia="Times New Roman" w:hAnsi="Times New Roman" w:cs="Times New Roman"/>
          <w:sz w:val="28"/>
          <w:szCs w:val="28"/>
          <w:vertAlign w:val="superscript"/>
        </w:rPr>
        <w:footnoteReference w:id="169"/>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целом, можно сказать, что для объединения эмоционалистов период издания альманахов завершился к зиме 1923 года. Активное формирование и поиск теоретической платформы группы пришлись на зиму 1922–1923 гг. Альманах, судя по всему, не оправдал ожиданий членов объединения: не </w:t>
      </w:r>
      <w:proofErr w:type="gramStart"/>
      <w:r w:rsidRPr="008538B4">
        <w:rPr>
          <w:rFonts w:ascii="Times New Roman" w:hAnsi="Times New Roman" w:cs="Times New Roman"/>
          <w:sz w:val="28"/>
          <w:szCs w:val="28"/>
        </w:rPr>
        <w:t>сыскав</w:t>
      </w:r>
      <w:proofErr w:type="gramEnd"/>
      <w:r w:rsidRPr="008538B4">
        <w:rPr>
          <w:rFonts w:ascii="Times New Roman" w:hAnsi="Times New Roman" w:cs="Times New Roman"/>
          <w:sz w:val="28"/>
          <w:szCs w:val="28"/>
        </w:rPr>
        <w:t xml:space="preserve"> популярности, он заслужил почти исключительно негативные отзывы; кроме того, дальнейшая издательская деятельность эмоционалистов оказалась под вопросом ввиду вмешательства цензуры в выпуск третьего номера альманаха.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Лишившись своего печатного органа, группа, тем не менее, не прекратила свою деятельность, а придала ей иную форму – публичных выступлений и чтений, а также перенесла акцент с литературной формы </w:t>
      </w:r>
      <w:proofErr w:type="gramStart"/>
      <w:r w:rsidRPr="008538B4">
        <w:rPr>
          <w:rFonts w:ascii="Times New Roman" w:hAnsi="Times New Roman" w:cs="Times New Roman"/>
          <w:sz w:val="28"/>
          <w:szCs w:val="28"/>
        </w:rPr>
        <w:t>на</w:t>
      </w:r>
      <w:proofErr w:type="gramEnd"/>
      <w:r w:rsidRPr="008538B4">
        <w:rPr>
          <w:rFonts w:ascii="Times New Roman" w:hAnsi="Times New Roman" w:cs="Times New Roman"/>
          <w:sz w:val="28"/>
          <w:szCs w:val="28"/>
        </w:rPr>
        <w:t xml:space="preserve"> театральную. Весной 1923 года также осознается ориентация на экспрессионизм, с чем, возможно, и связано пристальное внимание к театру.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B1254B">
      <w:pPr>
        <w:pStyle w:val="2"/>
        <w:spacing w:before="0" w:after="0" w:line="360" w:lineRule="auto"/>
        <w:ind w:firstLine="709"/>
        <w:contextualSpacing/>
        <w:jc w:val="both"/>
        <w:rPr>
          <w:rFonts w:ascii="Times New Roman" w:hAnsi="Times New Roman" w:cs="Times New Roman"/>
          <w:i w:val="0"/>
          <w:iCs w:val="0"/>
        </w:rPr>
      </w:pPr>
      <w:bookmarkStart w:id="7" w:name="_Toc7"/>
      <w:r w:rsidRPr="008538B4">
        <w:rPr>
          <w:rFonts w:ascii="Times New Roman" w:hAnsi="Times New Roman" w:cs="Times New Roman"/>
          <w:i w:val="0"/>
          <w:iCs w:val="0"/>
        </w:rPr>
        <w:t xml:space="preserve">1.4. После «Абраксаса»: осень 1923 – лето 1924 гг. </w:t>
      </w:r>
      <w:bookmarkEnd w:id="7"/>
    </w:p>
    <w:p w:rsidR="00AA0574" w:rsidRPr="008538B4" w:rsidRDefault="00AA0574" w:rsidP="008538B4">
      <w:pPr>
        <w:spacing w:after="0" w:line="360" w:lineRule="auto"/>
        <w:ind w:firstLine="709"/>
        <w:contextualSpacing/>
        <w:jc w:val="both"/>
        <w:rPr>
          <w:rFonts w:ascii="Times New Roman" w:eastAsia="Times New Roman" w:hAnsi="Times New Roman" w:cs="Times New Roman"/>
          <w:b/>
          <w:bCs/>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 осени 1923 года «Абраксас» становится тем самым «миражом», о котором Кузмин писал ранее: никаких попыток возобновить альманах не предпринимается, публичная активность эмоционалистов также сходит </w:t>
      </w:r>
      <w:proofErr w:type="gramStart"/>
      <w:r w:rsidRPr="008538B4">
        <w:rPr>
          <w:rFonts w:ascii="Times New Roman" w:hAnsi="Times New Roman" w:cs="Times New Roman"/>
          <w:sz w:val="28"/>
          <w:szCs w:val="28"/>
        </w:rPr>
        <w:t>на</w:t>
      </w:r>
      <w:proofErr w:type="gramEnd"/>
      <w:r w:rsidRPr="008538B4">
        <w:rPr>
          <w:rFonts w:ascii="Times New Roman" w:hAnsi="Times New Roman" w:cs="Times New Roman"/>
          <w:sz w:val="28"/>
          <w:szCs w:val="28"/>
        </w:rPr>
        <w:t xml:space="preserve"> нет. </w:t>
      </w:r>
      <w:r w:rsidRPr="008538B4">
        <w:rPr>
          <w:rFonts w:ascii="Times New Roman" w:hAnsi="Times New Roman" w:cs="Times New Roman"/>
          <w:sz w:val="28"/>
          <w:szCs w:val="28"/>
        </w:rPr>
        <w:lastRenderedPageBreak/>
        <w:t xml:space="preserve">Осенью в Дневнике появляются записи, характеризующие эмоциональное состояние Кузмина и отношение его к «предприятиям»: </w:t>
      </w:r>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3 сентября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…Почему-то мне кажется, что в этом году случится со мною что-то необыкновенно, но не очень хорошее, </w:t>
      </w:r>
      <w:proofErr w:type="gramStart"/>
      <w:r w:rsidRPr="00B1254B">
        <w:rPr>
          <w:rFonts w:ascii="Times New Roman" w:hAnsi="Times New Roman" w:cs="Times New Roman"/>
          <w:sz w:val="24"/>
          <w:szCs w:val="28"/>
        </w:rPr>
        <w:t>м.б</w:t>
      </w:r>
      <w:proofErr w:type="gramEnd"/>
      <w:r w:rsidRPr="00B1254B">
        <w:rPr>
          <w:rFonts w:ascii="Times New Roman" w:hAnsi="Times New Roman" w:cs="Times New Roman"/>
          <w:sz w:val="24"/>
          <w:szCs w:val="28"/>
        </w:rPr>
        <w:t xml:space="preserve">. умру. </w:t>
      </w:r>
      <w:proofErr w:type="gramStart"/>
      <w:r w:rsidRPr="00B1254B">
        <w:rPr>
          <w:rFonts w:ascii="Times New Roman" w:hAnsi="Times New Roman" w:cs="Times New Roman"/>
          <w:sz w:val="24"/>
          <w:szCs w:val="28"/>
        </w:rPr>
        <w:t>[Дневник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228]</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8 октября</w:t>
      </w:r>
      <w:r w:rsidRPr="00B1254B">
        <w:rPr>
          <w:rFonts w:ascii="Times New Roman" w:eastAsia="Times New Roman" w:hAnsi="Times New Roman" w:cs="Times New Roman"/>
          <w:sz w:val="24"/>
          <w:szCs w:val="28"/>
          <w:vertAlign w:val="superscript"/>
        </w:rPr>
        <w:footnoteReference w:id="170"/>
      </w:r>
      <w:r w:rsidRPr="00B1254B">
        <w:rPr>
          <w:rFonts w:ascii="Times New Roman" w:hAnsi="Times New Roman" w:cs="Times New Roman"/>
          <w:sz w:val="24"/>
          <w:szCs w:val="28"/>
        </w:rPr>
        <w:t xml:space="preserve"> </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Если вспомнить все мои дела, предприятия, выступления и то, что называется "карьерой", - получится страшная неудача, полное неуменье поставить </w:t>
      </w:r>
      <w:proofErr w:type="gramStart"/>
      <w:r w:rsidRPr="00B1254B">
        <w:rPr>
          <w:rFonts w:ascii="Times New Roman" w:hAnsi="Times New Roman" w:cs="Times New Roman"/>
          <w:sz w:val="24"/>
          <w:szCs w:val="28"/>
        </w:rPr>
        <w:t>себя</w:t>
      </w:r>
      <w:proofErr w:type="gramEnd"/>
      <w:r w:rsidRPr="00B1254B">
        <w:rPr>
          <w:rFonts w:ascii="Times New Roman" w:hAnsi="Times New Roman" w:cs="Times New Roman"/>
          <w:sz w:val="24"/>
          <w:szCs w:val="28"/>
        </w:rPr>
        <w:t xml:space="preserve"> да и случайные несчастья. За самое последнее время они учащаются. </w:t>
      </w:r>
      <w:proofErr w:type="gramStart"/>
      <w:r w:rsidRPr="00B1254B">
        <w:rPr>
          <w:rFonts w:ascii="Times New Roman" w:hAnsi="Times New Roman" w:cs="Times New Roman"/>
          <w:sz w:val="24"/>
          <w:szCs w:val="28"/>
        </w:rPr>
        <w:t>М&lt;ожет</w:t>
      </w:r>
      <w:proofErr w:type="gramEnd"/>
      <w:r w:rsidRPr="00B1254B">
        <w:rPr>
          <w:rFonts w:ascii="Times New Roman" w:hAnsi="Times New Roman" w:cs="Times New Roman"/>
          <w:sz w:val="24"/>
          <w:szCs w:val="28"/>
        </w:rPr>
        <w:t xml:space="preserve">&gt; б&lt;ыть&gt;, я сам виноват, я не спорю. "Ж&lt;изнь&gt; Искусства", "Красная &lt;газета&gt;, Б&lt;ольшой&gt; </w:t>
      </w:r>
      <w:proofErr w:type="gramStart"/>
      <w:r w:rsidRPr="00B1254B">
        <w:rPr>
          <w:rFonts w:ascii="Times New Roman" w:hAnsi="Times New Roman" w:cs="Times New Roman"/>
          <w:sz w:val="24"/>
          <w:szCs w:val="28"/>
        </w:rPr>
        <w:t>Др</w:t>
      </w:r>
      <w:proofErr w:type="gramEnd"/>
      <w:r w:rsidRPr="00B1254B">
        <w:rPr>
          <w:rFonts w:ascii="Times New Roman" w:hAnsi="Times New Roman" w:cs="Times New Roman"/>
          <w:sz w:val="24"/>
          <w:szCs w:val="28"/>
        </w:rPr>
        <w:t>&lt;аматический&gt; Театр, Т&lt;еатр&gt; Юн&lt;ых&gt; зрит&lt;елей&gt;, переводы оперетт, "Всем&lt;ирная&gt; Литер&lt;атура&gt;, всякие "дома". Где я могу считать себя своим? "Academia", "Петрополь" и т. д. Не говоря о своей музыке. Книги, о которых говорили, да и то ругая: "</w:t>
      </w:r>
      <w:proofErr w:type="gramStart"/>
      <w:r w:rsidRPr="00B1254B">
        <w:rPr>
          <w:rFonts w:ascii="Times New Roman" w:hAnsi="Times New Roman" w:cs="Times New Roman"/>
          <w:sz w:val="24"/>
          <w:szCs w:val="28"/>
        </w:rPr>
        <w:t>Ал&lt;ександрийские</w:t>
      </w:r>
      <w:proofErr w:type="gramEnd"/>
      <w:r w:rsidRPr="00B1254B">
        <w:rPr>
          <w:rFonts w:ascii="Times New Roman" w:hAnsi="Times New Roman" w:cs="Times New Roman"/>
          <w:sz w:val="24"/>
          <w:szCs w:val="28"/>
        </w:rPr>
        <w:t xml:space="preserve">&gt; песни", "Крылья", "Сети", "Куранты" - все первые. Что писали в 1920–21 году? Волосы становятся дыбом. "Мир </w:t>
      </w:r>
      <w:proofErr w:type="gramStart"/>
      <w:r w:rsidRPr="00B1254B">
        <w:rPr>
          <w:rFonts w:ascii="Times New Roman" w:hAnsi="Times New Roman" w:cs="Times New Roman"/>
          <w:sz w:val="24"/>
          <w:szCs w:val="28"/>
        </w:rPr>
        <w:t>Ис&lt;кусства</w:t>
      </w:r>
      <w:proofErr w:type="gramEnd"/>
      <w:r w:rsidRPr="00B1254B">
        <w:rPr>
          <w:rFonts w:ascii="Times New Roman" w:hAnsi="Times New Roman" w:cs="Times New Roman"/>
          <w:sz w:val="24"/>
          <w:szCs w:val="28"/>
        </w:rPr>
        <w:t>&gt;", "Аполлон", "Д&lt;ом&gt; Интермедий", "Привал &lt;комедиантов&gt;" – разве по-настоящему я был там? Везде intrus. Так и в знакомствах. А частные предприятия? "Часы", "Абраксас"? "</w:t>
      </w:r>
      <w:proofErr w:type="gramStart"/>
      <w:r w:rsidRPr="00B1254B">
        <w:rPr>
          <w:rFonts w:ascii="Times New Roman" w:hAnsi="Times New Roman" w:cs="Times New Roman"/>
          <w:sz w:val="24"/>
          <w:szCs w:val="28"/>
        </w:rPr>
        <w:t>Петерб&lt;ургские</w:t>
      </w:r>
      <w:proofErr w:type="gramEnd"/>
      <w:r w:rsidRPr="00B1254B">
        <w:rPr>
          <w:rFonts w:ascii="Times New Roman" w:hAnsi="Times New Roman" w:cs="Times New Roman"/>
          <w:sz w:val="24"/>
          <w:szCs w:val="28"/>
        </w:rPr>
        <w:t xml:space="preserve">&gt; вечера"? Жалости подобно. </w:t>
      </w:r>
      <w:proofErr w:type="gramStart"/>
      <w:r w:rsidRPr="00B1254B">
        <w:rPr>
          <w:rFonts w:ascii="Times New Roman" w:hAnsi="Times New Roman" w:cs="Times New Roman"/>
          <w:sz w:val="24"/>
          <w:szCs w:val="28"/>
        </w:rPr>
        <w:t>Все какая-то фикция» [Дневник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265–265об]</w:t>
      </w:r>
      <w:r w:rsidRPr="00B1254B">
        <w:rPr>
          <w:rFonts w:ascii="Times New Roman" w:eastAsia="Times New Roman" w:hAnsi="Times New Roman" w:cs="Times New Roman"/>
          <w:sz w:val="24"/>
          <w:szCs w:val="28"/>
          <w:vertAlign w:val="superscript"/>
        </w:rPr>
        <w:footnoteReference w:id="171"/>
      </w:r>
      <w:r w:rsidRPr="00B1254B">
        <w:rPr>
          <w:rFonts w:ascii="Times New Roman" w:hAnsi="Times New Roman" w:cs="Times New Roman"/>
          <w:sz w:val="24"/>
          <w:szCs w:val="28"/>
        </w:rPr>
        <w:t xml:space="preserve"> </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До весны следующего года никаких попыток </w:t>
      </w:r>
      <w:proofErr w:type="gramStart"/>
      <w:r w:rsidRPr="008538B4">
        <w:rPr>
          <w:rFonts w:ascii="Times New Roman" w:hAnsi="Times New Roman" w:cs="Times New Roman"/>
          <w:sz w:val="28"/>
          <w:szCs w:val="28"/>
        </w:rPr>
        <w:t>воскресить альманах не было предпринято</w:t>
      </w:r>
      <w:proofErr w:type="gramEnd"/>
      <w:r w:rsidRPr="008538B4">
        <w:rPr>
          <w:rFonts w:ascii="Times New Roman" w:hAnsi="Times New Roman" w:cs="Times New Roman"/>
          <w:sz w:val="28"/>
          <w:szCs w:val="28"/>
        </w:rPr>
        <w:t>. Тем не менее, осень-зима 1923 года стала, возможно, пиком активности объединения эмоционалистов – это было связано с постановкой пьесы немецкого писателя-экспрессиониста Э. Толлера «Эуген Несчастный».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Пьеса в переводе Пиотровского вышла отдельным изданием летом 1923 года</w:t>
      </w:r>
      <w:r w:rsidR="008538B4" w:rsidRPr="008538B4">
        <w:rPr>
          <w:rFonts w:ascii="Times New Roman" w:eastAsia="Times New Roman" w:hAnsi="Times New Roman" w:cs="Times New Roman"/>
          <w:sz w:val="28"/>
          <w:szCs w:val="28"/>
          <w:vertAlign w:val="superscript"/>
        </w:rPr>
        <w:footnoteReference w:id="17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Замысел постановки появился у Сергея Радлова летом, тогда же возникла идея привлечь к работе соратников по эмоционализму, о чем он пишет жене в августе: </w:t>
      </w:r>
    </w:p>
    <w:p w:rsidR="00AA0574" w:rsidRDefault="00504A76" w:rsidP="008538B4">
      <w:pPr>
        <w:spacing w:after="0" w:line="360" w:lineRule="auto"/>
        <w:ind w:firstLine="709"/>
        <w:contextualSpacing/>
        <w:jc w:val="both"/>
        <w:rPr>
          <w:rFonts w:ascii="Times New Roman" w:hAnsi="Times New Roman" w:cs="Times New Roman"/>
          <w:sz w:val="24"/>
          <w:szCs w:val="28"/>
        </w:rPr>
      </w:pPr>
      <w:r w:rsidRPr="00B1254B">
        <w:rPr>
          <w:rFonts w:ascii="Times New Roman" w:hAnsi="Times New Roman" w:cs="Times New Roman"/>
          <w:sz w:val="24"/>
          <w:szCs w:val="28"/>
        </w:rPr>
        <w:t xml:space="preserve">«Меня очень занимает “Эуген </w:t>
      </w:r>
      <w:proofErr w:type="gramStart"/>
      <w:r w:rsidRPr="00B1254B">
        <w:rPr>
          <w:rFonts w:ascii="Times New Roman" w:hAnsi="Times New Roman" w:cs="Times New Roman"/>
          <w:sz w:val="24"/>
          <w:szCs w:val="28"/>
        </w:rPr>
        <w:t>Несч&lt;астный</w:t>
      </w:r>
      <w:proofErr w:type="gramEnd"/>
      <w:r w:rsidRPr="00B1254B">
        <w:rPr>
          <w:rFonts w:ascii="Times New Roman" w:hAnsi="Times New Roman" w:cs="Times New Roman"/>
          <w:sz w:val="24"/>
          <w:szCs w:val="28"/>
        </w:rPr>
        <w:t>&gt;”. Мне кажется, что это может выйти интересная постановка, забавно задумывается — покажу, всем на ужас, Берлин педерастический и лесбийский. Дмитриев, думаю, с этой штукой справится. Вот. Поговори с Кузминым, скажи ему, что я прошу его взяться за музыку к Эугену — лучше не придумывает никто! — пусть он почитает и подумает вперед, до моего приезда»</w:t>
      </w:r>
      <w:r w:rsidR="008538B4" w:rsidRPr="00B1254B">
        <w:rPr>
          <w:rFonts w:ascii="Times New Roman" w:eastAsia="Times New Roman" w:hAnsi="Times New Roman" w:cs="Times New Roman"/>
          <w:sz w:val="24"/>
          <w:szCs w:val="28"/>
          <w:vertAlign w:val="superscript"/>
        </w:rPr>
        <w:footnoteReference w:id="173"/>
      </w:r>
      <w:r w:rsidR="008538B4" w:rsidRPr="00B1254B">
        <w:rPr>
          <w:rFonts w:ascii="Times New Roman" w:hAnsi="Times New Roman" w:cs="Times New Roman"/>
          <w:sz w:val="24"/>
          <w:szCs w:val="28"/>
        </w:rPr>
        <w:t>.</w:t>
      </w:r>
      <w:r w:rsidRPr="00B1254B">
        <w:rPr>
          <w:rFonts w:ascii="Times New Roman" w:hAnsi="Times New Roman" w:cs="Times New Roman"/>
          <w:sz w:val="24"/>
          <w:szCs w:val="28"/>
        </w:rPr>
        <w:t xml:space="preserve"> </w:t>
      </w:r>
    </w:p>
    <w:p w:rsidR="00B1254B" w:rsidRPr="00B1254B" w:rsidRDefault="00B1254B" w:rsidP="008538B4">
      <w:pPr>
        <w:spacing w:after="0" w:line="360" w:lineRule="auto"/>
        <w:ind w:firstLine="709"/>
        <w:contextualSpacing/>
        <w:jc w:val="both"/>
        <w:rPr>
          <w:rFonts w:ascii="Times New Roman" w:eastAsia="Times New Roman" w:hAnsi="Times New Roman" w:cs="Times New Roman"/>
          <w:sz w:val="24"/>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октябре начались репетиции для постановки пьесы на сцене Михайловского театра: «Ставит пьесу Радлов</w:t>
      </w:r>
      <w:r w:rsidR="008538B4" w:rsidRPr="008538B4">
        <w:rPr>
          <w:rFonts w:ascii="Times New Roman" w:eastAsia="Times New Roman" w:hAnsi="Times New Roman" w:cs="Times New Roman"/>
          <w:sz w:val="28"/>
          <w:szCs w:val="28"/>
          <w:vertAlign w:val="superscript"/>
        </w:rPr>
        <w:footnoteReference w:id="17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Декорации и костюмы по эскизам худ. Дмитриева. Исполнители главных ролей: Уэген – Вивьен, Грета, его жена – Юренева и Балаганщик – Горин-Горяинов»</w:t>
      </w:r>
      <w:r w:rsidR="008538B4" w:rsidRPr="008538B4">
        <w:rPr>
          <w:rFonts w:ascii="Times New Roman" w:eastAsia="Times New Roman" w:hAnsi="Times New Roman" w:cs="Times New Roman"/>
          <w:sz w:val="28"/>
          <w:szCs w:val="28"/>
          <w:vertAlign w:val="superscript"/>
        </w:rPr>
        <w:footnoteReference w:id="17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Как можно заметить, в создании пьесы принимали участие Радлов, Дмитриев и Пиотровский – участники объединения эмоционалистов, позднее к ним присоединится и сам Кузмин – автор музыки к драме. Окончательный список создателей постановки на афишах выглядел так: «Трагедия в 4х действиях Эрнста Толлера, перевод Адриана Пиотровского. Декорации и костюмы художника В. В. Дмитриева. Музыка М. А. Кузмина. Постановка режиссера С. Э. Радлова. Хореографическая часть Баланчивадзе. Капельмейстер Макс Купер. Хор Петроградской Консерватории. Время действия 1921 год. Место действия – Германия».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Репетиции «Эугена» проходили трудно и встречали многие препятствия: «Временно приостановились репетиции «Эугена Несчастного» Толлера»</w:t>
      </w:r>
      <w:r w:rsidR="008538B4" w:rsidRPr="008538B4">
        <w:rPr>
          <w:rFonts w:ascii="Times New Roman" w:eastAsia="Times New Roman" w:hAnsi="Times New Roman" w:cs="Times New Roman"/>
          <w:sz w:val="28"/>
          <w:szCs w:val="28"/>
          <w:vertAlign w:val="superscript"/>
        </w:rPr>
        <w:footnoteReference w:id="17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«Постановка пьесы Толлера «Эуген Несчастный» ввиду ее сложности, будет осуществлена не ранее второй половины декабря»</w:t>
      </w:r>
      <w:r w:rsidR="008538B4" w:rsidRPr="008538B4">
        <w:rPr>
          <w:rFonts w:ascii="Times New Roman" w:eastAsia="Times New Roman" w:hAnsi="Times New Roman" w:cs="Times New Roman"/>
          <w:sz w:val="28"/>
          <w:szCs w:val="28"/>
          <w:vertAlign w:val="superscript"/>
        </w:rPr>
        <w:footnoteReference w:id="17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«Пьеса Э. Толлера готовится к постановке в театре имени Комиссаржевской с И. Н. Певцовым в заглавной роли»</w:t>
      </w:r>
      <w:r w:rsidR="008538B4" w:rsidRPr="008538B4">
        <w:rPr>
          <w:rFonts w:ascii="Times New Roman" w:eastAsia="Times New Roman" w:hAnsi="Times New Roman" w:cs="Times New Roman"/>
          <w:sz w:val="28"/>
          <w:szCs w:val="28"/>
          <w:vertAlign w:val="superscript"/>
        </w:rPr>
        <w:footnoteReference w:id="17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Наконец, была назначена дата премьеры: «Первое представление “Эуген Несчастный” Толлера в постановке С. Э. Радлова </w:t>
      </w:r>
      <w:proofErr w:type="gramStart"/>
      <w:r w:rsidRPr="008538B4">
        <w:rPr>
          <w:rFonts w:ascii="Times New Roman" w:hAnsi="Times New Roman" w:cs="Times New Roman"/>
          <w:sz w:val="28"/>
          <w:szCs w:val="28"/>
        </w:rPr>
        <w:t>в б</w:t>
      </w:r>
      <w:proofErr w:type="gramEnd"/>
      <w:r w:rsidRPr="008538B4">
        <w:rPr>
          <w:rFonts w:ascii="Times New Roman" w:hAnsi="Times New Roman" w:cs="Times New Roman"/>
          <w:sz w:val="28"/>
          <w:szCs w:val="28"/>
        </w:rPr>
        <w:t>. Михайловском театре окончательно назначено на 15 декабря»</w:t>
      </w:r>
      <w:r w:rsidR="008538B4" w:rsidRPr="008538B4">
        <w:rPr>
          <w:rFonts w:ascii="Times New Roman" w:eastAsia="Times New Roman" w:hAnsi="Times New Roman" w:cs="Times New Roman"/>
          <w:sz w:val="28"/>
          <w:szCs w:val="28"/>
          <w:vertAlign w:val="superscript"/>
        </w:rPr>
        <w:footnoteReference w:id="17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Постановка произвела фурор в театральном мире Петрограда. Одним из первых откликнулся на постановку летописец объединения эмоционалистов Петр Сторицын, который не преминул связать успешную пьесу с деятельностью «лоббируемой» им группы: «В постановке принимала участие русская группа </w:t>
      </w:r>
      <w:r w:rsidR="00B1254B" w:rsidRPr="00B1254B">
        <w:rPr>
          <w:rFonts w:ascii="Times New Roman" w:hAnsi="Times New Roman" w:cs="Times New Roman"/>
          <w:sz w:val="28"/>
          <w:szCs w:val="28"/>
        </w:rPr>
        <w:t>“</w:t>
      </w:r>
      <w:r w:rsidRPr="008538B4">
        <w:rPr>
          <w:rFonts w:ascii="Times New Roman" w:hAnsi="Times New Roman" w:cs="Times New Roman"/>
          <w:sz w:val="28"/>
          <w:szCs w:val="28"/>
        </w:rPr>
        <w:t>эмоционалистов</w:t>
      </w:r>
      <w:r w:rsidR="00B1254B" w:rsidRPr="00B1254B">
        <w:rPr>
          <w:rFonts w:ascii="Times New Roman" w:hAnsi="Times New Roman" w:cs="Times New Roman"/>
          <w:sz w:val="28"/>
          <w:szCs w:val="28"/>
        </w:rPr>
        <w:t>”</w:t>
      </w:r>
      <w:r w:rsidRPr="008538B4">
        <w:rPr>
          <w:rFonts w:ascii="Times New Roman" w:hAnsi="Times New Roman" w:cs="Times New Roman"/>
          <w:sz w:val="28"/>
          <w:szCs w:val="28"/>
        </w:rPr>
        <w:t xml:space="preserve">, близкая экспрессионистам. По крайней мере, имена С. Радлова (режиссер), Адр. </w:t>
      </w:r>
      <w:proofErr w:type="gramStart"/>
      <w:r w:rsidRPr="008538B4">
        <w:rPr>
          <w:rFonts w:ascii="Times New Roman" w:hAnsi="Times New Roman" w:cs="Times New Roman"/>
          <w:sz w:val="28"/>
          <w:szCs w:val="28"/>
        </w:rPr>
        <w:t>Пиотровского (переводчик), В. Дмитриева (художник) и М. Кузмина (музыка) – мы уже читали подписанными под приветствием, посланным художникам молодой Германии»</w:t>
      </w:r>
      <w:r w:rsidR="008538B4" w:rsidRPr="008538B4">
        <w:rPr>
          <w:rFonts w:ascii="Times New Roman" w:eastAsia="Times New Roman" w:hAnsi="Times New Roman" w:cs="Times New Roman"/>
          <w:sz w:val="28"/>
          <w:szCs w:val="28"/>
          <w:vertAlign w:val="superscript"/>
        </w:rPr>
        <w:footnoteReference w:id="18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Он же связал некоторые особенности постановки с принципами, провозглашенными в «Декларации эмоционализма»: так, музыка должна была вызывать у зрителей «эмоциональный подъем», а основным достоинством постановки Радлова объявлялась попытка «академических театров по-настоящему освежиться не прививкой к вещам классическим новаторских приемов режиссуры, а</w:t>
      </w:r>
      <w:proofErr w:type="gramEnd"/>
      <w:r w:rsidRPr="008538B4">
        <w:rPr>
          <w:rFonts w:ascii="Times New Roman" w:hAnsi="Times New Roman" w:cs="Times New Roman"/>
          <w:sz w:val="28"/>
          <w:szCs w:val="28"/>
        </w:rPr>
        <w:t xml:space="preserve"> серьезной </w:t>
      </w:r>
      <w:r w:rsidRPr="008538B4">
        <w:rPr>
          <w:rFonts w:ascii="Times New Roman" w:hAnsi="Times New Roman" w:cs="Times New Roman"/>
          <w:sz w:val="28"/>
          <w:szCs w:val="28"/>
        </w:rPr>
        <w:lastRenderedPageBreak/>
        <w:t>и вполне современной постановкой значительной и вполне современной пьесы»</w:t>
      </w:r>
      <w:r w:rsidR="008538B4" w:rsidRPr="008538B4">
        <w:rPr>
          <w:rFonts w:ascii="Times New Roman" w:eastAsia="Times New Roman" w:hAnsi="Times New Roman" w:cs="Times New Roman"/>
          <w:sz w:val="28"/>
          <w:szCs w:val="28"/>
          <w:vertAlign w:val="superscript"/>
        </w:rPr>
        <w:footnoteReference w:id="18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Под рецензии был отдан почти весь номер «Жизни искусства» от 25 декабря</w:t>
      </w:r>
      <w:r w:rsidR="008538B4" w:rsidRPr="008538B4">
        <w:rPr>
          <w:rFonts w:ascii="Times New Roman" w:eastAsia="Times New Roman" w:hAnsi="Times New Roman" w:cs="Times New Roman"/>
          <w:sz w:val="28"/>
          <w:szCs w:val="28"/>
          <w:vertAlign w:val="superscript"/>
        </w:rPr>
        <w:footnoteReference w:id="18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Критики отмечали новизну и даже революционность постановки, идущей вразрез с традиционным репертуаром академических театров: «Мы говорим о свежей, сильной, яркой, вполне современной пьесе Толлера «Эуген Несчастный», прошедшей на днях в академическом малом, </w:t>
      </w:r>
      <w:proofErr w:type="gramStart"/>
      <w:r w:rsidRPr="008538B4">
        <w:rPr>
          <w:rFonts w:ascii="Times New Roman" w:hAnsi="Times New Roman" w:cs="Times New Roman"/>
          <w:sz w:val="28"/>
          <w:szCs w:val="28"/>
        </w:rPr>
        <w:t>б</w:t>
      </w:r>
      <w:proofErr w:type="gramEnd"/>
      <w:r w:rsidRPr="008538B4">
        <w:rPr>
          <w:rFonts w:ascii="Times New Roman" w:hAnsi="Times New Roman" w:cs="Times New Roman"/>
          <w:sz w:val="28"/>
          <w:szCs w:val="28"/>
        </w:rPr>
        <w:t>. Михайловском театре. В этом спектакле, резко отличавшемся от обыденных академических спектаклей, новизна и современность смелым порывом ворвались на академическую сцену. Начиная от режиссерской постановки, продолжая какой-то обновленной, посвежевшей игрой исполнителей, кончая декоративной стороной, - все говорит о том, что названный спектаклю является целым событием в академической театральной жизни»</w:t>
      </w:r>
      <w:r w:rsidR="008538B4" w:rsidRPr="008538B4">
        <w:rPr>
          <w:rFonts w:ascii="Times New Roman" w:eastAsia="Times New Roman" w:hAnsi="Times New Roman" w:cs="Times New Roman"/>
          <w:sz w:val="28"/>
          <w:szCs w:val="28"/>
          <w:vertAlign w:val="superscript"/>
        </w:rPr>
        <w:footnoteReference w:id="18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то время, когда о театре говорили не иначе как о виде искусства, переживающем глубокий кризис</w:t>
      </w:r>
      <w:r w:rsidRPr="008538B4">
        <w:rPr>
          <w:rFonts w:ascii="Times New Roman" w:eastAsia="Times New Roman" w:hAnsi="Times New Roman" w:cs="Times New Roman"/>
          <w:sz w:val="28"/>
          <w:szCs w:val="28"/>
          <w:vertAlign w:val="superscript"/>
        </w:rPr>
        <w:footnoteReference w:id="184"/>
      </w:r>
      <w:r w:rsidRPr="008538B4">
        <w:rPr>
          <w:rFonts w:ascii="Times New Roman" w:hAnsi="Times New Roman" w:cs="Times New Roman"/>
          <w:sz w:val="28"/>
          <w:szCs w:val="28"/>
        </w:rPr>
        <w:t xml:space="preserve">, постановка «Эугена» стала восприниматься как «операция омолаживания»: «в </w:t>
      </w:r>
      <w:proofErr w:type="gramStart"/>
      <w:r w:rsidRPr="008538B4">
        <w:rPr>
          <w:rFonts w:ascii="Times New Roman" w:hAnsi="Times New Roman" w:cs="Times New Roman"/>
          <w:sz w:val="28"/>
          <w:szCs w:val="28"/>
        </w:rPr>
        <w:t>общем</w:t>
      </w:r>
      <w:proofErr w:type="gramEnd"/>
      <w:r w:rsidRPr="008538B4">
        <w:rPr>
          <w:rFonts w:ascii="Times New Roman" w:hAnsi="Times New Roman" w:cs="Times New Roman"/>
          <w:sz w:val="28"/>
          <w:szCs w:val="28"/>
        </w:rPr>
        <w:t xml:space="preserve"> постановка пьесы Толлера несомненная и крупная победа Актеатра, руководителя Юрьева, исполнителя главной роли Вивьена, режиссера Радлова, художника Дмитриева. Это </w:t>
      </w:r>
      <w:r w:rsidRPr="008538B4">
        <w:rPr>
          <w:rFonts w:ascii="Times New Roman" w:hAnsi="Times New Roman" w:cs="Times New Roman"/>
          <w:sz w:val="28"/>
          <w:szCs w:val="28"/>
        </w:rPr>
        <w:lastRenderedPageBreak/>
        <w:t>настоящая операция омолаживания. Повеяло молодостью, свежестью, добрым и хорошим дерзанием»</w:t>
      </w:r>
      <w:r w:rsidR="008538B4" w:rsidRPr="008538B4">
        <w:rPr>
          <w:rFonts w:ascii="Times New Roman" w:eastAsia="Times New Roman" w:hAnsi="Times New Roman" w:cs="Times New Roman"/>
          <w:sz w:val="28"/>
          <w:szCs w:val="28"/>
          <w:vertAlign w:val="superscript"/>
        </w:rPr>
        <w:footnoteReference w:id="18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Даже отмечавшие некоторые недостатки (в основном касающиеся трактовки пьесы молодым режиссером, неполному соответствию тексту Толлера и  непонятных многим декораций Дмитриева) критики сходились на мнении, что перед ними – крупное театральное событие: «Спектакль «Эуген Несчастный» - значительный спектакль»</w:t>
      </w:r>
      <w:r w:rsidR="008538B4" w:rsidRPr="008538B4">
        <w:rPr>
          <w:rFonts w:ascii="Times New Roman" w:eastAsia="Times New Roman" w:hAnsi="Times New Roman" w:cs="Times New Roman"/>
          <w:sz w:val="28"/>
          <w:szCs w:val="28"/>
          <w:vertAlign w:val="superscript"/>
        </w:rPr>
        <w:footnoteReference w:id="18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«Нам дали в целом, - в этом большая заслуга талантливого режиссера, - красивое представление»</w:t>
      </w:r>
      <w:r w:rsidR="008538B4" w:rsidRPr="008538B4">
        <w:rPr>
          <w:rFonts w:ascii="Times New Roman" w:eastAsia="Times New Roman" w:hAnsi="Times New Roman" w:cs="Times New Roman"/>
          <w:sz w:val="28"/>
          <w:szCs w:val="28"/>
          <w:vertAlign w:val="superscript"/>
        </w:rPr>
        <w:footnoteReference w:id="18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Успех «Эугена Несчастного» подтверждает частота его постановок на сцене театра: до конца декабря премьеру показывали трижды (19, 26 и 29 декабря). Весь театральный сезон 1923-1924 гг. спектакль шел минимум дважды в неделю (в январе-марте – по средам и субботам, в апреле – по средам и воскресеньям, затем – по средам и пятницам). Ввиду большого успеха спектакль было решено продолжить на сезон 1924-1925</w:t>
      </w:r>
      <w:r w:rsidR="008538B4" w:rsidRPr="008538B4">
        <w:rPr>
          <w:rFonts w:ascii="Times New Roman" w:eastAsia="Times New Roman" w:hAnsi="Times New Roman" w:cs="Times New Roman"/>
          <w:sz w:val="28"/>
          <w:szCs w:val="28"/>
          <w:vertAlign w:val="superscript"/>
        </w:rPr>
        <w:footnoteReference w:id="18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дневниковых записях Кузмина за декабрь 1923 года – все то же ощущение общей подавленности и усталости: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11 декабря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…Почему все отошли как-то даже по сравнению с прошлым годом, Радловы, Абраксас, Муз</w:t>
      </w:r>
      <w:proofErr w:type="gramStart"/>
      <w:r w:rsidRPr="00B1254B">
        <w:rPr>
          <w:rFonts w:ascii="Times New Roman" w:hAnsi="Times New Roman" w:cs="Times New Roman"/>
          <w:sz w:val="24"/>
          <w:szCs w:val="28"/>
        </w:rPr>
        <w:t>.к</w:t>
      </w:r>
      <w:proofErr w:type="gramEnd"/>
      <w:r w:rsidRPr="00B1254B">
        <w:rPr>
          <w:rFonts w:ascii="Times New Roman" w:hAnsi="Times New Roman" w:cs="Times New Roman"/>
          <w:sz w:val="24"/>
          <w:szCs w:val="28"/>
        </w:rPr>
        <w:t>ом, Покровский, Дмитриев, Скрыдлов – где это все?</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Неужели и прошлый год будет когда-нибудь казаться блестящим. Но, конечно, и практически и лирически и всячески я с каждым днем все больше теряю почву под ногами. </w:t>
      </w:r>
      <w:proofErr w:type="gramStart"/>
      <w:r w:rsidRPr="00B1254B">
        <w:rPr>
          <w:rFonts w:ascii="Times New Roman" w:hAnsi="Times New Roman" w:cs="Times New Roman"/>
          <w:sz w:val="24"/>
          <w:szCs w:val="28"/>
        </w:rPr>
        <w:t>[Дневник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320–321]</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24 декабря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lastRenderedPageBreak/>
        <w:t>…2 удара в театре – нет рецензий</w:t>
      </w:r>
      <w:r w:rsidRPr="00B1254B">
        <w:rPr>
          <w:rFonts w:ascii="Times New Roman" w:eastAsia="Times New Roman" w:hAnsi="Times New Roman" w:cs="Times New Roman"/>
          <w:sz w:val="24"/>
          <w:szCs w:val="28"/>
          <w:vertAlign w:val="superscript"/>
        </w:rPr>
        <w:footnoteReference w:id="189"/>
      </w:r>
      <w:r w:rsidRPr="00B1254B">
        <w:rPr>
          <w:rFonts w:ascii="Times New Roman" w:hAnsi="Times New Roman" w:cs="Times New Roman"/>
          <w:sz w:val="24"/>
          <w:szCs w:val="28"/>
        </w:rPr>
        <w:t xml:space="preserve"> и с музыкой к «Эугену» какие-то катастрофы. Будто бы Радлов заявил, что увертюра его не удовлетворяет и пишет </w:t>
      </w:r>
      <w:proofErr w:type="gramStart"/>
      <w:r w:rsidRPr="00B1254B">
        <w:rPr>
          <w:rFonts w:ascii="Times New Roman" w:hAnsi="Times New Roman" w:cs="Times New Roman"/>
          <w:sz w:val="24"/>
          <w:szCs w:val="28"/>
        </w:rPr>
        <w:t>новую</w:t>
      </w:r>
      <w:proofErr w:type="gramEnd"/>
      <w:r w:rsidRPr="00B1254B">
        <w:rPr>
          <w:rFonts w:ascii="Times New Roman" w:hAnsi="Times New Roman" w:cs="Times New Roman"/>
          <w:sz w:val="24"/>
          <w:szCs w:val="28"/>
        </w:rPr>
        <w:t xml:space="preserve"> по моим темам... </w:t>
      </w:r>
      <w:proofErr w:type="gramStart"/>
      <w:r w:rsidRPr="00B1254B">
        <w:rPr>
          <w:rFonts w:ascii="Times New Roman" w:hAnsi="Times New Roman" w:cs="Times New Roman"/>
          <w:sz w:val="24"/>
          <w:szCs w:val="28"/>
        </w:rPr>
        <w:t>[Дневник 1923.</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329об.]</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Музыка к спектаклю действительно была изменена, правда, не так катастрофично, как это представлялось Кузмину – к его музыке была добавлена увертюра Ю. А. Шапорина</w:t>
      </w:r>
      <w:r w:rsidR="008538B4" w:rsidRPr="008538B4">
        <w:rPr>
          <w:rFonts w:ascii="Times New Roman" w:eastAsia="Times New Roman" w:hAnsi="Times New Roman" w:cs="Times New Roman"/>
          <w:sz w:val="28"/>
          <w:szCs w:val="28"/>
          <w:vertAlign w:val="superscript"/>
        </w:rPr>
        <w:footnoteReference w:id="19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Нам неизвестно, воспринималась ли работа над постановкой Толлера Кузминым и его кругом как еще одна форма деятельности объединения эмоционалистов, однако несомненен тот факт, что, лишенные (а, возможно, сознательно отказавшиеся от) только литературной деятельности, эмоционалисты решили репрезентировать себя как группу, ориентированную на «синтез всех искусств»</w:t>
      </w:r>
      <w:r w:rsidR="008538B4" w:rsidRPr="008538B4">
        <w:rPr>
          <w:rFonts w:ascii="Times New Roman" w:eastAsia="Times New Roman" w:hAnsi="Times New Roman" w:cs="Times New Roman"/>
          <w:sz w:val="28"/>
          <w:szCs w:val="28"/>
          <w:vertAlign w:val="superscript"/>
        </w:rPr>
        <w:footnoteReference w:id="19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Заметная театральная постановка, задействовавшая все основные силы группы эмоционалистов, должна была стать еще одной декларацией молодого</w:t>
      </w:r>
      <w:proofErr w:type="gramEnd"/>
      <w:r w:rsidRPr="008538B4">
        <w:rPr>
          <w:rFonts w:ascii="Times New Roman" w:hAnsi="Times New Roman" w:cs="Times New Roman"/>
          <w:sz w:val="28"/>
          <w:szCs w:val="28"/>
        </w:rPr>
        <w:t xml:space="preserve"> объединения. </w:t>
      </w:r>
      <w:r w:rsidRPr="008538B4">
        <w:rPr>
          <w:rFonts w:ascii="Times New Roman" w:eastAsia="Times New Roman" w:hAnsi="Times New Roman" w:cs="Times New Roman"/>
          <w:sz w:val="28"/>
          <w:szCs w:val="28"/>
          <w:vertAlign w:val="superscript"/>
        </w:rPr>
        <w:footnoteReference w:id="192"/>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Тем не менее, хотя упоминания об эмоционализме еще мелькают в Дневнике, очевидно, что для Кузмина уже к 1924 году идея литературного объединения окончательно утратила свою привлекательность: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22 января 1924 года</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Хорошо бы альманахи затеять и вечера и вообще что-нибудь. С&lt;ергей</w:t>
      </w:r>
      <w:proofErr w:type="gramStart"/>
      <w:r w:rsidRPr="00B1254B">
        <w:rPr>
          <w:rFonts w:ascii="Times New Roman" w:hAnsi="Times New Roman" w:cs="Times New Roman"/>
          <w:sz w:val="24"/>
          <w:szCs w:val="28"/>
        </w:rPr>
        <w:t>&gt; Э</w:t>
      </w:r>
      <w:proofErr w:type="gramEnd"/>
      <w:r w:rsidRPr="00B1254B">
        <w:rPr>
          <w:rFonts w:ascii="Times New Roman" w:hAnsi="Times New Roman" w:cs="Times New Roman"/>
          <w:sz w:val="24"/>
          <w:szCs w:val="28"/>
        </w:rPr>
        <w:t xml:space="preserve">&lt;рнестович&gt; принимает упреки и похвалы в эмоционализме, будто он сам его выдумал. Придумал все это, </w:t>
      </w:r>
      <w:r w:rsidRPr="00B1254B">
        <w:rPr>
          <w:rFonts w:ascii="Times New Roman" w:hAnsi="Times New Roman" w:cs="Times New Roman"/>
          <w:sz w:val="24"/>
          <w:szCs w:val="28"/>
        </w:rPr>
        <w:lastRenderedPageBreak/>
        <w:t xml:space="preserve">конечно, Юр., и меньше всего пользуется. </w:t>
      </w:r>
      <w:proofErr w:type="gramStart"/>
      <w:r w:rsidRPr="00B1254B">
        <w:rPr>
          <w:rFonts w:ascii="Times New Roman" w:hAnsi="Times New Roman" w:cs="Times New Roman"/>
          <w:sz w:val="24"/>
          <w:szCs w:val="28"/>
        </w:rPr>
        <w:t>Даже Сторицын больше имеет профиту от эмоционализма, чем Юр… [Дневник 1924.</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353]</w:t>
      </w:r>
      <w:r w:rsidRPr="00B1254B">
        <w:rPr>
          <w:rFonts w:ascii="Times New Roman" w:eastAsia="Times New Roman" w:hAnsi="Times New Roman" w:cs="Times New Roman"/>
          <w:sz w:val="24"/>
          <w:szCs w:val="28"/>
          <w:vertAlign w:val="superscript"/>
        </w:rPr>
        <w:footnoteReference w:id="193"/>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приведенной записи интересен, во-первых, тот факт, что «упреки и похвалы в эмоционализме», адресованные Радлову, почти наверняка касаются постановки «Эугена» – следовательно, на наш вопрос «Воспринималась ли постановка Радлова как еще один вид деятельности объединения эмоционалистов?» можно ответить утвердительно. Во-вторых</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и</w:t>
      </w:r>
      <w:proofErr w:type="gramEnd"/>
      <w:r w:rsidRPr="008538B4">
        <w:rPr>
          <w:rFonts w:ascii="Times New Roman" w:hAnsi="Times New Roman" w:cs="Times New Roman"/>
          <w:sz w:val="28"/>
          <w:szCs w:val="28"/>
        </w:rPr>
        <w:t>дею эмоционализма Кузмин, возможно, незаслуженно, приписывает Юркуну, подчеркивая его практический интерес в новом литературном объединении (а, скорее, в печатном органе для публикации, которых у Юркуна не было с середины 1910-х гг.). Мы можем доверять этим словам Кузмина, но можем и усомниться в них – тем более</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что все программные документы эмоционалистов были написаны им</w:t>
      </w:r>
      <w:r w:rsidR="008538B4" w:rsidRPr="008538B4">
        <w:rPr>
          <w:rFonts w:ascii="Times New Roman" w:eastAsia="Times New Roman" w:hAnsi="Times New Roman" w:cs="Times New Roman"/>
          <w:sz w:val="28"/>
          <w:szCs w:val="28"/>
          <w:vertAlign w:val="superscript"/>
        </w:rPr>
        <w:footnoteReference w:id="194"/>
      </w:r>
      <w:r w:rsidR="008538B4" w:rsidRPr="008538B4">
        <w:rPr>
          <w:rFonts w:ascii="Times New Roman" w:hAnsi="Times New Roman" w:cs="Times New Roman"/>
          <w:sz w:val="28"/>
          <w:szCs w:val="28"/>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23 января</w:t>
      </w:r>
    </w:p>
    <w:p w:rsidR="00AA0574" w:rsidRPr="00B1254B" w:rsidRDefault="00504A76" w:rsidP="008538B4">
      <w:pPr>
        <w:pStyle w:val="32"/>
        <w:contextualSpacing/>
        <w:rPr>
          <w:rFonts w:ascii="Times New Roman" w:hAnsi="Times New Roman" w:cs="Times New Roman"/>
          <w:szCs w:val="28"/>
        </w:rPr>
      </w:pPr>
      <w:r w:rsidRPr="00B1254B">
        <w:rPr>
          <w:rFonts w:ascii="Times New Roman" w:hAnsi="Times New Roman" w:cs="Times New Roman"/>
          <w:szCs w:val="28"/>
        </w:rPr>
        <w:t xml:space="preserve">…ко мне явился Хохлов. </w:t>
      </w:r>
      <w:proofErr w:type="gramStart"/>
      <w:r w:rsidRPr="00B1254B">
        <w:rPr>
          <w:rFonts w:ascii="Times New Roman" w:hAnsi="Times New Roman" w:cs="Times New Roman"/>
          <w:szCs w:val="28"/>
        </w:rPr>
        <w:t>Влюблен, ругает Эугена, сам ничего не соображает… [Дневник 1924.</w:t>
      </w:r>
      <w:proofErr w:type="gramEnd"/>
      <w:r w:rsidRPr="00B1254B">
        <w:rPr>
          <w:rFonts w:ascii="Times New Roman" w:hAnsi="Times New Roman" w:cs="Times New Roman"/>
          <w:szCs w:val="28"/>
        </w:rPr>
        <w:t xml:space="preserve"> Ед. хр. 61. </w:t>
      </w:r>
      <w:proofErr w:type="gramStart"/>
      <w:r w:rsidRPr="00B1254B">
        <w:rPr>
          <w:rFonts w:ascii="Times New Roman" w:hAnsi="Times New Roman" w:cs="Times New Roman"/>
          <w:szCs w:val="28"/>
        </w:rPr>
        <w:t>Л. 353об.]</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29 января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…Юр. поздно пришел. </w:t>
      </w:r>
      <w:proofErr w:type="gramStart"/>
      <w:r w:rsidRPr="00B1254B">
        <w:rPr>
          <w:rFonts w:ascii="Times New Roman" w:hAnsi="Times New Roman" w:cs="Times New Roman"/>
          <w:sz w:val="24"/>
          <w:szCs w:val="28"/>
        </w:rPr>
        <w:t>Поперлись</w:t>
      </w:r>
      <w:proofErr w:type="gramEnd"/>
      <w:r w:rsidRPr="00B1254B">
        <w:rPr>
          <w:rFonts w:ascii="Times New Roman" w:hAnsi="Times New Roman" w:cs="Times New Roman"/>
          <w:sz w:val="24"/>
          <w:szCs w:val="28"/>
        </w:rPr>
        <w:t xml:space="preserve"> к &lt;Кубланову?&gt; &lt;…&gt; Мрачно спорили о социализме и Абраксасе. Печально очень. </w:t>
      </w:r>
      <w:proofErr w:type="gramStart"/>
      <w:r w:rsidRPr="00B1254B">
        <w:rPr>
          <w:rFonts w:ascii="Times New Roman" w:hAnsi="Times New Roman" w:cs="Times New Roman"/>
          <w:sz w:val="24"/>
          <w:szCs w:val="28"/>
        </w:rPr>
        <w:t>Но ничего…[Дневник 1924.</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358об.]</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B1254B">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феврале Кузмина потрясает впоследствии не подтвердившееся известие о снятии «Эугена» с репертуара: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9 февраля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День неприятностей. </w:t>
      </w:r>
      <w:proofErr w:type="gramStart"/>
      <w:r w:rsidRPr="00B1254B">
        <w:rPr>
          <w:rFonts w:ascii="Times New Roman" w:hAnsi="Times New Roman" w:cs="Times New Roman"/>
          <w:sz w:val="24"/>
          <w:szCs w:val="28"/>
        </w:rPr>
        <w:t>Закрывается «Театр», «Эуген» снят… [Дневник 1924.</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369]</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11 февраля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…«Эугена», кажется, не сняли. </w:t>
      </w:r>
      <w:proofErr w:type="gramStart"/>
      <w:r w:rsidRPr="00B1254B">
        <w:rPr>
          <w:rFonts w:ascii="Times New Roman" w:hAnsi="Times New Roman" w:cs="Times New Roman"/>
          <w:sz w:val="24"/>
          <w:szCs w:val="28"/>
        </w:rPr>
        <w:t>Но верно ли это, не знаю…[Дневник 1924.</w:t>
      </w:r>
      <w:proofErr w:type="gramEnd"/>
      <w:r w:rsidRPr="00B1254B">
        <w:rPr>
          <w:rFonts w:ascii="Times New Roman" w:hAnsi="Times New Roman" w:cs="Times New Roman"/>
          <w:sz w:val="24"/>
          <w:szCs w:val="28"/>
        </w:rPr>
        <w:t xml:space="preserve"> Ед. хр. 61. </w:t>
      </w:r>
      <w:proofErr w:type="gramStart"/>
      <w:r w:rsidRPr="00B1254B">
        <w:rPr>
          <w:rFonts w:ascii="Times New Roman" w:hAnsi="Times New Roman" w:cs="Times New Roman"/>
          <w:sz w:val="24"/>
          <w:szCs w:val="28"/>
        </w:rPr>
        <w:t>Л. 371]</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апреле Кузмин сталкивается с новыми трудностями: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12 апреля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…«Параболы» запрещены…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187]</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16 апреля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…Гассен оказался прав. Год неудач: Москва, долги, Раков. </w:t>
      </w:r>
      <w:proofErr w:type="gramStart"/>
      <w:r w:rsidRPr="00B1254B">
        <w:rPr>
          <w:rFonts w:ascii="Times New Roman" w:hAnsi="Times New Roman" w:cs="Times New Roman"/>
          <w:sz w:val="24"/>
          <w:szCs w:val="28"/>
        </w:rPr>
        <w:t>Не хотят выбирать в правление…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194]</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20 апреля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Предчувствия мои начинают сбываться. В Союзе меня, конечно, прокатили и правление меня предало. Ну, черт с ними!.. </w:t>
      </w:r>
      <w:proofErr w:type="gramStart"/>
      <w:r w:rsidRPr="00B1254B">
        <w:rPr>
          <w:rFonts w:ascii="Times New Roman" w:hAnsi="Times New Roman" w:cs="Times New Roman"/>
          <w:sz w:val="24"/>
          <w:szCs w:val="28"/>
        </w:rPr>
        <w:t>[Дневник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203]</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Речь идет о правлении Ленинградского отделения Всероссийского Союза поэтов, который было решено создать вновь летом 1923 года, но по разным причинам к непосредственной организации приступили только в марте 1924 года. Известно, что первоначально на пост председателя Союза прочили Кузмина, на квартире которого проходили первые собрания  Союза</w:t>
      </w:r>
      <w:r w:rsidR="008538B4" w:rsidRPr="008538B4">
        <w:rPr>
          <w:rFonts w:ascii="Times New Roman" w:eastAsia="Times New Roman" w:hAnsi="Times New Roman" w:cs="Times New Roman"/>
          <w:sz w:val="28"/>
          <w:szCs w:val="28"/>
          <w:vertAlign w:val="superscript"/>
        </w:rPr>
        <w:footnoteReference w:id="19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Кузмин принимал активное участие в организации первого «Общего собрания всех ленинградских поэтов», которое было намечено на 25 марта, а состоялось 6 апреля 1924 года. Помимо его, в оргкомитет входили Н. Тихонов, Е. Полонская, К. Вагинов, Вс. Рождественский, К. Эрберг и некоторые другие. От имени оргкомитета в ленинградские газеты рассылались приглашения на заседание, в которых были перечислены многие поэты, проживающие в Ленинграде.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Но, несмотря на активное участие Кузмина в подготовке собраний нового Союза, в какой-то момент его имя исчезает из списков кандидатов в Правление.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Для настоящего исследования примечателен тот факт, что в анкете в тогда еще только готовящийся собраться Союз поэтов (анкета от 12 марта 1924 года) на вопрос «к какому направлению в поэзии вы себя причисляете?» Кузмин отвечает «эмоционализм», а на </w:t>
      </w:r>
      <w:proofErr w:type="gramStart"/>
      <w:r w:rsidRPr="008538B4">
        <w:rPr>
          <w:rFonts w:ascii="Times New Roman" w:hAnsi="Times New Roman" w:cs="Times New Roman"/>
          <w:sz w:val="28"/>
          <w:szCs w:val="28"/>
        </w:rPr>
        <w:t>вопрос</w:t>
      </w:r>
      <w:proofErr w:type="gramEnd"/>
      <w:r w:rsidRPr="008538B4">
        <w:rPr>
          <w:rFonts w:ascii="Times New Roman" w:hAnsi="Times New Roman" w:cs="Times New Roman"/>
          <w:sz w:val="28"/>
          <w:szCs w:val="28"/>
        </w:rPr>
        <w:t xml:space="preserve"> «в какой группе или кружке поэтов состоите?» – «эмоционалисты»</w:t>
      </w:r>
      <w:r w:rsidR="008538B4" w:rsidRPr="008538B4">
        <w:rPr>
          <w:rFonts w:ascii="Times New Roman" w:eastAsia="Times New Roman" w:hAnsi="Times New Roman" w:cs="Times New Roman"/>
          <w:sz w:val="28"/>
          <w:szCs w:val="28"/>
          <w:vertAlign w:val="superscript"/>
        </w:rPr>
        <w:footnoteReference w:id="19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Мы склонны не согласиться с публикаторами этих сведений, считающих, что «”эмоционализм” был в эти годы для Кузмина принципиальной позицией»</w:t>
      </w:r>
      <w:r w:rsidRPr="008538B4">
        <w:rPr>
          <w:rFonts w:ascii="Times New Roman" w:eastAsia="Times New Roman" w:hAnsi="Times New Roman" w:cs="Times New Roman"/>
          <w:sz w:val="28"/>
          <w:szCs w:val="28"/>
          <w:vertAlign w:val="superscript"/>
        </w:rPr>
        <w:footnoteReference w:id="197"/>
      </w:r>
      <w:r w:rsidRPr="008538B4">
        <w:rPr>
          <w:rFonts w:ascii="Times New Roman" w:hAnsi="Times New Roman" w:cs="Times New Roman"/>
          <w:sz w:val="28"/>
          <w:szCs w:val="28"/>
        </w:rPr>
        <w:t xml:space="preserve"> – мы полагаем, что такому утверждению противоречат дневниковые записи, в которых Кузмин не предстает заинтересованным в эмоционализме. Возможно, таким </w:t>
      </w:r>
      <w:proofErr w:type="gramStart"/>
      <w:r w:rsidRPr="008538B4">
        <w:rPr>
          <w:rFonts w:ascii="Times New Roman" w:hAnsi="Times New Roman" w:cs="Times New Roman"/>
          <w:sz w:val="28"/>
          <w:szCs w:val="28"/>
        </w:rPr>
        <w:t>образом</w:t>
      </w:r>
      <w:proofErr w:type="gramEnd"/>
      <w:r w:rsidRPr="008538B4">
        <w:rPr>
          <w:rFonts w:ascii="Times New Roman" w:hAnsi="Times New Roman" w:cs="Times New Roman"/>
          <w:sz w:val="28"/>
          <w:szCs w:val="28"/>
        </w:rPr>
        <w:t xml:space="preserve"> Кузмин продолжал продвигать свое литературное объединение, успех которого напрямую отражался на публикации и упоминаниях в печати дорогих ему людей – прежде всего, Юркуна.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Последний виток истории «Абраксаса» и объединения эмоционалистов относится к лету 1924 года, когда альманах был окончательно запрещен цензурой. Невозможно установить, почему эмоционалистам пришла идея возобновить альманах </w:t>
      </w:r>
      <w:proofErr w:type="gramStart"/>
      <w:r w:rsidRPr="008538B4">
        <w:rPr>
          <w:rFonts w:ascii="Times New Roman" w:hAnsi="Times New Roman" w:cs="Times New Roman"/>
          <w:sz w:val="28"/>
          <w:szCs w:val="28"/>
        </w:rPr>
        <w:t>спустя</w:t>
      </w:r>
      <w:proofErr w:type="gramEnd"/>
      <w:r w:rsidRPr="008538B4">
        <w:rPr>
          <w:rFonts w:ascii="Times New Roman" w:hAnsi="Times New Roman" w:cs="Times New Roman"/>
          <w:sz w:val="28"/>
          <w:szCs w:val="28"/>
        </w:rPr>
        <w:t xml:space="preserve"> более </w:t>
      </w:r>
      <w:proofErr w:type="gramStart"/>
      <w:r w:rsidRPr="008538B4">
        <w:rPr>
          <w:rFonts w:ascii="Times New Roman" w:hAnsi="Times New Roman" w:cs="Times New Roman"/>
          <w:sz w:val="28"/>
          <w:szCs w:val="28"/>
        </w:rPr>
        <w:t>чем</w:t>
      </w:r>
      <w:proofErr w:type="gramEnd"/>
      <w:r w:rsidRPr="008538B4">
        <w:rPr>
          <w:rFonts w:ascii="Times New Roman" w:hAnsi="Times New Roman" w:cs="Times New Roman"/>
          <w:sz w:val="28"/>
          <w:szCs w:val="28"/>
        </w:rPr>
        <w:t xml:space="preserve"> год со дня издания последнего номера. </w:t>
      </w:r>
      <w:r w:rsidRPr="008538B4">
        <w:rPr>
          <w:rFonts w:ascii="Times New Roman" w:hAnsi="Times New Roman" w:cs="Times New Roman"/>
          <w:sz w:val="28"/>
          <w:szCs w:val="28"/>
        </w:rPr>
        <w:lastRenderedPageBreak/>
        <w:t xml:space="preserve">Вероятно, эта инициатива исходила не от «основных» авторов «Абраксаса», а от незначительных поэтов и писателей, таких, как Ниссон Кубланов, которые с исчезновением своего «домашнего» альманаха теряли всякую площадку для публикации своих произведений: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4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…Ниссон прислал извещение, что «Абраксас» </w:t>
      </w:r>
      <w:proofErr w:type="gramStart"/>
      <w:r w:rsidRPr="00B1254B">
        <w:rPr>
          <w:rFonts w:ascii="Times New Roman" w:hAnsi="Times New Roman" w:cs="Times New Roman"/>
          <w:sz w:val="24"/>
          <w:szCs w:val="28"/>
        </w:rPr>
        <w:t>запрещен</w:t>
      </w:r>
      <w:proofErr w:type="gramEnd"/>
      <w:r w:rsidRPr="00B1254B">
        <w:rPr>
          <w:rFonts w:ascii="Times New Roman" w:hAnsi="Times New Roman" w:cs="Times New Roman"/>
          <w:sz w:val="24"/>
          <w:szCs w:val="28"/>
        </w:rPr>
        <w:t xml:space="preserve">. </w:t>
      </w:r>
      <w:proofErr w:type="gramStart"/>
      <w:r w:rsidRPr="00B1254B">
        <w:rPr>
          <w:rFonts w:ascii="Times New Roman" w:hAnsi="Times New Roman" w:cs="Times New Roman"/>
          <w:sz w:val="24"/>
          <w:szCs w:val="28"/>
        </w:rPr>
        <w:t>Придется  хлопотать…[Дневник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329]</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5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…Побрел в Цензуру. Объяснялись. Придирки чисто литературные. Ниссон стонал. </w:t>
      </w:r>
      <w:proofErr w:type="gramStart"/>
      <w:r w:rsidRPr="00B1254B">
        <w:rPr>
          <w:rFonts w:ascii="Times New Roman" w:hAnsi="Times New Roman" w:cs="Times New Roman"/>
          <w:sz w:val="24"/>
          <w:szCs w:val="28"/>
        </w:rPr>
        <w:t>Завед&lt;ующий</w:t>
      </w:r>
      <w:proofErr w:type="gramEnd"/>
      <w:r w:rsidRPr="00B1254B">
        <w:rPr>
          <w:rFonts w:ascii="Times New Roman" w:hAnsi="Times New Roman" w:cs="Times New Roman"/>
          <w:sz w:val="24"/>
          <w:szCs w:val="28"/>
        </w:rPr>
        <w:t xml:space="preserve">&gt; какой-то злостный идиот и хам. </w:t>
      </w:r>
      <w:proofErr w:type="gramStart"/>
      <w:r w:rsidRPr="00B1254B">
        <w:rPr>
          <w:rFonts w:ascii="Times New Roman" w:hAnsi="Times New Roman" w:cs="Times New Roman"/>
          <w:sz w:val="24"/>
          <w:szCs w:val="28"/>
        </w:rPr>
        <w:t>Было сплошное издевательство…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330]</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письме В. В. Руслову от 5 июля Кузмин называет другую причину закрытия альманаха: «Абраксас» запретили за литературную непонятность и крайности. Хлопочем. Наверное, зря»</w:t>
      </w:r>
      <w:r w:rsidR="008538B4" w:rsidRPr="008538B4">
        <w:rPr>
          <w:rFonts w:ascii="Times New Roman" w:eastAsia="Times New Roman" w:hAnsi="Times New Roman" w:cs="Times New Roman"/>
          <w:sz w:val="28"/>
          <w:szCs w:val="28"/>
          <w:vertAlign w:val="superscript"/>
        </w:rPr>
        <w:footnoteReference w:id="19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Альманах не удалось спасти, несмотря на старания Кузмина и Кубланова.</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7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История с Абраксасом удручает меня принципиально, хотя нужно особую удачу, чтобы это произошло. Дела, как подумаю, приводят в ужас. </w:t>
      </w:r>
      <w:proofErr w:type="gramStart"/>
      <w:r w:rsidRPr="00B1254B">
        <w:rPr>
          <w:rFonts w:ascii="Times New Roman" w:hAnsi="Times New Roman" w:cs="Times New Roman"/>
          <w:sz w:val="24"/>
          <w:szCs w:val="28"/>
        </w:rPr>
        <w:t>Все переводы…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333]</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8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…Ниссон надеется на Панова…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335]</w:t>
      </w:r>
      <w:proofErr w:type="gramEnd"/>
    </w:p>
    <w:p w:rsidR="00AA0574" w:rsidRPr="00055B3E"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B1254B" w:rsidRPr="00055B3E" w:rsidRDefault="00B1254B"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lastRenderedPageBreak/>
        <w:t>10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 xml:space="preserve">…Я зол как черт. Со сценарием сорвалось. Досадно. Не заказывают. </w:t>
      </w:r>
      <w:proofErr w:type="gramStart"/>
      <w:r w:rsidRPr="00B1254B">
        <w:rPr>
          <w:rFonts w:ascii="Times New Roman" w:hAnsi="Times New Roman" w:cs="Times New Roman"/>
          <w:sz w:val="24"/>
          <w:szCs w:val="28"/>
        </w:rPr>
        <w:t>Все устраивают, меня отовсюду выпирают, даже из паршивых вечеров поэтов…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339]</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16 июля</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…До субботы «Абраксас» пересматривается…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347]</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8538B4" w:rsidRDefault="00504A76" w:rsidP="008538B4">
      <w:pPr>
        <w:pStyle w:val="22"/>
        <w:contextualSpacing/>
        <w:rPr>
          <w:rFonts w:ascii="Times New Roman" w:hAnsi="Times New Roman" w:cs="Times New Roman"/>
        </w:rPr>
      </w:pPr>
      <w:r w:rsidRPr="008538B4">
        <w:rPr>
          <w:rFonts w:ascii="Times New Roman" w:hAnsi="Times New Roman" w:cs="Times New Roman"/>
        </w:rPr>
        <w:t>К августу 1924 года это предприятие приобрело характер миража, сна. «Абраксас» стал фактом прошлого, к которому ни Кузмин, ни кто-либо из его круга не хотел больше возвращаться.</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7 августа</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…Днем опять снился как-то</w:t>
      </w:r>
      <w:proofErr w:type="gramStart"/>
      <w:r w:rsidRPr="00B1254B">
        <w:rPr>
          <w:rFonts w:ascii="Times New Roman" w:hAnsi="Times New Roman" w:cs="Times New Roman"/>
          <w:sz w:val="24"/>
          <w:szCs w:val="28"/>
        </w:rPr>
        <w:t xml:space="preserve"> Ю</w:t>
      </w:r>
      <w:proofErr w:type="gramEnd"/>
      <w:r w:rsidRPr="00B1254B">
        <w:rPr>
          <w:rFonts w:ascii="Times New Roman" w:hAnsi="Times New Roman" w:cs="Times New Roman"/>
          <w:sz w:val="24"/>
          <w:szCs w:val="28"/>
        </w:rPr>
        <w:t xml:space="preserve">р. с его рассуждениями и мечтами о манифесте… [Дневник 1924. Ед. хр. 62. </w:t>
      </w:r>
      <w:proofErr w:type="gramStart"/>
      <w:r w:rsidRPr="00B1254B">
        <w:rPr>
          <w:rFonts w:ascii="Times New Roman" w:hAnsi="Times New Roman" w:cs="Times New Roman"/>
          <w:sz w:val="24"/>
          <w:szCs w:val="28"/>
        </w:rPr>
        <w:t>Л. 187]</w:t>
      </w:r>
      <w:proofErr w:type="gramEnd"/>
    </w:p>
    <w:p w:rsidR="00AA0574" w:rsidRPr="00B1254B" w:rsidRDefault="00AA0574" w:rsidP="008538B4">
      <w:pPr>
        <w:spacing w:after="0" w:line="360" w:lineRule="auto"/>
        <w:ind w:firstLine="709"/>
        <w:contextualSpacing/>
        <w:jc w:val="both"/>
        <w:rPr>
          <w:rFonts w:ascii="Times New Roman" w:eastAsia="Times New Roman" w:hAnsi="Times New Roman" w:cs="Times New Roman"/>
          <w:sz w:val="24"/>
          <w:szCs w:val="28"/>
        </w:rPr>
      </w:pP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r w:rsidRPr="00B1254B">
        <w:rPr>
          <w:rFonts w:ascii="Times New Roman" w:hAnsi="Times New Roman" w:cs="Times New Roman"/>
          <w:sz w:val="24"/>
          <w:szCs w:val="28"/>
        </w:rPr>
        <w:t>9 августа</w:t>
      </w:r>
    </w:p>
    <w:p w:rsidR="00AA0574" w:rsidRPr="00B1254B" w:rsidRDefault="00504A76" w:rsidP="008538B4">
      <w:pPr>
        <w:spacing w:after="0" w:line="360" w:lineRule="auto"/>
        <w:ind w:firstLine="709"/>
        <w:contextualSpacing/>
        <w:jc w:val="both"/>
        <w:rPr>
          <w:rFonts w:ascii="Times New Roman" w:eastAsia="Times New Roman" w:hAnsi="Times New Roman" w:cs="Times New Roman"/>
          <w:sz w:val="24"/>
          <w:szCs w:val="28"/>
        </w:rPr>
      </w:pPr>
      <w:proofErr w:type="gramStart"/>
      <w:r w:rsidRPr="00B1254B">
        <w:rPr>
          <w:rFonts w:ascii="Times New Roman" w:hAnsi="Times New Roman" w:cs="Times New Roman"/>
          <w:sz w:val="24"/>
          <w:szCs w:val="28"/>
        </w:rPr>
        <w:t>… Неудача с «Абр&lt;аксасом&gt;» отбила охоту… [Дневник 1924.</w:t>
      </w:r>
      <w:proofErr w:type="gramEnd"/>
      <w:r w:rsidRPr="00B1254B">
        <w:rPr>
          <w:rFonts w:ascii="Times New Roman" w:hAnsi="Times New Roman" w:cs="Times New Roman"/>
          <w:sz w:val="24"/>
          <w:szCs w:val="28"/>
        </w:rPr>
        <w:t xml:space="preserve"> Ед. хр. 62. </w:t>
      </w:r>
      <w:proofErr w:type="gramStart"/>
      <w:r w:rsidRPr="00B1254B">
        <w:rPr>
          <w:rFonts w:ascii="Times New Roman" w:hAnsi="Times New Roman" w:cs="Times New Roman"/>
          <w:sz w:val="24"/>
          <w:szCs w:val="28"/>
        </w:rPr>
        <w:t>Л. 382]</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июне 1924 года выходит сборник Кузмина «Новый </w:t>
      </w:r>
      <w:proofErr w:type="gramStart"/>
      <w:r w:rsidRPr="008538B4">
        <w:rPr>
          <w:rFonts w:ascii="Times New Roman" w:hAnsi="Times New Roman" w:cs="Times New Roman"/>
          <w:sz w:val="28"/>
          <w:szCs w:val="28"/>
        </w:rPr>
        <w:t>Гуль</w:t>
      </w:r>
      <w:proofErr w:type="gramEnd"/>
      <w:r w:rsidRPr="008538B4">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199"/>
      </w:r>
      <w:r w:rsidRPr="008538B4">
        <w:rPr>
          <w:rFonts w:ascii="Times New Roman" w:hAnsi="Times New Roman" w:cs="Times New Roman"/>
          <w:sz w:val="28"/>
          <w:szCs w:val="28"/>
        </w:rPr>
        <w:t>, написанный под влиянием отношений с Л. Л. Раковым, которые можно проследить в записях от зимы-весны 1924 года. Осенью, с началом театрального сезона, оживляются драматурги-эмоционалисты. Продолжает идти «Эуген Несчастный». Пьеса Пиотровского «Падение Елены Лэй» выходит на международную сцену: «Пьеса Адр. </w:t>
      </w:r>
      <w:proofErr w:type="gramStart"/>
      <w:r w:rsidRPr="008538B4">
        <w:rPr>
          <w:rFonts w:ascii="Times New Roman" w:hAnsi="Times New Roman" w:cs="Times New Roman"/>
          <w:sz w:val="28"/>
          <w:szCs w:val="28"/>
        </w:rPr>
        <w:t xml:space="preserve">Пиотровского “Падение Елены Лэй”, в переводе Кэте Розенберг вышла в Германии издании Фольксбюне (Народный </w:t>
      </w:r>
      <w:r w:rsidRPr="008538B4">
        <w:rPr>
          <w:rFonts w:ascii="Times New Roman" w:hAnsi="Times New Roman" w:cs="Times New Roman"/>
          <w:sz w:val="28"/>
          <w:szCs w:val="28"/>
        </w:rPr>
        <w:lastRenderedPageBreak/>
        <w:t>театр) и ставится в Берлине в Валльнер-театре»</w:t>
      </w:r>
      <w:r w:rsidR="008538B4" w:rsidRPr="008538B4">
        <w:rPr>
          <w:rFonts w:ascii="Times New Roman" w:eastAsia="Times New Roman" w:hAnsi="Times New Roman" w:cs="Times New Roman"/>
          <w:sz w:val="28"/>
          <w:szCs w:val="28"/>
          <w:vertAlign w:val="superscript"/>
        </w:rPr>
        <w:footnoteReference w:id="20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Радлов и Пиотровский готовят к постановке «Лизистрату» и пьесу Бориса Папаригопуло «Американские боги» (на сцене Народного дома)</w:t>
      </w:r>
      <w:r w:rsidR="008538B4" w:rsidRPr="008538B4">
        <w:rPr>
          <w:rFonts w:ascii="Times New Roman" w:eastAsia="Times New Roman" w:hAnsi="Times New Roman" w:cs="Times New Roman"/>
          <w:sz w:val="28"/>
          <w:szCs w:val="28"/>
          <w:vertAlign w:val="superscript"/>
        </w:rPr>
        <w:footnoteReference w:id="20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Однако никаких намеков на то, что эти постановки и публикации выходили под эгидой эмоционализма, нет.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Финальным аккордом объединения можно считать неожиданный, и, вероятно, единичный «вечер поэтов-эмоционалистов», организованный под маркой Союза поэтов в мае 1925 года: «</w:t>
      </w:r>
      <w:proofErr w:type="gramStart"/>
      <w:r w:rsidRPr="008538B4">
        <w:rPr>
          <w:rFonts w:ascii="Times New Roman" w:hAnsi="Times New Roman" w:cs="Times New Roman"/>
          <w:sz w:val="28"/>
          <w:szCs w:val="28"/>
        </w:rPr>
        <w:t>Ленинградск&lt;ое</w:t>
      </w:r>
      <w:proofErr w:type="gramEnd"/>
      <w:r w:rsidRPr="008538B4">
        <w:rPr>
          <w:rFonts w:ascii="Times New Roman" w:hAnsi="Times New Roman" w:cs="Times New Roman"/>
          <w:sz w:val="28"/>
          <w:szCs w:val="28"/>
        </w:rPr>
        <w:t xml:space="preserve">&gt; отдел Всероссийского Союза Поэтов. </w:t>
      </w:r>
      <w:proofErr w:type="gramStart"/>
      <w:r w:rsidRPr="008538B4">
        <w:rPr>
          <w:rFonts w:ascii="Times New Roman" w:hAnsi="Times New Roman" w:cs="Times New Roman"/>
          <w:sz w:val="28"/>
          <w:szCs w:val="28"/>
        </w:rPr>
        <w:t>Вновь избраны годичным общим собранием правление и комиссии Союза &lt;…&gt; Союз устраивает еженедельные открытые собрания (по пятницам в помещении Союза Писателей, Фонтанка 50); в программе ближайших вечеров намечены: вечер детской сказки (с уч.</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Е. Полонской, С. Полоцкого, М. Шкапской, М. Фромана и др.), вечер поэтов-эмоционалистов (М. Кузмин, А. Пиотровский и др.), вечер сатиры и юмора, вечер «молодняка» и т.д.</w:t>
      </w:r>
      <w:proofErr w:type="gramEnd"/>
      <w:r w:rsidRPr="008538B4">
        <w:rPr>
          <w:rFonts w:ascii="Times New Roman" w:hAnsi="Times New Roman" w:cs="Times New Roman"/>
          <w:sz w:val="28"/>
          <w:szCs w:val="28"/>
        </w:rPr>
        <w:t xml:space="preserve"> Союзом организуются передвижные группы поэтов для выступлений в районах»</w:t>
      </w:r>
      <w:r w:rsidR="008538B4" w:rsidRPr="008538B4">
        <w:rPr>
          <w:rFonts w:ascii="Times New Roman" w:eastAsia="Times New Roman" w:hAnsi="Times New Roman" w:cs="Times New Roman"/>
          <w:sz w:val="28"/>
          <w:szCs w:val="28"/>
          <w:vertAlign w:val="superscript"/>
        </w:rPr>
        <w:footnoteReference w:id="202"/>
      </w:r>
      <w:r w:rsidR="008538B4" w:rsidRPr="008538B4">
        <w:rPr>
          <w:rFonts w:ascii="Times New Roman" w:hAnsi="Times New Roman" w:cs="Times New Roman"/>
          <w:sz w:val="28"/>
          <w:szCs w:val="28"/>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Личные контакты в кругу Кузмина сохранялись до 1930-х годов: до смерти Вагинова (1934) и Кузмина (1936), ареста и расстрела Юркуна (1938). В дневниках Кузмина за 1929, 1931, 1934 гг. находим все те же упоминания о постоянных встречах с Радловыми, частных визитах Вагинова, Пиотровского и других. Очевидно, что круг Кузмина не распался, просто перестал выходить на «публику» и заявлять о себе как о литературной группе.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В конце 1920-х Кузмин косвенно поучаствовал в создании еще двух литературных групп: с 1923 года начинается его знакомство с А. И. Введенским, которого Кузмин высоко ценил и часто упоминал в своих дневниках. Чуть позже Кузмин сблизился и с Д. И. Хармсом: «Дружеские отношения Введенского и Хармса с Кузминым, начавшиеся в 1925 году, продолжались довольно долго. Дневник Кузмина весьма часто упоминает об их визитах, а Хармс на протяжении нескольких лет записывает в свои записные книжки – очевидно, со слуха – понравившиеся ему стихи Кузмина. Так, например, мы встречаем в его записной книжке в начале августа 1927 года еще не опубликованные фрагменты кузминской поэмы “Форель разбивает лед”»</w:t>
      </w:r>
      <w:r w:rsidR="008538B4" w:rsidRPr="008538B4">
        <w:rPr>
          <w:rFonts w:ascii="Times New Roman" w:eastAsia="Times New Roman" w:hAnsi="Times New Roman" w:cs="Times New Roman"/>
          <w:sz w:val="28"/>
          <w:szCs w:val="28"/>
          <w:vertAlign w:val="superscript"/>
        </w:rPr>
        <w:footnoteReference w:id="20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Контакты Кузмина с Вагиновым продолжались до смерти последнего. Единственное дошедшее до нас письмо Юркуна Вагинову от 10 января 1933 года, оправленное в сухумский санаторий, где Вагинов лечился от туберкулеза, красноречиво говорит о характере их отношений: «Ю. И. Юркун называет его </w:t>
      </w:r>
      <w:r w:rsidRPr="008538B4">
        <w:rPr>
          <w:rFonts w:ascii="Times New Roman" w:hAnsi="Times New Roman" w:cs="Times New Roman"/>
          <w:i/>
          <w:iCs/>
          <w:sz w:val="28"/>
          <w:szCs w:val="28"/>
        </w:rPr>
        <w:t xml:space="preserve">&lt;Вагинова – А. П.&gt; </w:t>
      </w:r>
      <w:r w:rsidRPr="008538B4">
        <w:rPr>
          <w:rFonts w:ascii="Times New Roman" w:hAnsi="Times New Roman" w:cs="Times New Roman"/>
          <w:sz w:val="28"/>
          <w:szCs w:val="28"/>
        </w:rPr>
        <w:t xml:space="preserve">“дорогим и нежным другом” и пишет: “Целуют тебя милого и родного всем нам Михаил Алексеевич и Ольга Николаевна. Твоя судьба и твое нездоровье искренне и глубоко меня встревожили &lt;…&gt;. Мы все сгораем от нетерпения тебя </w:t>
      </w:r>
      <w:proofErr w:type="gramStart"/>
      <w:r w:rsidRPr="008538B4">
        <w:rPr>
          <w:rFonts w:ascii="Times New Roman" w:hAnsi="Times New Roman" w:cs="Times New Roman"/>
          <w:sz w:val="28"/>
          <w:szCs w:val="28"/>
        </w:rPr>
        <w:t>видеть</w:t>
      </w:r>
      <w:proofErr w:type="gramEnd"/>
      <w:r w:rsidRPr="008538B4">
        <w:rPr>
          <w:rFonts w:ascii="Times New Roman" w:hAnsi="Times New Roman" w:cs="Times New Roman"/>
          <w:sz w:val="28"/>
          <w:szCs w:val="28"/>
        </w:rPr>
        <w:t>”»</w:t>
      </w:r>
      <w:r w:rsidR="008538B4" w:rsidRPr="008538B4">
        <w:rPr>
          <w:rFonts w:ascii="Times New Roman" w:eastAsia="Times New Roman" w:hAnsi="Times New Roman" w:cs="Times New Roman"/>
          <w:sz w:val="28"/>
          <w:szCs w:val="28"/>
          <w:vertAlign w:val="superscript"/>
        </w:rPr>
        <w:footnoteReference w:id="20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 xml:space="preserve">Среди знакомцев Кузмина в последние годы его жизни – А. Егунов, И. Лихачев и другие; Вагинов и Кузмин были тесно связаны с кружком переводчиков классической литературы А.Б.Д.Е.М («кружок эллинистов»), названным так по первым буквам имен участников (А. Болдырев, А. Доватур, </w:t>
      </w:r>
      <w:r w:rsidRPr="008538B4">
        <w:rPr>
          <w:rFonts w:ascii="Times New Roman" w:hAnsi="Times New Roman" w:cs="Times New Roman"/>
          <w:sz w:val="28"/>
          <w:szCs w:val="28"/>
        </w:rPr>
        <w:lastRenderedPageBreak/>
        <w:t>А. Егунов и А. Миханков)</w:t>
      </w:r>
      <w:r w:rsidR="008538B4" w:rsidRPr="008538B4">
        <w:rPr>
          <w:rFonts w:ascii="Times New Roman" w:eastAsia="Times New Roman" w:hAnsi="Times New Roman" w:cs="Times New Roman"/>
          <w:sz w:val="28"/>
          <w:szCs w:val="28"/>
          <w:vertAlign w:val="superscript"/>
        </w:rPr>
        <w:footnoteReference w:id="20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См. запись Кузмина от 10 апреля 1929 года:</w:t>
      </w:r>
      <w:proofErr w:type="gramEnd"/>
      <w:r w:rsidRPr="008538B4">
        <w:rPr>
          <w:rFonts w:ascii="Times New Roman" w:hAnsi="Times New Roman" w:cs="Times New Roman"/>
          <w:sz w:val="28"/>
          <w:szCs w:val="28"/>
        </w:rPr>
        <w:t xml:space="preserve"> «Вчера у Вагинова, где было собрание эллинистов»</w:t>
      </w:r>
      <w:r w:rsidR="008538B4" w:rsidRPr="008538B4">
        <w:rPr>
          <w:rFonts w:ascii="Times New Roman" w:eastAsia="Times New Roman" w:hAnsi="Times New Roman" w:cs="Times New Roman"/>
          <w:sz w:val="28"/>
          <w:szCs w:val="28"/>
          <w:vertAlign w:val="superscript"/>
        </w:rPr>
        <w:footnoteReference w:id="206"/>
      </w:r>
      <w:r w:rsidR="008538B4" w:rsidRPr="008538B4">
        <w:rPr>
          <w:rFonts w:ascii="Times New Roman" w:hAnsi="Times New Roman" w:cs="Times New Roman"/>
          <w:sz w:val="28"/>
          <w:szCs w:val="28"/>
        </w:rPr>
        <w:t>.</w:t>
      </w:r>
    </w:p>
    <w:p w:rsidR="00AA0574" w:rsidRPr="008538B4" w:rsidRDefault="00504A76" w:rsidP="00B1254B">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 вспоминает об отношениях Вагинова с Кузминым во второй половине 1920-х годов вдова Вагинова, А. И. Федорова: «Несколько раз бывал у нас М. А. Кузмин. Нередко навещал его и сам Костя. Он говорил, что тот ужасно живет, никому не нужен, тоскует. &lt;…&gt; Но К. К. любил беседовать с ним о старине»</w:t>
      </w:r>
      <w:r w:rsidR="008538B4" w:rsidRPr="008538B4">
        <w:rPr>
          <w:rFonts w:ascii="Times New Roman" w:eastAsia="Times New Roman" w:hAnsi="Times New Roman" w:cs="Times New Roman"/>
          <w:sz w:val="28"/>
          <w:szCs w:val="28"/>
          <w:vertAlign w:val="superscript"/>
        </w:rPr>
        <w:footnoteReference w:id="207"/>
      </w:r>
      <w:r w:rsidR="008538B4" w:rsidRPr="008538B4">
        <w:rPr>
          <w:rFonts w:ascii="Times New Roman" w:hAnsi="Times New Roman" w:cs="Times New Roman"/>
          <w:sz w:val="28"/>
          <w:szCs w:val="28"/>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2"/>
        <w:contextualSpacing/>
        <w:rPr>
          <w:rFonts w:ascii="Times New Roman" w:hAnsi="Times New Roman" w:cs="Times New Roman"/>
        </w:rPr>
      </w:pPr>
      <w:r w:rsidRPr="008538B4">
        <w:rPr>
          <w:rFonts w:ascii="Times New Roman" w:hAnsi="Times New Roman" w:cs="Times New Roman"/>
        </w:rPr>
        <w:t xml:space="preserve">Мы проследили историю объединения эмоционалистов от первых попыток круга Кузмина организоваться, как самостоятельная литературная группа – до последних отчаянных и безрезультатных столкновений с цензурой, итогом которых стало запрещение альманаха «Абраксас». В истории группы были свои кульминации (таковой можно считать постановку пьесы «Эуген Несчастный») и периоды затишья. Можно заметить, что изначально группа держалась преимущественно на личном интересе Кузмина, который использовал ее не столько как способ заявить о своих творческих ориентирах, сколько как возможность дать площадку для публикаций и выступлений жизненно связанным с ним Радловой, Юркуну, Дмитриеву и другим. В качестве «метра», гаранта высокого художественного уровня произведений в редактируемом им альманахе, Кузмин мог собирать под одной обложкой тексты своих друзей и гостей.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 xml:space="preserve">Историю объединения эмоционалистов можно поделить не только хронологически, но и опираясь на основной способ репрезентации группы: так, </w:t>
      </w:r>
      <w:r w:rsidRPr="008538B4">
        <w:rPr>
          <w:rFonts w:ascii="Times New Roman" w:hAnsi="Times New Roman" w:cs="Times New Roman"/>
          <w:sz w:val="28"/>
          <w:szCs w:val="28"/>
        </w:rPr>
        <w:lastRenderedPageBreak/>
        <w:t>до весны 1923 года основная ставка делалась на альманах, но он не оправдал возложенных на него ожиданий, потому с лета 1923 года эмоционалисты переключились на театральную деятельность и на практику публичных выступлений, что возымело больший эффект.</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Объединение не было распущено основателями или официально «закрыто»: группа друзей, встречающихся у Кузмина «за вечерним чаем», оставалась той же еще многие годы. Эмоционализм можно рассматривать и как сознательную попытку превратить дружеские отношения в факт литературы, и как игру, шалость, приятную всей компании – «затеять» альманах и изобразить из себя «настоящее» литературное объединение.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055B3E" w:rsidRDefault="00B1254B" w:rsidP="00B12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br w:type="page"/>
      </w:r>
    </w:p>
    <w:p w:rsidR="00AA0574" w:rsidRPr="008538B4" w:rsidRDefault="00504A76" w:rsidP="008538B4">
      <w:pPr>
        <w:pStyle w:val="1"/>
        <w:spacing w:before="0" w:after="0" w:line="360" w:lineRule="auto"/>
        <w:ind w:firstLine="709"/>
        <w:contextualSpacing/>
        <w:jc w:val="both"/>
        <w:rPr>
          <w:rFonts w:ascii="Times New Roman" w:hAnsi="Times New Roman" w:cs="Times New Roman"/>
          <w:sz w:val="28"/>
          <w:szCs w:val="28"/>
        </w:rPr>
      </w:pPr>
      <w:bookmarkStart w:id="8" w:name="_Toc8"/>
      <w:r w:rsidRPr="008538B4">
        <w:rPr>
          <w:rFonts w:ascii="Times New Roman" w:hAnsi="Times New Roman" w:cs="Times New Roman"/>
          <w:sz w:val="28"/>
          <w:szCs w:val="28"/>
        </w:rPr>
        <w:lastRenderedPageBreak/>
        <w:t>Глава 2. Альманах «Абраксас» как способ репрезентации литературного объединения эмоционалистов</w:t>
      </w:r>
      <w:bookmarkEnd w:id="8"/>
    </w:p>
    <w:p w:rsidR="00AA0574" w:rsidRPr="00055B3E" w:rsidRDefault="00AA0574" w:rsidP="008538B4">
      <w:pPr>
        <w:spacing w:after="0" w:line="360" w:lineRule="auto"/>
        <w:ind w:firstLine="709"/>
        <w:contextualSpacing/>
        <w:jc w:val="both"/>
        <w:rPr>
          <w:rFonts w:ascii="Times New Roman" w:eastAsia="Times New Roman" w:hAnsi="Times New Roman" w:cs="Times New Roman"/>
          <w:b/>
          <w:bCs/>
          <w:sz w:val="28"/>
          <w:szCs w:val="28"/>
        </w:rPr>
      </w:pPr>
    </w:p>
    <w:p w:rsidR="00B1254B" w:rsidRPr="00055B3E" w:rsidRDefault="00B1254B" w:rsidP="008538B4">
      <w:pPr>
        <w:spacing w:after="0" w:line="360" w:lineRule="auto"/>
        <w:ind w:firstLine="709"/>
        <w:contextualSpacing/>
        <w:jc w:val="both"/>
        <w:rPr>
          <w:rFonts w:ascii="Times New Roman" w:eastAsia="Times New Roman" w:hAnsi="Times New Roman" w:cs="Times New Roman"/>
          <w:b/>
          <w:bCs/>
          <w:sz w:val="28"/>
          <w:szCs w:val="28"/>
        </w:rPr>
      </w:pPr>
    </w:p>
    <w:p w:rsidR="00AA0574" w:rsidRPr="00B1254B" w:rsidRDefault="00504A76" w:rsidP="00B1254B">
      <w:pPr>
        <w:pStyle w:val="2"/>
        <w:spacing w:before="0" w:after="0" w:line="360" w:lineRule="auto"/>
        <w:ind w:firstLine="709"/>
        <w:contextualSpacing/>
        <w:jc w:val="both"/>
        <w:rPr>
          <w:rFonts w:ascii="Times New Roman" w:hAnsi="Times New Roman" w:cs="Times New Roman"/>
          <w:i w:val="0"/>
          <w:iCs w:val="0"/>
          <w:lang w:val="en-US"/>
        </w:rPr>
      </w:pPr>
      <w:bookmarkStart w:id="9" w:name="_Toc9"/>
      <w:r w:rsidRPr="008538B4">
        <w:rPr>
          <w:rFonts w:ascii="Times New Roman" w:hAnsi="Times New Roman" w:cs="Times New Roman"/>
          <w:i w:val="0"/>
          <w:iCs w:val="0"/>
        </w:rPr>
        <w:t>2.1. Проблема определения типа издания</w:t>
      </w:r>
      <w:bookmarkEnd w:id="9"/>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настоящей работе мы называем орган объединения эмоционалистов «альманах», однако тип этого издания нуждается в уточнении. </w:t>
      </w:r>
      <w:proofErr w:type="gramStart"/>
      <w:r w:rsidRPr="008538B4">
        <w:rPr>
          <w:rFonts w:ascii="Times New Roman" w:hAnsi="Times New Roman" w:cs="Times New Roman"/>
          <w:sz w:val="28"/>
          <w:szCs w:val="28"/>
        </w:rPr>
        <w:t>Исследовательская традиция прочно закрепила за «Абраксасом» статус альманаха: в первой работе об истории объединения Т. Л. Никольская пишет, что группа «официально заявила о своем существовании в начале 1923 года декларацией, опубликованной в альманахе Абраксас № 3»</w:t>
      </w:r>
      <w:r w:rsidR="008538B4" w:rsidRPr="008538B4">
        <w:rPr>
          <w:rFonts w:ascii="Times New Roman" w:eastAsia="Times New Roman" w:hAnsi="Times New Roman" w:cs="Times New Roman"/>
          <w:sz w:val="28"/>
          <w:szCs w:val="28"/>
          <w:vertAlign w:val="superscript"/>
        </w:rPr>
        <w:footnoteReference w:id="20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Обширную статью, посвященную неопубликованным материалам, касающимся эмоционалистов и «Абраксаса», А. Г. Тимофеев назвал «Вокруг альманаха «Абраксас» (Из материалов к истории издания)»</w:t>
      </w:r>
      <w:r w:rsidR="008538B4" w:rsidRPr="008538B4">
        <w:rPr>
          <w:rFonts w:ascii="Times New Roman" w:eastAsia="Times New Roman" w:hAnsi="Times New Roman" w:cs="Times New Roman"/>
          <w:sz w:val="28"/>
          <w:szCs w:val="28"/>
          <w:vertAlign w:val="superscript"/>
        </w:rPr>
        <w:footnoteReference w:id="20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Традицию закрепила работа Н.</w:t>
      </w:r>
      <w:proofErr w:type="gramEnd"/>
      <w:r w:rsidRPr="008538B4">
        <w:rPr>
          <w:rFonts w:ascii="Times New Roman" w:hAnsi="Times New Roman" w:cs="Times New Roman"/>
          <w:sz w:val="28"/>
          <w:szCs w:val="28"/>
        </w:rPr>
        <w:t> А. Богомолова и Дж. Э. Малмстада: «затем литературная продукция группы печаталась в альманахе “Абраксас”»</w:t>
      </w:r>
      <w:r w:rsidRPr="008538B4">
        <w:rPr>
          <w:rFonts w:ascii="Times New Roman" w:eastAsia="Times New Roman" w:hAnsi="Times New Roman" w:cs="Times New Roman"/>
          <w:sz w:val="28"/>
          <w:szCs w:val="28"/>
          <w:vertAlign w:val="superscript"/>
        </w:rPr>
        <w:footnoteReference w:id="210"/>
      </w:r>
      <w:r w:rsidRPr="008538B4">
        <w:rPr>
          <w:rFonts w:ascii="Times New Roman" w:hAnsi="Times New Roman" w:cs="Times New Roman"/>
          <w:sz w:val="28"/>
          <w:szCs w:val="28"/>
        </w:rPr>
        <w:t xml:space="preserve">, после первого </w:t>
      </w:r>
      <w:proofErr w:type="gramStart"/>
      <w:r w:rsidRPr="008538B4">
        <w:rPr>
          <w:rFonts w:ascii="Times New Roman" w:hAnsi="Times New Roman" w:cs="Times New Roman"/>
          <w:sz w:val="28"/>
          <w:szCs w:val="28"/>
        </w:rPr>
        <w:t>издания</w:t>
      </w:r>
      <w:proofErr w:type="gramEnd"/>
      <w:r w:rsidRPr="008538B4">
        <w:rPr>
          <w:rFonts w:ascii="Times New Roman" w:hAnsi="Times New Roman" w:cs="Times New Roman"/>
          <w:sz w:val="28"/>
          <w:szCs w:val="28"/>
        </w:rPr>
        <w:t xml:space="preserve"> которой сборник эмоционалистов почти повсеместно называют «альманахом».</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Сложность разграничения альманаха и сборника, почти слившихся в 1920-х годах в один тип непериодического издания, отмечается во многих исследовательских работах. Так, Ю. Б. Балашова считает, что альманах и </w:t>
      </w:r>
      <w:proofErr w:type="gramStart"/>
      <w:r w:rsidRPr="008538B4">
        <w:rPr>
          <w:rFonts w:ascii="Times New Roman" w:hAnsi="Times New Roman" w:cs="Times New Roman"/>
          <w:sz w:val="28"/>
          <w:szCs w:val="28"/>
        </w:rPr>
        <w:t>сборник</w:t>
      </w:r>
      <w:proofErr w:type="gramEnd"/>
      <w:r w:rsidRPr="008538B4">
        <w:rPr>
          <w:rFonts w:ascii="Times New Roman" w:hAnsi="Times New Roman" w:cs="Times New Roman"/>
          <w:sz w:val="28"/>
          <w:szCs w:val="28"/>
        </w:rPr>
        <w:t xml:space="preserve"> возможно развести как по общей форме издания (альманах миниатюрен, сборник – обычного формата</w:t>
      </w:r>
      <w:r w:rsidRPr="008538B4">
        <w:rPr>
          <w:rFonts w:ascii="Times New Roman" w:eastAsia="Times New Roman" w:hAnsi="Times New Roman" w:cs="Times New Roman"/>
          <w:sz w:val="28"/>
          <w:szCs w:val="28"/>
          <w:vertAlign w:val="superscript"/>
        </w:rPr>
        <w:footnoteReference w:id="211"/>
      </w:r>
      <w:r w:rsidRPr="008538B4">
        <w:rPr>
          <w:rFonts w:ascii="Times New Roman" w:hAnsi="Times New Roman" w:cs="Times New Roman"/>
          <w:sz w:val="28"/>
          <w:szCs w:val="28"/>
        </w:rPr>
        <w:t xml:space="preserve">), так и на основании принципов </w:t>
      </w:r>
      <w:r w:rsidRPr="008538B4">
        <w:rPr>
          <w:rFonts w:ascii="Times New Roman" w:hAnsi="Times New Roman" w:cs="Times New Roman"/>
          <w:sz w:val="28"/>
          <w:szCs w:val="28"/>
        </w:rPr>
        <w:lastRenderedPageBreak/>
        <w:t xml:space="preserve">публикации текстов – для альманаха характерны отрывки, «главы из…» (что свойственно альманахам начала </w:t>
      </w:r>
      <w:r w:rsidRPr="008538B4">
        <w:rPr>
          <w:rFonts w:ascii="Times New Roman" w:hAnsi="Times New Roman" w:cs="Times New Roman"/>
          <w:sz w:val="28"/>
          <w:szCs w:val="28"/>
          <w:lang w:val="en-US"/>
        </w:rPr>
        <w:t>XIX</w:t>
      </w:r>
      <w:r w:rsidRPr="008538B4">
        <w:rPr>
          <w:rFonts w:ascii="Times New Roman" w:hAnsi="Times New Roman" w:cs="Times New Roman"/>
          <w:sz w:val="28"/>
          <w:szCs w:val="28"/>
        </w:rPr>
        <w:t xml:space="preserve"> века), в сборнике же печатаются полные тексты произведений: </w:t>
      </w:r>
      <w:proofErr w:type="gramStart"/>
      <w:r w:rsidRPr="008538B4">
        <w:rPr>
          <w:rFonts w:ascii="Times New Roman" w:hAnsi="Times New Roman" w:cs="Times New Roman"/>
          <w:sz w:val="28"/>
          <w:szCs w:val="28"/>
        </w:rPr>
        <w:t>«Маркирующими сборник признаками, его дефинициями служат значительно больший, нежели классического альманаха формат, а также объем самой книги и содержащихся в ней произведений, представленных отнюдь не в отрывках»</w:t>
      </w:r>
      <w:r w:rsidR="008538B4" w:rsidRPr="008538B4">
        <w:rPr>
          <w:rFonts w:ascii="Times New Roman" w:eastAsia="Times New Roman" w:hAnsi="Times New Roman" w:cs="Times New Roman"/>
          <w:sz w:val="28"/>
          <w:szCs w:val="28"/>
          <w:vertAlign w:val="superscript"/>
        </w:rPr>
        <w:footnoteReference w:id="21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диссертации Ю. С. Ромайкиной исследовательницей предложено следующее комплексное определение литературного альманаха, в котором акцент делается на подвижность авторского состава и нерегулярность выхода из печати: «типичным литературным альманахом можно назвать выходящий непериодически, не</w:t>
      </w:r>
      <w:proofErr w:type="gramEnd"/>
      <w:r w:rsidRPr="008538B4">
        <w:rPr>
          <w:rFonts w:ascii="Times New Roman" w:hAnsi="Times New Roman" w:cs="Times New Roman"/>
          <w:sz w:val="28"/>
          <w:szCs w:val="28"/>
        </w:rPr>
        <w:t xml:space="preserve"> имеющий постоянного состава издателей и подписчиков, без обозначения сроков выхода в свет, имени редактора и подписной цены сборник, состоящий в основном из напечатанных впервые художественных произведений, как правило, разных авторов. В системе периодической печати альманах тождествен сборнику, противопоставлен газете и отчасти взаимозаменяем с журналом»</w:t>
      </w:r>
      <w:r w:rsidR="008538B4" w:rsidRPr="008538B4">
        <w:rPr>
          <w:rFonts w:ascii="Times New Roman" w:eastAsia="Times New Roman" w:hAnsi="Times New Roman" w:cs="Times New Roman"/>
          <w:sz w:val="28"/>
          <w:szCs w:val="28"/>
          <w:vertAlign w:val="superscript"/>
        </w:rPr>
        <w:footnoteReference w:id="21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Так как критерий формы быстро утрачивает значимость, на смену ему приходит другая демаркационная линия: альманаху 1920-х годов в целом свойственна большая «литературность» и «художественность», чем сборнику: «В дореволюционную эпоху разграничительная линия между сборником, альманахом и журналом в России крайне зыбка (как и в Германии). Многие </w:t>
      </w:r>
      <w:r w:rsidRPr="008538B4">
        <w:rPr>
          <w:rFonts w:ascii="Times New Roman" w:hAnsi="Times New Roman" w:cs="Times New Roman"/>
          <w:sz w:val="28"/>
          <w:szCs w:val="28"/>
        </w:rPr>
        <w:lastRenderedPageBreak/>
        <w:t>издания объявляются как периодические журналы, но успевает выйти всего несколько номеров, иногда – всего один, и журнал превращается в сборник. В России разграничительная линия иногда пролегает внутри самого литературного и художественного материала. Как до революции, так и после нее альманахи более характерны для общей модернистской культуры, которая после революции будет включать и так называемую “пролетарскую культуру”. Для авангарда в целом более характерно употребление слова “сборник”»</w:t>
      </w:r>
      <w:r w:rsidR="008538B4" w:rsidRPr="008538B4">
        <w:rPr>
          <w:rFonts w:ascii="Times New Roman" w:eastAsia="Times New Roman" w:hAnsi="Times New Roman" w:cs="Times New Roman"/>
          <w:sz w:val="28"/>
          <w:szCs w:val="28"/>
          <w:vertAlign w:val="superscript"/>
        </w:rPr>
        <w:footnoteReference w:id="21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период, когда выходили альманахи эмоционалистов, включая «Часы» (с 1921 по 1923 год), можно отметить определенную динамику названий непериодических сборников. </w:t>
      </w:r>
      <w:proofErr w:type="gramStart"/>
      <w:r w:rsidRPr="008538B4">
        <w:rPr>
          <w:rFonts w:ascii="Times New Roman" w:hAnsi="Times New Roman" w:cs="Times New Roman"/>
          <w:sz w:val="28"/>
          <w:szCs w:val="28"/>
        </w:rPr>
        <w:t>Так, альманах нередко выходит с определением «альманах стихов»</w:t>
      </w:r>
      <w:r w:rsidRPr="008538B4">
        <w:rPr>
          <w:rFonts w:ascii="Times New Roman" w:eastAsia="Times New Roman" w:hAnsi="Times New Roman" w:cs="Times New Roman"/>
          <w:sz w:val="28"/>
          <w:szCs w:val="28"/>
          <w:vertAlign w:val="superscript"/>
        </w:rPr>
        <w:footnoteReference w:id="215"/>
      </w:r>
      <w:r w:rsidRPr="008538B4">
        <w:rPr>
          <w:rFonts w:ascii="Times New Roman" w:hAnsi="Times New Roman" w:cs="Times New Roman"/>
          <w:sz w:val="28"/>
          <w:szCs w:val="28"/>
        </w:rPr>
        <w:t>, «литературный» или «литературно-художественный» альманах</w:t>
      </w:r>
      <w:r w:rsidRPr="008538B4">
        <w:rPr>
          <w:rFonts w:ascii="Times New Roman" w:eastAsia="Times New Roman" w:hAnsi="Times New Roman" w:cs="Times New Roman"/>
          <w:sz w:val="28"/>
          <w:szCs w:val="28"/>
          <w:vertAlign w:val="superscript"/>
        </w:rPr>
        <w:footnoteReference w:id="216"/>
      </w:r>
      <w:r w:rsidRPr="008538B4">
        <w:rPr>
          <w:rFonts w:ascii="Times New Roman" w:hAnsi="Times New Roman" w:cs="Times New Roman"/>
          <w:sz w:val="28"/>
          <w:szCs w:val="28"/>
        </w:rPr>
        <w:t>; иногда встречаются более распространенные подзаголовки, такие как «альманах литературы, искусства и науки»</w:t>
      </w:r>
      <w:r w:rsidRPr="008538B4">
        <w:rPr>
          <w:rFonts w:ascii="Times New Roman" w:eastAsia="Times New Roman" w:hAnsi="Times New Roman" w:cs="Times New Roman"/>
          <w:sz w:val="28"/>
          <w:szCs w:val="28"/>
          <w:vertAlign w:val="superscript"/>
        </w:rPr>
        <w:footnoteReference w:id="217"/>
      </w:r>
      <w:r w:rsidRPr="008538B4">
        <w:rPr>
          <w:rFonts w:ascii="Times New Roman" w:hAnsi="Times New Roman" w:cs="Times New Roman"/>
          <w:sz w:val="28"/>
          <w:szCs w:val="28"/>
        </w:rPr>
        <w:t xml:space="preserve"> или «литературно-художественный, научно-популярный и публицистический альманах»</w:t>
      </w:r>
      <w:r w:rsidR="008538B4" w:rsidRPr="008538B4">
        <w:rPr>
          <w:rFonts w:ascii="Times New Roman" w:eastAsia="Times New Roman" w:hAnsi="Times New Roman" w:cs="Times New Roman"/>
          <w:sz w:val="28"/>
          <w:szCs w:val="28"/>
          <w:vertAlign w:val="superscript"/>
        </w:rPr>
        <w:footnoteReference w:id="21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Литературно-художественная составляющая альманаха выносится на первый план: альманах заявлен именно как художественное издание, остальные рубрики его (наука, публицистика) часто выступают лишь в дополнение к его основному содержанию</w:t>
      </w:r>
      <w:r w:rsidR="008538B4" w:rsidRPr="008538B4">
        <w:rPr>
          <w:rFonts w:ascii="Times New Roman" w:eastAsia="Times New Roman" w:hAnsi="Times New Roman" w:cs="Times New Roman"/>
          <w:sz w:val="28"/>
          <w:szCs w:val="28"/>
          <w:vertAlign w:val="superscript"/>
        </w:rPr>
        <w:footnoteReference w:id="21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Одновременно подзаголовок «сборник» в те годы часто маркирует издание именно как собрание текстов, зачастую объединенных утилитарными целями. </w:t>
      </w:r>
      <w:proofErr w:type="gramStart"/>
      <w:r w:rsidRPr="008538B4">
        <w:rPr>
          <w:rFonts w:ascii="Times New Roman" w:hAnsi="Times New Roman" w:cs="Times New Roman"/>
          <w:sz w:val="28"/>
          <w:szCs w:val="28"/>
        </w:rPr>
        <w:t>Так, мы можем встретить в каталогах изданий начала 1920-х годов «сборник стихов» или «литературный сборник», но это будет не издание современных поэтов, а собрание произведений для детей, для декламации, для чтения в гимназиях и т. д</w:t>
      </w:r>
      <w:r w:rsidR="008538B4" w:rsidRPr="008538B4">
        <w:rPr>
          <w:rFonts w:ascii="Times New Roman" w:eastAsia="Times New Roman" w:hAnsi="Times New Roman" w:cs="Times New Roman"/>
          <w:sz w:val="28"/>
          <w:szCs w:val="28"/>
          <w:vertAlign w:val="superscript"/>
        </w:rPr>
        <w:footnoteReference w:id="22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Подзаголовок «сборник» акцентирует внимание на многочисленности представленных в нем текстов, нередко объединенных лишь волей составителя</w:t>
      </w:r>
      <w:r w:rsidR="008538B4" w:rsidRPr="008538B4">
        <w:rPr>
          <w:rFonts w:ascii="Times New Roman" w:eastAsia="Times New Roman" w:hAnsi="Times New Roman" w:cs="Times New Roman"/>
          <w:sz w:val="28"/>
          <w:szCs w:val="28"/>
          <w:vertAlign w:val="superscript"/>
        </w:rPr>
        <w:footnoteReference w:id="221"/>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Однако и эта традиция негласного разграничения альманаха и сборника быстро сходит </w:t>
      </w:r>
      <w:proofErr w:type="gramStart"/>
      <w:r w:rsidRPr="008538B4">
        <w:rPr>
          <w:rFonts w:ascii="Times New Roman" w:hAnsi="Times New Roman" w:cs="Times New Roman"/>
          <w:sz w:val="28"/>
          <w:szCs w:val="28"/>
        </w:rPr>
        <w:t>на</w:t>
      </w:r>
      <w:proofErr w:type="gramEnd"/>
      <w:r w:rsidRPr="008538B4">
        <w:rPr>
          <w:rFonts w:ascii="Times New Roman" w:hAnsi="Times New Roman" w:cs="Times New Roman"/>
          <w:sz w:val="28"/>
          <w:szCs w:val="28"/>
        </w:rPr>
        <w:t xml:space="preserve"> нет. С появлением большого количества писательских организаций, альманах, за которым сохранялась определенная «кружковая» семантика, уступает место более формальному сборнику.  </w:t>
      </w:r>
      <w:proofErr w:type="gramStart"/>
      <w:r w:rsidRPr="008538B4">
        <w:rPr>
          <w:rFonts w:ascii="Times New Roman" w:hAnsi="Times New Roman" w:cs="Times New Roman"/>
          <w:sz w:val="28"/>
          <w:szCs w:val="28"/>
        </w:rPr>
        <w:t>Вышедший</w:t>
      </w:r>
      <w:proofErr w:type="gramEnd"/>
      <w:r w:rsidRPr="008538B4">
        <w:rPr>
          <w:rFonts w:ascii="Times New Roman" w:hAnsi="Times New Roman" w:cs="Times New Roman"/>
          <w:sz w:val="28"/>
          <w:szCs w:val="28"/>
        </w:rPr>
        <w:t xml:space="preserve"> в 1921 году «СОПО: Первый сборник стихов»</w:t>
      </w:r>
      <w:r w:rsidRPr="008538B4">
        <w:rPr>
          <w:rFonts w:ascii="Times New Roman" w:eastAsia="Times New Roman" w:hAnsi="Times New Roman" w:cs="Times New Roman"/>
          <w:sz w:val="28"/>
          <w:szCs w:val="28"/>
          <w:vertAlign w:val="superscript"/>
        </w:rPr>
        <w:footnoteReference w:id="222"/>
      </w:r>
      <w:r w:rsidRPr="008538B4">
        <w:rPr>
          <w:rFonts w:ascii="Times New Roman" w:hAnsi="Times New Roman" w:cs="Times New Roman"/>
          <w:sz w:val="28"/>
          <w:szCs w:val="28"/>
        </w:rPr>
        <w:t xml:space="preserve"> – сборник Всероссийского союза поэтов открывает череду сборников этой организации. </w:t>
      </w:r>
      <w:proofErr w:type="gramStart"/>
      <w:r w:rsidRPr="008538B4">
        <w:rPr>
          <w:rFonts w:ascii="Times New Roman" w:hAnsi="Times New Roman" w:cs="Times New Roman"/>
          <w:sz w:val="28"/>
          <w:szCs w:val="28"/>
        </w:rPr>
        <w:t>Имеющий некоторые формальные переклички с «Абраксасом», в целом намекающие на «альманашную» природу сборника, а именно хронологическую приуроченность (на первой странице СОПО значится «РСФСР.</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Четвертый год первого века», ср. с «Абраксасом» – «петербург октябрь тысяча девятьсот двадцать второго года»), книга позиционируется именно как сборник, заключая под одной обложкой произведения писателей разных литературных групп и направлений</w:t>
      </w:r>
      <w:r w:rsidR="008538B4" w:rsidRPr="008538B4">
        <w:rPr>
          <w:rFonts w:ascii="Times New Roman" w:eastAsia="Times New Roman" w:hAnsi="Times New Roman" w:cs="Times New Roman"/>
          <w:sz w:val="28"/>
          <w:szCs w:val="28"/>
          <w:vertAlign w:val="superscript"/>
        </w:rPr>
        <w:footnoteReference w:id="223"/>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Стирание границ между альманахов и сборником отмечали критики 1920-х годов. Так, в рецензии Ю. Н. Тынянова на один из многочисленных петроградских альманахов «Литературная мысль» читаем: «Слово “альманах”, которое еще недавно было таким же определенным и выразительным, как “журнал”, – потеряло теперь свой смысл. Неорганичность “Литературной мысли” как альманаха </w:t>
      </w:r>
      <w:proofErr w:type="gramStart"/>
      <w:r w:rsidRPr="008538B4">
        <w:rPr>
          <w:rFonts w:ascii="Times New Roman" w:hAnsi="Times New Roman" w:cs="Times New Roman"/>
          <w:sz w:val="28"/>
          <w:szCs w:val="28"/>
        </w:rPr>
        <w:t>очевидна</w:t>
      </w:r>
      <w:proofErr w:type="gramEnd"/>
      <w:r w:rsidRPr="008538B4">
        <w:rPr>
          <w:rFonts w:ascii="Times New Roman" w:hAnsi="Times New Roman" w:cs="Times New Roman"/>
          <w:sz w:val="28"/>
          <w:szCs w:val="28"/>
        </w:rPr>
        <w:t>. Она распадается на два отдела, ничего общего между собою не имеющих: беллетристический и научный — историк</w:t>
      </w:r>
      <w:proofErr w:type="gramStart"/>
      <w:r w:rsidRPr="008538B4">
        <w:rPr>
          <w:rFonts w:ascii="Times New Roman" w:hAnsi="Times New Roman" w:cs="Times New Roman"/>
          <w:sz w:val="28"/>
          <w:szCs w:val="28"/>
        </w:rPr>
        <w:t>о-</w:t>
      </w:r>
      <w:proofErr w:type="gramEnd"/>
      <w:r w:rsidRPr="008538B4">
        <w:rPr>
          <w:rFonts w:ascii="Times New Roman" w:hAnsi="Times New Roman" w:cs="Times New Roman"/>
          <w:sz w:val="28"/>
          <w:szCs w:val="28"/>
        </w:rPr>
        <w:t xml:space="preserve"> и теоретико-литературный»</w:t>
      </w:r>
      <w:r w:rsidR="008538B4" w:rsidRPr="008538B4">
        <w:rPr>
          <w:rFonts w:ascii="Times New Roman" w:eastAsia="Times New Roman" w:hAnsi="Times New Roman" w:cs="Times New Roman"/>
          <w:sz w:val="28"/>
          <w:szCs w:val="28"/>
          <w:vertAlign w:val="superscript"/>
        </w:rPr>
        <w:footnoteReference w:id="22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более поздней рецензии Тынянов пишет о полном слиянии этих типов издания: «Сейчас “журнал”, “альманах”, “сборник” – все равно; они различны только по направлениям и по ценам. (И по материалу)»</w:t>
      </w:r>
      <w:r w:rsidR="008538B4" w:rsidRPr="008538B4">
        <w:rPr>
          <w:rFonts w:ascii="Times New Roman" w:eastAsia="Times New Roman" w:hAnsi="Times New Roman" w:cs="Times New Roman"/>
          <w:sz w:val="28"/>
          <w:szCs w:val="28"/>
          <w:vertAlign w:val="superscript"/>
        </w:rPr>
        <w:footnoteReference w:id="22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В целом, на этом месте в рассуждениях о типе издания «Абраксаса» можно поставить точку, приняв тезис о том, что к началу 1920-х годов оппозиция «альманах» и «сборник» перестает существовать, на ее место приходит «альманах-сборник» - некий усредненный тип непериодического издания, сохраняющий некоторые признаки альманаха (прежде всего – литературно-художественное содержание), но теряющий главное – специфически альманашное оформление и периодичность издания (раз в год).</w:t>
      </w:r>
      <w:proofErr w:type="gramEnd"/>
      <w:r w:rsidRPr="008538B4">
        <w:rPr>
          <w:rFonts w:ascii="Times New Roman" w:hAnsi="Times New Roman" w:cs="Times New Roman"/>
          <w:sz w:val="28"/>
          <w:szCs w:val="28"/>
        </w:rPr>
        <w:t xml:space="preserve"> Следовательно, любое наименование «Абраксаса» будет верным. Однако, как нам кажется, для понимания места этого издания в литературном процессе </w:t>
      </w:r>
      <w:r w:rsidRPr="008538B4">
        <w:rPr>
          <w:rFonts w:ascii="Times New Roman" w:hAnsi="Times New Roman" w:cs="Times New Roman"/>
          <w:sz w:val="28"/>
          <w:szCs w:val="28"/>
        </w:rPr>
        <w:lastRenderedPageBreak/>
        <w:t>начала 1920-х годов важно установить то, как сами участники «Абраксаса» определяли тип своего издания, и совпадало ли их определением с тем, которое давали критики и рецензенты.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Михаил Кузмин в своей автобиографии не дал «Абраксасу» однозначного определения: </w:t>
      </w:r>
      <w:proofErr w:type="gramStart"/>
      <w:r w:rsidRPr="008538B4">
        <w:rPr>
          <w:rFonts w:ascii="Times New Roman" w:hAnsi="Times New Roman" w:cs="Times New Roman"/>
          <w:sz w:val="28"/>
          <w:szCs w:val="28"/>
        </w:rPr>
        <w:t>«Последние годы группа друзей и единомышленни</w:t>
      </w:r>
      <w:r w:rsidR="00055B3E">
        <w:rPr>
          <w:rFonts w:ascii="Times New Roman" w:hAnsi="Times New Roman" w:cs="Times New Roman"/>
          <w:sz w:val="28"/>
          <w:szCs w:val="28"/>
        </w:rPr>
        <w:t xml:space="preserve">ков объединилась под названием </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эмоционалисты</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 xml:space="preserve"> и мы издали альманах </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Часы</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 xml:space="preserve"> и три выпуска </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Абраксаса</w:t>
      </w:r>
      <w:r w:rsidR="00055B3E" w:rsidRPr="00055B3E">
        <w:rPr>
          <w:rFonts w:ascii="Times New Roman" w:hAnsi="Times New Roman" w:cs="Times New Roman"/>
          <w:sz w:val="28"/>
          <w:szCs w:val="28"/>
        </w:rPr>
        <w:t>”</w:t>
      </w:r>
      <w:r w:rsidR="00055B3E">
        <w:rPr>
          <w:rFonts w:ascii="Times New Roman" w:hAnsi="Times New Roman" w:cs="Times New Roman"/>
          <w:sz w:val="28"/>
          <w:szCs w:val="28"/>
        </w:rPr>
        <w:t>»</w:t>
      </w:r>
      <w:r w:rsidR="008538B4" w:rsidRPr="008538B4">
        <w:rPr>
          <w:rFonts w:ascii="Times New Roman" w:eastAsia="Times New Roman" w:hAnsi="Times New Roman" w:cs="Times New Roman"/>
          <w:sz w:val="28"/>
          <w:szCs w:val="28"/>
          <w:vertAlign w:val="superscript"/>
        </w:rPr>
        <w:footnoteReference w:id="22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его дневниковых записях также ни разу не встречается определения «Абраксаса» (само название упоминается 15 раз): «статьи, исчезнувшие деньги, зима, темнота и возня с </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Абраксасом</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 xml:space="preserve"> страшно меня угнетают» [Дневник 1922, 2 ноября];</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На</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Думской</w:t>
      </w:r>
      <w:proofErr w:type="gramEnd"/>
      <w:r w:rsidRPr="008538B4">
        <w:rPr>
          <w:rFonts w:ascii="Times New Roman" w:hAnsi="Times New Roman" w:cs="Times New Roman"/>
          <w:sz w:val="28"/>
          <w:szCs w:val="28"/>
        </w:rPr>
        <w:t xml:space="preserve"> ничего не достал, видел Шведе и Тинякова, который имел наглость говорить о своих стихах и “Абраксасе”» [Дневник 1922, 20 декабря]; «Ниссон прислал извещение, что </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Абраксас</w:t>
      </w:r>
      <w:r w:rsidR="00055B3E" w:rsidRPr="00055B3E">
        <w:rPr>
          <w:rFonts w:ascii="Times New Roman" w:hAnsi="Times New Roman" w:cs="Times New Roman"/>
          <w:sz w:val="28"/>
          <w:szCs w:val="28"/>
        </w:rPr>
        <w:t>”</w:t>
      </w:r>
      <w:r w:rsidRPr="008538B4">
        <w:rPr>
          <w:rFonts w:ascii="Times New Roman" w:hAnsi="Times New Roman" w:cs="Times New Roman"/>
          <w:sz w:val="28"/>
          <w:szCs w:val="28"/>
        </w:rPr>
        <w:t xml:space="preserve"> запрещен» [Дневник 1923, 7 июля] и др. </w:t>
      </w:r>
    </w:p>
    <w:p w:rsidR="00AA0574" w:rsidRPr="008538B4" w:rsidRDefault="00504A76" w:rsidP="008538B4">
      <w:pPr>
        <w:pStyle w:val="a9"/>
        <w:spacing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письме в редакцию газеты «Последние новости» Кузмин называет «Абраксас» сборником: «Вероятно, мистическое значение этого слова, а также точки соприкосновения поэзии и вообще словесного искусства </w:t>
      </w:r>
      <w:proofErr w:type="gramStart"/>
      <w:r w:rsidRPr="008538B4">
        <w:rPr>
          <w:rFonts w:ascii="Times New Roman" w:hAnsi="Times New Roman" w:cs="Times New Roman"/>
          <w:sz w:val="28"/>
          <w:szCs w:val="28"/>
        </w:rPr>
        <w:t>с</w:t>
      </w:r>
      <w:proofErr w:type="gramEnd"/>
      <w:r w:rsidRPr="008538B4">
        <w:rPr>
          <w:rFonts w:ascii="Times New Roman" w:hAnsi="Times New Roman" w:cs="Times New Roman"/>
          <w:sz w:val="28"/>
          <w:szCs w:val="28"/>
        </w:rPr>
        <w:t xml:space="preserve"> звуковой магией натолкнули редакцию сборника на это название»</w:t>
      </w:r>
      <w:r w:rsidR="008538B4" w:rsidRPr="008538B4">
        <w:rPr>
          <w:rFonts w:ascii="Times New Roman" w:eastAsia="Times New Roman" w:hAnsi="Times New Roman" w:cs="Times New Roman"/>
          <w:sz w:val="28"/>
          <w:szCs w:val="28"/>
          <w:vertAlign w:val="superscript"/>
        </w:rPr>
        <w:footnoteReference w:id="22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неоднократно цитированном письме Н. Кубланова читаем: «Считаю нужным поставить Вас в известность, что Тизенгауз&lt;ен&gt; не имеет больше никакого отношения к сборнику “Абраксас”»</w:t>
      </w:r>
      <w:r w:rsidR="008538B4" w:rsidRPr="008538B4">
        <w:rPr>
          <w:rFonts w:ascii="Times New Roman" w:eastAsia="Times New Roman" w:hAnsi="Times New Roman" w:cs="Times New Roman"/>
          <w:sz w:val="28"/>
          <w:szCs w:val="28"/>
          <w:vertAlign w:val="superscript"/>
        </w:rPr>
        <w:footnoteReference w:id="22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рекламе нового издания, помещенной в различных газетах и журналах как в разделе рекламных объявлений, так и в рубрике «хроника» также не находим единства в определении типа издания: «Вышел из печати альманах </w:t>
      </w:r>
      <w:r w:rsidRPr="008538B4">
        <w:rPr>
          <w:rFonts w:ascii="Times New Roman" w:hAnsi="Times New Roman" w:cs="Times New Roman"/>
          <w:sz w:val="28"/>
          <w:szCs w:val="28"/>
        </w:rPr>
        <w:lastRenderedPageBreak/>
        <w:t xml:space="preserve">“Абраксос” </w:t>
      </w:r>
      <w:r w:rsidRPr="008538B4">
        <w:rPr>
          <w:rFonts w:ascii="Times New Roman" w:hAnsi="Times New Roman" w:cs="Times New Roman"/>
          <w:i/>
          <w:iCs/>
          <w:sz w:val="28"/>
          <w:szCs w:val="28"/>
        </w:rPr>
        <w:t>&lt;</w:t>
      </w:r>
      <w:r w:rsidRPr="008538B4">
        <w:rPr>
          <w:rFonts w:ascii="Times New Roman" w:hAnsi="Times New Roman" w:cs="Times New Roman"/>
          <w:i/>
          <w:iCs/>
          <w:sz w:val="28"/>
          <w:szCs w:val="28"/>
          <w:lang w:val="en-US"/>
        </w:rPr>
        <w:t>sic</w:t>
      </w:r>
      <w:r w:rsidRPr="008538B4">
        <w:rPr>
          <w:rFonts w:ascii="Times New Roman" w:hAnsi="Times New Roman" w:cs="Times New Roman"/>
          <w:i/>
          <w:iCs/>
          <w:sz w:val="28"/>
          <w:szCs w:val="28"/>
        </w:rPr>
        <w:t>!&gt;</w:t>
      </w:r>
      <w:r w:rsidRPr="008538B4">
        <w:rPr>
          <w:rFonts w:ascii="Times New Roman" w:hAnsi="Times New Roman" w:cs="Times New Roman"/>
          <w:sz w:val="28"/>
          <w:szCs w:val="28"/>
        </w:rPr>
        <w:t xml:space="preserve"> при участии А. Ахматовой, М. Кузмина, А. Радловой, Ю. Юркуна, Тизенгаузена, К. Вагинова и др.»</w:t>
      </w:r>
      <w:r w:rsidRPr="008538B4">
        <w:rPr>
          <w:rFonts w:ascii="Times New Roman" w:eastAsia="Times New Roman" w:hAnsi="Times New Roman" w:cs="Times New Roman"/>
          <w:sz w:val="28"/>
          <w:szCs w:val="28"/>
          <w:vertAlign w:val="superscript"/>
        </w:rPr>
        <w:footnoteReference w:id="229"/>
      </w:r>
      <w:r w:rsidRPr="008538B4">
        <w:rPr>
          <w:rFonts w:ascii="Times New Roman" w:hAnsi="Times New Roman" w:cs="Times New Roman"/>
          <w:sz w:val="28"/>
          <w:szCs w:val="28"/>
        </w:rPr>
        <w:t>; «В самом непродолжительном времени выйдет литературный сборник “Абраксас”. В сборнике помещены стихотворения: А. Ахматова, Анны Радловой, М. Кузьмина &lt;</w:t>
      </w:r>
      <w:r w:rsidRPr="008538B4">
        <w:rPr>
          <w:rFonts w:ascii="Times New Roman" w:hAnsi="Times New Roman" w:cs="Times New Roman"/>
          <w:i/>
          <w:iCs/>
          <w:sz w:val="28"/>
          <w:szCs w:val="28"/>
          <w:lang w:val="en-US"/>
        </w:rPr>
        <w:t>sic</w:t>
      </w:r>
      <w:r w:rsidRPr="008538B4">
        <w:rPr>
          <w:rFonts w:ascii="Times New Roman" w:hAnsi="Times New Roman" w:cs="Times New Roman"/>
          <w:i/>
          <w:iCs/>
          <w:sz w:val="28"/>
          <w:szCs w:val="28"/>
        </w:rPr>
        <w:t>!</w:t>
      </w:r>
      <w:r w:rsidRPr="008538B4">
        <w:rPr>
          <w:rFonts w:ascii="Times New Roman" w:hAnsi="Times New Roman" w:cs="Times New Roman"/>
          <w:sz w:val="28"/>
          <w:szCs w:val="28"/>
        </w:rPr>
        <w:t>&gt;, К. Вагинова, Ольги Зив и рассказы: Ю. Юркун, Н. Кубланова и К. Вагинова, а также статьи: О. Тизенгаузен и С. Радлов»</w:t>
      </w:r>
      <w:r w:rsidR="008538B4" w:rsidRPr="008538B4">
        <w:rPr>
          <w:rFonts w:ascii="Times New Roman" w:eastAsia="Times New Roman" w:hAnsi="Times New Roman" w:cs="Times New Roman"/>
          <w:sz w:val="28"/>
          <w:szCs w:val="28"/>
          <w:vertAlign w:val="superscript"/>
        </w:rPr>
        <w:footnoteReference w:id="23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преимущественно негативных рецензиях на первый и второй выпуски «Абраксаса» преобладает определение «сборник: «Сборник имеет значение, как психологический отчет-анкета»</w:t>
      </w:r>
      <w:r w:rsidRPr="008538B4">
        <w:rPr>
          <w:rFonts w:ascii="Times New Roman" w:eastAsia="Times New Roman" w:hAnsi="Times New Roman" w:cs="Times New Roman"/>
          <w:sz w:val="28"/>
          <w:szCs w:val="28"/>
          <w:vertAlign w:val="superscript"/>
        </w:rPr>
        <w:footnoteReference w:id="231"/>
      </w:r>
      <w:r w:rsidRPr="008538B4">
        <w:rPr>
          <w:rFonts w:ascii="Times New Roman" w:hAnsi="Times New Roman" w:cs="Times New Roman"/>
          <w:sz w:val="28"/>
          <w:szCs w:val="28"/>
        </w:rPr>
        <w:t>, «странный сборник, думается, никому не нужный»</w:t>
      </w:r>
      <w:r w:rsidRPr="008538B4">
        <w:rPr>
          <w:rFonts w:ascii="Times New Roman" w:eastAsia="Times New Roman" w:hAnsi="Times New Roman" w:cs="Times New Roman"/>
          <w:sz w:val="28"/>
          <w:szCs w:val="28"/>
          <w:vertAlign w:val="superscript"/>
        </w:rPr>
        <w:footnoteReference w:id="232"/>
      </w:r>
      <w:r w:rsidRPr="008538B4">
        <w:rPr>
          <w:rFonts w:ascii="Times New Roman" w:hAnsi="Times New Roman" w:cs="Times New Roman"/>
          <w:sz w:val="28"/>
          <w:szCs w:val="28"/>
        </w:rPr>
        <w:t>, «Есть и в сборнике несколько статей. Одну из них мы уже несколько раз цитировали, остальные внимания не заслуживают, и к ним название сборника вполне подойдет: “Абраксас” и больше, пожалуй, ничего»</w:t>
      </w:r>
      <w:r w:rsidR="008538B4" w:rsidRPr="008538B4">
        <w:rPr>
          <w:rFonts w:ascii="Times New Roman" w:eastAsia="Times New Roman" w:hAnsi="Times New Roman" w:cs="Times New Roman"/>
          <w:sz w:val="28"/>
          <w:szCs w:val="28"/>
          <w:vertAlign w:val="superscript"/>
        </w:rPr>
        <w:footnoteReference w:id="23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То же – в анонсах и рецензиях на второй выпуск: </w:t>
      </w:r>
      <w:proofErr w:type="gramStart"/>
      <w:r w:rsidRPr="008538B4">
        <w:rPr>
          <w:rFonts w:ascii="Times New Roman" w:hAnsi="Times New Roman" w:cs="Times New Roman"/>
          <w:sz w:val="28"/>
          <w:szCs w:val="28"/>
        </w:rPr>
        <w:t>«В скором времени выйдет в свет 2-й сборник “Абраксас”, куда войдут: поэма М. Кузмина “Лесенка”, драма С. Радлова; рассказ Н. Кубланова “Адская газета”; глава из нового романа Ю. Юркуна “Петрушка” и новые стихи Анны Радловой, С. Нельдихена и Л. Борисова»</w:t>
      </w:r>
      <w:r w:rsidRPr="008538B4">
        <w:rPr>
          <w:rFonts w:ascii="Times New Roman" w:eastAsia="Times New Roman" w:hAnsi="Times New Roman" w:cs="Times New Roman"/>
          <w:sz w:val="28"/>
          <w:szCs w:val="28"/>
          <w:vertAlign w:val="superscript"/>
        </w:rPr>
        <w:footnoteReference w:id="234"/>
      </w:r>
      <w:r w:rsidRPr="008538B4">
        <w:rPr>
          <w:rFonts w:ascii="Times New Roman" w:hAnsi="Times New Roman" w:cs="Times New Roman"/>
          <w:sz w:val="28"/>
          <w:szCs w:val="28"/>
        </w:rPr>
        <w:t>, «Под ред. М. Кузмина и А. Радловой вышел второй сборник “Абраксаса”»</w:t>
      </w:r>
      <w:r w:rsidRPr="008538B4">
        <w:rPr>
          <w:rFonts w:ascii="Times New Roman" w:eastAsia="Times New Roman" w:hAnsi="Times New Roman" w:cs="Times New Roman"/>
          <w:sz w:val="28"/>
          <w:szCs w:val="28"/>
          <w:vertAlign w:val="superscript"/>
        </w:rPr>
        <w:footnoteReference w:id="235"/>
      </w:r>
      <w:r w:rsidRPr="008538B4">
        <w:rPr>
          <w:rFonts w:ascii="Times New Roman" w:hAnsi="Times New Roman" w:cs="Times New Roman"/>
          <w:sz w:val="28"/>
          <w:szCs w:val="28"/>
        </w:rPr>
        <w:t>, «Право, первый сборник “Абраксаса” был куда содержательнее</w:t>
      </w:r>
      <w:r w:rsidRPr="008538B4">
        <w:rPr>
          <w:rFonts w:ascii="Times New Roman" w:eastAsia="Times New Roman" w:hAnsi="Times New Roman" w:cs="Times New Roman"/>
          <w:sz w:val="28"/>
          <w:szCs w:val="28"/>
          <w:vertAlign w:val="superscript"/>
        </w:rPr>
        <w:footnoteReference w:id="236"/>
      </w:r>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В одном случае изданию не дается никакого определения – это просто «номер»: «После выхода двух номеров “Абраксаса” о большинстве </w:t>
      </w:r>
      <w:r w:rsidRPr="008538B4">
        <w:rPr>
          <w:rFonts w:ascii="Times New Roman" w:hAnsi="Times New Roman" w:cs="Times New Roman"/>
          <w:sz w:val="28"/>
          <w:szCs w:val="28"/>
        </w:rPr>
        <w:lastRenderedPageBreak/>
        <w:t>участников его, не боясь впасть в ненужный задор или недружелюбное преувеличение, приходится сказать: на целковый амбиции, на грош амуниции»</w:t>
      </w:r>
      <w:r w:rsidR="008538B4" w:rsidRPr="008538B4">
        <w:rPr>
          <w:rFonts w:ascii="Times New Roman" w:eastAsia="Times New Roman" w:hAnsi="Times New Roman" w:cs="Times New Roman"/>
          <w:sz w:val="28"/>
          <w:szCs w:val="28"/>
          <w:vertAlign w:val="superscript"/>
        </w:rPr>
        <w:footnoteReference w:id="23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Определение «альманах» встретилось нам лишь однажды, любопытно, что так назван «Абраксас» в обзоре А. Инокова, который охарактеризовал второй номер издания как «сборник»: «Остается упомянуть издававшиеся в 1922 г. сборники и журналы. Альманахи, кроме упомянутых выше, были представлены скучным и пустым “Абраксасом” (под ред. М. Кузмина и А. Радловой) и недавно вышедшим толстым сборником “Литературная мысль”»</w:t>
      </w:r>
      <w:r w:rsidR="008538B4" w:rsidRPr="008538B4">
        <w:rPr>
          <w:rFonts w:ascii="Times New Roman" w:eastAsia="Times New Roman" w:hAnsi="Times New Roman" w:cs="Times New Roman"/>
          <w:sz w:val="28"/>
          <w:szCs w:val="28"/>
          <w:vertAlign w:val="superscript"/>
        </w:rPr>
        <w:footnoteReference w:id="23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Анонсы третьего выпуска «Абраксаса» в крупных художественных и литературных изданиях Петрограда не появились. О нем упомянул только харьковский журнал «Календарь искусств», допустив ошибку в заглавии: «Вышел из печати альманах “Абраксос” при участии А. Ахматовой, М. Кузмина, А. Радловой, Ю. Юркуна, Тизенгаузена, К. Вагинова и др.»</w:t>
      </w:r>
      <w:r w:rsidR="008538B4" w:rsidRPr="008538B4">
        <w:rPr>
          <w:rFonts w:ascii="Times New Roman" w:eastAsia="Times New Roman" w:hAnsi="Times New Roman" w:cs="Times New Roman"/>
          <w:sz w:val="28"/>
          <w:szCs w:val="28"/>
          <w:vertAlign w:val="superscript"/>
        </w:rPr>
        <w:footnoteReference w:id="23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Появилось только две рецензии на третий номер «Абраксаса», обе – в незначительных изданиях. Так, одесский журнал «Силуэты» язвительно отозвался о заглавии сборника: «Абракадабра слово арабское и значит оно: “чепуха”. Недавно в Петрограде вышел сборник Абраксас»</w:t>
      </w:r>
      <w:r w:rsidRPr="008538B4">
        <w:rPr>
          <w:rFonts w:ascii="Times New Roman" w:eastAsia="Times New Roman" w:hAnsi="Times New Roman" w:cs="Times New Roman"/>
          <w:sz w:val="28"/>
          <w:szCs w:val="28"/>
          <w:vertAlign w:val="superscript"/>
        </w:rPr>
        <w:footnoteReference w:id="240"/>
      </w:r>
      <w:r w:rsidRPr="008538B4">
        <w:rPr>
          <w:rFonts w:ascii="Times New Roman" w:hAnsi="Times New Roman" w:cs="Times New Roman"/>
          <w:sz w:val="28"/>
          <w:szCs w:val="28"/>
        </w:rPr>
        <w:t xml:space="preserve">, в том же духе была написана рецензия в издании Всероссийского и Московского </w:t>
      </w:r>
      <w:r w:rsidRPr="008538B4">
        <w:rPr>
          <w:rFonts w:ascii="Times New Roman" w:hAnsi="Times New Roman" w:cs="Times New Roman"/>
          <w:sz w:val="28"/>
          <w:szCs w:val="28"/>
        </w:rPr>
        <w:lastRenderedPageBreak/>
        <w:t>пролеткультов «Горн»: «Гораздо остроумнее ведет себя редакция другого петроградского журнала – “Абраксас” (почему не “брекекекекс”?)»</w:t>
      </w:r>
      <w:r w:rsidR="008538B4" w:rsidRPr="008538B4">
        <w:rPr>
          <w:rFonts w:ascii="Times New Roman" w:eastAsia="Times New Roman" w:hAnsi="Times New Roman" w:cs="Times New Roman"/>
          <w:sz w:val="28"/>
          <w:szCs w:val="28"/>
          <w:vertAlign w:val="superscript"/>
        </w:rPr>
        <w:footnoteReference w:id="24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Итак, именование «Абраксаса» было неустановившимся: его равно считали как альманахом, так и сборником (и даже один раз журналом). </w:t>
      </w:r>
      <w:proofErr w:type="gramStart"/>
      <w:r w:rsidRPr="008538B4">
        <w:rPr>
          <w:rFonts w:ascii="Times New Roman" w:hAnsi="Times New Roman" w:cs="Times New Roman"/>
          <w:sz w:val="28"/>
          <w:szCs w:val="28"/>
        </w:rPr>
        <w:t>Это может свидетельствовать как о том, что понятия «сборник» и «альманах» к началу 1920-х годов потеряли четкую специфику, и потому стало невозможно разграничить их, так и о том, что сама природа «Абраксаса» была довольно странной: периодичность издания не соблюдалась, состав авторов был подвижен, оформление напоминало обычный сборник, в то время как заглавие и произведения воскресали в памяти лучшие модернистские традиции</w:t>
      </w:r>
      <w:proofErr w:type="gramEnd"/>
      <w:r w:rsidRPr="008538B4">
        <w:rPr>
          <w:rFonts w:ascii="Times New Roman" w:hAnsi="Times New Roman" w:cs="Times New Roman"/>
          <w:sz w:val="28"/>
          <w:szCs w:val="28"/>
        </w:rPr>
        <w:t>. Также нельзя обойти стороной тот факт, что в случае «Абраксаса» возобладала  исследовательская традиция связывать с кружковой природой издания именно альманашный формат: так, выступившая приблизительно в одно время с эмоционалистами группа «Серапионовы братья» издала одноименный альманах</w:t>
      </w:r>
      <w:r w:rsidR="008538B4" w:rsidRPr="008538B4">
        <w:rPr>
          <w:rFonts w:ascii="Times New Roman" w:eastAsia="Times New Roman" w:hAnsi="Times New Roman" w:cs="Times New Roman"/>
          <w:sz w:val="28"/>
          <w:szCs w:val="28"/>
          <w:vertAlign w:val="superscript"/>
        </w:rPr>
        <w:footnoteReference w:id="24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Как нам представляется, в «Абраксасе» преобладает именно альманашная природа. Общая ориентация на модернистские традиции, наличие авторов, «переходящих» из номера в номер, маркеры дружеского кружка (система посвящений, состав редакторов, содержание помещенных в альманахе критических обзоров), хронологическая приуроченность – все это говорит в пользу того, что данное издание можно считать альманахом. Постараемся выделить и другие признаки альманаха, которые могут быть важными при анализе «Абраксаса».</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
        <w:spacing w:before="0" w:after="0" w:line="360" w:lineRule="auto"/>
        <w:ind w:firstLine="709"/>
        <w:contextualSpacing/>
        <w:jc w:val="both"/>
        <w:rPr>
          <w:rFonts w:ascii="Times New Roman" w:hAnsi="Times New Roman" w:cs="Times New Roman"/>
          <w:i w:val="0"/>
          <w:iCs w:val="0"/>
        </w:rPr>
      </w:pPr>
      <w:bookmarkStart w:id="10" w:name="_Toc10"/>
      <w:r w:rsidRPr="008538B4">
        <w:rPr>
          <w:rFonts w:ascii="Times New Roman" w:hAnsi="Times New Roman" w:cs="Times New Roman"/>
          <w:i w:val="0"/>
          <w:iCs w:val="0"/>
        </w:rPr>
        <w:lastRenderedPageBreak/>
        <w:t>2.2. Характеристика альманаха как типа издания</w:t>
      </w:r>
      <w:bookmarkEnd w:id="10"/>
    </w:p>
    <w:p w:rsidR="00AA0574" w:rsidRPr="00055B3E" w:rsidRDefault="00AA0574" w:rsidP="00055B3E">
      <w:pPr>
        <w:spacing w:after="0" w:line="360" w:lineRule="auto"/>
        <w:contextualSpacing/>
        <w:jc w:val="both"/>
        <w:rPr>
          <w:rFonts w:ascii="Times New Roman" w:eastAsia="Times New Roman" w:hAnsi="Times New Roman" w:cs="Times New Roman"/>
          <w:sz w:val="28"/>
          <w:szCs w:val="28"/>
          <w:lang w:val="en-US"/>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Альманах в русской литературе – одна из самых продуктивных и долгоживущих форм консолидации писателей. Альманахи имеют долгую историю</w:t>
      </w:r>
      <w:r w:rsidRPr="008538B4">
        <w:rPr>
          <w:rFonts w:ascii="Times New Roman" w:eastAsia="Times New Roman" w:hAnsi="Times New Roman" w:cs="Times New Roman"/>
          <w:sz w:val="28"/>
          <w:szCs w:val="28"/>
          <w:vertAlign w:val="superscript"/>
        </w:rPr>
        <w:footnoteReference w:id="243"/>
      </w:r>
      <w:r w:rsidRPr="008538B4">
        <w:rPr>
          <w:rFonts w:ascii="Times New Roman" w:hAnsi="Times New Roman" w:cs="Times New Roman"/>
          <w:sz w:val="28"/>
          <w:szCs w:val="28"/>
        </w:rPr>
        <w:t xml:space="preserve">, в которой выделяются два периода наибольшей активности в издании альманахов – 1820-е и, спустя почти век, 1910-1920-е годы, период, в который попадает выход «Абраксаса». </w:t>
      </w:r>
      <w:proofErr w:type="gramStart"/>
      <w:r w:rsidRPr="008538B4">
        <w:rPr>
          <w:rFonts w:ascii="Times New Roman" w:hAnsi="Times New Roman" w:cs="Times New Roman"/>
          <w:sz w:val="28"/>
          <w:szCs w:val="28"/>
        </w:rPr>
        <w:t>В самом общем виде эти эпохи, вслед за Ю. Б. Балашовой, можно определить как «переходные» - именно в это время происходит поиск новых путей развития литературы, осознаются новый литературные возможности и происходит переориентация на новые формы литературной жизни: «альманах оказывается именно таким переходным образованием не только в структурном отношении, но и благодаря тому важнейшему обстоятельству, что периоды культивирования альманаха, или литературного</w:t>
      </w:r>
      <w:proofErr w:type="gramEnd"/>
      <w:r w:rsidRPr="008538B4">
        <w:rPr>
          <w:rFonts w:ascii="Times New Roman" w:hAnsi="Times New Roman" w:cs="Times New Roman"/>
          <w:sz w:val="28"/>
          <w:szCs w:val="28"/>
        </w:rPr>
        <w:t xml:space="preserve"> сборника, совпадают со становлением и утверждением новых общекультурных формаций»</w:t>
      </w:r>
      <w:r w:rsidR="008538B4" w:rsidRPr="008538B4">
        <w:rPr>
          <w:rFonts w:ascii="Times New Roman" w:eastAsia="Times New Roman" w:hAnsi="Times New Roman" w:cs="Times New Roman"/>
          <w:sz w:val="28"/>
          <w:szCs w:val="28"/>
          <w:vertAlign w:val="superscript"/>
        </w:rPr>
        <w:footnoteReference w:id="24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После бурного «альманачного периода»</w:t>
      </w:r>
      <w:r w:rsidRPr="008538B4">
        <w:rPr>
          <w:rFonts w:ascii="Times New Roman" w:eastAsia="Times New Roman" w:hAnsi="Times New Roman" w:cs="Times New Roman"/>
          <w:sz w:val="28"/>
          <w:szCs w:val="28"/>
          <w:vertAlign w:val="superscript"/>
        </w:rPr>
        <w:footnoteReference w:id="245"/>
      </w:r>
      <w:r w:rsidRPr="008538B4">
        <w:rPr>
          <w:rFonts w:ascii="Times New Roman" w:hAnsi="Times New Roman" w:cs="Times New Roman"/>
          <w:sz w:val="28"/>
          <w:szCs w:val="28"/>
        </w:rPr>
        <w:t xml:space="preserve"> русской литературы (1820-е гг.) и последовавшего за ним почти полувекового забвения</w:t>
      </w:r>
      <w:r w:rsidRPr="008538B4">
        <w:rPr>
          <w:rFonts w:ascii="Times New Roman" w:eastAsia="Times New Roman" w:hAnsi="Times New Roman" w:cs="Times New Roman"/>
          <w:sz w:val="28"/>
          <w:szCs w:val="28"/>
          <w:vertAlign w:val="superscript"/>
        </w:rPr>
        <w:footnoteReference w:id="246"/>
      </w:r>
      <w:r w:rsidRPr="008538B4">
        <w:rPr>
          <w:rFonts w:ascii="Times New Roman" w:hAnsi="Times New Roman" w:cs="Times New Roman"/>
          <w:sz w:val="28"/>
          <w:szCs w:val="28"/>
        </w:rPr>
        <w:t xml:space="preserve">, альманахи </w:t>
      </w:r>
      <w:r w:rsidRPr="008538B4">
        <w:rPr>
          <w:rFonts w:ascii="Times New Roman" w:hAnsi="Times New Roman" w:cs="Times New Roman"/>
          <w:sz w:val="28"/>
          <w:szCs w:val="28"/>
        </w:rPr>
        <w:lastRenderedPageBreak/>
        <w:t xml:space="preserve">возвращаются в русскую литературу в начале </w:t>
      </w:r>
      <w:r w:rsidRPr="008538B4">
        <w:rPr>
          <w:rFonts w:ascii="Times New Roman" w:hAnsi="Times New Roman" w:cs="Times New Roman"/>
          <w:sz w:val="28"/>
          <w:szCs w:val="28"/>
          <w:lang w:val="en-US"/>
        </w:rPr>
        <w:t>XX</w:t>
      </w:r>
      <w:r w:rsidRPr="008538B4">
        <w:rPr>
          <w:rFonts w:ascii="Times New Roman" w:hAnsi="Times New Roman" w:cs="Times New Roman"/>
          <w:sz w:val="28"/>
          <w:szCs w:val="28"/>
        </w:rPr>
        <w:t xml:space="preserve"> века, что объясняется изменившимися условиями общественной жизни и положения литературы: «Руководящая роль в формировании общественного мнения переходит &lt;</w:t>
      </w:r>
      <w:r w:rsidRPr="008538B4">
        <w:rPr>
          <w:rFonts w:ascii="Times New Roman" w:hAnsi="Times New Roman" w:cs="Times New Roman"/>
          <w:i/>
          <w:iCs/>
          <w:sz w:val="28"/>
          <w:szCs w:val="28"/>
        </w:rPr>
        <w:t>от “толстого” журнала – А. П.&gt;</w:t>
      </w:r>
      <w:r w:rsidRPr="008538B4">
        <w:rPr>
          <w:rFonts w:ascii="Times New Roman" w:hAnsi="Times New Roman" w:cs="Times New Roman"/>
          <w:sz w:val="28"/>
          <w:szCs w:val="28"/>
        </w:rPr>
        <w:t xml:space="preserve"> к газете. Поэтому читатели стали интересоваться в “толстых” журналах главным образом литературными отделами. Это и вызвало появление на книжном рынке альманахов, которые как бы заменяли литературную часть журнала»</w:t>
      </w:r>
      <w:r w:rsidR="008538B4" w:rsidRPr="008538B4">
        <w:rPr>
          <w:rFonts w:ascii="Times New Roman" w:eastAsia="Times New Roman" w:hAnsi="Times New Roman" w:cs="Times New Roman"/>
          <w:sz w:val="28"/>
          <w:szCs w:val="28"/>
          <w:vertAlign w:val="superscript"/>
        </w:rPr>
        <w:footnoteReference w:id="24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качестве другой причины возвращения альманахов исследователи называют цензурные преграды, которые альманахам было легче обойти (для издания альманаха не нужно было визы Главного управления делам печати): «Цензура относилась более терпимо к такому виду изданий, как альманах, нежели к периодической печати, а сама организация издания альманаха была проще сравнительно с организацией журнала»</w:t>
      </w:r>
      <w:r w:rsidR="008538B4" w:rsidRPr="008538B4">
        <w:rPr>
          <w:rFonts w:ascii="Times New Roman" w:eastAsia="Times New Roman" w:hAnsi="Times New Roman" w:cs="Times New Roman"/>
          <w:sz w:val="28"/>
          <w:szCs w:val="28"/>
          <w:vertAlign w:val="superscript"/>
        </w:rPr>
        <w:footnoteReference w:id="24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Мы не будем касаться в данной работе истории альманаха, однако считаем нужным обозначить некоторые его особенности, которые окажутся важными при рассмотрении альманаха «Абраксас»</w:t>
      </w:r>
      <w:r w:rsidR="008538B4" w:rsidRPr="008538B4">
        <w:rPr>
          <w:rFonts w:ascii="Times New Roman" w:eastAsia="Times New Roman" w:hAnsi="Times New Roman" w:cs="Times New Roman"/>
          <w:sz w:val="28"/>
          <w:szCs w:val="28"/>
          <w:vertAlign w:val="superscript"/>
        </w:rPr>
        <w:footnoteReference w:id="24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Во-первых, альманах сохраняет «память жанра»: исторически восходя к традиции календарей, в которых на каждую дату был помещен определенные (чаще всего – священный) текст</w:t>
      </w:r>
      <w:r w:rsidRPr="008538B4">
        <w:rPr>
          <w:rFonts w:ascii="Times New Roman" w:eastAsia="Times New Roman" w:hAnsi="Times New Roman" w:cs="Times New Roman"/>
          <w:sz w:val="28"/>
          <w:szCs w:val="28"/>
          <w:vertAlign w:val="superscript"/>
        </w:rPr>
        <w:footnoteReference w:id="250"/>
      </w:r>
      <w:r w:rsidRPr="008538B4">
        <w:rPr>
          <w:rFonts w:ascii="Times New Roman" w:hAnsi="Times New Roman" w:cs="Times New Roman"/>
          <w:sz w:val="28"/>
          <w:szCs w:val="28"/>
        </w:rPr>
        <w:t xml:space="preserve">, альманах сохраняет «календарную» приуроченность и сильную связь с хронологией. Первые альманахи в России выходили в первые дни нового года: «...это была изящная и довольно дорогая </w:t>
      </w:r>
      <w:r w:rsidRPr="008538B4">
        <w:rPr>
          <w:rFonts w:ascii="Times New Roman" w:hAnsi="Times New Roman" w:cs="Times New Roman"/>
          <w:sz w:val="28"/>
          <w:szCs w:val="28"/>
        </w:rPr>
        <w:lastRenderedPageBreak/>
        <w:t>“вещь”, подарок (чаще всего — к новому году), компонент антуража светской гостиной»</w:t>
      </w:r>
      <w:r w:rsidR="008538B4" w:rsidRPr="008538B4">
        <w:rPr>
          <w:rFonts w:ascii="Times New Roman" w:eastAsia="Times New Roman" w:hAnsi="Times New Roman" w:cs="Times New Roman"/>
          <w:sz w:val="28"/>
          <w:szCs w:val="28"/>
          <w:vertAlign w:val="superscript"/>
        </w:rPr>
        <w:footnoteReference w:id="25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Календарность, хронологическая приуроченность составляют одно из типоформирующих свойств литературного альманаха: «По своей структуре и особенностям функционирования альманах – это воплощенная цикличность (что, в частности, проявляется на уровне поэтики в кольцевой композиции, корреляции смежных текстов, приуроченности к сезонным календарным праздникам)»</w:t>
      </w:r>
      <w:r w:rsidR="008538B4" w:rsidRPr="008538B4">
        <w:rPr>
          <w:rFonts w:ascii="Times New Roman" w:eastAsia="Times New Roman" w:hAnsi="Times New Roman" w:cs="Times New Roman"/>
          <w:sz w:val="28"/>
          <w:szCs w:val="28"/>
          <w:vertAlign w:val="superscript"/>
        </w:rPr>
        <w:footnoteReference w:id="25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rPr>
        <w:t>Из календарной приуроченности альманаха следует другая важная характеристика: альманах, выходящий в идеале раз в год, дает некий «срез» литературы охватываемого им времени, демонстрирует лучшие образцы литературы, вышедшей в свет: «</w:t>
      </w:r>
      <w:r w:rsidRPr="008538B4">
        <w:rPr>
          <w:rFonts w:ascii="Times New Roman" w:hAnsi="Times New Roman" w:cs="Times New Roman"/>
          <w:sz w:val="28"/>
          <w:szCs w:val="28"/>
          <w:shd w:val="clear" w:color="auto" w:fill="FFFFFF"/>
        </w:rPr>
        <w:t>Альманах или сборник, особенно принадлежащий определенному литературно-эстетическому течению и имеющий периодичность альманаха, то есть раз в год, или подытоживающий большую главу в деятельности такого течения  &lt;…&gt; неизбежно собирает вместе самые различные по смысловому наполнению и жанру произведения. Создается некий образ, срез литературного процесса, каким его хотели видеть составители альманаха и каким он предстает перед нами, читателями и исследователями, через исторически значимый отрезок времени»</w:t>
      </w:r>
      <w:r w:rsidR="008538B4" w:rsidRPr="008538B4">
        <w:rPr>
          <w:rFonts w:ascii="Times New Roman" w:eastAsia="Times New Roman" w:hAnsi="Times New Roman" w:cs="Times New Roman"/>
          <w:sz w:val="28"/>
          <w:szCs w:val="28"/>
          <w:shd w:val="clear" w:color="auto" w:fill="FFFFFF"/>
          <w:vertAlign w:val="superscript"/>
        </w:rPr>
        <w:footnoteReference w:id="253"/>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Подбор произведений, претендующий на объективность, неизбежно должен был включать как новые произведения известных авторов, так и яркие дебюты. Альманах отличает принципиальная неоднородность, способность сочетать в рамках одной книжки тексты разных авторов и различных художественных достоинств: «</w:t>
      </w:r>
      <w:r w:rsidRPr="008538B4">
        <w:rPr>
          <w:rFonts w:ascii="Times New Roman" w:hAnsi="Times New Roman" w:cs="Times New Roman"/>
          <w:sz w:val="28"/>
          <w:szCs w:val="28"/>
        </w:rPr>
        <w:t xml:space="preserve">Развитию изданий этого рода способствовало </w:t>
      </w:r>
      <w:r w:rsidRPr="008538B4">
        <w:rPr>
          <w:rFonts w:ascii="Times New Roman" w:hAnsi="Times New Roman" w:cs="Times New Roman"/>
          <w:sz w:val="28"/>
          <w:szCs w:val="28"/>
        </w:rPr>
        <w:lastRenderedPageBreak/>
        <w:t>вообще то, что, с одной стороны, они открывали начинающим писателям легкий доступ к обнародованию своих первых опытов, под эгидой уже известных литераторов-издателей и в сообществе с другими, уже оцененными публикой литераторами; а с другой стороны, доставляли публике большее удобство легкого ознакомления с лучшими из современных произведений и – отдельного приобретения &lt;…&gt; любимых ею, красиво изданных сочинений разных авторов»</w:t>
      </w:r>
      <w:r w:rsidR="008538B4" w:rsidRPr="008538B4">
        <w:rPr>
          <w:rFonts w:ascii="Times New Roman" w:eastAsia="Times New Roman" w:hAnsi="Times New Roman" w:cs="Times New Roman"/>
          <w:sz w:val="28"/>
          <w:szCs w:val="28"/>
          <w:vertAlign w:val="superscript"/>
        </w:rPr>
        <w:footnoteReference w:id="25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shd w:val="clear" w:color="auto" w:fill="FFFFFF"/>
        </w:rPr>
        <w:t xml:space="preserve">С другой стороны, </w:t>
      </w:r>
      <w:r w:rsidRPr="008538B4">
        <w:rPr>
          <w:rFonts w:ascii="Times New Roman" w:hAnsi="Times New Roman" w:cs="Times New Roman"/>
          <w:sz w:val="28"/>
          <w:szCs w:val="28"/>
        </w:rPr>
        <w:t>литературный альманах может выступать как издание небольшого дружеского кружка. В классической работе В. Э. Вацуро «”Северные цветы”. История альманаха Дельвига-Пушкина» показано, как возникает намерение группы друзей и единомышленников выпускать свой собственный альманах, как происходит отбор текстов и какое место занимает альманах в литературном процессе 1820-х годов. В. Э. Вацуро делает важный вывод, касающийся бытования и формирования среды, которая производит альманах: «Альманаху нужен был узкий дружеский кружок, уже переставший быть салоном и еще не ставший редакцией»</w:t>
      </w:r>
      <w:r w:rsidR="008538B4" w:rsidRPr="008538B4">
        <w:rPr>
          <w:rFonts w:ascii="Times New Roman" w:eastAsia="Times New Roman" w:hAnsi="Times New Roman" w:cs="Times New Roman"/>
          <w:sz w:val="28"/>
          <w:szCs w:val="28"/>
          <w:vertAlign w:val="superscript"/>
        </w:rPr>
        <w:footnoteReference w:id="25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rPr>
        <w:t xml:space="preserve">Репрезентативную функцию альманаха как органа кружка выделяет также В. С. Киселев, рассматривая альманахи-антологии начала </w:t>
      </w:r>
      <w:r w:rsidRPr="008538B4">
        <w:rPr>
          <w:rFonts w:ascii="Times New Roman" w:hAnsi="Times New Roman" w:cs="Times New Roman"/>
          <w:sz w:val="28"/>
          <w:szCs w:val="28"/>
          <w:lang w:val="en-US"/>
        </w:rPr>
        <w:t>XIX</w:t>
      </w:r>
      <w:r w:rsidRPr="008538B4">
        <w:rPr>
          <w:rFonts w:ascii="Times New Roman" w:hAnsi="Times New Roman" w:cs="Times New Roman"/>
          <w:sz w:val="28"/>
          <w:szCs w:val="28"/>
        </w:rPr>
        <w:t xml:space="preserve"> века. Исследователь также отмечает особое положение альманаха в литературном процессе, а именно демонстрацию на страницах альманаха сложившегося положения литературных сил: «В итоге из всех функций альманаха на первое место выдвинулись </w:t>
      </w:r>
      <w:proofErr w:type="gramStart"/>
      <w:r w:rsidRPr="008538B4">
        <w:rPr>
          <w:rFonts w:ascii="Times New Roman" w:hAnsi="Times New Roman" w:cs="Times New Roman"/>
          <w:sz w:val="28"/>
          <w:szCs w:val="28"/>
        </w:rPr>
        <w:t>репрезентативная</w:t>
      </w:r>
      <w:proofErr w:type="gramEnd"/>
      <w:r w:rsidRPr="008538B4">
        <w:rPr>
          <w:rFonts w:ascii="Times New Roman" w:hAnsi="Times New Roman" w:cs="Times New Roman"/>
          <w:sz w:val="28"/>
          <w:szCs w:val="28"/>
        </w:rPr>
        <w:t xml:space="preserve"> и ценностно-ориентирующая – доведение до читателя текстов данного круга авторов, формируемого по кружковому </w:t>
      </w:r>
      <w:r w:rsidRPr="008538B4">
        <w:rPr>
          <w:rFonts w:ascii="Times New Roman" w:hAnsi="Times New Roman" w:cs="Times New Roman"/>
          <w:sz w:val="28"/>
          <w:szCs w:val="28"/>
        </w:rPr>
        <w:lastRenderedPageBreak/>
        <w:t>принципу или с ориентиром на сложившуюся иерархию литературных авторитетов»</w:t>
      </w:r>
      <w:r w:rsidR="008538B4" w:rsidRPr="008538B4">
        <w:rPr>
          <w:rFonts w:ascii="Times New Roman" w:eastAsia="Times New Roman" w:hAnsi="Times New Roman" w:cs="Times New Roman"/>
          <w:sz w:val="28"/>
          <w:szCs w:val="28"/>
          <w:vertAlign w:val="superscript"/>
        </w:rPr>
        <w:footnoteReference w:id="25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Консолидирующий потенциал литературного альманаха – одна из наиболее очевидных его функций: «Одна из типологических особенностей альманаха &lt;…&gt; заключается в том обстоятельстве, что альманах чаще инициирует, издает или редактирует неформальная группа, дружеский коллектив. &lt;…&gt; На этой основе идеологическую платформу альманаха принято определять как “кружковую”»</w:t>
      </w:r>
      <w:r w:rsidR="008538B4" w:rsidRPr="008538B4">
        <w:rPr>
          <w:rFonts w:ascii="Times New Roman" w:eastAsia="Times New Roman" w:hAnsi="Times New Roman" w:cs="Times New Roman"/>
          <w:sz w:val="28"/>
          <w:szCs w:val="28"/>
          <w:vertAlign w:val="superscript"/>
        </w:rPr>
        <w:footnoteReference w:id="25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«Кружковость» и интимный характер альманахов особенно культивировался в начале </w:t>
      </w:r>
      <w:r w:rsidRPr="008538B4">
        <w:rPr>
          <w:rFonts w:ascii="Times New Roman" w:hAnsi="Times New Roman" w:cs="Times New Roman"/>
          <w:sz w:val="28"/>
          <w:szCs w:val="28"/>
          <w:lang w:val="en-US"/>
        </w:rPr>
        <w:t>XIX</w:t>
      </w:r>
      <w:r w:rsidRPr="008538B4">
        <w:rPr>
          <w:rFonts w:ascii="Times New Roman" w:hAnsi="Times New Roman" w:cs="Times New Roman"/>
          <w:sz w:val="28"/>
          <w:szCs w:val="28"/>
        </w:rPr>
        <w:t xml:space="preserve"> века. А. И. Рейтблат, возводя феномен литературного </w:t>
      </w:r>
      <w:proofErr w:type="gramStart"/>
      <w:r w:rsidRPr="008538B4">
        <w:rPr>
          <w:rFonts w:ascii="Times New Roman" w:hAnsi="Times New Roman" w:cs="Times New Roman"/>
          <w:sz w:val="28"/>
          <w:szCs w:val="28"/>
        </w:rPr>
        <w:t>альманаха</w:t>
      </w:r>
      <w:proofErr w:type="gramEnd"/>
      <w:r w:rsidRPr="008538B4">
        <w:rPr>
          <w:rFonts w:ascii="Times New Roman" w:hAnsi="Times New Roman" w:cs="Times New Roman"/>
          <w:sz w:val="28"/>
          <w:szCs w:val="28"/>
        </w:rPr>
        <w:t xml:space="preserve"> в том числе к популярности рукописных альбомов, непременной принадлежности литературных салонов и просто дружеского круга, считает альманах своеобразным «печатным вариантом» альбома, отмечая также то, что оба типа издания были органично связаны, «подпитывали» друг друга. Следовательно, альманах сохраняет интимность, присущую альбому: «Во-первых, он  &lt;</w:t>
      </w:r>
      <w:r w:rsidRPr="008538B4">
        <w:rPr>
          <w:rFonts w:ascii="Times New Roman" w:hAnsi="Times New Roman" w:cs="Times New Roman"/>
          <w:i/>
          <w:iCs/>
          <w:sz w:val="28"/>
          <w:szCs w:val="28"/>
        </w:rPr>
        <w:t>альманах – А. П</w:t>
      </w:r>
      <w:r w:rsidRPr="008538B4">
        <w:rPr>
          <w:rFonts w:ascii="Times New Roman" w:hAnsi="Times New Roman" w:cs="Times New Roman"/>
          <w:sz w:val="28"/>
          <w:szCs w:val="28"/>
        </w:rPr>
        <w:t xml:space="preserve">.&gt; часто создавался группой хорошо знакомых и близких друг другу биографически (а нередко — и по творческим принципам) литераторов (“Полярная звезда”, “Северные цветы”, “Урания” и т. п.). Во-вторых, он включал дружеские послания, посвящения и т. д. и, так сказать, демонстрировал свое кружковое происхождение. </w:t>
      </w:r>
      <w:proofErr w:type="gramStart"/>
      <w:r w:rsidRPr="008538B4">
        <w:rPr>
          <w:rFonts w:ascii="Times New Roman" w:hAnsi="Times New Roman" w:cs="Times New Roman"/>
          <w:sz w:val="28"/>
          <w:szCs w:val="28"/>
        </w:rPr>
        <w:t xml:space="preserve">В-третьих, в силу малочисленности читательской аудитории альманаха (как, впрочем, и любой книги того времени) заметную часть его читателей составляли члены кружка, в котором возник альманах, их родственники и друзья, а также литераторы, хорошо знакомые (в силу небольшой величины литературного сообщества) с </w:t>
      </w:r>
      <w:r w:rsidRPr="008538B4">
        <w:rPr>
          <w:rFonts w:ascii="Times New Roman" w:hAnsi="Times New Roman" w:cs="Times New Roman"/>
          <w:sz w:val="28"/>
          <w:szCs w:val="28"/>
        </w:rPr>
        <w:lastRenderedPageBreak/>
        <w:t>закулисной стороной издания и способные расшифровать криптонимы, которыми зашифрованы авторы и адресаты многих текстов»</w:t>
      </w:r>
      <w:r w:rsidR="008538B4" w:rsidRPr="008538B4">
        <w:rPr>
          <w:rFonts w:ascii="Times New Roman" w:eastAsia="Times New Roman" w:hAnsi="Times New Roman" w:cs="Times New Roman"/>
          <w:sz w:val="28"/>
          <w:szCs w:val="28"/>
          <w:vertAlign w:val="superscript"/>
        </w:rPr>
        <w:footnoteReference w:id="25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Именно потребностями и возможностями дружеского</w:t>
      </w:r>
      <w:proofErr w:type="gramEnd"/>
      <w:r w:rsidRPr="008538B4">
        <w:rPr>
          <w:rFonts w:ascii="Times New Roman" w:hAnsi="Times New Roman" w:cs="Times New Roman"/>
          <w:sz w:val="28"/>
          <w:szCs w:val="28"/>
        </w:rPr>
        <w:t xml:space="preserve"> кружка определялась периодичность выхода альманаха в свет и его содержание. </w:t>
      </w:r>
      <w:proofErr w:type="gramStart"/>
      <w:r w:rsidRPr="008538B4">
        <w:rPr>
          <w:rFonts w:ascii="Times New Roman" w:hAnsi="Times New Roman" w:cs="Times New Roman"/>
          <w:sz w:val="28"/>
          <w:szCs w:val="28"/>
        </w:rPr>
        <w:t>На раннем этапе своего существования альманахи не выступали в качестве площадок для профессиональной литературы, следовательно, не преследовали иных целей, кроме собственно публикации текстов: «...альманах не предполагал коммерческой цели, он служил вестником литературных сообществ, демонстрацией творческих успехов: авторы отдавали свои тексты для публикации в виде дружеской услуги &lt;…&gt;, издание выходило за счет их же средств &lt;…&gt;. Периодичность выхода альманаха зависела только от литературной</w:t>
      </w:r>
      <w:proofErr w:type="gramEnd"/>
      <w:r w:rsidRPr="008538B4">
        <w:rPr>
          <w:rFonts w:ascii="Times New Roman" w:hAnsi="Times New Roman" w:cs="Times New Roman"/>
          <w:sz w:val="28"/>
          <w:szCs w:val="28"/>
        </w:rPr>
        <w:t xml:space="preserve"> плодовитости кружка, что отражалось на объеме книжек, составе текстов, количестве выпусков»</w:t>
      </w:r>
      <w:r w:rsidR="008538B4" w:rsidRPr="008538B4">
        <w:rPr>
          <w:rFonts w:ascii="Times New Roman" w:eastAsia="Times New Roman" w:hAnsi="Times New Roman" w:cs="Times New Roman"/>
          <w:sz w:val="28"/>
          <w:szCs w:val="28"/>
          <w:vertAlign w:val="superscript"/>
        </w:rPr>
        <w:footnoteReference w:id="25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По мнению составителя библиографии русских альманахов и сборников начала </w:t>
      </w:r>
      <w:r w:rsidRPr="008538B4">
        <w:rPr>
          <w:rFonts w:ascii="Times New Roman" w:hAnsi="Times New Roman" w:cs="Times New Roman"/>
          <w:sz w:val="28"/>
          <w:szCs w:val="28"/>
          <w:lang w:val="en-US"/>
        </w:rPr>
        <w:t>XX</w:t>
      </w:r>
      <w:r w:rsidRPr="008538B4">
        <w:rPr>
          <w:rFonts w:ascii="Times New Roman" w:hAnsi="Times New Roman" w:cs="Times New Roman"/>
          <w:sz w:val="28"/>
          <w:szCs w:val="28"/>
        </w:rPr>
        <w:t xml:space="preserve"> века О. Д. Голубевой, новый всплеск интереса к альманахам в рассматриваемый период объяснялся тем, что альманахи «становятся органами определенных литературных групп, соперничая с “толстыми” журналами»</w:t>
      </w:r>
      <w:r w:rsidR="008538B4" w:rsidRPr="008538B4">
        <w:rPr>
          <w:rFonts w:ascii="Times New Roman" w:eastAsia="Times New Roman" w:hAnsi="Times New Roman" w:cs="Times New Roman"/>
          <w:sz w:val="28"/>
          <w:szCs w:val="28"/>
          <w:vertAlign w:val="superscript"/>
        </w:rPr>
        <w:footnoteReference w:id="26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Тесная связь авторов, произведения которых составляют альманах, влияет и на подбор публикуемых произведений. Помимо тесной внутригрупповой системы посвящений, эпиграфов из произведений друг друга, сами тексты альманаха оказываются связанными некоей общей если не в каждом случае поэтикой, то почти наверняка тенденцией, господствующей в данном дружеском кружке: «...</w:t>
      </w:r>
      <w:proofErr w:type="gramStart"/>
      <w:r w:rsidRPr="008538B4">
        <w:rPr>
          <w:rFonts w:ascii="Times New Roman" w:hAnsi="Times New Roman" w:cs="Times New Roman"/>
          <w:sz w:val="28"/>
          <w:szCs w:val="28"/>
        </w:rPr>
        <w:t>его</w:t>
      </w:r>
      <w:proofErr w:type="gramEnd"/>
      <w:r w:rsidRPr="008538B4">
        <w:rPr>
          <w:rFonts w:ascii="Times New Roman" w:hAnsi="Times New Roman" w:cs="Times New Roman"/>
          <w:sz w:val="28"/>
          <w:szCs w:val="28"/>
        </w:rPr>
        <w:t xml:space="preserve"> </w:t>
      </w:r>
      <w:r w:rsidRPr="008538B4">
        <w:rPr>
          <w:rFonts w:ascii="Times New Roman" w:hAnsi="Times New Roman" w:cs="Times New Roman"/>
          <w:i/>
          <w:iCs/>
          <w:sz w:val="28"/>
          <w:szCs w:val="28"/>
        </w:rPr>
        <w:t>&lt;т. е. альманаха – А. П.&gt;</w:t>
      </w:r>
      <w:r w:rsidRPr="008538B4">
        <w:rPr>
          <w:rFonts w:ascii="Times New Roman" w:hAnsi="Times New Roman" w:cs="Times New Roman"/>
          <w:sz w:val="28"/>
          <w:szCs w:val="28"/>
        </w:rPr>
        <w:t xml:space="preserve"> макропоэтика – сумма </w:t>
      </w:r>
      <w:r w:rsidRPr="008538B4">
        <w:rPr>
          <w:rFonts w:ascii="Times New Roman" w:hAnsi="Times New Roman" w:cs="Times New Roman"/>
          <w:sz w:val="28"/>
          <w:szCs w:val="28"/>
        </w:rPr>
        <w:lastRenderedPageBreak/>
        <w:t>поэтик входящих в него текстов»</w:t>
      </w:r>
      <w:r w:rsidR="008538B4" w:rsidRPr="008538B4">
        <w:rPr>
          <w:rFonts w:ascii="Times New Roman" w:eastAsia="Times New Roman" w:hAnsi="Times New Roman" w:cs="Times New Roman"/>
          <w:sz w:val="28"/>
          <w:szCs w:val="28"/>
          <w:vertAlign w:val="superscript"/>
        </w:rPr>
        <w:footnoteReference w:id="26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С другой стороны, альманах становится целостным объектом, отражающим определенные взгляды на творчество и искусство определенной группы лиц или одного лица (редактора</w:t>
      </w:r>
      <w:r w:rsidRPr="008538B4">
        <w:rPr>
          <w:rFonts w:ascii="Times New Roman" w:eastAsia="Times New Roman" w:hAnsi="Times New Roman" w:cs="Times New Roman"/>
          <w:sz w:val="28"/>
          <w:szCs w:val="28"/>
          <w:vertAlign w:val="superscript"/>
        </w:rPr>
        <w:footnoteReference w:id="262"/>
      </w:r>
      <w:r w:rsidRPr="008538B4">
        <w:rPr>
          <w:rFonts w:ascii="Times New Roman" w:hAnsi="Times New Roman" w:cs="Times New Roman"/>
          <w:sz w:val="28"/>
          <w:szCs w:val="28"/>
        </w:rPr>
        <w:t xml:space="preserve">), и в этом качестве выступающий как самостоятельный объект литературного поля, противостоящий одним тенденциям и разделяющим другие: «Текст понимался как выразитель авторской личности, залог ее суверенности. </w:t>
      </w:r>
      <w:proofErr w:type="gramStart"/>
      <w:r w:rsidRPr="008538B4">
        <w:rPr>
          <w:rFonts w:ascii="Times New Roman" w:hAnsi="Times New Roman" w:cs="Times New Roman"/>
          <w:sz w:val="28"/>
          <w:szCs w:val="28"/>
        </w:rPr>
        <w:t>Альманашное же единство возникало из слитности независимых авторских голосов, являвшейся результатом близости творческих и мировоззренческих идеалов, тематических предпочтений, жанрово-стилевых установок и, в ряде случаев, специфической кружковой семантики»</w:t>
      </w:r>
      <w:r w:rsidR="008538B4" w:rsidRPr="008538B4">
        <w:rPr>
          <w:rFonts w:ascii="Times New Roman" w:eastAsia="Times New Roman" w:hAnsi="Times New Roman" w:cs="Times New Roman"/>
          <w:sz w:val="28"/>
          <w:szCs w:val="28"/>
          <w:vertAlign w:val="superscript"/>
        </w:rPr>
        <w:footnoteReference w:id="26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каком-то смысле можно говорить об альманахе как о самоценной и автономной единице литературы, сочетающей в себе творческие практики разных авторов, но не сводимой только к их сумме.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 этой точки зрения правомерно относиться к литературному альманаху не просто как к сборнику произведений, но видеть в нем аналог «большой формы»</w:t>
      </w:r>
      <w:r w:rsidR="008538B4" w:rsidRPr="008538B4">
        <w:rPr>
          <w:rFonts w:ascii="Times New Roman" w:eastAsia="Times New Roman" w:hAnsi="Times New Roman" w:cs="Times New Roman"/>
          <w:sz w:val="28"/>
          <w:szCs w:val="28"/>
          <w:vertAlign w:val="superscript"/>
        </w:rPr>
        <w:footnoteReference w:id="26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В понимании природы альманаха ключевым словом оказывается «синтез». </w:t>
      </w:r>
      <w:proofErr w:type="gramStart"/>
      <w:r w:rsidRPr="008538B4">
        <w:rPr>
          <w:rFonts w:ascii="Times New Roman" w:hAnsi="Times New Roman" w:cs="Times New Roman"/>
          <w:sz w:val="28"/>
          <w:szCs w:val="28"/>
        </w:rPr>
        <w:t>Альманах имеет синтетическую природу, способность соединять несоединяемое, сочетать принципиально разные тексты</w:t>
      </w:r>
      <w:r w:rsidR="008538B4" w:rsidRPr="008538B4">
        <w:rPr>
          <w:rFonts w:ascii="Times New Roman" w:eastAsia="Times New Roman" w:hAnsi="Times New Roman" w:cs="Times New Roman"/>
          <w:sz w:val="28"/>
          <w:szCs w:val="28"/>
          <w:vertAlign w:val="superscript"/>
        </w:rPr>
        <w:footnoteReference w:id="26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Еще одно важное проявление синтетической природы альманаха – его установка на синтез литературы и других видов искусств, что проявляется на разных уровнях: альманах визуально выглядит как изящно оформленная книжка, в которой тексты писателей органично сочетаются с рисунками и художественно выполненными виньетками;</w:t>
      </w:r>
      <w:proofErr w:type="gramEnd"/>
      <w:r w:rsidRPr="008538B4">
        <w:rPr>
          <w:rFonts w:ascii="Times New Roman" w:hAnsi="Times New Roman" w:cs="Times New Roman"/>
          <w:sz w:val="28"/>
          <w:szCs w:val="28"/>
        </w:rPr>
        <w:t xml:space="preserve"> под обложкой альманаха читатель обнаруживает не только литературные произведения (всех родов: проза, поэзия, драма), но и критические обзоры и даже ноты.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Установка на эстетизацию альманаха как объекта сохраняется на протяжении всего существования альманаха на русской почве. Но если изящество оформления первых альманахов А. И. Рейтблат связывает с традицией рукописного альбома, который украшался не только текстами, но и рисунками</w:t>
      </w:r>
      <w:r w:rsidRPr="008538B4">
        <w:rPr>
          <w:rFonts w:ascii="Times New Roman" w:eastAsia="Times New Roman" w:hAnsi="Times New Roman" w:cs="Times New Roman"/>
          <w:sz w:val="28"/>
          <w:szCs w:val="28"/>
          <w:vertAlign w:val="superscript"/>
        </w:rPr>
        <w:footnoteReference w:id="266"/>
      </w:r>
      <w:r w:rsidRPr="008538B4">
        <w:rPr>
          <w:rFonts w:ascii="Times New Roman" w:hAnsi="Times New Roman" w:cs="Times New Roman"/>
          <w:sz w:val="28"/>
          <w:szCs w:val="28"/>
        </w:rPr>
        <w:t xml:space="preserve">, то традицию богатого оформления альманахов модернистской эпохи возводят к совершенно иным истокам: «Понять причину пышного расцвета литературных альманахов в России в начале ХХ века можно, как нам кажется, в плане типологическом. Следует обратить внимание на тот факт, что девяностые годы </w:t>
      </w:r>
      <w:r w:rsidRPr="008538B4">
        <w:rPr>
          <w:rFonts w:ascii="Times New Roman" w:hAnsi="Times New Roman" w:cs="Times New Roman"/>
          <w:sz w:val="28"/>
          <w:szCs w:val="28"/>
          <w:lang w:val="en-US"/>
        </w:rPr>
        <w:t>XIX</w:t>
      </w:r>
      <w:r w:rsidRPr="008538B4">
        <w:rPr>
          <w:rFonts w:ascii="Times New Roman" w:hAnsi="Times New Roman" w:cs="Times New Roman"/>
          <w:sz w:val="28"/>
          <w:szCs w:val="28"/>
        </w:rPr>
        <w:t xml:space="preserve"> века – это годы возникновения многочисленных литературных альманахов в странах немецкого языка, Германии и Австрии. Существенно и то обстоятельство, что наиболее влиятельные издания такого типа в Германии были не просто литературными журналами типа «Северного </w:t>
      </w:r>
      <w:r w:rsidRPr="008538B4">
        <w:rPr>
          <w:rFonts w:ascii="Times New Roman" w:hAnsi="Times New Roman" w:cs="Times New Roman"/>
          <w:sz w:val="28"/>
          <w:szCs w:val="28"/>
        </w:rPr>
        <w:lastRenderedPageBreak/>
        <w:t>вестника», но литературно-художественными журналами. Упомянем наиболее значительные и известные: журнал «</w:t>
      </w:r>
      <w:r w:rsidRPr="008538B4">
        <w:rPr>
          <w:rFonts w:ascii="Times New Roman" w:hAnsi="Times New Roman" w:cs="Times New Roman"/>
          <w:sz w:val="28"/>
          <w:szCs w:val="28"/>
          <w:lang w:val="en-US"/>
        </w:rPr>
        <w:t>Bl</w:t>
      </w:r>
      <w:r w:rsidRPr="008538B4">
        <w:rPr>
          <w:rFonts w:ascii="Times New Roman" w:hAnsi="Times New Roman" w:cs="Times New Roman"/>
          <w:sz w:val="28"/>
          <w:szCs w:val="28"/>
        </w:rPr>
        <w:t>ä</w:t>
      </w:r>
      <w:r w:rsidRPr="008538B4">
        <w:rPr>
          <w:rFonts w:ascii="Times New Roman" w:hAnsi="Times New Roman" w:cs="Times New Roman"/>
          <w:sz w:val="28"/>
          <w:szCs w:val="28"/>
          <w:lang w:val="en-US"/>
        </w:rPr>
        <w:t>tter</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f</w:t>
      </w:r>
      <w:r w:rsidRPr="008538B4">
        <w:rPr>
          <w:rFonts w:ascii="Times New Roman" w:hAnsi="Times New Roman" w:cs="Times New Roman"/>
          <w:sz w:val="28"/>
          <w:szCs w:val="28"/>
        </w:rPr>
        <w:t>ü</w:t>
      </w:r>
      <w:r w:rsidRPr="008538B4">
        <w:rPr>
          <w:rFonts w:ascii="Times New Roman" w:hAnsi="Times New Roman" w:cs="Times New Roman"/>
          <w:sz w:val="28"/>
          <w:szCs w:val="28"/>
          <w:lang w:val="en-US"/>
        </w:rPr>
        <w:t>r</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die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Kunst</w:t>
      </w:r>
      <w:r w:rsidRPr="008538B4">
        <w:rPr>
          <w:rFonts w:ascii="Times New Roman" w:hAnsi="Times New Roman" w:cs="Times New Roman"/>
          <w:sz w:val="28"/>
          <w:szCs w:val="28"/>
        </w:rPr>
        <w:t>» («Страницы искусства», 1892–1918)&lt;…&gt; и журнал «</w:t>
      </w:r>
      <w:r w:rsidRPr="008538B4">
        <w:rPr>
          <w:rFonts w:ascii="Times New Roman" w:hAnsi="Times New Roman" w:cs="Times New Roman"/>
          <w:sz w:val="28"/>
          <w:szCs w:val="28"/>
          <w:lang w:val="en-US"/>
        </w:rPr>
        <w:t>Pan</w:t>
      </w:r>
      <w:r w:rsidRPr="008538B4">
        <w:rPr>
          <w:rFonts w:ascii="Times New Roman" w:hAnsi="Times New Roman" w:cs="Times New Roman"/>
          <w:sz w:val="28"/>
          <w:szCs w:val="28"/>
        </w:rPr>
        <w:t xml:space="preserve">», который выходил с 1895 года. &lt;…&gt; </w:t>
      </w:r>
      <w:proofErr w:type="gramStart"/>
      <w:r w:rsidRPr="008538B4">
        <w:rPr>
          <w:rFonts w:ascii="Times New Roman" w:hAnsi="Times New Roman" w:cs="Times New Roman"/>
          <w:sz w:val="28"/>
          <w:szCs w:val="28"/>
        </w:rPr>
        <w:t xml:space="preserve">Отличались они и замечательным художественным вкусом, как в собственно графической подаче материала, выполненной в стиле </w:t>
      </w:r>
      <w:r w:rsidRPr="008538B4">
        <w:rPr>
          <w:rFonts w:ascii="Times New Roman" w:hAnsi="Times New Roman" w:cs="Times New Roman"/>
          <w:sz w:val="28"/>
          <w:szCs w:val="28"/>
          <w:lang w:val="en-US"/>
        </w:rPr>
        <w:t>Art</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Nouveau</w:t>
      </w:r>
      <w:r w:rsidRPr="008538B4">
        <w:rPr>
          <w:rFonts w:ascii="Times New Roman" w:hAnsi="Times New Roman" w:cs="Times New Roman"/>
          <w:sz w:val="28"/>
          <w:szCs w:val="28"/>
        </w:rPr>
        <w:t>, так и в богатом подборе иллюстраций: оригинальных гравюр по дереву, офортов и проч. Эти два журнала оказали огромное влияние на организацию и структуру немецких литературно-художественных альманахов первых годов ХХ века, в также последующих в высшей степени влиятельных альманахов экспрессионистского и авангардистского плана»</w:t>
      </w:r>
      <w:r w:rsidR="008538B4" w:rsidRPr="008538B4">
        <w:rPr>
          <w:rFonts w:ascii="Times New Roman" w:eastAsia="Times New Roman" w:hAnsi="Times New Roman" w:cs="Times New Roman"/>
          <w:sz w:val="28"/>
          <w:szCs w:val="28"/>
          <w:vertAlign w:val="superscript"/>
        </w:rPr>
        <w:footnoteReference w:id="267"/>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Стремление превратить альманах не просто в собрание произведений разных авторов, но и в самоценный культурный объект, в целом характерно для традиции модернизма. Сам формат «альманаха» стал в начале </w:t>
      </w:r>
      <w:r w:rsidRPr="008538B4">
        <w:rPr>
          <w:rFonts w:ascii="Times New Roman" w:hAnsi="Times New Roman" w:cs="Times New Roman"/>
          <w:sz w:val="28"/>
          <w:szCs w:val="28"/>
          <w:lang w:val="en-US"/>
        </w:rPr>
        <w:t>XX</w:t>
      </w:r>
      <w:r w:rsidRPr="008538B4">
        <w:rPr>
          <w:rFonts w:ascii="Times New Roman" w:hAnsi="Times New Roman" w:cs="Times New Roman"/>
          <w:sz w:val="28"/>
          <w:szCs w:val="28"/>
        </w:rPr>
        <w:t xml:space="preserve"> века в оппозицию к существующим уже «сборникам» и «журналам», указывал на богатую литературную традицию вековой давности и стремился выступить оплотом «чистого искусства», взамен тенденциозности и идеологизированности других форм печатных изданий: «В России Серебряного века понятие “альманах” довольно быстро стало, напротив, ассоциироваться преимущественно со сферой высокой культуры, более того, с изданиями декадентского или модернистского содержания, выполненными в особой художественной манере искусства модерн»</w:t>
      </w:r>
      <w:r w:rsidR="008538B4" w:rsidRPr="008538B4">
        <w:rPr>
          <w:rFonts w:ascii="Times New Roman" w:eastAsia="Times New Roman" w:hAnsi="Times New Roman" w:cs="Times New Roman"/>
          <w:sz w:val="28"/>
          <w:szCs w:val="28"/>
          <w:vertAlign w:val="superscript"/>
        </w:rPr>
        <w:footnoteReference w:id="26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Альманахи Серебряного века встраиваются в общее мироощущение и миропонимание эпохи, взаимодействие временных пластов. Альманах из сборника текстов превращается в самодостаточное эстетическое высказывание. Для одного из первых модернистских альманахов «Северные цветы» (альманах </w:t>
      </w:r>
      <w:r w:rsidRPr="008538B4">
        <w:rPr>
          <w:rFonts w:ascii="Times New Roman" w:hAnsi="Times New Roman" w:cs="Times New Roman"/>
          <w:sz w:val="28"/>
          <w:szCs w:val="28"/>
        </w:rPr>
        <w:lastRenderedPageBreak/>
        <w:t xml:space="preserve">московского символистского издательства «Скорпион», за период 1901–1905 годов вышло пять номеров; </w:t>
      </w:r>
      <w:proofErr w:type="gramStart"/>
      <w:r w:rsidRPr="008538B4">
        <w:rPr>
          <w:rFonts w:ascii="Times New Roman" w:hAnsi="Times New Roman" w:cs="Times New Roman"/>
          <w:sz w:val="28"/>
          <w:szCs w:val="28"/>
        </w:rPr>
        <w:t>его название, данное в честь альманаха Дельвига и Пушкина, выступало одновременно и объединяющим фактором, обозначающим литературную традицию, и в то же время содержало установку на «инаковость», принадлежность уже другой художественной эпохе), характерно включение текстов поэтов разных эпох – от А. Фета, К. Павловой и др. до А. Блока, Ю. Балтрушайтиса и т. д. Для таких альманахов характерен многомерный взгляд на эпоху</w:t>
      </w:r>
      <w:proofErr w:type="gramEnd"/>
      <w:r w:rsidRPr="008538B4">
        <w:rPr>
          <w:rFonts w:ascii="Times New Roman" w:hAnsi="Times New Roman" w:cs="Times New Roman"/>
          <w:sz w:val="28"/>
          <w:szCs w:val="28"/>
        </w:rPr>
        <w:t>: «Именно этот признак – двойной взгляд на литературный объект, взгляд одновременно с точки зрения актуальной современности, в которой заключена и она сама, и ее прошлое, и взгляд с точки зрения вневременной, известного будущего – стал характерным для лучших литературных альманахов и сборников Серебряного века. &lt;…&gt;  Именно эстетический критерий – наличие художественного оформления – и послужит отличительным признаком альманахов и сборников Серебряного века и периода революции, гражданской войны и нэпа от так называемых «толстых журналов» последующей поры, особенно тех, которые сформировались в эпоху «развитого сталинизма»</w:t>
      </w:r>
      <w:r w:rsidR="008538B4" w:rsidRPr="008538B4">
        <w:rPr>
          <w:rFonts w:ascii="Times New Roman" w:eastAsia="Times New Roman" w:hAnsi="Times New Roman" w:cs="Times New Roman"/>
          <w:sz w:val="28"/>
          <w:szCs w:val="28"/>
          <w:vertAlign w:val="superscript"/>
        </w:rPr>
        <w:footnoteReference w:id="26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Для модернистских альманахов характерно создание особой эстетической реальности с помощью искусства; такой альманах намеренно отграничен от повседневности, мир, созданный в нем, существует только по законам искусства: «характер </w:t>
      </w:r>
      <w:proofErr w:type="gramStart"/>
      <w:r w:rsidRPr="008538B4">
        <w:rPr>
          <w:rFonts w:ascii="Times New Roman" w:hAnsi="Times New Roman" w:cs="Times New Roman"/>
          <w:i/>
          <w:iCs/>
          <w:sz w:val="28"/>
          <w:szCs w:val="28"/>
        </w:rPr>
        <w:t>его</w:t>
      </w:r>
      <w:proofErr w:type="gramEnd"/>
      <w:r w:rsidRPr="008538B4">
        <w:rPr>
          <w:rFonts w:ascii="Times New Roman" w:hAnsi="Times New Roman" w:cs="Times New Roman"/>
          <w:i/>
          <w:iCs/>
          <w:sz w:val="28"/>
          <w:szCs w:val="28"/>
        </w:rPr>
        <w:t xml:space="preserve"> &lt;т. е. альманаха – А. П.&gt;</w:t>
      </w:r>
      <w:r w:rsidRPr="008538B4">
        <w:rPr>
          <w:rFonts w:ascii="Times New Roman" w:hAnsi="Times New Roman" w:cs="Times New Roman"/>
          <w:sz w:val="28"/>
          <w:szCs w:val="28"/>
        </w:rPr>
        <w:t xml:space="preserve"> воздействия на общественное сознание выражается в эстетизации последнего, освобождении от идеологических клише, создании целостного литературно-публицистического образа действительности</w:t>
      </w:r>
      <w:r w:rsidR="008538B4" w:rsidRPr="008538B4">
        <w:rPr>
          <w:rFonts w:ascii="Times New Roman" w:eastAsia="Times New Roman" w:hAnsi="Times New Roman" w:cs="Times New Roman"/>
          <w:sz w:val="28"/>
          <w:szCs w:val="28"/>
          <w:vertAlign w:val="superscript"/>
        </w:rPr>
        <w:footnoteReference w:id="27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rPr>
        <w:lastRenderedPageBreak/>
        <w:t>Итак, в эпоху модернизма альманах переживает «второе рождение», становясь одним из характерных выразителей настроений художественной эпохи. Одновременно такая ситуация сопровождается ослаблением роли «толстых» журналов и сборников в формировании литературного вкуса читателей: «</w:t>
      </w:r>
      <w:r w:rsidRPr="008538B4">
        <w:rPr>
          <w:rFonts w:ascii="Times New Roman" w:hAnsi="Times New Roman" w:cs="Times New Roman"/>
          <w:sz w:val="28"/>
          <w:szCs w:val="28"/>
          <w:shd w:val="clear" w:color="auto" w:fill="FFFFFF"/>
        </w:rPr>
        <w:t>Как до революции, так и после нее альманахи более характерны для общей модернистской культуры, которая после революции будет включать и так называемую “пролетарскую культуру”. Для авангарда в целом более характерно употребление слова “сборник”»</w:t>
      </w:r>
      <w:r w:rsidR="008538B4" w:rsidRPr="008538B4">
        <w:rPr>
          <w:rFonts w:ascii="Times New Roman" w:eastAsia="Times New Roman" w:hAnsi="Times New Roman" w:cs="Times New Roman"/>
          <w:sz w:val="28"/>
          <w:szCs w:val="28"/>
          <w:shd w:val="clear" w:color="auto" w:fill="FFFFFF"/>
          <w:vertAlign w:val="superscript"/>
        </w:rPr>
        <w:footnoteReference w:id="271"/>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Итак, среди основных характеристик литературного альманаха, можно выделить </w:t>
      </w:r>
      <w:proofErr w:type="gramStart"/>
      <w:r w:rsidRPr="008538B4">
        <w:rPr>
          <w:rFonts w:ascii="Times New Roman" w:hAnsi="Times New Roman" w:cs="Times New Roman"/>
          <w:sz w:val="28"/>
          <w:szCs w:val="28"/>
          <w:shd w:val="clear" w:color="auto" w:fill="FFFFFF"/>
        </w:rPr>
        <w:t>следующие</w:t>
      </w:r>
      <w:proofErr w:type="gramEnd"/>
      <w:r w:rsidRPr="008538B4">
        <w:rPr>
          <w:rFonts w:ascii="Times New Roman" w:hAnsi="Times New Roman" w:cs="Times New Roman"/>
          <w:sz w:val="28"/>
          <w:szCs w:val="28"/>
          <w:shd w:val="clear" w:color="auto" w:fill="FFFFFF"/>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 календарная приуроченность,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способность представлять современную литературную ситуацию,</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неоднородность состава,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консолидирующий потенциал: альманах как орган дружеского кружка,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возможность прочитывать альманах как «большую форму»,</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установка на синтез литературы и других видов искусства,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изящность оформления,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создание в пределах альманаха особой, эстетической реальности.</w:t>
      </w:r>
    </w:p>
    <w:p w:rsidR="00BB6050" w:rsidRDefault="00504A76" w:rsidP="00BB6050">
      <w:pPr>
        <w:spacing w:after="0" w:line="360" w:lineRule="auto"/>
        <w:ind w:firstLine="709"/>
        <w:contextualSpacing/>
        <w:jc w:val="both"/>
        <w:rPr>
          <w:rFonts w:ascii="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Как нам представляется, выделенные характеристики приложимы к альманаху «Абраксас».</w:t>
      </w:r>
      <w:bookmarkStart w:id="11" w:name="_Toc11"/>
    </w:p>
    <w:p w:rsidR="00BB6050" w:rsidRPr="00BB6050" w:rsidRDefault="00BB6050" w:rsidP="00BB6050">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AA0574" w:rsidRPr="00BB6050" w:rsidRDefault="00504A76" w:rsidP="00BB6050">
      <w:pPr>
        <w:pStyle w:val="2"/>
        <w:spacing w:before="0" w:after="0" w:line="360" w:lineRule="auto"/>
        <w:ind w:firstLine="709"/>
        <w:contextualSpacing/>
        <w:jc w:val="both"/>
        <w:rPr>
          <w:rFonts w:ascii="Times New Roman" w:hAnsi="Times New Roman" w:cs="Times New Roman"/>
          <w:i w:val="0"/>
          <w:iCs w:val="0"/>
          <w:shd w:val="clear" w:color="auto" w:fill="FFFFFF"/>
        </w:rPr>
      </w:pPr>
      <w:r w:rsidRPr="008538B4">
        <w:rPr>
          <w:rFonts w:ascii="Times New Roman" w:hAnsi="Times New Roman" w:cs="Times New Roman"/>
          <w:i w:val="0"/>
          <w:iCs w:val="0"/>
          <w:shd w:val="clear" w:color="auto" w:fill="FFFFFF"/>
        </w:rPr>
        <w:lastRenderedPageBreak/>
        <w:t>2.3. Динамика публикаций участников объединения эмоционалистов в начале 1920-х годов</w:t>
      </w:r>
      <w:bookmarkEnd w:id="11"/>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shd w:val="clear" w:color="auto" w:fill="FFFFFF"/>
        </w:rPr>
        <w:t>Несмотря на непростые условия для книгоиздательства в начале 1920-х годов</w:t>
      </w:r>
      <w:r w:rsidRPr="008538B4">
        <w:rPr>
          <w:rFonts w:ascii="Times New Roman" w:eastAsia="Times New Roman" w:hAnsi="Times New Roman" w:cs="Times New Roman"/>
          <w:sz w:val="28"/>
          <w:szCs w:val="28"/>
          <w:shd w:val="clear" w:color="auto" w:fill="FFFFFF"/>
          <w:vertAlign w:val="superscript"/>
        </w:rPr>
        <w:footnoteReference w:id="272"/>
      </w:r>
      <w:r w:rsidRPr="008538B4">
        <w:rPr>
          <w:rFonts w:ascii="Times New Roman" w:hAnsi="Times New Roman" w:cs="Times New Roman"/>
          <w:sz w:val="28"/>
          <w:szCs w:val="28"/>
          <w:shd w:val="clear" w:color="auto" w:fill="FFFFFF"/>
        </w:rPr>
        <w:t xml:space="preserve">, разнообразные альманахи и сборники продолжали выходить. </w:t>
      </w:r>
      <w:proofErr w:type="gramStart"/>
      <w:r w:rsidRPr="008538B4">
        <w:rPr>
          <w:rFonts w:ascii="Times New Roman" w:hAnsi="Times New Roman" w:cs="Times New Roman"/>
          <w:sz w:val="28"/>
          <w:szCs w:val="28"/>
          <w:shd w:val="clear" w:color="auto" w:fill="FFFFFF"/>
        </w:rPr>
        <w:t xml:space="preserve">По данным Н. П. Рогожкина, </w:t>
      </w:r>
      <w:r w:rsidRPr="008538B4">
        <w:rPr>
          <w:rFonts w:ascii="Times New Roman" w:hAnsi="Times New Roman" w:cs="Times New Roman"/>
          <w:sz w:val="28"/>
          <w:szCs w:val="28"/>
        </w:rPr>
        <w:t>в 1918 году вышло в свет 32 альманаха и сборника, в 1919 году  – 20, в 1920 – 28, в 1921 – 64, в 1922 – 77, в 1923 – 83, в 1924 – 75, в 1925 – 80, в 1926 – 38, в 1927 – 42</w:t>
      </w:r>
      <w:r w:rsidR="008538B4" w:rsidRPr="008538B4">
        <w:rPr>
          <w:rFonts w:ascii="Times New Roman" w:eastAsia="Times New Roman" w:hAnsi="Times New Roman" w:cs="Times New Roman"/>
          <w:sz w:val="28"/>
          <w:szCs w:val="28"/>
          <w:vertAlign w:val="superscript"/>
        </w:rPr>
        <w:footnoteReference w:id="27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Пик изданий альманахов выпадает как раз на время издания «Абраксаса», который предстает в этом свете как типичное</w:t>
      </w:r>
      <w:proofErr w:type="gramEnd"/>
      <w:r w:rsidRPr="008538B4">
        <w:rPr>
          <w:rFonts w:ascii="Times New Roman" w:hAnsi="Times New Roman" w:cs="Times New Roman"/>
          <w:sz w:val="28"/>
          <w:szCs w:val="28"/>
        </w:rPr>
        <w:t xml:space="preserve"> порождение нового «альманашного» периода.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данном параграфе мы ставим перед собой задачу проследить динамику публикаций участников «Абраксаса» в других альманахах и сборниках, что поможет нам ответить на следующие вопросы: настолько интенсивным было сотрудничество писателей круга Кузмина в различных изданиях? Публиковались ли их тексты и ранее под одной обложкой? Заметна ли тенденция в публикациях их произведений в определенных литературных альманах и сборниках? Наконец, были ли члены группы эмоционалистов и участники альманаха «Абраксас» и ранее объединены какими-либо творческими установками?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Если проследить динамику публикаций участников «Абраксаса» и будущих эмоционалистов в литературных альманахах и сборниках за период </w:t>
      </w:r>
      <w:r w:rsidRPr="008538B4">
        <w:rPr>
          <w:rFonts w:ascii="Times New Roman" w:hAnsi="Times New Roman" w:cs="Times New Roman"/>
          <w:sz w:val="28"/>
          <w:szCs w:val="28"/>
        </w:rPr>
        <w:lastRenderedPageBreak/>
        <w:t>1921-1924 гг. (время формирования и функционирования объединения эмоционалистов)</w:t>
      </w:r>
      <w:r w:rsidRPr="008538B4">
        <w:rPr>
          <w:rFonts w:ascii="Times New Roman" w:eastAsia="Times New Roman" w:hAnsi="Times New Roman" w:cs="Times New Roman"/>
          <w:sz w:val="28"/>
          <w:szCs w:val="28"/>
          <w:vertAlign w:val="superscript"/>
        </w:rPr>
        <w:footnoteReference w:id="274"/>
      </w:r>
      <w:r w:rsidRPr="008538B4">
        <w:rPr>
          <w:rFonts w:ascii="Times New Roman" w:hAnsi="Times New Roman" w:cs="Times New Roman"/>
          <w:sz w:val="28"/>
          <w:szCs w:val="28"/>
        </w:rPr>
        <w:t xml:space="preserve">, то отчетливо выделяются несколько тенденций.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Во-первых, абсолютным лидером публикаций в альманах</w:t>
      </w:r>
      <w:r w:rsidRPr="008538B4">
        <w:rPr>
          <w:rFonts w:ascii="Times New Roman" w:eastAsia="Times New Roman" w:hAnsi="Times New Roman" w:cs="Times New Roman"/>
          <w:sz w:val="28"/>
          <w:szCs w:val="28"/>
          <w:vertAlign w:val="superscript"/>
        </w:rPr>
        <w:footnoteReference w:id="275"/>
      </w:r>
      <w:r w:rsidRPr="008538B4">
        <w:rPr>
          <w:rFonts w:ascii="Times New Roman" w:hAnsi="Times New Roman" w:cs="Times New Roman"/>
          <w:sz w:val="28"/>
          <w:szCs w:val="28"/>
        </w:rPr>
        <w:t xml:space="preserve"> ожидаемо оказывается Михаил Кузмин – к тому времени известный поэт, обладающий репутацией одного из «мэтров» и лучших поэтов Петрограда-Ленинграда. </w:t>
      </w:r>
      <w:proofErr w:type="gramStart"/>
      <w:r w:rsidRPr="008538B4">
        <w:rPr>
          <w:rFonts w:ascii="Times New Roman" w:hAnsi="Times New Roman" w:cs="Times New Roman"/>
          <w:sz w:val="28"/>
          <w:szCs w:val="28"/>
        </w:rPr>
        <w:t>За указанный период выходит 56 его разнообразных произведений (стихотворений</w:t>
      </w:r>
      <w:r w:rsidRPr="008538B4">
        <w:rPr>
          <w:rFonts w:ascii="Times New Roman" w:eastAsia="Times New Roman" w:hAnsi="Times New Roman" w:cs="Times New Roman"/>
          <w:sz w:val="28"/>
          <w:szCs w:val="28"/>
          <w:vertAlign w:val="superscript"/>
        </w:rPr>
        <w:footnoteReference w:id="276"/>
      </w:r>
      <w:r w:rsidRPr="008538B4">
        <w:rPr>
          <w:rFonts w:ascii="Times New Roman" w:hAnsi="Times New Roman" w:cs="Times New Roman"/>
          <w:sz w:val="28"/>
          <w:szCs w:val="28"/>
        </w:rPr>
        <w:t>, прозаических произведений, критических обзоров) в 24 альманах и сборниках; за ним следует Константин Вагинов, опубликовавший за этот период 19 произведений (также считаем цикл стихотворений за одно произведение) в 8 изданиях; затем – Анна Радлова с публикацией 16 текстов в 8 альманахах и сборниках;</w:t>
      </w:r>
      <w:proofErr w:type="gramEnd"/>
      <w:r w:rsidRPr="008538B4">
        <w:rPr>
          <w:rFonts w:ascii="Times New Roman" w:hAnsi="Times New Roman" w:cs="Times New Roman"/>
          <w:sz w:val="28"/>
          <w:szCs w:val="28"/>
        </w:rPr>
        <w:t xml:space="preserve"> Сергей Нельдихен опубликовал 11 произведений в 9 изданиях. Остальные участники объединения и альманаха отметились лишь разовыми публикациями (Ольга Зив), либо не выпускали в свет своих произведений в альманах и </w:t>
      </w:r>
      <w:proofErr w:type="gramStart"/>
      <w:r w:rsidRPr="008538B4">
        <w:rPr>
          <w:rFonts w:ascii="Times New Roman" w:hAnsi="Times New Roman" w:cs="Times New Roman"/>
          <w:sz w:val="28"/>
          <w:szCs w:val="28"/>
        </w:rPr>
        <w:t>сборниках</w:t>
      </w:r>
      <w:proofErr w:type="gramEnd"/>
      <w:r w:rsidRPr="008538B4">
        <w:rPr>
          <w:rFonts w:ascii="Times New Roman" w:hAnsi="Times New Roman" w:cs="Times New Roman"/>
          <w:sz w:val="28"/>
          <w:szCs w:val="28"/>
        </w:rPr>
        <w:t xml:space="preserve"> вовсе</w:t>
      </w:r>
      <w:r w:rsidR="008538B4" w:rsidRPr="008538B4">
        <w:rPr>
          <w:rFonts w:ascii="Times New Roman" w:eastAsia="Times New Roman" w:hAnsi="Times New Roman" w:cs="Times New Roman"/>
          <w:sz w:val="28"/>
          <w:szCs w:val="28"/>
          <w:vertAlign w:val="superscript"/>
        </w:rPr>
        <w:footnoteReference w:id="27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Любопытно, что публикации авторов почти не пересекаются: больше всего пересечений у Кузмина и Радловой – их произведения соседствуют в семи альманах и сборниках: помимо «Часов» и «Абраксаса» это «Петербургский сборник. Поэты и беллетристы» (Пб</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rPr>
        <w:t>1922), «Завтра. Литературно-критический сборник» (Берлин, 1923), «Из новых поэтов</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rPr>
        <w:t xml:space="preserve"> Сборник стихов» (Берлин, 1923), «Петроград: Литературный альманах. 1» (Пг.; М., 1923). В большинстве случаев эти публикации соседствовали в обычных сборных изданиях, в которых публиковалось «понемногу» от каждого поэта.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shd w:val="clear" w:color="auto" w:fill="FFFFFF"/>
        </w:rPr>
        <w:lastRenderedPageBreak/>
        <w:t>Соседствовали стихотворения Кузмина и Нельдихена в более идейно определенном издании – альманахе «Цеха поэтов» «Дракон» (</w:t>
      </w:r>
      <w:r w:rsidRPr="008538B4">
        <w:rPr>
          <w:rFonts w:ascii="Times New Roman" w:hAnsi="Times New Roman" w:cs="Times New Roman"/>
          <w:sz w:val="28"/>
          <w:szCs w:val="28"/>
        </w:rPr>
        <w:t>Дракон:</w:t>
      </w:r>
      <w:proofErr w:type="gramEnd"/>
      <w:r w:rsidRPr="008538B4">
        <w:rPr>
          <w:rFonts w:ascii="Times New Roman" w:hAnsi="Times New Roman" w:cs="Times New Roman"/>
          <w:sz w:val="28"/>
          <w:szCs w:val="28"/>
        </w:rPr>
        <w:t xml:space="preserve"> Альманах стихов. Вып. 1. Пб., 1921), а также в уже упомянутом «Петербургском сборнике» и двух других альманахах, не имеющих определенной творческой платформы – т</w:t>
      </w:r>
      <w:proofErr w:type="gramStart"/>
      <w:r w:rsidRPr="008538B4">
        <w:rPr>
          <w:rFonts w:ascii="Times New Roman" w:hAnsi="Times New Roman" w:cs="Times New Roman"/>
          <w:sz w:val="28"/>
          <w:szCs w:val="28"/>
        </w:rPr>
        <w:t>«П</w:t>
      </w:r>
      <w:proofErr w:type="gramEnd"/>
      <w:r w:rsidRPr="008538B4">
        <w:rPr>
          <w:rFonts w:ascii="Times New Roman" w:hAnsi="Times New Roman" w:cs="Times New Roman"/>
          <w:sz w:val="28"/>
          <w:szCs w:val="28"/>
        </w:rPr>
        <w:t>етроград: Литературный альманах. 1» (Пг.; М., 1923) и «Стожары: Альманах. Кн. 3» (Пб</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rPr>
        <w:t xml:space="preserve">1923).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Также заметна определенная динамика в частотности публикаций. Так, на 1922 год выпадает пик публикаций основных участников «Абраксаса» (Кузмин, Радлова, Вагинов, Нельдихен, Майзельс, Зив) и в других изданиях – всего 14 публикаций, не считая выступления в «Часах» и «Абраксасе». В 1921 и 1923 годах – всего по 10 публикаций на всех авторов; в 1924 – только четыре выступления в печати (два – Кузмина, по одному – Радловой и Вагинова).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Как нам представляется, анализ частоты выступлений «абраксасцев» в других альманах и сборниках показывает, что в целом, участие в изданиях подобного рода было большинству авторов не свойственно. Больший опыт участия в альманахах был, естественно, у Михаила Кузмина, для других писателей это были разовые выступления преимущественно в общих сборниках, не объединенных какой-либо установкой. Также важно упомянуть, что некоторые авторы, такие как Борис Папаригопуло и Адриан Пиотровский, почти не выступали как писатели до участия в «Абраксасе», и не публиковали свои произведения в художественных альманах и сборниках.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1922–1923 годах Кузмин выступает не только как автор альманахов, но и как редактор. В 1922 году под его редакцией выходит сборник «Зеленая птичка»</w:t>
      </w:r>
      <w:r w:rsidRPr="008538B4">
        <w:rPr>
          <w:rFonts w:ascii="Times New Roman" w:eastAsia="Times New Roman" w:hAnsi="Times New Roman" w:cs="Times New Roman"/>
          <w:sz w:val="28"/>
          <w:szCs w:val="28"/>
          <w:shd w:val="clear" w:color="auto" w:fill="FFFFFF"/>
          <w:vertAlign w:val="superscript"/>
        </w:rPr>
        <w:footnoteReference w:id="278"/>
      </w:r>
      <w:r w:rsidRPr="008538B4">
        <w:rPr>
          <w:rFonts w:ascii="Times New Roman" w:hAnsi="Times New Roman" w:cs="Times New Roman"/>
          <w:sz w:val="28"/>
          <w:szCs w:val="28"/>
          <w:shd w:val="clear" w:color="auto" w:fill="FFFFFF"/>
        </w:rPr>
        <w:t>, а в 1923 году – литературно-критический сборник «Завтра»</w:t>
      </w:r>
      <w:r w:rsidRPr="008538B4">
        <w:rPr>
          <w:rFonts w:ascii="Times New Roman" w:eastAsia="Times New Roman" w:hAnsi="Times New Roman" w:cs="Times New Roman"/>
          <w:sz w:val="28"/>
          <w:szCs w:val="28"/>
          <w:shd w:val="clear" w:color="auto" w:fill="FFFFFF"/>
          <w:vertAlign w:val="superscript"/>
        </w:rPr>
        <w:footnoteReference w:id="279"/>
      </w:r>
      <w:r w:rsidRPr="008538B4">
        <w:rPr>
          <w:rFonts w:ascii="Times New Roman" w:hAnsi="Times New Roman" w:cs="Times New Roman"/>
          <w:sz w:val="28"/>
          <w:szCs w:val="28"/>
          <w:shd w:val="clear" w:color="auto" w:fill="FFFFFF"/>
        </w:rPr>
        <w:t xml:space="preserve">, оба – </w:t>
      </w:r>
      <w:r w:rsidRPr="008538B4">
        <w:rPr>
          <w:rFonts w:ascii="Times New Roman" w:hAnsi="Times New Roman" w:cs="Times New Roman"/>
          <w:sz w:val="28"/>
          <w:szCs w:val="28"/>
          <w:shd w:val="clear" w:color="auto" w:fill="FFFFFF"/>
        </w:rPr>
        <w:lastRenderedPageBreak/>
        <w:t xml:space="preserve">в издательстве «Петрополис» (первый – в советском, второй уже – </w:t>
      </w:r>
      <w:proofErr w:type="gramStart"/>
      <w:r w:rsidRPr="008538B4">
        <w:rPr>
          <w:rFonts w:ascii="Times New Roman" w:hAnsi="Times New Roman" w:cs="Times New Roman"/>
          <w:sz w:val="28"/>
          <w:szCs w:val="28"/>
          <w:shd w:val="clear" w:color="auto" w:fill="FFFFFF"/>
        </w:rPr>
        <w:t>в</w:t>
      </w:r>
      <w:proofErr w:type="gramEnd"/>
      <w:r w:rsidRPr="008538B4">
        <w:rPr>
          <w:rFonts w:ascii="Times New Roman" w:hAnsi="Times New Roman" w:cs="Times New Roman"/>
          <w:sz w:val="28"/>
          <w:szCs w:val="28"/>
          <w:shd w:val="clear" w:color="auto" w:fill="FFFFFF"/>
        </w:rPr>
        <w:t xml:space="preserve"> берлинском).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Можно заметить некоторые особенности, объединяющие эти издания и «Абраксас». Во всех трех случаях Кузмин не выступает как единственный редактор, и в каждом случае это противоречит построению сборника, в котором сильную позицию – начальный текст – занимает текст Михаила Кузмина. В «Зеленой птичке» стихотворение Кузмина «Пролог» одновременно является и первым текстом альманаха, открывая его, и первым произведением, которое связывает воедино остальные тексты, объединенные темой театра, и выступает в своем прямом значении – как пролог к следующей сразу за ним сказке Карло Гоцци «Зеленая птичка»: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Синьоры, синьорины,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Места скорей займите!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Волшебные картины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Внимательней смотрите!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Высокие примеры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И флейт воздушный звук</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Перенесут вас вдруг</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страну чудесной веры…</w:t>
      </w:r>
      <w:r w:rsidRPr="008538B4">
        <w:rPr>
          <w:rFonts w:ascii="Times New Roman" w:eastAsia="Times New Roman" w:hAnsi="Times New Roman" w:cs="Times New Roman"/>
          <w:sz w:val="28"/>
          <w:szCs w:val="28"/>
          <w:shd w:val="clear" w:color="auto" w:fill="FFFFFF"/>
          <w:vertAlign w:val="superscript"/>
        </w:rPr>
        <w:footnoteReference w:id="280"/>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В сборнике «Зеленая птичка» также опубликованы посвященные театру статьи С. Радлова и А. Пиотровского – людей из круга М. Кузмина, публиковавшихся в то же время в «Абраксасе».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lastRenderedPageBreak/>
        <w:t xml:space="preserve">Сборник «Завтра», отпечатанный  в январе 1923 года, также открывает текст Кузмина «Лесенка» (к тому времени это стихотворение уже было опубликовано во втором выпуске «Абраксаса»). «Завтра» по своему построению явно тяготеет к альманахам круга Кузмина: так, характерно расположение текстов, при котором стихотворения одного автора отделены от его же прозы, стихотворения сосредоточены в начале сборника, а драматические произведения печатаются ближе к концу, критический раздел завершает его. Стоит отметить, что и «Завтра» и второй номер «Абраксаса» завершаются критическими обзорами Кузмина («Парнасские заросли» и «Письмо в Пекин» соответственно). Среди общих авторов двух сборников –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М. Кузмин, Анна Радлова и Анна Ахматова. Появление имени Ахматовой неудивительно – произведения известных поэтов публиковались часто и в самых разнообразных изданиях. Можно утверждать почти наверняка, что Кузмин «привел» за собой в «Завтра» Анну Радлову, и ее драма «Богородицын корабль» (которая, возможно, планировалась к публикации в третьем номере «Абраксаса» но была запрещена) в итоге все равно вышла в свет.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О сходстве этих критических обзоров стоит сказать отдельно: вероятно, они создавались параллельно, но с разными целями и для разной аудитории. В обоих случаях Кузмин обращается к тематике путешествия, письма далекому адресату</w:t>
      </w:r>
      <w:r w:rsidR="008538B4" w:rsidRPr="008538B4">
        <w:rPr>
          <w:rFonts w:ascii="Times New Roman" w:eastAsia="Times New Roman" w:hAnsi="Times New Roman" w:cs="Times New Roman"/>
          <w:sz w:val="28"/>
          <w:szCs w:val="28"/>
          <w:shd w:val="clear" w:color="auto" w:fill="FFFFFF"/>
          <w:vertAlign w:val="superscript"/>
        </w:rPr>
        <w:footnoteReference w:id="281"/>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Вот начало статьи «Парнасские заросли»: «Английский путешественник Фома Корбэт, чтобы издать свое занятное путешествие, должен был выпросить у целого ряда знаменитых и не знаменитых поэтов стихотворных похвал этой книге. Тут были произведения Бен-Джонсона, Дрейтона, Джона Донна и Джорджа Чепмана, были оды, сонеты, эпиграммы, </w:t>
      </w:r>
      <w:r w:rsidRPr="008538B4">
        <w:rPr>
          <w:rFonts w:ascii="Times New Roman" w:hAnsi="Times New Roman" w:cs="Times New Roman"/>
          <w:sz w:val="28"/>
          <w:szCs w:val="28"/>
          <w:shd w:val="clear" w:color="auto" w:fill="FFFFFF"/>
        </w:rPr>
        <w:lastRenderedPageBreak/>
        <w:t xml:space="preserve">акростихи, по-английски, по-гречески, по-латыни, на языке макароническом и даже «утопическом», соответствовавшем </w:t>
      </w:r>
      <w:proofErr w:type="gramStart"/>
      <w:r w:rsidRPr="008538B4">
        <w:rPr>
          <w:rFonts w:ascii="Times New Roman" w:hAnsi="Times New Roman" w:cs="Times New Roman"/>
          <w:sz w:val="28"/>
          <w:szCs w:val="28"/>
          <w:shd w:val="clear" w:color="auto" w:fill="FFFFFF"/>
        </w:rPr>
        <w:t>нашему</w:t>
      </w:r>
      <w:proofErr w:type="gramEnd"/>
      <w:r w:rsidRPr="008538B4">
        <w:rPr>
          <w:rFonts w:ascii="Times New Roman" w:hAnsi="Times New Roman" w:cs="Times New Roman"/>
          <w:sz w:val="28"/>
          <w:szCs w:val="28"/>
          <w:shd w:val="clear" w:color="auto" w:fill="FFFFFF"/>
        </w:rPr>
        <w:t xml:space="preserve"> заумному. </w:t>
      </w:r>
      <w:proofErr w:type="gramStart"/>
      <w:r w:rsidRPr="008538B4">
        <w:rPr>
          <w:rFonts w:ascii="Times New Roman" w:hAnsi="Times New Roman" w:cs="Times New Roman"/>
          <w:sz w:val="28"/>
          <w:szCs w:val="28"/>
          <w:shd w:val="clear" w:color="auto" w:fill="FFFFFF"/>
        </w:rPr>
        <w:t>Только с такими поэтическими окружениями странствия его нашли издателя, потому что английская публика 1611 года самый ничтожный сборник стихов – хотя бы по-гречески, хотя бы на никому не понятном утопическом языке – предпочитала даже очень занятной английской прозе»</w:t>
      </w:r>
      <w:r w:rsidR="008538B4" w:rsidRPr="008538B4">
        <w:rPr>
          <w:rFonts w:ascii="Times New Roman" w:eastAsia="Times New Roman" w:hAnsi="Times New Roman" w:cs="Times New Roman"/>
          <w:sz w:val="28"/>
          <w:szCs w:val="28"/>
          <w:shd w:val="clear" w:color="auto" w:fill="FFFFFF"/>
          <w:vertAlign w:val="superscript"/>
        </w:rPr>
        <w:footnoteReference w:id="282"/>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«Письмо в Пекин» оформлено как сопроводительная записка далекому адресату к книгам, которые ему якобы посылает Кузмин.</w:t>
      </w:r>
      <w:proofErr w:type="gramEnd"/>
      <w:r w:rsidRPr="008538B4">
        <w:rPr>
          <w:rFonts w:ascii="Times New Roman" w:hAnsi="Times New Roman" w:cs="Times New Roman"/>
          <w:sz w:val="28"/>
          <w:szCs w:val="28"/>
          <w:shd w:val="clear" w:color="auto" w:fill="FFFFFF"/>
        </w:rPr>
        <w:t xml:space="preserve"> Обзор этих книг и составляет своего рода «путешествие» по современной ему литературе.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Эта литература представляется </w:t>
      </w:r>
      <w:proofErr w:type="gramStart"/>
      <w:r w:rsidRPr="008538B4">
        <w:rPr>
          <w:rFonts w:ascii="Times New Roman" w:hAnsi="Times New Roman" w:cs="Times New Roman"/>
          <w:sz w:val="28"/>
          <w:szCs w:val="28"/>
          <w:shd w:val="clear" w:color="auto" w:fill="FFFFFF"/>
        </w:rPr>
        <w:t>рецензенту</w:t>
      </w:r>
      <w:proofErr w:type="gramEnd"/>
      <w:r w:rsidRPr="008538B4">
        <w:rPr>
          <w:rFonts w:ascii="Times New Roman" w:hAnsi="Times New Roman" w:cs="Times New Roman"/>
          <w:sz w:val="28"/>
          <w:szCs w:val="28"/>
          <w:shd w:val="clear" w:color="auto" w:fill="FFFFFF"/>
        </w:rPr>
        <w:t xml:space="preserve"> прежде всего как сумма текстов членов разных литературных групп. В </w:t>
      </w:r>
      <w:proofErr w:type="gramStart"/>
      <w:r w:rsidRPr="008538B4">
        <w:rPr>
          <w:rFonts w:ascii="Times New Roman" w:hAnsi="Times New Roman" w:cs="Times New Roman"/>
          <w:sz w:val="28"/>
          <w:szCs w:val="28"/>
          <w:shd w:val="clear" w:color="auto" w:fill="FFFFFF"/>
        </w:rPr>
        <w:t>обоих</w:t>
      </w:r>
      <w:proofErr w:type="gramEnd"/>
      <w:r w:rsidRPr="008538B4">
        <w:rPr>
          <w:rFonts w:ascii="Times New Roman" w:hAnsi="Times New Roman" w:cs="Times New Roman"/>
          <w:sz w:val="28"/>
          <w:szCs w:val="28"/>
          <w:shd w:val="clear" w:color="auto" w:fill="FFFFFF"/>
        </w:rPr>
        <w:t xml:space="preserve"> статьях с этого, по сути, начинается обзор: «Согласно уговору я не буду также перечислять Вам всевозможные поэтические школы, которых у нас столько же, сколько во всякой уважающей себя стране»</w:t>
      </w:r>
      <w:r w:rsidR="008538B4" w:rsidRPr="008538B4">
        <w:rPr>
          <w:rFonts w:ascii="Times New Roman" w:eastAsia="Times New Roman" w:hAnsi="Times New Roman" w:cs="Times New Roman"/>
          <w:sz w:val="28"/>
          <w:szCs w:val="28"/>
          <w:shd w:val="clear" w:color="auto" w:fill="FFFFFF"/>
          <w:vertAlign w:val="superscript"/>
        </w:rPr>
        <w:footnoteReference w:id="283"/>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В «Парнасских зарослях» читаем: «Поэтические студии начали считаться необходимою принадлежностью  самых неожиданных учреждений. Я не уверен, что таковых не существовало при пожарных командах и домах умалишенных. В Москве, этом испытанном очаге всяческих словопрений и идеологий, каждый день провозглашались новые поэтические школы»</w:t>
      </w:r>
      <w:r w:rsidR="008538B4" w:rsidRPr="008538B4">
        <w:rPr>
          <w:rFonts w:ascii="Times New Roman" w:eastAsia="Times New Roman" w:hAnsi="Times New Roman" w:cs="Times New Roman"/>
          <w:sz w:val="28"/>
          <w:szCs w:val="28"/>
          <w:shd w:val="clear" w:color="auto" w:fill="FFFFFF"/>
          <w:vertAlign w:val="superscript"/>
        </w:rPr>
        <w:footnoteReference w:id="284"/>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На страницах «Абраксаса» о засилье поэтических школ упоминается вскользь, что можно объяснить возникающим противоречием: негативным отзывом о литературных объединениях на страницах альманаха, формально выходящего под эгидой одного их таких объединений. Поэтому в «Письме в </w:t>
      </w:r>
      <w:r w:rsidRPr="008538B4">
        <w:rPr>
          <w:rFonts w:ascii="Times New Roman" w:hAnsi="Times New Roman" w:cs="Times New Roman"/>
          <w:sz w:val="28"/>
          <w:szCs w:val="28"/>
          <w:shd w:val="clear" w:color="auto" w:fill="FFFFFF"/>
        </w:rPr>
        <w:lastRenderedPageBreak/>
        <w:t>Пекин» лишь вскользь проводится одна из магистральных идей Кузмина того времени – отказе от формализма литературных школ в пользу эмоциональности искусства: «Могу сообщить только одно, что формальная волна спадает и попытки овладеть сущностью искусства при помощи механического анализа и приемов, оканчиваясь все большей неудачей, делаются все реже. Вера в непогрешимость акмеизма, футуризма, всяких цехов и студий подорвана едва ли поправимо. Искусство возвращается к своим эмоциональным, символическим и метафизическим истокам»</w:t>
      </w:r>
      <w:r w:rsidR="008538B4" w:rsidRPr="008538B4">
        <w:rPr>
          <w:rFonts w:ascii="Times New Roman" w:eastAsia="Times New Roman" w:hAnsi="Times New Roman" w:cs="Times New Roman"/>
          <w:sz w:val="28"/>
          <w:szCs w:val="28"/>
          <w:shd w:val="clear" w:color="auto" w:fill="FFFFFF"/>
          <w:vertAlign w:val="superscript"/>
        </w:rPr>
        <w:footnoteReference w:id="285"/>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статье из «Завтра» Кузмин более свободен в выражении своего отношения к групповому способу существования писателей. Само заглавие «Парнасские заросли» представляет собой сложную метафору скопления незначительных поэтов в местах, где раньше господствовали лишь истинные творцы: «Парнас зарос и продолжает зарастать. «Побеги трав»? Конечно, есть и побеги трав, но есть и такие растения, которым еще долго следовало бы сидеть под землею, встречаются также экземпляры молодые, но уже из гербария студий, которых едва ли можно вернуть к жизненной свежести.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&lt;…&gt; Форма же дело наживное, студий у нас много. Выучиться писать стихи может всякий, у кого достаточно свободного времени, упрямства и честолюбия. &lt;…&gt; </w:t>
      </w:r>
      <w:proofErr w:type="gramStart"/>
      <w:r w:rsidRPr="008538B4">
        <w:rPr>
          <w:rFonts w:ascii="Times New Roman" w:hAnsi="Times New Roman" w:cs="Times New Roman"/>
          <w:sz w:val="28"/>
          <w:szCs w:val="28"/>
          <w:shd w:val="clear" w:color="auto" w:fill="FFFFFF"/>
        </w:rPr>
        <w:t>Не легко</w:t>
      </w:r>
      <w:proofErr w:type="gramEnd"/>
      <w:r w:rsidRPr="008538B4">
        <w:rPr>
          <w:rFonts w:ascii="Times New Roman" w:hAnsi="Times New Roman" w:cs="Times New Roman"/>
          <w:sz w:val="28"/>
          <w:szCs w:val="28"/>
          <w:shd w:val="clear" w:color="auto" w:fill="FFFFFF"/>
        </w:rPr>
        <w:t xml:space="preserve"> разобраться в этих зарослях, отчасти диких, отчасти насаженных вроде питомника, тем более что из-за всяких лопухов порой не разглядишь иного молодого растеньица, которое, взятое отдельно, имело бы полное право на внимание, слабое, но новое своею милою жизненностью»</w:t>
      </w:r>
      <w:r w:rsidR="008538B4" w:rsidRPr="008538B4">
        <w:rPr>
          <w:rFonts w:ascii="Times New Roman" w:eastAsia="Times New Roman" w:hAnsi="Times New Roman" w:cs="Times New Roman"/>
          <w:sz w:val="28"/>
          <w:szCs w:val="28"/>
          <w:shd w:val="clear" w:color="auto" w:fill="FFFFFF"/>
          <w:vertAlign w:val="superscript"/>
        </w:rPr>
        <w:footnoteReference w:id="286"/>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Для такого количества «сорных трав» объединяться в группы – единственный выход: «...сами поэты выступают и утверждают себя если не стадами, то известными (часто случайными, почти районными) группами. &lt;…&gt; </w:t>
      </w:r>
      <w:r w:rsidRPr="008538B4">
        <w:rPr>
          <w:rFonts w:ascii="Times New Roman" w:hAnsi="Times New Roman" w:cs="Times New Roman"/>
          <w:sz w:val="28"/>
          <w:szCs w:val="28"/>
          <w:shd w:val="clear" w:color="auto" w:fill="FFFFFF"/>
        </w:rPr>
        <w:lastRenderedPageBreak/>
        <w:t>Причем, я думаю, сами же “Цех поэтов”, “Вольное содружество поэтов”, “пролетарские поэты” удивились бы, если б их приняли за литературное течение: звание поэта из цеха звучит не более определенно, чем “едок Дома литераторов”»</w:t>
      </w:r>
      <w:r w:rsidR="008538B4" w:rsidRPr="008538B4">
        <w:rPr>
          <w:rFonts w:ascii="Times New Roman" w:eastAsia="Times New Roman" w:hAnsi="Times New Roman" w:cs="Times New Roman"/>
          <w:sz w:val="28"/>
          <w:szCs w:val="28"/>
          <w:shd w:val="clear" w:color="auto" w:fill="FFFFFF"/>
          <w:vertAlign w:val="superscript"/>
        </w:rPr>
        <w:footnoteReference w:id="287"/>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«Парнасских зарослях» Кузмин также противопоставляет органическое начало литературы – и студийство, надуманность формальных приемов и ограничений некоторых школ. Так, пренебрежительно отзывается он об акмеизме: «...не органическая, а выдуманная и насильственная школа, как акмеизм, с самого рождения лезла по швам»</w:t>
      </w:r>
      <w:r w:rsidR="008538B4" w:rsidRPr="008538B4">
        <w:rPr>
          <w:rFonts w:ascii="Times New Roman" w:eastAsia="Times New Roman" w:hAnsi="Times New Roman" w:cs="Times New Roman"/>
          <w:sz w:val="28"/>
          <w:szCs w:val="28"/>
          <w:shd w:val="clear" w:color="auto" w:fill="FFFFFF"/>
          <w:vertAlign w:val="superscript"/>
        </w:rPr>
        <w:footnoteReference w:id="288"/>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roofErr w:type="gramStart"/>
      <w:r w:rsidRPr="008538B4">
        <w:rPr>
          <w:rFonts w:ascii="Times New Roman" w:hAnsi="Times New Roman" w:cs="Times New Roman"/>
          <w:sz w:val="28"/>
          <w:szCs w:val="28"/>
          <w:shd w:val="clear" w:color="auto" w:fill="FFFFFF"/>
        </w:rPr>
        <w:t>Эта статья направлена отчасти в пику многим рецензентам того времени, которые составляли свои обзоры, опираясь исключительно на групповую принадлежность (действительную или кажущуюся критику) авторов</w:t>
      </w:r>
      <w:r w:rsidR="008538B4" w:rsidRPr="008538B4">
        <w:rPr>
          <w:rFonts w:ascii="Times New Roman" w:eastAsia="Times New Roman" w:hAnsi="Times New Roman" w:cs="Times New Roman"/>
          <w:sz w:val="28"/>
          <w:szCs w:val="28"/>
          <w:shd w:val="clear" w:color="auto" w:fill="FFFFFF"/>
          <w:vertAlign w:val="superscript"/>
        </w:rPr>
        <w:footnoteReference w:id="289"/>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Такому подходу Кузмин противопоставляет свой: «лично удобнее всего разбираться, не считая отдельных поэтов или поэтических событий, по признакам, применительным ко всем школам и районам: по присутствию своего лирического содержания, по специально взятой теме или по исключительно</w:t>
      </w:r>
      <w:proofErr w:type="gramEnd"/>
      <w:r w:rsidRPr="008538B4">
        <w:rPr>
          <w:rFonts w:ascii="Times New Roman" w:hAnsi="Times New Roman" w:cs="Times New Roman"/>
          <w:sz w:val="28"/>
          <w:szCs w:val="28"/>
          <w:shd w:val="clear" w:color="auto" w:fill="FFFFFF"/>
        </w:rPr>
        <w:t xml:space="preserve"> техническим задачам и исканиям»</w:t>
      </w:r>
      <w:r w:rsidR="008538B4" w:rsidRPr="008538B4">
        <w:rPr>
          <w:rFonts w:ascii="Times New Roman" w:eastAsia="Times New Roman" w:hAnsi="Times New Roman" w:cs="Times New Roman"/>
          <w:sz w:val="28"/>
          <w:szCs w:val="28"/>
          <w:shd w:val="clear" w:color="auto" w:fill="FFFFFF"/>
          <w:vertAlign w:val="superscript"/>
        </w:rPr>
        <w:footnoteReference w:id="290"/>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В целом, обзор, помещенный в сборнике «Завтра» был более подробным, что объясняется видом и репутацией издания: вышедшее в берлинском издательстве «Петрополис», «Завтра» было своего рода окном в РСФСР, представляло за рубежом ту литературу, которая не могла выйти на родине (например, пьеса «Богородицын корабль» Анны Радловой будет позднее запрещена в РСФСР). Для обзора в «Абраксасе» характерна интимность, </w:t>
      </w:r>
      <w:r w:rsidRPr="008538B4">
        <w:rPr>
          <w:rFonts w:ascii="Times New Roman" w:hAnsi="Times New Roman" w:cs="Times New Roman"/>
          <w:sz w:val="28"/>
          <w:szCs w:val="28"/>
          <w:shd w:val="clear" w:color="auto" w:fill="FFFFFF"/>
        </w:rPr>
        <w:lastRenderedPageBreak/>
        <w:t>домашность критики, лестные отзывы об участниках альманаха – словом, «семейная критика», о примере которой в статье Тизенгаузена нелестно отозвался Оксенов</w:t>
      </w:r>
      <w:r w:rsidR="008538B4" w:rsidRPr="008538B4">
        <w:rPr>
          <w:rFonts w:ascii="Times New Roman" w:eastAsia="Times New Roman" w:hAnsi="Times New Roman" w:cs="Times New Roman"/>
          <w:sz w:val="28"/>
          <w:szCs w:val="28"/>
          <w:shd w:val="clear" w:color="auto" w:fill="FFFFFF"/>
          <w:vertAlign w:val="superscript"/>
        </w:rPr>
        <w:footnoteReference w:id="291"/>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Однако можно заметить, что, несмотря на разный «масштаб» обзора, об одних и тех же авторах Кузмин высказывается примерно одинаково в обеих статьях. Вот так выглядят отзывы о творчестве Ф. Сологуба «Из книг Ф. Сологуба я ограничусь “Фимиамами” и “Одной любовью”. В лучших стихах вы найдете </w:t>
      </w:r>
      <w:r w:rsidRPr="008538B4">
        <w:rPr>
          <w:rFonts w:ascii="Times New Roman" w:hAnsi="Times New Roman" w:cs="Times New Roman"/>
          <w:i/>
          <w:iCs/>
          <w:sz w:val="28"/>
          <w:szCs w:val="28"/>
          <w:shd w:val="clear" w:color="auto" w:fill="FFFFFF"/>
        </w:rPr>
        <w:t>примиренность</w:t>
      </w:r>
      <w:proofErr w:type="gramStart"/>
      <w:r w:rsidRPr="008538B4">
        <w:rPr>
          <w:rFonts w:ascii="Times New Roman" w:hAnsi="Times New Roman" w:cs="Times New Roman"/>
          <w:i/>
          <w:iCs/>
          <w:sz w:val="28"/>
          <w:szCs w:val="28"/>
          <w:shd w:val="clear" w:color="auto" w:fill="FFFFFF"/>
        </w:rPr>
        <w:t xml:space="preserve"> &lt;З</w:t>
      </w:r>
      <w:proofErr w:type="gramEnd"/>
      <w:r w:rsidRPr="008538B4">
        <w:rPr>
          <w:rFonts w:ascii="Times New Roman" w:hAnsi="Times New Roman" w:cs="Times New Roman"/>
          <w:i/>
          <w:iCs/>
          <w:sz w:val="28"/>
          <w:szCs w:val="28"/>
          <w:shd w:val="clear" w:color="auto" w:fill="FFFFFF"/>
        </w:rPr>
        <w:t>десь и далее курсив наш – А. П.&gt;</w:t>
      </w:r>
      <w:r w:rsidRPr="008538B4">
        <w:rPr>
          <w:rFonts w:ascii="Times New Roman" w:hAnsi="Times New Roman" w:cs="Times New Roman"/>
          <w:sz w:val="28"/>
          <w:szCs w:val="28"/>
          <w:shd w:val="clear" w:color="auto" w:fill="FFFFFF"/>
        </w:rPr>
        <w:t xml:space="preserve">, большее </w:t>
      </w:r>
      <w:r w:rsidRPr="008538B4">
        <w:rPr>
          <w:rFonts w:ascii="Times New Roman" w:hAnsi="Times New Roman" w:cs="Times New Roman"/>
          <w:i/>
          <w:iCs/>
          <w:sz w:val="28"/>
          <w:szCs w:val="28"/>
          <w:shd w:val="clear" w:color="auto" w:fill="FFFFFF"/>
        </w:rPr>
        <w:t>приятие жизни</w:t>
      </w:r>
      <w:r w:rsidRPr="008538B4">
        <w:rPr>
          <w:rFonts w:ascii="Times New Roman" w:hAnsi="Times New Roman" w:cs="Times New Roman"/>
          <w:sz w:val="28"/>
          <w:szCs w:val="28"/>
          <w:shd w:val="clear" w:color="auto" w:fill="FFFFFF"/>
        </w:rPr>
        <w:t xml:space="preserve"> и милое </w:t>
      </w:r>
      <w:r w:rsidRPr="008538B4">
        <w:rPr>
          <w:rFonts w:ascii="Times New Roman" w:hAnsi="Times New Roman" w:cs="Times New Roman"/>
          <w:i/>
          <w:iCs/>
          <w:sz w:val="28"/>
          <w:szCs w:val="28"/>
          <w:shd w:val="clear" w:color="auto" w:fill="FFFFFF"/>
        </w:rPr>
        <w:t>простодушие</w:t>
      </w:r>
      <w:r w:rsidRPr="008538B4">
        <w:rPr>
          <w:rFonts w:ascii="Times New Roman" w:hAnsi="Times New Roman" w:cs="Times New Roman"/>
          <w:sz w:val="28"/>
          <w:szCs w:val="28"/>
          <w:shd w:val="clear" w:color="auto" w:fill="FFFFFF"/>
        </w:rPr>
        <w:t xml:space="preserve">, вообще свойственное этому поэту, но которое прежде он часто маскировал </w:t>
      </w:r>
      <w:r w:rsidRPr="008538B4">
        <w:rPr>
          <w:rFonts w:ascii="Times New Roman" w:hAnsi="Times New Roman" w:cs="Times New Roman"/>
          <w:i/>
          <w:iCs/>
          <w:sz w:val="28"/>
          <w:szCs w:val="28"/>
          <w:shd w:val="clear" w:color="auto" w:fill="FFFFFF"/>
        </w:rPr>
        <w:t>наивным демонизмом</w:t>
      </w:r>
      <w:r w:rsidRPr="008538B4">
        <w:rPr>
          <w:rFonts w:ascii="Times New Roman" w:hAnsi="Times New Roman" w:cs="Times New Roman"/>
          <w:sz w:val="28"/>
          <w:szCs w:val="28"/>
          <w:shd w:val="clear" w:color="auto" w:fill="FFFFFF"/>
        </w:rPr>
        <w:t>»</w:t>
      </w:r>
      <w:r w:rsidRPr="008538B4">
        <w:rPr>
          <w:rFonts w:ascii="Times New Roman" w:eastAsia="Times New Roman" w:hAnsi="Times New Roman" w:cs="Times New Roman"/>
          <w:sz w:val="28"/>
          <w:szCs w:val="28"/>
          <w:shd w:val="clear" w:color="auto" w:fill="FFFFFF"/>
          <w:vertAlign w:val="superscript"/>
        </w:rPr>
        <w:footnoteReference w:id="292"/>
      </w:r>
      <w:r w:rsidRPr="008538B4">
        <w:rPr>
          <w:rFonts w:ascii="Times New Roman" w:hAnsi="Times New Roman" w:cs="Times New Roman"/>
          <w:sz w:val="28"/>
          <w:szCs w:val="28"/>
          <w:shd w:val="clear" w:color="auto" w:fill="FFFFFF"/>
        </w:rPr>
        <w:t xml:space="preserve"> («Письмо в Пекин») и «Прекрасный и одинокий поэт Сологуб выпустил четыре книги стихов, в которых еще яснее заметно то п</w:t>
      </w:r>
      <w:r w:rsidRPr="008538B4">
        <w:rPr>
          <w:rFonts w:ascii="Times New Roman" w:hAnsi="Times New Roman" w:cs="Times New Roman"/>
          <w:i/>
          <w:iCs/>
          <w:sz w:val="28"/>
          <w:szCs w:val="28"/>
          <w:shd w:val="clear" w:color="auto" w:fill="FFFFFF"/>
        </w:rPr>
        <w:t>росветление и умиротворяющая личность</w:t>
      </w:r>
      <w:r w:rsidRPr="008538B4">
        <w:rPr>
          <w:rFonts w:ascii="Times New Roman" w:hAnsi="Times New Roman" w:cs="Times New Roman"/>
          <w:sz w:val="28"/>
          <w:szCs w:val="28"/>
          <w:shd w:val="clear" w:color="auto" w:fill="FFFFFF"/>
        </w:rPr>
        <w:t xml:space="preserve">, что начались уже с “Очарования земли”. Я имею в виду главным образом “Фимиамы” и “Одну любовь”. Попадающиеся в них </w:t>
      </w:r>
      <w:r w:rsidRPr="008538B4">
        <w:rPr>
          <w:rFonts w:ascii="Times New Roman" w:hAnsi="Times New Roman" w:cs="Times New Roman"/>
          <w:i/>
          <w:iCs/>
          <w:sz w:val="28"/>
          <w:szCs w:val="28"/>
          <w:shd w:val="clear" w:color="auto" w:fill="FFFFFF"/>
        </w:rPr>
        <w:t>демонизмы</w:t>
      </w:r>
      <w:r w:rsidRPr="008538B4">
        <w:rPr>
          <w:rFonts w:ascii="Times New Roman" w:hAnsi="Times New Roman" w:cs="Times New Roman"/>
          <w:sz w:val="28"/>
          <w:szCs w:val="28"/>
          <w:shd w:val="clear" w:color="auto" w:fill="FFFFFF"/>
        </w:rPr>
        <w:t xml:space="preserve"> и </w:t>
      </w:r>
      <w:proofErr w:type="gramStart"/>
      <w:r w:rsidRPr="008538B4">
        <w:rPr>
          <w:rFonts w:ascii="Times New Roman" w:hAnsi="Times New Roman" w:cs="Times New Roman"/>
          <w:i/>
          <w:iCs/>
          <w:sz w:val="28"/>
          <w:szCs w:val="28"/>
          <w:shd w:val="clear" w:color="auto" w:fill="FFFFFF"/>
        </w:rPr>
        <w:t>невинное</w:t>
      </w:r>
      <w:proofErr w:type="gramEnd"/>
      <w:r w:rsidRPr="008538B4">
        <w:rPr>
          <w:rFonts w:ascii="Times New Roman" w:hAnsi="Times New Roman" w:cs="Times New Roman"/>
          <w:i/>
          <w:iCs/>
          <w:sz w:val="28"/>
          <w:szCs w:val="28"/>
          <w:shd w:val="clear" w:color="auto" w:fill="FFFFFF"/>
        </w:rPr>
        <w:t xml:space="preserve"> богоборство</w:t>
      </w:r>
      <w:r w:rsidRPr="008538B4">
        <w:rPr>
          <w:rFonts w:ascii="Times New Roman" w:hAnsi="Times New Roman" w:cs="Times New Roman"/>
          <w:sz w:val="28"/>
          <w:szCs w:val="28"/>
          <w:shd w:val="clear" w:color="auto" w:fill="FFFFFF"/>
        </w:rPr>
        <w:t xml:space="preserve"> звучат уже отголосками давно пройденной стадии и отчасти нарушают сладостную и сумеречную тишину последних книг»</w:t>
      </w:r>
      <w:r w:rsidRPr="008538B4">
        <w:rPr>
          <w:rFonts w:ascii="Times New Roman" w:eastAsia="Times New Roman" w:hAnsi="Times New Roman" w:cs="Times New Roman"/>
          <w:sz w:val="28"/>
          <w:szCs w:val="28"/>
          <w:shd w:val="clear" w:color="auto" w:fill="FFFFFF"/>
          <w:vertAlign w:val="superscript"/>
        </w:rPr>
        <w:footnoteReference w:id="293"/>
      </w:r>
      <w:r w:rsidRPr="008538B4">
        <w:rPr>
          <w:rFonts w:ascii="Times New Roman" w:hAnsi="Times New Roman" w:cs="Times New Roman"/>
          <w:sz w:val="28"/>
          <w:szCs w:val="28"/>
          <w:shd w:val="clear" w:color="auto" w:fill="FFFFFF"/>
        </w:rPr>
        <w:t xml:space="preserve"> («Парнасские заросли»).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Почти идентичны отрывки, в которых упоминается Вяч. Иванов: «Ничего, к сожалению, не слышно и о новых книгах Вячеслава Иванова, может быть, и вышедших на Кавказе»</w:t>
      </w:r>
      <w:r w:rsidRPr="008538B4">
        <w:rPr>
          <w:rFonts w:ascii="Times New Roman" w:eastAsia="Times New Roman" w:hAnsi="Times New Roman" w:cs="Times New Roman"/>
          <w:sz w:val="28"/>
          <w:szCs w:val="28"/>
          <w:shd w:val="clear" w:color="auto" w:fill="FFFFFF"/>
          <w:vertAlign w:val="superscript"/>
        </w:rPr>
        <w:footnoteReference w:id="294"/>
      </w:r>
      <w:r w:rsidRPr="008538B4">
        <w:rPr>
          <w:rFonts w:ascii="Times New Roman" w:hAnsi="Times New Roman" w:cs="Times New Roman"/>
          <w:sz w:val="28"/>
          <w:szCs w:val="28"/>
          <w:shd w:val="clear" w:color="auto" w:fill="FFFFFF"/>
        </w:rPr>
        <w:t xml:space="preserve"> и «К сожалению, кроме “Младенчества”, я ничего не могу Вам найти из книг столь любимого вами Вяч. Иванова»</w:t>
      </w:r>
      <w:r w:rsidR="008538B4" w:rsidRPr="008538B4">
        <w:rPr>
          <w:rFonts w:ascii="Times New Roman" w:eastAsia="Times New Roman" w:hAnsi="Times New Roman" w:cs="Times New Roman"/>
          <w:sz w:val="28"/>
          <w:szCs w:val="28"/>
          <w:shd w:val="clear" w:color="auto" w:fill="FFFFFF"/>
          <w:vertAlign w:val="superscript"/>
        </w:rPr>
        <w:footnoteReference w:id="295"/>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Наконец, прямые текстовые переклички можно обнаружить в отрывках, в которых разбирается творчество Анны Ахматовой: «Оба поэта &lt;</w:t>
      </w:r>
      <w:r w:rsidRPr="008538B4">
        <w:rPr>
          <w:rFonts w:ascii="Times New Roman" w:hAnsi="Times New Roman" w:cs="Times New Roman"/>
          <w:i/>
          <w:iCs/>
          <w:sz w:val="28"/>
          <w:szCs w:val="28"/>
          <w:shd w:val="clear" w:color="auto" w:fill="FFFFFF"/>
        </w:rPr>
        <w:t xml:space="preserve">Маяковский и </w:t>
      </w:r>
      <w:r w:rsidRPr="008538B4">
        <w:rPr>
          <w:rFonts w:ascii="Times New Roman" w:hAnsi="Times New Roman" w:cs="Times New Roman"/>
          <w:i/>
          <w:iCs/>
          <w:sz w:val="28"/>
          <w:szCs w:val="28"/>
          <w:shd w:val="clear" w:color="auto" w:fill="FFFFFF"/>
        </w:rPr>
        <w:lastRenderedPageBreak/>
        <w:t>Ахматова – А. П.</w:t>
      </w:r>
      <w:r w:rsidRPr="008538B4">
        <w:rPr>
          <w:rFonts w:ascii="Times New Roman" w:hAnsi="Times New Roman" w:cs="Times New Roman"/>
          <w:sz w:val="28"/>
          <w:szCs w:val="28"/>
          <w:shd w:val="clear" w:color="auto" w:fill="FFFFFF"/>
        </w:rPr>
        <w:t xml:space="preserve">&gt;, при всем их различии, стоят </w:t>
      </w:r>
      <w:proofErr w:type="gramStart"/>
      <w:r w:rsidRPr="008538B4">
        <w:rPr>
          <w:rFonts w:ascii="Times New Roman" w:hAnsi="Times New Roman" w:cs="Times New Roman"/>
          <w:sz w:val="28"/>
          <w:szCs w:val="28"/>
          <w:shd w:val="clear" w:color="auto" w:fill="FFFFFF"/>
        </w:rPr>
        <w:t>на</w:t>
      </w:r>
      <w:proofErr w:type="gramEnd"/>
      <w:r w:rsidRPr="008538B4">
        <w:rPr>
          <w:rFonts w:ascii="Times New Roman" w:hAnsi="Times New Roman" w:cs="Times New Roman"/>
          <w:sz w:val="28"/>
          <w:szCs w:val="28"/>
          <w:shd w:val="clear" w:color="auto" w:fill="FFFFFF"/>
        </w:rPr>
        <w:t xml:space="preserve"> распутий. Или популярность, или дальнейшее творчество. Люди не терпят движения, остановки не допустимы в искусстве. Творчество требует постоянного внутреннего обновления, </w:t>
      </w:r>
      <w:r w:rsidRPr="008538B4">
        <w:rPr>
          <w:rFonts w:ascii="Times New Roman" w:hAnsi="Times New Roman" w:cs="Times New Roman"/>
          <w:i/>
          <w:iCs/>
          <w:sz w:val="28"/>
          <w:szCs w:val="28"/>
          <w:shd w:val="clear" w:color="auto" w:fill="FFFFFF"/>
        </w:rPr>
        <w:t>публика от своих любимцев ждет штампов и перепевов</w:t>
      </w:r>
      <w:r w:rsidRPr="008538B4">
        <w:rPr>
          <w:rFonts w:ascii="Times New Roman" w:hAnsi="Times New Roman" w:cs="Times New Roman"/>
          <w:sz w:val="28"/>
          <w:szCs w:val="28"/>
          <w:shd w:val="clear" w:color="auto" w:fill="FFFFFF"/>
        </w:rPr>
        <w:t xml:space="preserve">. Человеческая лень влечет к механизации чувств и слов, к напряженному сознанию творческих сил нудит беспокойный дух художника. Только тогда сердце по-настоящему, бьется, когда слышишь его удары. Никаких привычек, никаких приемов, никакой набитой руки! &lt;…&gt; И Маяковский и Ахматова стоят на опасной точке поворота и выбора. Что </w:t>
      </w:r>
      <w:proofErr w:type="gramStart"/>
      <w:r w:rsidRPr="008538B4">
        <w:rPr>
          <w:rFonts w:ascii="Times New Roman" w:hAnsi="Times New Roman" w:cs="Times New Roman"/>
          <w:sz w:val="28"/>
          <w:szCs w:val="28"/>
          <w:shd w:val="clear" w:color="auto" w:fill="FFFFFF"/>
        </w:rPr>
        <w:t>будет с ними я не знаю</w:t>
      </w:r>
      <w:proofErr w:type="gramEnd"/>
      <w:r w:rsidRPr="008538B4">
        <w:rPr>
          <w:rFonts w:ascii="Times New Roman" w:hAnsi="Times New Roman" w:cs="Times New Roman"/>
          <w:sz w:val="28"/>
          <w:szCs w:val="28"/>
          <w:shd w:val="clear" w:color="auto" w:fill="FFFFFF"/>
        </w:rPr>
        <w:t xml:space="preserve">, я не пророк. </w:t>
      </w:r>
      <w:r w:rsidRPr="008538B4">
        <w:rPr>
          <w:rFonts w:ascii="Times New Roman" w:hAnsi="Times New Roman" w:cs="Times New Roman"/>
          <w:i/>
          <w:iCs/>
          <w:sz w:val="28"/>
          <w:szCs w:val="28"/>
          <w:shd w:val="clear" w:color="auto" w:fill="FFFFFF"/>
        </w:rPr>
        <w:t>Я слишком люблю их</w:t>
      </w:r>
      <w:r w:rsidRPr="008538B4">
        <w:rPr>
          <w:rFonts w:ascii="Times New Roman" w:hAnsi="Times New Roman" w:cs="Times New Roman"/>
          <w:sz w:val="28"/>
          <w:szCs w:val="28"/>
          <w:shd w:val="clear" w:color="auto" w:fill="FFFFFF"/>
        </w:rPr>
        <w:t>, чтобы не желать им творческого пути, а не спокойной и заслуженной популярности»</w:t>
      </w:r>
      <w:r w:rsidRPr="008538B4">
        <w:rPr>
          <w:rFonts w:ascii="Times New Roman" w:eastAsia="Times New Roman" w:hAnsi="Times New Roman" w:cs="Times New Roman"/>
          <w:sz w:val="28"/>
          <w:szCs w:val="28"/>
          <w:shd w:val="clear" w:color="auto" w:fill="FFFFFF"/>
          <w:vertAlign w:val="superscript"/>
        </w:rPr>
        <w:footnoteReference w:id="296"/>
      </w:r>
      <w:r w:rsidRPr="008538B4">
        <w:rPr>
          <w:rFonts w:ascii="Times New Roman" w:hAnsi="Times New Roman" w:cs="Times New Roman"/>
          <w:sz w:val="28"/>
          <w:szCs w:val="28"/>
          <w:shd w:val="clear" w:color="auto" w:fill="FFFFFF"/>
        </w:rPr>
        <w:t xml:space="preserve"> и «Конечно, прекрасная и печальная поэтесса давно пользовалась заслуженною известностью, но теперь сделалась любимицей публики. &lt;…&gt; Конечно, ни вины, ни заслуги самой Ахматовой в этом обожании нет, но есть опасность, или, вернее, может оказаться таковая. </w:t>
      </w:r>
      <w:r w:rsidRPr="008538B4">
        <w:rPr>
          <w:rFonts w:ascii="Times New Roman" w:hAnsi="Times New Roman" w:cs="Times New Roman"/>
          <w:i/>
          <w:iCs/>
          <w:sz w:val="28"/>
          <w:szCs w:val="28"/>
          <w:shd w:val="clear" w:color="auto" w:fill="FFFFFF"/>
        </w:rPr>
        <w:t>Публика ленива и требует от своих любимцев повторений и перепевов</w:t>
      </w:r>
      <w:r w:rsidRPr="008538B4">
        <w:rPr>
          <w:rFonts w:ascii="Times New Roman" w:hAnsi="Times New Roman" w:cs="Times New Roman"/>
          <w:sz w:val="28"/>
          <w:szCs w:val="28"/>
          <w:shd w:val="clear" w:color="auto" w:fill="FFFFFF"/>
        </w:rPr>
        <w:t xml:space="preserve">, которые всегда знаменуют застой, </w:t>
      </w:r>
      <w:proofErr w:type="gramStart"/>
      <w:r w:rsidRPr="008538B4">
        <w:rPr>
          <w:rFonts w:ascii="Times New Roman" w:hAnsi="Times New Roman" w:cs="Times New Roman"/>
          <w:sz w:val="28"/>
          <w:szCs w:val="28"/>
          <w:shd w:val="clear" w:color="auto" w:fill="FFFFFF"/>
        </w:rPr>
        <w:t>а</w:t>
      </w:r>
      <w:proofErr w:type="gramEnd"/>
      <w:r w:rsidRPr="008538B4">
        <w:rPr>
          <w:rFonts w:ascii="Times New Roman" w:hAnsi="Times New Roman" w:cs="Times New Roman"/>
          <w:sz w:val="28"/>
          <w:szCs w:val="28"/>
          <w:shd w:val="clear" w:color="auto" w:fill="FFFFFF"/>
        </w:rPr>
        <w:t xml:space="preserve"> следовательно, и смерть творчества. В последней книжке “Anno Domini” (я не буду говорить о “Подорожнике”, целиком вошедшем в “Anno Domini”) Ахматова осталась на высоте предыдущих книг, </w:t>
      </w:r>
      <w:proofErr w:type="gramStart"/>
      <w:r w:rsidRPr="008538B4">
        <w:rPr>
          <w:rFonts w:ascii="Times New Roman" w:hAnsi="Times New Roman" w:cs="Times New Roman"/>
          <w:sz w:val="28"/>
          <w:szCs w:val="28"/>
          <w:shd w:val="clear" w:color="auto" w:fill="FFFFFF"/>
        </w:rPr>
        <w:t>покуда</w:t>
      </w:r>
      <w:proofErr w:type="gramEnd"/>
      <w:r w:rsidRPr="008538B4">
        <w:rPr>
          <w:rFonts w:ascii="Times New Roman" w:hAnsi="Times New Roman" w:cs="Times New Roman"/>
          <w:sz w:val="28"/>
          <w:szCs w:val="28"/>
          <w:shd w:val="clear" w:color="auto" w:fill="FFFFFF"/>
        </w:rPr>
        <w:t xml:space="preserve"> не сдвигаясь в сторону. &lt;…&gt; </w:t>
      </w:r>
      <w:r w:rsidRPr="008538B4">
        <w:rPr>
          <w:rFonts w:ascii="Times New Roman" w:hAnsi="Times New Roman" w:cs="Times New Roman"/>
          <w:i/>
          <w:iCs/>
          <w:sz w:val="28"/>
          <w:szCs w:val="28"/>
          <w:shd w:val="clear" w:color="auto" w:fill="FFFFFF"/>
        </w:rPr>
        <w:t>Издавна любя</w:t>
      </w:r>
      <w:r w:rsidRPr="008538B4">
        <w:rPr>
          <w:rFonts w:ascii="Times New Roman" w:hAnsi="Times New Roman" w:cs="Times New Roman"/>
          <w:sz w:val="28"/>
          <w:szCs w:val="28"/>
          <w:shd w:val="clear" w:color="auto" w:fill="FFFFFF"/>
        </w:rPr>
        <w:t xml:space="preserve"> острый и волнующий талант Ахматовой, я позволяю себе напомнить об опасностях и тягостях доставшегося ей положения. </w:t>
      </w:r>
      <w:r w:rsidRPr="008538B4">
        <w:rPr>
          <w:rFonts w:ascii="Times New Roman" w:hAnsi="Times New Roman" w:cs="Times New Roman"/>
          <w:i/>
          <w:iCs/>
          <w:sz w:val="28"/>
          <w:szCs w:val="28"/>
          <w:shd w:val="clear" w:color="auto" w:fill="FFFFFF"/>
        </w:rPr>
        <w:t>Общество везде лениво и не любит перемен в своих любимцах</w:t>
      </w:r>
      <w:r w:rsidRPr="008538B4">
        <w:rPr>
          <w:rFonts w:ascii="Times New Roman" w:hAnsi="Times New Roman" w:cs="Times New Roman"/>
          <w:sz w:val="28"/>
          <w:szCs w:val="28"/>
          <w:shd w:val="clear" w:color="auto" w:fill="FFFFFF"/>
        </w:rPr>
        <w:t>, русское же общество, кроме того, и неблагодарно»</w:t>
      </w:r>
      <w:r w:rsidR="008538B4" w:rsidRPr="008538B4">
        <w:rPr>
          <w:rFonts w:ascii="Times New Roman" w:eastAsia="Times New Roman" w:hAnsi="Times New Roman" w:cs="Times New Roman"/>
          <w:sz w:val="28"/>
          <w:szCs w:val="28"/>
          <w:shd w:val="clear" w:color="auto" w:fill="FFFFFF"/>
          <w:vertAlign w:val="superscript"/>
        </w:rPr>
        <w:footnoteReference w:id="297"/>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Из «абраксасцев» в «Парнасских зарослях» </w:t>
      </w:r>
      <w:proofErr w:type="gramStart"/>
      <w:r w:rsidRPr="008538B4">
        <w:rPr>
          <w:rFonts w:ascii="Times New Roman" w:hAnsi="Times New Roman" w:cs="Times New Roman"/>
          <w:sz w:val="28"/>
          <w:szCs w:val="28"/>
          <w:shd w:val="clear" w:color="auto" w:fill="FFFFFF"/>
        </w:rPr>
        <w:t>упомянуты</w:t>
      </w:r>
      <w:proofErr w:type="gramEnd"/>
      <w:r w:rsidRPr="008538B4">
        <w:rPr>
          <w:rFonts w:ascii="Times New Roman" w:hAnsi="Times New Roman" w:cs="Times New Roman"/>
          <w:sz w:val="28"/>
          <w:szCs w:val="28"/>
          <w:shd w:val="clear" w:color="auto" w:fill="FFFFFF"/>
        </w:rPr>
        <w:t xml:space="preserve"> только Константин Вагинов и Анна Радлова. Если о Вагинове в обоих случаях написано всего пару </w:t>
      </w:r>
      <w:r w:rsidRPr="008538B4">
        <w:rPr>
          <w:rFonts w:ascii="Times New Roman" w:hAnsi="Times New Roman" w:cs="Times New Roman"/>
          <w:sz w:val="28"/>
          <w:szCs w:val="28"/>
          <w:shd w:val="clear" w:color="auto" w:fill="FFFFFF"/>
        </w:rPr>
        <w:lastRenderedPageBreak/>
        <w:t xml:space="preserve">строк, в которых упоминается о его интересном и многообещающем таланте, то про Радлову Кузмин пишет гораздо более пространно. </w:t>
      </w:r>
      <w:proofErr w:type="gramStart"/>
      <w:r w:rsidRPr="008538B4">
        <w:rPr>
          <w:rFonts w:ascii="Times New Roman" w:hAnsi="Times New Roman" w:cs="Times New Roman"/>
          <w:sz w:val="28"/>
          <w:szCs w:val="28"/>
          <w:shd w:val="clear" w:color="auto" w:fill="FFFFFF"/>
        </w:rPr>
        <w:t xml:space="preserve">«Вы увидите огромный путь, — который прошла Радлова с первых своих шагов до последнего сборника, где перед нами, </w:t>
      </w:r>
      <w:r w:rsidRPr="008538B4">
        <w:rPr>
          <w:rFonts w:ascii="Times New Roman" w:hAnsi="Times New Roman" w:cs="Times New Roman"/>
          <w:i/>
          <w:iCs/>
          <w:sz w:val="28"/>
          <w:szCs w:val="28"/>
          <w:shd w:val="clear" w:color="auto" w:fill="FFFFFF"/>
        </w:rPr>
        <w:t>подлинный и замечательный поэт</w:t>
      </w:r>
      <w:r w:rsidRPr="008538B4">
        <w:rPr>
          <w:rFonts w:ascii="Times New Roman" w:hAnsi="Times New Roman" w:cs="Times New Roman"/>
          <w:sz w:val="28"/>
          <w:szCs w:val="28"/>
          <w:shd w:val="clear" w:color="auto" w:fill="FFFFFF"/>
        </w:rPr>
        <w:t xml:space="preserve"> с большим полетом и горизонтами, в строках которого трепещет и бьется современность (не в “пайковом” смысле) и настоящее человеческое сердце»</w:t>
      </w:r>
      <w:r w:rsidRPr="008538B4">
        <w:rPr>
          <w:rFonts w:ascii="Times New Roman" w:eastAsia="Times New Roman" w:hAnsi="Times New Roman" w:cs="Times New Roman"/>
          <w:sz w:val="28"/>
          <w:szCs w:val="28"/>
          <w:shd w:val="clear" w:color="auto" w:fill="FFFFFF"/>
          <w:vertAlign w:val="superscript"/>
        </w:rPr>
        <w:footnoteReference w:id="298"/>
      </w:r>
      <w:r w:rsidRPr="008538B4">
        <w:rPr>
          <w:rFonts w:ascii="Times New Roman" w:hAnsi="Times New Roman" w:cs="Times New Roman"/>
          <w:sz w:val="28"/>
          <w:szCs w:val="28"/>
          <w:shd w:val="clear" w:color="auto" w:fill="FFFFFF"/>
        </w:rPr>
        <w:t xml:space="preserve"> и более пространно – в «Парнасских зарослях», что связано, очевидно, с тем, что большая пьеса Радловой была также помещена в</w:t>
      </w:r>
      <w:proofErr w:type="gramEnd"/>
      <w:r w:rsidRPr="008538B4">
        <w:rPr>
          <w:rFonts w:ascii="Times New Roman" w:hAnsi="Times New Roman" w:cs="Times New Roman"/>
          <w:sz w:val="28"/>
          <w:szCs w:val="28"/>
          <w:shd w:val="clear" w:color="auto" w:fill="FFFFFF"/>
        </w:rPr>
        <w:t xml:space="preserve"> </w:t>
      </w:r>
      <w:proofErr w:type="gramStart"/>
      <w:r w:rsidRPr="008538B4">
        <w:rPr>
          <w:rFonts w:ascii="Times New Roman" w:hAnsi="Times New Roman" w:cs="Times New Roman"/>
          <w:sz w:val="28"/>
          <w:szCs w:val="28"/>
          <w:shd w:val="clear" w:color="auto" w:fill="FFFFFF"/>
        </w:rPr>
        <w:t>сборнике</w:t>
      </w:r>
      <w:proofErr w:type="gramEnd"/>
      <w:r w:rsidRPr="008538B4">
        <w:rPr>
          <w:rFonts w:ascii="Times New Roman" w:hAnsi="Times New Roman" w:cs="Times New Roman"/>
          <w:sz w:val="28"/>
          <w:szCs w:val="28"/>
          <w:shd w:val="clear" w:color="auto" w:fill="FFFFFF"/>
        </w:rPr>
        <w:t xml:space="preserve">: «Третьим поэтическим событием я считаю выступление Анны Радловой (“Корабли”). &lt;…&gt; Быстрый и органический рост </w:t>
      </w:r>
      <w:r w:rsidRPr="008538B4">
        <w:rPr>
          <w:rFonts w:ascii="Times New Roman" w:hAnsi="Times New Roman" w:cs="Times New Roman"/>
          <w:i/>
          <w:iCs/>
          <w:sz w:val="28"/>
          <w:szCs w:val="28"/>
          <w:shd w:val="clear" w:color="auto" w:fill="FFFFFF"/>
        </w:rPr>
        <w:t>подлинного дарования</w:t>
      </w:r>
      <w:r w:rsidRPr="008538B4">
        <w:rPr>
          <w:rFonts w:ascii="Times New Roman" w:hAnsi="Times New Roman" w:cs="Times New Roman"/>
          <w:sz w:val="28"/>
          <w:szCs w:val="28"/>
          <w:shd w:val="clear" w:color="auto" w:fill="FFFFFF"/>
        </w:rPr>
        <w:t xml:space="preserve"> Радловой очевиден для всякого непредубежденного человека. Противодействия этому оригинальному и единоличному началу со стороны разных «поэтических» организаций, приемы, отнюдь не поэтические, борьбы только подчеркнули значительность этого явления. Не прощали Радловой и того, что она не являлась атомом какой-нибудь ячейки, и того, что она не сидела у ног студийных учителей, и того, что современность слишком патетично и глубоко отразилась в ее стихах, не прощали ей лирического восторга, свободного стиха, рифм “кровь” и “любовь”, вплоть до ее наружности. Конечно, главным образом не прощалось выступление незарегистрированное и несомненная подлинность ее таланта»</w:t>
      </w:r>
      <w:r w:rsidR="008538B4" w:rsidRPr="008538B4">
        <w:rPr>
          <w:rFonts w:ascii="Times New Roman" w:eastAsia="Times New Roman" w:hAnsi="Times New Roman" w:cs="Times New Roman"/>
          <w:sz w:val="28"/>
          <w:szCs w:val="28"/>
          <w:shd w:val="clear" w:color="auto" w:fill="FFFFFF"/>
          <w:vertAlign w:val="superscript"/>
        </w:rPr>
        <w:footnoteReference w:id="299"/>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roofErr w:type="gramStart"/>
      <w:r w:rsidRPr="008538B4">
        <w:rPr>
          <w:rFonts w:ascii="Times New Roman" w:hAnsi="Times New Roman" w:cs="Times New Roman"/>
          <w:sz w:val="28"/>
          <w:szCs w:val="28"/>
          <w:shd w:val="clear" w:color="auto" w:fill="FFFFFF"/>
        </w:rPr>
        <w:t>В этом отрывке, во-первых, можно уловить отзвуки полемики, разгоревшейся по поводу книги стихов Радловой «Крылатый гость» на страницах петроградской газеты «Жизнь искусства» в 1922 году между М. Шагинян, М. Кузминым и Г. Адамовичем</w:t>
      </w:r>
      <w:r w:rsidR="008538B4" w:rsidRPr="008538B4">
        <w:rPr>
          <w:rFonts w:ascii="Times New Roman" w:eastAsia="Times New Roman" w:hAnsi="Times New Roman" w:cs="Times New Roman"/>
          <w:sz w:val="28"/>
          <w:szCs w:val="28"/>
          <w:shd w:val="clear" w:color="auto" w:fill="FFFFFF"/>
          <w:vertAlign w:val="superscript"/>
        </w:rPr>
        <w:footnoteReference w:id="300"/>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Во-вторых, выглядит странно, </w:t>
      </w:r>
      <w:r w:rsidRPr="008538B4">
        <w:rPr>
          <w:rFonts w:ascii="Times New Roman" w:hAnsi="Times New Roman" w:cs="Times New Roman"/>
          <w:sz w:val="28"/>
          <w:szCs w:val="28"/>
          <w:shd w:val="clear" w:color="auto" w:fill="FFFFFF"/>
        </w:rPr>
        <w:lastRenderedPageBreak/>
        <w:t>что Кузмин называет Анну Радлову поэтом, свободным от поэтических школ и не сидящим «у ног студийных учителей», хотя на момент выхода статьи, вероятно, уже</w:t>
      </w:r>
      <w:proofErr w:type="gramEnd"/>
      <w:r w:rsidRPr="008538B4">
        <w:rPr>
          <w:rFonts w:ascii="Times New Roman" w:hAnsi="Times New Roman" w:cs="Times New Roman"/>
          <w:sz w:val="28"/>
          <w:szCs w:val="28"/>
          <w:shd w:val="clear" w:color="auto" w:fill="FFFFFF"/>
        </w:rPr>
        <w:t xml:space="preserve"> была написана «Декларация эмоционализма», которую </w:t>
      </w:r>
      <w:proofErr w:type="gramStart"/>
      <w:r w:rsidRPr="008538B4">
        <w:rPr>
          <w:rFonts w:ascii="Times New Roman" w:hAnsi="Times New Roman" w:cs="Times New Roman"/>
          <w:sz w:val="28"/>
          <w:szCs w:val="28"/>
          <w:shd w:val="clear" w:color="auto" w:fill="FFFFFF"/>
        </w:rPr>
        <w:t>подписала</w:t>
      </w:r>
      <w:proofErr w:type="gramEnd"/>
      <w:r w:rsidRPr="008538B4">
        <w:rPr>
          <w:rFonts w:ascii="Times New Roman" w:hAnsi="Times New Roman" w:cs="Times New Roman"/>
          <w:sz w:val="28"/>
          <w:szCs w:val="28"/>
          <w:shd w:val="clear" w:color="auto" w:fill="FFFFFF"/>
        </w:rPr>
        <w:t xml:space="preserve"> в том числе и Радлова.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Как нам представляется, это обстоятельство проливает свет на то, какой статус придавал сам Кузмин эмоционализму: в его глазах это был не «кружок» и не «студия», а он сам – не «учитель». Эмоционализм, если использовать устоявшиеся терминологии, </w:t>
      </w:r>
      <w:r w:rsidR="00FD55E1" w:rsidRPr="008538B4">
        <w:rPr>
          <w:rFonts w:ascii="Times New Roman" w:hAnsi="Times New Roman" w:cs="Times New Roman"/>
          <w:sz w:val="28"/>
          <w:szCs w:val="28"/>
          <w:shd w:val="clear" w:color="auto" w:fill="FFFFFF"/>
        </w:rPr>
        <w:t xml:space="preserve">с точки зрения его основателя </w:t>
      </w:r>
      <w:r w:rsidRPr="008538B4">
        <w:rPr>
          <w:rFonts w:ascii="Times New Roman" w:hAnsi="Times New Roman" w:cs="Times New Roman"/>
          <w:sz w:val="28"/>
          <w:szCs w:val="28"/>
          <w:shd w:val="clear" w:color="auto" w:fill="FFFFFF"/>
        </w:rPr>
        <w:t xml:space="preserve">был скорее </w:t>
      </w:r>
      <w:r w:rsidRPr="008538B4">
        <w:rPr>
          <w:rFonts w:ascii="Times New Roman" w:hAnsi="Times New Roman" w:cs="Times New Roman"/>
          <w:i/>
          <w:sz w:val="28"/>
          <w:szCs w:val="28"/>
          <w:shd w:val="clear" w:color="auto" w:fill="FFFFFF"/>
        </w:rPr>
        <w:t>направлением</w:t>
      </w:r>
      <w:r w:rsidRPr="008538B4">
        <w:rPr>
          <w:rFonts w:ascii="Times New Roman" w:hAnsi="Times New Roman" w:cs="Times New Roman"/>
          <w:sz w:val="28"/>
          <w:szCs w:val="28"/>
          <w:shd w:val="clear" w:color="auto" w:fill="FFFFFF"/>
        </w:rPr>
        <w:t xml:space="preserve">, неким общим творческим ориентиром, который подспудно выводился из творческой </w:t>
      </w:r>
      <w:proofErr w:type="gramStart"/>
      <w:r w:rsidRPr="008538B4">
        <w:rPr>
          <w:rFonts w:ascii="Times New Roman" w:hAnsi="Times New Roman" w:cs="Times New Roman"/>
          <w:sz w:val="28"/>
          <w:szCs w:val="28"/>
          <w:shd w:val="clear" w:color="auto" w:fill="FFFFFF"/>
        </w:rPr>
        <w:t>практики</w:t>
      </w:r>
      <w:proofErr w:type="gramEnd"/>
      <w:r w:rsidRPr="008538B4">
        <w:rPr>
          <w:rFonts w:ascii="Times New Roman" w:hAnsi="Times New Roman" w:cs="Times New Roman"/>
          <w:sz w:val="28"/>
          <w:szCs w:val="28"/>
          <w:shd w:val="clear" w:color="auto" w:fill="FFFFFF"/>
        </w:rPr>
        <w:t xml:space="preserve"> как Кузмина, так и писателей его круга. </w:t>
      </w:r>
      <w:proofErr w:type="gramStart"/>
      <w:r w:rsidRPr="008538B4">
        <w:rPr>
          <w:rFonts w:ascii="Times New Roman" w:hAnsi="Times New Roman" w:cs="Times New Roman"/>
          <w:sz w:val="28"/>
          <w:szCs w:val="28"/>
          <w:shd w:val="clear" w:color="auto" w:fill="FFFFFF"/>
        </w:rPr>
        <w:t xml:space="preserve">Потому не лишено смысла очевидное сопоставление эмоционализма и кларизма: и в том, и в другом случае речь идет не о декларации или манифесте в прямом (то есть понуждающем, ультимативном) смысле, а, скорее, об общем направлении, выбранном автором или кругом авторов.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Таким образом, можно сделать вывод, что эмоционализм как течение не был школой с жесткими творческими установками, а объединение эмоционалистов не замыкалось в круге «Абраксаса» – в это время его участники публикуют свои произведения в других печатных изданиях. </w:t>
      </w:r>
    </w:p>
    <w:p w:rsidR="00AA0574" w:rsidRDefault="00AA0574" w:rsidP="008538B4">
      <w:pPr>
        <w:pStyle w:val="2"/>
        <w:spacing w:before="0" w:after="0" w:line="360" w:lineRule="auto"/>
        <w:ind w:firstLine="709"/>
        <w:contextualSpacing/>
        <w:jc w:val="both"/>
        <w:rPr>
          <w:rFonts w:ascii="Times New Roman" w:eastAsia="Times New Roman" w:hAnsi="Times New Roman" w:cs="Times New Roman"/>
          <w:shd w:val="clear" w:color="auto" w:fill="FFFFFF"/>
        </w:rPr>
      </w:pPr>
    </w:p>
    <w:p w:rsidR="00BB6050" w:rsidRPr="00BB6050" w:rsidRDefault="00BB6050" w:rsidP="00BB6050">
      <w:pPr>
        <w:rPr>
          <w:lang w:eastAsia="ru-RU"/>
        </w:rPr>
      </w:pPr>
    </w:p>
    <w:p w:rsidR="00AA0574" w:rsidRPr="00BB6050" w:rsidRDefault="00504A76" w:rsidP="00BB6050">
      <w:pPr>
        <w:pStyle w:val="2"/>
        <w:spacing w:before="0" w:after="0" w:line="360" w:lineRule="auto"/>
        <w:ind w:firstLine="709"/>
        <w:contextualSpacing/>
        <w:jc w:val="both"/>
        <w:rPr>
          <w:rFonts w:ascii="Times New Roman" w:hAnsi="Times New Roman" w:cs="Times New Roman"/>
          <w:i w:val="0"/>
          <w:iCs w:val="0"/>
          <w:shd w:val="clear" w:color="auto" w:fill="FFFFFF"/>
        </w:rPr>
      </w:pPr>
      <w:bookmarkStart w:id="12" w:name="_Toc12"/>
      <w:r w:rsidRPr="008538B4">
        <w:rPr>
          <w:rFonts w:ascii="Times New Roman" w:hAnsi="Times New Roman" w:cs="Times New Roman"/>
          <w:i w:val="0"/>
          <w:iCs w:val="0"/>
          <w:shd w:val="clear" w:color="auto" w:fill="FFFFFF"/>
        </w:rPr>
        <w:t>2.4. «Абраксас»: Символика заглавия</w:t>
      </w:r>
      <w:bookmarkEnd w:id="12"/>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Смысл заглавия альманаха долгие годы оставался не до конца проясненным. В 1996 году А. Г. Тимофеев опубликовал оставшееся в рукописи </w:t>
      </w:r>
      <w:r w:rsidRPr="008538B4">
        <w:rPr>
          <w:rFonts w:ascii="Times New Roman" w:hAnsi="Times New Roman" w:cs="Times New Roman"/>
          <w:sz w:val="28"/>
          <w:szCs w:val="28"/>
          <w:shd w:val="clear" w:color="auto" w:fill="FFFFFF"/>
        </w:rPr>
        <w:lastRenderedPageBreak/>
        <w:t>письмо Кузмина</w:t>
      </w:r>
      <w:r w:rsidRPr="008538B4">
        <w:rPr>
          <w:rFonts w:ascii="Times New Roman" w:eastAsia="Times New Roman" w:hAnsi="Times New Roman" w:cs="Times New Roman"/>
          <w:sz w:val="28"/>
          <w:szCs w:val="28"/>
          <w:shd w:val="clear" w:color="auto" w:fill="FFFFFF"/>
          <w:vertAlign w:val="superscript"/>
        </w:rPr>
        <w:footnoteReference w:id="301"/>
      </w:r>
      <w:r w:rsidRPr="008538B4">
        <w:rPr>
          <w:rFonts w:ascii="Times New Roman" w:hAnsi="Times New Roman" w:cs="Times New Roman"/>
          <w:sz w:val="28"/>
          <w:szCs w:val="28"/>
          <w:shd w:val="clear" w:color="auto" w:fill="FFFFFF"/>
        </w:rPr>
        <w:t>, отвечающее на выпады Тинякова в «Последних новостях» и содержащее в себе расшифровку заголовка «из первых уст».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shd w:val="clear" w:color="auto" w:fill="FFFFFF"/>
        </w:rPr>
        <w:t>В своей язвительной статье Александр Тиняков упрекал Кузмина за недостаточное знание гностической философии и за неверный перевод мистического слова: «</w:t>
      </w:r>
      <w:r w:rsidRPr="008538B4">
        <w:rPr>
          <w:rFonts w:ascii="Times New Roman" w:hAnsi="Times New Roman" w:cs="Times New Roman"/>
          <w:sz w:val="28"/>
          <w:szCs w:val="28"/>
        </w:rPr>
        <w:t xml:space="preserve">В одной гностической системе, – именно у Василида, – большую роль играло греческое слово “Абрасакс”. Василид обозначал </w:t>
      </w:r>
      <w:proofErr w:type="gramStart"/>
      <w:r w:rsidRPr="008538B4">
        <w:rPr>
          <w:rFonts w:ascii="Times New Roman" w:hAnsi="Times New Roman" w:cs="Times New Roman"/>
          <w:sz w:val="28"/>
          <w:szCs w:val="28"/>
        </w:rPr>
        <w:t>этим</w:t>
      </w:r>
      <w:proofErr w:type="gramEnd"/>
      <w:r w:rsidRPr="008538B4">
        <w:rPr>
          <w:rFonts w:ascii="Times New Roman" w:hAnsi="Times New Roman" w:cs="Times New Roman"/>
          <w:sz w:val="28"/>
          <w:szCs w:val="28"/>
        </w:rPr>
        <w:t xml:space="preserve"> словом совокупность 365-ти мировых творческих сил. Разгадка этого странного слова заключается в том, что, если вместо каждой </w:t>
      </w:r>
      <w:r w:rsidRPr="008538B4">
        <w:rPr>
          <w:rFonts w:ascii="Times New Roman" w:hAnsi="Times New Roman" w:cs="Times New Roman"/>
          <w:i/>
          <w:iCs/>
          <w:sz w:val="28"/>
          <w:szCs w:val="28"/>
        </w:rPr>
        <w:t>греческой</w:t>
      </w:r>
      <w:r w:rsidRPr="008538B4">
        <w:rPr>
          <w:rFonts w:ascii="Times New Roman" w:hAnsi="Times New Roman" w:cs="Times New Roman"/>
          <w:sz w:val="28"/>
          <w:szCs w:val="28"/>
        </w:rPr>
        <w:t xml:space="preserve"> буквы в слове «Абрасакс» подставить ее числовое значение, то получится как раз, 365. Отсюда ясно, что это слово не только непереводимо на другой язык, но и не может быть передано какими-либо буквами, кроме </w:t>
      </w:r>
      <w:proofErr w:type="gramStart"/>
      <w:r w:rsidRPr="008538B4">
        <w:rPr>
          <w:rFonts w:ascii="Times New Roman" w:hAnsi="Times New Roman" w:cs="Times New Roman"/>
          <w:sz w:val="28"/>
          <w:szCs w:val="28"/>
        </w:rPr>
        <w:t>греческих</w:t>
      </w:r>
      <w:proofErr w:type="gramEnd"/>
      <w:r w:rsidRPr="008538B4">
        <w:rPr>
          <w:rFonts w:ascii="Times New Roman" w:hAnsi="Times New Roman" w:cs="Times New Roman"/>
          <w:sz w:val="28"/>
          <w:szCs w:val="28"/>
        </w:rPr>
        <w:t xml:space="preserve">, потому что при такой передаче оно превращается в простую бессмыслицу.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Тем не менее, православный обличитель гностической ереси – епископ Ириней Лионский передал в свое время это слово латинскими буквами, да при этом еще исказил его, написав вместо василидовского “Абрасакса”,  – “</w:t>
      </w:r>
      <w:r w:rsidRPr="008538B4">
        <w:rPr>
          <w:rFonts w:ascii="Times New Roman" w:hAnsi="Times New Roman" w:cs="Times New Roman"/>
          <w:sz w:val="28"/>
          <w:szCs w:val="28"/>
          <w:lang w:val="en-US"/>
        </w:rPr>
        <w:t>Abraxas</w:t>
      </w:r>
      <w:r w:rsidRPr="008538B4">
        <w:rPr>
          <w:rFonts w:ascii="Times New Roman" w:hAnsi="Times New Roman" w:cs="Times New Roman"/>
          <w:sz w:val="28"/>
          <w:szCs w:val="28"/>
        </w:rPr>
        <w:t xml:space="preserve">” – и </w:t>
      </w:r>
      <w:proofErr w:type="gramStart"/>
      <w:r w:rsidRPr="008538B4">
        <w:rPr>
          <w:rFonts w:ascii="Times New Roman" w:hAnsi="Times New Roman" w:cs="Times New Roman"/>
          <w:sz w:val="28"/>
          <w:szCs w:val="28"/>
        </w:rPr>
        <w:t>приписал ему нелепейшее значение</w:t>
      </w:r>
      <w:proofErr w:type="gramEnd"/>
      <w:r w:rsidRPr="008538B4">
        <w:rPr>
          <w:rFonts w:ascii="Times New Roman" w:hAnsi="Times New Roman" w:cs="Times New Roman"/>
          <w:sz w:val="28"/>
          <w:szCs w:val="28"/>
        </w:rPr>
        <w:t>, выдумав личного бога “Абраксаса” в которого, будто бы, веровал Василид.</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Если бы группа петербургских писателей поставила на обложке своего сборника правильное греческое слово, – все было бы понятно: этим они как бы указывали на некую полноту творческих сил. Но наши писатели предпочли исковерканное латинское слово, да еще написанное русскими буквами и невольно является мысль: не желали ли они, таким образом, указать, что девизом их является </w:t>
      </w:r>
      <w:r w:rsidRPr="008538B4">
        <w:rPr>
          <w:rFonts w:ascii="Times New Roman" w:hAnsi="Times New Roman" w:cs="Times New Roman"/>
          <w:i/>
          <w:iCs/>
          <w:sz w:val="28"/>
          <w:szCs w:val="28"/>
        </w:rPr>
        <w:t>бессмыслица</w:t>
      </w:r>
      <w:r w:rsidRPr="008538B4">
        <w:rPr>
          <w:rFonts w:ascii="Times New Roman" w:hAnsi="Times New Roman" w:cs="Times New Roman"/>
          <w:sz w:val="28"/>
          <w:szCs w:val="28"/>
        </w:rPr>
        <w:t>?»</w:t>
      </w:r>
      <w:r w:rsidR="008538B4" w:rsidRPr="008538B4">
        <w:rPr>
          <w:rFonts w:ascii="Times New Roman" w:eastAsia="Times New Roman" w:hAnsi="Times New Roman" w:cs="Times New Roman"/>
          <w:sz w:val="28"/>
          <w:szCs w:val="28"/>
          <w:vertAlign w:val="superscript"/>
        </w:rPr>
        <w:footnoteReference w:id="30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lastRenderedPageBreak/>
        <w:t>В том же 1922 году Кузмин опубликовал в «Петербургском альманахе» цикл из семи стихотворений под названием «София (Гностические стихотворения)»</w:t>
      </w:r>
      <w:r w:rsidRPr="008538B4">
        <w:rPr>
          <w:rFonts w:ascii="Times New Roman" w:eastAsia="Times New Roman" w:hAnsi="Times New Roman" w:cs="Times New Roman"/>
          <w:sz w:val="28"/>
          <w:szCs w:val="28"/>
          <w:shd w:val="clear" w:color="auto" w:fill="FFFFFF"/>
          <w:vertAlign w:val="superscript"/>
        </w:rPr>
        <w:footnoteReference w:id="303"/>
      </w:r>
      <w:r w:rsidRPr="008538B4">
        <w:rPr>
          <w:rFonts w:ascii="Times New Roman" w:hAnsi="Times New Roman" w:cs="Times New Roman"/>
          <w:sz w:val="28"/>
          <w:szCs w:val="28"/>
          <w:shd w:val="clear" w:color="auto" w:fill="FFFFFF"/>
        </w:rPr>
        <w:t xml:space="preserve">, позднее цикл войдет в книгу Кузмина «Нездешние вечера». В стихотворении «Базилид», в котором описывается момент постижения истины и обретения магического знания о полноте мира, впервые упоминается слово «Абраксас»: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В руке у меня был полированный камень,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Из него струился кровавый пламень,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И грубо было нацарапано слово: ̓́Άβραξας</w:t>
      </w:r>
      <w:r w:rsidR="008538B4" w:rsidRPr="008538B4">
        <w:rPr>
          <w:rFonts w:ascii="Times New Roman" w:eastAsia="Times New Roman" w:hAnsi="Times New Roman" w:cs="Times New Roman"/>
          <w:sz w:val="28"/>
          <w:szCs w:val="28"/>
          <w:shd w:val="clear" w:color="auto" w:fill="FFFFFF"/>
          <w:vertAlign w:val="superscript"/>
        </w:rPr>
        <w:footnoteReference w:id="304"/>
      </w:r>
      <w:r w:rsidR="008538B4" w:rsidRPr="008538B4">
        <w:rPr>
          <w:rFonts w:ascii="Times New Roman" w:hAnsi="Times New Roman" w:cs="Times New Roman"/>
          <w:sz w:val="28"/>
          <w:szCs w:val="28"/>
          <w:shd w:val="clear" w:color="auto" w:fill="FFFFFF"/>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shd w:val="clear" w:color="auto" w:fill="FFFFFF"/>
        </w:rPr>
        <w:t>Нельзя с точностью сказать о том, была ли известна Тинякову эта публикация. Однако очевидно, что статья Тинякова была направлена в одну цель – Михаила Кузмина, причем критик не гнушался и личными оскорблениями:</w:t>
      </w:r>
      <w:r w:rsidRPr="008538B4">
        <w:rPr>
          <w:rFonts w:ascii="Times New Roman" w:hAnsi="Times New Roman" w:cs="Times New Roman"/>
          <w:sz w:val="28"/>
          <w:szCs w:val="28"/>
        </w:rPr>
        <w:t xml:space="preserve"> «Гностические темы ему </w:t>
      </w:r>
      <w:r w:rsidRPr="008538B4">
        <w:rPr>
          <w:rFonts w:ascii="Times New Roman" w:hAnsi="Times New Roman" w:cs="Times New Roman"/>
          <w:i/>
          <w:iCs/>
          <w:sz w:val="28"/>
          <w:szCs w:val="28"/>
        </w:rPr>
        <w:t>&lt;Кузмину – А. П.&gt;</w:t>
      </w:r>
      <w:r w:rsidRPr="008538B4">
        <w:rPr>
          <w:rFonts w:ascii="Times New Roman" w:hAnsi="Times New Roman" w:cs="Times New Roman"/>
          <w:sz w:val="28"/>
          <w:szCs w:val="28"/>
        </w:rPr>
        <w:t xml:space="preserve"> явно не по плечу; </w:t>
      </w:r>
      <w:proofErr w:type="gramStart"/>
      <w:r w:rsidRPr="008538B4">
        <w:rPr>
          <w:rFonts w:ascii="Times New Roman" w:hAnsi="Times New Roman" w:cs="Times New Roman"/>
          <w:sz w:val="28"/>
          <w:szCs w:val="28"/>
        </w:rPr>
        <w:t>а тому, кто знает дивные создания творческой фантазии Валентина или о глубоких раздумьях Макрсиона, – кузминские упражнения на эти темы могут показаться дерзновенной претензией»</w:t>
      </w:r>
      <w:r w:rsidR="008538B4" w:rsidRPr="008538B4">
        <w:rPr>
          <w:rFonts w:ascii="Times New Roman" w:eastAsia="Times New Roman" w:hAnsi="Times New Roman" w:cs="Times New Roman"/>
          <w:sz w:val="28"/>
          <w:szCs w:val="28"/>
          <w:vertAlign w:val="superscript"/>
        </w:rPr>
        <w:footnoteReference w:id="30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Выполнив большие и подробные разборы произведений Ольги Зив, Анны Радловой и Николая Кубланова, Тиняков обошел вниманием опубликованные стихотворения и прозу Кузмина, в рецензии на первый номер – упомянув мимоходом, в рецензии на второй и третий – не упомянув вовсе</w:t>
      </w:r>
      <w:proofErr w:type="gramEnd"/>
      <w:r w:rsidR="008538B4" w:rsidRPr="008538B4">
        <w:rPr>
          <w:rFonts w:ascii="Times New Roman" w:eastAsia="Times New Roman" w:hAnsi="Times New Roman" w:cs="Times New Roman"/>
          <w:sz w:val="28"/>
          <w:szCs w:val="28"/>
          <w:vertAlign w:val="superscript"/>
        </w:rPr>
        <w:footnoteReference w:id="30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roofErr w:type="gramStart"/>
      <w:r w:rsidRPr="008538B4">
        <w:rPr>
          <w:rFonts w:ascii="Times New Roman" w:hAnsi="Times New Roman" w:cs="Times New Roman"/>
          <w:sz w:val="28"/>
          <w:szCs w:val="28"/>
        </w:rPr>
        <w:lastRenderedPageBreak/>
        <w:t xml:space="preserve">По поводу оскорбительной статьи  Кузминым (который сам считал себя знатоком гностической философии; по </w:t>
      </w:r>
      <w:r w:rsidRPr="008538B4">
        <w:rPr>
          <w:rFonts w:ascii="Times New Roman" w:hAnsi="Times New Roman" w:cs="Times New Roman"/>
          <w:sz w:val="28"/>
          <w:szCs w:val="28"/>
          <w:shd w:val="clear" w:color="auto" w:fill="FFFFFF"/>
        </w:rPr>
        <w:t>воспоминания искусствоведа Всеволода Петрова, Кузмин говорил о себе так:</w:t>
      </w:r>
      <w:proofErr w:type="gramEnd"/>
      <w:r w:rsidRPr="008538B4">
        <w:rPr>
          <w:rFonts w:ascii="Times New Roman" w:hAnsi="Times New Roman" w:cs="Times New Roman"/>
          <w:sz w:val="28"/>
          <w:szCs w:val="28"/>
          <w:shd w:val="clear" w:color="auto" w:fill="FFFFFF"/>
        </w:rPr>
        <w:t xml:space="preserve"> «По-настоящему я знаю только три предмета</w:t>
      </w:r>
      <w:proofErr w:type="gramStart"/>
      <w:r w:rsidRPr="008538B4">
        <w:rPr>
          <w:rFonts w:ascii="Times New Roman" w:hAnsi="Times New Roman" w:cs="Times New Roman"/>
          <w:sz w:val="28"/>
          <w:szCs w:val="28"/>
          <w:shd w:val="clear" w:color="auto" w:fill="FFFFFF"/>
        </w:rPr>
        <w:t xml:space="preserve"> &lt;…&gt; О</w:t>
      </w:r>
      <w:proofErr w:type="gramEnd"/>
      <w:r w:rsidRPr="008538B4">
        <w:rPr>
          <w:rFonts w:ascii="Times New Roman" w:hAnsi="Times New Roman" w:cs="Times New Roman"/>
          <w:sz w:val="28"/>
          <w:szCs w:val="28"/>
          <w:shd w:val="clear" w:color="auto" w:fill="FFFFFF"/>
        </w:rPr>
        <w:t xml:space="preserve">дин период в музыке: </w:t>
      </w:r>
      <w:proofErr w:type="gramStart"/>
      <w:r w:rsidRPr="008538B4">
        <w:rPr>
          <w:rFonts w:ascii="Times New Roman" w:hAnsi="Times New Roman" w:cs="Times New Roman"/>
          <w:sz w:val="28"/>
          <w:szCs w:val="28"/>
          <w:shd w:val="clear" w:color="auto" w:fill="FFFFFF"/>
        </w:rPr>
        <w:t>XVIII век до Моцарта включительно, живопись итальянского кватроченто и учение гностиков»</w:t>
      </w:r>
      <w:r w:rsidRPr="008538B4">
        <w:rPr>
          <w:rFonts w:ascii="Times New Roman" w:eastAsia="Times New Roman" w:hAnsi="Times New Roman" w:cs="Times New Roman"/>
          <w:sz w:val="28"/>
          <w:szCs w:val="28"/>
          <w:shd w:val="clear" w:color="auto" w:fill="FFFFFF"/>
          <w:vertAlign w:val="superscript"/>
        </w:rPr>
        <w:footnoteReference w:id="307"/>
      </w:r>
      <w:r w:rsidRPr="008538B4">
        <w:rPr>
          <w:rFonts w:ascii="Times New Roman" w:hAnsi="Times New Roman" w:cs="Times New Roman"/>
          <w:sz w:val="28"/>
          <w:szCs w:val="28"/>
          <w:shd w:val="clear" w:color="auto" w:fill="FFFFFF"/>
        </w:rPr>
        <w:t xml:space="preserve">) </w:t>
      </w:r>
      <w:r w:rsidRPr="008538B4">
        <w:rPr>
          <w:rFonts w:ascii="Times New Roman" w:hAnsi="Times New Roman" w:cs="Times New Roman"/>
          <w:sz w:val="28"/>
          <w:szCs w:val="28"/>
        </w:rPr>
        <w:t>был написан ответ, который должен был быть послан в редакцию журнала «Последние новости», но это намерение так и не осуществилось, хотя письмо, по свидетельству его первого публикатора, А. Г. Тимофеева, выглядит вполне законченным</w:t>
      </w:r>
      <w:r w:rsidR="008538B4" w:rsidRPr="008538B4">
        <w:rPr>
          <w:rFonts w:ascii="Times New Roman" w:eastAsia="Times New Roman" w:hAnsi="Times New Roman" w:cs="Times New Roman"/>
          <w:sz w:val="28"/>
          <w:szCs w:val="28"/>
          <w:vertAlign w:val="superscript"/>
        </w:rPr>
        <w:footnoteReference w:id="308"/>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Приведем отрывок из этого небольшого письма, касающийся смысла заглавия альманаха: </w:t>
      </w:r>
    </w:p>
    <w:p w:rsidR="00AA0574" w:rsidRPr="008538B4" w:rsidRDefault="00504A76" w:rsidP="008538B4">
      <w:pPr>
        <w:pStyle w:val="a9"/>
        <w:spacing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 Кузмин</w:t>
      </w:r>
    </w:p>
    <w:p w:rsidR="00AA0574" w:rsidRPr="008538B4" w:rsidRDefault="00504A76" w:rsidP="008538B4">
      <w:pPr>
        <w:pStyle w:val="a9"/>
        <w:spacing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Письмо в редакцию </w:t>
      </w:r>
    </w:p>
    <w:p w:rsidR="00AA0574" w:rsidRPr="008538B4" w:rsidRDefault="00504A76" w:rsidP="008538B4">
      <w:pPr>
        <w:pStyle w:val="a9"/>
        <w:spacing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[Петроградской газеты “Последние новости”]</w:t>
      </w:r>
    </w:p>
    <w:p w:rsidR="00AA0574" w:rsidRPr="008538B4" w:rsidRDefault="00504A76" w:rsidP="008538B4">
      <w:pPr>
        <w:pStyle w:val="a9"/>
        <w:spacing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&lt;…&gt; Происхождение слова “Абраксас” темно и недостаточно исследовано. Значение его отнюдь не смысловое или мифологическое, а звуковое и числовое. На гностических амулетах оно писалось различно, но в подавляющем большинстве случаев именно “Абраксас”. Изображения, иногда сопровождавшие его, тоже не были одинаковы: солнце, человек, стоящий на быке, и т. п. </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lang w:val="en-US"/>
        </w:rPr>
        <w:t>Montfaucon</w:t>
      </w:r>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w:t>
      </w:r>
      <w:r w:rsidRPr="008538B4">
        <w:rPr>
          <w:rFonts w:ascii="Times New Roman" w:hAnsi="Times New Roman" w:cs="Times New Roman"/>
          <w:sz w:val="28"/>
          <w:szCs w:val="28"/>
          <w:lang w:val="en-US"/>
        </w:rPr>
        <w:t>L</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Antiquit</w:t>
      </w:r>
      <w:r w:rsidRPr="008538B4">
        <w:rPr>
          <w:rFonts w:ascii="Times New Roman" w:hAnsi="Times New Roman" w:cs="Times New Roman"/>
          <w:sz w:val="28"/>
          <w:szCs w:val="28"/>
        </w:rPr>
        <w:t xml:space="preserve">é </w:t>
      </w:r>
      <w:r w:rsidRPr="008538B4">
        <w:rPr>
          <w:rFonts w:ascii="Times New Roman" w:hAnsi="Times New Roman" w:cs="Times New Roman"/>
          <w:sz w:val="28"/>
          <w:szCs w:val="28"/>
          <w:lang w:val="en-US"/>
        </w:rPr>
        <w:t>expliqu</w:t>
      </w:r>
      <w:r w:rsidRPr="008538B4">
        <w:rPr>
          <w:rFonts w:ascii="Times New Roman" w:hAnsi="Times New Roman" w:cs="Times New Roman"/>
          <w:sz w:val="28"/>
          <w:szCs w:val="28"/>
        </w:rPr>
        <w:t>é</w:t>
      </w:r>
      <w:r w:rsidRPr="008538B4">
        <w:rPr>
          <w:rFonts w:ascii="Times New Roman" w:hAnsi="Times New Roman" w:cs="Times New Roman"/>
          <w:sz w:val="28"/>
          <w:szCs w:val="28"/>
          <w:lang w:val="en-US"/>
        </w:rPr>
        <w:t>e</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T</w:t>
      </w:r>
      <w:r w:rsidRPr="008538B4">
        <w:rPr>
          <w:rFonts w:ascii="Times New Roman" w:hAnsi="Times New Roman" w:cs="Times New Roman"/>
          <w:sz w:val="28"/>
          <w:szCs w:val="28"/>
        </w:rPr>
        <w:t>. 2.</w:t>
      </w:r>
      <w:proofErr w:type="gramEnd"/>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P</w:t>
      </w:r>
      <w:r w:rsidRPr="008538B4">
        <w:rPr>
          <w:rFonts w:ascii="Times New Roman" w:hAnsi="Times New Roman" w:cs="Times New Roman"/>
          <w:sz w:val="28"/>
          <w:szCs w:val="28"/>
        </w:rPr>
        <w:t xml:space="preserve">.] 2. Числовое значение его по пифагорейской или кабалистической системе 365, полнота творческих мировых сил. Так как важна сумма цифр (1+2+100+1+60+1+200), то перестановка букв не имеет значения. Наиболее принятым было «Абраксас». В смысловом значении оба начертания одинаково бессмысленны. Вероятно, </w:t>
      </w:r>
      <w:r w:rsidRPr="008538B4">
        <w:rPr>
          <w:rFonts w:ascii="Times New Roman" w:hAnsi="Times New Roman" w:cs="Times New Roman"/>
          <w:sz w:val="28"/>
          <w:szCs w:val="28"/>
        </w:rPr>
        <w:lastRenderedPageBreak/>
        <w:t xml:space="preserve">мистическое значение этого слова, а также точки соприкосновения поэзии и вообще словесного искусства </w:t>
      </w:r>
      <w:proofErr w:type="gramStart"/>
      <w:r w:rsidRPr="008538B4">
        <w:rPr>
          <w:rFonts w:ascii="Times New Roman" w:hAnsi="Times New Roman" w:cs="Times New Roman"/>
          <w:sz w:val="28"/>
          <w:szCs w:val="28"/>
        </w:rPr>
        <w:t>с</w:t>
      </w:r>
      <w:proofErr w:type="gramEnd"/>
      <w:r w:rsidRPr="008538B4">
        <w:rPr>
          <w:rFonts w:ascii="Times New Roman" w:hAnsi="Times New Roman" w:cs="Times New Roman"/>
          <w:sz w:val="28"/>
          <w:szCs w:val="28"/>
        </w:rPr>
        <w:t xml:space="preserve"> звуковой магией натолкнули редакцию сборника на это название. </w:t>
      </w:r>
    </w:p>
    <w:p w:rsidR="00AA0574" w:rsidRPr="008538B4" w:rsidRDefault="00504A76" w:rsidP="008538B4">
      <w:pPr>
        <w:pStyle w:val="a9"/>
        <w:spacing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Числовое значение этого греческого слова не теряет своей силы единственно при </w:t>
      </w:r>
      <w:r w:rsidRPr="008538B4">
        <w:rPr>
          <w:rFonts w:ascii="Times New Roman" w:hAnsi="Times New Roman" w:cs="Times New Roman"/>
          <w:i/>
          <w:iCs/>
          <w:sz w:val="28"/>
          <w:szCs w:val="28"/>
        </w:rPr>
        <w:t>славянской</w:t>
      </w:r>
      <w:r w:rsidRPr="008538B4">
        <w:rPr>
          <w:rFonts w:ascii="Times New Roman" w:hAnsi="Times New Roman" w:cs="Times New Roman"/>
          <w:sz w:val="28"/>
          <w:szCs w:val="28"/>
        </w:rPr>
        <w:t xml:space="preserve"> транскрипции, где те же буквы соответствуют тем же цифрам»</w:t>
      </w:r>
      <w:r w:rsidR="008538B4" w:rsidRPr="008538B4">
        <w:rPr>
          <w:rFonts w:ascii="Times New Roman" w:eastAsia="Times New Roman" w:hAnsi="Times New Roman" w:cs="Times New Roman"/>
          <w:sz w:val="28"/>
          <w:szCs w:val="28"/>
          <w:vertAlign w:val="superscript"/>
        </w:rPr>
        <w:footnoteReference w:id="30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Кузмин противопоставляет «смысловое значение» заглавия, важное для Тинякова, «мистическому значению» слова «абраксас». Выбор этого слова для заглавия альманаха объясняется и «соприкосновением поэзии </w:t>
      </w:r>
      <w:proofErr w:type="gramStart"/>
      <w:r w:rsidRPr="008538B4">
        <w:rPr>
          <w:rFonts w:ascii="Times New Roman" w:hAnsi="Times New Roman" w:cs="Times New Roman"/>
          <w:sz w:val="28"/>
          <w:szCs w:val="28"/>
          <w:shd w:val="clear" w:color="auto" w:fill="FFFFFF"/>
        </w:rPr>
        <w:t>с</w:t>
      </w:r>
      <w:proofErr w:type="gramEnd"/>
      <w:r w:rsidRPr="008538B4">
        <w:rPr>
          <w:rFonts w:ascii="Times New Roman" w:hAnsi="Times New Roman" w:cs="Times New Roman"/>
          <w:sz w:val="28"/>
          <w:szCs w:val="28"/>
          <w:shd w:val="clear" w:color="auto" w:fill="FFFFFF"/>
        </w:rPr>
        <w:t xml:space="preserve"> звуковой магией». Если же обратиться к стихотворению «Василид», то перед нами предстает еще один возможный смысл заглавия: «абраксас» – это слово, сопровождающее снисхождение божественного откровения, магии – в том числе, и магии творчества. Именно такое, боговдохновенное творчество и чувство, противопоставляет Кузмин формальному подходу к искусству. Сам критерий «эмоциональности», выдвинутый им в качестве основной творческой установки в эти годы, подразумевает природу чувства, которое не может быть продиктовано кем-то свыше: «эмоциональное, свое, единственное, неповторимое восприятие, овеществленное через соответствующую форму для произведения эмоционального же действия»</w:t>
      </w:r>
      <w:r w:rsidR="008538B4" w:rsidRPr="008538B4">
        <w:rPr>
          <w:rFonts w:ascii="Times New Roman" w:eastAsia="Times New Roman" w:hAnsi="Times New Roman" w:cs="Times New Roman"/>
          <w:sz w:val="28"/>
          <w:szCs w:val="28"/>
          <w:shd w:val="clear" w:color="auto" w:fill="FFFFFF"/>
          <w:vertAlign w:val="superscript"/>
        </w:rPr>
        <w:footnoteReference w:id="310"/>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В «Декларации эмоционализма» эта мысль найдет более точное воплощение: «Божественный, интуитивный, безумный разум – путеводитель художественной мысли; логический научный рассудок допустим только в эмоционально измененном виде»</w:t>
      </w:r>
      <w:r w:rsidR="008538B4" w:rsidRPr="008538B4">
        <w:rPr>
          <w:rFonts w:ascii="Times New Roman" w:eastAsia="Times New Roman" w:hAnsi="Times New Roman" w:cs="Times New Roman"/>
          <w:sz w:val="28"/>
          <w:szCs w:val="28"/>
          <w:shd w:val="clear" w:color="auto" w:fill="FFFFFF"/>
          <w:vertAlign w:val="superscript"/>
        </w:rPr>
        <w:footnoteReference w:id="311"/>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shd w:val="clear" w:color="auto" w:fill="FFFFFF"/>
        </w:rPr>
        <w:t xml:space="preserve">Числовую символику заглавия «Абраксас» можно трактовать по-разному. Во-первых, </w:t>
      </w:r>
      <w:proofErr w:type="gramStart"/>
      <w:r w:rsidRPr="008538B4">
        <w:rPr>
          <w:rFonts w:ascii="Times New Roman" w:hAnsi="Times New Roman" w:cs="Times New Roman"/>
          <w:sz w:val="28"/>
          <w:szCs w:val="28"/>
          <w:shd w:val="clear" w:color="auto" w:fill="FFFFFF"/>
        </w:rPr>
        <w:t>она</w:t>
      </w:r>
      <w:proofErr w:type="gramEnd"/>
      <w:r w:rsidRPr="008538B4">
        <w:rPr>
          <w:rFonts w:ascii="Times New Roman" w:hAnsi="Times New Roman" w:cs="Times New Roman"/>
          <w:sz w:val="28"/>
          <w:szCs w:val="28"/>
          <w:shd w:val="clear" w:color="auto" w:fill="FFFFFF"/>
        </w:rPr>
        <w:t xml:space="preserve"> очевидно поддерживает также числовую символику заглавия </w:t>
      </w:r>
      <w:r w:rsidRPr="008538B4">
        <w:rPr>
          <w:rFonts w:ascii="Times New Roman" w:hAnsi="Times New Roman" w:cs="Times New Roman"/>
          <w:sz w:val="28"/>
          <w:szCs w:val="28"/>
          <w:shd w:val="clear" w:color="auto" w:fill="FFFFFF"/>
        </w:rPr>
        <w:lastRenderedPageBreak/>
        <w:t>«Часы». Значение</w:t>
      </w:r>
      <w:r w:rsidRPr="008538B4">
        <w:rPr>
          <w:rFonts w:ascii="Times New Roman" w:hAnsi="Times New Roman" w:cs="Times New Roman"/>
          <w:sz w:val="28"/>
          <w:szCs w:val="28"/>
        </w:rPr>
        <w:t xml:space="preserve"> часов, описывающих полный круг вместе с движением календарного года, соотносится </w:t>
      </w:r>
      <w:proofErr w:type="gramStart"/>
      <w:r w:rsidRPr="008538B4">
        <w:rPr>
          <w:rFonts w:ascii="Times New Roman" w:hAnsi="Times New Roman" w:cs="Times New Roman"/>
          <w:sz w:val="28"/>
          <w:szCs w:val="28"/>
        </w:rPr>
        <w:t>со</w:t>
      </w:r>
      <w:proofErr w:type="gramEnd"/>
      <w:r w:rsidRPr="008538B4">
        <w:rPr>
          <w:rFonts w:ascii="Times New Roman" w:hAnsi="Times New Roman" w:cs="Times New Roman"/>
          <w:sz w:val="28"/>
          <w:szCs w:val="28"/>
        </w:rPr>
        <w:t xml:space="preserve"> взглядами Кузмина на природу искусства, выраженными в тех же статьях, в которых он изложил основные идеи эмоционализма: «Искусству доступны все времена и страны, но направлено оно исключительно на настоящее»</w:t>
      </w:r>
      <w:r w:rsidR="008538B4" w:rsidRPr="008538B4">
        <w:rPr>
          <w:rFonts w:ascii="Times New Roman" w:eastAsia="Times New Roman" w:hAnsi="Times New Roman" w:cs="Times New Roman"/>
          <w:sz w:val="28"/>
          <w:szCs w:val="28"/>
          <w:vertAlign w:val="superscript"/>
        </w:rPr>
        <w:footnoteReference w:id="31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Эти же положения отчасти воплощены в «Декларации эмоционализма»: «Имея дело с неповторимыми эмоциями, минутой, случаем, человеком, эмоционализм признает только феноменальность и исключительность»</w:t>
      </w:r>
      <w:r w:rsidR="008538B4" w:rsidRPr="008538B4">
        <w:rPr>
          <w:rFonts w:ascii="Times New Roman" w:eastAsia="Times New Roman" w:hAnsi="Times New Roman" w:cs="Times New Roman"/>
          <w:sz w:val="28"/>
          <w:szCs w:val="28"/>
          <w:vertAlign w:val="superscript"/>
        </w:rPr>
        <w:footnoteReference w:id="31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Подобно тому, как в случае «Часов» год должен быть разделен на 12 частей-месяцев, в каждый из которых, вероятно, должен был выходить альманах, значение года – 365 – присутствует и в «Абраксасе»,</w:t>
      </w:r>
      <w:proofErr w:type="gramStart"/>
      <w:r w:rsidRPr="008538B4">
        <w:rPr>
          <w:rFonts w:ascii="Times New Roman" w:hAnsi="Times New Roman" w:cs="Times New Roman"/>
          <w:sz w:val="28"/>
          <w:szCs w:val="28"/>
        </w:rPr>
        <w:t xml:space="preserve"> ,</w:t>
      </w:r>
      <w:proofErr w:type="gramEnd"/>
      <w:r w:rsidRPr="008538B4">
        <w:rPr>
          <w:rFonts w:ascii="Times New Roman" w:hAnsi="Times New Roman" w:cs="Times New Roman"/>
          <w:sz w:val="28"/>
          <w:szCs w:val="28"/>
        </w:rPr>
        <w:t>но сегментация, таким образом, выполняется на другом, более мелком уровне. Следовательно, основное положение эмоционализма – направленность искусства «исключительно на настоящее» воплощена в заглавии, на первый взгляд неясном и совершенно «не современном».</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Выделение особого значения календаря заметно и в оформлении даты в первом и втором номерах «Абраксаса»: «петербург октябрь тысяча девятьсот двадцать второго года» и «ноябрь тысяча девятьсот двадцать второй год» соответственно. Ю. Б. Балашова видит в этом присущую альманаху цикличность и установку на конкретный временной промежуток: «Традиционная сезонность издания нередко обнаруживает себя за счет указания конкретного месяца выхода сборника»</w:t>
      </w:r>
      <w:r w:rsidR="008538B4" w:rsidRPr="008538B4">
        <w:rPr>
          <w:rFonts w:ascii="Times New Roman" w:eastAsia="Times New Roman" w:hAnsi="Times New Roman" w:cs="Times New Roman"/>
          <w:sz w:val="28"/>
          <w:szCs w:val="28"/>
          <w:vertAlign w:val="superscript"/>
        </w:rPr>
        <w:footnoteReference w:id="31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Числовой код выделяется и на другом уровне. Нетрудно заметить, что в первом и втором выпусках «Абраксаса» напечатаны произведения 12 авторов в каждом, иллюзию большего объема создает разнесенность их произведений: проза автора оторвана от его же поэзии (что, в общем, типично для альманахов). В первом и втором номере «Абраксаса» список авторов помещен на первой странице – по 12 в каждом случае. Можно считать это простым совпадением, однако особое положение страницы с перечислением авторов в общем аскетично украшенном и оформленном альманахе, заставляет сделать в этом месте некий смысловой акцент. Число «12» также согласуется с календарным годом: оно также предстает реализацией «полноты творческих сил», образующей идеальный год, подобно тому, как этот же год – на другом уровне – образует числовое значение слова «абраксас».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Вследствие смены типографии, изменения общего оформления издания и цензурных изъятий, невозможно понять, каким изначально задумывался третий выпуск «Абраксаса». Известно, что из него были изъяты произведения Радловой и Пиотровского – таким образом, в третьем выпуске должно было быть 11 авторов (возможно, что «Декларация эмоционализма» могла в таком случае выступить как самодостаточный текст).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 xml:space="preserve">Подводя итог разговору о числовой символике, проявляющейся на разных уровнях, можно также сказать и о том, что, выделяя именно календарный аспект, Кузмин и его круг создают некий «совершенный» альманах, воплощенную идею цикличности – сборник, который точно нацелен на каждый конкретный временной промежуток и в этом смысле выступает как полное подобие искусства, нацеленного, по мнению Кузмина, «исключительно на настоящее». </w:t>
      </w:r>
      <w:proofErr w:type="gramEnd"/>
    </w:p>
    <w:p w:rsidR="00AA0574" w:rsidRDefault="00AA0574" w:rsidP="008538B4">
      <w:pPr>
        <w:spacing w:after="0" w:line="360" w:lineRule="auto"/>
        <w:ind w:firstLine="709"/>
        <w:contextualSpacing/>
        <w:jc w:val="both"/>
        <w:rPr>
          <w:rFonts w:ascii="Times New Roman" w:eastAsia="Times New Roman" w:hAnsi="Times New Roman" w:cs="Times New Roman"/>
          <w:b/>
          <w:bCs/>
          <w:sz w:val="28"/>
          <w:szCs w:val="28"/>
        </w:rPr>
      </w:pPr>
    </w:p>
    <w:p w:rsidR="005B7490" w:rsidRPr="008538B4" w:rsidRDefault="005B7490" w:rsidP="008538B4">
      <w:pPr>
        <w:spacing w:after="0" w:line="360" w:lineRule="auto"/>
        <w:ind w:firstLine="709"/>
        <w:contextualSpacing/>
        <w:jc w:val="both"/>
        <w:rPr>
          <w:rFonts w:ascii="Times New Roman" w:eastAsia="Times New Roman" w:hAnsi="Times New Roman" w:cs="Times New Roman"/>
          <w:b/>
          <w:bCs/>
          <w:sz w:val="28"/>
          <w:szCs w:val="28"/>
        </w:rPr>
      </w:pPr>
    </w:p>
    <w:p w:rsidR="00AA0574" w:rsidRPr="005B7490" w:rsidRDefault="00504A76" w:rsidP="005B7490">
      <w:pPr>
        <w:pStyle w:val="2"/>
        <w:spacing w:before="0" w:after="0" w:line="360" w:lineRule="auto"/>
        <w:ind w:firstLine="709"/>
        <w:contextualSpacing/>
        <w:jc w:val="both"/>
        <w:rPr>
          <w:rFonts w:ascii="Times New Roman" w:hAnsi="Times New Roman" w:cs="Times New Roman"/>
          <w:i w:val="0"/>
          <w:iCs w:val="0"/>
        </w:rPr>
      </w:pPr>
      <w:bookmarkStart w:id="13" w:name="_Toc13"/>
      <w:r w:rsidRPr="008538B4">
        <w:rPr>
          <w:rFonts w:ascii="Times New Roman" w:hAnsi="Times New Roman" w:cs="Times New Roman"/>
          <w:i w:val="0"/>
          <w:iCs w:val="0"/>
        </w:rPr>
        <w:lastRenderedPageBreak/>
        <w:t>2.5. Структура издания</w:t>
      </w:r>
      <w:bookmarkEnd w:id="13"/>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Первые два номера «Абраксаса» (октябрь и ноябрь 1922 года) вышли без присущего традиционным изданиям альманахов изящества и богатства оформления. Выглядят сборники идентично, поскольку вышли в одной типографии (28-я Государственная Типография, затем – типография «Красный печатник»). Формат первого сборника меньше формата второго – уступает по высоте. На титульном листе </w:t>
      </w:r>
      <w:r w:rsidR="007546CA" w:rsidRPr="008538B4">
        <w:rPr>
          <w:rFonts w:ascii="Times New Roman" w:hAnsi="Times New Roman" w:cs="Times New Roman"/>
          <w:sz w:val="28"/>
          <w:szCs w:val="28"/>
        </w:rPr>
        <w:t>в</w:t>
      </w:r>
      <w:r w:rsidRPr="008538B4">
        <w:rPr>
          <w:rFonts w:ascii="Times New Roman" w:hAnsi="Times New Roman" w:cs="Times New Roman"/>
          <w:sz w:val="28"/>
          <w:szCs w:val="28"/>
        </w:rPr>
        <w:t xml:space="preserve">верху страницы значится крупными буквами «Абраксас», внизу страницы буквами поменьше «петербург октябрь тысяча девятьсот двадцать второго года» и «ноябрь тысяча девятьсот двадцать второй год» соответственно. В середину первой страницы помещена «лесенка» из имен авторов, участвовавших в сборнике, в алфавитном порядке: по 12 авторов в каждом сборнике; внизу первой страницы – имена редакторов. </w:t>
      </w:r>
      <w:r w:rsidR="007546CA" w:rsidRPr="008538B4">
        <w:rPr>
          <w:rFonts w:ascii="Times New Roman" w:hAnsi="Times New Roman" w:cs="Times New Roman"/>
          <w:sz w:val="28"/>
          <w:szCs w:val="28"/>
        </w:rPr>
        <w:t>Колонтитул сборника представляет собой три простые линии</w:t>
      </w:r>
      <w:r w:rsidRPr="008538B4">
        <w:rPr>
          <w:rFonts w:ascii="Times New Roman" w:hAnsi="Times New Roman" w:cs="Times New Roman"/>
          <w:sz w:val="28"/>
          <w:szCs w:val="28"/>
        </w:rPr>
        <w:t xml:space="preserve">, между которых </w:t>
      </w:r>
      <w:r w:rsidR="007546CA" w:rsidRPr="008538B4">
        <w:rPr>
          <w:rFonts w:ascii="Times New Roman" w:hAnsi="Times New Roman" w:cs="Times New Roman"/>
          <w:sz w:val="28"/>
          <w:szCs w:val="28"/>
        </w:rPr>
        <w:t xml:space="preserve">написано </w:t>
      </w:r>
      <w:r w:rsidRPr="008538B4">
        <w:rPr>
          <w:rFonts w:ascii="Times New Roman" w:hAnsi="Times New Roman" w:cs="Times New Roman"/>
          <w:sz w:val="28"/>
          <w:szCs w:val="28"/>
        </w:rPr>
        <w:t xml:space="preserve">«Абраксас» и номер страницы. В первом и втором сборнике </w:t>
      </w:r>
      <w:r w:rsidR="007546CA" w:rsidRPr="008538B4">
        <w:rPr>
          <w:rFonts w:ascii="Times New Roman" w:hAnsi="Times New Roman" w:cs="Times New Roman"/>
          <w:sz w:val="28"/>
          <w:szCs w:val="28"/>
        </w:rPr>
        <w:t xml:space="preserve">64 и 62 страницы соответственно.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Каждый текст начинается с отдельной страницы, имя автора указано перед каждым новым произведением (или перед первым, если идет подборка) справа курсивом, так же – эпиграфы.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На последней странице обложки второго выпуска «Абраксаса» помещено «Содержание первого сборника “Абраксас” вышедшего в октябре 1922 года», в котором произведения разделены на три блока: стихи, проза, статьи, несмотря на реальное расположение текстов в сборнике.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Третий номер, вышедший в феврале 1923 года, заметно отличается по своему оформлению. Он вышел в свет в другой типографии – «Новая заря». Формат сборника несколько уменьшен по сравнению со вторым выпуском и идентичен первому. Почти вдвое уменьшен объем – 32 страниц </w:t>
      </w:r>
      <w:proofErr w:type="gramStart"/>
      <w:r w:rsidRPr="008538B4">
        <w:rPr>
          <w:rFonts w:ascii="Times New Roman" w:hAnsi="Times New Roman" w:cs="Times New Roman"/>
          <w:sz w:val="28"/>
          <w:szCs w:val="28"/>
        </w:rPr>
        <w:t>против</w:t>
      </w:r>
      <w:proofErr w:type="gramEnd"/>
      <w:r w:rsidRPr="008538B4">
        <w:rPr>
          <w:rFonts w:ascii="Times New Roman" w:hAnsi="Times New Roman" w:cs="Times New Roman"/>
          <w:sz w:val="28"/>
          <w:szCs w:val="28"/>
        </w:rPr>
        <w:t xml:space="preserve"> прежних 6</w:t>
      </w:r>
      <w:r w:rsidR="00BF104B" w:rsidRPr="008538B4">
        <w:rPr>
          <w:rFonts w:ascii="Times New Roman" w:hAnsi="Times New Roman" w:cs="Times New Roman"/>
          <w:sz w:val="28"/>
          <w:szCs w:val="28"/>
        </w:rPr>
        <w:t>4 и 62</w:t>
      </w:r>
      <w:r w:rsidRPr="008538B4">
        <w:rPr>
          <w:rFonts w:ascii="Times New Roman" w:hAnsi="Times New Roman" w:cs="Times New Roman"/>
          <w:sz w:val="28"/>
          <w:szCs w:val="28"/>
        </w:rPr>
        <w:t xml:space="preserve">. Вместо аскетичной обложки предыдущих выпусков – графичная рамка </w:t>
      </w:r>
      <w:r w:rsidRPr="008538B4">
        <w:rPr>
          <w:rFonts w:ascii="Times New Roman" w:hAnsi="Times New Roman" w:cs="Times New Roman"/>
          <w:sz w:val="28"/>
          <w:szCs w:val="28"/>
        </w:rPr>
        <w:lastRenderedPageBreak/>
        <w:t>из двух линий, в середину страницы вписано название и имена редакторов, чуть ниже – содержание. Исчезает подробная роспись даты, указано просто «Февраль 1923 г. Петроград». В центр пустой первой страницы «Абраксаса» еще раз помещено название.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Изменилось также оформление страницы и расположение текстов. </w:t>
      </w:r>
      <w:r w:rsidR="00BF104B" w:rsidRPr="008538B4">
        <w:rPr>
          <w:rFonts w:ascii="Times New Roman" w:hAnsi="Times New Roman" w:cs="Times New Roman"/>
          <w:sz w:val="28"/>
          <w:szCs w:val="28"/>
        </w:rPr>
        <w:t>Колонтитул остался похожим:</w:t>
      </w:r>
      <w:r w:rsidRPr="008538B4">
        <w:rPr>
          <w:rFonts w:ascii="Times New Roman" w:hAnsi="Times New Roman" w:cs="Times New Roman"/>
          <w:sz w:val="28"/>
          <w:szCs w:val="28"/>
        </w:rPr>
        <w:t xml:space="preserve"> четыре линии, между ними также вписано заглавие сборника и номер страницы. Шрифт, которым набран третий номер, менее изящен. Стихотворения напечатаны в подбор, так же – стихотворение Ольги Зив и статья Сергея Радлова на с. 30.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Тираж альманаха </w:t>
      </w:r>
      <w:r w:rsidR="00A5017A" w:rsidRPr="008538B4">
        <w:rPr>
          <w:rFonts w:ascii="Times New Roman" w:hAnsi="Times New Roman" w:cs="Times New Roman"/>
          <w:sz w:val="28"/>
          <w:szCs w:val="28"/>
        </w:rPr>
        <w:t>следующий</w:t>
      </w:r>
      <w:r w:rsidRPr="008538B4">
        <w:rPr>
          <w:rFonts w:ascii="Times New Roman" w:hAnsi="Times New Roman" w:cs="Times New Roman"/>
          <w:sz w:val="28"/>
          <w:szCs w:val="28"/>
        </w:rPr>
        <w:t xml:space="preserve">: первый выпуск (октябрь 1922) вышел </w:t>
      </w:r>
      <w:r w:rsidR="00A5017A" w:rsidRPr="008538B4">
        <w:rPr>
          <w:rFonts w:ascii="Times New Roman" w:hAnsi="Times New Roman" w:cs="Times New Roman"/>
          <w:sz w:val="28"/>
          <w:szCs w:val="28"/>
        </w:rPr>
        <w:t>в количестве</w:t>
      </w:r>
      <w:r w:rsidRPr="008538B4">
        <w:rPr>
          <w:rFonts w:ascii="Times New Roman" w:hAnsi="Times New Roman" w:cs="Times New Roman"/>
          <w:sz w:val="28"/>
          <w:szCs w:val="28"/>
        </w:rPr>
        <w:t xml:space="preserve"> 500 экземпляров, второй (ноябрь 1922) – 1800 экземпляров, третий (февраль 1923) – 1000.  Это средний тираж для альманахов того времени: первый выпуск альманаха цеха поэтов «Дракон» (Пг., 1921) вышел тиражом 5000 экземпляров; сборники, собирающие под обложкой многих авторов, выходили также большими тиражами («Литературная мысль» (Пг., 1922) вышел тиражом 4000 экземпляров, «Петербургский сборник» (Пг., 1922) – 3000 экземпляров). </w:t>
      </w:r>
    </w:p>
    <w:p w:rsidR="00AA057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Роспись содержания трех выпусков «Абраксаса»</w:t>
      </w:r>
      <w:r w:rsidR="005B7490">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315"/>
      </w:r>
    </w:p>
    <w:p w:rsidR="005B7490" w:rsidRPr="008538B4" w:rsidRDefault="005B7490"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Абраксас № 1. Октябрь 1922. 64 с.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М. Кузмин</w:t>
      </w:r>
      <w:r w:rsidRPr="008538B4">
        <w:rPr>
          <w:rFonts w:ascii="Times New Roman" w:hAnsi="Times New Roman" w:cs="Times New Roman"/>
          <w:sz w:val="28"/>
          <w:szCs w:val="28"/>
        </w:rPr>
        <w:t xml:space="preserve"> Новый Озирис</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Артезианский колодец</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Муза Орешина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Константин Вагинов</w:t>
      </w:r>
      <w:r w:rsidRPr="008538B4">
        <w:rPr>
          <w:rFonts w:ascii="Times New Roman" w:hAnsi="Times New Roman" w:cs="Times New Roman"/>
          <w:sz w:val="28"/>
          <w:szCs w:val="28"/>
        </w:rPr>
        <w:t xml:space="preserve"> Монастырь господа нашего Аполлона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Анна Ахматова</w:t>
      </w:r>
      <w:r w:rsidRPr="008538B4">
        <w:rPr>
          <w:rFonts w:ascii="Times New Roman" w:hAnsi="Times New Roman" w:cs="Times New Roman"/>
          <w:sz w:val="28"/>
          <w:szCs w:val="28"/>
        </w:rPr>
        <w:t xml:space="preserve"> «За озером луна остановилась…»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lastRenderedPageBreak/>
        <w:t>Анна Радлова</w:t>
      </w:r>
      <w:r w:rsidRPr="008538B4">
        <w:rPr>
          <w:rFonts w:ascii="Times New Roman" w:hAnsi="Times New Roman" w:cs="Times New Roman"/>
          <w:sz w:val="28"/>
          <w:szCs w:val="28"/>
        </w:rPr>
        <w:t xml:space="preserve"> «О море, где не живут ни рыбы, ни черви…»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«От пчельника твоего, где </w:t>
      </w:r>
      <w:proofErr w:type="gramStart"/>
      <w:r w:rsidRPr="008538B4">
        <w:rPr>
          <w:rFonts w:ascii="Times New Roman" w:hAnsi="Times New Roman" w:cs="Times New Roman"/>
          <w:sz w:val="28"/>
          <w:szCs w:val="28"/>
        </w:rPr>
        <w:t>невредимым</w:t>
      </w:r>
      <w:proofErr w:type="gramEnd"/>
      <w:r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 П. П. Горький запах мятой мяты…»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Юр. Юркун</w:t>
      </w:r>
      <w:r w:rsidRPr="008538B4">
        <w:rPr>
          <w:rFonts w:ascii="Times New Roman" w:hAnsi="Times New Roman" w:cs="Times New Roman"/>
          <w:sz w:val="28"/>
          <w:szCs w:val="28"/>
        </w:rPr>
        <w:t xml:space="preserve"> Игра и игрок</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Борис Пастернак</w:t>
      </w:r>
      <w:r w:rsidRPr="008538B4">
        <w:rPr>
          <w:rFonts w:ascii="Times New Roman" w:hAnsi="Times New Roman" w:cs="Times New Roman"/>
          <w:sz w:val="28"/>
          <w:szCs w:val="28"/>
        </w:rPr>
        <w:t xml:space="preserve"> Пушкин</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Ольга Зив</w:t>
      </w:r>
      <w:r w:rsidRPr="008538B4">
        <w:rPr>
          <w:rFonts w:ascii="Times New Roman" w:hAnsi="Times New Roman" w:cs="Times New Roman"/>
          <w:sz w:val="28"/>
          <w:szCs w:val="28"/>
        </w:rPr>
        <w:t xml:space="preserve"> «На моей ладони гадалки не находят…»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«Говорят, у каждого человека есть звезда…»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«Неужели ты никогда не поймешь моих мыслей»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Н. Кубланов</w:t>
      </w:r>
      <w:r w:rsidRPr="008538B4">
        <w:rPr>
          <w:rFonts w:ascii="Times New Roman" w:hAnsi="Times New Roman" w:cs="Times New Roman"/>
          <w:sz w:val="28"/>
          <w:szCs w:val="28"/>
        </w:rPr>
        <w:t xml:space="preserve"> Сказка о сорванной розе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Могильный цветок</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Мистификация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Из «Книги крупиц» (Устойчивая ценность, Индивидуалист, Королевский шут)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Константин Вагинов</w:t>
      </w:r>
      <w:r w:rsidRPr="008538B4">
        <w:rPr>
          <w:rFonts w:ascii="Times New Roman" w:hAnsi="Times New Roman" w:cs="Times New Roman"/>
          <w:sz w:val="28"/>
          <w:szCs w:val="28"/>
        </w:rPr>
        <w:t xml:space="preserve"> «Усталость в теле бродит плоскостями…»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«Среди ночных блистательных блужданий…»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«Бегу в ночи над финскою дорогой…»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Орест Тизенгаузен</w:t>
      </w:r>
      <w:r w:rsidRPr="008538B4">
        <w:rPr>
          <w:rFonts w:ascii="Times New Roman" w:hAnsi="Times New Roman" w:cs="Times New Roman"/>
          <w:sz w:val="28"/>
          <w:szCs w:val="28"/>
        </w:rPr>
        <w:t xml:space="preserve"> Декларация форм-либризма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Сергей Радлов</w:t>
      </w:r>
      <w:r w:rsidRPr="008538B4">
        <w:rPr>
          <w:rFonts w:ascii="Times New Roman" w:hAnsi="Times New Roman" w:cs="Times New Roman"/>
          <w:sz w:val="28"/>
          <w:szCs w:val="28"/>
        </w:rPr>
        <w:t xml:space="preserve"> Слов творец или кормчий человеков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Велимир Хлебников</w:t>
      </w:r>
      <w:r w:rsidRPr="008538B4">
        <w:rPr>
          <w:rFonts w:ascii="Times New Roman" w:hAnsi="Times New Roman" w:cs="Times New Roman"/>
          <w:sz w:val="28"/>
          <w:szCs w:val="28"/>
        </w:rPr>
        <w:t xml:space="preserve"> Письмо к Кузмину</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Л. Болотин</w:t>
      </w:r>
      <w:r w:rsidRPr="008538B4">
        <w:rPr>
          <w:rFonts w:ascii="Times New Roman" w:hAnsi="Times New Roman" w:cs="Times New Roman"/>
          <w:sz w:val="28"/>
          <w:szCs w:val="28"/>
        </w:rPr>
        <w:t xml:space="preserve"> Литературная Москва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Орест Тизенгаузен</w:t>
      </w:r>
      <w:r w:rsidRPr="008538B4">
        <w:rPr>
          <w:rFonts w:ascii="Times New Roman" w:hAnsi="Times New Roman" w:cs="Times New Roman"/>
          <w:sz w:val="28"/>
          <w:szCs w:val="28"/>
        </w:rPr>
        <w:t xml:space="preserve"> Салоны и молодые заседатели петербургского Парнаса</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Абраксас. № 2. Ноябрь 1922 г. 62 с.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М. Кузмин</w:t>
      </w:r>
      <w:r w:rsidRPr="008538B4">
        <w:rPr>
          <w:rFonts w:ascii="Times New Roman" w:hAnsi="Times New Roman" w:cs="Times New Roman"/>
          <w:sz w:val="28"/>
          <w:szCs w:val="28"/>
        </w:rPr>
        <w:t xml:space="preserve"> Лесенка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Константин Вагинов</w:t>
      </w:r>
      <w:r w:rsidRPr="008538B4">
        <w:rPr>
          <w:rFonts w:ascii="Times New Roman" w:hAnsi="Times New Roman" w:cs="Times New Roman"/>
          <w:sz w:val="28"/>
          <w:szCs w:val="28"/>
        </w:rPr>
        <w:t xml:space="preserve"> Звезда Вифлеема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О. Мандельштам</w:t>
      </w:r>
      <w:r w:rsidRPr="008538B4">
        <w:rPr>
          <w:rFonts w:ascii="Times New Roman" w:hAnsi="Times New Roman" w:cs="Times New Roman"/>
          <w:sz w:val="28"/>
          <w:szCs w:val="28"/>
        </w:rPr>
        <w:t xml:space="preserve"> «Как растет хлебов опара…»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«Ветер нам утешенье принес…»</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Анна Радлова</w:t>
      </w:r>
      <w:r w:rsidRPr="008538B4">
        <w:rPr>
          <w:rFonts w:ascii="Times New Roman" w:hAnsi="Times New Roman" w:cs="Times New Roman"/>
          <w:sz w:val="28"/>
          <w:szCs w:val="28"/>
        </w:rPr>
        <w:t xml:space="preserve"> «Ты мне ни хлеб, ни соль, ни воздух…»</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«Семь ворот, семью семь зубцов…»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Константин Вагинов</w:t>
      </w:r>
      <w:r w:rsidRPr="008538B4">
        <w:rPr>
          <w:rFonts w:ascii="Times New Roman" w:hAnsi="Times New Roman" w:cs="Times New Roman"/>
          <w:sz w:val="28"/>
          <w:szCs w:val="28"/>
        </w:rPr>
        <w:t xml:space="preserve"> Искусство («Я звезды не люблю…»)</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«Шумит Родос. Не спит Александрия…»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Дмитрий Майзельс</w:t>
      </w:r>
      <w:r w:rsidRPr="008538B4">
        <w:rPr>
          <w:rFonts w:ascii="Times New Roman" w:hAnsi="Times New Roman" w:cs="Times New Roman"/>
          <w:sz w:val="28"/>
          <w:szCs w:val="28"/>
        </w:rPr>
        <w:t xml:space="preserve"> «С тобою, как в лесу…»</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Н. Кубланов</w:t>
      </w:r>
      <w:r w:rsidRPr="008538B4">
        <w:rPr>
          <w:rFonts w:ascii="Times New Roman" w:hAnsi="Times New Roman" w:cs="Times New Roman"/>
          <w:sz w:val="28"/>
          <w:szCs w:val="28"/>
        </w:rPr>
        <w:t xml:space="preserve"> Адская газета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Юр. Юркун</w:t>
      </w:r>
      <w:r w:rsidRPr="008538B4">
        <w:rPr>
          <w:rFonts w:ascii="Times New Roman" w:hAnsi="Times New Roman" w:cs="Times New Roman"/>
          <w:sz w:val="28"/>
          <w:szCs w:val="28"/>
        </w:rPr>
        <w:t xml:space="preserve"> Петрушка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День в балетном училище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Ольга Зив</w:t>
      </w:r>
      <w:r w:rsidRPr="008538B4">
        <w:rPr>
          <w:rFonts w:ascii="Times New Roman" w:hAnsi="Times New Roman" w:cs="Times New Roman"/>
          <w:sz w:val="28"/>
          <w:szCs w:val="28"/>
        </w:rPr>
        <w:t xml:space="preserve"> «Летом – раскаленные пески и зной…»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«Ни ласки, ни нежности твоей не искуплю…»</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Адриан Пиотровский</w:t>
      </w:r>
      <w:r w:rsidRPr="008538B4">
        <w:rPr>
          <w:rFonts w:ascii="Times New Roman" w:hAnsi="Times New Roman" w:cs="Times New Roman"/>
          <w:sz w:val="28"/>
          <w:szCs w:val="28"/>
        </w:rPr>
        <w:t xml:space="preserve"> «Повис в стекле шар медленный и алый…»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Б. Папаригопуло</w:t>
      </w:r>
      <w:r w:rsidRPr="008538B4">
        <w:rPr>
          <w:rFonts w:ascii="Times New Roman" w:hAnsi="Times New Roman" w:cs="Times New Roman"/>
          <w:sz w:val="28"/>
          <w:szCs w:val="28"/>
        </w:rPr>
        <w:t xml:space="preserve"> Чертова свечка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Сергей Нельдихен</w:t>
      </w:r>
      <w:proofErr w:type="gramStart"/>
      <w:r w:rsidRPr="008538B4">
        <w:rPr>
          <w:rFonts w:ascii="Times New Roman" w:hAnsi="Times New Roman" w:cs="Times New Roman"/>
          <w:sz w:val="28"/>
          <w:szCs w:val="28"/>
        </w:rPr>
        <w:t xml:space="preserve"> И</w:t>
      </w:r>
      <w:proofErr w:type="gramEnd"/>
      <w:r w:rsidRPr="008538B4">
        <w:rPr>
          <w:rFonts w:ascii="Times New Roman" w:hAnsi="Times New Roman" w:cs="Times New Roman"/>
          <w:sz w:val="28"/>
          <w:szCs w:val="28"/>
        </w:rPr>
        <w:t>з поэморомана «Праздник» («Засыпающий не должен думать о себе…»)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Сергей Радлов</w:t>
      </w:r>
      <w:r w:rsidRPr="008538B4">
        <w:rPr>
          <w:rFonts w:ascii="Times New Roman" w:hAnsi="Times New Roman" w:cs="Times New Roman"/>
          <w:sz w:val="28"/>
          <w:szCs w:val="28"/>
        </w:rPr>
        <w:t xml:space="preserve"> Убийство Арчи Брейтона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М. Кузмин</w:t>
      </w:r>
      <w:r w:rsidRPr="008538B4">
        <w:rPr>
          <w:rFonts w:ascii="Times New Roman" w:hAnsi="Times New Roman" w:cs="Times New Roman"/>
          <w:sz w:val="28"/>
          <w:szCs w:val="28"/>
        </w:rPr>
        <w:t xml:space="preserve"> Письмо в Пекин</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Абраксас. Под ред. М. Кузмина и А. Радловой. Февраль 1923 г. 34 с.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М. Кузмин, А. Радлова, С. Радлов, Юр. Юркун</w:t>
      </w:r>
      <w:r w:rsidRPr="008538B4">
        <w:rPr>
          <w:rFonts w:ascii="Times New Roman" w:hAnsi="Times New Roman" w:cs="Times New Roman"/>
          <w:sz w:val="28"/>
          <w:szCs w:val="28"/>
        </w:rPr>
        <w:t xml:space="preserve"> Декларация эмоционализма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М. Кузмин</w:t>
      </w:r>
      <w:r w:rsidRPr="008538B4">
        <w:rPr>
          <w:rFonts w:ascii="Times New Roman" w:hAnsi="Times New Roman" w:cs="Times New Roman"/>
          <w:sz w:val="28"/>
          <w:szCs w:val="28"/>
        </w:rPr>
        <w:t xml:space="preserve"> Златое небо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Юр. Юркун</w:t>
      </w:r>
      <w:r w:rsidRPr="008538B4">
        <w:rPr>
          <w:rFonts w:ascii="Times New Roman" w:hAnsi="Times New Roman" w:cs="Times New Roman"/>
          <w:sz w:val="28"/>
          <w:szCs w:val="28"/>
        </w:rPr>
        <w:t xml:space="preserve"> Повесть о многомиллионном наследстве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Константин Вагинов</w:t>
      </w:r>
      <w:r w:rsidRPr="008538B4">
        <w:rPr>
          <w:rFonts w:ascii="Times New Roman" w:hAnsi="Times New Roman" w:cs="Times New Roman"/>
          <w:sz w:val="28"/>
          <w:szCs w:val="28"/>
        </w:rPr>
        <w:t xml:space="preserve"> Поэма квадратов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Н. Кубланов</w:t>
      </w:r>
      <w:r w:rsidRPr="008538B4">
        <w:rPr>
          <w:rFonts w:ascii="Times New Roman" w:hAnsi="Times New Roman" w:cs="Times New Roman"/>
          <w:sz w:val="28"/>
          <w:szCs w:val="28"/>
        </w:rPr>
        <w:t xml:space="preserve"> Паутина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Сергей Нельдихен</w:t>
      </w:r>
      <w:proofErr w:type="gramStart"/>
      <w:r w:rsidRPr="008538B4">
        <w:rPr>
          <w:rFonts w:ascii="Times New Roman" w:hAnsi="Times New Roman" w:cs="Times New Roman"/>
          <w:sz w:val="28"/>
          <w:szCs w:val="28"/>
        </w:rPr>
        <w:t xml:space="preserve"> И</w:t>
      </w:r>
      <w:proofErr w:type="gramEnd"/>
      <w:r w:rsidRPr="008538B4">
        <w:rPr>
          <w:rFonts w:ascii="Times New Roman" w:hAnsi="Times New Roman" w:cs="Times New Roman"/>
          <w:sz w:val="28"/>
          <w:szCs w:val="28"/>
        </w:rPr>
        <w:t>з поэморомана «Праздник» («А теперь загляну вот в это окошко…»)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Дмитрий Майзельс</w:t>
      </w:r>
      <w:r w:rsidRPr="008538B4">
        <w:rPr>
          <w:rFonts w:ascii="Times New Roman" w:hAnsi="Times New Roman" w:cs="Times New Roman"/>
          <w:sz w:val="28"/>
          <w:szCs w:val="28"/>
        </w:rPr>
        <w:t xml:space="preserve"> «Осень милая…»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Б. Папаригопуло</w:t>
      </w:r>
      <w:r w:rsidRPr="008538B4">
        <w:rPr>
          <w:rFonts w:ascii="Times New Roman" w:hAnsi="Times New Roman" w:cs="Times New Roman"/>
          <w:sz w:val="28"/>
          <w:szCs w:val="28"/>
        </w:rPr>
        <w:t xml:space="preserve"> Чертова свечка (продолжение)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Ольга Зив</w:t>
      </w:r>
      <w:r w:rsidRPr="008538B4">
        <w:rPr>
          <w:rFonts w:ascii="Times New Roman" w:hAnsi="Times New Roman" w:cs="Times New Roman"/>
          <w:sz w:val="28"/>
          <w:szCs w:val="28"/>
        </w:rPr>
        <w:t xml:space="preserve"> «Вот наступает срок. Последний вечер тает…»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Сергей Радлов</w:t>
      </w:r>
      <w:r w:rsidRPr="008538B4">
        <w:rPr>
          <w:rFonts w:ascii="Times New Roman" w:hAnsi="Times New Roman" w:cs="Times New Roman"/>
          <w:sz w:val="28"/>
          <w:szCs w:val="28"/>
        </w:rPr>
        <w:t xml:space="preserve"> Советы драматургу</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Во всех трех случаях мы имеем классическое альманашное построение, когда условную первую часть альманаха занимают преимущественно стихотворения, проза – условную вторую часть, критика или драматургия отнесена в конец альманаха. Тексты Михаила Кузмина каждый раз открывают альманах, а в одном случае (уже упоминавшееся «Письмо в Пекин») – закрывает, образуя своего рода композиционное кольцо. В первой части сосредоточены тексты основных «эмоционалистов» – Кузмина, Радловой, Вагинова, также опубликованы стихотворения известных поэтов – Пастернака, Мандельштама, Ахматовой. Такое соседство «приподнимает» тексты других, менее известных авторов, делая их более значительными.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Также заслуживают внимания некоторые соседства авторов на страницах альманаха. Так, во втором номере рядом опубликованы тексты Анны Радловой и Анны Ахматовой. Соперничество двух Анн в 1920-е годы обросло легендами и стало постоянным местом в мемуарах. Например, так об этом пишет Н. Я. Мандельштам: «Очень давно, еще в Киеве, мы с Мандельштамом зашли в книжный магазин Оглоблина, и я спросила: "Что это еще за Радлова?" Мандельштам сказал, что Радлова – ученица Зелинского, поэтесса, пытается конкурировать с Ахматовой и плохо о ней говорит. Из-за этого друзья Ахматовой перестали у нее бывать»</w:t>
      </w:r>
      <w:r w:rsidR="008538B4" w:rsidRPr="008538B4">
        <w:rPr>
          <w:rFonts w:ascii="Times New Roman" w:eastAsia="Times New Roman" w:hAnsi="Times New Roman" w:cs="Times New Roman"/>
          <w:sz w:val="28"/>
          <w:szCs w:val="28"/>
          <w:vertAlign w:val="superscript"/>
        </w:rPr>
        <w:footnoteReference w:id="31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Там же: «Олечка Арбенина спросила меня, за которую я из двух Анн: за Радлову или за Ахматову. Мы с ней были за разных Анн, а в доме Радловых, где собирались лучшие представители всех </w:t>
      </w:r>
      <w:r w:rsidRPr="008538B4">
        <w:rPr>
          <w:rFonts w:ascii="Times New Roman" w:hAnsi="Times New Roman" w:cs="Times New Roman"/>
          <w:sz w:val="28"/>
          <w:szCs w:val="28"/>
        </w:rPr>
        <w:lastRenderedPageBreak/>
        <w:t>искусств, полагалось поносить Ахматову. Так повелось с самых первых дней, и не случайно друзья Ахматовой перестали бывать у Радловой»</w:t>
      </w:r>
      <w:r w:rsidR="008538B4" w:rsidRPr="008538B4">
        <w:rPr>
          <w:rFonts w:ascii="Times New Roman" w:eastAsia="Times New Roman" w:hAnsi="Times New Roman" w:cs="Times New Roman"/>
          <w:sz w:val="28"/>
          <w:szCs w:val="28"/>
          <w:vertAlign w:val="superscript"/>
        </w:rPr>
        <w:footnoteReference w:id="31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Очевидно, что оказывающий расположение Радловой Кузмин неслучайно помещает в альманахе стихотворения двух поэтесс рядом, одновременно уравнивая их в статусе простых авторов альманаха, и в то же время – призывая читателя сравнить их произведения.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первом сборнике «Абраксаса» также соседствуют рассказ Юркуна и стихотворение Пастернака. Такое расположение текстов очень напоминает строчку из обзора «Письмо в Пекин», в </w:t>
      </w:r>
      <w:proofErr w:type="gramStart"/>
      <w:r w:rsidRPr="008538B4">
        <w:rPr>
          <w:rFonts w:ascii="Times New Roman" w:hAnsi="Times New Roman" w:cs="Times New Roman"/>
          <w:sz w:val="28"/>
          <w:szCs w:val="28"/>
        </w:rPr>
        <w:t>которой</w:t>
      </w:r>
      <w:proofErr w:type="gramEnd"/>
      <w:r w:rsidRPr="008538B4">
        <w:rPr>
          <w:rFonts w:ascii="Times New Roman" w:hAnsi="Times New Roman" w:cs="Times New Roman"/>
          <w:sz w:val="28"/>
          <w:szCs w:val="28"/>
        </w:rPr>
        <w:t xml:space="preserve"> Кузмин снова ставит в один ряд Пастернака и Юркуна, помещая их в перечень друг за другом: «Из книг не “панических” посылаю Вам Хлебникова и сборники с прозой Пастернака и Юркуна»</w:t>
      </w:r>
      <w:r w:rsidR="008538B4" w:rsidRPr="008538B4">
        <w:rPr>
          <w:rFonts w:ascii="Times New Roman" w:eastAsia="Times New Roman" w:hAnsi="Times New Roman" w:cs="Times New Roman"/>
          <w:sz w:val="28"/>
          <w:szCs w:val="28"/>
          <w:vertAlign w:val="superscript"/>
        </w:rPr>
        <w:footnoteReference w:id="31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5B7490" w:rsidRPr="008538B4" w:rsidRDefault="005B7490" w:rsidP="008538B4">
      <w:pPr>
        <w:spacing w:after="0" w:line="360" w:lineRule="auto"/>
        <w:ind w:firstLine="709"/>
        <w:contextualSpacing/>
        <w:jc w:val="both"/>
        <w:rPr>
          <w:rFonts w:ascii="Times New Roman" w:eastAsia="Times New Roman" w:hAnsi="Times New Roman" w:cs="Times New Roman"/>
          <w:sz w:val="28"/>
          <w:szCs w:val="28"/>
        </w:rPr>
      </w:pPr>
    </w:p>
    <w:p w:rsidR="00AA0574" w:rsidRPr="005B7490" w:rsidRDefault="00504A76" w:rsidP="005B7490">
      <w:pPr>
        <w:pStyle w:val="2"/>
        <w:spacing w:before="0" w:after="0" w:line="360" w:lineRule="auto"/>
        <w:ind w:firstLine="709"/>
        <w:contextualSpacing/>
        <w:jc w:val="both"/>
        <w:rPr>
          <w:rFonts w:ascii="Times New Roman" w:hAnsi="Times New Roman" w:cs="Times New Roman"/>
          <w:i w:val="0"/>
          <w:iCs w:val="0"/>
        </w:rPr>
      </w:pPr>
      <w:bookmarkStart w:id="14" w:name="_Toc14"/>
      <w:r w:rsidRPr="008538B4">
        <w:rPr>
          <w:rFonts w:ascii="Times New Roman" w:hAnsi="Times New Roman" w:cs="Times New Roman"/>
          <w:i w:val="0"/>
          <w:iCs w:val="0"/>
        </w:rPr>
        <w:t xml:space="preserve">2.6. </w:t>
      </w:r>
      <w:proofErr w:type="gramStart"/>
      <w:r w:rsidRPr="008538B4">
        <w:rPr>
          <w:rFonts w:ascii="Times New Roman" w:hAnsi="Times New Roman" w:cs="Times New Roman"/>
          <w:i w:val="0"/>
          <w:iCs w:val="0"/>
        </w:rPr>
        <w:t>Анализ структуры альманаха «Абраксас» (Пг., 1922.</w:t>
      </w:r>
      <w:proofErr w:type="gramEnd"/>
      <w:r w:rsidRPr="008538B4">
        <w:rPr>
          <w:rFonts w:ascii="Times New Roman" w:hAnsi="Times New Roman" w:cs="Times New Roman"/>
          <w:i w:val="0"/>
          <w:iCs w:val="0"/>
        </w:rPr>
        <w:t xml:space="preserve"> Сб. 2)</w:t>
      </w:r>
      <w:bookmarkEnd w:id="14"/>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Для целостного анализа структуры и контекста</w:t>
      </w:r>
      <w:r w:rsidRPr="008538B4">
        <w:rPr>
          <w:rFonts w:ascii="Times New Roman" w:eastAsia="Times New Roman" w:hAnsi="Times New Roman" w:cs="Times New Roman"/>
          <w:sz w:val="28"/>
          <w:szCs w:val="28"/>
          <w:vertAlign w:val="superscript"/>
        </w:rPr>
        <w:footnoteReference w:id="319"/>
      </w:r>
      <w:r w:rsidRPr="008538B4">
        <w:rPr>
          <w:rFonts w:ascii="Times New Roman" w:hAnsi="Times New Roman" w:cs="Times New Roman"/>
          <w:sz w:val="28"/>
          <w:szCs w:val="28"/>
        </w:rPr>
        <w:t xml:space="preserve"> альманаха «Абраксас» нами был выбран второй его выпуск. Этот выбор необходимо пояснить. Напрашивающееся решение – анализировать третий номер, в котором опубликована «Декларация эмоционализма» – не может быть признано </w:t>
      </w:r>
      <w:r w:rsidRPr="008538B4">
        <w:rPr>
          <w:rFonts w:ascii="Times New Roman" w:hAnsi="Times New Roman" w:cs="Times New Roman"/>
          <w:sz w:val="28"/>
          <w:szCs w:val="28"/>
        </w:rPr>
        <w:lastRenderedPageBreak/>
        <w:t xml:space="preserve">удовлетворительным, так как третий выпуск «Абраксаса» пострадал из-за цензурных вмешательств и лишился текстов важных для объединения авторов – Радловой и Пиотровского. </w:t>
      </w:r>
    </w:p>
    <w:p w:rsidR="00AA0574" w:rsidRPr="008538B4" w:rsidRDefault="00504A76" w:rsidP="008538B4">
      <w:pPr>
        <w:pStyle w:val="ab"/>
        <w:contextualSpacing/>
        <w:rPr>
          <w:rFonts w:ascii="Times New Roman" w:hAnsi="Times New Roman" w:cs="Times New Roman"/>
          <w:sz w:val="28"/>
          <w:szCs w:val="28"/>
        </w:rPr>
      </w:pPr>
      <w:r w:rsidRPr="008538B4">
        <w:rPr>
          <w:rFonts w:ascii="Times New Roman" w:hAnsi="Times New Roman" w:cs="Times New Roman"/>
          <w:sz w:val="28"/>
          <w:szCs w:val="28"/>
        </w:rPr>
        <w:t xml:space="preserve">В свою очередь, между первым и вторым сборниками приоритет следует отдать второму, так как в нем меньше доля людей, не участвовавших в кружке Кузмина и объединении эмоционалистов. В первом номере таких авторов – 4 (Ахматова, Пастернак, Хлебников, Болотин), во втором – всего двое (Мандельштам и Майзельс; Сергея Нельдихена, «просящегося» в эмоционалисты, мы считаем близким к кругу Кузмина автором). С другой стороны, формирование второго сборника происходит непосредственно перед написанием (или во время написания – декабрь 1922 года) «Декларации эмоционализма», и следует ожидать, что какие-то положения Декларации, а также непосредственно взгляды Кузмина на кружковую природу издания, отразились в этом выпуске.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Ниже приведена роспись содержания второго номера сборника «Абраксас» с указанием родовой принадлежности каждого произведения: </w:t>
      </w:r>
    </w:p>
    <w:p w:rsidR="00AA0574" w:rsidRPr="0041729D" w:rsidRDefault="00504A76" w:rsidP="0041729D">
      <w:pPr>
        <w:pStyle w:val="ad"/>
        <w:keepNext/>
        <w:widowControl w:val="0"/>
        <w:spacing w:after="0" w:line="360" w:lineRule="auto"/>
        <w:ind w:firstLine="709"/>
        <w:contextualSpacing/>
        <w:jc w:val="right"/>
        <w:rPr>
          <w:rFonts w:ascii="Times New Roman" w:eastAsia="Times New Roman" w:hAnsi="Times New Roman" w:cs="Times New Roman"/>
          <w:i/>
          <w:sz w:val="24"/>
          <w:szCs w:val="28"/>
        </w:rPr>
      </w:pPr>
      <w:r w:rsidRPr="0041729D">
        <w:rPr>
          <w:rFonts w:ascii="Times New Roman" w:hAnsi="Times New Roman" w:cs="Times New Roman"/>
          <w:i/>
          <w:sz w:val="24"/>
          <w:szCs w:val="28"/>
        </w:rPr>
        <w:t>Таблица 1</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7"/>
        <w:gridCol w:w="1944"/>
      </w:tblGrid>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М. Кузмин</w:t>
            </w:r>
            <w:r w:rsidRPr="008538B4">
              <w:rPr>
                <w:rFonts w:ascii="Times New Roman" w:hAnsi="Times New Roman" w:cs="Times New Roman"/>
                <w:sz w:val="28"/>
                <w:szCs w:val="28"/>
              </w:rPr>
              <w:t xml:space="preserve"> Лесенка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pStyle w:val="ae"/>
              <w:spacing w:after="0" w:line="360" w:lineRule="auto"/>
              <w:ind w:left="0"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Константин Вагинов</w:t>
            </w:r>
            <w:r w:rsidRPr="008538B4">
              <w:rPr>
                <w:rFonts w:ascii="Times New Roman" w:hAnsi="Times New Roman" w:cs="Times New Roman"/>
                <w:sz w:val="28"/>
                <w:szCs w:val="28"/>
              </w:rPr>
              <w:t xml:space="preserve"> Звезда Вифлеема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Проза</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О. Мандельштам</w:t>
            </w:r>
            <w:r w:rsidRPr="008538B4">
              <w:rPr>
                <w:rFonts w:ascii="Times New Roman" w:hAnsi="Times New Roman" w:cs="Times New Roman"/>
                <w:sz w:val="28"/>
                <w:szCs w:val="28"/>
              </w:rPr>
              <w:t xml:space="preserve"> «Как растет хлебов опара…»</w:t>
            </w:r>
          </w:p>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«Ветер нам утешенье принес…»</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Анна Радлова</w:t>
            </w:r>
            <w:r w:rsidRPr="008538B4">
              <w:rPr>
                <w:rFonts w:ascii="Times New Roman" w:hAnsi="Times New Roman" w:cs="Times New Roman"/>
                <w:sz w:val="28"/>
                <w:szCs w:val="28"/>
              </w:rPr>
              <w:t xml:space="preserve"> «Ты мне ни хлеб, ни соль, ни воздух…»</w:t>
            </w:r>
          </w:p>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«Семь ворот, семью семь зубцов…»</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Константин Вагинов</w:t>
            </w:r>
            <w:r w:rsidRPr="008538B4">
              <w:rPr>
                <w:rFonts w:ascii="Times New Roman" w:hAnsi="Times New Roman" w:cs="Times New Roman"/>
                <w:sz w:val="28"/>
                <w:szCs w:val="28"/>
              </w:rPr>
              <w:t xml:space="preserve"> Искусство («Я звезды не люблю…»)</w:t>
            </w:r>
          </w:p>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lastRenderedPageBreak/>
              <w:t>«Шумит Родос. Не спит Александрия…»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lastRenderedPageBreak/>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lastRenderedPageBreak/>
              <w:t>Дмитрий Майзельс</w:t>
            </w:r>
            <w:r w:rsidRPr="008538B4">
              <w:rPr>
                <w:rFonts w:ascii="Times New Roman" w:hAnsi="Times New Roman" w:cs="Times New Roman"/>
                <w:sz w:val="28"/>
                <w:szCs w:val="28"/>
              </w:rPr>
              <w:t xml:space="preserve"> «С тобою, как в лесу…»</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Н. Кубланов</w:t>
            </w:r>
            <w:r w:rsidRPr="008538B4">
              <w:rPr>
                <w:rFonts w:ascii="Times New Roman" w:hAnsi="Times New Roman" w:cs="Times New Roman"/>
                <w:sz w:val="28"/>
                <w:szCs w:val="28"/>
              </w:rPr>
              <w:t xml:space="preserve"> Адская газета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Проза</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Юр. Юркун</w:t>
            </w:r>
            <w:r w:rsidRPr="008538B4">
              <w:rPr>
                <w:rFonts w:ascii="Times New Roman" w:hAnsi="Times New Roman" w:cs="Times New Roman"/>
                <w:sz w:val="28"/>
                <w:szCs w:val="28"/>
              </w:rPr>
              <w:t xml:space="preserve"> Петрушка</w:t>
            </w:r>
          </w:p>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День в балетном училище</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Проза</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Ольга Зив</w:t>
            </w:r>
            <w:r w:rsidRPr="008538B4">
              <w:rPr>
                <w:rFonts w:ascii="Times New Roman" w:hAnsi="Times New Roman" w:cs="Times New Roman"/>
                <w:sz w:val="28"/>
                <w:szCs w:val="28"/>
              </w:rPr>
              <w:t xml:space="preserve"> «Летом – раскаленные пески и зной…»</w:t>
            </w:r>
          </w:p>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«Ни ласки, ни нежности твоей не искуплю…»</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Адриан Пиотровский</w:t>
            </w:r>
            <w:r w:rsidRPr="008538B4">
              <w:rPr>
                <w:rFonts w:ascii="Times New Roman" w:hAnsi="Times New Roman" w:cs="Times New Roman"/>
                <w:sz w:val="28"/>
                <w:szCs w:val="28"/>
              </w:rPr>
              <w:t xml:space="preserve"> «Повис в стекле шар медленный и алый…»</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Б. Папаригопуло</w:t>
            </w:r>
            <w:r w:rsidRPr="008538B4">
              <w:rPr>
                <w:rFonts w:ascii="Times New Roman" w:hAnsi="Times New Roman" w:cs="Times New Roman"/>
                <w:sz w:val="28"/>
                <w:szCs w:val="28"/>
              </w:rPr>
              <w:t xml:space="preserve"> Чертова свечка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Проза</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Сергей Нельдихен</w:t>
            </w:r>
            <w:proofErr w:type="gramStart"/>
            <w:r w:rsidRPr="008538B4">
              <w:rPr>
                <w:rFonts w:ascii="Times New Roman" w:hAnsi="Times New Roman" w:cs="Times New Roman"/>
                <w:sz w:val="28"/>
                <w:szCs w:val="28"/>
              </w:rPr>
              <w:t xml:space="preserve"> И</w:t>
            </w:r>
            <w:proofErr w:type="gramEnd"/>
            <w:r w:rsidRPr="008538B4">
              <w:rPr>
                <w:rFonts w:ascii="Times New Roman" w:hAnsi="Times New Roman" w:cs="Times New Roman"/>
                <w:sz w:val="28"/>
                <w:szCs w:val="28"/>
              </w:rPr>
              <w:t xml:space="preserve">з поэморомана «Праздник»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Стихи</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b/>
                <w:bCs/>
                <w:sz w:val="28"/>
                <w:szCs w:val="28"/>
              </w:rPr>
              <w:t>Сергей Радлов</w:t>
            </w:r>
            <w:r w:rsidRPr="008538B4">
              <w:rPr>
                <w:rFonts w:ascii="Times New Roman" w:hAnsi="Times New Roman" w:cs="Times New Roman"/>
                <w:sz w:val="28"/>
                <w:szCs w:val="28"/>
              </w:rPr>
              <w:t xml:space="preserve"> Убийство Арчи Брейтона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Драма</w:t>
            </w:r>
          </w:p>
        </w:tc>
      </w:tr>
      <w:tr w:rsidR="00AA0574" w:rsidRPr="008538B4" w:rsidTr="00BF104B">
        <w:trPr>
          <w:trHeight w:val="60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b/>
                <w:bCs/>
                <w:sz w:val="28"/>
                <w:szCs w:val="28"/>
              </w:rPr>
              <w:t>М. Кузмин</w:t>
            </w:r>
            <w:r w:rsidRPr="008538B4">
              <w:rPr>
                <w:rFonts w:ascii="Times New Roman" w:hAnsi="Times New Roman" w:cs="Times New Roman"/>
                <w:sz w:val="28"/>
                <w:szCs w:val="28"/>
              </w:rPr>
              <w:t xml:space="preserve"> Письмо в Пекин</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574" w:rsidRPr="008538B4" w:rsidRDefault="00504A76"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Критика</w:t>
            </w:r>
          </w:p>
        </w:tc>
      </w:tr>
    </w:tbl>
    <w:p w:rsidR="00AA0574" w:rsidRPr="008538B4" w:rsidRDefault="00AA0574" w:rsidP="0041729D">
      <w:pPr>
        <w:spacing w:after="0" w:line="360" w:lineRule="auto"/>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Первые замечания, которые можно высказать, обратившись к этой росписи, следующие: во-первых, тексты Кузмина образуют композиционное кольцо, начиная и завершая альманах</w:t>
      </w:r>
      <w:r w:rsidR="008538B4" w:rsidRPr="008538B4">
        <w:rPr>
          <w:rFonts w:ascii="Times New Roman" w:eastAsia="Times New Roman" w:hAnsi="Times New Roman" w:cs="Times New Roman"/>
          <w:sz w:val="28"/>
          <w:szCs w:val="28"/>
          <w:vertAlign w:val="superscript"/>
        </w:rPr>
        <w:footnoteReference w:id="32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Во-вторых, несмотря на то, что проза и поэзия в альманахе не распределены по разным отделам, стихотворения сосредоточены в первой части «Абраксаса», а прозаические произведения – во </w:t>
      </w:r>
      <w:r w:rsidRPr="008538B4">
        <w:rPr>
          <w:rFonts w:ascii="Times New Roman" w:hAnsi="Times New Roman" w:cs="Times New Roman"/>
          <w:sz w:val="28"/>
          <w:szCs w:val="28"/>
        </w:rPr>
        <w:lastRenderedPageBreak/>
        <w:t xml:space="preserve">второй. Драма, тоже традиционно, располагается в конце, критический обзор завершает альманах.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Критическая статья Кузмина не только завершает альманах, но и формирует </w:t>
      </w:r>
      <w:r w:rsidR="00A5017A" w:rsidRPr="008538B4">
        <w:rPr>
          <w:rFonts w:ascii="Times New Roman" w:hAnsi="Times New Roman" w:cs="Times New Roman"/>
          <w:sz w:val="28"/>
          <w:szCs w:val="28"/>
        </w:rPr>
        <w:t xml:space="preserve">впечатление о прочитанных текстах, </w:t>
      </w:r>
      <w:r w:rsidRPr="008538B4">
        <w:rPr>
          <w:rFonts w:ascii="Times New Roman" w:hAnsi="Times New Roman" w:cs="Times New Roman"/>
          <w:sz w:val="28"/>
          <w:szCs w:val="28"/>
        </w:rPr>
        <w:t xml:space="preserve">поскольку о главных «эмоционалистах» Кузмин пишет в хвалебном тоне. После негативных отзывов на произведения Пильняка, Белого, Ремизова, «Серапионовых братьев» Кузмин так, например, характеризует прозу Юркуна: «Вихревой блеск описаний, восторженная нежность к жизни, природе и людям, патетизм лирических рассуждений, эмоциональность фабулы и способность показывать каждый предмет, каждое слово со всех сторон, в трех измерениях — еще неоцененные достаточно свойства прозы Юр. Юркуна, может быть, наиболее своеобразной </w:t>
      </w:r>
      <w:proofErr w:type="gramStart"/>
      <w:r w:rsidRPr="008538B4">
        <w:rPr>
          <w:rFonts w:ascii="Times New Roman" w:hAnsi="Times New Roman" w:cs="Times New Roman"/>
          <w:sz w:val="28"/>
          <w:szCs w:val="28"/>
        </w:rPr>
        <w:t>из</w:t>
      </w:r>
      <w:proofErr w:type="gramEnd"/>
      <w:r w:rsidRPr="008538B4">
        <w:rPr>
          <w:rFonts w:ascii="Times New Roman" w:hAnsi="Times New Roman" w:cs="Times New Roman"/>
          <w:sz w:val="28"/>
          <w:szCs w:val="28"/>
        </w:rPr>
        <w:t xml:space="preserve"> современной»</w:t>
      </w:r>
      <w:r w:rsidR="008538B4" w:rsidRPr="008538B4">
        <w:rPr>
          <w:rFonts w:ascii="Times New Roman" w:eastAsia="Times New Roman" w:hAnsi="Times New Roman" w:cs="Times New Roman"/>
          <w:sz w:val="28"/>
          <w:szCs w:val="28"/>
          <w:vertAlign w:val="superscript"/>
        </w:rPr>
        <w:footnoteReference w:id="32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 Константине Вагинове он отзывается, как о значительном явлении в литературе: «Тут же я обращаю ваше внимание на стихи и прозу Константина Вагинова, зная вашу привычку следить за всем значительным с самого начала»</w:t>
      </w:r>
      <w:r w:rsidR="008538B4" w:rsidRPr="008538B4">
        <w:rPr>
          <w:rFonts w:ascii="Times New Roman" w:eastAsia="Times New Roman" w:hAnsi="Times New Roman" w:cs="Times New Roman"/>
          <w:sz w:val="28"/>
          <w:szCs w:val="28"/>
          <w:vertAlign w:val="superscript"/>
        </w:rPr>
        <w:footnoteReference w:id="32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Продолжая хвалебные рецензии в адрес лирики Анны Радловой, Кузмин одновременно приводит отзывы о лирике Ахматовой, подспудно сравнивая двух поэтесс. Радлова для него – большой поэт, уже определившийся на своем творческом пути: «Вы увидите огромный путь, который прошла Радлова с первых своих шагов до последнего сборника, где перед нами, подлинный и замечательный поэт с большим полетом и горизонтами»</w:t>
      </w:r>
      <w:r w:rsidR="008538B4" w:rsidRPr="008538B4">
        <w:rPr>
          <w:rFonts w:ascii="Times New Roman" w:eastAsia="Times New Roman" w:hAnsi="Times New Roman" w:cs="Times New Roman"/>
          <w:sz w:val="28"/>
          <w:szCs w:val="28"/>
          <w:vertAlign w:val="superscript"/>
        </w:rPr>
        <w:footnoteReference w:id="32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Ахматова же, напротив, «стоит на распутье»</w:t>
      </w:r>
      <w:r w:rsidRPr="008538B4">
        <w:rPr>
          <w:rFonts w:ascii="Times New Roman" w:eastAsia="Times New Roman" w:hAnsi="Times New Roman" w:cs="Times New Roman"/>
          <w:sz w:val="28"/>
          <w:szCs w:val="28"/>
          <w:vertAlign w:val="superscript"/>
        </w:rPr>
        <w:footnoteReference w:id="324"/>
      </w:r>
      <w:r w:rsidRPr="008538B4">
        <w:rPr>
          <w:rFonts w:ascii="Times New Roman" w:hAnsi="Times New Roman" w:cs="Times New Roman"/>
          <w:sz w:val="28"/>
          <w:szCs w:val="28"/>
        </w:rPr>
        <w:t xml:space="preserve">; при описании лирики двух Анн Кузмин использует образ бьющегося сердца, но если в случае Радловой «трепещет и </w:t>
      </w:r>
      <w:r w:rsidRPr="008538B4">
        <w:rPr>
          <w:rFonts w:ascii="Times New Roman" w:hAnsi="Times New Roman" w:cs="Times New Roman"/>
          <w:sz w:val="28"/>
          <w:szCs w:val="28"/>
        </w:rPr>
        <w:lastRenderedPageBreak/>
        <w:t>бьется современность (не в «пайковом» смысле) и настоящее человеческое сердце»</w:t>
      </w:r>
      <w:r w:rsidRPr="008538B4">
        <w:rPr>
          <w:rFonts w:ascii="Times New Roman" w:eastAsia="Times New Roman" w:hAnsi="Times New Roman" w:cs="Times New Roman"/>
          <w:sz w:val="28"/>
          <w:szCs w:val="28"/>
          <w:vertAlign w:val="superscript"/>
        </w:rPr>
        <w:footnoteReference w:id="325"/>
      </w:r>
      <w:r w:rsidRPr="008538B4">
        <w:rPr>
          <w:rFonts w:ascii="Times New Roman" w:hAnsi="Times New Roman" w:cs="Times New Roman"/>
          <w:sz w:val="28"/>
          <w:szCs w:val="28"/>
        </w:rPr>
        <w:t>, то, характеризуя творчество Ахматовой, Кузмин пишет о застое, отсутствии в нем новых тем и идей: «Творчество требует постоянного внутреннего обновления</w:t>
      </w:r>
      <w:proofErr w:type="gramStart"/>
      <w:r w:rsidRPr="008538B4">
        <w:rPr>
          <w:rFonts w:ascii="Times New Roman" w:hAnsi="Times New Roman" w:cs="Times New Roman"/>
          <w:sz w:val="28"/>
          <w:szCs w:val="28"/>
        </w:rPr>
        <w:t xml:space="preserve"> &lt;…&gt; Т</w:t>
      </w:r>
      <w:proofErr w:type="gramEnd"/>
      <w:r w:rsidRPr="008538B4">
        <w:rPr>
          <w:rFonts w:ascii="Times New Roman" w:hAnsi="Times New Roman" w:cs="Times New Roman"/>
          <w:sz w:val="28"/>
          <w:szCs w:val="28"/>
        </w:rPr>
        <w:t>олько тогда сердце по-настоящему бьется, когда слышишь его удары. Никаких привычек, никаких приемов, никакой набитой руки!»</w:t>
      </w:r>
      <w:r w:rsidR="008538B4" w:rsidRPr="008538B4">
        <w:rPr>
          <w:rFonts w:ascii="Times New Roman" w:eastAsia="Times New Roman" w:hAnsi="Times New Roman" w:cs="Times New Roman"/>
          <w:sz w:val="28"/>
          <w:szCs w:val="28"/>
          <w:vertAlign w:val="superscript"/>
        </w:rPr>
        <w:footnoteReference w:id="32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Наконец, об участнике альманаха О. Э. Мандельштаме: «Эволюцию и больший пафос (какой-то ледяной) Вы заметите в прекрасной книге Мандельштама»</w:t>
      </w:r>
      <w:r w:rsidR="008538B4" w:rsidRPr="008538B4">
        <w:rPr>
          <w:rFonts w:ascii="Times New Roman" w:eastAsia="Times New Roman" w:hAnsi="Times New Roman" w:cs="Times New Roman"/>
          <w:sz w:val="28"/>
          <w:szCs w:val="28"/>
          <w:vertAlign w:val="superscript"/>
        </w:rPr>
        <w:footnoteReference w:id="32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Можно заметить несколько устойчивых формул для характеристики молодых писателей: указывается на то, что многие их них находятся только в начале своего  творческого пути, что критикам свойственна недооценка их творчества, – и, наконец, что в их произведениях отражена современность (что было одной из основных идей «Декларации эмоционализма»).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Если обратиться непосредственно к текстам, помещенным в альманахе, то можно увидеть, что сборник распадается на две части, граница между которыми проходит по небольшому и незначительному стихотворению Дмитрия Майзельса.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Как нам представляется, магистральную идею альманаха можно определить как своеобразное отношение к современности в кузминскому кругу и отражение ее в творчестве.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Негласное требование советской критики </w:t>
      </w:r>
      <w:r w:rsidR="00076829" w:rsidRPr="008538B4">
        <w:rPr>
          <w:rFonts w:ascii="Times New Roman" w:hAnsi="Times New Roman" w:cs="Times New Roman"/>
          <w:sz w:val="28"/>
          <w:szCs w:val="28"/>
          <w:shd w:val="clear" w:color="auto" w:fill="FFFFFF"/>
        </w:rPr>
        <w:t xml:space="preserve">на рубеже первых десятилетий ХХ века </w:t>
      </w:r>
      <w:r w:rsidRPr="008538B4">
        <w:rPr>
          <w:rFonts w:ascii="Times New Roman" w:hAnsi="Times New Roman" w:cs="Times New Roman"/>
          <w:sz w:val="28"/>
          <w:szCs w:val="28"/>
          <w:shd w:val="clear" w:color="auto" w:fill="FFFFFF"/>
        </w:rPr>
        <w:t xml:space="preserve">– отражение в </w:t>
      </w:r>
      <w:r w:rsidR="00076829" w:rsidRPr="008538B4">
        <w:rPr>
          <w:rFonts w:ascii="Times New Roman" w:hAnsi="Times New Roman" w:cs="Times New Roman"/>
          <w:sz w:val="28"/>
          <w:szCs w:val="28"/>
          <w:shd w:val="clear" w:color="auto" w:fill="FFFFFF"/>
        </w:rPr>
        <w:t>литературе</w:t>
      </w:r>
      <w:r w:rsidRPr="008538B4">
        <w:rPr>
          <w:rFonts w:ascii="Times New Roman" w:hAnsi="Times New Roman" w:cs="Times New Roman"/>
          <w:sz w:val="28"/>
          <w:szCs w:val="28"/>
          <w:shd w:val="clear" w:color="auto" w:fill="FFFFFF"/>
        </w:rPr>
        <w:t xml:space="preserve"> современных событий, острая реакция на </w:t>
      </w:r>
      <w:r w:rsidRPr="008538B4">
        <w:rPr>
          <w:rFonts w:ascii="Times New Roman" w:hAnsi="Times New Roman" w:cs="Times New Roman"/>
          <w:sz w:val="28"/>
          <w:szCs w:val="28"/>
          <w:shd w:val="clear" w:color="auto" w:fill="FFFFFF"/>
        </w:rPr>
        <w:lastRenderedPageBreak/>
        <w:t>происходящее</w:t>
      </w:r>
      <w:r w:rsidR="008538B4" w:rsidRPr="008538B4">
        <w:rPr>
          <w:rFonts w:ascii="Times New Roman" w:eastAsia="Times New Roman" w:hAnsi="Times New Roman" w:cs="Times New Roman"/>
          <w:sz w:val="28"/>
          <w:szCs w:val="28"/>
          <w:shd w:val="clear" w:color="auto" w:fill="FFFFFF"/>
          <w:vertAlign w:val="superscript"/>
        </w:rPr>
        <w:footnoteReference w:id="328"/>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Наиболее явно эту мысль выразили редакторы журнала «На посту»: «Нужно расширить рамки содержания пролетарской литературы, имевшей до сих пор две основные темы: труд и борьбу. Необходимо наряду с трудом поставить строительство пролетариата, а в художественном отображении борьбы, целиком использовать в первую очередь, нашу богатую героизмом современность и нашу величественную эпоху. Ближе к живой, конкретной современности»</w:t>
      </w:r>
      <w:r w:rsidR="008538B4" w:rsidRPr="008538B4">
        <w:rPr>
          <w:rFonts w:ascii="Times New Roman" w:eastAsia="Times New Roman" w:hAnsi="Times New Roman" w:cs="Times New Roman"/>
          <w:sz w:val="28"/>
          <w:szCs w:val="28"/>
          <w:shd w:val="clear" w:color="auto" w:fill="FFFFFF"/>
          <w:vertAlign w:val="superscript"/>
        </w:rPr>
        <w:footnoteReference w:id="329"/>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w:t>
      </w:r>
      <w:r w:rsidR="00076829" w:rsidRPr="008538B4">
        <w:rPr>
          <w:rFonts w:ascii="Times New Roman" w:hAnsi="Times New Roman" w:cs="Times New Roman"/>
          <w:sz w:val="28"/>
          <w:szCs w:val="28"/>
          <w:shd w:val="clear" w:color="auto" w:fill="FFFFFF"/>
        </w:rPr>
        <w:t xml:space="preserve">Схожие положения прописаны в </w:t>
      </w:r>
      <w:r w:rsidRPr="008538B4">
        <w:rPr>
          <w:rFonts w:ascii="Times New Roman" w:hAnsi="Times New Roman" w:cs="Times New Roman"/>
          <w:sz w:val="28"/>
          <w:szCs w:val="28"/>
          <w:shd w:val="clear" w:color="auto" w:fill="FFFFFF"/>
        </w:rPr>
        <w:t xml:space="preserve"> манифест</w:t>
      </w:r>
      <w:r w:rsidR="00076829" w:rsidRPr="008538B4">
        <w:rPr>
          <w:rFonts w:ascii="Times New Roman" w:hAnsi="Times New Roman" w:cs="Times New Roman"/>
          <w:sz w:val="28"/>
          <w:szCs w:val="28"/>
          <w:shd w:val="clear" w:color="auto" w:fill="FFFFFF"/>
        </w:rPr>
        <w:t>е</w:t>
      </w:r>
      <w:r w:rsidRPr="008538B4">
        <w:rPr>
          <w:rFonts w:ascii="Times New Roman" w:hAnsi="Times New Roman" w:cs="Times New Roman"/>
          <w:sz w:val="28"/>
          <w:szCs w:val="28"/>
          <w:shd w:val="clear" w:color="auto" w:fill="FFFFFF"/>
        </w:rPr>
        <w:t xml:space="preserve"> литературной группы «Октябрь»: </w:t>
      </w:r>
      <w:proofErr w:type="gramStart"/>
      <w:r w:rsidRPr="008538B4">
        <w:rPr>
          <w:rFonts w:ascii="Times New Roman" w:hAnsi="Times New Roman" w:cs="Times New Roman"/>
          <w:sz w:val="28"/>
          <w:szCs w:val="28"/>
          <w:shd w:val="clear" w:color="auto" w:fill="FFFFFF"/>
        </w:rPr>
        <w:t>«Пролетарская литература</w:t>
      </w:r>
      <w:r w:rsidR="00076829" w:rsidRPr="008538B4">
        <w:rPr>
          <w:rFonts w:ascii="Times New Roman" w:hAnsi="Times New Roman" w:cs="Times New Roman"/>
          <w:sz w:val="28"/>
          <w:szCs w:val="28"/>
          <w:shd w:val="clear" w:color="auto" w:fill="FFFFFF"/>
        </w:rPr>
        <w:t xml:space="preserve"> &lt;…&gt;</w:t>
      </w:r>
      <w:r w:rsidRPr="008538B4">
        <w:rPr>
          <w:rFonts w:ascii="Times New Roman" w:hAnsi="Times New Roman" w:cs="Times New Roman"/>
          <w:sz w:val="28"/>
          <w:szCs w:val="28"/>
          <w:shd w:val="clear" w:color="auto" w:fill="FFFFFF"/>
        </w:rPr>
        <w:t xml:space="preserve"> кладет в основу творчества революционно-марксистское миропонимание и берет творческим материалом современную действительность, творцом которой является пролетариат, а также революционную романтику жизни и борьбы пролетариата в прошлом и его завоевания в перспективе грядущего»</w:t>
      </w:r>
      <w:r w:rsidR="008538B4" w:rsidRPr="008538B4">
        <w:rPr>
          <w:rFonts w:ascii="Times New Roman" w:eastAsia="Times New Roman" w:hAnsi="Times New Roman" w:cs="Times New Roman"/>
          <w:sz w:val="28"/>
          <w:szCs w:val="28"/>
          <w:shd w:val="clear" w:color="auto" w:fill="FFFFFF"/>
          <w:vertAlign w:val="superscript"/>
        </w:rPr>
        <w:footnoteReference w:id="330"/>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Эти требования были закреплены в Постановлении Политбюро ЦК РКП (б) «О политике партии в области художественной литературы» от 18 июня 1925 года:</w:t>
      </w:r>
      <w:proofErr w:type="gramEnd"/>
      <w:r w:rsidRPr="008538B4">
        <w:rPr>
          <w:rFonts w:ascii="Times New Roman" w:hAnsi="Times New Roman" w:cs="Times New Roman"/>
          <w:sz w:val="28"/>
          <w:szCs w:val="28"/>
          <w:shd w:val="clear" w:color="auto" w:fill="FFFFFF"/>
        </w:rPr>
        <w:t xml:space="preserve"> «Партия должна подчеркнуть необходимость создания художественной литературы, рассчитанной на действительно массового читателя, рабочего и крестьянского; нужно смелее  и решительнее порвать с предрассудками барства в литературе и, используя все технические достижения старого мастерства, выработать соответствующую форму, понятную миллионам»</w:t>
      </w:r>
      <w:r w:rsidR="008538B4" w:rsidRPr="008538B4">
        <w:rPr>
          <w:rFonts w:ascii="Times New Roman" w:eastAsia="Times New Roman" w:hAnsi="Times New Roman" w:cs="Times New Roman"/>
          <w:sz w:val="28"/>
          <w:szCs w:val="28"/>
          <w:shd w:val="clear" w:color="auto" w:fill="FFFFFF"/>
          <w:vertAlign w:val="superscript"/>
        </w:rPr>
        <w:footnoteReference w:id="331"/>
      </w:r>
      <w:r w:rsidR="008538B4" w:rsidRPr="008538B4">
        <w:rPr>
          <w:rFonts w:ascii="Times New Roman" w:hAnsi="Times New Roman" w:cs="Times New Roman"/>
          <w:sz w:val="28"/>
          <w:szCs w:val="28"/>
          <w:shd w:val="clear" w:color="auto" w:fill="FFFFFF"/>
        </w:rPr>
        <w:t>.</w:t>
      </w:r>
    </w:p>
    <w:p w:rsidR="00AA0574" w:rsidRPr="0041729D" w:rsidRDefault="00504A76" w:rsidP="0041729D">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Подобные идеи проникают даже в обзор литературы за 1917-1922 годы, сделанный В. Я. Брюсовым: «Теперь уже всем становится ясным, чем именно </w:t>
      </w:r>
      <w:r w:rsidRPr="008538B4">
        <w:rPr>
          <w:rFonts w:ascii="Times New Roman" w:hAnsi="Times New Roman" w:cs="Times New Roman"/>
          <w:sz w:val="28"/>
          <w:szCs w:val="28"/>
          <w:shd w:val="clear" w:color="auto" w:fill="FFFFFF"/>
        </w:rPr>
        <w:lastRenderedPageBreak/>
        <w:t xml:space="preserve">должна стать современная русская поэзия. Поэзия всегда - выражение своего времени. &lt;...&gt; Для одних - прежде всего, конечно, для пролетарских поэтов - это чувство точно </w:t>
      </w:r>
      <w:proofErr w:type="gramStart"/>
      <w:r w:rsidRPr="008538B4">
        <w:rPr>
          <w:rFonts w:ascii="Times New Roman" w:hAnsi="Times New Roman" w:cs="Times New Roman"/>
          <w:sz w:val="28"/>
          <w:szCs w:val="28"/>
          <w:shd w:val="clear" w:color="auto" w:fill="FFFFFF"/>
        </w:rPr>
        <w:t>определялось</w:t>
      </w:r>
      <w:proofErr w:type="gramEnd"/>
      <w:r w:rsidRPr="008538B4">
        <w:rPr>
          <w:rFonts w:ascii="Times New Roman" w:hAnsi="Times New Roman" w:cs="Times New Roman"/>
          <w:sz w:val="28"/>
          <w:szCs w:val="28"/>
          <w:shd w:val="clear" w:color="auto" w:fill="FFFFFF"/>
        </w:rPr>
        <w:t xml:space="preserve"> как потребность выявить новое миросозерцание, идеологию рабочего класса; для других, захваченных революционным движением, - менее отчетливо, как стремление воплотить новые переживания, данные им революцией и новым укладом жизни; для третьих, может быть, только как желание отразить в художественной форме окружающую действительность; но для всех оно должно было быть связано с необходимостью искать новые средства изобразительности»</w:t>
      </w:r>
      <w:r w:rsidR="008538B4" w:rsidRPr="008538B4">
        <w:rPr>
          <w:rFonts w:ascii="Times New Roman" w:eastAsia="Times New Roman" w:hAnsi="Times New Roman" w:cs="Times New Roman"/>
          <w:sz w:val="28"/>
          <w:szCs w:val="28"/>
          <w:shd w:val="clear" w:color="auto" w:fill="FFFFFF"/>
          <w:vertAlign w:val="superscript"/>
        </w:rPr>
        <w:footnoteReference w:id="332"/>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Усталость от тематического однообразия выражена, например, в манифесте «Серапионовых братьев», появившемся 1 августа 1922 года – то есть накануне образования объединения эмоционалистов: «Мы считаем, что русская литература наших дней удивительно чинна, чопорна, однообразна. Нам разрешается писать рассказы, романы и нудные драмы, –  в старом ли, в новом ли стиле, –  но непременно бытовые и непременно на современные темы. &lt;…&gt;  Произведение может отражать эпоху, но может и не отражать, от этого оно хуже не станет. И вот Всев.</w:t>
      </w:r>
      <w:r w:rsidRPr="008538B4">
        <w:rPr>
          <w:rFonts w:ascii="Times New Roman" w:hAnsi="Times New Roman" w:cs="Times New Roman"/>
          <w:sz w:val="28"/>
          <w:szCs w:val="28"/>
          <w:shd w:val="clear" w:color="auto" w:fill="FFFFFF"/>
          <w:lang w:val="en-US"/>
        </w:rPr>
        <w:t> </w:t>
      </w:r>
      <w:r w:rsidRPr="008538B4">
        <w:rPr>
          <w:rFonts w:ascii="Times New Roman" w:hAnsi="Times New Roman" w:cs="Times New Roman"/>
          <w:sz w:val="28"/>
          <w:szCs w:val="28"/>
          <w:shd w:val="clear" w:color="auto" w:fill="FFFFFF"/>
        </w:rPr>
        <w:t xml:space="preserve">Иванов, твердый бытовик, описывающий революционную, тяжелую и кровавую деревню, признает Каверина, автора бестолковых романтических новелл. А моя </w:t>
      </w:r>
      <w:proofErr w:type="gramStart"/>
      <w:r w:rsidRPr="008538B4">
        <w:rPr>
          <w:rFonts w:ascii="Times New Roman" w:hAnsi="Times New Roman" w:cs="Times New Roman"/>
          <w:sz w:val="28"/>
          <w:szCs w:val="28"/>
          <w:shd w:val="clear" w:color="auto" w:fill="FFFFFF"/>
        </w:rPr>
        <w:t>ультра-романтическая</w:t>
      </w:r>
      <w:proofErr w:type="gramEnd"/>
      <w:r w:rsidRPr="008538B4">
        <w:rPr>
          <w:rFonts w:ascii="Times New Roman" w:hAnsi="Times New Roman" w:cs="Times New Roman"/>
          <w:sz w:val="28"/>
          <w:szCs w:val="28"/>
          <w:shd w:val="clear" w:color="auto" w:fill="FFFFFF"/>
        </w:rPr>
        <w:t xml:space="preserve"> трагедия </w:t>
      </w:r>
      <w:r w:rsidRPr="008538B4">
        <w:rPr>
          <w:rFonts w:ascii="Times New Roman" w:hAnsi="Times New Roman" w:cs="Times New Roman"/>
          <w:sz w:val="28"/>
          <w:szCs w:val="28"/>
          <w:shd w:val="clear" w:color="auto" w:fill="FFFFFF"/>
        </w:rPr>
        <w:lastRenderedPageBreak/>
        <w:t>уживается с благородной, старинной лирикой Федина. Потому что мы требуем одного: произведение должно быть органичным, реальным, жить своей особой жизнью»</w:t>
      </w:r>
      <w:r w:rsidR="008538B4" w:rsidRPr="008538B4">
        <w:rPr>
          <w:rFonts w:ascii="Times New Roman" w:eastAsia="Times New Roman" w:hAnsi="Times New Roman" w:cs="Times New Roman"/>
          <w:sz w:val="28"/>
          <w:szCs w:val="28"/>
          <w:shd w:val="clear" w:color="auto" w:fill="FFFFFF"/>
          <w:vertAlign w:val="superscript"/>
        </w:rPr>
        <w:footnoteReference w:id="333"/>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«Письме в Пекин» Кузмин, могущий подписаться под тезисом о том, что произведение «должно быть органичным, реальным, жить своей особой жизнью»</w:t>
      </w:r>
      <w:r w:rsidRPr="008538B4">
        <w:rPr>
          <w:rFonts w:ascii="Times New Roman" w:eastAsia="Times New Roman" w:hAnsi="Times New Roman" w:cs="Times New Roman"/>
          <w:sz w:val="28"/>
          <w:szCs w:val="28"/>
          <w:shd w:val="clear" w:color="auto" w:fill="FFFFFF"/>
          <w:vertAlign w:val="superscript"/>
        </w:rPr>
        <w:footnoteReference w:id="334"/>
      </w:r>
      <w:r w:rsidRPr="008538B4">
        <w:rPr>
          <w:rFonts w:ascii="Times New Roman" w:hAnsi="Times New Roman" w:cs="Times New Roman"/>
          <w:sz w:val="28"/>
          <w:szCs w:val="28"/>
          <w:shd w:val="clear" w:color="auto" w:fill="FFFFFF"/>
        </w:rPr>
        <w:t>, тем не менее, высказывается против творческого метода «</w:t>
      </w:r>
      <w:r w:rsidR="00076829" w:rsidRPr="008538B4">
        <w:rPr>
          <w:rFonts w:ascii="Times New Roman" w:hAnsi="Times New Roman" w:cs="Times New Roman"/>
          <w:sz w:val="28"/>
          <w:szCs w:val="28"/>
          <w:shd w:val="clear" w:color="auto" w:fill="FFFFFF"/>
        </w:rPr>
        <w:t>С</w:t>
      </w:r>
      <w:r w:rsidRPr="008538B4">
        <w:rPr>
          <w:rFonts w:ascii="Times New Roman" w:hAnsi="Times New Roman" w:cs="Times New Roman"/>
          <w:sz w:val="28"/>
          <w:szCs w:val="28"/>
          <w:shd w:val="clear" w:color="auto" w:fill="FFFFFF"/>
        </w:rPr>
        <w:t>ерапионов», которым он отказывает в глубоком понимании современности: «Эти молодые и по большей части талантливые люди, вскормленные Замятиным и Виктором Шкловским (главным застрельщиком “формального подхода”) образовали литературный трест, может быть, и характерный как явление бытовое. Но глубочайшее заблуждение думать, что их произведения отражают сколько-нибудь современность. Протокольные фотографии военных, деревенских и городских сцен, передача минутного жаргона и делового “волапюка”, лишенные не только эмоционального, но всякого отношения со стороны автора, — в лучшем случае материял для музея “материяльной культуры”»</w:t>
      </w:r>
      <w:r w:rsidR="008538B4" w:rsidRPr="008538B4">
        <w:rPr>
          <w:rFonts w:ascii="Times New Roman" w:eastAsia="Times New Roman" w:hAnsi="Times New Roman" w:cs="Times New Roman"/>
          <w:sz w:val="28"/>
          <w:szCs w:val="28"/>
          <w:shd w:val="clear" w:color="auto" w:fill="FFFFFF"/>
          <w:vertAlign w:val="superscript"/>
        </w:rPr>
        <w:footnoteReference w:id="335"/>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В противовес «протокольности» </w:t>
      </w:r>
      <w:r w:rsidR="00A5017A" w:rsidRPr="008538B4">
        <w:rPr>
          <w:rFonts w:ascii="Times New Roman" w:hAnsi="Times New Roman" w:cs="Times New Roman"/>
          <w:sz w:val="28"/>
          <w:szCs w:val="28"/>
          <w:shd w:val="clear" w:color="auto" w:fill="FFFFFF"/>
        </w:rPr>
        <w:t>С</w:t>
      </w:r>
      <w:r w:rsidRPr="008538B4">
        <w:rPr>
          <w:rFonts w:ascii="Times New Roman" w:hAnsi="Times New Roman" w:cs="Times New Roman"/>
          <w:sz w:val="28"/>
          <w:szCs w:val="28"/>
          <w:shd w:val="clear" w:color="auto" w:fill="FFFFFF"/>
        </w:rPr>
        <w:t xml:space="preserve">ерапионов Кузмин выдвигает свое собственное понимание того, как должна быть отражена современность в художественном тексте – идею, которая впоследствии также войдет в «Декларацию эмоционализма»: искусство по природе своей направлено на настоящее. «Не существует ни прошедшего, ни будущего вне зависимости от </w:t>
      </w:r>
      <w:r w:rsidRPr="008538B4">
        <w:rPr>
          <w:rFonts w:ascii="Times New Roman" w:hAnsi="Times New Roman" w:cs="Times New Roman"/>
          <w:sz w:val="28"/>
          <w:szCs w:val="28"/>
          <w:shd w:val="clear" w:color="auto" w:fill="FFFFFF"/>
        </w:rPr>
        <w:lastRenderedPageBreak/>
        <w:t>нашего, всеми силами духа эмоционально воспринимаемого, священнейшего настоящего, на которое и направляется искусство»</w:t>
      </w:r>
      <w:r w:rsidR="008538B4" w:rsidRPr="008538B4">
        <w:rPr>
          <w:rFonts w:ascii="Times New Roman" w:eastAsia="Times New Roman" w:hAnsi="Times New Roman" w:cs="Times New Roman"/>
          <w:sz w:val="28"/>
          <w:szCs w:val="28"/>
          <w:shd w:val="clear" w:color="auto" w:fill="FFFFFF"/>
          <w:vertAlign w:val="superscript"/>
        </w:rPr>
        <w:footnoteReference w:id="336"/>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Прямолинейному воспроизведению настоящего в искусстве Кузмин противопоставляет изящную концепцию эмоционального, и потому сиюминутного восприятия мира. «Искусству доступны все времена и страны, но направлено оно исключительно на настоящее. Прошлое и будущее занимают его или как </w:t>
      </w:r>
      <w:proofErr w:type="gramStart"/>
      <w:r w:rsidRPr="008538B4">
        <w:rPr>
          <w:rFonts w:ascii="Times New Roman" w:hAnsi="Times New Roman" w:cs="Times New Roman"/>
          <w:sz w:val="28"/>
          <w:szCs w:val="28"/>
          <w:shd w:val="clear" w:color="auto" w:fill="FFFFFF"/>
        </w:rPr>
        <w:t>заключающиеся</w:t>
      </w:r>
      <w:proofErr w:type="gramEnd"/>
      <w:r w:rsidRPr="008538B4">
        <w:rPr>
          <w:rFonts w:ascii="Times New Roman" w:hAnsi="Times New Roman" w:cs="Times New Roman"/>
          <w:sz w:val="28"/>
          <w:szCs w:val="28"/>
          <w:shd w:val="clear" w:color="auto" w:fill="FFFFFF"/>
        </w:rPr>
        <w:t xml:space="preserve"> в настоящем, или окрашенные еще острее современностью»</w:t>
      </w:r>
      <w:r w:rsidR="008538B4" w:rsidRPr="008538B4">
        <w:rPr>
          <w:rFonts w:ascii="Times New Roman" w:eastAsia="Times New Roman" w:hAnsi="Times New Roman" w:cs="Times New Roman"/>
          <w:sz w:val="28"/>
          <w:szCs w:val="28"/>
          <w:shd w:val="clear" w:color="auto" w:fill="FFFFFF"/>
          <w:vertAlign w:val="superscript"/>
        </w:rPr>
        <w:footnoteReference w:id="337"/>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Как нам представляется, именно это положение служит базовой идеей, которую Кузмин и его соредактор Анна Радлова пытаются </w:t>
      </w:r>
      <w:proofErr w:type="gramStart"/>
      <w:r w:rsidRPr="008538B4">
        <w:rPr>
          <w:rFonts w:ascii="Times New Roman" w:hAnsi="Times New Roman" w:cs="Times New Roman"/>
          <w:sz w:val="28"/>
          <w:szCs w:val="28"/>
          <w:shd w:val="clear" w:color="auto" w:fill="FFFFFF"/>
        </w:rPr>
        <w:t>выразить</w:t>
      </w:r>
      <w:proofErr w:type="gramEnd"/>
      <w:r w:rsidRPr="008538B4">
        <w:rPr>
          <w:rFonts w:ascii="Times New Roman" w:hAnsi="Times New Roman" w:cs="Times New Roman"/>
          <w:sz w:val="28"/>
          <w:szCs w:val="28"/>
          <w:shd w:val="clear" w:color="auto" w:fill="FFFFFF"/>
        </w:rPr>
        <w:t xml:space="preserve"> в том числе и в альманахе.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этом контексте примечателен тот факт, что гностические образы</w:t>
      </w:r>
      <w:r w:rsidR="00A5017A" w:rsidRPr="008538B4">
        <w:rPr>
          <w:rFonts w:ascii="Times New Roman" w:hAnsi="Times New Roman" w:cs="Times New Roman"/>
          <w:sz w:val="28"/>
          <w:szCs w:val="28"/>
          <w:shd w:val="clear" w:color="auto" w:fill="FFFFFF"/>
        </w:rPr>
        <w:t>, впервые появившиеся в поэзии Кузмина в «Александрийских песнях»</w:t>
      </w:r>
      <w:r w:rsidR="008538B4" w:rsidRPr="008538B4">
        <w:rPr>
          <w:rStyle w:val="af5"/>
          <w:rFonts w:ascii="Times New Roman" w:hAnsi="Times New Roman" w:cs="Times New Roman"/>
          <w:sz w:val="28"/>
          <w:szCs w:val="28"/>
          <w:shd w:val="clear" w:color="auto" w:fill="FFFFFF"/>
        </w:rPr>
        <w:footnoteReference w:id="338"/>
      </w:r>
      <w:r w:rsidR="008538B4" w:rsidRPr="008538B4">
        <w:rPr>
          <w:rFonts w:ascii="Times New Roman" w:hAnsi="Times New Roman" w:cs="Times New Roman"/>
          <w:sz w:val="28"/>
          <w:szCs w:val="28"/>
          <w:shd w:val="clear" w:color="auto" w:fill="FFFFFF"/>
        </w:rPr>
        <w:t>,</w:t>
      </w:r>
      <w:r w:rsidR="00A5017A" w:rsidRPr="008538B4">
        <w:rPr>
          <w:rFonts w:ascii="Times New Roman" w:hAnsi="Times New Roman" w:cs="Times New Roman"/>
          <w:sz w:val="28"/>
          <w:szCs w:val="28"/>
          <w:shd w:val="clear" w:color="auto" w:fill="FFFFFF"/>
        </w:rPr>
        <w:t xml:space="preserve"> возвращаются</w:t>
      </w:r>
      <w:r w:rsidRPr="008538B4">
        <w:rPr>
          <w:rFonts w:ascii="Times New Roman" w:hAnsi="Times New Roman" w:cs="Times New Roman"/>
          <w:sz w:val="28"/>
          <w:szCs w:val="28"/>
          <w:shd w:val="clear" w:color="auto" w:fill="FFFFFF"/>
        </w:rPr>
        <w:t xml:space="preserve"> в </w:t>
      </w:r>
      <w:r w:rsidR="001066A7" w:rsidRPr="008538B4">
        <w:rPr>
          <w:rFonts w:ascii="Times New Roman" w:hAnsi="Times New Roman" w:cs="Times New Roman"/>
          <w:sz w:val="28"/>
          <w:szCs w:val="28"/>
          <w:shd w:val="clear" w:color="auto" w:fill="FFFFFF"/>
        </w:rPr>
        <w:t>его лирику</w:t>
      </w:r>
      <w:r w:rsidRPr="008538B4">
        <w:rPr>
          <w:rFonts w:ascii="Times New Roman" w:hAnsi="Times New Roman" w:cs="Times New Roman"/>
          <w:sz w:val="28"/>
          <w:szCs w:val="28"/>
          <w:shd w:val="clear" w:color="auto" w:fill="FFFFFF"/>
        </w:rPr>
        <w:t xml:space="preserve"> в переломном 1917 году</w:t>
      </w:r>
      <w:r w:rsidR="008538B4" w:rsidRPr="008538B4">
        <w:rPr>
          <w:rStyle w:val="af5"/>
          <w:rFonts w:ascii="Times New Roman" w:hAnsi="Times New Roman" w:cs="Times New Roman"/>
          <w:sz w:val="28"/>
          <w:szCs w:val="28"/>
          <w:shd w:val="clear" w:color="auto" w:fill="FFFFFF"/>
        </w:rPr>
        <w:footnoteReference w:id="339"/>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Цикл «София (Гностические стихотворения)» создается им в ноябре-декабре 1917 года. Об отношении Кузмина к революции пишут Богомолов и Малмстад: «При этом общее настроение Кузмина приобретало характер, так сказать, гораздо </w:t>
      </w:r>
      <w:proofErr w:type="gramStart"/>
      <w:r w:rsidRPr="008538B4">
        <w:rPr>
          <w:rFonts w:ascii="Times New Roman" w:hAnsi="Times New Roman" w:cs="Times New Roman"/>
          <w:sz w:val="28"/>
          <w:szCs w:val="28"/>
          <w:shd w:val="clear" w:color="auto" w:fill="FFFFFF"/>
        </w:rPr>
        <w:t>более идеологический</w:t>
      </w:r>
      <w:proofErr w:type="gramEnd"/>
      <w:r w:rsidRPr="008538B4">
        <w:rPr>
          <w:rFonts w:ascii="Times New Roman" w:hAnsi="Times New Roman" w:cs="Times New Roman"/>
          <w:sz w:val="28"/>
          <w:szCs w:val="28"/>
          <w:shd w:val="clear" w:color="auto" w:fill="FFFFFF"/>
        </w:rPr>
        <w:t xml:space="preserve">. Если первоначально на передний план выдвигается неприемлемость происходящего из-за разрушения привычной частной жизни, то со временем для Кузмина становится ясно, что все происходящее есть лишь часть некоего более общего процесса, который он неоднократно сравнивает с </w:t>
      </w:r>
      <w:r w:rsidRPr="008538B4">
        <w:rPr>
          <w:rFonts w:ascii="Times New Roman" w:hAnsi="Times New Roman" w:cs="Times New Roman"/>
          <w:sz w:val="28"/>
          <w:szCs w:val="28"/>
          <w:shd w:val="clear" w:color="auto" w:fill="FFFFFF"/>
        </w:rPr>
        <w:lastRenderedPageBreak/>
        <w:t>первыми веками нашей эры, со временем первоначального христианства и милого ему гностицизма»</w:t>
      </w:r>
      <w:r w:rsidR="008538B4" w:rsidRPr="008538B4">
        <w:rPr>
          <w:rFonts w:ascii="Times New Roman" w:eastAsia="Times New Roman" w:hAnsi="Times New Roman" w:cs="Times New Roman"/>
          <w:sz w:val="28"/>
          <w:szCs w:val="28"/>
          <w:shd w:val="clear" w:color="auto" w:fill="FFFFFF"/>
          <w:vertAlign w:val="superscript"/>
        </w:rPr>
        <w:footnoteReference w:id="340"/>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shd w:val="clear" w:color="auto" w:fill="FFFFFF"/>
        </w:rPr>
        <w:t>Важно подчеркнуть тот факт, что Кузмин, подобно большинству интеллектуалов рубежа веков, воспринимает современные ему великие культурные и общественные переломы как отражение предшествующих глобальных переворотов (чаще всего – падения эллинистической культуры и прихода христианства) и закономерность культурной эволюции. Об этом написана статья Кузмина «Стружки», которая начинается следующими словами: «Аналогия между зарождением христианства и развитием социализма не подлежит сомнению»</w:t>
      </w:r>
      <w:r w:rsidR="008538B4" w:rsidRPr="008538B4">
        <w:rPr>
          <w:rFonts w:ascii="Times New Roman" w:eastAsia="Times New Roman" w:hAnsi="Times New Roman" w:cs="Times New Roman"/>
          <w:sz w:val="28"/>
          <w:szCs w:val="28"/>
          <w:shd w:val="clear" w:color="auto" w:fill="FFFFFF"/>
          <w:vertAlign w:val="superscript"/>
        </w:rPr>
        <w:footnoteReference w:id="341"/>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Идеи «Заката Европы», изложенные Освальдом Шпенглером в его книге, вышедшей в 1918 году (русский перевод вышел в 1923 году) были восприняты многими деятелями искусства того времени. Н. Бердяев так писал об общем умонастроении эпохи: «</w:t>
      </w:r>
      <w:r w:rsidRPr="008538B4">
        <w:rPr>
          <w:rFonts w:ascii="Times New Roman" w:hAnsi="Times New Roman" w:cs="Times New Roman"/>
          <w:sz w:val="28"/>
          <w:szCs w:val="28"/>
        </w:rPr>
        <w:t>Мы ж</w:t>
      </w:r>
      <w:r w:rsidR="0041729D">
        <w:rPr>
          <w:rFonts w:ascii="Times New Roman" w:hAnsi="Times New Roman" w:cs="Times New Roman"/>
          <w:sz w:val="28"/>
          <w:szCs w:val="28"/>
        </w:rPr>
        <w:t xml:space="preserve">ивем в эпоху, внутренно схожую </w:t>
      </w:r>
      <w:r w:rsidRPr="008538B4">
        <w:rPr>
          <w:rFonts w:ascii="Times New Roman" w:hAnsi="Times New Roman" w:cs="Times New Roman"/>
          <w:sz w:val="28"/>
          <w:szCs w:val="28"/>
        </w:rPr>
        <w:t>с эпохой эллинистической, эпохой крушения античного мира»</w:t>
      </w:r>
      <w:r w:rsidR="008538B4" w:rsidRPr="008538B4">
        <w:rPr>
          <w:rFonts w:ascii="Times New Roman" w:eastAsia="Times New Roman" w:hAnsi="Times New Roman" w:cs="Times New Roman"/>
          <w:sz w:val="28"/>
          <w:szCs w:val="28"/>
          <w:vertAlign w:val="superscript"/>
        </w:rPr>
        <w:footnoteReference w:id="34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rPr>
        <w:t>Характерно и то, что Кузмин говорит об экспрессионизме (и, соответственно, об эмоционализме) как о подлинно революционном искусстве: «Протекая в сфере искусства, экспрессионизм, тем не менее, носит все признаки явления более широкой общественной значительности»</w:t>
      </w:r>
      <w:r w:rsidR="008538B4" w:rsidRPr="008538B4">
        <w:rPr>
          <w:rFonts w:ascii="Times New Roman" w:eastAsia="Times New Roman" w:hAnsi="Times New Roman" w:cs="Times New Roman"/>
          <w:sz w:val="28"/>
          <w:szCs w:val="28"/>
          <w:vertAlign w:val="superscript"/>
        </w:rPr>
        <w:footnoteReference w:id="343"/>
      </w:r>
      <w:r w:rsidR="008538B4" w:rsidRPr="008538B4">
        <w:rPr>
          <w:rFonts w:ascii="Times New Roman" w:hAnsi="Times New Roman" w:cs="Times New Roman"/>
          <w:sz w:val="28"/>
          <w:szCs w:val="28"/>
        </w:rPr>
        <w:t>.</w:t>
      </w:r>
    </w:p>
    <w:p w:rsidR="00AA0574" w:rsidRPr="008538B4" w:rsidRDefault="001066A7"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условно выделенную нами первую часть альманаха входят с</w:t>
      </w:r>
      <w:r w:rsidR="00504A76" w:rsidRPr="008538B4">
        <w:rPr>
          <w:rFonts w:ascii="Times New Roman" w:hAnsi="Times New Roman" w:cs="Times New Roman"/>
          <w:sz w:val="28"/>
          <w:szCs w:val="28"/>
          <w:shd w:val="clear" w:color="auto" w:fill="FFFFFF"/>
        </w:rPr>
        <w:t>тихотворение Кузмина, проза Вагинова, стихотворения Радловой, Мандельштама и Вагинова</w:t>
      </w:r>
      <w:r w:rsidRPr="008538B4">
        <w:rPr>
          <w:rFonts w:ascii="Times New Roman" w:hAnsi="Times New Roman" w:cs="Times New Roman"/>
          <w:sz w:val="28"/>
          <w:szCs w:val="28"/>
          <w:shd w:val="clear" w:color="auto" w:fill="FFFFFF"/>
        </w:rPr>
        <w:t>. Как нам представляется, они</w:t>
      </w:r>
      <w:r w:rsidR="00504A76" w:rsidRPr="008538B4">
        <w:rPr>
          <w:rFonts w:ascii="Times New Roman" w:hAnsi="Times New Roman" w:cs="Times New Roman"/>
          <w:sz w:val="28"/>
          <w:szCs w:val="28"/>
          <w:shd w:val="clear" w:color="auto" w:fill="FFFFFF"/>
        </w:rPr>
        <w:t xml:space="preserve"> объединены общей </w:t>
      </w:r>
      <w:r w:rsidR="00504A76" w:rsidRPr="008538B4">
        <w:rPr>
          <w:rFonts w:ascii="Times New Roman" w:hAnsi="Times New Roman" w:cs="Times New Roman"/>
          <w:sz w:val="28"/>
          <w:szCs w:val="28"/>
          <w:shd w:val="clear" w:color="auto" w:fill="FFFFFF"/>
        </w:rPr>
        <w:lastRenderedPageBreak/>
        <w:t>темой, которую условно можно назвать «присутствие прошлого в настоящем» (или, говоря словами Кузмина, прошлое, «заключающееся в настоящем»)</w:t>
      </w:r>
      <w:r w:rsidRPr="008538B4">
        <w:rPr>
          <w:rFonts w:ascii="Times New Roman" w:hAnsi="Times New Roman" w:cs="Times New Roman"/>
          <w:sz w:val="28"/>
          <w:szCs w:val="28"/>
          <w:shd w:val="clear" w:color="auto" w:fill="FFFFFF"/>
        </w:rPr>
        <w:t xml:space="preserve"> и создают общее</w:t>
      </w:r>
      <w:r w:rsidR="00504A76" w:rsidRPr="008538B4">
        <w:rPr>
          <w:rFonts w:ascii="Times New Roman" w:hAnsi="Times New Roman" w:cs="Times New Roman"/>
          <w:sz w:val="28"/>
          <w:szCs w:val="28"/>
          <w:shd w:val="clear" w:color="auto" w:fill="FFFFFF"/>
        </w:rPr>
        <w:t xml:space="preserve"> художественное пространство, в котором сосуществуют реалии и лица разных эпох.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Небольшое прозаическое произведение Вагинова «Звезда Вифлеема» посвящено взаимопроникновению разных временных пластов, соположению их в одном культурном пространстве, созданию сложного хронотопа, связывающего воедино современный автору Петроград и Рим </w:t>
      </w:r>
      <w:r w:rsidRPr="008538B4">
        <w:rPr>
          <w:rFonts w:ascii="Times New Roman" w:hAnsi="Times New Roman" w:cs="Times New Roman"/>
          <w:sz w:val="28"/>
          <w:szCs w:val="28"/>
          <w:shd w:val="clear" w:color="auto" w:fill="FFFFFF"/>
          <w:lang w:val="en-US"/>
        </w:rPr>
        <w:t>I</w:t>
      </w:r>
      <w:r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lang w:val="en-US"/>
        </w:rPr>
        <w:t>II</w:t>
      </w:r>
      <w:r w:rsidRPr="008538B4">
        <w:rPr>
          <w:rFonts w:ascii="Times New Roman" w:hAnsi="Times New Roman" w:cs="Times New Roman"/>
          <w:sz w:val="28"/>
          <w:szCs w:val="28"/>
          <w:shd w:val="clear" w:color="auto" w:fill="FFFFFF"/>
        </w:rPr>
        <w:t xml:space="preserve"> вв.: «У Казанского Собора ромашка. У терм Каракаллы бурьян. Корабли больше не приходят. Нет пурпурнопарусных трирем. Ночью бежал Юпитер из Капитолия. Видели его на Неве, на Троицком мосту и далеко в поле»</w:t>
      </w:r>
      <w:r w:rsidR="008538B4" w:rsidRPr="008538B4">
        <w:rPr>
          <w:rFonts w:ascii="Times New Roman" w:eastAsia="Times New Roman" w:hAnsi="Times New Roman" w:cs="Times New Roman"/>
          <w:sz w:val="28"/>
          <w:szCs w:val="28"/>
          <w:shd w:val="clear" w:color="auto" w:fill="FFFFFF"/>
          <w:vertAlign w:val="superscript"/>
        </w:rPr>
        <w:footnoteReference w:id="344"/>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Лирический герой Вагинова существует посреди этого сложного хронотопа, выступая своего рода демиургом, создающим этот сложный художественный мир: «Я в сермяге поэт. Бритый наголо череп. В Выборгской снежной кумачной стороне, в бараке № 9 повернул колесо н</w:t>
      </w:r>
      <w:r w:rsidR="00853A58">
        <w:rPr>
          <w:rFonts w:ascii="Times New Roman" w:hAnsi="Times New Roman" w:cs="Times New Roman"/>
          <w:sz w:val="28"/>
          <w:szCs w:val="28"/>
          <w:shd w:val="clear" w:color="auto" w:fill="FFFFFF"/>
        </w:rPr>
        <w:t>а античность» (С. 337).</w:t>
      </w:r>
    </w:p>
    <w:p w:rsidR="00AA0574" w:rsidRPr="008538B4" w:rsidRDefault="00504A76" w:rsidP="008538B4">
      <w:pPr>
        <w:pStyle w:val="ab"/>
        <w:contextualSpacing/>
        <w:rPr>
          <w:rFonts w:ascii="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 стихотворении Кузмина «Лесенка» также сополагаются разновременные реалии. В этом художественном пространстве звучат экстатические гимны</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Критски ликовствуя,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Отрочий клик</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С камня возник</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Свят, плоского.</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lastRenderedPageBreak/>
        <w:t>Гелиос, Эрос, Дионис, Пан!</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Близнецы, близнецы!</w:t>
      </w:r>
      <w:r w:rsidRPr="008538B4">
        <w:rPr>
          <w:rFonts w:ascii="Times New Roman" w:eastAsia="Times New Roman" w:hAnsi="Times New Roman" w:cs="Times New Roman"/>
          <w:sz w:val="28"/>
          <w:szCs w:val="28"/>
          <w:shd w:val="clear" w:color="auto" w:fill="FFFFFF"/>
          <w:vertAlign w:val="superscript"/>
        </w:rPr>
        <w:footnoteReference w:id="345"/>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а произведения</w:t>
      </w:r>
      <w:r w:rsidR="001066A7" w:rsidRPr="008538B4">
        <w:rPr>
          <w:rFonts w:ascii="Times New Roman" w:hAnsi="Times New Roman" w:cs="Times New Roman"/>
          <w:sz w:val="28"/>
          <w:szCs w:val="28"/>
          <w:shd w:val="clear" w:color="auto" w:fill="FFFFFF"/>
        </w:rPr>
        <w:t xml:space="preserve"> </w:t>
      </w:r>
      <w:r w:rsidRPr="008538B4">
        <w:rPr>
          <w:rFonts w:ascii="Times New Roman" w:hAnsi="Times New Roman" w:cs="Times New Roman"/>
          <w:sz w:val="28"/>
          <w:szCs w:val="28"/>
          <w:shd w:val="clear" w:color="auto" w:fill="FFFFFF"/>
        </w:rPr>
        <w:t xml:space="preserve">искусства разных веков </w:t>
      </w:r>
      <w:r w:rsidR="001066A7" w:rsidRPr="008538B4">
        <w:rPr>
          <w:rFonts w:ascii="Times New Roman" w:hAnsi="Times New Roman" w:cs="Times New Roman"/>
          <w:sz w:val="28"/>
          <w:szCs w:val="28"/>
          <w:shd w:val="clear" w:color="auto" w:fill="FFFFFF"/>
        </w:rPr>
        <w:t>осмысляются</w:t>
      </w:r>
      <w:r w:rsidRPr="008538B4">
        <w:rPr>
          <w:rFonts w:ascii="Times New Roman" w:hAnsi="Times New Roman" w:cs="Times New Roman"/>
          <w:sz w:val="28"/>
          <w:szCs w:val="28"/>
          <w:shd w:val="clear" w:color="auto" w:fill="FFFFFF"/>
        </w:rPr>
        <w:t xml:space="preserve"> </w:t>
      </w:r>
      <w:proofErr w:type="gramStart"/>
      <w:r w:rsidR="001066A7" w:rsidRPr="008538B4">
        <w:rPr>
          <w:rFonts w:ascii="Times New Roman" w:hAnsi="Times New Roman" w:cs="Times New Roman"/>
          <w:sz w:val="28"/>
          <w:szCs w:val="28"/>
          <w:shd w:val="clear" w:color="auto" w:fill="FFFFFF"/>
        </w:rPr>
        <w:t>происходящими</w:t>
      </w:r>
      <w:proofErr w:type="gramEnd"/>
      <w:r w:rsidR="001066A7" w:rsidRPr="008538B4">
        <w:rPr>
          <w:rFonts w:ascii="Times New Roman" w:hAnsi="Times New Roman" w:cs="Times New Roman"/>
          <w:sz w:val="28"/>
          <w:szCs w:val="28"/>
          <w:shd w:val="clear" w:color="auto" w:fill="FFFFFF"/>
        </w:rPr>
        <w:t xml:space="preserve"> </w:t>
      </w:r>
      <w:r w:rsidRPr="008538B4">
        <w:rPr>
          <w:rFonts w:ascii="Times New Roman" w:hAnsi="Times New Roman" w:cs="Times New Roman"/>
          <w:sz w:val="28"/>
          <w:szCs w:val="28"/>
          <w:shd w:val="clear" w:color="auto" w:fill="FFFFFF"/>
        </w:rPr>
        <w:t xml:space="preserve">из одного общего источника –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Что движением кормит Divina Comedia? Оно!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Что хороводы вверх водит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Платоновских мыслей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И Фокинских танцев,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Серафимских кругов?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Летучее семя…</w:t>
      </w:r>
      <w:r w:rsidRPr="008538B4">
        <w:rPr>
          <w:rFonts w:ascii="Times New Roman" w:eastAsia="Times New Roman" w:hAnsi="Times New Roman" w:cs="Times New Roman"/>
          <w:sz w:val="28"/>
          <w:szCs w:val="28"/>
          <w:shd w:val="clear" w:color="auto" w:fill="FFFFFF"/>
          <w:vertAlign w:val="superscript"/>
        </w:rPr>
        <w:footnoteReference w:id="346"/>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Одна из центральных идей стихотворения «Лесенка» – мысль о животворящей силе любви, вызывающей творческую энергию:</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Мы — путники; движенье — обет наш.</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Мы — дети Божьи; творчество — обет наш.</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Движенье и творчество — жизнь,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Она же Любовь зовется</w:t>
      </w:r>
      <w:r w:rsidR="008538B4" w:rsidRPr="008538B4">
        <w:rPr>
          <w:rFonts w:ascii="Times New Roman" w:eastAsia="Times New Roman" w:hAnsi="Times New Roman" w:cs="Times New Roman"/>
          <w:sz w:val="28"/>
          <w:szCs w:val="28"/>
          <w:shd w:val="clear" w:color="auto" w:fill="FFFFFF"/>
          <w:vertAlign w:val="superscript"/>
        </w:rPr>
        <w:footnoteReference w:id="347"/>
      </w:r>
      <w:r w:rsidR="008538B4" w:rsidRPr="008538B4">
        <w:rPr>
          <w:rFonts w:ascii="Times New Roman" w:hAnsi="Times New Roman" w:cs="Times New Roman"/>
          <w:sz w:val="28"/>
          <w:szCs w:val="28"/>
          <w:shd w:val="clear" w:color="auto" w:fill="FFFFFF"/>
        </w:rPr>
        <w:t>.</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Эта идея также согласуется с одним из положений «Декларации эмоционализма»: «Побуждает к творчеству — активная, неотвлеченная любовь, которая не может не быть творчеством».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lastRenderedPageBreak/>
        <w:t>В стихотворении Анны Радловой «Семь ворот, семью семь зубцов…» сложный, многомерный образ создается, в том числе, и за счет введения отсылок к мифологии и трагедии Эсхила</w:t>
      </w:r>
      <w:r w:rsidR="001066A7" w:rsidRPr="008538B4">
        <w:rPr>
          <w:rFonts w:ascii="Times New Roman" w:hAnsi="Times New Roman" w:cs="Times New Roman"/>
          <w:sz w:val="28"/>
          <w:szCs w:val="28"/>
          <w:shd w:val="clear" w:color="auto" w:fill="FFFFFF"/>
        </w:rPr>
        <w:t xml:space="preserve"> «Семеро против Фив»</w:t>
      </w:r>
      <w:r w:rsidRPr="008538B4">
        <w:rPr>
          <w:rFonts w:ascii="Times New Roman" w:hAnsi="Times New Roman" w:cs="Times New Roman"/>
          <w:sz w:val="28"/>
          <w:szCs w:val="28"/>
          <w:shd w:val="clear" w:color="auto" w:fill="FFFFFF"/>
        </w:rPr>
        <w:t xml:space="preserve">: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Прапамять, прапамять, память рви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Тайнейшее, тишайшее Иокастино лоно.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Узких ли, окровавленных врат в широкий мир мало,</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Тебе, сухою арийской печалью </w:t>
      </w:r>
      <w:r w:rsidRPr="008538B4">
        <w:rPr>
          <w:rFonts w:ascii="Times New Roman" w:hAnsi="Times New Roman" w:cs="Times New Roman"/>
          <w:i/>
          <w:iCs/>
          <w:sz w:val="28"/>
          <w:szCs w:val="28"/>
          <w:shd w:val="clear" w:color="auto" w:fill="FFFFFF"/>
        </w:rPr>
        <w:t>сожженный Этеокл</w:t>
      </w:r>
      <w:r w:rsidRPr="008538B4">
        <w:rPr>
          <w:rFonts w:ascii="Times New Roman" w:hAnsi="Times New Roman" w:cs="Times New Roman"/>
          <w:sz w:val="28"/>
          <w:szCs w:val="28"/>
          <w:shd w:val="clear" w:color="auto" w:fill="FFFFFF"/>
        </w:rPr>
        <w:t>,</w:t>
      </w:r>
      <w:r w:rsidRPr="008538B4">
        <w:rPr>
          <w:rFonts w:ascii="Times New Roman" w:hAnsi="Times New Roman" w:cs="Times New Roman"/>
          <w:i/>
          <w:iCs/>
          <w:sz w:val="28"/>
          <w:szCs w:val="28"/>
          <w:shd w:val="clear" w:color="auto" w:fill="FFFFFF"/>
        </w:rPr>
        <w:t xml:space="preserve"> &lt;Здесь и далее курсив наш – А. П.&gt;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Брат лозою </w:t>
      </w:r>
      <w:proofErr w:type="gramStart"/>
      <w:r w:rsidRPr="008538B4">
        <w:rPr>
          <w:rFonts w:ascii="Times New Roman" w:hAnsi="Times New Roman" w:cs="Times New Roman"/>
          <w:sz w:val="28"/>
          <w:szCs w:val="28"/>
          <w:shd w:val="clear" w:color="auto" w:fill="FFFFFF"/>
        </w:rPr>
        <w:t>увенчанного</w:t>
      </w:r>
      <w:proofErr w:type="gramEnd"/>
      <w:r w:rsidRPr="008538B4">
        <w:rPr>
          <w:rFonts w:ascii="Times New Roman" w:hAnsi="Times New Roman" w:cs="Times New Roman"/>
          <w:sz w:val="28"/>
          <w:szCs w:val="28"/>
          <w:shd w:val="clear" w:color="auto" w:fill="FFFFFF"/>
        </w:rPr>
        <w:t xml:space="preserve"> </w:t>
      </w:r>
      <w:r w:rsidRPr="008538B4">
        <w:rPr>
          <w:rFonts w:ascii="Times New Roman" w:hAnsi="Times New Roman" w:cs="Times New Roman"/>
          <w:i/>
          <w:iCs/>
          <w:sz w:val="28"/>
          <w:szCs w:val="28"/>
          <w:shd w:val="clear" w:color="auto" w:fill="FFFFFF"/>
        </w:rPr>
        <w:t>сладчайшего Полиника</w:t>
      </w:r>
      <w:r w:rsidR="00853A58">
        <w:rPr>
          <w:rFonts w:ascii="Times New Roman" w:hAnsi="Times New Roman" w:cs="Times New Roman"/>
          <w:i/>
          <w:iCs/>
          <w:sz w:val="28"/>
          <w:szCs w:val="28"/>
          <w:shd w:val="clear" w:color="auto" w:fill="FFFFFF"/>
        </w:rPr>
        <w:t xml:space="preserve">… </w:t>
      </w:r>
      <w:r w:rsidR="00853A58" w:rsidRPr="00853A58">
        <w:rPr>
          <w:rFonts w:ascii="Times New Roman" w:hAnsi="Times New Roman" w:cs="Times New Roman"/>
          <w:iCs/>
          <w:sz w:val="28"/>
          <w:szCs w:val="28"/>
          <w:shd w:val="clear" w:color="auto" w:fill="FFFFFF"/>
        </w:rPr>
        <w:t>(С. 341)</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Сложный хронотоп первой части альманаха </w:t>
      </w:r>
      <w:proofErr w:type="gramStart"/>
      <w:r w:rsidRPr="008538B4">
        <w:rPr>
          <w:rFonts w:ascii="Times New Roman" w:hAnsi="Times New Roman" w:cs="Times New Roman"/>
          <w:sz w:val="28"/>
          <w:szCs w:val="28"/>
          <w:shd w:val="clear" w:color="auto" w:fill="FFFFFF"/>
        </w:rPr>
        <w:t>создается</w:t>
      </w:r>
      <w:proofErr w:type="gramEnd"/>
      <w:r w:rsidRPr="008538B4">
        <w:rPr>
          <w:rFonts w:ascii="Times New Roman" w:hAnsi="Times New Roman" w:cs="Times New Roman"/>
          <w:sz w:val="28"/>
          <w:szCs w:val="28"/>
          <w:shd w:val="clear" w:color="auto" w:fill="FFFFFF"/>
        </w:rPr>
        <w:t xml:space="preserve"> в том числе с помощью сравнений – «современная» реалия определяется через сопоставление с мифом или древней историей (у Мандельштама и Радловой), или используется подробное развернутое сравнение (у Вагинова и Радловой):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Ветер нам утешенье принес</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И в лазури почуяли мы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i/>
          <w:iCs/>
          <w:sz w:val="28"/>
          <w:szCs w:val="28"/>
          <w:shd w:val="clear" w:color="auto" w:fill="FFFFFF"/>
        </w:rPr>
        <w:t>Ассирийские крылья стрекоз</w:t>
      </w:r>
      <w:r w:rsidRPr="008538B4">
        <w:rPr>
          <w:rFonts w:ascii="Times New Roman" w:hAnsi="Times New Roman" w:cs="Times New Roman"/>
          <w:sz w:val="28"/>
          <w:szCs w:val="28"/>
          <w:shd w:val="clear" w:color="auto" w:fill="FFFFFF"/>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Переборы коленчатой тьмы.</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 </w:t>
      </w:r>
      <w:proofErr w:type="gramStart"/>
      <w:r w:rsidRPr="008538B4">
        <w:rPr>
          <w:rFonts w:ascii="Times New Roman" w:hAnsi="Times New Roman" w:cs="Times New Roman"/>
          <w:sz w:val="28"/>
          <w:szCs w:val="28"/>
          <w:shd w:val="clear" w:color="auto" w:fill="FFFFFF"/>
        </w:rPr>
        <w:t>(О. Мандельштам «Ветер нам утешенье принес…»</w:t>
      </w:r>
      <w:r w:rsidR="00853A58">
        <w:rPr>
          <w:rFonts w:ascii="Times New Roman" w:hAnsi="Times New Roman" w:cs="Times New Roman"/>
          <w:sz w:val="28"/>
          <w:szCs w:val="28"/>
          <w:shd w:val="clear" w:color="auto" w:fill="FFFFFF"/>
        </w:rPr>
        <w:t>.</w:t>
      </w:r>
      <w:proofErr w:type="gramEnd"/>
      <w:r w:rsidR="00853A58">
        <w:rPr>
          <w:rFonts w:ascii="Times New Roman" w:hAnsi="Times New Roman" w:cs="Times New Roman"/>
          <w:sz w:val="28"/>
          <w:szCs w:val="28"/>
          <w:shd w:val="clear" w:color="auto" w:fill="FFFFFF"/>
        </w:rPr>
        <w:t xml:space="preserve"> </w:t>
      </w:r>
      <w:proofErr w:type="gramStart"/>
      <w:r w:rsidR="00853A58">
        <w:rPr>
          <w:rFonts w:ascii="Times New Roman" w:hAnsi="Times New Roman" w:cs="Times New Roman"/>
          <w:sz w:val="28"/>
          <w:szCs w:val="28"/>
          <w:shd w:val="clear" w:color="auto" w:fill="FFFFFF"/>
        </w:rPr>
        <w:t>С. 339</w:t>
      </w:r>
      <w:r w:rsidRPr="008538B4">
        <w:rPr>
          <w:rFonts w:ascii="Times New Roman" w:hAnsi="Times New Roman" w:cs="Times New Roman"/>
          <w:sz w:val="28"/>
          <w:szCs w:val="28"/>
          <w:shd w:val="clear" w:color="auto" w:fill="FFFFFF"/>
        </w:rPr>
        <w:t>)</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Бессонных, арктических ночей лед</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Свет нестерпимей смерти,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i/>
          <w:iCs/>
          <w:sz w:val="28"/>
          <w:szCs w:val="28"/>
          <w:shd w:val="clear" w:color="auto" w:fill="FFFFFF"/>
        </w:rPr>
        <w:t>Или Ифигеньина ножа взлет</w:t>
      </w:r>
      <w:r w:rsidRPr="008538B4">
        <w:rPr>
          <w:rFonts w:ascii="Times New Roman" w:hAnsi="Times New Roman" w:cs="Times New Roman"/>
          <w:sz w:val="28"/>
          <w:szCs w:val="28"/>
          <w:shd w:val="clear" w:color="auto" w:fill="FFFFFF"/>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(Радлова А. «Ты мне ни хлеб, ни соль, ни воздух…»</w:t>
      </w:r>
      <w:r w:rsidR="00853A58">
        <w:rPr>
          <w:rFonts w:ascii="Times New Roman" w:hAnsi="Times New Roman" w:cs="Times New Roman"/>
          <w:sz w:val="28"/>
          <w:szCs w:val="28"/>
          <w:shd w:val="clear" w:color="auto" w:fill="FFFFFF"/>
        </w:rPr>
        <w:t>.</w:t>
      </w:r>
      <w:proofErr w:type="gramStart"/>
      <w:r w:rsidR="00853A58">
        <w:rPr>
          <w:rFonts w:ascii="Times New Roman" w:hAnsi="Times New Roman" w:cs="Times New Roman"/>
          <w:sz w:val="28"/>
          <w:szCs w:val="28"/>
          <w:shd w:val="clear" w:color="auto" w:fill="FFFFFF"/>
        </w:rPr>
        <w:t xml:space="preserve"> С. 340</w:t>
      </w:r>
      <w:r w:rsidRPr="008538B4">
        <w:rPr>
          <w:rFonts w:ascii="Times New Roman" w:hAnsi="Times New Roman" w:cs="Times New Roman"/>
          <w:sz w:val="28"/>
          <w:szCs w:val="28"/>
          <w:shd w:val="clear" w:color="auto" w:fill="FFFFFF"/>
        </w:rPr>
        <w:t>)</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i/>
          <w:iCs/>
          <w:sz w:val="28"/>
          <w:szCs w:val="28"/>
        </w:rPr>
        <w:t>Шумит Родос. Не спит Александрия</w:t>
      </w:r>
      <w:r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И в черноте распущенных зрачков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Встает звезда и легкий запах море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Горстями кинуло и снова рыжий день.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&lt;…&gt;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Мне </w:t>
      </w:r>
      <w:proofErr w:type="gramStart"/>
      <w:r w:rsidRPr="008538B4">
        <w:rPr>
          <w:rFonts w:ascii="Times New Roman" w:hAnsi="Times New Roman" w:cs="Times New Roman"/>
          <w:sz w:val="28"/>
          <w:szCs w:val="28"/>
        </w:rPr>
        <w:t>вручены</w:t>
      </w:r>
      <w:proofErr w:type="gramEnd"/>
      <w:r w:rsidRPr="008538B4">
        <w:rPr>
          <w:rFonts w:ascii="Times New Roman" w:hAnsi="Times New Roman" w:cs="Times New Roman"/>
          <w:sz w:val="28"/>
          <w:szCs w:val="28"/>
        </w:rPr>
        <w:t xml:space="preserve"> цветущий финский берег</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 </w:t>
      </w:r>
      <w:r w:rsidRPr="008538B4">
        <w:rPr>
          <w:rFonts w:ascii="Times New Roman" w:hAnsi="Times New Roman" w:cs="Times New Roman"/>
          <w:i/>
          <w:iCs/>
          <w:sz w:val="28"/>
          <w:szCs w:val="28"/>
        </w:rPr>
        <w:t>римский воздух</w:t>
      </w:r>
      <w:r w:rsidRPr="008538B4">
        <w:rPr>
          <w:rFonts w:ascii="Times New Roman" w:hAnsi="Times New Roman" w:cs="Times New Roman"/>
          <w:sz w:val="28"/>
          <w:szCs w:val="28"/>
        </w:rPr>
        <w:t xml:space="preserve"> северной страны.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(Вагинов К. «Шумит Родос.</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Не спит Александрия…»</w:t>
      </w:r>
      <w:r w:rsidR="00853A58">
        <w:rPr>
          <w:rFonts w:ascii="Times New Roman" w:hAnsi="Times New Roman" w:cs="Times New Roman"/>
          <w:sz w:val="28"/>
          <w:szCs w:val="28"/>
        </w:rPr>
        <w:t>. С. 342</w:t>
      </w:r>
      <w:r w:rsidRPr="008538B4">
        <w:rPr>
          <w:rFonts w:ascii="Times New Roman" w:hAnsi="Times New Roman" w:cs="Times New Roman"/>
          <w:sz w:val="28"/>
          <w:szCs w:val="28"/>
        </w:rPr>
        <w:t>)</w:t>
      </w:r>
      <w:proofErr w:type="gramEnd"/>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 Сегал и Н. Сегал (Рудник) высказывают идею о том, что в «Абраксасе», как и в </w:t>
      </w:r>
      <w:proofErr w:type="gramStart"/>
      <w:r w:rsidRPr="008538B4">
        <w:rPr>
          <w:rFonts w:ascii="Times New Roman" w:hAnsi="Times New Roman" w:cs="Times New Roman"/>
          <w:sz w:val="28"/>
          <w:szCs w:val="28"/>
        </w:rPr>
        <w:t>прецедентном</w:t>
      </w:r>
      <w:proofErr w:type="gramEnd"/>
      <w:r w:rsidRPr="008538B4">
        <w:rPr>
          <w:rFonts w:ascii="Times New Roman" w:hAnsi="Times New Roman" w:cs="Times New Roman"/>
          <w:sz w:val="28"/>
          <w:szCs w:val="28"/>
        </w:rPr>
        <w:t xml:space="preserve"> для пост-символистских альманахов издании «Литературный альманах “Аполлона”» создается собственный хронотоп: «Совершенно так же, как </w:t>
      </w:r>
      <w:r w:rsidR="00661331">
        <w:rPr>
          <w:rFonts w:ascii="Times New Roman" w:hAnsi="Times New Roman" w:cs="Times New Roman"/>
          <w:sz w:val="28"/>
          <w:szCs w:val="28"/>
        </w:rPr>
        <w:t>«</w:t>
      </w:r>
      <w:r w:rsidRPr="008538B4">
        <w:rPr>
          <w:rFonts w:ascii="Times New Roman" w:hAnsi="Times New Roman" w:cs="Times New Roman"/>
          <w:sz w:val="28"/>
          <w:szCs w:val="28"/>
        </w:rPr>
        <w:t xml:space="preserve">Литературный альманах </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Аполлона</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 xml:space="preserve">» определяет какой-то абсолютно уникальный эстетический хронотоп Серебряного века, </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Абраксас</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 xml:space="preserve"> создает хронотоп нового </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железного</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 xml:space="preserve"> или </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рогожного</w:t>
      </w:r>
      <w:r w:rsidR="00661331" w:rsidRPr="00661331">
        <w:rPr>
          <w:rFonts w:ascii="Times New Roman" w:hAnsi="Times New Roman" w:cs="Times New Roman"/>
          <w:sz w:val="28"/>
          <w:szCs w:val="28"/>
        </w:rPr>
        <w:t>”</w:t>
      </w:r>
      <w:r w:rsidRPr="008538B4">
        <w:rPr>
          <w:rFonts w:ascii="Times New Roman" w:hAnsi="Times New Roman" w:cs="Times New Roman"/>
          <w:sz w:val="28"/>
          <w:szCs w:val="28"/>
        </w:rPr>
        <w:t xml:space="preserve"> века, не теряя при этом основного эстетического критерия красоты и интереса. Можно, кажется, определить этот хронотоп как пространство-время магической трансформации человеческого одухотворенного тела»</w:t>
      </w:r>
      <w:r w:rsidR="008538B4" w:rsidRPr="008538B4">
        <w:rPr>
          <w:rFonts w:ascii="Times New Roman" w:eastAsia="Times New Roman" w:hAnsi="Times New Roman" w:cs="Times New Roman"/>
          <w:sz w:val="28"/>
          <w:szCs w:val="28"/>
          <w:vertAlign w:val="superscript"/>
        </w:rPr>
        <w:footnoteReference w:id="34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 отказываясь от предложенной исследователями интерпретации, мы акцентируем внимание на идее создания</w:t>
      </w:r>
      <w:r w:rsidR="006C0BB4" w:rsidRPr="008538B4">
        <w:rPr>
          <w:rFonts w:ascii="Times New Roman" w:hAnsi="Times New Roman" w:cs="Times New Roman"/>
          <w:sz w:val="28"/>
          <w:szCs w:val="28"/>
        </w:rPr>
        <w:t xml:space="preserve"> в текстах альманаха «Абраксас»</w:t>
      </w:r>
      <w:r w:rsidRPr="008538B4">
        <w:rPr>
          <w:rFonts w:ascii="Times New Roman" w:hAnsi="Times New Roman" w:cs="Times New Roman"/>
          <w:sz w:val="28"/>
          <w:szCs w:val="28"/>
        </w:rPr>
        <w:t xml:space="preserve"> особого художественного пространства, в котором едва ли не первое место занимает «эстетический критерий красоты и интереса». Как нам представляется, такое сгущение схожих по образному строю текстов в первой части альманаха «Абраксас» формирует особую творческую установку участников альманаха – и будущих эмоционалистов – на сложное и комплексное понимание </w:t>
      </w:r>
      <w:r w:rsidRPr="008538B4">
        <w:rPr>
          <w:rFonts w:ascii="Times New Roman" w:hAnsi="Times New Roman" w:cs="Times New Roman"/>
          <w:sz w:val="28"/>
          <w:szCs w:val="28"/>
        </w:rPr>
        <w:lastRenderedPageBreak/>
        <w:t xml:space="preserve">«современности» не в значении «только настоящее», а в значении «настоящее, обогащенное памятью прошлого», иначе – современности как вневременности.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Отметим, что такая установка находит поддержку не только в идеях Кузмина, но и в высказанных ранее в статье «Слово и культура» мыслях О. Мандельштама, который также говорит о том, что современная ему историко-культурная ситуация потенциально проецируема на великое множество разнообразных эпох:</w:t>
      </w:r>
      <w:proofErr w:type="gramEnd"/>
      <w:r w:rsidRPr="008538B4">
        <w:rPr>
          <w:rFonts w:ascii="Times New Roman" w:hAnsi="Times New Roman" w:cs="Times New Roman"/>
          <w:sz w:val="28"/>
          <w:szCs w:val="28"/>
        </w:rPr>
        <w:t xml:space="preserve"> «Ныне происходит как бы явление глоссолалии. В священном исступлении поэты говорят на языке всех времен, всех культур. Нет ничего невозможного. </w:t>
      </w:r>
      <w:proofErr w:type="gramStart"/>
      <w:r w:rsidRPr="008538B4">
        <w:rPr>
          <w:rFonts w:ascii="Times New Roman" w:hAnsi="Times New Roman" w:cs="Times New Roman"/>
          <w:sz w:val="28"/>
          <w:szCs w:val="28"/>
        </w:rPr>
        <w:t>Как комната умирающего открыта для всех, так дверь старого мира настежь распахнута перед толпой.</w:t>
      </w:r>
      <w:proofErr w:type="gramEnd"/>
      <w:r w:rsidRPr="008538B4">
        <w:rPr>
          <w:rFonts w:ascii="Times New Roman" w:hAnsi="Times New Roman" w:cs="Times New Roman"/>
          <w:sz w:val="28"/>
          <w:szCs w:val="28"/>
        </w:rPr>
        <w:t xml:space="preserve"> Внезапно все стало достоянием общим. Идите и берите. Все доступно: все лабиринты, все тайники, все заповедные ходы. Слово стало не семиствольной, а тысячествольной цевницей, оживляемой сразу дыханием всех веков»</w:t>
      </w:r>
      <w:r w:rsidR="008538B4" w:rsidRPr="008538B4">
        <w:rPr>
          <w:rFonts w:ascii="Times New Roman" w:eastAsia="Times New Roman" w:hAnsi="Times New Roman" w:cs="Times New Roman"/>
          <w:sz w:val="28"/>
          <w:szCs w:val="28"/>
          <w:vertAlign w:val="superscript"/>
        </w:rPr>
        <w:footnoteReference w:id="34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Можно говорить о том, что авторы «Абраксаса» участвуют в </w:t>
      </w:r>
      <w:r w:rsidR="006C0BB4" w:rsidRPr="008538B4">
        <w:rPr>
          <w:rFonts w:ascii="Times New Roman" w:hAnsi="Times New Roman" w:cs="Times New Roman"/>
          <w:sz w:val="28"/>
          <w:szCs w:val="28"/>
        </w:rPr>
        <w:t xml:space="preserve">осмыслении </w:t>
      </w:r>
      <w:r w:rsidRPr="008538B4">
        <w:rPr>
          <w:rFonts w:ascii="Times New Roman" w:hAnsi="Times New Roman" w:cs="Times New Roman"/>
          <w:sz w:val="28"/>
          <w:szCs w:val="28"/>
        </w:rPr>
        <w:t xml:space="preserve"> классического наследия</w:t>
      </w:r>
      <w:r w:rsidR="006C0BB4" w:rsidRPr="008538B4">
        <w:rPr>
          <w:rFonts w:ascii="Times New Roman" w:hAnsi="Times New Roman" w:cs="Times New Roman"/>
          <w:sz w:val="28"/>
          <w:szCs w:val="28"/>
        </w:rPr>
        <w:t xml:space="preserve">: используя опыт </w:t>
      </w:r>
      <w:r w:rsidRPr="008538B4">
        <w:rPr>
          <w:rFonts w:ascii="Times New Roman" w:hAnsi="Times New Roman" w:cs="Times New Roman"/>
          <w:sz w:val="28"/>
          <w:szCs w:val="28"/>
        </w:rPr>
        <w:t xml:space="preserve">символистов (и шире – поэтов начала 20-го века) </w:t>
      </w:r>
      <w:r w:rsidR="006C0BB4" w:rsidRPr="008538B4">
        <w:rPr>
          <w:rFonts w:ascii="Times New Roman" w:hAnsi="Times New Roman" w:cs="Times New Roman"/>
          <w:sz w:val="28"/>
          <w:szCs w:val="28"/>
        </w:rPr>
        <w:t xml:space="preserve">обращаются </w:t>
      </w:r>
      <w:r w:rsidRPr="008538B4">
        <w:rPr>
          <w:rFonts w:ascii="Times New Roman" w:hAnsi="Times New Roman" w:cs="Times New Roman"/>
          <w:sz w:val="28"/>
          <w:szCs w:val="28"/>
        </w:rPr>
        <w:t xml:space="preserve">к римской истории и древнеримской мифологии. </w:t>
      </w:r>
      <w:proofErr w:type="gramStart"/>
      <w:r w:rsidRPr="008538B4">
        <w:rPr>
          <w:rFonts w:ascii="Times New Roman" w:hAnsi="Times New Roman" w:cs="Times New Roman"/>
          <w:sz w:val="28"/>
          <w:szCs w:val="28"/>
        </w:rPr>
        <w:t xml:space="preserve">Существенным нам кажется то, что это происходит на страницах альманаха, вышедшего в 1922 году, когда подобная идея </w:t>
      </w:r>
      <w:r w:rsidR="00F706EB" w:rsidRPr="008538B4">
        <w:rPr>
          <w:rFonts w:ascii="Times New Roman" w:hAnsi="Times New Roman" w:cs="Times New Roman"/>
          <w:sz w:val="28"/>
          <w:szCs w:val="28"/>
        </w:rPr>
        <w:t xml:space="preserve">уже </w:t>
      </w:r>
      <w:r w:rsidRPr="008538B4">
        <w:rPr>
          <w:rFonts w:ascii="Times New Roman" w:hAnsi="Times New Roman" w:cs="Times New Roman"/>
          <w:sz w:val="28"/>
          <w:szCs w:val="28"/>
        </w:rPr>
        <w:t>не могла найти соответствующего реципиента из «новых» читателей</w:t>
      </w:r>
      <w:r w:rsidR="006C0BB4" w:rsidRPr="008538B4">
        <w:rPr>
          <w:rFonts w:ascii="Times New Roman" w:hAnsi="Times New Roman" w:cs="Times New Roman"/>
          <w:sz w:val="28"/>
          <w:szCs w:val="28"/>
        </w:rPr>
        <w:t xml:space="preserve"> (</w:t>
      </w:r>
      <w:r w:rsidR="00F706EB" w:rsidRPr="008538B4">
        <w:rPr>
          <w:rFonts w:ascii="Times New Roman" w:hAnsi="Times New Roman" w:cs="Times New Roman"/>
          <w:sz w:val="28"/>
          <w:szCs w:val="28"/>
        </w:rPr>
        <w:t xml:space="preserve">можно также отметить, что именно </w:t>
      </w:r>
      <w:r w:rsidR="006C0BB4" w:rsidRPr="008538B4">
        <w:rPr>
          <w:rFonts w:ascii="Times New Roman" w:hAnsi="Times New Roman" w:cs="Times New Roman"/>
          <w:sz w:val="28"/>
          <w:szCs w:val="28"/>
        </w:rPr>
        <w:t>осенью 1922 года</w:t>
      </w:r>
      <w:r w:rsidR="00F706EB" w:rsidRPr="008538B4">
        <w:rPr>
          <w:rFonts w:ascii="Times New Roman" w:hAnsi="Times New Roman" w:cs="Times New Roman"/>
          <w:sz w:val="28"/>
          <w:szCs w:val="28"/>
        </w:rPr>
        <w:t>, параллельно выходу первых номеров «Абраксаса»,</w:t>
      </w:r>
      <w:r w:rsidR="006C0BB4" w:rsidRPr="008538B4">
        <w:rPr>
          <w:rFonts w:ascii="Times New Roman" w:hAnsi="Times New Roman" w:cs="Times New Roman"/>
          <w:sz w:val="28"/>
          <w:szCs w:val="28"/>
        </w:rPr>
        <w:t xml:space="preserve"> </w:t>
      </w:r>
      <w:r w:rsidR="00F706EB" w:rsidRPr="008538B4">
        <w:rPr>
          <w:rFonts w:ascii="Times New Roman" w:hAnsi="Times New Roman" w:cs="Times New Roman"/>
          <w:sz w:val="28"/>
          <w:szCs w:val="28"/>
        </w:rPr>
        <w:t>состоялась насильственная высылка более полутора сотен деятелей науки и искусства за рубеж, так называемый «Философский пароход»).</w:t>
      </w:r>
      <w:proofErr w:type="gramEnd"/>
      <w:r w:rsidRPr="008538B4">
        <w:rPr>
          <w:rFonts w:ascii="Times New Roman" w:hAnsi="Times New Roman" w:cs="Times New Roman"/>
          <w:sz w:val="28"/>
          <w:szCs w:val="28"/>
        </w:rPr>
        <w:t xml:space="preserve"> «Абраксас», таким образом, предстает изданием «для немногих», несмотря на рекламу и активные анонсы в прессе, – не каждый читатель начала 1920-х годов </w:t>
      </w:r>
      <w:r w:rsidRPr="008538B4">
        <w:rPr>
          <w:rFonts w:ascii="Times New Roman" w:hAnsi="Times New Roman" w:cs="Times New Roman"/>
          <w:sz w:val="28"/>
          <w:szCs w:val="28"/>
        </w:rPr>
        <w:lastRenderedPageBreak/>
        <w:t xml:space="preserve">был в состоянии справиться со сложными, насыщенными непонятными образами произведениями эмоционалистов.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Вторая часть сборника представляет собой собрание произведений, объединенных темой уже не преображенной, а актуальной современности. </w:t>
      </w:r>
      <w:proofErr w:type="gramStart"/>
      <w:r w:rsidRPr="008538B4">
        <w:rPr>
          <w:rFonts w:ascii="Times New Roman" w:hAnsi="Times New Roman" w:cs="Times New Roman"/>
          <w:sz w:val="28"/>
          <w:szCs w:val="28"/>
          <w:shd w:val="clear" w:color="auto" w:fill="FFFFFF"/>
        </w:rPr>
        <w:t>Истории из жизни городских низов («Адская газета» Н. Кубланова), фантасмагорическое описание жизни людей искусства («Петрушка» и «День в балетном училище» Юр. Юркуна), роман о грабителях («Чертова свечка» Б. Папаригопуло), наконец, история об убийстве молодого архитектора Арчи Брейтона, совершенном в мае 1922 года («Убийство Арчи Брейтона» С. Радлова) – эти тексты формируют уже иное художественное пространство, отчасти полемичное по отношению к произведениям</w:t>
      </w:r>
      <w:proofErr w:type="gramEnd"/>
      <w:r w:rsidRPr="008538B4">
        <w:rPr>
          <w:rFonts w:ascii="Times New Roman" w:hAnsi="Times New Roman" w:cs="Times New Roman"/>
          <w:sz w:val="28"/>
          <w:szCs w:val="28"/>
          <w:shd w:val="clear" w:color="auto" w:fill="FFFFFF"/>
        </w:rPr>
        <w:t xml:space="preserve"> </w:t>
      </w:r>
      <w:proofErr w:type="gramStart"/>
      <w:r w:rsidRPr="008538B4">
        <w:rPr>
          <w:rFonts w:ascii="Times New Roman" w:hAnsi="Times New Roman" w:cs="Times New Roman"/>
          <w:sz w:val="28"/>
          <w:szCs w:val="28"/>
          <w:shd w:val="clear" w:color="auto" w:fill="FFFFFF"/>
        </w:rPr>
        <w:t>из первой части, отчасти поддерживающее изначальную установку на «отражение современности».</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Одновременно эта часть сборника состоит из экспериментальных текстов: сложная, ассоциативная проза Юркуна и Папаригопуло, жанровые трансформации Нельдихена («поэмороман»), наконец, более широкий эксперимент – </w:t>
      </w:r>
      <w:proofErr w:type="gramStart"/>
      <w:r w:rsidRPr="008538B4">
        <w:rPr>
          <w:rFonts w:ascii="Times New Roman" w:hAnsi="Times New Roman" w:cs="Times New Roman"/>
          <w:sz w:val="28"/>
          <w:szCs w:val="28"/>
          <w:shd w:val="clear" w:color="auto" w:fill="FFFFFF"/>
        </w:rPr>
        <w:t>с</w:t>
      </w:r>
      <w:proofErr w:type="gramEnd"/>
      <w:r w:rsidRPr="008538B4">
        <w:rPr>
          <w:rFonts w:ascii="Times New Roman" w:hAnsi="Times New Roman" w:cs="Times New Roman"/>
          <w:sz w:val="28"/>
          <w:szCs w:val="28"/>
          <w:shd w:val="clear" w:color="auto" w:fill="FFFFFF"/>
        </w:rPr>
        <w:t xml:space="preserve"> </w:t>
      </w:r>
      <w:r w:rsidR="00F706EB" w:rsidRPr="008538B4">
        <w:rPr>
          <w:rFonts w:ascii="Times New Roman" w:hAnsi="Times New Roman" w:cs="Times New Roman"/>
          <w:sz w:val="28"/>
          <w:szCs w:val="28"/>
          <w:shd w:val="clear" w:color="auto" w:fill="FFFFFF"/>
        </w:rPr>
        <w:t>в</w:t>
      </w:r>
      <w:r w:rsidRPr="008538B4">
        <w:rPr>
          <w:rFonts w:ascii="Times New Roman" w:hAnsi="Times New Roman" w:cs="Times New Roman"/>
          <w:sz w:val="28"/>
          <w:szCs w:val="28"/>
          <w:shd w:val="clear" w:color="auto" w:fill="FFFFFF"/>
        </w:rPr>
        <w:t>ременем и пространством в пьесе Радлова – служат общим объединяющим принципом для этих произведений. Возможность формальных экспериментов была, с одной стороны, заложена в программу эмоционализма, а с другой – не являлась самоцелью: «Мастерство или новизна формальная без новизны эмоциональной – пустая побрякушка. Возможны всяческие неологизмы, ломка синтаксиса, что хотите, если они не сами для себя, а для неповторимой выразительности»</w:t>
      </w:r>
      <w:r w:rsidR="008538B4" w:rsidRPr="008538B4">
        <w:rPr>
          <w:rFonts w:ascii="Times New Roman" w:eastAsia="Times New Roman" w:hAnsi="Times New Roman" w:cs="Times New Roman"/>
          <w:sz w:val="28"/>
          <w:szCs w:val="28"/>
          <w:shd w:val="clear" w:color="auto" w:fill="FFFFFF"/>
          <w:vertAlign w:val="superscript"/>
        </w:rPr>
        <w:footnoteReference w:id="350"/>
      </w:r>
      <w:r w:rsidR="008538B4" w:rsidRPr="008538B4">
        <w:rPr>
          <w:rFonts w:ascii="Times New Roman" w:hAnsi="Times New Roman" w:cs="Times New Roman"/>
          <w:sz w:val="28"/>
          <w:szCs w:val="28"/>
          <w:shd w:val="clear" w:color="auto" w:fill="FFFFFF"/>
        </w:rPr>
        <w:t>.</w:t>
      </w:r>
    </w:p>
    <w:p w:rsidR="00AA0574" w:rsidRPr="008538B4" w:rsidRDefault="00F706EB"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В</w:t>
      </w:r>
      <w:r w:rsidR="00504A76" w:rsidRPr="008538B4">
        <w:rPr>
          <w:rFonts w:ascii="Times New Roman" w:hAnsi="Times New Roman" w:cs="Times New Roman"/>
          <w:sz w:val="28"/>
          <w:szCs w:val="28"/>
          <w:shd w:val="clear" w:color="auto" w:fill="FFFFFF"/>
        </w:rPr>
        <w:t xml:space="preserve"> первой части </w:t>
      </w:r>
      <w:r w:rsidRPr="008538B4">
        <w:rPr>
          <w:rFonts w:ascii="Times New Roman" w:hAnsi="Times New Roman" w:cs="Times New Roman"/>
          <w:sz w:val="28"/>
          <w:szCs w:val="28"/>
          <w:shd w:val="clear" w:color="auto" w:fill="FFFFFF"/>
        </w:rPr>
        <w:t>второго выпуска «Абраксаса»</w:t>
      </w:r>
      <w:r w:rsidR="00504A76" w:rsidRPr="008538B4">
        <w:rPr>
          <w:rFonts w:ascii="Times New Roman" w:hAnsi="Times New Roman" w:cs="Times New Roman"/>
          <w:sz w:val="28"/>
          <w:szCs w:val="28"/>
          <w:shd w:val="clear" w:color="auto" w:fill="FFFFFF"/>
        </w:rPr>
        <w:t xml:space="preserve"> помещены произведения авторов, уже имеющих определенную сложившуюся репутацию – Кузмина, Вагинова, Радловой, Мандельштама – причем это поэты, дебютировавшие еще </w:t>
      </w:r>
      <w:r w:rsidR="00504A76" w:rsidRPr="008538B4">
        <w:rPr>
          <w:rFonts w:ascii="Times New Roman" w:hAnsi="Times New Roman" w:cs="Times New Roman"/>
          <w:sz w:val="28"/>
          <w:szCs w:val="28"/>
          <w:shd w:val="clear" w:color="auto" w:fill="FFFFFF"/>
        </w:rPr>
        <w:lastRenderedPageBreak/>
        <w:t xml:space="preserve">до революции (кроме Вагинова) и тесно связанные с литературой предшествующего периода. Во второй «экспериментальной» части собраны тексты не столь </w:t>
      </w:r>
      <w:r w:rsidRPr="008538B4">
        <w:rPr>
          <w:rFonts w:ascii="Times New Roman" w:hAnsi="Times New Roman" w:cs="Times New Roman"/>
          <w:sz w:val="28"/>
          <w:szCs w:val="28"/>
          <w:shd w:val="clear" w:color="auto" w:fill="FFFFFF"/>
        </w:rPr>
        <w:t>известных</w:t>
      </w:r>
      <w:r w:rsidR="00504A76" w:rsidRPr="008538B4">
        <w:rPr>
          <w:rFonts w:ascii="Times New Roman" w:hAnsi="Times New Roman" w:cs="Times New Roman"/>
          <w:sz w:val="28"/>
          <w:szCs w:val="28"/>
          <w:shd w:val="clear" w:color="auto" w:fill="FFFFFF"/>
        </w:rPr>
        <w:t xml:space="preserve"> </w:t>
      </w:r>
      <w:r w:rsidRPr="008538B4">
        <w:rPr>
          <w:rFonts w:ascii="Times New Roman" w:hAnsi="Times New Roman" w:cs="Times New Roman"/>
          <w:sz w:val="28"/>
          <w:szCs w:val="28"/>
          <w:shd w:val="clear" w:color="auto" w:fill="FFFFFF"/>
        </w:rPr>
        <w:t>писателей</w:t>
      </w:r>
      <w:r w:rsidR="00504A76" w:rsidRPr="008538B4">
        <w:rPr>
          <w:rFonts w:ascii="Times New Roman" w:hAnsi="Times New Roman" w:cs="Times New Roman"/>
          <w:sz w:val="28"/>
          <w:szCs w:val="28"/>
          <w:shd w:val="clear" w:color="auto" w:fill="FFFFFF"/>
        </w:rPr>
        <w:t>. Первая часть рассчитана на «узнавание» тем и образов</w:t>
      </w:r>
      <w:r w:rsidRPr="008538B4">
        <w:rPr>
          <w:rFonts w:ascii="Times New Roman" w:hAnsi="Times New Roman" w:cs="Times New Roman"/>
          <w:sz w:val="28"/>
          <w:szCs w:val="28"/>
          <w:shd w:val="clear" w:color="auto" w:fill="FFFFFF"/>
        </w:rPr>
        <w:t>, в</w:t>
      </w:r>
      <w:r w:rsidR="00504A76" w:rsidRPr="008538B4">
        <w:rPr>
          <w:rFonts w:ascii="Times New Roman" w:hAnsi="Times New Roman" w:cs="Times New Roman"/>
          <w:sz w:val="28"/>
          <w:szCs w:val="28"/>
          <w:shd w:val="clear" w:color="auto" w:fill="FFFFFF"/>
        </w:rPr>
        <w:t>торая часть несет на себе сильную печать новизны</w:t>
      </w:r>
      <w:r w:rsidRPr="008538B4">
        <w:rPr>
          <w:rFonts w:ascii="Times New Roman" w:hAnsi="Times New Roman" w:cs="Times New Roman"/>
          <w:sz w:val="28"/>
          <w:szCs w:val="28"/>
          <w:shd w:val="clear" w:color="auto" w:fill="FFFFFF"/>
        </w:rPr>
        <w:t>:</w:t>
      </w:r>
      <w:r w:rsidR="00504A76" w:rsidRPr="008538B4">
        <w:rPr>
          <w:rFonts w:ascii="Times New Roman" w:hAnsi="Times New Roman" w:cs="Times New Roman"/>
          <w:sz w:val="28"/>
          <w:szCs w:val="28"/>
          <w:shd w:val="clear" w:color="auto" w:fill="FFFFFF"/>
        </w:rPr>
        <w:t xml:space="preserve"> </w:t>
      </w:r>
      <w:r w:rsidRPr="008538B4">
        <w:rPr>
          <w:rFonts w:ascii="Times New Roman" w:hAnsi="Times New Roman" w:cs="Times New Roman"/>
          <w:sz w:val="28"/>
          <w:szCs w:val="28"/>
          <w:shd w:val="clear" w:color="auto" w:fill="FFFFFF"/>
        </w:rPr>
        <w:t>м</w:t>
      </w:r>
      <w:r w:rsidR="00504A76" w:rsidRPr="008538B4">
        <w:rPr>
          <w:rFonts w:ascii="Times New Roman" w:hAnsi="Times New Roman" w:cs="Times New Roman"/>
          <w:sz w:val="28"/>
          <w:szCs w:val="28"/>
          <w:shd w:val="clear" w:color="auto" w:fill="FFFFFF"/>
        </w:rPr>
        <w:t>олодые (или прочно позабытые) авторы (Папаригопуло, Юркун), писатели, выступающие в несвойственных для себя жанрах (стихи Пиотровского), новаторское произведение Нельдихена, драма Радлова, публикующаяся «на правах рукописи». Таким образом, «Абраксас» существует на пересечении механизмов узнавания и знакомства; его хронотоп резко меняется на протяжении текста: начавшись сложным, экстатическим стихотворением Кузмина, альманах (его художественная часть) заканчивается простой (на первый взгляд) историей убийства, совершающейся в дни, современные читателю</w:t>
      </w:r>
      <w:r w:rsidR="00BA7E32" w:rsidRPr="008538B4">
        <w:rPr>
          <w:rFonts w:ascii="Times New Roman" w:hAnsi="Times New Roman" w:cs="Times New Roman"/>
          <w:sz w:val="28"/>
          <w:szCs w:val="28"/>
          <w:shd w:val="clear" w:color="auto" w:fill="FFFFFF"/>
        </w:rPr>
        <w:t xml:space="preserve"> (пьеса Радлова)</w:t>
      </w:r>
      <w:r w:rsidR="008538B4" w:rsidRPr="008538B4">
        <w:rPr>
          <w:rFonts w:ascii="Times New Roman" w:eastAsia="Times New Roman" w:hAnsi="Times New Roman" w:cs="Times New Roman"/>
          <w:sz w:val="28"/>
          <w:szCs w:val="28"/>
          <w:shd w:val="clear" w:color="auto" w:fill="FFFFFF"/>
          <w:vertAlign w:val="superscript"/>
        </w:rPr>
        <w:footnoteReference w:id="351"/>
      </w:r>
      <w:r w:rsidR="008538B4" w:rsidRPr="008538B4">
        <w:rPr>
          <w:rFonts w:ascii="Times New Roman" w:hAnsi="Times New Roman" w:cs="Times New Roman"/>
          <w:sz w:val="28"/>
          <w:szCs w:val="28"/>
          <w:shd w:val="clear" w:color="auto" w:fill="FFFFFF"/>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Подводя итог, можно сказать, что внутреннее единство второго номера альманаха «Абраксас» строится на концепции отражения современности в искусстве, что так или иначе присутствует у каждого из авторов и согласуется с тезисом о «сиюминутности» искусства, выраженном в «Декларации эмоционализма». Отражение современности в литературе для писателей круга Кузмина – это одновременно и создание сложного хронотопа, соединяющего прошлое, настоящее и будущее, и произведения на «актуальные» темы, и сложные формальные эксперименты.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shd w:val="clear" w:color="auto" w:fill="FFFFFF"/>
        </w:rPr>
        <w:t xml:space="preserve">Понимание современности авторами круга Кузмина противостоит магистральному пониманию эпохи – «современность как отражение классовой </w:t>
      </w:r>
      <w:r w:rsidRPr="008538B4">
        <w:rPr>
          <w:rFonts w:ascii="Times New Roman" w:hAnsi="Times New Roman" w:cs="Times New Roman"/>
          <w:sz w:val="28"/>
          <w:szCs w:val="28"/>
          <w:shd w:val="clear" w:color="auto" w:fill="FFFFFF"/>
        </w:rPr>
        <w:lastRenderedPageBreak/>
        <w:t xml:space="preserve">борьбы». Литература «Абраксаса» – это другой подход к пониманию актуальной литературы: с одной стороны, она актуальна потому, что содержит в себе огромный пласт наследия прошлого, с другой стороны, она актуальна, так как в ней отражены приметы века, что заметно на уровне экспериментов с формой и жанром. </w:t>
      </w:r>
    </w:p>
    <w:p w:rsidR="00AA0574" w:rsidRPr="00114337" w:rsidRDefault="00661331" w:rsidP="00114337">
      <w:pPr>
        <w:spacing w:after="0" w:line="240" w:lineRule="auto"/>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sz w:val="28"/>
          <w:szCs w:val="28"/>
        </w:rPr>
        <w:br w:type="page"/>
      </w:r>
    </w:p>
    <w:p w:rsidR="00AA0574" w:rsidRPr="008538B4" w:rsidRDefault="00504A76" w:rsidP="008538B4">
      <w:pPr>
        <w:pStyle w:val="1"/>
        <w:spacing w:before="0" w:after="0" w:line="360" w:lineRule="auto"/>
        <w:ind w:firstLine="709"/>
        <w:contextualSpacing/>
        <w:jc w:val="both"/>
        <w:rPr>
          <w:rFonts w:ascii="Times New Roman" w:hAnsi="Times New Roman" w:cs="Times New Roman"/>
          <w:sz w:val="28"/>
          <w:szCs w:val="28"/>
        </w:rPr>
      </w:pPr>
      <w:bookmarkStart w:id="15" w:name="_Toc15"/>
      <w:r w:rsidRPr="008538B4">
        <w:rPr>
          <w:rFonts w:ascii="Times New Roman" w:hAnsi="Times New Roman" w:cs="Times New Roman"/>
          <w:sz w:val="28"/>
          <w:szCs w:val="28"/>
        </w:rPr>
        <w:lastRenderedPageBreak/>
        <w:t>Глав</w:t>
      </w:r>
      <w:r w:rsidR="000D4C78">
        <w:rPr>
          <w:rFonts w:ascii="Times New Roman" w:hAnsi="Times New Roman" w:cs="Times New Roman"/>
          <w:sz w:val="28"/>
          <w:szCs w:val="28"/>
        </w:rPr>
        <w:t>а 3. Объединение эмоционалистов</w:t>
      </w:r>
      <w:r w:rsidRPr="008538B4">
        <w:rPr>
          <w:rFonts w:ascii="Times New Roman" w:hAnsi="Times New Roman" w:cs="Times New Roman"/>
          <w:sz w:val="28"/>
          <w:szCs w:val="28"/>
        </w:rPr>
        <w:t>: Стратегии репрезентации</w:t>
      </w:r>
      <w:bookmarkEnd w:id="15"/>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114337" w:rsidRPr="008538B4" w:rsidRDefault="00114337"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настоящей главе мы предпримем попытку изучения литературного объединения не как совокупности текстов и творческих практик входящих в него авторов, а с точки зрения стратегий репрезентации, которыми группа обозначает себя в литературном поле. Иначе говоря, мы предлагаем отказаться от эссенциалистского понимания литературной группы как чего-то, что существует </w:t>
      </w:r>
      <w:r w:rsidRPr="008538B4">
        <w:rPr>
          <w:rFonts w:ascii="Times New Roman" w:hAnsi="Times New Roman" w:cs="Times New Roman"/>
          <w:sz w:val="28"/>
          <w:szCs w:val="28"/>
          <w:lang w:val="en-US"/>
        </w:rPr>
        <w:t>per</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se</w:t>
      </w:r>
      <w:r w:rsidR="00BA7E32" w:rsidRPr="008538B4">
        <w:rPr>
          <w:rFonts w:ascii="Times New Roman" w:hAnsi="Times New Roman" w:cs="Times New Roman"/>
          <w:sz w:val="28"/>
          <w:szCs w:val="28"/>
        </w:rPr>
        <w:t xml:space="preserve">, </w:t>
      </w:r>
      <w:r w:rsidRPr="008538B4">
        <w:rPr>
          <w:rFonts w:ascii="Times New Roman" w:hAnsi="Times New Roman" w:cs="Times New Roman"/>
          <w:sz w:val="28"/>
          <w:szCs w:val="28"/>
        </w:rPr>
        <w:t>и попы</w:t>
      </w:r>
      <w:r w:rsidR="00BA7E32" w:rsidRPr="008538B4">
        <w:rPr>
          <w:rFonts w:ascii="Times New Roman" w:hAnsi="Times New Roman" w:cs="Times New Roman"/>
          <w:sz w:val="28"/>
          <w:szCs w:val="28"/>
        </w:rPr>
        <w:t xml:space="preserve">таемся </w:t>
      </w:r>
      <w:r w:rsidR="0005437A" w:rsidRPr="008538B4">
        <w:rPr>
          <w:rFonts w:ascii="Times New Roman" w:hAnsi="Times New Roman" w:cs="Times New Roman"/>
          <w:sz w:val="28"/>
          <w:szCs w:val="28"/>
        </w:rPr>
        <w:t>рассмотреть</w:t>
      </w:r>
      <w:r w:rsidRPr="008538B4">
        <w:rPr>
          <w:rFonts w:ascii="Times New Roman" w:hAnsi="Times New Roman" w:cs="Times New Roman"/>
          <w:sz w:val="28"/>
          <w:szCs w:val="28"/>
        </w:rPr>
        <w:t xml:space="preserve"> литературно</w:t>
      </w:r>
      <w:r w:rsidR="0005437A" w:rsidRPr="008538B4">
        <w:rPr>
          <w:rFonts w:ascii="Times New Roman" w:hAnsi="Times New Roman" w:cs="Times New Roman"/>
          <w:sz w:val="28"/>
          <w:szCs w:val="28"/>
        </w:rPr>
        <w:t>е</w:t>
      </w:r>
      <w:r w:rsidRPr="008538B4">
        <w:rPr>
          <w:rFonts w:ascii="Times New Roman" w:hAnsi="Times New Roman" w:cs="Times New Roman"/>
          <w:sz w:val="28"/>
          <w:szCs w:val="28"/>
        </w:rPr>
        <w:t xml:space="preserve"> объединени</w:t>
      </w:r>
      <w:r w:rsidR="0005437A" w:rsidRPr="008538B4">
        <w:rPr>
          <w:rFonts w:ascii="Times New Roman" w:hAnsi="Times New Roman" w:cs="Times New Roman"/>
          <w:sz w:val="28"/>
          <w:szCs w:val="28"/>
        </w:rPr>
        <w:t xml:space="preserve">е так, как оно </w:t>
      </w:r>
      <w:r w:rsidRPr="008538B4">
        <w:rPr>
          <w:rFonts w:ascii="Times New Roman" w:hAnsi="Times New Roman" w:cs="Times New Roman"/>
          <w:sz w:val="28"/>
          <w:szCs w:val="28"/>
        </w:rPr>
        <w:t>предстает перед нами в процессе конструирования своего образа. С этой точки зрения литературн</w:t>
      </w:r>
      <w:r w:rsidR="0005437A" w:rsidRPr="008538B4">
        <w:rPr>
          <w:rFonts w:ascii="Times New Roman" w:hAnsi="Times New Roman" w:cs="Times New Roman"/>
          <w:sz w:val="28"/>
          <w:szCs w:val="28"/>
        </w:rPr>
        <w:t xml:space="preserve">ая группа </w:t>
      </w:r>
      <w:r w:rsidRPr="008538B4">
        <w:rPr>
          <w:rFonts w:ascii="Times New Roman" w:hAnsi="Times New Roman" w:cs="Times New Roman"/>
          <w:sz w:val="28"/>
          <w:szCs w:val="28"/>
        </w:rPr>
        <w:t xml:space="preserve">лишается </w:t>
      </w:r>
      <w:r w:rsidR="0005437A" w:rsidRPr="008538B4">
        <w:rPr>
          <w:rFonts w:ascii="Times New Roman" w:hAnsi="Times New Roman" w:cs="Times New Roman"/>
          <w:sz w:val="28"/>
          <w:szCs w:val="28"/>
        </w:rPr>
        <w:t>определенной</w:t>
      </w:r>
      <w:r w:rsidRPr="008538B4">
        <w:rPr>
          <w:rFonts w:ascii="Times New Roman" w:hAnsi="Times New Roman" w:cs="Times New Roman"/>
          <w:sz w:val="28"/>
          <w:szCs w:val="28"/>
        </w:rPr>
        <w:t xml:space="preserve"> репутации</w:t>
      </w:r>
      <w:r w:rsidR="0005437A" w:rsidRPr="008538B4">
        <w:rPr>
          <w:rStyle w:val="af5"/>
          <w:rFonts w:ascii="Times New Roman" w:hAnsi="Times New Roman" w:cs="Times New Roman"/>
          <w:sz w:val="28"/>
          <w:szCs w:val="28"/>
        </w:rPr>
        <w:footnoteReference w:id="352"/>
      </w:r>
      <w:r w:rsidRPr="008538B4">
        <w:rPr>
          <w:rFonts w:ascii="Times New Roman" w:hAnsi="Times New Roman" w:cs="Times New Roman"/>
          <w:sz w:val="28"/>
          <w:szCs w:val="28"/>
        </w:rPr>
        <w:t xml:space="preserve"> и статуса в историко-литературном процессе, </w:t>
      </w:r>
      <w:r w:rsidR="0005437A" w:rsidRPr="008538B4">
        <w:rPr>
          <w:rFonts w:ascii="Times New Roman" w:hAnsi="Times New Roman" w:cs="Times New Roman"/>
          <w:sz w:val="28"/>
          <w:szCs w:val="28"/>
        </w:rPr>
        <w:t>и</w:t>
      </w:r>
      <w:r w:rsidRPr="008538B4">
        <w:rPr>
          <w:rFonts w:ascii="Times New Roman" w:hAnsi="Times New Roman" w:cs="Times New Roman"/>
          <w:sz w:val="28"/>
          <w:szCs w:val="28"/>
        </w:rPr>
        <w:t xml:space="preserve"> предстает перед нами как сумма стратегий репрезентации, которые создаются и меняются в процессе существования </w:t>
      </w:r>
      <w:r w:rsidR="0005437A" w:rsidRPr="008538B4">
        <w:rPr>
          <w:rFonts w:ascii="Times New Roman" w:hAnsi="Times New Roman" w:cs="Times New Roman"/>
          <w:sz w:val="28"/>
          <w:szCs w:val="28"/>
        </w:rPr>
        <w:t xml:space="preserve">объединения. </w:t>
      </w:r>
      <w:r w:rsidRPr="008538B4">
        <w:rPr>
          <w:rFonts w:ascii="Times New Roman" w:hAnsi="Times New Roman" w:cs="Times New Roman"/>
          <w:sz w:val="28"/>
          <w:szCs w:val="28"/>
        </w:rPr>
        <w:t xml:space="preserve"> </w:t>
      </w:r>
    </w:p>
    <w:p w:rsidR="00AA0574" w:rsidRPr="00114337" w:rsidRDefault="00504A76" w:rsidP="00114337">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«Образ» литературной группы формируют множество факторов: от текущей литературной ситуации до индивидуальных «мифов», которые создают о себе отдельные ее члены. </w:t>
      </w:r>
      <w:r w:rsidR="00474BC9" w:rsidRPr="008538B4">
        <w:rPr>
          <w:rFonts w:ascii="Times New Roman" w:hAnsi="Times New Roman" w:cs="Times New Roman"/>
          <w:sz w:val="28"/>
          <w:szCs w:val="28"/>
        </w:rPr>
        <w:t>Мы попытаемся</w:t>
      </w:r>
      <w:r w:rsidRPr="008538B4">
        <w:rPr>
          <w:rFonts w:ascii="Times New Roman" w:hAnsi="Times New Roman" w:cs="Times New Roman"/>
          <w:sz w:val="28"/>
          <w:szCs w:val="28"/>
        </w:rPr>
        <w:t xml:space="preserve"> </w:t>
      </w:r>
      <w:r w:rsidR="00474BC9" w:rsidRPr="008538B4">
        <w:rPr>
          <w:rFonts w:ascii="Times New Roman" w:hAnsi="Times New Roman" w:cs="Times New Roman"/>
          <w:sz w:val="28"/>
          <w:szCs w:val="28"/>
        </w:rPr>
        <w:t>проследить</w:t>
      </w:r>
      <w:r w:rsidRPr="008538B4">
        <w:rPr>
          <w:rFonts w:ascii="Times New Roman" w:hAnsi="Times New Roman" w:cs="Times New Roman"/>
          <w:sz w:val="28"/>
          <w:szCs w:val="28"/>
        </w:rPr>
        <w:t xml:space="preserve">, как </w:t>
      </w:r>
      <w:r w:rsidR="00474BC9" w:rsidRPr="008538B4">
        <w:rPr>
          <w:rFonts w:ascii="Times New Roman" w:hAnsi="Times New Roman" w:cs="Times New Roman"/>
          <w:sz w:val="28"/>
          <w:szCs w:val="28"/>
        </w:rPr>
        <w:t>заявляло о себе</w:t>
      </w:r>
      <w:r w:rsidRPr="008538B4">
        <w:rPr>
          <w:rFonts w:ascii="Times New Roman" w:hAnsi="Times New Roman" w:cs="Times New Roman"/>
          <w:sz w:val="28"/>
          <w:szCs w:val="28"/>
        </w:rPr>
        <w:t xml:space="preserve"> литературное объединение эмоционалистов, как его воспринимала критика и современники, наконец – что объединение делало для того, чтобы стать полноправным членом литературного процесса Петрограда начала 1920-х годов. </w:t>
      </w:r>
    </w:p>
    <w:p w:rsidR="00AA0574" w:rsidRPr="008538B4" w:rsidRDefault="00504A76" w:rsidP="008538B4">
      <w:pPr>
        <w:pStyle w:val="2"/>
        <w:spacing w:before="0" w:after="0" w:line="360" w:lineRule="auto"/>
        <w:ind w:firstLine="709"/>
        <w:contextualSpacing/>
        <w:jc w:val="both"/>
        <w:rPr>
          <w:rFonts w:ascii="Times New Roman" w:hAnsi="Times New Roman" w:cs="Times New Roman"/>
          <w:i w:val="0"/>
          <w:iCs w:val="0"/>
        </w:rPr>
      </w:pPr>
      <w:bookmarkStart w:id="16" w:name="_Toc16"/>
      <w:r w:rsidRPr="008538B4">
        <w:rPr>
          <w:rFonts w:ascii="Times New Roman" w:hAnsi="Times New Roman" w:cs="Times New Roman"/>
          <w:i w:val="0"/>
          <w:iCs w:val="0"/>
        </w:rPr>
        <w:lastRenderedPageBreak/>
        <w:t>3.1. Альманах «Абраксас» в критических отзывах</w:t>
      </w:r>
      <w:bookmarkEnd w:id="16"/>
    </w:p>
    <w:p w:rsidR="00AA0574" w:rsidRPr="008538B4" w:rsidRDefault="00AA0574" w:rsidP="00114337">
      <w:pPr>
        <w:spacing w:after="0" w:line="360" w:lineRule="auto"/>
        <w:contextualSpacing/>
        <w:jc w:val="both"/>
        <w:rPr>
          <w:rFonts w:ascii="Times New Roman" w:eastAsia="Times New Roman" w:hAnsi="Times New Roman" w:cs="Times New Roman"/>
          <w:sz w:val="28"/>
          <w:szCs w:val="28"/>
        </w:rPr>
      </w:pPr>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Первый альманах будущей группы эмоционалистов, «Часы» был </w:t>
      </w:r>
      <w:r w:rsidR="00474BC9" w:rsidRPr="008538B4">
        <w:rPr>
          <w:rFonts w:ascii="Times New Roman" w:hAnsi="Times New Roman" w:cs="Times New Roman"/>
          <w:sz w:val="28"/>
          <w:szCs w:val="28"/>
        </w:rPr>
        <w:t xml:space="preserve">тепло </w:t>
      </w:r>
      <w:r w:rsidRPr="008538B4">
        <w:rPr>
          <w:rFonts w:ascii="Times New Roman" w:hAnsi="Times New Roman" w:cs="Times New Roman"/>
          <w:sz w:val="28"/>
          <w:szCs w:val="28"/>
        </w:rPr>
        <w:t xml:space="preserve">принят критиками: отмечалось высокое качество опубликованных текстов, сильный состав авторов, акцентировалось внимание на участии в альманахе Михаила Кузмина. </w:t>
      </w:r>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Одной из первых рецензий на «Абраксас» стала критическая статья Александра Тинякова</w:t>
      </w:r>
      <w:r w:rsidR="008538B4" w:rsidRPr="008538B4">
        <w:rPr>
          <w:rFonts w:ascii="Times New Roman" w:eastAsia="Times New Roman" w:hAnsi="Times New Roman" w:cs="Times New Roman"/>
          <w:sz w:val="28"/>
          <w:szCs w:val="28"/>
          <w:vertAlign w:val="superscript"/>
        </w:rPr>
        <w:footnoteReference w:id="35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Мы постараемся показать, что уже в первой рецензии Тинякова на «Абраксас» были заложены все основные линии критики альманаха и эмоционалистов. Нельзя сказать, что статья Тинякова сформировала модель для восприятия альманаха другими рецензентами и читающей публикой – скорее, </w:t>
      </w:r>
      <w:r w:rsidR="00474BC9" w:rsidRPr="008538B4">
        <w:rPr>
          <w:rFonts w:ascii="Times New Roman" w:hAnsi="Times New Roman" w:cs="Times New Roman"/>
          <w:sz w:val="28"/>
          <w:szCs w:val="28"/>
        </w:rPr>
        <w:t>ее автор первым обратил</w:t>
      </w:r>
      <w:r w:rsidRPr="008538B4">
        <w:rPr>
          <w:rFonts w:ascii="Times New Roman" w:hAnsi="Times New Roman" w:cs="Times New Roman"/>
          <w:sz w:val="28"/>
          <w:szCs w:val="28"/>
        </w:rPr>
        <w:t xml:space="preserve"> внимание на слабые стороны произведений, на которые впоследствии в основном и будет направлена критика: благожелательных отзывов об «Абраксасе» было явное меньшинство. С этой точки зрения, Тиняков, выступая в обычной для себя манере едкой критики, стал невольным выразителем мнения литературного сообщества</w:t>
      </w:r>
      <w:r w:rsidR="00474BC9"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Прежде всего, Тиняков обращает внимание на заглавие альманаха, о чем мы писали выше: якобы неверно прочитанное редакторами греческое слово, поставленное на обложку альманаха, превращается бессмыслицу. В этом значении это слово несколько раз употребляет и сам критик: «Кто ждет? – позволительно спросить г-жу Радлову. И ей в ответ останется пробормотать разве только одно: – </w:t>
      </w:r>
      <w:proofErr w:type="gramStart"/>
      <w:r w:rsidRPr="008538B4">
        <w:rPr>
          <w:rFonts w:ascii="Times New Roman" w:hAnsi="Times New Roman" w:cs="Times New Roman"/>
          <w:sz w:val="28"/>
          <w:szCs w:val="28"/>
        </w:rPr>
        <w:t xml:space="preserve">“Абраксас!” – по той простой причине, что никто и нигде </w:t>
      </w:r>
      <w:r w:rsidR="00114337" w:rsidRPr="00114337">
        <w:rPr>
          <w:rFonts w:ascii="Times New Roman" w:hAnsi="Times New Roman" w:cs="Times New Roman"/>
          <w:sz w:val="28"/>
          <w:szCs w:val="28"/>
        </w:rPr>
        <w:t>“</w:t>
      </w:r>
      <w:r w:rsidRPr="008538B4">
        <w:rPr>
          <w:rFonts w:ascii="Times New Roman" w:hAnsi="Times New Roman" w:cs="Times New Roman"/>
          <w:sz w:val="28"/>
          <w:szCs w:val="28"/>
        </w:rPr>
        <w:t>богородицу</w:t>
      </w:r>
      <w:r w:rsidR="00114337" w:rsidRPr="00114337">
        <w:rPr>
          <w:rFonts w:ascii="Times New Roman" w:hAnsi="Times New Roman" w:cs="Times New Roman"/>
          <w:sz w:val="28"/>
          <w:szCs w:val="28"/>
        </w:rPr>
        <w:t>”</w:t>
      </w:r>
      <w:r w:rsidRPr="008538B4">
        <w:rPr>
          <w:rFonts w:ascii="Times New Roman" w:hAnsi="Times New Roman" w:cs="Times New Roman"/>
          <w:sz w:val="28"/>
          <w:szCs w:val="28"/>
        </w:rPr>
        <w:t xml:space="preserve"> не ждет и не ждал»</w:t>
      </w:r>
      <w:r w:rsidRPr="008538B4">
        <w:rPr>
          <w:rFonts w:ascii="Times New Roman" w:eastAsia="Times New Roman" w:hAnsi="Times New Roman" w:cs="Times New Roman"/>
          <w:sz w:val="28"/>
          <w:szCs w:val="28"/>
          <w:vertAlign w:val="superscript"/>
        </w:rPr>
        <w:footnoteReference w:id="354"/>
      </w:r>
      <w:r w:rsidRPr="008538B4">
        <w:rPr>
          <w:rFonts w:ascii="Times New Roman" w:hAnsi="Times New Roman" w:cs="Times New Roman"/>
          <w:sz w:val="28"/>
          <w:szCs w:val="28"/>
        </w:rPr>
        <w:t xml:space="preserve"> (о строке из стихотворения Анны Радловой «О море, где не живут ни рыбы, ни черви, ни травы…»:</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 xml:space="preserve">«И простоволосая </w:t>
      </w:r>
      <w:r w:rsidRPr="008538B4">
        <w:rPr>
          <w:rFonts w:ascii="Times New Roman" w:hAnsi="Times New Roman" w:cs="Times New Roman"/>
          <w:sz w:val="28"/>
          <w:szCs w:val="28"/>
        </w:rPr>
        <w:lastRenderedPageBreak/>
        <w:t>Богородица, которую две тысячи лет во всех катакомбах, сараях, церквах и на срубах ждем…»); «остальные внимания не заслуживают, и к ним название сборника вполне подойдет:</w:t>
      </w:r>
      <w:proofErr w:type="gramEnd"/>
      <w:r w:rsidRPr="008538B4">
        <w:rPr>
          <w:rFonts w:ascii="Times New Roman" w:hAnsi="Times New Roman" w:cs="Times New Roman"/>
          <w:sz w:val="28"/>
          <w:szCs w:val="28"/>
        </w:rPr>
        <w:t xml:space="preserve"> “Абраксас” и больше, пожалуй, ничего»</w:t>
      </w:r>
      <w:r w:rsidRPr="008538B4">
        <w:rPr>
          <w:rFonts w:ascii="Times New Roman" w:eastAsia="Times New Roman" w:hAnsi="Times New Roman" w:cs="Times New Roman"/>
          <w:sz w:val="28"/>
          <w:szCs w:val="28"/>
          <w:vertAlign w:val="superscript"/>
        </w:rPr>
        <w:footnoteReference w:id="355"/>
      </w:r>
      <w:r w:rsidRPr="008538B4">
        <w:rPr>
          <w:rFonts w:ascii="Times New Roman" w:hAnsi="Times New Roman" w:cs="Times New Roman"/>
          <w:sz w:val="28"/>
          <w:szCs w:val="28"/>
        </w:rPr>
        <w:t xml:space="preserve"> (о критических статьях Болотина и Тизенгаузена).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Далее критик отмечает «салонную атмосферу», пронизывающую произведения, опубликованные в альманахе: «Вращаться ему </w:t>
      </w:r>
      <w:r w:rsidRPr="008538B4">
        <w:rPr>
          <w:rFonts w:ascii="Times New Roman" w:hAnsi="Times New Roman" w:cs="Times New Roman"/>
          <w:i/>
          <w:iCs/>
          <w:sz w:val="28"/>
          <w:szCs w:val="28"/>
        </w:rPr>
        <w:t>&lt;К.Вагинову – А. П.&gt;</w:t>
      </w:r>
      <w:r w:rsidRPr="008538B4">
        <w:rPr>
          <w:rFonts w:ascii="Times New Roman" w:hAnsi="Times New Roman" w:cs="Times New Roman"/>
          <w:sz w:val="28"/>
          <w:szCs w:val="28"/>
        </w:rPr>
        <w:t xml:space="preserve"> приходится в одуряющей атмосфере петербургских литературных </w:t>
      </w:r>
      <w:r w:rsidR="00114337" w:rsidRPr="00114337">
        <w:rPr>
          <w:rFonts w:ascii="Times New Roman" w:hAnsi="Times New Roman" w:cs="Times New Roman"/>
          <w:sz w:val="28"/>
          <w:szCs w:val="28"/>
        </w:rPr>
        <w:t>“</w:t>
      </w:r>
      <w:r w:rsidRPr="008538B4">
        <w:rPr>
          <w:rFonts w:ascii="Times New Roman" w:hAnsi="Times New Roman" w:cs="Times New Roman"/>
          <w:sz w:val="28"/>
          <w:szCs w:val="28"/>
        </w:rPr>
        <w:t>салонов</w:t>
      </w:r>
      <w:r w:rsidR="00114337" w:rsidRPr="00114337">
        <w:rPr>
          <w:rFonts w:ascii="Times New Roman" w:hAnsi="Times New Roman" w:cs="Times New Roman"/>
          <w:sz w:val="28"/>
          <w:szCs w:val="28"/>
        </w:rPr>
        <w:t>”</w:t>
      </w:r>
      <w:r w:rsidRPr="008538B4">
        <w:rPr>
          <w:rFonts w:ascii="Times New Roman" w:hAnsi="Times New Roman" w:cs="Times New Roman"/>
          <w:sz w:val="28"/>
          <w:szCs w:val="28"/>
        </w:rPr>
        <w:t>, где господствуют всякие завирательные идейки относительно творчества, где микроскопические явленьица выдаются за исполинские события, где, по большей части, царят грубые вкусы и глубочайшее незнание жизни, как космической, так и общественной». Сам альманах объявляется «новейшим плодом петербургских литературных “салонов”»</w:t>
      </w:r>
      <w:r w:rsidR="008538B4" w:rsidRPr="008538B4">
        <w:rPr>
          <w:rFonts w:ascii="Times New Roman" w:eastAsia="Times New Roman" w:hAnsi="Times New Roman" w:cs="Times New Roman"/>
          <w:sz w:val="28"/>
          <w:szCs w:val="28"/>
          <w:vertAlign w:val="superscript"/>
        </w:rPr>
        <w:footnoteReference w:id="35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Едва ли такое демонстративное пренебрежение «салонной» лирикой</w:t>
      </w:r>
      <w:r w:rsidR="00474BC9" w:rsidRPr="008538B4">
        <w:rPr>
          <w:rFonts w:ascii="Times New Roman" w:hAnsi="Times New Roman" w:cs="Times New Roman"/>
          <w:sz w:val="28"/>
          <w:szCs w:val="28"/>
        </w:rPr>
        <w:t>, высказанное Тиняковым,</w:t>
      </w:r>
      <w:r w:rsidRPr="008538B4">
        <w:rPr>
          <w:rFonts w:ascii="Times New Roman" w:hAnsi="Times New Roman" w:cs="Times New Roman"/>
          <w:sz w:val="28"/>
          <w:szCs w:val="28"/>
        </w:rPr>
        <w:t xml:space="preserve"> не было направлено в адрес Михаила Кузмина, который передовыми критиками 1920-х годов воспринимался исключительно как поэт прошедшей, отжившей эпохи, последний символист, глубоко несовременный эпохе. Эти настроения отчетливо выражены в такой, например, рецензии на книгу Кузмина «Занавешенные картинки»: «Но где же монументальные труды нашего российского водевильно-веселого версификатора, от которых он мог бы отдохнуть, резвясь и шаля пером? Таких монументальных трудов у Кузмина не имеется. &lt;…&gt; Несколько критических замето</w:t>
      </w:r>
      <w:r w:rsidR="00474BC9" w:rsidRPr="008538B4">
        <w:rPr>
          <w:rFonts w:ascii="Times New Roman" w:hAnsi="Times New Roman" w:cs="Times New Roman"/>
          <w:sz w:val="28"/>
          <w:szCs w:val="28"/>
        </w:rPr>
        <w:t>к</w:t>
      </w:r>
      <w:r w:rsidRPr="008538B4">
        <w:rPr>
          <w:rFonts w:ascii="Times New Roman" w:hAnsi="Times New Roman" w:cs="Times New Roman"/>
          <w:sz w:val="28"/>
          <w:szCs w:val="28"/>
        </w:rPr>
        <w:t xml:space="preserve"> Кузмина были остроумны и даже симпатичны, но только как светлые исключения. В конце </w:t>
      </w:r>
      <w:proofErr w:type="gramStart"/>
      <w:r w:rsidRPr="008538B4">
        <w:rPr>
          <w:rFonts w:ascii="Times New Roman" w:hAnsi="Times New Roman" w:cs="Times New Roman"/>
          <w:sz w:val="28"/>
          <w:szCs w:val="28"/>
        </w:rPr>
        <w:t>концов</w:t>
      </w:r>
      <w:proofErr w:type="gramEnd"/>
      <w:r w:rsidRPr="008538B4">
        <w:rPr>
          <w:rFonts w:ascii="Times New Roman" w:hAnsi="Times New Roman" w:cs="Times New Roman"/>
          <w:sz w:val="28"/>
          <w:szCs w:val="28"/>
        </w:rPr>
        <w:t xml:space="preserve"> вся критическая муза Кузмина выродилась в рецензентство нашей здешней оперетки, бессодержательно скучное и, увы, не всегда объективное. Печальна участь дарования, что-то когда-то </w:t>
      </w:r>
      <w:r w:rsidRPr="008538B4">
        <w:rPr>
          <w:rFonts w:ascii="Times New Roman" w:hAnsi="Times New Roman" w:cs="Times New Roman"/>
          <w:sz w:val="28"/>
          <w:szCs w:val="28"/>
        </w:rPr>
        <w:lastRenderedPageBreak/>
        <w:t>обещавшего!»</w:t>
      </w:r>
      <w:r w:rsidR="008538B4" w:rsidRPr="008538B4">
        <w:rPr>
          <w:rFonts w:ascii="Times New Roman" w:eastAsia="Times New Roman" w:hAnsi="Times New Roman" w:cs="Times New Roman"/>
          <w:sz w:val="28"/>
          <w:szCs w:val="28"/>
          <w:vertAlign w:val="superscript"/>
        </w:rPr>
        <w:footnoteReference w:id="35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Отзыв о Кузмине как об «исписавшемся авторе», в скором времени превратившийся в общее место, имеется и в рецензии Тинякова: «Кузьмин дал некогда несколько прелестных стихотворений (“Александрийские песни”, “Ракеты”), но потом стал писать очень много, очень сухо и бездушно»</w:t>
      </w:r>
      <w:r w:rsidR="008538B4" w:rsidRPr="008538B4">
        <w:rPr>
          <w:rFonts w:ascii="Times New Roman" w:eastAsia="Times New Roman" w:hAnsi="Times New Roman" w:cs="Times New Roman"/>
          <w:sz w:val="28"/>
          <w:szCs w:val="28"/>
          <w:vertAlign w:val="superscript"/>
        </w:rPr>
        <w:footnoteReference w:id="358"/>
      </w:r>
      <w:r w:rsidR="008538B4" w:rsidRPr="008538B4">
        <w:rPr>
          <w:rFonts w:ascii="Times New Roman" w:hAnsi="Times New Roman" w:cs="Times New Roman"/>
          <w:sz w:val="28"/>
          <w:szCs w:val="28"/>
        </w:rPr>
        <w:t>.</w:t>
      </w:r>
    </w:p>
    <w:p w:rsidR="00AA0574" w:rsidRPr="008538B4" w:rsidRDefault="00474BC9"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w:t>
      </w:r>
      <w:r w:rsidR="006240EA" w:rsidRPr="008538B4">
        <w:rPr>
          <w:rFonts w:ascii="Times New Roman" w:hAnsi="Times New Roman" w:cs="Times New Roman"/>
          <w:sz w:val="28"/>
          <w:szCs w:val="28"/>
        </w:rPr>
        <w:t xml:space="preserve">критической </w:t>
      </w:r>
      <w:r w:rsidRPr="008538B4">
        <w:rPr>
          <w:rFonts w:ascii="Times New Roman" w:hAnsi="Times New Roman" w:cs="Times New Roman"/>
          <w:sz w:val="28"/>
          <w:szCs w:val="28"/>
        </w:rPr>
        <w:t>статье прозвучал и</w:t>
      </w:r>
      <w:r w:rsidR="00504A76" w:rsidRPr="008538B4">
        <w:rPr>
          <w:rFonts w:ascii="Times New Roman" w:hAnsi="Times New Roman" w:cs="Times New Roman"/>
          <w:sz w:val="28"/>
          <w:szCs w:val="28"/>
        </w:rPr>
        <w:t xml:space="preserve"> упрек в сторону Анны Радловой, в </w:t>
      </w:r>
      <w:proofErr w:type="gramStart"/>
      <w:r w:rsidR="00504A76" w:rsidRPr="008538B4">
        <w:rPr>
          <w:rFonts w:ascii="Times New Roman" w:hAnsi="Times New Roman" w:cs="Times New Roman"/>
          <w:sz w:val="28"/>
          <w:szCs w:val="28"/>
        </w:rPr>
        <w:t>котором</w:t>
      </w:r>
      <w:proofErr w:type="gramEnd"/>
      <w:r w:rsidR="00504A76" w:rsidRPr="008538B4">
        <w:rPr>
          <w:rFonts w:ascii="Times New Roman" w:hAnsi="Times New Roman" w:cs="Times New Roman"/>
          <w:sz w:val="28"/>
          <w:szCs w:val="28"/>
        </w:rPr>
        <w:t xml:space="preserve"> видны следы знакомства </w:t>
      </w:r>
      <w:r w:rsidR="006240EA" w:rsidRPr="008538B4">
        <w:rPr>
          <w:rFonts w:ascii="Times New Roman" w:hAnsi="Times New Roman" w:cs="Times New Roman"/>
          <w:sz w:val="28"/>
          <w:szCs w:val="28"/>
        </w:rPr>
        <w:t>Тинякова</w:t>
      </w:r>
      <w:r w:rsidR="00504A76" w:rsidRPr="008538B4">
        <w:rPr>
          <w:rFonts w:ascii="Times New Roman" w:hAnsi="Times New Roman" w:cs="Times New Roman"/>
          <w:sz w:val="28"/>
          <w:szCs w:val="28"/>
        </w:rPr>
        <w:t xml:space="preserve"> с полемикой вокруг книги поэтессы «Крылатый гость», развернувшейся двумя месяцами ранее на страницах газеты «Жизнь искусства». Критик намекает на «дружеский» характер критики, сформировавшей у Радловой неверную оценку собственного творчества: «Судьба или, – вернее, – </w:t>
      </w:r>
      <w:r w:rsidR="00504A76" w:rsidRPr="008538B4">
        <w:rPr>
          <w:rFonts w:ascii="Times New Roman" w:hAnsi="Times New Roman" w:cs="Times New Roman"/>
          <w:sz w:val="28"/>
          <w:szCs w:val="28"/>
          <w:lang w:val="en-US"/>
        </w:rPr>
        <w:t>quasi</w:t>
      </w:r>
      <w:r w:rsidR="00504A76" w:rsidRPr="008538B4">
        <w:rPr>
          <w:rFonts w:ascii="Times New Roman" w:hAnsi="Times New Roman" w:cs="Times New Roman"/>
          <w:sz w:val="28"/>
          <w:szCs w:val="28"/>
        </w:rPr>
        <w:t xml:space="preserve">-критики сыграли с ней </w:t>
      </w:r>
      <w:r w:rsidR="00504A76" w:rsidRPr="008538B4">
        <w:rPr>
          <w:rFonts w:ascii="Times New Roman" w:hAnsi="Times New Roman" w:cs="Times New Roman"/>
          <w:i/>
          <w:iCs/>
          <w:sz w:val="28"/>
          <w:szCs w:val="28"/>
        </w:rPr>
        <w:t xml:space="preserve">&lt;Радловой – А. П.&gt; </w:t>
      </w:r>
      <w:r w:rsidR="00504A76" w:rsidRPr="008538B4">
        <w:rPr>
          <w:rFonts w:ascii="Times New Roman" w:hAnsi="Times New Roman" w:cs="Times New Roman"/>
          <w:sz w:val="28"/>
          <w:szCs w:val="28"/>
        </w:rPr>
        <w:t>плохую штуку, расхваливая в дружеских рецензиях ее неуклюжие упражнения в области “свободного стиха” и тому подобных модных штучек»</w:t>
      </w:r>
      <w:r w:rsidR="008538B4" w:rsidRPr="008538B4">
        <w:rPr>
          <w:rFonts w:ascii="Times New Roman" w:eastAsia="Times New Roman" w:hAnsi="Times New Roman" w:cs="Times New Roman"/>
          <w:sz w:val="28"/>
          <w:szCs w:val="28"/>
          <w:vertAlign w:val="superscript"/>
        </w:rPr>
        <w:footnoteReference w:id="35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Для разговора о других поэтах (прежде всего, поэтессах) Тиняков </w:t>
      </w:r>
      <w:r w:rsidR="006240EA" w:rsidRPr="008538B4">
        <w:rPr>
          <w:rFonts w:ascii="Times New Roman" w:hAnsi="Times New Roman" w:cs="Times New Roman"/>
          <w:sz w:val="28"/>
          <w:szCs w:val="28"/>
        </w:rPr>
        <w:t>из</w:t>
      </w:r>
      <w:r w:rsidRPr="008538B4">
        <w:rPr>
          <w:rFonts w:ascii="Times New Roman" w:hAnsi="Times New Roman" w:cs="Times New Roman"/>
          <w:sz w:val="28"/>
          <w:szCs w:val="28"/>
        </w:rPr>
        <w:t>бирает менторский тон, превращая рецензию в сборник наставлений молодым писателям</w:t>
      </w:r>
      <w:r w:rsidR="006240EA" w:rsidRPr="008538B4">
        <w:rPr>
          <w:rFonts w:ascii="Times New Roman" w:hAnsi="Times New Roman" w:cs="Times New Roman"/>
          <w:sz w:val="28"/>
          <w:szCs w:val="28"/>
        </w:rPr>
        <w:t>: риторика автора более подходит</w:t>
      </w:r>
      <w:r w:rsidRPr="008538B4">
        <w:rPr>
          <w:rFonts w:ascii="Times New Roman" w:hAnsi="Times New Roman" w:cs="Times New Roman"/>
          <w:sz w:val="28"/>
          <w:szCs w:val="28"/>
        </w:rPr>
        <w:t xml:space="preserve"> критике первого издания </w:t>
      </w:r>
      <w:r w:rsidR="006240EA" w:rsidRPr="008538B4">
        <w:rPr>
          <w:rFonts w:ascii="Times New Roman" w:hAnsi="Times New Roman" w:cs="Times New Roman"/>
          <w:sz w:val="28"/>
          <w:szCs w:val="28"/>
        </w:rPr>
        <w:t>начинающих авторов</w:t>
      </w:r>
      <w:r w:rsidRPr="008538B4">
        <w:rPr>
          <w:rFonts w:ascii="Times New Roman" w:hAnsi="Times New Roman" w:cs="Times New Roman"/>
          <w:sz w:val="28"/>
          <w:szCs w:val="28"/>
        </w:rPr>
        <w:t xml:space="preserve">, чем альманаха, собравшего под одной обложкой </w:t>
      </w:r>
      <w:r w:rsidR="006240EA" w:rsidRPr="008538B4">
        <w:rPr>
          <w:rFonts w:ascii="Times New Roman" w:hAnsi="Times New Roman" w:cs="Times New Roman"/>
          <w:sz w:val="28"/>
          <w:szCs w:val="28"/>
        </w:rPr>
        <w:t xml:space="preserve">произведения </w:t>
      </w:r>
      <w:r w:rsidRPr="008538B4">
        <w:rPr>
          <w:rFonts w:ascii="Times New Roman" w:hAnsi="Times New Roman" w:cs="Times New Roman"/>
          <w:sz w:val="28"/>
          <w:szCs w:val="28"/>
        </w:rPr>
        <w:t>Ахматов</w:t>
      </w:r>
      <w:r w:rsidR="006240EA" w:rsidRPr="008538B4">
        <w:rPr>
          <w:rFonts w:ascii="Times New Roman" w:hAnsi="Times New Roman" w:cs="Times New Roman"/>
          <w:sz w:val="28"/>
          <w:szCs w:val="28"/>
        </w:rPr>
        <w:t>ой</w:t>
      </w:r>
      <w:r w:rsidRPr="008538B4">
        <w:rPr>
          <w:rFonts w:ascii="Times New Roman" w:hAnsi="Times New Roman" w:cs="Times New Roman"/>
          <w:sz w:val="28"/>
          <w:szCs w:val="28"/>
        </w:rPr>
        <w:t>, Кузмин</w:t>
      </w:r>
      <w:r w:rsidR="006240EA" w:rsidRPr="008538B4">
        <w:rPr>
          <w:rFonts w:ascii="Times New Roman" w:hAnsi="Times New Roman" w:cs="Times New Roman"/>
          <w:sz w:val="28"/>
          <w:szCs w:val="28"/>
        </w:rPr>
        <w:t>а</w:t>
      </w:r>
      <w:r w:rsidRPr="008538B4">
        <w:rPr>
          <w:rFonts w:ascii="Times New Roman" w:hAnsi="Times New Roman" w:cs="Times New Roman"/>
          <w:sz w:val="28"/>
          <w:szCs w:val="28"/>
        </w:rPr>
        <w:t>, Пастернак</w:t>
      </w:r>
      <w:r w:rsidR="006240EA" w:rsidRPr="008538B4">
        <w:rPr>
          <w:rFonts w:ascii="Times New Roman" w:hAnsi="Times New Roman" w:cs="Times New Roman"/>
          <w:sz w:val="28"/>
          <w:szCs w:val="28"/>
        </w:rPr>
        <w:t>а</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 Тиняков радуется, что «предвосхитил» творческие достижения Анны Ахматовой: «</w:t>
      </w:r>
      <w:proofErr w:type="gramStart"/>
      <w:r w:rsidRPr="008538B4">
        <w:rPr>
          <w:rFonts w:ascii="Times New Roman" w:hAnsi="Times New Roman" w:cs="Times New Roman"/>
          <w:sz w:val="28"/>
          <w:szCs w:val="28"/>
        </w:rPr>
        <w:t>Пишущему</w:t>
      </w:r>
      <w:proofErr w:type="gramEnd"/>
      <w:r w:rsidRPr="008538B4">
        <w:rPr>
          <w:rFonts w:ascii="Times New Roman" w:hAnsi="Times New Roman" w:cs="Times New Roman"/>
          <w:sz w:val="28"/>
          <w:szCs w:val="28"/>
        </w:rPr>
        <w:t xml:space="preserve"> эти строки уже давно представлялось совершенно неизбежным, что Ахматова в своем творчестве должно будет пойти от эротики к чистой мистике, от трагической любви к серафической вере. Стихотворение, напечатанное в “Абраксасе”, и является ярким показателем того, что Ахматова </w:t>
      </w:r>
      <w:r w:rsidRPr="008538B4">
        <w:rPr>
          <w:rFonts w:ascii="Times New Roman" w:hAnsi="Times New Roman" w:cs="Times New Roman"/>
          <w:sz w:val="28"/>
          <w:szCs w:val="28"/>
        </w:rPr>
        <w:lastRenderedPageBreak/>
        <w:t>вступает именно на этот путь»</w:t>
      </w:r>
      <w:r w:rsidRPr="008538B4">
        <w:rPr>
          <w:rFonts w:ascii="Times New Roman" w:eastAsia="Times New Roman" w:hAnsi="Times New Roman" w:cs="Times New Roman"/>
          <w:sz w:val="28"/>
          <w:szCs w:val="28"/>
          <w:vertAlign w:val="superscript"/>
        </w:rPr>
        <w:footnoteReference w:id="360"/>
      </w:r>
      <w:r w:rsidRPr="008538B4">
        <w:rPr>
          <w:rFonts w:ascii="Times New Roman" w:hAnsi="Times New Roman" w:cs="Times New Roman"/>
          <w:sz w:val="28"/>
          <w:szCs w:val="28"/>
        </w:rPr>
        <w:t xml:space="preserve"> и рекомендует поэту держаться того диапазона тем и образов, которые были ей избраны для опубликованного в «Абраксасе» стихотворения («За озером луна остановилась…»): «И очень важно, и очень в </w:t>
      </w:r>
      <w:r w:rsidRPr="008538B4">
        <w:rPr>
          <w:rFonts w:ascii="Times New Roman" w:hAnsi="Times New Roman" w:cs="Times New Roman"/>
          <w:i/>
          <w:iCs/>
          <w:sz w:val="28"/>
          <w:szCs w:val="28"/>
        </w:rPr>
        <w:t>интересах искусства</w:t>
      </w:r>
      <w:r w:rsidRPr="008538B4">
        <w:rPr>
          <w:rFonts w:ascii="Times New Roman" w:hAnsi="Times New Roman" w:cs="Times New Roman"/>
          <w:sz w:val="28"/>
          <w:szCs w:val="28"/>
        </w:rPr>
        <w:t xml:space="preserve"> отрадно, что на своем пути к мистике, Ахматова, прежде всего, вступает в мрачную и жуткую область суеверия и связанных с ним болезненных, так сказать, </w:t>
      </w:r>
      <w:r w:rsidR="00114337" w:rsidRPr="00114337">
        <w:rPr>
          <w:rFonts w:ascii="Times New Roman" w:hAnsi="Times New Roman" w:cs="Times New Roman"/>
          <w:sz w:val="28"/>
          <w:szCs w:val="28"/>
        </w:rPr>
        <w:t>“</w:t>
      </w:r>
      <w:r w:rsidRPr="008538B4">
        <w:rPr>
          <w:rFonts w:ascii="Times New Roman" w:hAnsi="Times New Roman" w:cs="Times New Roman"/>
          <w:sz w:val="28"/>
          <w:szCs w:val="28"/>
        </w:rPr>
        <w:t>низших</w:t>
      </w:r>
      <w:r w:rsidR="00114337" w:rsidRPr="00114337">
        <w:rPr>
          <w:rFonts w:ascii="Times New Roman" w:hAnsi="Times New Roman" w:cs="Times New Roman"/>
          <w:sz w:val="28"/>
          <w:szCs w:val="28"/>
        </w:rPr>
        <w:t xml:space="preserve">” </w:t>
      </w:r>
      <w:r w:rsidRPr="008538B4">
        <w:rPr>
          <w:rFonts w:ascii="Times New Roman" w:hAnsi="Times New Roman" w:cs="Times New Roman"/>
          <w:sz w:val="28"/>
          <w:szCs w:val="28"/>
        </w:rPr>
        <w:t xml:space="preserve">мистических переживаний. </w:t>
      </w:r>
      <w:r w:rsidRPr="008538B4">
        <w:rPr>
          <w:rFonts w:ascii="Times New Roman" w:hAnsi="Times New Roman" w:cs="Times New Roman"/>
          <w:i/>
          <w:iCs/>
          <w:sz w:val="28"/>
          <w:szCs w:val="28"/>
        </w:rPr>
        <w:t xml:space="preserve">&lt;…&gt; </w:t>
      </w:r>
      <w:r w:rsidRPr="008538B4">
        <w:rPr>
          <w:rFonts w:ascii="Times New Roman" w:hAnsi="Times New Roman" w:cs="Times New Roman"/>
          <w:sz w:val="28"/>
          <w:szCs w:val="28"/>
        </w:rPr>
        <w:t xml:space="preserve">Самая эта область, где все основано на предчувствиях, на предвестиях, на игре подсознательных сил нашей психики, - представляет собою в высшей степени благодарную почву для поэта. А тут еще и психика нашей поэтессы, склонной ко всему таинственному, неуловимому, жуткому, издалека грозящему. Недаром, ведь, даже страсть и любовь она часто воспринимала как боль и жуть. И если, пребывая в сфере </w:t>
      </w:r>
      <w:r w:rsidRPr="008538B4">
        <w:rPr>
          <w:rFonts w:ascii="Times New Roman" w:hAnsi="Times New Roman" w:cs="Times New Roman"/>
          <w:i/>
          <w:iCs/>
          <w:sz w:val="28"/>
          <w:szCs w:val="28"/>
        </w:rPr>
        <w:t>любви</w:t>
      </w:r>
      <w:r w:rsidRPr="008538B4">
        <w:rPr>
          <w:rFonts w:ascii="Times New Roman" w:hAnsi="Times New Roman" w:cs="Times New Roman"/>
          <w:sz w:val="28"/>
          <w:szCs w:val="28"/>
        </w:rPr>
        <w:t xml:space="preserve">, Ахматова создала столько прекрасных стихов, то ныне, вступая в область </w:t>
      </w:r>
      <w:r w:rsidRPr="008538B4">
        <w:rPr>
          <w:rFonts w:ascii="Times New Roman" w:hAnsi="Times New Roman" w:cs="Times New Roman"/>
          <w:i/>
          <w:iCs/>
          <w:sz w:val="28"/>
          <w:szCs w:val="28"/>
        </w:rPr>
        <w:t>страха</w:t>
      </w:r>
      <w:r w:rsidRPr="008538B4">
        <w:rPr>
          <w:rFonts w:ascii="Times New Roman" w:hAnsi="Times New Roman" w:cs="Times New Roman"/>
          <w:sz w:val="28"/>
          <w:szCs w:val="28"/>
        </w:rPr>
        <w:t>, она воистину обретет себя и развернется во всей своей полноте и глубине…»</w:t>
      </w:r>
      <w:r w:rsidR="008538B4" w:rsidRPr="008538B4">
        <w:rPr>
          <w:rFonts w:ascii="Times New Roman" w:eastAsia="Times New Roman" w:hAnsi="Times New Roman" w:cs="Times New Roman"/>
          <w:sz w:val="28"/>
          <w:szCs w:val="28"/>
          <w:vertAlign w:val="superscript"/>
        </w:rPr>
        <w:footnoteReference w:id="36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Анне Радловой Тиняков советует избавиться от выбранного образа «пророчицы»: «истинное лицо поэтессы таково: она – простая, хорошая женщина, не лишенная вкуса к изящному, с довольно спокойным темпераментом, с крепкими культурными традициями, - чуть даже окрашенными немножко в сословный цвет</w:t>
      </w:r>
      <w:proofErr w:type="gramStart"/>
      <w:r w:rsidRPr="008538B4">
        <w:rPr>
          <w:rFonts w:ascii="Times New Roman" w:hAnsi="Times New Roman" w:cs="Times New Roman"/>
          <w:sz w:val="28"/>
          <w:szCs w:val="28"/>
        </w:rPr>
        <w:t xml:space="preserve">… </w:t>
      </w:r>
      <w:r w:rsidRPr="008538B4">
        <w:rPr>
          <w:rFonts w:ascii="Times New Roman" w:hAnsi="Times New Roman" w:cs="Times New Roman"/>
          <w:i/>
          <w:iCs/>
          <w:sz w:val="28"/>
          <w:szCs w:val="28"/>
        </w:rPr>
        <w:t>В</w:t>
      </w:r>
      <w:proofErr w:type="gramEnd"/>
      <w:r w:rsidRPr="008538B4">
        <w:rPr>
          <w:rFonts w:ascii="Times New Roman" w:hAnsi="Times New Roman" w:cs="Times New Roman"/>
          <w:i/>
          <w:iCs/>
          <w:sz w:val="28"/>
          <w:szCs w:val="28"/>
        </w:rPr>
        <w:t>от ей и надо было бы понять эту свою природу</w:t>
      </w:r>
      <w:r w:rsidRPr="008538B4">
        <w:rPr>
          <w:rFonts w:ascii="Times New Roman" w:hAnsi="Times New Roman" w:cs="Times New Roman"/>
          <w:sz w:val="28"/>
          <w:szCs w:val="28"/>
        </w:rPr>
        <w:t xml:space="preserve">, а не толкаться непременно в двери новаторства. Возможно, что на спокойных и плановых волнах простых и старинных размеров, Анна Радлова поплыла бы пышной лебедью и рассказала бы весьма милые вещи о своей тихой, немудреной, красивой жизни. Ей ближе чистота и блеск Леконта </w:t>
      </w:r>
      <w:r w:rsidRPr="008538B4">
        <w:rPr>
          <w:rFonts w:ascii="Times New Roman" w:hAnsi="Times New Roman" w:cs="Times New Roman"/>
          <w:sz w:val="28"/>
          <w:szCs w:val="28"/>
        </w:rPr>
        <w:lastRenderedPageBreak/>
        <w:t>Лиля, а она рвется зачем-то к верлэновскому угару, к хлыстовским радениям, буйству “свободного стиха”»</w:t>
      </w:r>
      <w:r w:rsidR="008538B4" w:rsidRPr="008538B4">
        <w:rPr>
          <w:rFonts w:ascii="Times New Roman" w:eastAsia="Times New Roman" w:hAnsi="Times New Roman" w:cs="Times New Roman"/>
          <w:sz w:val="28"/>
          <w:szCs w:val="28"/>
          <w:vertAlign w:val="superscript"/>
        </w:rPr>
        <w:footnoteReference w:id="36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Мы не можем судить о том, насколько прицельными были выпады Тинякова в адрес Радловой: нам представляется</w:t>
      </w:r>
      <w:r w:rsidR="006240EA" w:rsidRPr="008538B4">
        <w:rPr>
          <w:rFonts w:ascii="Times New Roman" w:hAnsi="Times New Roman" w:cs="Times New Roman"/>
          <w:sz w:val="28"/>
          <w:szCs w:val="28"/>
        </w:rPr>
        <w:t xml:space="preserve">, </w:t>
      </w:r>
      <w:r w:rsidRPr="008538B4">
        <w:rPr>
          <w:rFonts w:ascii="Times New Roman" w:hAnsi="Times New Roman" w:cs="Times New Roman"/>
          <w:sz w:val="28"/>
          <w:szCs w:val="28"/>
        </w:rPr>
        <w:t xml:space="preserve">что они граничат с оскорблением, поскольку </w:t>
      </w:r>
      <w:r w:rsidR="006240EA" w:rsidRPr="008538B4">
        <w:rPr>
          <w:rFonts w:ascii="Times New Roman" w:hAnsi="Times New Roman" w:cs="Times New Roman"/>
          <w:sz w:val="28"/>
          <w:szCs w:val="28"/>
        </w:rPr>
        <w:t xml:space="preserve">направлены на </w:t>
      </w:r>
      <w:r w:rsidRPr="008538B4">
        <w:rPr>
          <w:rFonts w:ascii="Times New Roman" w:hAnsi="Times New Roman" w:cs="Times New Roman"/>
          <w:sz w:val="28"/>
          <w:szCs w:val="28"/>
        </w:rPr>
        <w:t>сложившийся в богемном Петрограде образ Анны Радловой</w:t>
      </w:r>
      <w:r w:rsidR="006240EA" w:rsidRPr="008538B4">
        <w:rPr>
          <w:rFonts w:ascii="Times New Roman" w:hAnsi="Times New Roman" w:cs="Times New Roman"/>
          <w:sz w:val="28"/>
          <w:szCs w:val="28"/>
        </w:rPr>
        <w:t>, известной своими «хлыстовскими» пьесами и интересом к религии</w:t>
      </w:r>
      <w:r w:rsidRPr="008538B4">
        <w:rPr>
          <w:rFonts w:ascii="Times New Roman" w:hAnsi="Times New Roman" w:cs="Times New Roman"/>
          <w:sz w:val="28"/>
          <w:szCs w:val="28"/>
        </w:rPr>
        <w:t>. Вызывает недоумение явное предпочтение</w:t>
      </w:r>
      <w:r w:rsidR="006240EA" w:rsidRPr="008538B4">
        <w:rPr>
          <w:rFonts w:ascii="Times New Roman" w:hAnsi="Times New Roman" w:cs="Times New Roman"/>
          <w:sz w:val="28"/>
          <w:szCs w:val="28"/>
        </w:rPr>
        <w:t xml:space="preserve">, оказанное </w:t>
      </w:r>
      <w:r w:rsidRPr="008538B4">
        <w:rPr>
          <w:rFonts w:ascii="Times New Roman" w:hAnsi="Times New Roman" w:cs="Times New Roman"/>
          <w:sz w:val="28"/>
          <w:szCs w:val="28"/>
        </w:rPr>
        <w:t>слабой поэзии Ольги Зив, в прямолинейности которого также можно видеть «укол» в сторону Радловой: «Ольга Зив делает как раз то, что мы рекомендовали выше Анне Радловой. Простыми, слегка лукавыми, чуть-чуть шаловливыми, очень женскими словами она рассказывается о своей незамысловатой жизни, о своих маленьких радостях и чисто женских надеждах»</w:t>
      </w:r>
      <w:r w:rsidR="008538B4" w:rsidRPr="008538B4">
        <w:rPr>
          <w:rFonts w:ascii="Times New Roman" w:eastAsia="Times New Roman" w:hAnsi="Times New Roman" w:cs="Times New Roman"/>
          <w:sz w:val="28"/>
          <w:szCs w:val="28"/>
          <w:vertAlign w:val="superscript"/>
        </w:rPr>
        <w:footnoteReference w:id="36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Если поэтессам, выступающим в сборнике, Тиняков дает советы и напутствия, то поэтов обвиняет в «бессмысленности» и «бессвязности» (что также перекликается с </w:t>
      </w:r>
      <w:r w:rsidR="006240EA" w:rsidRPr="008538B4">
        <w:rPr>
          <w:rFonts w:ascii="Times New Roman" w:hAnsi="Times New Roman" w:cs="Times New Roman"/>
          <w:sz w:val="28"/>
          <w:szCs w:val="28"/>
        </w:rPr>
        <w:t>критикой</w:t>
      </w:r>
      <w:r w:rsidRPr="008538B4">
        <w:rPr>
          <w:rFonts w:ascii="Times New Roman" w:hAnsi="Times New Roman" w:cs="Times New Roman"/>
          <w:sz w:val="28"/>
          <w:szCs w:val="28"/>
        </w:rPr>
        <w:t xml:space="preserve"> заглавия альманаха): «Б. Пастернак, – как всегда, – для понимания затруднителен, нарочито растрепан и, в конце концов, неинтересен»</w:t>
      </w:r>
      <w:r w:rsidR="008538B4" w:rsidRPr="008538B4">
        <w:rPr>
          <w:rFonts w:ascii="Times New Roman" w:eastAsia="Times New Roman" w:hAnsi="Times New Roman" w:cs="Times New Roman"/>
          <w:sz w:val="28"/>
          <w:szCs w:val="28"/>
          <w:vertAlign w:val="superscript"/>
        </w:rPr>
        <w:footnoteReference w:id="36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«Но ни о каком “мастерстве” Вагинова не может быть и речи: об этом яснее ясного свидетельствует его прозаическая вещь, вошедшая в “Абраксас”, – “Монастырь господа нашего Аполлона”, носящая все признаки юношеской незрелости и юношеской же манерности»</w:t>
      </w:r>
      <w:r w:rsidR="008538B4" w:rsidRPr="008538B4">
        <w:rPr>
          <w:rFonts w:ascii="Times New Roman" w:eastAsia="Times New Roman" w:hAnsi="Times New Roman" w:cs="Times New Roman"/>
          <w:sz w:val="28"/>
          <w:szCs w:val="28"/>
          <w:vertAlign w:val="superscript"/>
        </w:rPr>
        <w:footnoteReference w:id="36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Обращаясь к прозе, помещенной в альманах, критик – также не без тенденциозности – предпочитает рассказы Ниссона Кубланова прозе Юрия Юркуна: «По обыкновению – очень плох рассказик Юр. Юркуна. Читая его, невольно удивляешься, как это может жить человек, нося такую скуку в душе и </w:t>
      </w:r>
      <w:r w:rsidRPr="008538B4">
        <w:rPr>
          <w:rFonts w:ascii="Times New Roman" w:hAnsi="Times New Roman" w:cs="Times New Roman"/>
          <w:sz w:val="28"/>
          <w:szCs w:val="28"/>
        </w:rPr>
        <w:lastRenderedPageBreak/>
        <w:t>такую дребедень в голове! &lt;…&gt; Гораздо приятнее и приемлемее проза Н. Кубланова»</w:t>
      </w:r>
      <w:r w:rsidR="008538B4" w:rsidRPr="008538B4">
        <w:rPr>
          <w:rFonts w:ascii="Times New Roman" w:eastAsia="Times New Roman" w:hAnsi="Times New Roman" w:cs="Times New Roman"/>
          <w:sz w:val="28"/>
          <w:szCs w:val="28"/>
          <w:vertAlign w:val="superscript"/>
        </w:rPr>
        <w:footnoteReference w:id="36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Вторая рецензия Тинякова – на второй номер «Абраксаса» – также появилась вскоре после выхода альманаха</w:t>
      </w:r>
      <w:r w:rsidR="008538B4" w:rsidRPr="008538B4">
        <w:rPr>
          <w:rFonts w:ascii="Times New Roman" w:eastAsia="Times New Roman" w:hAnsi="Times New Roman" w:cs="Times New Roman"/>
          <w:sz w:val="28"/>
          <w:szCs w:val="28"/>
          <w:vertAlign w:val="superscript"/>
        </w:rPr>
        <w:footnoteReference w:id="36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Верный выбранному направлению, критик </w:t>
      </w:r>
      <w:proofErr w:type="gramStart"/>
      <w:r w:rsidRPr="008538B4">
        <w:rPr>
          <w:rFonts w:ascii="Times New Roman" w:hAnsi="Times New Roman" w:cs="Times New Roman"/>
          <w:sz w:val="28"/>
          <w:szCs w:val="28"/>
        </w:rPr>
        <w:t>обращается</w:t>
      </w:r>
      <w:proofErr w:type="gramEnd"/>
      <w:r w:rsidRPr="008538B4">
        <w:rPr>
          <w:rFonts w:ascii="Times New Roman" w:hAnsi="Times New Roman" w:cs="Times New Roman"/>
          <w:sz w:val="28"/>
          <w:szCs w:val="28"/>
        </w:rPr>
        <w:t xml:space="preserve"> прежде всего к стихам Сергея Нельдихена, которые называет «наиболее значительным вкладом в разбираемую книгу»</w:t>
      </w:r>
      <w:r w:rsidR="008538B4" w:rsidRPr="008538B4">
        <w:rPr>
          <w:rFonts w:ascii="Times New Roman" w:eastAsia="Times New Roman" w:hAnsi="Times New Roman" w:cs="Times New Roman"/>
          <w:sz w:val="28"/>
          <w:szCs w:val="28"/>
          <w:vertAlign w:val="superscript"/>
        </w:rPr>
        <w:footnoteReference w:id="36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 даже противопоставляет «декадентскому нытью, символическим туманам, индивидуалистическим гримасам и “утонченностям”, – весьма, кстати сказать, надоевшим читателю»</w:t>
      </w:r>
      <w:r w:rsidR="008538B4" w:rsidRPr="008538B4">
        <w:rPr>
          <w:rFonts w:ascii="Times New Roman" w:eastAsia="Times New Roman" w:hAnsi="Times New Roman" w:cs="Times New Roman"/>
          <w:sz w:val="28"/>
          <w:szCs w:val="28"/>
          <w:vertAlign w:val="superscript"/>
        </w:rPr>
        <w:footnoteReference w:id="36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Другой отмечаемый им автор – Ниссон Кубланов: «...проза Кубланова, – крепкая, здоровая, грубоватая, – прямо радует. Чувствуется при этом у автора большое знание жизни, разносторонний опыт и вполне трезвое отношение к миру»</w:t>
      </w:r>
      <w:r w:rsidR="008538B4" w:rsidRPr="008538B4">
        <w:rPr>
          <w:rFonts w:ascii="Times New Roman" w:eastAsia="Times New Roman" w:hAnsi="Times New Roman" w:cs="Times New Roman"/>
          <w:sz w:val="28"/>
          <w:szCs w:val="28"/>
          <w:vertAlign w:val="superscript"/>
        </w:rPr>
        <w:footnoteReference w:id="37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 других авторах альманаха резкий критик говорит вскользь, помещая их в перечни, как незначительные и не стоящие разбора вещи: «Другие поэты в разбираемом сборнике не останавливают на себе внимания: по обыкновению очень милы стихи Ольги Зив, очень плохи выдумки Анны Радловой и испорчены неясностями стихи К. Вагинова»; «после бредовых вывертов Вагинова и Юркуна, после отрывочных и несвязных сценок Б. Папаригопуло…».</w:t>
      </w:r>
    </w:p>
    <w:p w:rsidR="00AA0574" w:rsidRPr="008538B4" w:rsidRDefault="006240EA"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В своей рецензии на второй выпуск «Абраксаса»</w:t>
      </w:r>
      <w:r w:rsidR="00504A76" w:rsidRPr="008538B4">
        <w:rPr>
          <w:rFonts w:ascii="Times New Roman" w:hAnsi="Times New Roman" w:cs="Times New Roman"/>
          <w:sz w:val="28"/>
          <w:szCs w:val="28"/>
        </w:rPr>
        <w:t xml:space="preserve"> Тиняков менее благожелателен к участникам альманаха, и, вместо советов и наставлений, ставит им психиатрические диагнозы: «Ничего нет легче, как сесть за стол и записывать приходящие в голову мысли, не стараясь при этом ни связывать их между собою, ни оформливать. К таким опытам прибегают иногда психиатры, предлагая пациенту, усевшись спокойно в кресле, говорить вслух все, приходящее ему в голову. Возможно, что для психиатра записки Вагинова и будут очень интересны и поучительны»</w:t>
      </w:r>
      <w:r w:rsidR="008538B4" w:rsidRPr="008538B4">
        <w:rPr>
          <w:rFonts w:ascii="Times New Roman" w:eastAsia="Times New Roman" w:hAnsi="Times New Roman" w:cs="Times New Roman"/>
          <w:sz w:val="28"/>
          <w:szCs w:val="28"/>
          <w:vertAlign w:val="superscript"/>
        </w:rPr>
        <w:footnoteReference w:id="37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Пытаясь </w:t>
      </w:r>
      <w:proofErr w:type="gramStart"/>
      <w:r w:rsidRPr="008538B4">
        <w:rPr>
          <w:rFonts w:ascii="Times New Roman" w:hAnsi="Times New Roman" w:cs="Times New Roman"/>
          <w:sz w:val="28"/>
          <w:szCs w:val="28"/>
        </w:rPr>
        <w:t>выйти на уровень обобщений</w:t>
      </w:r>
      <w:proofErr w:type="gramEnd"/>
      <w:r w:rsidRPr="008538B4">
        <w:rPr>
          <w:rFonts w:ascii="Times New Roman" w:hAnsi="Times New Roman" w:cs="Times New Roman"/>
          <w:sz w:val="28"/>
          <w:szCs w:val="28"/>
        </w:rPr>
        <w:t>, Тиняков берется установить генезис «общего уклона к бреду», заметный, по его мнению, у всех авторов «Абраксаса» – его он предсказуемо возводит к «</w:t>
      </w:r>
      <w:r w:rsidR="006240EA" w:rsidRPr="008538B4">
        <w:rPr>
          <w:rFonts w:ascii="Times New Roman" w:hAnsi="Times New Roman" w:cs="Times New Roman"/>
          <w:sz w:val="28"/>
          <w:szCs w:val="28"/>
        </w:rPr>
        <w:t>леонид</w:t>
      </w:r>
      <w:r w:rsidRPr="008538B4">
        <w:rPr>
          <w:rFonts w:ascii="Times New Roman" w:hAnsi="Times New Roman" w:cs="Times New Roman"/>
          <w:sz w:val="28"/>
          <w:szCs w:val="28"/>
        </w:rPr>
        <w:t>андреевщине»: «...всякого рода “андреевщина” является уже пережитком, а в литературе – признаком дурного вкуса и культурного недоразвития».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Итак, нам представляется, что в рецензиях Тинякова намечены основные линии критики </w:t>
      </w:r>
      <w:r w:rsidR="006240EA" w:rsidRPr="008538B4">
        <w:rPr>
          <w:rFonts w:ascii="Times New Roman" w:hAnsi="Times New Roman" w:cs="Times New Roman"/>
          <w:sz w:val="28"/>
          <w:szCs w:val="28"/>
        </w:rPr>
        <w:t>альманаха «Абраксас</w:t>
      </w:r>
      <w:r w:rsidRPr="008538B4">
        <w:rPr>
          <w:rFonts w:ascii="Times New Roman" w:hAnsi="Times New Roman" w:cs="Times New Roman"/>
          <w:sz w:val="28"/>
          <w:szCs w:val="28"/>
        </w:rPr>
        <w:t xml:space="preserve">», отражающие восприятие </w:t>
      </w:r>
      <w:r w:rsidR="006240EA" w:rsidRPr="008538B4">
        <w:rPr>
          <w:rFonts w:ascii="Times New Roman" w:hAnsi="Times New Roman" w:cs="Times New Roman"/>
          <w:sz w:val="28"/>
          <w:szCs w:val="28"/>
        </w:rPr>
        <w:t>этого сборника</w:t>
      </w:r>
      <w:r w:rsidRPr="008538B4">
        <w:rPr>
          <w:rFonts w:ascii="Times New Roman" w:hAnsi="Times New Roman" w:cs="Times New Roman"/>
          <w:sz w:val="28"/>
          <w:szCs w:val="28"/>
        </w:rPr>
        <w:t xml:space="preserve"> читающей публикой. Далее мы попытаемся показать, как прозвучавшие впервые в «Последних новостях» критические отзывы становятся «общими местами» критики альманаха круга Кузмина и в других изданиях.</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Вслед за Тиняковым, многие рецензенты также останавливали свое внимание на необычном заглавии альманаха. В то время</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как большинство альманахов и сборников начала 1920-х годов называлось просто: «Шиповник», «Литературная мысль», «Петербургский сборник» </w:t>
      </w:r>
      <w:r w:rsidRPr="008538B4">
        <w:rPr>
          <w:rFonts w:ascii="Times New Roman" w:hAnsi="Times New Roman" w:cs="Times New Roman"/>
          <w:i/>
          <w:iCs/>
          <w:sz w:val="28"/>
          <w:szCs w:val="28"/>
        </w:rPr>
        <w:t>–</w:t>
      </w:r>
      <w:r w:rsidRPr="008538B4">
        <w:rPr>
          <w:rFonts w:ascii="Times New Roman" w:hAnsi="Times New Roman" w:cs="Times New Roman"/>
          <w:sz w:val="28"/>
          <w:szCs w:val="28"/>
        </w:rPr>
        <w:t xml:space="preserve"> заглавие «Абраксас» привлекало к себе внимание своей сложностью и вычурностью. За это оно принималось в штыки даже в рецензии Адриана Пиотровского, участника </w:t>
      </w:r>
      <w:r w:rsidRPr="008538B4">
        <w:rPr>
          <w:rFonts w:ascii="Times New Roman" w:hAnsi="Times New Roman" w:cs="Times New Roman"/>
          <w:sz w:val="28"/>
          <w:szCs w:val="28"/>
        </w:rPr>
        <w:lastRenderedPageBreak/>
        <w:t xml:space="preserve">объединения эмоционалистов: «Неприятно все же название </w:t>
      </w:r>
      <w:proofErr w:type="gramStart"/>
      <w:r w:rsidRPr="008538B4">
        <w:rPr>
          <w:rFonts w:ascii="Times New Roman" w:hAnsi="Times New Roman" w:cs="Times New Roman"/>
          <w:sz w:val="28"/>
          <w:szCs w:val="28"/>
        </w:rPr>
        <w:t>его</w:t>
      </w:r>
      <w:proofErr w:type="gramEnd"/>
      <w:r w:rsidRPr="008538B4">
        <w:rPr>
          <w:rFonts w:ascii="Times New Roman" w:hAnsi="Times New Roman" w:cs="Times New Roman"/>
          <w:sz w:val="28"/>
          <w:szCs w:val="28"/>
        </w:rPr>
        <w:t xml:space="preserve"> </w:t>
      </w:r>
      <w:r w:rsidRPr="008538B4">
        <w:rPr>
          <w:rFonts w:ascii="Times New Roman" w:hAnsi="Times New Roman" w:cs="Times New Roman"/>
          <w:i/>
          <w:iCs/>
          <w:sz w:val="28"/>
          <w:szCs w:val="28"/>
        </w:rPr>
        <w:t>&lt;т. е. сборника – А. П</w:t>
      </w:r>
      <w:r w:rsidRPr="008538B4">
        <w:rPr>
          <w:rFonts w:ascii="Times New Roman" w:hAnsi="Times New Roman" w:cs="Times New Roman"/>
          <w:sz w:val="28"/>
          <w:szCs w:val="28"/>
        </w:rPr>
        <w:t>.&gt;, придающее изданию экзотический характер»</w:t>
      </w:r>
      <w:r w:rsidR="008538B4" w:rsidRPr="008538B4">
        <w:rPr>
          <w:rFonts w:ascii="Times New Roman" w:eastAsia="Times New Roman" w:hAnsi="Times New Roman" w:cs="Times New Roman"/>
          <w:sz w:val="28"/>
          <w:szCs w:val="28"/>
          <w:vertAlign w:val="superscript"/>
        </w:rPr>
        <w:footnoteReference w:id="37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Название альманаха многие рецензенты принимали за бессмысленное слово, чепуху, что рождало всякого рода насмешки. Так, одна из рецензий называется «Абракадабра и весна», и начинается она так: «Абракадабра слово арабское и значит оно: “чепуха”. Недавно в Петрограде вышел сборник Абраксас. Что </w:t>
      </w:r>
      <w:proofErr w:type="gramStart"/>
      <w:r w:rsidRPr="008538B4">
        <w:rPr>
          <w:rFonts w:ascii="Times New Roman" w:hAnsi="Times New Roman" w:cs="Times New Roman"/>
          <w:sz w:val="28"/>
          <w:szCs w:val="28"/>
        </w:rPr>
        <w:t>значит Абраксас никто не знает</w:t>
      </w:r>
      <w:proofErr w:type="gramEnd"/>
      <w:r w:rsidRPr="008538B4">
        <w:rPr>
          <w:rFonts w:ascii="Times New Roman" w:hAnsi="Times New Roman" w:cs="Times New Roman"/>
          <w:sz w:val="28"/>
          <w:szCs w:val="28"/>
        </w:rPr>
        <w:t>, но чепуха определенная»</w:t>
      </w:r>
      <w:r w:rsidR="008538B4" w:rsidRPr="008538B4">
        <w:rPr>
          <w:rFonts w:ascii="Times New Roman" w:eastAsia="Times New Roman" w:hAnsi="Times New Roman" w:cs="Times New Roman"/>
          <w:sz w:val="28"/>
          <w:szCs w:val="28"/>
          <w:vertAlign w:val="superscript"/>
        </w:rPr>
        <w:footnoteReference w:id="37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Издание пролеткультов «Горн» так высказалось о заглавии: «… редакция другого петроградского журнала – “Абраксас” (почему не “брекекекекс”?)»</w:t>
      </w:r>
      <w:r w:rsidR="008538B4" w:rsidRPr="008538B4">
        <w:rPr>
          <w:rFonts w:ascii="Times New Roman" w:eastAsia="Times New Roman" w:hAnsi="Times New Roman" w:cs="Times New Roman"/>
          <w:sz w:val="28"/>
          <w:szCs w:val="28"/>
          <w:vertAlign w:val="superscript"/>
        </w:rPr>
        <w:footnoteReference w:id="37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Характерно, что во многих газетах заглавие альманаха появляется в искаженной форме “Абраксос”</w:t>
      </w:r>
      <w:r w:rsidR="008538B4" w:rsidRPr="008538B4">
        <w:rPr>
          <w:rFonts w:ascii="Times New Roman" w:eastAsia="Times New Roman" w:hAnsi="Times New Roman" w:cs="Times New Roman"/>
          <w:sz w:val="28"/>
          <w:szCs w:val="28"/>
          <w:vertAlign w:val="superscript"/>
        </w:rPr>
        <w:footnoteReference w:id="37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Критик «Вечерней красной газеты» идет прямо по пути Тинякова, обыгрывая слово «Абраксас» как древнее заклинание: «Конечно, произнеся магическое слово древних гностиков </w:t>
      </w:r>
      <w:r w:rsidR="003716A7" w:rsidRPr="003716A7">
        <w:rPr>
          <w:rFonts w:ascii="Times New Roman" w:hAnsi="Times New Roman" w:cs="Times New Roman"/>
          <w:sz w:val="28"/>
          <w:szCs w:val="28"/>
        </w:rPr>
        <w:t>“</w:t>
      </w:r>
      <w:r w:rsidRPr="008538B4">
        <w:rPr>
          <w:rFonts w:ascii="Times New Roman" w:hAnsi="Times New Roman" w:cs="Times New Roman"/>
          <w:sz w:val="28"/>
          <w:szCs w:val="28"/>
        </w:rPr>
        <w:t>Абраксас</w:t>
      </w:r>
      <w:r w:rsidR="003716A7" w:rsidRPr="003716A7">
        <w:rPr>
          <w:rFonts w:ascii="Times New Roman" w:hAnsi="Times New Roman" w:cs="Times New Roman"/>
          <w:sz w:val="28"/>
          <w:szCs w:val="28"/>
        </w:rPr>
        <w:t>”</w:t>
      </w:r>
      <w:r w:rsidRPr="008538B4">
        <w:rPr>
          <w:rFonts w:ascii="Times New Roman" w:hAnsi="Times New Roman" w:cs="Times New Roman"/>
          <w:sz w:val="28"/>
          <w:szCs w:val="28"/>
        </w:rPr>
        <w:t>, можно Ольгу Зив сделать первой поэтессой мира. Но, произнеся это же слово, Тютчева, в сравнении с Ольгой Зив, можно превратить в пустое место»</w:t>
      </w:r>
      <w:r w:rsidR="008538B4" w:rsidRPr="008538B4">
        <w:rPr>
          <w:rFonts w:ascii="Times New Roman" w:eastAsia="Times New Roman" w:hAnsi="Times New Roman" w:cs="Times New Roman"/>
          <w:sz w:val="28"/>
          <w:szCs w:val="28"/>
          <w:vertAlign w:val="superscript"/>
        </w:rPr>
        <w:footnoteReference w:id="37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Кажущаяся бессмысленность заглавия проецировалась на все творчество «абраксасцев», которое принимало характер бессмысленной игры, ненужной в данной конкретной историко-литературной ситуации. Сборник объявлялся несовременным, не отвечающим на актуальные запросы читателей с одной стороны, а с другой – ненужным в плане эстетическом, не несущим никакой художественной ценности</w:t>
      </w:r>
      <w:r w:rsidR="006240EA" w:rsidRPr="008538B4">
        <w:rPr>
          <w:rFonts w:ascii="Times New Roman" w:hAnsi="Times New Roman" w:cs="Times New Roman"/>
          <w:sz w:val="28"/>
          <w:szCs w:val="28"/>
        </w:rPr>
        <w:t>, что отражено в следующих рецензиях</w:t>
      </w:r>
      <w:r w:rsidR="00BF104B"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BF104B"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 </w:t>
      </w:r>
      <w:r w:rsidR="00504A76" w:rsidRPr="008538B4">
        <w:rPr>
          <w:rFonts w:ascii="Times New Roman" w:hAnsi="Times New Roman" w:cs="Times New Roman"/>
          <w:sz w:val="28"/>
          <w:szCs w:val="28"/>
        </w:rPr>
        <w:t>«А. Радлова поет о Мертвом море и ждет в сараях и на срубах богородицы (хорошенькое занятие в наши дни!), тем же почти занимается и К. Вагинов, заменив Мертвое море &lt;…&gt; Если поверить К. Вагинову, что у него “на черепе потухшее лицо”, то получится довольно верный образ буржуазии”»</w:t>
      </w:r>
      <w:r w:rsidRPr="008538B4">
        <w:rPr>
          <w:rFonts w:ascii="Times New Roman" w:hAnsi="Times New Roman" w:cs="Times New Roman"/>
          <w:sz w:val="28"/>
          <w:szCs w:val="28"/>
        </w:rPr>
        <w:t>;</w:t>
      </w:r>
      <w:r w:rsidR="00504A76" w:rsidRPr="008538B4">
        <w:rPr>
          <w:rFonts w:ascii="Times New Roman" w:eastAsia="Times New Roman" w:hAnsi="Times New Roman" w:cs="Times New Roman"/>
          <w:sz w:val="28"/>
          <w:szCs w:val="28"/>
          <w:vertAlign w:val="superscript"/>
        </w:rPr>
        <w:footnoteReference w:id="377"/>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«После выхода двух номеров “Абраксаса” о большинстве участников его, не боясь впасть в ненужный задор или недружелюбное преувеличение, приходится сказать: на целковый амбиции, на грош амуниции»</w:t>
      </w:r>
      <w:r w:rsidR="00BF104B" w:rsidRPr="008538B4">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378"/>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«Все перечисленные выше его сотрудники сидят в таком тупике эстетики и стилистики, что вывести их оттуда – задача неразрешимая…. Зачем, для кого, на что пишутся эти плохие пародии на “театр ужасов” – “Адские газеты” (Н. Кубланов), “Чортовы свечки” (Б. Папаригопуло), “Убийство Арчи Брейтона” (С. Радлов) – непостижимо!»</w:t>
      </w:r>
      <w:r w:rsidR="00BF104B" w:rsidRPr="008538B4">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379"/>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«Остается упомянуть издававшиеся в 1922 г. сборники и журналы. Альманахи, кроме упомянутых выше, были представлены скучным и пустым “Абраксасом” (под ред. М. Кузмина и А. Радловой)»</w:t>
      </w:r>
      <w:r w:rsidR="00BF104B" w:rsidRPr="008538B4">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380"/>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«Появление на свет «Абраксаса» никакого события не составляет, его литературная ценность ничтожна, но в своем роде этот сборник – явление характерное»</w:t>
      </w:r>
      <w:r w:rsidR="008538B4" w:rsidRPr="008538B4">
        <w:rPr>
          <w:rFonts w:ascii="Times New Roman" w:eastAsia="Times New Roman" w:hAnsi="Times New Roman" w:cs="Times New Roman"/>
          <w:sz w:val="28"/>
          <w:szCs w:val="28"/>
          <w:vertAlign w:val="superscript"/>
        </w:rPr>
        <w:footnoteReference w:id="381"/>
      </w:r>
      <w:r w:rsidR="008538B4" w:rsidRPr="008538B4">
        <w:rPr>
          <w:rFonts w:ascii="Times New Roman" w:hAnsi="Times New Roman" w:cs="Times New Roman"/>
          <w:sz w:val="28"/>
          <w:szCs w:val="28"/>
        </w:rPr>
        <w:t>.</w:t>
      </w:r>
    </w:p>
    <w:p w:rsidR="00AA0574" w:rsidRPr="003716A7"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«Характерным» выход «Абраксаса» представал и в связи с оживлением «кружковой» жизни в литературе начала 1920-х годов. Групповой характер альманаха считывался довольно отчетливо (о чем мы писали во второй главе </w:t>
      </w:r>
      <w:r w:rsidRPr="008538B4">
        <w:rPr>
          <w:rFonts w:ascii="Times New Roman" w:hAnsi="Times New Roman" w:cs="Times New Roman"/>
          <w:sz w:val="28"/>
          <w:szCs w:val="28"/>
        </w:rPr>
        <w:lastRenderedPageBreak/>
        <w:t>настоящего исследования), именно поэтому критики нападали то на «салонный» характер издания, то на явные личные связи между авторами альманаха</w:t>
      </w:r>
      <w:r w:rsidR="003716A7">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 заметьте – выше всего “марка” хорошее имя. Как это характерно для молодых салонов. “Кофейный период…умер” </w:t>
      </w:r>
      <w:r w:rsidRPr="008538B4">
        <w:rPr>
          <w:rFonts w:ascii="Times New Roman" w:hAnsi="Times New Roman" w:cs="Times New Roman"/>
          <w:i/>
          <w:iCs/>
          <w:sz w:val="28"/>
          <w:szCs w:val="28"/>
        </w:rPr>
        <w:t>–</w:t>
      </w:r>
      <w:r w:rsidRPr="008538B4">
        <w:rPr>
          <w:rFonts w:ascii="Times New Roman" w:hAnsi="Times New Roman" w:cs="Times New Roman"/>
          <w:sz w:val="28"/>
          <w:szCs w:val="28"/>
        </w:rPr>
        <w:t xml:space="preserve"> пишет другой участник сборника, Болотин. За то, к </w:t>
      </w:r>
      <w:proofErr w:type="gramStart"/>
      <w:r w:rsidRPr="008538B4">
        <w:rPr>
          <w:rFonts w:ascii="Times New Roman" w:hAnsi="Times New Roman" w:cs="Times New Roman"/>
          <w:sz w:val="28"/>
          <w:szCs w:val="28"/>
        </w:rPr>
        <w:t>сожалению</w:t>
      </w:r>
      <w:proofErr w:type="gramEnd"/>
      <w:r w:rsidRPr="008538B4">
        <w:rPr>
          <w:rFonts w:ascii="Times New Roman" w:hAnsi="Times New Roman" w:cs="Times New Roman"/>
          <w:sz w:val="28"/>
          <w:szCs w:val="28"/>
        </w:rPr>
        <w:t xml:space="preserve"> период “кофейной” критики не умер. Перед нами его перлы. От всей книжки веет духом смерти, вырождения, и участники не протестуют против этих определений и сами пишут: “Декадентский выбор тем”, “трогать своими трупными руками”»</w:t>
      </w:r>
      <w:r w:rsidRPr="008538B4">
        <w:rPr>
          <w:rFonts w:ascii="Times New Roman" w:eastAsia="Times New Roman" w:hAnsi="Times New Roman" w:cs="Times New Roman"/>
          <w:sz w:val="28"/>
          <w:szCs w:val="28"/>
          <w:vertAlign w:val="superscript"/>
        </w:rPr>
        <w:footnoteReference w:id="382"/>
      </w:r>
      <w:r w:rsidR="003716A7">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 «В литературе нашей начинает, наконец, угасать недобрая старая традиция эстетских салонов – “Абраксас” стремится эту традицию возродить. </w:t>
      </w:r>
      <w:proofErr w:type="gramStart"/>
      <w:r w:rsidRPr="008538B4">
        <w:rPr>
          <w:rFonts w:ascii="Times New Roman" w:hAnsi="Times New Roman" w:cs="Times New Roman"/>
          <w:sz w:val="28"/>
          <w:szCs w:val="28"/>
        </w:rPr>
        <w:t>В нем все симптоматично: “гностические” песни М. Кузмина, в последний период все чаще перепевающего самого себя, изумительные “верлибры” Анны Радловой, пустейший рассказик Юр. Юркуна (“Игра и игрок”), мятущегося от Кузмина к Замятину и обратно; есть в сборнике и свой доморощенный Уайльд, к парадоксам которого все абраксасцы, вероятно, прислушиваются с благоговением: это Н. Кубланов с его сказками и притчами»</w:t>
      </w:r>
      <w:r w:rsidR="008538B4" w:rsidRPr="008538B4">
        <w:rPr>
          <w:rFonts w:ascii="Times New Roman" w:eastAsia="Times New Roman" w:hAnsi="Times New Roman" w:cs="Times New Roman"/>
          <w:sz w:val="28"/>
          <w:szCs w:val="28"/>
          <w:vertAlign w:val="superscript"/>
        </w:rPr>
        <w:footnoteReference w:id="383"/>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другом месте той же критической заметки акцентируется «семейный» характер критики на страницах «Абраксаса»: «Впрочем, это единственный человеческий голос в сборнике. И очень жаль, что Орест Тизенгаузен в статье “Салоны и молодые заседатели петербургского Парнаса” неумеренно и неосновательно рекламирует Ольгу Зив, попутно “топя” Ахматову и Полонскую… Вообще эта статья, принадлежащая к категории т</w:t>
      </w:r>
      <w:r w:rsidR="003716A7" w:rsidRPr="003716A7">
        <w:rPr>
          <w:rFonts w:ascii="Times New Roman" w:hAnsi="Times New Roman" w:cs="Times New Roman"/>
          <w:sz w:val="28"/>
          <w:szCs w:val="28"/>
        </w:rPr>
        <w:t>&lt;</w:t>
      </w:r>
      <w:r w:rsidR="003716A7">
        <w:rPr>
          <w:rFonts w:ascii="Times New Roman" w:hAnsi="Times New Roman" w:cs="Times New Roman"/>
          <w:sz w:val="28"/>
          <w:szCs w:val="28"/>
        </w:rPr>
        <w:t>ак</w:t>
      </w:r>
      <w:r w:rsidR="003716A7" w:rsidRPr="003716A7">
        <w:rPr>
          <w:rFonts w:ascii="Times New Roman" w:hAnsi="Times New Roman" w:cs="Times New Roman"/>
          <w:sz w:val="28"/>
          <w:szCs w:val="28"/>
        </w:rPr>
        <w:t>&gt;</w:t>
      </w:r>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lastRenderedPageBreak/>
        <w:t>наз</w:t>
      </w:r>
      <w:proofErr w:type="gramEnd"/>
      <w:r w:rsidR="003716A7" w:rsidRPr="003716A7">
        <w:rPr>
          <w:rFonts w:ascii="Times New Roman" w:hAnsi="Times New Roman" w:cs="Times New Roman"/>
          <w:sz w:val="28"/>
          <w:szCs w:val="28"/>
        </w:rPr>
        <w:t>&lt;</w:t>
      </w:r>
      <w:r w:rsidR="003716A7">
        <w:rPr>
          <w:rFonts w:ascii="Times New Roman" w:hAnsi="Times New Roman" w:cs="Times New Roman"/>
          <w:sz w:val="28"/>
          <w:szCs w:val="28"/>
        </w:rPr>
        <w:t>ываемой</w:t>
      </w:r>
      <w:r w:rsidR="003716A7" w:rsidRPr="003716A7">
        <w:rPr>
          <w:rFonts w:ascii="Times New Roman" w:hAnsi="Times New Roman" w:cs="Times New Roman"/>
          <w:sz w:val="28"/>
          <w:szCs w:val="28"/>
        </w:rPr>
        <w:t>&gt;</w:t>
      </w:r>
      <w:r w:rsidRPr="008538B4">
        <w:rPr>
          <w:rFonts w:ascii="Times New Roman" w:hAnsi="Times New Roman" w:cs="Times New Roman"/>
          <w:sz w:val="28"/>
          <w:szCs w:val="28"/>
        </w:rPr>
        <w:t xml:space="preserve"> “семейной критики”, сплошной курьез: медвежьи услуги, медвежьи выпады и остроумие…»</w:t>
      </w:r>
      <w:r w:rsidRPr="008538B4">
        <w:rPr>
          <w:rFonts w:ascii="Times New Roman" w:eastAsia="Times New Roman" w:hAnsi="Times New Roman" w:cs="Times New Roman"/>
          <w:sz w:val="28"/>
          <w:szCs w:val="28"/>
          <w:vertAlign w:val="superscript"/>
        </w:rPr>
        <w:footnoteReference w:id="384"/>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Мы перечислили основные особенности альманаха «Абраксас, на которые обращала внимание критика. Отзывов на альманах появилось немного – и почти все они были негативные (по сути, положительной была только рецензия Адриана Пиотровского). Характерно, что, в то время как альманах все-таки получил освещение в печати, на существование объединения эмоционалистов, как кажется, никто из рецензентов внимания не обращал (исключая, конечно, «летописца» объединения Петра Сторицына).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этом отношении оказывается интересной статья Александра Беленсона. </w:t>
      </w:r>
      <w:proofErr w:type="gramStart"/>
      <w:r w:rsidRPr="008538B4">
        <w:rPr>
          <w:rFonts w:ascii="Times New Roman" w:hAnsi="Times New Roman" w:cs="Times New Roman"/>
          <w:sz w:val="28"/>
          <w:szCs w:val="28"/>
        </w:rPr>
        <w:t>А. Э. Беленсон (1890–1949) – поэт, редактор и издатель альманаха «Стрелец», в трех номерах которого появились произведения Кузмина; человек, близкий к кругу Кузмина, частый посетитель его дома – написал полу-шуточную, полу-серьезную рецензию</w:t>
      </w:r>
      <w:r w:rsidRPr="008538B4">
        <w:rPr>
          <w:rFonts w:ascii="Times New Roman" w:eastAsia="Times New Roman" w:hAnsi="Times New Roman" w:cs="Times New Roman"/>
          <w:sz w:val="28"/>
          <w:szCs w:val="28"/>
          <w:vertAlign w:val="superscript"/>
        </w:rPr>
        <w:footnoteReference w:id="385"/>
      </w:r>
      <w:r w:rsidRPr="008538B4">
        <w:rPr>
          <w:rFonts w:ascii="Times New Roman" w:hAnsi="Times New Roman" w:cs="Times New Roman"/>
          <w:sz w:val="28"/>
          <w:szCs w:val="28"/>
        </w:rPr>
        <w:t>, в которой отреагировал сразу на два события: появление в третьем номере «Абраксаса» «Декларации эмоционализма» и выход книги Густава Шпета «Эстетические фрагменты»</w:t>
      </w:r>
      <w:r w:rsidRPr="008538B4">
        <w:rPr>
          <w:rFonts w:ascii="Times New Roman" w:eastAsia="Times New Roman" w:hAnsi="Times New Roman" w:cs="Times New Roman"/>
          <w:sz w:val="28"/>
          <w:szCs w:val="28"/>
          <w:vertAlign w:val="superscript"/>
        </w:rPr>
        <w:footnoteReference w:id="386"/>
      </w:r>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«Знаменательное решительное, по-видимому, выступление Г. Шпета против только что народившейся в Петербурге художественной группы “Эмоционалистов”. “Соединения” членов этой группы не нравятся Г. Шпету: “Долой синтезы, объединения, единства!” – кричит он. – Да здравствует разделение, дифференциация, разброд!” Но эмоционалистам горя мало; Шпет кричит, а они действуют… декларациями и манифестациями»</w:t>
      </w:r>
      <w:r w:rsidR="008538B4" w:rsidRPr="008538B4">
        <w:rPr>
          <w:rFonts w:ascii="Times New Roman" w:eastAsia="Times New Roman" w:hAnsi="Times New Roman" w:cs="Times New Roman"/>
          <w:sz w:val="28"/>
          <w:szCs w:val="28"/>
          <w:vertAlign w:val="superscript"/>
        </w:rPr>
        <w:footnoteReference w:id="38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Через сопоставление с </w:t>
      </w:r>
      <w:proofErr w:type="gramStart"/>
      <w:r w:rsidRPr="008538B4">
        <w:rPr>
          <w:rFonts w:ascii="Times New Roman" w:hAnsi="Times New Roman" w:cs="Times New Roman"/>
          <w:sz w:val="28"/>
          <w:szCs w:val="28"/>
        </w:rPr>
        <w:t>идеями</w:t>
      </w:r>
      <w:proofErr w:type="gramEnd"/>
      <w:r w:rsidRPr="008538B4">
        <w:rPr>
          <w:rFonts w:ascii="Times New Roman" w:hAnsi="Times New Roman" w:cs="Times New Roman"/>
          <w:sz w:val="28"/>
          <w:szCs w:val="28"/>
        </w:rPr>
        <w:t xml:space="preserve"> как российского философа, так и немецких экспрессионистов, Беленсон обращает внимание на отсутствие оригинальности </w:t>
      </w:r>
      <w:r w:rsidRPr="008538B4">
        <w:rPr>
          <w:rFonts w:ascii="Times New Roman" w:hAnsi="Times New Roman" w:cs="Times New Roman"/>
          <w:sz w:val="28"/>
          <w:szCs w:val="28"/>
        </w:rPr>
        <w:lastRenderedPageBreak/>
        <w:t xml:space="preserve">в программе эмоционалистов, которые в этом свете предстают как вульгаризаторы идей немецких деятелей искусства: «В предисловии А. и Ю. Римских-Корсаковых к новеллам, озаглавленным “Шесть притоков” Казимира Эдшмида, видного представителя популярного германского “экспрессионизма”, указано, что “основной элемент для экспрессионистов – это </w:t>
      </w:r>
      <w:r w:rsidRPr="008538B4">
        <w:rPr>
          <w:rFonts w:ascii="Times New Roman" w:hAnsi="Times New Roman" w:cs="Times New Roman"/>
          <w:i/>
          <w:iCs/>
          <w:sz w:val="28"/>
          <w:szCs w:val="28"/>
        </w:rPr>
        <w:t>движение &lt;Здесь и далее курсив автора – А. П.&gt;</w:t>
      </w:r>
      <w:r w:rsidRPr="008538B4">
        <w:rPr>
          <w:rFonts w:ascii="Times New Roman" w:hAnsi="Times New Roman" w:cs="Times New Roman"/>
          <w:sz w:val="28"/>
          <w:szCs w:val="28"/>
        </w:rPr>
        <w:t xml:space="preserve">”, – стремление </w:t>
      </w:r>
      <w:proofErr w:type="gramStart"/>
      <w:r w:rsidRPr="008538B4">
        <w:rPr>
          <w:rFonts w:ascii="Times New Roman" w:hAnsi="Times New Roman" w:cs="Times New Roman"/>
          <w:sz w:val="28"/>
          <w:szCs w:val="28"/>
        </w:rPr>
        <w:t>к</w:t>
      </w:r>
      <w:proofErr w:type="gramEnd"/>
      <w:r w:rsidRPr="008538B4">
        <w:rPr>
          <w:rFonts w:ascii="Times New Roman" w:hAnsi="Times New Roman" w:cs="Times New Roman"/>
          <w:sz w:val="28"/>
          <w:szCs w:val="28"/>
        </w:rPr>
        <w:t xml:space="preserve"> </w:t>
      </w:r>
      <w:r w:rsidRPr="008538B4">
        <w:rPr>
          <w:rFonts w:ascii="Times New Roman" w:hAnsi="Times New Roman" w:cs="Times New Roman"/>
          <w:i/>
          <w:iCs/>
          <w:sz w:val="28"/>
          <w:szCs w:val="28"/>
        </w:rPr>
        <w:t>элементарному</w:t>
      </w:r>
      <w:r w:rsidRPr="008538B4">
        <w:rPr>
          <w:rFonts w:ascii="Times New Roman" w:hAnsi="Times New Roman" w:cs="Times New Roman"/>
          <w:sz w:val="28"/>
          <w:szCs w:val="28"/>
        </w:rPr>
        <w:t xml:space="preserve">, – алогичность, апсихологичность, отрицание всяческого </w:t>
      </w:r>
      <w:r w:rsidRPr="008538B4">
        <w:rPr>
          <w:rFonts w:ascii="Times New Roman" w:hAnsi="Times New Roman" w:cs="Times New Roman"/>
          <w:i/>
          <w:iCs/>
          <w:sz w:val="28"/>
          <w:szCs w:val="28"/>
        </w:rPr>
        <w:t>закона</w:t>
      </w:r>
      <w:r w:rsidRPr="008538B4">
        <w:rPr>
          <w:rFonts w:ascii="Times New Roman" w:hAnsi="Times New Roman" w:cs="Times New Roman"/>
          <w:sz w:val="28"/>
          <w:szCs w:val="28"/>
        </w:rPr>
        <w:t>. Все эти положения точно и связно приведены в торжественной первой «декларации эмоционализма», где пункт 3-й прославляет “</w:t>
      </w:r>
      <w:r w:rsidRPr="008538B4">
        <w:rPr>
          <w:rFonts w:ascii="Times New Roman" w:hAnsi="Times New Roman" w:cs="Times New Roman"/>
          <w:i/>
          <w:iCs/>
          <w:sz w:val="28"/>
          <w:szCs w:val="28"/>
        </w:rPr>
        <w:t>движение</w:t>
      </w:r>
      <w:r w:rsidRPr="008538B4">
        <w:rPr>
          <w:rFonts w:ascii="Times New Roman" w:hAnsi="Times New Roman" w:cs="Times New Roman"/>
          <w:sz w:val="28"/>
          <w:szCs w:val="28"/>
        </w:rPr>
        <w:t>”, пункт 6-ой предает анафеме “</w:t>
      </w:r>
      <w:r w:rsidRPr="008538B4">
        <w:rPr>
          <w:rFonts w:ascii="Times New Roman" w:hAnsi="Times New Roman" w:cs="Times New Roman"/>
          <w:i/>
          <w:iCs/>
          <w:sz w:val="28"/>
          <w:szCs w:val="28"/>
        </w:rPr>
        <w:t>законы</w:t>
      </w:r>
      <w:r w:rsidRPr="008538B4">
        <w:rPr>
          <w:rFonts w:ascii="Times New Roman" w:hAnsi="Times New Roman" w:cs="Times New Roman"/>
          <w:sz w:val="28"/>
          <w:szCs w:val="28"/>
        </w:rPr>
        <w:t>”, пункт 10-й опять-таки прославляет “</w:t>
      </w:r>
      <w:r w:rsidRPr="008538B4">
        <w:rPr>
          <w:rFonts w:ascii="Times New Roman" w:hAnsi="Times New Roman" w:cs="Times New Roman"/>
          <w:i/>
          <w:iCs/>
          <w:sz w:val="28"/>
          <w:szCs w:val="28"/>
        </w:rPr>
        <w:t>элементарнейшее</w:t>
      </w:r>
      <w:r w:rsidRPr="008538B4">
        <w:rPr>
          <w:rFonts w:ascii="Times New Roman" w:hAnsi="Times New Roman" w:cs="Times New Roman"/>
          <w:sz w:val="28"/>
          <w:szCs w:val="28"/>
        </w:rPr>
        <w:t>” и т. д.»</w:t>
      </w:r>
      <w:r w:rsidR="008538B4" w:rsidRPr="008538B4">
        <w:rPr>
          <w:rFonts w:ascii="Times New Roman" w:eastAsia="Times New Roman" w:hAnsi="Times New Roman" w:cs="Times New Roman"/>
          <w:sz w:val="28"/>
          <w:szCs w:val="28"/>
          <w:vertAlign w:val="superscript"/>
        </w:rPr>
        <w:footnoteReference w:id="38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Иронизируя над прямыми текстуальными параллелями между текстом Декларации и предисловием (даже не самими текстами!) к текстам экспрессионистов, Беленсон предлагает объединить два направления под названием более молодого: «...мы убеждены в том, что для блага и процветания дела, дорогого авторам декларации, им необходимо поскорее как-нибудь договориться с немцами и американцами относительно окончательного наименования.</w:t>
      </w:r>
      <w:proofErr w:type="gramEnd"/>
      <w:r w:rsidRPr="008538B4">
        <w:rPr>
          <w:rFonts w:ascii="Times New Roman" w:hAnsi="Times New Roman" w:cs="Times New Roman"/>
          <w:sz w:val="28"/>
          <w:szCs w:val="28"/>
        </w:rPr>
        <w:t xml:space="preserve"> Что-либо одно: или экспрессионизм или эмоционализм. А то получится путаница. Я полагают, что Германия, как филиал, должна уступить нашим. Если же Эдшмиды эти заупрямятся, – арбитраж Америки!»</w:t>
      </w:r>
      <w:r w:rsidRPr="008538B4">
        <w:rPr>
          <w:rFonts w:ascii="Times New Roman" w:eastAsia="Times New Roman" w:hAnsi="Times New Roman" w:cs="Times New Roman"/>
          <w:sz w:val="28"/>
          <w:szCs w:val="28"/>
          <w:vertAlign w:val="superscript"/>
        </w:rPr>
        <w:footnoteReference w:id="389"/>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Беленсон притворно «перестраивает» историко-культурную иерархию, объявляя эмоционалистов первооткрывателями нового направления в искусстве: «Возьмем главу, озаглавленную “Распад и новое рождение”. Следуя по стопам эмоционалистов, Шпет декларирует: “</w:t>
      </w:r>
      <w:proofErr w:type="gramStart"/>
      <w:r w:rsidRPr="008538B4">
        <w:rPr>
          <w:rFonts w:ascii="Times New Roman" w:hAnsi="Times New Roman" w:cs="Times New Roman"/>
          <w:sz w:val="28"/>
          <w:szCs w:val="28"/>
        </w:rPr>
        <w:t>Внешнее</w:t>
      </w:r>
      <w:proofErr w:type="gramEnd"/>
      <w:r w:rsidRPr="008538B4">
        <w:rPr>
          <w:rFonts w:ascii="Times New Roman" w:hAnsi="Times New Roman" w:cs="Times New Roman"/>
          <w:sz w:val="28"/>
          <w:szCs w:val="28"/>
        </w:rPr>
        <w:t xml:space="preserve"> без внутреннего </w:t>
      </w:r>
      <w:r w:rsidRPr="008538B4">
        <w:rPr>
          <w:rFonts w:ascii="Times New Roman" w:hAnsi="Times New Roman" w:cs="Times New Roman"/>
          <w:sz w:val="28"/>
          <w:szCs w:val="28"/>
        </w:rPr>
        <w:lastRenderedPageBreak/>
        <w:t>может быть; внутреннего же без внешнего – нет. Нет ни одного атома внутреннего без внешности</w:t>
      </w:r>
      <w:proofErr w:type="gramStart"/>
      <w:r w:rsidRPr="008538B4">
        <w:rPr>
          <w:rFonts w:ascii="Times New Roman" w:hAnsi="Times New Roman" w:cs="Times New Roman"/>
          <w:sz w:val="28"/>
          <w:szCs w:val="28"/>
        </w:rPr>
        <w:t>… В</w:t>
      </w:r>
      <w:proofErr w:type="gramEnd"/>
      <w:r w:rsidRPr="008538B4">
        <w:rPr>
          <w:rFonts w:ascii="Times New Roman" w:hAnsi="Times New Roman" w:cs="Times New Roman"/>
          <w:sz w:val="28"/>
          <w:szCs w:val="28"/>
        </w:rPr>
        <w:t>ся душа есть внешность”»</w:t>
      </w:r>
      <w:r w:rsidR="008538B4" w:rsidRPr="008538B4">
        <w:rPr>
          <w:rFonts w:ascii="Times New Roman" w:eastAsia="Times New Roman" w:hAnsi="Times New Roman" w:cs="Times New Roman"/>
          <w:sz w:val="28"/>
          <w:szCs w:val="28"/>
          <w:vertAlign w:val="superscript"/>
        </w:rPr>
        <w:footnoteReference w:id="39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Наконец, автор статьи отмечает шестой, наиболее спорный и претенциозный пункт «Декларации эмоционализма» («...эмоционализм признает только феноменальность и исключительность и отвергает общие типы, каноны, законы психологические, исторические и даже природные, считая единственно обязательным закон смерти»): «Однако</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есть основания полагать, что обязательности закона этого подлежат и люди, не пишущие деклараций».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 xml:space="preserve">Общий тон статьи позволяет </w:t>
      </w:r>
      <w:r w:rsidR="002A13AE" w:rsidRPr="008538B4">
        <w:rPr>
          <w:rFonts w:ascii="Times New Roman" w:hAnsi="Times New Roman" w:cs="Times New Roman"/>
          <w:sz w:val="28"/>
          <w:szCs w:val="28"/>
        </w:rPr>
        <w:t xml:space="preserve">относиться к ней как к серьезному критическому обзору, </w:t>
      </w:r>
      <w:r w:rsidRPr="008538B4">
        <w:rPr>
          <w:rFonts w:ascii="Times New Roman" w:hAnsi="Times New Roman" w:cs="Times New Roman"/>
          <w:sz w:val="28"/>
          <w:szCs w:val="28"/>
        </w:rPr>
        <w:t>однако теплые отношения Кузмина и Беленсона, сохранявшиеся долгие годы, а также присутствующая в тексте ирония, наталкивают на мысль, что перед нами – еще один образец «семейной» критики – беззлобной и шуточной – то есть ровно такой, какая была принята в круге Кузмина.</w:t>
      </w:r>
      <w:proofErr w:type="gramEnd"/>
      <w:r w:rsidRPr="008538B4">
        <w:rPr>
          <w:rFonts w:ascii="Times New Roman" w:hAnsi="Times New Roman" w:cs="Times New Roman"/>
          <w:sz w:val="28"/>
          <w:szCs w:val="28"/>
        </w:rPr>
        <w:t xml:space="preserve"> Характерно и то, что </w:t>
      </w:r>
      <w:r w:rsidR="002A13AE" w:rsidRPr="008538B4">
        <w:rPr>
          <w:rFonts w:ascii="Times New Roman" w:hAnsi="Times New Roman" w:cs="Times New Roman"/>
          <w:sz w:val="28"/>
          <w:szCs w:val="28"/>
        </w:rPr>
        <w:t xml:space="preserve">статья </w:t>
      </w:r>
      <w:r w:rsidRPr="008538B4">
        <w:rPr>
          <w:rFonts w:ascii="Times New Roman" w:hAnsi="Times New Roman" w:cs="Times New Roman"/>
          <w:sz w:val="28"/>
          <w:szCs w:val="28"/>
        </w:rPr>
        <w:t xml:space="preserve">появляется в апреле 1923 года, то есть в момент оживления деятельности эмоционалистов и начала их активных публичных выступлений. Возможно, статья Беленсона </w:t>
      </w:r>
      <w:proofErr w:type="gramStart"/>
      <w:r w:rsidRPr="008538B4">
        <w:rPr>
          <w:rFonts w:ascii="Times New Roman" w:hAnsi="Times New Roman" w:cs="Times New Roman"/>
          <w:sz w:val="28"/>
          <w:szCs w:val="28"/>
        </w:rPr>
        <w:t>выполняла роль</w:t>
      </w:r>
      <w:proofErr w:type="gramEnd"/>
      <w:r w:rsidRPr="008538B4">
        <w:rPr>
          <w:rFonts w:ascii="Times New Roman" w:hAnsi="Times New Roman" w:cs="Times New Roman"/>
          <w:sz w:val="28"/>
          <w:szCs w:val="28"/>
        </w:rPr>
        <w:t xml:space="preserve"> рекламы, привлекая внимание к молодому и неизвестному литературному объединению. </w:t>
      </w:r>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3716A7" w:rsidRDefault="003716A7" w:rsidP="008538B4">
      <w:pPr>
        <w:spacing w:after="0" w:line="360" w:lineRule="auto"/>
        <w:ind w:firstLine="709"/>
        <w:contextualSpacing/>
        <w:jc w:val="both"/>
        <w:rPr>
          <w:rFonts w:ascii="Times New Roman" w:eastAsia="Times New Roman" w:hAnsi="Times New Roman" w:cs="Times New Roman"/>
          <w:sz w:val="28"/>
          <w:szCs w:val="28"/>
        </w:rPr>
      </w:pPr>
    </w:p>
    <w:p w:rsidR="003716A7" w:rsidRDefault="003716A7" w:rsidP="008538B4">
      <w:pPr>
        <w:spacing w:after="0" w:line="360" w:lineRule="auto"/>
        <w:ind w:firstLine="709"/>
        <w:contextualSpacing/>
        <w:jc w:val="both"/>
        <w:rPr>
          <w:rFonts w:ascii="Times New Roman" w:eastAsia="Times New Roman" w:hAnsi="Times New Roman" w:cs="Times New Roman"/>
          <w:sz w:val="28"/>
          <w:szCs w:val="28"/>
        </w:rPr>
      </w:pPr>
    </w:p>
    <w:p w:rsidR="003716A7" w:rsidRDefault="003716A7" w:rsidP="008538B4">
      <w:pPr>
        <w:spacing w:after="0" w:line="360" w:lineRule="auto"/>
        <w:ind w:firstLine="709"/>
        <w:contextualSpacing/>
        <w:jc w:val="both"/>
        <w:rPr>
          <w:rFonts w:ascii="Times New Roman" w:eastAsia="Times New Roman" w:hAnsi="Times New Roman" w:cs="Times New Roman"/>
          <w:sz w:val="28"/>
          <w:szCs w:val="28"/>
        </w:rPr>
      </w:pPr>
    </w:p>
    <w:p w:rsidR="003716A7" w:rsidRDefault="003716A7" w:rsidP="008538B4">
      <w:pPr>
        <w:spacing w:after="0" w:line="360" w:lineRule="auto"/>
        <w:ind w:firstLine="709"/>
        <w:contextualSpacing/>
        <w:jc w:val="both"/>
        <w:rPr>
          <w:rFonts w:ascii="Times New Roman" w:eastAsia="Times New Roman" w:hAnsi="Times New Roman" w:cs="Times New Roman"/>
          <w:sz w:val="28"/>
          <w:szCs w:val="28"/>
        </w:rPr>
      </w:pPr>
    </w:p>
    <w:p w:rsidR="003716A7" w:rsidRPr="008538B4" w:rsidRDefault="003716A7"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pStyle w:val="2"/>
        <w:spacing w:before="0" w:after="0" w:line="360" w:lineRule="auto"/>
        <w:ind w:firstLine="709"/>
        <w:contextualSpacing/>
        <w:jc w:val="both"/>
        <w:rPr>
          <w:rFonts w:ascii="Times New Roman" w:hAnsi="Times New Roman" w:cs="Times New Roman"/>
          <w:i w:val="0"/>
          <w:iCs w:val="0"/>
        </w:rPr>
      </w:pPr>
      <w:bookmarkStart w:id="17" w:name="_Toc17"/>
      <w:r w:rsidRPr="008538B4">
        <w:rPr>
          <w:rFonts w:ascii="Times New Roman" w:hAnsi="Times New Roman" w:cs="Times New Roman"/>
          <w:i w:val="0"/>
          <w:iCs w:val="0"/>
        </w:rPr>
        <w:lastRenderedPageBreak/>
        <w:t>3.2. Эмоционалисты как литературное объединение</w:t>
      </w:r>
      <w:bookmarkEnd w:id="17"/>
    </w:p>
    <w:p w:rsidR="00AA0574" w:rsidRDefault="00AA0574" w:rsidP="008538B4">
      <w:pPr>
        <w:spacing w:after="0" w:line="360" w:lineRule="auto"/>
        <w:ind w:firstLine="709"/>
        <w:contextualSpacing/>
        <w:jc w:val="both"/>
        <w:rPr>
          <w:rFonts w:ascii="Times New Roman" w:eastAsia="Times New Roman" w:hAnsi="Times New Roman" w:cs="Times New Roman"/>
          <w:b/>
          <w:bCs/>
          <w:sz w:val="28"/>
          <w:szCs w:val="28"/>
        </w:rPr>
      </w:pPr>
    </w:p>
    <w:p w:rsidR="003716A7" w:rsidRPr="008538B4" w:rsidRDefault="003716A7" w:rsidP="008538B4">
      <w:pPr>
        <w:spacing w:after="0" w:line="360" w:lineRule="auto"/>
        <w:ind w:firstLine="709"/>
        <w:contextualSpacing/>
        <w:jc w:val="both"/>
        <w:rPr>
          <w:rFonts w:ascii="Times New Roman" w:eastAsia="Times New Roman" w:hAnsi="Times New Roman" w:cs="Times New Roman"/>
          <w:b/>
          <w:bCs/>
          <w:sz w:val="28"/>
          <w:szCs w:val="28"/>
        </w:rPr>
      </w:pPr>
    </w:p>
    <w:p w:rsidR="00AA0574" w:rsidRPr="008538B4" w:rsidRDefault="00504A76" w:rsidP="008538B4">
      <w:pPr>
        <w:pStyle w:val="3"/>
        <w:spacing w:before="0" w:after="0" w:line="360" w:lineRule="auto"/>
        <w:ind w:firstLine="709"/>
        <w:contextualSpacing/>
        <w:jc w:val="both"/>
        <w:rPr>
          <w:rFonts w:ascii="Times New Roman" w:hAnsi="Times New Roman" w:cs="Times New Roman"/>
          <w:sz w:val="28"/>
          <w:szCs w:val="28"/>
        </w:rPr>
      </w:pPr>
      <w:bookmarkStart w:id="18" w:name="_Toc18"/>
      <w:r w:rsidRPr="008538B4">
        <w:rPr>
          <w:rFonts w:ascii="Times New Roman" w:hAnsi="Times New Roman" w:cs="Times New Roman"/>
          <w:sz w:val="28"/>
          <w:szCs w:val="28"/>
        </w:rPr>
        <w:t xml:space="preserve">3.2.1. К вопросу о статусе литературного объединения эмоционалистов: </w:t>
      </w:r>
      <w:r w:rsidR="003716A7">
        <w:rPr>
          <w:rFonts w:ascii="Times New Roman" w:hAnsi="Times New Roman" w:cs="Times New Roman"/>
          <w:sz w:val="28"/>
          <w:szCs w:val="28"/>
        </w:rPr>
        <w:t>Г</w:t>
      </w:r>
      <w:r w:rsidRPr="008538B4">
        <w:rPr>
          <w:rFonts w:ascii="Times New Roman" w:hAnsi="Times New Roman" w:cs="Times New Roman"/>
          <w:sz w:val="28"/>
          <w:szCs w:val="28"/>
        </w:rPr>
        <w:t>руппа, объединение, направление</w:t>
      </w:r>
      <w:bookmarkEnd w:id="18"/>
    </w:p>
    <w:p w:rsidR="00AA0574" w:rsidRPr="008538B4" w:rsidRDefault="00AA0574" w:rsidP="003716A7">
      <w:pPr>
        <w:spacing w:after="0" w:line="360" w:lineRule="auto"/>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настоящем исследовании мы равно пользуемся определениями эмоционалистов как «литературной группы» и как «литературного объединения»</w:t>
      </w:r>
      <w:r w:rsidR="002A13AE" w:rsidRPr="008538B4">
        <w:rPr>
          <w:rFonts w:ascii="Times New Roman" w:hAnsi="Times New Roman" w:cs="Times New Roman"/>
          <w:sz w:val="28"/>
          <w:szCs w:val="28"/>
        </w:rPr>
        <w:t xml:space="preserve"> (а также упоминаем, что сами эмоционалисты претендовали на статус «литературного направления»)</w:t>
      </w:r>
      <w:r w:rsidRPr="008538B4">
        <w:rPr>
          <w:rFonts w:ascii="Times New Roman" w:hAnsi="Times New Roman" w:cs="Times New Roman"/>
          <w:sz w:val="28"/>
          <w:szCs w:val="28"/>
        </w:rPr>
        <w:t xml:space="preserve">, что, строго говоря, не совсем верно. </w:t>
      </w:r>
      <w:r w:rsidR="002A13AE" w:rsidRPr="008538B4">
        <w:rPr>
          <w:rFonts w:ascii="Times New Roman" w:hAnsi="Times New Roman" w:cs="Times New Roman"/>
          <w:sz w:val="28"/>
          <w:szCs w:val="28"/>
        </w:rPr>
        <w:t>В исследовательской традиции</w:t>
      </w:r>
      <w:r w:rsidRPr="008538B4">
        <w:rPr>
          <w:rFonts w:ascii="Times New Roman" w:hAnsi="Times New Roman" w:cs="Times New Roman"/>
          <w:sz w:val="28"/>
          <w:szCs w:val="28"/>
        </w:rPr>
        <w:t xml:space="preserve"> «литературная группа» – это тесный, сплоченный коллектив, с сильными личными связями между участниками; объединение – более многочисленная группа, уже не завязанная только на личной дружбе участников. Однако важно и то, что границы разных форм литературной жизни подвижны, и между кружком, салоном и организацией существуют чаще всего только формальные – а не концептуальные – различия, или, говоря словами Л. Я. Гинзбург</w:t>
      </w:r>
      <w:r w:rsidR="002A13AE" w:rsidRPr="008538B4">
        <w:rPr>
          <w:rFonts w:ascii="Times New Roman" w:hAnsi="Times New Roman" w:cs="Times New Roman"/>
          <w:sz w:val="28"/>
          <w:szCs w:val="28"/>
        </w:rPr>
        <w:t xml:space="preserve">: </w:t>
      </w:r>
      <w:r w:rsidRPr="008538B4">
        <w:rPr>
          <w:rFonts w:ascii="Times New Roman" w:hAnsi="Times New Roman" w:cs="Times New Roman"/>
          <w:sz w:val="28"/>
          <w:szCs w:val="28"/>
        </w:rPr>
        <w:t>«Литературная школа – понятие растяжимое: от эпохального направления до компании друзей»</w:t>
      </w:r>
      <w:r w:rsidR="008538B4" w:rsidRPr="008538B4">
        <w:rPr>
          <w:rFonts w:ascii="Times New Roman" w:eastAsia="Times New Roman" w:hAnsi="Times New Roman" w:cs="Times New Roman"/>
          <w:sz w:val="28"/>
          <w:szCs w:val="28"/>
          <w:vertAlign w:val="superscript"/>
        </w:rPr>
        <w:footnoteReference w:id="39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первой работе, посвященной непосредственно изучению литературных кружков (пока еще пушкинского времени, когда форма объединений была несколько иной, чем в начале 1920-х годов) – известной книге М. Аронсона и С. Рейсера</w:t>
      </w:r>
      <w:r w:rsidRPr="008538B4">
        <w:rPr>
          <w:rFonts w:ascii="Times New Roman" w:eastAsia="Times New Roman" w:hAnsi="Times New Roman" w:cs="Times New Roman"/>
          <w:sz w:val="28"/>
          <w:szCs w:val="28"/>
          <w:vertAlign w:val="superscript"/>
        </w:rPr>
        <w:footnoteReference w:id="392"/>
      </w:r>
      <w:r w:rsidRPr="008538B4">
        <w:rPr>
          <w:rFonts w:ascii="Times New Roman" w:hAnsi="Times New Roman" w:cs="Times New Roman"/>
          <w:sz w:val="28"/>
          <w:szCs w:val="28"/>
        </w:rPr>
        <w:t xml:space="preserve"> были разведены различные формы литературного объединения: «Кружки и общества в современном понимании этих слов различаются по своим размерам, по удельному весу, по своему официальному или </w:t>
      </w:r>
      <w:r w:rsidRPr="008538B4">
        <w:rPr>
          <w:rFonts w:ascii="Times New Roman" w:hAnsi="Times New Roman" w:cs="Times New Roman"/>
          <w:sz w:val="28"/>
          <w:szCs w:val="28"/>
        </w:rPr>
        <w:lastRenderedPageBreak/>
        <w:t>неофициальному характеру»</w:t>
      </w:r>
      <w:r w:rsidR="008538B4" w:rsidRPr="008538B4">
        <w:rPr>
          <w:rFonts w:ascii="Times New Roman" w:eastAsia="Times New Roman" w:hAnsi="Times New Roman" w:cs="Times New Roman"/>
          <w:sz w:val="28"/>
          <w:szCs w:val="28"/>
          <w:vertAlign w:val="superscript"/>
        </w:rPr>
        <w:footnoteReference w:id="39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Исследователь литературного процесса 1920-х годов В. П. Муромский предлагает следующую классификацию групповых форм литературной жизни: «Литературная группа – это, как правило, локальный и внутренне спаянный творческий коллектив, имеющий своего лидера, свою единую программу и даже стиль поведения (недаром почти каждая из них в 1920-е гг. отличалась своим норовом). Литературное объединение – явление, несомненно, более широкое, складывающееся на основе общих творческих интересов и устремлений, вовсе не обязательно оформленных в виде четкой и единой для всех его участников программы. Более того, внутри объединения возможны разные течения и группы. Литературная организация на первый взгляд мало чем отличается от объединения, но это понятие тоже имеет свой оттенок значения: здесь приоритет отдается именно структурному началу, организационным принципам. </w:t>
      </w:r>
      <w:proofErr w:type="gramStart"/>
      <w:r w:rsidRPr="008538B4">
        <w:rPr>
          <w:rFonts w:ascii="Times New Roman" w:hAnsi="Times New Roman" w:cs="Times New Roman"/>
          <w:sz w:val="28"/>
          <w:szCs w:val="28"/>
        </w:rPr>
        <w:t>Не менее популярное в литературной жизни слово “союз” обычно употребляются в значении тесного единения и сотрудничества писательских групп, обществ, организаций, преследующих совместные интересы и цели»</w:t>
      </w:r>
      <w:r w:rsidR="008538B4" w:rsidRPr="008538B4">
        <w:rPr>
          <w:rFonts w:ascii="Times New Roman" w:eastAsia="Times New Roman" w:hAnsi="Times New Roman" w:cs="Times New Roman"/>
          <w:sz w:val="28"/>
          <w:szCs w:val="28"/>
          <w:vertAlign w:val="superscript"/>
        </w:rPr>
        <w:footnoteReference w:id="39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 наиболее полной на настоящий день работе М. Шрубы – словаре литературных объединений рубежа </w:t>
      </w:r>
      <w:r w:rsidRPr="008538B4">
        <w:rPr>
          <w:rFonts w:ascii="Times New Roman" w:hAnsi="Times New Roman" w:cs="Times New Roman"/>
          <w:sz w:val="28"/>
          <w:szCs w:val="28"/>
          <w:lang w:val="en-US"/>
        </w:rPr>
        <w:t>XIX</w:t>
      </w:r>
      <w:r w:rsidRPr="008538B4">
        <w:rPr>
          <w:rFonts w:ascii="Times New Roman" w:hAnsi="Times New Roman" w:cs="Times New Roman"/>
          <w:sz w:val="28"/>
          <w:szCs w:val="28"/>
        </w:rPr>
        <w:t xml:space="preserve"> – </w:t>
      </w:r>
      <w:r w:rsidRPr="008538B4">
        <w:rPr>
          <w:rFonts w:ascii="Times New Roman" w:hAnsi="Times New Roman" w:cs="Times New Roman"/>
          <w:sz w:val="28"/>
          <w:szCs w:val="28"/>
          <w:lang w:val="en-US"/>
        </w:rPr>
        <w:t>XX</w:t>
      </w:r>
      <w:r w:rsidRPr="008538B4">
        <w:rPr>
          <w:rFonts w:ascii="Times New Roman" w:hAnsi="Times New Roman" w:cs="Times New Roman"/>
          <w:sz w:val="28"/>
          <w:szCs w:val="28"/>
        </w:rPr>
        <w:t xml:space="preserve"> веков</w:t>
      </w:r>
      <w:r w:rsidRPr="008538B4">
        <w:rPr>
          <w:rFonts w:ascii="Times New Roman" w:eastAsia="Times New Roman" w:hAnsi="Times New Roman" w:cs="Times New Roman"/>
          <w:sz w:val="28"/>
          <w:szCs w:val="28"/>
          <w:vertAlign w:val="superscript"/>
        </w:rPr>
        <w:footnoteReference w:id="395"/>
      </w:r>
      <w:r w:rsidRPr="008538B4">
        <w:rPr>
          <w:rFonts w:ascii="Times New Roman" w:hAnsi="Times New Roman" w:cs="Times New Roman"/>
          <w:sz w:val="28"/>
          <w:szCs w:val="28"/>
        </w:rPr>
        <w:t xml:space="preserve"> – предложена своя система обозначений различных</w:t>
      </w:r>
      <w:r w:rsidR="002A13AE" w:rsidRPr="008538B4">
        <w:rPr>
          <w:rFonts w:ascii="Times New Roman" w:hAnsi="Times New Roman" w:cs="Times New Roman"/>
          <w:sz w:val="28"/>
          <w:szCs w:val="28"/>
        </w:rPr>
        <w:t xml:space="preserve"> способов организации </w:t>
      </w:r>
      <w:r w:rsidRPr="008538B4">
        <w:rPr>
          <w:rFonts w:ascii="Times New Roman" w:hAnsi="Times New Roman" w:cs="Times New Roman"/>
          <w:sz w:val="28"/>
          <w:szCs w:val="28"/>
        </w:rPr>
        <w:t>писателей: «...общества &lt;…&gt;: постоянно действующие объединения лиц, преследующих определенные цели и связанные друг</w:t>
      </w:r>
      <w:proofErr w:type="gramEnd"/>
      <w:r w:rsidRPr="008538B4">
        <w:rPr>
          <w:rFonts w:ascii="Times New Roman" w:hAnsi="Times New Roman" w:cs="Times New Roman"/>
          <w:sz w:val="28"/>
          <w:szCs w:val="28"/>
        </w:rPr>
        <w:t xml:space="preserve"> с другом формально», «кружки: группы литераторов, регулярно собирающихся для совместных занятий и объединенных общей тематической, эстетической, поэтологической, мировоззренческой и т.д. установкой»; «салоны &lt;…&gt;: регулярные встречи, </w:t>
      </w:r>
      <w:r w:rsidRPr="008538B4">
        <w:rPr>
          <w:rFonts w:ascii="Times New Roman" w:hAnsi="Times New Roman" w:cs="Times New Roman"/>
          <w:sz w:val="28"/>
          <w:szCs w:val="28"/>
        </w:rPr>
        <w:lastRenderedPageBreak/>
        <w:t>проходящие в дни приемов для ограниченного, литературно и художественно заинтересованного круга людей, “вхожих” в дом хозяйки или хозяина»</w:t>
      </w:r>
      <w:r w:rsidR="008538B4" w:rsidRPr="008538B4">
        <w:rPr>
          <w:rFonts w:ascii="Times New Roman" w:eastAsia="Times New Roman" w:hAnsi="Times New Roman" w:cs="Times New Roman"/>
          <w:sz w:val="28"/>
          <w:szCs w:val="28"/>
          <w:vertAlign w:val="superscript"/>
        </w:rPr>
        <w:footnoteReference w:id="39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С этой точки зрения, несомненно, что эмоционалистов следует считать литературной группой ввиду сравнительно небольшого числа участников, высокой роли личных отношений внутри группы и – что принципиально – отказом расширяться и привлекать новых членов. С другой стороны, справедливо было бы применить по отношению к ним слово «кружок» или «салон», подчеркивая интимную, полудомашнюю определяющую атмосферу этого небольшого коллектива. Аронсон так характеризует форму кружка: «...небольшое, обычно приятельское объединение, собирающееся где-нибудь на дому, не зарегистрированное в соответствующих инстанциях, но обычно имеющее, – особенно в пределах первой четверти прошлого века, – свой устав и ведущее протоколы своим заседаниям. &lt;…&gt; </w:t>
      </w:r>
      <w:proofErr w:type="gramStart"/>
      <w:r w:rsidRPr="008538B4">
        <w:rPr>
          <w:rFonts w:ascii="Times New Roman" w:hAnsi="Times New Roman" w:cs="Times New Roman"/>
          <w:sz w:val="28"/>
          <w:szCs w:val="28"/>
        </w:rPr>
        <w:t>Если подчеркнуть регулярность происходящих заседаний кружка или общества, то мы получим понятие “собрания”»</w:t>
      </w:r>
      <w:r w:rsidR="008538B4" w:rsidRPr="008538B4">
        <w:rPr>
          <w:rFonts w:ascii="Times New Roman" w:eastAsia="Times New Roman" w:hAnsi="Times New Roman" w:cs="Times New Roman"/>
          <w:sz w:val="28"/>
          <w:szCs w:val="28"/>
          <w:vertAlign w:val="superscript"/>
        </w:rPr>
        <w:footnoteReference w:id="39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Одновременно кружок является как бы первым шагом на пути профессионализации литературы: в отличие от литературного объединения</w:t>
      </w:r>
      <w:r w:rsidR="002A13AE" w:rsidRPr="008538B4">
        <w:rPr>
          <w:rFonts w:ascii="Times New Roman" w:hAnsi="Times New Roman" w:cs="Times New Roman"/>
          <w:sz w:val="28"/>
          <w:szCs w:val="28"/>
        </w:rPr>
        <w:t>, в которое входят</w:t>
      </w:r>
      <w:r w:rsidRPr="008538B4">
        <w:rPr>
          <w:rFonts w:ascii="Times New Roman" w:hAnsi="Times New Roman" w:cs="Times New Roman"/>
          <w:sz w:val="28"/>
          <w:szCs w:val="28"/>
        </w:rPr>
        <w:t xml:space="preserve"> состоявш</w:t>
      </w:r>
      <w:r w:rsidR="002A13AE" w:rsidRPr="008538B4">
        <w:rPr>
          <w:rFonts w:ascii="Times New Roman" w:hAnsi="Times New Roman" w:cs="Times New Roman"/>
          <w:sz w:val="28"/>
          <w:szCs w:val="28"/>
        </w:rPr>
        <w:t>иеся</w:t>
      </w:r>
      <w:r w:rsidRPr="008538B4">
        <w:rPr>
          <w:rFonts w:ascii="Times New Roman" w:hAnsi="Times New Roman" w:cs="Times New Roman"/>
          <w:sz w:val="28"/>
          <w:szCs w:val="28"/>
        </w:rPr>
        <w:t xml:space="preserve"> автор</w:t>
      </w:r>
      <w:r w:rsidR="002A13AE" w:rsidRPr="008538B4">
        <w:rPr>
          <w:rFonts w:ascii="Times New Roman" w:hAnsi="Times New Roman" w:cs="Times New Roman"/>
          <w:sz w:val="28"/>
          <w:szCs w:val="28"/>
        </w:rPr>
        <w:t>ы</w:t>
      </w:r>
      <w:r w:rsidRPr="008538B4">
        <w:rPr>
          <w:rFonts w:ascii="Times New Roman" w:hAnsi="Times New Roman" w:cs="Times New Roman"/>
          <w:sz w:val="28"/>
          <w:szCs w:val="28"/>
        </w:rPr>
        <w:t>, по той или иной причине решивши</w:t>
      </w:r>
      <w:r w:rsidR="00FD55E1" w:rsidRPr="008538B4">
        <w:rPr>
          <w:rFonts w:ascii="Times New Roman" w:hAnsi="Times New Roman" w:cs="Times New Roman"/>
          <w:sz w:val="28"/>
          <w:szCs w:val="28"/>
        </w:rPr>
        <w:t>е</w:t>
      </w:r>
      <w:r w:rsidRPr="008538B4">
        <w:rPr>
          <w:rFonts w:ascii="Times New Roman" w:hAnsi="Times New Roman" w:cs="Times New Roman"/>
          <w:sz w:val="28"/>
          <w:szCs w:val="28"/>
        </w:rPr>
        <w:t xml:space="preserve"> публиковаться и выступать вместе, кружок является коллективной формой вступления в литературу молодых неопытных авторов;</w:t>
      </w:r>
      <w:proofErr w:type="gramEnd"/>
      <w:r w:rsidRPr="008538B4">
        <w:rPr>
          <w:rFonts w:ascii="Times New Roman" w:hAnsi="Times New Roman" w:cs="Times New Roman"/>
          <w:sz w:val="28"/>
          <w:szCs w:val="28"/>
        </w:rPr>
        <w:t xml:space="preserve"> в значительной степени кружок облегчает их дебют: «Создается представление, что кружок является как бы кратковременной организацией того литературного молодняка, который, не удовлетворяясь официальной общепринятой литературой взрослых, пытается разрешить литературные вопросы по-своему»</w:t>
      </w:r>
      <w:r w:rsidR="008538B4" w:rsidRPr="008538B4">
        <w:rPr>
          <w:rFonts w:ascii="Times New Roman" w:eastAsia="Times New Roman" w:hAnsi="Times New Roman" w:cs="Times New Roman"/>
          <w:sz w:val="28"/>
          <w:szCs w:val="28"/>
          <w:vertAlign w:val="superscript"/>
        </w:rPr>
        <w:footnoteReference w:id="398"/>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Салон является несколько иной формой организации литературы. Несмотря на тот факт, что к 1920-м годам форма салона уже почти исчезла (исключение составлял, возможно, только салон Виктории Чекан</w:t>
      </w:r>
      <w:r w:rsidRPr="008538B4">
        <w:rPr>
          <w:rFonts w:ascii="Times New Roman" w:eastAsia="Times New Roman" w:hAnsi="Times New Roman" w:cs="Times New Roman"/>
          <w:sz w:val="28"/>
          <w:szCs w:val="28"/>
          <w:vertAlign w:val="superscript"/>
        </w:rPr>
        <w:footnoteReference w:id="399"/>
      </w:r>
      <w:r w:rsidRPr="008538B4">
        <w:rPr>
          <w:rFonts w:ascii="Times New Roman" w:hAnsi="Times New Roman" w:cs="Times New Roman"/>
          <w:sz w:val="28"/>
          <w:szCs w:val="28"/>
        </w:rPr>
        <w:t xml:space="preserve">), память о такой форме литературной жизни, и ее блестящих образцах – прежде всего, салоне З. Н. Гиппиус – была еще жива. Аронсон выделяет, как нам представляется, наиболее важное свойство салона – способность его перерастать в другие формы литературной жизни, прежде всего, оформляться как полноценный литературный кружок: «В салоне же собираются люди из круга, раз навсегда введенного в дом хозяина; но состав салона в каждый вечер определяется личным желанием, личным интересом, волею, но не обязательством. &lt;…&gt; Другой характерной чертой салона является наличие </w:t>
      </w:r>
      <w:r w:rsidRPr="008538B4">
        <w:rPr>
          <w:rFonts w:ascii="Times New Roman" w:hAnsi="Times New Roman" w:cs="Times New Roman"/>
          <w:i/>
          <w:iCs/>
          <w:sz w:val="28"/>
          <w:szCs w:val="28"/>
        </w:rPr>
        <w:t xml:space="preserve">хозяев &lt;Курсив автора – А. П.&gt; </w:t>
      </w:r>
      <w:r w:rsidRPr="008538B4">
        <w:rPr>
          <w:rFonts w:ascii="Times New Roman" w:hAnsi="Times New Roman" w:cs="Times New Roman"/>
          <w:sz w:val="28"/>
          <w:szCs w:val="28"/>
        </w:rPr>
        <w:t>. &lt;…&gt; Тут появляются на сцену и семейные связи, и положение в свете, и всякого рода случайные знакомства. &lt;…&gt; Зато иногда литературные интересы так тесно сковывают небольшое ядро салона, что он несколько приближается по своему типу к литературному кружку»</w:t>
      </w:r>
      <w:r w:rsidR="008538B4" w:rsidRPr="008538B4">
        <w:rPr>
          <w:rFonts w:ascii="Times New Roman" w:eastAsia="Times New Roman" w:hAnsi="Times New Roman" w:cs="Times New Roman"/>
          <w:sz w:val="28"/>
          <w:szCs w:val="28"/>
          <w:vertAlign w:val="superscript"/>
        </w:rPr>
        <w:footnoteReference w:id="40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Об отношении Кузмина к «салону» свидетельствует такой мемуар Анны Ахматовой: «Кузмин был человек очень дурной, недоброжелательный, злопамятный. Коля написал рецензию на “Осенние озера”, в которой назвал стихи Кузмина “будуарной поэзией”. И показал, прежде чем напечатать, Кузмину. Тот попросил слово “будуарная”  заменить словом “салонная” и никогда во всю жизнь не прощал Коле этой рецензии…»</w:t>
      </w:r>
      <w:r w:rsidR="008538B4" w:rsidRPr="008538B4">
        <w:rPr>
          <w:rFonts w:ascii="Times New Roman" w:eastAsia="Times New Roman" w:hAnsi="Times New Roman" w:cs="Times New Roman"/>
          <w:sz w:val="28"/>
          <w:szCs w:val="28"/>
          <w:vertAlign w:val="superscript"/>
        </w:rPr>
        <w:footnoteReference w:id="40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Можно также отметить, что Кузмин употреблял сходные по значению слова, описывая свой </w:t>
      </w:r>
      <w:r w:rsidRPr="008538B4">
        <w:rPr>
          <w:rFonts w:ascii="Times New Roman" w:hAnsi="Times New Roman" w:cs="Times New Roman"/>
          <w:sz w:val="28"/>
          <w:szCs w:val="28"/>
        </w:rPr>
        <w:lastRenderedPageBreak/>
        <w:t xml:space="preserve">круг: «А у нас целый клуб: </w:t>
      </w:r>
      <w:proofErr w:type="gramStart"/>
      <w:r w:rsidRPr="008538B4">
        <w:rPr>
          <w:rFonts w:ascii="Times New Roman" w:hAnsi="Times New Roman" w:cs="Times New Roman"/>
          <w:sz w:val="28"/>
          <w:szCs w:val="28"/>
        </w:rPr>
        <w:t>Тяпа</w:t>
      </w:r>
      <w:r w:rsidRPr="008538B4">
        <w:rPr>
          <w:rFonts w:ascii="Times New Roman" w:eastAsia="Times New Roman" w:hAnsi="Times New Roman" w:cs="Times New Roman"/>
          <w:sz w:val="28"/>
          <w:szCs w:val="28"/>
          <w:vertAlign w:val="superscript"/>
        </w:rPr>
        <w:footnoteReference w:id="402"/>
      </w:r>
      <w:r w:rsidRPr="008538B4">
        <w:rPr>
          <w:rFonts w:ascii="Times New Roman" w:hAnsi="Times New Roman" w:cs="Times New Roman"/>
          <w:sz w:val="28"/>
          <w:szCs w:val="28"/>
        </w:rPr>
        <w:t>, Анна Дмитриевна и братья Папаригопуло» [Дневник 1921.</w:t>
      </w:r>
      <w:proofErr w:type="gramEnd"/>
      <w:r w:rsidRPr="008538B4">
        <w:rPr>
          <w:rFonts w:ascii="Times New Roman" w:hAnsi="Times New Roman" w:cs="Times New Roman"/>
          <w:sz w:val="28"/>
          <w:szCs w:val="28"/>
        </w:rPr>
        <w:t xml:space="preserve"> Т. 12. </w:t>
      </w:r>
      <w:proofErr w:type="gramStart"/>
      <w:r w:rsidRPr="008538B4">
        <w:rPr>
          <w:rFonts w:ascii="Times New Roman" w:hAnsi="Times New Roman" w:cs="Times New Roman"/>
          <w:sz w:val="28"/>
          <w:szCs w:val="28"/>
        </w:rPr>
        <w:t>С. 460] Репутация Кузмина как «салонного» лирика была очень устойчива</w:t>
      </w:r>
      <w:r w:rsidR="008538B4" w:rsidRPr="008538B4">
        <w:rPr>
          <w:rFonts w:ascii="Times New Roman" w:eastAsia="Times New Roman" w:hAnsi="Times New Roman" w:cs="Times New Roman"/>
          <w:sz w:val="28"/>
          <w:szCs w:val="28"/>
          <w:vertAlign w:val="superscript"/>
        </w:rPr>
        <w:footnoteReference w:id="403"/>
      </w:r>
      <w:r w:rsidR="008538B4" w:rsidRPr="008538B4">
        <w:rPr>
          <w:rFonts w:ascii="Times New Roman" w:hAnsi="Times New Roman" w:cs="Times New Roman"/>
          <w:sz w:val="28"/>
          <w:szCs w:val="28"/>
        </w:rPr>
        <w:t>.</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Таким образом, в случае с группой эмоционалистов также сильна «салонная» составляющая: как нам представляется, по этой причине – а именно по целому комплексу причин, формирующих эту литературную группу – к эмоционалистам равно приложимы все определения. </w:t>
      </w:r>
      <w:proofErr w:type="gramStart"/>
      <w:r w:rsidRPr="008538B4">
        <w:rPr>
          <w:rFonts w:ascii="Times New Roman" w:hAnsi="Times New Roman" w:cs="Times New Roman"/>
          <w:sz w:val="28"/>
          <w:szCs w:val="28"/>
        </w:rPr>
        <w:t>Это и литературный кружок, поскольку решающую роль в нем играли личные связи, это и литературный салон, поскольку дом Кузмина был площадкой, где происходили основные события истории объединения, а его посетители и были участниками группы (отметим, что «салонную» составляющую эмоционализма считывали и рецензенты); это также и группа, и объединение – в широком смысле.</w:t>
      </w:r>
      <w:proofErr w:type="gramEnd"/>
    </w:p>
    <w:p w:rsidR="00AA0574" w:rsidRPr="008538B4" w:rsidRDefault="00504A76" w:rsidP="008538B4">
      <w:pPr>
        <w:spacing w:after="0" w:line="360" w:lineRule="auto"/>
        <w:ind w:firstLine="709"/>
        <w:contextualSpacing/>
        <w:jc w:val="both"/>
        <w:rPr>
          <w:rFonts w:ascii="Times New Roman" w:hAnsi="Times New Roman" w:cs="Times New Roman"/>
          <w:i/>
          <w:iCs/>
          <w:sz w:val="28"/>
          <w:szCs w:val="28"/>
        </w:rPr>
      </w:pPr>
      <w:r w:rsidRPr="008538B4">
        <w:rPr>
          <w:rFonts w:ascii="Times New Roman" w:hAnsi="Times New Roman" w:cs="Times New Roman"/>
          <w:sz w:val="28"/>
          <w:szCs w:val="28"/>
        </w:rPr>
        <w:t xml:space="preserve">Только одно определение, как нам кажется, не может быть точно применено к эмоционалистам. При всех своих амбициях, выпуске Деклараций и активной саморекламе эмоционализм все же не стал </w:t>
      </w:r>
      <w:r w:rsidRPr="008538B4">
        <w:rPr>
          <w:rFonts w:ascii="Times New Roman" w:hAnsi="Times New Roman" w:cs="Times New Roman"/>
          <w:i/>
          <w:iCs/>
          <w:sz w:val="28"/>
          <w:szCs w:val="28"/>
        </w:rPr>
        <w:t>направлением</w:t>
      </w:r>
      <w:r w:rsidR="00EF29E4" w:rsidRPr="008538B4">
        <w:rPr>
          <w:rFonts w:ascii="Times New Roman" w:hAnsi="Times New Roman" w:cs="Times New Roman"/>
          <w:i/>
          <w:iCs/>
          <w:sz w:val="28"/>
          <w:szCs w:val="28"/>
        </w:rPr>
        <w:t xml:space="preserve">, </w:t>
      </w:r>
      <w:r w:rsidR="00EF29E4" w:rsidRPr="008538B4">
        <w:rPr>
          <w:rFonts w:ascii="Times New Roman" w:hAnsi="Times New Roman" w:cs="Times New Roman"/>
          <w:iCs/>
          <w:sz w:val="28"/>
          <w:szCs w:val="28"/>
        </w:rPr>
        <w:t xml:space="preserve">то есть не разработал общих идейно-эстетических принципов для входящих в него писателей. </w:t>
      </w:r>
      <w:proofErr w:type="gramStart"/>
      <w:r w:rsidR="00EF29E4" w:rsidRPr="008538B4">
        <w:rPr>
          <w:rFonts w:ascii="Times New Roman" w:hAnsi="Times New Roman" w:cs="Times New Roman"/>
          <w:sz w:val="28"/>
          <w:szCs w:val="28"/>
        </w:rPr>
        <w:t>Т</w:t>
      </w:r>
      <w:r w:rsidRPr="008538B4">
        <w:rPr>
          <w:rFonts w:ascii="Times New Roman" w:hAnsi="Times New Roman" w:cs="Times New Roman"/>
          <w:sz w:val="28"/>
          <w:szCs w:val="28"/>
        </w:rPr>
        <w:t xml:space="preserve">ворческие </w:t>
      </w:r>
      <w:r w:rsidR="00EF29E4" w:rsidRPr="008538B4">
        <w:rPr>
          <w:rFonts w:ascii="Times New Roman" w:hAnsi="Times New Roman" w:cs="Times New Roman"/>
          <w:sz w:val="28"/>
          <w:szCs w:val="28"/>
        </w:rPr>
        <w:t>установки</w:t>
      </w:r>
      <w:r w:rsidRPr="008538B4">
        <w:rPr>
          <w:rFonts w:ascii="Times New Roman" w:hAnsi="Times New Roman" w:cs="Times New Roman"/>
          <w:sz w:val="28"/>
          <w:szCs w:val="28"/>
        </w:rPr>
        <w:t>, выдвинутые организаторами эмоционализма, не стали обязательными даже для участников группы, не были заимствованы другими литераторами и – в конечном итоге – не привели к волне эпигонства и подражательства, что свидетельствовало бы об усвоении этих принципов начинающими авторами (любопытно, что случай подражательства все-таки был.</w:t>
      </w:r>
      <w:proofErr w:type="gramEnd"/>
      <w:r w:rsidRPr="008538B4">
        <w:rPr>
          <w:rFonts w:ascii="Times New Roman" w:hAnsi="Times New Roman" w:cs="Times New Roman"/>
          <w:sz w:val="28"/>
          <w:szCs w:val="28"/>
        </w:rPr>
        <w:t xml:space="preserve"> См. запись Кузмина от 20 октября 1922 года: «…Забегал Орест. Накатал массу </w:t>
      </w:r>
      <w:r w:rsidRPr="008538B4">
        <w:rPr>
          <w:rFonts w:ascii="Times New Roman" w:hAnsi="Times New Roman" w:cs="Times New Roman"/>
          <w:sz w:val="28"/>
          <w:szCs w:val="28"/>
        </w:rPr>
        <w:lastRenderedPageBreak/>
        <w:t xml:space="preserve">стихотворений под меня и Радлову. </w:t>
      </w:r>
      <w:proofErr w:type="gramStart"/>
      <w:r w:rsidRPr="008538B4">
        <w:rPr>
          <w:rFonts w:ascii="Times New Roman" w:hAnsi="Times New Roman" w:cs="Times New Roman"/>
          <w:sz w:val="28"/>
          <w:szCs w:val="28"/>
        </w:rPr>
        <w:t xml:space="preserve">Юр. их разбранил…», однако даже в этом случае влияние «образцов» не выходит за рамки дружеского круга).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Характерно, что в программных документах эмоционализм всегда называется без какого-либо определения, что подчеркивает его установку на стремление стать направлением, художественным (и, возможно, жизненным) принципом: «Изжив и переварив все чувства, мысли старого Запада (Франции, Англии, Италии) &lt;…&gt; эмоционализм – струя которого ширится по России, Германии и Америке…» («Декларация эмоционализма»); Сторицын в многочисленных хвалебных статьях также называет эмоционализм «направлением»: «…близки только что оформленному у нас направлению эмоционалистов»</w:t>
      </w:r>
      <w:r w:rsidRPr="008538B4">
        <w:rPr>
          <w:rFonts w:ascii="Times New Roman" w:eastAsia="Times New Roman" w:hAnsi="Times New Roman" w:cs="Times New Roman"/>
          <w:sz w:val="28"/>
          <w:szCs w:val="28"/>
          <w:vertAlign w:val="superscript"/>
        </w:rPr>
        <w:footnoteReference w:id="404"/>
      </w:r>
      <w:r w:rsidRPr="008538B4">
        <w:rPr>
          <w:rFonts w:ascii="Times New Roman" w:hAnsi="Times New Roman" w:cs="Times New Roman"/>
          <w:sz w:val="28"/>
          <w:szCs w:val="28"/>
        </w:rPr>
        <w:t>, «направление, во всяком случае, широкое и, по-видимому, жизненное»</w:t>
      </w:r>
      <w:r w:rsidR="008538B4" w:rsidRPr="008538B4">
        <w:rPr>
          <w:rFonts w:ascii="Times New Roman" w:eastAsia="Times New Roman" w:hAnsi="Times New Roman" w:cs="Times New Roman"/>
          <w:sz w:val="28"/>
          <w:szCs w:val="28"/>
          <w:vertAlign w:val="superscript"/>
        </w:rPr>
        <w:footnoteReference w:id="40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Однако ввиду неопределенности программы, отсутствия новых участников и адептов «эмоционализма», направлением он так и не стал.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первой главе мы подчеркнули тот факт, что все участники объединения эмоционалистов были близкими друзьями: их контакты не ограничились только периодом существования литературной группы – они продолжились до самой смерти Кузмина и ареста других участников. Можно, как нам представляется, выделить несколько особенностей, отличающих объединение эмоционалистов и напрямую влияющих на стратегии их репрезентации себя как литературной группы: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тесные личные контакты между участниками объединения: контакты как дружеские, так и тесные интимные (в двух случаях – семейные) связи;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 </w:t>
      </w:r>
      <w:proofErr w:type="gramStart"/>
      <w:r w:rsidRPr="008538B4">
        <w:rPr>
          <w:rFonts w:ascii="Times New Roman" w:hAnsi="Times New Roman" w:cs="Times New Roman"/>
          <w:sz w:val="28"/>
          <w:szCs w:val="28"/>
        </w:rPr>
        <w:t>камерность</w:t>
      </w:r>
      <w:proofErr w:type="gramEnd"/>
      <w:r w:rsidRPr="008538B4">
        <w:rPr>
          <w:rFonts w:ascii="Times New Roman" w:hAnsi="Times New Roman" w:cs="Times New Roman"/>
          <w:sz w:val="28"/>
          <w:szCs w:val="28"/>
        </w:rPr>
        <w:t xml:space="preserve"> как публичных выступлений, так и альманаха – повторяющийся и почти неизменный круг авторов, отсутствие новых участников;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использование литературной репутации Кузмина как «мэтра» – его имя пишется на обложке альманаха, его произведения открывают и закрывают альманах, его критика становится основным мерилом ценности произведений эмоционалистов, наконец – ему принадлежат все программные документы объединения;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почти полное отсутствие рефлексии по поводу современного эмоционалистам литературного процесса – фактически, эмоционалисты не определяли свою группу с точки зрения текущей историко-литературной ситуации</w:t>
      </w:r>
      <w:r w:rsidRPr="008538B4">
        <w:rPr>
          <w:rFonts w:ascii="Times New Roman" w:eastAsia="Times New Roman" w:hAnsi="Times New Roman" w:cs="Times New Roman"/>
          <w:sz w:val="28"/>
          <w:szCs w:val="28"/>
          <w:vertAlign w:val="superscript"/>
        </w:rPr>
        <w:footnoteReference w:id="406"/>
      </w:r>
      <w:r w:rsidRPr="008538B4">
        <w:rPr>
          <w:rFonts w:ascii="Times New Roman" w:hAnsi="Times New Roman" w:cs="Times New Roman"/>
          <w:sz w:val="28"/>
          <w:szCs w:val="28"/>
        </w:rPr>
        <w:t>: ориентация на немецкий экспрессионизм позволяла им занимать позицию вне актуальной «литературной борьбы» 1920-х годов.</w:t>
      </w:r>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105AFA" w:rsidRPr="008538B4" w:rsidRDefault="00105AFA" w:rsidP="008538B4">
      <w:pPr>
        <w:spacing w:after="0" w:line="360" w:lineRule="auto"/>
        <w:ind w:firstLine="709"/>
        <w:contextualSpacing/>
        <w:jc w:val="both"/>
        <w:rPr>
          <w:rFonts w:ascii="Times New Roman" w:eastAsia="Times New Roman" w:hAnsi="Times New Roman" w:cs="Times New Roman"/>
          <w:sz w:val="28"/>
          <w:szCs w:val="28"/>
        </w:rPr>
      </w:pPr>
    </w:p>
    <w:p w:rsidR="00AA0574" w:rsidRPr="00105AFA" w:rsidRDefault="00504A76" w:rsidP="00105AFA">
      <w:pPr>
        <w:pStyle w:val="3"/>
        <w:spacing w:before="0" w:after="0" w:line="360" w:lineRule="auto"/>
        <w:ind w:firstLine="709"/>
        <w:contextualSpacing/>
        <w:jc w:val="both"/>
        <w:rPr>
          <w:rFonts w:ascii="Times New Roman" w:hAnsi="Times New Roman" w:cs="Times New Roman"/>
          <w:sz w:val="28"/>
          <w:szCs w:val="28"/>
        </w:rPr>
      </w:pPr>
      <w:bookmarkStart w:id="19" w:name="_Toc19"/>
      <w:r w:rsidRPr="008538B4">
        <w:rPr>
          <w:rFonts w:ascii="Times New Roman" w:hAnsi="Times New Roman" w:cs="Times New Roman"/>
          <w:sz w:val="28"/>
          <w:szCs w:val="28"/>
        </w:rPr>
        <w:t xml:space="preserve">3.2.2. Историко-литературный контекст  </w:t>
      </w:r>
      <w:bookmarkEnd w:id="19"/>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Устоявшееся название литературной ситуации 1920-х годов – «литературная борьба»</w:t>
      </w:r>
      <w:r w:rsidR="008538B4" w:rsidRPr="008538B4">
        <w:rPr>
          <w:rStyle w:val="af5"/>
          <w:rFonts w:ascii="Times New Roman" w:hAnsi="Times New Roman" w:cs="Times New Roman"/>
          <w:sz w:val="28"/>
          <w:szCs w:val="28"/>
        </w:rPr>
        <w:footnoteReference w:id="407"/>
      </w:r>
      <w:r w:rsidR="008538B4" w:rsidRPr="008538B4">
        <w:rPr>
          <w:rFonts w:ascii="Times New Roman" w:hAnsi="Times New Roman" w:cs="Times New Roman"/>
          <w:sz w:val="28"/>
          <w:szCs w:val="28"/>
        </w:rPr>
        <w:t>.</w:t>
      </w:r>
      <w:r w:rsidR="00EF29E4" w:rsidRPr="008538B4">
        <w:rPr>
          <w:rFonts w:ascii="Times New Roman" w:eastAsia="Times New Roman" w:hAnsi="Times New Roman" w:cs="Times New Roman"/>
          <w:sz w:val="28"/>
          <w:szCs w:val="28"/>
        </w:rPr>
        <w:t xml:space="preserve"> </w:t>
      </w:r>
      <w:r w:rsidRPr="008538B4">
        <w:rPr>
          <w:rFonts w:ascii="Times New Roman" w:hAnsi="Times New Roman" w:cs="Times New Roman"/>
          <w:sz w:val="28"/>
          <w:szCs w:val="28"/>
        </w:rPr>
        <w:t>Вехи этой борьбы мы можем определить относительно точно: начиная со статьи В. И. Ленина «Партийная организация и партийная литература»</w:t>
      </w:r>
      <w:r w:rsidRPr="008538B4">
        <w:rPr>
          <w:rFonts w:ascii="Times New Roman" w:eastAsia="Times New Roman" w:hAnsi="Times New Roman" w:cs="Times New Roman"/>
          <w:sz w:val="28"/>
          <w:szCs w:val="28"/>
          <w:vertAlign w:val="superscript"/>
        </w:rPr>
        <w:footnoteReference w:id="408"/>
      </w:r>
      <w:r w:rsidRPr="008538B4">
        <w:rPr>
          <w:rFonts w:ascii="Times New Roman" w:hAnsi="Times New Roman" w:cs="Times New Roman"/>
          <w:sz w:val="28"/>
          <w:szCs w:val="28"/>
        </w:rPr>
        <w:t>, появившаяся в 1905 году, затем – Постановление Политбюро ЦК РК</w:t>
      </w:r>
      <w:proofErr w:type="gramStart"/>
      <w:r w:rsidRPr="008538B4">
        <w:rPr>
          <w:rFonts w:ascii="Times New Roman" w:hAnsi="Times New Roman" w:cs="Times New Roman"/>
          <w:sz w:val="28"/>
          <w:szCs w:val="28"/>
        </w:rPr>
        <w:t>П(</w:t>
      </w:r>
      <w:proofErr w:type="gramEnd"/>
      <w:r w:rsidRPr="008538B4">
        <w:rPr>
          <w:rFonts w:ascii="Times New Roman" w:hAnsi="Times New Roman" w:cs="Times New Roman"/>
          <w:sz w:val="28"/>
          <w:szCs w:val="28"/>
        </w:rPr>
        <w:t xml:space="preserve">б) «О политике партии в области художественной </w:t>
      </w:r>
      <w:r w:rsidRPr="008538B4">
        <w:rPr>
          <w:rFonts w:ascii="Times New Roman" w:hAnsi="Times New Roman" w:cs="Times New Roman"/>
          <w:sz w:val="28"/>
          <w:szCs w:val="28"/>
        </w:rPr>
        <w:lastRenderedPageBreak/>
        <w:t>литературы» (18 июня 1925 г.), в котором объявлялось, что «партия должна высказываться за свободное соревнование различных группировок и течений»</w:t>
      </w:r>
      <w:r w:rsidRPr="008538B4">
        <w:rPr>
          <w:rFonts w:ascii="Times New Roman" w:eastAsia="Times New Roman" w:hAnsi="Times New Roman" w:cs="Times New Roman"/>
          <w:sz w:val="28"/>
          <w:szCs w:val="28"/>
          <w:vertAlign w:val="superscript"/>
        </w:rPr>
        <w:footnoteReference w:id="409"/>
      </w:r>
      <w:r w:rsidRPr="008538B4">
        <w:rPr>
          <w:rFonts w:ascii="Times New Roman" w:hAnsi="Times New Roman" w:cs="Times New Roman"/>
          <w:sz w:val="28"/>
          <w:szCs w:val="28"/>
        </w:rPr>
        <w:t>, и, наконец, к покончившему со всяким плюрализмом Постановлению Политбюро ЦК ВК</w:t>
      </w:r>
      <w:proofErr w:type="gramStart"/>
      <w:r w:rsidRPr="008538B4">
        <w:rPr>
          <w:rFonts w:ascii="Times New Roman" w:hAnsi="Times New Roman" w:cs="Times New Roman"/>
          <w:sz w:val="28"/>
          <w:szCs w:val="28"/>
        </w:rPr>
        <w:t>П(</w:t>
      </w:r>
      <w:proofErr w:type="gramEnd"/>
      <w:r w:rsidRPr="008538B4">
        <w:rPr>
          <w:rFonts w:ascii="Times New Roman" w:hAnsi="Times New Roman" w:cs="Times New Roman"/>
          <w:sz w:val="28"/>
          <w:szCs w:val="28"/>
        </w:rPr>
        <w:t>б) «О перестройке литературно-художественных организаций» (23 апреля 1932 г.)</w:t>
      </w:r>
      <w:r w:rsidR="008538B4" w:rsidRPr="008538B4">
        <w:rPr>
          <w:rFonts w:ascii="Times New Roman" w:eastAsia="Times New Roman" w:hAnsi="Times New Roman" w:cs="Times New Roman"/>
          <w:sz w:val="28"/>
          <w:szCs w:val="28"/>
          <w:vertAlign w:val="superscript"/>
        </w:rPr>
        <w:footnoteReference w:id="41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За короткий промежуток времени советская литература якобы прошла путь от «свободной соревновательности» к «кружковой замкнутости»: победителей в литературной борьбе не оказалось.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Когда мы пытаемся выстроить типологию литературных объединений 1920-х годов, мы, так или иначе, ориентируемся на сложившийся канон, </w:t>
      </w:r>
      <w:r w:rsidR="00CB563C" w:rsidRPr="008538B4">
        <w:rPr>
          <w:rFonts w:ascii="Times New Roman" w:hAnsi="Times New Roman" w:cs="Times New Roman"/>
          <w:sz w:val="28"/>
          <w:szCs w:val="28"/>
        </w:rPr>
        <w:t>в котором литературные объединения предстают своеобразным эквивалентом политических партий</w:t>
      </w:r>
      <w:r w:rsidRPr="008538B4">
        <w:rPr>
          <w:rFonts w:ascii="Times New Roman" w:hAnsi="Times New Roman" w:cs="Times New Roman"/>
          <w:sz w:val="28"/>
          <w:szCs w:val="28"/>
        </w:rPr>
        <w:t>. Об этом пишут Дмитрий и Нина Сегал: «...поэтические группы &lt;…&gt; представляют весь спектр политико-культурных платформ, от крайне революционных (“имажинисты”) до архаически консервативных и реакционных (“классики”)»</w:t>
      </w:r>
      <w:r w:rsidR="008538B4" w:rsidRPr="008538B4">
        <w:rPr>
          <w:rFonts w:ascii="Times New Roman" w:eastAsia="Times New Roman" w:hAnsi="Times New Roman" w:cs="Times New Roman"/>
          <w:sz w:val="28"/>
          <w:szCs w:val="28"/>
          <w:vertAlign w:val="superscript"/>
        </w:rPr>
        <w:footnoteReference w:id="41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популярной статье журнале «Знамя» за 1958 год можно обнаружить такую, уже устоявшуюся и возведенную в канон классификацию лит</w:t>
      </w:r>
      <w:r w:rsidR="00105AFA">
        <w:rPr>
          <w:rFonts w:ascii="Times New Roman" w:hAnsi="Times New Roman" w:cs="Times New Roman"/>
          <w:sz w:val="28"/>
          <w:szCs w:val="28"/>
        </w:rPr>
        <w:t>ературных групп 1920-х годов: «</w:t>
      </w:r>
      <w:r w:rsidRPr="008538B4">
        <w:rPr>
          <w:rFonts w:ascii="Times New Roman" w:hAnsi="Times New Roman" w:cs="Times New Roman"/>
          <w:sz w:val="28"/>
          <w:szCs w:val="28"/>
        </w:rPr>
        <w:t>1.</w:t>
      </w:r>
      <w:r w:rsidRPr="008538B4">
        <w:rPr>
          <w:rFonts w:ascii="Times New Roman" w:hAnsi="Times New Roman" w:cs="Times New Roman"/>
          <w:sz w:val="28"/>
          <w:szCs w:val="28"/>
        </w:rPr>
        <w:tab/>
        <w:t>Правое буржуазное крыло писателей, часть которых эмигрировала за границу, а часть осталась в Советском Союзе, но была настроена враждебно по отношению к революции.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2.</w:t>
      </w:r>
      <w:r w:rsidRPr="008538B4">
        <w:rPr>
          <w:rFonts w:ascii="Times New Roman" w:hAnsi="Times New Roman" w:cs="Times New Roman"/>
          <w:sz w:val="28"/>
          <w:szCs w:val="28"/>
        </w:rPr>
        <w:tab/>
        <w:t>Троцкизм в вопросах культуры и литературы как выражение капитулянтства перед буржуазной культурой.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3.</w:t>
      </w:r>
      <w:r w:rsidRPr="008538B4">
        <w:rPr>
          <w:rFonts w:ascii="Times New Roman" w:hAnsi="Times New Roman" w:cs="Times New Roman"/>
          <w:sz w:val="28"/>
          <w:szCs w:val="28"/>
        </w:rPr>
        <w:tab/>
        <w:t xml:space="preserve">Формалистические течения и группы, привлекавшие часть мелкобуржуазной интеллигенции, субъективно принимавшей революцию.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4.</w:t>
      </w:r>
      <w:r w:rsidRPr="008538B4">
        <w:rPr>
          <w:rFonts w:ascii="Times New Roman" w:hAnsi="Times New Roman" w:cs="Times New Roman"/>
          <w:sz w:val="28"/>
          <w:szCs w:val="28"/>
        </w:rPr>
        <w:tab/>
        <w:t>Ошибочные течения и тенденции в организациях пролетарских писателей»</w:t>
      </w:r>
      <w:r w:rsidR="008538B4" w:rsidRPr="008538B4">
        <w:rPr>
          <w:rFonts w:ascii="Times New Roman" w:eastAsia="Times New Roman" w:hAnsi="Times New Roman" w:cs="Times New Roman"/>
          <w:sz w:val="28"/>
          <w:szCs w:val="28"/>
          <w:vertAlign w:val="superscript"/>
        </w:rPr>
        <w:footnoteReference w:id="41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Такой канон формировался постепенно. В 1922 году, в период формирования литературного объединения эмоционалистов, в «Докладной записке заместителя заведующего отделом агитации и пропаганды ЦК РК</w:t>
      </w:r>
      <w:proofErr w:type="gramStart"/>
      <w:r w:rsidRPr="008538B4">
        <w:rPr>
          <w:rFonts w:ascii="Times New Roman" w:hAnsi="Times New Roman" w:cs="Times New Roman"/>
          <w:sz w:val="28"/>
          <w:szCs w:val="28"/>
        </w:rPr>
        <w:t>П(</w:t>
      </w:r>
      <w:proofErr w:type="gramEnd"/>
      <w:r w:rsidRPr="008538B4">
        <w:rPr>
          <w:rFonts w:ascii="Times New Roman" w:hAnsi="Times New Roman" w:cs="Times New Roman"/>
          <w:sz w:val="28"/>
          <w:szCs w:val="28"/>
        </w:rPr>
        <w:t>б) Я. А. Яковлева И. В. Сталину о ситуации в писательской среде» находим следующее разделение: «а) старые писатели, примкнувшие к нам в первый период революции, – Валерий Брюсов, Сергей Городецкий, Горький и т.д.;</w:t>
      </w:r>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б) пролетарские писатели, Пролеткульт (питерский и московский), насчитывающий ряд, несомненно, талантливых людей;</w:t>
      </w:r>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футуристы – Маяковский, Асеев, Бобров и т.д.;</w:t>
      </w:r>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г) имажинисты – Мариенгоф, Есенин, Шершеневич, Кусиков и т.д.;</w:t>
      </w:r>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д) Серапионовы братья – Всеволод Иванов, Шагинян, Н. Никитин, Н. Тихонов, Полонская и т. д.; ряд колеблющихся, политически неоформленных, за души которых идет настоящая война между лагерями эмиграции и нами (Борис Пильняк, Зощенко и т.д.);</w:t>
      </w:r>
      <w:proofErr w:type="gramEnd"/>
    </w:p>
    <w:p w:rsidR="00AA0574" w:rsidRPr="008538B4" w:rsidRDefault="00504A76" w:rsidP="008538B4">
      <w:pPr>
        <w:pStyle w:val="ae"/>
        <w:spacing w:after="0" w:line="360" w:lineRule="auto"/>
        <w:ind w:left="0"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е) </w:t>
      </w:r>
      <w:proofErr w:type="gramStart"/>
      <w:r w:rsidRPr="008538B4">
        <w:rPr>
          <w:rFonts w:ascii="Times New Roman" w:hAnsi="Times New Roman" w:cs="Times New Roman"/>
          <w:sz w:val="28"/>
          <w:szCs w:val="28"/>
        </w:rPr>
        <w:t>идущие</w:t>
      </w:r>
      <w:proofErr w:type="gramEnd"/>
      <w:r w:rsidRPr="008538B4">
        <w:rPr>
          <w:rFonts w:ascii="Times New Roman" w:hAnsi="Times New Roman" w:cs="Times New Roman"/>
          <w:sz w:val="28"/>
          <w:szCs w:val="28"/>
        </w:rPr>
        <w:t xml:space="preserve"> к нам через сменовеховство – Алексей Толстой, Эренбург, Дроздов и т. д.»</w:t>
      </w:r>
      <w:r w:rsidR="008538B4" w:rsidRPr="008538B4">
        <w:rPr>
          <w:rFonts w:ascii="Times New Roman" w:eastAsia="Times New Roman" w:hAnsi="Times New Roman" w:cs="Times New Roman"/>
          <w:sz w:val="28"/>
          <w:szCs w:val="28"/>
          <w:vertAlign w:val="superscript"/>
        </w:rPr>
        <w:footnoteReference w:id="41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В одной из первых работ, посвященных осмыслению группового характера советской литературы 1920-х годов – брошюре Виссариона Саянова «Современные литературные группировки» (Л., 1928) – советская литература представлена шестью «идейными группировками»: </w:t>
      </w:r>
      <w:r w:rsidR="00CB563C" w:rsidRPr="008538B4">
        <w:rPr>
          <w:rFonts w:ascii="Times New Roman" w:hAnsi="Times New Roman" w:cs="Times New Roman"/>
          <w:sz w:val="28"/>
          <w:szCs w:val="28"/>
        </w:rPr>
        <w:t xml:space="preserve">это </w:t>
      </w:r>
      <w:r w:rsidRPr="008538B4">
        <w:rPr>
          <w:rFonts w:ascii="Times New Roman" w:hAnsi="Times New Roman" w:cs="Times New Roman"/>
          <w:sz w:val="28"/>
          <w:szCs w:val="28"/>
        </w:rPr>
        <w:t>эмигрантская литература, необуржуазная литература, попутчики, «Перевал», крестьянские писатели, пролетарская литература</w:t>
      </w:r>
      <w:r w:rsidR="008538B4" w:rsidRPr="008538B4">
        <w:rPr>
          <w:rFonts w:ascii="Times New Roman" w:eastAsia="Times New Roman" w:hAnsi="Times New Roman" w:cs="Times New Roman"/>
          <w:sz w:val="28"/>
          <w:szCs w:val="28"/>
          <w:vertAlign w:val="superscript"/>
        </w:rPr>
        <w:footnoteReference w:id="41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Несомненно, что при такой внелитературной классификации большая часть объединений оказывается вне поля зрения: модель накладывает определенные ограничения, группы, которые в нее не попадают, оказываются на периферии литературного процесса – что, разумеется, не всегда отвечает действительности.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Объединение эмоционалистов, разумеется, не попало – и не могло попасть – в общий перечень основных литературных групп начала 1920-х годов. </w:t>
      </w:r>
      <w:proofErr w:type="gramStart"/>
      <w:r w:rsidRPr="008538B4">
        <w:rPr>
          <w:rFonts w:ascii="Times New Roman" w:hAnsi="Times New Roman" w:cs="Times New Roman"/>
          <w:sz w:val="28"/>
          <w:szCs w:val="28"/>
        </w:rPr>
        <w:t xml:space="preserve">Слишком незаметное и неактуальное, чтобы привлекать внимание советской критики – и состоящее из слишком заметных участников, чтобы быть полностью обойденным вниманием того профессионального сообщества литераторов и критиков, которое во многом сложилось еще до революции – объединение словно оказалось в некой «слепую зону», полностью обойденное вниманием современников.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неоднократно процитированной выше работе М. Аронсон так определяет задачи литературного кружка: «Кружки сами по себе не знают традиции. Они организуются по очередным задачам литературы. &lt;…&gt; Дело в том, что вместе с изменением литературной системы изменяется и литературная функция кружка, изменяется определяющая его </w:t>
      </w:r>
      <w:r w:rsidRPr="008538B4">
        <w:rPr>
          <w:rFonts w:ascii="Times New Roman" w:hAnsi="Times New Roman" w:cs="Times New Roman"/>
          <w:i/>
          <w:iCs/>
          <w:sz w:val="28"/>
          <w:szCs w:val="28"/>
        </w:rPr>
        <w:t xml:space="preserve">целеустремленность. </w:t>
      </w:r>
      <w:r w:rsidRPr="008538B4">
        <w:rPr>
          <w:rFonts w:ascii="Times New Roman" w:hAnsi="Times New Roman" w:cs="Times New Roman"/>
          <w:sz w:val="28"/>
          <w:szCs w:val="28"/>
        </w:rPr>
        <w:t xml:space="preserve">Не в прошлом, а в настоящем следует искать ключа к кружку, в литературной </w:t>
      </w:r>
      <w:r w:rsidRPr="008538B4">
        <w:rPr>
          <w:rFonts w:ascii="Times New Roman" w:hAnsi="Times New Roman" w:cs="Times New Roman"/>
          <w:sz w:val="28"/>
          <w:szCs w:val="28"/>
        </w:rPr>
        <w:lastRenderedPageBreak/>
        <w:t>системе данной эпохи, в соотношении производственных сил данных литературных партий»</w:t>
      </w:r>
      <w:r w:rsidR="008538B4" w:rsidRPr="008538B4">
        <w:rPr>
          <w:rFonts w:ascii="Times New Roman" w:eastAsia="Times New Roman" w:hAnsi="Times New Roman" w:cs="Times New Roman"/>
          <w:sz w:val="28"/>
          <w:szCs w:val="28"/>
          <w:vertAlign w:val="superscript"/>
        </w:rPr>
        <w:footnoteReference w:id="41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Попытаемся понять, какие же задачи преследовало объединение эмоционалистов, выступая со своей программой в период, когда она, очевидно, не могла привлечь большого внимания.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Как нам кажется, одно</w:t>
      </w:r>
      <w:r w:rsidR="00076829" w:rsidRPr="008538B4">
        <w:rPr>
          <w:rFonts w:ascii="Times New Roman" w:hAnsi="Times New Roman" w:cs="Times New Roman"/>
          <w:sz w:val="28"/>
          <w:szCs w:val="28"/>
        </w:rPr>
        <w:t>й</w:t>
      </w:r>
      <w:r w:rsidRPr="008538B4">
        <w:rPr>
          <w:rFonts w:ascii="Times New Roman" w:hAnsi="Times New Roman" w:cs="Times New Roman"/>
          <w:sz w:val="28"/>
          <w:szCs w:val="28"/>
        </w:rPr>
        <w:t xml:space="preserve"> из причин оформления кружка Кузмина как группы можно считать общее сгущение литературного поля и появление большого числа литературных объединений. </w:t>
      </w:r>
      <w:proofErr w:type="gramStart"/>
      <w:r w:rsidRPr="008538B4">
        <w:rPr>
          <w:rFonts w:ascii="Times New Roman" w:hAnsi="Times New Roman" w:cs="Times New Roman"/>
          <w:sz w:val="28"/>
          <w:szCs w:val="28"/>
        </w:rPr>
        <w:t>На рубеж 1921–1922 гг. приходится пик деятельности московских экспрессионистов, попытка организации литературного журнала биокосмистов</w:t>
      </w:r>
      <w:r w:rsidRPr="008538B4">
        <w:rPr>
          <w:rFonts w:ascii="Times New Roman" w:eastAsia="Times New Roman" w:hAnsi="Times New Roman" w:cs="Times New Roman"/>
          <w:sz w:val="28"/>
          <w:szCs w:val="28"/>
          <w:vertAlign w:val="superscript"/>
        </w:rPr>
        <w:footnoteReference w:id="416"/>
      </w:r>
      <w:r w:rsidRPr="008538B4">
        <w:rPr>
          <w:rFonts w:ascii="Times New Roman" w:hAnsi="Times New Roman" w:cs="Times New Roman"/>
          <w:sz w:val="28"/>
          <w:szCs w:val="28"/>
        </w:rPr>
        <w:t>, выход первого альманаха группы «Лирический круг»</w:t>
      </w:r>
      <w:r w:rsidRPr="008538B4">
        <w:rPr>
          <w:rFonts w:ascii="Times New Roman" w:eastAsia="Times New Roman" w:hAnsi="Times New Roman" w:cs="Times New Roman"/>
          <w:sz w:val="28"/>
          <w:szCs w:val="28"/>
          <w:vertAlign w:val="superscript"/>
        </w:rPr>
        <w:footnoteReference w:id="417"/>
      </w:r>
      <w:r w:rsidRPr="008538B4">
        <w:rPr>
          <w:rFonts w:ascii="Times New Roman" w:hAnsi="Times New Roman" w:cs="Times New Roman"/>
          <w:sz w:val="28"/>
          <w:szCs w:val="28"/>
        </w:rPr>
        <w:t xml:space="preserve"> и т. д. В Петрограде осенью 1922 года появляется Петроградский Воинствующий орден имажинистов</w:t>
      </w:r>
      <w:r w:rsidR="008538B4" w:rsidRPr="008538B4">
        <w:rPr>
          <w:rFonts w:ascii="Times New Roman" w:eastAsia="Times New Roman" w:hAnsi="Times New Roman" w:cs="Times New Roman"/>
          <w:sz w:val="28"/>
          <w:szCs w:val="28"/>
          <w:vertAlign w:val="superscript"/>
        </w:rPr>
        <w:footnoteReference w:id="41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тогда же выходит альманах литературной студии «Звучащая раковина», альманах Третьего Цеха поэтов «Дракон», формируется и распадается группа «Кольцо поэтов им. К. М. Фофанова (интересная деталь – участником всех</w:t>
      </w:r>
      <w:proofErr w:type="gramEnd"/>
      <w:r w:rsidRPr="008538B4">
        <w:rPr>
          <w:rFonts w:ascii="Times New Roman" w:hAnsi="Times New Roman" w:cs="Times New Roman"/>
          <w:sz w:val="28"/>
          <w:szCs w:val="28"/>
        </w:rPr>
        <w:t xml:space="preserve"> этих объединений был и будущий эмоционалист К. Вагинов). Наконец, именно в 1922 году публикуются декларация и альманах группы «Серапионовы братья», которая впоследствии станет одним из самых известных литературных объединений Петрограда-Ленинграда.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таком контексте правдоподобно звучит предположение А. В. Лаврова и Р. Д. Тименчика: «Поддавшись, однако, в начале 1920-х годов искушению атмосферой бурного самоопределения литературных группировок, Кузмин </w:t>
      </w:r>
      <w:r w:rsidRPr="008538B4">
        <w:rPr>
          <w:rFonts w:ascii="Times New Roman" w:hAnsi="Times New Roman" w:cs="Times New Roman"/>
          <w:sz w:val="28"/>
          <w:szCs w:val="28"/>
        </w:rPr>
        <w:lastRenderedPageBreak/>
        <w:t>сформулировал тезисы “эмоционализма”»</w:t>
      </w:r>
      <w:r w:rsidR="008538B4" w:rsidRPr="008538B4">
        <w:rPr>
          <w:rFonts w:ascii="Times New Roman" w:eastAsia="Times New Roman" w:hAnsi="Times New Roman" w:cs="Times New Roman"/>
          <w:sz w:val="28"/>
          <w:szCs w:val="28"/>
          <w:vertAlign w:val="superscript"/>
        </w:rPr>
        <w:footnoteReference w:id="41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Вполне вероятно, что массивные групповые выступления литераторов аккумулировали энергию кружка Кузмина и выступили катализатором скорого создания новой литературной группы.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связи с этим, нужно обратиться к отношению Кузмина к групповой литературной деятельности. Как известно, Кузмин не был участником ни одного литературного объединения: его контакты с символистами и с акмеистами носили, скорее, дружеский характер, творческих установок этих направлений он не разделял: «</w:t>
      </w:r>
      <w:r w:rsidRPr="008538B4">
        <w:rPr>
          <w:rFonts w:ascii="Times New Roman" w:hAnsi="Times New Roman" w:cs="Times New Roman"/>
          <w:i/>
          <w:iCs/>
          <w:sz w:val="28"/>
          <w:szCs w:val="28"/>
        </w:rPr>
        <w:t>Кружком любящих и ценящих друг друга людей &lt;курсив автора – А П. &gt;</w:t>
      </w:r>
      <w:r w:rsidRPr="008538B4">
        <w:rPr>
          <w:rFonts w:ascii="Times New Roman" w:hAnsi="Times New Roman" w:cs="Times New Roman"/>
          <w:sz w:val="28"/>
          <w:szCs w:val="28"/>
        </w:rPr>
        <w:t>, не претендующих на создание какой бы то ни было теории искусства, и тем самым выгодно отличающимся от символистских объединений, по-видимому, казался Кузмину “Цех поэтов”, когда он туда пришел в конце 1911 года. Но стоило только Гумилеву и Городецкому заявить претензии на создание эстетической и мировоззренческой программы, как Кузмин сразу же почувствовал себя среди “цеховиков” неуютно»</w:t>
      </w:r>
      <w:r w:rsidR="008538B4" w:rsidRPr="008538B4">
        <w:rPr>
          <w:rFonts w:ascii="Times New Roman" w:eastAsia="Times New Roman" w:hAnsi="Times New Roman" w:cs="Times New Roman"/>
          <w:sz w:val="28"/>
          <w:szCs w:val="28"/>
          <w:vertAlign w:val="superscript"/>
        </w:rPr>
        <w:footnoteReference w:id="42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Биографы Кузмина подчеркивают его желание дистанцироваться от любых направлений, противоречащих духу его творчества: «...для самого Кузмина особенно важно желание отстраниться от всех систем – будь то системы философские или какие-либо иные, так как они явно враждебны полноте и бесконечному разнообразию бытия. Кстати сказать, именно это послужит впоследствии причиной его нежелания примыкать ни к одному литературному направлению, будь то символизм, или акмеизм, или что-либо еще»</w:t>
      </w:r>
      <w:r w:rsidR="008538B4" w:rsidRPr="008538B4">
        <w:rPr>
          <w:rFonts w:ascii="Times New Roman" w:eastAsia="Times New Roman" w:hAnsi="Times New Roman" w:cs="Times New Roman"/>
          <w:sz w:val="28"/>
          <w:szCs w:val="28"/>
          <w:vertAlign w:val="superscript"/>
        </w:rPr>
        <w:footnoteReference w:id="42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По той же причине Кузмин отвергал любую форму литературных «школ» и идею «ученичества» у более опытных писателей – на этой почве, как известно, были основные расхождения Кузмина и Гумилева: «Знакомство Кузмина и Гумилева, вскоре перешедшее в приятельские отношения, восходит к 1909 году. &lt;…&gt; Однако с течением времени их отношения заметно охлаждаются, хотя никакого видимого повода для отчуждения и явного отхода от Гумилева у Кузмина как будто не было. Вероятно, сказалось разное отношение к искусству, поэзии, задачам поэта. Кузмину претили всякого рода учительство, попытки строить теории в области творчества. Гумилев же охотно брал на себя роль мэтра, который может преподавать “науку поэзии”. Не был Кузмин и поклонником поэзии Гумилева»</w:t>
      </w:r>
      <w:r w:rsidR="008538B4" w:rsidRPr="008538B4">
        <w:rPr>
          <w:rFonts w:ascii="Times New Roman" w:eastAsia="Times New Roman" w:hAnsi="Times New Roman" w:cs="Times New Roman"/>
          <w:sz w:val="28"/>
          <w:szCs w:val="28"/>
          <w:vertAlign w:val="superscript"/>
        </w:rPr>
        <w:footnoteReference w:id="42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rPr>
        <w:t>Протест против «всевозможных поэтических школ» – одно из частых положений критических статей Кузмина: так, в числе достоинств лирики Радловой Кузмин отмечает ее независимость от существующих поэтических течений: «</w:t>
      </w:r>
      <w:r w:rsidRPr="008538B4">
        <w:rPr>
          <w:rFonts w:ascii="Times New Roman" w:hAnsi="Times New Roman" w:cs="Times New Roman"/>
          <w:sz w:val="28"/>
          <w:szCs w:val="28"/>
          <w:shd w:val="clear" w:color="auto" w:fill="FFFFFF"/>
        </w:rPr>
        <w:t>Анна Радлова избрала смело и гордо путь одиночества»</w:t>
      </w:r>
      <w:r w:rsidR="008538B4" w:rsidRPr="008538B4">
        <w:rPr>
          <w:rFonts w:ascii="Times New Roman" w:eastAsia="Times New Roman" w:hAnsi="Times New Roman" w:cs="Times New Roman"/>
          <w:sz w:val="28"/>
          <w:szCs w:val="28"/>
          <w:shd w:val="clear" w:color="auto" w:fill="FFFFFF"/>
          <w:vertAlign w:val="superscript"/>
        </w:rPr>
        <w:footnoteReference w:id="423"/>
      </w:r>
      <w:r w:rsidR="008538B4" w:rsidRPr="008538B4">
        <w:rPr>
          <w:rFonts w:ascii="Times New Roman" w:hAnsi="Times New Roman" w:cs="Times New Roman"/>
          <w:sz w:val="28"/>
          <w:szCs w:val="28"/>
          <w:shd w:val="clear" w:color="auto" w:fill="FFFFFF"/>
        </w:rPr>
        <w:t>.</w:t>
      </w:r>
      <w:r w:rsidRPr="008538B4">
        <w:rPr>
          <w:rFonts w:ascii="Times New Roman" w:hAnsi="Times New Roman" w:cs="Times New Roman"/>
          <w:sz w:val="28"/>
          <w:szCs w:val="28"/>
          <w:shd w:val="clear" w:color="auto" w:fill="FFFFFF"/>
        </w:rPr>
        <w:t xml:space="preserve"> В статье 1925 года «Стружки» Кузмин продолжает говорить о пути следования литературным школам как о тупике для всякого настоящего писателя: «Часто видные деятели школ, выдвинувшись школьными лозунгами, сохраняют свое положение, когда уже о школе и говорить-то позабыли, благодаря инерции или личным своим достоинствам. Большинству же школьных членов приходится уравнивать путь для последующего поколения, быть вроде пушечного мяса»</w:t>
      </w:r>
      <w:r w:rsidR="008538B4" w:rsidRPr="008538B4">
        <w:rPr>
          <w:rFonts w:ascii="Times New Roman" w:eastAsia="Times New Roman" w:hAnsi="Times New Roman" w:cs="Times New Roman"/>
          <w:sz w:val="28"/>
          <w:szCs w:val="28"/>
          <w:shd w:val="clear" w:color="auto" w:fill="FFFFFF"/>
          <w:vertAlign w:val="superscript"/>
        </w:rPr>
        <w:footnoteReference w:id="424"/>
      </w:r>
      <w:r w:rsidR="008538B4" w:rsidRPr="008538B4">
        <w:rPr>
          <w:rFonts w:ascii="Times New Roman" w:hAnsi="Times New Roman" w:cs="Times New Roman"/>
          <w:sz w:val="28"/>
          <w:szCs w:val="28"/>
          <w:shd w:val="clear" w:color="auto" w:fill="FFFFFF"/>
        </w:rPr>
        <w:t>.</w:t>
      </w:r>
      <w:r w:rsidRPr="008538B4">
        <w:rPr>
          <w:rFonts w:ascii="Times New Roman" w:eastAsia="Times New Roman" w:hAnsi="Times New Roman" w:cs="Times New Roman"/>
          <w:sz w:val="28"/>
          <w:szCs w:val="28"/>
          <w:shd w:val="clear" w:color="auto" w:fill="FFFFFF"/>
        </w:rPr>
        <w:br/>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8538B4">
        <w:rPr>
          <w:rFonts w:ascii="Times New Roman" w:hAnsi="Times New Roman" w:cs="Times New Roman"/>
          <w:sz w:val="28"/>
          <w:szCs w:val="28"/>
        </w:rPr>
        <w:lastRenderedPageBreak/>
        <w:t>Т</w:t>
      </w:r>
      <w:r w:rsidR="00076829" w:rsidRPr="008538B4">
        <w:rPr>
          <w:rFonts w:ascii="Times New Roman" w:hAnsi="Times New Roman" w:cs="Times New Roman"/>
          <w:sz w:val="28"/>
          <w:szCs w:val="28"/>
        </w:rPr>
        <w:t>е</w:t>
      </w:r>
      <w:r w:rsidRPr="008538B4">
        <w:rPr>
          <w:rFonts w:ascii="Times New Roman" w:hAnsi="Times New Roman" w:cs="Times New Roman"/>
          <w:sz w:val="28"/>
          <w:szCs w:val="28"/>
        </w:rPr>
        <w:t xml:space="preserve">м интереснее выглядит тот факт, что модель своего литературного объединения Кузмин отчасти заимствует у Гумилева – при том, что всегда негативно относился к идеям ученичества у мэтров (то есть к роли, которую охотно брал на себя Гумилев). Тем не менее, именно мотив «ученичества» </w:t>
      </w:r>
      <w:r w:rsidR="00CB563C" w:rsidRPr="008538B4">
        <w:rPr>
          <w:rFonts w:ascii="Times New Roman" w:hAnsi="Times New Roman" w:cs="Times New Roman"/>
          <w:sz w:val="28"/>
          <w:szCs w:val="28"/>
        </w:rPr>
        <w:t>появляется</w:t>
      </w:r>
      <w:r w:rsidRPr="008538B4">
        <w:rPr>
          <w:rFonts w:ascii="Times New Roman" w:hAnsi="Times New Roman" w:cs="Times New Roman"/>
          <w:sz w:val="28"/>
          <w:szCs w:val="28"/>
        </w:rPr>
        <w:t xml:space="preserve"> в письмах и работах эмоционалистов. Например, Анна Радлова пишет о себе, что «всегда себя считала ученицей этого замечательного поэта</w:t>
      </w:r>
      <w:r w:rsidR="00CB563C" w:rsidRPr="008538B4">
        <w:rPr>
          <w:rFonts w:ascii="Times New Roman" w:hAnsi="Times New Roman" w:cs="Times New Roman"/>
          <w:sz w:val="28"/>
          <w:szCs w:val="28"/>
        </w:rPr>
        <w:t xml:space="preserve"> </w:t>
      </w:r>
      <w:r w:rsidR="00CB563C" w:rsidRPr="008538B4">
        <w:rPr>
          <w:rFonts w:ascii="Times New Roman" w:hAnsi="Times New Roman" w:cs="Times New Roman"/>
          <w:i/>
          <w:sz w:val="28"/>
          <w:szCs w:val="28"/>
        </w:rPr>
        <w:t>&lt;Кузмина – А. П. &gt;</w:t>
      </w:r>
      <w:r w:rsidRPr="008538B4">
        <w:rPr>
          <w:rFonts w:ascii="Times New Roman" w:hAnsi="Times New Roman" w:cs="Times New Roman"/>
          <w:sz w:val="28"/>
          <w:szCs w:val="28"/>
        </w:rPr>
        <w:t>»</w:t>
      </w:r>
      <w:r w:rsidRPr="008538B4">
        <w:rPr>
          <w:rFonts w:ascii="Times New Roman" w:eastAsia="Times New Roman" w:hAnsi="Times New Roman" w:cs="Times New Roman"/>
          <w:sz w:val="28"/>
          <w:szCs w:val="28"/>
          <w:vertAlign w:val="superscript"/>
        </w:rPr>
        <w:footnoteReference w:id="425"/>
      </w:r>
      <w:r w:rsidRPr="008538B4">
        <w:rPr>
          <w:rFonts w:ascii="Times New Roman" w:hAnsi="Times New Roman" w:cs="Times New Roman"/>
          <w:sz w:val="28"/>
          <w:szCs w:val="28"/>
        </w:rPr>
        <w:t>, а Борис Папаригопуло подписывал свои письма Кузмину как «почтительнейший и преданнейший ученик»</w:t>
      </w:r>
      <w:r w:rsidR="008538B4" w:rsidRPr="008538B4">
        <w:rPr>
          <w:rFonts w:ascii="Times New Roman" w:eastAsia="Times New Roman" w:hAnsi="Times New Roman" w:cs="Times New Roman"/>
          <w:sz w:val="28"/>
          <w:szCs w:val="28"/>
          <w:vertAlign w:val="superscript"/>
        </w:rPr>
        <w:footnoteReference w:id="426"/>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Мотив «ученичества» присутствует и при характеристике Вагинова: «Но он не был учеником Кузмина, каким его иногда считают. Поэзия Кузмина даже и не была ему особенно близка»</w:t>
      </w:r>
      <w:r w:rsidR="008538B4" w:rsidRPr="008538B4">
        <w:rPr>
          <w:rFonts w:ascii="Times New Roman" w:eastAsia="Times New Roman" w:hAnsi="Times New Roman" w:cs="Times New Roman"/>
          <w:sz w:val="28"/>
          <w:szCs w:val="28"/>
          <w:vertAlign w:val="superscript"/>
        </w:rPr>
        <w:footnoteReference w:id="427"/>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Но, хотя время расцвета литературных студий Гумилева и время создания группы Кузмина отделены друг от друга всего лишь несколькими годами, на деле литературный процесс 1922 года </w:t>
      </w:r>
      <w:r w:rsidR="00707F86" w:rsidRPr="008538B4">
        <w:rPr>
          <w:rFonts w:ascii="Times New Roman" w:hAnsi="Times New Roman" w:cs="Times New Roman"/>
          <w:sz w:val="28"/>
          <w:szCs w:val="28"/>
        </w:rPr>
        <w:t xml:space="preserve">протекал в иных историко-культурных условиях. </w:t>
      </w:r>
      <w:r w:rsidRPr="008538B4">
        <w:rPr>
          <w:rFonts w:ascii="Times New Roman" w:hAnsi="Times New Roman" w:cs="Times New Roman"/>
          <w:sz w:val="28"/>
          <w:szCs w:val="28"/>
        </w:rPr>
        <w:t xml:space="preserve">Несмотря на то, </w:t>
      </w:r>
      <w:r w:rsidR="00707F86" w:rsidRPr="008538B4">
        <w:rPr>
          <w:rFonts w:ascii="Times New Roman" w:hAnsi="Times New Roman" w:cs="Times New Roman"/>
          <w:sz w:val="28"/>
          <w:szCs w:val="28"/>
        </w:rPr>
        <w:t>что среди эмоционалистов были</w:t>
      </w:r>
      <w:r w:rsidRPr="008538B4">
        <w:rPr>
          <w:rFonts w:ascii="Times New Roman" w:hAnsi="Times New Roman" w:cs="Times New Roman"/>
          <w:sz w:val="28"/>
          <w:szCs w:val="28"/>
        </w:rPr>
        <w:t xml:space="preserve"> известный писатель в роли наставника</w:t>
      </w:r>
      <w:r w:rsidR="00707F86" w:rsidRPr="008538B4">
        <w:rPr>
          <w:rFonts w:ascii="Times New Roman" w:hAnsi="Times New Roman" w:cs="Times New Roman"/>
          <w:sz w:val="28"/>
          <w:szCs w:val="28"/>
        </w:rPr>
        <w:t xml:space="preserve"> и </w:t>
      </w:r>
      <w:r w:rsidRPr="008538B4">
        <w:rPr>
          <w:rFonts w:ascii="Times New Roman" w:hAnsi="Times New Roman" w:cs="Times New Roman"/>
          <w:sz w:val="28"/>
          <w:szCs w:val="28"/>
        </w:rPr>
        <w:t>подающие надежды участники</w:t>
      </w:r>
      <w:r w:rsidR="00707F86" w:rsidRPr="008538B4">
        <w:rPr>
          <w:rFonts w:ascii="Times New Roman" w:hAnsi="Times New Roman" w:cs="Times New Roman"/>
          <w:sz w:val="28"/>
          <w:szCs w:val="28"/>
        </w:rPr>
        <w:t xml:space="preserve">, под маркой объединения </w:t>
      </w:r>
      <w:proofErr w:type="gramStart"/>
      <w:r w:rsidRPr="008538B4">
        <w:rPr>
          <w:rFonts w:ascii="Times New Roman" w:hAnsi="Times New Roman" w:cs="Times New Roman"/>
          <w:sz w:val="28"/>
          <w:szCs w:val="28"/>
        </w:rPr>
        <w:t>выход</w:t>
      </w:r>
      <w:r w:rsidR="00707F86" w:rsidRPr="008538B4">
        <w:rPr>
          <w:rFonts w:ascii="Times New Roman" w:hAnsi="Times New Roman" w:cs="Times New Roman"/>
          <w:sz w:val="28"/>
          <w:szCs w:val="28"/>
        </w:rPr>
        <w:t>ил</w:t>
      </w:r>
      <w:r w:rsidRPr="008538B4">
        <w:rPr>
          <w:rFonts w:ascii="Times New Roman" w:hAnsi="Times New Roman" w:cs="Times New Roman"/>
          <w:sz w:val="28"/>
          <w:szCs w:val="28"/>
        </w:rPr>
        <w:t xml:space="preserve"> </w:t>
      </w:r>
      <w:r w:rsidR="00707F86" w:rsidRPr="008538B4">
        <w:rPr>
          <w:rFonts w:ascii="Times New Roman" w:hAnsi="Times New Roman" w:cs="Times New Roman"/>
          <w:sz w:val="28"/>
          <w:szCs w:val="28"/>
        </w:rPr>
        <w:t>альманах и</w:t>
      </w:r>
      <w:r w:rsidRPr="008538B4">
        <w:rPr>
          <w:rFonts w:ascii="Times New Roman" w:hAnsi="Times New Roman" w:cs="Times New Roman"/>
          <w:sz w:val="28"/>
          <w:szCs w:val="28"/>
        </w:rPr>
        <w:t xml:space="preserve"> </w:t>
      </w:r>
      <w:r w:rsidR="00707F86" w:rsidRPr="008538B4">
        <w:rPr>
          <w:rFonts w:ascii="Times New Roman" w:hAnsi="Times New Roman" w:cs="Times New Roman"/>
          <w:sz w:val="28"/>
          <w:szCs w:val="28"/>
        </w:rPr>
        <w:t>была</w:t>
      </w:r>
      <w:proofErr w:type="gramEnd"/>
      <w:r w:rsidR="00707F86" w:rsidRPr="008538B4">
        <w:rPr>
          <w:rFonts w:ascii="Times New Roman" w:hAnsi="Times New Roman" w:cs="Times New Roman"/>
          <w:sz w:val="28"/>
          <w:szCs w:val="28"/>
        </w:rPr>
        <w:t xml:space="preserve"> опубликована</w:t>
      </w:r>
      <w:r w:rsidRPr="008538B4">
        <w:rPr>
          <w:rFonts w:ascii="Times New Roman" w:hAnsi="Times New Roman" w:cs="Times New Roman"/>
          <w:sz w:val="28"/>
          <w:szCs w:val="28"/>
        </w:rPr>
        <w:t xml:space="preserve"> Деклараци</w:t>
      </w:r>
      <w:r w:rsidR="00707F86" w:rsidRPr="008538B4">
        <w:rPr>
          <w:rFonts w:ascii="Times New Roman" w:hAnsi="Times New Roman" w:cs="Times New Roman"/>
          <w:sz w:val="28"/>
          <w:szCs w:val="28"/>
        </w:rPr>
        <w:t>я</w:t>
      </w:r>
      <w:r w:rsidRPr="008538B4">
        <w:rPr>
          <w:rFonts w:ascii="Times New Roman" w:hAnsi="Times New Roman" w:cs="Times New Roman"/>
          <w:sz w:val="28"/>
          <w:szCs w:val="28"/>
        </w:rPr>
        <w:t xml:space="preserve">, </w:t>
      </w:r>
      <w:r w:rsidR="00707F86" w:rsidRPr="008538B4">
        <w:rPr>
          <w:rFonts w:ascii="Times New Roman" w:hAnsi="Times New Roman" w:cs="Times New Roman"/>
          <w:sz w:val="28"/>
          <w:szCs w:val="28"/>
        </w:rPr>
        <w:t xml:space="preserve">проходили </w:t>
      </w:r>
      <w:r w:rsidRPr="008538B4">
        <w:rPr>
          <w:rFonts w:ascii="Times New Roman" w:hAnsi="Times New Roman" w:cs="Times New Roman"/>
          <w:sz w:val="28"/>
          <w:szCs w:val="28"/>
        </w:rPr>
        <w:t>публичные выступления</w:t>
      </w:r>
      <w:r w:rsidR="00707F86" w:rsidRPr="008538B4">
        <w:rPr>
          <w:rFonts w:ascii="Times New Roman" w:hAnsi="Times New Roman" w:cs="Times New Roman"/>
          <w:sz w:val="28"/>
          <w:szCs w:val="28"/>
        </w:rPr>
        <w:t xml:space="preserve"> участников группы</w:t>
      </w:r>
      <w:r w:rsidRPr="008538B4">
        <w:rPr>
          <w:rFonts w:ascii="Times New Roman" w:hAnsi="Times New Roman" w:cs="Times New Roman"/>
          <w:sz w:val="28"/>
          <w:szCs w:val="28"/>
        </w:rPr>
        <w:t xml:space="preserve"> – </w:t>
      </w:r>
      <w:r w:rsidR="00707F86" w:rsidRPr="008538B4">
        <w:rPr>
          <w:rFonts w:ascii="Times New Roman" w:hAnsi="Times New Roman" w:cs="Times New Roman"/>
          <w:sz w:val="28"/>
          <w:szCs w:val="28"/>
        </w:rPr>
        <w:t xml:space="preserve"> </w:t>
      </w:r>
      <w:r w:rsidRPr="008538B4">
        <w:rPr>
          <w:rFonts w:ascii="Times New Roman" w:hAnsi="Times New Roman" w:cs="Times New Roman"/>
          <w:sz w:val="28"/>
          <w:szCs w:val="28"/>
        </w:rPr>
        <w:t>эмоционалистов не приняли. Началась парадоксальная «реакция отторжения»</w:t>
      </w:r>
      <w:r w:rsidRPr="008538B4">
        <w:rPr>
          <w:rFonts w:ascii="Times New Roman" w:eastAsia="Times New Roman" w:hAnsi="Times New Roman" w:cs="Times New Roman"/>
          <w:sz w:val="28"/>
          <w:szCs w:val="28"/>
          <w:vertAlign w:val="superscript"/>
        </w:rPr>
        <w:footnoteReference w:id="428"/>
      </w:r>
      <w:r w:rsidRPr="008538B4">
        <w:rPr>
          <w:rFonts w:ascii="Times New Roman" w:hAnsi="Times New Roman" w:cs="Times New Roman"/>
          <w:sz w:val="28"/>
          <w:szCs w:val="28"/>
        </w:rPr>
        <w:t xml:space="preserve"> и полное неприятие Кузмина и его группы в печати.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После публикации в третьем номере альманаха «Абраксас» «Декларации эмоционализма»</w:t>
      </w:r>
      <w:r w:rsidR="00707F86" w:rsidRPr="008538B4">
        <w:rPr>
          <w:rFonts w:ascii="Times New Roman" w:hAnsi="Times New Roman" w:cs="Times New Roman"/>
          <w:sz w:val="28"/>
          <w:szCs w:val="28"/>
        </w:rPr>
        <w:t>, критика получила новый повод для нападок</w:t>
      </w:r>
      <w:r w:rsidRPr="008538B4">
        <w:rPr>
          <w:rFonts w:ascii="Times New Roman" w:hAnsi="Times New Roman" w:cs="Times New Roman"/>
          <w:sz w:val="28"/>
          <w:szCs w:val="28"/>
        </w:rPr>
        <w:t xml:space="preserve">. Возникновение </w:t>
      </w:r>
      <w:r w:rsidRPr="008538B4">
        <w:rPr>
          <w:rFonts w:ascii="Times New Roman" w:hAnsi="Times New Roman" w:cs="Times New Roman"/>
          <w:sz w:val="28"/>
          <w:szCs w:val="28"/>
        </w:rPr>
        <w:lastRenderedPageBreak/>
        <w:t>еще одной группы с названием, образованным по шаблону</w:t>
      </w:r>
      <w:r w:rsidR="00707F86" w:rsidRPr="008538B4">
        <w:rPr>
          <w:rFonts w:ascii="Times New Roman" w:hAnsi="Times New Roman" w:cs="Times New Roman"/>
          <w:sz w:val="28"/>
          <w:szCs w:val="28"/>
        </w:rPr>
        <w:t xml:space="preserve"> (</w:t>
      </w:r>
      <w:r w:rsidRPr="008538B4">
        <w:rPr>
          <w:rFonts w:ascii="Times New Roman" w:hAnsi="Times New Roman" w:cs="Times New Roman"/>
          <w:sz w:val="28"/>
          <w:szCs w:val="28"/>
        </w:rPr>
        <w:t xml:space="preserve">оканчивающееся на </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исты»</w:t>
      </w:r>
      <w:r w:rsidR="00707F86" w:rsidRPr="008538B4">
        <w:rPr>
          <w:rFonts w:ascii="Times New Roman" w:hAnsi="Times New Roman" w:cs="Times New Roman"/>
          <w:sz w:val="28"/>
          <w:szCs w:val="28"/>
        </w:rPr>
        <w:t>)</w:t>
      </w:r>
      <w:r w:rsidRPr="008538B4">
        <w:rPr>
          <w:rFonts w:ascii="Times New Roman" w:hAnsi="Times New Roman" w:cs="Times New Roman"/>
          <w:sz w:val="28"/>
          <w:szCs w:val="28"/>
        </w:rPr>
        <w:t>, было моментально осмеяно. Так, например, еще в начале 1922 года (то есть до образования эмоционалистов) в «Жизни искусства» появилась такая рецензия:  «Русская публика наших дней назойливо осаждается толпами имажинистов, футуристов и им подобных «истов»… В России нет бумаги и типографской краски, но ежедневно появляются и толстые и тощие сборники «творений» многочисленных стиходеев</w:t>
      </w:r>
      <w:proofErr w:type="gramStart"/>
      <w:r w:rsidRPr="008538B4">
        <w:rPr>
          <w:rFonts w:ascii="Times New Roman" w:hAnsi="Times New Roman" w:cs="Times New Roman"/>
          <w:sz w:val="28"/>
          <w:szCs w:val="28"/>
        </w:rPr>
        <w:t>… И</w:t>
      </w:r>
      <w:proofErr w:type="gramEnd"/>
      <w:r w:rsidRPr="008538B4">
        <w:rPr>
          <w:rFonts w:ascii="Times New Roman" w:hAnsi="Times New Roman" w:cs="Times New Roman"/>
          <w:sz w:val="28"/>
          <w:szCs w:val="28"/>
        </w:rPr>
        <w:t xml:space="preserve"> поневоле любителям поэтического слова приходится удовлетворять свою эстетическую жажду этими суррогатами»</w:t>
      </w:r>
      <w:r w:rsidR="008538B4" w:rsidRPr="008538B4">
        <w:rPr>
          <w:rFonts w:ascii="Times New Roman" w:eastAsia="Times New Roman" w:hAnsi="Times New Roman" w:cs="Times New Roman"/>
          <w:sz w:val="28"/>
          <w:szCs w:val="28"/>
          <w:vertAlign w:val="superscript"/>
        </w:rPr>
        <w:footnoteReference w:id="429"/>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Усталость литературы от многочисленных однообразных групп выразил Павел Медведев: «Символисты и </w:t>
      </w:r>
      <w:proofErr w:type="gramStart"/>
      <w:r w:rsidRPr="008538B4">
        <w:rPr>
          <w:rFonts w:ascii="Times New Roman" w:hAnsi="Times New Roman" w:cs="Times New Roman"/>
          <w:sz w:val="28"/>
          <w:szCs w:val="28"/>
        </w:rPr>
        <w:t>нео-романтики</w:t>
      </w:r>
      <w:proofErr w:type="gramEnd"/>
      <w:r w:rsidRPr="008538B4">
        <w:rPr>
          <w:rFonts w:ascii="Times New Roman" w:hAnsi="Times New Roman" w:cs="Times New Roman"/>
          <w:sz w:val="28"/>
          <w:szCs w:val="28"/>
        </w:rPr>
        <w:t xml:space="preserve">, футуристы и центрофугисты, реалисты и нео-классики, имажинисты и экспрессионисты, акмеисты, презентисты, интимисты, и даже фуисты, и даже ничевоки – и еще, и еще, без конца. “Сколько их! куда их гонят”! </w:t>
      </w:r>
      <w:proofErr w:type="gramStart"/>
      <w:r w:rsidRPr="008538B4">
        <w:rPr>
          <w:rFonts w:ascii="Times New Roman" w:hAnsi="Times New Roman" w:cs="Times New Roman"/>
          <w:sz w:val="28"/>
          <w:szCs w:val="28"/>
        </w:rPr>
        <w:t>Большинство этих “измов” и “измиков”, “истов” и “истиков” не несут с собою какого-либо цельного и своеобразного мироощущения»</w:t>
      </w:r>
      <w:r w:rsidR="008538B4" w:rsidRPr="008538B4">
        <w:rPr>
          <w:rFonts w:ascii="Times New Roman" w:eastAsia="Times New Roman" w:hAnsi="Times New Roman" w:cs="Times New Roman"/>
          <w:sz w:val="28"/>
          <w:szCs w:val="28"/>
          <w:vertAlign w:val="superscript"/>
        </w:rPr>
        <w:footnoteReference w:id="430"/>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За короткий срок название «эмоционализм» стало нарицательным для обозначения мелкой, незначительной литературной группы: «...всяческие </w:t>
      </w:r>
      <w:r w:rsidRPr="008538B4">
        <w:rPr>
          <w:rFonts w:ascii="Times New Roman" w:hAnsi="Times New Roman" w:cs="Times New Roman"/>
          <w:i/>
          <w:iCs/>
          <w:sz w:val="28"/>
          <w:szCs w:val="28"/>
        </w:rPr>
        <w:t>эмоционалисты &lt;курсив автора – А. П.&gt;</w:t>
      </w:r>
      <w:r w:rsidRPr="008538B4">
        <w:rPr>
          <w:rFonts w:ascii="Times New Roman" w:hAnsi="Times New Roman" w:cs="Times New Roman"/>
          <w:sz w:val="28"/>
          <w:szCs w:val="28"/>
        </w:rPr>
        <w:t>, теоретически стремящиеся к единице, но пока что замкнутые в узком и оттого порочном поневоле кругу»</w:t>
      </w:r>
      <w:r w:rsidR="008538B4" w:rsidRPr="008538B4">
        <w:rPr>
          <w:rFonts w:ascii="Times New Roman" w:eastAsia="Times New Roman" w:hAnsi="Times New Roman" w:cs="Times New Roman"/>
          <w:sz w:val="28"/>
          <w:szCs w:val="28"/>
          <w:vertAlign w:val="superscript"/>
        </w:rPr>
        <w:footnoteReference w:id="43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Те же мысли – в обзоре Валерия Брюсова:</w:t>
      </w:r>
      <w:proofErr w:type="gramEnd"/>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 xml:space="preserve">«Так, на афишах стояли: неоклассики, реалисты и неореалисты, неоромантики, символисты, акмеисты и неоакмеисты, футуристы и неофутуристы, центрофугалы, имажинисты, экспрессионисты, презентисты, акцидентисты, ктематики, </w:t>
      </w:r>
      <w:r w:rsidRPr="008538B4">
        <w:rPr>
          <w:rFonts w:ascii="Times New Roman" w:hAnsi="Times New Roman" w:cs="Times New Roman"/>
          <w:sz w:val="28"/>
          <w:szCs w:val="28"/>
        </w:rPr>
        <w:lastRenderedPageBreak/>
        <w:t>беспредметники, ничевоки, эклектики, затем еще “поэты вне школ”, и, наконец, раза два – пролетарские поэты, которые, впрочем, затем отказались от выступлений на подобных вечерах.</w:t>
      </w:r>
      <w:proofErr w:type="gramEnd"/>
      <w:r w:rsidRPr="008538B4">
        <w:rPr>
          <w:rFonts w:ascii="Times New Roman" w:hAnsi="Times New Roman" w:cs="Times New Roman"/>
          <w:sz w:val="28"/>
          <w:szCs w:val="28"/>
        </w:rPr>
        <w:t xml:space="preserve"> Всем, стоящим в стороне от закулисной жизни русской поэзии, от той работы, которая происходила в ее недрах за пятилетие 17 – 22 года, это множество “направлений” представлялось и необъяснимым и ненужным, нелепой претензией одних – играть роль “главы школы”, “метр д’эколя”, других – оказаться непременно “левее” всех в своей области»</w:t>
      </w:r>
      <w:r w:rsidR="008538B4" w:rsidRPr="008538B4">
        <w:rPr>
          <w:rFonts w:ascii="Times New Roman" w:eastAsia="Times New Roman" w:hAnsi="Times New Roman" w:cs="Times New Roman"/>
          <w:sz w:val="28"/>
          <w:szCs w:val="28"/>
          <w:vertAlign w:val="superscript"/>
        </w:rPr>
        <w:footnoteReference w:id="43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Можно только догадываться, какие причины двигали участниками объединения (и, прежде всего, Кузминым) при выборе такого названия. Возможно, что название было полемичным по отношению к современным ему объединениям (прежде всего, имажинистам) – в первую часть выносилось слово «эмоция», не имеющее какого-то специфически литературного смысла, подчеркивающее отказ от объединения на почве следования какому-либо приему. Однако нельзя отказаться и от мысли, что Кузмин, задумывая художественное </w:t>
      </w:r>
      <w:r w:rsidRPr="008538B4">
        <w:rPr>
          <w:rFonts w:ascii="Times New Roman" w:hAnsi="Times New Roman" w:cs="Times New Roman"/>
          <w:i/>
          <w:iCs/>
          <w:sz w:val="28"/>
          <w:szCs w:val="28"/>
        </w:rPr>
        <w:t xml:space="preserve">направление, </w:t>
      </w:r>
      <w:r w:rsidRPr="008538B4">
        <w:rPr>
          <w:rFonts w:ascii="Times New Roman" w:hAnsi="Times New Roman" w:cs="Times New Roman"/>
          <w:sz w:val="28"/>
          <w:szCs w:val="28"/>
        </w:rPr>
        <w:t xml:space="preserve">«синтез всех искусств», опирался на модель знаменитых направлений недавнего прошлого – в первую очередь, на символизм. Наконец, название «эмоционалисты» также содержит в себе семантику интимности, неформальности: «эмоция» как предельно искреннее и не подлежащее регламентации явление указывало на характер объединения, в котором решающая роль отводилась именно дружеским контактам. </w:t>
      </w:r>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Pr="008538B4"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AA0574" w:rsidRPr="000B6125" w:rsidRDefault="00504A76" w:rsidP="000B6125">
      <w:pPr>
        <w:pStyle w:val="3"/>
        <w:spacing w:before="0" w:after="0" w:line="360" w:lineRule="auto"/>
        <w:ind w:firstLine="709"/>
        <w:contextualSpacing/>
        <w:jc w:val="both"/>
        <w:rPr>
          <w:rFonts w:ascii="Times New Roman" w:hAnsi="Times New Roman" w:cs="Times New Roman"/>
          <w:sz w:val="28"/>
          <w:szCs w:val="28"/>
        </w:rPr>
      </w:pPr>
      <w:bookmarkStart w:id="20" w:name="_Toc20"/>
      <w:r w:rsidRPr="008538B4">
        <w:rPr>
          <w:rFonts w:ascii="Times New Roman" w:hAnsi="Times New Roman" w:cs="Times New Roman"/>
          <w:sz w:val="28"/>
          <w:szCs w:val="28"/>
        </w:rPr>
        <w:lastRenderedPageBreak/>
        <w:t>3.2.3. Причины создания группы</w:t>
      </w:r>
      <w:bookmarkEnd w:id="20"/>
    </w:p>
    <w:p w:rsidR="00AA0574" w:rsidRPr="008538B4" w:rsidRDefault="00AA0574" w:rsidP="008538B4">
      <w:pPr>
        <w:spacing w:after="0" w:line="360" w:lineRule="auto"/>
        <w:ind w:firstLine="709"/>
        <w:contextualSpacing/>
        <w:jc w:val="both"/>
        <w:rPr>
          <w:rFonts w:ascii="Times New Roman" w:eastAsia="Times New Roman" w:hAnsi="Times New Roman" w:cs="Times New Roman"/>
          <w:b/>
          <w:bCs/>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Декларируемое негативное отношение Кузмина к групповой форме существования литературы заставляет нас еще раз задаться вопросом: для чего им было создано объединение эмоционалистов?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Можно предположить, что это была попытка Кузмина и его круга «войти» в литературу, стать более заметными и популярными писателями (что было актуально еще и потому, что произведения Юркуна к тому времени несколько лет не появлялись в печати, Анна Радлова только начинала свой творческий путь, а для других участников группы просто-напросто не было другой площадки, куда бы взяли их еще очень</w:t>
      </w:r>
      <w:proofErr w:type="gramEnd"/>
      <w:r w:rsidRPr="008538B4">
        <w:rPr>
          <w:rFonts w:ascii="Times New Roman" w:hAnsi="Times New Roman" w:cs="Times New Roman"/>
          <w:sz w:val="28"/>
          <w:szCs w:val="28"/>
        </w:rPr>
        <w:t xml:space="preserve"> слабые и неуверенные опыты), если бы </w:t>
      </w:r>
      <w:proofErr w:type="gramStart"/>
      <w:r w:rsidRPr="008538B4">
        <w:rPr>
          <w:rFonts w:ascii="Times New Roman" w:hAnsi="Times New Roman" w:cs="Times New Roman"/>
          <w:sz w:val="28"/>
          <w:szCs w:val="28"/>
        </w:rPr>
        <w:t>не легко</w:t>
      </w:r>
      <w:proofErr w:type="gramEnd"/>
      <w:r w:rsidRPr="008538B4">
        <w:rPr>
          <w:rFonts w:ascii="Times New Roman" w:hAnsi="Times New Roman" w:cs="Times New Roman"/>
          <w:sz w:val="28"/>
          <w:szCs w:val="28"/>
        </w:rPr>
        <w:t xml:space="preserve"> обнаруживаемая установка на отказ группы расширяться, становится более массовым явлением, привлекать новых членов. Интересно, что в одном из программных документов эмоционализма Кузмин говорит именно о привлекающей, рекламной функции манифестов: «Всякий литературный лозунг должен быть категоричен и однобок</w:t>
      </w:r>
      <w:proofErr w:type="gramStart"/>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&lt;…&gt; </w:t>
      </w:r>
      <w:proofErr w:type="gramStart"/>
      <w:r w:rsidRPr="008538B4">
        <w:rPr>
          <w:rFonts w:ascii="Times New Roman" w:hAnsi="Times New Roman" w:cs="Times New Roman"/>
          <w:sz w:val="28"/>
          <w:szCs w:val="28"/>
        </w:rPr>
        <w:t>м</w:t>
      </w:r>
      <w:proofErr w:type="gramEnd"/>
      <w:r w:rsidRPr="008538B4">
        <w:rPr>
          <w:rFonts w:ascii="Times New Roman" w:hAnsi="Times New Roman" w:cs="Times New Roman"/>
          <w:sz w:val="28"/>
          <w:szCs w:val="28"/>
        </w:rPr>
        <w:t>анифесты создаются не для здравомыслящих людей. Они рассчитаны на новых рекрутов, на бойцов, на людей действия и воли»</w:t>
      </w:r>
      <w:r w:rsidR="008538B4" w:rsidRPr="008538B4">
        <w:rPr>
          <w:rFonts w:ascii="Times New Roman" w:eastAsia="Times New Roman" w:hAnsi="Times New Roman" w:cs="Times New Roman"/>
          <w:sz w:val="28"/>
          <w:szCs w:val="28"/>
          <w:vertAlign w:val="superscript"/>
        </w:rPr>
        <w:footnoteReference w:id="43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Тем не менее, как раз «новых рекрутов» объединение не смогло привлечь (по-видимому, только Нельдихен «просился в эмоционалисты», но неизвестно, успешно ли). Культивируемая «салонность» и «элитарность» круга Кузмина не позволяла расширяться до публичного объединения. </w:t>
      </w:r>
    </w:p>
    <w:p w:rsidR="00AA0574" w:rsidRPr="008538B4" w:rsidRDefault="00707F8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дневниковых записях Кузмин определяет свой круг, подчеркивая </w:t>
      </w:r>
      <w:r w:rsidR="005605A5" w:rsidRPr="008538B4">
        <w:rPr>
          <w:rFonts w:ascii="Times New Roman" w:hAnsi="Times New Roman" w:cs="Times New Roman"/>
          <w:sz w:val="28"/>
          <w:szCs w:val="28"/>
        </w:rPr>
        <w:t>роль в нем Анны Радловой</w:t>
      </w:r>
      <w:r w:rsidRPr="008538B4">
        <w:rPr>
          <w:rFonts w:ascii="Times New Roman" w:hAnsi="Times New Roman" w:cs="Times New Roman"/>
          <w:sz w:val="28"/>
          <w:szCs w:val="28"/>
        </w:rPr>
        <w:t xml:space="preserve"> </w:t>
      </w:r>
      <w:r w:rsidR="00504A76" w:rsidRPr="008538B4">
        <w:rPr>
          <w:rFonts w:ascii="Times New Roman" w:hAnsi="Times New Roman" w:cs="Times New Roman"/>
          <w:sz w:val="28"/>
          <w:szCs w:val="28"/>
        </w:rPr>
        <w:t>(«кузминский или радловский скот»). Можно найти и мемуары современников, в которых</w:t>
      </w:r>
      <w:r w:rsidR="005605A5" w:rsidRPr="008538B4">
        <w:rPr>
          <w:rFonts w:ascii="Times New Roman" w:hAnsi="Times New Roman" w:cs="Times New Roman"/>
          <w:sz w:val="28"/>
          <w:szCs w:val="28"/>
        </w:rPr>
        <w:t xml:space="preserve"> большее внимание уделяется Радловой</w:t>
      </w:r>
      <w:r w:rsidR="00504A76" w:rsidRPr="008538B4">
        <w:rPr>
          <w:rFonts w:ascii="Times New Roman" w:hAnsi="Times New Roman" w:cs="Times New Roman"/>
          <w:sz w:val="28"/>
          <w:szCs w:val="28"/>
        </w:rPr>
        <w:t xml:space="preserve">: </w:t>
      </w:r>
      <w:r w:rsidR="00504A76" w:rsidRPr="008538B4">
        <w:rPr>
          <w:rFonts w:ascii="Times New Roman" w:hAnsi="Times New Roman" w:cs="Times New Roman"/>
          <w:sz w:val="28"/>
          <w:szCs w:val="28"/>
        </w:rPr>
        <w:lastRenderedPageBreak/>
        <w:t>«Анна Дмитриева бывала у нас в доме на литературных встречах и заходила просто так со своими друзьями - поэтом Михаилом Кузминым, Юрой Юркуном и Олечкой Арбениной-Гильдебрандт. Это была дружная компания писателей и художников, больших поклонников поэзии Анны Дмитриевны: они всегда были готовы слушать ее стихи»</w:t>
      </w:r>
      <w:r w:rsidR="008538B4" w:rsidRPr="008538B4">
        <w:rPr>
          <w:rFonts w:ascii="Times New Roman" w:eastAsia="Times New Roman" w:hAnsi="Times New Roman" w:cs="Times New Roman"/>
          <w:sz w:val="28"/>
          <w:szCs w:val="28"/>
          <w:vertAlign w:val="superscript"/>
        </w:rPr>
        <w:footnoteReference w:id="434"/>
      </w:r>
      <w:r w:rsidR="008538B4" w:rsidRPr="008538B4">
        <w:rPr>
          <w:rFonts w:ascii="Times New Roman" w:hAnsi="Times New Roman" w:cs="Times New Roman"/>
          <w:sz w:val="28"/>
          <w:szCs w:val="28"/>
        </w:rPr>
        <w:t>.</w:t>
      </w:r>
      <w:r w:rsidR="00504A76"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Один из первых исследователей творчества Радловой А. Эткинд пишет о том, насколько значимой для репутации Радловой была выбранная ею роль «хозяйки салона», поддерживающая общий миф, который </w:t>
      </w:r>
      <w:proofErr w:type="gramStart"/>
      <w:r w:rsidRPr="008538B4">
        <w:rPr>
          <w:rFonts w:ascii="Times New Roman" w:hAnsi="Times New Roman" w:cs="Times New Roman"/>
          <w:sz w:val="28"/>
          <w:szCs w:val="28"/>
        </w:rPr>
        <w:t>создавала о себе поэтесса в начале 1920-х годов и который отразился</w:t>
      </w:r>
      <w:proofErr w:type="gramEnd"/>
      <w:r w:rsidRPr="008538B4">
        <w:rPr>
          <w:rFonts w:ascii="Times New Roman" w:hAnsi="Times New Roman" w:cs="Times New Roman"/>
          <w:sz w:val="28"/>
          <w:szCs w:val="28"/>
        </w:rPr>
        <w:t xml:space="preserve"> на ее творчестве: </w:t>
      </w:r>
      <w:proofErr w:type="gramStart"/>
      <w:r w:rsidRPr="008538B4">
        <w:rPr>
          <w:rFonts w:ascii="Times New Roman" w:hAnsi="Times New Roman" w:cs="Times New Roman"/>
          <w:sz w:val="28"/>
          <w:szCs w:val="28"/>
        </w:rPr>
        <w:t>«В моде были 1830-е, в которых каждый находил для себя свой предмет для изучения и образец для подражания.</w:t>
      </w:r>
      <w:proofErr w:type="gramEnd"/>
      <w:r w:rsidRPr="008538B4">
        <w:rPr>
          <w:rFonts w:ascii="Times New Roman" w:hAnsi="Times New Roman" w:cs="Times New Roman"/>
          <w:sz w:val="28"/>
          <w:szCs w:val="28"/>
        </w:rPr>
        <w:t xml:space="preserve"> Для Ходасевича и многих других это был Пушкин; для Мандельштама – Чаадаев &lt;…&gt; для Радловой такой моделью уже тогда, наверное, стала Татаринова</w:t>
      </w:r>
      <w:r w:rsidR="008538B4" w:rsidRPr="008538B4">
        <w:rPr>
          <w:rFonts w:ascii="Times New Roman" w:eastAsia="Times New Roman" w:hAnsi="Times New Roman" w:cs="Times New Roman"/>
          <w:sz w:val="28"/>
          <w:szCs w:val="28"/>
          <w:vertAlign w:val="superscript"/>
        </w:rPr>
        <w:footnoteReference w:id="43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&lt;…&gt; Безопасно предположить, что своей Татариновой Радлова изобразила то, что она хотела бы, но не всегда могла делать в том Петербурге-Петрограде-Ленинграде, в котором ей довелось жить. Роль интеллектуального лидера здесь играл Кузмин; Радлов и Пиотровский делали революцию в театре и на площади, разрушая границу между ними; а Радлова, хозяйка салона, оставляла за собой светские и собственно эмоциональные (тем более важные для “эмоционалистов”) роли»</w:t>
      </w:r>
      <w:r w:rsidR="008538B4" w:rsidRPr="008538B4">
        <w:rPr>
          <w:rFonts w:ascii="Times New Roman" w:eastAsia="Times New Roman" w:hAnsi="Times New Roman" w:cs="Times New Roman"/>
          <w:sz w:val="28"/>
          <w:szCs w:val="28"/>
          <w:vertAlign w:val="superscript"/>
        </w:rPr>
        <w:footnoteReference w:id="43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Если для репутации Радловой была важна роль «хозяйки салона», то поддержанию репутации Кузмина в начале 1920-х годов должно было способствовать создание собственной группы и принятие на себя роли наставника молодых поэтов. Как нам представляется, </w:t>
      </w:r>
      <w:r w:rsidR="00055B3E">
        <w:rPr>
          <w:rFonts w:ascii="Times New Roman" w:hAnsi="Times New Roman" w:cs="Times New Roman"/>
          <w:sz w:val="28"/>
          <w:szCs w:val="28"/>
        </w:rPr>
        <w:t>выгоды для репутации</w:t>
      </w:r>
      <w:r w:rsidRPr="008538B4">
        <w:rPr>
          <w:rFonts w:ascii="Times New Roman" w:hAnsi="Times New Roman" w:cs="Times New Roman"/>
          <w:sz w:val="28"/>
          <w:szCs w:val="28"/>
        </w:rPr>
        <w:t xml:space="preserve"> </w:t>
      </w:r>
      <w:r w:rsidRPr="008538B4">
        <w:rPr>
          <w:rFonts w:ascii="Times New Roman" w:hAnsi="Times New Roman" w:cs="Times New Roman"/>
          <w:sz w:val="28"/>
          <w:szCs w:val="28"/>
        </w:rPr>
        <w:lastRenderedPageBreak/>
        <w:t>Михаила Кузмина были в числе основных причин создания объединения эмоционалистов. К 1922 году после смерти Блока и расстрела Гумилева Кузмин остается, фактически, одним из последних «мэтров» литературного Петрограда. Характерно, что именно Кузмина прочили на место председателя вновь собранного Петроградского отделения Всероссийского Союза поэтов (о чем мы писали в первой главе настоящего исследования)  – первым председателем которого был Блок, а вторым – Гумилев. Также Кузмина активно приглашали в издания Московского союза поэтов</w:t>
      </w:r>
      <w:r w:rsidR="008538B4" w:rsidRPr="008538B4">
        <w:rPr>
          <w:rFonts w:ascii="Times New Roman" w:eastAsia="Times New Roman" w:hAnsi="Times New Roman" w:cs="Times New Roman"/>
          <w:sz w:val="28"/>
          <w:szCs w:val="28"/>
          <w:vertAlign w:val="superscript"/>
        </w:rPr>
        <w:footnoteReference w:id="43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 репутации Кузмина в начале 1920-х годов пишет Н. А. Богомолов: «К тому времени Кузмин воспринимался читающей публикой как безусловный живой классик, долженствующий освящать своим присутствием всякое литературное предприятие в Петербурге»</w:t>
      </w:r>
      <w:r w:rsidR="008538B4" w:rsidRPr="008538B4">
        <w:rPr>
          <w:rFonts w:ascii="Times New Roman" w:eastAsia="Times New Roman" w:hAnsi="Times New Roman" w:cs="Times New Roman"/>
          <w:sz w:val="28"/>
          <w:szCs w:val="28"/>
          <w:vertAlign w:val="superscript"/>
        </w:rPr>
        <w:footnoteReference w:id="438"/>
      </w:r>
      <w:r w:rsidR="008538B4" w:rsidRPr="008538B4">
        <w:rPr>
          <w:rFonts w:ascii="Times New Roman" w:hAnsi="Times New Roman" w:cs="Times New Roman"/>
          <w:sz w:val="28"/>
          <w:szCs w:val="28"/>
        </w:rPr>
        <w:t>.</w:t>
      </w:r>
    </w:p>
    <w:p w:rsidR="00AA0574" w:rsidRPr="008538B4" w:rsidRDefault="00504A76" w:rsidP="008538B4">
      <w:pPr>
        <w:pStyle w:val="ab"/>
        <w:contextualSpacing/>
        <w:rPr>
          <w:rFonts w:ascii="Times New Roman" w:hAnsi="Times New Roman" w:cs="Times New Roman"/>
          <w:sz w:val="28"/>
          <w:szCs w:val="28"/>
        </w:rPr>
      </w:pPr>
      <w:r w:rsidRPr="008538B4">
        <w:rPr>
          <w:rFonts w:ascii="Times New Roman" w:hAnsi="Times New Roman" w:cs="Times New Roman"/>
          <w:sz w:val="28"/>
          <w:szCs w:val="28"/>
        </w:rPr>
        <w:t xml:space="preserve">Несомненно, что для поддержания репутации «мэтра» Кузмину был необходим круг соратников и учеников. Возможно, что в 1922 году еще сохранилась надежда как на возможность возвращения к старой модели литературных объединений, так и на сохранение непререкаемого авторитета Кузмина.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эти годы начинается сближение Кузмина с молодыми поэтами: «Интересно, что он </w:t>
      </w:r>
      <w:r w:rsidRPr="008538B4">
        <w:rPr>
          <w:rFonts w:ascii="Times New Roman" w:hAnsi="Times New Roman" w:cs="Times New Roman"/>
          <w:i/>
          <w:iCs/>
          <w:sz w:val="28"/>
          <w:szCs w:val="28"/>
        </w:rPr>
        <w:t xml:space="preserve">&lt;Кузмин – А. П.&gt; </w:t>
      </w:r>
      <w:r w:rsidRPr="008538B4">
        <w:rPr>
          <w:rFonts w:ascii="Times New Roman" w:hAnsi="Times New Roman" w:cs="Times New Roman"/>
          <w:sz w:val="28"/>
          <w:szCs w:val="28"/>
        </w:rPr>
        <w:t xml:space="preserve">стал завсегдатаем сборищ у сестер Наппельбаум, дочерей известного фотографа, писавших стихи. Эти собрания были продолжением гумилевской студии “Звучащая раковина”, и их участники, выпустив альманах, посвятили его памяти Гумилева. При скептическом отношении Кузмина к поэзии и личности Гумилева и резко отрицательном — к его попыткам учить молодых поэтов писать стихи, такие посещения также </w:t>
      </w:r>
      <w:r w:rsidRPr="008538B4">
        <w:rPr>
          <w:rFonts w:ascii="Times New Roman" w:hAnsi="Times New Roman" w:cs="Times New Roman"/>
          <w:sz w:val="28"/>
          <w:szCs w:val="28"/>
        </w:rPr>
        <w:lastRenderedPageBreak/>
        <w:t>должны были казаться довольно странными. Единственная причина, которая может служить объяснением (помимо чисто житейских обстоятельств), — стремление молодежи после смерти Блока и расстрела Гумилева увидеть именно в Кузмине нового учителя, приходящего на смену прежним»</w:t>
      </w:r>
      <w:r w:rsidRPr="008538B4">
        <w:rPr>
          <w:rFonts w:ascii="Times New Roman" w:eastAsia="Times New Roman" w:hAnsi="Times New Roman" w:cs="Times New Roman"/>
          <w:sz w:val="28"/>
          <w:szCs w:val="28"/>
          <w:vertAlign w:val="superscript"/>
        </w:rPr>
        <w:footnoteReference w:id="439"/>
      </w:r>
      <w:r w:rsidRPr="008538B4">
        <w:rPr>
          <w:rFonts w:ascii="Times New Roman" w:hAnsi="Times New Roman" w:cs="Times New Roman"/>
          <w:sz w:val="28"/>
          <w:szCs w:val="28"/>
        </w:rPr>
        <w:t>; о контактах Кузмина с Хармсом и Введенским мы уже упоминали в первой главе исследования.</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Итак, можно говорить о том, что создание литературной группы отвечало стратегиям репрезентации самого Кузмина в начале 1920-х годов, когда групповая и кружковая деятельность была едва ли не единственной формой успешного существования литературы. </w:t>
      </w:r>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0B6125" w:rsidRPr="008538B4"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AA0574" w:rsidRPr="000B6125" w:rsidRDefault="00076829" w:rsidP="000B6125">
      <w:pPr>
        <w:pStyle w:val="3"/>
        <w:spacing w:before="0" w:after="0" w:line="360" w:lineRule="auto"/>
        <w:ind w:firstLine="709"/>
        <w:contextualSpacing/>
        <w:jc w:val="both"/>
        <w:rPr>
          <w:rFonts w:ascii="Times New Roman" w:hAnsi="Times New Roman" w:cs="Times New Roman"/>
          <w:sz w:val="28"/>
          <w:szCs w:val="28"/>
        </w:rPr>
      </w:pPr>
      <w:bookmarkStart w:id="21" w:name="_Toc21"/>
      <w:r w:rsidRPr="008538B4">
        <w:rPr>
          <w:rFonts w:ascii="Times New Roman" w:hAnsi="Times New Roman" w:cs="Times New Roman"/>
          <w:sz w:val="28"/>
          <w:szCs w:val="28"/>
        </w:rPr>
        <w:t>3.2.4</w:t>
      </w:r>
      <w:r w:rsidR="00504A76" w:rsidRPr="008538B4">
        <w:rPr>
          <w:rFonts w:ascii="Times New Roman" w:hAnsi="Times New Roman" w:cs="Times New Roman"/>
          <w:sz w:val="28"/>
          <w:szCs w:val="28"/>
        </w:rPr>
        <w:t>. Стратегии репрезентации</w:t>
      </w:r>
      <w:bookmarkEnd w:id="21"/>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605A5"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этом параграфе мы попытаемся проследить, </w:t>
      </w:r>
      <w:r w:rsidR="00504A76" w:rsidRPr="008538B4">
        <w:rPr>
          <w:rFonts w:ascii="Times New Roman" w:hAnsi="Times New Roman" w:cs="Times New Roman"/>
          <w:sz w:val="28"/>
          <w:szCs w:val="28"/>
        </w:rPr>
        <w:t>как происходила репрезентация эмоционалистов как группы. Как уже отмечалось ранее, в первых двух номерах «Абраксаса» не содержится никаких упоминаний о том, что</w:t>
      </w:r>
      <w:r w:rsidRPr="008538B4">
        <w:rPr>
          <w:rFonts w:ascii="Times New Roman" w:hAnsi="Times New Roman" w:cs="Times New Roman"/>
          <w:sz w:val="28"/>
          <w:szCs w:val="28"/>
        </w:rPr>
        <w:t xml:space="preserve"> альманах </w:t>
      </w:r>
      <w:r w:rsidR="00504A76" w:rsidRPr="008538B4">
        <w:rPr>
          <w:rFonts w:ascii="Times New Roman" w:hAnsi="Times New Roman" w:cs="Times New Roman"/>
          <w:sz w:val="28"/>
          <w:szCs w:val="28"/>
        </w:rPr>
        <w:t xml:space="preserve"> является органом какого-либо литературного содружества (более того, в номере первом помещена «Декларация форм-либризма», принадлежащая перу Ореста Тизенгаузена и не имеющая ничего общего с творческой практикой ни Кузмина, ни эмоционалистов). Выступающих в альманахе авторов не воспринимали как литературную группу: один из рецензентов назвал круг авторов, напечатанных в альманахе «абраксистами», а не </w:t>
      </w:r>
      <w:r w:rsidR="00504A76" w:rsidRPr="008538B4">
        <w:rPr>
          <w:rFonts w:ascii="Times New Roman" w:hAnsi="Times New Roman" w:cs="Times New Roman"/>
          <w:sz w:val="28"/>
          <w:szCs w:val="28"/>
        </w:rPr>
        <w:lastRenderedPageBreak/>
        <w:t>«эмоционалистами»</w:t>
      </w:r>
      <w:r w:rsidR="00504A76" w:rsidRPr="008538B4">
        <w:rPr>
          <w:rFonts w:ascii="Times New Roman" w:eastAsia="Times New Roman" w:hAnsi="Times New Roman" w:cs="Times New Roman"/>
          <w:sz w:val="28"/>
          <w:szCs w:val="28"/>
          <w:vertAlign w:val="superscript"/>
        </w:rPr>
        <w:footnoteReference w:id="440"/>
      </w:r>
      <w:r w:rsidR="00504A76" w:rsidRPr="008538B4">
        <w:rPr>
          <w:rFonts w:ascii="Times New Roman" w:hAnsi="Times New Roman" w:cs="Times New Roman"/>
          <w:sz w:val="28"/>
          <w:szCs w:val="28"/>
        </w:rPr>
        <w:t>, сохранилось также ироническое замечание Б. М. Эйхенбаума о «несуществующих эмоционалистах»</w:t>
      </w:r>
      <w:r w:rsidR="008538B4" w:rsidRPr="008538B4">
        <w:rPr>
          <w:rFonts w:ascii="Times New Roman" w:eastAsia="Times New Roman" w:hAnsi="Times New Roman" w:cs="Times New Roman"/>
          <w:sz w:val="28"/>
          <w:szCs w:val="28"/>
          <w:vertAlign w:val="superscript"/>
        </w:rPr>
        <w:footnoteReference w:id="44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На наличие группы указывали только косвенные факты: система посвящений друг другу в текстах, опубликованных в альманахе, почти идентичный состав авторов двух номеров, а также редакционной коллегии.</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Очевидно, что группе нужно было как-то декларировать свою сплоченность</w:t>
      </w:r>
      <w:r w:rsidR="005605A5" w:rsidRPr="008538B4">
        <w:rPr>
          <w:rFonts w:ascii="Times New Roman" w:hAnsi="Times New Roman" w:cs="Times New Roman"/>
          <w:sz w:val="28"/>
          <w:szCs w:val="28"/>
        </w:rPr>
        <w:t xml:space="preserve">.  Впервые круг </w:t>
      </w:r>
      <w:r w:rsidRPr="008538B4">
        <w:rPr>
          <w:rFonts w:ascii="Times New Roman" w:hAnsi="Times New Roman" w:cs="Times New Roman"/>
          <w:sz w:val="28"/>
          <w:szCs w:val="28"/>
        </w:rPr>
        <w:t>выступивших в альманахе авторов как групп</w:t>
      </w:r>
      <w:r w:rsidR="005605A5" w:rsidRPr="008538B4">
        <w:rPr>
          <w:rFonts w:ascii="Times New Roman" w:hAnsi="Times New Roman" w:cs="Times New Roman"/>
          <w:sz w:val="28"/>
          <w:szCs w:val="28"/>
        </w:rPr>
        <w:t>у</w:t>
      </w:r>
      <w:r w:rsidRPr="008538B4">
        <w:rPr>
          <w:rFonts w:ascii="Times New Roman" w:hAnsi="Times New Roman" w:cs="Times New Roman"/>
          <w:sz w:val="28"/>
          <w:szCs w:val="28"/>
        </w:rPr>
        <w:t xml:space="preserve"> </w:t>
      </w:r>
      <w:r w:rsidR="005605A5" w:rsidRPr="008538B4">
        <w:rPr>
          <w:rFonts w:ascii="Times New Roman" w:hAnsi="Times New Roman" w:cs="Times New Roman"/>
          <w:sz w:val="28"/>
          <w:szCs w:val="28"/>
        </w:rPr>
        <w:t xml:space="preserve">определил </w:t>
      </w:r>
      <w:r w:rsidRPr="008538B4">
        <w:rPr>
          <w:rFonts w:ascii="Times New Roman" w:hAnsi="Times New Roman" w:cs="Times New Roman"/>
          <w:sz w:val="28"/>
          <w:szCs w:val="28"/>
        </w:rPr>
        <w:t>Адриан Пиотровский в рецензии на первый выпуск «Абраксаса» (напомним, в то время слово «эмоционализм» еще не было произнесено</w:t>
      </w:r>
      <w:r w:rsidR="005605A5"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«В целом сборник, явившийся органом группы сплоченной и ценной, значителен и любопытен»</w:t>
      </w:r>
      <w:r w:rsidR="008538B4" w:rsidRPr="008538B4">
        <w:rPr>
          <w:rFonts w:ascii="Times New Roman" w:eastAsia="Times New Roman" w:hAnsi="Times New Roman" w:cs="Times New Roman"/>
          <w:sz w:val="28"/>
          <w:szCs w:val="28"/>
          <w:vertAlign w:val="superscript"/>
        </w:rPr>
        <w:footnoteReference w:id="44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Позднее такие же замечания были характерны для статей Петра Сторицына, который выступал не только как хроникер группы, но и отчасти «создавал» ее как таковую – возможно, без постоянных напоминаний критика о существовании эмоционалистов никто просто бы не связал разрозненные и несистематические выступления с </w:t>
      </w:r>
      <w:r w:rsidR="005605A5" w:rsidRPr="008538B4">
        <w:rPr>
          <w:rFonts w:ascii="Times New Roman" w:hAnsi="Times New Roman" w:cs="Times New Roman"/>
          <w:sz w:val="28"/>
          <w:szCs w:val="28"/>
        </w:rPr>
        <w:t xml:space="preserve">деятельностью </w:t>
      </w:r>
      <w:r w:rsidRPr="008538B4">
        <w:rPr>
          <w:rFonts w:ascii="Times New Roman" w:hAnsi="Times New Roman" w:cs="Times New Roman"/>
          <w:sz w:val="28"/>
          <w:szCs w:val="28"/>
        </w:rPr>
        <w:t xml:space="preserve">нового литературного объединения. </w:t>
      </w:r>
      <w:proofErr w:type="gramEnd"/>
    </w:p>
    <w:p w:rsidR="00AA0574" w:rsidRDefault="005605A5" w:rsidP="008538B4">
      <w:pPr>
        <w:spacing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Как группу эмоционалистов начали воспринимать только в</w:t>
      </w:r>
      <w:r w:rsidR="00504A76" w:rsidRPr="008538B4">
        <w:rPr>
          <w:rFonts w:ascii="Times New Roman" w:hAnsi="Times New Roman" w:cs="Times New Roman"/>
          <w:sz w:val="28"/>
          <w:szCs w:val="28"/>
        </w:rPr>
        <w:t xml:space="preserve"> 1923 году, когда на </w:t>
      </w:r>
      <w:r w:rsidRPr="008538B4">
        <w:rPr>
          <w:rFonts w:ascii="Times New Roman" w:hAnsi="Times New Roman" w:cs="Times New Roman"/>
          <w:sz w:val="28"/>
          <w:szCs w:val="28"/>
        </w:rPr>
        <w:t>их счету</w:t>
      </w:r>
      <w:r w:rsidR="00504A76" w:rsidRPr="008538B4">
        <w:rPr>
          <w:rFonts w:ascii="Times New Roman" w:hAnsi="Times New Roman" w:cs="Times New Roman"/>
          <w:sz w:val="28"/>
          <w:szCs w:val="28"/>
        </w:rPr>
        <w:t xml:space="preserve"> были уже публичные выступления и театральные постановки. Состав участников обыгрывался в такой, например, пародии на стихотворения Анны Радловой, в которой сделан намек на своеобразный поэтический стиль автора и участие ее в группе эмоционалистов вместе с Борисом Папаригопуло: </w:t>
      </w:r>
    </w:p>
    <w:p w:rsidR="000B6125" w:rsidRDefault="000B6125" w:rsidP="008538B4">
      <w:pPr>
        <w:spacing w:after="0" w:line="360" w:lineRule="auto"/>
        <w:ind w:firstLine="709"/>
        <w:contextualSpacing/>
        <w:jc w:val="both"/>
        <w:rPr>
          <w:rFonts w:ascii="Times New Roman" w:hAnsi="Times New Roman" w:cs="Times New Roman"/>
          <w:sz w:val="28"/>
          <w:szCs w:val="28"/>
        </w:rPr>
      </w:pPr>
    </w:p>
    <w:p w:rsidR="000B6125" w:rsidRPr="008538B4"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Анна Радлова («Крылатый вождь»)</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 конях, цокающих по голубому небу,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О ненаглядной плоти своей,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 стадах </w:t>
      </w:r>
      <w:proofErr w:type="gramStart"/>
      <w:r w:rsidRPr="008538B4">
        <w:rPr>
          <w:rFonts w:ascii="Times New Roman" w:hAnsi="Times New Roman" w:cs="Times New Roman"/>
          <w:sz w:val="28"/>
          <w:szCs w:val="28"/>
        </w:rPr>
        <w:t>простоволосых</w:t>
      </w:r>
      <w:proofErr w:type="gramEnd"/>
      <w:r w:rsidRPr="008538B4">
        <w:rPr>
          <w:rFonts w:ascii="Times New Roman" w:hAnsi="Times New Roman" w:cs="Times New Roman"/>
          <w:sz w:val="28"/>
          <w:szCs w:val="28"/>
        </w:rPr>
        <w:t xml:space="preserve"> лебедей,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Скучающих</w:t>
      </w:r>
      <w:proofErr w:type="gramEnd"/>
      <w:r w:rsidRPr="008538B4">
        <w:rPr>
          <w:rFonts w:ascii="Times New Roman" w:hAnsi="Times New Roman" w:cs="Times New Roman"/>
          <w:sz w:val="28"/>
          <w:szCs w:val="28"/>
        </w:rPr>
        <w:t xml:space="preserve"> по простому пеклеванному хлебу,</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Я пою, взываю, реку и глаголю торжественно сидя на судне,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Плыву, </w:t>
      </w:r>
      <w:proofErr w:type="gramStart"/>
      <w:r w:rsidRPr="008538B4">
        <w:rPr>
          <w:rFonts w:ascii="Times New Roman" w:hAnsi="Times New Roman" w:cs="Times New Roman"/>
          <w:sz w:val="28"/>
          <w:szCs w:val="28"/>
        </w:rPr>
        <w:t>одетая</w:t>
      </w:r>
      <w:proofErr w:type="gramEnd"/>
      <w:r w:rsidRPr="008538B4">
        <w:rPr>
          <w:rFonts w:ascii="Times New Roman" w:hAnsi="Times New Roman" w:cs="Times New Roman"/>
          <w:sz w:val="28"/>
          <w:szCs w:val="28"/>
        </w:rPr>
        <w:t xml:space="preserve"> по моде,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И сочетаю единственную, непревзойденную в русской поэзии строку длинную от потолка до пола,</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Со строкой короткой – вроде:</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Папаригопуло</w:t>
      </w:r>
      <w:r w:rsidR="008538B4" w:rsidRPr="008538B4">
        <w:rPr>
          <w:rFonts w:ascii="Times New Roman" w:eastAsia="Times New Roman" w:hAnsi="Times New Roman" w:cs="Times New Roman"/>
          <w:sz w:val="28"/>
          <w:szCs w:val="28"/>
          <w:vertAlign w:val="superscript"/>
        </w:rPr>
        <w:footnoteReference w:id="44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Возможно, пиком признания эмоционалистов стало такое упоминание их в прессе: «...хотелось бы видеть в сборнике “Город” начало объединения в более широкую и сильную организацию, хотя бы главнейших литературных групп Петербурга: “эмоционалистов” и “Серапионовых братьев”»</w:t>
      </w:r>
      <w:r w:rsidR="008538B4" w:rsidRPr="008538B4">
        <w:rPr>
          <w:rFonts w:ascii="Times New Roman" w:eastAsia="Times New Roman" w:hAnsi="Times New Roman" w:cs="Times New Roman"/>
          <w:sz w:val="28"/>
          <w:szCs w:val="28"/>
          <w:vertAlign w:val="superscript"/>
        </w:rPr>
        <w:footnoteReference w:id="44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Любопытно, что в данном контексте эмоционалисты сближаются с группой, от которой сам Кузмин дистанцировался и по </w:t>
      </w:r>
      <w:proofErr w:type="gramStart"/>
      <w:r w:rsidRPr="008538B4">
        <w:rPr>
          <w:rFonts w:ascii="Times New Roman" w:hAnsi="Times New Roman" w:cs="Times New Roman"/>
          <w:sz w:val="28"/>
          <w:szCs w:val="28"/>
        </w:rPr>
        <w:t>отношению</w:t>
      </w:r>
      <w:proofErr w:type="gramEnd"/>
      <w:r w:rsidRPr="008538B4">
        <w:rPr>
          <w:rFonts w:ascii="Times New Roman" w:hAnsi="Times New Roman" w:cs="Times New Roman"/>
          <w:sz w:val="28"/>
          <w:szCs w:val="28"/>
        </w:rPr>
        <w:t xml:space="preserve"> к которой во многом определял свое объединение. </w:t>
      </w:r>
    </w:p>
    <w:p w:rsidR="00AA0574" w:rsidRDefault="00504A76" w:rsidP="000B6125">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Однако единственный благожелательный отзыв (исходящий не изнутри кружка) и искусственно поддерживаемый хроникой Сторицына интерес не смогли долго продержать объединение «на плаву». Уже в 1924 году Ю. Тынянов в одной из своих рецензий пишет об эмоционалистах как о явлении </w:t>
      </w:r>
      <w:r w:rsidRPr="008538B4">
        <w:rPr>
          <w:rFonts w:ascii="Times New Roman" w:hAnsi="Times New Roman" w:cs="Times New Roman"/>
          <w:sz w:val="28"/>
          <w:szCs w:val="28"/>
        </w:rPr>
        <w:lastRenderedPageBreak/>
        <w:t>далекого прошлого: «Теперь это дело седой старины, а ведь еще года два назад даже эмоционалисты, которые заявляли, что лучшее в мире это любовь и какие-то еще более или менее радостные чувства, — даже они, кажется, считались не то школой, не то течением»</w:t>
      </w:r>
      <w:r w:rsidR="008538B4" w:rsidRPr="008538B4">
        <w:rPr>
          <w:rFonts w:ascii="Times New Roman" w:eastAsia="Times New Roman" w:hAnsi="Times New Roman" w:cs="Times New Roman"/>
          <w:sz w:val="28"/>
          <w:szCs w:val="28"/>
          <w:vertAlign w:val="superscript"/>
        </w:rPr>
        <w:footnoteReference w:id="445"/>
      </w:r>
      <w:r w:rsidR="008538B4" w:rsidRPr="008538B4">
        <w:rPr>
          <w:rFonts w:ascii="Times New Roman" w:hAnsi="Times New Roman" w:cs="Times New Roman"/>
          <w:sz w:val="28"/>
          <w:szCs w:val="28"/>
        </w:rPr>
        <w:t>.</w:t>
      </w:r>
    </w:p>
    <w:p w:rsidR="000B6125" w:rsidRPr="008538B4" w:rsidRDefault="000B6125" w:rsidP="000B6125">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Уже к 1922 году деятельность литературных групп начала осложняться многочисленными запретительными мерами, принимаемыми властью. В августе 1922 года вышло постановление ВЦИК и СНК РСФСР «О порядке утверждения и регистрации обществ и союзов, не преследующих цели извлечения прибыли, и порядке надзора за ними». Согласно этому документу, «Общества и объединения обществ и союзы, не преследующие цели извлечения прибыли, для осуществления своей деятельности на территории РСФСР должны быть зарегистрированы»</w:t>
      </w:r>
      <w:r w:rsidRPr="008538B4">
        <w:rPr>
          <w:rFonts w:ascii="Times New Roman" w:eastAsia="Times New Roman" w:hAnsi="Times New Roman" w:cs="Times New Roman"/>
          <w:sz w:val="28"/>
          <w:szCs w:val="28"/>
          <w:vertAlign w:val="superscript"/>
        </w:rPr>
        <w:footnoteReference w:id="446"/>
      </w:r>
      <w:r w:rsidRPr="008538B4">
        <w:rPr>
          <w:rFonts w:ascii="Times New Roman" w:hAnsi="Times New Roman" w:cs="Times New Roman"/>
          <w:sz w:val="28"/>
          <w:szCs w:val="28"/>
        </w:rPr>
        <w:t>, процедура регистрации предполагала предоставление устава общества в НКВД или (если масштаб объединения был меньше и «ограничивался одной губернией или областью») в Губернский Исполнительный Комитет. Эти инстанции должны были согласовать утверждение общества с Агитпропом ЦК и Секретным отделом ОГПУ</w:t>
      </w:r>
      <w:r w:rsidR="008538B4" w:rsidRPr="008538B4">
        <w:rPr>
          <w:rFonts w:ascii="Times New Roman" w:eastAsia="Times New Roman" w:hAnsi="Times New Roman" w:cs="Times New Roman"/>
          <w:sz w:val="28"/>
          <w:szCs w:val="28"/>
          <w:vertAlign w:val="superscript"/>
        </w:rPr>
        <w:footnoteReference w:id="44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Таким образом, на контроль Н</w:t>
      </w:r>
      <w:proofErr w:type="gramStart"/>
      <w:r w:rsidRPr="008538B4">
        <w:rPr>
          <w:rFonts w:ascii="Times New Roman" w:hAnsi="Times New Roman" w:cs="Times New Roman"/>
          <w:sz w:val="28"/>
          <w:szCs w:val="28"/>
        </w:rPr>
        <w:t>КВД бр</w:t>
      </w:r>
      <w:proofErr w:type="gramEnd"/>
      <w:r w:rsidRPr="008538B4">
        <w:rPr>
          <w:rFonts w:ascii="Times New Roman" w:hAnsi="Times New Roman" w:cs="Times New Roman"/>
          <w:sz w:val="28"/>
          <w:szCs w:val="28"/>
        </w:rPr>
        <w:t xml:space="preserve">ались все частные предприятия, как большие организации, так и малые группы, что не могло не сказаться на литературной жизни. Эпоха кружков клонилась к закату, все большую роль начинали играть крупные организации, такие как Союз писателей и Союз поэтов, которые впоследствии были распущены для создания единственной возможной в </w:t>
      </w:r>
      <w:r w:rsidRPr="008538B4">
        <w:rPr>
          <w:rFonts w:ascii="Times New Roman" w:hAnsi="Times New Roman" w:cs="Times New Roman"/>
          <w:sz w:val="28"/>
          <w:szCs w:val="28"/>
        </w:rPr>
        <w:lastRenderedPageBreak/>
        <w:t>условиях тоталитарного режима инстанции – Союза советских писателей. На место кружков, объединений и салонов пришла иная форма существования литературы: «Эта смена школ одиночками характерна для литературы вообще, но самая стремительность смен, самая жестокость борьбы и быстрота падений — темп нашего века. &lt;…&gt; Поэтическая инерция кончилась, группировки смешались, масштаб стал неизмеримо шире. Объединяются совершенно чужие поэты, рядом стоят далекие имена. Выживают одиночки»</w:t>
      </w:r>
      <w:r w:rsidR="008538B4" w:rsidRPr="008538B4">
        <w:rPr>
          <w:rFonts w:ascii="Times New Roman" w:eastAsia="Times New Roman" w:hAnsi="Times New Roman" w:cs="Times New Roman"/>
          <w:sz w:val="28"/>
          <w:szCs w:val="28"/>
          <w:vertAlign w:val="superscript"/>
        </w:rPr>
        <w:footnoteReference w:id="44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0B6125" w:rsidRPr="008538B4"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AA0574" w:rsidRPr="000B6125" w:rsidRDefault="00504A76" w:rsidP="000B6125">
      <w:pPr>
        <w:pStyle w:val="2"/>
        <w:spacing w:before="0" w:after="0" w:line="360" w:lineRule="auto"/>
        <w:ind w:firstLine="709"/>
        <w:contextualSpacing/>
        <w:jc w:val="both"/>
        <w:rPr>
          <w:rFonts w:ascii="Times New Roman" w:hAnsi="Times New Roman" w:cs="Times New Roman"/>
          <w:i w:val="0"/>
          <w:iCs w:val="0"/>
        </w:rPr>
      </w:pPr>
      <w:bookmarkStart w:id="22" w:name="_Toc22"/>
      <w:r w:rsidRPr="008538B4">
        <w:rPr>
          <w:rFonts w:ascii="Times New Roman" w:hAnsi="Times New Roman" w:cs="Times New Roman"/>
          <w:i w:val="0"/>
          <w:iCs w:val="0"/>
        </w:rPr>
        <w:t>3.3. Участники группы</w:t>
      </w:r>
      <w:bookmarkEnd w:id="22"/>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Некоторые упоминания о характере отношений между участниками объединения мы уже делали в первой главе. В настоящей части работы мы хотим обратиться к истории взаимоотношений Кузмина не столько с «основными» эмоционалистами, сколько с авторами, которые участвовали в альманахе единично. Прежде всего, речь пойдет об Анне Ахматовой, Борисе Пастернаке и Осипе Мандельштаме. </w:t>
      </w: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Для молодого литературного объединения участие известных писателей было залогом успеха (можно вспомнить, как другая литературная группа, «Кольцо поэтов им. К. М. Фофанова», в котором участвовал молодой Вагинов, приглашало в свои ряды все тех же Ахматову, Кузмина; не заручившись их поддержкой, основатели объединения все равно использовали известные имена для создания иллюзии массовости и большего авторитета группы</w:t>
      </w:r>
      <w:r w:rsidRPr="008538B4">
        <w:rPr>
          <w:rFonts w:ascii="Times New Roman" w:eastAsia="Times New Roman" w:hAnsi="Times New Roman" w:cs="Times New Roman"/>
          <w:sz w:val="28"/>
          <w:szCs w:val="28"/>
          <w:vertAlign w:val="superscript"/>
        </w:rPr>
        <w:footnoteReference w:id="449"/>
      </w:r>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Кузмин же, имеющий сложившуюся репутацию поэта предшествующего поколения, </w:t>
      </w:r>
      <w:r w:rsidRPr="008538B4">
        <w:rPr>
          <w:rFonts w:ascii="Times New Roman" w:hAnsi="Times New Roman" w:cs="Times New Roman"/>
          <w:sz w:val="28"/>
          <w:szCs w:val="28"/>
        </w:rPr>
        <w:lastRenderedPageBreak/>
        <w:t>мог использовать личные связи, привлекая в альманах авторов, которые считали себя его учениками или высоко ценили его, как поэта.</w:t>
      </w:r>
    </w:p>
    <w:p w:rsidR="000B6125" w:rsidRDefault="00504A76" w:rsidP="000B6125">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По-видимому, эти причины привели в альманах Анну Ахматову. История взаимоотношений Кузмина и Ахматовой описана достаточно подробно</w:t>
      </w:r>
      <w:r w:rsidRPr="008538B4">
        <w:rPr>
          <w:rFonts w:ascii="Times New Roman" w:eastAsia="Times New Roman" w:hAnsi="Times New Roman" w:cs="Times New Roman"/>
          <w:sz w:val="28"/>
          <w:szCs w:val="28"/>
          <w:vertAlign w:val="superscript"/>
        </w:rPr>
        <w:footnoteReference w:id="450"/>
      </w:r>
      <w:r w:rsidRPr="008538B4">
        <w:rPr>
          <w:rFonts w:ascii="Times New Roman" w:hAnsi="Times New Roman" w:cs="Times New Roman"/>
          <w:sz w:val="28"/>
          <w:szCs w:val="28"/>
        </w:rPr>
        <w:t>: это движение Ахматовой от роли «ученицы» Кузмина к</w:t>
      </w:r>
      <w:r w:rsidR="000B6125">
        <w:rPr>
          <w:rFonts w:ascii="Times New Roman" w:hAnsi="Times New Roman" w:cs="Times New Roman"/>
          <w:sz w:val="28"/>
          <w:szCs w:val="28"/>
        </w:rPr>
        <w:t xml:space="preserve"> резкому неприятию его в 1930-е </w:t>
      </w:r>
      <w:r w:rsidRPr="008538B4">
        <w:rPr>
          <w:rFonts w:ascii="Times New Roman" w:hAnsi="Times New Roman" w:cs="Times New Roman"/>
          <w:sz w:val="28"/>
          <w:szCs w:val="28"/>
        </w:rPr>
        <w:t>годы.</w:t>
      </w:r>
    </w:p>
    <w:p w:rsidR="00AA0574" w:rsidRPr="008538B4" w:rsidRDefault="00504A76" w:rsidP="000B6125">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Написав предисловие к первому сборнику стихотворений Ахматовой «Вечер» (1912) и закончив его словами </w:t>
      </w:r>
      <w:r w:rsidR="00492F1B" w:rsidRPr="008538B4">
        <w:rPr>
          <w:rFonts w:ascii="Times New Roman" w:hAnsi="Times New Roman" w:cs="Times New Roman"/>
          <w:sz w:val="28"/>
          <w:szCs w:val="28"/>
        </w:rPr>
        <w:t>«</w:t>
      </w:r>
      <w:r w:rsidRPr="008538B4">
        <w:rPr>
          <w:rFonts w:ascii="Times New Roman" w:hAnsi="Times New Roman" w:cs="Times New Roman"/>
          <w:sz w:val="28"/>
          <w:szCs w:val="28"/>
        </w:rPr>
        <w:t xml:space="preserve"> Итак, сударыни и судари, к нам идет новый, молодой, но имеющий все данные стать настоящим поэт. А зовут его — Анна Ахматова»</w:t>
      </w:r>
      <w:r w:rsidR="008538B4" w:rsidRPr="008538B4">
        <w:rPr>
          <w:rFonts w:ascii="Times New Roman" w:eastAsia="Times New Roman" w:hAnsi="Times New Roman" w:cs="Times New Roman"/>
          <w:sz w:val="28"/>
          <w:szCs w:val="28"/>
          <w:vertAlign w:val="superscript"/>
        </w:rPr>
        <w:footnoteReference w:id="451"/>
      </w:r>
      <w:r w:rsidR="008538B4" w:rsidRPr="008538B4">
        <w:rPr>
          <w:rFonts w:ascii="Times New Roman" w:hAnsi="Times New Roman" w:cs="Times New Roman"/>
          <w:sz w:val="28"/>
          <w:szCs w:val="28"/>
        </w:rPr>
        <w:t>,</w:t>
      </w:r>
      <w:r w:rsidR="00492F1B" w:rsidRPr="008538B4">
        <w:rPr>
          <w:rFonts w:ascii="Times New Roman" w:hAnsi="Times New Roman" w:cs="Times New Roman"/>
          <w:sz w:val="28"/>
          <w:szCs w:val="28"/>
        </w:rPr>
        <w:t xml:space="preserve"> </w:t>
      </w:r>
      <w:r w:rsidRPr="008538B4">
        <w:rPr>
          <w:rFonts w:ascii="Times New Roman" w:hAnsi="Times New Roman" w:cs="Times New Roman"/>
          <w:sz w:val="28"/>
          <w:szCs w:val="28"/>
        </w:rPr>
        <w:t>Кузмин, фактически, «ввел» в литературу нового поэта, обеспечив его солидным «символическим капиталом». О том, насколько он тяготил Ахматову, пишут исследователи: «Впоследствии Ахматова признавала влияние Кузмина на стихи «Вечера», но отвергала версию ученичества как определяющую для ее творческого пути. Одним из проводников этой версии она считала Вячеслава Иванова»</w:t>
      </w:r>
      <w:r w:rsidR="008538B4" w:rsidRPr="008538B4">
        <w:rPr>
          <w:rFonts w:ascii="Times New Roman" w:eastAsia="Times New Roman" w:hAnsi="Times New Roman" w:cs="Times New Roman"/>
          <w:sz w:val="28"/>
          <w:szCs w:val="28"/>
          <w:vertAlign w:val="superscript"/>
        </w:rPr>
        <w:footnoteReference w:id="45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Однако сохранились свидетельства того, что мотив «ученичества» все-таки присутствовал в отношениях Ахматовой и Кузмина. Так, в воспоминаниях Г. Адамовича: «Авторитет Кузмина &lt;…&gt; способствовал возникновению ахматовской славы. Помню надпись, сделанную Ахматовой уже после революции на “Подорожнике”, или, может быть, на “</w:t>
      </w:r>
      <w:r w:rsidRPr="008538B4">
        <w:rPr>
          <w:rFonts w:ascii="Times New Roman" w:hAnsi="Times New Roman" w:cs="Times New Roman"/>
          <w:sz w:val="28"/>
          <w:szCs w:val="28"/>
          <w:lang w:val="en-US"/>
        </w:rPr>
        <w:t>Anno</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Domini</w:t>
      </w:r>
      <w:r w:rsidRPr="008538B4">
        <w:rPr>
          <w:rFonts w:ascii="Times New Roman" w:hAnsi="Times New Roman" w:cs="Times New Roman"/>
          <w:sz w:val="28"/>
          <w:szCs w:val="28"/>
        </w:rPr>
        <w:t>”, при посылке одного из этих сборников Кузмину: “Михаилу Алексеевичу, моему чудесному учителю”. Однако в тридцатых годах, Ахматова перестала с ним встречаться, не знаю, из-за чего»</w:t>
      </w:r>
      <w:r w:rsidR="008538B4" w:rsidRPr="008538B4">
        <w:rPr>
          <w:rFonts w:ascii="Times New Roman" w:eastAsia="Times New Roman" w:hAnsi="Times New Roman" w:cs="Times New Roman"/>
          <w:sz w:val="28"/>
          <w:szCs w:val="28"/>
          <w:vertAlign w:val="superscript"/>
        </w:rPr>
        <w:footnoteReference w:id="45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Сама Ахматова в последние годы своей жизни отрицала любое влияние Кузмина. Л. К. Чуковская </w:t>
      </w:r>
      <w:r w:rsidRPr="008538B4">
        <w:rPr>
          <w:rFonts w:ascii="Times New Roman" w:hAnsi="Times New Roman" w:cs="Times New Roman"/>
          <w:sz w:val="28"/>
          <w:szCs w:val="28"/>
        </w:rPr>
        <w:lastRenderedPageBreak/>
        <w:t>сохранила такие слова Ахматовой: «Со мною на Западе случилось нечто непоправимое. Все берут сведения из какого-то одного источника, причем враждебного. Конечно, вся я из Кузмина»</w:t>
      </w:r>
      <w:r w:rsidR="008538B4" w:rsidRPr="008538B4">
        <w:rPr>
          <w:rFonts w:ascii="Times New Roman" w:eastAsia="Times New Roman" w:hAnsi="Times New Roman" w:cs="Times New Roman"/>
          <w:sz w:val="28"/>
          <w:szCs w:val="28"/>
          <w:vertAlign w:val="superscript"/>
        </w:rPr>
        <w:footnoteReference w:id="454"/>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Тем не менее, в кругу Кузмина Ахматову продолжали воспринимать как ученицу мэтра: «Юркун говорил: “Поэзия Анны Ахматовой – это бабья, однообразная копия поэзии Михаила Кузмина”»</w:t>
      </w:r>
      <w:r w:rsidR="008538B4" w:rsidRPr="008538B4">
        <w:rPr>
          <w:rFonts w:ascii="Times New Roman" w:eastAsia="Times New Roman" w:hAnsi="Times New Roman" w:cs="Times New Roman"/>
          <w:sz w:val="28"/>
          <w:szCs w:val="28"/>
          <w:vertAlign w:val="superscript"/>
        </w:rPr>
        <w:footnoteReference w:id="45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Несмотря на такие высказывания близких Кузмина, до 1922 года, по-видимому, отношения между двумя поэтами были дружественные: они вместе выступали на вечерах</w:t>
      </w:r>
      <w:r w:rsidRPr="008538B4">
        <w:rPr>
          <w:rFonts w:ascii="Times New Roman" w:eastAsia="Times New Roman" w:hAnsi="Times New Roman" w:cs="Times New Roman"/>
          <w:sz w:val="28"/>
          <w:szCs w:val="28"/>
          <w:vertAlign w:val="superscript"/>
        </w:rPr>
        <w:footnoteReference w:id="456"/>
      </w:r>
      <w:r w:rsidRPr="008538B4">
        <w:rPr>
          <w:rFonts w:ascii="Times New Roman" w:hAnsi="Times New Roman" w:cs="Times New Roman"/>
          <w:sz w:val="28"/>
          <w:szCs w:val="28"/>
        </w:rPr>
        <w:t>, их имена часто появлялись рядом в критических статьях: «В Петербурге есть три общепризнанных поэта: Сологуб, Ахматова и Кузмин. Все они выпустили в недавнее время новые книги»</w:t>
      </w:r>
      <w:r w:rsidRPr="008538B4">
        <w:rPr>
          <w:rFonts w:ascii="Times New Roman" w:eastAsia="Times New Roman" w:hAnsi="Times New Roman" w:cs="Times New Roman"/>
          <w:sz w:val="28"/>
          <w:szCs w:val="28"/>
          <w:vertAlign w:val="superscript"/>
        </w:rPr>
        <w:footnoteReference w:id="457"/>
      </w:r>
      <w:r w:rsidRPr="008538B4">
        <w:rPr>
          <w:rFonts w:ascii="Times New Roman" w:hAnsi="Times New Roman" w:cs="Times New Roman"/>
          <w:sz w:val="28"/>
          <w:szCs w:val="28"/>
        </w:rPr>
        <w:t>; наконец, стихотворение Ахматовой «За озером луна остановилась…» появилось в первом номере «Абраксаса» – почти несомненно, что это была дань уважения Михаилу Кузмину. Это небольшое стихотворение впоследствии будет включено Ахматовой в ее поэтический сборник «</w:t>
      </w:r>
      <w:r w:rsidRPr="008538B4">
        <w:rPr>
          <w:rFonts w:ascii="Times New Roman" w:hAnsi="Times New Roman" w:cs="Times New Roman"/>
          <w:sz w:val="28"/>
          <w:szCs w:val="28"/>
          <w:lang w:val="en-US"/>
        </w:rPr>
        <w:t>Anno</w:t>
      </w:r>
      <w:r w:rsidRPr="008538B4">
        <w:rPr>
          <w:rFonts w:ascii="Times New Roman" w:hAnsi="Times New Roman" w:cs="Times New Roman"/>
          <w:sz w:val="28"/>
          <w:szCs w:val="28"/>
        </w:rPr>
        <w:t xml:space="preserve"> </w:t>
      </w:r>
      <w:r w:rsidRPr="008538B4">
        <w:rPr>
          <w:rFonts w:ascii="Times New Roman" w:hAnsi="Times New Roman" w:cs="Times New Roman"/>
          <w:sz w:val="28"/>
          <w:szCs w:val="28"/>
          <w:lang w:val="en-US"/>
        </w:rPr>
        <w:t>Domini</w:t>
      </w:r>
      <w:r w:rsidRPr="008538B4">
        <w:rPr>
          <w:rFonts w:ascii="Times New Roman" w:hAnsi="Times New Roman" w:cs="Times New Roman"/>
          <w:sz w:val="28"/>
          <w:szCs w:val="28"/>
        </w:rPr>
        <w:t xml:space="preserve">», вышедший в 1923 году.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Любопытно, что репутации Кузмина и Ахматовой начинают меняться в одно и то же время – в критике начала 1920-х годов звучат повторяющиеся мотивы «исписавшихся» поэтов: «С Ахматовой происходит “обыкновенная история”. Она с каждым днем теряет свою популярность, – вернее, она делается все известнее, но в ее слове нет былого очарования и былой остроты. &lt;…&gt; Что сказать о Кузмине? Его торопливая и легкомысленная Муза заблудилась на поэтических перепутьях»</w:t>
      </w:r>
      <w:r w:rsidRPr="008538B4">
        <w:rPr>
          <w:rFonts w:ascii="Times New Roman" w:eastAsia="Times New Roman" w:hAnsi="Times New Roman" w:cs="Times New Roman"/>
          <w:sz w:val="28"/>
          <w:szCs w:val="28"/>
          <w:vertAlign w:val="superscript"/>
        </w:rPr>
        <w:footnoteReference w:id="458"/>
      </w:r>
      <w:r w:rsidRPr="008538B4">
        <w:rPr>
          <w:rFonts w:ascii="Times New Roman" w:hAnsi="Times New Roman" w:cs="Times New Roman"/>
          <w:sz w:val="28"/>
          <w:szCs w:val="28"/>
        </w:rPr>
        <w:t xml:space="preserve">; также в записи П. Н. Лукницкого, относящейся к </w:t>
      </w:r>
      <w:r w:rsidRPr="008538B4">
        <w:rPr>
          <w:rFonts w:ascii="Times New Roman" w:hAnsi="Times New Roman" w:cs="Times New Roman"/>
          <w:sz w:val="28"/>
          <w:szCs w:val="28"/>
        </w:rPr>
        <w:lastRenderedPageBreak/>
        <w:t>середине 1920-х гг.: «В таком положении, как АА, пожалуй, только Кузмин. Даже А. Белый не в таком – его “Петербург” – это 1905 г., и это имеет значение»</w:t>
      </w:r>
      <w:r w:rsidR="008538B4" w:rsidRPr="008538B4">
        <w:rPr>
          <w:rFonts w:ascii="Times New Roman" w:eastAsia="Times New Roman" w:hAnsi="Times New Roman" w:cs="Times New Roman"/>
          <w:sz w:val="28"/>
          <w:szCs w:val="28"/>
          <w:vertAlign w:val="superscript"/>
        </w:rPr>
        <w:footnoteReference w:id="45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Осложнение отношений с Ахматовой почти наверняка было следствием сближения Кузмина с Радловой. Соперничество двух Анн было известно всему богемному Петрограду – в начале 1920-х годов сейчас почти не известную Радлову воспринимали как прямую угрозу репутации и славе Ахматовой.  Сама Ахматова говорила об этом эпизоде своей биографии, подчеркивая принадлежность Радловой к «салону» Кузмина, объединяя в своем мемуаре этих двух писателей и определяя их враждебно по отношению к себе: «Меня он </w:t>
      </w:r>
      <w:r w:rsidRPr="008538B4">
        <w:rPr>
          <w:rFonts w:ascii="Times New Roman" w:hAnsi="Times New Roman" w:cs="Times New Roman"/>
          <w:i/>
          <w:iCs/>
          <w:sz w:val="28"/>
          <w:szCs w:val="28"/>
        </w:rPr>
        <w:t xml:space="preserve">&lt;Кузмин – А. П.&gt; </w:t>
      </w:r>
      <w:r w:rsidRPr="008538B4">
        <w:rPr>
          <w:rFonts w:ascii="Times New Roman" w:hAnsi="Times New Roman" w:cs="Times New Roman"/>
          <w:sz w:val="28"/>
          <w:szCs w:val="28"/>
        </w:rPr>
        <w:t>терпеть не мог. В его салоне царила Анна Дмитриевна. А я до сих пор узнаю безошибочно людей из салона Кузмина — мне довольно одной фразы»</w:t>
      </w:r>
      <w:r w:rsidR="008538B4" w:rsidRPr="008538B4">
        <w:rPr>
          <w:rFonts w:ascii="Times New Roman" w:eastAsia="Times New Roman" w:hAnsi="Times New Roman" w:cs="Times New Roman"/>
          <w:sz w:val="28"/>
          <w:szCs w:val="28"/>
          <w:vertAlign w:val="superscript"/>
        </w:rPr>
        <w:footnoteReference w:id="46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Сохранилось множество свидетельств современников о характере этой вражды, простирающейся за границы чисто литературные</w:t>
      </w:r>
      <w:r w:rsidR="008538B4" w:rsidRPr="008538B4">
        <w:rPr>
          <w:rFonts w:ascii="Times New Roman" w:eastAsia="Times New Roman" w:hAnsi="Times New Roman" w:cs="Times New Roman"/>
          <w:sz w:val="28"/>
          <w:szCs w:val="28"/>
          <w:vertAlign w:val="superscript"/>
        </w:rPr>
        <w:footnoteReference w:id="46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Так этот эпизод в воспоминаниях Ахматовой описан Лукницким в его записи от 15 марта 1923 года (самое раннее из сохранившихся свидетельств): «Рассказывает, как глубоко, по-настоящему, ее ненавидит Анна Радлова. Ненавидит так, что удерживаться не может и говорит про нее гадости даже ее друзьям. &lt;…&gt; Такая ненависть Радловой родилась, вероятно, потому, что она предполагала в АА свою соперницу.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“Она про Сергея Радлова думала!.. На что мне Радлов?!” Смеется: “Я бедная, но мне чужого не надо, как говорят кухарки, когда что-нибудь украдут!”»</w:t>
      </w:r>
      <w:r w:rsidR="008538B4" w:rsidRPr="008538B4">
        <w:rPr>
          <w:rFonts w:ascii="Times New Roman" w:eastAsia="Times New Roman" w:hAnsi="Times New Roman" w:cs="Times New Roman"/>
          <w:sz w:val="28"/>
          <w:szCs w:val="28"/>
          <w:vertAlign w:val="superscript"/>
        </w:rPr>
        <w:footnoteReference w:id="46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Большей пристрастностью отличаются воспоминания Н. Я. Мандельштам: «Анна Радлова – поэтесса, она вздумала ненавидеть Ахматову и говорила о ней омерзительно и отвратительно. Настолько, что когда-то целый ряд друзей Анны Андреевны ушли от Анны Радловой и больше с ней никогда не встречались, не посещали ее &lt;…&gt;. Я узнала, как Радлова говорит об Ахматовой, случайно встретившись с ней в Царском Селе, она, так сказать, предлагала мне быть ее подругой, а не Анны Андреевны. Интересно, что до сих пор какие-то старые знакомые Анны Радловой повторяют эти вещи. &lt;…&gt; Это уже форма женской литературной борьбы, которая смешана </w:t>
      </w:r>
      <w:r w:rsidRPr="008538B4">
        <w:rPr>
          <w:rFonts w:ascii="Times New Roman" w:hAnsi="Times New Roman" w:cs="Times New Roman"/>
          <w:i/>
          <w:iCs/>
          <w:sz w:val="28"/>
          <w:szCs w:val="28"/>
        </w:rPr>
        <w:t xml:space="preserve">(смеется) </w:t>
      </w:r>
      <w:r w:rsidRPr="008538B4">
        <w:rPr>
          <w:rFonts w:ascii="Times New Roman" w:hAnsi="Times New Roman" w:cs="Times New Roman"/>
          <w:sz w:val="28"/>
          <w:szCs w:val="28"/>
        </w:rPr>
        <w:t xml:space="preserve">с </w:t>
      </w:r>
      <w:proofErr w:type="gramStart"/>
      <w:r w:rsidRPr="008538B4">
        <w:rPr>
          <w:rFonts w:ascii="Times New Roman" w:hAnsi="Times New Roman" w:cs="Times New Roman"/>
          <w:sz w:val="28"/>
          <w:szCs w:val="28"/>
        </w:rPr>
        <w:t>личным</w:t>
      </w:r>
      <w:proofErr w:type="gramEnd"/>
      <w:r w:rsidRPr="008538B4">
        <w:rPr>
          <w:rFonts w:ascii="Times New Roman" w:hAnsi="Times New Roman" w:cs="Times New Roman"/>
          <w:sz w:val="28"/>
          <w:szCs w:val="28"/>
        </w:rPr>
        <w:t>»</w:t>
      </w:r>
      <w:r w:rsidR="008538B4" w:rsidRPr="008538B4">
        <w:rPr>
          <w:rFonts w:ascii="Times New Roman" w:eastAsia="Times New Roman" w:hAnsi="Times New Roman" w:cs="Times New Roman"/>
          <w:sz w:val="28"/>
          <w:szCs w:val="28"/>
          <w:vertAlign w:val="superscript"/>
        </w:rPr>
        <w:footnoteReference w:id="46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Внелитературные отношения естественно переносились на литературу: во второй главе настоящей работы мы показали, как Кузмин «расставляет приоритеты» в своей критической статье «Письмо в Пекин», характеризуя лирику Радловой посредством сравнения ее с лирикой Ахматовой – не в пользу последней. Возможно, это стало причиной не только отхода</w:t>
      </w:r>
      <w:r w:rsidR="000B6125">
        <w:rPr>
          <w:rFonts w:ascii="Times New Roman" w:hAnsi="Times New Roman" w:cs="Times New Roman"/>
          <w:sz w:val="28"/>
          <w:szCs w:val="28"/>
        </w:rPr>
        <w:t xml:space="preserve"> </w:t>
      </w:r>
      <w:r w:rsidRPr="008538B4">
        <w:rPr>
          <w:rFonts w:ascii="Times New Roman" w:hAnsi="Times New Roman" w:cs="Times New Roman"/>
          <w:sz w:val="28"/>
          <w:szCs w:val="28"/>
        </w:rPr>
        <w:t xml:space="preserve">Ахматовой от «Абраксаса», но и окончательного разлада в отношениях с Кузминым.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Долгие литературные и личные отношения Кузмина и Радловой нами уже упоминались. Можно привести в качестве иллюстрации также дневниковую </w:t>
      </w:r>
      <w:r w:rsidRPr="008538B4">
        <w:rPr>
          <w:rFonts w:ascii="Times New Roman" w:hAnsi="Times New Roman" w:cs="Times New Roman"/>
          <w:sz w:val="28"/>
          <w:szCs w:val="28"/>
        </w:rPr>
        <w:lastRenderedPageBreak/>
        <w:t>запись Кузмина от 21 сентября 1922 года: «Все-таки отъезд Блохов</w:t>
      </w:r>
      <w:r w:rsidRPr="008538B4">
        <w:rPr>
          <w:rFonts w:ascii="Times New Roman" w:eastAsia="Times New Roman" w:hAnsi="Times New Roman" w:cs="Times New Roman"/>
          <w:sz w:val="28"/>
          <w:szCs w:val="28"/>
          <w:vertAlign w:val="superscript"/>
        </w:rPr>
        <w:footnoteReference w:id="464"/>
      </w:r>
      <w:r w:rsidRPr="008538B4">
        <w:rPr>
          <w:rFonts w:ascii="Times New Roman" w:hAnsi="Times New Roman" w:cs="Times New Roman"/>
          <w:sz w:val="28"/>
          <w:szCs w:val="28"/>
        </w:rPr>
        <w:t xml:space="preserve"> очень меня огорчает. Кто остается? только Радлова, но я не знаю, не партийная ли скорее это привязанность, чем дружба» [Дневник 1922], свидетельствующую о том, насколько тесно переплелись дружба и литературные связи между Кузминым и Радловой.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 Я. Мандельштам предлагает иную трактовку характера этого союза – по ее мнению, основной целью Кузмина было установление доверительных отношений с Сергеем Радловым: «Скорее всего, ему </w:t>
      </w:r>
      <w:r w:rsidRPr="008538B4">
        <w:rPr>
          <w:rFonts w:ascii="Times New Roman" w:hAnsi="Times New Roman" w:cs="Times New Roman"/>
          <w:i/>
          <w:iCs/>
          <w:sz w:val="28"/>
          <w:szCs w:val="28"/>
        </w:rPr>
        <w:t>&lt;Кузмину – А. П.&gt;</w:t>
      </w:r>
      <w:r w:rsidRPr="008538B4">
        <w:rPr>
          <w:rFonts w:ascii="Times New Roman" w:hAnsi="Times New Roman" w:cs="Times New Roman"/>
          <w:sz w:val="28"/>
          <w:szCs w:val="28"/>
        </w:rPr>
        <w:t xml:space="preserve"> было </w:t>
      </w:r>
      <w:proofErr w:type="gramStart"/>
      <w:r w:rsidRPr="008538B4">
        <w:rPr>
          <w:rFonts w:ascii="Times New Roman" w:hAnsi="Times New Roman" w:cs="Times New Roman"/>
          <w:sz w:val="28"/>
          <w:szCs w:val="28"/>
        </w:rPr>
        <w:t>наплевать</w:t>
      </w:r>
      <w:proofErr w:type="gramEnd"/>
      <w:r w:rsidRPr="008538B4">
        <w:rPr>
          <w:rFonts w:ascii="Times New Roman" w:hAnsi="Times New Roman" w:cs="Times New Roman"/>
          <w:sz w:val="28"/>
          <w:szCs w:val="28"/>
        </w:rPr>
        <w:t xml:space="preserve"> на что бы то ни было, но из дружеской связи с Сергеем Радловым он умел извлекать пользу, а для этого полагалось хвалить Анну Радлову»</w:t>
      </w:r>
      <w:r w:rsidR="008538B4" w:rsidRPr="008538B4">
        <w:rPr>
          <w:rFonts w:ascii="Times New Roman" w:eastAsia="Times New Roman" w:hAnsi="Times New Roman" w:cs="Times New Roman"/>
          <w:sz w:val="28"/>
          <w:szCs w:val="28"/>
          <w:vertAlign w:val="superscript"/>
        </w:rPr>
        <w:footnoteReference w:id="46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«Хвалить» Анну Радлову Кузмин начал с самого первого сборника молодой поэтессы – рецензию на ее книгу «Соты», вышедшую в 1918 году, отличает восторженный тон Кузмина, приветствующего дарование Радловой почти с тем же энтузиазмом, с которым шесть лет назад писал об Ахматовой.</w:t>
      </w:r>
    </w:p>
    <w:p w:rsidR="00AA0574" w:rsidRPr="008538B4" w:rsidRDefault="00504A76" w:rsidP="008538B4">
      <w:pPr>
        <w:pStyle w:val="af"/>
        <w:shd w:val="clear" w:color="auto" w:fill="FFFFFF"/>
        <w:spacing w:before="0" w:after="0" w:line="360" w:lineRule="auto"/>
        <w:ind w:firstLine="709"/>
        <w:contextualSpacing/>
        <w:jc w:val="both"/>
        <w:rPr>
          <w:rFonts w:ascii="Times New Roman" w:hAnsi="Times New Roman" w:cs="Times New Roman"/>
          <w:sz w:val="28"/>
          <w:szCs w:val="28"/>
        </w:rPr>
      </w:pPr>
      <w:proofErr w:type="gramStart"/>
      <w:r w:rsidRPr="008538B4">
        <w:rPr>
          <w:rFonts w:ascii="Times New Roman" w:hAnsi="Times New Roman" w:cs="Times New Roman"/>
          <w:sz w:val="28"/>
          <w:szCs w:val="28"/>
        </w:rPr>
        <w:t xml:space="preserve">Раннюю лирику Ахматовой, по Кузмину, отличало внимательное отношение к мелочам, умение «понимать и любить вещи именно в их непонятной связи с </w:t>
      </w:r>
      <w:r w:rsidRPr="000B6125">
        <w:rPr>
          <w:rFonts w:ascii="Times New Roman" w:hAnsi="Times New Roman" w:cs="Times New Roman"/>
          <w:sz w:val="28"/>
          <w:szCs w:val="28"/>
        </w:rPr>
        <w:t>переживаемыми минутами»</w:t>
      </w:r>
      <w:r w:rsidRPr="000B6125">
        <w:rPr>
          <w:rFonts w:ascii="Times New Roman" w:hAnsi="Times New Roman" w:cs="Times New Roman"/>
          <w:b/>
          <w:bCs/>
          <w:iCs/>
          <w:sz w:val="28"/>
          <w:szCs w:val="28"/>
          <w:vertAlign w:val="superscript"/>
        </w:rPr>
        <w:footnoteReference w:id="466"/>
      </w:r>
      <w:r w:rsidRPr="000B6125">
        <w:rPr>
          <w:rFonts w:ascii="Times New Roman" w:hAnsi="Times New Roman" w:cs="Times New Roman"/>
          <w:sz w:val="28"/>
          <w:szCs w:val="28"/>
        </w:rPr>
        <w:t xml:space="preserve"> а также – что неожиданно при характеристике лирики Ахматовой, но значимо в контексте дальнейших творческих поисков Кузмина – внимание к эмоциям и умение заставить читателя «и помечтать, и поплакать, и посердиться с собою вместе, хотя бы посредством чувствительной эмоциональности»</w:t>
      </w:r>
      <w:r w:rsidR="008538B4" w:rsidRPr="000B6125">
        <w:rPr>
          <w:rFonts w:ascii="Times New Roman" w:hAnsi="Times New Roman" w:cs="Times New Roman"/>
          <w:b/>
          <w:bCs/>
          <w:iCs/>
          <w:sz w:val="28"/>
          <w:szCs w:val="28"/>
          <w:vertAlign w:val="superscript"/>
        </w:rPr>
        <w:footnoteReference w:id="467"/>
      </w:r>
      <w:r w:rsidR="008538B4" w:rsidRPr="000B6125">
        <w:rPr>
          <w:rFonts w:ascii="Times New Roman" w:hAnsi="Times New Roman" w:cs="Times New Roman"/>
          <w:sz w:val="28"/>
          <w:szCs w:val="28"/>
        </w:rPr>
        <w:t>.</w:t>
      </w:r>
      <w:r w:rsidRPr="008538B4">
        <w:rPr>
          <w:rFonts w:ascii="Times New Roman" w:hAnsi="Times New Roman" w:cs="Times New Roman"/>
          <w:sz w:val="28"/>
          <w:szCs w:val="28"/>
        </w:rPr>
        <w:t xml:space="preserve">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Говоря, что «поэзия Анны Ахматовой производит впечатление острой и хрупкой», Кузмин впоследствии использует тот же образ для характеристики лирики Радловой, подчеркивая независимость второй Анны от первой: «В “Сотах” вы не найдете бездушного мастерства, но и не встретите лирического разгильдяйства и остроты какой-то комариной, к которым приводит злоупотребление ахматовскими приемами»</w:t>
      </w:r>
      <w:r w:rsidR="008538B4" w:rsidRPr="008538B4">
        <w:rPr>
          <w:rFonts w:ascii="Times New Roman" w:eastAsia="Times New Roman" w:hAnsi="Times New Roman" w:cs="Times New Roman"/>
          <w:sz w:val="28"/>
          <w:szCs w:val="28"/>
          <w:vertAlign w:val="superscript"/>
        </w:rPr>
        <w:footnoteReference w:id="468"/>
      </w:r>
      <w:r w:rsidR="008538B4" w:rsidRPr="008538B4">
        <w:rPr>
          <w:rFonts w:ascii="Times New Roman" w:hAnsi="Times New Roman" w:cs="Times New Roman"/>
          <w:sz w:val="28"/>
          <w:szCs w:val="28"/>
        </w:rPr>
        <w:t>.</w:t>
      </w:r>
    </w:p>
    <w:p w:rsidR="00AA0574" w:rsidRPr="000B6125" w:rsidRDefault="00504A76" w:rsidP="008538B4">
      <w:pPr>
        <w:pStyle w:val="af"/>
        <w:shd w:val="clear" w:color="auto" w:fill="FFFFFF"/>
        <w:spacing w:before="0" w:after="0" w:line="360" w:lineRule="auto"/>
        <w:ind w:firstLine="709"/>
        <w:contextualSpacing/>
        <w:jc w:val="both"/>
        <w:rPr>
          <w:rFonts w:ascii="Times New Roman" w:hAnsi="Times New Roman" w:cs="Times New Roman"/>
          <w:sz w:val="28"/>
          <w:szCs w:val="28"/>
        </w:rPr>
      </w:pPr>
      <w:r w:rsidRPr="008538B4">
        <w:rPr>
          <w:rFonts w:ascii="Times New Roman" w:hAnsi="Times New Roman" w:cs="Times New Roman"/>
          <w:sz w:val="28"/>
          <w:szCs w:val="28"/>
        </w:rPr>
        <w:t xml:space="preserve">В обеих рецензиях </w:t>
      </w:r>
      <w:r w:rsidRPr="000B6125">
        <w:rPr>
          <w:rFonts w:ascii="Times New Roman" w:hAnsi="Times New Roman" w:cs="Times New Roman"/>
          <w:sz w:val="28"/>
          <w:szCs w:val="28"/>
        </w:rPr>
        <w:t>Кузмин использует образ «женского голоса». При характеристике Ахматовой подчеркивается, что «этот поэт оригинальный и что новый женский голос, отличный от других и слышимый, несмотря на очевидную, как бы желаемую обладателем его, слабость тона, присоединился к общему хору русских поэтов»</w:t>
      </w:r>
      <w:r w:rsidR="008538B4" w:rsidRPr="000B6125">
        <w:rPr>
          <w:rFonts w:ascii="Times New Roman" w:hAnsi="Times New Roman" w:cs="Times New Roman"/>
          <w:b/>
          <w:bCs/>
          <w:iCs/>
          <w:sz w:val="28"/>
          <w:szCs w:val="28"/>
          <w:vertAlign w:val="superscript"/>
        </w:rPr>
        <w:footnoteReference w:id="469"/>
      </w:r>
      <w:r w:rsidR="008538B4" w:rsidRPr="000B6125">
        <w:rPr>
          <w:rFonts w:ascii="Times New Roman" w:hAnsi="Times New Roman" w:cs="Times New Roman"/>
          <w:sz w:val="28"/>
          <w:szCs w:val="28"/>
        </w:rPr>
        <w:t>.</w:t>
      </w:r>
      <w:r w:rsidRPr="000B6125">
        <w:rPr>
          <w:rFonts w:ascii="Times New Roman" w:hAnsi="Times New Roman" w:cs="Times New Roman"/>
          <w:sz w:val="28"/>
          <w:szCs w:val="28"/>
        </w:rPr>
        <w:t xml:space="preserve"> «Женский голос» Анны Радловой удостаивается большего числа характеристик: «Мы слышали новый женский голос, мужественно-нежный, сдержанно-страстный, оплаканный и строгий, без всякой истеричности и капризов, почти спокойный при всем внутреннем трепете»</w:t>
      </w:r>
      <w:r w:rsidR="008538B4" w:rsidRPr="000B6125">
        <w:rPr>
          <w:rFonts w:ascii="Times New Roman" w:hAnsi="Times New Roman" w:cs="Times New Roman"/>
          <w:b/>
          <w:bCs/>
          <w:iCs/>
          <w:sz w:val="28"/>
          <w:szCs w:val="28"/>
          <w:vertAlign w:val="superscript"/>
        </w:rPr>
        <w:footnoteReference w:id="470"/>
      </w:r>
      <w:r w:rsidR="008538B4" w:rsidRPr="000B6125">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0B6125">
        <w:rPr>
          <w:rFonts w:ascii="Times New Roman" w:hAnsi="Times New Roman" w:cs="Times New Roman"/>
          <w:sz w:val="28"/>
          <w:szCs w:val="28"/>
        </w:rPr>
        <w:t>Говоря об обеих</w:t>
      </w:r>
      <w:r w:rsidRPr="008538B4">
        <w:rPr>
          <w:rFonts w:ascii="Times New Roman" w:hAnsi="Times New Roman" w:cs="Times New Roman"/>
          <w:sz w:val="28"/>
          <w:szCs w:val="28"/>
        </w:rPr>
        <w:t xml:space="preserve"> поэтессах, как о значительном явлении в современной литературе и подчеркивая их оригинальность, Кузмин, тем не менее, вынужден «выстроить» поэтическую родословную Радловой: «где-то по соседству с Ахматовой и Мандельштамом, отличаясь от первой большею резкостью и крепостью и от второго большею простотою и вразумительностью»</w:t>
      </w:r>
      <w:r w:rsidR="008538B4" w:rsidRPr="008538B4">
        <w:rPr>
          <w:rFonts w:ascii="Times New Roman" w:eastAsia="Times New Roman" w:hAnsi="Times New Roman" w:cs="Times New Roman"/>
          <w:sz w:val="28"/>
          <w:szCs w:val="28"/>
          <w:vertAlign w:val="superscript"/>
        </w:rPr>
        <w:footnoteReference w:id="47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чего, конечно, не делает в случае Ахматовой.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Таким образом, уже в первой рецензии Кузмина на книгу Радловой </w:t>
      </w:r>
      <w:proofErr w:type="gramStart"/>
      <w:r w:rsidRPr="008538B4">
        <w:rPr>
          <w:rFonts w:ascii="Times New Roman" w:hAnsi="Times New Roman" w:cs="Times New Roman"/>
          <w:sz w:val="28"/>
          <w:szCs w:val="28"/>
        </w:rPr>
        <w:t>заметно двойственное</w:t>
      </w:r>
      <w:proofErr w:type="gramEnd"/>
      <w:r w:rsidRPr="008538B4">
        <w:rPr>
          <w:rFonts w:ascii="Times New Roman" w:hAnsi="Times New Roman" w:cs="Times New Roman"/>
          <w:sz w:val="28"/>
          <w:szCs w:val="28"/>
        </w:rPr>
        <w:t xml:space="preserve"> отношение критика к репутации и поэзии Ахматовой. С одной стороны, Кузмин признает огромное влияние Ахматовой на современную женскую поэзию и несомненную ценность ее творческих открытий, с другой – использует их как «точку отсчета» для лирики Радловой, поэтику которой он представляет полемичной по отношению к Ахматовой; одним из несомненных достоинств Радловой является относительная независимость от Ахматовой (что ценно для Кузмина даже больше, чем отсутствие намеков на остальную поэтическую традицию).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дальнейшем именно самостоятельность выбранного творческого пути Анны Радловой станет лейтмотивом кузминских рецензий на ее поэтические сборники: «Анна Радлова избрала смело и гордо путь одиночества. Может быть, впрочем, она следовала только внутреннему влечению, своему «демону» – и оказалась на суровом и сладостном пути настоящих поэтов. Анна Радлова </w:t>
      </w:r>
      <w:proofErr w:type="gramStart"/>
      <w:r w:rsidRPr="008538B4">
        <w:rPr>
          <w:rFonts w:ascii="Times New Roman" w:hAnsi="Times New Roman" w:cs="Times New Roman"/>
          <w:sz w:val="28"/>
          <w:szCs w:val="28"/>
        </w:rPr>
        <w:t>слишком поэтическое</w:t>
      </w:r>
      <w:proofErr w:type="gramEnd"/>
      <w:r w:rsidRPr="008538B4">
        <w:rPr>
          <w:rFonts w:ascii="Times New Roman" w:hAnsi="Times New Roman" w:cs="Times New Roman"/>
          <w:sz w:val="28"/>
          <w:szCs w:val="28"/>
        </w:rPr>
        <w:t>, внутреннее, значительное явление, чтобы идти таким путем, если бы даже сама этого захотела»</w:t>
      </w:r>
      <w:r w:rsidR="008538B4" w:rsidRPr="008538B4">
        <w:rPr>
          <w:rFonts w:ascii="Times New Roman" w:eastAsia="Times New Roman" w:hAnsi="Times New Roman" w:cs="Times New Roman"/>
          <w:sz w:val="28"/>
          <w:szCs w:val="28"/>
          <w:vertAlign w:val="superscript"/>
        </w:rPr>
        <w:footnoteReference w:id="472"/>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Со временем Кузмин начинает использовать имя Радловой и ее лирику в целях обоснования собственных творческих исканий: в рецензиях на ее книги появляются выпады против «гумилевской школы», которую Кузмин считал главным проводником «формальной» поэтики. В рецензии на вторую поэтическую книгу Радловой «Корабли» Кузмин приводит в пренебрежительном контексте часто цитируемую Гумилевым фразу Кольриджа: «Поэзия есть лучшие слова в лучшем порядке»</w:t>
      </w:r>
      <w:r w:rsidRPr="008538B4">
        <w:rPr>
          <w:rFonts w:ascii="Times New Roman" w:eastAsia="Times New Roman" w:hAnsi="Times New Roman" w:cs="Times New Roman"/>
          <w:sz w:val="28"/>
          <w:szCs w:val="28"/>
          <w:vertAlign w:val="superscript"/>
        </w:rPr>
        <w:footnoteReference w:id="473"/>
      </w:r>
      <w:r w:rsidRPr="008538B4">
        <w:rPr>
          <w:rFonts w:ascii="Times New Roman" w:hAnsi="Times New Roman" w:cs="Times New Roman"/>
          <w:sz w:val="28"/>
          <w:szCs w:val="28"/>
        </w:rPr>
        <w:t xml:space="preserve">: «И этот голос, преследующий </w:t>
      </w:r>
      <w:r w:rsidRPr="008538B4">
        <w:rPr>
          <w:rFonts w:ascii="Times New Roman" w:hAnsi="Times New Roman" w:cs="Times New Roman"/>
          <w:sz w:val="28"/>
          <w:szCs w:val="28"/>
        </w:rPr>
        <w:lastRenderedPageBreak/>
        <w:t>поэта, для читателя делается голосом самого поэта</w:t>
      </w:r>
      <w:r w:rsidRPr="008538B4">
        <w:rPr>
          <w:rFonts w:ascii="Times New Roman" w:eastAsia="Times New Roman" w:hAnsi="Times New Roman" w:cs="Times New Roman"/>
          <w:sz w:val="28"/>
          <w:szCs w:val="28"/>
          <w:vertAlign w:val="superscript"/>
        </w:rPr>
        <w:footnoteReference w:id="474"/>
      </w:r>
      <w:r w:rsidRPr="008538B4">
        <w:rPr>
          <w:rFonts w:ascii="Times New Roman" w:hAnsi="Times New Roman" w:cs="Times New Roman"/>
          <w:sz w:val="28"/>
          <w:szCs w:val="28"/>
        </w:rPr>
        <w:t xml:space="preserve">, поющим о значительном внутреннем мире, о жизни, о чувстве, о современности – словом, </w:t>
      </w:r>
      <w:proofErr w:type="gramStart"/>
      <w:r w:rsidRPr="008538B4">
        <w:rPr>
          <w:rFonts w:ascii="Times New Roman" w:hAnsi="Times New Roman" w:cs="Times New Roman"/>
          <w:sz w:val="28"/>
          <w:szCs w:val="28"/>
        </w:rPr>
        <w:t>о</w:t>
      </w:r>
      <w:proofErr w:type="gramEnd"/>
      <w:r w:rsidRPr="008538B4">
        <w:rPr>
          <w:rFonts w:ascii="Times New Roman" w:hAnsi="Times New Roman" w:cs="Times New Roman"/>
          <w:sz w:val="28"/>
          <w:szCs w:val="28"/>
        </w:rPr>
        <w:t xml:space="preserve"> всем, что изгоняет из поэзии новая, формальная и мертвая поэтика. Вспоминается определение какого-то наивного человека: «Поэзия – это лучшие слова в лучшем порядке». Сказать можно какую угодно глупость, но вся поэзия и поэзия Анны Радловой, как дочь настоящего творчества, протестует против этого»</w:t>
      </w:r>
      <w:r w:rsidR="008538B4" w:rsidRPr="008538B4">
        <w:rPr>
          <w:rFonts w:ascii="Times New Roman" w:eastAsia="Times New Roman" w:hAnsi="Times New Roman" w:cs="Times New Roman"/>
          <w:sz w:val="28"/>
          <w:szCs w:val="28"/>
          <w:vertAlign w:val="superscript"/>
        </w:rPr>
        <w:footnoteReference w:id="475"/>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Очевидно, что такой выпад не столько проистекал из анализа лирики Радловой, сколько был обусловлен умонастроениями самого Кузмина.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Заметное выступление Кузмина с декларацией своего творческого метода и четкого обозначения своих ориентиров в искусстве произошло летом 1922 года, когда на страницах петроградской газеты «Жизнь искусства» разразилась небольшая полемика по поводу нового поэтического сборника Анны Радловой «Крылатый гость».</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рецензии на эту </w:t>
      </w:r>
      <w:r w:rsidR="00492F1B" w:rsidRPr="008538B4">
        <w:rPr>
          <w:rFonts w:ascii="Times New Roman" w:hAnsi="Times New Roman" w:cs="Times New Roman"/>
          <w:sz w:val="28"/>
          <w:szCs w:val="28"/>
        </w:rPr>
        <w:t>книгу</w:t>
      </w:r>
      <w:r w:rsidRPr="008538B4">
        <w:rPr>
          <w:rFonts w:ascii="Times New Roman" w:eastAsia="Times New Roman" w:hAnsi="Times New Roman" w:cs="Times New Roman"/>
          <w:sz w:val="28"/>
          <w:szCs w:val="28"/>
          <w:vertAlign w:val="superscript"/>
        </w:rPr>
        <w:footnoteReference w:id="476"/>
      </w:r>
      <w:r w:rsidRPr="008538B4">
        <w:rPr>
          <w:rFonts w:ascii="Times New Roman" w:hAnsi="Times New Roman" w:cs="Times New Roman"/>
          <w:sz w:val="28"/>
          <w:szCs w:val="28"/>
        </w:rPr>
        <w:t xml:space="preserve"> Кузмин впервые выдвигает идеи, которые впоследствии лягут в основу «Декларации эмоционализма». Выступая против «формального», с его точки зрения, подхода </w:t>
      </w:r>
      <w:r w:rsidR="00492F1B" w:rsidRPr="008538B4">
        <w:rPr>
          <w:rFonts w:ascii="Times New Roman" w:hAnsi="Times New Roman" w:cs="Times New Roman"/>
          <w:sz w:val="28"/>
          <w:szCs w:val="28"/>
        </w:rPr>
        <w:t xml:space="preserve">Мариэты Шагинян </w:t>
      </w:r>
      <w:r w:rsidRPr="008538B4">
        <w:rPr>
          <w:rFonts w:ascii="Times New Roman" w:hAnsi="Times New Roman" w:cs="Times New Roman"/>
          <w:sz w:val="28"/>
          <w:szCs w:val="28"/>
        </w:rPr>
        <w:t>к поэзии Радловой</w:t>
      </w:r>
      <w:r w:rsidR="00492F1B" w:rsidRPr="008538B4">
        <w:rPr>
          <w:rFonts w:ascii="Times New Roman" w:eastAsia="Times New Roman" w:hAnsi="Times New Roman" w:cs="Times New Roman"/>
          <w:sz w:val="28"/>
          <w:szCs w:val="28"/>
          <w:vertAlign w:val="superscript"/>
        </w:rPr>
        <w:t xml:space="preserve"> </w:t>
      </w:r>
      <w:r w:rsidR="00492F1B" w:rsidRPr="008538B4">
        <w:rPr>
          <w:rFonts w:ascii="Times New Roman" w:hAnsi="Times New Roman" w:cs="Times New Roman"/>
          <w:sz w:val="28"/>
          <w:szCs w:val="28"/>
        </w:rPr>
        <w:t xml:space="preserve">(критик отмечала </w:t>
      </w:r>
      <w:r w:rsidRPr="008538B4">
        <w:rPr>
          <w:rFonts w:ascii="Times New Roman" w:hAnsi="Times New Roman" w:cs="Times New Roman"/>
          <w:sz w:val="28"/>
          <w:szCs w:val="28"/>
        </w:rPr>
        <w:t xml:space="preserve">недостаточный уровень стихосложения и познаний </w:t>
      </w:r>
      <w:r w:rsidR="00492F1B" w:rsidRPr="008538B4">
        <w:rPr>
          <w:rFonts w:ascii="Times New Roman" w:hAnsi="Times New Roman" w:cs="Times New Roman"/>
          <w:sz w:val="28"/>
          <w:szCs w:val="28"/>
        </w:rPr>
        <w:t>поэтессы в метрике)</w:t>
      </w:r>
      <w:r w:rsidRPr="008538B4">
        <w:rPr>
          <w:rFonts w:ascii="Times New Roman" w:hAnsi="Times New Roman" w:cs="Times New Roman"/>
          <w:sz w:val="28"/>
          <w:szCs w:val="28"/>
        </w:rPr>
        <w:t>,</w:t>
      </w:r>
      <w:r w:rsidR="00492F1B" w:rsidRPr="008538B4">
        <w:rPr>
          <w:rFonts w:ascii="Times New Roman" w:eastAsia="Times New Roman" w:hAnsi="Times New Roman" w:cs="Times New Roman"/>
          <w:sz w:val="28"/>
          <w:szCs w:val="28"/>
          <w:vertAlign w:val="superscript"/>
        </w:rPr>
        <w:t xml:space="preserve"> </w:t>
      </w:r>
      <w:r w:rsidR="00492F1B" w:rsidRPr="008538B4">
        <w:rPr>
          <w:rFonts w:ascii="Times New Roman" w:eastAsia="Times New Roman" w:hAnsi="Times New Roman" w:cs="Times New Roman"/>
          <w:sz w:val="28"/>
          <w:szCs w:val="28"/>
          <w:vertAlign w:val="superscript"/>
        </w:rPr>
        <w:footnoteReference w:id="477"/>
      </w:r>
      <w:r w:rsidRPr="008538B4">
        <w:rPr>
          <w:rFonts w:ascii="Times New Roman" w:hAnsi="Times New Roman" w:cs="Times New Roman"/>
          <w:sz w:val="28"/>
          <w:szCs w:val="28"/>
        </w:rPr>
        <w:t xml:space="preserve"> Кузмин противопоставляет ему концепцию «стихийности» и «творческого духа», свободного от искусственных границ литературных приемов: «Легче ткнуть пальцем в четвертый пэон, чем указать на веяние творческого духа, которое одно только и делает искусство живым и нестареющим»</w:t>
      </w:r>
      <w:r w:rsidR="008538B4" w:rsidRPr="008538B4">
        <w:rPr>
          <w:rFonts w:ascii="Times New Roman" w:eastAsia="Times New Roman" w:hAnsi="Times New Roman" w:cs="Times New Roman"/>
          <w:sz w:val="28"/>
          <w:szCs w:val="28"/>
          <w:vertAlign w:val="superscript"/>
        </w:rPr>
        <w:footnoteReference w:id="47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Кузмин впервые отчетливо проговаривает противопоставление «формального мастерства» «высокому и горькому жребию» художника – позднее в Декларации это оформится в четвертый пункт: «Преодоление материала и форм есть условие успешного творчества, а </w:t>
      </w:r>
      <w:proofErr w:type="gramStart"/>
      <w:r w:rsidRPr="008538B4">
        <w:rPr>
          <w:rFonts w:ascii="Times New Roman" w:hAnsi="Times New Roman" w:cs="Times New Roman"/>
          <w:sz w:val="28"/>
          <w:szCs w:val="28"/>
        </w:rPr>
        <w:t>не задача</w:t>
      </w:r>
      <w:proofErr w:type="gramEnd"/>
      <w:r w:rsidRPr="008538B4">
        <w:rPr>
          <w:rFonts w:ascii="Times New Roman" w:hAnsi="Times New Roman" w:cs="Times New Roman"/>
          <w:sz w:val="28"/>
          <w:szCs w:val="28"/>
        </w:rPr>
        <w:t xml:space="preserve"> его и не цель». </w:t>
      </w: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Для иллюстрации этого положения Кузмин обращается к поэзии Анны Радловой. В стихах своей протеже он намеренно акцентирует те стороны, которые предыдущему рецензенту показались слабыми. Так, например, недостатки владения Радловой стихом для Кузмина с избытком компенсируются «подлинным пророческим даром» поэтессы: «Ее поэзия — женская, как истоки всякого искусства. Вещее пророческое беспокойство на нее находит. Дарование настолько органическое, что его можно назвать почти физиологическим, как девство, как «священная </w:t>
      </w:r>
      <w:proofErr w:type="gramStart"/>
      <w:r w:rsidRPr="008538B4">
        <w:rPr>
          <w:rFonts w:ascii="Times New Roman" w:hAnsi="Times New Roman" w:cs="Times New Roman"/>
          <w:sz w:val="28"/>
          <w:szCs w:val="28"/>
        </w:rPr>
        <w:t>немочь</w:t>
      </w:r>
      <w:proofErr w:type="gramEnd"/>
      <w:r w:rsidRPr="008538B4">
        <w:rPr>
          <w:rFonts w:ascii="Times New Roman" w:hAnsi="Times New Roman" w:cs="Times New Roman"/>
          <w:sz w:val="28"/>
          <w:szCs w:val="28"/>
        </w:rPr>
        <w:t xml:space="preserve">». Не потому она пишет стихи, что нечего делать или для «упражнения в искусстве», а потому что она больна стихами, одержима видениями и звуками. </w:t>
      </w:r>
      <w:proofErr w:type="gramStart"/>
      <w:r w:rsidRPr="008538B4">
        <w:rPr>
          <w:rFonts w:ascii="Times New Roman" w:hAnsi="Times New Roman" w:cs="Times New Roman"/>
          <w:sz w:val="28"/>
          <w:szCs w:val="28"/>
        </w:rPr>
        <w:t>Покуда</w:t>
      </w:r>
      <w:proofErr w:type="gramEnd"/>
      <w:r w:rsidRPr="008538B4">
        <w:rPr>
          <w:rFonts w:ascii="Times New Roman" w:hAnsi="Times New Roman" w:cs="Times New Roman"/>
          <w:sz w:val="28"/>
          <w:szCs w:val="28"/>
        </w:rPr>
        <w:t xml:space="preserve"> ее дух развивается с таким напором и быстротой, что средства изобразительности, при всей своей простоте и органичности, едва за ним поспевают»</w:t>
      </w:r>
      <w:r w:rsidR="008538B4" w:rsidRPr="008538B4">
        <w:rPr>
          <w:rFonts w:ascii="Times New Roman" w:eastAsia="Times New Roman" w:hAnsi="Times New Roman" w:cs="Times New Roman"/>
          <w:sz w:val="28"/>
          <w:szCs w:val="28"/>
          <w:vertAlign w:val="superscript"/>
        </w:rPr>
        <w:footnoteReference w:id="479"/>
      </w:r>
      <w:r w:rsidR="008538B4" w:rsidRPr="008538B4">
        <w:rPr>
          <w:rFonts w:ascii="Times New Roman" w:hAnsi="Times New Roman" w:cs="Times New Roman"/>
          <w:sz w:val="28"/>
          <w:szCs w:val="28"/>
        </w:rPr>
        <w:t>.</w:t>
      </w: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Стихийная сила поэзии Радловой преступает через ограничения формы и структуры, поскольку является плотью от плоти подлинного искусства. Наконец, Кузмин произносит фразу, на несколько лет определившую направление его творческих поисков: «Искусство — эмоционально и веще»</w:t>
      </w:r>
      <w:r w:rsidR="008538B4" w:rsidRPr="008538B4">
        <w:rPr>
          <w:rFonts w:ascii="Times New Roman" w:eastAsia="Times New Roman" w:hAnsi="Times New Roman" w:cs="Times New Roman"/>
          <w:sz w:val="28"/>
          <w:szCs w:val="28"/>
          <w:vertAlign w:val="superscript"/>
        </w:rPr>
        <w:footnoteReference w:id="480"/>
      </w:r>
      <w:r w:rsidR="008538B4" w:rsidRPr="008538B4">
        <w:rPr>
          <w:rFonts w:ascii="Times New Roman" w:hAnsi="Times New Roman" w:cs="Times New Roman"/>
          <w:sz w:val="28"/>
          <w:szCs w:val="28"/>
        </w:rPr>
        <w:t>.</w:t>
      </w:r>
    </w:p>
    <w:p w:rsidR="00AA0574" w:rsidRPr="008538B4" w:rsidRDefault="00504A76" w:rsidP="008538B4">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этой рецензии Кузмин также выдвигает концепцию современности, «обогащенной» смыслами прошлого и будущего – концепцию, которая, как мы попытались показать во второй главе настоящего исследования, становится определяющей для формирования хронотопа альманаха «Абраксас». О книге </w:t>
      </w:r>
      <w:r w:rsidRPr="008538B4">
        <w:rPr>
          <w:rFonts w:ascii="Times New Roman" w:hAnsi="Times New Roman" w:cs="Times New Roman"/>
          <w:sz w:val="28"/>
          <w:szCs w:val="28"/>
        </w:rPr>
        <w:lastRenderedPageBreak/>
        <w:t>Радловой Кузмин пишет так: «Это — может быть, самая необходимая, самая современная теперь книга, потому что современность, глубоко и пророчески воспринятая, выражена с большой силой, простотой и пафосом. Теперь, может быть, это и составляет главное трепещущее значение этой книги»</w:t>
      </w:r>
      <w:r w:rsidR="008538B4" w:rsidRPr="008538B4">
        <w:rPr>
          <w:rFonts w:ascii="Times New Roman" w:eastAsia="Times New Roman" w:hAnsi="Times New Roman" w:cs="Times New Roman"/>
          <w:sz w:val="28"/>
          <w:szCs w:val="28"/>
          <w:vertAlign w:val="superscript"/>
        </w:rPr>
        <w:footnoteReference w:id="481"/>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Ответ Шагинян появился в одном из следующих номеров газеты «Жизнь искусства». </w:t>
      </w:r>
      <w:proofErr w:type="gramStart"/>
      <w:r w:rsidRPr="008538B4">
        <w:rPr>
          <w:rFonts w:ascii="Times New Roman" w:hAnsi="Times New Roman" w:cs="Times New Roman"/>
          <w:sz w:val="28"/>
          <w:szCs w:val="28"/>
        </w:rPr>
        <w:t>Критик резко высказывается против концепции «стихийной лирики», в стихах Радловой утрированная «пифийность» дополнительно акцентирует слабую технику поэтессы: «случайные рифмы заносят в ее “эллино-немецкий” стих случайные образы, а случайные образы, развиваясь дальше, сводят стихотворение к полной путанице (которую, впрочем, можно назвать и “пророчеством”)»</w:t>
      </w:r>
      <w:r w:rsidR="008538B4" w:rsidRPr="008538B4">
        <w:rPr>
          <w:rFonts w:ascii="Times New Roman" w:eastAsia="Times New Roman" w:hAnsi="Times New Roman" w:cs="Times New Roman"/>
          <w:sz w:val="28"/>
          <w:szCs w:val="28"/>
          <w:vertAlign w:val="superscript"/>
        </w:rPr>
        <w:footnoteReference w:id="482"/>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Кузмин, по мнению Шагинян, не обращает внимание на надуманность и отсутствие подлинного поэтического чувства в стихах своей протеже</w:t>
      </w:r>
      <w:proofErr w:type="gramEnd"/>
      <w:r w:rsidRPr="008538B4">
        <w:rPr>
          <w:rFonts w:ascii="Times New Roman" w:hAnsi="Times New Roman" w:cs="Times New Roman"/>
          <w:sz w:val="28"/>
          <w:szCs w:val="28"/>
        </w:rPr>
        <w:t>: «Конкретные видения современности, пропущенные через филологизм Корша-Кирпичникова, неизбежно приобретают характер надуманности, и стихийность поэтессы заподазривается. Невольно приходит на ум: сия “образность” не есть ли “образованность”? Качество ценное, но, как известно, не стихийное»</w:t>
      </w:r>
      <w:r w:rsidR="008538B4" w:rsidRPr="008538B4">
        <w:rPr>
          <w:rFonts w:ascii="Times New Roman" w:eastAsia="Times New Roman" w:hAnsi="Times New Roman" w:cs="Times New Roman"/>
          <w:sz w:val="28"/>
          <w:szCs w:val="28"/>
          <w:vertAlign w:val="superscript"/>
        </w:rPr>
        <w:footnoteReference w:id="483"/>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В заключение Шагинян советует Анне Радловой отказаться от статуса «пророчицы» и уделить больше внимания поэтической технике: «И если б Анна Радлова не взвинчивала себя до высоты пифийского ранга, не увлекалась стихотворными радениями, а работала бы строго и тихо на своем поэтическом участке, это было бы несравненно для нее плодотворней»</w:t>
      </w:r>
      <w:r w:rsidR="008538B4" w:rsidRPr="008538B4">
        <w:rPr>
          <w:rFonts w:ascii="Times New Roman" w:eastAsia="Times New Roman" w:hAnsi="Times New Roman" w:cs="Times New Roman"/>
          <w:sz w:val="28"/>
          <w:szCs w:val="28"/>
          <w:vertAlign w:val="superscript"/>
        </w:rPr>
        <w:footnoteReference w:id="484"/>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Если ответ Шагинян касался преимущественно расхождений во взглядах на лирику Радловой, то помещенная в том же номере «Жизни искусства» заметка Г. В. Адамовича была направлена в целом против идей Кузмина. Противопоставление «формы» и «вдохновения» критик счел устаревшим и потерявшим актуальность многие годы назад: «Меня удивило, что писатель столь искушенный вновь вытащил на дневной свет полинялые аналогии между мертвым и живым растением, между трупом и дышащим телом, и вновь вступился за “вдохновение” против мнимых его противников. Старый это спор и давно решенный»</w:t>
      </w:r>
      <w:r w:rsidR="008538B4" w:rsidRPr="008538B4">
        <w:rPr>
          <w:rFonts w:ascii="Times New Roman" w:eastAsia="Times New Roman" w:hAnsi="Times New Roman" w:cs="Times New Roman"/>
          <w:sz w:val="28"/>
          <w:szCs w:val="28"/>
          <w:vertAlign w:val="superscript"/>
        </w:rPr>
        <w:footnoteReference w:id="485"/>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Адамович выступает против искусственно выстроенной дихотомии «пустых формалистов» и «истинных творцов», объявляя внимание к форме и вдохновение двумя гранями любого подлинного таланта: «…нет и не будет высокого и горького жребия у того кто не поймет, что формальное достоинство есть столь же основной, столь же таинственный элемент искусства, как и вдохновение. По дару этого достоинства, </w:t>
      </w:r>
      <w:r w:rsidRPr="008538B4">
        <w:rPr>
          <w:rFonts w:ascii="Times New Roman" w:hAnsi="Times New Roman" w:cs="Times New Roman"/>
          <w:spacing w:val="40"/>
          <w:sz w:val="28"/>
          <w:szCs w:val="28"/>
        </w:rPr>
        <w:t>по вкусу к нему</w:t>
      </w:r>
      <w:r w:rsidRPr="008538B4">
        <w:rPr>
          <w:rFonts w:ascii="Times New Roman" w:hAnsi="Times New Roman" w:cs="Times New Roman"/>
          <w:sz w:val="28"/>
          <w:szCs w:val="28"/>
        </w:rPr>
        <w:t xml:space="preserve"> </w:t>
      </w:r>
      <w:r w:rsidRPr="008538B4">
        <w:rPr>
          <w:rFonts w:ascii="Times New Roman" w:hAnsi="Times New Roman" w:cs="Times New Roman"/>
          <w:i/>
          <w:iCs/>
          <w:sz w:val="28"/>
          <w:szCs w:val="28"/>
        </w:rPr>
        <w:t xml:space="preserve">&lt;разрядка автора – А. П.&gt; </w:t>
      </w:r>
      <w:r w:rsidRPr="008538B4">
        <w:rPr>
          <w:rFonts w:ascii="Times New Roman" w:hAnsi="Times New Roman" w:cs="Times New Roman"/>
          <w:sz w:val="28"/>
          <w:szCs w:val="28"/>
        </w:rPr>
        <w:t>и узнают поэта, и никакой “одержимостью” отсутствие его не искупается»</w:t>
      </w:r>
      <w:r w:rsidR="008538B4" w:rsidRPr="008538B4">
        <w:rPr>
          <w:rFonts w:ascii="Times New Roman" w:eastAsia="Times New Roman" w:hAnsi="Times New Roman" w:cs="Times New Roman"/>
          <w:sz w:val="28"/>
          <w:szCs w:val="28"/>
          <w:vertAlign w:val="superscript"/>
        </w:rPr>
        <w:footnoteReference w:id="486"/>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Полемика вокруг книги Радловой не только привлекла внимание к поэтессе, но и заставила вновь говорить о Кузмине, для которого идеи, высказанные в рецензии на книгу «Крылатый гость» стали своего рода первой пробой эмоционализма. Поэзия Анны Радловой стала для Кузмина своего рода «образцом» эмоционализма: именно на ней он оттачивал основные положения </w:t>
      </w:r>
      <w:r w:rsidRPr="008538B4">
        <w:rPr>
          <w:rFonts w:ascii="Times New Roman" w:hAnsi="Times New Roman" w:cs="Times New Roman"/>
          <w:sz w:val="28"/>
          <w:szCs w:val="28"/>
        </w:rPr>
        <w:lastRenderedPageBreak/>
        <w:t>своей теории. Возможно, что именно личные отношения с Радловой, сложно переплетенные с «партийной привязанностью», аккумулировали организационное оформление идей эмоционализма и ускорили создание кружка.</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Другой автор, единично выступивший в «Абраксасе» – Осип Мандельштам. В его случае контакты с Кузминым, завязавшиеся, по всей видимости, на «башне» Вячеслава Иванова</w:t>
      </w:r>
      <w:r w:rsidRPr="008538B4">
        <w:rPr>
          <w:rFonts w:ascii="Times New Roman" w:eastAsia="Times New Roman" w:hAnsi="Times New Roman" w:cs="Times New Roman"/>
          <w:sz w:val="28"/>
          <w:szCs w:val="28"/>
          <w:vertAlign w:val="superscript"/>
        </w:rPr>
        <w:footnoteReference w:id="487"/>
      </w:r>
      <w:r w:rsidRPr="008538B4">
        <w:rPr>
          <w:rFonts w:ascii="Times New Roman" w:hAnsi="Times New Roman" w:cs="Times New Roman"/>
          <w:sz w:val="28"/>
          <w:szCs w:val="28"/>
        </w:rPr>
        <w:t xml:space="preserve">, были подкреплены свойством с Анной Радловой – на сестре Радловой, Надежде Дармолатовой, был женат брат Мандельштама, Евгений. После смерти Надежды в родах, мать Радловой, Марья Николаевна Дармолатова, осталась жить вместе с Евгением Мандельштамом и внучкой.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 неудавшемся вхождении Мандельштама в круг эмоционалистов Н. Я. Мандельштам оставила подробные воспоминания, часть которых мы уже цитировали в первой главе. Участие Мандельштама в объединении, как известно, ограничилось публикацией двух небольших стихотворений: по воспоминаниям Надежды Яковлевны, отказ от участия в группе был вызван неприятием теоретической платформы эмоционализма и резко выраженным негативным отношением круга Кузмина к акмеизму и наследию Гумилева: «На этот раз Мандельштам вел себя гораздо приличнее, чем у Эфроса: он просто мычал и делал вид, что ничего не понимает. Наконец Радловы, оба – и муж, и жена, задали вопрос напрямик: согласен ли Мандельштам позабыть устаревший и смешной акмеизм и присоединиться к ним, активным деятелям современного искусства, чтобы действовать сообща и согласованно? Мандельштам сказал, что </w:t>
      </w:r>
      <w:r w:rsidRPr="008538B4">
        <w:rPr>
          <w:rFonts w:ascii="Times New Roman" w:hAnsi="Times New Roman" w:cs="Times New Roman"/>
          <w:sz w:val="28"/>
          <w:szCs w:val="28"/>
        </w:rPr>
        <w:lastRenderedPageBreak/>
        <w:t>по-прежнему считает себя акмеистом, а если это кажется кому-нибудь смешным, то ничего не поделаешь... Все дружно набросились на акмеистов, а Кузмин продолжал помалкивать и лишь изредка вставлял слово, чтобы похвалить стихи Радловой. У меня создалось ощущение, что он-то и является душой этой заварухи, но втайне издевается над всеми, в частности над Радловой»</w:t>
      </w:r>
      <w:r w:rsidR="008538B4" w:rsidRPr="008538B4">
        <w:rPr>
          <w:rFonts w:ascii="Times New Roman" w:eastAsia="Times New Roman" w:hAnsi="Times New Roman" w:cs="Times New Roman"/>
          <w:sz w:val="28"/>
          <w:szCs w:val="28"/>
          <w:vertAlign w:val="superscript"/>
        </w:rPr>
        <w:footnoteReference w:id="488"/>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Можно отметить и тот факт, что на отношение Надежды Яковлевны к кругу </w:t>
      </w:r>
      <w:proofErr w:type="gramStart"/>
      <w:r w:rsidRPr="008538B4">
        <w:rPr>
          <w:rFonts w:ascii="Times New Roman" w:hAnsi="Times New Roman" w:cs="Times New Roman"/>
          <w:sz w:val="28"/>
          <w:szCs w:val="28"/>
        </w:rPr>
        <w:t>Кузмина-Радловых</w:t>
      </w:r>
      <w:proofErr w:type="gramEnd"/>
      <w:r w:rsidRPr="008538B4">
        <w:rPr>
          <w:rFonts w:ascii="Times New Roman" w:hAnsi="Times New Roman" w:cs="Times New Roman"/>
          <w:sz w:val="28"/>
          <w:szCs w:val="28"/>
        </w:rPr>
        <w:t xml:space="preserve"> повлияла ее многолетняя дружба с Анной Ахматовой.</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Незначительным было участие в альманахе эмоционалистов и Б. Л. Пастернака, также связанного многолетними дружескими отношениями с Кузминым</w:t>
      </w:r>
      <w:r w:rsidR="008538B4" w:rsidRPr="008538B4">
        <w:rPr>
          <w:rFonts w:ascii="Times New Roman" w:eastAsia="Times New Roman" w:hAnsi="Times New Roman" w:cs="Times New Roman"/>
          <w:sz w:val="28"/>
          <w:szCs w:val="28"/>
          <w:vertAlign w:val="superscript"/>
        </w:rPr>
        <w:footnoteReference w:id="489"/>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roofErr w:type="gramStart"/>
      <w:r w:rsidRPr="008538B4">
        <w:rPr>
          <w:rFonts w:ascii="Times New Roman" w:hAnsi="Times New Roman" w:cs="Times New Roman"/>
          <w:sz w:val="28"/>
          <w:szCs w:val="28"/>
        </w:rPr>
        <w:t>Сохранившийся</w:t>
      </w:r>
      <w:proofErr w:type="gramEnd"/>
      <w:r w:rsidRPr="008538B4">
        <w:rPr>
          <w:rFonts w:ascii="Times New Roman" w:hAnsi="Times New Roman" w:cs="Times New Roman"/>
          <w:sz w:val="28"/>
          <w:szCs w:val="28"/>
        </w:rPr>
        <w:t xml:space="preserve"> инскрипт Пастернака на книге «Избранные стихи» (М., 1926), красноречиво свидетельствует об отношении автора к Кузмину: «Если я чем-нибудь стал Вам далек или досаден, преданность моя Вам такова, что я не боюсь и справедливого Вашего забвенья. Когда заслужу, первое победит второе»</w:t>
      </w:r>
      <w:r w:rsidR="008538B4" w:rsidRPr="008538B4">
        <w:rPr>
          <w:rFonts w:ascii="Times New Roman" w:eastAsia="Times New Roman" w:hAnsi="Times New Roman" w:cs="Times New Roman"/>
          <w:sz w:val="28"/>
          <w:szCs w:val="28"/>
          <w:vertAlign w:val="superscript"/>
        </w:rPr>
        <w:footnoteReference w:id="490"/>
      </w:r>
      <w:r w:rsidR="008538B4" w:rsidRPr="008538B4">
        <w:rPr>
          <w:rFonts w:ascii="Times New Roman" w:hAnsi="Times New Roman" w:cs="Times New Roman"/>
          <w:sz w:val="28"/>
          <w:szCs w:val="28"/>
        </w:rPr>
        <w:t>.</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Итак, можно говорить о том, что Ахматова, Пастернак и Мандельштам </w:t>
      </w:r>
      <w:r w:rsidR="00492F1B" w:rsidRPr="008538B4">
        <w:rPr>
          <w:rFonts w:ascii="Times New Roman" w:hAnsi="Times New Roman" w:cs="Times New Roman"/>
          <w:sz w:val="28"/>
          <w:szCs w:val="28"/>
        </w:rPr>
        <w:t>участвовали в альманахе</w:t>
      </w:r>
      <w:r w:rsidRPr="008538B4">
        <w:rPr>
          <w:rFonts w:ascii="Times New Roman" w:hAnsi="Times New Roman" w:cs="Times New Roman"/>
          <w:sz w:val="28"/>
          <w:szCs w:val="28"/>
        </w:rPr>
        <w:t xml:space="preserve">, во-первых, по причине личных отношений с Кузминым, который выступал как учитель и признанный мэтр, будучи на поколение старше этих авторов; во-вторых, авторитет </w:t>
      </w:r>
      <w:proofErr w:type="gramStart"/>
      <w:r w:rsidRPr="008538B4">
        <w:rPr>
          <w:rFonts w:ascii="Times New Roman" w:hAnsi="Times New Roman" w:cs="Times New Roman"/>
          <w:sz w:val="28"/>
          <w:szCs w:val="28"/>
        </w:rPr>
        <w:t>молодых, набирающих популярность поэтов должен был</w:t>
      </w:r>
      <w:proofErr w:type="gramEnd"/>
      <w:r w:rsidRPr="008538B4">
        <w:rPr>
          <w:rFonts w:ascii="Times New Roman" w:hAnsi="Times New Roman" w:cs="Times New Roman"/>
          <w:sz w:val="28"/>
          <w:szCs w:val="28"/>
        </w:rPr>
        <w:t xml:space="preserve"> способствовать упрочению репутации «Абраксаса» и объединения эмоционалистов – с этой точки зрения, </w:t>
      </w:r>
      <w:r w:rsidR="00492F1B" w:rsidRPr="008538B4">
        <w:rPr>
          <w:rFonts w:ascii="Times New Roman" w:hAnsi="Times New Roman" w:cs="Times New Roman"/>
          <w:sz w:val="28"/>
          <w:szCs w:val="28"/>
        </w:rPr>
        <w:t xml:space="preserve">публикация в альманахе произведений </w:t>
      </w:r>
      <w:r w:rsidRPr="008538B4">
        <w:rPr>
          <w:rFonts w:ascii="Times New Roman" w:hAnsi="Times New Roman" w:cs="Times New Roman"/>
          <w:sz w:val="28"/>
          <w:szCs w:val="28"/>
        </w:rPr>
        <w:t xml:space="preserve">Ахматовой, Пастернака и Мандельштама также </w:t>
      </w:r>
      <w:r w:rsidRPr="008538B4">
        <w:rPr>
          <w:rFonts w:ascii="Times New Roman" w:hAnsi="Times New Roman" w:cs="Times New Roman"/>
          <w:sz w:val="28"/>
          <w:szCs w:val="28"/>
        </w:rPr>
        <w:lastRenderedPageBreak/>
        <w:t xml:space="preserve">является стратегией репрезентации. </w:t>
      </w:r>
      <w:proofErr w:type="gramStart"/>
      <w:r w:rsidRPr="008538B4">
        <w:rPr>
          <w:rFonts w:ascii="Times New Roman" w:hAnsi="Times New Roman" w:cs="Times New Roman"/>
          <w:sz w:val="28"/>
          <w:szCs w:val="28"/>
        </w:rPr>
        <w:t xml:space="preserve">Наконец, сама возможность вступления в группу таких непохожих поэтов говорит об отсутствии единой программы и теоретической платформы эмоционализма, что еще раз убеждает нас в том, что это объединение не подразумевало общую творческую практику, а изначально мыслилось скорее как союз разных деятелей искусства, не связанных ничем, кроме личных отношений и схожих взглядов на природу творчества. </w:t>
      </w:r>
      <w:proofErr w:type="gramEnd"/>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Если участие в объединен</w:t>
      </w:r>
      <w:r w:rsidR="00055B3E">
        <w:rPr>
          <w:rFonts w:ascii="Times New Roman" w:hAnsi="Times New Roman" w:cs="Times New Roman"/>
          <w:sz w:val="28"/>
          <w:szCs w:val="28"/>
        </w:rPr>
        <w:t>ии заметных авторов было выгодно для репутации (и группы, и самих писателей)</w:t>
      </w:r>
      <w:r w:rsidRPr="008538B4">
        <w:rPr>
          <w:rFonts w:ascii="Times New Roman" w:hAnsi="Times New Roman" w:cs="Times New Roman"/>
          <w:sz w:val="28"/>
          <w:szCs w:val="28"/>
        </w:rPr>
        <w:t xml:space="preserve">, то вхождение в состав группы молодых поэтов, скорее, создавало иллюзию массовости.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Так. Борис Папаригопуло, будущий известный драматург, киносценарист и детский писатель, был знаком с Кузминым еще по первому (под председательством Блока) Ленинградскому отделению Всероссийского союза поэтов. Член Приемочной комиссии Кузмин, в обязанности которого входил отбор желающих вступить в Союз, благожелательно высказался о стихах юного поэта: «По-моему, стихи приличные, а в последних двух можно заметить и поэтическое влияние, в члены соревнователи можно бы взять»</w:t>
      </w:r>
      <w:r w:rsidR="008538B4" w:rsidRPr="008538B4">
        <w:rPr>
          <w:rFonts w:ascii="Times New Roman" w:eastAsia="Times New Roman" w:hAnsi="Times New Roman" w:cs="Times New Roman"/>
          <w:sz w:val="28"/>
          <w:szCs w:val="28"/>
          <w:vertAlign w:val="superscript"/>
        </w:rPr>
        <w:footnoteReference w:id="491"/>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Решение Кузмина поддержали Гумилев, Блок и М. Л. Лозинский.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Участие Вагинова в объединении было</w:t>
      </w:r>
      <w:r w:rsidR="00492F1B" w:rsidRPr="008538B4">
        <w:rPr>
          <w:rFonts w:ascii="Times New Roman" w:hAnsi="Times New Roman" w:cs="Times New Roman"/>
          <w:sz w:val="28"/>
          <w:szCs w:val="28"/>
        </w:rPr>
        <w:t xml:space="preserve"> вызвано другими обстоятельствами</w:t>
      </w:r>
      <w:r w:rsidRPr="008538B4">
        <w:rPr>
          <w:rFonts w:ascii="Times New Roman" w:hAnsi="Times New Roman" w:cs="Times New Roman"/>
          <w:sz w:val="28"/>
          <w:szCs w:val="28"/>
        </w:rPr>
        <w:t>. Молодой поэт состоял, кажется, во всех сколько-нибудь значительных литературных группах Петрограда начала 1920-х годов: «Островитяне», «Кольцо поэтов им. К. М. Фофанова», «Звучащая раковина», Третий Цех поэтов и т. д.:</w:t>
      </w:r>
      <w:r w:rsidRPr="008538B4">
        <w:rPr>
          <w:rFonts w:ascii="Times New Roman" w:eastAsia="Times New Roman" w:hAnsi="Times New Roman" w:cs="Times New Roman"/>
          <w:sz w:val="28"/>
          <w:szCs w:val="28"/>
          <w:vertAlign w:val="superscript"/>
        </w:rPr>
        <w:footnoteReference w:id="492"/>
      </w:r>
      <w:r w:rsidRPr="008538B4">
        <w:rPr>
          <w:rFonts w:ascii="Times New Roman" w:hAnsi="Times New Roman" w:cs="Times New Roman"/>
          <w:sz w:val="28"/>
          <w:szCs w:val="28"/>
        </w:rPr>
        <w:t xml:space="preserve"> «”Он сближался со всеми, — вспоминала Александра Ивановна </w:t>
      </w:r>
      <w:r w:rsidRPr="008538B4">
        <w:rPr>
          <w:rFonts w:ascii="Times New Roman" w:hAnsi="Times New Roman" w:cs="Times New Roman"/>
          <w:i/>
          <w:iCs/>
          <w:sz w:val="28"/>
          <w:szCs w:val="28"/>
        </w:rPr>
        <w:t>&lt;А. И. Вагинова, вдова поэта – А. П.&gt;,</w:t>
      </w:r>
      <w:r w:rsidRPr="008538B4">
        <w:rPr>
          <w:rFonts w:ascii="Times New Roman" w:hAnsi="Times New Roman" w:cs="Times New Roman"/>
          <w:sz w:val="28"/>
          <w:szCs w:val="28"/>
        </w:rPr>
        <w:t xml:space="preserve"> — с кем встречался. Если его приглашали, он приходил, если читали, он слушал” &lt;…&gt; </w:t>
      </w:r>
      <w:r w:rsidRPr="008538B4">
        <w:rPr>
          <w:rFonts w:ascii="Times New Roman" w:hAnsi="Times New Roman" w:cs="Times New Roman"/>
          <w:sz w:val="28"/>
          <w:szCs w:val="28"/>
        </w:rPr>
        <w:lastRenderedPageBreak/>
        <w:t>“Он всегда что-то искал. Это было его основное качество. Он не останавливался на одном месте долго, а всегда что-то искал”»</w:t>
      </w:r>
      <w:r w:rsidR="008538B4" w:rsidRPr="008538B4">
        <w:rPr>
          <w:rFonts w:ascii="Times New Roman" w:eastAsia="Times New Roman" w:hAnsi="Times New Roman" w:cs="Times New Roman"/>
          <w:sz w:val="28"/>
          <w:szCs w:val="28"/>
          <w:vertAlign w:val="superscript"/>
        </w:rPr>
        <w:footnoteReference w:id="493"/>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proofErr w:type="gramStart"/>
      <w:r w:rsidRPr="008538B4">
        <w:rPr>
          <w:rFonts w:ascii="Times New Roman" w:hAnsi="Times New Roman" w:cs="Times New Roman"/>
          <w:sz w:val="28"/>
          <w:szCs w:val="28"/>
        </w:rPr>
        <w:t>В альманахах эмоционалистов Вагинов опубликовал восемь  произведений: в первом номере «Абраксаса» появились проза «Монастырь Господа нашего Аполлона»</w:t>
      </w:r>
      <w:r w:rsidRPr="008538B4">
        <w:rPr>
          <w:rFonts w:ascii="Times New Roman" w:eastAsia="Times New Roman" w:hAnsi="Times New Roman" w:cs="Times New Roman"/>
          <w:sz w:val="28"/>
          <w:szCs w:val="28"/>
          <w:vertAlign w:val="superscript"/>
        </w:rPr>
        <w:footnoteReference w:id="494"/>
      </w:r>
      <w:r w:rsidRPr="008538B4">
        <w:rPr>
          <w:rFonts w:ascii="Times New Roman" w:hAnsi="Times New Roman" w:cs="Times New Roman"/>
          <w:sz w:val="28"/>
          <w:szCs w:val="28"/>
        </w:rPr>
        <w:t xml:space="preserve"> и три стихотворения («Усталость в теле бродит плоскостями…», «Среди ночных блистательных блужданий…», «Бегу в ночи над Финскою дорогой…»</w:t>
      </w:r>
      <w:r w:rsidRPr="008538B4">
        <w:rPr>
          <w:rFonts w:ascii="Times New Roman" w:eastAsia="Times New Roman" w:hAnsi="Times New Roman" w:cs="Times New Roman"/>
          <w:sz w:val="28"/>
          <w:szCs w:val="28"/>
          <w:vertAlign w:val="superscript"/>
        </w:rPr>
        <w:footnoteReference w:id="495"/>
      </w:r>
      <w:r w:rsidRPr="008538B4">
        <w:rPr>
          <w:rFonts w:ascii="Times New Roman" w:hAnsi="Times New Roman" w:cs="Times New Roman"/>
          <w:sz w:val="28"/>
          <w:szCs w:val="28"/>
        </w:rPr>
        <w:t>), во втором – проза «Звезда Вифлеема» и  два стихотворения («Искусство» («Я звезды не люблю, люблю глухие домы…») и «Шумит Родос, не спит Александрия»</w:t>
      </w:r>
      <w:r w:rsidRPr="008538B4">
        <w:rPr>
          <w:rFonts w:ascii="Times New Roman" w:eastAsia="Times New Roman" w:hAnsi="Times New Roman" w:cs="Times New Roman"/>
          <w:sz w:val="28"/>
          <w:szCs w:val="28"/>
          <w:vertAlign w:val="superscript"/>
        </w:rPr>
        <w:footnoteReference w:id="496"/>
      </w:r>
      <w:r w:rsidRPr="008538B4">
        <w:rPr>
          <w:rFonts w:ascii="Times New Roman" w:hAnsi="Times New Roman" w:cs="Times New Roman"/>
          <w:sz w:val="28"/>
          <w:szCs w:val="28"/>
        </w:rPr>
        <w:t>).</w:t>
      </w:r>
      <w:proofErr w:type="gramEnd"/>
      <w:r w:rsidRPr="008538B4">
        <w:rPr>
          <w:rFonts w:ascii="Times New Roman" w:hAnsi="Times New Roman" w:cs="Times New Roman"/>
          <w:sz w:val="28"/>
          <w:szCs w:val="28"/>
        </w:rPr>
        <w:t xml:space="preserve"> В третьем номере альманаха появилась «Поэма квадратов»</w:t>
      </w:r>
      <w:r w:rsidR="008538B4" w:rsidRPr="008538B4">
        <w:rPr>
          <w:rFonts w:ascii="Times New Roman" w:eastAsia="Times New Roman" w:hAnsi="Times New Roman" w:cs="Times New Roman"/>
          <w:sz w:val="28"/>
          <w:szCs w:val="28"/>
          <w:vertAlign w:val="superscript"/>
        </w:rPr>
        <w:footnoteReference w:id="497"/>
      </w:r>
      <w:r w:rsidR="008538B4" w:rsidRPr="008538B4">
        <w:rPr>
          <w:rFonts w:ascii="Times New Roman" w:hAnsi="Times New Roman" w:cs="Times New Roman"/>
          <w:sz w:val="28"/>
          <w:szCs w:val="28"/>
        </w:rPr>
        <w:t>.</w:t>
      </w:r>
      <w:r w:rsidRPr="008538B4">
        <w:rPr>
          <w:rFonts w:ascii="Times New Roman" w:hAnsi="Times New Roman" w:cs="Times New Roman"/>
          <w:sz w:val="28"/>
          <w:szCs w:val="28"/>
        </w:rPr>
        <w:t xml:space="preserve"> Обращение Вагинова к двум последним текстам на протяжении всей его жизни свидетельствует о том, насколько важным для него были </w:t>
      </w:r>
      <w:r w:rsidR="00492F1B" w:rsidRPr="008538B4">
        <w:rPr>
          <w:rFonts w:ascii="Times New Roman" w:hAnsi="Times New Roman" w:cs="Times New Roman"/>
          <w:sz w:val="28"/>
          <w:szCs w:val="28"/>
        </w:rPr>
        <w:t>произведения</w:t>
      </w:r>
      <w:r w:rsidRPr="008538B4">
        <w:rPr>
          <w:rFonts w:ascii="Times New Roman" w:hAnsi="Times New Roman" w:cs="Times New Roman"/>
          <w:sz w:val="28"/>
          <w:szCs w:val="28"/>
        </w:rPr>
        <w:t>, написанные в период «эмоционализма»</w:t>
      </w:r>
      <w:r w:rsidRPr="008538B4">
        <w:rPr>
          <w:rFonts w:ascii="Times New Roman" w:eastAsia="Times New Roman" w:hAnsi="Times New Roman" w:cs="Times New Roman"/>
          <w:sz w:val="28"/>
          <w:szCs w:val="28"/>
          <w:vertAlign w:val="superscript"/>
        </w:rPr>
        <w:footnoteReference w:id="498"/>
      </w:r>
      <w:r w:rsidRPr="008538B4">
        <w:rPr>
          <w:rFonts w:ascii="Times New Roman" w:hAnsi="Times New Roman" w:cs="Times New Roman"/>
          <w:sz w:val="28"/>
          <w:szCs w:val="28"/>
        </w:rPr>
        <w:t xml:space="preserve"> - по-видимому, для Вагинова это направление было если не органичным, то, во всяком случае, близким его собственным творческим ориентирам. Вероятно также, что во время тесного общения с кругом Кузмина происходит становление поэтики молодого автора.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О том, как происходило вхождение других участников в объединение, мы, не располагая документальными сведениями и мемуарами, можем только </w:t>
      </w:r>
      <w:r w:rsidRPr="008538B4">
        <w:rPr>
          <w:rFonts w:ascii="Times New Roman" w:hAnsi="Times New Roman" w:cs="Times New Roman"/>
          <w:sz w:val="28"/>
          <w:szCs w:val="28"/>
        </w:rPr>
        <w:lastRenderedPageBreak/>
        <w:t xml:space="preserve">догадываться: тем не менее, механизм привлечения представляется довольно прозрачным. Несомненно, что Адриана Пиотровского привела в объединение личная дружба и тесное сотрудничество в театре с Сергеем Радловым, Ольгу Зив и Ореста Тизенгаузена – знакомство с Кузминым, Ниссона Кубланова – личные контакты с Кузминым и Юркуном. </w:t>
      </w:r>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Рассмотрев причины, по которым происходило вхождение тех или иных авторов в круг эмоционалистов, можно сделать вывод о том, что это объединение изначально собиралось из числа людей, лично знакомых Кузмину: это были либо его многолетние друзья, либо авторы, обязанные ему своим вхождением в литературу, либо поклонники и преданные почитатели. </w:t>
      </w:r>
      <w:proofErr w:type="gramStart"/>
      <w:r w:rsidRPr="008538B4">
        <w:rPr>
          <w:rFonts w:ascii="Times New Roman" w:hAnsi="Times New Roman" w:cs="Times New Roman"/>
          <w:sz w:val="28"/>
          <w:szCs w:val="28"/>
        </w:rPr>
        <w:t>Каждая такая группа играла свою определенную функцию при репрезентации объединения: участие Ахматовой, Пастернака и Мандельштама обеспечивало больший авторитет неизвестному альманаху и гарантировало приток читателей; наличие молодых авторов говорило о современности объединения и его нацеленности на актуальное искусство; поклонники Кузмина получали площадку для публикаций, а сам Кузмин – возможность свободно проговаривать свои взгляды на искусство.</w:t>
      </w:r>
      <w:proofErr w:type="gramEnd"/>
      <w:r w:rsidRPr="008538B4">
        <w:rPr>
          <w:rFonts w:ascii="Times New Roman" w:hAnsi="Times New Roman" w:cs="Times New Roman"/>
          <w:sz w:val="28"/>
          <w:szCs w:val="28"/>
        </w:rPr>
        <w:t xml:space="preserve"> Объединение эмоционалистов, по аналогии с предложенным О. А. Лекмановым определением акмеизма как «поэтов круга Гумилева»</w:t>
      </w:r>
      <w:r w:rsidRPr="008538B4">
        <w:rPr>
          <w:rFonts w:ascii="Times New Roman" w:eastAsia="Times New Roman" w:hAnsi="Times New Roman" w:cs="Times New Roman"/>
          <w:sz w:val="28"/>
          <w:szCs w:val="28"/>
          <w:vertAlign w:val="superscript"/>
        </w:rPr>
        <w:footnoteReference w:id="499"/>
      </w:r>
      <w:r w:rsidRPr="008538B4">
        <w:rPr>
          <w:rFonts w:ascii="Times New Roman" w:hAnsi="Times New Roman" w:cs="Times New Roman"/>
          <w:sz w:val="28"/>
          <w:szCs w:val="28"/>
        </w:rPr>
        <w:t xml:space="preserve">, можно с полным правом назвать «поэтами круга Кузмина».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Анализ стратегий репрезентации группы эмоционалистов выявляет противоречие между </w:t>
      </w:r>
      <w:r w:rsidR="00492F1B" w:rsidRPr="008538B4">
        <w:rPr>
          <w:rFonts w:ascii="Times New Roman" w:hAnsi="Times New Roman" w:cs="Times New Roman"/>
          <w:sz w:val="28"/>
          <w:szCs w:val="28"/>
        </w:rPr>
        <w:t>действительным</w:t>
      </w:r>
      <w:r w:rsidRPr="008538B4">
        <w:rPr>
          <w:rFonts w:ascii="Times New Roman" w:hAnsi="Times New Roman" w:cs="Times New Roman"/>
          <w:sz w:val="28"/>
          <w:szCs w:val="28"/>
        </w:rPr>
        <w:t xml:space="preserve"> статусом объединения и тем положением в литературном поле, которого оно пыталось достичь. Претендуя на статус направления, объединяющего представителей самых разных областей </w:t>
      </w:r>
      <w:r w:rsidRPr="008538B4">
        <w:rPr>
          <w:rFonts w:ascii="Times New Roman" w:hAnsi="Times New Roman" w:cs="Times New Roman"/>
          <w:sz w:val="28"/>
          <w:szCs w:val="28"/>
        </w:rPr>
        <w:lastRenderedPageBreak/>
        <w:t xml:space="preserve">искусства, эмоционалисты не желали порывать с кружковой природой своего союза. Нетрудно заметить, что не только основные участники, приглашенные известные поэты, но и критики, освещающие деятельность эмоционалистов в прессе, были связаны дружескими отношениями и принадлежностью к кругу Кузмина и (или) к салону Радловой. Кружковая природа культивировалась участниками и в альманахе, и в публичных выступлениях, и в манифестах. Одновременно форма «салона» вызывала в памяти образцы начала ХХ века и раньше: выпуск подчеркнуто «традиционного» альманаха отсылал к пушкинскому времени, выпуск манифестов – к дореволюционной литературной жизни. Практика создания домашних кружков шла вразрез с магистральным направлением эпохи – организацией союзов и официальных собраний, и потому неизбежно должна была казаться молодым поэтам старомодной и даже архаичной. </w:t>
      </w:r>
    </w:p>
    <w:p w:rsidR="00AA057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Использующее такие способы репрезентации объединение, разумеется, не могло рассчитывать на успех в литературном поле. Критика обходила группу вниманием, а современники удостаивали лишь редкими замечаниями – большей частью касающихся Кузмина, </w:t>
      </w:r>
      <w:proofErr w:type="gramStart"/>
      <w:r w:rsidRPr="008538B4">
        <w:rPr>
          <w:rFonts w:ascii="Times New Roman" w:hAnsi="Times New Roman" w:cs="Times New Roman"/>
          <w:sz w:val="28"/>
          <w:szCs w:val="28"/>
        </w:rPr>
        <w:t>уважение</w:t>
      </w:r>
      <w:proofErr w:type="gramEnd"/>
      <w:r w:rsidRPr="008538B4">
        <w:rPr>
          <w:rFonts w:ascii="Times New Roman" w:hAnsi="Times New Roman" w:cs="Times New Roman"/>
          <w:sz w:val="28"/>
          <w:szCs w:val="28"/>
        </w:rPr>
        <w:t xml:space="preserve"> к творчеству которого сохранялось в литературном Петрограде-Ленинграде. </w:t>
      </w: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Default="000B6125" w:rsidP="008538B4">
      <w:pPr>
        <w:spacing w:after="0" w:line="360" w:lineRule="auto"/>
        <w:ind w:firstLine="709"/>
        <w:contextualSpacing/>
        <w:jc w:val="both"/>
        <w:rPr>
          <w:rFonts w:ascii="Times New Roman" w:eastAsia="Times New Roman" w:hAnsi="Times New Roman" w:cs="Times New Roman"/>
          <w:sz w:val="28"/>
          <w:szCs w:val="28"/>
        </w:rPr>
      </w:pPr>
    </w:p>
    <w:p w:rsidR="000B6125" w:rsidRPr="008538B4" w:rsidRDefault="000B6125" w:rsidP="000B61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A0574" w:rsidRPr="008538B4" w:rsidRDefault="00504A76" w:rsidP="008538B4">
      <w:pPr>
        <w:pStyle w:val="1"/>
        <w:spacing w:before="0" w:after="0" w:line="360" w:lineRule="auto"/>
        <w:ind w:firstLine="709"/>
        <w:contextualSpacing/>
        <w:jc w:val="both"/>
        <w:rPr>
          <w:rFonts w:ascii="Times New Roman" w:hAnsi="Times New Roman" w:cs="Times New Roman"/>
          <w:sz w:val="28"/>
          <w:szCs w:val="28"/>
        </w:rPr>
      </w:pPr>
      <w:bookmarkStart w:id="23" w:name="_Toc23"/>
      <w:r w:rsidRPr="008538B4">
        <w:rPr>
          <w:rFonts w:ascii="Times New Roman" w:hAnsi="Times New Roman" w:cs="Times New Roman"/>
          <w:sz w:val="28"/>
          <w:szCs w:val="28"/>
        </w:rPr>
        <w:lastRenderedPageBreak/>
        <w:t>Заключение</w:t>
      </w:r>
      <w:bookmarkEnd w:id="23"/>
    </w:p>
    <w:p w:rsidR="00AA0574" w:rsidRPr="008538B4" w:rsidRDefault="00AA0574" w:rsidP="008538B4">
      <w:pPr>
        <w:spacing w:after="0" w:line="360" w:lineRule="auto"/>
        <w:ind w:firstLine="709"/>
        <w:contextualSpacing/>
        <w:jc w:val="both"/>
        <w:rPr>
          <w:rFonts w:ascii="Times New Roman" w:eastAsia="Times New Roman" w:hAnsi="Times New Roman" w:cs="Times New Roman"/>
          <w:sz w:val="28"/>
          <w:szCs w:val="28"/>
        </w:rPr>
      </w:pP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Настоящее исследование мы посвятили малоизвестному литературному объединению эмоционалистов. Одной из наших исходных посылок было не столько обращение к литературе «второго ряда», сколько интерес к литературным группам, которые по тем или иным причинам не смогли снискать успеха в период своего существования и оказались почти забыты исследователями. История литературы дает нам многочисленные примеры больших амбиций и горьких поражений, блестящего начала и незаметного конца – и почти никогда не дает объяснений, какие механизмы участвуют в формировании репутации той или иной фигуры </w:t>
      </w:r>
      <w:r w:rsidR="00492F1B" w:rsidRPr="008538B4">
        <w:rPr>
          <w:rFonts w:ascii="Times New Roman" w:hAnsi="Times New Roman" w:cs="Times New Roman"/>
          <w:sz w:val="28"/>
          <w:szCs w:val="28"/>
        </w:rPr>
        <w:t>ил</w:t>
      </w:r>
      <w:r w:rsidRPr="008538B4">
        <w:rPr>
          <w:rFonts w:ascii="Times New Roman" w:hAnsi="Times New Roman" w:cs="Times New Roman"/>
          <w:sz w:val="28"/>
          <w:szCs w:val="28"/>
        </w:rPr>
        <w:t>и объединения. Говоря об эмоционалистах, не получается отказаться от мысли, что исходные данные группы почти гарантировали успех – сильный состав участников, возможность издания собственного альманаха, поддержка известного режиссера Радлова, наконец, репутация одного из последних «мэтров» Петрограда Кузмина. Однако объединение тихо исчезло, не просуществовав и трех лет.</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В нашей работе мы постарались реконструировать историю объединения, обратившись ко всем сохранившимся (и доступным нам) источникам. Собранные в одном месте разрозненные материалы помогают восстановить общую картину существования группы, понять, в какие моменты деятельность эмоционалистов приобретала размах, с какими их предприятиями это было связано – и проследить, когда начался медленный отход участников от идеи литературного объединения. Как нам представляется, продуктивным продолжением исследования было бы сопоставление истории группы с хроникой жизни и творчества ее отдельных участников, что помогло бы ответить на вопрос, в какой степени идеи эмоционализма были восприняты входящими в объединение авторами.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lastRenderedPageBreak/>
        <w:t xml:space="preserve">Во второй и третьей главах мы обратились к стратегиям репрезентации, которые использовало объединение эмоционалистов для обозначения своего места в текущем литературном процессе. На примере альманаха эмоционалистов «Абраксас» мы постарались показать, как кругом Кузмина была воспринята магистральная для эпохи начала 1920-х годов идея «современности», как с ней была связана архитектоника альманаха, и, наконец, как сам формат альманаха соответствовал </w:t>
      </w:r>
      <w:r w:rsidR="00492F1B" w:rsidRPr="008538B4">
        <w:rPr>
          <w:rFonts w:ascii="Times New Roman" w:hAnsi="Times New Roman" w:cs="Times New Roman"/>
          <w:sz w:val="28"/>
          <w:szCs w:val="28"/>
        </w:rPr>
        <w:t>творческим установкам</w:t>
      </w:r>
      <w:r w:rsidRPr="008538B4">
        <w:rPr>
          <w:rFonts w:ascii="Times New Roman" w:hAnsi="Times New Roman" w:cs="Times New Roman"/>
          <w:sz w:val="28"/>
          <w:szCs w:val="28"/>
        </w:rPr>
        <w:t xml:space="preserve"> Кузмина. В третьей главе мы предприняли попытку проанализировать историко-литературный контекст эпохи, рецепцию творчества эмоционалистов критиками и литераторами, а также поставили вопрос о причинах создания группы и привлечения в нее тех или иных участников. Проведенный анализ выявил противоречия между творческими устремлениями эмоционалистов и их практиками репрезентации, а также показал, как общая ориентация Кузмина и его круга на традицию литературных объединений начала ХХ века соответствовала историко-литературному про</w:t>
      </w:r>
      <w:r w:rsidR="007546CA" w:rsidRPr="008538B4">
        <w:rPr>
          <w:rFonts w:ascii="Times New Roman" w:hAnsi="Times New Roman" w:cs="Times New Roman"/>
          <w:sz w:val="28"/>
          <w:szCs w:val="28"/>
        </w:rPr>
        <w:t>ц</w:t>
      </w:r>
      <w:r w:rsidRPr="008538B4">
        <w:rPr>
          <w:rFonts w:ascii="Times New Roman" w:hAnsi="Times New Roman" w:cs="Times New Roman"/>
          <w:sz w:val="28"/>
          <w:szCs w:val="28"/>
        </w:rPr>
        <w:t>ессу</w:t>
      </w:r>
      <w:r w:rsidR="007546CA" w:rsidRPr="008538B4">
        <w:rPr>
          <w:rFonts w:ascii="Times New Roman" w:hAnsi="Times New Roman" w:cs="Times New Roman"/>
          <w:sz w:val="28"/>
          <w:szCs w:val="28"/>
        </w:rPr>
        <w:t xml:space="preserve"> </w:t>
      </w:r>
      <w:r w:rsidRPr="008538B4">
        <w:rPr>
          <w:rFonts w:ascii="Times New Roman" w:hAnsi="Times New Roman" w:cs="Times New Roman"/>
          <w:sz w:val="28"/>
          <w:szCs w:val="28"/>
        </w:rPr>
        <w:t>1920-х годов.</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Мы постарались подойти к феномену литературного объединения с разных позиций: первая глава, посвященная реконструкции истории группы, выдержана в духе историко-литературного метода. Во второй, посвященной анализу альманаха «Абраксас», мы провели анализ текстов на макро- и микро-уровнях, выявив общие образы и мотивы, формирующие единое смысловое пространство альманаха, являющееся наиболее полным выражением идей эмоционалистов. Наконец, третью главу мы написали с позиций социологии литературы, пытаясь выявить механизмы, формирующие литературную группу и отвечающие за ее успех или неуспех в литературном поле. </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Нам представляется, что только комплексный подход к изучению литературной группы, подход, не сводящий группу только к сумме текстов, написанных авторами за время участия в этом объединении, способен приблизить исследователей к разгадке феномена литературной организации в </w:t>
      </w:r>
      <w:r w:rsidRPr="008538B4">
        <w:rPr>
          <w:rFonts w:ascii="Times New Roman" w:hAnsi="Times New Roman" w:cs="Times New Roman"/>
          <w:sz w:val="28"/>
          <w:szCs w:val="28"/>
        </w:rPr>
        <w:lastRenderedPageBreak/>
        <w:t xml:space="preserve">самом широком смысле. Нетрудно заметить, что в истории литературы бывают периоды, когда объединение писателей в группы становится чуть ли не единственной формой существования литературы – и периоды, когда писательские группы почти отсутствуют или не играют заметной роли в литературном процессе. Анализ деятельности каждого конкретного объединения способен дополнить существующие сведения о литературных группах: нам представляется, что </w:t>
      </w:r>
      <w:r w:rsidR="007546CA" w:rsidRPr="008538B4">
        <w:rPr>
          <w:rFonts w:ascii="Times New Roman" w:hAnsi="Times New Roman" w:cs="Times New Roman"/>
          <w:sz w:val="28"/>
          <w:szCs w:val="28"/>
        </w:rPr>
        <w:t xml:space="preserve">при изучении </w:t>
      </w:r>
      <w:r w:rsidRPr="008538B4">
        <w:rPr>
          <w:rFonts w:ascii="Times New Roman" w:hAnsi="Times New Roman" w:cs="Times New Roman"/>
          <w:sz w:val="28"/>
          <w:szCs w:val="28"/>
        </w:rPr>
        <w:t xml:space="preserve">литературных объединений </w:t>
      </w:r>
      <w:r w:rsidR="007546CA" w:rsidRPr="008538B4">
        <w:rPr>
          <w:rFonts w:ascii="Times New Roman" w:hAnsi="Times New Roman" w:cs="Times New Roman"/>
          <w:sz w:val="28"/>
          <w:szCs w:val="28"/>
        </w:rPr>
        <w:t>следует</w:t>
      </w:r>
      <w:r w:rsidRPr="008538B4">
        <w:rPr>
          <w:rFonts w:ascii="Times New Roman" w:hAnsi="Times New Roman" w:cs="Times New Roman"/>
          <w:sz w:val="28"/>
          <w:szCs w:val="28"/>
        </w:rPr>
        <w:t xml:space="preserve"> отказаться от представления каждого из них в качестве самостоятельной единицы литературного поля, а выйти на уровень обобщения и выявления общих механизмов формирования литературных групп.</w:t>
      </w:r>
    </w:p>
    <w:p w:rsidR="00AA0574" w:rsidRPr="008538B4" w:rsidRDefault="00504A76" w:rsidP="008538B4">
      <w:pPr>
        <w:spacing w:after="0" w:line="360" w:lineRule="auto"/>
        <w:ind w:firstLine="709"/>
        <w:contextualSpacing/>
        <w:jc w:val="both"/>
        <w:rPr>
          <w:rFonts w:ascii="Times New Roman" w:eastAsia="Times New Roman" w:hAnsi="Times New Roman" w:cs="Times New Roman"/>
          <w:sz w:val="28"/>
          <w:szCs w:val="28"/>
        </w:rPr>
      </w:pPr>
      <w:r w:rsidRPr="008538B4">
        <w:rPr>
          <w:rFonts w:ascii="Times New Roman" w:hAnsi="Times New Roman" w:cs="Times New Roman"/>
          <w:sz w:val="28"/>
          <w:szCs w:val="28"/>
        </w:rPr>
        <w:t xml:space="preserve">Первые попытки </w:t>
      </w:r>
      <w:r w:rsidR="007546CA" w:rsidRPr="008538B4">
        <w:rPr>
          <w:rFonts w:ascii="Times New Roman" w:hAnsi="Times New Roman" w:cs="Times New Roman"/>
          <w:sz w:val="28"/>
          <w:szCs w:val="28"/>
        </w:rPr>
        <w:t>такого анализа</w:t>
      </w:r>
      <w:r w:rsidRPr="008538B4">
        <w:rPr>
          <w:rFonts w:ascii="Times New Roman" w:hAnsi="Times New Roman" w:cs="Times New Roman"/>
          <w:sz w:val="28"/>
          <w:szCs w:val="28"/>
        </w:rPr>
        <w:t xml:space="preserve"> были предприняты в настоящей работе. </w:t>
      </w:r>
    </w:p>
    <w:p w:rsidR="00AA0574" w:rsidRPr="00BF104B" w:rsidRDefault="000B6125" w:rsidP="000B61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A0574" w:rsidRPr="005A0E16" w:rsidRDefault="00504A76" w:rsidP="005A0E16">
      <w:pPr>
        <w:pStyle w:val="4"/>
        <w:rPr>
          <w:rFonts w:ascii="Times New Roman" w:hAnsi="Times New Roman" w:cs="Times New Roman"/>
          <w:i w:val="0"/>
          <w:color w:val="auto"/>
          <w:sz w:val="32"/>
          <w:szCs w:val="32"/>
          <w:shd w:val="clear" w:color="auto" w:fill="FFFFFF"/>
        </w:rPr>
      </w:pPr>
      <w:bookmarkStart w:id="24" w:name="_Toc24"/>
      <w:r w:rsidRPr="005A0E16">
        <w:rPr>
          <w:rFonts w:ascii="Times New Roman" w:hAnsi="Times New Roman" w:cs="Times New Roman"/>
          <w:i w:val="0"/>
          <w:color w:val="auto"/>
          <w:sz w:val="32"/>
          <w:szCs w:val="32"/>
          <w:shd w:val="clear" w:color="auto" w:fill="FFFFFF"/>
        </w:rPr>
        <w:lastRenderedPageBreak/>
        <w:t>Список использованной литературы</w:t>
      </w:r>
      <w:bookmarkEnd w:id="24"/>
    </w:p>
    <w:p w:rsidR="00AA0574" w:rsidRPr="00BF104B" w:rsidRDefault="00AA0574" w:rsidP="00BF104B">
      <w:pPr>
        <w:spacing w:after="0" w:line="360" w:lineRule="auto"/>
        <w:ind w:firstLine="709"/>
        <w:contextualSpacing/>
        <w:jc w:val="both"/>
        <w:rPr>
          <w:rFonts w:ascii="Times New Roman" w:eastAsia="Times New Roman" w:hAnsi="Times New Roman" w:cs="Times New Roman"/>
          <w:sz w:val="28"/>
          <w:szCs w:val="28"/>
          <w:shd w:val="clear" w:color="auto" w:fill="FFFFFF"/>
        </w:rPr>
      </w:pPr>
    </w:p>
    <w:p w:rsidR="00AA0574" w:rsidRDefault="00504A76" w:rsidP="005A0E16">
      <w:pPr>
        <w:spacing w:after="0" w:line="360" w:lineRule="auto"/>
        <w:ind w:firstLine="709"/>
        <w:contextualSpacing/>
        <w:jc w:val="both"/>
        <w:rPr>
          <w:rFonts w:ascii="Times New Roman" w:hAnsi="Times New Roman" w:cs="Times New Roman"/>
          <w:b/>
          <w:bCs/>
          <w:sz w:val="28"/>
          <w:szCs w:val="28"/>
          <w:shd w:val="clear" w:color="auto" w:fill="FFFFFF"/>
        </w:rPr>
      </w:pPr>
      <w:r w:rsidRPr="00BF104B">
        <w:rPr>
          <w:rFonts w:ascii="Times New Roman" w:hAnsi="Times New Roman" w:cs="Times New Roman"/>
          <w:b/>
          <w:bCs/>
          <w:sz w:val="28"/>
          <w:szCs w:val="28"/>
          <w:shd w:val="clear" w:color="auto" w:fill="FFFFFF"/>
          <w:lang w:val="en-US"/>
        </w:rPr>
        <w:t>I</w:t>
      </w:r>
      <w:r w:rsidRPr="00BF104B">
        <w:rPr>
          <w:rFonts w:ascii="Times New Roman" w:hAnsi="Times New Roman" w:cs="Times New Roman"/>
          <w:b/>
          <w:bCs/>
          <w:sz w:val="28"/>
          <w:szCs w:val="28"/>
          <w:shd w:val="clear" w:color="auto" w:fill="FFFFFF"/>
        </w:rPr>
        <w:t>. Источники</w:t>
      </w:r>
    </w:p>
    <w:p w:rsidR="005A0E16" w:rsidRDefault="005A0E16" w:rsidP="005A0E16">
      <w:pPr>
        <w:spacing w:after="0" w:line="360" w:lineRule="auto"/>
        <w:ind w:firstLine="709"/>
        <w:contextualSpacing/>
        <w:jc w:val="both"/>
        <w:rPr>
          <w:rFonts w:ascii="Times New Roman" w:hAnsi="Times New Roman" w:cs="Times New Roman"/>
          <w:b/>
          <w:bCs/>
          <w:sz w:val="28"/>
          <w:szCs w:val="28"/>
          <w:shd w:val="clear" w:color="auto" w:fill="FFFFFF"/>
        </w:rPr>
      </w:pPr>
    </w:p>
    <w:p w:rsidR="005A0E16" w:rsidRPr="005A0E16" w:rsidRDefault="005A0E16" w:rsidP="000B6125">
      <w:pPr>
        <w:spacing w:after="0" w:line="360" w:lineRule="auto"/>
        <w:contextualSpacing/>
        <w:jc w:val="both"/>
        <w:rPr>
          <w:rFonts w:ascii="Times New Roman" w:eastAsia="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1) Альманахи и сборники</w:t>
      </w:r>
    </w:p>
    <w:p w:rsidR="00697D3D" w:rsidRPr="00BF104B" w:rsidRDefault="00697D3D"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Абраксас: Сб. 1. [Петроград]. 1922. 64 с. </w:t>
      </w:r>
    </w:p>
    <w:p w:rsidR="00697D3D" w:rsidRPr="00BF104B" w:rsidRDefault="00697D3D"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Абраксас: Сб. 2. [Петроград]. 1922. 62 с. </w:t>
      </w:r>
    </w:p>
    <w:p w:rsidR="00697D3D" w:rsidRPr="00BF104B" w:rsidRDefault="00697D3D"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Абраксас: Сб. 3. [Петроград]. 1923. 34 с. </w:t>
      </w:r>
    </w:p>
    <w:p w:rsidR="005A0E16"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Авангард: Альманах литературы, искусства и науки. М., 1922. </w:t>
      </w:r>
    </w:p>
    <w:p w:rsidR="00697D3D" w:rsidRPr="005A0E16" w:rsidRDefault="00697D3D" w:rsidP="005A0E16">
      <w:pPr>
        <w:pStyle w:val="a8"/>
        <w:spacing w:line="360" w:lineRule="auto"/>
        <w:contextualSpacing/>
        <w:jc w:val="both"/>
        <w:rPr>
          <w:rFonts w:ascii="Times New Roman" w:eastAsia="Times New Roman" w:hAnsi="Times New Roman" w:cs="Times New Roman"/>
          <w:sz w:val="28"/>
          <w:szCs w:val="28"/>
        </w:rPr>
      </w:pPr>
      <w:r w:rsidRPr="005A0E16">
        <w:rPr>
          <w:rFonts w:ascii="Times New Roman" w:hAnsi="Times New Roman" w:cs="Times New Roman"/>
          <w:sz w:val="28"/>
          <w:szCs w:val="28"/>
        </w:rPr>
        <w:t xml:space="preserve">Вып. 1-3. </w:t>
      </w:r>
    </w:p>
    <w:p w:rsidR="00697D3D" w:rsidRPr="00697D3D"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Альман</w:t>
      </w:r>
      <w:r>
        <w:rPr>
          <w:rFonts w:ascii="Times New Roman" w:hAnsi="Times New Roman" w:cs="Times New Roman"/>
          <w:sz w:val="28"/>
          <w:szCs w:val="28"/>
        </w:rPr>
        <w:t xml:space="preserve">ах литературный. [Б. м.], 1922. 104 с.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Божков Д.</w:t>
      </w:r>
      <w:r w:rsidRPr="00BF104B">
        <w:rPr>
          <w:rFonts w:ascii="Times New Roman" w:hAnsi="Times New Roman" w:cs="Times New Roman"/>
          <w:sz w:val="28"/>
          <w:szCs w:val="28"/>
        </w:rPr>
        <w:t xml:space="preserve"> Литературный сборник: Для IV и VII кл. гимназий</w:t>
      </w:r>
      <w:proofErr w:type="gramStart"/>
      <w:r w:rsidRPr="00BF104B">
        <w:rPr>
          <w:rFonts w:ascii="Times New Roman" w:hAnsi="Times New Roman" w:cs="Times New Roman"/>
          <w:sz w:val="28"/>
          <w:szCs w:val="28"/>
        </w:rPr>
        <w:t xml:space="preserve"> / С</w:t>
      </w:r>
      <w:proofErr w:type="gramEnd"/>
      <w:r w:rsidRPr="00BF104B">
        <w:rPr>
          <w:rFonts w:ascii="Times New Roman" w:hAnsi="Times New Roman" w:cs="Times New Roman"/>
          <w:sz w:val="28"/>
          <w:szCs w:val="28"/>
        </w:rPr>
        <w:t> подробн. словарем, с ударениями и с лит.-ист. коммент. Н. С. Державина. София, 1921. 273 с.</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Дети: Сборник рассказов и стихов для маленьких детей. М., 1923; Сборник революционных стихов д</w:t>
      </w:r>
      <w:r>
        <w:rPr>
          <w:rFonts w:ascii="Times New Roman" w:hAnsi="Times New Roman" w:cs="Times New Roman"/>
          <w:sz w:val="28"/>
          <w:szCs w:val="28"/>
        </w:rPr>
        <w:t>ля декламации. М., 1921. 32 с.</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Дракон: Альманах стихов. Пг., 1921–1922. Кн. 1–3.</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Завтра: Литературно-критический сборник под редакцией Евг. Замятина, М. Кузмина и М. Лозинского. [Берлин], 1923. 142 с.</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Зарево степей</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 Литературно-художеств</w:t>
      </w:r>
      <w:r>
        <w:rPr>
          <w:rFonts w:ascii="Times New Roman" w:hAnsi="Times New Roman" w:cs="Times New Roman"/>
          <w:sz w:val="28"/>
          <w:szCs w:val="28"/>
        </w:rPr>
        <w:t xml:space="preserve">енный альманах. Оренбург, 1922. </w:t>
      </w:r>
      <w:r w:rsidR="00766191">
        <w:rPr>
          <w:rFonts w:ascii="Times New Roman" w:hAnsi="Times New Roman" w:cs="Times New Roman"/>
          <w:sz w:val="28"/>
          <w:szCs w:val="28"/>
        </w:rPr>
        <w:t xml:space="preserve">88 с.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Зеленая птичка. I. / Под ред. Я. Н. Блоха, А. А. Гвоздева </w:t>
      </w:r>
      <w:r>
        <w:rPr>
          <w:rFonts w:ascii="Times New Roman" w:hAnsi="Times New Roman" w:cs="Times New Roman"/>
          <w:sz w:val="28"/>
          <w:szCs w:val="28"/>
        </w:rPr>
        <w:t xml:space="preserve">и М. А. Кузмина. Пг., 1922. 252 </w:t>
      </w:r>
      <w:r w:rsidRPr="00BF104B">
        <w:rPr>
          <w:rFonts w:ascii="Times New Roman" w:hAnsi="Times New Roman" w:cs="Times New Roman"/>
          <w:sz w:val="28"/>
          <w:szCs w:val="28"/>
        </w:rPr>
        <w:t xml:space="preserve">c.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Начало: Литературно-художественный, научно-популярный и публицистический альм</w:t>
      </w:r>
      <w:r w:rsidR="00766191">
        <w:rPr>
          <w:rFonts w:ascii="Times New Roman" w:hAnsi="Times New Roman" w:cs="Times New Roman"/>
          <w:sz w:val="28"/>
          <w:szCs w:val="28"/>
        </w:rPr>
        <w:t xml:space="preserve">анах. Иваново-Вознесенск, 1921-1922. № 1-3.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Наши дни: Художественный альманах</w:t>
      </w:r>
      <w:proofErr w:type="gramStart"/>
      <w:r w:rsidRPr="00BF104B">
        <w:rPr>
          <w:rFonts w:ascii="Times New Roman" w:hAnsi="Times New Roman" w:cs="Times New Roman"/>
          <w:sz w:val="28"/>
          <w:szCs w:val="28"/>
        </w:rPr>
        <w:t xml:space="preserve"> / П</w:t>
      </w:r>
      <w:proofErr w:type="gramEnd"/>
      <w:r w:rsidRPr="00BF104B">
        <w:rPr>
          <w:rFonts w:ascii="Times New Roman" w:hAnsi="Times New Roman" w:cs="Times New Roman"/>
          <w:sz w:val="28"/>
          <w:szCs w:val="28"/>
        </w:rPr>
        <w:t xml:space="preserve">од ред. </w:t>
      </w:r>
      <w:r>
        <w:rPr>
          <w:rFonts w:ascii="Times New Roman" w:hAnsi="Times New Roman" w:cs="Times New Roman"/>
          <w:sz w:val="28"/>
          <w:szCs w:val="28"/>
        </w:rPr>
        <w:t xml:space="preserve">В. В. Вересаева. М., 1922–1925.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Островитяне: Альманах стихов. Пг., 1921. </w:t>
      </w:r>
      <w:r w:rsidR="00766191">
        <w:rPr>
          <w:rFonts w:ascii="Times New Roman" w:hAnsi="Times New Roman" w:cs="Times New Roman"/>
          <w:sz w:val="28"/>
          <w:szCs w:val="28"/>
        </w:rPr>
        <w:t xml:space="preserve">47 с.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lastRenderedPageBreak/>
        <w:t>Пересвет: Литературно-художест</w:t>
      </w:r>
      <w:r>
        <w:rPr>
          <w:rFonts w:ascii="Times New Roman" w:hAnsi="Times New Roman" w:cs="Times New Roman"/>
          <w:sz w:val="28"/>
          <w:szCs w:val="28"/>
        </w:rPr>
        <w:t>венный альманах. М., 1921–1922.</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Петербургский альманах. Кн. 1. 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1922. 234 с.</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Под знаком комсомола: Литературный альманах группы пролетарских писателей «Молодая гвардия». Пг., 1923–1924.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shd w:val="clear" w:color="auto" w:fill="FFFFFF"/>
        </w:rPr>
        <w:t>Сборник стихотворений известных русских поэтов: [300 стихотворений 85 авт.] / Сост. Е. М. Салькова. Прага, 1921. 506 с.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Серапионовы братья:</w:t>
      </w:r>
      <w:r w:rsidR="00766191">
        <w:rPr>
          <w:rFonts w:ascii="Times New Roman" w:hAnsi="Times New Roman" w:cs="Times New Roman"/>
          <w:sz w:val="28"/>
          <w:szCs w:val="28"/>
        </w:rPr>
        <w:t xml:space="preserve"> Альманах 1. Пг., 1922. 122 с.</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Серапионовы братья: Заграничный альманах. Берлин, 1922. 238 с. </w:t>
      </w:r>
    </w:p>
    <w:p w:rsidR="00697D3D" w:rsidRPr="00BF104B"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СОПО: Первый сборник стихов. [М.,] 1921 г. 33 с. </w:t>
      </w:r>
    </w:p>
    <w:p w:rsidR="00630317"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Стрелец: Литературно-художественный альманах</w:t>
      </w:r>
      <w:proofErr w:type="gramStart"/>
      <w:r w:rsidRPr="00BF104B">
        <w:rPr>
          <w:rFonts w:ascii="Times New Roman" w:hAnsi="Times New Roman" w:cs="Times New Roman"/>
          <w:sz w:val="28"/>
          <w:szCs w:val="28"/>
        </w:rPr>
        <w:t xml:space="preserve"> / П</w:t>
      </w:r>
      <w:proofErr w:type="gramEnd"/>
      <w:r w:rsidRPr="00BF104B">
        <w:rPr>
          <w:rFonts w:ascii="Times New Roman" w:hAnsi="Times New Roman" w:cs="Times New Roman"/>
          <w:sz w:val="28"/>
          <w:szCs w:val="28"/>
        </w:rPr>
        <w:t xml:space="preserve">од ред. А. Беленсона. </w:t>
      </w:r>
      <w:r w:rsidR="00766191">
        <w:rPr>
          <w:rFonts w:ascii="Times New Roman" w:hAnsi="Times New Roman" w:cs="Times New Roman"/>
          <w:sz w:val="28"/>
          <w:szCs w:val="28"/>
        </w:rPr>
        <w:t>1915-</w:t>
      </w:r>
      <w:r w:rsidRPr="00BF104B">
        <w:rPr>
          <w:rFonts w:ascii="Times New Roman" w:hAnsi="Times New Roman" w:cs="Times New Roman"/>
          <w:sz w:val="28"/>
          <w:szCs w:val="28"/>
        </w:rPr>
        <w:t xml:space="preserve">1922. </w:t>
      </w:r>
      <w:r w:rsidR="00766191">
        <w:rPr>
          <w:rFonts w:ascii="Times New Roman" w:hAnsi="Times New Roman" w:cs="Times New Roman"/>
          <w:sz w:val="28"/>
          <w:szCs w:val="28"/>
        </w:rPr>
        <w:t xml:space="preserve">Сб. 1-3. </w:t>
      </w:r>
    </w:p>
    <w:p w:rsidR="005A0E16" w:rsidRPr="005A0E16" w:rsidRDefault="00697D3D"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sz w:val="28"/>
          <w:szCs w:val="28"/>
        </w:rPr>
        <w:t>Часы. Час первый: Сб. Пб</w:t>
      </w:r>
      <w:proofErr w:type="gramStart"/>
      <w:r w:rsidRPr="00630317">
        <w:rPr>
          <w:rFonts w:ascii="Times New Roman" w:hAnsi="Times New Roman" w:cs="Times New Roman"/>
          <w:sz w:val="28"/>
          <w:szCs w:val="28"/>
        </w:rPr>
        <w:t xml:space="preserve">., </w:t>
      </w:r>
      <w:proofErr w:type="gramEnd"/>
      <w:r w:rsidRPr="00630317">
        <w:rPr>
          <w:rFonts w:ascii="Times New Roman" w:hAnsi="Times New Roman" w:cs="Times New Roman"/>
          <w:sz w:val="28"/>
          <w:szCs w:val="28"/>
        </w:rPr>
        <w:t xml:space="preserve">1922. 88 с. </w:t>
      </w:r>
    </w:p>
    <w:p w:rsidR="005A0E16" w:rsidRDefault="005A0E16" w:rsidP="005A0E16">
      <w:pPr>
        <w:pStyle w:val="a8"/>
        <w:spacing w:line="360" w:lineRule="auto"/>
        <w:contextualSpacing/>
        <w:jc w:val="both"/>
        <w:rPr>
          <w:rFonts w:ascii="Times New Roman" w:hAnsi="Times New Roman" w:cs="Times New Roman"/>
          <w:sz w:val="28"/>
          <w:szCs w:val="28"/>
        </w:rPr>
      </w:pPr>
    </w:p>
    <w:p w:rsidR="005A0E16" w:rsidRPr="005A0E16" w:rsidRDefault="005A0E16" w:rsidP="005A0E16">
      <w:pPr>
        <w:pStyle w:val="a8"/>
        <w:spacing w:line="360" w:lineRule="auto"/>
        <w:contextualSpacing/>
        <w:jc w:val="both"/>
        <w:rPr>
          <w:rFonts w:ascii="Times New Roman" w:eastAsia="Times New Roman" w:hAnsi="Times New Roman" w:cs="Times New Roman"/>
          <w:b/>
          <w:sz w:val="28"/>
          <w:szCs w:val="28"/>
        </w:rPr>
      </w:pPr>
      <w:r w:rsidRPr="005A0E16">
        <w:rPr>
          <w:rFonts w:ascii="Times New Roman" w:hAnsi="Times New Roman" w:cs="Times New Roman"/>
          <w:b/>
          <w:sz w:val="28"/>
          <w:szCs w:val="28"/>
        </w:rPr>
        <w:t>2) Архивные материалы</w:t>
      </w:r>
    </w:p>
    <w:p w:rsidR="00630317" w:rsidRPr="005A0E16"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5A0E16">
        <w:rPr>
          <w:rFonts w:ascii="Times New Roman" w:hAnsi="Times New Roman" w:cs="Times New Roman"/>
          <w:i/>
          <w:iCs/>
          <w:sz w:val="28"/>
          <w:szCs w:val="28"/>
        </w:rPr>
        <w:t>Ивнев Р.</w:t>
      </w:r>
      <w:r w:rsidRPr="005A0E16">
        <w:rPr>
          <w:rFonts w:ascii="Times New Roman" w:hAnsi="Times New Roman" w:cs="Times New Roman"/>
          <w:sz w:val="28"/>
          <w:szCs w:val="28"/>
        </w:rPr>
        <w:t xml:space="preserve"> Письмо М. А. Кузмину от 29 сентября 1923 г. // ЦГАЛИ СПб. Ф. 437. Оп. 1. Ед. хр. 50.</w:t>
      </w:r>
      <w:r w:rsidR="00697D3D" w:rsidRPr="005A0E16">
        <w:rPr>
          <w:rFonts w:ascii="Times New Roman" w:hAnsi="Times New Roman" w:cs="Times New Roman"/>
          <w:sz w:val="28"/>
          <w:szCs w:val="28"/>
        </w:rPr>
        <w:t xml:space="preserve"> 1 л. </w:t>
      </w:r>
    </w:p>
    <w:p w:rsidR="00630317" w:rsidRPr="00630317"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i/>
          <w:iCs/>
          <w:sz w:val="28"/>
          <w:szCs w:val="28"/>
        </w:rPr>
        <w:t>Кубланов Н</w:t>
      </w:r>
      <w:r w:rsidRPr="00630317">
        <w:rPr>
          <w:rFonts w:ascii="Times New Roman" w:hAnsi="Times New Roman" w:cs="Times New Roman"/>
          <w:sz w:val="28"/>
          <w:szCs w:val="28"/>
        </w:rPr>
        <w:t xml:space="preserve"> Письмо А. Ф. Григорьеву от 16 ноября 1922 года // ЦГАЛИ СПб. Ф. 436. Оп. 2. Ед. хр. 26. </w:t>
      </w:r>
      <w:r w:rsidR="00697D3D" w:rsidRPr="00630317">
        <w:rPr>
          <w:rFonts w:ascii="Times New Roman" w:hAnsi="Times New Roman" w:cs="Times New Roman"/>
          <w:sz w:val="28"/>
          <w:szCs w:val="28"/>
        </w:rPr>
        <w:t xml:space="preserve">1 л. </w:t>
      </w:r>
    </w:p>
    <w:p w:rsidR="00630317" w:rsidRPr="00630317"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i/>
          <w:iCs/>
          <w:sz w:val="28"/>
          <w:szCs w:val="28"/>
        </w:rPr>
        <w:t>Кузмин М.</w:t>
      </w:r>
      <w:r w:rsidRPr="00630317">
        <w:rPr>
          <w:rFonts w:ascii="Times New Roman" w:hAnsi="Times New Roman" w:cs="Times New Roman"/>
          <w:sz w:val="28"/>
          <w:szCs w:val="28"/>
        </w:rPr>
        <w:t xml:space="preserve"> Дневник XIV (18 февраля 1924 –16 ноября 1924) // РГАЛИ. Ф. 232. Оп. 1. Ед. хр. 62. 474 л. </w:t>
      </w:r>
    </w:p>
    <w:p w:rsidR="00630317" w:rsidRPr="00630317"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i/>
          <w:iCs/>
          <w:sz w:val="28"/>
          <w:szCs w:val="28"/>
        </w:rPr>
        <w:t>Кузмин М.</w:t>
      </w:r>
      <w:r w:rsidRPr="00630317">
        <w:rPr>
          <w:rFonts w:ascii="Times New Roman" w:hAnsi="Times New Roman" w:cs="Times New Roman"/>
          <w:sz w:val="28"/>
          <w:szCs w:val="28"/>
        </w:rPr>
        <w:t xml:space="preserve"> Дневник XIII (6 января 1923 – 17 февраля 1924) // РГАЛИ. Ф. 232. Оп. 1. Ед. хр. 61. 553 л. </w:t>
      </w:r>
    </w:p>
    <w:p w:rsidR="00630317" w:rsidRPr="00630317"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i/>
          <w:iCs/>
          <w:sz w:val="28"/>
          <w:szCs w:val="28"/>
        </w:rPr>
        <w:t>Папаригопуло Б.</w:t>
      </w:r>
      <w:r w:rsidRPr="00630317">
        <w:rPr>
          <w:rFonts w:ascii="Times New Roman" w:hAnsi="Times New Roman" w:cs="Times New Roman"/>
          <w:sz w:val="28"/>
          <w:szCs w:val="28"/>
        </w:rPr>
        <w:t xml:space="preserve"> Письмо М. А. Кузмину от 6 декабря 1923 г. // ЦГАЛИ СПб. Ф. 437. Оп. 1. Ед. хр. 100.</w:t>
      </w:r>
      <w:r w:rsidR="00697D3D" w:rsidRPr="00630317">
        <w:rPr>
          <w:rFonts w:ascii="Times New Roman" w:hAnsi="Times New Roman" w:cs="Times New Roman"/>
          <w:sz w:val="28"/>
          <w:szCs w:val="28"/>
        </w:rPr>
        <w:t xml:space="preserve"> 1 л. </w:t>
      </w:r>
    </w:p>
    <w:p w:rsidR="00630317" w:rsidRPr="005A0E16"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i/>
          <w:iCs/>
          <w:sz w:val="28"/>
          <w:szCs w:val="28"/>
        </w:rPr>
        <w:t>Тизенгаузен О.</w:t>
      </w:r>
      <w:r w:rsidRPr="00630317">
        <w:rPr>
          <w:rFonts w:ascii="Times New Roman" w:hAnsi="Times New Roman" w:cs="Times New Roman"/>
          <w:sz w:val="28"/>
          <w:szCs w:val="28"/>
        </w:rPr>
        <w:t xml:space="preserve"> Письмо М. А. Кузмину от 28 июня 1924 года // ЦГАЛИ СПб. Ф. 437. Оп. 1. </w:t>
      </w:r>
      <w:proofErr w:type="gramStart"/>
      <w:r w:rsidRPr="00630317">
        <w:rPr>
          <w:rFonts w:ascii="Times New Roman" w:hAnsi="Times New Roman" w:cs="Times New Roman"/>
          <w:sz w:val="28"/>
          <w:szCs w:val="28"/>
        </w:rPr>
        <w:t>Ед. хр. 133).</w:t>
      </w:r>
      <w:proofErr w:type="gramEnd"/>
      <w:r w:rsidRPr="00630317">
        <w:rPr>
          <w:rFonts w:ascii="Times New Roman" w:hAnsi="Times New Roman" w:cs="Times New Roman"/>
          <w:sz w:val="28"/>
          <w:szCs w:val="28"/>
        </w:rPr>
        <w:t xml:space="preserve"> Тизенгаузен вернулся в Ленинград в 1926 году. </w:t>
      </w:r>
      <w:r w:rsidR="00697D3D" w:rsidRPr="00630317">
        <w:rPr>
          <w:rFonts w:ascii="Times New Roman" w:hAnsi="Times New Roman" w:cs="Times New Roman"/>
          <w:sz w:val="28"/>
          <w:szCs w:val="28"/>
        </w:rPr>
        <w:t xml:space="preserve">4 л. </w:t>
      </w:r>
    </w:p>
    <w:p w:rsidR="005A0E16" w:rsidRDefault="005A0E16" w:rsidP="005A0E16">
      <w:pPr>
        <w:pStyle w:val="a8"/>
        <w:spacing w:line="360" w:lineRule="auto"/>
        <w:contextualSpacing/>
        <w:jc w:val="both"/>
        <w:rPr>
          <w:rFonts w:ascii="Times New Roman" w:eastAsia="Times New Roman" w:hAnsi="Times New Roman" w:cs="Times New Roman"/>
          <w:sz w:val="28"/>
          <w:szCs w:val="28"/>
        </w:rPr>
      </w:pPr>
    </w:p>
    <w:p w:rsidR="005A0E16" w:rsidRPr="005A0E16" w:rsidRDefault="005A0E16" w:rsidP="005A0E16">
      <w:pPr>
        <w:pStyle w:val="a8"/>
        <w:spacing w:line="360" w:lineRule="auto"/>
        <w:contextualSpacing/>
        <w:jc w:val="both"/>
        <w:rPr>
          <w:rFonts w:ascii="Times New Roman" w:eastAsia="Times New Roman" w:hAnsi="Times New Roman" w:cs="Times New Roman"/>
          <w:b/>
          <w:sz w:val="28"/>
          <w:szCs w:val="28"/>
        </w:rPr>
      </w:pPr>
      <w:r w:rsidRPr="005A0E16">
        <w:rPr>
          <w:rFonts w:ascii="Times New Roman" w:eastAsia="Times New Roman" w:hAnsi="Times New Roman" w:cs="Times New Roman"/>
          <w:b/>
          <w:sz w:val="28"/>
          <w:szCs w:val="28"/>
        </w:rPr>
        <w:lastRenderedPageBreak/>
        <w:t>3) Библиографические указатели, словари, справочники</w:t>
      </w:r>
    </w:p>
    <w:p w:rsidR="00630317" w:rsidRPr="00630317" w:rsidRDefault="00630317"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30317">
        <w:rPr>
          <w:rFonts w:ascii="Times New Roman" w:hAnsi="Times New Roman" w:cs="Times New Roman"/>
          <w:i/>
          <w:iCs/>
          <w:sz w:val="28"/>
          <w:szCs w:val="28"/>
          <w:shd w:val="clear" w:color="auto" w:fill="FFFFFF"/>
        </w:rPr>
        <w:t>Богомолов Н. А.</w:t>
      </w:r>
      <w:r w:rsidRPr="00630317">
        <w:rPr>
          <w:rFonts w:ascii="Times New Roman" w:hAnsi="Times New Roman" w:cs="Times New Roman"/>
          <w:sz w:val="28"/>
          <w:szCs w:val="28"/>
          <w:shd w:val="clear" w:color="auto" w:fill="FFFFFF"/>
        </w:rPr>
        <w:t xml:space="preserve"> Материалы к библиографии русских литературно-художественных альманахов и сборников: 1900–1937. Т. 1. М., 1994. 624 с. </w:t>
      </w:r>
    </w:p>
    <w:p w:rsidR="00630317" w:rsidRPr="00697D3D" w:rsidRDefault="00630317"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Голубева О. Д.</w:t>
      </w:r>
      <w:r w:rsidRPr="00BF104B">
        <w:rPr>
          <w:rFonts w:ascii="Times New Roman" w:hAnsi="Times New Roman" w:cs="Times New Roman"/>
          <w:sz w:val="28"/>
          <w:szCs w:val="28"/>
        </w:rPr>
        <w:t xml:space="preserve"> Литературно-художественные альманахи и сборники: Библиографический указатель: [В 4 т.] М, 1957. Т. 1: 1900–1911 гг. М., 1957. 483 с. </w:t>
      </w:r>
    </w:p>
    <w:p w:rsidR="00630317" w:rsidRPr="00BF104B" w:rsidRDefault="00630317"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Литературная жизнь России 1920-х годов. События. Отзывы современников. Библиография. </w:t>
      </w:r>
      <w:r w:rsidRPr="00BF104B">
        <w:rPr>
          <w:rFonts w:ascii="Times New Roman" w:hAnsi="Times New Roman" w:cs="Times New Roman"/>
          <w:color w:val="32322F"/>
          <w:sz w:val="28"/>
          <w:szCs w:val="28"/>
          <w:u w:color="32322F"/>
          <w:shd w:val="clear" w:color="auto" w:fill="FFFFFF"/>
        </w:rPr>
        <w:t>Т. 1. Ч. 1. Москва и Петроград. 1917-1920 гг</w:t>
      </w:r>
      <w:proofErr w:type="gramStart"/>
      <w:r w:rsidRPr="00BF104B">
        <w:rPr>
          <w:rFonts w:ascii="Times New Roman" w:hAnsi="Times New Roman" w:cs="Times New Roman"/>
          <w:color w:val="32322F"/>
          <w:sz w:val="28"/>
          <w:szCs w:val="28"/>
          <w:u w:color="32322F"/>
          <w:shd w:val="clear" w:color="auto" w:fill="FFFFFF"/>
        </w:rPr>
        <w:t>..</w:t>
      </w:r>
      <w:proofErr w:type="gramEnd"/>
      <w:r w:rsidRPr="00BF104B">
        <w:rPr>
          <w:rFonts w:ascii="Times New Roman" w:hAnsi="Times New Roman" w:cs="Times New Roman"/>
          <w:color w:val="32322F"/>
          <w:sz w:val="28"/>
          <w:szCs w:val="28"/>
          <w:u w:color="32322F"/>
          <w:shd w:val="clear" w:color="auto" w:fill="FFFFFF"/>
        </w:rPr>
        <w:t xml:space="preserve">М., 2006. 764 с; </w:t>
      </w:r>
      <w:r w:rsidRPr="00BF104B">
        <w:rPr>
          <w:rFonts w:ascii="Times New Roman" w:hAnsi="Times New Roman" w:cs="Times New Roman"/>
          <w:sz w:val="28"/>
          <w:szCs w:val="28"/>
        </w:rPr>
        <w:t xml:space="preserve">Т. 1. Ч. 2. Москва и Петроград. 1921-1922 гг. М., 2006. 703 с. </w:t>
      </w:r>
    </w:p>
    <w:p w:rsidR="00630317" w:rsidRPr="00BF104B" w:rsidRDefault="00630317" w:rsidP="005A0E16">
      <w:pPr>
        <w:pStyle w:val="a9"/>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Рогожкин Н. П. </w:t>
      </w:r>
      <w:r w:rsidRPr="00BF104B">
        <w:rPr>
          <w:rFonts w:ascii="Times New Roman" w:hAnsi="Times New Roman" w:cs="Times New Roman"/>
          <w:color w:val="32322F"/>
          <w:sz w:val="28"/>
          <w:szCs w:val="28"/>
          <w:u w:color="32322F"/>
          <w:shd w:val="clear" w:color="auto" w:fill="FFFFFF"/>
        </w:rPr>
        <w:t>Литературно-художественные альманахи и сбор</w:t>
      </w:r>
      <w:r>
        <w:rPr>
          <w:rFonts w:ascii="Times New Roman" w:hAnsi="Times New Roman" w:cs="Times New Roman"/>
          <w:color w:val="32322F"/>
          <w:sz w:val="28"/>
          <w:szCs w:val="28"/>
          <w:u w:color="32322F"/>
          <w:shd w:val="clear" w:color="auto" w:fill="FFFFFF"/>
        </w:rPr>
        <w:t xml:space="preserve">ники: Библиографический указатель: </w:t>
      </w:r>
      <w:r>
        <w:rPr>
          <w:rFonts w:ascii="Times New Roman" w:hAnsi="Times New Roman" w:cs="Times New Roman"/>
          <w:sz w:val="28"/>
          <w:szCs w:val="28"/>
        </w:rPr>
        <w:t>[В 4 т.]</w:t>
      </w:r>
      <w:r w:rsidRPr="00BF104B">
        <w:rPr>
          <w:rFonts w:ascii="Times New Roman" w:hAnsi="Times New Roman" w:cs="Times New Roman"/>
          <w:color w:val="32322F"/>
          <w:sz w:val="28"/>
          <w:szCs w:val="28"/>
          <w:u w:color="32322F"/>
          <w:shd w:val="clear" w:color="auto" w:fill="FFFFFF"/>
        </w:rPr>
        <w:t xml:space="preserve"> М., 1960. Т. 3. 1918-1927 гг. </w:t>
      </w:r>
      <w:r>
        <w:rPr>
          <w:rFonts w:ascii="Times New Roman" w:hAnsi="Times New Roman" w:cs="Times New Roman"/>
          <w:sz w:val="28"/>
          <w:szCs w:val="28"/>
          <w:shd w:val="clear" w:color="auto" w:fill="FFFFFF"/>
        </w:rPr>
        <w:t>494 с.</w:t>
      </w:r>
    </w:p>
    <w:p w:rsidR="00630317" w:rsidRPr="00630317" w:rsidRDefault="00630317"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97D3D">
        <w:rPr>
          <w:rFonts w:ascii="Times New Roman" w:hAnsi="Times New Roman" w:cs="Times New Roman"/>
          <w:i/>
          <w:sz w:val="28"/>
          <w:szCs w:val="28"/>
        </w:rPr>
        <w:t>Смирнов-Сокольский Н. П.</w:t>
      </w:r>
      <w:r w:rsidRPr="00BF104B">
        <w:rPr>
          <w:rFonts w:ascii="Times New Roman" w:hAnsi="Times New Roman" w:cs="Times New Roman"/>
          <w:sz w:val="28"/>
          <w:szCs w:val="28"/>
        </w:rPr>
        <w:t xml:space="preserve"> Русские литературные альманахи и сборники XVIII – XIX вв. М., 1965. </w:t>
      </w:r>
      <w:r>
        <w:rPr>
          <w:rFonts w:ascii="Times New Roman" w:hAnsi="Times New Roman" w:cs="Times New Roman"/>
          <w:sz w:val="28"/>
          <w:szCs w:val="28"/>
        </w:rPr>
        <w:t xml:space="preserve">592 с. </w:t>
      </w:r>
    </w:p>
    <w:p w:rsidR="00630317" w:rsidRPr="00BF104B" w:rsidRDefault="00630317" w:rsidP="005A0E16">
      <w:pPr>
        <w:pStyle w:val="a8"/>
        <w:numPr>
          <w:ilvl w:val="0"/>
          <w:numId w:val="37"/>
        </w:numPr>
        <w:pBdr>
          <w:top w:val="none" w:sz="0" w:space="0" w:color="auto"/>
          <w:left w:val="none" w:sz="0" w:space="0" w:color="auto"/>
          <w:bottom w:val="none" w:sz="0" w:space="0" w:color="auto"/>
          <w:right w:val="none" w:sz="0" w:space="0" w:color="auto"/>
        </w:pBd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Шруба М</w:t>
      </w:r>
      <w:r w:rsidRPr="00BF104B">
        <w:rPr>
          <w:rFonts w:ascii="Times New Roman" w:hAnsi="Times New Roman" w:cs="Times New Roman"/>
          <w:sz w:val="28"/>
          <w:szCs w:val="28"/>
        </w:rPr>
        <w:t xml:space="preserve">. Литературные объединения Москвы и Петербурга 1890–1917 годов: Словарь. М., 2004. 448 с. </w:t>
      </w:r>
    </w:p>
    <w:p w:rsidR="00630317" w:rsidRPr="005A0E16" w:rsidRDefault="00630317" w:rsidP="005A0E16">
      <w:pPr>
        <w:pStyle w:val="a8"/>
        <w:numPr>
          <w:ilvl w:val="0"/>
          <w:numId w:val="37"/>
        </w:numPr>
        <w:pBdr>
          <w:top w:val="none" w:sz="0" w:space="0" w:color="auto"/>
          <w:left w:val="none" w:sz="0" w:space="0" w:color="auto"/>
          <w:bottom w:val="none" w:sz="0" w:space="0" w:color="auto"/>
          <w:right w:val="none" w:sz="0" w:space="0" w:color="auto"/>
        </w:pBd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Энциклопедический словарь, составленный русскими учеными и литераторами: В 6 т.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1861. Т. 3. 577 с. </w:t>
      </w:r>
    </w:p>
    <w:p w:rsidR="005A0E16" w:rsidRDefault="005A0E16" w:rsidP="005A0E16">
      <w:pPr>
        <w:pStyle w:val="a8"/>
        <w:pBdr>
          <w:top w:val="none" w:sz="0" w:space="0" w:color="auto"/>
          <w:left w:val="none" w:sz="0" w:space="0" w:color="auto"/>
          <w:bottom w:val="none" w:sz="0" w:space="0" w:color="auto"/>
          <w:right w:val="none" w:sz="0" w:space="0" w:color="auto"/>
        </w:pBdr>
        <w:spacing w:line="360" w:lineRule="auto"/>
        <w:contextualSpacing/>
        <w:jc w:val="both"/>
        <w:rPr>
          <w:rFonts w:ascii="Times New Roman" w:hAnsi="Times New Roman" w:cs="Times New Roman"/>
          <w:sz w:val="28"/>
          <w:szCs w:val="28"/>
        </w:rPr>
      </w:pPr>
    </w:p>
    <w:p w:rsidR="005A0E16" w:rsidRPr="005A0E16" w:rsidRDefault="005A0E16" w:rsidP="005A0E16">
      <w:pPr>
        <w:pStyle w:val="a8"/>
        <w:pBdr>
          <w:top w:val="none" w:sz="0" w:space="0" w:color="auto"/>
          <w:left w:val="none" w:sz="0" w:space="0" w:color="auto"/>
          <w:bottom w:val="none" w:sz="0" w:space="0" w:color="auto"/>
          <w:right w:val="none" w:sz="0" w:space="0" w:color="auto"/>
        </w:pBdr>
        <w:spacing w:line="360" w:lineRule="auto"/>
        <w:contextualSpacing/>
        <w:jc w:val="both"/>
        <w:rPr>
          <w:rFonts w:ascii="Times New Roman" w:eastAsia="Times New Roman" w:hAnsi="Times New Roman" w:cs="Times New Roman"/>
          <w:b/>
          <w:sz w:val="28"/>
          <w:szCs w:val="28"/>
        </w:rPr>
      </w:pPr>
      <w:r w:rsidRPr="005A0E16">
        <w:rPr>
          <w:rFonts w:ascii="Times New Roman" w:hAnsi="Times New Roman" w:cs="Times New Roman"/>
          <w:b/>
          <w:sz w:val="28"/>
          <w:szCs w:val="28"/>
        </w:rPr>
        <w:t>4) Критические статьи, отзывы, рецензии</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А. Т</w:t>
      </w:r>
      <w:r w:rsidRPr="00BF104B">
        <w:rPr>
          <w:rFonts w:ascii="Times New Roman" w:hAnsi="Times New Roman" w:cs="Times New Roman"/>
          <w:sz w:val="28"/>
          <w:szCs w:val="28"/>
        </w:rPr>
        <w:t xml:space="preserve">. Новости книжного рынка. М. Кузмин. </w:t>
      </w:r>
      <w:proofErr w:type="gramStart"/>
      <w:r w:rsidRPr="00BF104B">
        <w:rPr>
          <w:rFonts w:ascii="Times New Roman" w:hAnsi="Times New Roman" w:cs="Times New Roman"/>
          <w:sz w:val="28"/>
          <w:szCs w:val="28"/>
        </w:rPr>
        <w:t>Новый</w:t>
      </w:r>
      <w:proofErr w:type="gramEnd"/>
      <w:r w:rsidRPr="00BF104B">
        <w:rPr>
          <w:rFonts w:ascii="Times New Roman" w:hAnsi="Times New Roman" w:cs="Times New Roman"/>
          <w:sz w:val="28"/>
          <w:szCs w:val="28"/>
        </w:rPr>
        <w:t xml:space="preserve"> Гуль. Изд. Academia. Стр. 32. Ц. 60 коп. // Жизнь искусства. 1924. № 23 (997). 3 июня. С. 22</w:t>
      </w:r>
    </w:p>
    <w:p w:rsidR="00506A70" w:rsidRPr="00506A70"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Авлов Гр.</w:t>
      </w:r>
      <w:r w:rsidRPr="00BF104B">
        <w:rPr>
          <w:rFonts w:ascii="Times New Roman" w:hAnsi="Times New Roman" w:cs="Times New Roman"/>
          <w:sz w:val="28"/>
          <w:szCs w:val="28"/>
        </w:rPr>
        <w:t xml:space="preserve"> «Эуген Несчастный» (б. Михайловский театр) // Жизнь искусства. 1923. № 51 (924). 25 дек. С. 8. </w:t>
      </w:r>
    </w:p>
    <w:p w:rsidR="00506A70" w:rsidRPr="00506A70" w:rsidRDefault="00506A70"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506A70">
        <w:rPr>
          <w:rFonts w:ascii="Times New Roman" w:hAnsi="Times New Roman" w:cs="Times New Roman"/>
          <w:i/>
          <w:iCs/>
          <w:sz w:val="28"/>
          <w:szCs w:val="28"/>
          <w:shd w:val="clear" w:color="auto" w:fill="FFFFFF"/>
        </w:rPr>
        <w:t>Адамович Г. В.</w:t>
      </w:r>
      <w:r w:rsidRPr="00506A70">
        <w:rPr>
          <w:rFonts w:ascii="Times New Roman" w:hAnsi="Times New Roman" w:cs="Times New Roman"/>
          <w:sz w:val="28"/>
          <w:szCs w:val="28"/>
          <w:shd w:val="clear" w:color="auto" w:fill="FFFFFF"/>
        </w:rPr>
        <w:t xml:space="preserve"> Литературные беседы</w:t>
      </w:r>
      <w:proofErr w:type="gramStart"/>
      <w:r w:rsidRPr="00506A70">
        <w:rPr>
          <w:rFonts w:ascii="Times New Roman" w:hAnsi="Times New Roman" w:cs="Times New Roman"/>
          <w:sz w:val="28"/>
          <w:szCs w:val="28"/>
          <w:shd w:val="clear" w:color="auto" w:fill="FFFFFF"/>
        </w:rPr>
        <w:t xml:space="preserve"> :</w:t>
      </w:r>
      <w:proofErr w:type="gramEnd"/>
      <w:r w:rsidRPr="00506A70">
        <w:rPr>
          <w:rFonts w:ascii="Times New Roman" w:hAnsi="Times New Roman" w:cs="Times New Roman"/>
          <w:sz w:val="28"/>
          <w:szCs w:val="28"/>
          <w:shd w:val="clear" w:color="auto" w:fill="FFFFFF"/>
        </w:rPr>
        <w:t xml:space="preserve"> [В 2 кн.] / Под ред. Л. М. Суриса. М.; Берлин, 2016. Кн. 1. 382 с.  </w:t>
      </w:r>
    </w:p>
    <w:p w:rsidR="00506A70" w:rsidRPr="00BF104B" w:rsidRDefault="00506A70"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Адамович Г. В.</w:t>
      </w:r>
      <w:r w:rsidRPr="00BF104B">
        <w:rPr>
          <w:rFonts w:ascii="Times New Roman" w:hAnsi="Times New Roman" w:cs="Times New Roman"/>
          <w:sz w:val="28"/>
          <w:szCs w:val="28"/>
        </w:rPr>
        <w:t xml:space="preserve"> Мои встречи с Анной Ахматовой //  Воздушные пути. 1967. №5. С. 102.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Адамович Г.</w:t>
      </w:r>
      <w:r w:rsidRPr="00BF104B">
        <w:rPr>
          <w:rFonts w:ascii="Times New Roman" w:hAnsi="Times New Roman" w:cs="Times New Roman"/>
          <w:sz w:val="28"/>
          <w:szCs w:val="28"/>
        </w:rPr>
        <w:t xml:space="preserve"> Недоумения М. Кузмина (По поводу заметки «Крылатый гость, гербарий и экзамен») // Жизнь искусства. 1922. № 30 (853). 1–7 авг. С. 3.</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Адамович Г.</w:t>
      </w:r>
      <w:r w:rsidRPr="00BF104B">
        <w:rPr>
          <w:rFonts w:ascii="Times New Roman" w:hAnsi="Times New Roman" w:cs="Times New Roman"/>
          <w:sz w:val="28"/>
          <w:szCs w:val="28"/>
        </w:rPr>
        <w:t xml:space="preserve"> Русская поэзия // Жизнь искусства. 1923. № 2 (876). 16 янв. С. 3-4.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Академический сдвиг // Жизнь искусства. 1923. № 51 (924). 25 дек. С. 1.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Вечерняя красная газета. 1922. № 3. 28 сент. С. 4; то же – Красная газета. 1922. № 218 (1369). 27 сент. С. 7.</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Жизнь искусства. 1923. № 51 (924). 25 дек. С. 6)</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Жизнь искусства. 1924. № 23 (997). 3 июня. С. 22.</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Жизнь Искусства. 1</w:t>
      </w:r>
      <w:r w:rsidR="00766191">
        <w:rPr>
          <w:rFonts w:ascii="Times New Roman" w:hAnsi="Times New Roman" w:cs="Times New Roman"/>
          <w:sz w:val="28"/>
          <w:szCs w:val="28"/>
        </w:rPr>
        <w:t xml:space="preserve">924. № 37 (1010). 9 сент. С. 32.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Календарь искусств. 1923. № 1. С. 17. (Харьков)</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Анонс // Книга и революция. 1922. № 4. С. 76.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Корабль. Калуга, 1923. № 1/2. С. 49.</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Красная газета. 1922. № 218 (1369). 27 сент. С. 7.</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Красная газета. Веч</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в</w:t>
      </w:r>
      <w:proofErr w:type="gramEnd"/>
      <w:r w:rsidRPr="00BF104B">
        <w:rPr>
          <w:rFonts w:ascii="Times New Roman" w:hAnsi="Times New Roman" w:cs="Times New Roman"/>
          <w:sz w:val="28"/>
          <w:szCs w:val="28"/>
        </w:rPr>
        <w:t xml:space="preserve">ып. 1922. № 3. 28 сент. С. 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Красная газета. Веч</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в</w:t>
      </w:r>
      <w:proofErr w:type="gramEnd"/>
      <w:r w:rsidRPr="00BF104B">
        <w:rPr>
          <w:rFonts w:ascii="Times New Roman" w:hAnsi="Times New Roman" w:cs="Times New Roman"/>
          <w:sz w:val="28"/>
          <w:szCs w:val="28"/>
        </w:rPr>
        <w:t xml:space="preserve">ып. 1923. 13 апр.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Анонс // Литературные записки. 1922. № 1. С. 1 обл.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Анонс // Новая книга. 1922. № 1. С. 25.</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Анонс // Последние новости. 1922. № 15. 30 ноя. С. 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Анонс // Последние новости. 1922. № 15. 30 ноя. С. 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Аристарх [Сторицын П. И.]</w:t>
      </w:r>
      <w:r w:rsidRPr="00BF104B">
        <w:rPr>
          <w:rFonts w:ascii="Times New Roman" w:hAnsi="Times New Roman" w:cs="Times New Roman"/>
          <w:sz w:val="28"/>
          <w:szCs w:val="28"/>
        </w:rPr>
        <w:t xml:space="preserve"> За культуру молодой Германии: (В Институте Истории Искусств) // Последние новости. 1923. № 10 (32). 5 марта. С. 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 Аристарх [Сторицын П. И.] </w:t>
      </w:r>
      <w:r w:rsidRPr="00BF104B">
        <w:rPr>
          <w:rFonts w:ascii="Times New Roman" w:hAnsi="Times New Roman" w:cs="Times New Roman"/>
          <w:sz w:val="28"/>
          <w:szCs w:val="28"/>
        </w:rPr>
        <w:t xml:space="preserve">Эмоционализм // Последние новости. 1923. № 18 (40). 30 апр. С.4. </w:t>
      </w:r>
    </w:p>
    <w:p w:rsidR="002F7F9F" w:rsidRPr="002F7F9F" w:rsidRDefault="00504A76" w:rsidP="002F7F9F">
      <w:pPr>
        <w:pStyle w:val="a8"/>
        <w:numPr>
          <w:ilvl w:val="0"/>
          <w:numId w:val="37"/>
        </w:numPr>
        <w:pBdr>
          <w:top w:val="none" w:sz="0" w:space="0" w:color="auto"/>
          <w:left w:val="none" w:sz="0" w:space="0" w:color="auto"/>
          <w:bottom w:val="none" w:sz="0" w:space="0" w:color="auto"/>
          <w:right w:val="none" w:sz="0" w:space="0" w:color="auto"/>
        </w:pBd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Б. п.</w:t>
      </w:r>
      <w:r w:rsidRPr="00BF104B">
        <w:rPr>
          <w:rFonts w:ascii="Times New Roman" w:hAnsi="Times New Roman" w:cs="Times New Roman"/>
          <w:sz w:val="28"/>
          <w:szCs w:val="28"/>
        </w:rPr>
        <w:t xml:space="preserve"> [Рец. на</w:t>
      </w:r>
      <w:proofErr w:type="gramStart"/>
      <w:r w:rsidRPr="00BF104B">
        <w:rPr>
          <w:rFonts w:ascii="Times New Roman" w:hAnsi="Times New Roman" w:cs="Times New Roman"/>
          <w:sz w:val="28"/>
          <w:szCs w:val="28"/>
        </w:rPr>
        <w:t>:] «</w:t>
      </w:r>
      <w:proofErr w:type="gramEnd"/>
      <w:r w:rsidRPr="00BF104B">
        <w:rPr>
          <w:rFonts w:ascii="Times New Roman" w:hAnsi="Times New Roman" w:cs="Times New Roman"/>
          <w:sz w:val="28"/>
          <w:szCs w:val="28"/>
        </w:rPr>
        <w:t>Часы» // Вестник театра и искусства. 1922. № 6. 20 янв. С. 4.</w:t>
      </w:r>
      <w:r w:rsidR="002F7F9F" w:rsidRPr="00630317">
        <w:rPr>
          <w:rFonts w:ascii="Times New Roman" w:hAnsi="Times New Roman" w:cs="Times New Roman"/>
          <w:i/>
          <w:iCs/>
          <w:sz w:val="28"/>
          <w:szCs w:val="28"/>
        </w:rPr>
        <w:t xml:space="preserve"> </w:t>
      </w:r>
    </w:p>
    <w:p w:rsidR="002F7F9F" w:rsidRPr="002F7F9F" w:rsidRDefault="002F7F9F" w:rsidP="002F7F9F">
      <w:pPr>
        <w:pStyle w:val="a8"/>
        <w:numPr>
          <w:ilvl w:val="0"/>
          <w:numId w:val="37"/>
        </w:numPr>
        <w:spacing w:line="360" w:lineRule="auto"/>
        <w:ind w:left="0" w:firstLine="709"/>
        <w:contextualSpacing/>
        <w:jc w:val="both"/>
        <w:rPr>
          <w:rFonts w:ascii="Times New Roman" w:eastAsia="Times New Roman" w:hAnsi="Times New Roman" w:cs="Times New Roman"/>
          <w:i/>
          <w:iCs/>
          <w:sz w:val="28"/>
          <w:szCs w:val="28"/>
        </w:rPr>
      </w:pPr>
      <w:proofErr w:type="gramStart"/>
      <w:r>
        <w:rPr>
          <w:rFonts w:ascii="Times New Roman" w:hAnsi="Times New Roman" w:cs="Times New Roman"/>
          <w:i/>
          <w:iCs/>
          <w:sz w:val="28"/>
          <w:szCs w:val="28"/>
        </w:rPr>
        <w:t>Б</w:t>
      </w:r>
      <w:proofErr w:type="gramEnd"/>
      <w:r>
        <w:rPr>
          <w:rFonts w:ascii="Times New Roman" w:hAnsi="Times New Roman" w:cs="Times New Roman"/>
          <w:i/>
          <w:iCs/>
          <w:sz w:val="28"/>
          <w:szCs w:val="28"/>
        </w:rPr>
        <w:t xml:space="preserve">  п. </w:t>
      </w:r>
      <w:r w:rsidRPr="00630317">
        <w:rPr>
          <w:rFonts w:ascii="Times New Roman" w:hAnsi="Times New Roman" w:cs="Times New Roman"/>
          <w:sz w:val="28"/>
          <w:szCs w:val="28"/>
        </w:rPr>
        <w:t>Абракадабра и весна // Силуэты. Одесса. 1923. № 3 (январь). С. 8.</w:t>
      </w:r>
      <w:r w:rsidRPr="002F7F9F">
        <w:rPr>
          <w:rFonts w:ascii="Times New Roman" w:hAnsi="Times New Roman" w:cs="Times New Roman"/>
          <w:i/>
          <w:iCs/>
          <w:sz w:val="28"/>
          <w:szCs w:val="28"/>
        </w:rPr>
        <w:t xml:space="preserve"> </w:t>
      </w:r>
    </w:p>
    <w:p w:rsidR="00AA0574" w:rsidRPr="002F7F9F" w:rsidRDefault="002F7F9F" w:rsidP="002F7F9F">
      <w:pPr>
        <w:pStyle w:val="a8"/>
        <w:numPr>
          <w:ilvl w:val="0"/>
          <w:numId w:val="37"/>
        </w:numPr>
        <w:spacing w:line="360" w:lineRule="auto"/>
        <w:ind w:left="0" w:firstLine="709"/>
        <w:contextualSpacing/>
        <w:jc w:val="both"/>
        <w:rPr>
          <w:rFonts w:ascii="Times New Roman" w:eastAsia="Times New Roman" w:hAnsi="Times New Roman" w:cs="Times New Roman"/>
          <w:i/>
          <w:iCs/>
          <w:sz w:val="28"/>
          <w:szCs w:val="28"/>
        </w:rPr>
      </w:pPr>
      <w:r>
        <w:rPr>
          <w:rFonts w:ascii="Times New Roman" w:hAnsi="Times New Roman" w:cs="Times New Roman"/>
          <w:i/>
          <w:iCs/>
          <w:sz w:val="28"/>
          <w:szCs w:val="28"/>
        </w:rPr>
        <w:t>Б. п.</w:t>
      </w:r>
      <w:r w:rsidRPr="00BF104B">
        <w:rPr>
          <w:rFonts w:ascii="Times New Roman" w:hAnsi="Times New Roman" w:cs="Times New Roman"/>
          <w:sz w:val="28"/>
          <w:szCs w:val="28"/>
        </w:rPr>
        <w:t xml:space="preserve"> «Лизистрата» // Красная газета. Веч</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в</w:t>
      </w:r>
      <w:proofErr w:type="gramEnd"/>
      <w:r w:rsidRPr="00BF104B">
        <w:rPr>
          <w:rFonts w:ascii="Times New Roman" w:hAnsi="Times New Roman" w:cs="Times New Roman"/>
          <w:sz w:val="28"/>
          <w:szCs w:val="28"/>
        </w:rPr>
        <w:t xml:space="preserve">ып. 1925. 3 сент. № 215. С. 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Беленсон А.</w:t>
      </w:r>
      <w:r w:rsidRPr="00BF104B">
        <w:rPr>
          <w:rFonts w:ascii="Times New Roman" w:hAnsi="Times New Roman" w:cs="Times New Roman"/>
          <w:sz w:val="28"/>
          <w:szCs w:val="28"/>
        </w:rPr>
        <w:t xml:space="preserve"> Газ и Гэз (Вокруг кругов и единиц) // Жизнь искусства. 1923. № 10 (885). 13 март. С. 13.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Беленсон А</w:t>
      </w:r>
      <w:r w:rsidRPr="00BF104B">
        <w:rPr>
          <w:rFonts w:ascii="Times New Roman" w:hAnsi="Times New Roman" w:cs="Times New Roman"/>
          <w:sz w:val="28"/>
          <w:szCs w:val="28"/>
        </w:rPr>
        <w:t xml:space="preserve">. Фрагменты // Жизнь искусства. 1923. № 13 (888). 2 апр. С. 3–4.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Берг К.</w:t>
      </w:r>
      <w:r w:rsidRPr="00BF104B">
        <w:rPr>
          <w:rFonts w:ascii="Times New Roman" w:hAnsi="Times New Roman" w:cs="Times New Roman"/>
          <w:sz w:val="28"/>
          <w:szCs w:val="28"/>
        </w:rPr>
        <w:t xml:space="preserve"> [Рец. на</w:t>
      </w:r>
      <w:proofErr w:type="gramStart"/>
      <w:r w:rsidRPr="00BF104B">
        <w:rPr>
          <w:rFonts w:ascii="Times New Roman" w:hAnsi="Times New Roman" w:cs="Times New Roman"/>
          <w:sz w:val="28"/>
          <w:szCs w:val="28"/>
        </w:rPr>
        <w:t>:] «</w:t>
      </w:r>
      <w:proofErr w:type="gramEnd"/>
      <w:r w:rsidRPr="00BF104B">
        <w:rPr>
          <w:rFonts w:ascii="Times New Roman" w:hAnsi="Times New Roman" w:cs="Times New Roman"/>
          <w:sz w:val="28"/>
          <w:szCs w:val="28"/>
        </w:rPr>
        <w:t xml:space="preserve">Часы». 1. Час первый // Экран. 1922. №21. С. 11.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Бердяев Н. А.</w:t>
      </w:r>
      <w:r w:rsidRPr="00BF104B">
        <w:rPr>
          <w:rFonts w:ascii="Times New Roman" w:hAnsi="Times New Roman" w:cs="Times New Roman"/>
          <w:sz w:val="28"/>
          <w:szCs w:val="28"/>
        </w:rPr>
        <w:t xml:space="preserve"> Предсмертные мысли Фауста // Освальд Шпенглер и Закат Европы. М., 1922. С. 57.</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Брюсов В. Я.</w:t>
      </w:r>
      <w:r w:rsidRPr="00BF104B">
        <w:rPr>
          <w:rFonts w:ascii="Times New Roman" w:hAnsi="Times New Roman" w:cs="Times New Roman"/>
          <w:sz w:val="28"/>
          <w:szCs w:val="28"/>
        </w:rPr>
        <w:t xml:space="preserve"> Вчера, сегодня и завтра русской поэзии // Брюсов В. Я. Собр. соч.: В 7 т. / Под общ</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р</w:t>
      </w:r>
      <w:proofErr w:type="gramEnd"/>
      <w:r w:rsidRPr="00BF104B">
        <w:rPr>
          <w:rFonts w:ascii="Times New Roman" w:hAnsi="Times New Roman" w:cs="Times New Roman"/>
          <w:sz w:val="28"/>
          <w:szCs w:val="28"/>
        </w:rPr>
        <w:t>ед. П. </w:t>
      </w:r>
      <w:r w:rsidR="0041729D">
        <w:rPr>
          <w:rFonts w:ascii="Times New Roman" w:hAnsi="Times New Roman" w:cs="Times New Roman"/>
          <w:sz w:val="28"/>
          <w:szCs w:val="28"/>
        </w:rPr>
        <w:t xml:space="preserve">Г. Антокольского и др. М., </w:t>
      </w:r>
      <w:r w:rsidRPr="00BF104B">
        <w:rPr>
          <w:rFonts w:ascii="Times New Roman" w:hAnsi="Times New Roman" w:cs="Times New Roman"/>
          <w:sz w:val="28"/>
          <w:szCs w:val="28"/>
        </w:rPr>
        <w:t xml:space="preserve">1975. Т. VI. Статьи и рецензии 1893-1924. «Далекие и близкие» / Вступит. </w:t>
      </w:r>
      <w:proofErr w:type="gramStart"/>
      <w:r w:rsidRPr="00BF104B">
        <w:rPr>
          <w:rFonts w:ascii="Times New Roman" w:hAnsi="Times New Roman" w:cs="Times New Roman"/>
          <w:sz w:val="28"/>
          <w:szCs w:val="28"/>
        </w:rPr>
        <w:t>ст</w:t>
      </w:r>
      <w:proofErr w:type="gramEnd"/>
      <w:r w:rsidRPr="00BF104B">
        <w:rPr>
          <w:rFonts w:ascii="Times New Roman" w:hAnsi="Times New Roman" w:cs="Times New Roman"/>
          <w:sz w:val="28"/>
          <w:szCs w:val="28"/>
        </w:rPr>
        <w:t xml:space="preserve">, сост. Д. Е. Максимова, подгот. текстов и примеч. Д. Е. Максимова и Р. Е. Помирчего. М., 1975. С. 493-533.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Ван-Везен Ю.</w:t>
      </w:r>
      <w:r w:rsidRPr="00BF104B">
        <w:rPr>
          <w:rFonts w:ascii="Times New Roman" w:hAnsi="Times New Roman" w:cs="Times New Roman"/>
          <w:sz w:val="28"/>
          <w:szCs w:val="28"/>
        </w:rPr>
        <w:t xml:space="preserve"> Журнал, критик, читатель и писатель // Тынянов Ю. Н. Поэтика. История литературы. Кино. М., 1977. С. 147-150.</w:t>
      </w:r>
    </w:p>
    <w:p w:rsidR="00BB6050" w:rsidRPr="00BB6050" w:rsidRDefault="00504A76" w:rsidP="00BB6050">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Вишняков Н.</w:t>
      </w:r>
      <w:r w:rsidRPr="00BF104B">
        <w:rPr>
          <w:rFonts w:ascii="Times New Roman" w:hAnsi="Times New Roman" w:cs="Times New Roman"/>
          <w:sz w:val="28"/>
          <w:szCs w:val="28"/>
        </w:rPr>
        <w:t xml:space="preserve"> Забытые поэты. П. Д. Бутурлин // Жизнь искусства. 1922. № 6 (829). 7 февр. С. 6.</w:t>
      </w:r>
    </w:p>
    <w:p w:rsidR="00BB6050" w:rsidRPr="00BB6050" w:rsidRDefault="00BB6050"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B6050">
        <w:rPr>
          <w:rFonts w:ascii="Times New Roman" w:hAnsi="Times New Roman" w:cs="Times New Roman"/>
          <w:i/>
          <w:sz w:val="28"/>
          <w:szCs w:val="28"/>
          <w:shd w:val="clear" w:color="auto" w:fill="FFFFFF"/>
        </w:rPr>
        <w:t>Волошин М. А.</w:t>
      </w:r>
      <w:r w:rsidRPr="00BB6050">
        <w:rPr>
          <w:rFonts w:ascii="Times New Roman" w:hAnsi="Times New Roman" w:cs="Times New Roman"/>
          <w:sz w:val="28"/>
          <w:szCs w:val="28"/>
          <w:shd w:val="clear" w:color="auto" w:fill="FFFFFF"/>
        </w:rPr>
        <w:t xml:space="preserve"> Леонид Андрее</w:t>
      </w:r>
      <w:r>
        <w:rPr>
          <w:rFonts w:ascii="Times New Roman" w:hAnsi="Times New Roman" w:cs="Times New Roman"/>
          <w:sz w:val="28"/>
          <w:szCs w:val="28"/>
          <w:shd w:val="clear" w:color="auto" w:fill="FFFFFF"/>
        </w:rPr>
        <w:t>в и Федор Сологуб // Собр. соч.</w:t>
      </w:r>
      <w:r w:rsidRPr="00BB6050">
        <w:rPr>
          <w:rFonts w:ascii="Times New Roman" w:hAnsi="Times New Roman" w:cs="Times New Roman"/>
          <w:sz w:val="28"/>
          <w:szCs w:val="28"/>
          <w:shd w:val="clear" w:color="auto" w:fill="FFFFFF"/>
        </w:rPr>
        <w:t xml:space="preserve"> [В 10 т.] / Под общ</w:t>
      </w:r>
      <w:proofErr w:type="gramStart"/>
      <w:r w:rsidRPr="00BB6050">
        <w:rPr>
          <w:rFonts w:ascii="Times New Roman" w:hAnsi="Times New Roman" w:cs="Times New Roman"/>
          <w:sz w:val="28"/>
          <w:szCs w:val="28"/>
          <w:shd w:val="clear" w:color="auto" w:fill="FFFFFF"/>
        </w:rPr>
        <w:t>.</w:t>
      </w:r>
      <w:proofErr w:type="gramEnd"/>
      <w:r w:rsidRPr="00BB6050">
        <w:rPr>
          <w:rFonts w:ascii="Times New Roman" w:hAnsi="Times New Roman" w:cs="Times New Roman"/>
          <w:sz w:val="28"/>
          <w:szCs w:val="28"/>
          <w:shd w:val="clear" w:color="auto" w:fill="FFFFFF"/>
        </w:rPr>
        <w:t xml:space="preserve"> </w:t>
      </w:r>
      <w:proofErr w:type="gramStart"/>
      <w:r w:rsidRPr="00BB6050">
        <w:rPr>
          <w:rFonts w:ascii="Times New Roman" w:hAnsi="Times New Roman" w:cs="Times New Roman"/>
          <w:sz w:val="28"/>
          <w:szCs w:val="28"/>
          <w:shd w:val="clear" w:color="auto" w:fill="FFFFFF"/>
        </w:rPr>
        <w:t>р</w:t>
      </w:r>
      <w:proofErr w:type="gramEnd"/>
      <w:r w:rsidRPr="00BB6050">
        <w:rPr>
          <w:rFonts w:ascii="Times New Roman" w:hAnsi="Times New Roman" w:cs="Times New Roman"/>
          <w:sz w:val="28"/>
          <w:szCs w:val="28"/>
          <w:shd w:val="clear" w:color="auto" w:fill="FFFFFF"/>
        </w:rPr>
        <w:t>ед. В. П. Купченко и А. В. Лаврова. М., 2007. Т. 6. Кн. 1: Проза 1906-1916. Очерки, статьи, рецензии</w:t>
      </w:r>
      <w:proofErr w:type="gramStart"/>
      <w:r w:rsidRPr="00BB6050">
        <w:rPr>
          <w:rFonts w:ascii="Times New Roman" w:hAnsi="Times New Roman" w:cs="Times New Roman"/>
          <w:sz w:val="28"/>
          <w:szCs w:val="28"/>
          <w:shd w:val="clear" w:color="auto" w:fill="FFFFFF"/>
        </w:rPr>
        <w:t xml:space="preserve"> / С</w:t>
      </w:r>
      <w:proofErr w:type="gramEnd"/>
      <w:r w:rsidRPr="00BB6050">
        <w:rPr>
          <w:rFonts w:ascii="Times New Roman" w:hAnsi="Times New Roman" w:cs="Times New Roman"/>
          <w:sz w:val="28"/>
          <w:szCs w:val="28"/>
          <w:shd w:val="clear" w:color="auto" w:fill="FFFFFF"/>
        </w:rPr>
        <w:t>ост., подгот. текста А. В. Лаврова; коммент. Е. Л. Белькинд, А. М. Березкина, О. А. Бригадновой. С. 93</w:t>
      </w:r>
      <w:r>
        <w:rPr>
          <w:rFonts w:ascii="Times New Roman" w:hAnsi="Times New Roman" w:cs="Times New Roman"/>
          <w:sz w:val="28"/>
          <w:szCs w:val="28"/>
          <w:shd w:val="clear" w:color="auto" w:fill="FFFFFF"/>
        </w:rPr>
        <w:t xml:space="preserve">-102.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Г. С.</w:t>
      </w:r>
      <w:r w:rsidRPr="00BF104B">
        <w:rPr>
          <w:rFonts w:ascii="Times New Roman" w:hAnsi="Times New Roman" w:cs="Times New Roman"/>
          <w:sz w:val="28"/>
          <w:szCs w:val="28"/>
        </w:rPr>
        <w:t xml:space="preserve"> Гермес. Журнал. № 1. Июль 1922. Москва, 1922 // Корабль (Калуга). 1923. № 1–2 (7–8). С. 45.</w:t>
      </w:r>
    </w:p>
    <w:p w:rsidR="00AA0574" w:rsidRPr="00BF104B" w:rsidRDefault="00766191"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i/>
          <w:iCs/>
          <w:sz w:val="28"/>
          <w:szCs w:val="28"/>
        </w:rPr>
        <w:lastRenderedPageBreak/>
        <w:t>Геркен Евг.</w:t>
      </w:r>
      <w:r w:rsidR="00504A76" w:rsidRPr="00BF104B">
        <w:rPr>
          <w:rFonts w:ascii="Times New Roman" w:hAnsi="Times New Roman" w:cs="Times New Roman"/>
          <w:sz w:val="28"/>
          <w:szCs w:val="28"/>
        </w:rPr>
        <w:t xml:space="preserve"> Пародии на стихи современных поэтов // Записки передвижного театра П. П. Гайдебурова и Н. Ф. Скарской. 1923. 4 дек. № 68. С. 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Диллета</w:t>
      </w:r>
      <w:r w:rsidR="000B6125">
        <w:rPr>
          <w:rFonts w:ascii="Times New Roman" w:hAnsi="Times New Roman" w:cs="Times New Roman"/>
          <w:i/>
          <w:iCs/>
          <w:sz w:val="28"/>
          <w:szCs w:val="28"/>
        </w:rPr>
        <w:t>нт</w:t>
      </w:r>
      <w:proofErr w:type="gramStart"/>
      <w:r w:rsidRPr="00BF104B">
        <w:rPr>
          <w:rFonts w:ascii="Times New Roman" w:hAnsi="Times New Roman" w:cs="Times New Roman"/>
          <w:sz w:val="28"/>
          <w:szCs w:val="28"/>
        </w:rPr>
        <w:t xml:space="preserve"> П</w:t>
      </w:r>
      <w:proofErr w:type="gramEnd"/>
      <w:r w:rsidRPr="00BF104B">
        <w:rPr>
          <w:rFonts w:ascii="Times New Roman" w:hAnsi="Times New Roman" w:cs="Times New Roman"/>
          <w:sz w:val="28"/>
          <w:szCs w:val="28"/>
        </w:rPr>
        <w:t xml:space="preserve">о питерской печати: (Эстетические утешения в земных невзгодах) // Горн. Литературно-художественный и общественно-научный журнал. 1923. № 8. С. 212.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Иноков А.</w:t>
      </w:r>
      <w:r w:rsidRPr="00BF104B">
        <w:rPr>
          <w:rFonts w:ascii="Times New Roman" w:hAnsi="Times New Roman" w:cs="Times New Roman"/>
          <w:sz w:val="28"/>
          <w:szCs w:val="28"/>
        </w:rPr>
        <w:t xml:space="preserve"> Литературный год // Красная газета. 1922. №299 (1450). 31 дек. С. 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Иноков А.</w:t>
      </w:r>
      <w:r w:rsidRPr="00BF104B">
        <w:rPr>
          <w:rFonts w:ascii="Times New Roman" w:hAnsi="Times New Roman" w:cs="Times New Roman"/>
          <w:sz w:val="28"/>
          <w:szCs w:val="28"/>
        </w:rPr>
        <w:t xml:space="preserve"> Лучше поздно, чем никогда // Красная газета. 1922. № 286 (1437). 16 дек. С. 6.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i/>
          <w:iCs/>
          <w:sz w:val="28"/>
          <w:szCs w:val="28"/>
        </w:rPr>
        <w:t>Иноков А</w:t>
      </w:r>
      <w:r w:rsidRPr="00BF104B">
        <w:rPr>
          <w:rFonts w:ascii="Times New Roman" w:hAnsi="Times New Roman" w:cs="Times New Roman"/>
          <w:sz w:val="28"/>
          <w:szCs w:val="28"/>
        </w:rPr>
        <w:t>. Ни уму, ни сердцу… (Абраксас.</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Петроград, октябрь 1922 г. Стр. 60) // Красная газета. 1922. № 262 (1413). 18 ноя.</w:t>
      </w:r>
      <w:proofErr w:type="gramEnd"/>
      <w:r w:rsidRPr="00BF104B">
        <w:rPr>
          <w:rFonts w:ascii="Times New Roman" w:hAnsi="Times New Roman" w:cs="Times New Roman"/>
          <w:sz w:val="28"/>
          <w:szCs w:val="28"/>
        </w:rPr>
        <w:t xml:space="preserve"> С. 7.</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i/>
          <w:iCs/>
          <w:sz w:val="28"/>
          <w:szCs w:val="28"/>
        </w:rPr>
        <w:t>Казанский Б.</w:t>
      </w:r>
      <w:r w:rsidRPr="00BF104B">
        <w:rPr>
          <w:rFonts w:ascii="Times New Roman" w:hAnsi="Times New Roman" w:cs="Times New Roman"/>
          <w:sz w:val="28"/>
          <w:szCs w:val="28"/>
        </w:rPr>
        <w:t xml:space="preserve"> [Рец. на:] «Город».</w:t>
      </w:r>
      <w:proofErr w:type="gramEnd"/>
      <w:r w:rsidRPr="00BF104B">
        <w:rPr>
          <w:rFonts w:ascii="Times New Roman" w:hAnsi="Times New Roman" w:cs="Times New Roman"/>
          <w:sz w:val="28"/>
          <w:szCs w:val="28"/>
        </w:rPr>
        <w:t xml:space="preserve"> Сборник первый. Птр. 1923. стр. 112 // Записки передвижного театра П. П. Гайдебурова и Н. Ф. Скарской. 1923. 5 июн. № 58. С. 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Книгочий</w:t>
      </w:r>
      <w:r w:rsidRPr="00BF104B">
        <w:rPr>
          <w:rFonts w:ascii="Times New Roman" w:hAnsi="Times New Roman" w:cs="Times New Roman"/>
          <w:sz w:val="28"/>
          <w:szCs w:val="28"/>
        </w:rPr>
        <w:t xml:space="preserve"> [Рец. на</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Абраксас. Ноябрь 1922., Пгр., 26 с. // Записки передвижного театра П. П. Гайдебурова и Н. Ф. Скарской. 1923. 23 янв. № 47. С. 5.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 А.</w:t>
      </w:r>
      <w:r w:rsidRPr="00BF104B">
        <w:rPr>
          <w:rFonts w:ascii="Times New Roman" w:hAnsi="Times New Roman" w:cs="Times New Roman"/>
          <w:sz w:val="28"/>
          <w:szCs w:val="28"/>
        </w:rPr>
        <w:t xml:space="preserve"> Проза и эссеистика. В 3 т. / Сост., подгот. текстов и коммент. Е. Г. Домогацкой, Е. А. Певак. М., 2000. Т. 3: Эссеистика. Критика. 768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766191">
        <w:rPr>
          <w:rFonts w:ascii="Times New Roman" w:hAnsi="Times New Roman" w:cs="Times New Roman"/>
          <w:i/>
          <w:sz w:val="28"/>
          <w:szCs w:val="28"/>
        </w:rPr>
        <w:t>Кузмин М.</w:t>
      </w:r>
      <w:r w:rsidR="00766191">
        <w:rPr>
          <w:rFonts w:ascii="Times New Roman" w:hAnsi="Times New Roman" w:cs="Times New Roman"/>
          <w:sz w:val="28"/>
          <w:szCs w:val="28"/>
        </w:rPr>
        <w:t xml:space="preserve"> </w:t>
      </w:r>
      <w:r w:rsidRPr="00BF104B">
        <w:rPr>
          <w:rFonts w:ascii="Times New Roman" w:hAnsi="Times New Roman" w:cs="Times New Roman"/>
          <w:sz w:val="28"/>
          <w:szCs w:val="28"/>
        </w:rPr>
        <w:t xml:space="preserve">Крылатый гость, гербарий и экзамены // Кузмин М. А. Проза и эссеистика. В 3 т. / Сост., подгот. текстов и коммент. Е. Г. Домогацкой, Е. А. Певак. М., 2000. Т. 3: Эссеистика. Критика. С. 620-623.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w:t>
      </w:r>
      <w:r w:rsidRPr="00BF104B">
        <w:rPr>
          <w:rFonts w:ascii="Times New Roman" w:hAnsi="Times New Roman" w:cs="Times New Roman"/>
          <w:sz w:val="28"/>
          <w:szCs w:val="28"/>
        </w:rPr>
        <w:t xml:space="preserve"> &lt;Рец. на кн.: Радлова А. Соты: Книга стихов..Пг, Фиаметта, 1918 / Обложка</w:t>
      </w:r>
      <w:proofErr w:type="gramStart"/>
      <w:r w:rsidRPr="00BF104B">
        <w:rPr>
          <w:rFonts w:ascii="Times New Roman" w:hAnsi="Times New Roman" w:cs="Times New Roman"/>
          <w:sz w:val="28"/>
          <w:szCs w:val="28"/>
        </w:rPr>
        <w:t xml:space="preserve"> В</w:t>
      </w:r>
      <w:proofErr w:type="gramEnd"/>
      <w:r w:rsidRPr="00BF104B">
        <w:rPr>
          <w:rFonts w:ascii="Times New Roman" w:hAnsi="Times New Roman" w:cs="Times New Roman"/>
          <w:sz w:val="28"/>
          <w:szCs w:val="28"/>
        </w:rPr>
        <w:t xml:space="preserve">л. Лебедева. Ц. 3 р. &gt; // Кузмин М. А. Проза и эссеистика. В 3 т. / Сост., подгот. текстов и коммент. Е. Г. Домогацкой, Е. А. Певак. М., 2000. Т. 3: Эссеистика. Критика. С. 256-257.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i/>
          <w:iCs/>
          <w:sz w:val="28"/>
          <w:szCs w:val="28"/>
        </w:rPr>
        <w:lastRenderedPageBreak/>
        <w:t>Кузмин М.</w:t>
      </w:r>
      <w:r w:rsidRPr="00BF104B">
        <w:rPr>
          <w:rFonts w:ascii="Times New Roman" w:hAnsi="Times New Roman" w:cs="Times New Roman"/>
          <w:sz w:val="28"/>
          <w:szCs w:val="28"/>
        </w:rPr>
        <w:t xml:space="preserve"> Голос поэта (Анна Радлова.</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«Корабли») // Кузмин М. А. Проза и эссеистика.</w:t>
      </w:r>
      <w:proofErr w:type="gramEnd"/>
      <w:r w:rsidRPr="00BF104B">
        <w:rPr>
          <w:rFonts w:ascii="Times New Roman" w:hAnsi="Times New Roman" w:cs="Times New Roman"/>
          <w:sz w:val="28"/>
          <w:szCs w:val="28"/>
        </w:rPr>
        <w:t xml:space="preserve"> В 3 т. / Сост., подгот. текстов и коммент. Е. Г. Домогацкой, Е. А. Певак. М., 2000. Т. 3: Эссеистика. Критика. С. 618-619.</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w:t>
      </w:r>
      <w:r w:rsidRPr="00BF104B">
        <w:rPr>
          <w:rFonts w:ascii="Times New Roman" w:hAnsi="Times New Roman" w:cs="Times New Roman"/>
          <w:sz w:val="28"/>
          <w:szCs w:val="28"/>
        </w:rPr>
        <w:t xml:space="preserve"> Парнасские заросли // Кузмин М. А. Проза и эссеистика. В 3 т. / Сост., подгот. текстов и коммент. Е. Г. Домогацкой, Е. А. Певак. М., 2000. Т. 3: Эссеистика. Критика. С. 402-408.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w:t>
      </w:r>
      <w:r w:rsidRPr="00BF104B">
        <w:rPr>
          <w:rFonts w:ascii="Times New Roman" w:hAnsi="Times New Roman" w:cs="Times New Roman"/>
          <w:sz w:val="28"/>
          <w:szCs w:val="28"/>
        </w:rPr>
        <w:t xml:space="preserve"> Пафос экспрессионизма // Кузмин М. А. Проза и эссеистика. В 3 т. / Сост., подгот. текстов и коммент. Е. Г. Домогацкой, Е. А. Певак. М., 2000. Т. 3: Эссеистика. Критика. С. 341-343.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w:t>
      </w:r>
      <w:r w:rsidRPr="00BF104B">
        <w:rPr>
          <w:rFonts w:ascii="Times New Roman" w:hAnsi="Times New Roman" w:cs="Times New Roman"/>
          <w:sz w:val="28"/>
          <w:szCs w:val="28"/>
        </w:rPr>
        <w:t xml:space="preserve"> Предисловие &lt;к сборнику стихов А. Ахматовой «Вечер»&gt; // Кузмин М. А. Проза и эссеистика. В 3 т. / Сост., подгот. текстов и коммент. Е. Г. Домогацкой, Е. А. Певак. М., 2000. Т. 3: Эссеистика. Критика. С. 482-484.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Кузмин М. </w:t>
      </w:r>
      <w:r w:rsidRPr="00BF104B">
        <w:rPr>
          <w:rFonts w:ascii="Times New Roman" w:hAnsi="Times New Roman" w:cs="Times New Roman"/>
          <w:sz w:val="28"/>
          <w:szCs w:val="28"/>
        </w:rPr>
        <w:t xml:space="preserve">Эмоциональность и фактура // Кузмин М. А. Проза и эссеистика. В 3 т. / Сост., подгот. текстов и коммент. Е. Г. Домогацкой, Е. А. Певак. М., 2000. Т. 3: Эссеистика. Критика. С. 623-625.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w:t>
      </w:r>
      <w:r w:rsidRPr="00BF104B">
        <w:rPr>
          <w:rFonts w:ascii="Times New Roman" w:hAnsi="Times New Roman" w:cs="Times New Roman"/>
          <w:sz w:val="28"/>
          <w:szCs w:val="28"/>
        </w:rPr>
        <w:t xml:space="preserve"> Эмоциональность как основной элемент искусства // Кузмин М. А. Проза и эссеистика. В 3 т. / Сост., подгот. текстов и коммент. Е. Г. Домогацкой, Е. А. Певак. М., 2000. Т. 3: Эссеистика. Критика. С. 375-380.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 </w:t>
      </w:r>
      <w:r w:rsidRPr="00BF104B">
        <w:rPr>
          <w:rFonts w:ascii="Times New Roman" w:hAnsi="Times New Roman" w:cs="Times New Roman"/>
          <w:sz w:val="28"/>
          <w:szCs w:val="28"/>
        </w:rPr>
        <w:t xml:space="preserve"> Стружки // Кузмин М. А. Проза и эссеистика. В 3 т. / Сост., подгот. текстов и коммент. Е. Г. Домогацкой, Е. А. Певак. М., 2000. Т. 3: Эссеистика. Критика. С. 380-385.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Литературная хроника // Записки передвижного театра П. П. Гайдебурова и Н. Ф. Скарской. 1922. 12 дек. № 42. С. 7.</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Литературная хроника // Записки передвижного театра П. П. Гайдебурова и Н. Ф. Скарской. Петроград, 1922. 12 дек. № 42. С. 7.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Литературная хроника // Новая Россия. Общественно-литературный и научный ежемесячный журнал. Пг., 1922. № 4. С. 31.</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lastRenderedPageBreak/>
        <w:t>Литературная хроника // Новая Россия: Общественно-литературный и научный ежемесячный журнал. 1922. № 4. С. 31.</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Лунц </w:t>
      </w:r>
      <w:proofErr w:type="gramStart"/>
      <w:r w:rsidRPr="00BF104B">
        <w:rPr>
          <w:rFonts w:ascii="Times New Roman" w:hAnsi="Times New Roman" w:cs="Times New Roman"/>
          <w:i/>
          <w:iCs/>
          <w:sz w:val="28"/>
          <w:szCs w:val="28"/>
        </w:rPr>
        <w:t>Л.</w:t>
      </w:r>
      <w:proofErr w:type="gramEnd"/>
      <w:r w:rsidRPr="00BF104B">
        <w:rPr>
          <w:rFonts w:ascii="Times New Roman" w:hAnsi="Times New Roman" w:cs="Times New Roman"/>
          <w:sz w:val="28"/>
          <w:szCs w:val="28"/>
        </w:rPr>
        <w:t xml:space="preserve"> Почем</w:t>
      </w:r>
      <w:r w:rsidR="00766191">
        <w:rPr>
          <w:rFonts w:ascii="Times New Roman" w:hAnsi="Times New Roman" w:cs="Times New Roman"/>
          <w:sz w:val="28"/>
          <w:szCs w:val="28"/>
        </w:rPr>
        <w:t>у мы Серапионовы братья // Лунц </w:t>
      </w:r>
      <w:r w:rsidRPr="00BF104B">
        <w:rPr>
          <w:rFonts w:ascii="Times New Roman" w:hAnsi="Times New Roman" w:cs="Times New Roman"/>
          <w:sz w:val="28"/>
          <w:szCs w:val="28"/>
        </w:rPr>
        <w:t>Л. «Обезьяны идут!»: Проза. Драматургия. Публицистика. Переписка.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2003. С. 332–333.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Любош С.</w:t>
      </w:r>
      <w:r w:rsidRPr="00BF104B">
        <w:rPr>
          <w:rFonts w:ascii="Times New Roman" w:hAnsi="Times New Roman" w:cs="Times New Roman"/>
          <w:sz w:val="28"/>
          <w:szCs w:val="28"/>
        </w:rPr>
        <w:t xml:space="preserve"> О Толлере // Жизнь искусства. 1923. № 51 (924). 25 дек. С. 7.</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Мандельштам О. Э.</w:t>
      </w:r>
      <w:r w:rsidRPr="00BF104B">
        <w:rPr>
          <w:rFonts w:ascii="Times New Roman" w:hAnsi="Times New Roman" w:cs="Times New Roman"/>
          <w:sz w:val="28"/>
          <w:szCs w:val="28"/>
        </w:rPr>
        <w:t xml:space="preserve"> Слово и культура // Мандельштам О. Э. Слово и культура: Статьи</w:t>
      </w:r>
      <w:proofErr w:type="gramStart"/>
      <w:r w:rsidRPr="00BF104B">
        <w:rPr>
          <w:rFonts w:ascii="Times New Roman" w:hAnsi="Times New Roman" w:cs="Times New Roman"/>
          <w:sz w:val="28"/>
          <w:szCs w:val="28"/>
        </w:rPr>
        <w:t xml:space="preserve"> / С</w:t>
      </w:r>
      <w:proofErr w:type="gramEnd"/>
      <w:r w:rsidRPr="00BF104B">
        <w:rPr>
          <w:rFonts w:ascii="Times New Roman" w:hAnsi="Times New Roman" w:cs="Times New Roman"/>
          <w:sz w:val="28"/>
          <w:szCs w:val="28"/>
        </w:rPr>
        <w:t xml:space="preserve">ост. и примеч. П. Нерлера.  М., 1987. С. 42–43.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Медведев П.</w:t>
      </w:r>
      <w:r w:rsidRPr="00BF104B">
        <w:rPr>
          <w:rFonts w:ascii="Times New Roman" w:hAnsi="Times New Roman" w:cs="Times New Roman"/>
          <w:sz w:val="28"/>
          <w:szCs w:val="28"/>
        </w:rPr>
        <w:t xml:space="preserve"> Лирический круг // Записки передвижного театра П. П. Гайдебурова и Н. Ф. Скарской. Петроград, 1922. 17 окт. № 34. С. 3.</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Назаренко Я. А.</w:t>
      </w:r>
      <w:r w:rsidRPr="00BF104B">
        <w:rPr>
          <w:rFonts w:ascii="Times New Roman" w:hAnsi="Times New Roman" w:cs="Times New Roman"/>
          <w:sz w:val="28"/>
          <w:szCs w:val="28"/>
        </w:rPr>
        <w:t xml:space="preserve"> Революция слова // Жизнь искусства. 1922. №47. (870). 28 нояб. С. 4.</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Не-Князев</w:t>
      </w:r>
      <w:r w:rsidRPr="00BF104B">
        <w:rPr>
          <w:rFonts w:ascii="Times New Roman" w:hAnsi="Times New Roman" w:cs="Times New Roman"/>
          <w:sz w:val="28"/>
          <w:szCs w:val="28"/>
        </w:rPr>
        <w:t xml:space="preserve"> [Рец. на</w:t>
      </w:r>
      <w:proofErr w:type="gramStart"/>
      <w:r w:rsidRPr="00BF104B">
        <w:rPr>
          <w:rFonts w:ascii="Times New Roman" w:hAnsi="Times New Roman" w:cs="Times New Roman"/>
          <w:sz w:val="28"/>
          <w:szCs w:val="28"/>
        </w:rPr>
        <w:t>:] «</w:t>
      </w:r>
      <w:proofErr w:type="gramEnd"/>
      <w:r w:rsidRPr="00BF104B">
        <w:rPr>
          <w:rFonts w:ascii="Times New Roman" w:hAnsi="Times New Roman" w:cs="Times New Roman"/>
          <w:sz w:val="28"/>
          <w:szCs w:val="28"/>
        </w:rPr>
        <w:t xml:space="preserve">Абраксас» // Вечерняя красная газета. 1922. № 29. 28 окт. С. 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Новые книги и журналы // Жизнь искусства. 1923. № 30 (903). 31 июл. С. 28.</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Оксенов И.</w:t>
      </w:r>
      <w:r w:rsidRPr="00BF104B">
        <w:rPr>
          <w:rFonts w:ascii="Times New Roman" w:hAnsi="Times New Roman" w:cs="Times New Roman"/>
          <w:sz w:val="28"/>
          <w:szCs w:val="28"/>
        </w:rPr>
        <w:t xml:space="preserve"> Литературный дневник. 2. «Абраксас» // Литературная неделя: Приложение к газете «</w:t>
      </w:r>
      <w:proofErr w:type="gramStart"/>
      <w:r w:rsidRPr="00BF104B">
        <w:rPr>
          <w:rFonts w:ascii="Times New Roman" w:hAnsi="Times New Roman" w:cs="Times New Roman"/>
          <w:sz w:val="28"/>
          <w:szCs w:val="28"/>
        </w:rPr>
        <w:t>Петроградская</w:t>
      </w:r>
      <w:proofErr w:type="gramEnd"/>
      <w:r w:rsidRPr="00BF104B">
        <w:rPr>
          <w:rFonts w:ascii="Times New Roman" w:hAnsi="Times New Roman" w:cs="Times New Roman"/>
          <w:sz w:val="28"/>
          <w:szCs w:val="28"/>
        </w:rPr>
        <w:t xml:space="preserve"> правда». 1922. № 24. С. 7.</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Ольдин П. [Лутохин П.]</w:t>
      </w:r>
      <w:r w:rsidRPr="00BF104B">
        <w:rPr>
          <w:rFonts w:ascii="Times New Roman" w:hAnsi="Times New Roman" w:cs="Times New Roman"/>
          <w:sz w:val="28"/>
          <w:szCs w:val="28"/>
        </w:rPr>
        <w:t xml:space="preserve"> Рец. </w:t>
      </w:r>
      <w:proofErr w:type="gramStart"/>
      <w:r w:rsidRPr="00BF104B">
        <w:rPr>
          <w:rFonts w:ascii="Times New Roman" w:hAnsi="Times New Roman" w:cs="Times New Roman"/>
          <w:sz w:val="28"/>
          <w:szCs w:val="28"/>
        </w:rPr>
        <w:t>на</w:t>
      </w:r>
      <w:proofErr w:type="gramEnd"/>
      <w:r w:rsidRPr="00BF104B">
        <w:rPr>
          <w:rFonts w:ascii="Times New Roman" w:hAnsi="Times New Roman" w:cs="Times New Roman"/>
          <w:sz w:val="28"/>
          <w:szCs w:val="28"/>
        </w:rPr>
        <w:t>: Часы. 1. Час 1-й. 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1922 // Вопросы литературы. 1922. № 2/3. С. 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От редакции</w:t>
      </w:r>
      <w:proofErr w:type="gramStart"/>
      <w:r w:rsidRPr="00BF104B">
        <w:rPr>
          <w:rFonts w:ascii="Times New Roman" w:hAnsi="Times New Roman" w:cs="Times New Roman"/>
          <w:sz w:val="28"/>
          <w:szCs w:val="28"/>
        </w:rPr>
        <w:t xml:space="preserve"> // Н</w:t>
      </w:r>
      <w:proofErr w:type="gramEnd"/>
      <w:r w:rsidRPr="00BF104B">
        <w:rPr>
          <w:rFonts w:ascii="Times New Roman" w:hAnsi="Times New Roman" w:cs="Times New Roman"/>
          <w:sz w:val="28"/>
          <w:szCs w:val="28"/>
        </w:rPr>
        <w:t xml:space="preserve">а посту. 1923. № 1. С. 6–7.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sz w:val="28"/>
          <w:szCs w:val="28"/>
        </w:rPr>
        <w:t>П</w:t>
      </w:r>
      <w:r w:rsidRPr="00BF104B">
        <w:rPr>
          <w:rFonts w:ascii="Times New Roman" w:hAnsi="Times New Roman" w:cs="Times New Roman"/>
          <w:i/>
          <w:iCs/>
          <w:sz w:val="28"/>
          <w:szCs w:val="28"/>
        </w:rPr>
        <w:t>ерцов</w:t>
      </w:r>
      <w:proofErr w:type="gramEnd"/>
      <w:r w:rsidRPr="00BF104B">
        <w:rPr>
          <w:rFonts w:ascii="Times New Roman" w:hAnsi="Times New Roman" w:cs="Times New Roman"/>
          <w:i/>
          <w:iCs/>
          <w:sz w:val="28"/>
          <w:szCs w:val="28"/>
        </w:rPr>
        <w:t> В.</w:t>
      </w:r>
      <w:r w:rsidRPr="00BF104B">
        <w:rPr>
          <w:rFonts w:ascii="Times New Roman" w:hAnsi="Times New Roman" w:cs="Times New Roman"/>
          <w:sz w:val="28"/>
          <w:szCs w:val="28"/>
        </w:rPr>
        <w:t xml:space="preserve"> По литературным водоразделам. 1. </w:t>
      </w:r>
      <w:proofErr w:type="gramStart"/>
      <w:r w:rsidRPr="00BF104B">
        <w:rPr>
          <w:rFonts w:ascii="Times New Roman" w:hAnsi="Times New Roman" w:cs="Times New Roman"/>
          <w:sz w:val="28"/>
          <w:szCs w:val="28"/>
        </w:rPr>
        <w:t>Затишье // Жизнь искусства. 1925. № 43 (1070). 27 окт. С. 5–6.)</w:t>
      </w:r>
      <w:proofErr w:type="gramEnd"/>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Пиотровский  А. </w:t>
      </w:r>
      <w:r w:rsidRPr="00BF104B">
        <w:rPr>
          <w:rFonts w:ascii="Times New Roman" w:hAnsi="Times New Roman" w:cs="Times New Roman"/>
          <w:sz w:val="28"/>
          <w:szCs w:val="28"/>
        </w:rPr>
        <w:t>[Рец. на</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Абраксас. Сборник 1-й. Петербург, 1922 г. // Жизнь искусства. 1922. №47. (870). 28 нояб. С. 7. Подпись: А. П.</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Рабинович И.</w:t>
      </w:r>
      <w:r w:rsidRPr="00BF104B">
        <w:rPr>
          <w:rFonts w:ascii="Times New Roman" w:hAnsi="Times New Roman" w:cs="Times New Roman"/>
          <w:sz w:val="28"/>
          <w:szCs w:val="28"/>
        </w:rPr>
        <w:t xml:space="preserve"> «Эуген Несчастный» Толлера. На сцене б. Михайловского театра // Жизнь искусства. 1923. № 51 (924). 25 дек. С. 9–10.</w:t>
      </w:r>
    </w:p>
    <w:p w:rsidR="00AA0574" w:rsidRPr="00BF104B" w:rsidRDefault="00504A76" w:rsidP="005A0E16">
      <w:pPr>
        <w:pStyle w:val="ae"/>
        <w:numPr>
          <w:ilvl w:val="0"/>
          <w:numId w:val="37"/>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Радлов С.</w:t>
      </w:r>
      <w:r w:rsidRPr="00BF104B">
        <w:rPr>
          <w:rFonts w:ascii="Times New Roman" w:hAnsi="Times New Roman" w:cs="Times New Roman"/>
          <w:sz w:val="28"/>
          <w:szCs w:val="28"/>
        </w:rPr>
        <w:t xml:space="preserve"> В двести первый и последний раз о кризисе театра // Жизнь искусства. 1921. № 727-729.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Родов С.</w:t>
      </w:r>
      <w:r w:rsidRPr="00BF104B">
        <w:rPr>
          <w:rFonts w:ascii="Times New Roman" w:hAnsi="Times New Roman" w:cs="Times New Roman"/>
          <w:sz w:val="28"/>
          <w:szCs w:val="28"/>
        </w:rPr>
        <w:t xml:space="preserve"> По вражеским окопам. Окоп третий. «Часы»// Молодая гвардия. 1922. № 6-7. С. 312-313.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С. Э. </w:t>
      </w:r>
      <w:r w:rsidRPr="00BF104B">
        <w:rPr>
          <w:rFonts w:ascii="Times New Roman" w:hAnsi="Times New Roman" w:cs="Times New Roman"/>
          <w:sz w:val="28"/>
          <w:szCs w:val="28"/>
        </w:rPr>
        <w:t xml:space="preserve">Амстердамская порнография // Жизнь искусства. 1924. № 5 (929). 29 янв. С. 14-15.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Сторицын П</w:t>
      </w:r>
      <w:r w:rsidRPr="00BF104B">
        <w:rPr>
          <w:rFonts w:ascii="Times New Roman" w:hAnsi="Times New Roman" w:cs="Times New Roman"/>
          <w:sz w:val="28"/>
          <w:szCs w:val="28"/>
        </w:rPr>
        <w:t>. Второй вечер современной драматургии: (Институт Истории Искусств) // Красная газета. Веч</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в</w:t>
      </w:r>
      <w:proofErr w:type="gramEnd"/>
      <w:r w:rsidRPr="00BF104B">
        <w:rPr>
          <w:rFonts w:ascii="Times New Roman" w:hAnsi="Times New Roman" w:cs="Times New Roman"/>
          <w:sz w:val="28"/>
          <w:szCs w:val="28"/>
        </w:rPr>
        <w:t>ып. 1923. 16 марта. С. 3.</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Сторицын П.</w:t>
      </w:r>
      <w:r w:rsidRPr="00BF104B">
        <w:rPr>
          <w:rFonts w:ascii="Times New Roman" w:hAnsi="Times New Roman" w:cs="Times New Roman"/>
          <w:sz w:val="28"/>
          <w:szCs w:val="28"/>
        </w:rPr>
        <w:t xml:space="preserve"> «Эуген Несчастный» (б. Михайловский театр) // Последние новости. 1923. № 54 (76). 17 дек. С. 4.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Сторицын П.</w:t>
      </w:r>
      <w:r w:rsidRPr="00BF104B">
        <w:rPr>
          <w:rFonts w:ascii="Times New Roman" w:hAnsi="Times New Roman" w:cs="Times New Roman"/>
          <w:sz w:val="28"/>
          <w:szCs w:val="28"/>
        </w:rPr>
        <w:t xml:space="preserve"> Достижения и пути современной кинематографии («Кабинет доктора Калигари») // Последние новости. 1923. № 8 (30). 19 февр. С. 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Т. Ю.</w:t>
      </w:r>
      <w:r w:rsidRPr="00BF104B">
        <w:rPr>
          <w:rFonts w:ascii="Times New Roman" w:hAnsi="Times New Roman" w:cs="Times New Roman"/>
          <w:sz w:val="28"/>
          <w:szCs w:val="28"/>
        </w:rPr>
        <w:t xml:space="preserve"> Литературная мысль. Альманах. II // Тынянов Ю. Н. Поэтика. История литературы. Кино. М., 1977. </w:t>
      </w:r>
      <w:proofErr w:type="gramStart"/>
      <w:r w:rsidRPr="00BF104B">
        <w:rPr>
          <w:rFonts w:ascii="Times New Roman" w:hAnsi="Times New Roman" w:cs="Times New Roman"/>
          <w:sz w:val="28"/>
          <w:szCs w:val="28"/>
        </w:rPr>
        <w:t>С. 139–141 (впервые:</w:t>
      </w:r>
      <w:proofErr w:type="gramEnd"/>
      <w:r w:rsidRPr="00BF104B">
        <w:rPr>
          <w:rFonts w:ascii="Times New Roman" w:hAnsi="Times New Roman" w:cs="Times New Roman"/>
          <w:sz w:val="28"/>
          <w:szCs w:val="28"/>
        </w:rPr>
        <w:t xml:space="preserve"> Книга и революция. 1923. № 3).</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Тиняков А.</w:t>
      </w:r>
      <w:r w:rsidRPr="00BF104B">
        <w:rPr>
          <w:rFonts w:ascii="Times New Roman" w:hAnsi="Times New Roman" w:cs="Times New Roman"/>
          <w:sz w:val="28"/>
          <w:szCs w:val="28"/>
        </w:rPr>
        <w:t xml:space="preserve"> Критические раздумья. I // Последние новости. 1922. № 14. С. 4.</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Тиняков А.</w:t>
      </w:r>
      <w:r w:rsidRPr="00BF104B">
        <w:rPr>
          <w:rFonts w:ascii="Times New Roman" w:hAnsi="Times New Roman" w:cs="Times New Roman"/>
          <w:sz w:val="28"/>
          <w:szCs w:val="28"/>
        </w:rPr>
        <w:t xml:space="preserve"> Критические раздумья. VIII. «Абраксас». Сборник второй // Последние новости. 1922. № 21. C. 2.</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Тиняков А.</w:t>
      </w:r>
      <w:r w:rsidRPr="00BF104B">
        <w:rPr>
          <w:rFonts w:ascii="Times New Roman" w:hAnsi="Times New Roman" w:cs="Times New Roman"/>
          <w:sz w:val="28"/>
          <w:szCs w:val="28"/>
        </w:rPr>
        <w:t xml:space="preserve"> Новые литературные сборники: (Обзор) // Последние новости. 1923. 16 июля. С. 4.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Хроника // Жизнь искусства. 1921. № 776-779. 14 июля. С. 1.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 Жизнь искусства. 1921. № 780–785. 19–24 июля. С. 3.</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 Жизнь искусства. 1922. № 43 (866). 31 окт. С. 7)</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 Жизнь искусства. 1922. №29 (852). 25 июль. С. 5)</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Хроника // Жизнь искусства. 1923. № 4 (879). 30 янв. С. 14.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Хроника // Жизнь искусства. 1923. № 41 (914). 16 окт. С. 28.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lastRenderedPageBreak/>
        <w:t xml:space="preserve">Хроника // Жизнь искусства. 1923. № 45 (918). 13 ноя. С. 25.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Хроника // Жизнь искусства. 1923. № 46 (919). 20 ноя. С. 25.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Хроника // Жизнь искусства. 1923. № 48 (921). 4 дек. С. 27.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sz w:val="28"/>
          <w:szCs w:val="28"/>
        </w:rPr>
        <w:t>Хроника // Жизнь искусства. 1924. № 2 (926). 8 янв. С. 28)</w:t>
      </w:r>
      <w:proofErr w:type="gramEnd"/>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 Жизнь искусства. 1924. № 37 (1010). 9 сент. С. 32</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 Жизнь искусства. 1925. № 13 (1940). 13 марта. С. 22.</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 Жизнь искусства. 1925. № 19 (1046). 12 мая. С. 22.</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Хроника. Государственные театры // Жизнь искусства. 1923. № 10 (885). 13 март. С. 20.</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Хроника. Театр // Жизнь искусства. 1923. № 49 (922). 11 дек. С. 28. </w:t>
      </w:r>
    </w:p>
    <w:p w:rsidR="005A0E16" w:rsidRPr="005A0E16"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Шагинян М.</w:t>
      </w:r>
      <w:r w:rsidRPr="00BF104B">
        <w:rPr>
          <w:rFonts w:ascii="Times New Roman" w:hAnsi="Times New Roman" w:cs="Times New Roman"/>
          <w:sz w:val="28"/>
          <w:szCs w:val="28"/>
        </w:rPr>
        <w:t xml:space="preserve"> «В мягком мешке шило»: (Ответ М. А. Кузмину) // Жизнь искусства. 1922. № 30 (853). 1–7 авг. С. 3.</w:t>
      </w:r>
    </w:p>
    <w:p w:rsidR="005A0E16" w:rsidRDefault="005A0E16" w:rsidP="005A0E16">
      <w:pPr>
        <w:spacing w:after="0" w:line="360" w:lineRule="auto"/>
        <w:contextualSpacing/>
        <w:jc w:val="both"/>
        <w:rPr>
          <w:rFonts w:ascii="Times New Roman" w:eastAsia="Times New Roman" w:hAnsi="Times New Roman" w:cs="Times New Roman"/>
          <w:sz w:val="28"/>
          <w:szCs w:val="28"/>
        </w:rPr>
      </w:pPr>
    </w:p>
    <w:p w:rsidR="005A0E16" w:rsidRPr="005A0E16" w:rsidRDefault="005A0E16" w:rsidP="005A0E16">
      <w:pPr>
        <w:spacing w:after="0" w:line="360" w:lineRule="auto"/>
        <w:contextualSpacing/>
        <w:jc w:val="both"/>
        <w:rPr>
          <w:rFonts w:ascii="Times New Roman" w:eastAsia="Times New Roman" w:hAnsi="Times New Roman" w:cs="Times New Roman"/>
          <w:b/>
          <w:sz w:val="28"/>
          <w:szCs w:val="28"/>
        </w:rPr>
      </w:pPr>
      <w:r w:rsidRPr="005A0E16">
        <w:rPr>
          <w:rFonts w:ascii="Times New Roman" w:eastAsia="Times New Roman" w:hAnsi="Times New Roman" w:cs="Times New Roman"/>
          <w:b/>
          <w:sz w:val="28"/>
          <w:szCs w:val="28"/>
        </w:rPr>
        <w:t>5) Мемуары и воспоминания</w:t>
      </w:r>
    </w:p>
    <w:p w:rsidR="00AA0574" w:rsidRPr="005A0E16"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5A0E16">
        <w:rPr>
          <w:rFonts w:ascii="Times New Roman" w:hAnsi="Times New Roman" w:cs="Times New Roman"/>
          <w:i/>
          <w:iCs/>
          <w:sz w:val="28"/>
          <w:szCs w:val="28"/>
        </w:rPr>
        <w:t>Браун К.</w:t>
      </w:r>
      <w:r w:rsidRPr="005A0E16">
        <w:rPr>
          <w:rFonts w:ascii="Times New Roman" w:hAnsi="Times New Roman" w:cs="Times New Roman"/>
          <w:sz w:val="28"/>
          <w:szCs w:val="28"/>
        </w:rPr>
        <w:t xml:space="preserve"> Воспоминания о Н. Я. Мандельштам и беседы с ней // «Посмотрим, кто кого переупрямит…»: Надежда Яковлевна Мандельштам в письмах, воспоминаниях, свидетельствах</w:t>
      </w:r>
      <w:proofErr w:type="gramStart"/>
      <w:r w:rsidRPr="005A0E16">
        <w:rPr>
          <w:rFonts w:ascii="Times New Roman" w:hAnsi="Times New Roman" w:cs="Times New Roman"/>
          <w:sz w:val="28"/>
          <w:szCs w:val="28"/>
        </w:rPr>
        <w:t xml:space="preserve"> / С</w:t>
      </w:r>
      <w:proofErr w:type="gramEnd"/>
      <w:r w:rsidRPr="005A0E16">
        <w:rPr>
          <w:rFonts w:ascii="Times New Roman" w:hAnsi="Times New Roman" w:cs="Times New Roman"/>
          <w:sz w:val="28"/>
          <w:szCs w:val="28"/>
        </w:rPr>
        <w:t xml:space="preserve">ост. П. М. Нерлер. М., 2015. С. 434-484. </w:t>
      </w:r>
    </w:p>
    <w:p w:rsidR="00AA0574" w:rsidRPr="00BF104B" w:rsidRDefault="00504A76" w:rsidP="005A0E16">
      <w:pPr>
        <w:pStyle w:val="24"/>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Вагинова А. И</w:t>
      </w:r>
      <w:r w:rsidRPr="00BF104B">
        <w:rPr>
          <w:rFonts w:ascii="Times New Roman" w:hAnsi="Times New Roman" w:cs="Times New Roman"/>
          <w:sz w:val="28"/>
          <w:szCs w:val="28"/>
        </w:rPr>
        <w:t xml:space="preserve">. Ненаписанные воспоминания / Публ. подгот. Кибальник С. // Волга. Саратов, 1992. №7/8. С.146-155; </w:t>
      </w:r>
    </w:p>
    <w:p w:rsidR="00AA0574" w:rsidRPr="00BF104B" w:rsidRDefault="00504A76" w:rsidP="005A0E16">
      <w:pPr>
        <w:pStyle w:val="24"/>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Де Джорджи Р</w:t>
      </w:r>
      <w:r w:rsidRPr="00BF104B">
        <w:rPr>
          <w:rFonts w:ascii="Times New Roman" w:hAnsi="Times New Roman" w:cs="Times New Roman"/>
          <w:sz w:val="28"/>
          <w:szCs w:val="28"/>
        </w:rPr>
        <w:t>. Беседы с Александрой Ивановной Федоровой (Вагиновой) // Русская литература. 1997. № 3. С. 182-190.</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Лукницкий П. Н. Acumiana: Встречи с Анной Ахматовой: В 2 т. Париж-Москва, 1991-1997. Т. 1: 1924-25 гг. 348 с.; Т. 2:</w:t>
      </w:r>
      <w:r w:rsidRPr="00BF104B">
        <w:rPr>
          <w:rFonts w:ascii="Times New Roman" w:hAnsi="Times New Roman" w:cs="Times New Roman"/>
          <w:sz w:val="28"/>
          <w:szCs w:val="28"/>
        </w:rPr>
        <w:t>1926-27 гг. 372 c.</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Мандельштам Н. Я.</w:t>
      </w:r>
      <w:r w:rsidRPr="00BF104B">
        <w:rPr>
          <w:rFonts w:ascii="Times New Roman" w:hAnsi="Times New Roman" w:cs="Times New Roman"/>
          <w:sz w:val="28"/>
          <w:szCs w:val="28"/>
        </w:rPr>
        <w:t xml:space="preserve"> Вторая книга</w:t>
      </w:r>
      <w:r w:rsidRPr="00BF104B">
        <w:rPr>
          <w:rFonts w:ascii="Times New Roman" w:hAnsi="Times New Roman" w:cs="Times New Roman"/>
          <w:sz w:val="28"/>
          <w:szCs w:val="28"/>
          <w:shd w:val="clear" w:color="auto" w:fill="FFFFFF"/>
        </w:rPr>
        <w:t>: [Воспоминания об О. Мандельштаме и его лит</w:t>
      </w:r>
      <w:proofErr w:type="gramStart"/>
      <w:r w:rsidRPr="00BF104B">
        <w:rPr>
          <w:rFonts w:ascii="Times New Roman" w:hAnsi="Times New Roman" w:cs="Times New Roman"/>
          <w:sz w:val="28"/>
          <w:szCs w:val="28"/>
          <w:shd w:val="clear" w:color="auto" w:fill="FFFFFF"/>
        </w:rPr>
        <w:t>.</w:t>
      </w:r>
      <w:proofErr w:type="gramEnd"/>
      <w:r w:rsidRPr="00BF104B">
        <w:rPr>
          <w:rFonts w:ascii="Times New Roman" w:hAnsi="Times New Roman" w:cs="Times New Roman"/>
          <w:sz w:val="28"/>
          <w:szCs w:val="28"/>
          <w:shd w:val="clear" w:color="auto" w:fill="FFFFFF"/>
        </w:rPr>
        <w:t xml:space="preserve"> </w:t>
      </w:r>
      <w:proofErr w:type="gramStart"/>
      <w:r w:rsidRPr="00BF104B">
        <w:rPr>
          <w:rFonts w:ascii="Times New Roman" w:hAnsi="Times New Roman" w:cs="Times New Roman"/>
          <w:sz w:val="28"/>
          <w:szCs w:val="28"/>
          <w:shd w:val="clear" w:color="auto" w:fill="FFFFFF"/>
        </w:rPr>
        <w:t>о</w:t>
      </w:r>
      <w:proofErr w:type="gramEnd"/>
      <w:r w:rsidRPr="00BF104B">
        <w:rPr>
          <w:rFonts w:ascii="Times New Roman" w:hAnsi="Times New Roman" w:cs="Times New Roman"/>
          <w:sz w:val="28"/>
          <w:szCs w:val="28"/>
          <w:shd w:val="clear" w:color="auto" w:fill="FFFFFF"/>
        </w:rPr>
        <w:t xml:space="preserve">кружении] / Подгот. текста, предисл., примеч. К. М. Поливанова. М., 1990. 559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Милашевский В. А.</w:t>
      </w:r>
      <w:r w:rsidRPr="00BF104B">
        <w:rPr>
          <w:rFonts w:ascii="Times New Roman" w:hAnsi="Times New Roman" w:cs="Times New Roman"/>
          <w:sz w:val="28"/>
          <w:szCs w:val="28"/>
        </w:rPr>
        <w:t xml:space="preserve"> Вчера, позавчера: Воспоминания художника / Послесл. К. Федина и А. Н. Савинова. Л., 1972. 298 с.; 2-е изд., испр. и доп. М , 1989. 398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Милашевский В. А.</w:t>
      </w:r>
      <w:r w:rsidRPr="00BF104B">
        <w:rPr>
          <w:rFonts w:ascii="Times New Roman" w:hAnsi="Times New Roman" w:cs="Times New Roman"/>
          <w:sz w:val="28"/>
          <w:szCs w:val="28"/>
        </w:rPr>
        <w:t xml:space="preserve"> Побеги тополя // Волга. 1970. № 11. С. 179-188.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Наппельбаум И. М.</w:t>
      </w:r>
      <w:r w:rsidRPr="00BF104B">
        <w:rPr>
          <w:rFonts w:ascii="Times New Roman" w:hAnsi="Times New Roman" w:cs="Times New Roman"/>
          <w:sz w:val="28"/>
          <w:szCs w:val="28"/>
        </w:rPr>
        <w:t xml:space="preserve"> О семье Радловых // Наппельбаум И. М. Угол отражения: Краткие встречи долгой жизни. СПб</w:t>
      </w:r>
      <w:proofErr w:type="gramStart"/>
      <w:r w:rsidRPr="00BF104B">
        <w:rPr>
          <w:rFonts w:ascii="Times New Roman" w:hAnsi="Times New Roman" w:cs="Times New Roman"/>
          <w:sz w:val="28"/>
          <w:szCs w:val="28"/>
        </w:rPr>
        <w:t>., </w:t>
      </w:r>
      <w:proofErr w:type="gramEnd"/>
      <w:r w:rsidRPr="00BF104B">
        <w:rPr>
          <w:rFonts w:ascii="Times New Roman" w:hAnsi="Times New Roman" w:cs="Times New Roman"/>
          <w:sz w:val="28"/>
          <w:szCs w:val="28"/>
        </w:rPr>
        <w:t xml:space="preserve">2004. С. 90. </w:t>
      </w:r>
    </w:p>
    <w:p w:rsidR="005A0E16" w:rsidRPr="000B6125"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shd w:val="clear" w:color="auto" w:fill="FFFFFF"/>
        </w:rPr>
        <w:t xml:space="preserve">Петров В. </w:t>
      </w:r>
      <w:r w:rsidRPr="00BF104B">
        <w:rPr>
          <w:rFonts w:ascii="Times New Roman" w:hAnsi="Times New Roman" w:cs="Times New Roman"/>
          <w:sz w:val="28"/>
          <w:szCs w:val="28"/>
          <w:shd w:val="clear" w:color="auto" w:fill="FFFFFF"/>
        </w:rPr>
        <w:t xml:space="preserve">Калиостро: Воспоминания и размышления о М. А. Кузмине / Публикация Г. Шмакова // Новый журнал. 1986. Кн. 163. С. 81-116. </w:t>
      </w:r>
    </w:p>
    <w:p w:rsidR="005A0E16" w:rsidRDefault="005A0E16" w:rsidP="005A0E16">
      <w:pPr>
        <w:spacing w:after="0" w:line="360" w:lineRule="auto"/>
        <w:contextualSpacing/>
        <w:jc w:val="both"/>
        <w:rPr>
          <w:rFonts w:ascii="Times New Roman" w:eastAsia="Times New Roman" w:hAnsi="Times New Roman" w:cs="Times New Roman"/>
          <w:b/>
          <w:sz w:val="28"/>
          <w:szCs w:val="28"/>
        </w:rPr>
      </w:pPr>
    </w:p>
    <w:p w:rsidR="005A0E16" w:rsidRPr="005A0E16" w:rsidRDefault="005A0E16" w:rsidP="005A0E16">
      <w:pPr>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A0E16">
        <w:rPr>
          <w:rFonts w:ascii="Times New Roman" w:eastAsia="Times New Roman" w:hAnsi="Times New Roman" w:cs="Times New Roman"/>
          <w:b/>
          <w:sz w:val="28"/>
          <w:szCs w:val="28"/>
        </w:rPr>
        <w:t>) Опубликованные дневники и письма</w:t>
      </w:r>
    </w:p>
    <w:p w:rsidR="00AA0574" w:rsidRPr="005A0E16"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5A0E16">
        <w:rPr>
          <w:rFonts w:ascii="Times New Roman" w:hAnsi="Times New Roman" w:cs="Times New Roman"/>
          <w:i/>
          <w:iCs/>
          <w:sz w:val="28"/>
          <w:szCs w:val="28"/>
        </w:rPr>
        <w:t>Богомолов Н. А., Шумихин С. В</w:t>
      </w:r>
      <w:r w:rsidRPr="005A0E16">
        <w:rPr>
          <w:rFonts w:ascii="Times New Roman" w:hAnsi="Times New Roman" w:cs="Times New Roman"/>
          <w:sz w:val="28"/>
          <w:szCs w:val="28"/>
        </w:rPr>
        <w:t xml:space="preserve">. М. Кузмин. Дневник 1921 года // Минувшее: Исторический альманах. 1993. Т. 12. С. 423–494; 1993. Т. 13. С. 457–524.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Гильдебрандт-Арбенина О. А</w:t>
      </w:r>
      <w:r w:rsidRPr="00BF104B">
        <w:rPr>
          <w:rFonts w:ascii="Times New Roman" w:hAnsi="Times New Roman" w:cs="Times New Roman"/>
          <w:sz w:val="28"/>
          <w:szCs w:val="28"/>
        </w:rPr>
        <w:t>. Письмо к Ю. И. Юркуну. 13. 02. 1946 года / Публ. и коммент. Г. А. Морева // Кузмин М. Дневник 1934 года. / Ред., вступит</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с</w:t>
      </w:r>
      <w:proofErr w:type="gramEnd"/>
      <w:r w:rsidRPr="00BF104B">
        <w:rPr>
          <w:rFonts w:ascii="Times New Roman" w:hAnsi="Times New Roman" w:cs="Times New Roman"/>
          <w:sz w:val="28"/>
          <w:szCs w:val="28"/>
        </w:rPr>
        <w:t>т. и примеч. Г. А. Морева. Изд. 2-е, испр. и доп.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2011. С. 168–175.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 А.</w:t>
      </w:r>
      <w:r w:rsidRPr="00BF104B">
        <w:rPr>
          <w:rFonts w:ascii="Times New Roman" w:hAnsi="Times New Roman" w:cs="Times New Roman"/>
          <w:sz w:val="28"/>
          <w:szCs w:val="28"/>
        </w:rPr>
        <w:t xml:space="preserve"> Дневник 1905–1907 / Подгот. текста и коммент. Н. А. Богомолова и С. В. Шумихина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2005. 608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 А.</w:t>
      </w:r>
      <w:r w:rsidRPr="00BF104B">
        <w:rPr>
          <w:rFonts w:ascii="Times New Roman" w:hAnsi="Times New Roman" w:cs="Times New Roman"/>
          <w:sz w:val="28"/>
          <w:szCs w:val="28"/>
        </w:rPr>
        <w:t xml:space="preserve"> Дневник 1908–1915 / Подгот. текста и коммент. Н. А. Богомолова и С. В. Шумихина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2005. 864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w:t>
      </w:r>
      <w:r w:rsidRPr="00BF104B">
        <w:rPr>
          <w:rFonts w:ascii="Times New Roman" w:hAnsi="Times New Roman" w:cs="Times New Roman"/>
          <w:sz w:val="28"/>
          <w:szCs w:val="28"/>
        </w:rPr>
        <w:t xml:space="preserve"> Дневник за 1929 год / Публ. и коммент. С. В. Шумихина // Наше наследие. 2010. № 95. С. </w:t>
      </w:r>
      <w:r w:rsidRPr="00BF104B">
        <w:rPr>
          <w:rFonts w:ascii="Times New Roman" w:hAnsi="Times New Roman" w:cs="Times New Roman"/>
          <w:sz w:val="28"/>
          <w:szCs w:val="28"/>
          <w:shd w:val="clear" w:color="auto" w:fill="FFFFFF"/>
        </w:rPr>
        <w:t xml:space="preserve">80-112.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Кузмин М. А.</w:t>
      </w:r>
      <w:r w:rsidRPr="00BF104B">
        <w:rPr>
          <w:rFonts w:ascii="Times New Roman" w:hAnsi="Times New Roman" w:cs="Times New Roman"/>
          <w:sz w:val="28"/>
          <w:szCs w:val="28"/>
        </w:rPr>
        <w:t xml:space="preserve"> Дневник 1934 года. Изд. 2-е, испр. и доп. / Под ред. Г. А. Морева.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2011. 416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Письма М. А. Кузмина к Блоку и отрывки из дневника М. А. Кузмина / Предисл. и публ. К. Н. Суворовой // Литературное наследство. </w:t>
      </w:r>
      <w:r w:rsidRPr="00BF104B">
        <w:rPr>
          <w:rFonts w:ascii="Times New Roman" w:hAnsi="Times New Roman" w:cs="Times New Roman"/>
          <w:sz w:val="28"/>
          <w:szCs w:val="28"/>
        </w:rPr>
        <w:lastRenderedPageBreak/>
        <w:t xml:space="preserve">М., 1981. Т. 92: Александр Блок: Новые материалы и исследования. Кн. 2. С. 143-175.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shd w:val="clear" w:color="auto" w:fill="FFFFFF"/>
        </w:rPr>
        <w:t>Письмо Б. Пастернака Ю. Юркуну / Публ. Н. А. Богомолова // Вопросы литературы. 1981. № 7. С. 225–232.</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Хлебников В.</w:t>
      </w:r>
      <w:r w:rsidRPr="00BF104B">
        <w:rPr>
          <w:rFonts w:ascii="Times New Roman" w:hAnsi="Times New Roman" w:cs="Times New Roman"/>
          <w:sz w:val="28"/>
          <w:szCs w:val="28"/>
        </w:rPr>
        <w:t xml:space="preserve"> Письмо А. Хлебникову от 23 октября 1909 г. // Собрание сочинений: В 6 т. М., 2000-2006. Т. 6. Книга вторая. «Доски Судьбы» (избранные страницы). Мысли и заметки. Письма и другие автобиографические материалы. 1897-1922 / Под общ</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р</w:t>
      </w:r>
      <w:proofErr w:type="gramEnd"/>
      <w:r w:rsidRPr="00BF104B">
        <w:rPr>
          <w:rFonts w:ascii="Times New Roman" w:hAnsi="Times New Roman" w:cs="Times New Roman"/>
          <w:sz w:val="28"/>
          <w:szCs w:val="28"/>
        </w:rPr>
        <w:t>ед. Р. В. Дуганова. Сост., подгот. текста и примеч. Е. Р. Арензона и Р. В. Дуганова. С. 128.</w:t>
      </w:r>
    </w:p>
    <w:p w:rsidR="005A0E16" w:rsidRPr="005A0E16"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Чуковский К. И.</w:t>
      </w:r>
      <w:r w:rsidRPr="00BF104B">
        <w:rPr>
          <w:rFonts w:ascii="Times New Roman" w:hAnsi="Times New Roman" w:cs="Times New Roman"/>
          <w:sz w:val="28"/>
          <w:szCs w:val="28"/>
        </w:rPr>
        <w:t xml:space="preserve"> Дневник. 1901–1929. М., 1991. 541 с. </w:t>
      </w:r>
    </w:p>
    <w:p w:rsidR="005A0E16" w:rsidRDefault="005A0E16" w:rsidP="005A0E16">
      <w:pPr>
        <w:pStyle w:val="a8"/>
        <w:spacing w:line="360" w:lineRule="auto"/>
        <w:contextualSpacing/>
        <w:jc w:val="both"/>
        <w:rPr>
          <w:rFonts w:ascii="Times New Roman" w:eastAsia="Times New Roman" w:hAnsi="Times New Roman" w:cs="Times New Roman"/>
          <w:sz w:val="28"/>
          <w:szCs w:val="28"/>
        </w:rPr>
      </w:pPr>
    </w:p>
    <w:p w:rsidR="005A0E16" w:rsidRPr="005A0E16" w:rsidRDefault="005A0E16" w:rsidP="005A0E16">
      <w:pPr>
        <w:pStyle w:val="a8"/>
        <w:spacing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5A0E16">
        <w:rPr>
          <w:rFonts w:ascii="Times New Roman" w:eastAsia="Times New Roman" w:hAnsi="Times New Roman" w:cs="Times New Roman"/>
          <w:b/>
          <w:sz w:val="28"/>
          <w:szCs w:val="28"/>
        </w:rPr>
        <w:t>) Официальные документы и постановления</w:t>
      </w:r>
    </w:p>
    <w:p w:rsidR="00AA0574" w:rsidRPr="005A0E16"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5A0E16">
        <w:rPr>
          <w:rFonts w:ascii="Times New Roman" w:hAnsi="Times New Roman" w:cs="Times New Roman"/>
          <w:sz w:val="28"/>
          <w:szCs w:val="28"/>
        </w:rPr>
        <w:t>Власть и художественная интеллигенция. Документы ЦК РКП(б) – ВКП(б), ВЧК – ОГПУ – НКВД о культурной политике. 1917–1953</w:t>
      </w:r>
      <w:proofErr w:type="gramStart"/>
      <w:r w:rsidRPr="005A0E16">
        <w:rPr>
          <w:rFonts w:ascii="Times New Roman" w:hAnsi="Times New Roman" w:cs="Times New Roman"/>
          <w:sz w:val="28"/>
          <w:szCs w:val="28"/>
        </w:rPr>
        <w:t xml:space="preserve"> / П</w:t>
      </w:r>
      <w:proofErr w:type="gramEnd"/>
      <w:r w:rsidRPr="005A0E16">
        <w:rPr>
          <w:rFonts w:ascii="Times New Roman" w:hAnsi="Times New Roman" w:cs="Times New Roman"/>
          <w:sz w:val="28"/>
          <w:szCs w:val="28"/>
        </w:rPr>
        <w:t>од ред. акад. А. Н. Яковлева; сост. А. Артизов, О. Наумов. М., 1999. 868 с.</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Докладная записка заместителя заведующего отделом агитации и пропаганды ЦК РК</w:t>
      </w:r>
      <w:proofErr w:type="gramStart"/>
      <w:r w:rsidRPr="00BF104B">
        <w:rPr>
          <w:rFonts w:ascii="Times New Roman" w:hAnsi="Times New Roman" w:cs="Times New Roman"/>
          <w:sz w:val="28"/>
          <w:szCs w:val="28"/>
        </w:rPr>
        <w:t>П(</w:t>
      </w:r>
      <w:proofErr w:type="gramEnd"/>
      <w:r w:rsidRPr="00BF104B">
        <w:rPr>
          <w:rFonts w:ascii="Times New Roman" w:hAnsi="Times New Roman" w:cs="Times New Roman"/>
          <w:sz w:val="28"/>
          <w:szCs w:val="28"/>
        </w:rPr>
        <w:t>б) Я. А. Яковлева И. В. Сталину о ситуации в писательской среде // Власть и художественная интеллигенция. Документы ЦК РКП(б) – ВКП(б), ВЧК – ОГПУ – НКВД о культурной политике. 1917–1953</w:t>
      </w:r>
      <w:proofErr w:type="gramStart"/>
      <w:r w:rsidRPr="00BF104B">
        <w:rPr>
          <w:rFonts w:ascii="Times New Roman" w:hAnsi="Times New Roman" w:cs="Times New Roman"/>
          <w:sz w:val="28"/>
          <w:szCs w:val="28"/>
        </w:rPr>
        <w:t xml:space="preserve"> / П</w:t>
      </w:r>
      <w:proofErr w:type="gramEnd"/>
      <w:r w:rsidRPr="00BF104B">
        <w:rPr>
          <w:rFonts w:ascii="Times New Roman" w:hAnsi="Times New Roman" w:cs="Times New Roman"/>
          <w:sz w:val="28"/>
          <w:szCs w:val="28"/>
        </w:rPr>
        <w:t>од ред. акад. А. Н. Яковлева; сост. А. Артизов, О. Наумов. М., 1999. С. 39–40.</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Постановление Политбюро ЦК РК</w:t>
      </w:r>
      <w:proofErr w:type="gramStart"/>
      <w:r w:rsidRPr="00BF104B">
        <w:rPr>
          <w:rFonts w:ascii="Times New Roman" w:hAnsi="Times New Roman" w:cs="Times New Roman"/>
          <w:sz w:val="28"/>
          <w:szCs w:val="28"/>
        </w:rPr>
        <w:t>П(</w:t>
      </w:r>
      <w:proofErr w:type="gramEnd"/>
      <w:r w:rsidRPr="00BF104B">
        <w:rPr>
          <w:rFonts w:ascii="Times New Roman" w:hAnsi="Times New Roman" w:cs="Times New Roman"/>
          <w:sz w:val="28"/>
          <w:szCs w:val="28"/>
        </w:rPr>
        <w:t>б) «О политике партии в области художественной литературы» от 18 июня 1925 г.// Власть и художественная интеллигенция. Документы ЦК РКП(б) – ВКП(б), ВЧК – ОГПУ – НКВД о культурной политике. 1917–1953</w:t>
      </w:r>
      <w:proofErr w:type="gramStart"/>
      <w:r w:rsidRPr="00BF104B">
        <w:rPr>
          <w:rFonts w:ascii="Times New Roman" w:hAnsi="Times New Roman" w:cs="Times New Roman"/>
          <w:sz w:val="28"/>
          <w:szCs w:val="28"/>
        </w:rPr>
        <w:t xml:space="preserve"> / П</w:t>
      </w:r>
      <w:proofErr w:type="gramEnd"/>
      <w:r w:rsidRPr="00BF104B">
        <w:rPr>
          <w:rFonts w:ascii="Times New Roman" w:hAnsi="Times New Roman" w:cs="Times New Roman"/>
          <w:sz w:val="28"/>
          <w:szCs w:val="28"/>
        </w:rPr>
        <w:t>од ред. акад. А. Н. Яковлева; сост. А. Артизов, О. Наумов. М., 1999. С. 53-57.</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Ленин В. И.</w:t>
      </w:r>
      <w:r w:rsidRPr="00BF104B">
        <w:rPr>
          <w:rFonts w:ascii="Times New Roman" w:hAnsi="Times New Roman" w:cs="Times New Roman"/>
          <w:sz w:val="28"/>
          <w:szCs w:val="28"/>
        </w:rPr>
        <w:t> </w:t>
      </w:r>
      <w:hyperlink r:id="rId9" w:history="1">
        <w:r w:rsidRPr="00BF104B">
          <w:rPr>
            <w:rStyle w:val="Hyperlink2"/>
            <w:rFonts w:ascii="Times New Roman" w:hAnsi="Times New Roman" w:cs="Times New Roman"/>
            <w:sz w:val="28"/>
            <w:szCs w:val="28"/>
          </w:rPr>
          <w:t>Партийная организация и партийная литература</w:t>
        </w:r>
      </w:hyperlink>
      <w:r w:rsidRPr="00BF104B">
        <w:rPr>
          <w:rFonts w:ascii="Times New Roman" w:hAnsi="Times New Roman" w:cs="Times New Roman"/>
          <w:sz w:val="28"/>
          <w:szCs w:val="28"/>
        </w:rPr>
        <w:t> // Полн. собр. соч. 5-е изд. М., 1968. Т. 12: Октябрь 1905 – апрель 1906 гг. С. 99–105.</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lastRenderedPageBreak/>
        <w:t xml:space="preserve">Постановление ВЦИК и СНК РСФСР «О порядке утверждения и регистрации обществ и союзов, не преследующих цели извлечения прибыли, и порядке надзора за ними» // Собрание узаконений и распоряжений правительства РСФРС за 1922 г. М., 1950. Ст. 622. С. 1097–1099. </w:t>
      </w:r>
    </w:p>
    <w:p w:rsidR="005A0E16" w:rsidRPr="005A0E16"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Постановление Политбюро ЦК ВК</w:t>
      </w:r>
      <w:proofErr w:type="gramStart"/>
      <w:r w:rsidRPr="00BF104B">
        <w:rPr>
          <w:rFonts w:ascii="Times New Roman" w:hAnsi="Times New Roman" w:cs="Times New Roman"/>
          <w:sz w:val="28"/>
          <w:szCs w:val="28"/>
        </w:rPr>
        <w:t>П(</w:t>
      </w:r>
      <w:proofErr w:type="gramEnd"/>
      <w:r w:rsidRPr="00BF104B">
        <w:rPr>
          <w:rFonts w:ascii="Times New Roman" w:hAnsi="Times New Roman" w:cs="Times New Roman"/>
          <w:sz w:val="28"/>
          <w:szCs w:val="28"/>
        </w:rPr>
        <w:t>б) «О перестройке литературно-художественных организаций» 23 апреля 1932 г. // Власть и художественная интеллигенция. Документы ЦК РК</w:t>
      </w:r>
      <w:proofErr w:type="gramStart"/>
      <w:r w:rsidRPr="00BF104B">
        <w:rPr>
          <w:rFonts w:ascii="Times New Roman" w:hAnsi="Times New Roman" w:cs="Times New Roman"/>
          <w:sz w:val="28"/>
          <w:szCs w:val="28"/>
        </w:rPr>
        <w:t>П(</w:t>
      </w:r>
      <w:proofErr w:type="gramEnd"/>
      <w:r w:rsidRPr="00BF104B">
        <w:rPr>
          <w:rFonts w:ascii="Times New Roman" w:hAnsi="Times New Roman" w:cs="Times New Roman"/>
          <w:sz w:val="28"/>
          <w:szCs w:val="28"/>
        </w:rPr>
        <w:t xml:space="preserve">б) – ВКП(б), ВЧК – ОГПУ – НКВД о культурной политике. 1917-1953. / Под ред. акад. А. Н. Яковлева; сост. А. Артизов, О. Наумов. М., 1999. С. 172-173. </w:t>
      </w:r>
    </w:p>
    <w:p w:rsidR="005A0E16" w:rsidRDefault="005A0E16" w:rsidP="005A0E16">
      <w:pPr>
        <w:pStyle w:val="a8"/>
        <w:spacing w:line="360" w:lineRule="auto"/>
        <w:contextualSpacing/>
        <w:jc w:val="both"/>
        <w:rPr>
          <w:rFonts w:ascii="Times New Roman" w:hAnsi="Times New Roman" w:cs="Times New Roman"/>
          <w:sz w:val="28"/>
          <w:szCs w:val="28"/>
        </w:rPr>
      </w:pPr>
    </w:p>
    <w:p w:rsidR="005A0E16" w:rsidRPr="005A0E16" w:rsidRDefault="005A0E16" w:rsidP="005A0E16">
      <w:pPr>
        <w:pStyle w:val="a8"/>
        <w:spacing w:line="360" w:lineRule="auto"/>
        <w:contextualSpacing/>
        <w:jc w:val="both"/>
        <w:rPr>
          <w:rFonts w:ascii="Times New Roman" w:eastAsia="Times New Roman" w:hAnsi="Times New Roman" w:cs="Times New Roman"/>
          <w:b/>
          <w:sz w:val="28"/>
          <w:szCs w:val="28"/>
        </w:rPr>
      </w:pPr>
      <w:r>
        <w:rPr>
          <w:rFonts w:ascii="Times New Roman" w:hAnsi="Times New Roman" w:cs="Times New Roman"/>
          <w:b/>
          <w:sz w:val="28"/>
          <w:szCs w:val="28"/>
        </w:rPr>
        <w:t>8</w:t>
      </w:r>
      <w:r w:rsidRPr="005A0E16">
        <w:rPr>
          <w:rFonts w:ascii="Times New Roman" w:hAnsi="Times New Roman" w:cs="Times New Roman"/>
          <w:b/>
          <w:sz w:val="28"/>
          <w:szCs w:val="28"/>
        </w:rPr>
        <w:t>) Художественные произведения</w:t>
      </w:r>
    </w:p>
    <w:p w:rsidR="00766191" w:rsidRPr="005A0E16" w:rsidRDefault="00766191"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5A0E16">
        <w:rPr>
          <w:rFonts w:ascii="Times New Roman" w:hAnsi="Times New Roman" w:cs="Times New Roman"/>
          <w:i/>
          <w:iCs/>
          <w:sz w:val="28"/>
          <w:szCs w:val="28"/>
        </w:rPr>
        <w:t>Вагинов К. К.</w:t>
      </w:r>
      <w:r w:rsidRPr="005A0E16">
        <w:rPr>
          <w:rFonts w:ascii="Times New Roman" w:hAnsi="Times New Roman" w:cs="Times New Roman"/>
          <w:sz w:val="28"/>
          <w:szCs w:val="28"/>
        </w:rPr>
        <w:t xml:space="preserve"> &lt;Стихотворения&gt; Л., 1926. 58 с.</w:t>
      </w:r>
    </w:p>
    <w:p w:rsidR="00766191" w:rsidRPr="00BF104B" w:rsidRDefault="00766191"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Вагинов К. К.</w:t>
      </w:r>
      <w:r w:rsidRPr="00BF104B">
        <w:rPr>
          <w:rFonts w:ascii="Times New Roman" w:hAnsi="Times New Roman" w:cs="Times New Roman"/>
          <w:sz w:val="28"/>
          <w:szCs w:val="28"/>
        </w:rPr>
        <w:t xml:space="preserve"> Опыты соединения слов посредством ритма: [Стихи]. Л., 1931. 71 с.</w:t>
      </w:r>
    </w:p>
    <w:p w:rsidR="00766191" w:rsidRPr="00BF104B" w:rsidRDefault="00766191"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Вагинов К. К.</w:t>
      </w:r>
      <w:r w:rsidRPr="00BF104B">
        <w:rPr>
          <w:rFonts w:ascii="Times New Roman" w:hAnsi="Times New Roman" w:cs="Times New Roman"/>
          <w:sz w:val="28"/>
          <w:szCs w:val="28"/>
        </w:rPr>
        <w:t xml:space="preserve"> Петербургские ночи / Подгот. текста, послесл. и коммент. А. Л. Дмитренко. СПб</w:t>
      </w:r>
      <w:proofErr w:type="gramStart"/>
      <w:r w:rsidRPr="00BF104B">
        <w:rPr>
          <w:rFonts w:ascii="Times New Roman" w:hAnsi="Times New Roman" w:cs="Times New Roman"/>
          <w:sz w:val="28"/>
          <w:szCs w:val="28"/>
        </w:rPr>
        <w:t>., </w:t>
      </w:r>
      <w:proofErr w:type="gramEnd"/>
      <w:r w:rsidRPr="00BF104B">
        <w:rPr>
          <w:rFonts w:ascii="Times New Roman" w:hAnsi="Times New Roman" w:cs="Times New Roman"/>
          <w:sz w:val="28"/>
          <w:szCs w:val="28"/>
        </w:rPr>
        <w:t>2002. 192 с.</w:t>
      </w:r>
    </w:p>
    <w:p w:rsidR="00766191" w:rsidRPr="00506A70" w:rsidRDefault="00766191"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Кузмин М. А. </w:t>
      </w:r>
      <w:r w:rsidRPr="00BF104B">
        <w:rPr>
          <w:rFonts w:ascii="Times New Roman" w:hAnsi="Times New Roman" w:cs="Times New Roman"/>
          <w:sz w:val="28"/>
          <w:szCs w:val="28"/>
        </w:rPr>
        <w:t xml:space="preserve">Стихотворения / Вступ. ст., сост., подгот. текста и примеч. Н. А. Богомолова. СПб. 1996. 832 с. </w:t>
      </w:r>
      <w:r w:rsidR="002F7F9F">
        <w:rPr>
          <w:rFonts w:ascii="Times New Roman" w:hAnsi="Times New Roman" w:cs="Times New Roman"/>
          <w:sz w:val="28"/>
          <w:szCs w:val="28"/>
        </w:rPr>
        <w:t>(Новая библиотека поэта)</w:t>
      </w:r>
      <w:bookmarkStart w:id="25" w:name="_GoBack"/>
      <w:bookmarkEnd w:id="25"/>
    </w:p>
    <w:p w:rsidR="00506A70" w:rsidRPr="00506A70" w:rsidRDefault="00506A70"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shd w:val="clear" w:color="auto" w:fill="FFFFFF"/>
        </w:rPr>
        <w:t>Милашевский В.</w:t>
      </w:r>
      <w:r w:rsidRPr="00BF104B">
        <w:rPr>
          <w:rFonts w:ascii="Times New Roman" w:hAnsi="Times New Roman" w:cs="Times New Roman"/>
          <w:sz w:val="28"/>
          <w:szCs w:val="28"/>
          <w:shd w:val="clear" w:color="auto" w:fill="FFFFFF"/>
        </w:rPr>
        <w:t xml:space="preserve"> «Нелли»: Роман из современной жизни // Волга. 1991. № 12. С. 75–114.</w:t>
      </w:r>
    </w:p>
    <w:p w:rsidR="00766191" w:rsidRPr="00697D3D" w:rsidRDefault="00766191"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697D3D">
        <w:rPr>
          <w:rFonts w:ascii="Times New Roman" w:hAnsi="Times New Roman" w:cs="Times New Roman"/>
          <w:i/>
          <w:iCs/>
          <w:sz w:val="28"/>
          <w:szCs w:val="28"/>
        </w:rPr>
        <w:t>Радлова А.</w:t>
      </w:r>
      <w:r w:rsidRPr="00697D3D">
        <w:rPr>
          <w:rFonts w:ascii="Times New Roman" w:hAnsi="Times New Roman" w:cs="Times New Roman"/>
          <w:sz w:val="28"/>
          <w:szCs w:val="28"/>
        </w:rPr>
        <w:t xml:space="preserve"> Богородицын корабль. Крылатый гость. Повесть о Татариновой / Публ., предисл. и примеч. А. Эткинда. М., 1996. 189 с. </w:t>
      </w:r>
    </w:p>
    <w:p w:rsidR="005A0E16" w:rsidRPr="005A0E16" w:rsidRDefault="00766191"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i/>
          <w:iCs/>
          <w:sz w:val="28"/>
          <w:szCs w:val="28"/>
        </w:rPr>
        <w:t>Радлова А.</w:t>
      </w:r>
      <w:r w:rsidRPr="00BF104B">
        <w:rPr>
          <w:rFonts w:ascii="Times New Roman" w:hAnsi="Times New Roman" w:cs="Times New Roman"/>
          <w:sz w:val="28"/>
          <w:szCs w:val="28"/>
        </w:rPr>
        <w:t xml:space="preserve"> Путешествие по Франции 1925 г. / Публ. К. Н. Левиной и А. Л. Дмитренко // Минувшее: Исторический альманах. М</w:t>
      </w:r>
      <w:r w:rsidRPr="00697D3D">
        <w:rPr>
          <w:rFonts w:ascii="Times New Roman" w:hAnsi="Times New Roman" w:cs="Times New Roman"/>
          <w:sz w:val="28"/>
          <w:szCs w:val="28"/>
          <w:lang w:val="en-US"/>
        </w:rPr>
        <w:t xml:space="preserve">.; </w:t>
      </w:r>
      <w:r>
        <w:rPr>
          <w:rFonts w:ascii="Times New Roman" w:hAnsi="Times New Roman" w:cs="Times New Roman"/>
          <w:sz w:val="28"/>
          <w:szCs w:val="28"/>
        </w:rPr>
        <w:t>СПб</w:t>
      </w:r>
      <w:r w:rsidRPr="00697D3D">
        <w:rPr>
          <w:rFonts w:ascii="Times New Roman" w:hAnsi="Times New Roman" w:cs="Times New Roman"/>
          <w:sz w:val="28"/>
          <w:szCs w:val="28"/>
          <w:lang w:val="en-US"/>
        </w:rPr>
        <w:t xml:space="preserve">.,1998. № 23. </w:t>
      </w:r>
      <w:r>
        <w:rPr>
          <w:rFonts w:ascii="Times New Roman" w:hAnsi="Times New Roman" w:cs="Times New Roman"/>
          <w:sz w:val="28"/>
          <w:szCs w:val="28"/>
        </w:rPr>
        <w:t>С</w:t>
      </w:r>
      <w:r w:rsidR="005A0E16">
        <w:rPr>
          <w:rFonts w:ascii="Times New Roman" w:hAnsi="Times New Roman" w:cs="Times New Roman"/>
          <w:sz w:val="28"/>
          <w:szCs w:val="28"/>
          <w:lang w:val="en-US"/>
        </w:rPr>
        <w:t>. 531-543.</w:t>
      </w:r>
    </w:p>
    <w:p w:rsidR="005A0E16" w:rsidRDefault="005A0E16" w:rsidP="005A0E16">
      <w:pPr>
        <w:widowControl w:val="0"/>
        <w:spacing w:after="0" w:line="360" w:lineRule="auto"/>
        <w:contextualSpacing/>
        <w:jc w:val="both"/>
        <w:rPr>
          <w:rFonts w:ascii="Times New Roman" w:eastAsia="Times New Roman" w:hAnsi="Times New Roman" w:cs="Times New Roman"/>
          <w:sz w:val="28"/>
          <w:szCs w:val="28"/>
        </w:rPr>
      </w:pPr>
    </w:p>
    <w:p w:rsidR="000B6125" w:rsidRDefault="000B6125" w:rsidP="005A0E16">
      <w:pPr>
        <w:widowControl w:val="0"/>
        <w:spacing w:after="0" w:line="360" w:lineRule="auto"/>
        <w:contextualSpacing/>
        <w:jc w:val="both"/>
        <w:rPr>
          <w:rFonts w:ascii="Times New Roman" w:eastAsia="Times New Roman" w:hAnsi="Times New Roman" w:cs="Times New Roman"/>
          <w:sz w:val="28"/>
          <w:szCs w:val="28"/>
        </w:rPr>
      </w:pPr>
    </w:p>
    <w:p w:rsidR="005A0E16" w:rsidRPr="005A0E16" w:rsidRDefault="005A0E16" w:rsidP="005A0E16">
      <w:pPr>
        <w:widowControl w:val="0"/>
        <w:spacing w:after="0" w:line="360" w:lineRule="auto"/>
        <w:contextualSpacing/>
        <w:jc w:val="both"/>
        <w:rPr>
          <w:rFonts w:ascii="Times New Roman" w:eastAsia="Times New Roman" w:hAnsi="Times New Roman" w:cs="Times New Roman"/>
          <w:b/>
          <w:sz w:val="28"/>
          <w:szCs w:val="28"/>
        </w:rPr>
      </w:pPr>
      <w:r w:rsidRPr="005A0E16">
        <w:rPr>
          <w:rFonts w:ascii="Times New Roman" w:eastAsia="Times New Roman" w:hAnsi="Times New Roman" w:cs="Times New Roman"/>
          <w:b/>
          <w:sz w:val="28"/>
          <w:szCs w:val="28"/>
          <w:lang w:val="en-US"/>
        </w:rPr>
        <w:t xml:space="preserve">II. </w:t>
      </w:r>
      <w:r w:rsidRPr="005A0E16">
        <w:rPr>
          <w:rFonts w:ascii="Times New Roman" w:eastAsia="Times New Roman" w:hAnsi="Times New Roman" w:cs="Times New Roman"/>
          <w:b/>
          <w:sz w:val="28"/>
          <w:szCs w:val="28"/>
        </w:rPr>
        <w:t>Исследовательская литература</w:t>
      </w:r>
    </w:p>
    <w:p w:rsidR="005A0E16" w:rsidRPr="005A0E16" w:rsidRDefault="005A0E16" w:rsidP="005A0E16">
      <w:pPr>
        <w:widowControl w:val="0"/>
        <w:spacing w:after="0" w:line="360" w:lineRule="auto"/>
        <w:contextualSpacing/>
        <w:jc w:val="both"/>
        <w:rPr>
          <w:rFonts w:ascii="Times New Roman" w:eastAsia="Times New Roman" w:hAnsi="Times New Roman" w:cs="Times New Roman"/>
          <w:sz w:val="28"/>
          <w:szCs w:val="28"/>
        </w:rPr>
      </w:pPr>
    </w:p>
    <w:p w:rsidR="00AA0574" w:rsidRPr="005A0E16"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lang w:val="en-US"/>
        </w:rPr>
      </w:pPr>
      <w:r w:rsidRPr="005A0E16">
        <w:rPr>
          <w:rFonts w:ascii="Times New Roman" w:hAnsi="Times New Roman" w:cs="Times New Roman"/>
          <w:i/>
          <w:iCs/>
          <w:sz w:val="28"/>
          <w:szCs w:val="28"/>
        </w:rPr>
        <w:t>Аронсон М</w:t>
      </w:r>
      <w:r w:rsidRPr="005A0E16">
        <w:rPr>
          <w:rFonts w:ascii="Times New Roman" w:hAnsi="Times New Roman" w:cs="Times New Roman"/>
          <w:sz w:val="28"/>
          <w:szCs w:val="28"/>
        </w:rPr>
        <w:t>. Кружки и салоны // Аронсон М., Рейсер С. Литературные кружки и салоны / Ред. и предисл. Б. М. Эйхенбаума. Л., 1929. С. 15–82.</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Балашова Ю. Б.</w:t>
      </w:r>
      <w:r w:rsidRPr="00BF104B">
        <w:rPr>
          <w:rFonts w:ascii="Times New Roman" w:hAnsi="Times New Roman" w:cs="Times New Roman"/>
          <w:sz w:val="28"/>
          <w:szCs w:val="28"/>
        </w:rPr>
        <w:t xml:space="preserve"> Эволюция и поэтика литературного альманаха как издания переходного типа.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2011. 362 с. </w:t>
      </w:r>
    </w:p>
    <w:p w:rsidR="007546CA" w:rsidRPr="00BF104B" w:rsidRDefault="007546CA"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color w:val="32322F"/>
          <w:sz w:val="28"/>
          <w:szCs w:val="28"/>
          <w:shd w:val="clear" w:color="auto" w:fill="FFFFFF"/>
        </w:rPr>
        <w:t>Белая Г. А.</w:t>
      </w:r>
      <w:r w:rsidRPr="00BF104B">
        <w:rPr>
          <w:rFonts w:ascii="Times New Roman" w:hAnsi="Times New Roman" w:cs="Times New Roman"/>
          <w:color w:val="32322F"/>
          <w:sz w:val="28"/>
          <w:szCs w:val="28"/>
          <w:shd w:val="clear" w:color="auto" w:fill="FFFFFF"/>
        </w:rPr>
        <w:t xml:space="preserve"> </w:t>
      </w:r>
      <w:proofErr w:type="gramStart"/>
      <w:r w:rsidRPr="00BF104B">
        <w:rPr>
          <w:rFonts w:ascii="Times New Roman" w:hAnsi="Times New Roman" w:cs="Times New Roman"/>
          <w:color w:val="32322F"/>
          <w:sz w:val="28"/>
          <w:szCs w:val="28"/>
          <w:shd w:val="clear" w:color="auto" w:fill="FFFFFF"/>
        </w:rPr>
        <w:t>Дон Кихоты</w:t>
      </w:r>
      <w:proofErr w:type="gramEnd"/>
      <w:r w:rsidRPr="00BF104B">
        <w:rPr>
          <w:rFonts w:ascii="Times New Roman" w:hAnsi="Times New Roman" w:cs="Times New Roman"/>
          <w:color w:val="32322F"/>
          <w:sz w:val="28"/>
          <w:szCs w:val="28"/>
          <w:shd w:val="clear" w:color="auto" w:fill="FFFFFF"/>
        </w:rPr>
        <w:t xml:space="preserve"> 20-х годов: «Перевал» и судьба его идей. М., 1989. 395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Белинский В. Г.</w:t>
      </w:r>
      <w:r w:rsidRPr="00BF104B">
        <w:rPr>
          <w:rFonts w:ascii="Times New Roman" w:hAnsi="Times New Roman" w:cs="Times New Roman"/>
          <w:sz w:val="28"/>
          <w:szCs w:val="28"/>
        </w:rPr>
        <w:t xml:space="preserve"> Одесский альманах на 1840 год // Белинский В. Г. Собр. соч.: В 9 т. М., 1978. Т. 3. С. 373-379.</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Блок и Союз поэтов. // Литературное наследство. М., 1987. Т. 92: Александр Блок. Новые материалы и исследования. Кн. 4. С. 684-696. </w:t>
      </w:r>
    </w:p>
    <w:p w:rsidR="00474BC9" w:rsidRPr="00BF104B" w:rsidRDefault="00474BC9"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Богомолов Н. А.</w:t>
      </w:r>
      <w:r w:rsidRPr="00BF104B">
        <w:rPr>
          <w:rFonts w:ascii="Times New Roman" w:hAnsi="Times New Roman" w:cs="Times New Roman"/>
          <w:sz w:val="28"/>
          <w:szCs w:val="28"/>
        </w:rPr>
        <w:t xml:space="preserve"> Литературная репутация и эпоха // Богомолов Н. А. Михаил Кузмин: Статьи и материалы. М., 1995. С. 57-66.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Богомолов Н. А., Малмстад Дж. Э.</w:t>
      </w:r>
      <w:r w:rsidRPr="00BF104B">
        <w:rPr>
          <w:rFonts w:ascii="Times New Roman" w:hAnsi="Times New Roman" w:cs="Times New Roman"/>
          <w:sz w:val="28"/>
          <w:szCs w:val="28"/>
        </w:rPr>
        <w:t xml:space="preserve"> Михаил Кузмин. Искусство, жизнь, эпоха.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2007. </w:t>
      </w:r>
      <w:r w:rsidR="00506A70">
        <w:rPr>
          <w:rFonts w:ascii="Times New Roman" w:hAnsi="Times New Roman" w:cs="Times New Roman"/>
          <w:sz w:val="28"/>
          <w:szCs w:val="28"/>
        </w:rPr>
        <w:t xml:space="preserve">557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Богомолов Н. А., Малмстад Дж. Э.</w:t>
      </w:r>
      <w:r w:rsidRPr="00BF104B">
        <w:rPr>
          <w:rFonts w:ascii="Times New Roman" w:hAnsi="Times New Roman" w:cs="Times New Roman"/>
          <w:sz w:val="28"/>
          <w:szCs w:val="28"/>
        </w:rPr>
        <w:t xml:space="preserve"> Михаил Кузмин. М., 2013. 395 с. (</w:t>
      </w:r>
      <w:r w:rsidR="00506A70">
        <w:rPr>
          <w:rFonts w:ascii="Times New Roman" w:hAnsi="Times New Roman" w:cs="Times New Roman"/>
          <w:sz w:val="28"/>
          <w:szCs w:val="28"/>
        </w:rPr>
        <w:t>Жизнь замечательных людей</w:t>
      </w:r>
      <w:r w:rsidRPr="00BF104B">
        <w:rPr>
          <w:rFonts w:ascii="Times New Roman" w:hAnsi="Times New Roman" w:cs="Times New Roman"/>
          <w:sz w:val="28"/>
          <w:szCs w:val="28"/>
        </w:rPr>
        <w:t xml:space="preserve">)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Бродский Н. Л., Сидоров Н. П</w:t>
      </w:r>
      <w:r w:rsidRPr="00BF104B">
        <w:rPr>
          <w:rFonts w:ascii="Times New Roman" w:hAnsi="Times New Roman" w:cs="Times New Roman"/>
          <w:sz w:val="28"/>
          <w:szCs w:val="28"/>
        </w:rPr>
        <w:t xml:space="preserve">. Литературные манифесты: От символизма до «Октября». М., 2001. 638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Бурдье П.</w:t>
      </w:r>
      <w:r w:rsidRPr="00BF104B">
        <w:rPr>
          <w:rFonts w:ascii="Times New Roman" w:hAnsi="Times New Roman" w:cs="Times New Roman"/>
          <w:sz w:val="28"/>
          <w:szCs w:val="28"/>
        </w:rPr>
        <w:t xml:space="preserve"> Поле литературы / Пер. с франц. М. Гронаса // Новое литературное обозрение. 2000. № 45. С. 22–87</w:t>
      </w:r>
      <w:r w:rsidR="00916F67">
        <w:rPr>
          <w:rFonts w:ascii="Times New Roman" w:hAnsi="Times New Roman" w:cs="Times New Roman"/>
          <w:sz w:val="28"/>
          <w:szCs w:val="28"/>
        </w:rPr>
        <w:t xml:space="preserve">.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Вацуро В. Э.</w:t>
      </w:r>
      <w:r w:rsidRPr="00BF104B">
        <w:rPr>
          <w:rFonts w:ascii="Times New Roman" w:hAnsi="Times New Roman" w:cs="Times New Roman"/>
          <w:sz w:val="28"/>
          <w:szCs w:val="28"/>
        </w:rPr>
        <w:t xml:space="preserve"> «Северные цветы»: История альманаха Дельвига – Пушкина. М., 1978. 287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Гайдабура В.</w:t>
      </w:r>
      <w:r w:rsidRPr="00BF104B">
        <w:rPr>
          <w:rFonts w:ascii="Times New Roman" w:hAnsi="Times New Roman" w:cs="Times New Roman"/>
          <w:sz w:val="28"/>
          <w:szCs w:val="28"/>
        </w:rPr>
        <w:t xml:space="preserve"> «И наша первая любовь горит последнею любовью» // Театр. 1992. №10. С. 101-110.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 xml:space="preserve"> </w:t>
      </w:r>
      <w:r w:rsidRPr="00BF104B">
        <w:rPr>
          <w:rFonts w:ascii="Times New Roman" w:hAnsi="Times New Roman" w:cs="Times New Roman"/>
          <w:i/>
          <w:iCs/>
          <w:sz w:val="28"/>
          <w:szCs w:val="28"/>
        </w:rPr>
        <w:t>Герасимова А. Г.</w:t>
      </w:r>
      <w:r w:rsidRPr="00BF104B">
        <w:rPr>
          <w:rFonts w:ascii="Times New Roman" w:hAnsi="Times New Roman" w:cs="Times New Roman"/>
          <w:sz w:val="28"/>
          <w:szCs w:val="28"/>
        </w:rPr>
        <w:t xml:space="preserve"> Труды и дни Константина Вагинова // Вопросы литературы. 1989. № 12. С. 131-166.</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Гинзбург Л. Я.</w:t>
      </w:r>
      <w:r w:rsidRPr="00BF104B">
        <w:rPr>
          <w:rFonts w:ascii="Times New Roman" w:hAnsi="Times New Roman" w:cs="Times New Roman"/>
          <w:sz w:val="28"/>
          <w:szCs w:val="28"/>
        </w:rPr>
        <w:t xml:space="preserve"> «Камен</w:t>
      </w:r>
      <w:r w:rsidR="00916F67">
        <w:rPr>
          <w:rFonts w:ascii="Times New Roman" w:hAnsi="Times New Roman" w:cs="Times New Roman"/>
          <w:sz w:val="28"/>
          <w:szCs w:val="28"/>
        </w:rPr>
        <w:t xml:space="preserve">ь» // Мандельштам О. Э. Камень / Изд. подгот. Л. Я. Гинзбург, А. Г. Мец, С. В. Василенко, Ю. Л. Фрейдин. </w:t>
      </w:r>
      <w:r w:rsidRPr="00BF104B">
        <w:rPr>
          <w:rFonts w:ascii="Times New Roman" w:hAnsi="Times New Roman" w:cs="Times New Roman"/>
          <w:sz w:val="28"/>
          <w:szCs w:val="28"/>
        </w:rPr>
        <w:t xml:space="preserve">Л., 1990. </w:t>
      </w:r>
      <w:r w:rsidR="00916F67">
        <w:rPr>
          <w:rFonts w:ascii="Times New Roman" w:hAnsi="Times New Roman" w:cs="Times New Roman"/>
          <w:sz w:val="28"/>
          <w:szCs w:val="28"/>
        </w:rPr>
        <w:t>С. 261-277. (Лит</w:t>
      </w:r>
      <w:proofErr w:type="gramStart"/>
      <w:r w:rsidR="00916F67">
        <w:rPr>
          <w:rFonts w:ascii="Times New Roman" w:hAnsi="Times New Roman" w:cs="Times New Roman"/>
          <w:sz w:val="28"/>
          <w:szCs w:val="28"/>
        </w:rPr>
        <w:t>.</w:t>
      </w:r>
      <w:proofErr w:type="gramEnd"/>
      <w:r w:rsidR="00916F67">
        <w:rPr>
          <w:rFonts w:ascii="Times New Roman" w:hAnsi="Times New Roman" w:cs="Times New Roman"/>
          <w:sz w:val="28"/>
          <w:szCs w:val="28"/>
        </w:rPr>
        <w:t xml:space="preserve"> </w:t>
      </w:r>
      <w:proofErr w:type="gramStart"/>
      <w:r w:rsidR="00916F67">
        <w:rPr>
          <w:rFonts w:ascii="Times New Roman" w:hAnsi="Times New Roman" w:cs="Times New Roman"/>
          <w:sz w:val="28"/>
          <w:szCs w:val="28"/>
        </w:rPr>
        <w:t>п</w:t>
      </w:r>
      <w:proofErr w:type="gramEnd"/>
      <w:r w:rsidR="00916F67">
        <w:rPr>
          <w:rFonts w:ascii="Times New Roman" w:hAnsi="Times New Roman" w:cs="Times New Roman"/>
          <w:sz w:val="28"/>
          <w:szCs w:val="28"/>
        </w:rPr>
        <w:t>амятники)</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Гумилев и Кузмин на «Вечере современной поэзии» в Москве 2 ноября 1920 г.: (По дневнику М. А. Кузмина) / Публ. С. В. Шумихина // Николай Гумилев и русский Парнас: Материалы научной конфере</w:t>
      </w:r>
      <w:r w:rsidR="00506A70">
        <w:rPr>
          <w:rFonts w:ascii="Times New Roman" w:hAnsi="Times New Roman" w:cs="Times New Roman"/>
          <w:sz w:val="28"/>
          <w:szCs w:val="28"/>
        </w:rPr>
        <w:t>нции 17–19 сентября 1991 г.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1992. С. 109.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Гумилев Н. С</w:t>
      </w:r>
      <w:r w:rsidRPr="00BF104B">
        <w:rPr>
          <w:rFonts w:ascii="Times New Roman" w:hAnsi="Times New Roman" w:cs="Times New Roman"/>
          <w:sz w:val="28"/>
          <w:szCs w:val="28"/>
        </w:rPr>
        <w:t xml:space="preserve">. Анатомия стихотворения // Полн. собр. соч.: В 10 т. М., 2006. Т. 7: Статьи о литературе и искусстве. Обзоры. Рецензии. С. 240-234. </w:t>
      </w:r>
    </w:p>
    <w:p w:rsidR="00AA0574" w:rsidRPr="00BF104B" w:rsidRDefault="00504A76" w:rsidP="005A0E16">
      <w:pPr>
        <w:pStyle w:val="Default"/>
        <w:numPr>
          <w:ilvl w:val="0"/>
          <w:numId w:val="37"/>
        </w:numPr>
        <w:spacing w:line="360" w:lineRule="auto"/>
        <w:ind w:left="0" w:firstLine="709"/>
        <w:contextualSpacing/>
        <w:jc w:val="both"/>
        <w:rPr>
          <w:sz w:val="28"/>
          <w:szCs w:val="28"/>
        </w:rPr>
      </w:pPr>
      <w:r w:rsidRPr="00BF104B">
        <w:rPr>
          <w:i/>
          <w:iCs/>
          <w:sz w:val="28"/>
          <w:szCs w:val="28"/>
        </w:rPr>
        <w:t>Зыкова Г. В</w:t>
      </w:r>
      <w:r w:rsidRPr="00BF104B">
        <w:rPr>
          <w:sz w:val="28"/>
          <w:szCs w:val="28"/>
        </w:rPr>
        <w:t xml:space="preserve">. Поэтика русского журнала 1830–1870-х гг.: М., 2005. 200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Иванов В.</w:t>
      </w:r>
      <w:r w:rsidRPr="00BF104B">
        <w:rPr>
          <w:rFonts w:ascii="Times New Roman" w:hAnsi="Times New Roman" w:cs="Times New Roman"/>
          <w:sz w:val="28"/>
          <w:szCs w:val="28"/>
        </w:rPr>
        <w:t xml:space="preserve"> О литературных группировках и течениях 20-х годов // Знамя. 1958. № 5. С. 190-208.  </w:t>
      </w:r>
    </w:p>
    <w:p w:rsidR="00AA0574" w:rsidRPr="00BF104B"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Кибальник С. А</w:t>
      </w:r>
      <w:r w:rsidRPr="00BF104B">
        <w:rPr>
          <w:rFonts w:ascii="Times New Roman" w:hAnsi="Times New Roman" w:cs="Times New Roman"/>
          <w:sz w:val="28"/>
          <w:szCs w:val="28"/>
        </w:rPr>
        <w:t xml:space="preserve">. Труды и дни Константина Вагинова. Документальная биография писателя. URL: </w:t>
      </w:r>
      <w:hyperlink r:id="rId10" w:history="1">
        <w:r w:rsidRPr="00BF104B">
          <w:rPr>
            <w:rStyle w:val="Hyperlink3"/>
            <w:rFonts w:ascii="Times New Roman" w:hAnsi="Times New Roman" w:cs="Times New Roman"/>
            <w:sz w:val="28"/>
            <w:szCs w:val="28"/>
          </w:rPr>
          <w:t>http://www.rfh.ru/downloads/Books/124493014.pdf</w:t>
        </w:r>
      </w:hyperlink>
      <w:r w:rsidRPr="00BF104B">
        <w:rPr>
          <w:rFonts w:ascii="Times New Roman" w:hAnsi="Times New Roman" w:cs="Times New Roman"/>
          <w:sz w:val="28"/>
          <w:szCs w:val="28"/>
        </w:rPr>
        <w:t xml:space="preserve"> (Дата обращения: 12. 04. 2017 г.)</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Киселев В. С.</w:t>
      </w:r>
      <w:r w:rsidRPr="00BF104B">
        <w:rPr>
          <w:rFonts w:ascii="Times New Roman" w:hAnsi="Times New Roman" w:cs="Times New Roman"/>
          <w:sz w:val="28"/>
          <w:szCs w:val="28"/>
        </w:rPr>
        <w:t xml:space="preserve"> «Собрание образцовых русских сочинений и переводов в прозе» и альманахи-антологии начала XIX века // Русская литература. 2008. № 2. С. 3-16.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Кобринский А. А.</w:t>
      </w:r>
      <w:r w:rsidRPr="00BF104B">
        <w:rPr>
          <w:rFonts w:ascii="Times New Roman" w:hAnsi="Times New Roman" w:cs="Times New Roman"/>
          <w:sz w:val="28"/>
          <w:szCs w:val="28"/>
        </w:rPr>
        <w:t xml:space="preserve"> Даниил Хармс. 2-е изд., испр. и доп. М., 2009. 508 с. (Серия «Жизнь замечательных людей»)</w:t>
      </w:r>
    </w:p>
    <w:p w:rsidR="00AA0574" w:rsidRPr="00BF104B"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Кондратьев В.</w:t>
      </w:r>
      <w:r w:rsidRPr="00BF104B">
        <w:rPr>
          <w:rFonts w:ascii="Times New Roman" w:hAnsi="Times New Roman" w:cs="Times New Roman"/>
          <w:sz w:val="28"/>
          <w:szCs w:val="28"/>
        </w:rPr>
        <w:t xml:space="preserve"> Портрет Юрия Юркуна // Юркун Ю. И. Дурная компания: Роман, повесть, рассказы.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1995. С. 5-14;</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Кондратьев В.</w:t>
      </w:r>
      <w:r w:rsidRPr="00BF104B">
        <w:rPr>
          <w:rFonts w:ascii="Times New Roman" w:hAnsi="Times New Roman" w:cs="Times New Roman"/>
          <w:sz w:val="28"/>
          <w:szCs w:val="28"/>
        </w:rPr>
        <w:t xml:space="preserve"> Предчувствие эмоционализма: М. А. Кузмин в мире "новой поэзии" // Звезда Востока. Ташкент, 1991. N 6. С. 142-145.</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Крусанов А. В.</w:t>
      </w:r>
      <w:r w:rsidRPr="00BF104B">
        <w:rPr>
          <w:rFonts w:ascii="Times New Roman" w:hAnsi="Times New Roman" w:cs="Times New Roman"/>
          <w:sz w:val="28"/>
          <w:szCs w:val="28"/>
        </w:rPr>
        <w:t xml:space="preserve"> Русский авангард. 1907–1932: (Исторический обзор): В 3 т. М., 2003. Т. 2. Футуристическая революция (1917–1921). Кн. 1. 808 с. </w:t>
      </w:r>
    </w:p>
    <w:p w:rsidR="00AA0574" w:rsidRPr="00BF104B" w:rsidRDefault="00504A76" w:rsidP="005A0E16">
      <w:pPr>
        <w:pStyle w:val="a8"/>
        <w:widowControl w:val="0"/>
        <w:numPr>
          <w:ilvl w:val="0"/>
          <w:numId w:val="37"/>
        </w:numPr>
        <w:spacing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i/>
          <w:iCs/>
          <w:sz w:val="28"/>
          <w:szCs w:val="28"/>
        </w:rPr>
        <w:lastRenderedPageBreak/>
        <w:t>Кукушкина</w:t>
      </w:r>
      <w:proofErr w:type="gramEnd"/>
      <w:r w:rsidRPr="00BF104B">
        <w:rPr>
          <w:rFonts w:ascii="Times New Roman" w:hAnsi="Times New Roman" w:cs="Times New Roman"/>
          <w:i/>
          <w:iCs/>
          <w:sz w:val="28"/>
          <w:szCs w:val="28"/>
        </w:rPr>
        <w:t> Т. А.</w:t>
      </w:r>
      <w:r w:rsidRPr="00BF104B">
        <w:rPr>
          <w:rFonts w:ascii="Times New Roman" w:hAnsi="Times New Roman" w:cs="Times New Roman"/>
          <w:sz w:val="28"/>
          <w:szCs w:val="28"/>
        </w:rPr>
        <w:t xml:space="preserve"> Всероссийский Союз поэтов. Ленинградское отделение (1924–1929): Обзор деятельности // Ежегодник Рукописного отдела Пушкинского Дома на 2003–2004 годы.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2007. С. 83-139. </w:t>
      </w:r>
    </w:p>
    <w:p w:rsidR="00AA0574" w:rsidRPr="00BF104B"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Куранда Е. Л.</w:t>
      </w:r>
      <w:r w:rsidRPr="00BF104B">
        <w:rPr>
          <w:rFonts w:ascii="Times New Roman" w:hAnsi="Times New Roman" w:cs="Times New Roman"/>
          <w:sz w:val="28"/>
          <w:szCs w:val="28"/>
        </w:rPr>
        <w:t xml:space="preserve"> М. А. Кузмин и его круг в архиве Радловых в ОР РНБ // Михаил Кузмин. Литературная судьба и художественная среда</w:t>
      </w:r>
      <w:proofErr w:type="gramStart"/>
      <w:r w:rsidRPr="00BF104B">
        <w:rPr>
          <w:rFonts w:ascii="Times New Roman" w:hAnsi="Times New Roman" w:cs="Times New Roman"/>
          <w:sz w:val="28"/>
          <w:szCs w:val="28"/>
        </w:rPr>
        <w:t xml:space="preserve"> / П</w:t>
      </w:r>
      <w:proofErr w:type="gramEnd"/>
      <w:r w:rsidRPr="00BF104B">
        <w:rPr>
          <w:rFonts w:ascii="Times New Roman" w:hAnsi="Times New Roman" w:cs="Times New Roman"/>
          <w:sz w:val="28"/>
          <w:szCs w:val="28"/>
        </w:rPr>
        <w:t>од ред. П. В. Дмитриева и А. В. Лаврова.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2015. С. 226-270.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Лавров А. В., Тименчик Р. Д.</w:t>
      </w:r>
      <w:r w:rsidRPr="00BF104B">
        <w:rPr>
          <w:rFonts w:ascii="Times New Roman" w:hAnsi="Times New Roman" w:cs="Times New Roman"/>
          <w:sz w:val="28"/>
          <w:szCs w:val="28"/>
        </w:rPr>
        <w:t xml:space="preserve"> «Милые старые миры и грядущий век»</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 Штрихи к портрету М. Кузмина // Кузмин М. Избранные произведения. Л., 1990. С. 3-16.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Лекманов О. А.</w:t>
      </w:r>
      <w:r w:rsidRPr="00BF104B">
        <w:rPr>
          <w:rFonts w:ascii="Times New Roman" w:hAnsi="Times New Roman" w:cs="Times New Roman"/>
          <w:sz w:val="28"/>
          <w:szCs w:val="28"/>
        </w:rPr>
        <w:t xml:space="preserve"> Книга об акмеизме // Лекманов О. А. Книга об акмеизме и другие работы. Томск, 2000. С. 7-187.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shd w:val="clear" w:color="auto" w:fill="FFFFFF"/>
        </w:rPr>
        <w:t>Морев Г. A. </w:t>
      </w:r>
      <w:r w:rsidRPr="00BF104B">
        <w:rPr>
          <w:rFonts w:ascii="Times New Roman" w:hAnsi="Times New Roman" w:cs="Times New Roman"/>
          <w:sz w:val="28"/>
          <w:szCs w:val="28"/>
          <w:shd w:val="clear" w:color="auto" w:fill="FFFFFF"/>
        </w:rPr>
        <w:t>Еще раз о Пастернаке и Кузмине: К истории публикации пастернаковского стихотворения «Над шабашем скал, к которым…» («Пушкин») // Лотмановский сборник. М., 1997. Т. 2. С. 363–376.</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Морев Г. А.</w:t>
      </w:r>
      <w:r w:rsidRPr="00BF104B">
        <w:rPr>
          <w:rFonts w:ascii="Times New Roman" w:hAnsi="Times New Roman" w:cs="Times New Roman"/>
          <w:sz w:val="28"/>
          <w:szCs w:val="28"/>
        </w:rPr>
        <w:t xml:space="preserve">  К истории юбилея М. А. Кузмина 1925 года // Минувшее: Исторический альманах. М.;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1997. 21. С. 351-375</w:t>
      </w:r>
      <w:r w:rsidR="00916F67">
        <w:rPr>
          <w:rFonts w:ascii="Times New Roman" w:hAnsi="Times New Roman" w:cs="Times New Roman"/>
          <w:sz w:val="28"/>
          <w:szCs w:val="28"/>
        </w:rPr>
        <w:t>.</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Морев Г. А.</w:t>
      </w:r>
      <w:r w:rsidRPr="00BF104B">
        <w:rPr>
          <w:rFonts w:ascii="Times New Roman" w:hAnsi="Times New Roman" w:cs="Times New Roman"/>
          <w:sz w:val="28"/>
          <w:szCs w:val="28"/>
        </w:rPr>
        <w:t xml:space="preserve"> Казус Кузмина // Кузмин М. Дневник 1934 года / Ред., вступит</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с</w:t>
      </w:r>
      <w:proofErr w:type="gramEnd"/>
      <w:r w:rsidRPr="00BF104B">
        <w:rPr>
          <w:rFonts w:ascii="Times New Roman" w:hAnsi="Times New Roman" w:cs="Times New Roman"/>
          <w:sz w:val="28"/>
          <w:szCs w:val="28"/>
        </w:rPr>
        <w:t>т. и примеч. Г. А. Морева. Изд. 2-е, испр. и доп.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2011. С. 5-25.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Московская литературная и филологическая жизнь 1920-х годов: Машинописный журнал «Гермес</w:t>
      </w:r>
      <w:r w:rsidRPr="00BF104B">
        <w:rPr>
          <w:rFonts w:ascii="Times New Roman" w:hAnsi="Times New Roman" w:cs="Times New Roman"/>
          <w:i/>
          <w:iCs/>
          <w:sz w:val="28"/>
          <w:szCs w:val="28"/>
        </w:rPr>
        <w:t>»</w:t>
      </w:r>
      <w:r w:rsidRPr="00BF104B">
        <w:rPr>
          <w:rFonts w:ascii="Times New Roman" w:hAnsi="Times New Roman" w:cs="Times New Roman"/>
          <w:sz w:val="28"/>
          <w:szCs w:val="28"/>
        </w:rPr>
        <w:t xml:space="preserve"> // Пятые Тыняновские чтения. Тезисы докладов и материалы для обсуждения</w:t>
      </w:r>
      <w:proofErr w:type="gramStart"/>
      <w:r w:rsidRPr="00BF104B">
        <w:rPr>
          <w:rFonts w:ascii="Times New Roman" w:hAnsi="Times New Roman" w:cs="Times New Roman"/>
          <w:sz w:val="28"/>
          <w:szCs w:val="28"/>
        </w:rPr>
        <w:t xml:space="preserve"> / О</w:t>
      </w:r>
      <w:proofErr w:type="gramEnd"/>
      <w:r w:rsidRPr="00BF104B">
        <w:rPr>
          <w:rFonts w:ascii="Times New Roman" w:hAnsi="Times New Roman" w:cs="Times New Roman"/>
          <w:sz w:val="28"/>
          <w:szCs w:val="28"/>
        </w:rPr>
        <w:t xml:space="preserve">тв. ред. М. О. Чудакова. Рига, 1994. С. 167-210.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Муромский В. П. </w:t>
      </w:r>
      <w:r w:rsidRPr="00BF104B">
        <w:rPr>
          <w:rFonts w:ascii="Times New Roman" w:hAnsi="Times New Roman" w:cs="Times New Roman"/>
          <w:sz w:val="28"/>
          <w:szCs w:val="28"/>
        </w:rPr>
        <w:t>Литературные объединения 1917–1932 гг. в России (Проблемы изучения) // Из истории литературных объединений Петрограда-Ленинграда 1910–1930-х годов: Исследования и материалы.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2002. Кн. 1. С. 5-46.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Назаров А. И.</w:t>
      </w:r>
      <w:r w:rsidRPr="00BF104B">
        <w:rPr>
          <w:rFonts w:ascii="Times New Roman" w:hAnsi="Times New Roman" w:cs="Times New Roman"/>
          <w:sz w:val="28"/>
          <w:szCs w:val="28"/>
        </w:rPr>
        <w:t xml:space="preserve"> Очерки истории советского книгоиздательства. М., 1952. 343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Никольская Т. Л.</w:t>
      </w:r>
      <w:r w:rsidRPr="00BF104B">
        <w:rPr>
          <w:rFonts w:ascii="Times New Roman" w:hAnsi="Times New Roman" w:cs="Times New Roman"/>
          <w:sz w:val="28"/>
          <w:szCs w:val="28"/>
        </w:rPr>
        <w:t xml:space="preserve"> Из воспоминаний об Андрее Николаевиче Егунове // Никольская Т. Л. Авангард и окрестности.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2002. С. 261-268.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Никольская Т. Л.</w:t>
      </w:r>
      <w:r w:rsidRPr="00BF104B">
        <w:rPr>
          <w:rFonts w:ascii="Times New Roman" w:hAnsi="Times New Roman" w:cs="Times New Roman"/>
          <w:sz w:val="28"/>
          <w:szCs w:val="28"/>
        </w:rPr>
        <w:t xml:space="preserve"> К вопросу о русском экспрессионизме // Тыняновский сборник: Четвертые Тыняновские чтения. Рига, 1990. С. 173-180.</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Никольская Т. Л.</w:t>
      </w:r>
      <w:r w:rsidRPr="00BF104B">
        <w:rPr>
          <w:rFonts w:ascii="Times New Roman" w:hAnsi="Times New Roman" w:cs="Times New Roman"/>
          <w:sz w:val="28"/>
          <w:szCs w:val="28"/>
        </w:rPr>
        <w:t xml:space="preserve"> К. К. Вагинов: (Канва биографии и творчества ) // Четвертые Тыняновский чтения: тез</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д</w:t>
      </w:r>
      <w:proofErr w:type="gramEnd"/>
      <w:r w:rsidRPr="00BF104B">
        <w:rPr>
          <w:rFonts w:ascii="Times New Roman" w:hAnsi="Times New Roman" w:cs="Times New Roman"/>
          <w:sz w:val="28"/>
          <w:szCs w:val="28"/>
        </w:rPr>
        <w:t>окл. и материалы для обсуждения. Рига, 1988. С. 67–88.</w:t>
      </w:r>
    </w:p>
    <w:p w:rsidR="00AA0574" w:rsidRPr="00BF104B"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Никольская Т. Л.</w:t>
      </w:r>
      <w:r w:rsidRPr="00BF104B">
        <w:rPr>
          <w:rFonts w:ascii="Times New Roman" w:hAnsi="Times New Roman" w:cs="Times New Roman"/>
          <w:sz w:val="28"/>
          <w:szCs w:val="28"/>
        </w:rPr>
        <w:t xml:space="preserve"> О творчестве Ю. И. Юркуна // Седьмые Тыняновские чтения: Материалы для обсуждения. Рига; М., 1996. С. 173-178;</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Никольская Т. Л.</w:t>
      </w:r>
      <w:r w:rsidRPr="00BF104B">
        <w:rPr>
          <w:rFonts w:ascii="Times New Roman" w:hAnsi="Times New Roman" w:cs="Times New Roman"/>
          <w:sz w:val="28"/>
          <w:szCs w:val="28"/>
        </w:rPr>
        <w:t xml:space="preserve"> Творческий путь Ю. Юркуна // Михаил Кузмин и русская культура ХХ века: Тезисы и материалы конференции 15-17 мая 1990 г. Л., 1990. С. 101-102.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Ник</w:t>
      </w:r>
      <w:r w:rsidRPr="00BF104B">
        <w:rPr>
          <w:rFonts w:ascii="Times New Roman" w:hAnsi="Times New Roman" w:cs="Times New Roman"/>
          <w:i/>
          <w:iCs/>
          <w:sz w:val="28"/>
          <w:szCs w:val="28"/>
          <w:shd w:val="clear" w:color="auto" w:fill="FFFFFF"/>
        </w:rPr>
        <w:t>ольская Т. Л. .</w:t>
      </w:r>
      <w:r w:rsidRPr="00BF104B">
        <w:rPr>
          <w:rFonts w:ascii="Times New Roman" w:hAnsi="Times New Roman" w:cs="Times New Roman"/>
          <w:sz w:val="28"/>
          <w:szCs w:val="28"/>
          <w:shd w:val="clear" w:color="auto" w:fill="FFFFFF"/>
        </w:rPr>
        <w:t xml:space="preserve">Эмоционалисты // Russian Literature. 1986. Т. 20. №. I. С. 61-70. </w:t>
      </w:r>
    </w:p>
    <w:p w:rsidR="007546CA"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Никольская Т. Л., Эрль В.</w:t>
      </w:r>
      <w:r w:rsidRPr="00BF104B">
        <w:rPr>
          <w:rFonts w:ascii="Times New Roman" w:hAnsi="Times New Roman" w:cs="Times New Roman"/>
          <w:sz w:val="28"/>
          <w:szCs w:val="28"/>
        </w:rPr>
        <w:t xml:space="preserve"> Жизнь и поэзия Константина Вагинова // Звезда. 1990. № 10. С. 172-191.</w:t>
      </w:r>
    </w:p>
    <w:p w:rsidR="007546CA" w:rsidRPr="00BF104B" w:rsidRDefault="007546CA"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sz w:val="28"/>
          <w:szCs w:val="28"/>
        </w:rPr>
        <w:t>Панова Л. Г</w:t>
      </w:r>
      <w:r w:rsidRPr="00BF104B">
        <w:rPr>
          <w:rFonts w:ascii="Times New Roman" w:hAnsi="Times New Roman" w:cs="Times New Roman"/>
          <w:sz w:val="28"/>
          <w:szCs w:val="28"/>
        </w:rPr>
        <w:t>. Русский Египет: Александрийская поэтика Михаила Кузмина</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 В 2 кн. М., 2006. Кн. 1.680 с., Кн. 2. 408 с.</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Парнис А. Е. </w:t>
      </w:r>
      <w:r w:rsidRPr="00BF104B">
        <w:rPr>
          <w:rFonts w:ascii="Times New Roman" w:hAnsi="Times New Roman" w:cs="Times New Roman"/>
          <w:sz w:val="28"/>
          <w:szCs w:val="28"/>
        </w:rPr>
        <w:t xml:space="preserve">Хлебников в дневнике М. А. Кузмина // Михаил Кузмин и русская культура ХХ века: Тезисы и материалы конференции 15–17 мая 1990 г. Л., 1990. С. 156–165. </w:t>
      </w:r>
    </w:p>
    <w:p w:rsidR="007546CA"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Поливанов К. М</w:t>
      </w:r>
      <w:r w:rsidRPr="00BF104B">
        <w:rPr>
          <w:rFonts w:ascii="Times New Roman" w:hAnsi="Times New Roman" w:cs="Times New Roman"/>
          <w:sz w:val="28"/>
          <w:szCs w:val="28"/>
        </w:rPr>
        <w:t xml:space="preserve">. К истории «артели» писателей «Круг» // De Visu. 1993. № 10(11). С. 5-15. </w:t>
      </w:r>
    </w:p>
    <w:p w:rsidR="00697D3D" w:rsidRDefault="007546CA"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eastAsia="Times New Roman" w:hAnsi="Times New Roman" w:cs="Times New Roman"/>
          <w:i/>
          <w:sz w:val="28"/>
          <w:szCs w:val="28"/>
        </w:rPr>
        <w:t>Пурин А</w:t>
      </w:r>
      <w:r w:rsidRPr="00BF104B">
        <w:rPr>
          <w:rFonts w:ascii="Times New Roman" w:eastAsia="Times New Roman" w:hAnsi="Times New Roman" w:cs="Times New Roman"/>
          <w:sz w:val="28"/>
          <w:szCs w:val="28"/>
        </w:rPr>
        <w:t>. О прекрасной ясности герметизма // Кузмин М. Подземные ручьи. СПб</w:t>
      </w:r>
      <w:proofErr w:type="gramStart"/>
      <w:r w:rsidRPr="00BF104B">
        <w:rPr>
          <w:rFonts w:ascii="Times New Roman" w:eastAsia="Times New Roman" w:hAnsi="Times New Roman" w:cs="Times New Roman"/>
          <w:sz w:val="28"/>
          <w:szCs w:val="28"/>
        </w:rPr>
        <w:t xml:space="preserve">., </w:t>
      </w:r>
      <w:proofErr w:type="gramEnd"/>
      <w:r w:rsidRPr="00BF104B">
        <w:rPr>
          <w:rFonts w:ascii="Times New Roman" w:eastAsia="Times New Roman" w:hAnsi="Times New Roman" w:cs="Times New Roman"/>
          <w:sz w:val="28"/>
          <w:szCs w:val="28"/>
        </w:rPr>
        <w:t xml:space="preserve">1994. С. 725-730.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rPr>
        <w:t>Ратгауз М. Г.</w:t>
      </w:r>
      <w:r w:rsidRPr="00BF104B">
        <w:rPr>
          <w:rFonts w:ascii="Times New Roman" w:hAnsi="Times New Roman" w:cs="Times New Roman"/>
          <w:sz w:val="28"/>
          <w:szCs w:val="28"/>
        </w:rPr>
        <w:t xml:space="preserve"> Кузмин – кинозритель // Киноведческие записки. 1992. №13. С. 52-86.</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 xml:space="preserve">Рейтблат А. И. </w:t>
      </w:r>
      <w:r w:rsidRPr="00BF104B">
        <w:rPr>
          <w:rFonts w:ascii="Times New Roman" w:hAnsi="Times New Roman" w:cs="Times New Roman"/>
          <w:sz w:val="28"/>
          <w:szCs w:val="28"/>
        </w:rPr>
        <w:t xml:space="preserve">Литературный альманах 1820–1830-х гг. как социокультурная форма // </w:t>
      </w:r>
      <w:r w:rsidRPr="002E65FF">
        <w:rPr>
          <w:rFonts w:ascii="Times New Roman" w:hAnsi="Times New Roman" w:cs="Times New Roman"/>
          <w:iCs/>
          <w:sz w:val="28"/>
          <w:szCs w:val="28"/>
        </w:rPr>
        <w:t>Рейтблат А. И.</w:t>
      </w:r>
      <w:r w:rsidRPr="00BF104B">
        <w:rPr>
          <w:rFonts w:ascii="Times New Roman" w:hAnsi="Times New Roman" w:cs="Times New Roman"/>
          <w:sz w:val="28"/>
          <w:szCs w:val="28"/>
        </w:rPr>
        <w:t xml:space="preserve"> Как Пушкин вы</w:t>
      </w:r>
      <w:r w:rsidR="002E65FF">
        <w:rPr>
          <w:rFonts w:ascii="Times New Roman" w:hAnsi="Times New Roman" w:cs="Times New Roman"/>
          <w:sz w:val="28"/>
          <w:szCs w:val="28"/>
        </w:rPr>
        <w:t>шел в гении: Историко-социологич</w:t>
      </w:r>
      <w:r w:rsidRPr="00BF104B">
        <w:rPr>
          <w:rFonts w:ascii="Times New Roman" w:hAnsi="Times New Roman" w:cs="Times New Roman"/>
          <w:sz w:val="28"/>
          <w:szCs w:val="28"/>
        </w:rPr>
        <w:t>еские очерки о книжной культуре Пушкин</w:t>
      </w:r>
      <w:r w:rsidR="002E65FF">
        <w:rPr>
          <w:rFonts w:ascii="Times New Roman" w:hAnsi="Times New Roman" w:cs="Times New Roman"/>
          <w:sz w:val="28"/>
          <w:szCs w:val="28"/>
        </w:rPr>
        <w:t xml:space="preserve">ской эпохи. М., 2001. С. 70–81. </w:t>
      </w:r>
    </w:p>
    <w:p w:rsidR="007546CA" w:rsidRPr="00BF104B" w:rsidRDefault="007546CA" w:rsidP="005A0E16">
      <w:pPr>
        <w:pStyle w:val="a9"/>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sz w:val="28"/>
          <w:szCs w:val="28"/>
        </w:rPr>
        <w:t>Розанов И.</w:t>
      </w:r>
      <w:r w:rsidRPr="00BF104B">
        <w:rPr>
          <w:rFonts w:ascii="Times New Roman" w:hAnsi="Times New Roman" w:cs="Times New Roman"/>
          <w:i/>
          <w:sz w:val="28"/>
          <w:szCs w:val="28"/>
          <w:shd w:val="clear" w:color="auto" w:fill="FFFFFF"/>
        </w:rPr>
        <w:t xml:space="preserve"> Н. </w:t>
      </w:r>
      <w:r w:rsidRPr="00BF104B">
        <w:rPr>
          <w:rFonts w:ascii="Times New Roman" w:hAnsi="Times New Roman" w:cs="Times New Roman"/>
          <w:sz w:val="28"/>
          <w:szCs w:val="28"/>
          <w:shd w:val="clear" w:color="auto" w:fill="FFFFFF"/>
        </w:rPr>
        <w:t xml:space="preserve">Литературные репутации. Работы разных лет. М., 1990. 464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Ромайкина Ю. С.</w:t>
      </w:r>
      <w:r w:rsidRPr="00BF104B">
        <w:rPr>
          <w:rFonts w:ascii="Times New Roman" w:hAnsi="Times New Roman" w:cs="Times New Roman"/>
          <w:sz w:val="28"/>
          <w:szCs w:val="28"/>
        </w:rPr>
        <w:t xml:space="preserve"> Литературно-художественный альманах издательства «Шиповник» (1907–1917): </w:t>
      </w:r>
      <w:r w:rsidR="002E65FF">
        <w:rPr>
          <w:rFonts w:ascii="Times New Roman" w:hAnsi="Times New Roman" w:cs="Times New Roman"/>
          <w:sz w:val="28"/>
          <w:szCs w:val="28"/>
        </w:rPr>
        <w:t>Т</w:t>
      </w:r>
      <w:r w:rsidRPr="00BF104B">
        <w:rPr>
          <w:rFonts w:ascii="Times New Roman" w:hAnsi="Times New Roman" w:cs="Times New Roman"/>
          <w:sz w:val="28"/>
          <w:szCs w:val="28"/>
        </w:rPr>
        <w:t>ип издания, интегрирующий контекст. Дисс. на соиск. уч. степ</w:t>
      </w:r>
      <w:proofErr w:type="gramStart"/>
      <w:r w:rsidRPr="00BF104B">
        <w:rPr>
          <w:rFonts w:ascii="Times New Roman" w:hAnsi="Times New Roman" w:cs="Times New Roman"/>
          <w:sz w:val="28"/>
          <w:szCs w:val="28"/>
        </w:rPr>
        <w:t>.</w:t>
      </w:r>
      <w:proofErr w:type="gramEnd"/>
      <w:r w:rsidRPr="00BF104B">
        <w:rPr>
          <w:rFonts w:ascii="Times New Roman" w:hAnsi="Times New Roman" w:cs="Times New Roman"/>
          <w:sz w:val="28"/>
          <w:szCs w:val="28"/>
        </w:rPr>
        <w:t xml:space="preserve"> </w:t>
      </w:r>
      <w:proofErr w:type="gramStart"/>
      <w:r w:rsidRPr="00BF104B">
        <w:rPr>
          <w:rFonts w:ascii="Times New Roman" w:hAnsi="Times New Roman" w:cs="Times New Roman"/>
          <w:sz w:val="28"/>
          <w:szCs w:val="28"/>
        </w:rPr>
        <w:t>к</w:t>
      </w:r>
      <w:proofErr w:type="gramEnd"/>
      <w:r w:rsidRPr="00BF104B">
        <w:rPr>
          <w:rFonts w:ascii="Times New Roman" w:hAnsi="Times New Roman" w:cs="Times New Roman"/>
          <w:sz w:val="28"/>
          <w:szCs w:val="28"/>
        </w:rPr>
        <w:t xml:space="preserve">анд. филологич. наук. Саратов, 2016. 293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sz w:val="28"/>
          <w:szCs w:val="28"/>
        </w:rPr>
        <w:t>Русский экспрессионизм: Теория. Практика. Критика</w:t>
      </w:r>
      <w:proofErr w:type="gramStart"/>
      <w:r w:rsidRPr="00BF104B">
        <w:rPr>
          <w:rFonts w:ascii="Times New Roman" w:hAnsi="Times New Roman" w:cs="Times New Roman"/>
          <w:sz w:val="28"/>
          <w:szCs w:val="28"/>
        </w:rPr>
        <w:t xml:space="preserve"> / С</w:t>
      </w:r>
      <w:proofErr w:type="gramEnd"/>
      <w:r w:rsidRPr="00BF104B">
        <w:rPr>
          <w:rFonts w:ascii="Times New Roman" w:hAnsi="Times New Roman" w:cs="Times New Roman"/>
          <w:sz w:val="28"/>
          <w:szCs w:val="28"/>
        </w:rPr>
        <w:t>ост. В.</w:t>
      </w:r>
      <w:r w:rsidR="00916F67">
        <w:rPr>
          <w:rFonts w:ascii="Times New Roman" w:hAnsi="Times New Roman" w:cs="Times New Roman"/>
          <w:sz w:val="28"/>
          <w:szCs w:val="28"/>
        </w:rPr>
        <w:t xml:space="preserve"> Н. Терехина. М., 2002. 512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Саянов В.</w:t>
      </w:r>
      <w:r w:rsidRPr="00BF104B">
        <w:rPr>
          <w:rFonts w:ascii="Times New Roman" w:hAnsi="Times New Roman" w:cs="Times New Roman"/>
          <w:sz w:val="28"/>
          <w:szCs w:val="28"/>
        </w:rPr>
        <w:t xml:space="preserve"> Современные литературные группировки. Л., 1928. 100 с.</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Сегал Д., Сегал (Рудник) Н.</w:t>
      </w:r>
      <w:r w:rsidRPr="00BF104B">
        <w:rPr>
          <w:rFonts w:ascii="Times New Roman" w:hAnsi="Times New Roman" w:cs="Times New Roman"/>
          <w:sz w:val="28"/>
          <w:szCs w:val="28"/>
        </w:rPr>
        <w:t xml:space="preserve"> К типологии русских литературных альманахов и сборников первой четверти ХХ века // От Кибирова до Пушкина: Сборник в честь 60-летия Н. А. Богомолова. М., 2011. С. 476-539.</w:t>
      </w:r>
    </w:p>
    <w:p w:rsidR="00AA0574" w:rsidRPr="00BF104B" w:rsidRDefault="00916F67" w:rsidP="005A0E16">
      <w:pPr>
        <w:pStyle w:val="Default"/>
        <w:numPr>
          <w:ilvl w:val="0"/>
          <w:numId w:val="37"/>
        </w:numPr>
        <w:spacing w:line="360" w:lineRule="auto"/>
        <w:ind w:left="0" w:firstLine="709"/>
        <w:contextualSpacing/>
        <w:jc w:val="both"/>
        <w:rPr>
          <w:sz w:val="28"/>
          <w:szCs w:val="28"/>
        </w:rPr>
      </w:pPr>
      <w:r>
        <w:rPr>
          <w:i/>
          <w:iCs/>
          <w:sz w:val="28"/>
          <w:szCs w:val="28"/>
        </w:rPr>
        <w:t>Смирнов В. </w:t>
      </w:r>
      <w:r w:rsidR="00504A76" w:rsidRPr="00BF104B">
        <w:rPr>
          <w:i/>
          <w:iCs/>
          <w:sz w:val="28"/>
          <w:szCs w:val="28"/>
        </w:rPr>
        <w:t>Б.</w:t>
      </w:r>
      <w:r w:rsidR="00504A76" w:rsidRPr="00BF104B">
        <w:rPr>
          <w:sz w:val="28"/>
          <w:szCs w:val="28"/>
        </w:rPr>
        <w:t xml:space="preserve"> Журналистика и литература. Методологические и историко-литературные проблемы. Волгоград, 2005. 357 с.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BF104B">
        <w:rPr>
          <w:rFonts w:ascii="Times New Roman" w:hAnsi="Times New Roman" w:cs="Times New Roman"/>
          <w:i/>
          <w:iCs/>
          <w:sz w:val="28"/>
          <w:szCs w:val="28"/>
          <w:shd w:val="clear" w:color="auto" w:fill="FFFFFF"/>
        </w:rPr>
        <w:t>Терехина В. Н.</w:t>
      </w:r>
      <w:r w:rsidRPr="00BF104B">
        <w:rPr>
          <w:rFonts w:ascii="Times New Roman" w:hAnsi="Times New Roman" w:cs="Times New Roman"/>
          <w:sz w:val="28"/>
          <w:szCs w:val="28"/>
          <w:shd w:val="clear" w:color="auto" w:fill="FFFFFF"/>
        </w:rPr>
        <w:t xml:space="preserve"> Экспрессионизм в русской литературе первой трети ХХ века: Генезис. Историко-культурный контекст. Поэтика. М., 2009. 320 с. </w:t>
      </w:r>
    </w:p>
    <w:p w:rsidR="00AA0574" w:rsidRPr="00BF104B" w:rsidRDefault="00916F67"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i/>
          <w:iCs/>
          <w:sz w:val="28"/>
          <w:szCs w:val="28"/>
        </w:rPr>
        <w:t>Тименчик Р. Д., Топоров В. Н.</w:t>
      </w:r>
      <w:r w:rsidR="00504A76" w:rsidRPr="00BF104B">
        <w:rPr>
          <w:rFonts w:ascii="Times New Roman" w:hAnsi="Times New Roman" w:cs="Times New Roman"/>
          <w:i/>
          <w:iCs/>
          <w:sz w:val="28"/>
          <w:szCs w:val="28"/>
        </w:rPr>
        <w:t>, Цивьян Т. В.</w:t>
      </w:r>
      <w:r w:rsidR="00504A76" w:rsidRPr="00BF104B">
        <w:rPr>
          <w:rFonts w:ascii="Times New Roman" w:hAnsi="Times New Roman" w:cs="Times New Roman"/>
          <w:sz w:val="28"/>
          <w:szCs w:val="28"/>
        </w:rPr>
        <w:t xml:space="preserve"> Ахматова и Кузмин // Russian Literature. 1978. Vol. 6. Iss. 3. P. 213-305.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shd w:val="clear" w:color="auto" w:fill="FFFFFF"/>
        </w:rPr>
        <w:t>Тимофеев А. Г.</w:t>
      </w:r>
      <w:r w:rsidRPr="00BF104B">
        <w:rPr>
          <w:rFonts w:ascii="Times New Roman" w:hAnsi="Times New Roman" w:cs="Times New Roman"/>
          <w:sz w:val="28"/>
          <w:szCs w:val="28"/>
          <w:shd w:val="clear" w:color="auto" w:fill="FFFFFF"/>
        </w:rPr>
        <w:t xml:space="preserve"> Вокруг альманаха «Абраксас» // Русская литература. 1997. №  4. С. 190-205.</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Тимофеев А. Г. </w:t>
      </w:r>
      <w:r w:rsidRPr="00BF104B">
        <w:rPr>
          <w:rFonts w:ascii="Times New Roman" w:hAnsi="Times New Roman" w:cs="Times New Roman"/>
          <w:sz w:val="28"/>
          <w:szCs w:val="28"/>
        </w:rPr>
        <w:t xml:space="preserve">Еще раз о вечере М. Кузмина в студии «Синяя птица» (1924) // Новое литературное обозрение. М., 1993. N 3. С. 158-160.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proofErr w:type="gramStart"/>
      <w:r w:rsidRPr="00BF104B">
        <w:rPr>
          <w:rFonts w:ascii="Times New Roman" w:hAnsi="Times New Roman" w:cs="Times New Roman"/>
          <w:i/>
          <w:iCs/>
          <w:sz w:val="28"/>
          <w:szCs w:val="28"/>
        </w:rPr>
        <w:t>Тимофеев А. Г.</w:t>
      </w:r>
      <w:r w:rsidRPr="00BF104B">
        <w:rPr>
          <w:rFonts w:ascii="Times New Roman" w:hAnsi="Times New Roman" w:cs="Times New Roman"/>
          <w:sz w:val="28"/>
          <w:szCs w:val="28"/>
        </w:rPr>
        <w:t xml:space="preserve"> Михаил Кузмин и издательство «Петрополис» (Новые материалы по истории «русского Берлина» // Русская лите</w:t>
      </w:r>
      <w:r w:rsidR="00916F67">
        <w:rPr>
          <w:rFonts w:ascii="Times New Roman" w:hAnsi="Times New Roman" w:cs="Times New Roman"/>
          <w:sz w:val="28"/>
          <w:szCs w:val="28"/>
        </w:rPr>
        <w:t>ратура. 1991. №  1.</w:t>
      </w:r>
      <w:proofErr w:type="gramEnd"/>
      <w:r w:rsidR="00916F67">
        <w:rPr>
          <w:rFonts w:ascii="Times New Roman" w:hAnsi="Times New Roman" w:cs="Times New Roman"/>
          <w:sz w:val="28"/>
          <w:szCs w:val="28"/>
        </w:rPr>
        <w:t xml:space="preserve"> С. 189-204.</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Тимофеев А. Г.</w:t>
      </w:r>
      <w:r w:rsidRPr="00BF104B">
        <w:rPr>
          <w:rFonts w:ascii="Times New Roman" w:hAnsi="Times New Roman" w:cs="Times New Roman"/>
          <w:sz w:val="28"/>
          <w:szCs w:val="28"/>
        </w:rPr>
        <w:t xml:space="preserve"> Прогулки </w:t>
      </w:r>
      <w:proofErr w:type="gramStart"/>
      <w:r w:rsidRPr="00BF104B">
        <w:rPr>
          <w:rFonts w:ascii="Times New Roman" w:hAnsi="Times New Roman" w:cs="Times New Roman"/>
          <w:sz w:val="28"/>
          <w:szCs w:val="28"/>
        </w:rPr>
        <w:t>без</w:t>
      </w:r>
      <w:proofErr w:type="gramEnd"/>
      <w:r w:rsidRPr="00BF104B">
        <w:rPr>
          <w:rFonts w:ascii="Times New Roman" w:hAnsi="Times New Roman" w:cs="Times New Roman"/>
          <w:sz w:val="28"/>
          <w:szCs w:val="28"/>
        </w:rPr>
        <w:t xml:space="preserve"> Гуля? (К истории орг</w:t>
      </w:r>
      <w:proofErr w:type="gramStart"/>
      <w:r w:rsidRPr="00BF104B">
        <w:rPr>
          <w:rFonts w:ascii="Times New Roman" w:hAnsi="Times New Roman" w:cs="Times New Roman"/>
          <w:sz w:val="28"/>
          <w:szCs w:val="28"/>
        </w:rPr>
        <w:t>a</w:t>
      </w:r>
      <w:proofErr w:type="gramEnd"/>
      <w:r w:rsidRPr="00BF104B">
        <w:rPr>
          <w:rFonts w:ascii="Times New Roman" w:hAnsi="Times New Roman" w:cs="Times New Roman"/>
          <w:sz w:val="28"/>
          <w:szCs w:val="28"/>
        </w:rPr>
        <w:t xml:space="preserve">низaции aвторского вечерa М. А. Кузминa в мaе 1924 г.) // Михaил Кузмин и русскaя культурa XX векa. Тезисы и материалы конференции 15-17 мая 1990 г.  Л., 1990. С 178-196.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i/>
          <w:iCs/>
          <w:sz w:val="28"/>
          <w:szCs w:val="28"/>
          <w:shd w:val="clear" w:color="auto" w:fill="FFFFFF"/>
        </w:rPr>
        <w:t>Толстая</w:t>
      </w:r>
      <w:r w:rsidRPr="00BF104B">
        <w:rPr>
          <w:rFonts w:ascii="Times New Roman" w:hAnsi="Times New Roman" w:cs="Times New Roman"/>
          <w:i/>
          <w:iCs/>
          <w:sz w:val="28"/>
          <w:szCs w:val="28"/>
          <w:shd w:val="clear" w:color="auto" w:fill="FFFFFF"/>
          <w:lang w:val="en-US"/>
        </w:rPr>
        <w:t> </w:t>
      </w:r>
      <w:r w:rsidRPr="00BF104B">
        <w:rPr>
          <w:rFonts w:ascii="Times New Roman" w:hAnsi="Times New Roman" w:cs="Times New Roman"/>
          <w:i/>
          <w:iCs/>
          <w:sz w:val="28"/>
          <w:szCs w:val="28"/>
          <w:shd w:val="clear" w:color="auto" w:fill="FFFFFF"/>
        </w:rPr>
        <w:t>Е</w:t>
      </w:r>
      <w:r w:rsidRPr="00BF104B">
        <w:rPr>
          <w:rFonts w:ascii="Times New Roman" w:hAnsi="Times New Roman" w:cs="Times New Roman"/>
          <w:i/>
          <w:iCs/>
          <w:sz w:val="28"/>
          <w:szCs w:val="28"/>
          <w:shd w:val="clear" w:color="auto" w:fill="FFFFFF"/>
          <w:lang w:val="en-US"/>
        </w:rPr>
        <w:t>.</w:t>
      </w:r>
      <w:r w:rsidRPr="00BF104B">
        <w:rPr>
          <w:rFonts w:ascii="Times New Roman" w:hAnsi="Times New Roman" w:cs="Times New Roman"/>
          <w:sz w:val="28"/>
          <w:szCs w:val="28"/>
          <w:shd w:val="clear" w:color="auto" w:fill="FFFFFF"/>
          <w:lang w:val="en-US"/>
        </w:rPr>
        <w:t> </w:t>
      </w:r>
      <w:r w:rsidRPr="00BF104B">
        <w:rPr>
          <w:rFonts w:ascii="Times New Roman" w:hAnsi="Times New Roman" w:cs="Times New Roman"/>
          <w:sz w:val="28"/>
          <w:szCs w:val="28"/>
          <w:shd w:val="clear" w:color="auto" w:fill="FFFFFF"/>
        </w:rPr>
        <w:t>Пастернак</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и</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Кузмин</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К</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интерпретации</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рассказа</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Воздушные</w:t>
      </w:r>
      <w:r w:rsidRPr="00BF104B">
        <w:rPr>
          <w:rFonts w:ascii="Times New Roman" w:hAnsi="Times New Roman" w:cs="Times New Roman"/>
          <w:sz w:val="28"/>
          <w:szCs w:val="28"/>
          <w:shd w:val="clear" w:color="auto" w:fill="FFFFFF"/>
          <w:lang w:val="en-US"/>
        </w:rPr>
        <w:t xml:space="preserve"> </w:t>
      </w:r>
      <w:r w:rsidRPr="00BF104B">
        <w:rPr>
          <w:rFonts w:ascii="Times New Roman" w:hAnsi="Times New Roman" w:cs="Times New Roman"/>
          <w:sz w:val="28"/>
          <w:szCs w:val="28"/>
          <w:shd w:val="clear" w:color="auto" w:fill="FFFFFF"/>
        </w:rPr>
        <w:t>пути</w:t>
      </w:r>
      <w:r w:rsidRPr="00BF104B">
        <w:rPr>
          <w:rFonts w:ascii="Times New Roman" w:hAnsi="Times New Roman" w:cs="Times New Roman"/>
          <w:sz w:val="28"/>
          <w:szCs w:val="28"/>
          <w:shd w:val="clear" w:color="auto" w:fill="FFFFFF"/>
          <w:lang w:val="en-US"/>
        </w:rPr>
        <w:t xml:space="preserve">» // Russian Literature and History: In Honor of Ilya Serman / Ed. by W. Moskovich. </w:t>
      </w:r>
      <w:r w:rsidRPr="00BF104B">
        <w:rPr>
          <w:rFonts w:ascii="Times New Roman" w:hAnsi="Times New Roman" w:cs="Times New Roman"/>
          <w:sz w:val="28"/>
          <w:szCs w:val="28"/>
          <w:shd w:val="clear" w:color="auto" w:fill="FFFFFF"/>
        </w:rPr>
        <w:t>Jerusalem, 1989. P. 90–96.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Тынянов Ю. Н. </w:t>
      </w:r>
      <w:r w:rsidRPr="00BF104B">
        <w:rPr>
          <w:rFonts w:ascii="Times New Roman" w:hAnsi="Times New Roman" w:cs="Times New Roman"/>
          <w:sz w:val="28"/>
          <w:szCs w:val="28"/>
        </w:rPr>
        <w:t xml:space="preserve">Литературный факт // Тынянов Ю. Н. Поэтика. История </w:t>
      </w:r>
      <w:r w:rsidR="00055B3E">
        <w:rPr>
          <w:rFonts w:ascii="Times New Roman" w:hAnsi="Times New Roman" w:cs="Times New Roman"/>
          <w:sz w:val="28"/>
          <w:szCs w:val="28"/>
        </w:rPr>
        <w:t xml:space="preserve">литературы. Кино. М., 1977. С. 255-270.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Тынянов Ю. Н.</w:t>
      </w:r>
      <w:r w:rsidRPr="00BF104B">
        <w:rPr>
          <w:rFonts w:ascii="Times New Roman" w:hAnsi="Times New Roman" w:cs="Times New Roman"/>
          <w:sz w:val="28"/>
          <w:szCs w:val="28"/>
        </w:rPr>
        <w:t xml:space="preserve"> Поэтика. История литературы. Кино. М., 1977. 574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Цивьян Ю. Г.</w:t>
      </w:r>
      <w:r w:rsidRPr="00BF104B">
        <w:rPr>
          <w:rFonts w:ascii="Times New Roman" w:hAnsi="Times New Roman" w:cs="Times New Roman"/>
          <w:sz w:val="28"/>
          <w:szCs w:val="28"/>
        </w:rPr>
        <w:t xml:space="preserve"> К символике поезда // Труды по знаковым системам. XXI. Символ в системе культуры. Тарту, 1987. С. 119-135.</w:t>
      </w:r>
    </w:p>
    <w:p w:rsidR="00AA0574" w:rsidRPr="00BF104B"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Цимбал С. Л.</w:t>
      </w:r>
      <w:r w:rsidRPr="00BF104B">
        <w:rPr>
          <w:rFonts w:ascii="Times New Roman" w:hAnsi="Times New Roman" w:cs="Times New Roman"/>
          <w:sz w:val="28"/>
          <w:szCs w:val="28"/>
        </w:rPr>
        <w:t xml:space="preserve"> Адриан Пиотровский. Его эпоха, его жизнь в искусстве // Пиотровский А. И. Театр. Кино. Жизнь. Л., 1969. С. 3—49.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Чуковская Л. К. </w:t>
      </w:r>
      <w:r w:rsidRPr="00BF104B">
        <w:rPr>
          <w:rFonts w:ascii="Times New Roman" w:hAnsi="Times New Roman" w:cs="Times New Roman"/>
          <w:sz w:val="28"/>
          <w:szCs w:val="28"/>
        </w:rPr>
        <w:t>Записки об Анне Ахматовой</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 В 3 т. М., 1997. Т. 1: 1938-1941. 544 с.; Т. 2: 1952-1962. 832 с.; Т. 3: 1963-1966. 544 с. </w:t>
      </w:r>
    </w:p>
    <w:p w:rsidR="00AA0574" w:rsidRPr="00BF104B" w:rsidRDefault="00504A76"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Шаталов А.</w:t>
      </w:r>
      <w:r w:rsidRPr="00BF104B">
        <w:rPr>
          <w:rFonts w:ascii="Times New Roman" w:hAnsi="Times New Roman" w:cs="Times New Roman"/>
          <w:sz w:val="28"/>
          <w:szCs w:val="28"/>
        </w:rPr>
        <w:t xml:space="preserve"> Предмет влюбленных междометий. Ю. Юркун и М. Кузмин: К истории литературных отношений // Вопросы литературы. 1996. №6. С. 58-109.</w:t>
      </w:r>
    </w:p>
    <w:p w:rsidR="00AA0574" w:rsidRPr="00BF104B" w:rsidRDefault="00504A76" w:rsidP="005A0E16">
      <w:pPr>
        <w:pStyle w:val="24"/>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М</w:t>
      </w:r>
      <w:r w:rsidRPr="00BF104B">
        <w:rPr>
          <w:rFonts w:ascii="Times New Roman" w:hAnsi="Times New Roman" w:cs="Times New Roman"/>
          <w:sz w:val="28"/>
          <w:szCs w:val="28"/>
        </w:rPr>
        <w:t xml:space="preserve">.  Хто таки «емоционалисти»? // Слово и час. Київ, 1998. N 9/10. С. 75.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«И я вошел в слова, и вот кружусь я с ними»: анаграммы в поэзии М. Кузмина 1922 г //Русская поэзия. 1923.  Т. 1924. С. 86-99;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Исключительность и фантастичность обыденной жизни в творчестве эмоционалиста Юр</w:t>
      </w:r>
      <w:proofErr w:type="gramStart"/>
      <w:r w:rsidRPr="00BF104B">
        <w:rPr>
          <w:rFonts w:ascii="Times New Roman" w:hAnsi="Times New Roman" w:cs="Times New Roman"/>
          <w:sz w:val="28"/>
          <w:szCs w:val="28"/>
        </w:rPr>
        <w:t>.Ю</w:t>
      </w:r>
      <w:proofErr w:type="gramEnd"/>
      <w:r w:rsidRPr="00BF104B">
        <w:rPr>
          <w:rFonts w:ascii="Times New Roman" w:hAnsi="Times New Roman" w:cs="Times New Roman"/>
          <w:sz w:val="28"/>
          <w:szCs w:val="28"/>
        </w:rPr>
        <w:t>ркуна // Научные записки Харьковского государственного педагогического университета. Серия литературоведение. 1999. Вып.3 (24). С.179-189.</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Шатова И. Н.</w:t>
      </w:r>
      <w:r w:rsidRPr="00BF104B">
        <w:rPr>
          <w:rFonts w:ascii="Times New Roman" w:hAnsi="Times New Roman" w:cs="Times New Roman"/>
          <w:sz w:val="28"/>
          <w:szCs w:val="28"/>
        </w:rPr>
        <w:t xml:space="preserve"> Криптографический карнавал М. Кузмина, К. Вагинова, Д. Хармса: Исследования и разборы: научное издание. Запорожье, 2012. 312 с.</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Шатова И. Н. </w:t>
      </w:r>
      <w:r w:rsidRPr="00BF104B">
        <w:rPr>
          <w:rFonts w:ascii="Times New Roman" w:hAnsi="Times New Roman" w:cs="Times New Roman"/>
          <w:sz w:val="28"/>
          <w:szCs w:val="28"/>
        </w:rPr>
        <w:t>Криптография повести К. Вагинова «Звезда Вифлеема» // URL: www/repository.cc.sophia.ac.jp/dspace/.../1/20000092995_000004000_57.pdf (Дата обращения: 23.02.2016 г.).</w:t>
      </w:r>
    </w:p>
    <w:p w:rsidR="00AA0574" w:rsidRPr="00BF104B" w:rsidRDefault="00504A76" w:rsidP="005A0E16">
      <w:pPr>
        <w:pStyle w:val="24"/>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М. Кузмин и русский эмоционализм 1920-х годов (проблема преодоления кризиса искусства). Дисс. на соиск. уч. ст. к. ф. н. Симферополь, 2000. 222 л.</w:t>
      </w:r>
    </w:p>
    <w:p w:rsidR="00AA0574" w:rsidRPr="00BF104B" w:rsidRDefault="00504A76" w:rsidP="005A0E16">
      <w:pPr>
        <w:pStyle w:val="a7"/>
        <w:numPr>
          <w:ilvl w:val="0"/>
          <w:numId w:val="37"/>
        </w:numPr>
        <w:spacing w:line="360" w:lineRule="auto"/>
        <w:ind w:left="0" w:firstLine="709"/>
        <w:contextualSpacing/>
        <w:jc w:val="both"/>
        <w:rPr>
          <w:sz w:val="28"/>
          <w:szCs w:val="28"/>
        </w:rPr>
      </w:pPr>
      <w:r w:rsidRPr="00BF104B">
        <w:rPr>
          <w:i/>
          <w:iCs/>
          <w:sz w:val="28"/>
          <w:szCs w:val="28"/>
        </w:rPr>
        <w:t xml:space="preserve">Шатова И. Н. </w:t>
      </w:r>
      <w:r w:rsidRPr="00BF104B">
        <w:rPr>
          <w:sz w:val="28"/>
          <w:szCs w:val="28"/>
        </w:rPr>
        <w:t>О карнавальной природе ранней прозы К. Вагинова // Мова і культура: (Науковий журнал). Київ., 2009. Вып. 11. Т. ХІ. С. 258-265.</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Осмысление проблемы эмоционального восприятия и воздействия в  творчестве М. Кузмина и эмоционалистов // Диалектика рационального и эмоционального в искусстве слова. Волгоград, 2005. С. 272-277.</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Проблема органичного и формального в оценке эмоционалистской критики М. Кузмина // Культура народов Причерноморья. 1999. С. 241-247.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Рання творч</w:t>
      </w:r>
      <w:proofErr w:type="gramStart"/>
      <w:r w:rsidRPr="00BF104B">
        <w:rPr>
          <w:rFonts w:ascii="Times New Roman" w:hAnsi="Times New Roman" w:cs="Times New Roman"/>
          <w:sz w:val="28"/>
          <w:szCs w:val="28"/>
        </w:rPr>
        <w:t>i</w:t>
      </w:r>
      <w:proofErr w:type="gramEnd"/>
      <w:r w:rsidRPr="00BF104B">
        <w:rPr>
          <w:rFonts w:ascii="Times New Roman" w:hAnsi="Times New Roman" w:cs="Times New Roman"/>
          <w:sz w:val="28"/>
          <w:szCs w:val="28"/>
        </w:rPr>
        <w:t xml:space="preserve">сть К. Вагiнова у свiтлi теорiï емоцiоналiзму //Редакційна рада. 2005. С. 224-227.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Русские эмоционалисты // VIII и IX Волошинские Чтения. - 1997. С.135-143.</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Русские эмоционалисты и немецкие экспрессионисты в борьбе против формализма и механизации жизни и искусства // Россия и Запад: диалог культур: Сборник статей 10-й юбилейно международной конференции в МГУ 28-30 ноября 2003 г. В 2-х ч. М., </w:t>
      </w:r>
      <w:r w:rsidR="00630317">
        <w:rPr>
          <w:rFonts w:ascii="Times New Roman" w:hAnsi="Times New Roman" w:cs="Times New Roman"/>
          <w:sz w:val="28"/>
          <w:szCs w:val="28"/>
        </w:rPr>
        <w:t xml:space="preserve">2004. Вып. 12. Ч. 2. С. 397-410.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Шатова И.</w:t>
      </w:r>
      <w:r w:rsidRPr="00BF104B">
        <w:rPr>
          <w:rFonts w:ascii="Times New Roman" w:hAnsi="Times New Roman" w:cs="Times New Roman"/>
          <w:sz w:val="28"/>
          <w:szCs w:val="28"/>
        </w:rPr>
        <w:t> Н. Творческие искания эмоционалистов // Научные записки Харьковского государственного педагогического университета. Серия литературоведение. 1998. Вып.7 (18). С.44-56.</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Типология и функции гротескных форм в мистической прозе Юрия Юркуна //Питання літературознавства. 2011.  №. 83. С. 80-88.</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xml:space="preserve"> Утверждение индивидуального и исключительного в творчестве русских эмоционалистов и немецких экспрессионистов // Ученые записки Таврического национального университета им. В. И. Вернадского. Серия «Филология». 2005. № 2. Том 18 (57). С. 316-320. </w:t>
      </w:r>
    </w:p>
    <w:p w:rsidR="00AA0574" w:rsidRPr="00BF104B" w:rsidRDefault="00504A76" w:rsidP="005A0E16">
      <w:pPr>
        <w:pStyle w:val="24"/>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Шатова И. Н</w:t>
      </w:r>
      <w:r w:rsidRPr="00BF104B">
        <w:rPr>
          <w:rFonts w:ascii="Times New Roman" w:hAnsi="Times New Roman" w:cs="Times New Roman"/>
          <w:sz w:val="28"/>
          <w:szCs w:val="28"/>
        </w:rPr>
        <w:t>. Эмоционализм и экспрессионизм: к проблеме эмоционального восприятия и воздействия //Держава та репони. Сер</w:t>
      </w:r>
      <w:proofErr w:type="gramStart"/>
      <w:r w:rsidRPr="00BF104B">
        <w:rPr>
          <w:rFonts w:ascii="Times New Roman" w:hAnsi="Times New Roman" w:cs="Times New Roman"/>
          <w:sz w:val="28"/>
          <w:szCs w:val="28"/>
        </w:rPr>
        <w:t>i</w:t>
      </w:r>
      <w:proofErr w:type="gramEnd"/>
      <w:r w:rsidRPr="00BF104B">
        <w:rPr>
          <w:rFonts w:ascii="Times New Roman" w:hAnsi="Times New Roman" w:cs="Times New Roman"/>
          <w:sz w:val="28"/>
          <w:szCs w:val="28"/>
        </w:rPr>
        <w:t xml:space="preserve">я: Гуманитарни науки: Науково-виробничий журнал. 2003. №. 1. С. 26-33. </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 xml:space="preserve">Шатова И. Н. </w:t>
      </w:r>
      <w:r w:rsidRPr="00BF104B">
        <w:rPr>
          <w:rFonts w:ascii="Times New Roman" w:hAnsi="Times New Roman" w:cs="Times New Roman"/>
          <w:sz w:val="28"/>
          <w:szCs w:val="28"/>
        </w:rPr>
        <w:t>Эмоционализм как культурный феномен в русской литературе 1920-х годов //Русская литература ХХ века: типологические аспекты изучения: Х Шешуковские чтения. 2005. Т. 2. С. 699.</w:t>
      </w:r>
    </w:p>
    <w:p w:rsidR="00AA0574" w:rsidRPr="00BF104B" w:rsidRDefault="00504A76"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Шестакова М. А.</w:t>
      </w:r>
      <w:r w:rsidRPr="00BF104B">
        <w:rPr>
          <w:rFonts w:ascii="Times New Roman" w:hAnsi="Times New Roman" w:cs="Times New Roman"/>
          <w:sz w:val="28"/>
          <w:szCs w:val="28"/>
        </w:rPr>
        <w:t xml:space="preserve"> Становление поэтики русского экспрессионизма в литературе 1900-1920х гг. Дисс. на соиск. уч. ст. к. ф. н. Самара, 2016. 215 с. </w:t>
      </w:r>
    </w:p>
    <w:p w:rsidR="007546CA" w:rsidRPr="00BF104B" w:rsidRDefault="007546CA"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sz w:val="28"/>
          <w:szCs w:val="28"/>
        </w:rPr>
        <w:t>Шешуков С. И.</w:t>
      </w:r>
      <w:r w:rsidRPr="00BF104B">
        <w:rPr>
          <w:rFonts w:ascii="Times New Roman" w:hAnsi="Times New Roman" w:cs="Times New Roman"/>
          <w:sz w:val="28"/>
          <w:szCs w:val="28"/>
        </w:rPr>
        <w:t xml:space="preserve"> Неистовые ревнители. Из истории литературной борьбы 20-х годов. 2-е изд. М., 1984. 351 с.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Шошин В. А.</w:t>
      </w:r>
      <w:r w:rsidRPr="00BF104B">
        <w:rPr>
          <w:rFonts w:ascii="Times New Roman" w:hAnsi="Times New Roman" w:cs="Times New Roman"/>
          <w:sz w:val="28"/>
          <w:szCs w:val="28"/>
        </w:rPr>
        <w:t xml:space="preserve"> Петроградский Воинствующий орден имажинистов // Из истории литературных объединений Петрограда-Ленинграда 1910–1930-х годов: Исследования и материалы</w:t>
      </w:r>
      <w:proofErr w:type="gramStart"/>
      <w:r w:rsidRPr="00BF104B">
        <w:rPr>
          <w:rFonts w:ascii="Times New Roman" w:hAnsi="Times New Roman" w:cs="Times New Roman"/>
          <w:sz w:val="28"/>
          <w:szCs w:val="28"/>
        </w:rPr>
        <w:t xml:space="preserve"> / О</w:t>
      </w:r>
      <w:proofErr w:type="gramEnd"/>
      <w:r w:rsidRPr="00BF104B">
        <w:rPr>
          <w:rFonts w:ascii="Times New Roman" w:hAnsi="Times New Roman" w:cs="Times New Roman"/>
          <w:sz w:val="28"/>
          <w:szCs w:val="28"/>
        </w:rPr>
        <w:t>тв. ред. В. П. Муромский. СПб</w:t>
      </w:r>
      <w:proofErr w:type="gramStart"/>
      <w:r w:rsidRPr="00BF104B">
        <w:rPr>
          <w:rFonts w:ascii="Times New Roman" w:hAnsi="Times New Roman" w:cs="Times New Roman"/>
          <w:sz w:val="28"/>
          <w:szCs w:val="28"/>
        </w:rPr>
        <w:t xml:space="preserve">., </w:t>
      </w:r>
      <w:proofErr w:type="gramEnd"/>
      <w:r w:rsidRPr="00BF104B">
        <w:rPr>
          <w:rFonts w:ascii="Times New Roman" w:hAnsi="Times New Roman" w:cs="Times New Roman"/>
          <w:sz w:val="28"/>
          <w:szCs w:val="28"/>
        </w:rPr>
        <w:t xml:space="preserve">2002. Кн. 1. С. 263.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Шпет Г.</w:t>
      </w:r>
      <w:r w:rsidRPr="00BF104B">
        <w:rPr>
          <w:rFonts w:ascii="Times New Roman" w:hAnsi="Times New Roman" w:cs="Times New Roman"/>
          <w:sz w:val="28"/>
          <w:szCs w:val="28"/>
        </w:rPr>
        <w:t xml:space="preserve"> Эстетические фрагменты. I – III. Пг., 1922–1923. </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Шумихин С. В.</w:t>
      </w:r>
      <w:r w:rsidRPr="00BF104B">
        <w:rPr>
          <w:rFonts w:ascii="Times New Roman" w:hAnsi="Times New Roman" w:cs="Times New Roman"/>
          <w:sz w:val="28"/>
          <w:szCs w:val="28"/>
        </w:rPr>
        <w:t xml:space="preserve"> Дневник Михаила Кузмина // Михаил Кузмин и русская культура ХХ века: Тезисы и материалы конференции 15–17 мая 1990 г. Л., 1990. С. 139–145.</w:t>
      </w:r>
    </w:p>
    <w:p w:rsidR="00AA0574" w:rsidRPr="00BF104B"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lastRenderedPageBreak/>
        <w:t>Шумихин С. В.</w:t>
      </w:r>
      <w:r w:rsidRPr="00BF104B">
        <w:rPr>
          <w:rFonts w:ascii="Times New Roman" w:hAnsi="Times New Roman" w:cs="Times New Roman"/>
          <w:sz w:val="28"/>
          <w:szCs w:val="28"/>
        </w:rPr>
        <w:t xml:space="preserve"> Три удара по архиву М. Кузмина // Новое литературное обозрение. 1994. № 7. С. 163–169.</w:t>
      </w:r>
    </w:p>
    <w:p w:rsidR="00AA0574" w:rsidRPr="00766191" w:rsidRDefault="00504A76"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rPr>
        <w:t>Эткинд А.</w:t>
      </w:r>
      <w:r w:rsidRPr="00BF104B">
        <w:rPr>
          <w:rFonts w:ascii="Times New Roman" w:hAnsi="Times New Roman" w:cs="Times New Roman"/>
          <w:sz w:val="28"/>
          <w:szCs w:val="28"/>
        </w:rPr>
        <w:t xml:space="preserve"> Содом и Психея: Очерки интеллектуальной истории Серебряного века. М., 1996. 413 с. </w:t>
      </w:r>
    </w:p>
    <w:p w:rsidR="00766191" w:rsidRPr="00BF104B" w:rsidRDefault="00766191"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i/>
          <w:iCs/>
          <w:sz w:val="28"/>
          <w:szCs w:val="28"/>
          <w:lang w:val="en-US"/>
        </w:rPr>
        <w:t>Anemone A.</w:t>
      </w:r>
      <w:r w:rsidRPr="00BF104B">
        <w:rPr>
          <w:rFonts w:ascii="Times New Roman" w:hAnsi="Times New Roman" w:cs="Times New Roman"/>
          <w:sz w:val="28"/>
          <w:szCs w:val="28"/>
          <w:lang w:val="en-US"/>
        </w:rPr>
        <w:t xml:space="preserve"> Konstantin Vaginov and the Leningrad Avant-garde: 1921–1934. </w:t>
      </w:r>
      <w:r w:rsidRPr="00697D3D">
        <w:rPr>
          <w:rFonts w:ascii="Times New Roman" w:hAnsi="Times New Roman" w:cs="Times New Roman"/>
          <w:sz w:val="28"/>
          <w:szCs w:val="28"/>
          <w:lang w:val="en-US"/>
        </w:rPr>
        <w:t>Ph. D. diss. UC B</w:t>
      </w:r>
      <w:r w:rsidRPr="00766191">
        <w:rPr>
          <w:rFonts w:ascii="Times New Roman" w:hAnsi="Times New Roman" w:cs="Times New Roman"/>
          <w:sz w:val="28"/>
          <w:szCs w:val="28"/>
          <w:lang w:val="en-US"/>
        </w:rPr>
        <w:t>erkley (Michigan), 1986. 256 P.</w:t>
      </w:r>
    </w:p>
    <w:p w:rsidR="00766191" w:rsidRPr="00BF104B" w:rsidRDefault="00766191"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i/>
          <w:iCs/>
          <w:sz w:val="28"/>
          <w:szCs w:val="28"/>
          <w:lang w:val="en-US"/>
        </w:rPr>
        <w:t>Anemone A., Martynov I.</w:t>
      </w:r>
      <w:r w:rsidRPr="00BF104B">
        <w:rPr>
          <w:rFonts w:ascii="Times New Roman" w:hAnsi="Times New Roman" w:cs="Times New Roman"/>
          <w:sz w:val="28"/>
          <w:szCs w:val="28"/>
          <w:lang w:val="en-US"/>
        </w:rPr>
        <w:t xml:space="preserve"> Towards the history of Leningrad Avant-Garde: «The Ring of Poets» // Wiener Slawistischer Almanach. </w:t>
      </w:r>
      <w:r w:rsidRPr="00BF104B">
        <w:rPr>
          <w:rFonts w:ascii="Times New Roman" w:hAnsi="Times New Roman" w:cs="Times New Roman"/>
          <w:sz w:val="28"/>
          <w:szCs w:val="28"/>
        </w:rPr>
        <w:t xml:space="preserve">1986. Bd. 17. S. 130–148. </w:t>
      </w:r>
    </w:p>
    <w:p w:rsidR="00766191" w:rsidRPr="00BF104B" w:rsidRDefault="00766191" w:rsidP="005A0E16">
      <w:pPr>
        <w:pStyle w:val="a8"/>
        <w:numPr>
          <w:ilvl w:val="0"/>
          <w:numId w:val="37"/>
        </w:numPr>
        <w:spacing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sz w:val="28"/>
          <w:szCs w:val="28"/>
          <w:lang w:val="en-US"/>
        </w:rPr>
        <w:t>C</w:t>
      </w:r>
      <w:r w:rsidRPr="00BF104B">
        <w:rPr>
          <w:rFonts w:ascii="Times New Roman" w:hAnsi="Times New Roman" w:cs="Times New Roman"/>
          <w:i/>
          <w:iCs/>
          <w:sz w:val="28"/>
          <w:szCs w:val="28"/>
          <w:shd w:val="clear" w:color="auto" w:fill="FFFFFF"/>
          <w:lang w:val="en-US"/>
        </w:rPr>
        <w:t>heron G.</w:t>
      </w:r>
      <w:r w:rsidRPr="00BF104B">
        <w:rPr>
          <w:rFonts w:ascii="Times New Roman" w:hAnsi="Times New Roman" w:cs="Times New Roman"/>
          <w:sz w:val="28"/>
          <w:szCs w:val="28"/>
          <w:shd w:val="clear" w:color="auto" w:fill="FFFFFF"/>
          <w:lang w:val="en-US"/>
        </w:rPr>
        <w:t xml:space="preserve"> Pasternak and Kuzmin: An Inscription // Wiener Slawistischer Almanach. </w:t>
      </w:r>
      <w:r w:rsidRPr="00BF104B">
        <w:rPr>
          <w:rFonts w:ascii="Times New Roman" w:hAnsi="Times New Roman" w:cs="Times New Roman"/>
          <w:sz w:val="28"/>
          <w:szCs w:val="28"/>
          <w:shd w:val="clear" w:color="auto" w:fill="FFFFFF"/>
        </w:rPr>
        <w:t>1980. Bd 5. S. 67–71;</w:t>
      </w:r>
    </w:p>
    <w:p w:rsidR="00766191" w:rsidRPr="00BF104B" w:rsidRDefault="00766191"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i/>
          <w:iCs/>
          <w:sz w:val="28"/>
          <w:szCs w:val="28"/>
          <w:lang w:val="en-US"/>
        </w:rPr>
        <w:t>Duzs Elena </w:t>
      </w:r>
      <w:proofErr w:type="gramStart"/>
      <w:r w:rsidRPr="00BF104B">
        <w:rPr>
          <w:rFonts w:ascii="Times New Roman" w:hAnsi="Times New Roman" w:cs="Times New Roman"/>
          <w:i/>
          <w:iCs/>
          <w:sz w:val="28"/>
          <w:szCs w:val="28"/>
          <w:lang w:val="en-US"/>
        </w:rPr>
        <w:t>B..</w:t>
      </w:r>
      <w:proofErr w:type="gramEnd"/>
      <w:r w:rsidRPr="00BF104B">
        <w:rPr>
          <w:rFonts w:ascii="Times New Roman" w:hAnsi="Times New Roman" w:cs="Times New Roman"/>
          <w:sz w:val="28"/>
          <w:szCs w:val="28"/>
          <w:lang w:val="en-US"/>
        </w:rPr>
        <w:t xml:space="preserve">Fragmentariness as </w:t>
      </w:r>
      <w:proofErr w:type="gramStart"/>
      <w:r w:rsidRPr="00BF104B">
        <w:rPr>
          <w:rFonts w:ascii="Times New Roman" w:hAnsi="Times New Roman" w:cs="Times New Roman"/>
          <w:sz w:val="28"/>
          <w:szCs w:val="28"/>
          <w:lang w:val="en-US"/>
        </w:rPr>
        <w:t>unity :</w:t>
      </w:r>
      <w:proofErr w:type="gramEnd"/>
      <w:r w:rsidRPr="00BF104B">
        <w:rPr>
          <w:rFonts w:ascii="Times New Roman" w:hAnsi="Times New Roman" w:cs="Times New Roman"/>
          <w:sz w:val="28"/>
          <w:szCs w:val="28"/>
          <w:lang w:val="en-US"/>
        </w:rPr>
        <w:t xml:space="preserve"> Mixail Kuzmin's aesthetics. </w:t>
      </w:r>
      <w:r w:rsidRPr="00BF104B">
        <w:rPr>
          <w:rFonts w:ascii="Times New Roman" w:hAnsi="Times New Roman" w:cs="Times New Roman"/>
          <w:sz w:val="28"/>
          <w:szCs w:val="28"/>
          <w:shd w:val="clear" w:color="auto" w:fill="FFFFFF"/>
        </w:rPr>
        <w:t>Ohio State University,</w:t>
      </w:r>
      <w:r w:rsidRPr="00BF104B">
        <w:rPr>
          <w:rFonts w:ascii="Times New Roman" w:hAnsi="Times New Roman" w:cs="Times New Roman"/>
          <w:sz w:val="28"/>
          <w:szCs w:val="28"/>
        </w:rPr>
        <w:t xml:space="preserve">1996. 291 р.  </w:t>
      </w:r>
    </w:p>
    <w:p w:rsidR="00766191" w:rsidRPr="00BF104B" w:rsidRDefault="00766191" w:rsidP="005A0E16">
      <w:pPr>
        <w:pStyle w:val="ae"/>
        <w:widowControl w:val="0"/>
        <w:numPr>
          <w:ilvl w:val="0"/>
          <w:numId w:val="37"/>
        </w:numPr>
        <w:spacing w:after="0" w:line="360" w:lineRule="auto"/>
        <w:ind w:left="0" w:firstLine="709"/>
        <w:contextualSpacing/>
        <w:jc w:val="both"/>
        <w:rPr>
          <w:rFonts w:ascii="Times New Roman" w:eastAsia="Times New Roman" w:hAnsi="Times New Roman" w:cs="Times New Roman"/>
          <w:sz w:val="28"/>
          <w:szCs w:val="28"/>
        </w:rPr>
      </w:pPr>
      <w:r w:rsidRPr="00BF104B">
        <w:rPr>
          <w:rFonts w:ascii="Times New Roman" w:hAnsi="Times New Roman" w:cs="Times New Roman"/>
          <w:i/>
          <w:iCs/>
          <w:sz w:val="28"/>
          <w:szCs w:val="28"/>
          <w:lang w:val="en-US"/>
        </w:rPr>
        <w:t>Haard de E.</w:t>
      </w:r>
      <w:r w:rsidRPr="00BF104B">
        <w:rPr>
          <w:rFonts w:ascii="Times New Roman" w:hAnsi="Times New Roman" w:cs="Times New Roman"/>
          <w:sz w:val="28"/>
          <w:szCs w:val="28"/>
          <w:lang w:val="en-US"/>
        </w:rPr>
        <w:t xml:space="preserve"> </w:t>
      </w:r>
      <w:r w:rsidRPr="00BF104B">
        <w:rPr>
          <w:rFonts w:ascii="Times New Roman" w:hAnsi="Times New Roman" w:cs="Times New Roman"/>
          <w:sz w:val="28"/>
          <w:szCs w:val="28"/>
        </w:rPr>
        <w:t>Проза</w:t>
      </w:r>
      <w:r w:rsidRPr="00BF104B">
        <w:rPr>
          <w:rFonts w:ascii="Times New Roman" w:hAnsi="Times New Roman" w:cs="Times New Roman"/>
          <w:sz w:val="28"/>
          <w:szCs w:val="28"/>
          <w:lang w:val="en-US"/>
        </w:rPr>
        <w:t xml:space="preserve"> </w:t>
      </w:r>
      <w:r w:rsidRPr="00BF104B">
        <w:rPr>
          <w:rFonts w:ascii="Times New Roman" w:hAnsi="Times New Roman" w:cs="Times New Roman"/>
          <w:sz w:val="28"/>
          <w:szCs w:val="28"/>
        </w:rPr>
        <w:t>Юр</w:t>
      </w:r>
      <w:r w:rsidRPr="00BF104B">
        <w:rPr>
          <w:rFonts w:ascii="Times New Roman" w:hAnsi="Times New Roman" w:cs="Times New Roman"/>
          <w:sz w:val="28"/>
          <w:szCs w:val="28"/>
          <w:lang w:val="en-US"/>
        </w:rPr>
        <w:t>. </w:t>
      </w:r>
      <w:r w:rsidRPr="00BF104B">
        <w:rPr>
          <w:rFonts w:ascii="Times New Roman" w:hAnsi="Times New Roman" w:cs="Times New Roman"/>
          <w:sz w:val="28"/>
          <w:szCs w:val="28"/>
        </w:rPr>
        <w:t xml:space="preserve">Юркуна между неосентиментализмом и романтизмом (Литературные отношения с М. Кузминым) // Russian Literature. 2000. XLVI. С. 411-435. </w:t>
      </w:r>
    </w:p>
    <w:p w:rsidR="00766191" w:rsidRPr="00BF104B" w:rsidRDefault="00766191" w:rsidP="005A0E16">
      <w:pPr>
        <w:pStyle w:val="ae"/>
        <w:numPr>
          <w:ilvl w:val="0"/>
          <w:numId w:val="37"/>
        </w:numPr>
        <w:spacing w:after="0" w:line="360" w:lineRule="auto"/>
        <w:ind w:left="0" w:firstLine="709"/>
        <w:contextualSpacing/>
        <w:jc w:val="both"/>
        <w:rPr>
          <w:rFonts w:ascii="Times New Roman" w:eastAsia="Times New Roman" w:hAnsi="Times New Roman" w:cs="Times New Roman"/>
          <w:sz w:val="28"/>
          <w:szCs w:val="28"/>
          <w:lang w:val="en-US"/>
        </w:rPr>
      </w:pPr>
      <w:r w:rsidRPr="00BF104B">
        <w:rPr>
          <w:rFonts w:ascii="Times New Roman" w:hAnsi="Times New Roman" w:cs="Times New Roman"/>
          <w:i/>
          <w:iCs/>
          <w:sz w:val="28"/>
          <w:szCs w:val="28"/>
          <w:lang w:val="en-US"/>
        </w:rPr>
        <w:t>Malmstad J. E.</w:t>
      </w:r>
      <w:r w:rsidRPr="00BF104B">
        <w:rPr>
          <w:rFonts w:ascii="Times New Roman" w:hAnsi="Times New Roman" w:cs="Times New Roman"/>
          <w:sz w:val="28"/>
          <w:szCs w:val="28"/>
          <w:lang w:val="en-US"/>
        </w:rPr>
        <w:t xml:space="preserve"> Mixail Kuzmin: A Chronicle of His Life and Times // </w:t>
      </w:r>
      <w:r w:rsidRPr="00BF104B">
        <w:rPr>
          <w:rFonts w:ascii="Times New Roman" w:hAnsi="Times New Roman" w:cs="Times New Roman"/>
          <w:sz w:val="28"/>
          <w:szCs w:val="28"/>
        </w:rPr>
        <w:t>Кузмин</w:t>
      </w:r>
      <w:r w:rsidRPr="00BF104B">
        <w:rPr>
          <w:rFonts w:ascii="Times New Roman" w:hAnsi="Times New Roman" w:cs="Times New Roman"/>
          <w:sz w:val="28"/>
          <w:szCs w:val="28"/>
          <w:lang w:val="en-US"/>
        </w:rPr>
        <w:t> </w:t>
      </w:r>
      <w:r w:rsidRPr="00BF104B">
        <w:rPr>
          <w:rFonts w:ascii="Times New Roman" w:hAnsi="Times New Roman" w:cs="Times New Roman"/>
          <w:sz w:val="28"/>
          <w:szCs w:val="28"/>
        </w:rPr>
        <w:t>М</w:t>
      </w:r>
      <w:r w:rsidRPr="00BF104B">
        <w:rPr>
          <w:rFonts w:ascii="Times New Roman" w:hAnsi="Times New Roman" w:cs="Times New Roman"/>
          <w:sz w:val="28"/>
          <w:szCs w:val="28"/>
          <w:lang w:val="en-US"/>
        </w:rPr>
        <w:t>. </w:t>
      </w:r>
      <w:r w:rsidRPr="00BF104B">
        <w:rPr>
          <w:rFonts w:ascii="Times New Roman" w:hAnsi="Times New Roman" w:cs="Times New Roman"/>
          <w:sz w:val="28"/>
          <w:szCs w:val="28"/>
        </w:rPr>
        <w:t>А</w:t>
      </w:r>
      <w:r w:rsidRPr="00BF104B">
        <w:rPr>
          <w:rFonts w:ascii="Times New Roman" w:hAnsi="Times New Roman" w:cs="Times New Roman"/>
          <w:sz w:val="28"/>
          <w:szCs w:val="28"/>
          <w:lang w:val="en-US"/>
        </w:rPr>
        <w:t xml:space="preserve">. </w:t>
      </w:r>
      <w:r w:rsidRPr="00BF104B">
        <w:rPr>
          <w:rFonts w:ascii="Times New Roman" w:hAnsi="Times New Roman" w:cs="Times New Roman"/>
          <w:sz w:val="28"/>
          <w:szCs w:val="28"/>
        </w:rPr>
        <w:t>Собрание</w:t>
      </w:r>
      <w:r w:rsidRPr="00BF104B">
        <w:rPr>
          <w:rFonts w:ascii="Times New Roman" w:hAnsi="Times New Roman" w:cs="Times New Roman"/>
          <w:sz w:val="28"/>
          <w:szCs w:val="28"/>
          <w:lang w:val="en-US"/>
        </w:rPr>
        <w:t xml:space="preserve"> </w:t>
      </w:r>
      <w:proofErr w:type="gramStart"/>
      <w:r w:rsidRPr="00BF104B">
        <w:rPr>
          <w:rFonts w:ascii="Times New Roman" w:hAnsi="Times New Roman" w:cs="Times New Roman"/>
          <w:sz w:val="28"/>
          <w:szCs w:val="28"/>
        </w:rPr>
        <w:t>стихов</w:t>
      </w:r>
      <w:r w:rsidRPr="00BF104B">
        <w:rPr>
          <w:rFonts w:ascii="Times New Roman" w:hAnsi="Times New Roman" w:cs="Times New Roman"/>
          <w:sz w:val="28"/>
          <w:szCs w:val="28"/>
          <w:lang w:val="en-US"/>
        </w:rPr>
        <w:t xml:space="preserve"> :</w:t>
      </w:r>
      <w:proofErr w:type="gramEnd"/>
      <w:r w:rsidRPr="00BF104B">
        <w:rPr>
          <w:rFonts w:ascii="Times New Roman" w:hAnsi="Times New Roman" w:cs="Times New Roman"/>
          <w:sz w:val="28"/>
          <w:szCs w:val="28"/>
          <w:lang w:val="en-US"/>
        </w:rPr>
        <w:t xml:space="preserve"> </w:t>
      </w:r>
      <w:r w:rsidRPr="00BF104B">
        <w:rPr>
          <w:rFonts w:ascii="Times New Roman" w:hAnsi="Times New Roman" w:cs="Times New Roman"/>
          <w:sz w:val="28"/>
          <w:szCs w:val="28"/>
        </w:rPr>
        <w:t>В</w:t>
      </w:r>
      <w:r w:rsidRPr="00BF104B">
        <w:rPr>
          <w:rFonts w:ascii="Times New Roman" w:hAnsi="Times New Roman" w:cs="Times New Roman"/>
          <w:sz w:val="28"/>
          <w:szCs w:val="28"/>
          <w:lang w:val="en-US"/>
        </w:rPr>
        <w:t xml:space="preserve"> 3 </w:t>
      </w:r>
      <w:r w:rsidRPr="00BF104B">
        <w:rPr>
          <w:rFonts w:ascii="Times New Roman" w:hAnsi="Times New Roman" w:cs="Times New Roman"/>
          <w:sz w:val="28"/>
          <w:szCs w:val="28"/>
        </w:rPr>
        <w:t>т</w:t>
      </w:r>
      <w:r w:rsidRPr="00BF104B">
        <w:rPr>
          <w:rFonts w:ascii="Times New Roman" w:hAnsi="Times New Roman" w:cs="Times New Roman"/>
          <w:sz w:val="28"/>
          <w:szCs w:val="28"/>
          <w:lang w:val="en-US"/>
        </w:rPr>
        <w:t xml:space="preserve">. München, 1977. </w:t>
      </w:r>
      <w:r w:rsidRPr="00BF104B">
        <w:rPr>
          <w:rFonts w:ascii="Times New Roman" w:hAnsi="Times New Roman" w:cs="Times New Roman"/>
          <w:sz w:val="28"/>
          <w:szCs w:val="28"/>
        </w:rPr>
        <w:t xml:space="preserve">Т. III. С. 7-319. </w:t>
      </w:r>
    </w:p>
    <w:p w:rsidR="00766191" w:rsidRPr="00BF104B" w:rsidRDefault="00766191" w:rsidP="005A0E16">
      <w:pPr>
        <w:pStyle w:val="a8"/>
        <w:spacing w:line="360" w:lineRule="auto"/>
        <w:ind w:firstLine="709"/>
        <w:contextualSpacing/>
        <w:jc w:val="both"/>
        <w:rPr>
          <w:rFonts w:ascii="Times New Roman" w:eastAsia="Times New Roman" w:hAnsi="Times New Roman" w:cs="Times New Roman"/>
          <w:sz w:val="28"/>
          <w:szCs w:val="28"/>
        </w:rPr>
      </w:pPr>
    </w:p>
    <w:sectPr w:rsidR="00766191" w:rsidRPr="00BF104B">
      <w:footerReference w:type="default" r:id="rId11"/>
      <w:pgSz w:w="12240" w:h="15840"/>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38" w:rsidRDefault="00BE7E38">
      <w:pPr>
        <w:spacing w:after="0" w:line="240" w:lineRule="auto"/>
      </w:pPr>
      <w:r>
        <w:separator/>
      </w:r>
    </w:p>
  </w:endnote>
  <w:endnote w:type="continuationSeparator" w:id="0">
    <w:p w:rsidR="00BE7E38" w:rsidRDefault="00BE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8" w:rsidRDefault="00853A58">
    <w:pPr>
      <w:pStyle w:val="a5"/>
      <w:jc w:val="right"/>
    </w:pPr>
    <w:r>
      <w:fldChar w:fldCharType="begin"/>
    </w:r>
    <w:r>
      <w:instrText xml:space="preserve"> PAGE </w:instrText>
    </w:r>
    <w:r>
      <w:fldChar w:fldCharType="separate"/>
    </w:r>
    <w:r w:rsidR="002F7F9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38" w:rsidRDefault="00BE7E38">
      <w:r>
        <w:separator/>
      </w:r>
    </w:p>
  </w:footnote>
  <w:footnote w:type="continuationSeparator" w:id="0">
    <w:p w:rsidR="00BE7E38" w:rsidRDefault="00BE7E38">
      <w:r>
        <w:continuationSeparator/>
      </w:r>
    </w:p>
  </w:footnote>
  <w:footnote w:type="continuationNotice" w:id="1">
    <w:p w:rsidR="00BE7E38" w:rsidRDefault="00BE7E38"/>
  </w:footnote>
  <w:footnote w:id="2">
    <w:p w:rsidR="00853A58" w:rsidRPr="008538B4" w:rsidRDefault="00853A58" w:rsidP="008538B4">
      <w:pPr>
        <w:pStyle w:val="a7"/>
        <w:ind w:firstLine="709"/>
        <w:contextualSpacing/>
        <w:jc w:val="both"/>
      </w:pPr>
      <w:r w:rsidRPr="008538B4">
        <w:rPr>
          <w:vertAlign w:val="superscript"/>
        </w:rPr>
        <w:footnoteRef/>
      </w:r>
      <w:r w:rsidRPr="008538B4">
        <w:t xml:space="preserve"> Здесь и далее фактическая информация об эмоционалистах взята </w:t>
      </w:r>
      <w:proofErr w:type="gramStart"/>
      <w:r w:rsidRPr="008538B4">
        <w:t>из</w:t>
      </w:r>
      <w:proofErr w:type="gramEnd"/>
      <w:r w:rsidRPr="008538B4">
        <w:t xml:space="preserve">: </w:t>
      </w:r>
      <w:r w:rsidRPr="008538B4">
        <w:rPr>
          <w:i/>
          <w:iCs/>
          <w:shd w:val="clear" w:color="auto" w:fill="FFFFFF"/>
        </w:rPr>
        <w:t>Никольская Т. Л. .</w:t>
      </w:r>
      <w:r w:rsidRPr="008538B4">
        <w:rPr>
          <w:shd w:val="clear" w:color="auto" w:fill="FFFFFF"/>
        </w:rPr>
        <w:t xml:space="preserve">Эмоционалисты // Russian Literature. 1986. Т. 20. №. I. С. 61-70; </w:t>
      </w:r>
      <w:r w:rsidRPr="008538B4">
        <w:rPr>
          <w:i/>
          <w:iCs/>
          <w:shd w:val="clear" w:color="auto" w:fill="FFFFFF"/>
        </w:rPr>
        <w:t>Тимофеев А. Г.</w:t>
      </w:r>
      <w:r w:rsidRPr="008538B4">
        <w:rPr>
          <w:shd w:val="clear" w:color="auto" w:fill="FFFFFF"/>
        </w:rPr>
        <w:t xml:space="preserve"> Вокруг альманаха «Абраксас» // Русская литература. 1997. №  4. С. 190-205.</w:t>
      </w:r>
    </w:p>
  </w:footnote>
  <w:footnote w:id="3">
    <w:p w:rsidR="00853A58" w:rsidRPr="008538B4" w:rsidRDefault="00853A58" w:rsidP="008538B4">
      <w:pPr>
        <w:pStyle w:val="a7"/>
        <w:ind w:firstLine="709"/>
        <w:contextualSpacing/>
        <w:jc w:val="both"/>
      </w:pPr>
      <w:r w:rsidRPr="008538B4">
        <w:rPr>
          <w:vertAlign w:val="superscript"/>
        </w:rPr>
        <w:footnoteRef/>
      </w:r>
      <w:r w:rsidRPr="008538B4">
        <w:t xml:space="preserve"> Абраксас: Сб. 1. [Петроград]. 1922; Абраксас: Сб. 2. [Петроград]. 1922; Абраксас: Сб. 3. [Петроград]. 1923. Полностью </w:t>
      </w:r>
      <w:proofErr w:type="gramStart"/>
      <w:r w:rsidRPr="008538B4">
        <w:t>воспроизведены</w:t>
      </w:r>
      <w:proofErr w:type="gramEnd"/>
      <w:r w:rsidRPr="008538B4">
        <w:t xml:space="preserve"> в: Русский экспрессионизм: Теория. Практика. Критика</w:t>
      </w:r>
      <w:proofErr w:type="gramStart"/>
      <w:r w:rsidRPr="008538B4">
        <w:t xml:space="preserve"> / С</w:t>
      </w:r>
      <w:proofErr w:type="gramEnd"/>
      <w:r w:rsidRPr="008538B4">
        <w:t xml:space="preserve">ост. В. Н. Терехина. М., 2002. С. 282-402. </w:t>
      </w:r>
    </w:p>
  </w:footnote>
  <w:footnote w:id="4">
    <w:p w:rsidR="00853A58" w:rsidRPr="008538B4" w:rsidRDefault="00853A58" w:rsidP="008538B4">
      <w:pPr>
        <w:pStyle w:val="a7"/>
        <w:ind w:firstLine="709"/>
        <w:contextualSpacing/>
        <w:jc w:val="both"/>
      </w:pPr>
      <w:r w:rsidRPr="008538B4">
        <w:rPr>
          <w:vertAlign w:val="superscript"/>
        </w:rPr>
        <w:footnoteRef/>
      </w:r>
      <w:r w:rsidRPr="008538B4">
        <w:t xml:space="preserve"> Часы. </w:t>
      </w:r>
      <w:r>
        <w:rPr>
          <w:lang w:val="en-US"/>
        </w:rPr>
        <w:t>I</w:t>
      </w:r>
      <w:r w:rsidRPr="00760F51">
        <w:t xml:space="preserve">. </w:t>
      </w:r>
      <w:r w:rsidRPr="008538B4">
        <w:t xml:space="preserve">Час первый: Сб. </w:t>
      </w:r>
      <w:proofErr w:type="gramStart"/>
      <w:r w:rsidRPr="008538B4">
        <w:t>Пб.,</w:t>
      </w:r>
      <w:proofErr w:type="gramEnd"/>
      <w:r w:rsidRPr="008538B4">
        <w:t xml:space="preserve"> 1922 г.. </w:t>
      </w:r>
    </w:p>
  </w:footnote>
  <w:footnote w:id="5">
    <w:p w:rsidR="00853A58" w:rsidRPr="008538B4" w:rsidRDefault="00853A58" w:rsidP="008538B4">
      <w:pPr>
        <w:pStyle w:val="a7"/>
        <w:ind w:firstLine="709"/>
        <w:contextualSpacing/>
        <w:jc w:val="both"/>
      </w:pPr>
      <w:r w:rsidRPr="008538B4">
        <w:rPr>
          <w:vertAlign w:val="superscript"/>
        </w:rPr>
        <w:footnoteRef/>
      </w:r>
      <w:r w:rsidRPr="008538B4">
        <w:t xml:space="preserve"> Декларация эмоционализма // Абраксас: Сб. 3. 1923. С. 3; Приветствие художникам молодой Германии от группы эмоционалистов // Жизнь искусства. 1923. №10. С. 8. </w:t>
      </w:r>
    </w:p>
  </w:footnote>
  <w:footnote w:id="6">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shd w:val="clear" w:color="auto" w:fill="FFFFFF"/>
        </w:rPr>
        <w:t>Никольская Т. Л. .</w:t>
      </w:r>
      <w:r w:rsidRPr="008538B4">
        <w:rPr>
          <w:shd w:val="clear" w:color="auto" w:fill="FFFFFF"/>
        </w:rPr>
        <w:t xml:space="preserve">Эмоционалисты; </w:t>
      </w:r>
      <w:r w:rsidRPr="008538B4">
        <w:rPr>
          <w:i/>
          <w:iCs/>
          <w:shd w:val="clear" w:color="auto" w:fill="FFFFFF"/>
        </w:rPr>
        <w:t>Терехина В. Н.</w:t>
      </w:r>
      <w:r w:rsidRPr="008538B4">
        <w:rPr>
          <w:shd w:val="clear" w:color="auto" w:fill="FFFFFF"/>
        </w:rPr>
        <w:t xml:space="preserve"> Экспрессионизм в русской литературе первой трети ХХ века: Генезис. Историко-культурный контекст. Поэтика. М., 2009. С. 266-281; </w:t>
      </w:r>
      <w:r w:rsidRPr="008538B4">
        <w:rPr>
          <w:i/>
          <w:iCs/>
          <w:shd w:val="clear" w:color="auto" w:fill="FFFFFF"/>
        </w:rPr>
        <w:t>Тимофеев А. Г</w:t>
      </w:r>
      <w:r w:rsidRPr="008538B4">
        <w:rPr>
          <w:shd w:val="clear" w:color="auto" w:fill="FFFFFF"/>
        </w:rPr>
        <w:t xml:space="preserve">. Вокруг альманаха «Абраксас». </w:t>
      </w:r>
    </w:p>
  </w:footnote>
  <w:footnote w:id="7">
    <w:p w:rsidR="00853A58" w:rsidRPr="008538B4" w:rsidRDefault="00853A58" w:rsidP="008538B4">
      <w:pPr>
        <w:pStyle w:val="a7"/>
        <w:ind w:firstLine="709"/>
        <w:contextualSpacing/>
        <w:jc w:val="both"/>
      </w:pPr>
      <w:r w:rsidRPr="008538B4">
        <w:rPr>
          <w:vertAlign w:val="superscript"/>
        </w:rPr>
        <w:footnoteRef/>
      </w:r>
      <w:r w:rsidRPr="008538B4">
        <w:t xml:space="preserve"> </w:t>
      </w:r>
      <w:proofErr w:type="gramStart"/>
      <w:r w:rsidRPr="008538B4">
        <w:t>См</w:t>
      </w:r>
      <w:proofErr w:type="gramEnd"/>
      <w:r w:rsidRPr="008538B4">
        <w:t xml:space="preserve">: </w:t>
      </w:r>
      <w:r w:rsidRPr="008538B4">
        <w:rPr>
          <w:i/>
          <w:iCs/>
        </w:rPr>
        <w:t>Богомолов Н. А.</w:t>
      </w:r>
      <w:r w:rsidRPr="008538B4">
        <w:t xml:space="preserve"> Литературная репутация и эпоха // Богомолов Н. А. Михаил Кузмин: Статьи и материалы. М., 1995. С. 57-66. </w:t>
      </w:r>
    </w:p>
  </w:footnote>
  <w:footnote w:id="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Здесь и далее м</w:t>
      </w:r>
      <w:r w:rsidR="004B3924">
        <w:rPr>
          <w:rFonts w:ascii="Times New Roman" w:hAnsi="Times New Roman" w:cs="Times New Roman"/>
        </w:rPr>
        <w:t xml:space="preserve">ы применяем теорию литературного поля </w:t>
      </w:r>
      <w:r w:rsidRPr="008538B4">
        <w:rPr>
          <w:rFonts w:ascii="Times New Roman" w:hAnsi="Times New Roman" w:cs="Times New Roman"/>
        </w:rPr>
        <w:t xml:space="preserve">П. Бурдье (см.: </w:t>
      </w:r>
      <w:r w:rsidRPr="008538B4">
        <w:rPr>
          <w:rFonts w:ascii="Times New Roman" w:hAnsi="Times New Roman" w:cs="Times New Roman"/>
          <w:i/>
          <w:iCs/>
        </w:rPr>
        <w:t>Бурдье П.</w:t>
      </w:r>
      <w:r w:rsidRPr="008538B4">
        <w:rPr>
          <w:rFonts w:ascii="Times New Roman" w:hAnsi="Times New Roman" w:cs="Times New Roman"/>
        </w:rPr>
        <w:t xml:space="preserve"> Поле литературы / Пер. с франц. М. Гронаса // Новое литературное обозрение. 2000. № 45.</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22–87).</w:t>
      </w:r>
      <w:proofErr w:type="gramEnd"/>
    </w:p>
  </w:footnote>
  <w:footnote w:id="9">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shd w:val="clear" w:color="auto" w:fill="FFFFFF"/>
        </w:rPr>
        <w:t>Никольская Т. Л. .</w:t>
      </w:r>
      <w:r>
        <w:rPr>
          <w:shd w:val="clear" w:color="auto" w:fill="FFFFFF"/>
        </w:rPr>
        <w:t>Эмоционалисты</w:t>
      </w:r>
      <w:r w:rsidRPr="00760F51">
        <w:rPr>
          <w:shd w:val="clear" w:color="auto" w:fill="FFFFFF"/>
        </w:rPr>
        <w:t xml:space="preserve">. </w:t>
      </w:r>
      <w:r w:rsidRPr="008538B4">
        <w:rPr>
          <w:shd w:val="clear" w:color="auto" w:fill="FFFFFF"/>
        </w:rPr>
        <w:t>С. 61-70</w:t>
      </w:r>
    </w:p>
  </w:footnote>
  <w:footnote w:id="1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Т. Л. Никольская приводит довольно большой отрывок из воспоминаний Милашевского о замысле альманаха «Часы» (</w:t>
      </w:r>
      <w:r w:rsidRPr="008538B4">
        <w:rPr>
          <w:rFonts w:ascii="Times New Roman" w:hAnsi="Times New Roman" w:cs="Times New Roman"/>
          <w:i/>
          <w:iCs/>
          <w:shd w:val="clear" w:color="auto" w:fill="FFFFFF"/>
        </w:rPr>
        <w:t>Никольская Т. Л. .</w:t>
      </w:r>
      <w:r w:rsidRPr="008538B4">
        <w:rPr>
          <w:rFonts w:ascii="Times New Roman" w:hAnsi="Times New Roman" w:cs="Times New Roman"/>
          <w:shd w:val="clear" w:color="auto" w:fill="FFFFFF"/>
        </w:rPr>
        <w:t>Эмоционалисты.</w:t>
      </w:r>
      <w:proofErr w:type="gramEnd"/>
      <w:r w:rsidRPr="008538B4">
        <w:rPr>
          <w:rFonts w:ascii="Times New Roman" w:hAnsi="Times New Roman" w:cs="Times New Roman"/>
          <w:shd w:val="clear" w:color="auto" w:fill="FFFFFF"/>
        </w:rPr>
        <w:t xml:space="preserve"> </w:t>
      </w:r>
      <w:proofErr w:type="gramStart"/>
      <w:r w:rsidRPr="008538B4">
        <w:rPr>
          <w:rFonts w:ascii="Times New Roman" w:hAnsi="Times New Roman" w:cs="Times New Roman"/>
          <w:shd w:val="clear" w:color="auto" w:fill="FFFFFF"/>
        </w:rPr>
        <w:t>С. 61</w:t>
      </w:r>
      <w:r w:rsidRPr="008538B4">
        <w:rPr>
          <w:rFonts w:ascii="Times New Roman" w:hAnsi="Times New Roman" w:cs="Times New Roman"/>
        </w:rPr>
        <w:t>).</w:t>
      </w:r>
      <w:proofErr w:type="gramEnd"/>
      <w:r w:rsidRPr="008538B4">
        <w:rPr>
          <w:rFonts w:ascii="Times New Roman" w:hAnsi="Times New Roman" w:cs="Times New Roman"/>
        </w:rPr>
        <w:t xml:space="preserve"> Однако этот фрагмент не был опубликован в книгах воспоминаний Милашевского (</w:t>
      </w:r>
      <w:r w:rsidRPr="008538B4">
        <w:rPr>
          <w:rFonts w:ascii="Times New Roman" w:hAnsi="Times New Roman" w:cs="Times New Roman"/>
          <w:i/>
          <w:iCs/>
        </w:rPr>
        <w:t>Милашевский В. А.</w:t>
      </w:r>
      <w:r w:rsidRPr="008538B4">
        <w:rPr>
          <w:rFonts w:ascii="Times New Roman" w:hAnsi="Times New Roman" w:cs="Times New Roman"/>
        </w:rPr>
        <w:t xml:space="preserve"> Вчера, позавчера</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Воспоминания художника / Послесл. К. Федина и А. Н. Савинова. Л., 1972; </w:t>
      </w:r>
      <w:r w:rsidRPr="008538B4">
        <w:rPr>
          <w:rFonts w:ascii="Times New Roman" w:hAnsi="Times New Roman" w:cs="Times New Roman"/>
          <w:i/>
          <w:iCs/>
        </w:rPr>
        <w:t>Милашевский В. А.</w:t>
      </w:r>
      <w:r w:rsidRPr="008538B4">
        <w:rPr>
          <w:rFonts w:ascii="Times New Roman" w:hAnsi="Times New Roman" w:cs="Times New Roman"/>
        </w:rPr>
        <w:t xml:space="preserve"> Вчера, позавчера...: </w:t>
      </w:r>
      <w:proofErr w:type="gramStart"/>
      <w:r w:rsidRPr="008538B4">
        <w:rPr>
          <w:rFonts w:ascii="Times New Roman" w:hAnsi="Times New Roman" w:cs="Times New Roman"/>
        </w:rPr>
        <w:t>Воспоминания художника. 2-е изд., испр. и доп. М , 1989.)</w:t>
      </w:r>
      <w:proofErr w:type="gramEnd"/>
    </w:p>
  </w:footnote>
  <w:footnote w:id="1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Никольская Т. Л.</w:t>
      </w:r>
      <w:r w:rsidRPr="008538B4">
        <w:rPr>
          <w:rFonts w:ascii="Times New Roman" w:hAnsi="Times New Roman" w:cs="Times New Roman"/>
        </w:rPr>
        <w:t xml:space="preserve"> К. К. Вагинов: (Канва биографии и творчества ) // Четвертые Тыняновский чтения: тез</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д</w:t>
      </w:r>
      <w:proofErr w:type="gramEnd"/>
      <w:r w:rsidRPr="008538B4">
        <w:rPr>
          <w:rFonts w:ascii="Times New Roman" w:hAnsi="Times New Roman" w:cs="Times New Roman"/>
        </w:rPr>
        <w:t>окл. и материалы для обсуждения. Рига, 1988. С. 67–88.</w:t>
      </w:r>
    </w:p>
  </w:footnote>
  <w:footnote w:id="1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Никольская Т. Л.</w:t>
      </w:r>
      <w:r w:rsidRPr="008538B4">
        <w:rPr>
          <w:rFonts w:ascii="Times New Roman" w:hAnsi="Times New Roman" w:cs="Times New Roman"/>
        </w:rPr>
        <w:t xml:space="preserve"> Творческий путь Ю. Юркуна // Михаил Кузмин и русская культура ХХ века: Тезисы и материалы конференции 15-17 мая 1990 г. Л., 1990. С. 101-102. </w:t>
      </w:r>
    </w:p>
  </w:footnote>
  <w:footnote w:id="13">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Никольская Т. Л.</w:t>
      </w:r>
      <w:r w:rsidRPr="008538B4">
        <w:t xml:space="preserve"> К вопросу о русском экспрессионизме // Тыняновский сборник: Четвертые Тыняновские чтения. Рига, 1990. С. 173-180.</w:t>
      </w:r>
    </w:p>
  </w:footnote>
  <w:footnote w:id="14">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Никольская Т. Л.</w:t>
      </w:r>
      <w:r w:rsidRPr="008538B4">
        <w:t xml:space="preserve"> К вопросу о русском экспрессионизме. С. 175. </w:t>
      </w:r>
    </w:p>
  </w:footnote>
  <w:footnote w:id="15">
    <w:p w:rsidR="00853A58" w:rsidRPr="008538B4" w:rsidRDefault="00853A58" w:rsidP="008538B4">
      <w:pPr>
        <w:pStyle w:val="a9"/>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См</w:t>
      </w:r>
      <w:proofErr w:type="gramEnd"/>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Гайдабура В.</w:t>
      </w:r>
      <w:r w:rsidRPr="008538B4">
        <w:rPr>
          <w:rFonts w:ascii="Times New Roman" w:hAnsi="Times New Roman" w:cs="Times New Roman"/>
          <w:sz w:val="20"/>
          <w:szCs w:val="20"/>
        </w:rPr>
        <w:t xml:space="preserve"> </w:t>
      </w:r>
      <w:r>
        <w:rPr>
          <w:rFonts w:ascii="Times New Roman" w:hAnsi="Times New Roman" w:cs="Times New Roman"/>
          <w:sz w:val="20"/>
          <w:szCs w:val="20"/>
        </w:rPr>
        <w:t>«</w:t>
      </w:r>
      <w:r w:rsidRPr="008538B4">
        <w:rPr>
          <w:rFonts w:ascii="Times New Roman" w:hAnsi="Times New Roman" w:cs="Times New Roman"/>
          <w:sz w:val="20"/>
          <w:szCs w:val="20"/>
        </w:rPr>
        <w:t>И наша первая любовь горит последнею любовью</w:t>
      </w:r>
      <w:r>
        <w:rPr>
          <w:rFonts w:ascii="Times New Roman" w:hAnsi="Times New Roman" w:cs="Times New Roman"/>
          <w:sz w:val="20"/>
          <w:szCs w:val="20"/>
        </w:rPr>
        <w:t>»</w:t>
      </w:r>
      <w:r w:rsidRPr="008538B4">
        <w:rPr>
          <w:rFonts w:ascii="Times New Roman" w:hAnsi="Times New Roman" w:cs="Times New Roman"/>
          <w:sz w:val="20"/>
          <w:szCs w:val="20"/>
        </w:rPr>
        <w:t xml:space="preserve"> // Театр. 1992. №10. С. 101-110; </w:t>
      </w:r>
      <w:r w:rsidRPr="008538B4">
        <w:rPr>
          <w:rFonts w:ascii="Times New Roman" w:hAnsi="Times New Roman" w:cs="Times New Roman"/>
          <w:i/>
          <w:iCs/>
          <w:sz w:val="20"/>
          <w:szCs w:val="20"/>
        </w:rPr>
        <w:t>Ратгауз М. Г.</w:t>
      </w:r>
      <w:r w:rsidRPr="008538B4">
        <w:rPr>
          <w:rFonts w:ascii="Times New Roman" w:hAnsi="Times New Roman" w:cs="Times New Roman"/>
          <w:sz w:val="20"/>
          <w:szCs w:val="20"/>
        </w:rPr>
        <w:t xml:space="preserve"> Кузмин – кинозритель // Киноведческие записки. 1992. №13. С. 52-86.</w:t>
      </w:r>
    </w:p>
  </w:footnote>
  <w:footnote w:id="1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Ратгауз М. Г.</w:t>
      </w:r>
      <w:r w:rsidRPr="008538B4">
        <w:rPr>
          <w:rFonts w:ascii="Times New Roman" w:hAnsi="Times New Roman" w:cs="Times New Roman"/>
        </w:rPr>
        <w:t xml:space="preserve"> Кузмин – кинозритель. С. 72. </w:t>
      </w:r>
    </w:p>
  </w:footnote>
  <w:footnote w:id="1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Кондратьев В.</w:t>
      </w:r>
      <w:r w:rsidRPr="008538B4">
        <w:rPr>
          <w:rFonts w:ascii="Times New Roman" w:hAnsi="Times New Roman" w:cs="Times New Roman"/>
        </w:rPr>
        <w:t xml:space="preserve"> Предчувствие эмоционализма: М. А. Кузмин в мире "новой поэзии" // Звезда Востока. Ташкент, 1991. N 6. С. 142-145</w:t>
      </w:r>
      <w:r>
        <w:rPr>
          <w:rFonts w:ascii="Times New Roman" w:hAnsi="Times New Roman" w:cs="Times New Roman"/>
        </w:rPr>
        <w:t xml:space="preserve">. </w:t>
      </w:r>
    </w:p>
  </w:footnote>
  <w:footnote w:id="1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Милашевский В. А.</w:t>
      </w:r>
      <w:r w:rsidRPr="008538B4">
        <w:rPr>
          <w:rFonts w:ascii="Times New Roman" w:hAnsi="Times New Roman" w:cs="Times New Roman"/>
        </w:rPr>
        <w:t xml:space="preserve"> Побеги тополя // Волга. 1970. № 11. С. 179-188. </w:t>
      </w:r>
      <w:r w:rsidRPr="008538B4">
        <w:rPr>
          <w:rFonts w:ascii="Times New Roman" w:hAnsi="Times New Roman" w:cs="Times New Roman"/>
          <w:i/>
          <w:iCs/>
        </w:rPr>
        <w:t>Милашевский В. А.</w:t>
      </w:r>
      <w:r>
        <w:rPr>
          <w:rFonts w:ascii="Times New Roman" w:hAnsi="Times New Roman" w:cs="Times New Roman"/>
        </w:rPr>
        <w:t xml:space="preserve"> Вчера, позавчера</w:t>
      </w:r>
      <w:r w:rsidRPr="008538B4">
        <w:rPr>
          <w:rFonts w:ascii="Times New Roman" w:hAnsi="Times New Roman" w:cs="Times New Roman"/>
        </w:rPr>
        <w:t xml:space="preserve">: Воспоминания художника. Л., 1972.; </w:t>
      </w:r>
      <w:r w:rsidRPr="008538B4">
        <w:rPr>
          <w:rFonts w:ascii="Times New Roman" w:hAnsi="Times New Roman" w:cs="Times New Roman"/>
          <w:i/>
          <w:iCs/>
        </w:rPr>
        <w:t>Милашевский В. А.</w:t>
      </w:r>
      <w:r w:rsidRPr="008538B4">
        <w:rPr>
          <w:rFonts w:ascii="Times New Roman" w:hAnsi="Times New Roman" w:cs="Times New Roman"/>
        </w:rPr>
        <w:t xml:space="preserve"> Вчера, позавчера...: Воспоминания художника. 2-е изд., испр. и доп. М , 1989. </w:t>
      </w:r>
    </w:p>
  </w:footnote>
  <w:footnote w:id="1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shd w:val="clear" w:color="auto" w:fill="FFFFFF"/>
        </w:rPr>
        <w:t>Милашевский В.</w:t>
      </w:r>
      <w:r w:rsidRPr="008538B4">
        <w:rPr>
          <w:rFonts w:ascii="Times New Roman" w:hAnsi="Times New Roman" w:cs="Times New Roman"/>
          <w:sz w:val="20"/>
          <w:szCs w:val="20"/>
          <w:shd w:val="clear" w:color="auto" w:fill="FFFFFF"/>
        </w:rPr>
        <w:t xml:space="preserve"> «Нелли»: Роман из современной жизни // Волга. 1991. № 12. С. 75–114.</w:t>
      </w:r>
    </w:p>
  </w:footnote>
  <w:footnote w:id="2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shd w:val="clear" w:color="auto" w:fill="FFFFFF"/>
        </w:rPr>
        <w:t>Петров В.</w:t>
      </w:r>
      <w:r w:rsidRPr="008538B4">
        <w:rPr>
          <w:rFonts w:ascii="Times New Roman" w:hAnsi="Times New Roman" w:cs="Times New Roman"/>
          <w:shd w:val="clear" w:color="auto" w:fill="FFFFFF"/>
        </w:rPr>
        <w:t xml:space="preserve"> Калиостро: Воспоминания и размышления о М. А. Кузмине / Публикация Г. Шмакова // Новый журнал. 1986. Кн. 163. С. 81-116. </w:t>
      </w:r>
    </w:p>
  </w:footnote>
  <w:footnote w:id="2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Московская литературная и филологическая жизнь 1920-х годов: Машинописный журнал «Гермес</w:t>
      </w:r>
      <w:r w:rsidRPr="008538B4">
        <w:rPr>
          <w:rFonts w:ascii="Times New Roman" w:hAnsi="Times New Roman" w:cs="Times New Roman"/>
          <w:i/>
          <w:iCs/>
        </w:rPr>
        <w:t>»</w:t>
      </w:r>
      <w:r w:rsidRPr="008538B4">
        <w:rPr>
          <w:rFonts w:ascii="Times New Roman" w:hAnsi="Times New Roman" w:cs="Times New Roman"/>
        </w:rPr>
        <w:t xml:space="preserve"> // Пятые Тыняновские чтения. Тезисы докладов и материалы для обсуждения</w:t>
      </w:r>
      <w:proofErr w:type="gramStart"/>
      <w:r w:rsidRPr="008538B4">
        <w:rPr>
          <w:rFonts w:ascii="Times New Roman" w:hAnsi="Times New Roman" w:cs="Times New Roman"/>
        </w:rPr>
        <w:t xml:space="preserve"> / О</w:t>
      </w:r>
      <w:proofErr w:type="gramEnd"/>
      <w:r w:rsidRPr="008538B4">
        <w:rPr>
          <w:rFonts w:ascii="Times New Roman" w:hAnsi="Times New Roman" w:cs="Times New Roman"/>
        </w:rPr>
        <w:t xml:space="preserve">тв. ред. М. О. Чудакова. Рига, 1994. С. 167-210. </w:t>
      </w:r>
    </w:p>
  </w:footnote>
  <w:footnote w:id="22">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shd w:val="clear" w:color="auto" w:fill="FFFFFF"/>
        </w:rPr>
        <w:t>Тимофеев А. Г.</w:t>
      </w:r>
      <w:r w:rsidRPr="008538B4">
        <w:rPr>
          <w:shd w:val="clear" w:color="auto" w:fill="FFFFFF"/>
        </w:rPr>
        <w:t xml:space="preserve"> Вокруг альманаха «Абраксас».</w:t>
      </w:r>
      <w:r w:rsidRPr="008538B4">
        <w:t xml:space="preserve"> Также следует упомянуть ранние статьи того же автора, не касающиеся прямо истории объединения эмоционалистов, но посвященные литературной деятельности Кузмина в период его участия в объединении: </w:t>
      </w:r>
      <w:r w:rsidRPr="008538B4">
        <w:rPr>
          <w:i/>
          <w:iCs/>
        </w:rPr>
        <w:t>Тимофеев А. Г.</w:t>
      </w:r>
      <w:r w:rsidRPr="008538B4">
        <w:t xml:space="preserve"> Прогулки </w:t>
      </w:r>
      <w:proofErr w:type="gramStart"/>
      <w:r w:rsidRPr="008538B4">
        <w:t>без</w:t>
      </w:r>
      <w:proofErr w:type="gramEnd"/>
      <w:r w:rsidRPr="008538B4">
        <w:t xml:space="preserve"> Гуля? (К истории орг</w:t>
      </w:r>
      <w:proofErr w:type="gramStart"/>
      <w:r w:rsidRPr="008538B4">
        <w:t>a</w:t>
      </w:r>
      <w:proofErr w:type="gramEnd"/>
      <w:r w:rsidRPr="008538B4">
        <w:t xml:space="preserve">низaции aвторского вечерa М. А. Кузминa в мaе 1924 г.) // Михaил Кузмин и русскaя культурa XX векa. Л., 1990. </w:t>
      </w:r>
      <w:r>
        <w:t xml:space="preserve">С. 178-196. </w:t>
      </w:r>
      <w:r w:rsidRPr="008538B4">
        <w:rPr>
          <w:i/>
          <w:iCs/>
        </w:rPr>
        <w:t xml:space="preserve">Тимофеев А. Г. </w:t>
      </w:r>
      <w:r w:rsidRPr="008538B4">
        <w:t xml:space="preserve">Еще раз о вечере М. Кузмина в студии «Синяя птица» (1924) // Новое литературное обозрение. М., 1993. </w:t>
      </w:r>
      <w:r>
        <w:t>№</w:t>
      </w:r>
      <w:r w:rsidRPr="008538B4">
        <w:t xml:space="preserve"> 3. С. 158-160. </w:t>
      </w:r>
    </w:p>
  </w:footnote>
  <w:footnote w:id="2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Позднее отдельные эпизоды истории объединения эмоционалистов были освещены в следующих работах: </w:t>
      </w:r>
      <w:proofErr w:type="gramStart"/>
      <w:r w:rsidRPr="008538B4">
        <w:rPr>
          <w:rFonts w:ascii="Times New Roman" w:hAnsi="Times New Roman" w:cs="Times New Roman"/>
          <w:i/>
          <w:iCs/>
        </w:rPr>
        <w:t>Тимофеев А. Г.</w:t>
      </w:r>
      <w:r w:rsidRPr="008538B4">
        <w:rPr>
          <w:rFonts w:ascii="Times New Roman" w:hAnsi="Times New Roman" w:cs="Times New Roman"/>
        </w:rPr>
        <w:t xml:space="preserve"> Михаил Кузмин и издательство «Петрополис» (Новые материалы по истории «русского Берлина» </w:t>
      </w:r>
      <w:r>
        <w:rPr>
          <w:rFonts w:ascii="Times New Roman" w:hAnsi="Times New Roman" w:cs="Times New Roman"/>
        </w:rPr>
        <w:t xml:space="preserve">// Русская литература. 1991. № </w:t>
      </w:r>
      <w:r w:rsidRPr="008538B4">
        <w:rPr>
          <w:rFonts w:ascii="Times New Roman" w:hAnsi="Times New Roman" w:cs="Times New Roman"/>
        </w:rPr>
        <w:t>1.</w:t>
      </w:r>
      <w:proofErr w:type="gramEnd"/>
      <w:r w:rsidRPr="008538B4">
        <w:rPr>
          <w:rFonts w:ascii="Times New Roman" w:hAnsi="Times New Roman" w:cs="Times New Roman"/>
        </w:rPr>
        <w:t xml:space="preserve"> С. 189-204; </w:t>
      </w:r>
      <w:r w:rsidRPr="008538B4">
        <w:rPr>
          <w:rFonts w:ascii="Times New Roman" w:hAnsi="Times New Roman" w:cs="Times New Roman"/>
          <w:i/>
          <w:iCs/>
        </w:rPr>
        <w:t>Морев Г. А.</w:t>
      </w:r>
      <w:r w:rsidRPr="008538B4">
        <w:rPr>
          <w:rFonts w:ascii="Times New Roman" w:hAnsi="Times New Roman" w:cs="Times New Roman"/>
        </w:rPr>
        <w:t xml:space="preserve">  К истории юбилея М. А. Кузмина 1925 года // Минувшее</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Исторический альманах. М.;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1997. 21. С. 351-375</w:t>
      </w:r>
    </w:p>
  </w:footnote>
  <w:footnote w:id="24">
    <w:p w:rsidR="00853A58" w:rsidRPr="008538B4" w:rsidRDefault="00853A58" w:rsidP="008538B4">
      <w:pPr>
        <w:pStyle w:val="a9"/>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shd w:val="clear" w:color="auto" w:fill="FFFFFF"/>
        </w:rPr>
        <w:t>Терехина В. Н.</w:t>
      </w:r>
      <w:r w:rsidRPr="008538B4">
        <w:rPr>
          <w:rFonts w:ascii="Times New Roman" w:hAnsi="Times New Roman" w:cs="Times New Roman"/>
          <w:sz w:val="20"/>
          <w:szCs w:val="20"/>
          <w:shd w:val="clear" w:color="auto" w:fill="FFFFFF"/>
        </w:rPr>
        <w:t xml:space="preserve"> Экспрессионизм в русской литературе первой трети ХХ века: Генезис. Историко-культурный контекст. Поэтика. М., 2009. </w:t>
      </w:r>
    </w:p>
  </w:footnote>
  <w:footnote w:id="25">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Терехина В. Н.</w:t>
      </w:r>
      <w:r w:rsidRPr="008538B4">
        <w:t xml:space="preserve"> Экспрессионизм в русской литературе первой трети XX века. Генезис. Историко-культурный контекст. Поэтика. Дисс. на соиск. уч. ст. д. ф. н. Москва, 2006. </w:t>
      </w:r>
    </w:p>
  </w:footnote>
  <w:footnote w:id="2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Терехина В. Н.</w:t>
      </w:r>
      <w:r w:rsidRPr="008538B4">
        <w:rPr>
          <w:rFonts w:ascii="Times New Roman" w:hAnsi="Times New Roman" w:cs="Times New Roman"/>
        </w:rPr>
        <w:t xml:space="preserve"> Экспрессионизм в русской литературе. С. 272.</w:t>
      </w:r>
    </w:p>
  </w:footnote>
  <w:footnote w:id="27">
    <w:p w:rsidR="00853A58" w:rsidRPr="008538B4" w:rsidRDefault="00853A58" w:rsidP="008538B4">
      <w:pPr>
        <w:pStyle w:val="a7"/>
        <w:ind w:firstLine="709"/>
        <w:contextualSpacing/>
        <w:jc w:val="both"/>
      </w:pPr>
      <w:r w:rsidRPr="008538B4">
        <w:rPr>
          <w:vertAlign w:val="superscript"/>
        </w:rPr>
        <w:footnoteRef/>
      </w:r>
      <w:r w:rsidRPr="008538B4">
        <w:t xml:space="preserve"> Русский экспрессионизм: Теория. Практика. Критика</w:t>
      </w:r>
      <w:proofErr w:type="gramStart"/>
      <w:r w:rsidRPr="008538B4">
        <w:t xml:space="preserve"> / С</w:t>
      </w:r>
      <w:proofErr w:type="gramEnd"/>
      <w:r w:rsidRPr="008538B4">
        <w:t>ост. В. Н. Терехина. М., 2002. С. 282-402.</w:t>
      </w:r>
    </w:p>
  </w:footnote>
  <w:footnote w:id="2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Терехина В. Н.</w:t>
      </w:r>
      <w:r w:rsidRPr="008538B4">
        <w:rPr>
          <w:rFonts w:ascii="Times New Roman" w:hAnsi="Times New Roman" w:cs="Times New Roman"/>
        </w:rPr>
        <w:t xml:space="preserve"> Экспрессионизм в русской литературе. С. 266. </w:t>
      </w:r>
    </w:p>
  </w:footnote>
  <w:footnote w:id="2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273. Отметим, что идея эволюции Кузмина «от кларизма к романтизму» стала своего рода общим местом исследований эмоционализма. </w:t>
      </w:r>
    </w:p>
  </w:footnote>
  <w:footnote w:id="3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Шестакова М. А.</w:t>
      </w:r>
      <w:r w:rsidRPr="008538B4">
        <w:rPr>
          <w:rFonts w:ascii="Times New Roman" w:hAnsi="Times New Roman" w:cs="Times New Roman"/>
        </w:rPr>
        <w:t xml:space="preserve"> Становление поэтики русского экспрессионизма в литературе 1900-1920х гг. Дисс. на соиск. уч. ст. к. ф. н. Самара, 2016. 215 с. </w:t>
      </w:r>
    </w:p>
  </w:footnote>
  <w:footnote w:id="31">
    <w:p w:rsidR="00853A58" w:rsidRPr="008538B4" w:rsidRDefault="00853A58" w:rsidP="008538B4">
      <w:pPr>
        <w:pStyle w:val="12"/>
        <w:spacing w:after="0" w:line="240" w:lineRule="auto"/>
        <w:ind w:left="0"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Шатова И. М</w:t>
      </w:r>
      <w:r w:rsidRPr="008538B4">
        <w:rPr>
          <w:rFonts w:ascii="Times New Roman" w:hAnsi="Times New Roman" w:cs="Times New Roman"/>
          <w:sz w:val="20"/>
          <w:szCs w:val="20"/>
        </w:rPr>
        <w:t xml:space="preserve">.  Хто таки «емоционалисти»? // Слово и час. Київ, 1998. N 9/10. С. 75; </w:t>
      </w:r>
      <w:r w:rsidRPr="008538B4">
        <w:rPr>
          <w:rFonts w:ascii="Times New Roman" w:hAnsi="Times New Roman" w:cs="Times New Roman"/>
          <w:i/>
          <w:iCs/>
          <w:sz w:val="20"/>
          <w:szCs w:val="20"/>
        </w:rPr>
        <w:t>Шатова И. Н.</w:t>
      </w:r>
      <w:r w:rsidRPr="008538B4">
        <w:rPr>
          <w:rFonts w:ascii="Times New Roman" w:hAnsi="Times New Roman" w:cs="Times New Roman"/>
          <w:sz w:val="20"/>
          <w:szCs w:val="20"/>
        </w:rPr>
        <w:t xml:space="preserve"> М. Кузмин и русский эмоционализм 1920-х годов (проблема преодоления кризиса искусства). Дисс. на соиск. уч. ст. к. ф. н. Симферополь, 2000. 222 л.; </w:t>
      </w:r>
      <w:r w:rsidRPr="008538B4">
        <w:rPr>
          <w:rFonts w:ascii="Times New Roman" w:hAnsi="Times New Roman" w:cs="Times New Roman"/>
          <w:i/>
          <w:iCs/>
          <w:sz w:val="20"/>
          <w:szCs w:val="20"/>
        </w:rPr>
        <w:t>Шатова И. Н</w:t>
      </w:r>
      <w:r w:rsidRPr="008538B4">
        <w:rPr>
          <w:rFonts w:ascii="Times New Roman" w:hAnsi="Times New Roman" w:cs="Times New Roman"/>
          <w:sz w:val="20"/>
          <w:szCs w:val="20"/>
        </w:rPr>
        <w:t>. Эмоционализм и экспрессионизм: к проблеме эмоционального восприятия и воздействия //Держава та репони. Сер</w:t>
      </w:r>
      <w:proofErr w:type="gramStart"/>
      <w:r w:rsidRPr="008538B4">
        <w:rPr>
          <w:rFonts w:ascii="Times New Roman" w:hAnsi="Times New Roman" w:cs="Times New Roman"/>
          <w:sz w:val="20"/>
          <w:szCs w:val="20"/>
        </w:rPr>
        <w:t>i</w:t>
      </w:r>
      <w:proofErr w:type="gramEnd"/>
      <w:r w:rsidRPr="008538B4">
        <w:rPr>
          <w:rFonts w:ascii="Times New Roman" w:hAnsi="Times New Roman" w:cs="Times New Roman"/>
          <w:sz w:val="20"/>
          <w:szCs w:val="20"/>
        </w:rPr>
        <w:t xml:space="preserve">я: Гуманитарни науки: Науково-виробничий журнал. 2003. №. 1. С. 26-33; </w:t>
      </w:r>
    </w:p>
  </w:footnote>
  <w:footnote w:id="3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Шатова И. Н.</w:t>
      </w:r>
      <w:r w:rsidRPr="008538B4">
        <w:rPr>
          <w:rFonts w:ascii="Times New Roman" w:hAnsi="Times New Roman" w:cs="Times New Roman"/>
        </w:rPr>
        <w:t xml:space="preserve"> М. Кузмин и русский эмоционализм 1920-х годов (проблема преодоления кризиса искусства). </w:t>
      </w:r>
      <w:r>
        <w:rPr>
          <w:rFonts w:ascii="Times New Roman" w:hAnsi="Times New Roman" w:cs="Times New Roman"/>
        </w:rPr>
        <w:t xml:space="preserve">С. 198. </w:t>
      </w:r>
    </w:p>
  </w:footnote>
  <w:footnote w:id="3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Шатова И. Н.</w:t>
      </w:r>
      <w:r w:rsidRPr="008538B4">
        <w:rPr>
          <w:rFonts w:ascii="Times New Roman" w:hAnsi="Times New Roman" w:cs="Times New Roman"/>
        </w:rPr>
        <w:t xml:space="preserve"> М. Кузмин и русский эмоционализм 1920-х годов (проблема преодоления кризиса искусства). </w:t>
      </w:r>
      <w:r>
        <w:rPr>
          <w:rFonts w:ascii="Times New Roman" w:hAnsi="Times New Roman" w:cs="Times New Roman"/>
        </w:rPr>
        <w:t>С. 198.</w:t>
      </w:r>
    </w:p>
  </w:footnote>
  <w:footnote w:id="34">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Шатова И. Н.</w:t>
      </w:r>
      <w:r w:rsidRPr="008538B4">
        <w:t xml:space="preserve"> Рання творч</w:t>
      </w:r>
      <w:proofErr w:type="gramStart"/>
      <w:r w:rsidRPr="008538B4">
        <w:rPr>
          <w:lang w:val="en-US"/>
        </w:rPr>
        <w:t>i</w:t>
      </w:r>
      <w:proofErr w:type="gramEnd"/>
      <w:r w:rsidRPr="008538B4">
        <w:t>сть К. Ваг</w:t>
      </w:r>
      <w:r w:rsidRPr="008538B4">
        <w:rPr>
          <w:lang w:val="en-US"/>
        </w:rPr>
        <w:t>i</w:t>
      </w:r>
      <w:r w:rsidRPr="008538B4">
        <w:t>нова у св</w:t>
      </w:r>
      <w:r w:rsidRPr="008538B4">
        <w:rPr>
          <w:lang w:val="en-US"/>
        </w:rPr>
        <w:t>i</w:t>
      </w:r>
      <w:r w:rsidRPr="008538B4">
        <w:t>тл</w:t>
      </w:r>
      <w:r w:rsidRPr="008538B4">
        <w:rPr>
          <w:lang w:val="en-US"/>
        </w:rPr>
        <w:t>i</w:t>
      </w:r>
      <w:r w:rsidRPr="008538B4">
        <w:t xml:space="preserve"> теор</w:t>
      </w:r>
      <w:r w:rsidRPr="008538B4">
        <w:rPr>
          <w:lang w:val="en-US"/>
        </w:rPr>
        <w:t>i</w:t>
      </w:r>
      <w:r w:rsidRPr="008538B4">
        <w:t>ï емоц</w:t>
      </w:r>
      <w:r w:rsidRPr="008538B4">
        <w:rPr>
          <w:lang w:val="en-US"/>
        </w:rPr>
        <w:t>i</w:t>
      </w:r>
      <w:r w:rsidRPr="008538B4">
        <w:t>онал</w:t>
      </w:r>
      <w:r w:rsidRPr="008538B4">
        <w:rPr>
          <w:lang w:val="en-US"/>
        </w:rPr>
        <w:t>i</w:t>
      </w:r>
      <w:r w:rsidRPr="008538B4">
        <w:t xml:space="preserve">зму //Редакційна рада. 2005. С. 224; </w:t>
      </w:r>
      <w:r w:rsidRPr="008538B4">
        <w:rPr>
          <w:i/>
          <w:iCs/>
        </w:rPr>
        <w:t xml:space="preserve">Шатова И. Н. </w:t>
      </w:r>
      <w:r w:rsidRPr="008538B4">
        <w:t>О карнавальной природе ранней прозы К. Вагинова // Мова і культура: (Науковий журнал). Київ., 2009. Вып. 11. Т. ХІ. С. 258-265.</w:t>
      </w:r>
    </w:p>
  </w:footnote>
  <w:footnote w:id="3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Шатова И.</w:t>
      </w:r>
      <w:r w:rsidRPr="008538B4">
        <w:rPr>
          <w:rFonts w:ascii="Times New Roman" w:hAnsi="Times New Roman" w:cs="Times New Roman"/>
          <w:sz w:val="20"/>
          <w:szCs w:val="20"/>
        </w:rPr>
        <w:t xml:space="preserve"> Н. Русские эмоционалисты // </w:t>
      </w:r>
      <w:r>
        <w:rPr>
          <w:rFonts w:ascii="Times New Roman" w:hAnsi="Times New Roman" w:cs="Times New Roman"/>
          <w:sz w:val="20"/>
          <w:szCs w:val="20"/>
        </w:rPr>
        <w:t xml:space="preserve">VIII и IX Волошинские Чтения. </w:t>
      </w:r>
      <w:r w:rsidRPr="008538B4">
        <w:rPr>
          <w:rFonts w:ascii="Times New Roman" w:hAnsi="Times New Roman" w:cs="Times New Roman"/>
          <w:sz w:val="20"/>
          <w:szCs w:val="20"/>
        </w:rPr>
        <w:t xml:space="preserve">1997. С.135-143; </w:t>
      </w:r>
      <w:r w:rsidRPr="008538B4">
        <w:rPr>
          <w:rFonts w:ascii="Times New Roman" w:hAnsi="Times New Roman" w:cs="Times New Roman"/>
          <w:i/>
          <w:iCs/>
          <w:sz w:val="20"/>
          <w:szCs w:val="20"/>
        </w:rPr>
        <w:t>Шатова И.</w:t>
      </w:r>
      <w:r w:rsidRPr="008538B4">
        <w:rPr>
          <w:rFonts w:ascii="Times New Roman" w:hAnsi="Times New Roman" w:cs="Times New Roman"/>
          <w:sz w:val="20"/>
          <w:szCs w:val="20"/>
        </w:rPr>
        <w:t> Н. Творческие искания эмоционалистов // Научные записки Харьковского государственного педагогического университета. Серия литературоведение. 1998. Вып.</w:t>
      </w:r>
      <w:r>
        <w:rPr>
          <w:rFonts w:ascii="Times New Roman" w:hAnsi="Times New Roman" w:cs="Times New Roman"/>
          <w:sz w:val="20"/>
          <w:szCs w:val="20"/>
        </w:rPr>
        <w:t xml:space="preserve"> </w:t>
      </w:r>
      <w:r w:rsidRPr="008538B4">
        <w:rPr>
          <w:rFonts w:ascii="Times New Roman" w:hAnsi="Times New Roman" w:cs="Times New Roman"/>
          <w:sz w:val="20"/>
          <w:szCs w:val="20"/>
        </w:rPr>
        <w:t>7</w:t>
      </w:r>
      <w:r>
        <w:rPr>
          <w:rFonts w:ascii="Times New Roman" w:hAnsi="Times New Roman" w:cs="Times New Roman"/>
          <w:sz w:val="20"/>
          <w:szCs w:val="20"/>
        </w:rPr>
        <w:t xml:space="preserve"> </w:t>
      </w:r>
      <w:r w:rsidRPr="008538B4">
        <w:rPr>
          <w:rFonts w:ascii="Times New Roman" w:hAnsi="Times New Roman" w:cs="Times New Roman"/>
          <w:sz w:val="20"/>
          <w:szCs w:val="20"/>
        </w:rPr>
        <w:t xml:space="preserve">(18). С.44-56; </w:t>
      </w:r>
      <w:r w:rsidRPr="008538B4">
        <w:rPr>
          <w:rFonts w:ascii="Times New Roman" w:hAnsi="Times New Roman" w:cs="Times New Roman"/>
          <w:i/>
          <w:iCs/>
          <w:sz w:val="20"/>
          <w:szCs w:val="20"/>
        </w:rPr>
        <w:t>Шатова И. Н.</w:t>
      </w:r>
      <w:r w:rsidRPr="008538B4">
        <w:rPr>
          <w:rFonts w:ascii="Times New Roman" w:hAnsi="Times New Roman" w:cs="Times New Roman"/>
          <w:sz w:val="20"/>
          <w:szCs w:val="20"/>
        </w:rPr>
        <w:t xml:space="preserve"> Проблема органичного и формального в оце</w:t>
      </w:r>
      <w:r>
        <w:rPr>
          <w:rFonts w:ascii="Times New Roman" w:hAnsi="Times New Roman" w:cs="Times New Roman"/>
          <w:sz w:val="20"/>
          <w:szCs w:val="20"/>
        </w:rPr>
        <w:t>нке эмоционалистской критики М. </w:t>
      </w:r>
      <w:r w:rsidRPr="008538B4">
        <w:rPr>
          <w:rFonts w:ascii="Times New Roman" w:hAnsi="Times New Roman" w:cs="Times New Roman"/>
          <w:sz w:val="20"/>
          <w:szCs w:val="20"/>
        </w:rPr>
        <w:t xml:space="preserve">Кузмина // Культура народов Причерноморья. 1999. С. 241-247; </w:t>
      </w:r>
      <w:r w:rsidRPr="008538B4">
        <w:rPr>
          <w:rFonts w:ascii="Times New Roman" w:hAnsi="Times New Roman" w:cs="Times New Roman"/>
          <w:i/>
          <w:iCs/>
          <w:sz w:val="20"/>
          <w:szCs w:val="20"/>
        </w:rPr>
        <w:t>Шатова И. Н.</w:t>
      </w:r>
      <w:r w:rsidRPr="008538B4">
        <w:rPr>
          <w:rFonts w:ascii="Times New Roman" w:hAnsi="Times New Roman" w:cs="Times New Roman"/>
          <w:sz w:val="20"/>
          <w:szCs w:val="20"/>
        </w:rPr>
        <w:t xml:space="preserve"> Осмысление проблемы эмоционального восприятия и воздействия в  творчестве М. Кузмина и эмоционалистов // Диалектика рационального и эмоционального в искусстве слова. Волгоград, 2005. С. 272-277.</w:t>
      </w:r>
    </w:p>
  </w:footnote>
  <w:footnote w:id="36">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Шатова И. Н.</w:t>
      </w:r>
      <w:r w:rsidRPr="008538B4">
        <w:t xml:space="preserve"> Типология и функции гротескных форм в мистической прозе Юрия Юркуна //Питання літературознавства. 2011.  №. 83. С. 80-88.</w:t>
      </w:r>
    </w:p>
  </w:footnote>
  <w:footnote w:id="3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 xml:space="preserve">Шатова И. Н. </w:t>
      </w:r>
      <w:r w:rsidRPr="008538B4">
        <w:rPr>
          <w:rFonts w:ascii="Times New Roman" w:hAnsi="Times New Roman" w:cs="Times New Roman"/>
          <w:sz w:val="20"/>
          <w:szCs w:val="20"/>
        </w:rPr>
        <w:t xml:space="preserve">Криптография повести К. Вагинова «Звезда Вифлеема» // </w:t>
      </w:r>
      <w:r w:rsidRPr="008538B4">
        <w:rPr>
          <w:rFonts w:ascii="Times New Roman" w:hAnsi="Times New Roman" w:cs="Times New Roman"/>
          <w:sz w:val="20"/>
          <w:szCs w:val="20"/>
          <w:lang w:val="en-US"/>
        </w:rPr>
        <w:t>URL</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www</w:t>
      </w:r>
      <w:r w:rsidRPr="008538B4">
        <w:rPr>
          <w:rFonts w:ascii="Times New Roman" w:hAnsi="Times New Roman" w:cs="Times New Roman"/>
          <w:sz w:val="20"/>
          <w:szCs w:val="20"/>
        </w:rPr>
        <w:t>/repository.cc.sophia.ac.jp/dspace/.../1/20000092995_000004000_57.pdf (Дата обращения: 23.02.2016 г.). См</w:t>
      </w:r>
      <w:r>
        <w:rPr>
          <w:rFonts w:ascii="Times New Roman" w:hAnsi="Times New Roman" w:cs="Times New Roman"/>
          <w:sz w:val="20"/>
          <w:szCs w:val="20"/>
        </w:rPr>
        <w:t>.</w:t>
      </w:r>
      <w:r w:rsidRPr="008538B4">
        <w:rPr>
          <w:rFonts w:ascii="Times New Roman" w:hAnsi="Times New Roman" w:cs="Times New Roman"/>
          <w:sz w:val="20"/>
          <w:szCs w:val="20"/>
        </w:rPr>
        <w:t xml:space="preserve"> также: </w:t>
      </w:r>
      <w:r w:rsidRPr="008538B4">
        <w:rPr>
          <w:rFonts w:ascii="Times New Roman" w:hAnsi="Times New Roman" w:cs="Times New Roman"/>
          <w:i/>
          <w:iCs/>
          <w:sz w:val="20"/>
          <w:szCs w:val="20"/>
        </w:rPr>
        <w:t>Шатова И. Н.</w:t>
      </w:r>
      <w:r w:rsidRPr="008538B4">
        <w:rPr>
          <w:rFonts w:ascii="Times New Roman" w:hAnsi="Times New Roman" w:cs="Times New Roman"/>
          <w:sz w:val="20"/>
          <w:szCs w:val="20"/>
        </w:rPr>
        <w:t xml:space="preserve"> «И я вошел в слова, и вот кружусь я с ними»: анаграммы в поэзии М. Кузмина </w:t>
      </w:r>
      <w:r>
        <w:rPr>
          <w:rFonts w:ascii="Times New Roman" w:hAnsi="Times New Roman" w:cs="Times New Roman"/>
          <w:sz w:val="20"/>
          <w:szCs w:val="20"/>
        </w:rPr>
        <w:t xml:space="preserve">1922 г //Русская поэзия. 1923. </w:t>
      </w:r>
      <w:r w:rsidRPr="008538B4">
        <w:rPr>
          <w:rFonts w:ascii="Times New Roman" w:hAnsi="Times New Roman" w:cs="Times New Roman"/>
          <w:sz w:val="20"/>
          <w:szCs w:val="20"/>
        </w:rPr>
        <w:t xml:space="preserve">Т. 1924. С. 86-99;  </w:t>
      </w:r>
      <w:r w:rsidRPr="008538B4">
        <w:rPr>
          <w:rFonts w:ascii="Times New Roman" w:hAnsi="Times New Roman" w:cs="Times New Roman"/>
          <w:i/>
          <w:iCs/>
          <w:sz w:val="20"/>
          <w:szCs w:val="20"/>
        </w:rPr>
        <w:t>Шатова И. Н.</w:t>
      </w:r>
      <w:r w:rsidRPr="008538B4">
        <w:rPr>
          <w:rFonts w:ascii="Times New Roman" w:hAnsi="Times New Roman" w:cs="Times New Roman"/>
          <w:sz w:val="20"/>
          <w:szCs w:val="20"/>
        </w:rPr>
        <w:t xml:space="preserve"> Криптографический карнавал М. Кузмина, К. Вагинова, Д. Хармса: Исследования и разборы:</w:t>
      </w:r>
      <w:r>
        <w:rPr>
          <w:rFonts w:ascii="Times New Roman" w:hAnsi="Times New Roman" w:cs="Times New Roman"/>
          <w:sz w:val="20"/>
          <w:szCs w:val="20"/>
        </w:rPr>
        <w:t xml:space="preserve"> научное издание. Запорожье</w:t>
      </w:r>
      <w:r w:rsidRPr="008538B4">
        <w:rPr>
          <w:rFonts w:ascii="Times New Roman" w:hAnsi="Times New Roman" w:cs="Times New Roman"/>
          <w:sz w:val="20"/>
          <w:szCs w:val="20"/>
        </w:rPr>
        <w:t>, 2012. 312 с.</w:t>
      </w:r>
    </w:p>
  </w:footnote>
  <w:footnote w:id="38">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Шатова И. Н.</w:t>
      </w:r>
      <w:r w:rsidRPr="008538B4">
        <w:t xml:space="preserve"> Русские эмоционалисты и немецкие экспрессионисты в борьбе против формализма и механизации жизни и искусства // Россия и Запад: диалог культур: Сборник статей 10-й юбилейно международной конференции в МГУ 28-30 ноября 2003 г. В 2-х ч. М., 2004. Вып. 12. Ч. 2. С. 397-410; </w:t>
      </w:r>
      <w:r w:rsidRPr="008538B4">
        <w:rPr>
          <w:i/>
          <w:iCs/>
        </w:rPr>
        <w:t>Шатова И. Н.</w:t>
      </w:r>
      <w:r w:rsidRPr="008538B4">
        <w:t xml:space="preserve"> Утверждение индивидуального и исключительного в творчестве русских эмоционалистов и немецких экспрессионистов // Ученые записки Таврического национального университета им. В. И. Вернадского. Серия «Филология». 2005. № 2. Том 18 (57). С. 316-320. </w:t>
      </w:r>
    </w:p>
  </w:footnote>
  <w:footnote w:id="39">
    <w:p w:rsidR="00853A58" w:rsidRPr="00760F51" w:rsidRDefault="00853A58" w:rsidP="008538B4">
      <w:pPr>
        <w:pStyle w:val="a7"/>
        <w:ind w:firstLine="709"/>
        <w:contextualSpacing/>
        <w:jc w:val="both"/>
        <w:rPr>
          <w:color w:val="auto"/>
        </w:rPr>
      </w:pPr>
      <w:r w:rsidRPr="00760F51">
        <w:rPr>
          <w:color w:val="auto"/>
          <w:vertAlign w:val="superscript"/>
        </w:rPr>
        <w:footnoteRef/>
      </w:r>
      <w:r w:rsidRPr="00760F51">
        <w:rPr>
          <w:color w:val="auto"/>
        </w:rPr>
        <w:t xml:space="preserve"> </w:t>
      </w:r>
      <w:r w:rsidRPr="00760F51">
        <w:rPr>
          <w:i/>
          <w:iCs/>
          <w:color w:val="auto"/>
        </w:rPr>
        <w:t xml:space="preserve">Шатова И. Н. </w:t>
      </w:r>
      <w:r w:rsidRPr="00760F51">
        <w:rPr>
          <w:color w:val="auto"/>
        </w:rPr>
        <w:t>Эмоционализм как культурный феномен в русской литературе 1920-х годов //Русская литература ХХ века: типологические аспекты изучения: Х Шешуковские чтения. 2005. Т. 2. С. 699.</w:t>
      </w:r>
    </w:p>
  </w:footnote>
  <w:footnote w:id="40">
    <w:p w:rsidR="00853A58" w:rsidRPr="008538B4" w:rsidRDefault="00853A58" w:rsidP="008538B4">
      <w:pPr>
        <w:pStyle w:val="a9"/>
        <w:ind w:firstLine="709"/>
        <w:contextualSpacing/>
        <w:jc w:val="both"/>
        <w:rPr>
          <w:rFonts w:ascii="Times New Roman" w:hAnsi="Times New Roman" w:cs="Times New Roman"/>
          <w:sz w:val="20"/>
          <w:szCs w:val="20"/>
        </w:rPr>
      </w:pPr>
      <w:r w:rsidRPr="00760F51">
        <w:rPr>
          <w:rFonts w:ascii="Times New Roman" w:eastAsia="Times New Roman" w:hAnsi="Times New Roman" w:cs="Times New Roman"/>
          <w:color w:val="auto"/>
          <w:sz w:val="20"/>
          <w:szCs w:val="20"/>
          <w:vertAlign w:val="superscript"/>
        </w:rPr>
        <w:footnoteRef/>
      </w:r>
      <w:r w:rsidRPr="00760F51">
        <w:rPr>
          <w:rFonts w:ascii="Times New Roman" w:hAnsi="Times New Roman" w:cs="Times New Roman"/>
          <w:color w:val="auto"/>
          <w:sz w:val="20"/>
          <w:szCs w:val="20"/>
        </w:rPr>
        <w:t xml:space="preserve"> </w:t>
      </w:r>
      <w:r w:rsidRPr="00760F51">
        <w:rPr>
          <w:rFonts w:ascii="Times New Roman" w:hAnsi="Times New Roman" w:cs="Times New Roman"/>
          <w:i/>
          <w:iCs/>
          <w:color w:val="auto"/>
          <w:sz w:val="20"/>
          <w:szCs w:val="20"/>
        </w:rPr>
        <w:t xml:space="preserve">Рогожкин Н. П. </w:t>
      </w:r>
      <w:r w:rsidRPr="00760F51">
        <w:rPr>
          <w:rFonts w:ascii="Times New Roman" w:hAnsi="Times New Roman" w:cs="Times New Roman"/>
          <w:color w:val="auto"/>
          <w:sz w:val="20"/>
          <w:szCs w:val="20"/>
          <w:u w:color="32322F"/>
          <w:shd w:val="clear" w:color="auto" w:fill="FFFFFF"/>
        </w:rPr>
        <w:t xml:space="preserve">Литературно-художественные альманахи и сборники. М., 1960. Т. 3. 1918-1927 гг.. </w:t>
      </w:r>
      <w:r w:rsidRPr="00760F51">
        <w:rPr>
          <w:rFonts w:ascii="Times New Roman" w:hAnsi="Times New Roman" w:cs="Times New Roman"/>
          <w:color w:val="auto"/>
          <w:sz w:val="20"/>
          <w:szCs w:val="20"/>
          <w:shd w:val="clear" w:color="auto" w:fill="FFFFFF"/>
        </w:rPr>
        <w:t xml:space="preserve">494 с.; </w:t>
      </w:r>
    </w:p>
  </w:footnote>
  <w:footnote w:id="41">
    <w:p w:rsidR="00853A58" w:rsidRPr="008538B4" w:rsidRDefault="00853A58" w:rsidP="008538B4">
      <w:pPr>
        <w:spacing w:after="0" w:line="240" w:lineRule="auto"/>
        <w:ind w:firstLine="709"/>
        <w:contextualSpacing/>
        <w:jc w:val="both"/>
        <w:rPr>
          <w:rFonts w:ascii="Times New Roman" w:hAnsi="Times New Roman" w:cs="Times New Roman"/>
          <w:sz w:val="20"/>
          <w:szCs w:val="20"/>
          <w:lang w:val="en-US"/>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Сегал Д., Сегал (Рудник) Н.</w:t>
      </w:r>
      <w:r w:rsidRPr="008538B4">
        <w:rPr>
          <w:rFonts w:ascii="Times New Roman" w:hAnsi="Times New Roman" w:cs="Times New Roman"/>
          <w:sz w:val="20"/>
          <w:szCs w:val="20"/>
        </w:rPr>
        <w:t xml:space="preserve"> К типологии русских литературных альманахов и сборников первой четверти ХХ века // От Кибирова до Пушкина: Сборник в честь 60-летия Н. А. Богомолова. М</w:t>
      </w:r>
      <w:r w:rsidRPr="008538B4">
        <w:rPr>
          <w:rFonts w:ascii="Times New Roman" w:hAnsi="Times New Roman" w:cs="Times New Roman"/>
          <w:sz w:val="20"/>
          <w:szCs w:val="20"/>
          <w:lang w:val="en-US"/>
        </w:rPr>
        <w:t xml:space="preserve">., 2011. </w:t>
      </w:r>
      <w:r w:rsidRPr="008538B4">
        <w:rPr>
          <w:rFonts w:ascii="Times New Roman" w:hAnsi="Times New Roman" w:cs="Times New Roman"/>
          <w:sz w:val="20"/>
          <w:szCs w:val="20"/>
        </w:rPr>
        <w:t>С</w:t>
      </w:r>
      <w:r w:rsidRPr="008538B4">
        <w:rPr>
          <w:rFonts w:ascii="Times New Roman" w:hAnsi="Times New Roman" w:cs="Times New Roman"/>
          <w:sz w:val="20"/>
          <w:szCs w:val="20"/>
          <w:lang w:val="en-US"/>
        </w:rPr>
        <w:t xml:space="preserve">. 524. </w:t>
      </w:r>
    </w:p>
  </w:footnote>
  <w:footnote w:id="4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lang w:val="en-US"/>
        </w:rPr>
        <w:t xml:space="preserve"> </w:t>
      </w:r>
      <w:r w:rsidRPr="008538B4">
        <w:rPr>
          <w:rFonts w:ascii="Times New Roman" w:hAnsi="Times New Roman" w:cs="Times New Roman"/>
          <w:i/>
          <w:iCs/>
          <w:sz w:val="20"/>
          <w:szCs w:val="20"/>
          <w:lang w:val="en-US"/>
        </w:rPr>
        <w:t>Malmstad J. E.</w:t>
      </w:r>
      <w:r w:rsidRPr="008538B4">
        <w:rPr>
          <w:rFonts w:ascii="Times New Roman" w:hAnsi="Times New Roman" w:cs="Times New Roman"/>
          <w:sz w:val="20"/>
          <w:szCs w:val="20"/>
          <w:lang w:val="en-US"/>
        </w:rPr>
        <w:t xml:space="preserve"> Mixail Kuzmin: A Chronicle of His Life and Times // </w:t>
      </w:r>
      <w:r w:rsidRPr="008538B4">
        <w:rPr>
          <w:rFonts w:ascii="Times New Roman" w:hAnsi="Times New Roman" w:cs="Times New Roman"/>
          <w:sz w:val="20"/>
          <w:szCs w:val="20"/>
        </w:rPr>
        <w:t>Кузмин</w:t>
      </w:r>
      <w:r w:rsidRPr="008538B4">
        <w:rPr>
          <w:rFonts w:ascii="Times New Roman" w:hAnsi="Times New Roman" w:cs="Times New Roman"/>
          <w:sz w:val="20"/>
          <w:szCs w:val="20"/>
          <w:lang w:val="en-US"/>
        </w:rPr>
        <w:t> </w:t>
      </w:r>
      <w:r w:rsidRPr="008538B4">
        <w:rPr>
          <w:rFonts w:ascii="Times New Roman" w:hAnsi="Times New Roman" w:cs="Times New Roman"/>
          <w:sz w:val="20"/>
          <w:szCs w:val="20"/>
        </w:rPr>
        <w:t>М</w:t>
      </w:r>
      <w:r w:rsidRPr="008538B4">
        <w:rPr>
          <w:rFonts w:ascii="Times New Roman" w:hAnsi="Times New Roman" w:cs="Times New Roman"/>
          <w:sz w:val="20"/>
          <w:szCs w:val="20"/>
          <w:lang w:val="en-US"/>
        </w:rPr>
        <w:t>. </w:t>
      </w:r>
      <w:r w:rsidRPr="008538B4">
        <w:rPr>
          <w:rFonts w:ascii="Times New Roman" w:hAnsi="Times New Roman" w:cs="Times New Roman"/>
          <w:sz w:val="20"/>
          <w:szCs w:val="20"/>
        </w:rPr>
        <w:t>А</w:t>
      </w:r>
      <w:r w:rsidRPr="008538B4">
        <w:rPr>
          <w:rFonts w:ascii="Times New Roman" w:hAnsi="Times New Roman" w:cs="Times New Roman"/>
          <w:sz w:val="20"/>
          <w:szCs w:val="20"/>
          <w:lang w:val="en-US"/>
        </w:rPr>
        <w:t xml:space="preserve">. </w:t>
      </w:r>
      <w:r w:rsidRPr="008538B4">
        <w:rPr>
          <w:rFonts w:ascii="Times New Roman" w:hAnsi="Times New Roman" w:cs="Times New Roman"/>
          <w:sz w:val="20"/>
          <w:szCs w:val="20"/>
        </w:rPr>
        <w:t>Собрание</w:t>
      </w:r>
      <w:r w:rsidRPr="008538B4">
        <w:rPr>
          <w:rFonts w:ascii="Times New Roman" w:hAnsi="Times New Roman" w:cs="Times New Roman"/>
          <w:sz w:val="20"/>
          <w:szCs w:val="20"/>
          <w:lang w:val="en-US"/>
        </w:rPr>
        <w:t xml:space="preserve"> </w:t>
      </w:r>
      <w:proofErr w:type="gramStart"/>
      <w:r w:rsidRPr="008538B4">
        <w:rPr>
          <w:rFonts w:ascii="Times New Roman" w:hAnsi="Times New Roman" w:cs="Times New Roman"/>
          <w:sz w:val="20"/>
          <w:szCs w:val="20"/>
        </w:rPr>
        <w:t>стихов</w:t>
      </w:r>
      <w:r w:rsidRPr="008538B4">
        <w:rPr>
          <w:rFonts w:ascii="Times New Roman" w:hAnsi="Times New Roman" w:cs="Times New Roman"/>
          <w:sz w:val="20"/>
          <w:szCs w:val="20"/>
          <w:lang w:val="en-US"/>
        </w:rPr>
        <w:t xml:space="preserve"> :</w:t>
      </w:r>
      <w:proofErr w:type="gramEnd"/>
      <w:r w:rsidRPr="008538B4">
        <w:rPr>
          <w:rFonts w:ascii="Times New Roman" w:hAnsi="Times New Roman" w:cs="Times New Roman"/>
          <w:sz w:val="20"/>
          <w:szCs w:val="20"/>
          <w:lang w:val="en-US"/>
        </w:rPr>
        <w:t xml:space="preserve"> </w:t>
      </w:r>
      <w:r w:rsidRPr="008538B4">
        <w:rPr>
          <w:rFonts w:ascii="Times New Roman" w:hAnsi="Times New Roman" w:cs="Times New Roman"/>
          <w:sz w:val="20"/>
          <w:szCs w:val="20"/>
        </w:rPr>
        <w:t>В</w:t>
      </w:r>
      <w:r w:rsidRPr="008538B4">
        <w:rPr>
          <w:rFonts w:ascii="Times New Roman" w:hAnsi="Times New Roman" w:cs="Times New Roman"/>
          <w:sz w:val="20"/>
          <w:szCs w:val="20"/>
          <w:lang w:val="en-US"/>
        </w:rPr>
        <w:t xml:space="preserve"> 3 </w:t>
      </w:r>
      <w:r w:rsidRPr="008538B4">
        <w:rPr>
          <w:rFonts w:ascii="Times New Roman" w:hAnsi="Times New Roman" w:cs="Times New Roman"/>
          <w:sz w:val="20"/>
          <w:szCs w:val="20"/>
        </w:rPr>
        <w:t>т</w:t>
      </w:r>
      <w:r w:rsidRPr="008538B4">
        <w:rPr>
          <w:rFonts w:ascii="Times New Roman" w:hAnsi="Times New Roman" w:cs="Times New Roman"/>
          <w:sz w:val="20"/>
          <w:szCs w:val="20"/>
          <w:lang w:val="en-US"/>
        </w:rPr>
        <w:t xml:space="preserve">. München, 1977. </w:t>
      </w:r>
      <w:r w:rsidRPr="008538B4">
        <w:rPr>
          <w:rFonts w:ascii="Times New Roman" w:hAnsi="Times New Roman" w:cs="Times New Roman"/>
          <w:sz w:val="20"/>
          <w:szCs w:val="20"/>
        </w:rPr>
        <w:t xml:space="preserve">Т. </w:t>
      </w:r>
      <w:r w:rsidRPr="008538B4">
        <w:rPr>
          <w:rFonts w:ascii="Times New Roman" w:hAnsi="Times New Roman" w:cs="Times New Roman"/>
          <w:sz w:val="20"/>
          <w:szCs w:val="20"/>
          <w:lang w:val="en-US"/>
        </w:rPr>
        <w:t>III</w:t>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lang w:val="en-US"/>
        </w:rPr>
        <w:t>M</w:t>
      </w:r>
      <w:r w:rsidRPr="008538B4">
        <w:rPr>
          <w:rFonts w:ascii="Times New Roman" w:hAnsi="Times New Roman" w:cs="Times New Roman"/>
          <w:sz w:val="20"/>
          <w:szCs w:val="20"/>
        </w:rPr>
        <w:t>ü</w:t>
      </w:r>
      <w:r w:rsidRPr="008538B4">
        <w:rPr>
          <w:rFonts w:ascii="Times New Roman" w:hAnsi="Times New Roman" w:cs="Times New Roman"/>
          <w:sz w:val="20"/>
          <w:szCs w:val="20"/>
          <w:lang w:val="en-US"/>
        </w:rPr>
        <w:t>nchen</w:t>
      </w:r>
      <w:r w:rsidRPr="008538B4">
        <w:rPr>
          <w:rFonts w:ascii="Times New Roman" w:hAnsi="Times New Roman" w:cs="Times New Roman"/>
          <w:sz w:val="20"/>
          <w:szCs w:val="20"/>
        </w:rPr>
        <w:t>, 1977.</w:t>
      </w:r>
      <w:proofErr w:type="gramEnd"/>
      <w:r w:rsidRPr="008538B4">
        <w:rPr>
          <w:rFonts w:ascii="Times New Roman" w:hAnsi="Times New Roman" w:cs="Times New Roman"/>
          <w:sz w:val="20"/>
          <w:szCs w:val="20"/>
        </w:rPr>
        <w:t xml:space="preserve"> С. 7-319; </w:t>
      </w:r>
      <w:r w:rsidRPr="008538B4">
        <w:rPr>
          <w:rFonts w:ascii="Times New Roman" w:hAnsi="Times New Roman" w:cs="Times New Roman"/>
          <w:i/>
          <w:iCs/>
          <w:sz w:val="20"/>
          <w:szCs w:val="20"/>
        </w:rPr>
        <w:t>Богомолов Н. А., Малмстад Дж. Э.</w:t>
      </w:r>
      <w:r w:rsidRPr="008538B4">
        <w:rPr>
          <w:rFonts w:ascii="Times New Roman" w:hAnsi="Times New Roman" w:cs="Times New Roman"/>
          <w:sz w:val="20"/>
          <w:szCs w:val="20"/>
        </w:rPr>
        <w:t xml:space="preserve"> Михаил Кузмин. Искусство, жизнь, эпоха. СПб</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 xml:space="preserve">2007; </w:t>
      </w:r>
      <w:r w:rsidRPr="008538B4">
        <w:rPr>
          <w:rFonts w:ascii="Times New Roman" w:hAnsi="Times New Roman" w:cs="Times New Roman"/>
          <w:i/>
          <w:iCs/>
          <w:sz w:val="20"/>
          <w:szCs w:val="20"/>
        </w:rPr>
        <w:t>Богомолов Н. А., Малмстад Дж. Э.</w:t>
      </w:r>
      <w:r w:rsidRPr="008538B4">
        <w:rPr>
          <w:rFonts w:ascii="Times New Roman" w:hAnsi="Times New Roman" w:cs="Times New Roman"/>
          <w:sz w:val="20"/>
          <w:szCs w:val="20"/>
        </w:rPr>
        <w:t xml:space="preserve"> Михаил Кузмин. М., 2013. </w:t>
      </w:r>
    </w:p>
  </w:footnote>
  <w:footnote w:id="4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Богомолов Н. А., Малмстад Дж. Э.</w:t>
      </w:r>
      <w:r w:rsidRPr="008538B4">
        <w:rPr>
          <w:rFonts w:ascii="Times New Roman" w:hAnsi="Times New Roman" w:cs="Times New Roman"/>
          <w:sz w:val="20"/>
          <w:szCs w:val="20"/>
        </w:rPr>
        <w:t xml:space="preserve"> Михаил Кузмин. М., 2013. С. 253. </w:t>
      </w:r>
    </w:p>
  </w:footnote>
  <w:footnote w:id="4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411. </w:t>
      </w:r>
    </w:p>
  </w:footnote>
  <w:footnote w:id="4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Кибальник С. А</w:t>
      </w:r>
      <w:r w:rsidRPr="008538B4">
        <w:rPr>
          <w:rFonts w:ascii="Times New Roman" w:hAnsi="Times New Roman" w:cs="Times New Roman"/>
        </w:rPr>
        <w:t xml:space="preserve">. Михаил Кузмин и кружок «эмоционалистов» // </w:t>
      </w:r>
      <w:r w:rsidRPr="00760F51">
        <w:rPr>
          <w:rFonts w:ascii="Times New Roman" w:hAnsi="Times New Roman" w:cs="Times New Roman"/>
        </w:rPr>
        <w:t>Кибальник С. А.</w:t>
      </w:r>
      <w:r>
        <w:t xml:space="preserve"> </w:t>
      </w:r>
      <w:r w:rsidRPr="008538B4">
        <w:rPr>
          <w:rFonts w:ascii="Times New Roman" w:hAnsi="Times New Roman" w:cs="Times New Roman"/>
        </w:rPr>
        <w:t xml:space="preserve">Труды и дни Константина Вагинова. Документальная биография писателя. С. 152-153. </w:t>
      </w:r>
      <w:r w:rsidRPr="008538B4">
        <w:rPr>
          <w:rFonts w:ascii="Times New Roman" w:hAnsi="Times New Roman" w:cs="Times New Roman"/>
          <w:lang w:val="en-US"/>
        </w:rPr>
        <w:t>URL</w:t>
      </w:r>
      <w:r w:rsidRPr="008538B4">
        <w:rPr>
          <w:rFonts w:ascii="Times New Roman" w:hAnsi="Times New Roman" w:cs="Times New Roman"/>
        </w:rPr>
        <w:t xml:space="preserve">: </w:t>
      </w:r>
      <w:hyperlink r:id="rId1" w:history="1">
        <w:r w:rsidRPr="008538B4">
          <w:rPr>
            <w:rStyle w:val="Hyperlink0"/>
            <w:rFonts w:ascii="Times New Roman" w:hAnsi="Times New Roman" w:cs="Times New Roman"/>
          </w:rPr>
          <w:t>http://www.rfh.ru/downloads/Books/124493014.pdf</w:t>
        </w:r>
      </w:hyperlink>
      <w:r w:rsidRPr="008538B4">
        <w:rPr>
          <w:rFonts w:ascii="Times New Roman" w:hAnsi="Times New Roman" w:cs="Times New Roman"/>
        </w:rPr>
        <w:t xml:space="preserve"> (Дата обращения: 12. </w:t>
      </w:r>
      <w:proofErr w:type="gramStart"/>
      <w:r w:rsidRPr="008538B4">
        <w:rPr>
          <w:rFonts w:ascii="Times New Roman" w:hAnsi="Times New Roman" w:cs="Times New Roman"/>
        </w:rPr>
        <w:t>04. 2017 г.)</w:t>
      </w:r>
      <w:proofErr w:type="gramEnd"/>
    </w:p>
  </w:footnote>
  <w:footnote w:id="46">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Лавров А. В., Тименчик Р. Д.</w:t>
      </w:r>
      <w:r>
        <w:t xml:space="preserve"> «</w:t>
      </w:r>
      <w:r w:rsidRPr="008538B4">
        <w:t>Мил</w:t>
      </w:r>
      <w:r>
        <w:t>ые старые миры и грядущий век»:</w:t>
      </w:r>
      <w:r w:rsidRPr="008538B4">
        <w:t xml:space="preserve"> Штрихи </w:t>
      </w:r>
      <w:r>
        <w:t>к портрету М. Кузмина // Кузмин </w:t>
      </w:r>
      <w:r w:rsidRPr="008538B4">
        <w:t xml:space="preserve">М. Избранные произведения. Л., 1990. С. 12. </w:t>
      </w:r>
    </w:p>
  </w:footnote>
  <w:footnote w:id="4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Морев Г. А.</w:t>
      </w:r>
      <w:r w:rsidRPr="008538B4">
        <w:rPr>
          <w:rFonts w:ascii="Times New Roman" w:hAnsi="Times New Roman" w:cs="Times New Roman"/>
        </w:rPr>
        <w:t xml:space="preserve"> Казус Кузмина // Кузмин М. Дневник 1934 года / Ред., вступит</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w:t>
      </w:r>
      <w:proofErr w:type="gramEnd"/>
      <w:r w:rsidRPr="008538B4">
        <w:rPr>
          <w:rFonts w:ascii="Times New Roman" w:hAnsi="Times New Roman" w:cs="Times New Roman"/>
        </w:rPr>
        <w:t>т. и примеч. Г. А. Морева. Изд. 2-е, испр. и доп.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2011. С. 17. </w:t>
      </w:r>
    </w:p>
  </w:footnote>
  <w:footnote w:id="48">
    <w:p w:rsidR="00853A58" w:rsidRPr="004B245A"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4B245A">
        <w:rPr>
          <w:rFonts w:ascii="Times New Roman" w:hAnsi="Times New Roman" w:cs="Times New Roman"/>
          <w:lang w:val="en-US"/>
        </w:rPr>
        <w:t xml:space="preserve"> </w:t>
      </w:r>
      <w:r w:rsidRPr="004B245A">
        <w:rPr>
          <w:rFonts w:ascii="Times New Roman" w:hAnsi="Times New Roman" w:cs="Times New Roman"/>
          <w:iCs/>
        </w:rPr>
        <w:t>Там</w:t>
      </w:r>
      <w:r w:rsidRPr="004B245A">
        <w:rPr>
          <w:rFonts w:ascii="Times New Roman" w:hAnsi="Times New Roman" w:cs="Times New Roman"/>
          <w:iCs/>
          <w:lang w:val="en-US"/>
        </w:rPr>
        <w:t xml:space="preserve"> </w:t>
      </w:r>
      <w:r w:rsidRPr="004B245A">
        <w:rPr>
          <w:rFonts w:ascii="Times New Roman" w:hAnsi="Times New Roman" w:cs="Times New Roman"/>
          <w:iCs/>
        </w:rPr>
        <w:t>же</w:t>
      </w:r>
      <w:r w:rsidRPr="004B245A">
        <w:rPr>
          <w:rFonts w:ascii="Times New Roman" w:hAnsi="Times New Roman" w:cs="Times New Roman"/>
          <w:iCs/>
          <w:lang w:val="en-US"/>
        </w:rPr>
        <w:t>.</w:t>
      </w:r>
      <w:r w:rsidRPr="004B245A">
        <w:rPr>
          <w:rFonts w:ascii="Times New Roman" w:hAnsi="Times New Roman" w:cs="Times New Roman"/>
          <w:lang w:val="en-US"/>
        </w:rPr>
        <w:t xml:space="preserve"> </w:t>
      </w:r>
      <w:r w:rsidRPr="004B245A">
        <w:rPr>
          <w:rFonts w:ascii="Times New Roman" w:hAnsi="Times New Roman" w:cs="Times New Roman"/>
        </w:rPr>
        <w:t>С</w:t>
      </w:r>
      <w:r w:rsidRPr="004B245A">
        <w:rPr>
          <w:rFonts w:ascii="Times New Roman" w:hAnsi="Times New Roman" w:cs="Times New Roman"/>
          <w:lang w:val="en-US"/>
        </w:rPr>
        <w:t xml:space="preserve">. 15. </w:t>
      </w:r>
    </w:p>
  </w:footnote>
  <w:footnote w:id="49">
    <w:p w:rsidR="00853A58" w:rsidRPr="008538B4" w:rsidRDefault="00853A58" w:rsidP="008538B4">
      <w:pPr>
        <w:spacing w:after="0" w:line="240" w:lineRule="auto"/>
        <w:ind w:firstLine="709"/>
        <w:contextualSpacing/>
        <w:jc w:val="both"/>
        <w:rPr>
          <w:rFonts w:ascii="Times New Roman" w:hAnsi="Times New Roman" w:cs="Times New Roman"/>
          <w:sz w:val="20"/>
          <w:szCs w:val="20"/>
          <w:lang w:val="en-US"/>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lang w:val="en-US"/>
        </w:rPr>
        <w:t xml:space="preserve"> </w:t>
      </w:r>
      <w:r w:rsidRPr="008538B4">
        <w:rPr>
          <w:rFonts w:ascii="Times New Roman" w:hAnsi="Times New Roman" w:cs="Times New Roman"/>
          <w:i/>
          <w:iCs/>
          <w:sz w:val="20"/>
          <w:szCs w:val="20"/>
          <w:lang w:val="en-US"/>
        </w:rPr>
        <w:t>Duzs Elena </w:t>
      </w:r>
      <w:proofErr w:type="gramStart"/>
      <w:r w:rsidRPr="008538B4">
        <w:rPr>
          <w:rFonts w:ascii="Times New Roman" w:hAnsi="Times New Roman" w:cs="Times New Roman"/>
          <w:i/>
          <w:iCs/>
          <w:sz w:val="20"/>
          <w:szCs w:val="20"/>
          <w:lang w:val="en-US"/>
        </w:rPr>
        <w:t>B..</w:t>
      </w:r>
      <w:proofErr w:type="gramEnd"/>
      <w:r>
        <w:rPr>
          <w:rFonts w:ascii="Times New Roman" w:hAnsi="Times New Roman" w:cs="Times New Roman"/>
          <w:sz w:val="20"/>
          <w:szCs w:val="20"/>
          <w:lang w:val="en-US"/>
        </w:rPr>
        <w:t>Fragmentariness as unity</w:t>
      </w:r>
      <w:r w:rsidRPr="008538B4">
        <w:rPr>
          <w:rFonts w:ascii="Times New Roman" w:hAnsi="Times New Roman" w:cs="Times New Roman"/>
          <w:sz w:val="20"/>
          <w:szCs w:val="20"/>
          <w:lang w:val="en-US"/>
        </w:rPr>
        <w:t xml:space="preserve">: Mixail Kuzmin's aesthetics. </w:t>
      </w:r>
      <w:r w:rsidRPr="008538B4">
        <w:rPr>
          <w:rFonts w:ascii="Times New Roman" w:hAnsi="Times New Roman" w:cs="Times New Roman"/>
          <w:sz w:val="20"/>
          <w:szCs w:val="20"/>
          <w:shd w:val="clear" w:color="auto" w:fill="FFFFFF"/>
          <w:lang w:val="en-US"/>
        </w:rPr>
        <w:t>Ohio State University</w:t>
      </w:r>
      <w:proofErr w:type="gramStart"/>
      <w:r w:rsidRPr="008538B4">
        <w:rPr>
          <w:rFonts w:ascii="Times New Roman" w:hAnsi="Times New Roman" w:cs="Times New Roman"/>
          <w:sz w:val="20"/>
          <w:szCs w:val="20"/>
          <w:shd w:val="clear" w:color="auto" w:fill="FFFFFF"/>
          <w:lang w:val="en-US"/>
        </w:rPr>
        <w:t>,</w:t>
      </w:r>
      <w:r w:rsidRPr="008538B4">
        <w:rPr>
          <w:rFonts w:ascii="Times New Roman" w:hAnsi="Times New Roman" w:cs="Times New Roman"/>
          <w:sz w:val="20"/>
          <w:szCs w:val="20"/>
          <w:lang w:val="en-US"/>
        </w:rPr>
        <w:t>1996</w:t>
      </w:r>
      <w:proofErr w:type="gramEnd"/>
      <w:r w:rsidRPr="008538B4">
        <w:rPr>
          <w:rFonts w:ascii="Times New Roman" w:hAnsi="Times New Roman" w:cs="Times New Roman"/>
          <w:sz w:val="20"/>
          <w:szCs w:val="20"/>
          <w:lang w:val="en-US"/>
        </w:rPr>
        <w:t xml:space="preserve">. </w:t>
      </w:r>
      <w:proofErr w:type="gramStart"/>
      <w:r w:rsidRPr="008538B4">
        <w:rPr>
          <w:rFonts w:ascii="Times New Roman" w:hAnsi="Times New Roman" w:cs="Times New Roman"/>
          <w:sz w:val="20"/>
          <w:szCs w:val="20"/>
          <w:lang w:val="en-US"/>
        </w:rPr>
        <w:t xml:space="preserve">291 </w:t>
      </w:r>
      <w:r w:rsidRPr="008538B4">
        <w:rPr>
          <w:rFonts w:ascii="Times New Roman" w:hAnsi="Times New Roman" w:cs="Times New Roman"/>
          <w:sz w:val="20"/>
          <w:szCs w:val="20"/>
        </w:rPr>
        <w:t>р</w:t>
      </w:r>
      <w:r w:rsidRPr="008538B4">
        <w:rPr>
          <w:rFonts w:ascii="Times New Roman" w:hAnsi="Times New Roman" w:cs="Times New Roman"/>
          <w:sz w:val="20"/>
          <w:szCs w:val="20"/>
          <w:lang w:val="en-US"/>
        </w:rPr>
        <w:t>.</w:t>
      </w:r>
      <w:proofErr w:type="gramEnd"/>
      <w:r w:rsidRPr="008538B4">
        <w:rPr>
          <w:rFonts w:ascii="Times New Roman" w:hAnsi="Times New Roman" w:cs="Times New Roman"/>
          <w:sz w:val="20"/>
          <w:szCs w:val="20"/>
          <w:lang w:val="en-US"/>
        </w:rPr>
        <w:t xml:space="preserve">  </w:t>
      </w:r>
    </w:p>
  </w:footnote>
  <w:footnote w:id="50">
    <w:p w:rsidR="00853A58" w:rsidRPr="008538B4"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lang w:val="en-US"/>
        </w:rPr>
        <w:t xml:space="preserve"> Ibid. P. 107-113. </w:t>
      </w:r>
    </w:p>
  </w:footnote>
  <w:footnote w:id="51">
    <w:p w:rsidR="00853A58" w:rsidRPr="008538B4"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lang w:val="en-US"/>
        </w:rPr>
        <w:t xml:space="preserve"> «It is important to remember, that in Kuzmin`s terminology “formal” denotes not only Formalist practice, but any purely “technical” approach to form» (Ibid. </w:t>
      </w:r>
      <w:r w:rsidRPr="008538B4">
        <w:rPr>
          <w:rFonts w:ascii="Times New Roman" w:hAnsi="Times New Roman" w:cs="Times New Roman"/>
        </w:rPr>
        <w:t>Р</w:t>
      </w:r>
      <w:r w:rsidRPr="008538B4">
        <w:rPr>
          <w:rFonts w:ascii="Times New Roman" w:hAnsi="Times New Roman" w:cs="Times New Roman"/>
          <w:lang w:val="en-US"/>
        </w:rPr>
        <w:t>. 108)</w:t>
      </w:r>
    </w:p>
  </w:footnote>
  <w:footnote w:id="52">
    <w:p w:rsidR="00853A58" w:rsidRPr="00055B3E"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055B3E">
        <w:rPr>
          <w:rFonts w:ascii="Times New Roman" w:hAnsi="Times New Roman" w:cs="Times New Roman"/>
          <w:lang w:val="en-US"/>
        </w:rPr>
        <w:t xml:space="preserve"> </w:t>
      </w:r>
      <w:proofErr w:type="gramStart"/>
      <w:r w:rsidRPr="008538B4">
        <w:rPr>
          <w:rFonts w:ascii="Times New Roman" w:hAnsi="Times New Roman" w:cs="Times New Roman"/>
          <w:lang w:val="en-US"/>
        </w:rPr>
        <w:t>Ibid</w:t>
      </w:r>
      <w:r w:rsidRPr="00055B3E">
        <w:rPr>
          <w:rFonts w:ascii="Times New Roman" w:hAnsi="Times New Roman" w:cs="Times New Roman"/>
          <w:lang w:val="en-US"/>
        </w:rPr>
        <w:t xml:space="preserve">. </w:t>
      </w:r>
      <w:r w:rsidRPr="008538B4">
        <w:rPr>
          <w:rFonts w:ascii="Times New Roman" w:hAnsi="Times New Roman" w:cs="Times New Roman"/>
          <w:lang w:val="en-US"/>
        </w:rPr>
        <w:t>P</w:t>
      </w:r>
      <w:r w:rsidRPr="00055B3E">
        <w:rPr>
          <w:rFonts w:ascii="Times New Roman" w:hAnsi="Times New Roman" w:cs="Times New Roman"/>
          <w:lang w:val="en-US"/>
        </w:rPr>
        <w:t>. 109.</w:t>
      </w:r>
      <w:proofErr w:type="gramEnd"/>
      <w:r w:rsidRPr="00055B3E">
        <w:rPr>
          <w:rFonts w:ascii="Times New Roman" w:hAnsi="Times New Roman" w:cs="Times New Roman"/>
          <w:lang w:val="en-US"/>
        </w:rPr>
        <w:t xml:space="preserve"> </w:t>
      </w:r>
    </w:p>
  </w:footnote>
  <w:footnote w:id="5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lang w:val="en-US"/>
        </w:rPr>
        <w:footnoteRef/>
      </w:r>
      <w:r w:rsidRPr="004B245A">
        <w:rPr>
          <w:rFonts w:ascii="Times New Roman" w:hAnsi="Times New Roman" w:cs="Times New Roman"/>
          <w:lang w:val="en-US"/>
        </w:rPr>
        <w:t xml:space="preserve"> </w:t>
      </w:r>
      <w:r w:rsidRPr="008538B4">
        <w:rPr>
          <w:rFonts w:ascii="Times New Roman" w:hAnsi="Times New Roman" w:cs="Times New Roman"/>
          <w:i/>
          <w:iCs/>
          <w:lang w:val="en-US"/>
        </w:rPr>
        <w:t>Duzs Elena </w:t>
      </w:r>
      <w:proofErr w:type="gramStart"/>
      <w:r w:rsidRPr="008538B4">
        <w:rPr>
          <w:rFonts w:ascii="Times New Roman" w:hAnsi="Times New Roman" w:cs="Times New Roman"/>
          <w:i/>
          <w:iCs/>
          <w:lang w:val="en-US"/>
        </w:rPr>
        <w:t>B..</w:t>
      </w:r>
      <w:proofErr w:type="gramEnd"/>
      <w:r>
        <w:rPr>
          <w:rFonts w:ascii="Times New Roman" w:hAnsi="Times New Roman" w:cs="Times New Roman"/>
          <w:lang w:val="en-US"/>
        </w:rPr>
        <w:t>Fragmentariness as unity</w:t>
      </w:r>
      <w:r w:rsidRPr="008538B4">
        <w:rPr>
          <w:rFonts w:ascii="Times New Roman" w:hAnsi="Times New Roman" w:cs="Times New Roman"/>
          <w:lang w:val="en-US"/>
        </w:rPr>
        <w:t xml:space="preserve">: Mixail Kuzmin's aesthetics. </w:t>
      </w:r>
      <w:r>
        <w:rPr>
          <w:rFonts w:ascii="Times New Roman" w:hAnsi="Times New Roman" w:cs="Times New Roman"/>
          <w:lang w:val="en-US"/>
        </w:rPr>
        <w:t>P</w:t>
      </w:r>
      <w:r w:rsidRPr="004B245A">
        <w:rPr>
          <w:rFonts w:ascii="Times New Roman" w:hAnsi="Times New Roman" w:cs="Times New Roman"/>
        </w:rPr>
        <w:t xml:space="preserve">. </w:t>
      </w:r>
      <w:r w:rsidRPr="008538B4">
        <w:rPr>
          <w:rFonts w:ascii="Times New Roman" w:hAnsi="Times New Roman" w:cs="Times New Roman"/>
        </w:rPr>
        <w:t xml:space="preserve">110-111. </w:t>
      </w:r>
    </w:p>
  </w:footnote>
  <w:footnote w:id="5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rPr>
        <w:t>Пурин А.</w:t>
      </w:r>
      <w:r w:rsidRPr="008538B4">
        <w:rPr>
          <w:rFonts w:ascii="Times New Roman" w:hAnsi="Times New Roman" w:cs="Times New Roman"/>
        </w:rPr>
        <w:t xml:space="preserve"> О прекрасн</w:t>
      </w:r>
      <w:r>
        <w:rPr>
          <w:rFonts w:ascii="Times New Roman" w:hAnsi="Times New Roman" w:cs="Times New Roman"/>
        </w:rPr>
        <w:t>ой ясности герметизма // Кузмин</w:t>
      </w:r>
      <w:r>
        <w:rPr>
          <w:rFonts w:ascii="Times New Roman" w:hAnsi="Times New Roman" w:cs="Times New Roman"/>
          <w:lang w:val="en-US"/>
        </w:rPr>
        <w:t> </w:t>
      </w:r>
      <w:r w:rsidRPr="008538B4">
        <w:rPr>
          <w:rFonts w:ascii="Times New Roman" w:hAnsi="Times New Roman" w:cs="Times New Roman"/>
        </w:rPr>
        <w:t>М. Подземные ручьи.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1994. С. 725.</w:t>
      </w:r>
    </w:p>
  </w:footnote>
  <w:footnote w:id="5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Морев Г. А.</w:t>
      </w:r>
      <w:r w:rsidRPr="008538B4">
        <w:rPr>
          <w:rFonts w:ascii="Times New Roman" w:hAnsi="Times New Roman" w:cs="Times New Roman"/>
        </w:rPr>
        <w:t xml:space="preserve"> К истории юбилея М. А. Кузмина 1925 года. С. 358. </w:t>
      </w:r>
    </w:p>
  </w:footnote>
  <w:footnote w:id="5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Никольская Т. Л., Эрль В.</w:t>
      </w:r>
      <w:r w:rsidRPr="008538B4">
        <w:rPr>
          <w:rFonts w:ascii="Times New Roman" w:hAnsi="Times New Roman" w:cs="Times New Roman"/>
        </w:rPr>
        <w:t xml:space="preserve"> Жизнь и поэзия Константина Вагинова // Звезда. 1990. № 10. С. 172-191; </w:t>
      </w:r>
      <w:r w:rsidRPr="008538B4">
        <w:rPr>
          <w:rFonts w:ascii="Times New Roman" w:hAnsi="Times New Roman" w:cs="Times New Roman"/>
          <w:i/>
          <w:iCs/>
        </w:rPr>
        <w:t>Герасимова А. Г.</w:t>
      </w:r>
      <w:r w:rsidRPr="008538B4">
        <w:rPr>
          <w:rFonts w:ascii="Times New Roman" w:hAnsi="Times New Roman" w:cs="Times New Roman"/>
        </w:rPr>
        <w:t xml:space="preserve"> Труды и дни Константина Вагинова // Вопросы литературы. 1989. № 12. С. 131-166.</w:t>
      </w:r>
    </w:p>
  </w:footnote>
  <w:footnote w:id="57">
    <w:p w:rsidR="00853A58" w:rsidRPr="008538B4" w:rsidRDefault="00853A58" w:rsidP="008538B4">
      <w:pPr>
        <w:pStyle w:val="12"/>
        <w:widowControl w:val="0"/>
        <w:spacing w:after="0" w:line="240" w:lineRule="auto"/>
        <w:ind w:left="0"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Вагинова А. И</w:t>
      </w:r>
      <w:r w:rsidRPr="008538B4">
        <w:rPr>
          <w:rFonts w:ascii="Times New Roman" w:hAnsi="Times New Roman" w:cs="Times New Roman"/>
          <w:sz w:val="20"/>
          <w:szCs w:val="20"/>
        </w:rPr>
        <w:t xml:space="preserve">. Ненаписанные воспоминания / Публ. подгот. Кибальник С. // Волга. Саратов, 1992. №7/8. С.146-155; </w:t>
      </w:r>
      <w:r w:rsidRPr="008538B4">
        <w:rPr>
          <w:rFonts w:ascii="Times New Roman" w:hAnsi="Times New Roman" w:cs="Times New Roman"/>
          <w:i/>
          <w:iCs/>
          <w:sz w:val="20"/>
          <w:szCs w:val="20"/>
        </w:rPr>
        <w:t>Де Джорджи Р</w:t>
      </w:r>
      <w:r w:rsidRPr="008538B4">
        <w:rPr>
          <w:rFonts w:ascii="Times New Roman" w:hAnsi="Times New Roman" w:cs="Times New Roman"/>
          <w:sz w:val="20"/>
          <w:szCs w:val="20"/>
        </w:rPr>
        <w:t>. Беседы с Александрой Ивановной Федоровой (Вагиновой) // Русская литература. 1997. № 3. С. 182-190.</w:t>
      </w:r>
    </w:p>
  </w:footnote>
  <w:footnote w:id="58">
    <w:p w:rsidR="00853A58" w:rsidRPr="008538B4" w:rsidRDefault="00853A58" w:rsidP="008538B4">
      <w:pPr>
        <w:pStyle w:val="a8"/>
        <w:widowControl w:val="0"/>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Кибальник С. А</w:t>
      </w:r>
      <w:r w:rsidRPr="008538B4">
        <w:rPr>
          <w:rFonts w:ascii="Times New Roman" w:hAnsi="Times New Roman" w:cs="Times New Roman"/>
        </w:rPr>
        <w:t xml:space="preserve">. Труды и дни Константина Вагинова. Документальная биография писателя. </w:t>
      </w:r>
    </w:p>
  </w:footnote>
  <w:footnote w:id="59">
    <w:p w:rsidR="00853A58" w:rsidRPr="008538B4" w:rsidRDefault="00853A58" w:rsidP="008538B4">
      <w:pPr>
        <w:pStyle w:val="a8"/>
        <w:widowControl w:val="0"/>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Кибальник С. А</w:t>
      </w:r>
      <w:r w:rsidRPr="008538B4">
        <w:rPr>
          <w:rFonts w:ascii="Times New Roman" w:hAnsi="Times New Roman" w:cs="Times New Roman"/>
        </w:rPr>
        <w:t>. Михаил Кузмин и кружок «эмоционалистов»</w:t>
      </w:r>
      <w:r>
        <w:rPr>
          <w:rFonts w:ascii="Times New Roman" w:hAnsi="Times New Roman" w:cs="Times New Roman"/>
        </w:rPr>
        <w:t>.</w:t>
      </w:r>
      <w:r w:rsidRPr="008538B4">
        <w:rPr>
          <w:rFonts w:ascii="Times New Roman" w:hAnsi="Times New Roman" w:cs="Times New Roman"/>
        </w:rPr>
        <w:t xml:space="preserve"> С. 152. </w:t>
      </w:r>
    </w:p>
  </w:footnote>
  <w:footnote w:id="60">
    <w:p w:rsidR="00853A58" w:rsidRPr="008538B4" w:rsidRDefault="00853A58" w:rsidP="008538B4">
      <w:pPr>
        <w:pStyle w:val="a8"/>
        <w:widowControl w:val="0"/>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Радлова А.</w:t>
      </w:r>
      <w:r w:rsidRPr="008538B4">
        <w:rPr>
          <w:rFonts w:ascii="Times New Roman" w:hAnsi="Times New Roman" w:cs="Times New Roman"/>
        </w:rPr>
        <w:t xml:space="preserve"> Богородицын корабль. Крылатый гость. Повесть о Татариновой / публ., предисл. и прим. А. </w:t>
      </w:r>
      <w:r>
        <w:rPr>
          <w:rFonts w:ascii="Times New Roman" w:hAnsi="Times New Roman" w:cs="Times New Roman"/>
        </w:rPr>
        <w:t xml:space="preserve">М. Эткинда. М., 1997. С. 2-26; </w:t>
      </w:r>
      <w:r w:rsidRPr="008538B4">
        <w:rPr>
          <w:rFonts w:ascii="Times New Roman" w:hAnsi="Times New Roman" w:cs="Times New Roman"/>
          <w:i/>
          <w:iCs/>
        </w:rPr>
        <w:t>Радлова А.</w:t>
      </w:r>
      <w:r w:rsidRPr="008538B4">
        <w:rPr>
          <w:rFonts w:ascii="Times New Roman" w:hAnsi="Times New Roman" w:cs="Times New Roman"/>
        </w:rPr>
        <w:t xml:space="preserve"> Путешествие по Франции 1925 г. / Публ. К. Н. Левиной и А. Л. Дмитренко // Минувшее: Исторический альманах. М.; СПб.,1998. № 23. С. 531-543; </w:t>
      </w:r>
      <w:r w:rsidRPr="008538B4">
        <w:rPr>
          <w:rFonts w:ascii="Times New Roman" w:hAnsi="Times New Roman" w:cs="Times New Roman"/>
          <w:i/>
          <w:iCs/>
        </w:rPr>
        <w:t>Эткинд А.</w:t>
      </w:r>
      <w:r w:rsidRPr="008538B4">
        <w:rPr>
          <w:rFonts w:ascii="Times New Roman" w:hAnsi="Times New Roman" w:cs="Times New Roman"/>
        </w:rPr>
        <w:t xml:space="preserve"> Предисловие // Радлова А. Богородицын корабль. Крылатый гость. Повесть о Татариновой / Публ., предисл. и примеч. А. Эткинда. М., 1996. С. 5-49; </w:t>
      </w:r>
      <w:r w:rsidRPr="008538B4">
        <w:rPr>
          <w:rFonts w:ascii="Times New Roman" w:hAnsi="Times New Roman" w:cs="Times New Roman"/>
          <w:i/>
          <w:iCs/>
        </w:rPr>
        <w:t>Куранда Е. Л.</w:t>
      </w:r>
      <w:r w:rsidRPr="008538B4">
        <w:rPr>
          <w:rFonts w:ascii="Times New Roman" w:hAnsi="Times New Roman" w:cs="Times New Roman"/>
        </w:rPr>
        <w:t xml:space="preserve"> М. Кузмин и его круг в архиве Радловых в ОР РНБ // Михаил Кузмин. Литературная судьба и художественная среда</w:t>
      </w:r>
      <w:proofErr w:type="gramStart"/>
      <w:r w:rsidRPr="008538B4">
        <w:rPr>
          <w:rFonts w:ascii="Times New Roman" w:hAnsi="Times New Roman" w:cs="Times New Roman"/>
        </w:rPr>
        <w:t xml:space="preserve"> / П</w:t>
      </w:r>
      <w:proofErr w:type="gramEnd"/>
      <w:r w:rsidRPr="008538B4">
        <w:rPr>
          <w:rFonts w:ascii="Times New Roman" w:hAnsi="Times New Roman" w:cs="Times New Roman"/>
        </w:rPr>
        <w:t>од ред. П. В. Дмитриева и А. В. Лаврова.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2015. С. 226-270. </w:t>
      </w:r>
    </w:p>
  </w:footnote>
  <w:footnote w:id="61">
    <w:p w:rsidR="00853A58" w:rsidRPr="004B245A" w:rsidRDefault="00853A58" w:rsidP="008538B4">
      <w:pPr>
        <w:pStyle w:val="a9"/>
        <w:widowControl w:val="0"/>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Гайдабура В.</w:t>
      </w:r>
      <w:r w:rsidRPr="008538B4">
        <w:rPr>
          <w:rFonts w:ascii="Times New Roman" w:hAnsi="Times New Roman" w:cs="Times New Roman"/>
          <w:sz w:val="20"/>
          <w:szCs w:val="20"/>
        </w:rPr>
        <w:t xml:space="preserve"> «И наша первая л</w:t>
      </w:r>
      <w:r>
        <w:rPr>
          <w:rFonts w:ascii="Times New Roman" w:hAnsi="Times New Roman" w:cs="Times New Roman"/>
          <w:sz w:val="20"/>
          <w:szCs w:val="20"/>
        </w:rPr>
        <w:t>юбовь горит последнею любовью…»</w:t>
      </w:r>
    </w:p>
  </w:footnote>
  <w:footnote w:id="62">
    <w:p w:rsidR="00853A58" w:rsidRPr="008538B4" w:rsidRDefault="00853A58" w:rsidP="008538B4">
      <w:pPr>
        <w:pStyle w:val="a8"/>
        <w:widowControl w:val="0"/>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Цимбал С. Л.</w:t>
      </w:r>
      <w:r w:rsidRPr="008538B4">
        <w:rPr>
          <w:rFonts w:ascii="Times New Roman" w:hAnsi="Times New Roman" w:cs="Times New Roman"/>
        </w:rPr>
        <w:t xml:space="preserve"> Адриан Пиотровский. Его эпоха, его жизнь в искусстве // Пиотровский А. И. Театр. Кино. Жизнь. Л., 1969. С. 3—49. Участие в литературном объединении эмоционалистов, как, впрочем, и вся литературная деятельность Пиотровского в этом биографическом очерке не упоминаются. </w:t>
      </w:r>
    </w:p>
  </w:footnote>
  <w:footnote w:id="6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Никольская Т. Л.</w:t>
      </w:r>
      <w:r w:rsidRPr="008538B4">
        <w:rPr>
          <w:rFonts w:ascii="Times New Roman" w:hAnsi="Times New Roman" w:cs="Times New Roman"/>
        </w:rPr>
        <w:t xml:space="preserve"> О творчестве Ю. И. Юркуна // Седьмые Тыняновские чтения: Материалы для обсуждения. Рига; М., 1996. (Тыняновские сборники; Вып. 9). С. 173-178; </w:t>
      </w:r>
      <w:r w:rsidRPr="008538B4">
        <w:rPr>
          <w:rFonts w:ascii="Times New Roman" w:hAnsi="Times New Roman" w:cs="Times New Roman"/>
          <w:i/>
          <w:iCs/>
        </w:rPr>
        <w:t>Кондратьев В.</w:t>
      </w:r>
      <w:r w:rsidRPr="008538B4">
        <w:rPr>
          <w:rFonts w:ascii="Times New Roman" w:hAnsi="Times New Roman" w:cs="Times New Roman"/>
        </w:rPr>
        <w:t xml:space="preserve"> Портрет Юрия Юркуна // Юркун Ю. И. Дурная компания: Роман, повесть, рассказы.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1995. С. 5-14; </w:t>
      </w:r>
      <w:r w:rsidRPr="008538B4">
        <w:rPr>
          <w:rFonts w:ascii="Times New Roman" w:hAnsi="Times New Roman" w:cs="Times New Roman"/>
          <w:i/>
          <w:iCs/>
        </w:rPr>
        <w:t>Шаталов А.</w:t>
      </w:r>
      <w:r w:rsidRPr="008538B4">
        <w:rPr>
          <w:rFonts w:ascii="Times New Roman" w:hAnsi="Times New Roman" w:cs="Times New Roman"/>
        </w:rPr>
        <w:t xml:space="preserve"> Предмет влюбленных м</w:t>
      </w:r>
      <w:r>
        <w:rPr>
          <w:rFonts w:ascii="Times New Roman" w:hAnsi="Times New Roman" w:cs="Times New Roman"/>
        </w:rPr>
        <w:t>еждометий. Ю. Юркун и М. Кузмин</w:t>
      </w:r>
      <w:r w:rsidRPr="008538B4">
        <w:rPr>
          <w:rFonts w:ascii="Times New Roman" w:hAnsi="Times New Roman" w:cs="Times New Roman"/>
        </w:rPr>
        <w:t xml:space="preserve">: К истории литературных отношений // Вопросы литературы. 1996. №6. С. 58-109; </w:t>
      </w:r>
      <w:r w:rsidRPr="008538B4">
        <w:rPr>
          <w:rFonts w:ascii="Times New Roman" w:hAnsi="Times New Roman" w:cs="Times New Roman"/>
          <w:i/>
          <w:iCs/>
        </w:rPr>
        <w:t>Шатова И. Н.</w:t>
      </w:r>
      <w:r w:rsidRPr="008538B4">
        <w:rPr>
          <w:rFonts w:ascii="Times New Roman" w:hAnsi="Times New Roman" w:cs="Times New Roman"/>
        </w:rPr>
        <w:t xml:space="preserve"> Исключительность и фантастичность обыденной жизни в творчестве эмоционалиста Юр. Юркуна // Научные записки Харьковского государственного педагогического университета. Серия литературоведение. 1999. Вып.3 (24). С.179-189.</w:t>
      </w:r>
    </w:p>
  </w:footnote>
  <w:footnote w:id="6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055B3E">
        <w:rPr>
          <w:rFonts w:ascii="Times New Roman" w:hAnsi="Times New Roman" w:cs="Times New Roman"/>
        </w:rPr>
        <w:t xml:space="preserve"> </w:t>
      </w:r>
      <w:r w:rsidRPr="008538B4">
        <w:rPr>
          <w:rFonts w:ascii="Times New Roman" w:hAnsi="Times New Roman" w:cs="Times New Roman"/>
          <w:i/>
          <w:iCs/>
          <w:lang w:val="en-US"/>
        </w:rPr>
        <w:t>Haard</w:t>
      </w:r>
      <w:r w:rsidRPr="00055B3E">
        <w:rPr>
          <w:rFonts w:ascii="Times New Roman" w:hAnsi="Times New Roman" w:cs="Times New Roman"/>
          <w:i/>
          <w:iCs/>
        </w:rPr>
        <w:t xml:space="preserve"> </w:t>
      </w:r>
      <w:r w:rsidRPr="008538B4">
        <w:rPr>
          <w:rFonts w:ascii="Times New Roman" w:hAnsi="Times New Roman" w:cs="Times New Roman"/>
          <w:i/>
          <w:iCs/>
          <w:lang w:val="en-US"/>
        </w:rPr>
        <w:t>de</w:t>
      </w:r>
      <w:r w:rsidRPr="00055B3E">
        <w:rPr>
          <w:rFonts w:ascii="Times New Roman" w:hAnsi="Times New Roman" w:cs="Times New Roman"/>
          <w:i/>
          <w:iCs/>
        </w:rPr>
        <w:t xml:space="preserve"> </w:t>
      </w:r>
      <w:r w:rsidRPr="008538B4">
        <w:rPr>
          <w:rFonts w:ascii="Times New Roman" w:hAnsi="Times New Roman" w:cs="Times New Roman"/>
          <w:i/>
          <w:iCs/>
          <w:lang w:val="en-US"/>
        </w:rPr>
        <w:t>E</w:t>
      </w:r>
      <w:r w:rsidRPr="00055B3E">
        <w:rPr>
          <w:rFonts w:ascii="Times New Roman" w:hAnsi="Times New Roman" w:cs="Times New Roman"/>
          <w:i/>
          <w:iCs/>
        </w:rPr>
        <w:t>.</w:t>
      </w:r>
      <w:r w:rsidRPr="00055B3E">
        <w:rPr>
          <w:rFonts w:ascii="Times New Roman" w:hAnsi="Times New Roman" w:cs="Times New Roman"/>
        </w:rPr>
        <w:t xml:space="preserve"> </w:t>
      </w:r>
      <w:r w:rsidRPr="008538B4">
        <w:rPr>
          <w:rFonts w:ascii="Times New Roman" w:hAnsi="Times New Roman" w:cs="Times New Roman"/>
        </w:rPr>
        <w:t>Проза</w:t>
      </w:r>
      <w:r w:rsidRPr="00055B3E">
        <w:rPr>
          <w:rFonts w:ascii="Times New Roman" w:hAnsi="Times New Roman" w:cs="Times New Roman"/>
        </w:rPr>
        <w:t xml:space="preserve"> </w:t>
      </w:r>
      <w:r w:rsidRPr="008538B4">
        <w:rPr>
          <w:rFonts w:ascii="Times New Roman" w:hAnsi="Times New Roman" w:cs="Times New Roman"/>
        </w:rPr>
        <w:t>Юр</w:t>
      </w:r>
      <w:r w:rsidRPr="00055B3E">
        <w:rPr>
          <w:rFonts w:ascii="Times New Roman" w:hAnsi="Times New Roman" w:cs="Times New Roman"/>
        </w:rPr>
        <w:t>.</w:t>
      </w:r>
      <w:r w:rsidRPr="008538B4">
        <w:rPr>
          <w:rFonts w:ascii="Times New Roman" w:hAnsi="Times New Roman" w:cs="Times New Roman"/>
          <w:lang w:val="en-US"/>
        </w:rPr>
        <w:t> </w:t>
      </w:r>
      <w:r w:rsidRPr="008538B4">
        <w:rPr>
          <w:rFonts w:ascii="Times New Roman" w:hAnsi="Times New Roman" w:cs="Times New Roman"/>
        </w:rPr>
        <w:t xml:space="preserve">Юркуна между неосентиментализмом и романтизмом (Литературные отношения с М. Кузминым) // </w:t>
      </w:r>
      <w:r w:rsidRPr="008538B4">
        <w:rPr>
          <w:rFonts w:ascii="Times New Roman" w:hAnsi="Times New Roman" w:cs="Times New Roman"/>
          <w:lang w:val="en-US"/>
        </w:rPr>
        <w:t>Russian</w:t>
      </w:r>
      <w:r w:rsidRPr="008538B4">
        <w:rPr>
          <w:rFonts w:ascii="Times New Roman" w:hAnsi="Times New Roman" w:cs="Times New Roman"/>
        </w:rPr>
        <w:t xml:space="preserve"> </w:t>
      </w:r>
      <w:r w:rsidRPr="008538B4">
        <w:rPr>
          <w:rFonts w:ascii="Times New Roman" w:hAnsi="Times New Roman" w:cs="Times New Roman"/>
          <w:lang w:val="en-US"/>
        </w:rPr>
        <w:t>Literature</w:t>
      </w:r>
      <w:r w:rsidRPr="008538B4">
        <w:rPr>
          <w:rFonts w:ascii="Times New Roman" w:hAnsi="Times New Roman" w:cs="Times New Roman"/>
        </w:rPr>
        <w:t xml:space="preserve">. 2000. </w:t>
      </w:r>
      <w:r w:rsidRPr="008538B4">
        <w:rPr>
          <w:rFonts w:ascii="Times New Roman" w:hAnsi="Times New Roman" w:cs="Times New Roman"/>
          <w:lang w:val="en-US"/>
        </w:rPr>
        <w:t>XLVI</w:t>
      </w:r>
      <w:r w:rsidRPr="008538B4">
        <w:rPr>
          <w:rFonts w:ascii="Times New Roman" w:hAnsi="Times New Roman" w:cs="Times New Roman"/>
        </w:rPr>
        <w:t xml:space="preserve">. С. 428. </w:t>
      </w:r>
    </w:p>
  </w:footnote>
  <w:footnote w:id="6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430. </w:t>
      </w:r>
    </w:p>
  </w:footnote>
  <w:footnote w:id="6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426. </w:t>
      </w:r>
    </w:p>
  </w:footnote>
  <w:footnote w:id="6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Дневники за интересующий нас период сохранились в полном объеме, их не постигла трагическая судьба записей Кузмина за более поздние годы: архив Кузмина три раза претерпевал различного рода изъятия, ведущие к большим потерям. Первый раз бумаги Кузмина были изъяты вместе с архивом Юркуна ЛенОГПУ в ночь с 13 на 14 сентября 1931 года; за этим последовал вызов Юркуна в ГПУ, где его вынудили стать осведомителем – Кузмин через своих знакомых (Л. Ю. Брик, В. М. Примакова и В. Р. Межинского) добился отмены этого приказа. </w:t>
      </w:r>
      <w:proofErr w:type="gramStart"/>
      <w:r w:rsidRPr="008538B4">
        <w:rPr>
          <w:rFonts w:ascii="Times New Roman" w:hAnsi="Times New Roman" w:cs="Times New Roman"/>
        </w:rPr>
        <w:t xml:space="preserve">Архив не был возвращен, тетради Дневника №№ </w:t>
      </w:r>
      <w:r w:rsidRPr="008538B4">
        <w:rPr>
          <w:rFonts w:ascii="Times New Roman" w:hAnsi="Times New Roman" w:cs="Times New Roman"/>
          <w:lang w:val="en-US"/>
        </w:rPr>
        <w:t>XX</w:t>
      </w:r>
      <w:r w:rsidRPr="008538B4">
        <w:rPr>
          <w:rFonts w:ascii="Times New Roman" w:hAnsi="Times New Roman" w:cs="Times New Roman"/>
        </w:rPr>
        <w:t xml:space="preserve">, </w:t>
      </w:r>
      <w:r w:rsidRPr="008538B4">
        <w:rPr>
          <w:rFonts w:ascii="Times New Roman" w:hAnsi="Times New Roman" w:cs="Times New Roman"/>
          <w:lang w:val="en-US"/>
        </w:rPr>
        <w:t>XXI</w:t>
      </w:r>
      <w:r w:rsidRPr="008538B4">
        <w:rPr>
          <w:rFonts w:ascii="Times New Roman" w:hAnsi="Times New Roman" w:cs="Times New Roman"/>
        </w:rPr>
        <w:t xml:space="preserve">, </w:t>
      </w:r>
      <w:r w:rsidRPr="008538B4">
        <w:rPr>
          <w:rFonts w:ascii="Times New Roman" w:hAnsi="Times New Roman" w:cs="Times New Roman"/>
          <w:lang w:val="en-US"/>
        </w:rPr>
        <w:t>XXII</w:t>
      </w:r>
      <w:r w:rsidRPr="008538B4">
        <w:rPr>
          <w:rFonts w:ascii="Times New Roman" w:hAnsi="Times New Roman" w:cs="Times New Roman"/>
        </w:rPr>
        <w:t>, охватывающие период с 29 июня 1929 года по 13 сентября 1931 года были утрачены (см. об этом:</w:t>
      </w:r>
      <w:proofErr w:type="gramEnd"/>
      <w:r w:rsidRPr="008538B4">
        <w:rPr>
          <w:rFonts w:ascii="Times New Roman" w:hAnsi="Times New Roman" w:cs="Times New Roman"/>
        </w:rPr>
        <w:t xml:space="preserve"> </w:t>
      </w:r>
      <w:r w:rsidRPr="008538B4">
        <w:rPr>
          <w:rFonts w:ascii="Times New Roman" w:hAnsi="Times New Roman" w:cs="Times New Roman"/>
          <w:i/>
          <w:iCs/>
        </w:rPr>
        <w:t>Шумихин С. В.</w:t>
      </w:r>
      <w:r w:rsidRPr="008538B4">
        <w:rPr>
          <w:rFonts w:ascii="Times New Roman" w:hAnsi="Times New Roman" w:cs="Times New Roman"/>
        </w:rPr>
        <w:t xml:space="preserve"> Три удара по архиву М. Кузмина // Новое литературное обозрение. 1994. № 7. </w:t>
      </w:r>
      <w:proofErr w:type="gramStart"/>
      <w:r w:rsidRPr="008538B4">
        <w:rPr>
          <w:rFonts w:ascii="Times New Roman" w:hAnsi="Times New Roman" w:cs="Times New Roman"/>
        </w:rPr>
        <w:t>С. 163–169).</w:t>
      </w:r>
      <w:proofErr w:type="gramEnd"/>
      <w:r w:rsidRPr="008538B4">
        <w:rPr>
          <w:rFonts w:ascii="Times New Roman" w:hAnsi="Times New Roman" w:cs="Times New Roman"/>
        </w:rPr>
        <w:t xml:space="preserve"> Второй «удар» был нанесен после продажи Кузминым своего Дневника в Гослитмузей в 1933 году: тогда Дневник был изъят «на просмотр» секретно-политическим отделом ГПУ, после чего около шести лет не возвращался в музей. </w:t>
      </w:r>
      <w:proofErr w:type="gramStart"/>
      <w:r w:rsidRPr="008538B4">
        <w:rPr>
          <w:rFonts w:ascii="Times New Roman" w:hAnsi="Times New Roman" w:cs="Times New Roman"/>
        </w:rPr>
        <w:t>В 1940 году Дневник вернули не полностью: отсутствовали 32 единицы хранения (339 листов) (см. об этом:</w:t>
      </w:r>
      <w:proofErr w:type="gramEnd"/>
      <w:r w:rsidRPr="008538B4">
        <w:rPr>
          <w:rFonts w:ascii="Times New Roman" w:hAnsi="Times New Roman" w:cs="Times New Roman"/>
        </w:rPr>
        <w:t xml:space="preserve"> </w:t>
      </w:r>
      <w:r w:rsidRPr="008538B4">
        <w:rPr>
          <w:rFonts w:ascii="Times New Roman" w:hAnsi="Times New Roman" w:cs="Times New Roman"/>
          <w:i/>
          <w:iCs/>
        </w:rPr>
        <w:t>Шумихин С. В.</w:t>
      </w:r>
      <w:r w:rsidRPr="008538B4">
        <w:rPr>
          <w:rFonts w:ascii="Times New Roman" w:hAnsi="Times New Roman" w:cs="Times New Roman"/>
        </w:rPr>
        <w:t xml:space="preserve"> Дневник Михаила Кузмина // Михаил Кузмин и русская культура ХХ века: Тезисы и материалы конференции 15–17 мая 1990 г. Л., 1990. </w:t>
      </w:r>
      <w:proofErr w:type="gramStart"/>
      <w:r w:rsidRPr="008538B4">
        <w:rPr>
          <w:rFonts w:ascii="Times New Roman" w:hAnsi="Times New Roman" w:cs="Times New Roman"/>
        </w:rPr>
        <w:t>С. 139–145).</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Третий «удар» пришелся на архив уже после смерти Кузмина, ареста Юркуна и смерти его матери: в 1938 году архив, находившийся в бывшей квартире Кузмина и Юркуна, был конфискован (см. об этом:</w:t>
      </w:r>
      <w:proofErr w:type="gramEnd"/>
      <w:r w:rsidRPr="008538B4">
        <w:rPr>
          <w:rFonts w:ascii="Times New Roman" w:hAnsi="Times New Roman" w:cs="Times New Roman"/>
        </w:rPr>
        <w:t xml:space="preserve"> </w:t>
      </w:r>
      <w:r w:rsidRPr="008538B4">
        <w:rPr>
          <w:rFonts w:ascii="Times New Roman" w:hAnsi="Times New Roman" w:cs="Times New Roman"/>
          <w:i/>
          <w:iCs/>
        </w:rPr>
        <w:t>Гильдебрандт-Арбенина О. А</w:t>
      </w:r>
      <w:r w:rsidRPr="008538B4">
        <w:rPr>
          <w:rFonts w:ascii="Times New Roman" w:hAnsi="Times New Roman" w:cs="Times New Roman"/>
        </w:rPr>
        <w:t xml:space="preserve">. Письмо к Ю. И. Юркуну. 13. 02. 1946 / Публ. и коммент. Г. А. Морева // Кузмин М. Дневник 1934 года. </w:t>
      </w:r>
      <w:proofErr w:type="gramStart"/>
      <w:r w:rsidRPr="008538B4">
        <w:rPr>
          <w:rFonts w:ascii="Times New Roman" w:hAnsi="Times New Roman" w:cs="Times New Roman"/>
        </w:rPr>
        <w:t xml:space="preserve">С. 168–175). </w:t>
      </w:r>
      <w:proofErr w:type="gramEnd"/>
    </w:p>
  </w:footnote>
  <w:footnote w:id="6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Богомолов Н. А., Шумихин С. В</w:t>
      </w:r>
      <w:r w:rsidRPr="008538B4">
        <w:rPr>
          <w:rFonts w:ascii="Times New Roman" w:hAnsi="Times New Roman" w:cs="Times New Roman"/>
          <w:sz w:val="20"/>
          <w:szCs w:val="20"/>
        </w:rPr>
        <w:t xml:space="preserve">. М. Кузмин. Дневник 1921 года // Минувшее: Исторический альманах. 1993. Т. 12. С. 423–494; 1993. Т. 13. С. 457–524. Далее – Дневник 1921 с указанием номера тома и страницы. </w:t>
      </w:r>
    </w:p>
  </w:footnote>
  <w:footnote w:id="6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Материалы, подготовленные к печати Н. А. Богомоловым, которого мы искренне благодарим за возможность обратиться к этим редким материалам. Далее – Дневник 1922.</w:t>
      </w:r>
    </w:p>
  </w:footnote>
  <w:footnote w:id="7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xml:space="preserve"> Дневник XIII (6 января 1923 – 17 февраля 1924) // РГАЛИ. Ф. 232. Оп. 1. Ед. хр. 61. 553 л. Далее – Дневник 1923, Дневник 1924 с указанием единицы хранения и номера листа;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xml:space="preserve"> Дневник XIV (18 февраля 1924 –16 ноября 1924) // РГАЛИ. Ф. 232. Оп. 1. Ед. хр. 62. 474 л. Далее – Дневник 1924 с указанием единицы хранения и номера листа. </w:t>
      </w:r>
    </w:p>
  </w:footnote>
  <w:footnote w:id="7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Куранда Е. Л</w:t>
      </w:r>
      <w:r w:rsidRPr="008538B4">
        <w:rPr>
          <w:rFonts w:ascii="Times New Roman" w:hAnsi="Times New Roman" w:cs="Times New Roman"/>
        </w:rPr>
        <w:t>. М. Кузмин и его круг в архиве Радловых в Отделе рукописей Российской национальной библиотеки // Михаил Кузмин: Литературная судьба и художественная среда</w:t>
      </w:r>
      <w:proofErr w:type="gramStart"/>
      <w:r w:rsidRPr="008538B4">
        <w:rPr>
          <w:rFonts w:ascii="Times New Roman" w:hAnsi="Times New Roman" w:cs="Times New Roman"/>
        </w:rPr>
        <w:t xml:space="preserve"> / П</w:t>
      </w:r>
      <w:proofErr w:type="gramEnd"/>
      <w:r w:rsidRPr="008538B4">
        <w:rPr>
          <w:rFonts w:ascii="Times New Roman" w:hAnsi="Times New Roman" w:cs="Times New Roman"/>
        </w:rPr>
        <w:t>од ред. П. В. Дмитриева и А. В. Лаврова.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2015. С. 232. </w:t>
      </w:r>
    </w:p>
  </w:footnote>
  <w:footnote w:id="7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Благодарим Е. Л. Куранду за сообщенные нам сведения о переписке А.  и С. Радловых, недоступной нам в силу разных причин.</w:t>
      </w:r>
    </w:p>
  </w:footnote>
  <w:footnote w:id="7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i/>
          <w:iCs/>
        </w:rPr>
        <w:t>Кузмин М.</w:t>
      </w:r>
      <w:r w:rsidRPr="008538B4">
        <w:rPr>
          <w:rFonts w:ascii="Times New Roman" w:hAnsi="Times New Roman" w:cs="Times New Roman"/>
        </w:rPr>
        <w:t xml:space="preserve"> Автобиография (цит по:</w:t>
      </w:r>
      <w:proofErr w:type="gramEnd"/>
      <w:r w:rsidRPr="008538B4">
        <w:rPr>
          <w:rFonts w:ascii="Times New Roman" w:hAnsi="Times New Roman" w:cs="Times New Roman"/>
        </w:rPr>
        <w:t xml:space="preserve"> </w:t>
      </w:r>
      <w:r w:rsidRPr="008538B4">
        <w:rPr>
          <w:rFonts w:ascii="Times New Roman" w:hAnsi="Times New Roman" w:cs="Times New Roman"/>
          <w:i/>
          <w:iCs/>
        </w:rPr>
        <w:t>Никольская Т. Л</w:t>
      </w:r>
      <w:r w:rsidRPr="008538B4">
        <w:rPr>
          <w:rFonts w:ascii="Times New Roman" w:hAnsi="Times New Roman" w:cs="Times New Roman"/>
        </w:rPr>
        <w:t xml:space="preserve">. Эмоционалисты. </w:t>
      </w:r>
      <w:proofErr w:type="gramStart"/>
      <w:r w:rsidRPr="008538B4">
        <w:rPr>
          <w:rFonts w:ascii="Times New Roman" w:hAnsi="Times New Roman" w:cs="Times New Roman"/>
        </w:rPr>
        <w:t xml:space="preserve">С. 61). </w:t>
      </w:r>
      <w:proofErr w:type="gramEnd"/>
    </w:p>
  </w:footnote>
  <w:footnote w:id="74">
    <w:p w:rsidR="00853A58" w:rsidRPr="008538B4" w:rsidRDefault="00853A58" w:rsidP="008538B4">
      <w:pPr>
        <w:pStyle w:val="a8"/>
        <w:ind w:firstLine="709"/>
        <w:contextualSpacing/>
        <w:jc w:val="both"/>
        <w:rPr>
          <w:rFonts w:ascii="Times New Roman" w:eastAsia="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 характере встреч у Кузмина см. воспоминание В. А. Милашевского о первой встрече с Кузминым и Юркуном и последующем за ней приглашении в гости: «– В семь часов у нас чай, к нам приходят без приглашений</w:t>
      </w:r>
      <w:proofErr w:type="gramStart"/>
      <w:r w:rsidRPr="008538B4">
        <w:rPr>
          <w:rFonts w:ascii="Times New Roman" w:hAnsi="Times New Roman" w:cs="Times New Roman"/>
        </w:rPr>
        <w:t>… П</w:t>
      </w:r>
      <w:proofErr w:type="gramEnd"/>
      <w:r w:rsidRPr="008538B4">
        <w:rPr>
          <w:rFonts w:ascii="Times New Roman" w:hAnsi="Times New Roman" w:cs="Times New Roman"/>
        </w:rPr>
        <w:t>отом мы идем в гости или просто погулять. Но ровно в семь мы всегда на месте!</w:t>
      </w:r>
    </w:p>
    <w:p w:rsidR="00853A58" w:rsidRPr="008538B4" w:rsidRDefault="00853A58" w:rsidP="008538B4">
      <w:pPr>
        <w:pStyle w:val="a8"/>
        <w:ind w:firstLine="709"/>
        <w:contextualSpacing/>
        <w:jc w:val="both"/>
        <w:rPr>
          <w:rFonts w:ascii="Times New Roman" w:eastAsia="Times New Roman" w:hAnsi="Times New Roman" w:cs="Times New Roman"/>
        </w:rPr>
      </w:pPr>
      <w:r w:rsidRPr="008538B4">
        <w:rPr>
          <w:rFonts w:ascii="Times New Roman" w:hAnsi="Times New Roman" w:cs="Times New Roman"/>
        </w:rPr>
        <w:t xml:space="preserve">Приятно было и то, что они </w:t>
      </w:r>
      <w:r w:rsidRPr="008538B4">
        <w:rPr>
          <w:rFonts w:ascii="Times New Roman" w:hAnsi="Times New Roman" w:cs="Times New Roman"/>
          <w:i/>
          <w:iCs/>
        </w:rPr>
        <w:t>&lt;Кузмин и Юркун – А. П.&gt;</w:t>
      </w:r>
      <w:r w:rsidRPr="008538B4">
        <w:rPr>
          <w:rFonts w:ascii="Times New Roman" w:hAnsi="Times New Roman" w:cs="Times New Roman"/>
        </w:rPr>
        <w:t>не считались ни с какими регистрами, полочками, на которые сажает жизнь, не без «случайных», а иногда и гнусненьких обстоятельствах…</w:t>
      </w:r>
    </w:p>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hAnsi="Times New Roman" w:cs="Times New Roman"/>
        </w:rPr>
        <w:t>Они сами мгновенно определяли вам место в иерархии людей искусства и уже не сомневались в вас» (</w:t>
      </w:r>
      <w:r w:rsidRPr="008538B4">
        <w:rPr>
          <w:rFonts w:ascii="Times New Roman" w:hAnsi="Times New Roman" w:cs="Times New Roman"/>
          <w:i/>
          <w:iCs/>
        </w:rPr>
        <w:t>Милашевский В. А.</w:t>
      </w:r>
      <w:r w:rsidRPr="008538B4">
        <w:rPr>
          <w:rFonts w:ascii="Times New Roman" w:hAnsi="Times New Roman" w:cs="Times New Roman"/>
        </w:rPr>
        <w:t xml:space="preserve"> Вчера, позавчера… С. 151). </w:t>
      </w:r>
    </w:p>
  </w:footnote>
  <w:footnote w:id="7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Дневник 1908–1915 / Подгот. текста и коммент. Н. А. Богомолова и С. В. Шумихина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2005. С. 268. </w:t>
      </w:r>
    </w:p>
  </w:footnote>
  <w:footnote w:id="7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458. </w:t>
      </w:r>
    </w:p>
  </w:footnote>
  <w:footnote w:id="7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Лакуны дневника перечисляет К. Н. Суворова: отсутствуют записи с 29 октября 1915 года по 12 октября 1917 года (книжка № </w:t>
      </w:r>
      <w:r w:rsidRPr="008538B4">
        <w:rPr>
          <w:rFonts w:ascii="Times New Roman" w:hAnsi="Times New Roman" w:cs="Times New Roman"/>
          <w:lang w:val="en-US"/>
        </w:rPr>
        <w:t>VII</w:t>
      </w:r>
      <w:r w:rsidRPr="008538B4">
        <w:rPr>
          <w:rFonts w:ascii="Times New Roman" w:hAnsi="Times New Roman" w:cs="Times New Roman"/>
        </w:rPr>
        <w:t xml:space="preserve">); с 28 июля 1919 года по 27 февраля 1920 (№ </w:t>
      </w:r>
      <w:r w:rsidRPr="008538B4">
        <w:rPr>
          <w:rFonts w:ascii="Times New Roman" w:hAnsi="Times New Roman" w:cs="Times New Roman"/>
          <w:lang w:val="en-US"/>
        </w:rPr>
        <w:t>IX</w:t>
      </w:r>
      <w:r w:rsidRPr="008538B4">
        <w:rPr>
          <w:rFonts w:ascii="Times New Roman" w:hAnsi="Times New Roman" w:cs="Times New Roman"/>
        </w:rPr>
        <w:t xml:space="preserve">); с 24 июня 1929 </w:t>
      </w:r>
      <w:proofErr w:type="gramStart"/>
      <w:r w:rsidRPr="008538B4">
        <w:rPr>
          <w:rFonts w:ascii="Times New Roman" w:hAnsi="Times New Roman" w:cs="Times New Roman"/>
        </w:rPr>
        <w:t>по</w:t>
      </w:r>
      <w:proofErr w:type="gramEnd"/>
      <w:r w:rsidRPr="008538B4">
        <w:rPr>
          <w:rFonts w:ascii="Times New Roman" w:hAnsi="Times New Roman" w:cs="Times New Roman"/>
        </w:rPr>
        <w:t xml:space="preserve"> 13 сентября 1931 (№№ </w:t>
      </w:r>
      <w:r w:rsidRPr="008538B4">
        <w:rPr>
          <w:rFonts w:ascii="Times New Roman" w:hAnsi="Times New Roman" w:cs="Times New Roman"/>
          <w:lang w:val="en-US"/>
        </w:rPr>
        <w:t>XX</w:t>
      </w:r>
      <w:r w:rsidRPr="008538B4">
        <w:rPr>
          <w:rFonts w:ascii="Times New Roman" w:hAnsi="Times New Roman" w:cs="Times New Roman"/>
        </w:rPr>
        <w:t xml:space="preserve">, </w:t>
      </w:r>
      <w:r w:rsidRPr="008538B4">
        <w:rPr>
          <w:rFonts w:ascii="Times New Roman" w:hAnsi="Times New Roman" w:cs="Times New Roman"/>
          <w:lang w:val="en-US"/>
        </w:rPr>
        <w:t>XXI</w:t>
      </w:r>
      <w:r w:rsidRPr="008538B4">
        <w:rPr>
          <w:rFonts w:ascii="Times New Roman" w:hAnsi="Times New Roman" w:cs="Times New Roman"/>
        </w:rPr>
        <w:t xml:space="preserve">, </w:t>
      </w:r>
      <w:r w:rsidRPr="008538B4">
        <w:rPr>
          <w:rFonts w:ascii="Times New Roman" w:hAnsi="Times New Roman" w:cs="Times New Roman"/>
          <w:lang w:val="en-US"/>
        </w:rPr>
        <w:t>XXII</w:t>
      </w:r>
      <w:r w:rsidRPr="008538B4">
        <w:rPr>
          <w:rFonts w:ascii="Times New Roman" w:hAnsi="Times New Roman" w:cs="Times New Roman"/>
        </w:rPr>
        <w:t xml:space="preserve">). </w:t>
      </w:r>
      <w:proofErr w:type="gramStart"/>
      <w:r w:rsidRPr="008538B4">
        <w:rPr>
          <w:rFonts w:ascii="Times New Roman" w:hAnsi="Times New Roman" w:cs="Times New Roman"/>
        </w:rPr>
        <w:t>Вероятно, эти тетради пострадали во время первой выемки архива Кузмина в 1931 году (Письма М. А. Кузмина к Блоку и отрывки из дневника М. А. Кузмина / Предисл. и публ.</w:t>
      </w:r>
      <w:proofErr w:type="gramEnd"/>
      <w:r w:rsidRPr="008538B4">
        <w:rPr>
          <w:rFonts w:ascii="Times New Roman" w:hAnsi="Times New Roman" w:cs="Times New Roman"/>
        </w:rPr>
        <w:t xml:space="preserve"> К. Н. Суворовой // Литературное наследство. М., 1981. Т. 92: Александр Блок: Новые материалы и исследования. Кн. 2. С. 147. </w:t>
      </w:r>
    </w:p>
  </w:footnote>
  <w:footnote w:id="7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Подробно отношения Куз</w:t>
      </w:r>
      <w:r>
        <w:rPr>
          <w:rFonts w:ascii="Times New Roman" w:hAnsi="Times New Roman" w:cs="Times New Roman"/>
        </w:rPr>
        <w:t>мина и Радловой мы разбираем в Г</w:t>
      </w:r>
      <w:r w:rsidRPr="008538B4">
        <w:rPr>
          <w:rFonts w:ascii="Times New Roman" w:hAnsi="Times New Roman" w:cs="Times New Roman"/>
        </w:rPr>
        <w:t xml:space="preserve">лаве 3. </w:t>
      </w:r>
    </w:p>
  </w:footnote>
  <w:footnote w:id="7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А. И. Божерянов (1882–1959) – художник, иллюстратор книг Кузмина «Глиняные голубки» (1914), «Покойница в доме» (1914), «Лесок» (1922) и Юркуна «Шведские перчатки» (1914). </w:t>
      </w:r>
    </w:p>
  </w:footnote>
  <w:footnote w:id="8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Милашевский В. А.</w:t>
      </w:r>
      <w:r w:rsidRPr="008538B4">
        <w:rPr>
          <w:rFonts w:ascii="Times New Roman" w:hAnsi="Times New Roman" w:cs="Times New Roman"/>
        </w:rPr>
        <w:t xml:space="preserve"> Вчера, позавчера… С. 145. </w:t>
      </w:r>
    </w:p>
  </w:footnote>
  <w:footnote w:id="8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Цит. по: </w:t>
      </w:r>
      <w:r w:rsidRPr="008538B4">
        <w:rPr>
          <w:rFonts w:ascii="Times New Roman" w:hAnsi="Times New Roman" w:cs="Times New Roman"/>
          <w:i/>
          <w:iCs/>
        </w:rPr>
        <w:t>Никольская Т. Л.</w:t>
      </w:r>
      <w:r w:rsidRPr="008538B4">
        <w:rPr>
          <w:rFonts w:ascii="Times New Roman" w:hAnsi="Times New Roman" w:cs="Times New Roman"/>
        </w:rPr>
        <w:t xml:space="preserve"> Эмоционалисты. С. 61. Оригинал мемуара нам не удалось обнаружить. См. также: «За этим столом познакомился я со многими</w:t>
      </w:r>
      <w:proofErr w:type="gramStart"/>
      <w:r w:rsidRPr="008538B4">
        <w:rPr>
          <w:rFonts w:ascii="Times New Roman" w:hAnsi="Times New Roman" w:cs="Times New Roman"/>
        </w:rPr>
        <w:t>… С</w:t>
      </w:r>
      <w:proofErr w:type="gramEnd"/>
      <w:r w:rsidRPr="008538B4">
        <w:rPr>
          <w:rFonts w:ascii="Times New Roman" w:hAnsi="Times New Roman" w:cs="Times New Roman"/>
        </w:rPr>
        <w:t xml:space="preserve"> Бенедиктом Лившицем, с Всеволодом Рождественским, Константином Вагиновым, Борисом Папаригопуло, Эрихом Голлербахом – и многими милыми людьми, тонкими поклонниками поэзии Михаила Алексеевича» (</w:t>
      </w:r>
      <w:r w:rsidRPr="008538B4">
        <w:rPr>
          <w:rFonts w:ascii="Times New Roman" w:hAnsi="Times New Roman" w:cs="Times New Roman"/>
          <w:i/>
          <w:iCs/>
        </w:rPr>
        <w:t>Милашевский В. А.</w:t>
      </w:r>
      <w:r w:rsidRPr="008538B4">
        <w:rPr>
          <w:rFonts w:ascii="Times New Roman" w:hAnsi="Times New Roman" w:cs="Times New Roman"/>
        </w:rPr>
        <w:t xml:space="preserve"> Вчера, позавчера… С. 152). </w:t>
      </w:r>
    </w:p>
  </w:footnote>
  <w:footnote w:id="8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Хлебников В.</w:t>
      </w:r>
      <w:r w:rsidRPr="008538B4">
        <w:rPr>
          <w:rFonts w:ascii="Times New Roman" w:hAnsi="Times New Roman" w:cs="Times New Roman"/>
        </w:rPr>
        <w:t xml:space="preserve"> Собр. соч.: В 6 т. М., 2006. Т. 6. С. 128. Об отношениях Хлебникова и Кузмина см.: </w:t>
      </w:r>
      <w:r w:rsidRPr="008538B4">
        <w:rPr>
          <w:rFonts w:ascii="Times New Roman" w:hAnsi="Times New Roman" w:cs="Times New Roman"/>
          <w:i/>
          <w:iCs/>
        </w:rPr>
        <w:t xml:space="preserve">Парнис А. Е. </w:t>
      </w:r>
      <w:r w:rsidRPr="008538B4">
        <w:rPr>
          <w:rFonts w:ascii="Times New Roman" w:hAnsi="Times New Roman" w:cs="Times New Roman"/>
        </w:rPr>
        <w:t xml:space="preserve">Хлебников в дневнике М. А. Кузмина // Михаил Кузмин и русская культура ХХ века: Тезисы и материалы конференции 15–17 мая 1990 г. Л., 1990. С. 156-–165. </w:t>
      </w:r>
    </w:p>
  </w:footnote>
  <w:footnote w:id="8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Кузмин и Шкловский (вместе с Б. В. Асафьевым и Г. Роммом) входили в редакцию петроградской газеты «Жизнь искусства» до июля 1921 года, когда редактором стал Гайк Адонц. </w:t>
      </w:r>
      <w:proofErr w:type="gramStart"/>
      <w:r w:rsidRPr="008538B4">
        <w:rPr>
          <w:rFonts w:ascii="Times New Roman" w:hAnsi="Times New Roman" w:cs="Times New Roman"/>
        </w:rPr>
        <w:t>(См. Жизнь искусства. 1921. № 776-779. 14 июля.</w:t>
      </w:r>
      <w:proofErr w:type="gramEnd"/>
      <w:r w:rsidRPr="008538B4">
        <w:rPr>
          <w:rFonts w:ascii="Times New Roman" w:hAnsi="Times New Roman" w:cs="Times New Roman"/>
        </w:rPr>
        <w:t xml:space="preserve"> С. 1). </w:t>
      </w:r>
    </w:p>
  </w:footnote>
  <w:footnote w:id="8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Необходимо также отметить, что параллельно работе над «Часами» Кузмин участвует в создании другого альманаха – «Зеленая птичка», который выйдет в 1922 году. Запись от 14 ноября: «…написал пролог к “Зеленой птичке”» [Дневник 1921] Речь идет о стихотворении, открывшем альманах под заглавием «Пролог» и впоследствии вошедшем в сборник «Параболы» под заглавием «Зеленая птичка». </w:t>
      </w:r>
    </w:p>
  </w:footnote>
  <w:footnote w:id="8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 Н. Гильдебрандт-Арбенина – актриса, художница, впоследствии – жена Юр. Юркуна. При подготовке комментария к персоналиям использовался аннотированный указатель имен, составленный Н. А. Богомоловым и С. В. Шумихиным к публикации: </w:t>
      </w:r>
      <w:r w:rsidRPr="008538B4">
        <w:rPr>
          <w:rFonts w:ascii="Times New Roman" w:hAnsi="Times New Roman" w:cs="Times New Roman"/>
          <w:i/>
          <w:iCs/>
        </w:rPr>
        <w:t>Кузмин М.</w:t>
      </w:r>
      <w:r w:rsidRPr="008538B4">
        <w:rPr>
          <w:rFonts w:ascii="Times New Roman" w:hAnsi="Times New Roman" w:cs="Times New Roman"/>
        </w:rPr>
        <w:t xml:space="preserve"> Дневник 1921 года // Минувшее: Исторический альманах. Т. 12. С. 487–494; Т. 13. С. 519–524, а также указатель имен, составленный Г. А. Моревым к работе: </w:t>
      </w:r>
      <w:r w:rsidRPr="008538B4">
        <w:rPr>
          <w:rFonts w:ascii="Times New Roman" w:hAnsi="Times New Roman" w:cs="Times New Roman"/>
          <w:i/>
          <w:iCs/>
        </w:rPr>
        <w:t>Кузмин М.</w:t>
      </w:r>
      <w:r w:rsidRPr="008538B4">
        <w:rPr>
          <w:rFonts w:ascii="Times New Roman" w:hAnsi="Times New Roman" w:cs="Times New Roman"/>
        </w:rPr>
        <w:t xml:space="preserve"> Дневник 1934 года. С. 389-413.</w:t>
      </w:r>
    </w:p>
  </w:footnote>
  <w:footnote w:id="8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Милашевский В. А.</w:t>
      </w:r>
      <w:r w:rsidRPr="008538B4">
        <w:rPr>
          <w:rFonts w:ascii="Times New Roman" w:hAnsi="Times New Roman" w:cs="Times New Roman"/>
        </w:rPr>
        <w:t xml:space="preserve"> Побеги тополя // Волга. 1970. № 11. С. 187. </w:t>
      </w:r>
    </w:p>
  </w:footnote>
  <w:footnote w:id="8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Берг К.</w:t>
      </w:r>
      <w:r w:rsidRPr="008538B4">
        <w:rPr>
          <w:rFonts w:ascii="Times New Roman" w:hAnsi="Times New Roman" w:cs="Times New Roman"/>
        </w:rPr>
        <w:t xml:space="preserve"> [Рец. на</w:t>
      </w:r>
      <w:proofErr w:type="gramStart"/>
      <w:r w:rsidRPr="008538B4">
        <w:rPr>
          <w:rFonts w:ascii="Times New Roman" w:hAnsi="Times New Roman" w:cs="Times New Roman"/>
        </w:rPr>
        <w:t>:] «</w:t>
      </w:r>
      <w:proofErr w:type="gramEnd"/>
      <w:r w:rsidRPr="008538B4">
        <w:rPr>
          <w:rFonts w:ascii="Times New Roman" w:hAnsi="Times New Roman" w:cs="Times New Roman"/>
        </w:rPr>
        <w:t xml:space="preserve">Часы». 1. Час первый // Экран. 1922. №21. С. 11. </w:t>
      </w:r>
    </w:p>
  </w:footnote>
  <w:footnote w:id="8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 п.</w:t>
      </w:r>
      <w:r w:rsidRPr="008538B4">
        <w:rPr>
          <w:rFonts w:ascii="Times New Roman" w:hAnsi="Times New Roman" w:cs="Times New Roman"/>
        </w:rPr>
        <w:t xml:space="preserve"> [Рец. на</w:t>
      </w:r>
      <w:proofErr w:type="gramStart"/>
      <w:r w:rsidRPr="008538B4">
        <w:rPr>
          <w:rFonts w:ascii="Times New Roman" w:hAnsi="Times New Roman" w:cs="Times New Roman"/>
        </w:rPr>
        <w:t>:] «</w:t>
      </w:r>
      <w:proofErr w:type="gramEnd"/>
      <w:r w:rsidRPr="008538B4">
        <w:rPr>
          <w:rFonts w:ascii="Times New Roman" w:hAnsi="Times New Roman" w:cs="Times New Roman"/>
        </w:rPr>
        <w:t>Часы» // Вестник театра и искусства. 1922. № 6. 20 янв. С. 4.</w:t>
      </w:r>
    </w:p>
  </w:footnote>
  <w:footnote w:id="8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Эти слова возникают еще до того, как их впервые напишет Кузмин в рецензиях «Крылатый гость, гербарий и экзамены» и «Эмоциональность и фактура». Можно только догадываться, принадлежала ли концепция «эмоционального искусства» полностью Кузмину, или рождалась в полемике с рецензентами. </w:t>
      </w:r>
    </w:p>
  </w:footnote>
  <w:footnote w:id="9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Родов С.</w:t>
      </w:r>
      <w:r w:rsidRPr="008538B4">
        <w:rPr>
          <w:rFonts w:ascii="Times New Roman" w:hAnsi="Times New Roman" w:cs="Times New Roman"/>
          <w:sz w:val="20"/>
          <w:szCs w:val="20"/>
        </w:rPr>
        <w:t xml:space="preserve"> По вражеским окопам. Окоп третий. «Часы»// Молодая гвардия. 1922. № 6-7. С. 312.</w:t>
      </w:r>
    </w:p>
  </w:footnote>
  <w:footnote w:id="9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9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Ольдин П. [Лутохин П.]</w:t>
      </w:r>
      <w:r w:rsidRPr="008538B4">
        <w:rPr>
          <w:rFonts w:ascii="Times New Roman" w:hAnsi="Times New Roman" w:cs="Times New Roman"/>
        </w:rPr>
        <w:t xml:space="preserve"> Рец. </w:t>
      </w:r>
      <w:proofErr w:type="gramStart"/>
      <w:r w:rsidRPr="008538B4">
        <w:rPr>
          <w:rFonts w:ascii="Times New Roman" w:hAnsi="Times New Roman" w:cs="Times New Roman"/>
        </w:rPr>
        <w:t>на</w:t>
      </w:r>
      <w:proofErr w:type="gramEnd"/>
      <w:r w:rsidRPr="008538B4">
        <w:rPr>
          <w:rFonts w:ascii="Times New Roman" w:hAnsi="Times New Roman" w:cs="Times New Roman"/>
        </w:rPr>
        <w:t>: Часы. 1. Час 1-й. 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1922 // Вопросы литературы. 1922. № 2/3. С. 3. </w:t>
      </w:r>
    </w:p>
  </w:footnote>
  <w:footnote w:id="9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Отметим еще один издательский проект, также выросший из дружеского круга, появившийся в это время: в январе 1922 года М. С. Наппельбаум обращается в Госиздат с просьбой разрешить издание альманаха «Литературные понедельники» с участием А. Ахматовой, М. Кузмина. </w:t>
      </w:r>
      <w:proofErr w:type="gramStart"/>
      <w:r w:rsidRPr="008538B4">
        <w:rPr>
          <w:rFonts w:ascii="Times New Roman" w:hAnsi="Times New Roman" w:cs="Times New Roman"/>
        </w:rPr>
        <w:t>С. Радлова, А. Радловой, Ф. Сологуба, Вс. Рождественского, В. Ходасевича и др., а также членов объединений «Серапионовы братья» и «Звучащая раковина»; чуть позже он же ходатайствует об учреждении издательства «Огненный столп».</w:t>
      </w:r>
      <w:proofErr w:type="gramEnd"/>
      <w:r w:rsidRPr="008538B4">
        <w:rPr>
          <w:rFonts w:ascii="Times New Roman" w:hAnsi="Times New Roman" w:cs="Times New Roman"/>
        </w:rPr>
        <w:t xml:space="preserve"> В издании альманаха и организации издательства Наппельбауму отказали. </w:t>
      </w:r>
      <w:proofErr w:type="gramStart"/>
      <w:r w:rsidRPr="008538B4">
        <w:rPr>
          <w:rFonts w:ascii="Times New Roman" w:hAnsi="Times New Roman" w:cs="Times New Roman"/>
        </w:rPr>
        <w:t>(См.: Литературная жизнь России 1920-х годов.</w:t>
      </w:r>
      <w:proofErr w:type="gramEnd"/>
      <w:r w:rsidRPr="008538B4">
        <w:rPr>
          <w:rFonts w:ascii="Times New Roman" w:hAnsi="Times New Roman" w:cs="Times New Roman"/>
        </w:rPr>
        <w:t xml:space="preserve"> События. Отзывы современников. Библиография. Т. 1. Ч. 2. Москва и Петроград. 1921-1922 гг. М., 2006. </w:t>
      </w:r>
      <w:proofErr w:type="gramStart"/>
      <w:r w:rsidRPr="008538B4">
        <w:rPr>
          <w:rFonts w:ascii="Times New Roman" w:hAnsi="Times New Roman" w:cs="Times New Roman"/>
        </w:rPr>
        <w:t>С. 287).</w:t>
      </w:r>
      <w:proofErr w:type="gramEnd"/>
    </w:p>
  </w:footnote>
  <w:footnote w:id="9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См. анонсы </w:t>
      </w:r>
      <w:proofErr w:type="gramStart"/>
      <w:r w:rsidRPr="008538B4">
        <w:rPr>
          <w:rFonts w:ascii="Times New Roman" w:hAnsi="Times New Roman" w:cs="Times New Roman"/>
          <w:sz w:val="20"/>
          <w:szCs w:val="20"/>
        </w:rPr>
        <w:t>в</w:t>
      </w:r>
      <w:proofErr w:type="gramEnd"/>
      <w:r w:rsidRPr="008538B4">
        <w:rPr>
          <w:rFonts w:ascii="Times New Roman" w:hAnsi="Times New Roman" w:cs="Times New Roman"/>
          <w:sz w:val="20"/>
          <w:szCs w:val="20"/>
        </w:rPr>
        <w:t xml:space="preserve">: Новая книга. 1922. № 1. С. 25; Книга и революция. 1922. № 4. С. 76. До этого был еще один совместный вечер – в 1921 году: </w:t>
      </w:r>
      <w:proofErr w:type="gramStart"/>
      <w:r w:rsidRPr="008538B4">
        <w:rPr>
          <w:rFonts w:ascii="Times New Roman" w:hAnsi="Times New Roman" w:cs="Times New Roman"/>
          <w:sz w:val="20"/>
          <w:szCs w:val="20"/>
        </w:rPr>
        <w:t>«В четверг, 21 июля в Доме Искусств состоится вечер поэзии М. А. Кузмина, Анны Радловой и Владислава Ходасевича» (Жизнь искусства. 1921. № 780–785. 19–24 июля.</w:t>
      </w:r>
      <w:proofErr w:type="gramEnd"/>
      <w:r w:rsidRPr="008538B4">
        <w:rPr>
          <w:rFonts w:ascii="Times New Roman" w:hAnsi="Times New Roman" w:cs="Times New Roman"/>
          <w:sz w:val="20"/>
          <w:szCs w:val="20"/>
        </w:rPr>
        <w:t xml:space="preserve"> С. 3). </w:t>
      </w:r>
    </w:p>
  </w:footnote>
  <w:footnote w:id="9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Речь идет о драме в стихах Анны Радловой «Богородицын корабль». </w:t>
      </w:r>
    </w:p>
  </w:footnote>
  <w:footnote w:id="9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 Е. Нельдихен (1891–1942) – поэт, участник третьего «Цеха поэтов», один из авторов «Абраксаса». </w:t>
      </w:r>
    </w:p>
  </w:footnote>
  <w:footnote w:id="9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Эта запись важна как первое упоминание Вагинова в дневнике. </w:t>
      </w:r>
    </w:p>
  </w:footnote>
  <w:footnote w:id="9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Анонс: Литературные записки. 1922. № 1. С. 1 обл. </w:t>
      </w:r>
    </w:p>
  </w:footnote>
  <w:footnote w:id="9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Опубл.: Литературная жизнь России 1920-х годов. Т. 1. Ч. 2. Москва и Петроград. 1921-1922 гг. С. 420. </w:t>
      </w:r>
    </w:p>
  </w:footnote>
  <w:footnote w:id="100">
    <w:p w:rsidR="00853A58" w:rsidRPr="008538B4" w:rsidRDefault="00853A58" w:rsidP="008538B4">
      <w:pPr>
        <w:pStyle w:val="a9"/>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П. И. Сторицын (1894–1941) – театральный критик, поэт, «хроникер» деятельности эмоционалистов в1923 году (См. об этом:</w:t>
      </w:r>
      <w:proofErr w:type="gramEnd"/>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 С. 202.</w:t>
      </w:r>
      <w:proofErr w:type="gramStart"/>
      <w:r w:rsidRPr="008538B4">
        <w:rPr>
          <w:rFonts w:ascii="Times New Roman" w:hAnsi="Times New Roman" w:cs="Times New Roman"/>
          <w:sz w:val="20"/>
          <w:szCs w:val="20"/>
        </w:rPr>
        <w:t xml:space="preserve"> )</w:t>
      </w:r>
      <w:proofErr w:type="gramEnd"/>
    </w:p>
  </w:footnote>
  <w:footnote w:id="10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Прозвище В. А. Милашевского. </w:t>
      </w:r>
    </w:p>
  </w:footnote>
  <w:footnote w:id="10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Речь идет о несохранившемся (и, возможно, неоконченном) романе Юр. Юркуна «Туманный город» (или «Туман за решеткой»), над которым он работал в 1920-х гг. См. </w:t>
      </w:r>
      <w:r w:rsidRPr="008538B4">
        <w:rPr>
          <w:rFonts w:ascii="Times New Roman" w:hAnsi="Times New Roman" w:cs="Times New Roman"/>
          <w:i/>
          <w:iCs/>
          <w:sz w:val="20"/>
          <w:szCs w:val="20"/>
        </w:rPr>
        <w:t>Никольская Т. Л.</w:t>
      </w:r>
      <w:r w:rsidRPr="008538B4">
        <w:rPr>
          <w:rFonts w:ascii="Times New Roman" w:hAnsi="Times New Roman" w:cs="Times New Roman"/>
          <w:sz w:val="20"/>
          <w:szCs w:val="20"/>
        </w:rPr>
        <w:t xml:space="preserve"> Творческий путь Юрия Юркуна // Михаил Кузмин и русская культура ХХ века: Тезисы и материалы конференции 15–17 мая 1990 г. Л., 1990. С. 158. С. 101–102. </w:t>
      </w:r>
      <w:r w:rsidRPr="008538B4">
        <w:rPr>
          <w:rFonts w:ascii="Times New Roman" w:hAnsi="Times New Roman" w:cs="Times New Roman"/>
          <w:i/>
          <w:iCs/>
          <w:sz w:val="20"/>
          <w:szCs w:val="20"/>
        </w:rPr>
        <w:t xml:space="preserve">Кондратьев В. </w:t>
      </w:r>
      <w:r w:rsidRPr="008538B4">
        <w:rPr>
          <w:rFonts w:ascii="Times New Roman" w:hAnsi="Times New Roman" w:cs="Times New Roman"/>
          <w:sz w:val="20"/>
          <w:szCs w:val="20"/>
        </w:rPr>
        <w:t>Портрет Юрия Юркуна // Юркун Юр. Дурная компания / Вступит</w:t>
      </w:r>
      <w:proofErr w:type="gramStart"/>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w:t>
      </w:r>
      <w:proofErr w:type="gramEnd"/>
      <w:r w:rsidRPr="008538B4">
        <w:rPr>
          <w:rFonts w:ascii="Times New Roman" w:hAnsi="Times New Roman" w:cs="Times New Roman"/>
          <w:sz w:val="20"/>
          <w:szCs w:val="20"/>
        </w:rPr>
        <w:t>т. В. К. Кондратьева. Сост., подгот. текста и примеч. П. В. Дмитриева и Г. А. Морева. СПб</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 xml:space="preserve">1995. С. 14. </w:t>
      </w:r>
      <w:proofErr w:type="gramStart"/>
      <w:r w:rsidRPr="008538B4">
        <w:rPr>
          <w:rFonts w:ascii="Times New Roman" w:hAnsi="Times New Roman" w:cs="Times New Roman"/>
          <w:sz w:val="20"/>
          <w:szCs w:val="20"/>
        </w:rPr>
        <w:t>В конце 1922 года Юркун выступал с чтением отрывков из этого романа в кружке «Звучащая раковина» (См.: Анонс // Корабль.</w:t>
      </w:r>
      <w:proofErr w:type="gramEnd"/>
      <w:r w:rsidRPr="008538B4">
        <w:rPr>
          <w:rFonts w:ascii="Times New Roman" w:hAnsi="Times New Roman" w:cs="Times New Roman"/>
          <w:sz w:val="20"/>
          <w:szCs w:val="20"/>
        </w:rPr>
        <w:t xml:space="preserve"> Калуга, 1923. № 1/2. </w:t>
      </w:r>
      <w:proofErr w:type="gramStart"/>
      <w:r w:rsidRPr="008538B4">
        <w:rPr>
          <w:rFonts w:ascii="Times New Roman" w:hAnsi="Times New Roman" w:cs="Times New Roman"/>
          <w:sz w:val="20"/>
          <w:szCs w:val="20"/>
        </w:rPr>
        <w:t>С. 49).</w:t>
      </w:r>
      <w:proofErr w:type="gramEnd"/>
      <w:r w:rsidRPr="008538B4">
        <w:rPr>
          <w:rFonts w:ascii="Times New Roman" w:hAnsi="Times New Roman" w:cs="Times New Roman"/>
          <w:sz w:val="20"/>
          <w:szCs w:val="20"/>
        </w:rPr>
        <w:t xml:space="preserve"> </w:t>
      </w:r>
      <w:r w:rsidRPr="008538B4">
        <w:rPr>
          <w:rFonts w:ascii="Times New Roman" w:hAnsi="Times New Roman" w:cs="Times New Roman"/>
          <w:sz w:val="20"/>
          <w:szCs w:val="20"/>
          <w:shd w:val="clear" w:color="auto" w:fill="FFFFFF"/>
        </w:rPr>
        <w:t>В 1968 году В. А. Милашевский попытался «воссоздать» роман Ю. И.</w:t>
      </w:r>
      <w:r w:rsidRPr="008538B4">
        <w:rPr>
          <w:rFonts w:ascii="Times New Roman" w:hAnsi="Times New Roman" w:cs="Times New Roman"/>
          <w:sz w:val="20"/>
          <w:szCs w:val="20"/>
        </w:rPr>
        <w:t> </w:t>
      </w:r>
      <w:r w:rsidRPr="008538B4">
        <w:rPr>
          <w:rFonts w:ascii="Times New Roman" w:hAnsi="Times New Roman" w:cs="Times New Roman"/>
          <w:sz w:val="20"/>
          <w:szCs w:val="20"/>
          <w:shd w:val="clear" w:color="auto" w:fill="FFFFFF"/>
        </w:rPr>
        <w:t xml:space="preserve">Юркуна. См.: </w:t>
      </w:r>
      <w:r w:rsidRPr="008538B4">
        <w:rPr>
          <w:rFonts w:ascii="Times New Roman" w:hAnsi="Times New Roman" w:cs="Times New Roman"/>
          <w:i/>
          <w:iCs/>
          <w:sz w:val="20"/>
          <w:szCs w:val="20"/>
          <w:shd w:val="clear" w:color="auto" w:fill="FFFFFF"/>
        </w:rPr>
        <w:t>Милашевский В.</w:t>
      </w:r>
      <w:r w:rsidRPr="008538B4">
        <w:rPr>
          <w:rFonts w:ascii="Times New Roman" w:hAnsi="Times New Roman" w:cs="Times New Roman"/>
          <w:sz w:val="20"/>
          <w:szCs w:val="20"/>
          <w:shd w:val="clear" w:color="auto" w:fill="FFFFFF"/>
        </w:rPr>
        <w:t xml:space="preserve"> «Нелли»: Роман из современной жизни // Волга. 1991. № 12. С. 75–114.</w:t>
      </w:r>
    </w:p>
  </w:footnote>
  <w:footnote w:id="10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Пронин Б. К. (1875-1946) – режиссер, актер, создатель литературного кабаре «Бродячая собака». Кузмин был крестным дочери Пронина. </w:t>
      </w:r>
    </w:p>
  </w:footnote>
  <w:footnote w:id="104">
    <w:p w:rsidR="00853A58" w:rsidRPr="008538B4" w:rsidRDefault="00853A58" w:rsidP="008538B4">
      <w:pPr>
        <w:tabs>
          <w:tab w:val="left" w:pos="6804"/>
        </w:tabs>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Кузьмин М</w:t>
      </w:r>
      <w:r w:rsidRPr="008538B4">
        <w:rPr>
          <w:rFonts w:ascii="Times New Roman" w:hAnsi="Times New Roman" w:cs="Times New Roman"/>
          <w:sz w:val="20"/>
          <w:szCs w:val="20"/>
        </w:rPr>
        <w:t>. &lt;</w:t>
      </w:r>
      <w:r w:rsidRPr="008538B4">
        <w:rPr>
          <w:rFonts w:ascii="Times New Roman" w:hAnsi="Times New Roman" w:cs="Times New Roman"/>
          <w:sz w:val="20"/>
          <w:szCs w:val="20"/>
          <w:lang w:val="en-US"/>
        </w:rPr>
        <w:t>sic</w:t>
      </w:r>
      <w:r w:rsidRPr="008538B4">
        <w:rPr>
          <w:rFonts w:ascii="Times New Roman" w:hAnsi="Times New Roman" w:cs="Times New Roman"/>
          <w:sz w:val="20"/>
          <w:szCs w:val="20"/>
        </w:rPr>
        <w:t xml:space="preserve">!&gt; Крылатый гость, гербарий и экзамены // Жизнь искусства. 1922. № 28 (851). 18 июля. С. 2. </w:t>
      </w:r>
    </w:p>
  </w:footnote>
  <w:footnote w:id="105">
    <w:p w:rsidR="00853A58" w:rsidRPr="008538B4" w:rsidRDefault="00853A58" w:rsidP="008538B4">
      <w:pPr>
        <w:tabs>
          <w:tab w:val="left" w:pos="6804"/>
        </w:tabs>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Шагинян М.</w:t>
      </w:r>
      <w:r w:rsidRPr="008538B4">
        <w:rPr>
          <w:rFonts w:ascii="Times New Roman" w:hAnsi="Times New Roman" w:cs="Times New Roman"/>
          <w:sz w:val="20"/>
          <w:szCs w:val="20"/>
        </w:rPr>
        <w:t xml:space="preserve"> «В мягком мешке шило»: (Ответ М. А. Кузмину) // Жизнь искусства. 1922. № 30 (853). 1–7 авг. С. 3.</w:t>
      </w:r>
    </w:p>
  </w:footnote>
  <w:footnote w:id="106">
    <w:p w:rsidR="00853A58" w:rsidRPr="008538B4" w:rsidRDefault="00853A58" w:rsidP="008538B4">
      <w:pPr>
        <w:tabs>
          <w:tab w:val="left" w:pos="6804"/>
        </w:tabs>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Адамович Г</w:t>
      </w:r>
      <w:r w:rsidRPr="008538B4">
        <w:rPr>
          <w:rFonts w:ascii="Times New Roman" w:hAnsi="Times New Roman" w:cs="Times New Roman"/>
          <w:sz w:val="20"/>
          <w:szCs w:val="20"/>
        </w:rPr>
        <w:t xml:space="preserve">. Недоумения М. Кузмина (По поводу заметки «Крылатый гость, гербарий и экзамен») // Там же. </w:t>
      </w:r>
    </w:p>
  </w:footnote>
  <w:footnote w:id="10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Оксенов И.</w:t>
      </w:r>
      <w:r w:rsidRPr="008538B4">
        <w:rPr>
          <w:rFonts w:ascii="Times New Roman" w:hAnsi="Times New Roman" w:cs="Times New Roman"/>
        </w:rPr>
        <w:t xml:space="preserve"> Литературный дневник. 2. «Абраксас» // Литературная неделя: Приложение к газете «</w:t>
      </w:r>
      <w:proofErr w:type="gramStart"/>
      <w:r w:rsidRPr="008538B4">
        <w:rPr>
          <w:rFonts w:ascii="Times New Roman" w:hAnsi="Times New Roman" w:cs="Times New Roman"/>
        </w:rPr>
        <w:t>Петроградская</w:t>
      </w:r>
      <w:proofErr w:type="gramEnd"/>
      <w:r w:rsidRPr="008538B4">
        <w:rPr>
          <w:rFonts w:ascii="Times New Roman" w:hAnsi="Times New Roman" w:cs="Times New Roman"/>
        </w:rPr>
        <w:t xml:space="preserve"> правда». 1922. № 24. С. 7.</w:t>
      </w:r>
    </w:p>
  </w:footnote>
  <w:footnote w:id="10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ГАРФ. Ф. 395. Д. 1. Цит. по: </w:t>
      </w:r>
      <w:r w:rsidRPr="008538B4">
        <w:rPr>
          <w:rFonts w:ascii="Times New Roman" w:hAnsi="Times New Roman" w:cs="Times New Roman"/>
          <w:i/>
          <w:iCs/>
        </w:rPr>
        <w:t>Терехина В. Н.</w:t>
      </w:r>
      <w:r w:rsidRPr="008538B4">
        <w:rPr>
          <w:rFonts w:ascii="Times New Roman" w:hAnsi="Times New Roman" w:cs="Times New Roman"/>
        </w:rPr>
        <w:t xml:space="preserve"> Комментарии // Русский экспрессионизм. Теория. Практика. Критика. С. 491. </w:t>
      </w:r>
    </w:p>
  </w:footnote>
  <w:footnote w:id="10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Анонс // Вечерняя красная газета. 1922. № 3. 28 сент. С. 4; то же - Красная газета. 1922. № 218 (1369). 27 сент. С. 7.</w:t>
      </w:r>
    </w:p>
  </w:footnote>
  <w:footnote w:id="11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Литературная хроника // Новая Россия. Общественно-литературный и научный ежемесячный журнал. Пг., 1922. № 4. С. 31.</w:t>
      </w:r>
    </w:p>
  </w:footnote>
  <w:footnote w:id="11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Экспрессионистская драма Франца Верфеля «Человек из зеркала» (</w:t>
      </w:r>
      <w:r w:rsidRPr="008538B4">
        <w:rPr>
          <w:rFonts w:ascii="Times New Roman" w:hAnsi="Times New Roman" w:cs="Times New Roman"/>
          <w:i/>
          <w:iCs/>
          <w:shd w:val="clear" w:color="auto" w:fill="FFFFFF"/>
          <w:lang w:val="de-DE"/>
        </w:rPr>
        <w:t>Franz Werfel</w:t>
      </w:r>
      <w:r w:rsidRPr="008538B4">
        <w:rPr>
          <w:rFonts w:ascii="Times New Roman" w:hAnsi="Times New Roman" w:cs="Times New Roman"/>
          <w:shd w:val="clear" w:color="auto" w:fill="FFFFFF"/>
        </w:rPr>
        <w:t xml:space="preserve"> «Spiegelmensch») была опубликована в 1920 году. </w:t>
      </w:r>
    </w:p>
  </w:footnote>
  <w:footnote w:id="11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прямую параллель в «Декларации эмоционализма»: «Побуждает к творчеству – </w:t>
      </w:r>
      <w:r w:rsidRPr="008538B4">
        <w:rPr>
          <w:rFonts w:ascii="Times New Roman" w:hAnsi="Times New Roman" w:cs="Times New Roman"/>
          <w:i/>
          <w:iCs/>
        </w:rPr>
        <w:t>активная</w:t>
      </w:r>
      <w:r w:rsidRPr="008538B4">
        <w:rPr>
          <w:rFonts w:ascii="Times New Roman" w:hAnsi="Times New Roman" w:cs="Times New Roman"/>
        </w:rPr>
        <w:t xml:space="preserve"> </w:t>
      </w:r>
      <w:r w:rsidRPr="008538B4">
        <w:rPr>
          <w:rFonts w:ascii="Times New Roman" w:hAnsi="Times New Roman" w:cs="Times New Roman"/>
          <w:i/>
          <w:iCs/>
        </w:rPr>
        <w:t xml:space="preserve">&lt;курсив автора – А. П.&gt;, </w:t>
      </w:r>
      <w:r w:rsidRPr="008538B4">
        <w:rPr>
          <w:rFonts w:ascii="Times New Roman" w:hAnsi="Times New Roman" w:cs="Times New Roman"/>
        </w:rPr>
        <w:t>неотвлеченная</w:t>
      </w:r>
      <w:r w:rsidRPr="008538B4">
        <w:rPr>
          <w:rFonts w:ascii="Times New Roman" w:hAnsi="Times New Roman" w:cs="Times New Roman"/>
          <w:i/>
          <w:iCs/>
        </w:rPr>
        <w:t xml:space="preserve"> любовь, </w:t>
      </w:r>
      <w:r w:rsidRPr="008538B4">
        <w:rPr>
          <w:rFonts w:ascii="Times New Roman" w:hAnsi="Times New Roman" w:cs="Times New Roman"/>
        </w:rPr>
        <w:t xml:space="preserve">которая не может не быть творчеством». </w:t>
      </w:r>
    </w:p>
  </w:footnote>
  <w:footnote w:id="11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 А.</w:t>
      </w:r>
      <w:r w:rsidRPr="008538B4">
        <w:rPr>
          <w:rFonts w:ascii="Times New Roman" w:hAnsi="Times New Roman" w:cs="Times New Roman"/>
          <w:sz w:val="20"/>
          <w:szCs w:val="20"/>
        </w:rPr>
        <w:t xml:space="preserve"> Эмоциональность и фактура // </w:t>
      </w:r>
      <w:r w:rsidRPr="00114337">
        <w:rPr>
          <w:rFonts w:ascii="Times New Roman" w:hAnsi="Times New Roman" w:cs="Times New Roman"/>
          <w:sz w:val="20"/>
          <w:szCs w:val="20"/>
        </w:rPr>
        <w:t xml:space="preserve">Кузмин М. А. Проза и эссеистика. В 3 т. / Сост., подгот. текстов и коммент. Е. Г. Домогацкой, Е. А. Певак. М., 2000. Т. 3: Эссеистика. Критика. С. </w:t>
      </w:r>
      <w:r w:rsidR="00114337" w:rsidRPr="00114337">
        <w:rPr>
          <w:rFonts w:ascii="Times New Roman" w:hAnsi="Times New Roman" w:cs="Times New Roman"/>
          <w:sz w:val="20"/>
          <w:szCs w:val="20"/>
        </w:rPr>
        <w:t xml:space="preserve">623-624. </w:t>
      </w:r>
      <w:proofErr w:type="gramStart"/>
      <w:r w:rsidR="00114337" w:rsidRPr="00114337">
        <w:rPr>
          <w:rFonts w:ascii="Times New Roman" w:hAnsi="Times New Roman" w:cs="Times New Roman"/>
          <w:sz w:val="20"/>
          <w:szCs w:val="20"/>
        </w:rPr>
        <w:t>(Впервые:</w:t>
      </w:r>
      <w:proofErr w:type="gramEnd"/>
      <w:r w:rsidR="00114337" w:rsidRPr="00114337">
        <w:rPr>
          <w:rFonts w:ascii="Times New Roman" w:hAnsi="Times New Roman" w:cs="Times New Roman"/>
          <w:sz w:val="20"/>
          <w:szCs w:val="20"/>
        </w:rPr>
        <w:t xml:space="preserve"> </w:t>
      </w:r>
      <w:r w:rsidRPr="00114337">
        <w:rPr>
          <w:rFonts w:ascii="Times New Roman" w:hAnsi="Times New Roman" w:cs="Times New Roman"/>
          <w:sz w:val="20"/>
          <w:szCs w:val="20"/>
        </w:rPr>
        <w:t xml:space="preserve">Жизнь искусства. </w:t>
      </w:r>
      <w:r w:rsidR="00114337" w:rsidRPr="00114337">
        <w:rPr>
          <w:rFonts w:ascii="Times New Roman" w:hAnsi="Times New Roman" w:cs="Times New Roman"/>
          <w:sz w:val="20"/>
          <w:szCs w:val="20"/>
        </w:rPr>
        <w:t>1922. №51. (874). 26 дек. С. 1)</w:t>
      </w:r>
    </w:p>
  </w:footnote>
  <w:footnote w:id="11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11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Ратгауз М. Г.</w:t>
      </w:r>
      <w:r w:rsidRPr="008538B4">
        <w:rPr>
          <w:rFonts w:ascii="Times New Roman" w:hAnsi="Times New Roman" w:cs="Times New Roman"/>
        </w:rPr>
        <w:t xml:space="preserve"> Кузмин–кинозритель // Киноведческие записки.1992  № 13.С. 57.</w:t>
      </w:r>
    </w:p>
  </w:footnote>
  <w:footnote w:id="11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Речь идет о рецензии А. Тинякова: </w:t>
      </w:r>
      <w:r w:rsidRPr="008538B4">
        <w:rPr>
          <w:rFonts w:ascii="Times New Roman" w:hAnsi="Times New Roman" w:cs="Times New Roman"/>
          <w:i/>
          <w:iCs/>
        </w:rPr>
        <w:t>Тиняков А.</w:t>
      </w:r>
      <w:r w:rsidRPr="008538B4">
        <w:rPr>
          <w:rFonts w:ascii="Times New Roman" w:hAnsi="Times New Roman" w:cs="Times New Roman"/>
        </w:rPr>
        <w:t xml:space="preserve"> Критические раздумья. </w:t>
      </w:r>
      <w:r w:rsidRPr="008538B4">
        <w:rPr>
          <w:rFonts w:ascii="Times New Roman" w:hAnsi="Times New Roman" w:cs="Times New Roman"/>
          <w:lang w:val="en-US"/>
        </w:rPr>
        <w:t>I</w:t>
      </w:r>
      <w:r w:rsidRPr="008538B4">
        <w:rPr>
          <w:rFonts w:ascii="Times New Roman" w:hAnsi="Times New Roman" w:cs="Times New Roman"/>
        </w:rPr>
        <w:t xml:space="preserve"> // Последние новости. 1922. № 14. С. 4, в которой критик неодобрительно высказался о произведениях Кузмина, Радловой и Юркуна, отметив на их фоне гораздо более слабые стихотворения, прозу и критику Зив, Кубланова и Тизенгаузена. </w:t>
      </w:r>
    </w:p>
  </w:footnote>
  <w:footnote w:id="11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Фролов А. А. (1906-</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 поэт, член группы «Кольцо поэтов им. К. М. Фофанова» и «Обезьяньей вольной палаты А. М. Ремизова». </w:t>
      </w:r>
    </w:p>
  </w:footnote>
  <w:footnote w:id="11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Покровский К. П. (1891- 1938)–  знакомый Кузмина, близкий друг Радловых, адресат стихотворения Кузмина «Лазарь».</w:t>
      </w:r>
    </w:p>
  </w:footnote>
  <w:footnote w:id="11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Яковлева (в замужестве – Шапорина) Л. В. (1879 – 1967) – художница, переводчица, театральный режиссер; в 1919 поставила на сцене Театра-студии детского и кукольного театра «вертеп кукольный» Кузмина «Рождество Христово». </w:t>
      </w:r>
    </w:p>
  </w:footnote>
  <w:footnote w:id="12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Речь идет о рецензии: </w:t>
      </w:r>
      <w:r w:rsidRPr="008538B4">
        <w:rPr>
          <w:rFonts w:ascii="Times New Roman" w:hAnsi="Times New Roman" w:cs="Times New Roman"/>
          <w:i/>
          <w:iCs/>
        </w:rPr>
        <w:t>Не-Князев</w:t>
      </w:r>
      <w:r w:rsidRPr="008538B4">
        <w:rPr>
          <w:rFonts w:ascii="Times New Roman" w:hAnsi="Times New Roman" w:cs="Times New Roman"/>
        </w:rPr>
        <w:t xml:space="preserve"> «Абраксас» // Красная газета. Веч. Вып. 1922. № 29. 28 окт. С. 4. </w:t>
      </w:r>
    </w:p>
  </w:footnote>
  <w:footnote w:id="12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 «полноте» («плероме») как одном из основных понятий гностической философии, перенесенном на заглавие и принципы построения альманаха «</w:t>
      </w:r>
      <w:r>
        <w:rPr>
          <w:rFonts w:ascii="Times New Roman" w:hAnsi="Times New Roman" w:cs="Times New Roman"/>
        </w:rPr>
        <w:t>Абраксас» мы подробно пишем в Г</w:t>
      </w:r>
      <w:r w:rsidRPr="008538B4">
        <w:rPr>
          <w:rFonts w:ascii="Times New Roman" w:hAnsi="Times New Roman" w:cs="Times New Roman"/>
        </w:rPr>
        <w:t xml:space="preserve">лаве 2. </w:t>
      </w:r>
    </w:p>
  </w:footnote>
  <w:footnote w:id="122">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Кубланов Н</w:t>
      </w:r>
      <w:r w:rsidRPr="008538B4">
        <w:rPr>
          <w:rFonts w:ascii="Times New Roman" w:hAnsi="Times New Roman" w:cs="Times New Roman"/>
          <w:sz w:val="20"/>
          <w:szCs w:val="20"/>
        </w:rPr>
        <w:t xml:space="preserve"> Письмо А. Ф. Григорьеву от 16 ноября 1922 года // ЦГАЛИ СПб. Ф. 436. Оп. 2. Ед. хр. 26. Несмотря на прекращение сотрудничества в «Абраксасе» и снятии посвящений Тизенгаузену со стихотворений «Артезианский колодец» и «Муза Орешина» (впервые опубликованных в первом «Абраксасе») при переиздании их в сборнике «Параболы» в 1923 году, Кузмин не прекратил личных контактов с ним; жена Тизенгаузена, Ольга Зив, продолжала публиковать свои стихотворения в «Абраксасе». О личных встречах с Кузминым и Тизенгаузеном пишет поэт Б. Горнунг, познакомившийся с Кузминым летом 1923 года: </w:t>
      </w:r>
      <w:proofErr w:type="gramStart"/>
      <w:r w:rsidRPr="008538B4">
        <w:rPr>
          <w:rFonts w:ascii="Times New Roman" w:hAnsi="Times New Roman" w:cs="Times New Roman"/>
          <w:sz w:val="20"/>
          <w:szCs w:val="20"/>
        </w:rPr>
        <w:t xml:space="preserve">«Всего мои беседы с ним &lt;Кузминым – </w:t>
      </w:r>
      <w:r w:rsidRPr="008538B4">
        <w:rPr>
          <w:rFonts w:ascii="Times New Roman" w:hAnsi="Times New Roman" w:cs="Times New Roman"/>
          <w:i/>
          <w:iCs/>
          <w:sz w:val="20"/>
          <w:szCs w:val="20"/>
        </w:rPr>
        <w:t>А. П</w:t>
      </w:r>
      <w:r w:rsidRPr="008538B4">
        <w:rPr>
          <w:rFonts w:ascii="Times New Roman" w:hAnsi="Times New Roman" w:cs="Times New Roman"/>
          <w:sz w:val="20"/>
          <w:szCs w:val="20"/>
        </w:rPr>
        <w:t>.&gt; за 12-13 дней (иногда с участием Ю. Н. Верховского, Ор.</w:t>
      </w:r>
      <w:proofErr w:type="gramEnd"/>
      <w:r w:rsidRPr="008538B4">
        <w:rPr>
          <w:rFonts w:ascii="Times New Roman" w:hAnsi="Times New Roman" w:cs="Times New Roman"/>
          <w:sz w:val="20"/>
          <w:szCs w:val="20"/>
        </w:rPr>
        <w:t> Тизенгаузена или Анны Радловой) заняли, наверное, 20-25 часов» (</w:t>
      </w:r>
      <w:r w:rsidRPr="008538B4">
        <w:rPr>
          <w:rFonts w:ascii="Times New Roman" w:hAnsi="Times New Roman" w:cs="Times New Roman"/>
          <w:i/>
          <w:iCs/>
          <w:sz w:val="20"/>
          <w:szCs w:val="20"/>
        </w:rPr>
        <w:t>Горнунг Б.</w:t>
      </w:r>
      <w:r w:rsidRPr="008538B4">
        <w:rPr>
          <w:rFonts w:ascii="Times New Roman" w:hAnsi="Times New Roman" w:cs="Times New Roman"/>
          <w:sz w:val="20"/>
          <w:szCs w:val="20"/>
        </w:rPr>
        <w:t xml:space="preserve"> Из воспоминаний о Мих. Ал. </w:t>
      </w:r>
      <w:proofErr w:type="gramStart"/>
      <w:r w:rsidRPr="008538B4">
        <w:rPr>
          <w:rFonts w:ascii="Times New Roman" w:hAnsi="Times New Roman" w:cs="Times New Roman"/>
          <w:sz w:val="20"/>
          <w:szCs w:val="20"/>
        </w:rPr>
        <w:t>Кузмине</w:t>
      </w:r>
      <w:proofErr w:type="gramEnd"/>
      <w:r w:rsidRPr="008538B4">
        <w:rPr>
          <w:rFonts w:ascii="Times New Roman" w:hAnsi="Times New Roman" w:cs="Times New Roman"/>
          <w:sz w:val="20"/>
          <w:szCs w:val="20"/>
        </w:rPr>
        <w:t xml:space="preserve"> / Публ. М. О. Чудаковой и А. Б. Устинова // Пятые Тыняновские чтения. Тезисы докладов и материалы для обсуждения</w:t>
      </w:r>
      <w:proofErr w:type="gramStart"/>
      <w:r w:rsidRPr="008538B4">
        <w:rPr>
          <w:rFonts w:ascii="Times New Roman" w:hAnsi="Times New Roman" w:cs="Times New Roman"/>
          <w:sz w:val="20"/>
          <w:szCs w:val="20"/>
        </w:rPr>
        <w:t xml:space="preserve"> / О</w:t>
      </w:r>
      <w:proofErr w:type="gramEnd"/>
      <w:r w:rsidRPr="008538B4">
        <w:rPr>
          <w:rFonts w:ascii="Times New Roman" w:hAnsi="Times New Roman" w:cs="Times New Roman"/>
          <w:sz w:val="20"/>
          <w:szCs w:val="20"/>
        </w:rPr>
        <w:t xml:space="preserve">тв. ред. М. О. Чудакова. Рига, 1994. </w:t>
      </w:r>
      <w:proofErr w:type="gramStart"/>
      <w:r w:rsidRPr="008538B4">
        <w:rPr>
          <w:rFonts w:ascii="Times New Roman" w:hAnsi="Times New Roman" w:cs="Times New Roman"/>
          <w:sz w:val="20"/>
          <w:szCs w:val="20"/>
        </w:rPr>
        <w:t>С. 175).</w:t>
      </w:r>
      <w:proofErr w:type="gramEnd"/>
      <w:r w:rsidRPr="008538B4">
        <w:rPr>
          <w:rFonts w:ascii="Times New Roman" w:hAnsi="Times New Roman" w:cs="Times New Roman"/>
          <w:sz w:val="20"/>
          <w:szCs w:val="20"/>
        </w:rPr>
        <w:t xml:space="preserve"> В июне 1924 года в жизни Тизенгаузена произошло несколько событий, о которых он пишет в письме Кузмину: «Многоуважаемый Михаил Алексеевич!</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 xml:space="preserve">Из рассказа подателя сего письма, вы узнаете, что </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во 1) я развелся с женой</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во 2) я уехал на Мурман, Нов. Землю, Архангельск, Москву.</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в 3) я перевел книгу К. Эдшмида «</w:t>
      </w:r>
      <w:r w:rsidRPr="008538B4">
        <w:rPr>
          <w:rFonts w:ascii="Times New Roman" w:hAnsi="Times New Roman" w:cs="Times New Roman"/>
          <w:sz w:val="20"/>
          <w:szCs w:val="20"/>
          <w:lang w:val="en-US"/>
        </w:rPr>
        <w:t>Die</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Angel</w:t>
      </w:r>
      <w:r w:rsidRPr="008538B4">
        <w:rPr>
          <w:rFonts w:ascii="Times New Roman" w:hAnsi="Times New Roman" w:cs="Times New Roman"/>
          <w:sz w:val="20"/>
          <w:szCs w:val="20"/>
        </w:rPr>
        <w:t>….».</w:t>
      </w:r>
    </w:p>
    <w:p w:rsidR="00853A58" w:rsidRPr="008538B4" w:rsidRDefault="00853A58" w:rsidP="008538B4">
      <w:pPr>
        <w:spacing w:after="0" w:line="240" w:lineRule="auto"/>
        <w:ind w:firstLine="709"/>
        <w:contextualSpacing/>
        <w:jc w:val="both"/>
        <w:rPr>
          <w:rFonts w:ascii="Times New Roman" w:eastAsia="Times New Roman" w:hAnsi="Times New Roman" w:cs="Times New Roman"/>
          <w:i/>
          <w:iCs/>
          <w:sz w:val="20"/>
          <w:szCs w:val="20"/>
        </w:rPr>
      </w:pPr>
      <w:r w:rsidRPr="008538B4">
        <w:rPr>
          <w:rFonts w:ascii="Times New Roman" w:hAnsi="Times New Roman" w:cs="Times New Roman"/>
          <w:sz w:val="20"/>
          <w:szCs w:val="20"/>
        </w:rPr>
        <w:t xml:space="preserve">в 4) §§ 2 и 3 предпринял и совершил в сотрудничестве с Борисом Лапином </w:t>
      </w:r>
      <w:r w:rsidRPr="008538B4">
        <w:rPr>
          <w:rFonts w:ascii="Times New Roman" w:hAnsi="Times New Roman" w:cs="Times New Roman"/>
          <w:i/>
          <w:iCs/>
          <w:sz w:val="20"/>
          <w:szCs w:val="20"/>
        </w:rPr>
        <w:t>&lt;Лапин Б. М. – поэт, примыкал к московским экспрессионистам – А. П.&gt;</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в 5) Препровождаю вам &lt;нрзб&gt;</w:t>
      </w:r>
      <w:r w:rsidRPr="008538B4">
        <w:rPr>
          <w:rFonts w:ascii="Times New Roman" w:hAnsi="Times New Roman" w:cs="Times New Roman"/>
          <w:sz w:val="20"/>
          <w:szCs w:val="20"/>
          <w:lang w:val="en-US"/>
        </w:rPr>
        <w:t>Faust</w:t>
      </w:r>
      <w:r w:rsidRPr="008538B4">
        <w:rPr>
          <w:rFonts w:ascii="Times New Roman" w:hAnsi="Times New Roman" w:cs="Times New Roman"/>
          <w:sz w:val="20"/>
          <w:szCs w:val="20"/>
        </w:rPr>
        <w:t>`а, который я вам должен</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Л. 2. в 6) слезно прошу вас написать предисловие к Ангелам, ибо без вашего предисловия она мало приемлема.</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в 7) Податель сего письма Виталий Николаевич Гросс секретарь издательства и душка.</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 xml:space="preserve">в 8) кланяюсь Юре и прошу </w:t>
      </w:r>
      <w:proofErr w:type="gramStart"/>
      <w:r w:rsidRPr="008538B4">
        <w:rPr>
          <w:rFonts w:ascii="Times New Roman" w:hAnsi="Times New Roman" w:cs="Times New Roman"/>
          <w:sz w:val="20"/>
          <w:szCs w:val="20"/>
        </w:rPr>
        <w:t>извинить</w:t>
      </w:r>
      <w:proofErr w:type="gramEnd"/>
      <w:r w:rsidRPr="008538B4">
        <w:rPr>
          <w:rFonts w:ascii="Times New Roman" w:hAnsi="Times New Roman" w:cs="Times New Roman"/>
          <w:sz w:val="20"/>
          <w:szCs w:val="20"/>
        </w:rPr>
        <w:t xml:space="preserve"> что не зашел лично но завтра 29 я в 6 ч. утра выезжаю.</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в 9) До свидания и умоляю исполнить мою просьбу.</w:t>
      </w:r>
    </w:p>
    <w:p w:rsidR="00853A58" w:rsidRPr="008538B4" w:rsidRDefault="00853A58" w:rsidP="008538B4">
      <w:pPr>
        <w:spacing w:after="0" w:line="240" w:lineRule="auto"/>
        <w:ind w:firstLine="709"/>
        <w:contextualSpacing/>
        <w:jc w:val="both"/>
        <w:rPr>
          <w:rFonts w:ascii="Times New Roman" w:eastAsia="Times New Roman" w:hAnsi="Times New Roman" w:cs="Times New Roman"/>
          <w:sz w:val="20"/>
          <w:szCs w:val="20"/>
        </w:rPr>
      </w:pPr>
      <w:r w:rsidRPr="008538B4">
        <w:rPr>
          <w:rFonts w:ascii="Times New Roman" w:hAnsi="Times New Roman" w:cs="Times New Roman"/>
          <w:sz w:val="20"/>
          <w:szCs w:val="20"/>
        </w:rPr>
        <w:t>Орест Тизенгаузен</w:t>
      </w:r>
    </w:p>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hAnsi="Times New Roman" w:cs="Times New Roman"/>
          <w:sz w:val="20"/>
          <w:szCs w:val="20"/>
        </w:rPr>
        <w:t xml:space="preserve">28. </w:t>
      </w:r>
      <w:r w:rsidRPr="008538B4">
        <w:rPr>
          <w:rFonts w:ascii="Times New Roman" w:hAnsi="Times New Roman" w:cs="Times New Roman"/>
          <w:sz w:val="20"/>
          <w:szCs w:val="20"/>
          <w:lang w:val="en-US"/>
        </w:rPr>
        <w:t>VI</w:t>
      </w:r>
      <w:r w:rsidRPr="008538B4">
        <w:rPr>
          <w:rFonts w:ascii="Times New Roman" w:hAnsi="Times New Roman" w:cs="Times New Roman"/>
          <w:sz w:val="20"/>
          <w:szCs w:val="20"/>
        </w:rPr>
        <w:t>. 1924 г</w:t>
      </w:r>
      <w:proofErr w:type="gramStart"/>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w:t>
      </w:r>
      <w:r w:rsidRPr="001804AA">
        <w:rPr>
          <w:rFonts w:ascii="Times New Roman" w:hAnsi="Times New Roman" w:cs="Times New Roman"/>
          <w:i/>
          <w:sz w:val="20"/>
          <w:szCs w:val="20"/>
        </w:rPr>
        <w:t>Тизенгаузен О.</w:t>
      </w:r>
      <w:r w:rsidRPr="008538B4">
        <w:rPr>
          <w:rFonts w:ascii="Times New Roman" w:hAnsi="Times New Roman" w:cs="Times New Roman"/>
          <w:sz w:val="20"/>
          <w:szCs w:val="20"/>
        </w:rPr>
        <w:t xml:space="preserve"> Письмо М. А. Кузмину от 28 июня 1924 года // ЦГАЛИ СПб.</w:t>
      </w:r>
      <w:proofErr w:type="gramEnd"/>
      <w:r w:rsidRPr="008538B4">
        <w:rPr>
          <w:rFonts w:ascii="Times New Roman" w:hAnsi="Times New Roman" w:cs="Times New Roman"/>
          <w:sz w:val="20"/>
          <w:szCs w:val="20"/>
        </w:rPr>
        <w:t xml:space="preserve"> Ф. 437. Оп. 1. </w:t>
      </w:r>
      <w:proofErr w:type="gramStart"/>
      <w:r w:rsidRPr="008538B4">
        <w:rPr>
          <w:rFonts w:ascii="Times New Roman" w:hAnsi="Times New Roman" w:cs="Times New Roman"/>
          <w:sz w:val="20"/>
          <w:szCs w:val="20"/>
        </w:rPr>
        <w:t>Ед. хр. 133</w:t>
      </w:r>
      <w:r w:rsidR="001804AA">
        <w:rPr>
          <w:rFonts w:ascii="Times New Roman" w:hAnsi="Times New Roman" w:cs="Times New Roman"/>
          <w:sz w:val="20"/>
          <w:szCs w:val="20"/>
        </w:rPr>
        <w:t>. Л. 1.</w:t>
      </w:r>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Тизенгаузен вернулся в Ленинград в 1926 году. </w:t>
      </w:r>
    </w:p>
  </w:footnote>
  <w:footnote w:id="12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Скрыдлов А. – композитор, автор и исполнитель романсов. </w:t>
      </w:r>
    </w:p>
  </w:footnote>
  <w:footnote w:id="12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Любопытно, что Кузмин употребляет это слово, а не «эмоционалисты». Впрочем, это можно объяснить тем фактом, что «Декларация эмоционализма» только оформлялась в ноябре 1922 года, основное время ее написания – декабрь того же года. </w:t>
      </w:r>
    </w:p>
  </w:footnote>
  <w:footnote w:id="12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Покровский К. П. (см. выше), Покровский В. П. (1893-1973) – брат К.П. Покровского, близкий друг Кузмина и Радловых, адресат стихотворения Радловой «С Запада приезжают люди…». </w:t>
      </w:r>
    </w:p>
  </w:footnote>
  <w:footnote w:id="12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Комаровская Н. И. (1885-1969) – актриса. </w:t>
      </w:r>
    </w:p>
  </w:footnote>
  <w:footnote w:id="127">
    <w:p w:rsidR="00853A58" w:rsidRPr="008538B4" w:rsidRDefault="00853A58" w:rsidP="008538B4">
      <w:pPr>
        <w:pStyle w:val="a8"/>
        <w:ind w:firstLine="709"/>
        <w:contextualSpacing/>
        <w:jc w:val="both"/>
        <w:rPr>
          <w:rFonts w:ascii="Times New Roman" w:eastAsia="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Перевод А. Питровским комедии Аристофана «Лизистрата» был его первым опытом подобной работы. Комедия была поставлена С. Э. Радловым в Ленинградском академическом театре драмы 4 октября 1924 года </w:t>
      </w:r>
      <w:r w:rsidRPr="008538B4">
        <w:rPr>
          <w:rFonts w:ascii="Times New Roman" w:hAnsi="Times New Roman" w:cs="Times New Roman"/>
          <w:shd w:val="clear" w:color="auto" w:fill="FFFFFF"/>
        </w:rPr>
        <w:t>(перевод А. И. Пиотровского, композиция текста А. И. Пиотровского и С. Э. Радлова).</w:t>
      </w:r>
      <w:r w:rsidRPr="008538B4">
        <w:rPr>
          <w:rFonts w:ascii="Times New Roman" w:hAnsi="Times New Roman" w:cs="Times New Roman"/>
        </w:rPr>
        <w:t xml:space="preserve"> </w:t>
      </w:r>
      <w:r w:rsidRPr="008538B4">
        <w:rPr>
          <w:rFonts w:ascii="Times New Roman" w:hAnsi="Times New Roman" w:cs="Times New Roman"/>
          <w:shd w:val="clear" w:color="auto" w:fill="FFFFFF"/>
        </w:rPr>
        <w:t xml:space="preserve">Спектакль исполнялся на сцене Малого оперного театра, которая в те годы постоянно использовалась как филиальная сцена Академического театра драмы. См. анонс: </w:t>
      </w:r>
      <w:r w:rsidRPr="008538B4">
        <w:rPr>
          <w:rFonts w:ascii="Times New Roman" w:hAnsi="Times New Roman" w:cs="Times New Roman"/>
        </w:rPr>
        <w:t>«Лизистрата» // Красная газета. Веч</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в</w:t>
      </w:r>
      <w:proofErr w:type="gramEnd"/>
      <w:r w:rsidRPr="008538B4">
        <w:rPr>
          <w:rFonts w:ascii="Times New Roman" w:hAnsi="Times New Roman" w:cs="Times New Roman"/>
        </w:rPr>
        <w:t xml:space="preserve">ып. 1925. 3 сент. № 215. С. 4. </w:t>
      </w:r>
      <w:proofErr w:type="gramStart"/>
      <w:r w:rsidRPr="008538B4">
        <w:rPr>
          <w:rFonts w:ascii="Times New Roman" w:hAnsi="Times New Roman" w:cs="Times New Roman"/>
        </w:rPr>
        <w:t>(</w:t>
      </w:r>
      <w:r w:rsidRPr="008538B4">
        <w:rPr>
          <w:rFonts w:ascii="Times New Roman" w:hAnsi="Times New Roman" w:cs="Times New Roman"/>
          <w:i/>
          <w:iCs/>
        </w:rPr>
        <w:t>Трабский А.</w:t>
      </w:r>
      <w:r w:rsidRPr="008538B4">
        <w:rPr>
          <w:rFonts w:ascii="Times New Roman" w:hAnsi="Times New Roman" w:cs="Times New Roman"/>
        </w:rPr>
        <w:t xml:space="preserve"> Примечания // Пиотровский А. И. Театр.</w:t>
      </w:r>
      <w:proofErr w:type="gramEnd"/>
      <w:r w:rsidRPr="008538B4">
        <w:rPr>
          <w:rFonts w:ascii="Times New Roman" w:hAnsi="Times New Roman" w:cs="Times New Roman"/>
        </w:rPr>
        <w:t xml:space="preserve"> Кино. Жизнь / Сост. и подгот. текста А. А. Акимовой, общ</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р</w:t>
      </w:r>
      <w:proofErr w:type="gramEnd"/>
      <w:r w:rsidRPr="008538B4">
        <w:rPr>
          <w:rFonts w:ascii="Times New Roman" w:hAnsi="Times New Roman" w:cs="Times New Roman"/>
        </w:rPr>
        <w:t xml:space="preserve">ед. Е. С. Добина, вступит. ст. С. Л. Цимбала, примеч. Т. Ф. Селезневой и А. Я. Трабского. Л., 1969. </w:t>
      </w:r>
      <w:proofErr w:type="gramStart"/>
      <w:r w:rsidRPr="008538B4">
        <w:rPr>
          <w:rFonts w:ascii="Times New Roman" w:hAnsi="Times New Roman" w:cs="Times New Roman"/>
        </w:rPr>
        <w:t>С. 247)</w:t>
      </w:r>
      <w:proofErr w:type="gramEnd"/>
    </w:p>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hAnsi="Times New Roman" w:cs="Times New Roman"/>
          <w:sz w:val="20"/>
          <w:szCs w:val="20"/>
        </w:rPr>
        <w:t>«Лизистрата» стала вторым опытом совместной театральной работы Радлова и Пиотровского (первым была постановка «Эугена Несчастного»), выполненным в «неожиданной форме самого площадного балагана» (См. анонс в: Жизнь Искусства. 1924. № 37 (1010). 9 сент. С. 32)</w:t>
      </w:r>
    </w:p>
  </w:footnote>
  <w:footnote w:id="12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Стоит отметить, что только с этой записи начинает прослеживаться определенный интерес к экспрессионизму, получивший развитие в положениях «Декларации эмоционализма» и особенно в «Приветствии художникам молодой Германии…». Экспрессионистский субстрат в программе эмоционалистов, как нам кажется, не единственный – и появляется уже после оформления основных идей эмоционального искусства. См. последующие дневниковые записи: «…Говорили об экспрессионистах…» [Дневник 1922, 6 декабря]; «…Читали об экспрессионистах. Все-таки – не то, не то…»[Дневник 1922, 7 декабря]</w:t>
      </w:r>
    </w:p>
  </w:footnote>
  <w:footnote w:id="12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Мандельштам Н. Я.</w:t>
      </w:r>
      <w:r w:rsidRPr="008538B4">
        <w:rPr>
          <w:rFonts w:ascii="Times New Roman" w:hAnsi="Times New Roman" w:cs="Times New Roman"/>
        </w:rPr>
        <w:t xml:space="preserve"> Жилплощадь в надстройке // Мандельштам Н. Я. Вторая книга</w:t>
      </w:r>
      <w:r w:rsidRPr="008538B4">
        <w:rPr>
          <w:rFonts w:ascii="Times New Roman" w:hAnsi="Times New Roman" w:cs="Times New Roman"/>
          <w:shd w:val="clear" w:color="auto" w:fill="FFFFFF"/>
        </w:rPr>
        <w:t>: [Воспоминания об О. Мандельштаме и его лит</w:t>
      </w:r>
      <w:proofErr w:type="gramStart"/>
      <w:r w:rsidRPr="008538B4">
        <w:rPr>
          <w:rFonts w:ascii="Times New Roman" w:hAnsi="Times New Roman" w:cs="Times New Roman"/>
          <w:shd w:val="clear" w:color="auto" w:fill="FFFFFF"/>
        </w:rPr>
        <w:t>.</w:t>
      </w:r>
      <w:proofErr w:type="gramEnd"/>
      <w:r w:rsidRPr="008538B4">
        <w:rPr>
          <w:rFonts w:ascii="Times New Roman" w:hAnsi="Times New Roman" w:cs="Times New Roman"/>
          <w:shd w:val="clear" w:color="auto" w:fill="FFFFFF"/>
        </w:rPr>
        <w:t xml:space="preserve"> </w:t>
      </w:r>
      <w:proofErr w:type="gramStart"/>
      <w:r w:rsidRPr="008538B4">
        <w:rPr>
          <w:rFonts w:ascii="Times New Roman" w:hAnsi="Times New Roman" w:cs="Times New Roman"/>
          <w:shd w:val="clear" w:color="auto" w:fill="FFFFFF"/>
        </w:rPr>
        <w:t>о</w:t>
      </w:r>
      <w:proofErr w:type="gramEnd"/>
      <w:r w:rsidRPr="008538B4">
        <w:rPr>
          <w:rFonts w:ascii="Times New Roman" w:hAnsi="Times New Roman" w:cs="Times New Roman"/>
          <w:shd w:val="clear" w:color="auto" w:fill="FFFFFF"/>
        </w:rPr>
        <w:t xml:space="preserve">кружении] / Подгот. текста, предисл., примеч. К. М. Поливанова. М., 1990. </w:t>
      </w:r>
      <w:r w:rsidRPr="008538B4">
        <w:rPr>
          <w:rFonts w:ascii="Times New Roman" w:hAnsi="Times New Roman" w:cs="Times New Roman"/>
        </w:rPr>
        <w:t xml:space="preserve">С. 105. </w:t>
      </w:r>
    </w:p>
  </w:footnote>
  <w:footnote w:id="13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Анонс // Последние новости. 1922. № 15. 30 ноя. С. 4. </w:t>
      </w:r>
    </w:p>
  </w:footnote>
  <w:footnote w:id="13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«Под ред. М. Кузмина и А. Радловой вышел второй сборник “Абраксаса”» (Литературная хроника // Записки передвижного театра П. П. Гайдебурова и Н. Ф. Скарской.</w:t>
      </w:r>
      <w:proofErr w:type="gramEnd"/>
      <w:r w:rsidRPr="008538B4">
        <w:rPr>
          <w:rFonts w:ascii="Times New Roman" w:hAnsi="Times New Roman" w:cs="Times New Roman"/>
          <w:sz w:val="20"/>
          <w:szCs w:val="20"/>
        </w:rPr>
        <w:t xml:space="preserve"> Петроград, 1922. 12 дек. № 42. </w:t>
      </w:r>
      <w:proofErr w:type="gramStart"/>
      <w:r w:rsidRPr="008538B4">
        <w:rPr>
          <w:rFonts w:ascii="Times New Roman" w:hAnsi="Times New Roman" w:cs="Times New Roman"/>
          <w:sz w:val="20"/>
          <w:szCs w:val="20"/>
        </w:rPr>
        <w:t xml:space="preserve">С. 7.) </w:t>
      </w:r>
      <w:proofErr w:type="gramEnd"/>
    </w:p>
  </w:footnote>
  <w:footnote w:id="13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В своей рецензии на второй выпуск «Абраксаса» Тиняков продолжил критические выпады в адрес прозы Юркуна, стихотворений Радловой и Ахматовой; лучшими авторами сборника он назвал Нельдихена, Кубланова и Радлова. Опубликованные произведения Кузмина рецензент обошел вниманием: </w:t>
      </w:r>
      <w:r w:rsidRPr="008538B4">
        <w:rPr>
          <w:rFonts w:ascii="Times New Roman" w:hAnsi="Times New Roman" w:cs="Times New Roman"/>
          <w:i/>
          <w:iCs/>
          <w:sz w:val="20"/>
          <w:szCs w:val="20"/>
        </w:rPr>
        <w:t>Тиняков А.</w:t>
      </w:r>
      <w:r w:rsidRPr="008538B4">
        <w:rPr>
          <w:rFonts w:ascii="Times New Roman" w:hAnsi="Times New Roman" w:cs="Times New Roman"/>
          <w:sz w:val="20"/>
          <w:szCs w:val="20"/>
        </w:rPr>
        <w:t xml:space="preserve"> Критические раздумья. VIII. «Абраксас». Сборник второй // Последние новости. 1922. № 21. C. 2.</w:t>
      </w:r>
    </w:p>
  </w:footnote>
  <w:footnote w:id="13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Ошибка, на самом деле – 13 января. </w:t>
      </w:r>
    </w:p>
  </w:footnote>
  <w:footnote w:id="13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Речь идет о рецензии: </w:t>
      </w:r>
      <w:r w:rsidRPr="008538B4">
        <w:rPr>
          <w:rFonts w:ascii="Times New Roman" w:hAnsi="Times New Roman" w:cs="Times New Roman"/>
          <w:i/>
          <w:iCs/>
          <w:sz w:val="20"/>
          <w:szCs w:val="20"/>
        </w:rPr>
        <w:t>Адамович Г.</w:t>
      </w:r>
      <w:r w:rsidRPr="008538B4">
        <w:rPr>
          <w:rFonts w:ascii="Times New Roman" w:hAnsi="Times New Roman" w:cs="Times New Roman"/>
          <w:sz w:val="20"/>
          <w:szCs w:val="20"/>
        </w:rPr>
        <w:t xml:space="preserve"> Русская поэзия // Жизнь искусства. 1923. № 2 (876). 16 янв. С. 3-4. Критик пишет о «глубокой художественной растерянности» Кузмина.</w:t>
      </w:r>
    </w:p>
  </w:footnote>
  <w:footnote w:id="13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203. </w:t>
      </w:r>
    </w:p>
  </w:footnote>
  <w:footnote w:id="13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об этом: </w:t>
      </w:r>
      <w:r w:rsidRPr="008538B4">
        <w:rPr>
          <w:rFonts w:ascii="Times New Roman" w:hAnsi="Times New Roman" w:cs="Times New Roman"/>
          <w:i/>
          <w:iCs/>
        </w:rPr>
        <w:t>Богомолов Н. А.</w:t>
      </w:r>
      <w:r w:rsidRPr="008538B4">
        <w:rPr>
          <w:rFonts w:ascii="Times New Roman" w:hAnsi="Times New Roman" w:cs="Times New Roman"/>
        </w:rPr>
        <w:t xml:space="preserve"> Примечания // Кузмин М. Стихотворения / Вступит</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w:t>
      </w:r>
      <w:proofErr w:type="gramEnd"/>
      <w:r w:rsidRPr="008538B4">
        <w:rPr>
          <w:rFonts w:ascii="Times New Roman" w:hAnsi="Times New Roman" w:cs="Times New Roman"/>
        </w:rPr>
        <w:t>т., подгот. текст. и примеч. Н. А. Богомолова.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1996. С. 753-754. </w:t>
      </w:r>
    </w:p>
  </w:footnote>
  <w:footnote w:id="13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Ратгауз М.</w:t>
      </w:r>
      <w:r w:rsidRPr="008538B4">
        <w:rPr>
          <w:rFonts w:ascii="Times New Roman" w:hAnsi="Times New Roman" w:cs="Times New Roman"/>
        </w:rPr>
        <w:t xml:space="preserve"> Кузмин – кинозритель. С. 65. </w:t>
      </w:r>
    </w:p>
  </w:footnote>
  <w:footnote w:id="13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дневниковую запись Кузмина от 2 марта: «К чаю пришла О. Н. и вместе отправились на “Калигари”. Замечательная картина. И никакого успеха. Меня волнует, будто голос рассказчика “городок, где я родился” и неподвижные декорации под симфонию Шуберта. Все персонажи до </w:t>
      </w:r>
      <w:proofErr w:type="gramStart"/>
      <w:r w:rsidRPr="008538B4">
        <w:rPr>
          <w:rFonts w:ascii="Times New Roman" w:hAnsi="Times New Roman" w:cs="Times New Roman"/>
        </w:rPr>
        <w:t>жуткого</w:t>
      </w:r>
      <w:proofErr w:type="gramEnd"/>
      <w:r w:rsidRPr="008538B4">
        <w:rPr>
          <w:rFonts w:ascii="Times New Roman" w:hAnsi="Times New Roman" w:cs="Times New Roman"/>
        </w:rPr>
        <w:t xml:space="preserve"> близки. И отношения Калигари к Чезаре. Отвратительный злодей, разлагающийся труп и чистейшее волшебство. Почет, спокойствие, работу, все забросить и жить </w:t>
      </w:r>
      <w:proofErr w:type="gramStart"/>
      <w:r w:rsidRPr="008538B4">
        <w:rPr>
          <w:rFonts w:ascii="Times New Roman" w:hAnsi="Times New Roman" w:cs="Times New Roman"/>
        </w:rPr>
        <w:t>отребьем</w:t>
      </w:r>
      <w:proofErr w:type="gramEnd"/>
      <w:r w:rsidRPr="008538B4">
        <w:rPr>
          <w:rFonts w:ascii="Times New Roman" w:hAnsi="Times New Roman" w:cs="Times New Roman"/>
        </w:rPr>
        <w:t xml:space="preserve"> в холодном балагане с чудовищем и райским гостем. Когда Янне показывают Чезаре, так непристойно, будто делают с ней самое ужасное, хуже, чем изнасилование. И Франциск — раз ступил в круг Калигари,— прощай всякая дружная жизнь. Сумасшедший дом, как Афинская школа, как Парадиз. И дружба, и все, и все глубочайше и отвратительнейшее человечное. И все затягивает как рассказ Гофмана. </w:t>
      </w:r>
      <w:proofErr w:type="gramStart"/>
      <w:r w:rsidRPr="008538B4">
        <w:rPr>
          <w:rFonts w:ascii="Times New Roman" w:hAnsi="Times New Roman" w:cs="Times New Roman"/>
        </w:rPr>
        <w:t>У меня редко бывал такой choc» [Дневник 1923.</w:t>
      </w:r>
      <w:proofErr w:type="gramEnd"/>
      <w:r w:rsidRPr="008538B4">
        <w:rPr>
          <w:rFonts w:ascii="Times New Roman" w:hAnsi="Times New Roman" w:cs="Times New Roman"/>
        </w:rPr>
        <w:t xml:space="preserve"> Ед. хр. 61. Л. 59; опубл.: </w:t>
      </w:r>
      <w:r w:rsidRPr="008538B4">
        <w:rPr>
          <w:rFonts w:ascii="Times New Roman" w:hAnsi="Times New Roman" w:cs="Times New Roman"/>
          <w:i/>
          <w:iCs/>
        </w:rPr>
        <w:t>Ратгауз М.</w:t>
      </w:r>
      <w:r w:rsidRPr="008538B4">
        <w:rPr>
          <w:rFonts w:ascii="Times New Roman" w:hAnsi="Times New Roman" w:cs="Times New Roman"/>
        </w:rPr>
        <w:t xml:space="preserve"> Кузмин – кинозритель. </w:t>
      </w:r>
      <w:proofErr w:type="gramStart"/>
      <w:r w:rsidRPr="008538B4">
        <w:rPr>
          <w:rFonts w:ascii="Times New Roman" w:hAnsi="Times New Roman" w:cs="Times New Roman"/>
        </w:rPr>
        <w:t>С. 67]</w:t>
      </w:r>
      <w:proofErr w:type="gramEnd"/>
    </w:p>
  </w:footnote>
  <w:footnote w:id="13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Морев Г. А</w:t>
      </w:r>
      <w:r w:rsidRPr="008538B4">
        <w:rPr>
          <w:rFonts w:ascii="Times New Roman" w:hAnsi="Times New Roman" w:cs="Times New Roman"/>
        </w:rPr>
        <w:t xml:space="preserve">. Комментарии // Кузмин М. Дневник 1934 года. С. 359. </w:t>
      </w:r>
    </w:p>
  </w:footnote>
  <w:footnote w:id="14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w:t>
      </w:r>
      <w:r w:rsidRPr="008538B4">
        <w:rPr>
          <w:rFonts w:ascii="Times New Roman" w:hAnsi="Times New Roman" w:cs="Times New Roman"/>
          <w:i/>
          <w:iCs/>
        </w:rPr>
        <w:t>Ратгауз М.</w:t>
      </w:r>
      <w:r w:rsidRPr="008538B4">
        <w:rPr>
          <w:rFonts w:ascii="Times New Roman" w:hAnsi="Times New Roman" w:cs="Times New Roman"/>
        </w:rPr>
        <w:t xml:space="preserve"> Кузмин – кинозритель. С. 52–86. </w:t>
      </w:r>
    </w:p>
  </w:footnote>
  <w:footnote w:id="14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Сторицын П.</w:t>
      </w:r>
      <w:r w:rsidRPr="008538B4">
        <w:rPr>
          <w:rFonts w:ascii="Times New Roman" w:hAnsi="Times New Roman" w:cs="Times New Roman"/>
        </w:rPr>
        <w:t xml:space="preserve"> Достижения и пути современной кинематографии («Кабинет доктора Калигари») // Последние новости. 1923. № 8 (30). 19 февр. С. 3. См. об этом: </w:t>
      </w:r>
      <w:r w:rsidRPr="008538B4">
        <w:rPr>
          <w:rFonts w:ascii="Times New Roman" w:hAnsi="Times New Roman" w:cs="Times New Roman"/>
          <w:i/>
          <w:iCs/>
        </w:rPr>
        <w:t>Морев Г. А.</w:t>
      </w:r>
      <w:r w:rsidRPr="008538B4">
        <w:rPr>
          <w:rFonts w:ascii="Times New Roman" w:hAnsi="Times New Roman" w:cs="Times New Roman"/>
        </w:rPr>
        <w:t xml:space="preserve"> Комментарии. С. 359-361. </w:t>
      </w:r>
    </w:p>
  </w:footnote>
  <w:footnote w:id="14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Сторицын П.</w:t>
      </w:r>
      <w:r w:rsidRPr="008538B4">
        <w:rPr>
          <w:rFonts w:ascii="Times New Roman" w:hAnsi="Times New Roman" w:cs="Times New Roman"/>
        </w:rPr>
        <w:t xml:space="preserve"> Достижения и пути современной кинематографии. </w:t>
      </w:r>
    </w:p>
  </w:footnote>
  <w:footnote w:id="14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Радлова А., Радлов С., Юркун Ю.</w:t>
      </w:r>
      <w:r w:rsidR="00114337">
        <w:rPr>
          <w:rFonts w:ascii="Times New Roman" w:hAnsi="Times New Roman" w:cs="Times New Roman"/>
        </w:rPr>
        <w:t xml:space="preserve"> Декларация эмоционализма. Цит. по: Русский экспрессионизм: Теория. Практика. Критика. С. 270.</w:t>
      </w:r>
      <w:r w:rsidRPr="008538B4">
        <w:rPr>
          <w:rFonts w:ascii="Times New Roman" w:hAnsi="Times New Roman" w:cs="Times New Roman"/>
        </w:rPr>
        <w:t xml:space="preserve"> </w:t>
      </w:r>
    </w:p>
  </w:footnote>
  <w:footnote w:id="14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Эмоциональность как основной элемент искусства // Арена. Пг., 1924. С. 8</w:t>
      </w:r>
      <w:r>
        <w:rPr>
          <w:rFonts w:ascii="Times New Roman" w:hAnsi="Times New Roman" w:cs="Times New Roman"/>
        </w:rPr>
        <w:t>-10</w:t>
      </w:r>
      <w:r w:rsidRPr="008538B4">
        <w:rPr>
          <w:rFonts w:ascii="Times New Roman" w:hAnsi="Times New Roman" w:cs="Times New Roman"/>
        </w:rPr>
        <w:t xml:space="preserve">. </w:t>
      </w:r>
    </w:p>
  </w:footnote>
  <w:footnote w:id="14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Майзельс Д. Л. (1888? – после 1938) – поэт, переводчик, один из авторов «Абраксаса». </w:t>
      </w:r>
    </w:p>
  </w:footnote>
  <w:footnote w:id="14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Из текста непонятно, о каком запрете идет речь: о запрете к изданию в СССР, о запрете к ввозу уже вышедшей книги в СССР или об изъятии драмы из «Абраксаса».</w:t>
      </w:r>
    </w:p>
  </w:footnote>
  <w:footnote w:id="14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Эту статью или рецензию обнаружить не удалось. </w:t>
      </w:r>
    </w:p>
  </w:footnote>
  <w:footnote w:id="14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 Жизнь искусства. 1923. № 4 (879). 30 янв. С. 14. См. также: </w:t>
      </w:r>
      <w:r w:rsidRPr="008538B4">
        <w:rPr>
          <w:rFonts w:ascii="Times New Roman" w:hAnsi="Times New Roman" w:cs="Times New Roman"/>
          <w:i/>
          <w:iCs/>
          <w:sz w:val="20"/>
          <w:szCs w:val="20"/>
        </w:rPr>
        <w:t>Сторицын П</w:t>
      </w:r>
      <w:r w:rsidRPr="008538B4">
        <w:rPr>
          <w:rFonts w:ascii="Times New Roman" w:hAnsi="Times New Roman" w:cs="Times New Roman"/>
          <w:sz w:val="20"/>
          <w:szCs w:val="20"/>
        </w:rPr>
        <w:t>. Второй вечер современной драматургии: (Институт Истории Искусств) // Красная газета. Веч</w:t>
      </w:r>
      <w:proofErr w:type="gramStart"/>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в</w:t>
      </w:r>
      <w:proofErr w:type="gramEnd"/>
      <w:r w:rsidRPr="008538B4">
        <w:rPr>
          <w:rFonts w:ascii="Times New Roman" w:hAnsi="Times New Roman" w:cs="Times New Roman"/>
          <w:sz w:val="20"/>
          <w:szCs w:val="20"/>
        </w:rPr>
        <w:t xml:space="preserve">ып. 1923. 16 марта. Можно отметить, что на вечере 4 февраля читалась пьеса, также опубликованная в «Абраксасе». </w:t>
      </w:r>
    </w:p>
  </w:footnote>
  <w:footnote w:id="14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Аристарх [Сторицын П. И.]</w:t>
      </w:r>
      <w:r w:rsidRPr="008538B4">
        <w:rPr>
          <w:rFonts w:ascii="Times New Roman" w:hAnsi="Times New Roman" w:cs="Times New Roman"/>
          <w:sz w:val="20"/>
          <w:szCs w:val="20"/>
        </w:rPr>
        <w:t xml:space="preserve"> За культуру молодой Германии: (В Институте Истории Искусств) // Последние новости. 1923. № 10 (32). 5 марта. С. 3.. См. также: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 С. 203. </w:t>
      </w:r>
    </w:p>
  </w:footnote>
  <w:footnote w:id="15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Аристарх [Сторицын П. И.]</w:t>
      </w:r>
      <w:r w:rsidRPr="008538B4">
        <w:rPr>
          <w:rFonts w:ascii="Times New Roman" w:hAnsi="Times New Roman" w:cs="Times New Roman"/>
        </w:rPr>
        <w:t xml:space="preserve"> За культуру молодой Германии. С. 3. </w:t>
      </w:r>
    </w:p>
  </w:footnote>
  <w:footnote w:id="15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Пунин Н. Н. (1888 – 1953) – искусствовед, художественный критик. </w:t>
      </w:r>
    </w:p>
  </w:footnote>
  <w:footnote w:id="15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Фильм «Индийская гробница» Кузмин также смотрел, по меньшей мере, три раза. </w:t>
      </w:r>
    </w:p>
  </w:footnote>
  <w:footnote w:id="15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 и др.</w:t>
      </w:r>
      <w:r w:rsidRPr="008538B4">
        <w:rPr>
          <w:rFonts w:ascii="Times New Roman" w:hAnsi="Times New Roman" w:cs="Times New Roman"/>
          <w:sz w:val="20"/>
          <w:szCs w:val="20"/>
        </w:rPr>
        <w:t xml:space="preserve"> Приветствие художникам молодой Германии от группы эмоционалистов» // Жизнь искусства. 1923. № 10 (885). 13 марта. С. 8. Автор «Приветствия» – Кузмин, «согласно авторскому списку произведений, где оно фигурирует под названием “Письмо немцам”, — ИРЛИ. Ф. 172. Ед. хр. 319. </w:t>
      </w:r>
      <w:proofErr w:type="gramStart"/>
      <w:r w:rsidRPr="008538B4">
        <w:rPr>
          <w:rFonts w:ascii="Times New Roman" w:hAnsi="Times New Roman" w:cs="Times New Roman"/>
          <w:sz w:val="20"/>
          <w:szCs w:val="20"/>
        </w:rPr>
        <w:t>Л. 110»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203)</w:t>
      </w:r>
      <w:proofErr w:type="gramEnd"/>
    </w:p>
  </w:footnote>
  <w:footnote w:id="15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Терехина В. Н.</w:t>
      </w:r>
      <w:r w:rsidRPr="008538B4">
        <w:rPr>
          <w:rFonts w:ascii="Times New Roman" w:hAnsi="Times New Roman" w:cs="Times New Roman"/>
        </w:rPr>
        <w:t xml:space="preserve"> Экспрессионисты // Терехина В. Н. Экспрессионизм в русской литературе первой трети ХХ века. С. 207–237. </w:t>
      </w:r>
    </w:p>
  </w:footnote>
  <w:footnote w:id="15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Беленсон А.</w:t>
      </w:r>
      <w:r w:rsidRPr="008538B4">
        <w:rPr>
          <w:rFonts w:ascii="Times New Roman" w:hAnsi="Times New Roman" w:cs="Times New Roman"/>
          <w:sz w:val="20"/>
          <w:szCs w:val="20"/>
        </w:rPr>
        <w:t xml:space="preserve"> Газ и Гэз (Вокруг кругов и единиц) // Жизнь искусства. 1923. № 10 (885). 13 март. С. 13. </w:t>
      </w:r>
    </w:p>
  </w:footnote>
  <w:footnote w:id="15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Хроника. Государственные театры // Жизнь искусства. 1923. № 10 (885). 13 март. С. 20. </w:t>
      </w:r>
    </w:p>
  </w:footnote>
  <w:footnote w:id="15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Аристарх [Сторицын П. И.] </w:t>
      </w:r>
      <w:r w:rsidRPr="008538B4">
        <w:rPr>
          <w:rFonts w:ascii="Times New Roman" w:hAnsi="Times New Roman" w:cs="Times New Roman"/>
        </w:rPr>
        <w:t xml:space="preserve">Эмоционализм // Последние новости. 1923. № 18 (40). 30 апр. С.4. См. также републикацию в: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204-205. </w:t>
      </w:r>
    </w:p>
  </w:footnote>
  <w:footnote w:id="15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См. анонс: Красная газета. Веч</w:t>
      </w:r>
      <w:proofErr w:type="gramStart"/>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в</w:t>
      </w:r>
      <w:proofErr w:type="gramEnd"/>
      <w:r w:rsidRPr="008538B4">
        <w:rPr>
          <w:rFonts w:ascii="Times New Roman" w:hAnsi="Times New Roman" w:cs="Times New Roman"/>
          <w:sz w:val="20"/>
          <w:szCs w:val="20"/>
        </w:rPr>
        <w:t xml:space="preserve">ып. 1923. 13 апр. </w:t>
      </w:r>
    </w:p>
  </w:footnote>
  <w:footnote w:id="15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 xml:space="preserve">А. Г. Тимофеев высказывает предположение, что статья Кузмина «Эмоциональность как основной элемент искусства» была прочитана в качестве этого доклада (см.: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203)</w:t>
      </w:r>
      <w:proofErr w:type="gramEnd"/>
    </w:p>
  </w:footnote>
  <w:footnote w:id="16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Аристарх [Сторицын П. И.] </w:t>
      </w:r>
      <w:r w:rsidRPr="008538B4">
        <w:rPr>
          <w:rFonts w:ascii="Times New Roman" w:hAnsi="Times New Roman" w:cs="Times New Roman"/>
        </w:rPr>
        <w:t xml:space="preserve">Эмоционализм. </w:t>
      </w:r>
    </w:p>
  </w:footnote>
  <w:footnote w:id="16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Аристарх [Сторицын П. И.] </w:t>
      </w:r>
      <w:r w:rsidRPr="008538B4">
        <w:rPr>
          <w:rFonts w:ascii="Times New Roman" w:hAnsi="Times New Roman" w:cs="Times New Roman"/>
        </w:rPr>
        <w:t xml:space="preserve">Эмоционализм. </w:t>
      </w:r>
    </w:p>
  </w:footnote>
  <w:footnote w:id="16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16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xml:space="preserve"> Германия // Жизнь искусства. 1923. № 18. (893). 8 мая. С. 6. </w:t>
      </w:r>
    </w:p>
  </w:footnote>
  <w:footnote w:id="16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Стихотворения. С. 653–654. Опубликовано без даты – февраль 1923 г. См. цитируемую выше дневниковую запись Кузмина от 2 марта 1923 года. </w:t>
      </w:r>
      <w:proofErr w:type="gramStart"/>
      <w:r w:rsidRPr="008538B4">
        <w:rPr>
          <w:rFonts w:ascii="Times New Roman" w:hAnsi="Times New Roman" w:cs="Times New Roman"/>
        </w:rPr>
        <w:t xml:space="preserve">Ю. Г. Цивьян показывает, что начальные строки стихотворения родились под впечатлением от двух крупных планов – Чезаре («Кабинет доктора Калигари» и доктора Мабузе («Доктор Мабузе, игрок») (см.: </w:t>
      </w:r>
      <w:r w:rsidRPr="008538B4">
        <w:rPr>
          <w:rFonts w:ascii="Times New Roman" w:hAnsi="Times New Roman" w:cs="Times New Roman"/>
          <w:i/>
          <w:iCs/>
        </w:rPr>
        <w:t>Цивьян Ю. Г.</w:t>
      </w:r>
      <w:r w:rsidRPr="008538B4">
        <w:rPr>
          <w:rFonts w:ascii="Times New Roman" w:hAnsi="Times New Roman" w:cs="Times New Roman"/>
        </w:rPr>
        <w:t xml:space="preserve"> К символике поезда // Труды по знаковым системам.</w:t>
      </w:r>
      <w:proofErr w:type="gramEnd"/>
      <w:r w:rsidRPr="008538B4">
        <w:rPr>
          <w:rFonts w:ascii="Times New Roman" w:hAnsi="Times New Roman" w:cs="Times New Roman"/>
        </w:rPr>
        <w:t xml:space="preserve"> XXI. Символ в системе культуры. Тарту, 1987. </w:t>
      </w:r>
      <w:proofErr w:type="gramStart"/>
      <w:r w:rsidRPr="008538B4">
        <w:rPr>
          <w:rFonts w:ascii="Times New Roman" w:hAnsi="Times New Roman" w:cs="Times New Roman"/>
        </w:rPr>
        <w:t>С. 133) См. также об этом стихотворении:</w:t>
      </w:r>
      <w:proofErr w:type="gramEnd"/>
      <w:r w:rsidRPr="008538B4">
        <w:rPr>
          <w:rFonts w:ascii="Times New Roman" w:hAnsi="Times New Roman" w:cs="Times New Roman"/>
        </w:rPr>
        <w:t xml:space="preserve"> </w:t>
      </w:r>
      <w:r w:rsidRPr="008538B4">
        <w:rPr>
          <w:rFonts w:ascii="Times New Roman" w:hAnsi="Times New Roman" w:cs="Times New Roman"/>
          <w:i/>
          <w:iCs/>
        </w:rPr>
        <w:t>Ратгауз М.</w:t>
      </w:r>
      <w:r w:rsidRPr="008538B4">
        <w:rPr>
          <w:rFonts w:ascii="Times New Roman" w:hAnsi="Times New Roman" w:cs="Times New Roman"/>
        </w:rPr>
        <w:t xml:space="preserve"> Кузмин – кинозритель. С. 78. Особое внимание к лицам заметно также в рецензии Псевд</w:t>
      </w:r>
      <w:proofErr w:type="gramStart"/>
      <w:r w:rsidRPr="008538B4">
        <w:rPr>
          <w:rFonts w:ascii="Times New Roman" w:hAnsi="Times New Roman" w:cs="Times New Roman"/>
        </w:rPr>
        <w:t>о(</w:t>
      </w:r>
      <w:proofErr w:type="gramEnd"/>
      <w:r w:rsidRPr="008538B4">
        <w:rPr>
          <w:rFonts w:ascii="Times New Roman" w:hAnsi="Times New Roman" w:cs="Times New Roman"/>
        </w:rPr>
        <w:t xml:space="preserve">?)-Сторицына: «Лица и внешность в кинодрамах составляют </w:t>
      </w:r>
      <w:proofErr w:type="gramStart"/>
      <w:r w:rsidRPr="008538B4">
        <w:rPr>
          <w:rFonts w:ascii="Times New Roman" w:hAnsi="Times New Roman" w:cs="Times New Roman"/>
        </w:rPr>
        <w:t>более центральное</w:t>
      </w:r>
      <w:proofErr w:type="gramEnd"/>
      <w:r w:rsidRPr="008538B4">
        <w:rPr>
          <w:rFonts w:ascii="Times New Roman" w:hAnsi="Times New Roman" w:cs="Times New Roman"/>
        </w:rPr>
        <w:t xml:space="preserve"> место, чем в театре. </w:t>
      </w:r>
      <w:proofErr w:type="gramStart"/>
      <w:r w:rsidRPr="008538B4">
        <w:rPr>
          <w:rFonts w:ascii="Times New Roman" w:hAnsi="Times New Roman" w:cs="Times New Roman"/>
        </w:rPr>
        <w:t>И в данном произведении замечательны почти нечеловеческое лицо Сомнамнбулы Цезаре (в исполнении Конрада Вейдта), лицо наркотической упоительности, лицо самого доктора (артист Вернер Крауз), безумное лицо героя и гипнотическая красота героини» (</w:t>
      </w:r>
      <w:r w:rsidRPr="008538B4">
        <w:rPr>
          <w:rFonts w:ascii="Times New Roman" w:hAnsi="Times New Roman" w:cs="Times New Roman"/>
          <w:i/>
          <w:iCs/>
        </w:rPr>
        <w:t>Сторицын П.</w:t>
      </w:r>
      <w:r w:rsidRPr="008538B4">
        <w:rPr>
          <w:rFonts w:ascii="Times New Roman" w:hAnsi="Times New Roman" w:cs="Times New Roman"/>
        </w:rPr>
        <w:t xml:space="preserve"> Достижения и пути современной кинематографии.</w:t>
      </w:r>
      <w:proofErr w:type="gramEnd"/>
      <w:r w:rsidRPr="008538B4">
        <w:rPr>
          <w:rFonts w:ascii="Times New Roman" w:hAnsi="Times New Roman" w:cs="Times New Roman"/>
        </w:rPr>
        <w:t xml:space="preserve"> С. 3) </w:t>
      </w:r>
    </w:p>
  </w:footnote>
  <w:footnote w:id="16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Горнунг Б.</w:t>
      </w:r>
      <w:r w:rsidRPr="008538B4">
        <w:rPr>
          <w:rFonts w:ascii="Times New Roman" w:hAnsi="Times New Roman" w:cs="Times New Roman"/>
        </w:rPr>
        <w:t xml:space="preserve"> Из воспоминаний о Мих. Ал. </w:t>
      </w:r>
      <w:proofErr w:type="gramStart"/>
      <w:r w:rsidRPr="008538B4">
        <w:rPr>
          <w:rFonts w:ascii="Times New Roman" w:hAnsi="Times New Roman" w:cs="Times New Roman"/>
        </w:rPr>
        <w:t>Кузмине</w:t>
      </w:r>
      <w:proofErr w:type="gramEnd"/>
      <w:r w:rsidRPr="008538B4">
        <w:rPr>
          <w:rFonts w:ascii="Times New Roman" w:hAnsi="Times New Roman" w:cs="Times New Roman"/>
        </w:rPr>
        <w:t xml:space="preserve">. С. 175. </w:t>
      </w:r>
    </w:p>
  </w:footnote>
  <w:footnote w:id="16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175–182. </w:t>
      </w:r>
    </w:p>
  </w:footnote>
  <w:footnote w:id="16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Г. С.</w:t>
      </w:r>
      <w:r w:rsidRPr="008538B4">
        <w:rPr>
          <w:rFonts w:ascii="Times New Roman" w:hAnsi="Times New Roman" w:cs="Times New Roman"/>
        </w:rPr>
        <w:t xml:space="preserve"> Гермес. Журнал. № 1. Июль 1922. Москва, 1922 // Корабль (Калуга). 1923. № 1–2 (7–8). </w:t>
      </w:r>
      <w:proofErr w:type="gramStart"/>
      <w:r w:rsidRPr="008538B4">
        <w:rPr>
          <w:rFonts w:ascii="Times New Roman" w:hAnsi="Times New Roman" w:cs="Times New Roman"/>
        </w:rPr>
        <w:t>С. 45 (цит. по:</w:t>
      </w:r>
      <w:proofErr w:type="gramEnd"/>
      <w:r w:rsidRPr="008538B4">
        <w:rPr>
          <w:rFonts w:ascii="Times New Roman" w:hAnsi="Times New Roman" w:cs="Times New Roman"/>
        </w:rPr>
        <w:t xml:space="preserve"> К истории машинописных изданий 1920-х годов / Публ. Г. А. Левинтона и А. Б. Устинова // Пятые тыняновские чтения. </w:t>
      </w:r>
      <w:proofErr w:type="gramStart"/>
      <w:r w:rsidRPr="008538B4">
        <w:rPr>
          <w:rFonts w:ascii="Times New Roman" w:hAnsi="Times New Roman" w:cs="Times New Roman"/>
        </w:rPr>
        <w:t xml:space="preserve">С. 199). </w:t>
      </w:r>
      <w:proofErr w:type="gramEnd"/>
    </w:p>
  </w:footnote>
  <w:footnote w:id="16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Ошибка Горнунга, запись в Дневнике датируется 13 августа. </w:t>
      </w:r>
    </w:p>
  </w:footnote>
  <w:footnote w:id="16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i/>
          <w:iCs/>
        </w:rPr>
        <w:t>Горнунг Б.</w:t>
      </w:r>
      <w:r w:rsidRPr="008538B4">
        <w:rPr>
          <w:rFonts w:ascii="Times New Roman" w:hAnsi="Times New Roman" w:cs="Times New Roman"/>
        </w:rPr>
        <w:t xml:space="preserve"> Письмо М. Кузмину от 30 марта 1924 г. (цит. по:</w:t>
      </w:r>
      <w:proofErr w:type="gramEnd"/>
      <w:r w:rsidRPr="008538B4">
        <w:rPr>
          <w:rFonts w:ascii="Times New Roman" w:hAnsi="Times New Roman" w:cs="Times New Roman"/>
        </w:rPr>
        <w:t xml:space="preserve"> К истории машинописных изданий 1920-х годов. </w:t>
      </w:r>
      <w:proofErr w:type="gramStart"/>
      <w:r w:rsidRPr="008538B4">
        <w:rPr>
          <w:rFonts w:ascii="Times New Roman" w:hAnsi="Times New Roman" w:cs="Times New Roman"/>
        </w:rPr>
        <w:t xml:space="preserve">С. 206–207). </w:t>
      </w:r>
      <w:proofErr w:type="gramEnd"/>
    </w:p>
  </w:footnote>
  <w:footnote w:id="17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Описка, на самом деле – 9 октября.</w:t>
      </w:r>
    </w:p>
  </w:footnote>
  <w:footnote w:id="17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Опубл: </w:t>
      </w:r>
      <w:r w:rsidRPr="008538B4">
        <w:rPr>
          <w:rFonts w:ascii="Times New Roman" w:hAnsi="Times New Roman" w:cs="Times New Roman"/>
          <w:i/>
          <w:iCs/>
          <w:shd w:val="clear" w:color="auto" w:fill="FFFFFF"/>
        </w:rPr>
        <w:t>Морев Г. А.</w:t>
      </w:r>
      <w:r w:rsidRPr="008538B4">
        <w:rPr>
          <w:rFonts w:ascii="Times New Roman" w:hAnsi="Times New Roman" w:cs="Times New Roman"/>
          <w:shd w:val="clear" w:color="auto" w:fill="FFFFFF"/>
        </w:rPr>
        <w:t> Казус</w:t>
      </w:r>
      <w:r w:rsidRPr="008538B4">
        <w:rPr>
          <w:rFonts w:ascii="Times New Roman" w:hAnsi="Times New Roman" w:cs="Times New Roman"/>
        </w:rPr>
        <w:t xml:space="preserve"> </w:t>
      </w:r>
      <w:r w:rsidRPr="008538B4">
        <w:rPr>
          <w:rFonts w:ascii="Times New Roman" w:hAnsi="Times New Roman" w:cs="Times New Roman"/>
          <w:shd w:val="clear" w:color="auto" w:fill="FFFFFF"/>
        </w:rPr>
        <w:t xml:space="preserve">Кузмина // Кузмин М. А. Дневник 1934 года. С. 9–10; </w:t>
      </w:r>
      <w:r w:rsidRPr="008538B4">
        <w:rPr>
          <w:rFonts w:ascii="Times New Roman" w:hAnsi="Times New Roman" w:cs="Times New Roman"/>
          <w:i/>
          <w:iCs/>
        </w:rPr>
        <w:t>Богомолов Н. А., Малмстад Дж. Э.</w:t>
      </w:r>
      <w:r w:rsidRPr="008538B4">
        <w:rPr>
          <w:rFonts w:ascii="Times New Roman" w:hAnsi="Times New Roman" w:cs="Times New Roman"/>
        </w:rPr>
        <w:t xml:space="preserve"> Михаил Кузмин. М., 2013. С. 286.</w:t>
      </w:r>
    </w:p>
  </w:footnote>
  <w:footnote w:id="17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«Эрнст Толлер. «Эуген Несчастный». Трагедия в трех действиях. Перевод и вступительная статья Адриана Пиотровского. Рабочее кооперативное издательство «Прибой». Птгр. 1923 г.» Новые книги и журналы // Жизнь искусства. 1923. № 30 (903). 31 июл. С. 28.</w:t>
      </w:r>
    </w:p>
  </w:footnote>
  <w:footnote w:id="17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B1254B">
        <w:rPr>
          <w:rFonts w:ascii="Times New Roman" w:hAnsi="Times New Roman" w:cs="Times New Roman"/>
          <w:i/>
        </w:rPr>
        <w:t>Радлов С.</w:t>
      </w:r>
      <w:r w:rsidRPr="008538B4">
        <w:rPr>
          <w:rFonts w:ascii="Times New Roman" w:hAnsi="Times New Roman" w:cs="Times New Roman"/>
        </w:rPr>
        <w:t xml:space="preserve"> Письмо А. Радловой о</w:t>
      </w:r>
      <w:r>
        <w:rPr>
          <w:rFonts w:ascii="Times New Roman" w:hAnsi="Times New Roman" w:cs="Times New Roman"/>
        </w:rPr>
        <w:t>т 6 августа 1923 года. Ц</w:t>
      </w:r>
      <w:r w:rsidRPr="008538B4">
        <w:rPr>
          <w:rFonts w:ascii="Times New Roman" w:hAnsi="Times New Roman" w:cs="Times New Roman"/>
        </w:rPr>
        <w:t xml:space="preserve">ит. по: </w:t>
      </w:r>
      <w:r w:rsidRPr="008538B4">
        <w:rPr>
          <w:rFonts w:ascii="Times New Roman" w:hAnsi="Times New Roman" w:cs="Times New Roman"/>
          <w:i/>
          <w:iCs/>
        </w:rPr>
        <w:t>Куранда Е. Л.</w:t>
      </w:r>
      <w:r w:rsidRPr="008538B4">
        <w:rPr>
          <w:rFonts w:ascii="Times New Roman" w:hAnsi="Times New Roman" w:cs="Times New Roman"/>
        </w:rPr>
        <w:t xml:space="preserve"> М. Кузмин и его круг в ар</w:t>
      </w:r>
      <w:r>
        <w:rPr>
          <w:rFonts w:ascii="Times New Roman" w:hAnsi="Times New Roman" w:cs="Times New Roman"/>
        </w:rPr>
        <w:t>хиве Радловых в ОР РНБ. С. 234.</w:t>
      </w:r>
      <w:r w:rsidRPr="008538B4">
        <w:rPr>
          <w:rFonts w:ascii="Times New Roman" w:hAnsi="Times New Roman" w:cs="Times New Roman"/>
        </w:rPr>
        <w:t xml:space="preserve"> </w:t>
      </w:r>
    </w:p>
  </w:footnote>
  <w:footnote w:id="17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Для Сергея Радлова это был режиссерский дебют в академическом театре. </w:t>
      </w:r>
    </w:p>
  </w:footnote>
  <w:footnote w:id="17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 Жизнь искусства. 1923. № 41 (914). 16 окт. С. 28. </w:t>
      </w:r>
    </w:p>
  </w:footnote>
  <w:footnote w:id="176">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 Жизнь искусства. 1923. № 45 (918). 13 ноя. С. 25. </w:t>
      </w:r>
    </w:p>
  </w:footnote>
  <w:footnote w:id="17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 Жизнь искусства. 1923. № 46 (919). 20 ноя. С. 25. </w:t>
      </w:r>
    </w:p>
  </w:footnote>
  <w:footnote w:id="17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 Жизнь искусства. 1923. № 48 (921). 4 дек. С. 27. </w:t>
      </w:r>
    </w:p>
  </w:footnote>
  <w:footnote w:id="17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Театр // Жизнь искусства. 1923. № 49 (922). 11 дек. С. 28. </w:t>
      </w:r>
    </w:p>
  </w:footnote>
  <w:footnote w:id="18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Сторицын П.</w:t>
      </w:r>
      <w:r w:rsidRPr="008538B4">
        <w:rPr>
          <w:rFonts w:ascii="Times New Roman" w:hAnsi="Times New Roman" w:cs="Times New Roman"/>
          <w:sz w:val="20"/>
          <w:szCs w:val="20"/>
        </w:rPr>
        <w:t xml:space="preserve"> «Эуген Несчастный» (б. Михайловский театр) // Последние новости. 1923. № 54 (76). 17 дек. С. 4. </w:t>
      </w:r>
    </w:p>
  </w:footnote>
  <w:footnote w:id="18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Сторицын П.</w:t>
      </w:r>
      <w:r w:rsidRPr="008538B4">
        <w:rPr>
          <w:rFonts w:ascii="Times New Roman" w:hAnsi="Times New Roman" w:cs="Times New Roman"/>
        </w:rPr>
        <w:t xml:space="preserve"> «Эуген Несчастный» (б. Михайловский театр)</w:t>
      </w:r>
      <w:r>
        <w:rPr>
          <w:rFonts w:ascii="Times New Roman" w:hAnsi="Times New Roman" w:cs="Times New Roman"/>
        </w:rPr>
        <w:t xml:space="preserve">. С. 4. </w:t>
      </w:r>
    </w:p>
  </w:footnote>
  <w:footnote w:id="18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«Считая постановку пьесы «Эуген Несчастный» крупным событием нашей театральной жизни, редакция дает место отзывам 3 рецензентов об этом спектакле» (Жизнь искусства. 1923. № 51 (924). 25 дек. С. 6)</w:t>
      </w:r>
    </w:p>
  </w:footnote>
  <w:footnote w:id="18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Академический сдвиг // Жизнь искусства. 1923. № 51 (924). 25 дек. С. 1. </w:t>
      </w:r>
    </w:p>
  </w:footnote>
  <w:footnote w:id="184">
    <w:p w:rsidR="00853A58" w:rsidRPr="008538B4" w:rsidRDefault="00853A58" w:rsidP="008538B4">
      <w:pPr>
        <w:shd w:val="clear" w:color="auto" w:fill="FFFFFF"/>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См. характерное название статьи С. Радлова: </w:t>
      </w:r>
      <w:r w:rsidRPr="008538B4">
        <w:rPr>
          <w:rFonts w:ascii="Times New Roman" w:hAnsi="Times New Roman" w:cs="Times New Roman"/>
          <w:i/>
          <w:iCs/>
          <w:sz w:val="20"/>
          <w:szCs w:val="20"/>
        </w:rPr>
        <w:t>Радлов С.</w:t>
      </w:r>
      <w:r w:rsidRPr="008538B4">
        <w:rPr>
          <w:rFonts w:ascii="Times New Roman" w:hAnsi="Times New Roman" w:cs="Times New Roman"/>
          <w:sz w:val="20"/>
          <w:szCs w:val="20"/>
        </w:rPr>
        <w:t xml:space="preserve"> В двести первый и последний раз о кризисе театра // Жизнь искусства. 1921. № 727-729. Среда 11 – Пятница 13. С. 1. В этой статье режиссер пишет о беспорядочности театрального репертуара: «</w:t>
      </w:r>
      <w:r w:rsidRPr="008538B4">
        <w:rPr>
          <w:rFonts w:ascii="Times New Roman" w:hAnsi="Times New Roman" w:cs="Times New Roman"/>
          <w:i/>
          <w:iCs/>
          <w:sz w:val="20"/>
          <w:szCs w:val="20"/>
        </w:rPr>
        <w:t>Эклектизм</w:t>
      </w:r>
      <w:r>
        <w:rPr>
          <w:rFonts w:ascii="Times New Roman" w:hAnsi="Times New Roman" w:cs="Times New Roman"/>
          <w:i/>
          <w:iCs/>
          <w:sz w:val="20"/>
          <w:szCs w:val="20"/>
        </w:rPr>
        <w:t xml:space="preserve"> </w:t>
      </w:r>
      <w:r w:rsidRPr="00B1254B">
        <w:rPr>
          <w:rFonts w:ascii="Times New Roman" w:hAnsi="Times New Roman" w:cs="Times New Roman"/>
          <w:i/>
          <w:iCs/>
          <w:sz w:val="20"/>
          <w:szCs w:val="20"/>
        </w:rPr>
        <w:t>&lt;</w:t>
      </w:r>
      <w:r>
        <w:rPr>
          <w:rFonts w:ascii="Times New Roman" w:hAnsi="Times New Roman" w:cs="Times New Roman"/>
          <w:i/>
          <w:iCs/>
          <w:sz w:val="20"/>
          <w:szCs w:val="20"/>
        </w:rPr>
        <w:t>Курсив автора – А. П.</w:t>
      </w:r>
      <w:r w:rsidRPr="00B1254B">
        <w:rPr>
          <w:rFonts w:ascii="Times New Roman" w:hAnsi="Times New Roman" w:cs="Times New Roman"/>
          <w:i/>
          <w:iCs/>
          <w:sz w:val="20"/>
          <w:szCs w:val="20"/>
        </w:rPr>
        <w:t>&gt;</w:t>
      </w:r>
      <w:r w:rsidRPr="008538B4">
        <w:rPr>
          <w:rFonts w:ascii="Times New Roman" w:hAnsi="Times New Roman" w:cs="Times New Roman"/>
          <w:sz w:val="20"/>
          <w:szCs w:val="20"/>
        </w:rPr>
        <w:t>, эта худшая из болезней начала нашего века, окончательно изжитая в живописи (похороны «Мира Искусства»), продолжает развиваться в самом безобразном, в самом варварском виде на нездоровом геле нашего театра</w:t>
      </w:r>
      <w:proofErr w:type="gramStart"/>
      <w:r w:rsidRPr="008538B4">
        <w:rPr>
          <w:rFonts w:ascii="Times New Roman" w:hAnsi="Times New Roman" w:cs="Times New Roman"/>
          <w:sz w:val="20"/>
          <w:szCs w:val="20"/>
        </w:rPr>
        <w:t>.Р</w:t>
      </w:r>
      <w:proofErr w:type="gramEnd"/>
      <w:r w:rsidRPr="008538B4">
        <w:rPr>
          <w:rFonts w:ascii="Times New Roman" w:hAnsi="Times New Roman" w:cs="Times New Roman"/>
          <w:sz w:val="20"/>
          <w:szCs w:val="20"/>
        </w:rPr>
        <w:t>ококо, барокко, ренессанс, прерафаэлиты, классический, архаический, эллинистический, египетский, японский, ассиро-вавилонский стиль — да ну их всех к черту! Что же мы такое, наконец, живые художники или сплошной Брокгауз и Эфрон какой-то! Товарищи-живописцы, компонуйте ваши картины в стиле XX</w:t>
      </w:r>
      <w:r w:rsidRPr="008538B4">
        <w:rPr>
          <w:rFonts w:ascii="Times New Roman" w:hAnsi="Times New Roman" w:cs="Times New Roman"/>
          <w:sz w:val="20"/>
          <w:szCs w:val="20"/>
          <w:lang w:val="en-US"/>
        </w:rPr>
        <w:t> </w:t>
      </w:r>
      <w:r w:rsidRPr="008538B4">
        <w:rPr>
          <w:rFonts w:ascii="Times New Roman" w:hAnsi="Times New Roman" w:cs="Times New Roman"/>
          <w:sz w:val="20"/>
          <w:szCs w:val="20"/>
        </w:rPr>
        <w:t>век» (Там же).</w:t>
      </w:r>
    </w:p>
  </w:footnote>
  <w:footnote w:id="18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Любош С.</w:t>
      </w:r>
      <w:r w:rsidRPr="008538B4">
        <w:rPr>
          <w:rFonts w:ascii="Times New Roman" w:hAnsi="Times New Roman" w:cs="Times New Roman"/>
          <w:sz w:val="20"/>
          <w:szCs w:val="20"/>
        </w:rPr>
        <w:t xml:space="preserve"> О Толлере // Там же. С. 7.</w:t>
      </w:r>
    </w:p>
  </w:footnote>
  <w:footnote w:id="186">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Авлов Гр.</w:t>
      </w:r>
      <w:r w:rsidRPr="008538B4">
        <w:rPr>
          <w:rFonts w:ascii="Times New Roman" w:hAnsi="Times New Roman" w:cs="Times New Roman"/>
          <w:sz w:val="20"/>
          <w:szCs w:val="20"/>
        </w:rPr>
        <w:t xml:space="preserve"> «Эуген Несчастный» (б. Михайловский театр) // Там же. С. 8. </w:t>
      </w:r>
    </w:p>
  </w:footnote>
  <w:footnote w:id="18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Рабинович И.</w:t>
      </w:r>
      <w:r w:rsidRPr="008538B4">
        <w:rPr>
          <w:rFonts w:ascii="Times New Roman" w:hAnsi="Times New Roman" w:cs="Times New Roman"/>
          <w:sz w:val="20"/>
          <w:szCs w:val="20"/>
        </w:rPr>
        <w:t xml:space="preserve"> «Эуген Несчастный» Толлера. На сцене б. Михайловского театра</w:t>
      </w:r>
      <w:proofErr w:type="gramStart"/>
      <w:r w:rsidRPr="008538B4">
        <w:rPr>
          <w:rFonts w:ascii="Times New Roman" w:hAnsi="Times New Roman" w:cs="Times New Roman"/>
          <w:sz w:val="20"/>
          <w:szCs w:val="20"/>
        </w:rPr>
        <w:t xml:space="preserve"> // Т</w:t>
      </w:r>
      <w:proofErr w:type="gramEnd"/>
      <w:r w:rsidRPr="008538B4">
        <w:rPr>
          <w:rFonts w:ascii="Times New Roman" w:hAnsi="Times New Roman" w:cs="Times New Roman"/>
          <w:sz w:val="20"/>
          <w:szCs w:val="20"/>
        </w:rPr>
        <w:t>ам же. С. 9–10.</w:t>
      </w:r>
    </w:p>
  </w:footnote>
  <w:footnote w:id="18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Жизнь искусства. 1924. № 23 (997). 3 июня. С. 22.</w:t>
      </w:r>
    </w:p>
  </w:footnote>
  <w:footnote w:id="18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Они появились в «Жизни искусства» на следующий день. </w:t>
      </w:r>
    </w:p>
  </w:footnote>
  <w:footnote w:id="19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«К вступительной музыке Кузмина в пьесе «Эуген Несчастный», идущей </w:t>
      </w:r>
      <w:proofErr w:type="gramStart"/>
      <w:r w:rsidRPr="008538B4">
        <w:rPr>
          <w:rFonts w:ascii="Times New Roman" w:hAnsi="Times New Roman" w:cs="Times New Roman"/>
          <w:sz w:val="20"/>
          <w:szCs w:val="20"/>
        </w:rPr>
        <w:t>в б</w:t>
      </w:r>
      <w:proofErr w:type="gramEnd"/>
      <w:r w:rsidRPr="008538B4">
        <w:rPr>
          <w:rFonts w:ascii="Times New Roman" w:hAnsi="Times New Roman" w:cs="Times New Roman"/>
          <w:sz w:val="20"/>
          <w:szCs w:val="20"/>
        </w:rPr>
        <w:t>. Михайловском театре, прибавлена музыка Ю. А. Шапорина» (Хроника // Жизнь искусства. 1924. № 2 (926). 8 янв. С. 28)</w:t>
      </w:r>
    </w:p>
  </w:footnote>
  <w:footnote w:id="19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w:t>
      </w:r>
      <w:r w:rsidRPr="008538B4">
        <w:rPr>
          <w:rFonts w:ascii="Times New Roman" w:hAnsi="Times New Roman" w:cs="Times New Roman"/>
          <w:i/>
          <w:iCs/>
        </w:rPr>
        <w:t>Мандельштам Н. Я</w:t>
      </w:r>
      <w:r w:rsidRPr="008538B4">
        <w:rPr>
          <w:rFonts w:ascii="Times New Roman" w:hAnsi="Times New Roman" w:cs="Times New Roman"/>
        </w:rPr>
        <w:t>. Вторая книга</w:t>
      </w:r>
      <w:r w:rsidRPr="008538B4">
        <w:rPr>
          <w:rFonts w:ascii="Times New Roman" w:hAnsi="Times New Roman" w:cs="Times New Roman"/>
          <w:shd w:val="clear" w:color="auto" w:fill="FFFFFF"/>
        </w:rPr>
        <w:t xml:space="preserve">. С. 160. </w:t>
      </w:r>
    </w:p>
  </w:footnote>
  <w:footnote w:id="19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Здесь мы разделяем точку зрения Е. Л. Куранды: «...постановка “Эугена Несчастного” стала еще одной своеобразной декларацией эмоционализма» (</w:t>
      </w:r>
      <w:r w:rsidRPr="008538B4">
        <w:rPr>
          <w:rFonts w:ascii="Times New Roman" w:hAnsi="Times New Roman" w:cs="Times New Roman"/>
          <w:i/>
          <w:iCs/>
        </w:rPr>
        <w:t>Куранда Е. Л</w:t>
      </w:r>
      <w:r w:rsidRPr="008538B4">
        <w:rPr>
          <w:rFonts w:ascii="Times New Roman" w:hAnsi="Times New Roman" w:cs="Times New Roman"/>
        </w:rPr>
        <w:t>. М. Кузмин и его круг в архиве Радловых в ОР РНБ.</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233)</w:t>
      </w:r>
      <w:proofErr w:type="gramEnd"/>
    </w:p>
  </w:footnote>
  <w:footnote w:id="19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195-196. </w:t>
      </w:r>
    </w:p>
  </w:footnote>
  <w:footnote w:id="19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«Декларация» фигурирует в авторском списке произведений Кузмина за 1920—1928 годы среди сочиненного им в декабре 1922 года (ИРЛИ.</w:t>
      </w:r>
      <w:proofErr w:type="gramEnd"/>
      <w:r w:rsidRPr="008538B4">
        <w:rPr>
          <w:rFonts w:ascii="Times New Roman" w:hAnsi="Times New Roman" w:cs="Times New Roman"/>
          <w:sz w:val="20"/>
          <w:szCs w:val="20"/>
        </w:rPr>
        <w:t xml:space="preserve"> Ф. 172. Ед. хр. 319. Л. 109)»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 </w:t>
      </w:r>
      <w:proofErr w:type="gramStart"/>
      <w:r w:rsidRPr="008538B4">
        <w:rPr>
          <w:rFonts w:ascii="Times New Roman" w:hAnsi="Times New Roman" w:cs="Times New Roman"/>
          <w:sz w:val="20"/>
          <w:szCs w:val="20"/>
        </w:rPr>
        <w:t>С. 195)</w:t>
      </w:r>
      <w:proofErr w:type="gramEnd"/>
    </w:p>
  </w:footnote>
  <w:footnote w:id="195">
    <w:p w:rsidR="00853A58" w:rsidRPr="008538B4" w:rsidRDefault="00853A58" w:rsidP="008538B4">
      <w:pPr>
        <w:pStyle w:val="a8"/>
        <w:widowControl w:val="0"/>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i/>
          <w:iCs/>
        </w:rPr>
        <w:t>Кукушкина</w:t>
      </w:r>
      <w:proofErr w:type="gramEnd"/>
      <w:r w:rsidRPr="008538B4">
        <w:rPr>
          <w:rFonts w:ascii="Times New Roman" w:hAnsi="Times New Roman" w:cs="Times New Roman"/>
          <w:i/>
          <w:iCs/>
        </w:rPr>
        <w:t> Т. А.</w:t>
      </w:r>
      <w:r w:rsidRPr="008538B4">
        <w:rPr>
          <w:rFonts w:ascii="Times New Roman" w:hAnsi="Times New Roman" w:cs="Times New Roman"/>
        </w:rPr>
        <w:t xml:space="preserve"> Всероссийский Союз поэтов. Ленинградское отделение (1924–1929): Обзор деятельности // Ежегодник Рукописного отдела Пушкинского Дома на 2003–2004 годы.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2007. С. 89. </w:t>
      </w:r>
    </w:p>
  </w:footnote>
  <w:footnote w:id="19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Цит. по: Из истории машинописных изданий 1920-х годов. С. 203. </w:t>
      </w:r>
    </w:p>
  </w:footnote>
  <w:footnote w:id="19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19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Цит. по: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194.</w:t>
      </w:r>
    </w:p>
  </w:footnote>
  <w:footnote w:id="19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См. рецензию: </w:t>
      </w:r>
      <w:r w:rsidRPr="008538B4">
        <w:rPr>
          <w:rFonts w:ascii="Times New Roman" w:hAnsi="Times New Roman" w:cs="Times New Roman"/>
          <w:i/>
          <w:iCs/>
          <w:sz w:val="20"/>
          <w:szCs w:val="20"/>
        </w:rPr>
        <w:t>А. Т</w:t>
      </w:r>
      <w:r w:rsidRPr="008538B4">
        <w:rPr>
          <w:rFonts w:ascii="Times New Roman" w:hAnsi="Times New Roman" w:cs="Times New Roman"/>
          <w:sz w:val="20"/>
          <w:szCs w:val="20"/>
        </w:rPr>
        <w:t xml:space="preserve">. Новости книжного рынка. М. Кузмин. </w:t>
      </w:r>
      <w:proofErr w:type="gramStart"/>
      <w:r w:rsidRPr="008538B4">
        <w:rPr>
          <w:rFonts w:ascii="Times New Roman" w:hAnsi="Times New Roman" w:cs="Times New Roman"/>
          <w:sz w:val="20"/>
          <w:szCs w:val="20"/>
        </w:rPr>
        <w:t>Новый</w:t>
      </w:r>
      <w:proofErr w:type="gramEnd"/>
      <w:r w:rsidRPr="008538B4">
        <w:rPr>
          <w:rFonts w:ascii="Times New Roman" w:hAnsi="Times New Roman" w:cs="Times New Roman"/>
          <w:sz w:val="20"/>
          <w:szCs w:val="20"/>
        </w:rPr>
        <w:t xml:space="preserve"> Гуль. Изд. </w:t>
      </w:r>
      <w:r w:rsidRPr="008538B4">
        <w:rPr>
          <w:rFonts w:ascii="Times New Roman" w:hAnsi="Times New Roman" w:cs="Times New Roman"/>
          <w:sz w:val="20"/>
          <w:szCs w:val="20"/>
          <w:lang w:val="en-US"/>
        </w:rPr>
        <w:t>Academia</w:t>
      </w:r>
      <w:r w:rsidRPr="008538B4">
        <w:rPr>
          <w:rFonts w:ascii="Times New Roman" w:hAnsi="Times New Roman" w:cs="Times New Roman"/>
          <w:sz w:val="20"/>
          <w:szCs w:val="20"/>
        </w:rPr>
        <w:t>. Стр. 32. Ц. 60 коп. // Жизнь искусства. 1924. № 23 (997). 3 июня. С. 22</w:t>
      </w:r>
    </w:p>
  </w:footnote>
  <w:footnote w:id="20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Хроника // Жизнь искусства. 1924. № 37 (1010). 9 сент. С. 32</w:t>
      </w:r>
    </w:p>
  </w:footnote>
  <w:footnote w:id="20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Там же. Пьеса вышла отдельным изданием весной 1925 года, почти одновременно с новым произведением Пиотровского «Смерть командарма. </w:t>
      </w:r>
      <w:proofErr w:type="gramStart"/>
      <w:r w:rsidRPr="008538B4">
        <w:rPr>
          <w:rFonts w:ascii="Times New Roman" w:hAnsi="Times New Roman" w:cs="Times New Roman"/>
          <w:sz w:val="20"/>
          <w:szCs w:val="20"/>
        </w:rPr>
        <w:t>Драма в трех действиях» (см. Жизнь искусства. 1925. № 13 (1940). 13 марта.</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22).</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В ориентации Папаригопуло на американское искусство можно еще видеть отблески «Декларации эмоционализма»: «эмоционализм – струя которого ширится по России, Германии и Америке» (</w:t>
      </w:r>
      <w:r>
        <w:rPr>
          <w:rFonts w:ascii="Times New Roman" w:hAnsi="Times New Roman" w:cs="Times New Roman"/>
          <w:i/>
          <w:iCs/>
          <w:sz w:val="20"/>
          <w:szCs w:val="20"/>
        </w:rPr>
        <w:t>Кузмин М., Радлова А., Радлов С., Юркун </w:t>
      </w:r>
      <w:r w:rsidRPr="00853A58">
        <w:rPr>
          <w:rFonts w:ascii="Times New Roman" w:hAnsi="Times New Roman" w:cs="Times New Roman"/>
          <w:i/>
          <w:iCs/>
          <w:sz w:val="20"/>
          <w:szCs w:val="20"/>
        </w:rPr>
        <w:t xml:space="preserve">Юр </w:t>
      </w:r>
      <w:r w:rsidRPr="008538B4">
        <w:rPr>
          <w:rFonts w:ascii="Times New Roman" w:hAnsi="Times New Roman" w:cs="Times New Roman"/>
          <w:sz w:val="20"/>
          <w:szCs w:val="20"/>
        </w:rPr>
        <w:t>Декларация эмоционализма.</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 xml:space="preserve">С. </w:t>
      </w:r>
      <w:r w:rsidR="00114337">
        <w:rPr>
          <w:rFonts w:ascii="Times New Roman" w:hAnsi="Times New Roman" w:cs="Times New Roman"/>
          <w:sz w:val="20"/>
          <w:szCs w:val="20"/>
        </w:rPr>
        <w:t>270</w:t>
      </w:r>
      <w:r w:rsidRPr="008538B4">
        <w:rPr>
          <w:rFonts w:ascii="Times New Roman" w:hAnsi="Times New Roman" w:cs="Times New Roman"/>
          <w:sz w:val="20"/>
          <w:szCs w:val="20"/>
        </w:rPr>
        <w:t>)</w:t>
      </w:r>
      <w:proofErr w:type="gramEnd"/>
    </w:p>
  </w:footnote>
  <w:footnote w:id="20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Хроника // Жизнь искусства. 1925. № 19 (1046). 12 мая. С. 22.</w:t>
      </w:r>
    </w:p>
  </w:footnote>
  <w:footnote w:id="20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Кобринский А. А.</w:t>
      </w:r>
      <w:r w:rsidRPr="008538B4">
        <w:rPr>
          <w:rFonts w:ascii="Times New Roman" w:hAnsi="Times New Roman" w:cs="Times New Roman"/>
        </w:rPr>
        <w:t xml:space="preserve"> Даниил Хармс. М., 2009. С. 47–48. </w:t>
      </w:r>
    </w:p>
  </w:footnote>
  <w:footnote w:id="20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Морев Г. А.</w:t>
      </w:r>
      <w:r w:rsidRPr="008538B4">
        <w:rPr>
          <w:rFonts w:ascii="Times New Roman" w:hAnsi="Times New Roman" w:cs="Times New Roman"/>
        </w:rPr>
        <w:t xml:space="preserve"> Комментарии. С. 200. </w:t>
      </w:r>
    </w:p>
  </w:footnote>
  <w:footnote w:id="20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об этом кружке: </w:t>
      </w:r>
      <w:r w:rsidRPr="008538B4">
        <w:rPr>
          <w:rFonts w:ascii="Times New Roman" w:hAnsi="Times New Roman" w:cs="Times New Roman"/>
          <w:i/>
          <w:iCs/>
        </w:rPr>
        <w:t>Никольская Т. Л.</w:t>
      </w:r>
      <w:r w:rsidRPr="008538B4">
        <w:rPr>
          <w:rFonts w:ascii="Times New Roman" w:hAnsi="Times New Roman" w:cs="Times New Roman"/>
        </w:rPr>
        <w:t xml:space="preserve"> Из воспоминаний об Андрее Николаевиче Егунове // Никольская Т. Л. Авангард и окрестности.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2002. С. 261-268. </w:t>
      </w:r>
    </w:p>
  </w:footnote>
  <w:footnote w:id="20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Дневник за 1929 год / Публ. и коммент. С. В. Шумихина // Наше наследие. 2010. № 95. С. </w:t>
      </w:r>
      <w:r w:rsidRPr="008538B4">
        <w:rPr>
          <w:rFonts w:ascii="Times New Roman" w:hAnsi="Times New Roman" w:cs="Times New Roman"/>
          <w:shd w:val="clear" w:color="auto" w:fill="FFFFFF"/>
        </w:rPr>
        <w:t xml:space="preserve">83. </w:t>
      </w:r>
    </w:p>
  </w:footnote>
  <w:footnote w:id="20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Вагинова А. И.</w:t>
      </w:r>
      <w:r w:rsidRPr="008538B4">
        <w:rPr>
          <w:rFonts w:ascii="Times New Roman" w:hAnsi="Times New Roman" w:cs="Times New Roman"/>
        </w:rPr>
        <w:t xml:space="preserve"> Ненаписанные воспоминания / Публ. С. А. Кибальника // Волга. 1992. № 7/8. С. </w:t>
      </w:r>
      <w:r w:rsidRPr="008538B4">
        <w:rPr>
          <w:rFonts w:ascii="Times New Roman" w:hAnsi="Times New Roman" w:cs="Times New Roman"/>
          <w:shd w:val="clear" w:color="auto" w:fill="FFFFFF"/>
        </w:rPr>
        <w:t xml:space="preserve">152. </w:t>
      </w:r>
    </w:p>
  </w:footnote>
  <w:footnote w:id="20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Никольская Т. Л</w:t>
      </w:r>
      <w:r w:rsidRPr="008538B4">
        <w:rPr>
          <w:rFonts w:ascii="Times New Roman" w:hAnsi="Times New Roman" w:cs="Times New Roman"/>
        </w:rPr>
        <w:t xml:space="preserve">. Эмоционалисты. С. 61. </w:t>
      </w:r>
    </w:p>
  </w:footnote>
  <w:footnote w:id="209">
    <w:p w:rsidR="00853A58" w:rsidRPr="008538B4" w:rsidRDefault="00853A58" w:rsidP="008538B4">
      <w:pPr>
        <w:pStyle w:val="a9"/>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 С. 190-205.</w:t>
      </w:r>
    </w:p>
  </w:footnote>
  <w:footnote w:id="21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Богомолов Н. А., Малмстад Дж. Э</w:t>
      </w:r>
      <w:r w:rsidRPr="008538B4">
        <w:rPr>
          <w:rFonts w:ascii="Times New Roman" w:hAnsi="Times New Roman" w:cs="Times New Roman"/>
        </w:rPr>
        <w:t xml:space="preserve">. Михаил Кузмин. С. 284. </w:t>
      </w:r>
    </w:p>
  </w:footnote>
  <w:footnote w:id="21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Однако этот критерий утрачивает силу в 1920-х годах, когда, в связи с трудностью издания книг, формат перестает играть решающую и типоформирующую роль: «Альманах нарушает сложившуюся закономерность. «Карманный» формат альманахов 1820–1830-х годов, украшенных виньетками, был вызван особым – подарочным назначением классического альманаха. Однако и вне этой постепенно утрачиваемой орнаментальной функции «карманный» формат устойчиво маркирует тип альманаха-сборника, служит знаком альманашной традиции. В соответствии с общим амбивалентным, переходным характером явления формат подвержен поляризации. Альманашный формат бывает не только миниатюрным, но и газетным. </w:t>
      </w:r>
      <w:proofErr w:type="gramStart"/>
      <w:r w:rsidRPr="008538B4">
        <w:rPr>
          <w:rFonts w:ascii="Times New Roman" w:hAnsi="Times New Roman" w:cs="Times New Roman"/>
          <w:sz w:val="20"/>
          <w:szCs w:val="20"/>
        </w:rPr>
        <w:t>Аналогичным образом объем альманахов, в классическом варианте сопоставимый с объемом «тонкого» журнала, в дальнейшем нередко приближается как к «толстому» журналу, так и к брошюре» (</w:t>
      </w:r>
      <w:r w:rsidRPr="008538B4">
        <w:rPr>
          <w:rFonts w:ascii="Times New Roman" w:hAnsi="Times New Roman" w:cs="Times New Roman"/>
          <w:i/>
          <w:iCs/>
          <w:sz w:val="20"/>
          <w:szCs w:val="20"/>
        </w:rPr>
        <w:t>Балашова Ю. Б.</w:t>
      </w:r>
      <w:r w:rsidRPr="008538B4">
        <w:rPr>
          <w:rFonts w:ascii="Times New Roman" w:hAnsi="Times New Roman" w:cs="Times New Roman"/>
          <w:sz w:val="20"/>
          <w:szCs w:val="20"/>
        </w:rPr>
        <w:t xml:space="preserve"> Эволюция и поэтика литературного альманаха как издания переходного типа.</w:t>
      </w:r>
      <w:proofErr w:type="gramEnd"/>
      <w:r w:rsidRPr="008538B4">
        <w:rPr>
          <w:rFonts w:ascii="Times New Roman" w:hAnsi="Times New Roman" w:cs="Times New Roman"/>
          <w:sz w:val="20"/>
          <w:szCs w:val="20"/>
        </w:rPr>
        <w:t xml:space="preserve"> СПб</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 xml:space="preserve">2011. </w:t>
      </w:r>
      <w:proofErr w:type="gramStart"/>
      <w:r w:rsidRPr="008538B4">
        <w:rPr>
          <w:rFonts w:ascii="Times New Roman" w:hAnsi="Times New Roman" w:cs="Times New Roman"/>
          <w:sz w:val="20"/>
          <w:szCs w:val="20"/>
        </w:rPr>
        <w:t>С. 346.)</w:t>
      </w:r>
      <w:proofErr w:type="gramEnd"/>
    </w:p>
  </w:footnote>
  <w:footnote w:id="21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как издания переходного типа. С. 95. </w:t>
      </w:r>
    </w:p>
  </w:footnote>
  <w:footnote w:id="21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Ромайкина Ю. С.</w:t>
      </w:r>
      <w:r w:rsidRPr="008538B4">
        <w:rPr>
          <w:rFonts w:ascii="Times New Roman" w:hAnsi="Times New Roman" w:cs="Times New Roman"/>
        </w:rPr>
        <w:t xml:space="preserve"> Литературно-художественный альманах издательства «Шиповник» (1907–1917): тип издания, интегрирующий контекст. Дисс. на соиск. уч. степ</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к</w:t>
      </w:r>
      <w:proofErr w:type="gramEnd"/>
      <w:r w:rsidRPr="008538B4">
        <w:rPr>
          <w:rFonts w:ascii="Times New Roman" w:hAnsi="Times New Roman" w:cs="Times New Roman"/>
        </w:rPr>
        <w:t>анд. филологич. наук. Саратов, 2016. С. 21.</w:t>
      </w:r>
    </w:p>
  </w:footnote>
  <w:footnote w:id="21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Сегал Д., Сегал (Рудник) Н.</w:t>
      </w:r>
      <w:r w:rsidRPr="008538B4">
        <w:rPr>
          <w:rFonts w:ascii="Times New Roman" w:hAnsi="Times New Roman" w:cs="Times New Roman"/>
        </w:rPr>
        <w:t xml:space="preserve"> К типологии русских литературных альманахов и сборников первой четверти ХХ века // От Кибирова до Пушкина: Сборник в честь 60-летия Н. А. Богомолова. М., 2011. С. 484. </w:t>
      </w:r>
    </w:p>
  </w:footnote>
  <w:footnote w:id="21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Островитяне: Альманах стихов. Пг., 1921; Дракон: Альманах стихов. Пг., 1921–1922. Кн. 1–3.</w:t>
      </w:r>
    </w:p>
  </w:footnote>
  <w:footnote w:id="21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Пересвет: Литературно-художественный альманах. М., 1921–1922; Альманах литературный. [Б. м.], 1922; Наши дни: Художественный альманах</w:t>
      </w:r>
      <w:proofErr w:type="gramStart"/>
      <w:r w:rsidRPr="008538B4">
        <w:rPr>
          <w:rFonts w:ascii="Times New Roman" w:hAnsi="Times New Roman" w:cs="Times New Roman"/>
        </w:rPr>
        <w:t xml:space="preserve"> / П</w:t>
      </w:r>
      <w:proofErr w:type="gramEnd"/>
      <w:r w:rsidRPr="008538B4">
        <w:rPr>
          <w:rFonts w:ascii="Times New Roman" w:hAnsi="Times New Roman" w:cs="Times New Roman"/>
        </w:rPr>
        <w:t>од ред. В. В. Вересаева. М., 1922–1925; Зарево степей</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Литературно-художественный альманах. Оренбург, 1922; Стрелец: Литературно-художественный альманах</w:t>
      </w:r>
      <w:proofErr w:type="gramStart"/>
      <w:r w:rsidRPr="008538B4">
        <w:rPr>
          <w:rFonts w:ascii="Times New Roman" w:hAnsi="Times New Roman" w:cs="Times New Roman"/>
        </w:rPr>
        <w:t xml:space="preserve"> / П</w:t>
      </w:r>
      <w:proofErr w:type="gramEnd"/>
      <w:r w:rsidRPr="008538B4">
        <w:rPr>
          <w:rFonts w:ascii="Times New Roman" w:hAnsi="Times New Roman" w:cs="Times New Roman"/>
        </w:rPr>
        <w:t xml:space="preserve">од ред. А. Беленсона. Пг., 1922 и т. д. </w:t>
      </w:r>
    </w:p>
  </w:footnote>
  <w:footnote w:id="21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Авангард: Альманах литературы, искусства и науки. М., 1922. Вып. 1-3. </w:t>
      </w:r>
    </w:p>
  </w:footnote>
  <w:footnote w:id="21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Начало: Литературно-художественный, научно-популярный и публицистический альманах. Иваново-Вознесенск, 1922. </w:t>
      </w:r>
    </w:p>
  </w:footnote>
  <w:footnote w:id="21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Нельзя сказать, что установка альманаха на «художественность» была свойственна только модернистским альманахам: организации пролетарских писателей также выпускали свои альманахи, например</w:t>
      </w:r>
      <w:proofErr w:type="gramStart"/>
      <w:r w:rsidRPr="008538B4">
        <w:rPr>
          <w:rFonts w:ascii="Times New Roman" w:hAnsi="Times New Roman" w:cs="Times New Roman"/>
        </w:rPr>
        <w:t xml:space="preserve"> П</w:t>
      </w:r>
      <w:proofErr w:type="gramEnd"/>
      <w:r w:rsidRPr="008538B4">
        <w:rPr>
          <w:rFonts w:ascii="Times New Roman" w:hAnsi="Times New Roman" w:cs="Times New Roman"/>
        </w:rPr>
        <w:t xml:space="preserve">од знаком комсомола: Литературный альманах группы пролетарских писателей «Молодая гвардия». Пг., 1923–1924. </w:t>
      </w:r>
    </w:p>
  </w:footnote>
  <w:footnote w:id="22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Дети: Сборник рассказов и стихов для маленьких детей. М., 1923; Сборник революционных стихов для декламации. М., 1921. 32 с.; </w:t>
      </w:r>
      <w:r w:rsidRPr="008538B4">
        <w:rPr>
          <w:rFonts w:ascii="Times New Roman" w:hAnsi="Times New Roman" w:cs="Times New Roman"/>
          <w:i/>
          <w:iCs/>
        </w:rPr>
        <w:t>Божков Д.</w:t>
      </w:r>
      <w:r w:rsidRPr="008538B4">
        <w:rPr>
          <w:rFonts w:ascii="Times New Roman" w:hAnsi="Times New Roman" w:cs="Times New Roman"/>
        </w:rPr>
        <w:t xml:space="preserve"> Литературный сборник: Для </w:t>
      </w:r>
      <w:r w:rsidRPr="008538B4">
        <w:rPr>
          <w:rFonts w:ascii="Times New Roman" w:hAnsi="Times New Roman" w:cs="Times New Roman"/>
          <w:lang w:val="en-US"/>
        </w:rPr>
        <w:t>IV</w:t>
      </w:r>
      <w:r w:rsidRPr="008538B4">
        <w:rPr>
          <w:rFonts w:ascii="Times New Roman" w:hAnsi="Times New Roman" w:cs="Times New Roman"/>
        </w:rPr>
        <w:t xml:space="preserve"> и </w:t>
      </w:r>
      <w:r w:rsidRPr="008538B4">
        <w:rPr>
          <w:rFonts w:ascii="Times New Roman" w:hAnsi="Times New Roman" w:cs="Times New Roman"/>
          <w:lang w:val="en-US"/>
        </w:rPr>
        <w:t>VII</w:t>
      </w:r>
      <w:r w:rsidRPr="008538B4">
        <w:rPr>
          <w:rFonts w:ascii="Times New Roman" w:hAnsi="Times New Roman" w:cs="Times New Roman"/>
        </w:rPr>
        <w:t xml:space="preserve"> кл. гимназий</w:t>
      </w:r>
      <w:proofErr w:type="gramStart"/>
      <w:r w:rsidRPr="008538B4">
        <w:rPr>
          <w:rFonts w:ascii="Times New Roman" w:hAnsi="Times New Roman" w:cs="Times New Roman"/>
        </w:rPr>
        <w:t xml:space="preserve"> / С</w:t>
      </w:r>
      <w:proofErr w:type="gramEnd"/>
      <w:r w:rsidRPr="008538B4">
        <w:rPr>
          <w:rFonts w:ascii="Times New Roman" w:hAnsi="Times New Roman" w:cs="Times New Roman"/>
        </w:rPr>
        <w:t> подробн. словарем, с ударениями и с лит.-ист. коммент. Н. С. Державина. София, 1921. 273 с.</w:t>
      </w:r>
    </w:p>
  </w:footnote>
  <w:footnote w:id="22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shd w:val="clear" w:color="auto" w:fill="FFFFFF"/>
        </w:rPr>
        <w:t>Сборник стихотворений известных русских поэтов: [300 стихотворений 85 авт.] / Сост. Е. М. Салькова. Прага, 1921. 506 с.  </w:t>
      </w:r>
    </w:p>
  </w:footnote>
  <w:footnote w:id="22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СОПО: Первый сборник стихов. [М.,] 1921 г. 33 с. </w:t>
      </w:r>
    </w:p>
  </w:footnote>
  <w:footnote w:id="22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«Именно поэтический сборник под названием «СОПО – первый сборник стихов», выпущенный Всероссийским союзом поэтов в «четвертый год первого века», как указано на обложке, явился первым советским поэтическим альманахом, представляющим уже абсолютно новую эпоху</w:t>
      </w:r>
      <w:proofErr w:type="gramStart"/>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&lt;…&gt; </w:t>
      </w:r>
      <w:proofErr w:type="gramStart"/>
      <w:r w:rsidRPr="008538B4">
        <w:rPr>
          <w:rFonts w:ascii="Times New Roman" w:hAnsi="Times New Roman" w:cs="Times New Roman"/>
          <w:sz w:val="20"/>
          <w:szCs w:val="20"/>
        </w:rPr>
        <w:t>о</w:t>
      </w:r>
      <w:proofErr w:type="gramEnd"/>
      <w:r w:rsidRPr="008538B4">
        <w:rPr>
          <w:rFonts w:ascii="Times New Roman" w:hAnsi="Times New Roman" w:cs="Times New Roman"/>
          <w:sz w:val="20"/>
          <w:szCs w:val="20"/>
        </w:rPr>
        <w:t xml:space="preserve">н прекрасно воспроизводит отличительные признаки и политической, и литературной эпохи. Напечатанный на грубой бумаге, объемом всего в 30 страниц небольшого формата, этот сборник полностью отличается от своих предшественников эпохи Серебряного века и первых лет революции. Он отражает происшедшее слияние политической структуры с культурой и принимает верховенство этой политической структуры как нечто само собою разумеющееся. </w:t>
      </w:r>
      <w:proofErr w:type="gramStart"/>
      <w:r w:rsidRPr="008538B4">
        <w:rPr>
          <w:rFonts w:ascii="Times New Roman" w:hAnsi="Times New Roman" w:cs="Times New Roman"/>
          <w:sz w:val="20"/>
          <w:szCs w:val="20"/>
        </w:rPr>
        <w:t>Мы имеем в виду то обстоятельство, что сборник «СОПО» представляет поэтов не по различным признакам, принятым в прежнее время (по старшинству, значимости, известности, по тематическому или стилистическому признаку), а по групповым обозначениям, в большей или меньшей мере соответствующим общественно-политическим характеристикам этих объединений, как если бы это были обозначения политических партий» (</w:t>
      </w:r>
      <w:r w:rsidRPr="008538B4">
        <w:rPr>
          <w:rFonts w:ascii="Times New Roman" w:hAnsi="Times New Roman" w:cs="Times New Roman"/>
          <w:i/>
          <w:iCs/>
          <w:sz w:val="20"/>
          <w:szCs w:val="20"/>
        </w:rPr>
        <w:t>Сегал Д., Сегал (Рудник) Н.</w:t>
      </w:r>
      <w:r w:rsidRPr="008538B4">
        <w:rPr>
          <w:rFonts w:ascii="Times New Roman" w:hAnsi="Times New Roman" w:cs="Times New Roman"/>
          <w:sz w:val="20"/>
          <w:szCs w:val="20"/>
        </w:rPr>
        <w:t xml:space="preserve"> К типологии русских литературных альманахов</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514–515.)</w:t>
      </w:r>
      <w:proofErr w:type="gramEnd"/>
    </w:p>
  </w:footnote>
  <w:footnote w:id="22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 Ю.</w:t>
      </w:r>
      <w:r w:rsidRPr="008538B4">
        <w:rPr>
          <w:rFonts w:ascii="Times New Roman" w:hAnsi="Times New Roman" w:cs="Times New Roman"/>
        </w:rPr>
        <w:t xml:space="preserve"> Литературная мысль. Альманах. II // Тынянов Ю. Н. Поэтика. История литературы. Кино. М., 1977. </w:t>
      </w:r>
      <w:proofErr w:type="gramStart"/>
      <w:r w:rsidRPr="008538B4">
        <w:rPr>
          <w:rFonts w:ascii="Times New Roman" w:hAnsi="Times New Roman" w:cs="Times New Roman"/>
        </w:rPr>
        <w:t>С. 139–141 (</w:t>
      </w:r>
      <w:r>
        <w:rPr>
          <w:rFonts w:ascii="Times New Roman" w:hAnsi="Times New Roman" w:cs="Times New Roman"/>
        </w:rPr>
        <w:t>В</w:t>
      </w:r>
      <w:r w:rsidRPr="008538B4">
        <w:rPr>
          <w:rFonts w:ascii="Times New Roman" w:hAnsi="Times New Roman" w:cs="Times New Roman"/>
        </w:rPr>
        <w:t>первые:</w:t>
      </w:r>
      <w:proofErr w:type="gramEnd"/>
      <w:r w:rsidRPr="008538B4">
        <w:rPr>
          <w:rFonts w:ascii="Times New Roman" w:hAnsi="Times New Roman" w:cs="Times New Roman"/>
        </w:rPr>
        <w:t xml:space="preserve"> Книга и революция. 1923. № 3).</w:t>
      </w:r>
    </w:p>
  </w:footnote>
  <w:footnote w:id="22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 xml:space="preserve">Ван-Везен Ю. </w:t>
      </w:r>
      <w:r w:rsidRPr="008538B4">
        <w:rPr>
          <w:rFonts w:ascii="Times New Roman" w:hAnsi="Times New Roman" w:cs="Times New Roman"/>
          <w:sz w:val="20"/>
          <w:szCs w:val="20"/>
        </w:rPr>
        <w:t xml:space="preserve">Журнал, критик, читатель и писатель // Тынянов Ю. Н. Поэтика. История литературы. Кино. М., 1977. С. 147. </w:t>
      </w:r>
      <w:proofErr w:type="gramStart"/>
      <w:r w:rsidRPr="008538B4">
        <w:rPr>
          <w:rFonts w:ascii="Times New Roman" w:hAnsi="Times New Roman" w:cs="Times New Roman"/>
          <w:sz w:val="20"/>
          <w:szCs w:val="20"/>
        </w:rPr>
        <w:t>(Впервые:</w:t>
      </w:r>
      <w:proofErr w:type="gramEnd"/>
      <w:r w:rsidRPr="008538B4">
        <w:rPr>
          <w:rFonts w:ascii="Times New Roman" w:hAnsi="Times New Roman" w:cs="Times New Roman"/>
          <w:sz w:val="20"/>
          <w:szCs w:val="20"/>
        </w:rPr>
        <w:t xml:space="preserve"> Жизнь искусства. 1924. № 22. </w:t>
      </w:r>
      <w:proofErr w:type="gramStart"/>
      <w:r w:rsidRPr="008538B4">
        <w:rPr>
          <w:rFonts w:ascii="Times New Roman" w:hAnsi="Times New Roman" w:cs="Times New Roman"/>
          <w:sz w:val="20"/>
          <w:szCs w:val="20"/>
        </w:rPr>
        <w:t>С. 14-15)</w:t>
      </w:r>
      <w:proofErr w:type="gramEnd"/>
    </w:p>
  </w:footnote>
  <w:footnote w:id="22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Никольская</w:t>
      </w:r>
      <w:r w:rsidRPr="008538B4">
        <w:rPr>
          <w:rFonts w:ascii="Times New Roman" w:hAnsi="Times New Roman" w:cs="Times New Roman"/>
          <w:i/>
          <w:iCs/>
          <w:lang w:val="en-US"/>
        </w:rPr>
        <w:t> </w:t>
      </w:r>
      <w:r w:rsidRPr="008538B4">
        <w:rPr>
          <w:rFonts w:ascii="Times New Roman" w:hAnsi="Times New Roman" w:cs="Times New Roman"/>
          <w:i/>
          <w:iCs/>
        </w:rPr>
        <w:t>Т.</w:t>
      </w:r>
      <w:r w:rsidRPr="008538B4">
        <w:rPr>
          <w:rFonts w:ascii="Times New Roman" w:hAnsi="Times New Roman" w:cs="Times New Roman"/>
          <w:i/>
          <w:iCs/>
          <w:lang w:val="en-US"/>
        </w:rPr>
        <w:t> </w:t>
      </w:r>
      <w:r w:rsidRPr="008538B4">
        <w:rPr>
          <w:rFonts w:ascii="Times New Roman" w:hAnsi="Times New Roman" w:cs="Times New Roman"/>
          <w:i/>
          <w:iCs/>
        </w:rPr>
        <w:t>Л.</w:t>
      </w:r>
      <w:r w:rsidRPr="008538B4">
        <w:rPr>
          <w:rFonts w:ascii="Times New Roman" w:hAnsi="Times New Roman" w:cs="Times New Roman"/>
        </w:rPr>
        <w:t xml:space="preserve"> Эмоционалисты // </w:t>
      </w:r>
      <w:r w:rsidRPr="008538B4">
        <w:rPr>
          <w:rFonts w:ascii="Times New Roman" w:hAnsi="Times New Roman" w:cs="Times New Roman"/>
          <w:lang w:val="en-US"/>
        </w:rPr>
        <w:t>Russian</w:t>
      </w:r>
      <w:r w:rsidRPr="008538B4">
        <w:rPr>
          <w:rFonts w:ascii="Times New Roman" w:hAnsi="Times New Roman" w:cs="Times New Roman"/>
        </w:rPr>
        <w:t xml:space="preserve"> </w:t>
      </w:r>
      <w:r w:rsidRPr="008538B4">
        <w:rPr>
          <w:rFonts w:ascii="Times New Roman" w:hAnsi="Times New Roman" w:cs="Times New Roman"/>
          <w:lang w:val="en-US"/>
        </w:rPr>
        <w:t>Literature</w:t>
      </w:r>
      <w:r w:rsidRPr="008538B4">
        <w:rPr>
          <w:rFonts w:ascii="Times New Roman" w:hAnsi="Times New Roman" w:cs="Times New Roman"/>
        </w:rPr>
        <w:t xml:space="preserve">. 1986. № 20. С. 61. </w:t>
      </w:r>
    </w:p>
  </w:footnote>
  <w:footnote w:id="227">
    <w:p w:rsidR="00853A58" w:rsidRPr="008538B4" w:rsidRDefault="00853A58" w:rsidP="008538B4">
      <w:pPr>
        <w:pStyle w:val="a9"/>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 А.</w:t>
      </w:r>
      <w:r w:rsidRPr="008538B4">
        <w:rPr>
          <w:rFonts w:ascii="Times New Roman" w:hAnsi="Times New Roman" w:cs="Times New Roman"/>
          <w:sz w:val="20"/>
          <w:szCs w:val="20"/>
        </w:rPr>
        <w:t xml:space="preserve"> Письмо в редакцию [Петроградской газеты «Вечерные новости»] // РГАЛИ. Ф. 232 Оп</w:t>
      </w:r>
      <w:r>
        <w:rPr>
          <w:rFonts w:ascii="Times New Roman" w:hAnsi="Times New Roman" w:cs="Times New Roman"/>
          <w:sz w:val="20"/>
          <w:szCs w:val="20"/>
        </w:rPr>
        <w:t>. 1. Ед. хр. 40. Л. 1–2. Опубл.</w:t>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 (Из материалов к истории издания) // Русская литература. 1997. №4. С. 191–192.</w:t>
      </w:r>
    </w:p>
  </w:footnote>
  <w:footnote w:id="22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Кубланов Н.</w:t>
      </w:r>
      <w:r w:rsidRPr="008538B4">
        <w:rPr>
          <w:rFonts w:ascii="Times New Roman" w:hAnsi="Times New Roman" w:cs="Times New Roman"/>
          <w:sz w:val="20"/>
          <w:szCs w:val="20"/>
        </w:rPr>
        <w:t xml:space="preserve"> Письмо А.Ф. Григорьеву о Ю.И. Юркуне // ЦГАЛИ СПб. Ф. 436. Оп. 2. Д. 26.</w:t>
      </w:r>
    </w:p>
  </w:footnote>
  <w:footnote w:id="22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Литературная хроника // Новая Россия: Общественно-литературный и научный ежемесячный журнал. 1922. № 4. С. 31.</w:t>
      </w:r>
    </w:p>
  </w:footnote>
  <w:footnote w:id="23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Анонс // Вечерняя красная газета. 1922. № 3. 28 сент. С. 4; то же – Красная газета. 1922. № 218 (1369). 27 сент. С. 7.</w:t>
      </w:r>
    </w:p>
  </w:footnote>
  <w:footnote w:id="23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Не-Князев</w:t>
      </w:r>
      <w:r w:rsidRPr="008538B4">
        <w:rPr>
          <w:rFonts w:ascii="Times New Roman" w:hAnsi="Times New Roman" w:cs="Times New Roman"/>
          <w:sz w:val="20"/>
          <w:szCs w:val="20"/>
        </w:rPr>
        <w:t xml:space="preserve"> [Рец. на</w:t>
      </w:r>
      <w:proofErr w:type="gramStart"/>
      <w:r w:rsidRPr="008538B4">
        <w:rPr>
          <w:rFonts w:ascii="Times New Roman" w:hAnsi="Times New Roman" w:cs="Times New Roman"/>
          <w:sz w:val="20"/>
          <w:szCs w:val="20"/>
        </w:rPr>
        <w:t>:] «</w:t>
      </w:r>
      <w:proofErr w:type="gramEnd"/>
      <w:r w:rsidRPr="008538B4">
        <w:rPr>
          <w:rFonts w:ascii="Times New Roman" w:hAnsi="Times New Roman" w:cs="Times New Roman"/>
          <w:sz w:val="20"/>
          <w:szCs w:val="20"/>
        </w:rPr>
        <w:t xml:space="preserve">Абраксас» // Вечерняя красная газета. 1922. № 29. 28 окт. С. 4. </w:t>
      </w:r>
    </w:p>
  </w:footnote>
  <w:footnote w:id="23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i/>
          <w:iCs/>
          <w:sz w:val="20"/>
          <w:szCs w:val="20"/>
        </w:rPr>
        <w:t>Иноков А</w:t>
      </w:r>
      <w:r w:rsidRPr="008538B4">
        <w:rPr>
          <w:rFonts w:ascii="Times New Roman" w:hAnsi="Times New Roman" w:cs="Times New Roman"/>
          <w:sz w:val="20"/>
          <w:szCs w:val="20"/>
        </w:rPr>
        <w:t>. Ни уму, ни сердцу… (Абраксас.</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Петроград, октябрь 1922 г. Стр. 60) // Красная газета. 1922. № 262 (1413). 18 ноя.</w:t>
      </w:r>
      <w:proofErr w:type="gramEnd"/>
      <w:r w:rsidRPr="008538B4">
        <w:rPr>
          <w:rFonts w:ascii="Times New Roman" w:hAnsi="Times New Roman" w:cs="Times New Roman"/>
          <w:sz w:val="20"/>
          <w:szCs w:val="20"/>
        </w:rPr>
        <w:t xml:space="preserve"> С. 7.</w:t>
      </w:r>
    </w:p>
  </w:footnote>
  <w:footnote w:id="23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Тиняков А.</w:t>
      </w:r>
      <w:r w:rsidRPr="008538B4">
        <w:rPr>
          <w:rFonts w:ascii="Times New Roman" w:hAnsi="Times New Roman" w:cs="Times New Roman"/>
          <w:sz w:val="20"/>
          <w:szCs w:val="20"/>
        </w:rPr>
        <w:t xml:space="preserve"> Критические раздумья. </w:t>
      </w:r>
      <w:proofErr w:type="gramStart"/>
      <w:r w:rsidRPr="008538B4">
        <w:rPr>
          <w:rFonts w:ascii="Times New Roman" w:hAnsi="Times New Roman" w:cs="Times New Roman"/>
          <w:sz w:val="20"/>
          <w:szCs w:val="20"/>
          <w:lang w:val="en-US"/>
        </w:rPr>
        <w:t>I</w:t>
      </w:r>
      <w:r w:rsidRPr="008538B4">
        <w:rPr>
          <w:rFonts w:ascii="Times New Roman" w:hAnsi="Times New Roman" w:cs="Times New Roman"/>
          <w:sz w:val="20"/>
          <w:szCs w:val="20"/>
        </w:rPr>
        <w:t>. «Абраксас», Петербург, 1922.</w:t>
      </w:r>
      <w:proofErr w:type="gramEnd"/>
      <w:r w:rsidRPr="008538B4">
        <w:rPr>
          <w:rFonts w:ascii="Times New Roman" w:hAnsi="Times New Roman" w:cs="Times New Roman"/>
          <w:sz w:val="20"/>
          <w:szCs w:val="20"/>
        </w:rPr>
        <w:t xml:space="preserve"> // Последние новости. 1922. № 14. С. 4. </w:t>
      </w:r>
    </w:p>
  </w:footnote>
  <w:footnote w:id="23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Анонс // Последние новости. 1922. № 15. 30 ноя. С. 4. </w:t>
      </w:r>
    </w:p>
  </w:footnote>
  <w:footnote w:id="23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Литературная хроника // Записки передвижного театра П. П. Гайдебурова и Н. Ф. Скарской. Петроград, 1922. 12 дек. № 42. С. 7. </w:t>
      </w:r>
    </w:p>
  </w:footnote>
  <w:footnote w:id="236">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Иноков А.</w:t>
      </w:r>
      <w:r w:rsidRPr="008538B4">
        <w:rPr>
          <w:rFonts w:ascii="Times New Roman" w:hAnsi="Times New Roman" w:cs="Times New Roman"/>
          <w:sz w:val="20"/>
          <w:szCs w:val="20"/>
        </w:rPr>
        <w:t xml:space="preserve"> Лучше поздно, чем никогда // Красная газета. 1922. № 286 (1437). 16 дек. С. 6. </w:t>
      </w:r>
    </w:p>
  </w:footnote>
  <w:footnote w:id="23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Книгочий</w:t>
      </w:r>
      <w:r w:rsidRPr="008538B4">
        <w:rPr>
          <w:rFonts w:ascii="Times New Roman" w:hAnsi="Times New Roman" w:cs="Times New Roman"/>
          <w:sz w:val="20"/>
          <w:szCs w:val="20"/>
        </w:rPr>
        <w:t xml:space="preserve"> [Рец. на</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 xml:space="preserve">Абраксас. Ноябрь 1922., Пгр., 26 с. // Записки передвижного театра П. П. Гайдебурова и Н. Ф. Скарской. Петроград, 1923. 23 янв. № 47. С. 5. </w:t>
      </w:r>
    </w:p>
  </w:footnote>
  <w:footnote w:id="23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Иноков А.</w:t>
      </w:r>
      <w:r w:rsidRPr="008538B4">
        <w:rPr>
          <w:rFonts w:ascii="Times New Roman" w:hAnsi="Times New Roman" w:cs="Times New Roman"/>
          <w:sz w:val="20"/>
          <w:szCs w:val="20"/>
        </w:rPr>
        <w:t xml:space="preserve"> Литературный год // Красная газета. 1922. №299 (1450). 31 дек. С. 3. Заметна связь этих альманахов и в других аспектах: в обоих есть стихотворения А. Ахматовой и М. Кузмина, также заметна общая «несовременность» этих изданий, публикующих в основном стихотворения, далекие от нужд времени. </w:t>
      </w:r>
    </w:p>
  </w:footnote>
  <w:footnote w:id="23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Календарь искусств. 1923. № 1. С. 17. (Харьков)</w:t>
      </w:r>
    </w:p>
  </w:footnote>
  <w:footnote w:id="24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 п.]</w:t>
      </w:r>
      <w:r w:rsidRPr="008538B4">
        <w:rPr>
          <w:rFonts w:ascii="Times New Roman" w:hAnsi="Times New Roman" w:cs="Times New Roman"/>
          <w:sz w:val="20"/>
          <w:szCs w:val="20"/>
        </w:rPr>
        <w:t xml:space="preserve"> Абракадабра и весна // Силуэты. Одесса. 1923. № 3 (январь). С. 8.</w:t>
      </w:r>
    </w:p>
  </w:footnote>
  <w:footnote w:id="24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Pr>
          <w:rFonts w:ascii="Times New Roman" w:hAnsi="Times New Roman" w:cs="Times New Roman"/>
          <w:i/>
          <w:iCs/>
          <w:sz w:val="20"/>
          <w:szCs w:val="20"/>
        </w:rPr>
        <w:t>Диллетант</w:t>
      </w:r>
      <w:proofErr w:type="gramStart"/>
      <w:r w:rsidRPr="00055B3E">
        <w:rPr>
          <w:rFonts w:ascii="Times New Roman" w:hAnsi="Times New Roman" w:cs="Times New Roman"/>
          <w:i/>
          <w:iCs/>
          <w:sz w:val="20"/>
          <w:szCs w:val="20"/>
        </w:rPr>
        <w:t xml:space="preserve"> </w:t>
      </w:r>
      <w:r w:rsidRPr="008538B4">
        <w:rPr>
          <w:rFonts w:ascii="Times New Roman" w:hAnsi="Times New Roman" w:cs="Times New Roman"/>
          <w:sz w:val="20"/>
          <w:szCs w:val="20"/>
        </w:rPr>
        <w:t>П</w:t>
      </w:r>
      <w:proofErr w:type="gramEnd"/>
      <w:r w:rsidRPr="008538B4">
        <w:rPr>
          <w:rFonts w:ascii="Times New Roman" w:hAnsi="Times New Roman" w:cs="Times New Roman"/>
          <w:sz w:val="20"/>
          <w:szCs w:val="20"/>
        </w:rPr>
        <w:t xml:space="preserve">о питерской печати: (Эстетические утешения в земных невзгодах) // Горн. Литературно-художественный и общественно-научный журнал. 1923. № 8. С. 212. </w:t>
      </w:r>
    </w:p>
  </w:footnote>
  <w:footnote w:id="24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Серапионовы брать</w:t>
      </w:r>
      <w:r>
        <w:rPr>
          <w:rFonts w:ascii="Times New Roman" w:hAnsi="Times New Roman" w:cs="Times New Roman"/>
        </w:rPr>
        <w:t>я: Альманах 1. Пг., 1922</w:t>
      </w:r>
      <w:r w:rsidRPr="008538B4">
        <w:rPr>
          <w:rFonts w:ascii="Times New Roman" w:hAnsi="Times New Roman" w:cs="Times New Roman"/>
        </w:rPr>
        <w:t>; Серапионовы братья</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Заграничный альманах. Берлин, 1922. </w:t>
      </w:r>
    </w:p>
  </w:footnote>
  <w:footnote w:id="24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обзоры истории альманаха в: </w:t>
      </w:r>
      <w:r w:rsidRPr="008538B4">
        <w:rPr>
          <w:rFonts w:ascii="Times New Roman" w:hAnsi="Times New Roman" w:cs="Times New Roman"/>
          <w:i/>
          <w:iCs/>
        </w:rPr>
        <w:t>Смирнов-Сокольский Н. </w:t>
      </w:r>
      <w:proofErr w:type="gramStart"/>
      <w:r w:rsidRPr="008538B4">
        <w:rPr>
          <w:rFonts w:ascii="Times New Roman" w:hAnsi="Times New Roman" w:cs="Times New Roman"/>
          <w:i/>
          <w:iCs/>
        </w:rPr>
        <w:t>П</w:t>
      </w:r>
      <w:proofErr w:type="gramEnd"/>
      <w:r w:rsidRPr="008538B4">
        <w:rPr>
          <w:rFonts w:ascii="Times New Roman" w:hAnsi="Times New Roman" w:cs="Times New Roman"/>
        </w:rPr>
        <w:t xml:space="preserve"> О русских альманахах и сборниках </w:t>
      </w:r>
      <w:r w:rsidRPr="008538B4">
        <w:rPr>
          <w:rFonts w:ascii="Times New Roman" w:hAnsi="Times New Roman" w:cs="Times New Roman"/>
          <w:lang w:val="en-US"/>
        </w:rPr>
        <w:t>XVIII</w:t>
      </w:r>
      <w:r w:rsidRPr="008538B4">
        <w:rPr>
          <w:rFonts w:ascii="Times New Roman" w:hAnsi="Times New Roman" w:cs="Times New Roman"/>
        </w:rPr>
        <w:t xml:space="preserve"> – </w:t>
      </w:r>
      <w:r w:rsidRPr="008538B4">
        <w:rPr>
          <w:rFonts w:ascii="Times New Roman" w:hAnsi="Times New Roman" w:cs="Times New Roman"/>
          <w:lang w:val="en-US"/>
        </w:rPr>
        <w:t>XIX</w:t>
      </w:r>
      <w:r w:rsidRPr="008538B4">
        <w:rPr>
          <w:rFonts w:ascii="Times New Roman" w:hAnsi="Times New Roman" w:cs="Times New Roman"/>
        </w:rPr>
        <w:t xml:space="preserve"> вв. // Смирнов-Сокольский Н. П. Русские литературные альманахи и сборники </w:t>
      </w:r>
      <w:r w:rsidRPr="008538B4">
        <w:rPr>
          <w:rFonts w:ascii="Times New Roman" w:hAnsi="Times New Roman" w:cs="Times New Roman"/>
          <w:lang w:val="en-US"/>
        </w:rPr>
        <w:t>XVIII</w:t>
      </w:r>
      <w:r w:rsidRPr="008538B4">
        <w:rPr>
          <w:rFonts w:ascii="Times New Roman" w:hAnsi="Times New Roman" w:cs="Times New Roman"/>
        </w:rPr>
        <w:t xml:space="preserve"> – </w:t>
      </w:r>
      <w:r w:rsidRPr="008538B4">
        <w:rPr>
          <w:rFonts w:ascii="Times New Roman" w:hAnsi="Times New Roman" w:cs="Times New Roman"/>
          <w:lang w:val="en-US"/>
        </w:rPr>
        <w:t>XIX</w:t>
      </w:r>
      <w:r w:rsidRPr="008538B4">
        <w:rPr>
          <w:rFonts w:ascii="Times New Roman" w:hAnsi="Times New Roman" w:cs="Times New Roman"/>
        </w:rPr>
        <w:t xml:space="preserve"> вв. М., 1965. С. 5–30; </w:t>
      </w:r>
      <w:r w:rsidRPr="008538B4">
        <w:rPr>
          <w:rFonts w:ascii="Times New Roman" w:hAnsi="Times New Roman" w:cs="Times New Roman"/>
          <w:i/>
          <w:iCs/>
        </w:rPr>
        <w:t xml:space="preserve">Рейтблат А. И. </w:t>
      </w:r>
      <w:r w:rsidRPr="008538B4">
        <w:rPr>
          <w:rFonts w:ascii="Times New Roman" w:hAnsi="Times New Roman" w:cs="Times New Roman"/>
        </w:rPr>
        <w:t xml:space="preserve">Литературный альманах 1820–1830-х гг. как социокультурная форма // </w:t>
      </w:r>
      <w:r w:rsidRPr="008538B4">
        <w:rPr>
          <w:rFonts w:ascii="Times New Roman" w:hAnsi="Times New Roman" w:cs="Times New Roman"/>
          <w:i/>
          <w:iCs/>
        </w:rPr>
        <w:t>Рейтблат А. И.</w:t>
      </w:r>
      <w:r w:rsidRPr="008538B4">
        <w:rPr>
          <w:rFonts w:ascii="Times New Roman" w:hAnsi="Times New Roman" w:cs="Times New Roman"/>
        </w:rPr>
        <w:t xml:space="preserve"> Как Пушкин вышел в гении: Историко-социологические очерки о книжной культуре Пушкинской эпохи. М., 2001. С. 70–81;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как издания переходного типа.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2011. С. 5–45; </w:t>
      </w:r>
      <w:r w:rsidRPr="008538B4">
        <w:rPr>
          <w:rFonts w:ascii="Times New Roman" w:hAnsi="Times New Roman" w:cs="Times New Roman"/>
          <w:i/>
          <w:iCs/>
        </w:rPr>
        <w:t>Ромайкина Ю. С.</w:t>
      </w:r>
      <w:r w:rsidRPr="008538B4">
        <w:rPr>
          <w:rFonts w:ascii="Times New Roman" w:hAnsi="Times New Roman" w:cs="Times New Roman"/>
        </w:rPr>
        <w:t xml:space="preserve"> Литературно-художественный альманах издательства «Шиповник» (1907–1917): тип издания, интегрирующий контекст. С. 37–57. </w:t>
      </w:r>
    </w:p>
  </w:footnote>
  <w:footnote w:id="24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как издания переходного типа. С. 4–5. </w:t>
      </w:r>
    </w:p>
  </w:footnote>
  <w:footnote w:id="24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«Новейшее поколение альманахов явилось спустя двадцать семь лет, в 1823 году. Успех “Полярной звезды” произвел в нашей литературе альманачный период, продолжавшийся с лишком десять лет. Альманахам не было ни числа, ни конца &lt;…&gt;. С тридцатых годов они исчезли</w:t>
      </w:r>
      <w:proofErr w:type="gramStart"/>
      <w:r w:rsidRPr="008538B4">
        <w:rPr>
          <w:rFonts w:ascii="Times New Roman" w:hAnsi="Times New Roman" w:cs="Times New Roman"/>
        </w:rPr>
        <w:t xml:space="preserve"> &lt;…&gt; И</w:t>
      </w:r>
      <w:proofErr w:type="gramEnd"/>
      <w:r w:rsidRPr="008538B4">
        <w:rPr>
          <w:rFonts w:ascii="Times New Roman" w:hAnsi="Times New Roman" w:cs="Times New Roman"/>
        </w:rPr>
        <w:t xml:space="preserve"> неудивительно: альманах, вместо сборника хороших произведений, сделался кучею литературного мусора, и публика потеряла к нему всякое доверие» (</w:t>
      </w:r>
      <w:r w:rsidRPr="008538B4">
        <w:rPr>
          <w:rFonts w:ascii="Times New Roman" w:hAnsi="Times New Roman" w:cs="Times New Roman"/>
          <w:i/>
          <w:iCs/>
        </w:rPr>
        <w:t>Белинский В. Г.</w:t>
      </w:r>
      <w:r w:rsidRPr="008538B4">
        <w:rPr>
          <w:rFonts w:ascii="Times New Roman" w:hAnsi="Times New Roman" w:cs="Times New Roman"/>
        </w:rPr>
        <w:t xml:space="preserve"> Одесский альманах на 1840 год // Белинский В. Г. Собр. соч.: В 9 т. М., 1978. Т. 3. </w:t>
      </w:r>
      <w:proofErr w:type="gramStart"/>
      <w:r w:rsidRPr="008538B4">
        <w:rPr>
          <w:rFonts w:ascii="Times New Roman" w:hAnsi="Times New Roman" w:cs="Times New Roman"/>
        </w:rPr>
        <w:t>С. 374.)</w:t>
      </w:r>
      <w:proofErr w:type="gramEnd"/>
    </w:p>
  </w:footnote>
  <w:footnote w:id="24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«После 40-х годов </w:t>
      </w:r>
      <w:r w:rsidRPr="008538B4">
        <w:rPr>
          <w:rFonts w:ascii="Times New Roman" w:hAnsi="Times New Roman" w:cs="Times New Roman"/>
          <w:lang w:val="en-US"/>
        </w:rPr>
        <w:t>XIX</w:t>
      </w:r>
      <w:r w:rsidRPr="008538B4">
        <w:rPr>
          <w:rFonts w:ascii="Times New Roman" w:hAnsi="Times New Roman" w:cs="Times New Roman"/>
        </w:rPr>
        <w:t xml:space="preserve"> века альманах почти исчезает из литературы. </w:t>
      </w:r>
      <w:proofErr w:type="gramStart"/>
      <w:r w:rsidRPr="008538B4">
        <w:rPr>
          <w:rFonts w:ascii="Times New Roman" w:hAnsi="Times New Roman" w:cs="Times New Roman"/>
        </w:rPr>
        <w:t>Появляются лишь единичные литературные сборники, издаваемые с благотворительной целью, или посвященные юбилейной дате, или, наконец, объединяющие начинающих писателей» (</w:t>
      </w:r>
      <w:r w:rsidRPr="008538B4">
        <w:rPr>
          <w:rFonts w:ascii="Times New Roman" w:hAnsi="Times New Roman" w:cs="Times New Roman"/>
          <w:i/>
          <w:iCs/>
        </w:rPr>
        <w:t>Голубева О. Д.</w:t>
      </w:r>
      <w:r w:rsidRPr="008538B4">
        <w:rPr>
          <w:rFonts w:ascii="Times New Roman" w:hAnsi="Times New Roman" w:cs="Times New Roman"/>
        </w:rPr>
        <w:t xml:space="preserve"> От составителя // Голубева О. Д. Литературно-художественные альманахи и сборники:</w:t>
      </w:r>
      <w:proofErr w:type="gramEnd"/>
      <w:r w:rsidRPr="008538B4">
        <w:rPr>
          <w:rFonts w:ascii="Times New Roman" w:hAnsi="Times New Roman" w:cs="Times New Roman"/>
        </w:rPr>
        <w:t xml:space="preserve"> Библиографический указатель: [В 4 т.] М, 1957. Т. 1: 1900–1911 годы. М., 1957. С. 6).</w:t>
      </w:r>
    </w:p>
  </w:footnote>
  <w:footnote w:id="24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Голубева О. Д.</w:t>
      </w:r>
      <w:r w:rsidRPr="008538B4">
        <w:rPr>
          <w:rFonts w:ascii="Times New Roman" w:hAnsi="Times New Roman" w:cs="Times New Roman"/>
        </w:rPr>
        <w:t xml:space="preserve"> От составителя. С. 6. </w:t>
      </w:r>
    </w:p>
  </w:footnote>
  <w:footnote w:id="24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055B3E">
        <w:rPr>
          <w:rFonts w:ascii="Times New Roman" w:hAnsi="Times New Roman" w:cs="Times New Roman"/>
          <w:iCs/>
        </w:rPr>
        <w:t>Там же.</w:t>
      </w:r>
      <w:r>
        <w:rPr>
          <w:rFonts w:ascii="Times New Roman" w:hAnsi="Times New Roman" w:cs="Times New Roman"/>
          <w:i/>
          <w:iCs/>
        </w:rPr>
        <w:t xml:space="preserve"> </w:t>
      </w:r>
      <w:r w:rsidRPr="008538B4">
        <w:rPr>
          <w:rFonts w:ascii="Times New Roman" w:hAnsi="Times New Roman" w:cs="Times New Roman"/>
        </w:rPr>
        <w:t xml:space="preserve"> </w:t>
      </w:r>
    </w:p>
  </w:footnote>
  <w:footnote w:id="24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Мы опираемся на классификационные признаки альманаха, выделенные и описанные Ю. Б. Балашовой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322–339).</w:t>
      </w:r>
      <w:proofErr w:type="gramEnd"/>
      <w:r w:rsidRPr="008538B4">
        <w:rPr>
          <w:rFonts w:ascii="Times New Roman" w:hAnsi="Times New Roman" w:cs="Times New Roman"/>
        </w:rPr>
        <w:t xml:space="preserve"> В соответствие с нашей практической задачей, мы не учитываем некоторые выделенные исследовательницей критерии, углубляем понимание некоторых других и добавляем новые в том случае, когда это необходимо. </w:t>
      </w:r>
    </w:p>
  </w:footnote>
  <w:footnote w:id="25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«Первые печатные альманахи, появившиеся в Италии, Германии и Франции, представляли собою нечто вроде календарей, покрывающих предстоящий год так, что на определенные даты, связанные с религиозными праздниками, печатались отрывки из священных и нравоучительных текстов, священные и духовные стихи, иногда – прорицания и предзнаменования; </w:t>
      </w:r>
      <w:proofErr w:type="gramStart"/>
      <w:r w:rsidRPr="008538B4">
        <w:rPr>
          <w:rFonts w:ascii="Times New Roman" w:hAnsi="Times New Roman" w:cs="Times New Roman"/>
        </w:rPr>
        <w:t>указывались даты и места предстоящих паломничеств и т.п.» (</w:t>
      </w:r>
      <w:r w:rsidRPr="008538B4">
        <w:rPr>
          <w:rFonts w:ascii="Times New Roman" w:hAnsi="Times New Roman" w:cs="Times New Roman"/>
          <w:i/>
          <w:iCs/>
        </w:rPr>
        <w:t xml:space="preserve">Сегал Д., Сегал (Рудник) Н. </w:t>
      </w:r>
      <w:r w:rsidRPr="008538B4">
        <w:rPr>
          <w:rFonts w:ascii="Times New Roman" w:hAnsi="Times New Roman" w:cs="Times New Roman"/>
        </w:rPr>
        <w:t>К типологии русских литературных альманахов.</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 xml:space="preserve">С. 477). </w:t>
      </w:r>
      <w:proofErr w:type="gramEnd"/>
    </w:p>
  </w:footnote>
  <w:footnote w:id="25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Рейтблат А. И.</w:t>
      </w:r>
      <w:r w:rsidRPr="008538B4">
        <w:rPr>
          <w:rFonts w:ascii="Times New Roman" w:hAnsi="Times New Roman" w:cs="Times New Roman"/>
        </w:rPr>
        <w:t xml:space="preserve"> Литературный альманах 1820-1830-х гг. как социокультурная форма. С. 71. </w:t>
      </w:r>
    </w:p>
  </w:footnote>
  <w:footnote w:id="25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С. 5. </w:t>
      </w:r>
    </w:p>
  </w:footnote>
  <w:footnote w:id="25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Сегал Д., Сегал (Рудник) Н.</w:t>
      </w:r>
      <w:r w:rsidRPr="008538B4">
        <w:rPr>
          <w:rFonts w:ascii="Times New Roman" w:hAnsi="Times New Roman" w:cs="Times New Roman"/>
        </w:rPr>
        <w:t xml:space="preserve"> К типологии русских литературных альманахов. С. 487-488. </w:t>
      </w:r>
    </w:p>
  </w:footnote>
  <w:footnote w:id="25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Энциклопедический словарь, составленный русскими учеными и литераторами: В 6 т.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1861. Т. 3. С. 504. </w:t>
      </w:r>
    </w:p>
  </w:footnote>
  <w:footnote w:id="25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Вацуро В. Э.</w:t>
      </w:r>
      <w:r w:rsidRPr="008538B4">
        <w:rPr>
          <w:rFonts w:ascii="Times New Roman" w:hAnsi="Times New Roman" w:cs="Times New Roman"/>
        </w:rPr>
        <w:t xml:space="preserve"> «Северные цветы»: История альманаха Дельвига – Пушкина. М., 1978. С. 251. </w:t>
      </w:r>
    </w:p>
  </w:footnote>
  <w:footnote w:id="25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Киселев В. С. «Собрание образцовых русских сочинений и переводов в прозе» и альманахи-антологии начала </w:t>
      </w:r>
      <w:r w:rsidRPr="008538B4">
        <w:rPr>
          <w:rFonts w:ascii="Times New Roman" w:hAnsi="Times New Roman" w:cs="Times New Roman"/>
          <w:lang w:val="en-US"/>
        </w:rPr>
        <w:t>XIX</w:t>
      </w:r>
      <w:r w:rsidRPr="008538B4">
        <w:rPr>
          <w:rFonts w:ascii="Times New Roman" w:hAnsi="Times New Roman" w:cs="Times New Roman"/>
        </w:rPr>
        <w:t xml:space="preserve"> века // Русская литература. 2008. № 2. С. 4. </w:t>
      </w:r>
    </w:p>
  </w:footnote>
  <w:footnote w:id="25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С. 67. </w:t>
      </w:r>
    </w:p>
  </w:footnote>
  <w:footnote w:id="25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Рейтблат А. И.</w:t>
      </w:r>
      <w:r w:rsidRPr="008538B4">
        <w:rPr>
          <w:rFonts w:ascii="Times New Roman" w:hAnsi="Times New Roman" w:cs="Times New Roman"/>
        </w:rPr>
        <w:t xml:space="preserve"> Литературный альманах 1820–1830-х гг. как социокультурная форма. С. 77. </w:t>
      </w:r>
    </w:p>
  </w:footnote>
  <w:footnote w:id="25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Киселев В. С. «Собрание образцовых русских сочинений и переводов в прозе» и альманахи-антологии начала </w:t>
      </w:r>
      <w:r w:rsidRPr="008538B4">
        <w:rPr>
          <w:rFonts w:ascii="Times New Roman" w:hAnsi="Times New Roman" w:cs="Times New Roman"/>
          <w:lang w:val="en-US"/>
        </w:rPr>
        <w:t>XIX</w:t>
      </w:r>
      <w:r w:rsidRPr="008538B4">
        <w:rPr>
          <w:rFonts w:ascii="Times New Roman" w:hAnsi="Times New Roman" w:cs="Times New Roman"/>
        </w:rPr>
        <w:t xml:space="preserve"> века. С. 4. </w:t>
      </w:r>
    </w:p>
  </w:footnote>
  <w:footnote w:id="26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Голубева О. Д</w:t>
      </w:r>
      <w:r w:rsidRPr="008538B4">
        <w:rPr>
          <w:rFonts w:ascii="Times New Roman" w:hAnsi="Times New Roman" w:cs="Times New Roman"/>
        </w:rPr>
        <w:t xml:space="preserve">. От составителя. С. 6. </w:t>
      </w:r>
    </w:p>
  </w:footnote>
  <w:footnote w:id="26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С. 79. </w:t>
      </w:r>
      <w:proofErr w:type="gramStart"/>
      <w:r w:rsidRPr="008538B4">
        <w:rPr>
          <w:rFonts w:ascii="Times New Roman" w:hAnsi="Times New Roman" w:cs="Times New Roman"/>
        </w:rPr>
        <w:t>См</w:t>
      </w:r>
      <w:proofErr w:type="gramEnd"/>
      <w:r w:rsidRPr="008538B4">
        <w:rPr>
          <w:rFonts w:ascii="Times New Roman" w:hAnsi="Times New Roman" w:cs="Times New Roman"/>
        </w:rPr>
        <w:t xml:space="preserve"> также: </w:t>
      </w:r>
      <w:proofErr w:type="gramStart"/>
      <w:r w:rsidRPr="008538B4">
        <w:rPr>
          <w:rFonts w:ascii="Times New Roman" w:hAnsi="Times New Roman" w:cs="Times New Roman"/>
        </w:rPr>
        <w:t>«Прочное скрепление соседних текстов в альманахе, обычно призванное несколько сгладить общую пестроту, исторически восходит к взаимообусловленности календарных дней и относится к типичным свойствам альманаха» (Там же.</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88)</w:t>
      </w:r>
      <w:proofErr w:type="gramEnd"/>
    </w:p>
  </w:footnote>
  <w:footnote w:id="26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«Гарантом здесь выступала литературная репутация издателя, заработанная, как правило, не только собственным творчеством, но и редактированием журналов, т. е. участием в текущем литературном процессе. &lt;…&gt; Это определяло коммуникативную стратегию – учет жанрово-тематических ожиданий публики и ее ценностных приоритетов, </w:t>
      </w:r>
      <w:proofErr w:type="gramStart"/>
      <w:r w:rsidRPr="008538B4">
        <w:rPr>
          <w:rFonts w:ascii="Times New Roman" w:hAnsi="Times New Roman" w:cs="Times New Roman"/>
        </w:rPr>
        <w:t>трансформируемых</w:t>
      </w:r>
      <w:proofErr w:type="gramEnd"/>
      <w:r w:rsidRPr="008538B4">
        <w:rPr>
          <w:rFonts w:ascii="Times New Roman" w:hAnsi="Times New Roman" w:cs="Times New Roman"/>
        </w:rPr>
        <w:t xml:space="preserve"> тем не менее концептуальным заданием редактора, его видением специфики и задач словесности, его представлением об иерархии и поэтике отдельных жанров, наконец, его отношением к существующим литературным авторитетам» (</w:t>
      </w:r>
      <w:r w:rsidRPr="008538B4">
        <w:rPr>
          <w:rFonts w:ascii="Times New Roman" w:hAnsi="Times New Roman" w:cs="Times New Roman"/>
          <w:i/>
          <w:iCs/>
        </w:rPr>
        <w:t>Киселев В. С</w:t>
      </w:r>
      <w:r w:rsidRPr="008538B4">
        <w:rPr>
          <w:rFonts w:ascii="Times New Roman" w:hAnsi="Times New Roman" w:cs="Times New Roman"/>
        </w:rPr>
        <w:t xml:space="preserve">. «Собрание образцовых русских сочинений и переводов в прозе» и альманахи-антологии начала </w:t>
      </w:r>
      <w:r w:rsidRPr="008538B4">
        <w:rPr>
          <w:rFonts w:ascii="Times New Roman" w:hAnsi="Times New Roman" w:cs="Times New Roman"/>
          <w:lang w:val="en-US"/>
        </w:rPr>
        <w:t>XIX</w:t>
      </w:r>
      <w:r w:rsidRPr="008538B4">
        <w:rPr>
          <w:rFonts w:ascii="Times New Roman" w:hAnsi="Times New Roman" w:cs="Times New Roman"/>
        </w:rPr>
        <w:t xml:space="preserve"> века. С.</w:t>
      </w:r>
      <w:r w:rsidRPr="008538B4">
        <w:rPr>
          <w:rFonts w:ascii="Times New Roman" w:hAnsi="Times New Roman" w:cs="Times New Roman"/>
          <w:lang w:val="en-US"/>
        </w:rPr>
        <w:t> </w:t>
      </w:r>
      <w:r w:rsidRPr="008538B4">
        <w:rPr>
          <w:rFonts w:ascii="Times New Roman" w:hAnsi="Times New Roman" w:cs="Times New Roman"/>
        </w:rPr>
        <w:t>7)</w:t>
      </w:r>
    </w:p>
  </w:footnote>
  <w:footnote w:id="26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Киселев В. С</w:t>
      </w:r>
      <w:r w:rsidRPr="008538B4">
        <w:rPr>
          <w:rFonts w:ascii="Times New Roman" w:hAnsi="Times New Roman" w:cs="Times New Roman"/>
        </w:rPr>
        <w:t xml:space="preserve">. «Собрание образцовых русских сочинений и переводов в прозе» и альманахи-антологии начала </w:t>
      </w:r>
      <w:r w:rsidRPr="008538B4">
        <w:rPr>
          <w:rFonts w:ascii="Times New Roman" w:hAnsi="Times New Roman" w:cs="Times New Roman"/>
          <w:lang w:val="en-US"/>
        </w:rPr>
        <w:t>XIX</w:t>
      </w:r>
      <w:r w:rsidRPr="008538B4">
        <w:rPr>
          <w:rFonts w:ascii="Times New Roman" w:hAnsi="Times New Roman" w:cs="Times New Roman"/>
        </w:rPr>
        <w:t xml:space="preserve"> века. С. 5. </w:t>
      </w:r>
    </w:p>
  </w:footnote>
  <w:footnote w:id="26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Термин, предложенный Ю. Н. Тыняновым: «В эпоху разложения центральных, главенствующих течений вырисовывается диалектически новый конструктивный принцип. Большие формы, автоматизуясь, подчеркивают значение малых форм (и наоборот), образ, дающий словесную арабеску, семантический излом, автоматизуясь, проясняет значение мотивированного вещью образа (и наоборот). &lt;…&gt; Прежде </w:t>
      </w:r>
      <w:proofErr w:type="gramStart"/>
      <w:r w:rsidRPr="008538B4">
        <w:rPr>
          <w:rFonts w:ascii="Times New Roman" w:hAnsi="Times New Roman" w:cs="Times New Roman"/>
        </w:rPr>
        <w:t>всего</w:t>
      </w:r>
      <w:proofErr w:type="gramEnd"/>
      <w:r w:rsidRPr="008538B4">
        <w:rPr>
          <w:rFonts w:ascii="Times New Roman" w:hAnsi="Times New Roman" w:cs="Times New Roman"/>
        </w:rPr>
        <w:t xml:space="preserve"> вырисовывается противоположный конструктивный принцип. Он вырисовывается на основе "случайных" результатов и "случайных" выпадов, ошибок. </w:t>
      </w:r>
      <w:proofErr w:type="gramStart"/>
      <w:r w:rsidRPr="008538B4">
        <w:rPr>
          <w:rFonts w:ascii="Times New Roman" w:hAnsi="Times New Roman" w:cs="Times New Roman"/>
        </w:rPr>
        <w:t>Так, например, при господстве малой формы (в лирике сонет, катрены и т. д.) таким "случайным" результатом будет любое объединение сонетов, катренов и пр. – в сборник.</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Но когда малая форма автоматизуется, этот случайный результат закрепляется – сборник как таковой осознается как конструкция, т. е. возникает большая форма» (</w:t>
      </w:r>
      <w:r w:rsidRPr="008538B4">
        <w:rPr>
          <w:rFonts w:ascii="Times New Roman" w:hAnsi="Times New Roman" w:cs="Times New Roman"/>
          <w:i/>
          <w:iCs/>
        </w:rPr>
        <w:t xml:space="preserve">Тынянов Ю. Н. </w:t>
      </w:r>
      <w:r w:rsidRPr="008538B4">
        <w:rPr>
          <w:rFonts w:ascii="Times New Roman" w:hAnsi="Times New Roman" w:cs="Times New Roman"/>
        </w:rPr>
        <w:t>Литературный факт // Тынянов Ю. Н. Поэтика.</w:t>
      </w:r>
      <w:proofErr w:type="gramEnd"/>
      <w:r w:rsidRPr="008538B4">
        <w:rPr>
          <w:rFonts w:ascii="Times New Roman" w:hAnsi="Times New Roman" w:cs="Times New Roman"/>
        </w:rPr>
        <w:t xml:space="preserve"> История литературы. Кино. М., 1977. </w:t>
      </w:r>
      <w:proofErr w:type="gramStart"/>
      <w:r w:rsidRPr="008538B4">
        <w:rPr>
          <w:rFonts w:ascii="Times New Roman" w:hAnsi="Times New Roman" w:cs="Times New Roman"/>
        </w:rPr>
        <w:t>С.  259–260).</w:t>
      </w:r>
      <w:proofErr w:type="gramEnd"/>
    </w:p>
  </w:footnote>
  <w:footnote w:id="265">
    <w:p w:rsidR="00853A58" w:rsidRPr="008538B4" w:rsidRDefault="00853A58" w:rsidP="008538B4">
      <w:pPr>
        <w:pStyle w:val="Default"/>
        <w:ind w:firstLine="709"/>
        <w:contextualSpacing/>
        <w:jc w:val="both"/>
        <w:rPr>
          <w:sz w:val="20"/>
          <w:szCs w:val="20"/>
        </w:rPr>
      </w:pPr>
      <w:r w:rsidRPr="008538B4">
        <w:rPr>
          <w:sz w:val="20"/>
          <w:szCs w:val="20"/>
          <w:vertAlign w:val="superscript"/>
        </w:rPr>
        <w:footnoteRef/>
      </w:r>
      <w:r w:rsidRPr="008538B4">
        <w:rPr>
          <w:sz w:val="20"/>
          <w:szCs w:val="20"/>
        </w:rPr>
        <w:t xml:space="preserve"> См. рецензию М. А. Волошина: «Альманахи из катакомб превратились в салоны, в которых, не стесняя друг друга, могут встречаться наиболее несовместимые, наиболее далекие друг другу современники. Встречи эти бывают невероятны, но это имеет свою прелесть» (</w:t>
      </w:r>
      <w:r w:rsidRPr="00BB6050">
        <w:rPr>
          <w:i/>
          <w:sz w:val="20"/>
          <w:szCs w:val="20"/>
          <w:shd w:val="clear" w:color="auto" w:fill="FFFFFF"/>
        </w:rPr>
        <w:t>Волошин М. А.</w:t>
      </w:r>
      <w:r w:rsidRPr="00BB6050">
        <w:rPr>
          <w:sz w:val="20"/>
          <w:szCs w:val="20"/>
          <w:shd w:val="clear" w:color="auto" w:fill="FFFFFF"/>
        </w:rPr>
        <w:t xml:space="preserve"> Леонид Андрее</w:t>
      </w:r>
      <w:r>
        <w:rPr>
          <w:sz w:val="20"/>
          <w:szCs w:val="20"/>
          <w:shd w:val="clear" w:color="auto" w:fill="FFFFFF"/>
        </w:rPr>
        <w:t>в и Федор Сологуб // Собр. соч.</w:t>
      </w:r>
      <w:r w:rsidRPr="00BB6050">
        <w:rPr>
          <w:sz w:val="20"/>
          <w:szCs w:val="20"/>
          <w:shd w:val="clear" w:color="auto" w:fill="FFFFFF"/>
        </w:rPr>
        <w:t xml:space="preserve"> [</w:t>
      </w:r>
      <w:r>
        <w:rPr>
          <w:sz w:val="20"/>
          <w:szCs w:val="20"/>
          <w:shd w:val="clear" w:color="auto" w:fill="FFFFFF"/>
        </w:rPr>
        <w:t xml:space="preserve">В </w:t>
      </w:r>
      <w:r w:rsidRPr="00BB6050">
        <w:rPr>
          <w:sz w:val="20"/>
          <w:szCs w:val="20"/>
          <w:shd w:val="clear" w:color="auto" w:fill="FFFFFF"/>
        </w:rPr>
        <w:t>1</w:t>
      </w:r>
      <w:r>
        <w:rPr>
          <w:sz w:val="20"/>
          <w:szCs w:val="20"/>
          <w:shd w:val="clear" w:color="auto" w:fill="FFFFFF"/>
        </w:rPr>
        <w:t>0 т.] / Под общ</w:t>
      </w:r>
      <w:proofErr w:type="gramStart"/>
      <w:r>
        <w:rPr>
          <w:sz w:val="20"/>
          <w:szCs w:val="20"/>
          <w:shd w:val="clear" w:color="auto" w:fill="FFFFFF"/>
        </w:rPr>
        <w:t>.</w:t>
      </w:r>
      <w:proofErr w:type="gramEnd"/>
      <w:r>
        <w:rPr>
          <w:sz w:val="20"/>
          <w:szCs w:val="20"/>
          <w:shd w:val="clear" w:color="auto" w:fill="FFFFFF"/>
        </w:rPr>
        <w:t xml:space="preserve"> </w:t>
      </w:r>
      <w:proofErr w:type="gramStart"/>
      <w:r>
        <w:rPr>
          <w:sz w:val="20"/>
          <w:szCs w:val="20"/>
          <w:shd w:val="clear" w:color="auto" w:fill="FFFFFF"/>
        </w:rPr>
        <w:t>р</w:t>
      </w:r>
      <w:proofErr w:type="gramEnd"/>
      <w:r>
        <w:rPr>
          <w:sz w:val="20"/>
          <w:szCs w:val="20"/>
          <w:shd w:val="clear" w:color="auto" w:fill="FFFFFF"/>
        </w:rPr>
        <w:t>ед. В. П. Купченко и А. В. </w:t>
      </w:r>
      <w:r w:rsidRPr="00BB6050">
        <w:rPr>
          <w:sz w:val="20"/>
          <w:szCs w:val="20"/>
          <w:shd w:val="clear" w:color="auto" w:fill="FFFFFF"/>
        </w:rPr>
        <w:t xml:space="preserve">Лаврова. М., </w:t>
      </w:r>
      <w:r>
        <w:rPr>
          <w:sz w:val="20"/>
          <w:szCs w:val="20"/>
          <w:shd w:val="clear" w:color="auto" w:fill="FFFFFF"/>
        </w:rPr>
        <w:t>2007</w:t>
      </w:r>
      <w:r w:rsidRPr="00BB6050">
        <w:rPr>
          <w:sz w:val="20"/>
          <w:szCs w:val="20"/>
          <w:shd w:val="clear" w:color="auto" w:fill="FFFFFF"/>
        </w:rPr>
        <w:t>. Т. 6. Кн. 1: Проза 1906-1916. Очерки, статьи, реце</w:t>
      </w:r>
      <w:r>
        <w:rPr>
          <w:sz w:val="20"/>
          <w:szCs w:val="20"/>
          <w:shd w:val="clear" w:color="auto" w:fill="FFFFFF"/>
        </w:rPr>
        <w:t>нзии</w:t>
      </w:r>
      <w:proofErr w:type="gramStart"/>
      <w:r>
        <w:rPr>
          <w:sz w:val="20"/>
          <w:szCs w:val="20"/>
          <w:shd w:val="clear" w:color="auto" w:fill="FFFFFF"/>
        </w:rPr>
        <w:t xml:space="preserve"> / С</w:t>
      </w:r>
      <w:proofErr w:type="gramEnd"/>
      <w:r>
        <w:rPr>
          <w:sz w:val="20"/>
          <w:szCs w:val="20"/>
          <w:shd w:val="clear" w:color="auto" w:fill="FFFFFF"/>
        </w:rPr>
        <w:t>ост., подгот. текста А. В. Лаврова; коммент. Е. Л. Белькинд, А. </w:t>
      </w:r>
      <w:r w:rsidRPr="00BB6050">
        <w:rPr>
          <w:sz w:val="20"/>
          <w:szCs w:val="20"/>
          <w:shd w:val="clear" w:color="auto" w:fill="FFFFFF"/>
        </w:rPr>
        <w:t>М.</w:t>
      </w:r>
      <w:r>
        <w:rPr>
          <w:sz w:val="20"/>
          <w:szCs w:val="20"/>
          <w:shd w:val="clear" w:color="auto" w:fill="FFFFFF"/>
        </w:rPr>
        <w:t> Березкина, О. А. </w:t>
      </w:r>
      <w:r w:rsidRPr="00BB6050">
        <w:rPr>
          <w:sz w:val="20"/>
          <w:szCs w:val="20"/>
          <w:shd w:val="clear" w:color="auto" w:fill="FFFFFF"/>
        </w:rPr>
        <w:t>Бригадновой. С. 93</w:t>
      </w:r>
      <w:r>
        <w:rPr>
          <w:sz w:val="20"/>
          <w:szCs w:val="20"/>
          <w:shd w:val="clear" w:color="auto" w:fill="FFFFFF"/>
        </w:rPr>
        <w:t xml:space="preserve">. </w:t>
      </w:r>
      <w:proofErr w:type="gramStart"/>
      <w:r>
        <w:rPr>
          <w:sz w:val="20"/>
          <w:szCs w:val="20"/>
          <w:shd w:val="clear" w:color="auto" w:fill="FFFFFF"/>
        </w:rPr>
        <w:t>(Впервые:</w:t>
      </w:r>
      <w:proofErr w:type="gramEnd"/>
      <w:r>
        <w:rPr>
          <w:sz w:val="20"/>
          <w:szCs w:val="20"/>
          <w:shd w:val="clear" w:color="auto" w:fill="FFFFFF"/>
        </w:rPr>
        <w:t xml:space="preserve"> </w:t>
      </w:r>
      <w:proofErr w:type="gramStart"/>
      <w:r>
        <w:rPr>
          <w:sz w:val="20"/>
          <w:szCs w:val="20"/>
          <w:shd w:val="clear" w:color="auto" w:fill="FFFFFF"/>
        </w:rPr>
        <w:t>Русь. 1907. № 340. 19 дек. С. 3-4))</w:t>
      </w:r>
      <w:proofErr w:type="gramEnd"/>
    </w:p>
  </w:footnote>
  <w:footnote w:id="26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«Альманах похож на альбом и по формату (большинство альбомов имели “альманашный” формат в 1/16 листа), и по характеру оформления (в альбоме много места занимали рисунки, виньетки и т. д.)» (</w:t>
      </w:r>
      <w:r w:rsidRPr="008538B4">
        <w:rPr>
          <w:rFonts w:ascii="Times New Roman" w:hAnsi="Times New Roman" w:cs="Times New Roman"/>
          <w:i/>
          <w:iCs/>
        </w:rPr>
        <w:t>Рейтблат А. И.</w:t>
      </w:r>
      <w:r w:rsidRPr="008538B4">
        <w:rPr>
          <w:rFonts w:ascii="Times New Roman" w:hAnsi="Times New Roman" w:cs="Times New Roman"/>
        </w:rPr>
        <w:t xml:space="preserve"> Литературный альманах 1820–1830-х гг. как социокультурная форма.</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76.)</w:t>
      </w:r>
      <w:proofErr w:type="gramEnd"/>
    </w:p>
  </w:footnote>
  <w:footnote w:id="26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Сегал Д., Сегал (Рудник) Н.</w:t>
      </w:r>
      <w:r w:rsidRPr="008538B4">
        <w:rPr>
          <w:rFonts w:ascii="Times New Roman" w:hAnsi="Times New Roman" w:cs="Times New Roman"/>
        </w:rPr>
        <w:t xml:space="preserve"> К типологии русских литературных альманахов. С. 481–482. </w:t>
      </w:r>
    </w:p>
  </w:footnote>
  <w:footnote w:id="26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477.</w:t>
      </w:r>
    </w:p>
  </w:footnote>
  <w:footnote w:id="26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Сегал Д., Сегал (Рудник) Н.</w:t>
      </w:r>
      <w:r w:rsidRPr="008538B4">
        <w:rPr>
          <w:rFonts w:ascii="Times New Roman" w:hAnsi="Times New Roman" w:cs="Times New Roman"/>
        </w:rPr>
        <w:t xml:space="preserve"> К типологии русских литературных альманахов</w:t>
      </w:r>
      <w:r>
        <w:rPr>
          <w:rFonts w:ascii="Times New Roman" w:hAnsi="Times New Roman" w:cs="Times New Roman"/>
        </w:rPr>
        <w:t xml:space="preserve">. </w:t>
      </w:r>
      <w:r w:rsidRPr="008538B4">
        <w:rPr>
          <w:rFonts w:ascii="Times New Roman" w:hAnsi="Times New Roman" w:cs="Times New Roman"/>
        </w:rPr>
        <w:t xml:space="preserve">С. 484. </w:t>
      </w:r>
    </w:p>
  </w:footnote>
  <w:footnote w:id="27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С. 6. </w:t>
      </w:r>
    </w:p>
  </w:footnote>
  <w:footnote w:id="27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Сегал Д., Сегал (Рудник) Н.</w:t>
      </w:r>
      <w:r w:rsidRPr="008538B4">
        <w:rPr>
          <w:rFonts w:ascii="Times New Roman" w:hAnsi="Times New Roman" w:cs="Times New Roman"/>
        </w:rPr>
        <w:t xml:space="preserve"> К типологии русских литературных альманахов. С. 484. </w:t>
      </w:r>
    </w:p>
  </w:footnote>
  <w:footnote w:id="27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«В снабжении бумагой страна переживала глубочайший кризис. К середине 1921 г. Советская республика располагала годовым запасом бумаги в 25 раз меньшим, чем царская Россия в 1914 г. Вполне естественно, что для издания книг приходилось использовать не только типографскую печатную бумагу, но любую бумагу, вплоть </w:t>
      </w:r>
      <w:proofErr w:type="gramStart"/>
      <w:r w:rsidRPr="008538B4">
        <w:rPr>
          <w:rFonts w:ascii="Times New Roman" w:hAnsi="Times New Roman" w:cs="Times New Roman"/>
          <w:sz w:val="20"/>
          <w:szCs w:val="20"/>
        </w:rPr>
        <w:t>до</w:t>
      </w:r>
      <w:proofErr w:type="gramEnd"/>
      <w:r w:rsidRPr="008538B4">
        <w:rPr>
          <w:rFonts w:ascii="Times New Roman" w:hAnsi="Times New Roman" w:cs="Times New Roman"/>
          <w:sz w:val="20"/>
          <w:szCs w:val="20"/>
        </w:rPr>
        <w:t xml:space="preserve"> оберточной.&lt;…&gt; В тяжелом состоянии находились типографии. Не было топлива, не хватало электроэнергии. В наиболее мощных типографиях работало не более 25-30% машин, остальные требовали капитального ремонта. </w:t>
      </w:r>
      <w:proofErr w:type="gramStart"/>
      <w:r w:rsidRPr="008538B4">
        <w:rPr>
          <w:rFonts w:ascii="Times New Roman" w:hAnsi="Times New Roman" w:cs="Times New Roman"/>
          <w:sz w:val="20"/>
          <w:szCs w:val="20"/>
        </w:rPr>
        <w:t>Не хватало печатной краски, гарта, цинка для клише, прекратилось за отсутствием материалов словолитное дело» (</w:t>
      </w:r>
      <w:r w:rsidRPr="008538B4">
        <w:rPr>
          <w:rFonts w:ascii="Times New Roman" w:hAnsi="Times New Roman" w:cs="Times New Roman"/>
          <w:i/>
          <w:iCs/>
          <w:sz w:val="20"/>
          <w:szCs w:val="20"/>
        </w:rPr>
        <w:t>Назаров А. И.</w:t>
      </w:r>
      <w:r w:rsidRPr="008538B4">
        <w:rPr>
          <w:rFonts w:ascii="Times New Roman" w:hAnsi="Times New Roman" w:cs="Times New Roman"/>
          <w:sz w:val="20"/>
          <w:szCs w:val="20"/>
        </w:rPr>
        <w:t xml:space="preserve"> Очерки истории советского книгоиздательства.</w:t>
      </w:r>
      <w:proofErr w:type="gramEnd"/>
      <w:r w:rsidRPr="008538B4">
        <w:rPr>
          <w:rFonts w:ascii="Times New Roman" w:hAnsi="Times New Roman" w:cs="Times New Roman"/>
          <w:sz w:val="20"/>
          <w:szCs w:val="20"/>
        </w:rPr>
        <w:t xml:space="preserve"> М., 1952. </w:t>
      </w:r>
      <w:proofErr w:type="gramStart"/>
      <w:r w:rsidRPr="008538B4">
        <w:rPr>
          <w:rFonts w:ascii="Times New Roman" w:hAnsi="Times New Roman" w:cs="Times New Roman"/>
          <w:sz w:val="20"/>
          <w:szCs w:val="20"/>
        </w:rPr>
        <w:t>С. 103–104).</w:t>
      </w:r>
      <w:proofErr w:type="gramEnd"/>
    </w:p>
  </w:footnote>
  <w:footnote w:id="27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Рогожкин Н. П. </w:t>
      </w:r>
      <w:r w:rsidRPr="008538B4">
        <w:rPr>
          <w:rFonts w:ascii="Times New Roman" w:hAnsi="Times New Roman" w:cs="Times New Roman"/>
          <w:shd w:val="clear" w:color="auto" w:fill="FFFFFF"/>
        </w:rPr>
        <w:t xml:space="preserve">Литературно-художественные альманахи и сборники. 1918-1927 гг. М., 1960. Т. 3. С. 6. </w:t>
      </w:r>
    </w:p>
  </w:footnote>
  <w:footnote w:id="27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Использовал материал </w:t>
      </w:r>
      <w:proofErr w:type="gramStart"/>
      <w:r w:rsidRPr="008538B4">
        <w:rPr>
          <w:rFonts w:ascii="Times New Roman" w:hAnsi="Times New Roman" w:cs="Times New Roman"/>
        </w:rPr>
        <w:t>из</w:t>
      </w:r>
      <w:proofErr w:type="gramEnd"/>
      <w:r w:rsidRPr="008538B4">
        <w:rPr>
          <w:rFonts w:ascii="Times New Roman" w:hAnsi="Times New Roman" w:cs="Times New Roman"/>
        </w:rPr>
        <w:t xml:space="preserve">: </w:t>
      </w:r>
      <w:r w:rsidRPr="008538B4">
        <w:rPr>
          <w:rFonts w:ascii="Times New Roman" w:hAnsi="Times New Roman" w:cs="Times New Roman"/>
          <w:i/>
          <w:iCs/>
        </w:rPr>
        <w:t xml:space="preserve">Рогожкин Н. П. </w:t>
      </w:r>
      <w:r w:rsidRPr="008538B4">
        <w:rPr>
          <w:rFonts w:ascii="Times New Roman" w:hAnsi="Times New Roman" w:cs="Times New Roman"/>
          <w:shd w:val="clear" w:color="auto" w:fill="FFFFFF"/>
        </w:rPr>
        <w:t xml:space="preserve">Литературно-художественные альманахи и сборники; </w:t>
      </w:r>
      <w:r w:rsidRPr="008538B4">
        <w:rPr>
          <w:rFonts w:ascii="Times New Roman" w:hAnsi="Times New Roman" w:cs="Times New Roman"/>
          <w:i/>
          <w:iCs/>
          <w:shd w:val="clear" w:color="auto" w:fill="FFFFFF"/>
        </w:rPr>
        <w:t>Богомолов Н. А.</w:t>
      </w:r>
      <w:r w:rsidRPr="008538B4">
        <w:rPr>
          <w:rFonts w:ascii="Times New Roman" w:hAnsi="Times New Roman" w:cs="Times New Roman"/>
          <w:shd w:val="clear" w:color="auto" w:fill="FFFFFF"/>
        </w:rPr>
        <w:t xml:space="preserve"> Материалы к библиографии русских литературно-художественных альманахов и сборников: 1900–1937. Т. 1. М., 1994. </w:t>
      </w:r>
    </w:p>
  </w:footnote>
  <w:footnote w:id="27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В данный перечень входят публикации в «Часах» и «Абраксасах».</w:t>
      </w:r>
    </w:p>
  </w:footnote>
  <w:footnote w:id="27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Считаем циклы «Душа» (Литературная мысль.</w:t>
      </w:r>
      <w:proofErr w:type="gramEnd"/>
      <w:r w:rsidRPr="008538B4">
        <w:rPr>
          <w:rFonts w:ascii="Times New Roman" w:hAnsi="Times New Roman" w:cs="Times New Roman"/>
        </w:rPr>
        <w:t xml:space="preserve"> Альманах. 1. Пг., 1922) и «София (Гностические стихотворения)» (Петербургский альманах. Кн. 1. </w:t>
      </w:r>
      <w:proofErr w:type="gramStart"/>
      <w:r w:rsidRPr="008538B4">
        <w:rPr>
          <w:rFonts w:ascii="Times New Roman" w:hAnsi="Times New Roman" w:cs="Times New Roman"/>
        </w:rPr>
        <w:t xml:space="preserve">Пб., 1922) за одно произведение. </w:t>
      </w:r>
      <w:proofErr w:type="gramEnd"/>
    </w:p>
  </w:footnote>
  <w:footnote w:id="27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Мы не подчитывали в данном случае носящие скорее исследовательский или обзорный характер работы С. Э. Радлова, а также не обращали внимания на публикации в газетах и журналах, хотя их распределение по авторам будет примерно таким же, как и в случае с альманахами. </w:t>
      </w:r>
    </w:p>
  </w:footnote>
  <w:footnote w:id="278">
    <w:p w:rsidR="00853A58" w:rsidRPr="008538B4" w:rsidRDefault="00853A58" w:rsidP="00BB6050">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Зеленая птичка. I. / Под ред. Я. Н. Блоха, А. А. Гвоздева и М. А. Кузмина. Пг., 1922. </w:t>
      </w:r>
    </w:p>
  </w:footnote>
  <w:footnote w:id="279">
    <w:p w:rsidR="00853A58" w:rsidRPr="008538B4" w:rsidRDefault="00853A58" w:rsidP="00BB6050">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Завтра: Литературно-критический сборник под редакцией Евг. Замятина, М. Кузмина и </w:t>
      </w:r>
      <w:r>
        <w:rPr>
          <w:rFonts w:ascii="Times New Roman" w:hAnsi="Times New Roman" w:cs="Times New Roman"/>
        </w:rPr>
        <w:t xml:space="preserve">М. Лозинского. [Берлин], 1923. </w:t>
      </w:r>
    </w:p>
  </w:footnote>
  <w:footnote w:id="28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Стихотворения / Вступ. ст., сост., подгот. текста и примеч. Н. А. Богомолова. СПб. 1996. С. 499. (Новая библиотека поэта).</w:t>
      </w:r>
    </w:p>
  </w:footnote>
  <w:footnote w:id="28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Достаточно традиционная форма для подобных критических обзоров в альманах, см. «Письмо к графине С. И. С. о русских поэтах» П. А. Плетнева, появившееся в первом выпуске альманаха «Северные цветы» (</w:t>
      </w:r>
      <w:r w:rsidRPr="008538B4">
        <w:rPr>
          <w:rFonts w:ascii="Times New Roman" w:hAnsi="Times New Roman" w:cs="Times New Roman"/>
          <w:i/>
          <w:iCs/>
        </w:rPr>
        <w:t>Вацуро В. Э</w:t>
      </w:r>
      <w:r w:rsidRPr="008538B4">
        <w:rPr>
          <w:rFonts w:ascii="Times New Roman" w:hAnsi="Times New Roman" w:cs="Times New Roman"/>
        </w:rPr>
        <w:t>. «Северные цветы».</w:t>
      </w:r>
      <w:proofErr w:type="gramEnd"/>
      <w:r w:rsidRPr="008538B4">
        <w:rPr>
          <w:rFonts w:ascii="Times New Roman" w:hAnsi="Times New Roman" w:cs="Times New Roman"/>
        </w:rPr>
        <w:t xml:space="preserve"> История альманаха Дельвига – Пушкина. </w:t>
      </w:r>
      <w:proofErr w:type="gramStart"/>
      <w:r w:rsidRPr="008538B4">
        <w:rPr>
          <w:rFonts w:ascii="Times New Roman" w:hAnsi="Times New Roman" w:cs="Times New Roman"/>
        </w:rPr>
        <w:t>С. 36</w:t>
      </w:r>
      <w:r>
        <w:rPr>
          <w:rFonts w:ascii="Times New Roman" w:hAnsi="Times New Roman" w:cs="Times New Roman"/>
        </w:rPr>
        <w:t>.</w:t>
      </w:r>
      <w:r w:rsidRPr="008538B4">
        <w:rPr>
          <w:rFonts w:ascii="Times New Roman" w:hAnsi="Times New Roman" w:cs="Times New Roman"/>
        </w:rPr>
        <w:t>)</w:t>
      </w:r>
      <w:proofErr w:type="gramEnd"/>
    </w:p>
  </w:footnote>
  <w:footnote w:id="28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 Кузмин М. А. Проза и эссеистика: В 3 т. / Сост., подгот. текстов и коммент. Е. Г. Домогацкой, Е. А. Певак. М., 2000. Т. 3. </w:t>
      </w:r>
      <w:proofErr w:type="gramStart"/>
      <w:r w:rsidRPr="008538B4">
        <w:rPr>
          <w:rFonts w:ascii="Times New Roman" w:hAnsi="Times New Roman" w:cs="Times New Roman"/>
        </w:rPr>
        <w:t>С. 402 (</w:t>
      </w:r>
      <w:r>
        <w:rPr>
          <w:rFonts w:ascii="Times New Roman" w:hAnsi="Times New Roman" w:cs="Times New Roman"/>
        </w:rPr>
        <w:t>В</w:t>
      </w:r>
      <w:r w:rsidRPr="008538B4">
        <w:rPr>
          <w:rFonts w:ascii="Times New Roman" w:hAnsi="Times New Roman" w:cs="Times New Roman"/>
        </w:rPr>
        <w:t>первые:</w:t>
      </w:r>
      <w:proofErr w:type="gramEnd"/>
      <w:r w:rsidRPr="008538B4">
        <w:rPr>
          <w:rFonts w:ascii="Times New Roman" w:hAnsi="Times New Roman" w:cs="Times New Roman"/>
        </w:rPr>
        <w:t xml:space="preserve"> Завтра: Литературно-критический сборник под редакцией Евг. Замятина, М. Кузмина и М. Лозинского. </w:t>
      </w:r>
      <w:proofErr w:type="gramStart"/>
      <w:r w:rsidRPr="008538B4">
        <w:rPr>
          <w:rFonts w:ascii="Times New Roman" w:hAnsi="Times New Roman" w:cs="Times New Roman"/>
        </w:rPr>
        <w:t>[Берлин</w:t>
      </w:r>
      <w:r w:rsidRPr="00853A58">
        <w:rPr>
          <w:rFonts w:ascii="Times New Roman" w:hAnsi="Times New Roman" w:cs="Times New Roman"/>
        </w:rPr>
        <w:t>]</w:t>
      </w:r>
      <w:r w:rsidRPr="008538B4">
        <w:rPr>
          <w:rFonts w:ascii="Times New Roman" w:hAnsi="Times New Roman" w:cs="Times New Roman"/>
        </w:rPr>
        <w:t>, 1923).</w:t>
      </w:r>
      <w:proofErr w:type="gramEnd"/>
    </w:p>
  </w:footnote>
  <w:footnote w:id="28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Письмо в Пекин // Кузмин М. А. Проза и эссеистика: В 3 т. Т. 3. С. 613. </w:t>
      </w:r>
      <w:proofErr w:type="gramStart"/>
      <w:r w:rsidRPr="008538B4">
        <w:rPr>
          <w:rFonts w:ascii="Times New Roman" w:hAnsi="Times New Roman" w:cs="Times New Roman"/>
        </w:rPr>
        <w:t>(</w:t>
      </w:r>
      <w:r>
        <w:rPr>
          <w:rFonts w:ascii="Times New Roman" w:hAnsi="Times New Roman" w:cs="Times New Roman"/>
        </w:rPr>
        <w:t>В</w:t>
      </w:r>
      <w:r w:rsidRPr="008538B4">
        <w:rPr>
          <w:rFonts w:ascii="Times New Roman" w:hAnsi="Times New Roman" w:cs="Times New Roman"/>
        </w:rPr>
        <w:t>первые:</w:t>
      </w:r>
      <w:proofErr w:type="gramEnd"/>
      <w:r w:rsidRPr="008538B4">
        <w:rPr>
          <w:rFonts w:ascii="Times New Roman" w:hAnsi="Times New Roman" w:cs="Times New Roman"/>
        </w:rPr>
        <w:t xml:space="preserve"> Абраксас. Сб. 2. </w:t>
      </w:r>
      <w:proofErr w:type="gramStart"/>
      <w:r w:rsidRPr="008538B4">
        <w:rPr>
          <w:rFonts w:ascii="Times New Roman" w:hAnsi="Times New Roman" w:cs="Times New Roman"/>
        </w:rPr>
        <w:t xml:space="preserve">Пг., 1922). </w:t>
      </w:r>
      <w:proofErr w:type="gramEnd"/>
    </w:p>
  </w:footnote>
  <w:footnote w:id="28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402. </w:t>
      </w:r>
    </w:p>
  </w:footnote>
  <w:footnote w:id="28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Письмо в Пекин. С. 613. </w:t>
      </w:r>
    </w:p>
  </w:footnote>
  <w:footnote w:id="28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403. </w:t>
      </w:r>
    </w:p>
  </w:footnote>
  <w:footnote w:id="28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403–404. </w:t>
      </w:r>
    </w:p>
  </w:footnote>
  <w:footnote w:id="28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BB6050">
        <w:rPr>
          <w:rFonts w:ascii="Times New Roman" w:hAnsi="Times New Roman" w:cs="Times New Roman"/>
          <w:iCs/>
        </w:rPr>
        <w:t>Там же.</w:t>
      </w:r>
      <w:r w:rsidRPr="008538B4">
        <w:rPr>
          <w:rFonts w:ascii="Times New Roman" w:hAnsi="Times New Roman" w:cs="Times New Roman"/>
        </w:rPr>
        <w:t xml:space="preserve"> С. 404. </w:t>
      </w:r>
    </w:p>
  </w:footnote>
  <w:footnote w:id="28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Наиболее известный критический обзор поэтов «по школам» – статья В. Я. Брюсова «Вчера, сегодня и завтра русской поэзии» (Опубл.: Печать и революция. 1922. № 7).</w:t>
      </w:r>
    </w:p>
  </w:footnote>
  <w:footnote w:id="29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405. </w:t>
      </w:r>
    </w:p>
  </w:footnote>
  <w:footnote w:id="29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«Вообще эта статья, принадлежащая к категории т. наз. “семейной критики”, сплошной курьез: медвежьи услуги, медвежьи выпады и остроумие…» (</w:t>
      </w:r>
      <w:r w:rsidRPr="008538B4">
        <w:rPr>
          <w:rFonts w:ascii="Times New Roman" w:hAnsi="Times New Roman" w:cs="Times New Roman"/>
          <w:i/>
          <w:iCs/>
        </w:rPr>
        <w:t>Оксенов И</w:t>
      </w:r>
      <w:r w:rsidRPr="008538B4">
        <w:rPr>
          <w:rFonts w:ascii="Times New Roman" w:hAnsi="Times New Roman" w:cs="Times New Roman"/>
        </w:rPr>
        <w:t>. Литературный дневник. 2.</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«Абраксас».)</w:t>
      </w:r>
      <w:proofErr w:type="gramEnd"/>
    </w:p>
  </w:footnote>
  <w:footnote w:id="29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Письмо в Пекин. С. 616. </w:t>
      </w:r>
    </w:p>
  </w:footnote>
  <w:footnote w:id="29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407. </w:t>
      </w:r>
    </w:p>
  </w:footnote>
  <w:footnote w:id="29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BB6050">
        <w:rPr>
          <w:rFonts w:ascii="Times New Roman" w:hAnsi="Times New Roman" w:cs="Times New Roman"/>
          <w:iCs/>
        </w:rPr>
        <w:t>Там же.</w:t>
      </w:r>
      <w:r w:rsidRPr="008538B4">
        <w:rPr>
          <w:rFonts w:ascii="Times New Roman" w:hAnsi="Times New Roman" w:cs="Times New Roman"/>
        </w:rPr>
        <w:t xml:space="preserve"> </w:t>
      </w:r>
    </w:p>
  </w:footnote>
  <w:footnote w:id="29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Письмо в Пекин. С. 616. </w:t>
      </w:r>
    </w:p>
  </w:footnote>
  <w:footnote w:id="29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Письмо в Пекин. С. 616–617. </w:t>
      </w:r>
    </w:p>
  </w:footnote>
  <w:footnote w:id="29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405. </w:t>
      </w:r>
    </w:p>
  </w:footnote>
  <w:footnote w:id="29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Письмо в Пекин. С. 616. </w:t>
      </w:r>
    </w:p>
  </w:footnote>
  <w:footnote w:id="29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Парнасские заросли. С. 405–406. </w:t>
      </w:r>
    </w:p>
  </w:footnote>
  <w:footnote w:id="300">
    <w:p w:rsidR="00853A58" w:rsidRPr="008538B4" w:rsidRDefault="00853A58" w:rsidP="008538B4">
      <w:pPr>
        <w:tabs>
          <w:tab w:val="left" w:pos="6804"/>
        </w:tabs>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Кузьмин М.</w:t>
      </w:r>
      <w:r w:rsidRPr="008538B4">
        <w:rPr>
          <w:rFonts w:ascii="Times New Roman" w:hAnsi="Times New Roman" w:cs="Times New Roman"/>
          <w:sz w:val="20"/>
          <w:szCs w:val="20"/>
        </w:rPr>
        <w:t xml:space="preserve"> &lt;</w:t>
      </w:r>
      <w:r w:rsidRPr="008538B4">
        <w:rPr>
          <w:rFonts w:ascii="Times New Roman" w:hAnsi="Times New Roman" w:cs="Times New Roman"/>
          <w:sz w:val="20"/>
          <w:szCs w:val="20"/>
          <w:lang w:val="en-US"/>
        </w:rPr>
        <w:t>sic</w:t>
      </w:r>
      <w:r w:rsidRPr="008538B4">
        <w:rPr>
          <w:rFonts w:ascii="Times New Roman" w:hAnsi="Times New Roman" w:cs="Times New Roman"/>
          <w:sz w:val="20"/>
          <w:szCs w:val="20"/>
        </w:rPr>
        <w:t xml:space="preserve">!&gt; Крылатый гость, гербарий и экзамены // Жизнь искусства. 1922. №28 (851). 18 июль. С. 2; </w:t>
      </w:r>
      <w:r w:rsidRPr="008538B4">
        <w:rPr>
          <w:rFonts w:ascii="Times New Roman" w:hAnsi="Times New Roman" w:cs="Times New Roman"/>
          <w:i/>
          <w:iCs/>
          <w:sz w:val="20"/>
          <w:szCs w:val="20"/>
        </w:rPr>
        <w:t>Шагинян М.</w:t>
      </w:r>
      <w:r w:rsidRPr="008538B4">
        <w:rPr>
          <w:rFonts w:ascii="Times New Roman" w:hAnsi="Times New Roman" w:cs="Times New Roman"/>
          <w:sz w:val="20"/>
          <w:szCs w:val="20"/>
        </w:rPr>
        <w:t xml:space="preserve"> «В мягком мешке шило»: (Ответ М. А. Кузмину) // Жизнь искусства. 1922. № 30 (853). 1–7 авг. С. 3; </w:t>
      </w:r>
      <w:r w:rsidRPr="008538B4">
        <w:rPr>
          <w:rFonts w:ascii="Times New Roman" w:hAnsi="Times New Roman" w:cs="Times New Roman"/>
          <w:i/>
          <w:iCs/>
          <w:sz w:val="20"/>
          <w:szCs w:val="20"/>
        </w:rPr>
        <w:t>Адамович Г.</w:t>
      </w:r>
      <w:r w:rsidRPr="008538B4">
        <w:rPr>
          <w:rFonts w:ascii="Times New Roman" w:hAnsi="Times New Roman" w:cs="Times New Roman"/>
          <w:sz w:val="20"/>
          <w:szCs w:val="20"/>
        </w:rPr>
        <w:t xml:space="preserve"> Недоумения М. Кузмина: (По поводу заметки «Крылатый гость, гербарий и экза</w:t>
      </w:r>
      <w:r>
        <w:rPr>
          <w:rFonts w:ascii="Times New Roman" w:hAnsi="Times New Roman" w:cs="Times New Roman"/>
          <w:sz w:val="20"/>
          <w:szCs w:val="20"/>
        </w:rPr>
        <w:t>мен») // Там же. См. об этом в Г</w:t>
      </w:r>
      <w:r w:rsidRPr="008538B4">
        <w:rPr>
          <w:rFonts w:ascii="Times New Roman" w:hAnsi="Times New Roman" w:cs="Times New Roman"/>
          <w:sz w:val="20"/>
          <w:szCs w:val="20"/>
        </w:rPr>
        <w:t xml:space="preserve">лаве 3 настоящего исследования. </w:t>
      </w:r>
    </w:p>
  </w:footnote>
  <w:footnote w:id="301">
    <w:p w:rsidR="00853A58" w:rsidRPr="008538B4" w:rsidRDefault="00853A58" w:rsidP="008538B4">
      <w:pPr>
        <w:pStyle w:val="a9"/>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Тимофеев А. Г.</w:t>
      </w:r>
      <w:r w:rsidRPr="008538B4">
        <w:rPr>
          <w:rFonts w:ascii="Times New Roman" w:hAnsi="Times New Roman" w:cs="Times New Roman"/>
          <w:sz w:val="20"/>
          <w:szCs w:val="20"/>
        </w:rPr>
        <w:t xml:space="preserve"> Вокруг альманаха «Абраксас» (Из материалов к истории издания) // Русская литература. 1997. №4. С. 190-205. Отрывки из письма появились также в: </w:t>
      </w:r>
      <w:r w:rsidRPr="008538B4">
        <w:rPr>
          <w:rFonts w:ascii="Times New Roman" w:hAnsi="Times New Roman" w:cs="Times New Roman"/>
          <w:i/>
          <w:iCs/>
          <w:sz w:val="20"/>
          <w:szCs w:val="20"/>
        </w:rPr>
        <w:t>Лавров А. В., Тименчик Р. Д.</w:t>
      </w:r>
      <w:r w:rsidRPr="008538B4">
        <w:rPr>
          <w:rFonts w:ascii="Times New Roman" w:hAnsi="Times New Roman" w:cs="Times New Roman"/>
          <w:sz w:val="20"/>
          <w:szCs w:val="20"/>
        </w:rPr>
        <w:t xml:space="preserve"> Комментарий // Кузмин М. Избранные произведения / Сост., подгот. текста, вступит</w:t>
      </w:r>
      <w:proofErr w:type="gramStart"/>
      <w:r w:rsidRPr="008538B4">
        <w:rPr>
          <w:rFonts w:ascii="Times New Roman" w:hAnsi="Times New Roman" w:cs="Times New Roman"/>
          <w:sz w:val="20"/>
          <w:szCs w:val="20"/>
        </w:rPr>
        <w:t>.</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w:t>
      </w:r>
      <w:proofErr w:type="gramEnd"/>
      <w:r w:rsidRPr="008538B4">
        <w:rPr>
          <w:rFonts w:ascii="Times New Roman" w:hAnsi="Times New Roman" w:cs="Times New Roman"/>
          <w:sz w:val="20"/>
          <w:szCs w:val="20"/>
        </w:rPr>
        <w:t xml:space="preserve">татья и коммент. А. В. Лаврова, Р. Д. Тименчика. Л., 1990. С. 535. </w:t>
      </w:r>
    </w:p>
  </w:footnote>
  <w:footnote w:id="30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Тиняков А.</w:t>
      </w:r>
      <w:r w:rsidRPr="008538B4">
        <w:rPr>
          <w:rFonts w:ascii="Times New Roman" w:hAnsi="Times New Roman" w:cs="Times New Roman"/>
          <w:sz w:val="20"/>
          <w:szCs w:val="20"/>
        </w:rPr>
        <w:t xml:space="preserve"> Критические раздумья. </w:t>
      </w:r>
      <w:r w:rsidRPr="008538B4">
        <w:rPr>
          <w:rFonts w:ascii="Times New Roman" w:hAnsi="Times New Roman" w:cs="Times New Roman"/>
          <w:sz w:val="20"/>
          <w:szCs w:val="20"/>
          <w:lang w:val="en-US"/>
        </w:rPr>
        <w:t>I</w:t>
      </w:r>
      <w:r w:rsidRPr="008538B4">
        <w:rPr>
          <w:rFonts w:ascii="Times New Roman" w:hAnsi="Times New Roman" w:cs="Times New Roman"/>
          <w:sz w:val="20"/>
          <w:szCs w:val="20"/>
        </w:rPr>
        <w:t xml:space="preserve">. «Абраксас», Петербург, 1922 // Последние новости. 1922. № 14. С. 4. </w:t>
      </w:r>
    </w:p>
  </w:footnote>
  <w:footnote w:id="30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Петербургский альманах. Кн. 1. 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1922. Анализ этого цикла см.: </w:t>
      </w:r>
      <w:r w:rsidRPr="008538B4">
        <w:rPr>
          <w:rFonts w:ascii="Times New Roman" w:hAnsi="Times New Roman" w:cs="Times New Roman"/>
          <w:i/>
        </w:rPr>
        <w:t>Панова Л. Г.</w:t>
      </w:r>
      <w:r w:rsidRPr="008538B4">
        <w:rPr>
          <w:rFonts w:ascii="Times New Roman" w:hAnsi="Times New Roman" w:cs="Times New Roman"/>
        </w:rPr>
        <w:t xml:space="preserve"> Русский Египет: Александрийская поэтика Михаила Кузмина</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В 2 кн. М., 2006. Кн. 1. С. 480-492, 507-508.</w:t>
      </w:r>
    </w:p>
  </w:footnote>
  <w:footnote w:id="30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Цит. по: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xml:space="preserve"> Стихотворения. С. 439–440. Анализ этого стихотворения см. </w:t>
      </w:r>
      <w:r w:rsidRPr="008538B4">
        <w:rPr>
          <w:rFonts w:ascii="Times New Roman" w:hAnsi="Times New Roman" w:cs="Times New Roman"/>
          <w:i/>
          <w:sz w:val="20"/>
          <w:szCs w:val="20"/>
        </w:rPr>
        <w:t>Панова Л. Г</w:t>
      </w:r>
      <w:r w:rsidRPr="008538B4">
        <w:rPr>
          <w:rFonts w:ascii="Times New Roman" w:hAnsi="Times New Roman" w:cs="Times New Roman"/>
          <w:sz w:val="20"/>
          <w:szCs w:val="20"/>
        </w:rPr>
        <w:t xml:space="preserve">. Русский Египет: Александрийская поэтика Михаила Кузмина. С. 539-560.  </w:t>
      </w:r>
    </w:p>
  </w:footnote>
  <w:footnote w:id="30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Тиняков А.</w:t>
      </w:r>
      <w:r w:rsidRPr="008538B4">
        <w:rPr>
          <w:rFonts w:ascii="Times New Roman" w:hAnsi="Times New Roman" w:cs="Times New Roman"/>
        </w:rPr>
        <w:t xml:space="preserve"> Критические раздумья. </w:t>
      </w:r>
      <w:r w:rsidRPr="008538B4">
        <w:rPr>
          <w:rFonts w:ascii="Times New Roman" w:hAnsi="Times New Roman" w:cs="Times New Roman"/>
          <w:lang w:val="en-US"/>
        </w:rPr>
        <w:t>I</w:t>
      </w:r>
      <w:r w:rsidRPr="008538B4">
        <w:rPr>
          <w:rFonts w:ascii="Times New Roman" w:hAnsi="Times New Roman" w:cs="Times New Roman"/>
        </w:rPr>
        <w:t>.</w:t>
      </w:r>
    </w:p>
  </w:footnote>
  <w:footnote w:id="30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195. </w:t>
      </w:r>
    </w:p>
  </w:footnote>
  <w:footnote w:id="30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shd w:val="clear" w:color="auto" w:fill="FFFFFF"/>
        </w:rPr>
        <w:t>Петров В.</w:t>
      </w:r>
      <w:r w:rsidRPr="008538B4">
        <w:rPr>
          <w:rFonts w:ascii="Times New Roman" w:hAnsi="Times New Roman" w:cs="Times New Roman"/>
          <w:sz w:val="20"/>
          <w:szCs w:val="20"/>
          <w:shd w:val="clear" w:color="auto" w:fill="FFFFFF"/>
        </w:rPr>
        <w:t xml:space="preserve"> Калиостро: Воспоминания и размышления о М. А. Кузмине / Публ. Г. Шмакова // Новый журнал. 1986. Кн. 163. С. 101. Сокращенный (и несколько текстуально отличающийся) вариант этих воспоминаний см.: Панорама искусств. М., 1980. Вып. 2. С. 142–161. </w:t>
      </w:r>
      <w:r w:rsidRPr="008538B4">
        <w:rPr>
          <w:rFonts w:ascii="Times New Roman" w:hAnsi="Times New Roman" w:cs="Times New Roman"/>
          <w:sz w:val="20"/>
          <w:szCs w:val="20"/>
        </w:rPr>
        <w:t xml:space="preserve">См. подробнее о гностической поэтике Кузмина: </w:t>
      </w:r>
      <w:r w:rsidRPr="008538B4">
        <w:rPr>
          <w:rFonts w:ascii="Times New Roman" w:hAnsi="Times New Roman" w:cs="Times New Roman"/>
          <w:i/>
          <w:sz w:val="20"/>
          <w:szCs w:val="20"/>
        </w:rPr>
        <w:t>Панова Л. Г.</w:t>
      </w:r>
      <w:r w:rsidRPr="008538B4">
        <w:rPr>
          <w:rFonts w:ascii="Times New Roman" w:hAnsi="Times New Roman" w:cs="Times New Roman"/>
          <w:sz w:val="20"/>
          <w:szCs w:val="20"/>
        </w:rPr>
        <w:t xml:space="preserve"> Русский Египет: Александрийская поэтика Михаила Кузмина</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 xml:space="preserve"> Кн. 1. С. 452-497. </w:t>
      </w:r>
    </w:p>
  </w:footnote>
  <w:footnote w:id="30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190. </w:t>
      </w:r>
    </w:p>
  </w:footnote>
  <w:footnote w:id="30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 С. 191. </w:t>
      </w:r>
    </w:p>
  </w:footnote>
  <w:footnote w:id="31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w:t>
      </w:r>
      <w:r w:rsidR="00114337">
        <w:rPr>
          <w:rFonts w:ascii="Times New Roman" w:hAnsi="Times New Roman" w:cs="Times New Roman"/>
          <w:sz w:val="20"/>
          <w:szCs w:val="20"/>
        </w:rPr>
        <w:t xml:space="preserve"> Эмоциональность и фактура. С. 623. </w:t>
      </w:r>
    </w:p>
  </w:footnote>
  <w:footnote w:id="31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Радлова А., Радлов С., Юркун</w:t>
      </w:r>
      <w:r w:rsidRPr="008538B4">
        <w:rPr>
          <w:rFonts w:ascii="Times New Roman" w:hAnsi="Times New Roman" w:cs="Times New Roman"/>
        </w:rPr>
        <w:t xml:space="preserve"> </w:t>
      </w:r>
      <w:r w:rsidRPr="008538B4">
        <w:rPr>
          <w:rFonts w:ascii="Times New Roman" w:hAnsi="Times New Roman" w:cs="Times New Roman"/>
          <w:i/>
          <w:iCs/>
        </w:rPr>
        <w:t>Юр. </w:t>
      </w:r>
      <w:r w:rsidR="00114337">
        <w:rPr>
          <w:rFonts w:ascii="Times New Roman" w:hAnsi="Times New Roman" w:cs="Times New Roman"/>
        </w:rPr>
        <w:t xml:space="preserve">Декларация эмоционализма. С. 270. </w:t>
      </w:r>
    </w:p>
  </w:footnote>
  <w:footnote w:id="31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xml:space="preserve"> Эмоциональность как основной элемент искусства // </w:t>
      </w:r>
      <w:r>
        <w:rPr>
          <w:rFonts w:ascii="Times New Roman" w:hAnsi="Times New Roman" w:cs="Times New Roman"/>
          <w:sz w:val="20"/>
          <w:szCs w:val="20"/>
        </w:rPr>
        <w:t>Кузмин М. </w:t>
      </w:r>
      <w:r w:rsidRPr="005B7490">
        <w:rPr>
          <w:rFonts w:ascii="Times New Roman" w:hAnsi="Times New Roman" w:cs="Times New Roman"/>
          <w:sz w:val="20"/>
          <w:szCs w:val="20"/>
        </w:rPr>
        <w:t>А. Проза и эссеистика. В 3 т. / Сост.</w:t>
      </w:r>
      <w:r>
        <w:rPr>
          <w:rFonts w:ascii="Times New Roman" w:hAnsi="Times New Roman" w:cs="Times New Roman"/>
          <w:sz w:val="20"/>
          <w:szCs w:val="20"/>
        </w:rPr>
        <w:t>, подгот. текстов и коммент. Е. Г. Домогацкой, Е. А. </w:t>
      </w:r>
      <w:r w:rsidRPr="005B7490">
        <w:rPr>
          <w:rFonts w:ascii="Times New Roman" w:hAnsi="Times New Roman" w:cs="Times New Roman"/>
          <w:sz w:val="20"/>
          <w:szCs w:val="20"/>
        </w:rPr>
        <w:t xml:space="preserve">Певак. М., 2000. Т. 3: Эссеистика. Критика. С. </w:t>
      </w:r>
      <w:r>
        <w:rPr>
          <w:rFonts w:ascii="Times New Roman" w:hAnsi="Times New Roman" w:cs="Times New Roman"/>
          <w:sz w:val="20"/>
          <w:szCs w:val="20"/>
        </w:rPr>
        <w:t>377</w:t>
      </w:r>
      <w:r w:rsidRPr="005B7490">
        <w:rPr>
          <w:rFonts w:ascii="Times New Roman" w:hAnsi="Times New Roman" w:cs="Times New Roman"/>
          <w:sz w:val="20"/>
          <w:szCs w:val="20"/>
        </w:rPr>
        <w:t xml:space="preserve">. </w:t>
      </w:r>
      <w:proofErr w:type="gramStart"/>
      <w:r>
        <w:rPr>
          <w:rFonts w:ascii="Times New Roman" w:hAnsi="Times New Roman" w:cs="Times New Roman"/>
          <w:sz w:val="20"/>
          <w:szCs w:val="20"/>
        </w:rPr>
        <w:t>(Впервые:</w:t>
      </w:r>
      <w:proofErr w:type="gramEnd"/>
      <w:r>
        <w:rPr>
          <w:rFonts w:ascii="Times New Roman" w:hAnsi="Times New Roman" w:cs="Times New Roman"/>
          <w:sz w:val="20"/>
          <w:szCs w:val="20"/>
        </w:rPr>
        <w:t xml:space="preserve"> Арена. [Пг.], 1924. </w:t>
      </w:r>
      <w:proofErr w:type="gramStart"/>
      <w:r>
        <w:rPr>
          <w:rFonts w:ascii="Times New Roman" w:hAnsi="Times New Roman" w:cs="Times New Roman"/>
          <w:sz w:val="20"/>
          <w:szCs w:val="20"/>
        </w:rPr>
        <w:t>С. 10.)</w:t>
      </w:r>
      <w:proofErr w:type="gramEnd"/>
    </w:p>
  </w:footnote>
  <w:footnote w:id="31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Радлова А., Радлов С., Юркун Юр.</w:t>
      </w:r>
      <w:r>
        <w:rPr>
          <w:rFonts w:ascii="Times New Roman" w:hAnsi="Times New Roman" w:cs="Times New Roman"/>
        </w:rPr>
        <w:t xml:space="preserve"> Декларация эмоционализма. </w:t>
      </w:r>
      <w:r w:rsidR="00114337">
        <w:rPr>
          <w:rFonts w:ascii="Times New Roman" w:hAnsi="Times New Roman" w:cs="Times New Roman"/>
        </w:rPr>
        <w:t xml:space="preserve">С. 270. </w:t>
      </w:r>
    </w:p>
  </w:footnote>
  <w:footnote w:id="31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Балашова Ю. Б.</w:t>
      </w:r>
      <w:r w:rsidRPr="008538B4">
        <w:rPr>
          <w:rFonts w:ascii="Times New Roman" w:hAnsi="Times New Roman" w:cs="Times New Roman"/>
        </w:rPr>
        <w:t xml:space="preserve"> Эволюция и поэтика литературного альманаха как издания переходного типа. С. 323–324. </w:t>
      </w:r>
    </w:p>
  </w:footnote>
  <w:footnote w:id="31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Имена авторов представлены в том виде, в котором они даны в альманахе. </w:t>
      </w:r>
    </w:p>
  </w:footnote>
  <w:footnote w:id="31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5B7490">
        <w:rPr>
          <w:rFonts w:ascii="Times New Roman" w:hAnsi="Times New Roman" w:cs="Times New Roman"/>
          <w:i/>
        </w:rPr>
        <w:t>Мандельштам Н. Я.</w:t>
      </w:r>
      <w:r w:rsidRPr="008538B4">
        <w:rPr>
          <w:rFonts w:ascii="Times New Roman" w:hAnsi="Times New Roman" w:cs="Times New Roman"/>
        </w:rPr>
        <w:t xml:space="preserve"> Вторая книга: Воспоминания / Подгот. текста, предисл., примеч. К. М. Поливанова. М., 1990. С. 372. </w:t>
      </w:r>
      <w:r>
        <w:rPr>
          <w:rFonts w:ascii="Times New Roman" w:hAnsi="Times New Roman" w:cs="Times New Roman"/>
        </w:rPr>
        <w:t xml:space="preserve">Подробнее взаимоотношения Радловой и Ахматовой мы рассматриваем в Главе 3 настоящего исследования. </w:t>
      </w:r>
    </w:p>
  </w:footnote>
  <w:footnote w:id="31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Мандельштам Н. Я.</w:t>
      </w:r>
      <w:r w:rsidRPr="008538B4">
        <w:rPr>
          <w:rFonts w:ascii="Times New Roman" w:hAnsi="Times New Roman" w:cs="Times New Roman"/>
        </w:rPr>
        <w:t xml:space="preserve"> Вторая книга. С. 106. См. также: </w:t>
      </w:r>
      <w:r w:rsidRPr="008538B4">
        <w:rPr>
          <w:rFonts w:ascii="Times New Roman" w:hAnsi="Times New Roman" w:cs="Times New Roman"/>
          <w:i/>
          <w:iCs/>
        </w:rPr>
        <w:t>Чуковский К. И.</w:t>
      </w:r>
      <w:r w:rsidRPr="008538B4">
        <w:rPr>
          <w:rFonts w:ascii="Times New Roman" w:hAnsi="Times New Roman" w:cs="Times New Roman"/>
        </w:rPr>
        <w:t xml:space="preserve"> Дневник. 1901–1929. М., 1991. С. 184, 362; </w:t>
      </w:r>
      <w:r w:rsidRPr="008538B4">
        <w:rPr>
          <w:rFonts w:ascii="Times New Roman" w:hAnsi="Times New Roman" w:cs="Times New Roman"/>
          <w:i/>
          <w:iCs/>
        </w:rPr>
        <w:t>Эткинд А.</w:t>
      </w:r>
      <w:r w:rsidRPr="008538B4">
        <w:rPr>
          <w:rFonts w:ascii="Times New Roman" w:hAnsi="Times New Roman" w:cs="Times New Roman"/>
        </w:rPr>
        <w:t xml:space="preserve"> Содом и Психея: Очерки интеллектуальной истории Серебряного века. М., 1996. С. 202–203. </w:t>
      </w:r>
    </w:p>
  </w:footnote>
  <w:footnote w:id="31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Письмо в Пекин. С. 615. </w:t>
      </w:r>
    </w:p>
  </w:footnote>
  <w:footnote w:id="319">
    <w:p w:rsidR="00853A58" w:rsidRPr="008538B4" w:rsidRDefault="00853A58" w:rsidP="008538B4">
      <w:pPr>
        <w:pStyle w:val="Default"/>
        <w:ind w:firstLine="709"/>
        <w:contextualSpacing/>
        <w:jc w:val="both"/>
        <w:rPr>
          <w:sz w:val="20"/>
          <w:szCs w:val="20"/>
        </w:rPr>
      </w:pPr>
      <w:r w:rsidRPr="008538B4">
        <w:rPr>
          <w:sz w:val="20"/>
          <w:szCs w:val="20"/>
          <w:vertAlign w:val="superscript"/>
        </w:rPr>
        <w:footnoteRef/>
      </w:r>
      <w:r w:rsidRPr="008538B4">
        <w:rPr>
          <w:sz w:val="20"/>
          <w:szCs w:val="20"/>
        </w:rPr>
        <w:t xml:space="preserve"> О важности изучения контекста периодического (и непериодического) издания пишет В. Б. Смирнов: «Контекстуальность изучения литературно-художественного, литературно-критического или публицистического текста – это принципиальная черта литературоведческого подхода к журналистике. Журнальный контекст, в котором появляется литературное произведение, предельно заостряет внутриконтекстные связи, заставляя «служить» </w:t>
      </w:r>
      <w:proofErr w:type="gramStart"/>
      <w:r w:rsidRPr="008538B4">
        <w:rPr>
          <w:sz w:val="20"/>
          <w:szCs w:val="20"/>
        </w:rPr>
        <w:t>произведение</w:t>
      </w:r>
      <w:proofErr w:type="gramEnd"/>
      <w:r w:rsidRPr="008538B4">
        <w:rPr>
          <w:sz w:val="20"/>
          <w:szCs w:val="20"/>
        </w:rPr>
        <w:t xml:space="preserve"> целям издания, актуализуя зачастую такие идейно-художественные аспекты произведения, которые вне журнального контекста, в отдельном издании могут пройти незамеченными» (</w:t>
      </w:r>
      <w:r w:rsidRPr="008538B4">
        <w:rPr>
          <w:i/>
          <w:iCs/>
          <w:sz w:val="20"/>
          <w:szCs w:val="20"/>
        </w:rPr>
        <w:t>Смирнов В. Б. Смирнов В. Б.</w:t>
      </w:r>
      <w:r w:rsidRPr="008538B4">
        <w:rPr>
          <w:sz w:val="20"/>
          <w:szCs w:val="20"/>
        </w:rPr>
        <w:t xml:space="preserve"> Журналистика и литература. Методологические и историко-литературные проблемы. Волгоград, 2005. </w:t>
      </w:r>
      <w:proofErr w:type="gramStart"/>
      <w:r w:rsidRPr="008538B4">
        <w:rPr>
          <w:sz w:val="20"/>
          <w:szCs w:val="20"/>
        </w:rPr>
        <w:t>С. 28).</w:t>
      </w:r>
      <w:proofErr w:type="gramEnd"/>
      <w:r w:rsidRPr="008538B4">
        <w:rPr>
          <w:sz w:val="20"/>
          <w:szCs w:val="20"/>
        </w:rPr>
        <w:t xml:space="preserve"> </w:t>
      </w:r>
      <w:proofErr w:type="gramStart"/>
      <w:r w:rsidRPr="008538B4">
        <w:rPr>
          <w:sz w:val="20"/>
          <w:szCs w:val="20"/>
        </w:rPr>
        <w:t>Г. В. Зыкова пишет об «особом художественном пространстве» журнала (</w:t>
      </w:r>
      <w:r w:rsidRPr="008538B4">
        <w:rPr>
          <w:i/>
          <w:iCs/>
          <w:sz w:val="20"/>
          <w:szCs w:val="20"/>
        </w:rPr>
        <w:t>Зыкова Г. В</w:t>
      </w:r>
      <w:r w:rsidRPr="008538B4">
        <w:rPr>
          <w:sz w:val="20"/>
          <w:szCs w:val="20"/>
        </w:rPr>
        <w:t>. Поэтика русского журнала 1830–1870-х гг.: М., 2005.</w:t>
      </w:r>
      <w:proofErr w:type="gramEnd"/>
      <w:r w:rsidRPr="008538B4">
        <w:rPr>
          <w:sz w:val="20"/>
          <w:szCs w:val="20"/>
        </w:rPr>
        <w:t xml:space="preserve"> С. 2) </w:t>
      </w:r>
    </w:p>
  </w:footnote>
  <w:footnote w:id="32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Примечательно, что первые и последние слова в альманахе – имя Михаила Кузмина. </w:t>
      </w:r>
    </w:p>
  </w:footnote>
  <w:footnote w:id="32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Письмо в Пекин. С. 615. </w:t>
      </w:r>
    </w:p>
  </w:footnote>
  <w:footnote w:id="32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616.</w:t>
      </w:r>
    </w:p>
  </w:footnote>
  <w:footnote w:id="32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2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w:t>
      </w:r>
    </w:p>
  </w:footnote>
  <w:footnote w:id="32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Письмо в Пекин.</w:t>
      </w:r>
      <w:r>
        <w:rPr>
          <w:rFonts w:ascii="Times New Roman" w:hAnsi="Times New Roman" w:cs="Times New Roman"/>
        </w:rPr>
        <w:t xml:space="preserve"> С. 616. </w:t>
      </w:r>
    </w:p>
  </w:footnote>
  <w:footnote w:id="32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616–617.</w:t>
      </w:r>
    </w:p>
  </w:footnote>
  <w:footnote w:id="32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С. 616.</w:t>
      </w:r>
    </w:p>
  </w:footnote>
  <w:footnote w:id="32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Типичный упрек рецензентов в сторону «Абраксаса» – отсутствие «злобо</w:t>
      </w:r>
      <w:r>
        <w:rPr>
          <w:rFonts w:ascii="Times New Roman" w:hAnsi="Times New Roman" w:cs="Times New Roman"/>
          <w:sz w:val="20"/>
          <w:szCs w:val="20"/>
        </w:rPr>
        <w:t xml:space="preserve">дневности»: «Ни уму, ни сердцу </w:t>
      </w:r>
      <w:r w:rsidRPr="0041729D">
        <w:rPr>
          <w:rFonts w:ascii="Times New Roman" w:hAnsi="Times New Roman" w:cs="Times New Roman"/>
          <w:sz w:val="20"/>
          <w:szCs w:val="20"/>
        </w:rPr>
        <w:t>“</w:t>
      </w:r>
      <w:r w:rsidRPr="008538B4">
        <w:rPr>
          <w:rFonts w:ascii="Times New Roman" w:hAnsi="Times New Roman" w:cs="Times New Roman"/>
          <w:sz w:val="20"/>
          <w:szCs w:val="20"/>
        </w:rPr>
        <w:t>Абраксас</w:t>
      </w:r>
      <w:r w:rsidRPr="0041729D">
        <w:rPr>
          <w:rFonts w:ascii="Times New Roman" w:hAnsi="Times New Roman" w:cs="Times New Roman"/>
          <w:sz w:val="20"/>
          <w:szCs w:val="20"/>
        </w:rPr>
        <w:t>”</w:t>
      </w:r>
      <w:r w:rsidRPr="008538B4">
        <w:rPr>
          <w:rFonts w:ascii="Times New Roman" w:hAnsi="Times New Roman" w:cs="Times New Roman"/>
          <w:sz w:val="20"/>
          <w:szCs w:val="20"/>
        </w:rPr>
        <w:t xml:space="preserve"> ничего не дает, но, как явление, он в своем роде весьма показателен. </w:t>
      </w:r>
      <w:proofErr w:type="gramStart"/>
      <w:r w:rsidRPr="008538B4">
        <w:rPr>
          <w:rFonts w:ascii="Times New Roman" w:hAnsi="Times New Roman" w:cs="Times New Roman"/>
          <w:sz w:val="20"/>
          <w:szCs w:val="20"/>
        </w:rPr>
        <w:t>Порождение выдохшегося, изжившего себя “искусства для искусства”». (</w:t>
      </w:r>
      <w:proofErr w:type="gramEnd"/>
    </w:p>
  </w:footnote>
  <w:footnote w:id="32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От редакции</w:t>
      </w:r>
      <w:proofErr w:type="gramStart"/>
      <w:r w:rsidRPr="008538B4">
        <w:rPr>
          <w:rFonts w:ascii="Times New Roman" w:hAnsi="Times New Roman" w:cs="Times New Roman"/>
        </w:rPr>
        <w:t xml:space="preserve"> // Н</w:t>
      </w:r>
      <w:proofErr w:type="gramEnd"/>
      <w:r w:rsidRPr="008538B4">
        <w:rPr>
          <w:rFonts w:ascii="Times New Roman" w:hAnsi="Times New Roman" w:cs="Times New Roman"/>
        </w:rPr>
        <w:t xml:space="preserve">а посту. 1923. № 1. С. 6–7. </w:t>
      </w:r>
    </w:p>
  </w:footnote>
  <w:footnote w:id="33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Идеологическая и художественная платформа группы пролетарских писателей «Октябрь» // Правда. 1923. №. 186 (цит. по:</w:t>
      </w:r>
      <w:proofErr w:type="gramEnd"/>
      <w:r w:rsidRPr="008538B4">
        <w:rPr>
          <w:rFonts w:ascii="Times New Roman" w:hAnsi="Times New Roman" w:cs="Times New Roman"/>
        </w:rPr>
        <w:t xml:space="preserve"> </w:t>
      </w:r>
      <w:r w:rsidRPr="008538B4">
        <w:rPr>
          <w:rFonts w:ascii="Times New Roman" w:hAnsi="Times New Roman" w:cs="Times New Roman"/>
          <w:i/>
          <w:iCs/>
        </w:rPr>
        <w:t>Бродский Н. Л., Сидоров Н. П</w:t>
      </w:r>
      <w:r w:rsidRPr="008538B4">
        <w:rPr>
          <w:rFonts w:ascii="Times New Roman" w:hAnsi="Times New Roman" w:cs="Times New Roman"/>
        </w:rPr>
        <w:t xml:space="preserve">. Литературные манифесты: От символизма до «Октября». М., 2001.  </w:t>
      </w:r>
      <w:proofErr w:type="gramStart"/>
      <w:r w:rsidRPr="008538B4">
        <w:rPr>
          <w:rFonts w:ascii="Times New Roman" w:hAnsi="Times New Roman" w:cs="Times New Roman"/>
        </w:rPr>
        <w:t xml:space="preserve">С. 579–580). </w:t>
      </w:r>
      <w:proofErr w:type="gramEnd"/>
    </w:p>
  </w:footnote>
  <w:footnote w:id="33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Постановление Политбюро ЦК РК</w:t>
      </w:r>
      <w:proofErr w:type="gramStart"/>
      <w:r w:rsidRPr="008538B4">
        <w:rPr>
          <w:rFonts w:ascii="Times New Roman" w:hAnsi="Times New Roman" w:cs="Times New Roman"/>
        </w:rPr>
        <w:t>П(</w:t>
      </w:r>
      <w:proofErr w:type="gramEnd"/>
      <w:r w:rsidRPr="008538B4">
        <w:rPr>
          <w:rFonts w:ascii="Times New Roman" w:hAnsi="Times New Roman" w:cs="Times New Roman"/>
        </w:rPr>
        <w:t>б) «О политике партии в области художественной литературы» от 18 июня 1925 г.// Власть и художественная интеллигенция. Документы ЦК РКП(б) – ВКП(б), ВЧК – ОГПУ – НКВД о культурной политике. 1917–1953</w:t>
      </w:r>
      <w:proofErr w:type="gramStart"/>
      <w:r w:rsidRPr="008538B4">
        <w:rPr>
          <w:rFonts w:ascii="Times New Roman" w:hAnsi="Times New Roman" w:cs="Times New Roman"/>
        </w:rPr>
        <w:t xml:space="preserve"> / П</w:t>
      </w:r>
      <w:proofErr w:type="gramEnd"/>
      <w:r w:rsidRPr="008538B4">
        <w:rPr>
          <w:rFonts w:ascii="Times New Roman" w:hAnsi="Times New Roman" w:cs="Times New Roman"/>
        </w:rPr>
        <w:t xml:space="preserve">од ред. акад. А. Н. Яковлева; сост. А. Артизов, О. Наумов. М., 1999. С. 53-57. </w:t>
      </w:r>
      <w:proofErr w:type="gramStart"/>
      <w:r w:rsidRPr="008538B4">
        <w:rPr>
          <w:rFonts w:ascii="Times New Roman" w:hAnsi="Times New Roman" w:cs="Times New Roman"/>
        </w:rPr>
        <w:t>(Впервые:</w:t>
      </w:r>
      <w:proofErr w:type="gramEnd"/>
      <w:r w:rsidRPr="008538B4">
        <w:rPr>
          <w:rFonts w:ascii="Times New Roman" w:hAnsi="Times New Roman" w:cs="Times New Roman"/>
        </w:rPr>
        <w:t xml:space="preserve"> Правда. 1925. №25–26. </w:t>
      </w:r>
      <w:proofErr w:type="gramStart"/>
      <w:r w:rsidRPr="008538B4">
        <w:rPr>
          <w:rFonts w:ascii="Times New Roman" w:hAnsi="Times New Roman" w:cs="Times New Roman"/>
        </w:rPr>
        <w:t>С. 8–9)</w:t>
      </w:r>
      <w:proofErr w:type="gramEnd"/>
    </w:p>
  </w:footnote>
  <w:footnote w:id="332">
    <w:p w:rsidR="00853A58" w:rsidRPr="008538B4" w:rsidRDefault="00853A58" w:rsidP="008538B4">
      <w:pPr>
        <w:pStyle w:val="a8"/>
        <w:ind w:firstLine="709"/>
        <w:contextualSpacing/>
        <w:jc w:val="both"/>
        <w:rPr>
          <w:rFonts w:ascii="Times New Roman" w:eastAsia="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Брюсов В. Я.</w:t>
      </w:r>
      <w:r w:rsidRPr="008538B4">
        <w:rPr>
          <w:rFonts w:ascii="Times New Roman" w:hAnsi="Times New Roman" w:cs="Times New Roman"/>
        </w:rPr>
        <w:t xml:space="preserve"> Вчера, сегодня и завтра русской поэзии // Брюсов В. Я. Собр. соч.: В 7 т. / Под общ</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р</w:t>
      </w:r>
      <w:proofErr w:type="gramEnd"/>
      <w:r w:rsidRPr="008538B4">
        <w:rPr>
          <w:rFonts w:ascii="Times New Roman" w:hAnsi="Times New Roman" w:cs="Times New Roman"/>
        </w:rPr>
        <w:t xml:space="preserve">ед. П. Г. Антокольского и др. М., 1975. Т. </w:t>
      </w:r>
      <w:r w:rsidRPr="008538B4">
        <w:rPr>
          <w:rFonts w:ascii="Times New Roman" w:hAnsi="Times New Roman" w:cs="Times New Roman"/>
          <w:lang w:val="en-US"/>
        </w:rPr>
        <w:t>VI</w:t>
      </w:r>
      <w:r w:rsidRPr="008538B4">
        <w:rPr>
          <w:rFonts w:ascii="Times New Roman" w:hAnsi="Times New Roman" w:cs="Times New Roman"/>
        </w:rPr>
        <w:t xml:space="preserve">. Статьи и рецензии 1893-1924. «Далекие и близкие» / Вступит. </w:t>
      </w:r>
      <w:proofErr w:type="gramStart"/>
      <w:r w:rsidRPr="008538B4">
        <w:rPr>
          <w:rFonts w:ascii="Times New Roman" w:hAnsi="Times New Roman" w:cs="Times New Roman"/>
        </w:rPr>
        <w:t>ст</w:t>
      </w:r>
      <w:proofErr w:type="gramEnd"/>
      <w:r w:rsidRPr="008538B4">
        <w:rPr>
          <w:rFonts w:ascii="Times New Roman" w:hAnsi="Times New Roman" w:cs="Times New Roman"/>
        </w:rPr>
        <w:t xml:space="preserve">, сост. Д. Е. Максимова, подгот. текстов и примеч. Д. Е. Максимова и Р. Е. Помирчего. М., 1975. С. 501-502. </w:t>
      </w:r>
      <w:proofErr w:type="gramStart"/>
      <w:r w:rsidRPr="008538B4">
        <w:rPr>
          <w:rFonts w:ascii="Times New Roman" w:hAnsi="Times New Roman" w:cs="Times New Roman"/>
        </w:rPr>
        <w:t>(Впервые:</w:t>
      </w:r>
      <w:proofErr w:type="gramEnd"/>
      <w:r w:rsidRPr="008538B4">
        <w:rPr>
          <w:rFonts w:ascii="Times New Roman" w:hAnsi="Times New Roman" w:cs="Times New Roman"/>
        </w:rPr>
        <w:t xml:space="preserve"> Печать и революция. 1922. № 7)</w:t>
      </w:r>
    </w:p>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hAnsi="Times New Roman" w:cs="Times New Roman"/>
        </w:rPr>
        <w:t xml:space="preserve">См. там же: «С этой точки зрения, все направления нашей поэзии за последние годы можно распределить на три группы, так сказать, вчерашнего дня, сегодняшнего дня (по отношению к 17 - 22 гг.) и завтрашнего дня. </w:t>
      </w:r>
      <w:proofErr w:type="gramStart"/>
      <w:r w:rsidRPr="008538B4">
        <w:rPr>
          <w:rFonts w:ascii="Times New Roman" w:hAnsi="Times New Roman" w:cs="Times New Roman"/>
        </w:rPr>
        <w:t>Первая, это - поэты, не ощутившие требования времени, сознательно оставшиеся чуждыми новаторскому, обновительному движению в области техники поэзии, все "правые" (в литературном смысле) школы, кончая символистами и акмеистами, - наше литературное прошлое.</w:t>
      </w:r>
      <w:proofErr w:type="gramEnd"/>
      <w:r w:rsidRPr="008538B4">
        <w:rPr>
          <w:rFonts w:ascii="Times New Roman" w:hAnsi="Times New Roman" w:cs="Times New Roman"/>
        </w:rPr>
        <w:t xml:space="preserve"> Вторая, это - поэты, прежде всего увлеченные ковкой новых форм, новых средств и приемов изобразительности, нового поэтического языка, т.е. разрешавшие ту задачу, которую ставил поэзии данный момент ее эволюции, футуристы и все выходящие из футуризма течения - наше литературное сегодня. Третья, это - поэты, которые сразу ставили перед собою основную цель - выразить новое миросозерцание, пытаясь использовать для того как новые, так и традиционные формы, т.е. поэты пролетарские, - наше литературное будущее».</w:t>
      </w:r>
    </w:p>
  </w:footnote>
  <w:footnote w:id="33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Лунц </w:t>
      </w:r>
      <w:proofErr w:type="gramStart"/>
      <w:r w:rsidRPr="008538B4">
        <w:rPr>
          <w:rFonts w:ascii="Times New Roman" w:hAnsi="Times New Roman" w:cs="Times New Roman"/>
          <w:i/>
          <w:iCs/>
        </w:rPr>
        <w:t>Л.</w:t>
      </w:r>
      <w:proofErr w:type="gramEnd"/>
      <w:r w:rsidRPr="008538B4">
        <w:rPr>
          <w:rFonts w:ascii="Times New Roman" w:hAnsi="Times New Roman" w:cs="Times New Roman"/>
        </w:rPr>
        <w:t xml:space="preserve"> Почем</w:t>
      </w:r>
      <w:r>
        <w:rPr>
          <w:rFonts w:ascii="Times New Roman" w:hAnsi="Times New Roman" w:cs="Times New Roman"/>
        </w:rPr>
        <w:t>у мы Серапионовы братья // Лунц </w:t>
      </w:r>
      <w:r w:rsidRPr="008538B4">
        <w:rPr>
          <w:rFonts w:ascii="Times New Roman" w:hAnsi="Times New Roman" w:cs="Times New Roman"/>
        </w:rPr>
        <w:t>Л. «Обезьяны идут!»: Проза. Драматургия. Публицистика. Переписка.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2003. </w:t>
      </w:r>
      <w:proofErr w:type="gramStart"/>
      <w:r w:rsidRPr="008538B4">
        <w:rPr>
          <w:rFonts w:ascii="Times New Roman" w:hAnsi="Times New Roman" w:cs="Times New Roman"/>
        </w:rPr>
        <w:t>С. 332–333 (впервые:</w:t>
      </w:r>
      <w:proofErr w:type="gramEnd"/>
      <w:r w:rsidRPr="008538B4">
        <w:rPr>
          <w:rFonts w:ascii="Times New Roman" w:hAnsi="Times New Roman" w:cs="Times New Roman"/>
        </w:rPr>
        <w:t xml:space="preserve"> Литературные записки. 1922. № 3). </w:t>
      </w:r>
    </w:p>
  </w:footnote>
  <w:footnote w:id="334">
    <w:p w:rsidR="00853A58" w:rsidRPr="008538B4" w:rsidRDefault="00853A58" w:rsidP="008538B4">
      <w:pPr>
        <w:shd w:val="clear" w:color="auto" w:fill="FFFFFF"/>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Ср.: «У каждого произведения — свои законы и формы, вызванные органической необходимостью, по которым оно и должно быть судимо»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xml:space="preserve"> Крылатый гость, гербарий и экзамены // Кузмин М. Проза и эссеистика.</w:t>
      </w:r>
      <w:proofErr w:type="gramEnd"/>
      <w:r w:rsidRPr="008538B4">
        <w:rPr>
          <w:rFonts w:ascii="Times New Roman" w:hAnsi="Times New Roman" w:cs="Times New Roman"/>
          <w:sz w:val="20"/>
          <w:szCs w:val="20"/>
        </w:rPr>
        <w:t xml:space="preserve"> Т. 3. </w:t>
      </w:r>
      <w:proofErr w:type="gramStart"/>
      <w:r w:rsidRPr="008538B4">
        <w:rPr>
          <w:rFonts w:ascii="Times New Roman" w:hAnsi="Times New Roman" w:cs="Times New Roman"/>
          <w:sz w:val="20"/>
          <w:szCs w:val="20"/>
        </w:rPr>
        <w:t xml:space="preserve">С. 621). </w:t>
      </w:r>
      <w:proofErr w:type="gramEnd"/>
    </w:p>
  </w:footnote>
  <w:footnote w:id="33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Письмо в Пекин. С. 614. Отметим, что Кузмин также критикует Шкловского – бывшего соратника по альманаху «Часы». </w:t>
      </w:r>
    </w:p>
  </w:footnote>
  <w:footnote w:id="33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Радлова А., Радлов С., Юркун Юр.</w:t>
      </w:r>
      <w:r w:rsidR="00114337">
        <w:rPr>
          <w:rFonts w:ascii="Times New Roman" w:hAnsi="Times New Roman" w:cs="Times New Roman"/>
        </w:rPr>
        <w:t xml:space="preserve"> Декларация эмоционализма. С. 270</w:t>
      </w:r>
      <w:r w:rsidRPr="008538B4">
        <w:rPr>
          <w:rFonts w:ascii="Times New Roman" w:hAnsi="Times New Roman" w:cs="Times New Roman"/>
        </w:rPr>
        <w:t xml:space="preserve">. </w:t>
      </w:r>
    </w:p>
  </w:footnote>
  <w:footnote w:id="33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Эмоциональность как основной элемент искусства. С. </w:t>
      </w:r>
      <w:r>
        <w:rPr>
          <w:rFonts w:ascii="Times New Roman" w:hAnsi="Times New Roman" w:cs="Times New Roman"/>
        </w:rPr>
        <w:t>377.</w:t>
      </w:r>
      <w:r w:rsidRPr="008538B4">
        <w:rPr>
          <w:rFonts w:ascii="Times New Roman" w:hAnsi="Times New Roman" w:cs="Times New Roman"/>
        </w:rPr>
        <w:t xml:space="preserve"> </w:t>
      </w:r>
    </w:p>
  </w:footnote>
  <w:footnote w:id="338">
    <w:p w:rsidR="00853A58" w:rsidRPr="008538B4" w:rsidRDefault="00853A58" w:rsidP="008538B4">
      <w:pPr>
        <w:pStyle w:val="a8"/>
        <w:ind w:firstLine="709"/>
        <w:contextualSpacing/>
        <w:jc w:val="both"/>
        <w:rPr>
          <w:rFonts w:ascii="Times New Roman" w:hAnsi="Times New Roman" w:cs="Times New Roman"/>
        </w:rPr>
      </w:pPr>
      <w:r w:rsidRPr="008538B4">
        <w:rPr>
          <w:rStyle w:val="af5"/>
          <w:rFonts w:ascii="Times New Roman" w:hAnsi="Times New Roman" w:cs="Times New Roman"/>
        </w:rPr>
        <w:footnoteRef/>
      </w:r>
      <w:r>
        <w:rPr>
          <w:rFonts w:ascii="Times New Roman" w:hAnsi="Times New Roman" w:cs="Times New Roman"/>
        </w:rPr>
        <w:t xml:space="preserve"> </w:t>
      </w:r>
      <w:r w:rsidRPr="00661331">
        <w:rPr>
          <w:rFonts w:ascii="Times New Roman" w:hAnsi="Times New Roman" w:cs="Times New Roman"/>
          <w:i/>
        </w:rPr>
        <w:t>Панова Л. Г.</w:t>
      </w:r>
      <w:r w:rsidRPr="008538B4">
        <w:rPr>
          <w:rFonts w:ascii="Times New Roman" w:hAnsi="Times New Roman" w:cs="Times New Roman"/>
        </w:rPr>
        <w:t xml:space="preserve"> Русский Египет: Александрийская поэтика Михаила Кузмина. Кн. 1. </w:t>
      </w:r>
    </w:p>
  </w:footnote>
  <w:footnote w:id="339">
    <w:p w:rsidR="00853A58" w:rsidRPr="008538B4" w:rsidRDefault="00853A58" w:rsidP="008538B4">
      <w:pPr>
        <w:pStyle w:val="a8"/>
        <w:ind w:firstLine="709"/>
        <w:contextualSpacing/>
        <w:jc w:val="both"/>
        <w:rPr>
          <w:rFonts w:ascii="Times New Roman" w:hAnsi="Times New Roman" w:cs="Times New Roman"/>
        </w:rPr>
      </w:pPr>
      <w:r w:rsidRPr="008538B4">
        <w:rPr>
          <w:rStyle w:val="af5"/>
          <w:rFonts w:ascii="Times New Roman" w:hAnsi="Times New Roman" w:cs="Times New Roman"/>
        </w:rPr>
        <w:footnoteRef/>
      </w:r>
      <w:r w:rsidRPr="008538B4">
        <w:rPr>
          <w:rFonts w:ascii="Times New Roman" w:hAnsi="Times New Roman" w:cs="Times New Roman"/>
        </w:rPr>
        <w:t xml:space="preserve"> </w:t>
      </w:r>
      <w:proofErr w:type="gramStart"/>
      <w:r w:rsidRPr="008538B4">
        <w:rPr>
          <w:rFonts w:ascii="Times New Roman" w:hAnsi="Times New Roman" w:cs="Times New Roman"/>
        </w:rPr>
        <w:t>Можно также отметить, что в 1919 году «Александрийские песни» вышли отдельным изданием (</w:t>
      </w:r>
      <w:r w:rsidRPr="008538B4">
        <w:rPr>
          <w:rFonts w:ascii="Times New Roman" w:hAnsi="Times New Roman" w:cs="Times New Roman"/>
          <w:i/>
        </w:rPr>
        <w:t>Кузмин М.</w:t>
      </w:r>
      <w:r w:rsidRPr="008538B4">
        <w:rPr>
          <w:rFonts w:ascii="Times New Roman" w:hAnsi="Times New Roman" w:cs="Times New Roman"/>
        </w:rPr>
        <w:t xml:space="preserve"> Александрийские песни.</w:t>
      </w:r>
      <w:proofErr w:type="gramEnd"/>
      <w:r w:rsidRPr="008538B4">
        <w:rPr>
          <w:rFonts w:ascii="Times New Roman" w:hAnsi="Times New Roman" w:cs="Times New Roman"/>
        </w:rPr>
        <w:t xml:space="preserve"> Пг., 1919), а еще через два года – отдельным изданием с нотами (</w:t>
      </w:r>
      <w:r w:rsidRPr="008538B4">
        <w:rPr>
          <w:rFonts w:ascii="Times New Roman" w:hAnsi="Times New Roman" w:cs="Times New Roman"/>
          <w:i/>
        </w:rPr>
        <w:t>Кузмин М.</w:t>
      </w:r>
      <w:r w:rsidRPr="008538B4">
        <w:rPr>
          <w:rFonts w:ascii="Times New Roman" w:hAnsi="Times New Roman" w:cs="Times New Roman"/>
        </w:rPr>
        <w:t xml:space="preserve"> Александрийские песни. </w:t>
      </w:r>
      <w:proofErr w:type="gramStart"/>
      <w:r w:rsidRPr="008538B4">
        <w:rPr>
          <w:rFonts w:ascii="Times New Roman" w:hAnsi="Times New Roman" w:cs="Times New Roman"/>
        </w:rPr>
        <w:t>Пг., 1921. 71 с.)</w:t>
      </w:r>
      <w:proofErr w:type="gramEnd"/>
    </w:p>
  </w:footnote>
  <w:footnote w:id="34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shd w:val="clear" w:color="auto" w:fill="FFFFFF"/>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Богомолов Н. А., Малмстад Дж. Э.</w:t>
      </w:r>
      <w:r w:rsidRPr="008538B4">
        <w:rPr>
          <w:rFonts w:ascii="Times New Roman" w:hAnsi="Times New Roman" w:cs="Times New Roman"/>
          <w:sz w:val="20"/>
          <w:szCs w:val="20"/>
        </w:rPr>
        <w:t xml:space="preserve"> Михаил Кузмин. С. 247–248. Там же – об отношении Кузмина к большевикам: «</w:t>
      </w:r>
      <w:r w:rsidRPr="008538B4">
        <w:rPr>
          <w:rFonts w:ascii="Times New Roman" w:hAnsi="Times New Roman" w:cs="Times New Roman"/>
          <w:sz w:val="20"/>
          <w:szCs w:val="20"/>
          <w:shd w:val="clear" w:color="auto" w:fill="FFFFFF"/>
        </w:rPr>
        <w:t>Общее настроение Кузмина, конечно, не подлежит никакому сомнению и может быть определено фразой из дневника: “Конечно, большевики &lt;…&gt; все равно прокляты и осуждены</w:t>
      </w:r>
      <w:proofErr w:type="gramStart"/>
      <w:r w:rsidRPr="008538B4">
        <w:rPr>
          <w:rFonts w:ascii="Times New Roman" w:hAnsi="Times New Roman" w:cs="Times New Roman"/>
          <w:sz w:val="20"/>
          <w:szCs w:val="20"/>
          <w:shd w:val="clear" w:color="auto" w:fill="FFFFFF"/>
        </w:rPr>
        <w:t>”(</w:t>
      </w:r>
      <w:proofErr w:type="gramEnd"/>
      <w:r w:rsidRPr="008538B4">
        <w:rPr>
          <w:rFonts w:ascii="Times New Roman" w:hAnsi="Times New Roman" w:cs="Times New Roman"/>
          <w:sz w:val="20"/>
          <w:szCs w:val="20"/>
          <w:shd w:val="clear" w:color="auto" w:fill="FFFFFF"/>
        </w:rPr>
        <w:t>С. 248).</w:t>
      </w:r>
    </w:p>
  </w:footnote>
  <w:footnote w:id="341">
    <w:p w:rsidR="00853A58" w:rsidRPr="008538B4" w:rsidRDefault="00853A58" w:rsidP="0041729D">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sidRPr="008538B4">
        <w:rPr>
          <w:rFonts w:ascii="Times New Roman" w:hAnsi="Times New Roman" w:cs="Times New Roman"/>
        </w:rPr>
        <w:t xml:space="preserve"> Стружки // Кузмин М. А. Проза и эссеистика: В 3 т. </w:t>
      </w:r>
      <w:r w:rsidRPr="0041729D">
        <w:rPr>
          <w:rFonts w:ascii="Times New Roman" w:hAnsi="Times New Roman" w:cs="Times New Roman"/>
        </w:rPr>
        <w:t xml:space="preserve">/ Сост., подгот. текстов и коммент. Е. Г. Домогацкой, Е. А. Певак. М., 2000. Т. 3: Эссеистика. Критика. </w:t>
      </w:r>
      <w:r w:rsidRPr="008538B4">
        <w:rPr>
          <w:rFonts w:ascii="Times New Roman" w:hAnsi="Times New Roman" w:cs="Times New Roman"/>
        </w:rPr>
        <w:t>С. 38</w:t>
      </w:r>
      <w:r>
        <w:rPr>
          <w:rFonts w:ascii="Times New Roman" w:hAnsi="Times New Roman" w:cs="Times New Roman"/>
        </w:rPr>
        <w:t>0</w:t>
      </w:r>
      <w:r w:rsidRPr="008538B4">
        <w:rPr>
          <w:rFonts w:ascii="Times New Roman" w:hAnsi="Times New Roman" w:cs="Times New Roman"/>
        </w:rPr>
        <w:t xml:space="preserve">. </w:t>
      </w:r>
      <w:proofErr w:type="gramStart"/>
      <w:r w:rsidRPr="008538B4">
        <w:rPr>
          <w:rFonts w:ascii="Times New Roman" w:hAnsi="Times New Roman" w:cs="Times New Roman"/>
        </w:rPr>
        <w:t>(Впервые</w:t>
      </w:r>
      <w:r>
        <w:rPr>
          <w:rFonts w:ascii="Times New Roman" w:hAnsi="Times New Roman" w:cs="Times New Roman"/>
        </w:rPr>
        <w:t>:</w:t>
      </w:r>
      <w:proofErr w:type="gramEnd"/>
      <w:r>
        <w:rPr>
          <w:rFonts w:ascii="Times New Roman" w:hAnsi="Times New Roman" w:cs="Times New Roman"/>
        </w:rPr>
        <w:t xml:space="preserve"> Россия. 1925. № 5 (14). С. 4)</w:t>
      </w:r>
    </w:p>
  </w:footnote>
  <w:footnote w:id="342">
    <w:p w:rsidR="00853A58" w:rsidRPr="008538B4" w:rsidRDefault="00853A58" w:rsidP="008538B4">
      <w:pPr>
        <w:pStyle w:val="ae"/>
        <w:spacing w:after="0" w:line="240" w:lineRule="auto"/>
        <w:ind w:left="0"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Бердяев Н. А.</w:t>
      </w:r>
      <w:r w:rsidRPr="008538B4">
        <w:rPr>
          <w:rFonts w:ascii="Times New Roman" w:hAnsi="Times New Roman" w:cs="Times New Roman"/>
          <w:sz w:val="20"/>
          <w:szCs w:val="20"/>
        </w:rPr>
        <w:t xml:space="preserve"> Предсмертные мысли Фауста // Освальд Шпенглер и Закат Европы. М., 1922. С. 57.</w:t>
      </w:r>
    </w:p>
  </w:footnote>
  <w:footnote w:id="34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Пафос экспрессионизма // </w:t>
      </w:r>
      <w:r>
        <w:rPr>
          <w:rFonts w:ascii="Times New Roman" w:hAnsi="Times New Roman" w:cs="Times New Roman"/>
        </w:rPr>
        <w:t>Кузмин М. </w:t>
      </w:r>
      <w:r w:rsidRPr="0041729D">
        <w:rPr>
          <w:rFonts w:ascii="Times New Roman" w:hAnsi="Times New Roman" w:cs="Times New Roman"/>
        </w:rPr>
        <w:t>А. Проза и эссеистика. В 3 т. / Сост., подгот. текстов и коммент. Е. Г. Домогацкой, Е. А. Певак. М., 2000. Т. 3:</w:t>
      </w:r>
      <w:r>
        <w:rPr>
          <w:rFonts w:ascii="Times New Roman" w:hAnsi="Times New Roman" w:cs="Times New Roman"/>
        </w:rPr>
        <w:t xml:space="preserve"> Эссеистика. Критика. С. 341</w:t>
      </w:r>
      <w:r w:rsidRPr="0041729D">
        <w:rPr>
          <w:rFonts w:ascii="Times New Roman" w:hAnsi="Times New Roman" w:cs="Times New Roman"/>
        </w:rPr>
        <w:t xml:space="preserve">. </w:t>
      </w:r>
      <w:proofErr w:type="gramStart"/>
      <w:r>
        <w:rPr>
          <w:rFonts w:ascii="Times New Roman" w:hAnsi="Times New Roman" w:cs="Times New Roman"/>
        </w:rPr>
        <w:t>(Впервые:</w:t>
      </w:r>
      <w:proofErr w:type="gramEnd"/>
      <w:r>
        <w:rPr>
          <w:rFonts w:ascii="Times New Roman" w:hAnsi="Times New Roman" w:cs="Times New Roman"/>
        </w:rPr>
        <w:t xml:space="preserve"> </w:t>
      </w:r>
      <w:r w:rsidRPr="008538B4">
        <w:rPr>
          <w:rFonts w:ascii="Times New Roman" w:hAnsi="Times New Roman" w:cs="Times New Roman"/>
        </w:rPr>
        <w:t>Театр. 1923. № 11. С.</w:t>
      </w:r>
      <w:r>
        <w:rPr>
          <w:rFonts w:ascii="Times New Roman" w:hAnsi="Times New Roman" w:cs="Times New Roman"/>
        </w:rPr>
        <w:t xml:space="preserve"> 1)</w:t>
      </w:r>
    </w:p>
  </w:footnote>
  <w:footnote w:id="34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Вагинов К</w:t>
      </w:r>
      <w:r w:rsidRPr="008538B4">
        <w:rPr>
          <w:rFonts w:ascii="Times New Roman" w:hAnsi="Times New Roman" w:cs="Times New Roman"/>
        </w:rPr>
        <w:t>. Звезда Вифлеема.</w:t>
      </w:r>
      <w:r>
        <w:rPr>
          <w:rFonts w:ascii="Times New Roman" w:hAnsi="Times New Roman" w:cs="Times New Roman"/>
        </w:rPr>
        <w:t xml:space="preserve"> </w:t>
      </w:r>
      <w:r w:rsidRPr="008538B4">
        <w:rPr>
          <w:rFonts w:ascii="Times New Roman" w:hAnsi="Times New Roman" w:cs="Times New Roman"/>
        </w:rPr>
        <w:t xml:space="preserve">С. 337. </w:t>
      </w:r>
      <w:r>
        <w:rPr>
          <w:rFonts w:ascii="Times New Roman" w:hAnsi="Times New Roman" w:cs="Times New Roman"/>
        </w:rPr>
        <w:t xml:space="preserve">Здесь и далее тексты из альманаха «Абраксас» (кроме специально оговоренных случаев) цит. </w:t>
      </w:r>
      <w:proofErr w:type="gramStart"/>
      <w:r>
        <w:rPr>
          <w:rFonts w:ascii="Times New Roman" w:hAnsi="Times New Roman" w:cs="Times New Roman"/>
        </w:rPr>
        <w:t>по</w:t>
      </w:r>
      <w:proofErr w:type="gramEnd"/>
      <w:r>
        <w:rPr>
          <w:rFonts w:ascii="Times New Roman" w:hAnsi="Times New Roman" w:cs="Times New Roman"/>
        </w:rPr>
        <w:t xml:space="preserve">: Абраксас. Сб. 2 // Русский экспрессионизм: Теория. Практика. Критика с указанием страницы в скобках. </w:t>
      </w:r>
    </w:p>
  </w:footnote>
  <w:footnote w:id="34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Стихотворения. С. 512. </w:t>
      </w:r>
    </w:p>
  </w:footnote>
  <w:footnote w:id="34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Там же. С. 514.</w:t>
      </w:r>
    </w:p>
  </w:footnote>
  <w:footnote w:id="34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Там же. </w:t>
      </w:r>
    </w:p>
  </w:footnote>
  <w:footnote w:id="34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Сегал Д., Сегал (Рудник) Н.</w:t>
      </w:r>
      <w:r w:rsidRPr="008538B4">
        <w:rPr>
          <w:rFonts w:ascii="Times New Roman" w:hAnsi="Times New Roman" w:cs="Times New Roman"/>
        </w:rPr>
        <w:t xml:space="preserve"> К типологии русских литературных альманахов. С. 524.</w:t>
      </w:r>
    </w:p>
  </w:footnote>
  <w:footnote w:id="34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Мандельштам О. Э.</w:t>
      </w:r>
      <w:r w:rsidRPr="008538B4">
        <w:rPr>
          <w:rFonts w:ascii="Times New Roman" w:hAnsi="Times New Roman" w:cs="Times New Roman"/>
        </w:rPr>
        <w:t xml:space="preserve"> Слово и культура // Мандельштам О. Э. Слово и культура: Статьи</w:t>
      </w:r>
      <w:proofErr w:type="gramStart"/>
      <w:r w:rsidRPr="008538B4">
        <w:rPr>
          <w:rFonts w:ascii="Times New Roman" w:hAnsi="Times New Roman" w:cs="Times New Roman"/>
        </w:rPr>
        <w:t xml:space="preserve"> / С</w:t>
      </w:r>
      <w:proofErr w:type="gramEnd"/>
      <w:r w:rsidRPr="008538B4">
        <w:rPr>
          <w:rFonts w:ascii="Times New Roman" w:hAnsi="Times New Roman" w:cs="Times New Roman"/>
        </w:rPr>
        <w:t xml:space="preserve">ост. и примеч. П. Нерлера.  М., 1987. С. 42–43. </w:t>
      </w:r>
    </w:p>
  </w:footnote>
  <w:footnote w:id="35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Эмоциональность как основной элемент искусства. С. </w:t>
      </w:r>
      <w:r>
        <w:rPr>
          <w:rFonts w:ascii="Times New Roman" w:hAnsi="Times New Roman" w:cs="Times New Roman"/>
        </w:rPr>
        <w:t>377.</w:t>
      </w:r>
      <w:r w:rsidRPr="008538B4">
        <w:rPr>
          <w:rFonts w:ascii="Times New Roman" w:hAnsi="Times New Roman" w:cs="Times New Roman"/>
        </w:rPr>
        <w:t xml:space="preserve"> </w:t>
      </w:r>
    </w:p>
  </w:footnote>
  <w:footnote w:id="35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Нельзя не отметить последние слова финального художественного текста альманаха: ремарка «Занавес. Часы бьют три» – что можно косвенно воспринимать и как «театральный» конец, и как едва уловимую отсылку к альманаху «Часы». Критическая статья Кузмина заканчивается словами «Еще раз до свиданья», типичным завершением любого письма. Возможно, что доведенные до автоматизма реплики оказываются частями сложной игры с читателем и приобретают характер жеста, интимного обращения. </w:t>
      </w:r>
    </w:p>
  </w:footnote>
  <w:footnote w:id="352">
    <w:p w:rsidR="00853A58" w:rsidRPr="008538B4" w:rsidRDefault="00853A58" w:rsidP="008538B4">
      <w:pPr>
        <w:pStyle w:val="a8"/>
        <w:ind w:firstLine="709"/>
        <w:contextualSpacing/>
        <w:jc w:val="both"/>
        <w:rPr>
          <w:rFonts w:ascii="Times New Roman" w:hAnsi="Times New Roman" w:cs="Times New Roman"/>
        </w:rPr>
      </w:pPr>
      <w:r w:rsidRPr="008538B4">
        <w:rPr>
          <w:rStyle w:val="af5"/>
          <w:rFonts w:ascii="Times New Roman" w:hAnsi="Times New Roman" w:cs="Times New Roman"/>
        </w:rPr>
        <w:footnoteRef/>
      </w:r>
      <w:r w:rsidRPr="008538B4">
        <w:rPr>
          <w:rFonts w:ascii="Times New Roman" w:hAnsi="Times New Roman" w:cs="Times New Roman"/>
        </w:rPr>
        <w:t xml:space="preserve"> </w:t>
      </w:r>
      <w:proofErr w:type="gramStart"/>
      <w:r w:rsidRPr="008538B4">
        <w:rPr>
          <w:rFonts w:ascii="Times New Roman" w:hAnsi="Times New Roman" w:cs="Times New Roman"/>
        </w:rPr>
        <w:t>См. классическую работу И. Н. Розанова о литературных репутациях (</w:t>
      </w:r>
      <w:r w:rsidRPr="008538B4">
        <w:rPr>
          <w:rFonts w:ascii="Times New Roman" w:hAnsi="Times New Roman" w:cs="Times New Roman"/>
          <w:i/>
        </w:rPr>
        <w:t>Розанов И.</w:t>
      </w:r>
      <w:r w:rsidRPr="008538B4">
        <w:rPr>
          <w:rFonts w:ascii="Times New Roman" w:hAnsi="Times New Roman" w:cs="Times New Roman"/>
          <w:i/>
          <w:shd w:val="clear" w:color="auto" w:fill="FFFFFF"/>
        </w:rPr>
        <w:t xml:space="preserve"> Н. </w:t>
      </w:r>
      <w:r w:rsidRPr="008538B4">
        <w:rPr>
          <w:rFonts w:ascii="Times New Roman" w:hAnsi="Times New Roman" w:cs="Times New Roman"/>
          <w:shd w:val="clear" w:color="auto" w:fill="FFFFFF"/>
        </w:rPr>
        <w:t>Литературные репутации.</w:t>
      </w:r>
      <w:proofErr w:type="gramEnd"/>
      <w:r w:rsidRPr="008538B4">
        <w:rPr>
          <w:rFonts w:ascii="Times New Roman" w:hAnsi="Times New Roman" w:cs="Times New Roman"/>
          <w:shd w:val="clear" w:color="auto" w:fill="FFFFFF"/>
        </w:rPr>
        <w:t xml:space="preserve"> Работы разных лет. </w:t>
      </w:r>
      <w:proofErr w:type="gramStart"/>
      <w:r w:rsidRPr="008538B4">
        <w:rPr>
          <w:rFonts w:ascii="Times New Roman" w:hAnsi="Times New Roman" w:cs="Times New Roman"/>
          <w:shd w:val="clear" w:color="auto" w:fill="FFFFFF"/>
        </w:rPr>
        <w:t>М., 1990).</w:t>
      </w:r>
      <w:proofErr w:type="gramEnd"/>
      <w:r w:rsidRPr="008538B4">
        <w:rPr>
          <w:rFonts w:ascii="Times New Roman" w:hAnsi="Times New Roman" w:cs="Times New Roman"/>
          <w:shd w:val="clear" w:color="auto" w:fill="FFFFFF"/>
        </w:rPr>
        <w:t xml:space="preserve"> Полемизируя с пониманием Розанова литературной репутации как «исключительно реакции внешних интерпретаторов произведения и целокупного творчества автора», Н. А. Богомолов предлагает включить в это понятие также собственную оценку автором своей роли в текущем литературном процессе: «Однако в понятии литературной репутации неизбежно существует и вторая сторона, относящаяся к самому писателю: творя не в безвоздушном пространстве, он неминуемо реагирует на критические отклики и все подобное перечисленному выше, соотнося истинное содержание своего творчества, каким оно представляется ему, с той внешней рецепцией, которая выражается в откликах “литературной общественности”. И эта сторона не менее, если не более, важна для литературоведа, так как ее изучение дает возможность проникнуть хотя бы отчасти в сферу психологии творчества, а из нее — и в сферу понимания художественных задач того или иного автора. Ставя себя в определенные отношения с современниками, обладающими возможностью публично реагировать на преданные тиснению произведения, автор тем самым выстраивает и собственную позицию в литературе». </w:t>
      </w:r>
      <w:proofErr w:type="gramStart"/>
      <w:r w:rsidRPr="008538B4">
        <w:rPr>
          <w:rFonts w:ascii="Times New Roman" w:hAnsi="Times New Roman" w:cs="Times New Roman"/>
          <w:shd w:val="clear" w:color="auto" w:fill="FFFFFF"/>
        </w:rPr>
        <w:t>(</w:t>
      </w:r>
      <w:r w:rsidRPr="00114337">
        <w:rPr>
          <w:rFonts w:ascii="Times New Roman" w:hAnsi="Times New Roman" w:cs="Times New Roman"/>
          <w:i/>
          <w:shd w:val="clear" w:color="auto" w:fill="FFFFFF"/>
        </w:rPr>
        <w:t>Богомолов Н. А.</w:t>
      </w:r>
      <w:r w:rsidRPr="008538B4">
        <w:rPr>
          <w:rFonts w:ascii="Times New Roman" w:hAnsi="Times New Roman" w:cs="Times New Roman"/>
          <w:shd w:val="clear" w:color="auto" w:fill="FFFFFF"/>
        </w:rPr>
        <w:t xml:space="preserve"> Литературная репутация и эпоха.</w:t>
      </w:r>
      <w:proofErr w:type="gramEnd"/>
      <w:r w:rsidRPr="008538B4">
        <w:rPr>
          <w:rFonts w:ascii="Times New Roman" w:hAnsi="Times New Roman" w:cs="Times New Roman"/>
          <w:shd w:val="clear" w:color="auto" w:fill="FFFFFF"/>
        </w:rPr>
        <w:t xml:space="preserve"> </w:t>
      </w:r>
      <w:proofErr w:type="gramStart"/>
      <w:r w:rsidRPr="008538B4">
        <w:rPr>
          <w:rFonts w:ascii="Times New Roman" w:hAnsi="Times New Roman" w:cs="Times New Roman"/>
          <w:shd w:val="clear" w:color="auto" w:fill="FFFFFF"/>
        </w:rPr>
        <w:t xml:space="preserve">С. 57). </w:t>
      </w:r>
      <w:proofErr w:type="gramEnd"/>
    </w:p>
  </w:footnote>
  <w:footnote w:id="353">
    <w:p w:rsidR="00853A58" w:rsidRPr="001804AA"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Тиняков А.</w:t>
      </w:r>
      <w:r w:rsidRPr="008538B4">
        <w:rPr>
          <w:rFonts w:ascii="Times New Roman" w:hAnsi="Times New Roman" w:cs="Times New Roman"/>
          <w:sz w:val="20"/>
          <w:szCs w:val="20"/>
        </w:rPr>
        <w:t xml:space="preserve"> Критические раздумья. I. </w:t>
      </w:r>
      <w:r w:rsidR="003716A7">
        <w:rPr>
          <w:rFonts w:ascii="Times New Roman" w:hAnsi="Times New Roman" w:cs="Times New Roman"/>
          <w:sz w:val="20"/>
          <w:szCs w:val="20"/>
          <w:lang w:val="en-US"/>
        </w:rPr>
        <w:t>C</w:t>
      </w:r>
      <w:r w:rsidR="003716A7" w:rsidRPr="001804AA">
        <w:rPr>
          <w:rFonts w:ascii="Times New Roman" w:hAnsi="Times New Roman" w:cs="Times New Roman"/>
          <w:sz w:val="20"/>
          <w:szCs w:val="20"/>
        </w:rPr>
        <w:t xml:space="preserve">. 4. </w:t>
      </w:r>
    </w:p>
  </w:footnote>
  <w:footnote w:id="35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55">
    <w:p w:rsidR="00853A58" w:rsidRPr="003716A7"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114337" w:rsidRPr="008538B4">
        <w:rPr>
          <w:rFonts w:ascii="Times New Roman" w:hAnsi="Times New Roman" w:cs="Times New Roman"/>
          <w:i/>
          <w:iCs/>
        </w:rPr>
        <w:t>Тиняков А.</w:t>
      </w:r>
      <w:r w:rsidR="00114337" w:rsidRPr="008538B4">
        <w:rPr>
          <w:rFonts w:ascii="Times New Roman" w:hAnsi="Times New Roman" w:cs="Times New Roman"/>
        </w:rPr>
        <w:t xml:space="preserve"> Критические раздумья. I.</w:t>
      </w:r>
      <w:r w:rsidR="003716A7">
        <w:rPr>
          <w:rFonts w:ascii="Times New Roman" w:hAnsi="Times New Roman" w:cs="Times New Roman"/>
          <w:lang w:val="en-US"/>
        </w:rPr>
        <w:t xml:space="preserve"> C. 4. </w:t>
      </w:r>
    </w:p>
  </w:footnote>
  <w:footnote w:id="35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5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 xml:space="preserve">С. Э. </w:t>
      </w:r>
      <w:r w:rsidRPr="008538B4">
        <w:rPr>
          <w:rFonts w:ascii="Times New Roman" w:hAnsi="Times New Roman" w:cs="Times New Roman"/>
          <w:sz w:val="20"/>
          <w:szCs w:val="20"/>
        </w:rPr>
        <w:t xml:space="preserve">Амстердамская порнография // Жизнь искусства. 1924. № 5 (929). 29 янв. С. 14-15. </w:t>
      </w:r>
      <w:proofErr w:type="gramStart"/>
      <w:r w:rsidRPr="008538B4">
        <w:rPr>
          <w:rFonts w:ascii="Times New Roman" w:hAnsi="Times New Roman" w:cs="Times New Roman"/>
          <w:sz w:val="20"/>
          <w:szCs w:val="20"/>
        </w:rPr>
        <w:t>См. также: «…никакими токами не удастся гальванизировать для современности такого писателя, как Кузмин» (</w:t>
      </w:r>
      <w:r w:rsidRPr="008538B4">
        <w:rPr>
          <w:rFonts w:ascii="Times New Roman" w:hAnsi="Times New Roman" w:cs="Times New Roman"/>
          <w:i/>
          <w:iCs/>
          <w:sz w:val="20"/>
          <w:szCs w:val="20"/>
        </w:rPr>
        <w:t>Перцов В.</w:t>
      </w:r>
      <w:r w:rsidRPr="008538B4">
        <w:rPr>
          <w:rFonts w:ascii="Times New Roman" w:hAnsi="Times New Roman" w:cs="Times New Roman"/>
          <w:sz w:val="20"/>
          <w:szCs w:val="20"/>
        </w:rPr>
        <w:t xml:space="preserve"> По литературным водоразделам. 1.</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Затишье // Жизнь искусства. 1925. № 43 (1070). 27 окт. С. 5–6.)</w:t>
      </w:r>
      <w:proofErr w:type="gramEnd"/>
    </w:p>
  </w:footnote>
  <w:footnote w:id="358">
    <w:p w:rsidR="00853A58" w:rsidRPr="003716A7"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Тиняков А.</w:t>
      </w:r>
      <w:r w:rsidRPr="008538B4">
        <w:rPr>
          <w:rFonts w:ascii="Times New Roman" w:hAnsi="Times New Roman" w:cs="Times New Roman"/>
        </w:rPr>
        <w:t xml:space="preserve"> Критические раздумья. I. </w:t>
      </w:r>
      <w:r w:rsidR="003716A7">
        <w:rPr>
          <w:rFonts w:ascii="Times New Roman" w:hAnsi="Times New Roman" w:cs="Times New Roman"/>
          <w:lang w:val="en-US"/>
        </w:rPr>
        <w:t xml:space="preserve">C. 4. </w:t>
      </w:r>
    </w:p>
  </w:footnote>
  <w:footnote w:id="35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w:t>
      </w:r>
    </w:p>
  </w:footnote>
  <w:footnote w:id="360">
    <w:p w:rsidR="00853A58" w:rsidRPr="003716A7"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114337" w:rsidRPr="008538B4">
        <w:rPr>
          <w:rFonts w:ascii="Times New Roman" w:hAnsi="Times New Roman" w:cs="Times New Roman"/>
          <w:i/>
          <w:iCs/>
        </w:rPr>
        <w:t>Тиняков А.</w:t>
      </w:r>
      <w:r w:rsidR="00114337" w:rsidRPr="008538B4">
        <w:rPr>
          <w:rFonts w:ascii="Times New Roman" w:hAnsi="Times New Roman" w:cs="Times New Roman"/>
        </w:rPr>
        <w:t xml:space="preserve"> Критические раздумья. I.</w:t>
      </w:r>
      <w:r w:rsidR="003716A7">
        <w:rPr>
          <w:rFonts w:ascii="Times New Roman" w:hAnsi="Times New Roman" w:cs="Times New Roman"/>
          <w:lang w:val="en-US"/>
        </w:rPr>
        <w:t xml:space="preserve"> C. 4. </w:t>
      </w:r>
    </w:p>
  </w:footnote>
  <w:footnote w:id="36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62">
    <w:p w:rsidR="00853A58" w:rsidRPr="003716A7"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114337" w:rsidRPr="008538B4">
        <w:rPr>
          <w:rFonts w:ascii="Times New Roman" w:hAnsi="Times New Roman" w:cs="Times New Roman"/>
          <w:i/>
          <w:iCs/>
        </w:rPr>
        <w:t>Тиняков А.</w:t>
      </w:r>
      <w:r w:rsidR="00114337" w:rsidRPr="008538B4">
        <w:rPr>
          <w:rFonts w:ascii="Times New Roman" w:hAnsi="Times New Roman" w:cs="Times New Roman"/>
        </w:rPr>
        <w:t xml:space="preserve"> Критические раздумья. I.</w:t>
      </w:r>
      <w:r w:rsidR="003716A7">
        <w:rPr>
          <w:rFonts w:ascii="Times New Roman" w:hAnsi="Times New Roman" w:cs="Times New Roman"/>
          <w:lang w:val="en-US"/>
        </w:rPr>
        <w:t xml:space="preserve"> C. 4. </w:t>
      </w:r>
    </w:p>
  </w:footnote>
  <w:footnote w:id="36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6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6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66">
    <w:p w:rsidR="00853A58" w:rsidRPr="00114337"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114337" w:rsidRPr="008538B4">
        <w:rPr>
          <w:rFonts w:ascii="Times New Roman" w:hAnsi="Times New Roman" w:cs="Times New Roman"/>
          <w:i/>
          <w:iCs/>
        </w:rPr>
        <w:t>Тиняков А.</w:t>
      </w:r>
      <w:r w:rsidR="00114337" w:rsidRPr="008538B4">
        <w:rPr>
          <w:rFonts w:ascii="Times New Roman" w:hAnsi="Times New Roman" w:cs="Times New Roman"/>
        </w:rPr>
        <w:t xml:space="preserve"> Критические раздумья. I.</w:t>
      </w:r>
      <w:r w:rsidR="00114337">
        <w:rPr>
          <w:rFonts w:ascii="Times New Roman" w:hAnsi="Times New Roman" w:cs="Times New Roman"/>
          <w:lang w:val="en-US"/>
        </w:rPr>
        <w:t xml:space="preserve"> </w:t>
      </w:r>
      <w:r w:rsidR="003716A7">
        <w:rPr>
          <w:rFonts w:ascii="Times New Roman" w:hAnsi="Times New Roman" w:cs="Times New Roman"/>
          <w:lang w:val="en-US"/>
        </w:rPr>
        <w:t xml:space="preserve">C. 4. </w:t>
      </w:r>
    </w:p>
  </w:footnote>
  <w:footnote w:id="367">
    <w:p w:rsidR="00853A58" w:rsidRPr="003716A7"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Тиняков А.</w:t>
      </w:r>
      <w:r w:rsidRPr="008538B4">
        <w:rPr>
          <w:rFonts w:ascii="Times New Roman" w:hAnsi="Times New Roman" w:cs="Times New Roman"/>
        </w:rPr>
        <w:t xml:space="preserve"> Критические раздумья. </w:t>
      </w:r>
      <w:r w:rsidRPr="008538B4">
        <w:rPr>
          <w:rFonts w:ascii="Times New Roman" w:hAnsi="Times New Roman" w:cs="Times New Roman"/>
          <w:lang w:val="en-US"/>
        </w:rPr>
        <w:t>VIII</w:t>
      </w:r>
      <w:r w:rsidRPr="008538B4">
        <w:rPr>
          <w:rFonts w:ascii="Times New Roman" w:hAnsi="Times New Roman" w:cs="Times New Roman"/>
        </w:rPr>
        <w:t xml:space="preserve">. </w:t>
      </w:r>
      <w:r w:rsidR="003716A7">
        <w:rPr>
          <w:rFonts w:ascii="Times New Roman" w:hAnsi="Times New Roman" w:cs="Times New Roman"/>
          <w:lang w:val="en-US"/>
        </w:rPr>
        <w:t>C</w:t>
      </w:r>
      <w:r w:rsidR="003716A7" w:rsidRPr="003716A7">
        <w:rPr>
          <w:rFonts w:ascii="Times New Roman" w:hAnsi="Times New Roman" w:cs="Times New Roman"/>
        </w:rPr>
        <w:t xml:space="preserve">. </w:t>
      </w:r>
      <w:r w:rsidR="003716A7">
        <w:rPr>
          <w:rFonts w:ascii="Times New Roman" w:hAnsi="Times New Roman" w:cs="Times New Roman"/>
          <w:lang w:val="en-US"/>
        </w:rPr>
        <w:t xml:space="preserve">2. </w:t>
      </w:r>
    </w:p>
  </w:footnote>
  <w:footnote w:id="36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6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7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Характерно, что Тиняков, не рецензируя третий номер «Абраксаса», все-таки помещает свой отзыв о прозе Кубланова: «ІІІ. — О третьей книжке “Абраксаса” можно было бы совсем не упоминать, если бы там не был напечатан рассказ Н. Кубланова “Паутина”. – В первых выпусках “Абраксаса” Кубланов только пробовал свои силы, как бы делал росчерки пером, приготовляясь писать. Теперь же мы видим его уже в качестве настоящего “повествователя”. &lt;…&gt; Написан рассказ отрывистой, грубоватой, но вместе с тем сочной прозой, которая удивительно подходит для изображения сильных и простых на вид натур; много в рассказе эффектных сцен, изображенных с большим тактом и чувством меры. </w:t>
      </w:r>
      <w:proofErr w:type="gramStart"/>
      <w:r w:rsidRPr="008538B4">
        <w:rPr>
          <w:rFonts w:ascii="Times New Roman" w:hAnsi="Times New Roman" w:cs="Times New Roman"/>
        </w:rPr>
        <w:t>Все это заставляет признать рассказ Кубланова одним из примечательных и симпатичных явлений в художественной литературе наших дней» (</w:t>
      </w:r>
      <w:r w:rsidRPr="008538B4">
        <w:rPr>
          <w:rFonts w:ascii="Times New Roman" w:hAnsi="Times New Roman" w:cs="Times New Roman"/>
          <w:i/>
          <w:iCs/>
        </w:rPr>
        <w:t>Тиняков А.</w:t>
      </w:r>
      <w:r w:rsidRPr="008538B4">
        <w:rPr>
          <w:rFonts w:ascii="Times New Roman" w:hAnsi="Times New Roman" w:cs="Times New Roman"/>
        </w:rPr>
        <w:t xml:space="preserve"> Новые литературные сборники:</w:t>
      </w:r>
      <w:proofErr w:type="gramEnd"/>
      <w:r w:rsidRPr="008538B4">
        <w:rPr>
          <w:rFonts w:ascii="Times New Roman" w:hAnsi="Times New Roman" w:cs="Times New Roman"/>
        </w:rPr>
        <w:t xml:space="preserve"> (Обзор) // Последние новости. 1923. 16 июля. С. 4). </w:t>
      </w:r>
    </w:p>
  </w:footnote>
  <w:footnote w:id="37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003716A7" w:rsidRPr="003716A7">
        <w:rPr>
          <w:rFonts w:ascii="Times New Roman" w:hAnsi="Times New Roman" w:cs="Times New Roman"/>
          <w:i/>
          <w:iCs/>
          <w:sz w:val="20"/>
        </w:rPr>
        <w:t>Тиняков А.</w:t>
      </w:r>
      <w:r w:rsidR="003716A7" w:rsidRPr="003716A7">
        <w:rPr>
          <w:rFonts w:ascii="Times New Roman" w:hAnsi="Times New Roman" w:cs="Times New Roman"/>
          <w:sz w:val="20"/>
        </w:rPr>
        <w:t xml:space="preserve"> Критические раздумья. </w:t>
      </w:r>
      <w:r w:rsidR="003716A7" w:rsidRPr="003716A7">
        <w:rPr>
          <w:rFonts w:ascii="Times New Roman" w:hAnsi="Times New Roman" w:cs="Times New Roman"/>
          <w:sz w:val="20"/>
          <w:lang w:val="en-US"/>
        </w:rPr>
        <w:t>VIII</w:t>
      </w:r>
      <w:r w:rsidR="003716A7" w:rsidRPr="003716A7">
        <w:rPr>
          <w:rFonts w:ascii="Times New Roman" w:hAnsi="Times New Roman" w:cs="Times New Roman"/>
          <w:sz w:val="20"/>
        </w:rPr>
        <w:t xml:space="preserve">. </w:t>
      </w:r>
      <w:r w:rsidR="003716A7" w:rsidRPr="003716A7">
        <w:rPr>
          <w:rFonts w:ascii="Times New Roman" w:hAnsi="Times New Roman" w:cs="Times New Roman"/>
          <w:sz w:val="20"/>
          <w:lang w:val="en-US"/>
        </w:rPr>
        <w:t>C</w:t>
      </w:r>
      <w:r w:rsidR="003716A7" w:rsidRPr="003716A7">
        <w:rPr>
          <w:rFonts w:ascii="Times New Roman" w:hAnsi="Times New Roman" w:cs="Times New Roman"/>
          <w:sz w:val="20"/>
        </w:rPr>
        <w:t xml:space="preserve">. 2. </w:t>
      </w:r>
      <w:r w:rsidRPr="008538B4">
        <w:rPr>
          <w:rFonts w:ascii="Times New Roman" w:hAnsi="Times New Roman" w:cs="Times New Roman"/>
          <w:sz w:val="20"/>
          <w:szCs w:val="20"/>
        </w:rPr>
        <w:t xml:space="preserve">См. также: </w:t>
      </w:r>
      <w:proofErr w:type="gramStart"/>
      <w:r w:rsidRPr="008538B4">
        <w:rPr>
          <w:rFonts w:ascii="Times New Roman" w:hAnsi="Times New Roman" w:cs="Times New Roman"/>
          <w:sz w:val="20"/>
          <w:szCs w:val="20"/>
        </w:rPr>
        <w:t>«Сборник имеет значение, как психологический отчет-анкета» (</w:t>
      </w:r>
      <w:r w:rsidRPr="008538B4">
        <w:rPr>
          <w:rFonts w:ascii="Times New Roman" w:hAnsi="Times New Roman" w:cs="Times New Roman"/>
          <w:i/>
          <w:iCs/>
          <w:sz w:val="20"/>
          <w:szCs w:val="20"/>
        </w:rPr>
        <w:t>Не-Князев</w:t>
      </w:r>
      <w:r w:rsidRPr="008538B4">
        <w:rPr>
          <w:rFonts w:ascii="Times New Roman" w:hAnsi="Times New Roman" w:cs="Times New Roman"/>
          <w:sz w:val="20"/>
          <w:szCs w:val="20"/>
        </w:rPr>
        <w:t xml:space="preserve"> [Рец. на:] «Абраксас» // Красная газета.</w:t>
      </w:r>
      <w:proofErr w:type="gramEnd"/>
      <w:r w:rsidRPr="008538B4">
        <w:rPr>
          <w:rFonts w:ascii="Times New Roman" w:hAnsi="Times New Roman" w:cs="Times New Roman"/>
          <w:sz w:val="20"/>
          <w:szCs w:val="20"/>
        </w:rPr>
        <w:t xml:space="preserve"> Вечерний выпуск. 1922. № 29. 28 окт. С. 4)</w:t>
      </w:r>
    </w:p>
  </w:footnote>
  <w:footnote w:id="37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 xml:space="preserve">Пиотровский  А. </w:t>
      </w:r>
      <w:r w:rsidRPr="008538B4">
        <w:rPr>
          <w:rFonts w:ascii="Times New Roman" w:hAnsi="Times New Roman" w:cs="Times New Roman"/>
          <w:sz w:val="20"/>
          <w:szCs w:val="20"/>
        </w:rPr>
        <w:t>[Рец. на</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Абраксас. Сборник 1-й. Петербург, 1922 г. // Жизнь искусства. 1922. №47. (870). 28 нояб. С. 7. Подпись: А. П.</w:t>
      </w:r>
    </w:p>
  </w:footnote>
  <w:footnote w:id="37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 п.]</w:t>
      </w:r>
      <w:r w:rsidRPr="008538B4">
        <w:rPr>
          <w:rFonts w:ascii="Times New Roman" w:hAnsi="Times New Roman" w:cs="Times New Roman"/>
          <w:sz w:val="20"/>
          <w:szCs w:val="20"/>
        </w:rPr>
        <w:t xml:space="preserve"> Абракадабра и весна // Силуэты. Одесса. 1923. № 3 (январь). С. 8.</w:t>
      </w:r>
    </w:p>
  </w:footnote>
  <w:footnote w:id="37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 xml:space="preserve">Диллетант. </w:t>
      </w:r>
      <w:r w:rsidRPr="008538B4">
        <w:rPr>
          <w:rFonts w:ascii="Times New Roman" w:hAnsi="Times New Roman" w:cs="Times New Roman"/>
          <w:sz w:val="20"/>
          <w:szCs w:val="20"/>
        </w:rPr>
        <w:t xml:space="preserve">По питерской печати: (Эстетические утешения в земных невзгодах) // Горн: Литературно-художественный и общественно-научный журнал. 1923. № 8. С. 212. </w:t>
      </w:r>
    </w:p>
  </w:footnote>
  <w:footnote w:id="37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См. например: Новая Россия: Общественно-литературный и научный ежемесячный журнал. 1922. № 4. С. 31; Календарь искусств. Харьков, 1923. № 1. С. 17. </w:t>
      </w:r>
    </w:p>
  </w:footnote>
  <w:footnote w:id="376">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Не-Князев</w:t>
      </w:r>
      <w:r w:rsidRPr="008538B4">
        <w:rPr>
          <w:rFonts w:ascii="Times New Roman" w:hAnsi="Times New Roman" w:cs="Times New Roman"/>
          <w:sz w:val="20"/>
          <w:szCs w:val="20"/>
        </w:rPr>
        <w:t xml:space="preserve"> [Рец. на</w:t>
      </w:r>
      <w:proofErr w:type="gramStart"/>
      <w:r w:rsidRPr="008538B4">
        <w:rPr>
          <w:rFonts w:ascii="Times New Roman" w:hAnsi="Times New Roman" w:cs="Times New Roman"/>
          <w:sz w:val="20"/>
          <w:szCs w:val="20"/>
        </w:rPr>
        <w:t>:] «</w:t>
      </w:r>
      <w:proofErr w:type="gramEnd"/>
      <w:r w:rsidRPr="008538B4">
        <w:rPr>
          <w:rFonts w:ascii="Times New Roman" w:hAnsi="Times New Roman" w:cs="Times New Roman"/>
          <w:sz w:val="20"/>
          <w:szCs w:val="20"/>
        </w:rPr>
        <w:t>Абраксас».</w:t>
      </w:r>
    </w:p>
  </w:footnote>
  <w:footnote w:id="37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 п.]</w:t>
      </w:r>
      <w:r w:rsidRPr="008538B4">
        <w:rPr>
          <w:rFonts w:ascii="Times New Roman" w:hAnsi="Times New Roman" w:cs="Times New Roman"/>
        </w:rPr>
        <w:t xml:space="preserve"> Абракадабра и весна</w:t>
      </w:r>
    </w:p>
  </w:footnote>
  <w:footnote w:id="37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 xml:space="preserve">Книгочий. </w:t>
      </w:r>
      <w:r w:rsidRPr="008538B4">
        <w:rPr>
          <w:rFonts w:ascii="Times New Roman" w:hAnsi="Times New Roman" w:cs="Times New Roman"/>
          <w:sz w:val="20"/>
          <w:szCs w:val="20"/>
        </w:rPr>
        <w:t>[Рец. на</w:t>
      </w:r>
      <w:proofErr w:type="gramStart"/>
      <w:r w:rsidRPr="008538B4">
        <w:rPr>
          <w:rFonts w:ascii="Times New Roman" w:hAnsi="Times New Roman" w:cs="Times New Roman"/>
          <w:sz w:val="20"/>
          <w:szCs w:val="20"/>
        </w:rPr>
        <w:t xml:space="preserve">:] </w:t>
      </w:r>
      <w:proofErr w:type="gramEnd"/>
      <w:r w:rsidRPr="008538B4">
        <w:rPr>
          <w:rFonts w:ascii="Times New Roman" w:hAnsi="Times New Roman" w:cs="Times New Roman"/>
          <w:sz w:val="20"/>
          <w:szCs w:val="20"/>
        </w:rPr>
        <w:t>Абраксас. Ноябрь 1922., Пгр., 62 с. // Записки передвижного театра П. П. Гайдебурова и Н. Ф. Скарской. Петроград, 1923. 23 янв. № 47.</w:t>
      </w:r>
    </w:p>
  </w:footnote>
  <w:footnote w:id="37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Иноков А.</w:t>
      </w:r>
      <w:r w:rsidRPr="008538B4">
        <w:rPr>
          <w:rFonts w:ascii="Times New Roman" w:hAnsi="Times New Roman" w:cs="Times New Roman"/>
          <w:sz w:val="20"/>
          <w:szCs w:val="20"/>
        </w:rPr>
        <w:t xml:space="preserve"> Лучше поздно, чем никогда // Красная газета. 1922. № 286 (1437). 16 дек. С. 6. </w:t>
      </w:r>
    </w:p>
  </w:footnote>
  <w:footnote w:id="38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Иноков</w:t>
      </w:r>
      <w:r w:rsidRPr="008538B4">
        <w:rPr>
          <w:rFonts w:ascii="Times New Roman" w:hAnsi="Times New Roman" w:cs="Times New Roman"/>
          <w:i/>
          <w:iCs/>
          <w:sz w:val="20"/>
          <w:szCs w:val="20"/>
          <w:lang w:val="en-US"/>
        </w:rPr>
        <w:t> </w:t>
      </w:r>
      <w:r w:rsidRPr="008538B4">
        <w:rPr>
          <w:rFonts w:ascii="Times New Roman" w:hAnsi="Times New Roman" w:cs="Times New Roman"/>
          <w:i/>
          <w:iCs/>
          <w:sz w:val="20"/>
          <w:szCs w:val="20"/>
        </w:rPr>
        <w:t>А.</w:t>
      </w:r>
      <w:r w:rsidRPr="008538B4">
        <w:rPr>
          <w:rFonts w:ascii="Times New Roman" w:hAnsi="Times New Roman" w:cs="Times New Roman"/>
          <w:sz w:val="20"/>
          <w:szCs w:val="20"/>
        </w:rPr>
        <w:t xml:space="preserve"> Литературный год // Красная газета. 1922. №299 (1450). 31 дек. С. 3.</w:t>
      </w:r>
    </w:p>
  </w:footnote>
  <w:footnote w:id="38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Оксенов И.</w:t>
      </w:r>
      <w:r w:rsidRPr="008538B4">
        <w:rPr>
          <w:rFonts w:ascii="Times New Roman" w:hAnsi="Times New Roman" w:cs="Times New Roman"/>
          <w:sz w:val="20"/>
          <w:szCs w:val="20"/>
        </w:rPr>
        <w:t xml:space="preserve"> Литературный дневник. 2. «Абраксас» // Литературная неделя: Приложение к газете «</w:t>
      </w:r>
      <w:proofErr w:type="gramStart"/>
      <w:r w:rsidRPr="008538B4">
        <w:rPr>
          <w:rFonts w:ascii="Times New Roman" w:hAnsi="Times New Roman" w:cs="Times New Roman"/>
          <w:sz w:val="20"/>
          <w:szCs w:val="20"/>
        </w:rPr>
        <w:t>Петроградская</w:t>
      </w:r>
      <w:proofErr w:type="gramEnd"/>
      <w:r w:rsidRPr="008538B4">
        <w:rPr>
          <w:rFonts w:ascii="Times New Roman" w:hAnsi="Times New Roman" w:cs="Times New Roman"/>
          <w:sz w:val="20"/>
          <w:szCs w:val="20"/>
        </w:rPr>
        <w:t xml:space="preserve"> правда». 1922. № 24. С. 7-8.</w:t>
      </w:r>
    </w:p>
  </w:footnote>
  <w:footnote w:id="38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Не-Князев</w:t>
      </w:r>
      <w:r w:rsidRPr="008538B4">
        <w:rPr>
          <w:rFonts w:ascii="Times New Roman" w:hAnsi="Times New Roman" w:cs="Times New Roman"/>
        </w:rPr>
        <w:t xml:space="preserve"> [Рец. на</w:t>
      </w:r>
      <w:proofErr w:type="gramStart"/>
      <w:r w:rsidRPr="008538B4">
        <w:rPr>
          <w:rFonts w:ascii="Times New Roman" w:hAnsi="Times New Roman" w:cs="Times New Roman"/>
        </w:rPr>
        <w:t>:] «</w:t>
      </w:r>
      <w:proofErr w:type="gramEnd"/>
      <w:r w:rsidRPr="008538B4">
        <w:rPr>
          <w:rFonts w:ascii="Times New Roman" w:hAnsi="Times New Roman" w:cs="Times New Roman"/>
        </w:rPr>
        <w:t>Абраксас».</w:t>
      </w:r>
    </w:p>
  </w:footnote>
  <w:footnote w:id="38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Оксенов И.</w:t>
      </w:r>
      <w:r w:rsidRPr="008538B4">
        <w:rPr>
          <w:rFonts w:ascii="Times New Roman" w:hAnsi="Times New Roman" w:cs="Times New Roman"/>
        </w:rPr>
        <w:t xml:space="preserve"> Литературный дневник. 2. «Абраксас».</w:t>
      </w:r>
    </w:p>
  </w:footnote>
  <w:footnote w:id="38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Оксенов И.</w:t>
      </w:r>
      <w:r w:rsidRPr="008538B4">
        <w:rPr>
          <w:rFonts w:ascii="Times New Roman" w:hAnsi="Times New Roman" w:cs="Times New Roman"/>
        </w:rPr>
        <w:t xml:space="preserve"> Литературный дневник. 2. «Абраксас».</w:t>
      </w:r>
    </w:p>
  </w:footnote>
  <w:footnote w:id="38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Беленсон А</w:t>
      </w:r>
      <w:r w:rsidRPr="008538B4">
        <w:rPr>
          <w:rFonts w:ascii="Times New Roman" w:hAnsi="Times New Roman" w:cs="Times New Roman"/>
          <w:sz w:val="20"/>
          <w:szCs w:val="20"/>
        </w:rPr>
        <w:t xml:space="preserve">. Фрагменты // Жизнь искусства. 1923. № 13 (888). 2 апр. С. 3–4.  </w:t>
      </w:r>
    </w:p>
  </w:footnote>
  <w:footnote w:id="38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Шпет Г.</w:t>
      </w:r>
      <w:r w:rsidRPr="008538B4">
        <w:rPr>
          <w:rFonts w:ascii="Times New Roman" w:hAnsi="Times New Roman" w:cs="Times New Roman"/>
        </w:rPr>
        <w:t xml:space="preserve"> Эстетические фрагменты. </w:t>
      </w:r>
      <w:proofErr w:type="gramStart"/>
      <w:r w:rsidRPr="008538B4">
        <w:rPr>
          <w:rFonts w:ascii="Times New Roman" w:hAnsi="Times New Roman" w:cs="Times New Roman"/>
          <w:lang w:val="en-US"/>
        </w:rPr>
        <w:t>I</w:t>
      </w:r>
      <w:r w:rsidRPr="008538B4">
        <w:rPr>
          <w:rFonts w:ascii="Times New Roman" w:hAnsi="Times New Roman" w:cs="Times New Roman"/>
        </w:rPr>
        <w:t xml:space="preserve"> – </w:t>
      </w:r>
      <w:r w:rsidRPr="008538B4">
        <w:rPr>
          <w:rFonts w:ascii="Times New Roman" w:hAnsi="Times New Roman" w:cs="Times New Roman"/>
          <w:lang w:val="en-US"/>
        </w:rPr>
        <w:t>III</w:t>
      </w:r>
      <w:r w:rsidRPr="008538B4">
        <w:rPr>
          <w:rFonts w:ascii="Times New Roman" w:hAnsi="Times New Roman" w:cs="Times New Roman"/>
        </w:rPr>
        <w:t>.</w:t>
      </w:r>
      <w:proofErr w:type="gramEnd"/>
      <w:r w:rsidRPr="008538B4">
        <w:rPr>
          <w:rFonts w:ascii="Times New Roman" w:hAnsi="Times New Roman" w:cs="Times New Roman"/>
        </w:rPr>
        <w:t xml:space="preserve"> Пг., 1922–1923. </w:t>
      </w:r>
    </w:p>
  </w:footnote>
  <w:footnote w:id="38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Беленсон А</w:t>
      </w:r>
      <w:r w:rsidRPr="008538B4">
        <w:rPr>
          <w:rFonts w:ascii="Times New Roman" w:hAnsi="Times New Roman" w:cs="Times New Roman"/>
        </w:rPr>
        <w:t xml:space="preserve">. Фрагменты. С. 3. </w:t>
      </w:r>
    </w:p>
  </w:footnote>
  <w:footnote w:id="38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3716A7" w:rsidRPr="008538B4">
        <w:rPr>
          <w:rFonts w:ascii="Times New Roman" w:hAnsi="Times New Roman" w:cs="Times New Roman"/>
          <w:i/>
          <w:iCs/>
        </w:rPr>
        <w:t>Беленсон А</w:t>
      </w:r>
      <w:r w:rsidR="003716A7" w:rsidRPr="008538B4">
        <w:rPr>
          <w:rFonts w:ascii="Times New Roman" w:hAnsi="Times New Roman" w:cs="Times New Roman"/>
        </w:rPr>
        <w:t>. Фрагменты. С. 3.</w:t>
      </w:r>
    </w:p>
  </w:footnote>
  <w:footnote w:id="38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39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Беленсон А</w:t>
      </w:r>
      <w:r w:rsidRPr="008538B4">
        <w:rPr>
          <w:rFonts w:ascii="Times New Roman" w:hAnsi="Times New Roman" w:cs="Times New Roman"/>
        </w:rPr>
        <w:t xml:space="preserve">. Фрагменты. С. 4. </w:t>
      </w:r>
    </w:p>
  </w:footnote>
  <w:footnote w:id="39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Гинзбург Л. Я.</w:t>
      </w:r>
      <w:r w:rsidRPr="008538B4">
        <w:rPr>
          <w:rFonts w:ascii="Times New Roman" w:hAnsi="Times New Roman" w:cs="Times New Roman"/>
        </w:rPr>
        <w:t xml:space="preserve"> «Камень» // Мандельштам О. Э. Камень. Л., 1990. С. 264</w:t>
      </w:r>
    </w:p>
  </w:footnote>
  <w:footnote w:id="39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Аронсон М</w:t>
      </w:r>
      <w:r w:rsidRPr="008538B4">
        <w:rPr>
          <w:rFonts w:ascii="Times New Roman" w:hAnsi="Times New Roman" w:cs="Times New Roman"/>
          <w:sz w:val="20"/>
          <w:szCs w:val="20"/>
        </w:rPr>
        <w:t>. Кружки и салоны // Аронсон М., Рейсер С. Литературные кружки и салоны / Ред. и предисл. Б. М. Эйхенбаума. Л., 1929. С. 15–82.</w:t>
      </w:r>
    </w:p>
  </w:footnote>
  <w:footnote w:id="39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3716A7" w:rsidRPr="008538B4">
        <w:rPr>
          <w:rFonts w:ascii="Times New Roman" w:hAnsi="Times New Roman" w:cs="Times New Roman"/>
          <w:i/>
          <w:iCs/>
        </w:rPr>
        <w:t>Аронсон М</w:t>
      </w:r>
      <w:r w:rsidR="003716A7">
        <w:rPr>
          <w:rFonts w:ascii="Times New Roman" w:hAnsi="Times New Roman" w:cs="Times New Roman"/>
        </w:rPr>
        <w:t xml:space="preserve">. Кружки и салоны. </w:t>
      </w:r>
      <w:r w:rsidRPr="008538B4">
        <w:rPr>
          <w:rFonts w:ascii="Times New Roman" w:hAnsi="Times New Roman" w:cs="Times New Roman"/>
        </w:rPr>
        <w:t xml:space="preserve">С. 32. </w:t>
      </w:r>
    </w:p>
  </w:footnote>
  <w:footnote w:id="39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Муромский В. П. </w:t>
      </w:r>
      <w:r w:rsidRPr="008538B4">
        <w:rPr>
          <w:rFonts w:ascii="Times New Roman" w:hAnsi="Times New Roman" w:cs="Times New Roman"/>
        </w:rPr>
        <w:t>Литературные объединения 1917–1932 гг. в России (Проблемы изучения) // Из истории литературных объединений Петрограда-Ленинграда 1910–1930-х годов: Исследования и материалы.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2002. Кн. 1. С. 11–12. </w:t>
      </w:r>
    </w:p>
  </w:footnote>
  <w:footnote w:id="39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Шруба М</w:t>
      </w:r>
      <w:r w:rsidRPr="008538B4">
        <w:rPr>
          <w:rFonts w:ascii="Times New Roman" w:hAnsi="Times New Roman" w:cs="Times New Roman"/>
        </w:rPr>
        <w:t xml:space="preserve">. Литературные объединения Москвы и Петербурга 1890–1917 годов: Словарь. М., 2004. 448 с. </w:t>
      </w:r>
    </w:p>
  </w:footnote>
  <w:footnote w:id="39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Шруба М</w:t>
      </w:r>
      <w:r w:rsidRPr="008538B4">
        <w:rPr>
          <w:rFonts w:ascii="Times New Roman" w:hAnsi="Times New Roman" w:cs="Times New Roman"/>
        </w:rPr>
        <w:t xml:space="preserve">. Предисловие // Шруба М. Литературные объединения Москвы и Петербурга 1890–1917 годов. С. 7. </w:t>
      </w:r>
    </w:p>
  </w:footnote>
  <w:footnote w:id="39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Аронсон М</w:t>
      </w:r>
      <w:r w:rsidRPr="008538B4">
        <w:rPr>
          <w:rFonts w:ascii="Times New Roman" w:hAnsi="Times New Roman" w:cs="Times New Roman"/>
        </w:rPr>
        <w:t xml:space="preserve">. Кружки и салоны. С. 32. </w:t>
      </w:r>
    </w:p>
  </w:footnote>
  <w:footnote w:id="39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3716A7" w:rsidRPr="003716A7">
        <w:rPr>
          <w:rFonts w:ascii="Times New Roman" w:hAnsi="Times New Roman" w:cs="Times New Roman"/>
          <w:iCs/>
        </w:rPr>
        <w:t>Там же.</w:t>
      </w:r>
      <w:r w:rsidRPr="008538B4">
        <w:rPr>
          <w:rFonts w:ascii="Times New Roman" w:hAnsi="Times New Roman" w:cs="Times New Roman"/>
        </w:rPr>
        <w:t xml:space="preserve"> С. 33. </w:t>
      </w:r>
    </w:p>
  </w:footnote>
  <w:footnote w:id="39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См. «В артистическом ателье Виктории Чекан на субботниках происходят объединенные вечера самых различных поэтических групп. </w:t>
      </w:r>
      <w:proofErr w:type="gramStart"/>
      <w:r w:rsidRPr="008538B4">
        <w:rPr>
          <w:rFonts w:ascii="Times New Roman" w:hAnsi="Times New Roman" w:cs="Times New Roman"/>
          <w:sz w:val="20"/>
          <w:szCs w:val="20"/>
        </w:rPr>
        <w:t>Здесь можно встретить и пролетарских поэтов – И. Садофьева, Крайского, Панфилова и левое поэтическое крыло – Нельдихена, Борисова, Рождественского, “Биокосмос”  и Александра Ярославского, борца мещанства, группу Фофандов, – Скорбного, Смиренского, – и И. И. Ясинсского, и даровитую юную Люсю Дарскую и молодого Чуковского и острого сатирика Михаила Андреева и утонченного эстета Юрия Верховского и приезжую московскую группу “Ничего”» (Хроника // Жизнь искусства. 1922. № 43 (866</w:t>
      </w:r>
      <w:proofErr w:type="gramEnd"/>
      <w:r w:rsidRPr="008538B4">
        <w:rPr>
          <w:rFonts w:ascii="Times New Roman" w:hAnsi="Times New Roman" w:cs="Times New Roman"/>
          <w:sz w:val="20"/>
          <w:szCs w:val="20"/>
        </w:rPr>
        <w:t>). 31 окт. С. 7)</w:t>
      </w:r>
    </w:p>
  </w:footnote>
  <w:footnote w:id="40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Аронсон М</w:t>
      </w:r>
      <w:r w:rsidRPr="008538B4">
        <w:rPr>
          <w:rFonts w:ascii="Times New Roman" w:hAnsi="Times New Roman" w:cs="Times New Roman"/>
        </w:rPr>
        <w:t xml:space="preserve">. Кружки и салоны. С. 36-37. </w:t>
      </w:r>
    </w:p>
  </w:footnote>
  <w:footnote w:id="40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Чуковская Л. К. </w:t>
      </w:r>
      <w:r w:rsidRPr="008538B4">
        <w:rPr>
          <w:rFonts w:ascii="Times New Roman" w:hAnsi="Times New Roman" w:cs="Times New Roman"/>
        </w:rPr>
        <w:t>Записки об Анне Ахматовой</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 В 3 т. М., 1997. Т. 1. 1938-1941. С. 173-174.</w:t>
      </w:r>
    </w:p>
  </w:footnote>
  <w:footnote w:id="40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Персиц Т. М. (? – 1955) – литератор, меценатка, издательница. </w:t>
      </w:r>
    </w:p>
  </w:footnote>
  <w:footnote w:id="40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«Кузмин есть плоть от плоти литературно-богемного Петербурга периода 1905–1914, дитя предвоенных и предреволюционных лет. Недаром для тех, кто помнит художественную жизнь того времени, его имя еще полно очарования». (</w:t>
      </w:r>
      <w:r w:rsidRPr="008538B4">
        <w:rPr>
          <w:rFonts w:ascii="Times New Roman" w:hAnsi="Times New Roman" w:cs="Times New Roman"/>
          <w:i/>
          <w:iCs/>
        </w:rPr>
        <w:t>Адамович Г. В</w:t>
      </w:r>
      <w:r w:rsidRPr="008538B4">
        <w:rPr>
          <w:rFonts w:ascii="Times New Roman" w:hAnsi="Times New Roman" w:cs="Times New Roman"/>
        </w:rPr>
        <w:t xml:space="preserve">. Об М. Кузмине // </w:t>
      </w:r>
      <w:r w:rsidRPr="008538B4">
        <w:rPr>
          <w:rFonts w:ascii="Times New Roman" w:hAnsi="Times New Roman" w:cs="Times New Roman"/>
          <w:i/>
          <w:iCs/>
          <w:shd w:val="clear" w:color="auto" w:fill="FFFFFF"/>
        </w:rPr>
        <w:t>Адамович Г. В.</w:t>
      </w:r>
      <w:r w:rsidRPr="008538B4">
        <w:rPr>
          <w:rFonts w:ascii="Times New Roman" w:hAnsi="Times New Roman" w:cs="Times New Roman"/>
          <w:shd w:val="clear" w:color="auto" w:fill="FFFFFF"/>
        </w:rPr>
        <w:t xml:space="preserve"> Литературные беседы</w:t>
      </w:r>
      <w:proofErr w:type="gramStart"/>
      <w:r w:rsidRPr="008538B4">
        <w:rPr>
          <w:rFonts w:ascii="Times New Roman" w:hAnsi="Times New Roman" w:cs="Times New Roman"/>
          <w:shd w:val="clear" w:color="auto" w:fill="FFFFFF"/>
        </w:rPr>
        <w:t xml:space="preserve"> :</w:t>
      </w:r>
      <w:proofErr w:type="gramEnd"/>
      <w:r w:rsidRPr="008538B4">
        <w:rPr>
          <w:rFonts w:ascii="Times New Roman" w:hAnsi="Times New Roman" w:cs="Times New Roman"/>
          <w:shd w:val="clear" w:color="auto" w:fill="FFFFFF"/>
        </w:rPr>
        <w:t xml:space="preserve"> [В 2 кн.] / Под ред. Л. М. Суриса. М.; Берлин, 2016. М.; Берлин, 2016. Кн. 1. </w:t>
      </w:r>
      <w:proofErr w:type="gramStart"/>
      <w:r w:rsidRPr="008538B4">
        <w:rPr>
          <w:rFonts w:ascii="Times New Roman" w:hAnsi="Times New Roman" w:cs="Times New Roman"/>
          <w:shd w:val="clear" w:color="auto" w:fill="FFFFFF"/>
        </w:rPr>
        <w:t>С. 51)</w:t>
      </w:r>
      <w:proofErr w:type="gramEnd"/>
    </w:p>
  </w:footnote>
  <w:footnote w:id="40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Сторицын П</w:t>
      </w:r>
      <w:r w:rsidRPr="008538B4">
        <w:rPr>
          <w:rFonts w:ascii="Times New Roman" w:hAnsi="Times New Roman" w:cs="Times New Roman"/>
        </w:rPr>
        <w:t>. Второй вечер современной драматургии: (Институт Истории Искусств) // Красная газета. Веч</w:t>
      </w:r>
      <w:proofErr w:type="gramStart"/>
      <w:r w:rsidRPr="008538B4">
        <w:rPr>
          <w:rFonts w:ascii="Times New Roman" w:hAnsi="Times New Roman" w:cs="Times New Roman"/>
        </w:rPr>
        <w:t>.</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в</w:t>
      </w:r>
      <w:proofErr w:type="gramEnd"/>
      <w:r w:rsidRPr="008538B4">
        <w:rPr>
          <w:rFonts w:ascii="Times New Roman" w:hAnsi="Times New Roman" w:cs="Times New Roman"/>
        </w:rPr>
        <w:t xml:space="preserve">ып. 1923. 16 марта. С. 5. </w:t>
      </w:r>
    </w:p>
  </w:footnote>
  <w:footnote w:id="40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Аристарх [Сторицын П. И.] </w:t>
      </w:r>
      <w:r w:rsidRPr="008538B4">
        <w:rPr>
          <w:rFonts w:ascii="Times New Roman" w:hAnsi="Times New Roman" w:cs="Times New Roman"/>
        </w:rPr>
        <w:t xml:space="preserve">Эмоционализм // Последние новости. 1923. № 18 (40). 30 апр. С.4. </w:t>
      </w:r>
    </w:p>
  </w:footnote>
  <w:footnote w:id="40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О подобной особенности домашних кружков пишет Аронсон: «Домашние кружки, возникающие свободно и не сдержанные инерцией официального существования, в меньшей степени обязаны посторонним факторам и в большей степени посвящены литературе. </w:t>
      </w:r>
      <w:proofErr w:type="gramStart"/>
      <w:r w:rsidRPr="008538B4">
        <w:rPr>
          <w:rFonts w:ascii="Times New Roman" w:hAnsi="Times New Roman" w:cs="Times New Roman"/>
        </w:rPr>
        <w:t>Они сами создают литературу, в то время как официальные общества ею питаются» (</w:t>
      </w:r>
      <w:r w:rsidRPr="008538B4">
        <w:rPr>
          <w:rFonts w:ascii="Times New Roman" w:hAnsi="Times New Roman" w:cs="Times New Roman"/>
          <w:i/>
          <w:iCs/>
        </w:rPr>
        <w:t>Аронсон М</w:t>
      </w:r>
      <w:r w:rsidRPr="008538B4">
        <w:rPr>
          <w:rFonts w:ascii="Times New Roman" w:hAnsi="Times New Roman" w:cs="Times New Roman"/>
        </w:rPr>
        <w:t>. Кружки и салоны.</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С. 36.)</w:t>
      </w:r>
      <w:proofErr w:type="gramEnd"/>
    </w:p>
  </w:footnote>
  <w:footnote w:id="407">
    <w:p w:rsidR="00853A58" w:rsidRPr="008538B4" w:rsidRDefault="00853A58" w:rsidP="008538B4">
      <w:pPr>
        <w:pStyle w:val="a8"/>
        <w:ind w:firstLine="709"/>
        <w:contextualSpacing/>
        <w:jc w:val="both"/>
        <w:rPr>
          <w:rFonts w:ascii="Times New Roman" w:hAnsi="Times New Roman" w:cs="Times New Roman"/>
        </w:rPr>
      </w:pPr>
      <w:r w:rsidRPr="008538B4">
        <w:rPr>
          <w:rStyle w:val="af5"/>
          <w:rFonts w:ascii="Times New Roman" w:hAnsi="Times New Roman" w:cs="Times New Roman"/>
        </w:rPr>
        <w:footnoteRef/>
      </w:r>
      <w:r w:rsidRPr="008538B4">
        <w:rPr>
          <w:rFonts w:ascii="Times New Roman" w:hAnsi="Times New Roman" w:cs="Times New Roman"/>
        </w:rPr>
        <w:t xml:space="preserve"> См. о литературной борьбе 1920-х годов: </w:t>
      </w:r>
      <w:r w:rsidRPr="008538B4">
        <w:rPr>
          <w:rFonts w:ascii="Times New Roman" w:hAnsi="Times New Roman" w:cs="Times New Roman"/>
          <w:i/>
        </w:rPr>
        <w:t>Шешуков С. И.</w:t>
      </w:r>
      <w:r w:rsidRPr="008538B4">
        <w:rPr>
          <w:rFonts w:ascii="Times New Roman" w:hAnsi="Times New Roman" w:cs="Times New Roman"/>
        </w:rPr>
        <w:t xml:space="preserve"> Неистовые ревнители. Из истории литературной борьбы 20-х годов. 2-е изд. М., 1984; </w:t>
      </w:r>
      <w:r w:rsidRPr="008538B4">
        <w:rPr>
          <w:rFonts w:ascii="Times New Roman" w:hAnsi="Times New Roman" w:cs="Times New Roman"/>
          <w:i/>
          <w:color w:val="32322F"/>
          <w:shd w:val="clear" w:color="auto" w:fill="FFFFFF"/>
        </w:rPr>
        <w:t>Белая Г. А.</w:t>
      </w:r>
      <w:r w:rsidRPr="008538B4">
        <w:rPr>
          <w:rFonts w:ascii="Times New Roman" w:hAnsi="Times New Roman" w:cs="Times New Roman"/>
          <w:color w:val="32322F"/>
          <w:shd w:val="clear" w:color="auto" w:fill="FFFFFF"/>
        </w:rPr>
        <w:t xml:space="preserve"> </w:t>
      </w:r>
      <w:proofErr w:type="gramStart"/>
      <w:r w:rsidRPr="008538B4">
        <w:rPr>
          <w:rFonts w:ascii="Times New Roman" w:hAnsi="Times New Roman" w:cs="Times New Roman"/>
          <w:color w:val="32322F"/>
          <w:shd w:val="clear" w:color="auto" w:fill="FFFFFF"/>
        </w:rPr>
        <w:t>Дон Кихоты</w:t>
      </w:r>
      <w:proofErr w:type="gramEnd"/>
      <w:r w:rsidRPr="008538B4">
        <w:rPr>
          <w:rFonts w:ascii="Times New Roman" w:hAnsi="Times New Roman" w:cs="Times New Roman"/>
          <w:color w:val="32322F"/>
          <w:shd w:val="clear" w:color="auto" w:fill="FFFFFF"/>
        </w:rPr>
        <w:t xml:space="preserve"> 20-х годов: «Перевал» и судьба его идей. М., 1989. </w:t>
      </w:r>
    </w:p>
  </w:footnote>
  <w:footnote w:id="408">
    <w:p w:rsidR="00853A58" w:rsidRPr="008538B4" w:rsidRDefault="00853A58" w:rsidP="008538B4">
      <w:pPr>
        <w:shd w:val="clear" w:color="auto" w:fill="FFFFFF"/>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Ленин В. И.</w:t>
      </w:r>
      <w:r w:rsidRPr="008538B4">
        <w:rPr>
          <w:rFonts w:ascii="Times New Roman" w:hAnsi="Times New Roman" w:cs="Times New Roman"/>
          <w:sz w:val="20"/>
          <w:szCs w:val="20"/>
        </w:rPr>
        <w:t> </w:t>
      </w:r>
      <w:hyperlink r:id="rId2" w:history="1">
        <w:r w:rsidRPr="008538B4">
          <w:rPr>
            <w:rStyle w:val="Hyperlink1"/>
            <w:rFonts w:ascii="Times New Roman" w:hAnsi="Times New Roman" w:cs="Times New Roman"/>
          </w:rPr>
          <w:t>Партийная организация и партийная литература</w:t>
        </w:r>
      </w:hyperlink>
      <w:r w:rsidRPr="008538B4">
        <w:rPr>
          <w:rFonts w:ascii="Times New Roman" w:hAnsi="Times New Roman" w:cs="Times New Roman"/>
          <w:sz w:val="20"/>
          <w:szCs w:val="20"/>
        </w:rPr>
        <w:t> // Полн. собр. соч. 5-е изд. М., 1968. Т. 12: Октябрь 1905 – апрель 1906 гг. С. 99–105.</w:t>
      </w:r>
    </w:p>
  </w:footnote>
  <w:footnote w:id="40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Постановление Политбюро ЦК РК</w:t>
      </w:r>
      <w:proofErr w:type="gramStart"/>
      <w:r w:rsidRPr="008538B4">
        <w:rPr>
          <w:rFonts w:ascii="Times New Roman" w:hAnsi="Times New Roman" w:cs="Times New Roman"/>
        </w:rPr>
        <w:t>П(</w:t>
      </w:r>
      <w:proofErr w:type="gramEnd"/>
      <w:r w:rsidRPr="008538B4">
        <w:rPr>
          <w:rFonts w:ascii="Times New Roman" w:hAnsi="Times New Roman" w:cs="Times New Roman"/>
        </w:rPr>
        <w:t xml:space="preserve">б) «О политике партии в области художественной литературы» от 18 июня 1925 г. С. 57. </w:t>
      </w:r>
    </w:p>
  </w:footnote>
  <w:footnote w:id="41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Постановление Политбюро ЦК ВК</w:t>
      </w:r>
      <w:proofErr w:type="gramStart"/>
      <w:r w:rsidRPr="008538B4">
        <w:rPr>
          <w:rFonts w:ascii="Times New Roman" w:hAnsi="Times New Roman" w:cs="Times New Roman"/>
        </w:rPr>
        <w:t>П(</w:t>
      </w:r>
      <w:proofErr w:type="gramEnd"/>
      <w:r w:rsidRPr="008538B4">
        <w:rPr>
          <w:rFonts w:ascii="Times New Roman" w:hAnsi="Times New Roman" w:cs="Times New Roman"/>
        </w:rPr>
        <w:t>б) «О перестройке литературно-художественных организаций» 23 апреля 1932 г. // Власть и художественная интеллигенция. Документы ЦК РК</w:t>
      </w:r>
      <w:proofErr w:type="gramStart"/>
      <w:r w:rsidRPr="008538B4">
        <w:rPr>
          <w:rFonts w:ascii="Times New Roman" w:hAnsi="Times New Roman" w:cs="Times New Roman"/>
        </w:rPr>
        <w:t>П(</w:t>
      </w:r>
      <w:proofErr w:type="gramEnd"/>
      <w:r w:rsidRPr="008538B4">
        <w:rPr>
          <w:rFonts w:ascii="Times New Roman" w:hAnsi="Times New Roman" w:cs="Times New Roman"/>
        </w:rPr>
        <w:t xml:space="preserve">б) – ВКП(б), ВЧК – ОГПУ – НКВД о культурной политике. 1917-1953. С. 172-173. </w:t>
      </w:r>
      <w:proofErr w:type="gramStart"/>
      <w:r w:rsidRPr="008538B4">
        <w:rPr>
          <w:rFonts w:ascii="Times New Roman" w:hAnsi="Times New Roman" w:cs="Times New Roman"/>
        </w:rPr>
        <w:t>(Впервые:</w:t>
      </w:r>
      <w:proofErr w:type="gramEnd"/>
      <w:r w:rsidRPr="008538B4">
        <w:rPr>
          <w:rFonts w:ascii="Times New Roman" w:hAnsi="Times New Roman" w:cs="Times New Roman"/>
        </w:rPr>
        <w:t xml:space="preserve"> Партийное строительство. 1932. №9. </w:t>
      </w:r>
      <w:proofErr w:type="gramStart"/>
      <w:r w:rsidRPr="008538B4">
        <w:rPr>
          <w:rFonts w:ascii="Times New Roman" w:hAnsi="Times New Roman" w:cs="Times New Roman"/>
        </w:rPr>
        <w:t>С.62)</w:t>
      </w:r>
      <w:proofErr w:type="gramEnd"/>
    </w:p>
  </w:footnote>
  <w:footnote w:id="41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Сегал Д., Сегал (Рудник) Н.</w:t>
      </w:r>
      <w:r w:rsidRPr="008538B4">
        <w:rPr>
          <w:rFonts w:ascii="Times New Roman" w:hAnsi="Times New Roman" w:cs="Times New Roman"/>
          <w:sz w:val="20"/>
          <w:szCs w:val="20"/>
        </w:rPr>
        <w:t xml:space="preserve"> К типологии русских литературных альманахов и сборников первой четверти ХХ века // От Кибирова до Пушкина: Сборник в честь 60-летия Н. А. Богомолова. М., 2011. С. 515. См. также: </w:t>
      </w:r>
      <w:proofErr w:type="gramStart"/>
      <w:r w:rsidRPr="008538B4">
        <w:rPr>
          <w:rFonts w:ascii="Times New Roman" w:hAnsi="Times New Roman" w:cs="Times New Roman"/>
          <w:sz w:val="20"/>
          <w:szCs w:val="20"/>
        </w:rPr>
        <w:t>«Взгляд на взаимоотношения группировок как на литературный аналог классовой борьбы в обществе побуждал уделять основное внимание их противоборству» (</w:t>
      </w:r>
      <w:r w:rsidRPr="008538B4">
        <w:rPr>
          <w:rFonts w:ascii="Times New Roman" w:hAnsi="Times New Roman" w:cs="Times New Roman"/>
          <w:i/>
          <w:iCs/>
          <w:sz w:val="20"/>
          <w:szCs w:val="20"/>
        </w:rPr>
        <w:t xml:space="preserve">Муромский В. П. </w:t>
      </w:r>
      <w:r w:rsidRPr="008538B4">
        <w:rPr>
          <w:rFonts w:ascii="Times New Roman" w:hAnsi="Times New Roman" w:cs="Times New Roman"/>
          <w:sz w:val="20"/>
          <w:szCs w:val="20"/>
        </w:rPr>
        <w:t>Литературные объединения 1917–1932 гг. в России.</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12)</w:t>
      </w:r>
      <w:proofErr w:type="gramEnd"/>
    </w:p>
  </w:footnote>
  <w:footnote w:id="41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Иванов В.</w:t>
      </w:r>
      <w:r w:rsidRPr="008538B4">
        <w:rPr>
          <w:rFonts w:ascii="Times New Roman" w:hAnsi="Times New Roman" w:cs="Times New Roman"/>
          <w:sz w:val="20"/>
          <w:szCs w:val="20"/>
        </w:rPr>
        <w:t xml:space="preserve"> О литературных группировках и течениях 20-х годов // Знамя. 1958. № 5. С. 191. </w:t>
      </w:r>
    </w:p>
  </w:footnote>
  <w:footnote w:id="41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Докладная записка заместителя заведующего отделом агитации и пропаганды ЦК РК</w:t>
      </w:r>
      <w:proofErr w:type="gramStart"/>
      <w:r w:rsidRPr="008538B4">
        <w:rPr>
          <w:rFonts w:ascii="Times New Roman" w:hAnsi="Times New Roman" w:cs="Times New Roman"/>
          <w:sz w:val="20"/>
          <w:szCs w:val="20"/>
        </w:rPr>
        <w:t>П(</w:t>
      </w:r>
      <w:proofErr w:type="gramEnd"/>
      <w:r w:rsidRPr="008538B4">
        <w:rPr>
          <w:rFonts w:ascii="Times New Roman" w:hAnsi="Times New Roman" w:cs="Times New Roman"/>
          <w:sz w:val="20"/>
          <w:szCs w:val="20"/>
        </w:rPr>
        <w:t>б) Я. А. Яковлева И. В. Сталину о ситуации в писательской среде // Власть и художественная интеллигенция. Документы ЦК РКП(б) – ВКП(б), ВЧК – ОГПУ – НКВД о культурной политике. 1917–1953</w:t>
      </w:r>
      <w:proofErr w:type="gramStart"/>
      <w:r w:rsidRPr="008538B4">
        <w:rPr>
          <w:rFonts w:ascii="Times New Roman" w:hAnsi="Times New Roman" w:cs="Times New Roman"/>
          <w:sz w:val="20"/>
          <w:szCs w:val="20"/>
        </w:rPr>
        <w:t xml:space="preserve"> / П</w:t>
      </w:r>
      <w:proofErr w:type="gramEnd"/>
      <w:r w:rsidRPr="008538B4">
        <w:rPr>
          <w:rFonts w:ascii="Times New Roman" w:hAnsi="Times New Roman" w:cs="Times New Roman"/>
          <w:sz w:val="20"/>
          <w:szCs w:val="20"/>
        </w:rPr>
        <w:t>од ред. акад. А. Н. Яковлева; сост. А. Артизов, О. Наумов. М., 1999. С. 39–40.</w:t>
      </w:r>
    </w:p>
  </w:footnote>
  <w:footnote w:id="41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Саянов В.</w:t>
      </w:r>
      <w:r w:rsidRPr="008538B4">
        <w:rPr>
          <w:rFonts w:ascii="Times New Roman" w:hAnsi="Times New Roman" w:cs="Times New Roman"/>
          <w:sz w:val="20"/>
          <w:szCs w:val="20"/>
        </w:rPr>
        <w:t xml:space="preserve"> Современные литературные группировки. Л., 1928. 100 с.</w:t>
      </w:r>
    </w:p>
  </w:footnote>
  <w:footnote w:id="41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Аронсон М</w:t>
      </w:r>
      <w:r w:rsidRPr="008538B4">
        <w:rPr>
          <w:rFonts w:ascii="Times New Roman" w:hAnsi="Times New Roman" w:cs="Times New Roman"/>
        </w:rPr>
        <w:t xml:space="preserve">. Кружки и салоны. С. 39. </w:t>
      </w:r>
    </w:p>
  </w:footnote>
  <w:footnote w:id="41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Крусанов А. В.</w:t>
      </w:r>
      <w:r w:rsidRPr="008538B4">
        <w:rPr>
          <w:rFonts w:ascii="Times New Roman" w:hAnsi="Times New Roman" w:cs="Times New Roman"/>
        </w:rPr>
        <w:t xml:space="preserve"> Русский авангард. 1907–1932: (Исторический обзор): В 3 т. М., 2003. Т. 2. Футуристическая революция (1917–1921). Кн. 1. С. 393. </w:t>
      </w:r>
    </w:p>
  </w:footnote>
  <w:footnote w:id="41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Медведев П.</w:t>
      </w:r>
      <w:r w:rsidRPr="008538B4">
        <w:rPr>
          <w:rFonts w:ascii="Times New Roman" w:hAnsi="Times New Roman" w:cs="Times New Roman"/>
          <w:sz w:val="20"/>
          <w:szCs w:val="20"/>
        </w:rPr>
        <w:t xml:space="preserve"> Лирический круг // Записки передвижного театра П. П. Гайдебурова и Н. Ф. Скарской. Петроград, 1922. 17 окт. № 34. С. 3.</w:t>
      </w:r>
    </w:p>
  </w:footnote>
  <w:footnote w:id="41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Шошин В. А.</w:t>
      </w:r>
      <w:r w:rsidRPr="008538B4">
        <w:rPr>
          <w:rFonts w:ascii="Times New Roman" w:hAnsi="Times New Roman" w:cs="Times New Roman"/>
        </w:rPr>
        <w:t xml:space="preserve"> Петроградский Воинствующий орден имажинистов // Из истории литературных объединений Петрограда-Ленинграда 1910–1930-х годов: Исследования и материалы</w:t>
      </w:r>
      <w:proofErr w:type="gramStart"/>
      <w:r w:rsidRPr="008538B4">
        <w:rPr>
          <w:rFonts w:ascii="Times New Roman" w:hAnsi="Times New Roman" w:cs="Times New Roman"/>
        </w:rPr>
        <w:t xml:space="preserve"> / О</w:t>
      </w:r>
      <w:proofErr w:type="gramEnd"/>
      <w:r w:rsidRPr="008538B4">
        <w:rPr>
          <w:rFonts w:ascii="Times New Roman" w:hAnsi="Times New Roman" w:cs="Times New Roman"/>
        </w:rPr>
        <w:t>тв. ред. В. П. Муромский. СПб</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2002. Кн. 1. С. 263. </w:t>
      </w:r>
    </w:p>
  </w:footnote>
  <w:footnote w:id="419">
    <w:p w:rsidR="00853A58" w:rsidRPr="008538B4" w:rsidRDefault="00853A58" w:rsidP="008538B4">
      <w:pPr>
        <w:pStyle w:val="a7"/>
        <w:ind w:firstLine="709"/>
        <w:contextualSpacing/>
        <w:jc w:val="both"/>
      </w:pPr>
      <w:r w:rsidRPr="008538B4">
        <w:rPr>
          <w:vertAlign w:val="superscript"/>
        </w:rPr>
        <w:footnoteRef/>
      </w:r>
      <w:r w:rsidRPr="008538B4">
        <w:t xml:space="preserve"> </w:t>
      </w:r>
      <w:r w:rsidRPr="008538B4">
        <w:rPr>
          <w:i/>
          <w:iCs/>
        </w:rPr>
        <w:t>Лавров А. В., Тименчик Р. Д.</w:t>
      </w:r>
      <w:r w:rsidRPr="008538B4">
        <w:t xml:space="preserve"> «Милые старые миры и грядущий век»: Штрихи к портрету М. Кузмина // Кузмин М. Избранные произведения. Л., 1990. С. 12. </w:t>
      </w:r>
    </w:p>
  </w:footnote>
  <w:footnote w:id="42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Лекманов О. А.</w:t>
      </w:r>
      <w:r w:rsidRPr="008538B4">
        <w:rPr>
          <w:rFonts w:ascii="Times New Roman" w:hAnsi="Times New Roman" w:cs="Times New Roman"/>
          <w:sz w:val="20"/>
          <w:szCs w:val="20"/>
        </w:rPr>
        <w:t xml:space="preserve"> Книга об акмеизме // Лекманов О. А. Книга об акмеизме и другие работы. Томск, 2000. С. 46. </w:t>
      </w:r>
    </w:p>
  </w:footnote>
  <w:footnote w:id="42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Богомолов Н. А., Малмстад Дж. Э</w:t>
      </w:r>
      <w:r w:rsidRPr="008538B4">
        <w:rPr>
          <w:rFonts w:ascii="Times New Roman" w:hAnsi="Times New Roman" w:cs="Times New Roman"/>
        </w:rPr>
        <w:t xml:space="preserve">. Михаил Кузмин. С. 77. </w:t>
      </w:r>
    </w:p>
  </w:footnote>
  <w:footnote w:id="422">
    <w:p w:rsidR="00853A58" w:rsidRPr="000B6125" w:rsidRDefault="00853A58" w:rsidP="000B6125">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0B6125">
        <w:rPr>
          <w:rFonts w:ascii="Times New Roman" w:hAnsi="Times New Roman" w:cs="Times New Roman"/>
        </w:rPr>
        <w:t xml:space="preserve">Гумилев и Кузмин на «Вечере современной поэзии» в Москве 2 ноября 1920 г.: (По дневнику М. А. Кузмина) / Публ. С. В. Шумихина // Николай Гумилев и русский Парнас: Материалы научной конференции 17–19 сентября 1991 г. СПб.., 1992. С. 109. </w:t>
      </w:r>
    </w:p>
  </w:footnote>
  <w:footnote w:id="423">
    <w:p w:rsidR="00853A58" w:rsidRPr="000B6125" w:rsidRDefault="00853A58" w:rsidP="000B6125">
      <w:pPr>
        <w:pStyle w:val="ae"/>
        <w:spacing w:after="0" w:line="240" w:lineRule="auto"/>
        <w:ind w:left="0" w:firstLine="709"/>
        <w:contextualSpacing/>
        <w:jc w:val="both"/>
        <w:rPr>
          <w:rFonts w:ascii="Times New Roman" w:eastAsia="Times New Roman" w:hAnsi="Times New Roman" w:cs="Times New Roman"/>
          <w:sz w:val="28"/>
          <w:szCs w:val="28"/>
        </w:rPr>
      </w:pPr>
      <w:r w:rsidRPr="000B6125">
        <w:rPr>
          <w:rFonts w:ascii="Times New Roman" w:eastAsia="Times New Roman" w:hAnsi="Times New Roman" w:cs="Times New Roman"/>
          <w:sz w:val="20"/>
          <w:szCs w:val="20"/>
          <w:shd w:val="clear" w:color="auto" w:fill="FFFFFF"/>
          <w:vertAlign w:val="superscript"/>
        </w:rPr>
        <w:footnoteRef/>
      </w:r>
      <w:r w:rsidRPr="000B6125">
        <w:rPr>
          <w:rFonts w:ascii="Times New Roman" w:hAnsi="Times New Roman" w:cs="Times New Roman"/>
          <w:sz w:val="20"/>
          <w:szCs w:val="20"/>
        </w:rPr>
        <w:t xml:space="preserve"> </w:t>
      </w:r>
      <w:r w:rsidRPr="000B6125">
        <w:rPr>
          <w:rFonts w:ascii="Times New Roman" w:hAnsi="Times New Roman" w:cs="Times New Roman"/>
          <w:i/>
          <w:iCs/>
          <w:sz w:val="20"/>
          <w:szCs w:val="20"/>
        </w:rPr>
        <w:t>Кузмин М</w:t>
      </w:r>
      <w:r w:rsidRPr="000B6125">
        <w:rPr>
          <w:rFonts w:ascii="Times New Roman" w:hAnsi="Times New Roman" w:cs="Times New Roman"/>
          <w:sz w:val="20"/>
          <w:szCs w:val="20"/>
        </w:rPr>
        <w:t xml:space="preserve">. Голос поэта: (Анна Радлова «Корабли») </w:t>
      </w:r>
      <w:r w:rsidR="000B6125" w:rsidRPr="000B6125">
        <w:rPr>
          <w:rFonts w:ascii="Times New Roman" w:hAnsi="Times New Roman" w:cs="Times New Roman"/>
          <w:sz w:val="20"/>
          <w:szCs w:val="20"/>
        </w:rPr>
        <w:t xml:space="preserve">// </w:t>
      </w:r>
      <w:r w:rsidR="000B6125" w:rsidRPr="000B6125">
        <w:rPr>
          <w:rFonts w:ascii="Times New Roman" w:hAnsi="Times New Roman" w:cs="Times New Roman"/>
          <w:sz w:val="20"/>
          <w:szCs w:val="20"/>
        </w:rPr>
        <w:t>Кузмин М. А. Проза и эссеистика. В 3 т. / Сост., подгот. текстов и коммент. Е. Г. Домогацкой, Е. А. Певак. М., 2000. Т. 3: Эссеистика. Критика. С. 618.</w:t>
      </w:r>
      <w:r w:rsidR="000B6125" w:rsidRPr="000B6125">
        <w:rPr>
          <w:rFonts w:ascii="Times New Roman" w:hAnsi="Times New Roman" w:cs="Times New Roman"/>
          <w:sz w:val="20"/>
          <w:szCs w:val="20"/>
        </w:rPr>
        <w:t xml:space="preserve"> </w:t>
      </w:r>
      <w:proofErr w:type="gramStart"/>
      <w:r w:rsidR="000B6125" w:rsidRPr="000B6125">
        <w:rPr>
          <w:rFonts w:ascii="Times New Roman" w:hAnsi="Times New Roman" w:cs="Times New Roman"/>
          <w:sz w:val="20"/>
          <w:szCs w:val="20"/>
        </w:rPr>
        <w:t>(Впервые:</w:t>
      </w:r>
      <w:proofErr w:type="gramEnd"/>
      <w:r w:rsidR="000B6125" w:rsidRPr="000B6125">
        <w:rPr>
          <w:rFonts w:ascii="Times New Roman" w:hAnsi="Times New Roman" w:cs="Times New Roman"/>
          <w:sz w:val="20"/>
          <w:szCs w:val="20"/>
        </w:rPr>
        <w:t xml:space="preserve"> </w:t>
      </w:r>
      <w:r w:rsidRPr="000B6125">
        <w:rPr>
          <w:rFonts w:ascii="Times New Roman" w:hAnsi="Times New Roman" w:cs="Times New Roman"/>
          <w:sz w:val="20"/>
          <w:szCs w:val="20"/>
        </w:rPr>
        <w:t>Жизнь искусства. 1921</w:t>
      </w:r>
      <w:r w:rsidR="000B6125" w:rsidRPr="000B6125">
        <w:rPr>
          <w:rFonts w:ascii="Times New Roman" w:hAnsi="Times New Roman" w:cs="Times New Roman"/>
          <w:sz w:val="20"/>
          <w:szCs w:val="20"/>
        </w:rPr>
        <w:t>. № 701–705. 26–29 марта. С. 1)</w:t>
      </w:r>
    </w:p>
  </w:footnote>
  <w:footnote w:id="42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shd w:val="clear" w:color="auto" w:fill="FFFFFF"/>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 А.</w:t>
      </w:r>
      <w:r>
        <w:rPr>
          <w:rFonts w:ascii="Times New Roman" w:hAnsi="Times New Roman" w:cs="Times New Roman"/>
        </w:rPr>
        <w:t xml:space="preserve"> Стружки. </w:t>
      </w:r>
      <w:r w:rsidRPr="008538B4">
        <w:rPr>
          <w:rFonts w:ascii="Times New Roman" w:hAnsi="Times New Roman" w:cs="Times New Roman"/>
        </w:rPr>
        <w:t xml:space="preserve">С. 385. </w:t>
      </w:r>
    </w:p>
  </w:footnote>
  <w:footnote w:id="42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«Король Лир» в Большом Драматическом театре </w:t>
      </w:r>
      <w:r w:rsidR="000B6125">
        <w:rPr>
          <w:rFonts w:ascii="Times New Roman" w:hAnsi="Times New Roman" w:cs="Times New Roman"/>
        </w:rPr>
        <w:t xml:space="preserve">им. М. Горького. </w:t>
      </w:r>
      <w:proofErr w:type="gramStart"/>
      <w:r w:rsidR="000B6125">
        <w:rPr>
          <w:rFonts w:ascii="Times New Roman" w:hAnsi="Times New Roman" w:cs="Times New Roman"/>
        </w:rPr>
        <w:t>М.; Л., 1941 (Ц</w:t>
      </w:r>
      <w:r w:rsidRPr="008538B4">
        <w:rPr>
          <w:rFonts w:ascii="Times New Roman" w:hAnsi="Times New Roman" w:cs="Times New Roman"/>
        </w:rPr>
        <w:t>ит. по:</w:t>
      </w:r>
      <w:proofErr w:type="gramEnd"/>
      <w:r w:rsidRPr="008538B4">
        <w:rPr>
          <w:rFonts w:ascii="Times New Roman" w:hAnsi="Times New Roman" w:cs="Times New Roman"/>
        </w:rPr>
        <w:t xml:space="preserve"> </w:t>
      </w:r>
      <w:r w:rsidRPr="008538B4">
        <w:rPr>
          <w:rFonts w:ascii="Times New Roman" w:hAnsi="Times New Roman" w:cs="Times New Roman"/>
          <w:i/>
          <w:iCs/>
        </w:rPr>
        <w:t>Куранда Е. Л.</w:t>
      </w:r>
      <w:r w:rsidRPr="008538B4">
        <w:rPr>
          <w:rFonts w:ascii="Times New Roman" w:hAnsi="Times New Roman" w:cs="Times New Roman"/>
        </w:rPr>
        <w:t xml:space="preserve"> М. Кузмин и его круг в архиве Радловых в Отделе рукописей Российской национальной библиотеки. </w:t>
      </w:r>
      <w:proofErr w:type="gramStart"/>
      <w:r w:rsidRPr="008538B4">
        <w:rPr>
          <w:rFonts w:ascii="Times New Roman" w:hAnsi="Times New Roman" w:cs="Times New Roman"/>
        </w:rPr>
        <w:t xml:space="preserve">С. 257). </w:t>
      </w:r>
      <w:proofErr w:type="gramEnd"/>
    </w:p>
  </w:footnote>
  <w:footnote w:id="426">
    <w:p w:rsidR="00853A58" w:rsidRPr="008538B4" w:rsidRDefault="00853A58" w:rsidP="008538B4">
      <w:pPr>
        <w:pStyle w:val="ae"/>
        <w:spacing w:after="0" w:line="240" w:lineRule="auto"/>
        <w:ind w:left="0"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Папаригопуло Б.</w:t>
      </w:r>
      <w:r w:rsidRPr="008538B4">
        <w:rPr>
          <w:rFonts w:ascii="Times New Roman" w:hAnsi="Times New Roman" w:cs="Times New Roman"/>
          <w:sz w:val="20"/>
          <w:szCs w:val="20"/>
        </w:rPr>
        <w:t xml:space="preserve"> Письмо М. А. Кузмину от 6 декабря 1923 г. // ЦГАЛИ СПб. Ф. 437. Оп. 1. Ед. хр. 100.</w:t>
      </w:r>
      <w:r w:rsidR="000B6125">
        <w:rPr>
          <w:rFonts w:ascii="Times New Roman" w:hAnsi="Times New Roman" w:cs="Times New Roman"/>
          <w:sz w:val="20"/>
          <w:szCs w:val="20"/>
        </w:rPr>
        <w:t xml:space="preserve"> Л. 1. </w:t>
      </w:r>
    </w:p>
  </w:footnote>
  <w:footnote w:id="42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Вагинова А. И.</w:t>
      </w:r>
      <w:r w:rsidRPr="008538B4">
        <w:rPr>
          <w:rFonts w:ascii="Times New Roman" w:hAnsi="Times New Roman" w:cs="Times New Roman"/>
        </w:rPr>
        <w:t xml:space="preserve"> Ненаписанные воспоминания. С. </w:t>
      </w:r>
      <w:r w:rsidRPr="008538B4">
        <w:rPr>
          <w:rFonts w:ascii="Times New Roman" w:hAnsi="Times New Roman" w:cs="Times New Roman"/>
          <w:shd w:val="clear" w:color="auto" w:fill="FFFFFF"/>
        </w:rPr>
        <w:t xml:space="preserve">152. </w:t>
      </w:r>
    </w:p>
  </w:footnote>
  <w:footnote w:id="42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«И у людей, заинтересованно к литературе относящихся, но стоящих вне того круга, который столь почитал Кузмина, начинается почти что неизбежная реакция отторжения» (</w:t>
      </w:r>
      <w:r w:rsidRPr="008538B4">
        <w:rPr>
          <w:rFonts w:ascii="Times New Roman" w:hAnsi="Times New Roman" w:cs="Times New Roman"/>
          <w:i/>
          <w:iCs/>
          <w:sz w:val="20"/>
          <w:szCs w:val="20"/>
        </w:rPr>
        <w:t>Богомолов Н. А.</w:t>
      </w:r>
      <w:r w:rsidRPr="008538B4">
        <w:rPr>
          <w:rFonts w:ascii="Times New Roman" w:hAnsi="Times New Roman" w:cs="Times New Roman"/>
          <w:sz w:val="20"/>
          <w:szCs w:val="20"/>
        </w:rPr>
        <w:t xml:space="preserve"> Литературная репутация и эпоха.</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63.)</w:t>
      </w:r>
      <w:proofErr w:type="gramEnd"/>
    </w:p>
  </w:footnote>
  <w:footnote w:id="42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Вишняков Н.</w:t>
      </w:r>
      <w:r w:rsidRPr="008538B4">
        <w:rPr>
          <w:rFonts w:ascii="Times New Roman" w:hAnsi="Times New Roman" w:cs="Times New Roman"/>
        </w:rPr>
        <w:t xml:space="preserve"> Забытые поэты. П. Д. Бутурлин // Жизнь искусства. 1922. № 6 (829). 7 февр. С. 6.</w:t>
      </w:r>
    </w:p>
  </w:footnote>
  <w:footnote w:id="430">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Медведев П.</w:t>
      </w:r>
      <w:r w:rsidRPr="008538B4">
        <w:rPr>
          <w:rFonts w:ascii="Times New Roman" w:hAnsi="Times New Roman" w:cs="Times New Roman"/>
          <w:sz w:val="20"/>
          <w:szCs w:val="20"/>
        </w:rPr>
        <w:t xml:space="preserve"> Лирический круг // Записки передвижного театра П. П. Гайдебурова и Н. Ф. Скарской. Петроград, 1922. 17 окт. № 34. С. 3. Характерно, что в этой статье автор благожелательно относится к группе с «нетипичным» названием – «Лирический круг». </w:t>
      </w:r>
    </w:p>
  </w:footnote>
  <w:footnote w:id="43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Беленсон А.</w:t>
      </w:r>
      <w:r w:rsidRPr="008538B4">
        <w:rPr>
          <w:rFonts w:ascii="Times New Roman" w:hAnsi="Times New Roman" w:cs="Times New Roman"/>
          <w:sz w:val="20"/>
          <w:szCs w:val="20"/>
        </w:rPr>
        <w:t xml:space="preserve"> Газ и Гэз // Жизнь искусства. 1923. № 10 (88575). 13 март. С. 13. </w:t>
      </w:r>
    </w:p>
  </w:footnote>
  <w:footnote w:id="43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Брюсов В. Я.</w:t>
      </w:r>
      <w:r w:rsidRPr="008538B4">
        <w:rPr>
          <w:rFonts w:ascii="Times New Roman" w:hAnsi="Times New Roman" w:cs="Times New Roman"/>
        </w:rPr>
        <w:t xml:space="preserve"> Вчера, сегодня и завтра русской поэзии. С. 501. </w:t>
      </w:r>
    </w:p>
  </w:footnote>
  <w:footnote w:id="43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rPr>
        <w:t>Кузмин М.</w:t>
      </w:r>
      <w:r w:rsidRPr="008538B4">
        <w:rPr>
          <w:rFonts w:ascii="Times New Roman" w:hAnsi="Times New Roman" w:cs="Times New Roman"/>
        </w:rPr>
        <w:t xml:space="preserve"> Стружки. С. 385.</w:t>
      </w:r>
    </w:p>
  </w:footnote>
  <w:footnote w:id="43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Наппельбаум И. М.</w:t>
      </w:r>
      <w:r w:rsidRPr="008538B4">
        <w:rPr>
          <w:rFonts w:ascii="Times New Roman" w:hAnsi="Times New Roman" w:cs="Times New Roman"/>
        </w:rPr>
        <w:t xml:space="preserve"> О семье Радловых // Наппельбаум И. М. Угол отражения: Краткие встречи долгой жизни. СПб</w:t>
      </w:r>
      <w:proofErr w:type="gramStart"/>
      <w:r w:rsidRPr="008538B4">
        <w:rPr>
          <w:rFonts w:ascii="Times New Roman" w:hAnsi="Times New Roman" w:cs="Times New Roman"/>
        </w:rPr>
        <w:t>., </w:t>
      </w:r>
      <w:proofErr w:type="gramEnd"/>
      <w:r w:rsidRPr="008538B4">
        <w:rPr>
          <w:rFonts w:ascii="Times New Roman" w:hAnsi="Times New Roman" w:cs="Times New Roman"/>
        </w:rPr>
        <w:t xml:space="preserve">2004. С. 90. </w:t>
      </w:r>
    </w:p>
  </w:footnote>
  <w:footnote w:id="43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Жизни Е.катерины Филипповны Татариновой (1783–1856), религиозного деятеля </w:t>
      </w:r>
      <w:r w:rsidRPr="008538B4">
        <w:rPr>
          <w:rFonts w:ascii="Times New Roman" w:hAnsi="Times New Roman" w:cs="Times New Roman"/>
          <w:lang w:val="en-US"/>
        </w:rPr>
        <w:t>XIX</w:t>
      </w:r>
      <w:r w:rsidRPr="008538B4">
        <w:rPr>
          <w:rFonts w:ascii="Times New Roman" w:hAnsi="Times New Roman" w:cs="Times New Roman"/>
        </w:rPr>
        <w:t xml:space="preserve"> века и основателя общины «духовных христиан» посвящена «Повесть о Татариновой» Анны Радловой, написанная в 1931 году и отразившая интерес Радловой к теме мистического сектантства, хлыстовства и скопчества. </w:t>
      </w:r>
    </w:p>
  </w:footnote>
  <w:footnote w:id="43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Эткинд А.</w:t>
      </w:r>
      <w:r w:rsidRPr="008538B4">
        <w:rPr>
          <w:rFonts w:ascii="Times New Roman" w:hAnsi="Times New Roman" w:cs="Times New Roman"/>
        </w:rPr>
        <w:t xml:space="preserve"> Предисловие. С. 31. </w:t>
      </w:r>
    </w:p>
  </w:footnote>
  <w:footnote w:id="43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См. письмо поэта Р. Ивнева, председателя редакционной коллегии Всероссийского Союза поэтов, М. А. Кузмину от 29 сентября 1923 г. (ЦГАЛИ СПб.</w:t>
      </w:r>
      <w:proofErr w:type="gramEnd"/>
      <w:r w:rsidRPr="008538B4">
        <w:rPr>
          <w:rFonts w:ascii="Times New Roman" w:hAnsi="Times New Roman" w:cs="Times New Roman"/>
          <w:sz w:val="20"/>
          <w:szCs w:val="20"/>
        </w:rPr>
        <w:t xml:space="preserve"> Ф. 437. Оп. 1. </w:t>
      </w:r>
      <w:proofErr w:type="gramStart"/>
      <w:r w:rsidRPr="008538B4">
        <w:rPr>
          <w:rFonts w:ascii="Times New Roman" w:hAnsi="Times New Roman" w:cs="Times New Roman"/>
          <w:sz w:val="20"/>
          <w:szCs w:val="20"/>
        </w:rPr>
        <w:t>Ед. хр. 50</w:t>
      </w:r>
      <w:r w:rsidR="000B6125">
        <w:rPr>
          <w:rFonts w:ascii="Times New Roman" w:hAnsi="Times New Roman" w:cs="Times New Roman"/>
          <w:sz w:val="20"/>
          <w:szCs w:val="20"/>
        </w:rPr>
        <w:t xml:space="preserve">. </w:t>
      </w:r>
      <w:proofErr w:type="gramEnd"/>
      <w:r w:rsidR="000B6125">
        <w:rPr>
          <w:rFonts w:ascii="Times New Roman" w:hAnsi="Times New Roman" w:cs="Times New Roman"/>
          <w:sz w:val="20"/>
          <w:szCs w:val="20"/>
        </w:rPr>
        <w:t>Л. 1</w:t>
      </w:r>
      <w:r w:rsidRPr="008538B4">
        <w:rPr>
          <w:rFonts w:ascii="Times New Roman" w:hAnsi="Times New Roman" w:cs="Times New Roman"/>
          <w:sz w:val="20"/>
          <w:szCs w:val="20"/>
        </w:rPr>
        <w:t>).</w:t>
      </w:r>
    </w:p>
  </w:footnote>
  <w:footnote w:id="43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Богомолов Н. А.</w:t>
      </w:r>
      <w:r w:rsidRPr="008538B4">
        <w:rPr>
          <w:rFonts w:ascii="Times New Roman" w:hAnsi="Times New Roman" w:cs="Times New Roman"/>
        </w:rPr>
        <w:t xml:space="preserve"> Литературная репутация и эпоха. С. 63. </w:t>
      </w:r>
    </w:p>
  </w:footnote>
  <w:footnote w:id="43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Богомолов Н. А., Малмстад Дж. Э.</w:t>
      </w:r>
      <w:r w:rsidRPr="008538B4">
        <w:rPr>
          <w:rFonts w:ascii="Times New Roman" w:hAnsi="Times New Roman" w:cs="Times New Roman"/>
        </w:rPr>
        <w:t xml:space="preserve"> Михаил Кузмин. С. 282. </w:t>
      </w:r>
    </w:p>
  </w:footnote>
  <w:footnote w:id="44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Книгочий.</w:t>
      </w:r>
      <w:r w:rsidRPr="008538B4">
        <w:rPr>
          <w:rFonts w:ascii="Times New Roman" w:hAnsi="Times New Roman" w:cs="Times New Roman"/>
        </w:rPr>
        <w:t xml:space="preserve"> [Рец. на</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Абраксас. Ноябрь 1922., Пгр., 26 с. // Записки передвижного театра П. П. Гайдебурова и Н. Ф. Скарской. Петроград, 1923. 23 янв. № 47.</w:t>
      </w:r>
    </w:p>
  </w:footnote>
  <w:footnote w:id="44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w:t>
      </w:r>
      <w:r w:rsidRPr="008538B4">
        <w:rPr>
          <w:rFonts w:ascii="Times New Roman" w:hAnsi="Times New Roman" w:cs="Times New Roman"/>
          <w:i/>
          <w:iCs/>
        </w:rPr>
        <w:t>Тименчик Р. Д., Топоров В. Н. , Цивьян Т. В.</w:t>
      </w:r>
      <w:r w:rsidRPr="008538B4">
        <w:rPr>
          <w:rFonts w:ascii="Times New Roman" w:hAnsi="Times New Roman" w:cs="Times New Roman"/>
        </w:rPr>
        <w:t xml:space="preserve"> Ахматова и Кузмин // Russian Literature. 1978. </w:t>
      </w:r>
      <w:proofErr w:type="gramStart"/>
      <w:r w:rsidRPr="008538B4">
        <w:rPr>
          <w:rFonts w:ascii="Times New Roman" w:hAnsi="Times New Roman" w:cs="Times New Roman"/>
          <w:lang w:val="en-US"/>
        </w:rPr>
        <w:t>Vol</w:t>
      </w:r>
      <w:r w:rsidRPr="008538B4">
        <w:rPr>
          <w:rFonts w:ascii="Times New Roman" w:hAnsi="Times New Roman" w:cs="Times New Roman"/>
        </w:rPr>
        <w:t>. 6.</w:t>
      </w:r>
      <w:proofErr w:type="gramEnd"/>
      <w:r w:rsidRPr="008538B4">
        <w:rPr>
          <w:rFonts w:ascii="Times New Roman" w:hAnsi="Times New Roman" w:cs="Times New Roman"/>
        </w:rPr>
        <w:t xml:space="preserve"> </w:t>
      </w:r>
      <w:proofErr w:type="gramStart"/>
      <w:r w:rsidRPr="008538B4">
        <w:rPr>
          <w:rFonts w:ascii="Times New Roman" w:hAnsi="Times New Roman" w:cs="Times New Roman"/>
          <w:lang w:val="en-US"/>
        </w:rPr>
        <w:t>Iss</w:t>
      </w:r>
      <w:r w:rsidRPr="008538B4">
        <w:rPr>
          <w:rFonts w:ascii="Times New Roman" w:hAnsi="Times New Roman" w:cs="Times New Roman"/>
        </w:rPr>
        <w:t>.</w:t>
      </w:r>
      <w:proofErr w:type="gramEnd"/>
      <w:r w:rsidRPr="008538B4">
        <w:rPr>
          <w:rFonts w:ascii="Times New Roman" w:hAnsi="Times New Roman" w:cs="Times New Roman"/>
        </w:rPr>
        <w:t xml:space="preserve"> 3. </w:t>
      </w:r>
      <w:proofErr w:type="gramStart"/>
      <w:r w:rsidRPr="008538B4">
        <w:rPr>
          <w:rFonts w:ascii="Times New Roman" w:hAnsi="Times New Roman" w:cs="Times New Roman"/>
          <w:lang w:val="en-US"/>
        </w:rPr>
        <w:t>P</w:t>
      </w:r>
      <w:r w:rsidRPr="008538B4">
        <w:rPr>
          <w:rFonts w:ascii="Times New Roman" w:hAnsi="Times New Roman" w:cs="Times New Roman"/>
        </w:rPr>
        <w:t>. 220.</w:t>
      </w:r>
      <w:proofErr w:type="gramEnd"/>
      <w:r w:rsidRPr="008538B4">
        <w:rPr>
          <w:rFonts w:ascii="Times New Roman" w:hAnsi="Times New Roman" w:cs="Times New Roman"/>
        </w:rPr>
        <w:t xml:space="preserve"> </w:t>
      </w:r>
    </w:p>
  </w:footnote>
  <w:footnote w:id="44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Пиотровский  А. </w:t>
      </w:r>
      <w:r w:rsidRPr="008538B4">
        <w:rPr>
          <w:rFonts w:ascii="Times New Roman" w:hAnsi="Times New Roman" w:cs="Times New Roman"/>
        </w:rPr>
        <w:t>[Рец. на</w:t>
      </w:r>
      <w:proofErr w:type="gramStart"/>
      <w:r w:rsidRPr="008538B4">
        <w:rPr>
          <w:rFonts w:ascii="Times New Roman" w:hAnsi="Times New Roman" w:cs="Times New Roman"/>
        </w:rPr>
        <w:t xml:space="preserve">:] </w:t>
      </w:r>
      <w:proofErr w:type="gramEnd"/>
      <w:r w:rsidRPr="008538B4">
        <w:rPr>
          <w:rFonts w:ascii="Times New Roman" w:hAnsi="Times New Roman" w:cs="Times New Roman"/>
        </w:rPr>
        <w:t xml:space="preserve">Абраксас. Сборник 1-й. Петербург, 1922 г. // Жизнь искусства. 1922. №47. (870). 28 нояб. С. 7. Подпись: А. П. </w:t>
      </w:r>
    </w:p>
  </w:footnote>
  <w:footnote w:id="44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Геркен Евгений.</w:t>
      </w:r>
      <w:r w:rsidRPr="008538B4">
        <w:rPr>
          <w:rFonts w:ascii="Times New Roman" w:hAnsi="Times New Roman" w:cs="Times New Roman"/>
          <w:sz w:val="20"/>
          <w:szCs w:val="20"/>
        </w:rPr>
        <w:t xml:space="preserve"> Пародии на стихи современных поэтов // Записки передвижного театра П. П. Гайдебурова и Н. Ф. Скарской. Петроград, 1923. 4 дек. № 68. С. 4. </w:t>
      </w:r>
    </w:p>
  </w:footnote>
  <w:footnote w:id="44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i/>
          <w:iCs/>
          <w:sz w:val="20"/>
          <w:szCs w:val="20"/>
        </w:rPr>
        <w:t>Казанский Б.</w:t>
      </w:r>
      <w:r w:rsidRPr="008538B4">
        <w:rPr>
          <w:rFonts w:ascii="Times New Roman" w:hAnsi="Times New Roman" w:cs="Times New Roman"/>
          <w:sz w:val="20"/>
          <w:szCs w:val="20"/>
        </w:rPr>
        <w:t xml:space="preserve"> [Рец. на:] «Город».</w:t>
      </w:r>
      <w:proofErr w:type="gramEnd"/>
      <w:r w:rsidRPr="008538B4">
        <w:rPr>
          <w:rFonts w:ascii="Times New Roman" w:hAnsi="Times New Roman" w:cs="Times New Roman"/>
          <w:sz w:val="20"/>
          <w:szCs w:val="20"/>
        </w:rPr>
        <w:t xml:space="preserve"> Сборник первый. Птр. 1923. стр. 112 // Записки передвижного театра П. П. Гайдебурова и Н. Ф. Скарской. Петроград, 1923. 5 июн. № 58. С. 3. </w:t>
      </w:r>
    </w:p>
  </w:footnote>
  <w:footnote w:id="44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0B6125">
        <w:rPr>
          <w:rFonts w:ascii="Times New Roman" w:hAnsi="Times New Roman" w:cs="Times New Roman"/>
          <w:i/>
        </w:rPr>
        <w:t>Тынянов Ю. Н.</w:t>
      </w:r>
      <w:r w:rsidRPr="008538B4">
        <w:rPr>
          <w:rFonts w:ascii="Times New Roman" w:hAnsi="Times New Roman" w:cs="Times New Roman"/>
        </w:rPr>
        <w:t xml:space="preserve"> Поэтика. История литературы. Кино. М., 1977. </w:t>
      </w:r>
      <w:proofErr w:type="gramStart"/>
      <w:r w:rsidRPr="008538B4">
        <w:rPr>
          <w:rFonts w:ascii="Times New Roman" w:hAnsi="Times New Roman" w:cs="Times New Roman"/>
        </w:rPr>
        <w:t>С. 169 (впервые:</w:t>
      </w:r>
      <w:proofErr w:type="gramEnd"/>
      <w:r w:rsidRPr="008538B4">
        <w:rPr>
          <w:rFonts w:ascii="Times New Roman" w:hAnsi="Times New Roman" w:cs="Times New Roman"/>
        </w:rPr>
        <w:t xml:space="preserve"> Русский современник. 1924. № 4).</w:t>
      </w:r>
    </w:p>
  </w:footnote>
  <w:footnote w:id="44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Постановление ВЦИК и СНК РСФСР «О порядке утверждения и регистрации обществ и союзов, не преследующих цели извлечения прибыли, и порядке надзора за ними» // Собрание узаконений и распоряжений правительства РСФРС за 1922 г. М., 1950. Ст. 622. С. 1097–1099. </w:t>
      </w:r>
    </w:p>
  </w:footnote>
  <w:footnote w:id="44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См. об этом также: </w:t>
      </w:r>
      <w:r w:rsidRPr="008538B4">
        <w:rPr>
          <w:rFonts w:ascii="Times New Roman" w:hAnsi="Times New Roman" w:cs="Times New Roman"/>
          <w:i/>
          <w:iCs/>
        </w:rPr>
        <w:t>Поливанов К. М</w:t>
      </w:r>
      <w:r w:rsidRPr="008538B4">
        <w:rPr>
          <w:rFonts w:ascii="Times New Roman" w:hAnsi="Times New Roman" w:cs="Times New Roman"/>
        </w:rPr>
        <w:t xml:space="preserve">. К истории «артели» писателей «Круг» // </w:t>
      </w:r>
      <w:r w:rsidRPr="008538B4">
        <w:rPr>
          <w:rFonts w:ascii="Times New Roman" w:hAnsi="Times New Roman" w:cs="Times New Roman"/>
          <w:lang w:val="en-US"/>
        </w:rPr>
        <w:t>De</w:t>
      </w:r>
      <w:r w:rsidRPr="008538B4">
        <w:rPr>
          <w:rFonts w:ascii="Times New Roman" w:hAnsi="Times New Roman" w:cs="Times New Roman"/>
        </w:rPr>
        <w:t xml:space="preserve"> </w:t>
      </w:r>
      <w:r w:rsidRPr="008538B4">
        <w:rPr>
          <w:rFonts w:ascii="Times New Roman" w:hAnsi="Times New Roman" w:cs="Times New Roman"/>
          <w:lang w:val="en-US"/>
        </w:rPr>
        <w:t>Visu</w:t>
      </w:r>
      <w:r w:rsidRPr="008538B4">
        <w:rPr>
          <w:rFonts w:ascii="Times New Roman" w:hAnsi="Times New Roman" w:cs="Times New Roman"/>
        </w:rPr>
        <w:t xml:space="preserve">. 1993. № 10(11). С. 5-15. </w:t>
      </w:r>
    </w:p>
  </w:footnote>
  <w:footnote w:id="44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0B6125">
        <w:rPr>
          <w:rFonts w:ascii="Times New Roman" w:hAnsi="Times New Roman" w:cs="Times New Roman"/>
          <w:i/>
          <w:sz w:val="20"/>
          <w:szCs w:val="20"/>
        </w:rPr>
        <w:t>Тынянов Ю. Н.</w:t>
      </w:r>
      <w:r w:rsidRPr="008538B4">
        <w:rPr>
          <w:rFonts w:ascii="Times New Roman" w:hAnsi="Times New Roman" w:cs="Times New Roman"/>
          <w:sz w:val="20"/>
          <w:szCs w:val="20"/>
        </w:rPr>
        <w:t xml:space="preserve"> Поэтика. История литературы. Кино. М., 1977. С. 169. </w:t>
      </w:r>
    </w:p>
  </w:footnote>
  <w:footnote w:id="44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lang w:val="en-US"/>
        </w:rPr>
        <w:t xml:space="preserve"> </w:t>
      </w:r>
      <w:r w:rsidRPr="008538B4">
        <w:rPr>
          <w:rFonts w:ascii="Times New Roman" w:hAnsi="Times New Roman" w:cs="Times New Roman"/>
        </w:rPr>
        <w:t>См</w:t>
      </w:r>
      <w:r w:rsidRPr="008538B4">
        <w:rPr>
          <w:rFonts w:ascii="Times New Roman" w:hAnsi="Times New Roman" w:cs="Times New Roman"/>
          <w:lang w:val="en-US"/>
        </w:rPr>
        <w:t xml:space="preserve">. </w:t>
      </w:r>
      <w:r w:rsidRPr="008538B4">
        <w:rPr>
          <w:rFonts w:ascii="Times New Roman" w:hAnsi="Times New Roman" w:cs="Times New Roman"/>
        </w:rPr>
        <w:t>об</w:t>
      </w:r>
      <w:r w:rsidRPr="008538B4">
        <w:rPr>
          <w:rFonts w:ascii="Times New Roman" w:hAnsi="Times New Roman" w:cs="Times New Roman"/>
          <w:lang w:val="en-US"/>
        </w:rPr>
        <w:t xml:space="preserve"> </w:t>
      </w:r>
      <w:r w:rsidRPr="008538B4">
        <w:rPr>
          <w:rFonts w:ascii="Times New Roman" w:hAnsi="Times New Roman" w:cs="Times New Roman"/>
        </w:rPr>
        <w:t>этом</w:t>
      </w:r>
      <w:r w:rsidRPr="008538B4">
        <w:rPr>
          <w:rFonts w:ascii="Times New Roman" w:hAnsi="Times New Roman" w:cs="Times New Roman"/>
          <w:lang w:val="en-US"/>
        </w:rPr>
        <w:t xml:space="preserve">: </w:t>
      </w:r>
      <w:r w:rsidRPr="008538B4">
        <w:rPr>
          <w:rFonts w:ascii="Times New Roman" w:hAnsi="Times New Roman" w:cs="Times New Roman"/>
          <w:i/>
          <w:iCs/>
          <w:lang w:val="en-US"/>
        </w:rPr>
        <w:t>Anemone A., Martynov I.</w:t>
      </w:r>
      <w:r w:rsidRPr="008538B4">
        <w:rPr>
          <w:rFonts w:ascii="Times New Roman" w:hAnsi="Times New Roman" w:cs="Times New Roman"/>
          <w:lang w:val="en-US"/>
        </w:rPr>
        <w:t xml:space="preserve"> Towards the history of Leningrad Avant-Garde: «The Ring of Poets» // Wiener Slawistischer Almanach. </w:t>
      </w:r>
      <w:r w:rsidRPr="008538B4">
        <w:rPr>
          <w:rFonts w:ascii="Times New Roman" w:hAnsi="Times New Roman" w:cs="Times New Roman"/>
        </w:rPr>
        <w:t xml:space="preserve">1986. </w:t>
      </w:r>
      <w:proofErr w:type="gramStart"/>
      <w:r w:rsidRPr="008538B4">
        <w:rPr>
          <w:rFonts w:ascii="Times New Roman" w:hAnsi="Times New Roman" w:cs="Times New Roman"/>
          <w:lang w:val="en-US"/>
        </w:rPr>
        <w:t>Bd</w:t>
      </w:r>
      <w:r w:rsidRPr="008538B4">
        <w:rPr>
          <w:rFonts w:ascii="Times New Roman" w:hAnsi="Times New Roman" w:cs="Times New Roman"/>
        </w:rPr>
        <w:t>. 17.</w:t>
      </w:r>
      <w:proofErr w:type="gramEnd"/>
      <w:r w:rsidRPr="008538B4">
        <w:rPr>
          <w:rFonts w:ascii="Times New Roman" w:hAnsi="Times New Roman" w:cs="Times New Roman"/>
        </w:rPr>
        <w:t xml:space="preserve"> </w:t>
      </w:r>
      <w:r w:rsidRPr="008538B4">
        <w:rPr>
          <w:rFonts w:ascii="Times New Roman" w:hAnsi="Times New Roman" w:cs="Times New Roman"/>
          <w:lang w:val="en-US"/>
        </w:rPr>
        <w:t>S</w:t>
      </w:r>
      <w:r w:rsidRPr="008538B4">
        <w:rPr>
          <w:rFonts w:ascii="Times New Roman" w:hAnsi="Times New Roman" w:cs="Times New Roman"/>
        </w:rPr>
        <w:t xml:space="preserve">. 139–140. </w:t>
      </w:r>
    </w:p>
  </w:footnote>
  <w:footnote w:id="45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Тименчик</w:t>
      </w:r>
      <w:r w:rsidRPr="008538B4">
        <w:rPr>
          <w:rFonts w:ascii="Times New Roman" w:hAnsi="Times New Roman" w:cs="Times New Roman"/>
          <w:i/>
          <w:iCs/>
          <w:lang w:val="en-US"/>
        </w:rPr>
        <w:t> </w:t>
      </w:r>
      <w:r w:rsidRPr="008538B4">
        <w:rPr>
          <w:rFonts w:ascii="Times New Roman" w:hAnsi="Times New Roman" w:cs="Times New Roman"/>
          <w:i/>
          <w:iCs/>
        </w:rPr>
        <w:t>Р.</w:t>
      </w:r>
      <w:r w:rsidRPr="008538B4">
        <w:rPr>
          <w:rFonts w:ascii="Times New Roman" w:hAnsi="Times New Roman" w:cs="Times New Roman"/>
          <w:i/>
          <w:iCs/>
          <w:lang w:val="en-US"/>
        </w:rPr>
        <w:t> </w:t>
      </w:r>
      <w:r w:rsidRPr="008538B4">
        <w:rPr>
          <w:rFonts w:ascii="Times New Roman" w:hAnsi="Times New Roman" w:cs="Times New Roman"/>
          <w:i/>
          <w:iCs/>
        </w:rPr>
        <w:t>Д., Топоров</w:t>
      </w:r>
      <w:r w:rsidRPr="008538B4">
        <w:rPr>
          <w:rFonts w:ascii="Times New Roman" w:hAnsi="Times New Roman" w:cs="Times New Roman"/>
          <w:i/>
          <w:iCs/>
          <w:lang w:val="en-US"/>
        </w:rPr>
        <w:t> </w:t>
      </w:r>
      <w:r w:rsidRPr="008538B4">
        <w:rPr>
          <w:rFonts w:ascii="Times New Roman" w:hAnsi="Times New Roman" w:cs="Times New Roman"/>
          <w:i/>
          <w:iCs/>
        </w:rPr>
        <w:t>В.</w:t>
      </w:r>
      <w:r w:rsidRPr="008538B4">
        <w:rPr>
          <w:rFonts w:ascii="Times New Roman" w:hAnsi="Times New Roman" w:cs="Times New Roman"/>
          <w:i/>
          <w:iCs/>
          <w:lang w:val="en-US"/>
        </w:rPr>
        <w:t> </w:t>
      </w:r>
      <w:r w:rsidRPr="008538B4">
        <w:rPr>
          <w:rFonts w:ascii="Times New Roman" w:hAnsi="Times New Roman" w:cs="Times New Roman"/>
          <w:i/>
          <w:iCs/>
        </w:rPr>
        <w:t>Н. , Цивьян</w:t>
      </w:r>
      <w:r w:rsidRPr="008538B4">
        <w:rPr>
          <w:rFonts w:ascii="Times New Roman" w:hAnsi="Times New Roman" w:cs="Times New Roman"/>
          <w:i/>
          <w:iCs/>
          <w:lang w:val="en-US"/>
        </w:rPr>
        <w:t> </w:t>
      </w:r>
      <w:r w:rsidRPr="008538B4">
        <w:rPr>
          <w:rFonts w:ascii="Times New Roman" w:hAnsi="Times New Roman" w:cs="Times New Roman"/>
          <w:i/>
          <w:iCs/>
        </w:rPr>
        <w:t>Т.</w:t>
      </w:r>
      <w:r w:rsidRPr="008538B4">
        <w:rPr>
          <w:rFonts w:ascii="Times New Roman" w:hAnsi="Times New Roman" w:cs="Times New Roman"/>
          <w:i/>
          <w:iCs/>
          <w:lang w:val="en-US"/>
        </w:rPr>
        <w:t> </w:t>
      </w:r>
      <w:r w:rsidRPr="008538B4">
        <w:rPr>
          <w:rFonts w:ascii="Times New Roman" w:hAnsi="Times New Roman" w:cs="Times New Roman"/>
          <w:i/>
          <w:iCs/>
        </w:rPr>
        <w:t>В.</w:t>
      </w:r>
      <w:r w:rsidRPr="008538B4">
        <w:rPr>
          <w:rFonts w:ascii="Times New Roman" w:hAnsi="Times New Roman" w:cs="Times New Roman"/>
        </w:rPr>
        <w:t xml:space="preserve"> Ахматова и Кузмин. С. 213–305. </w:t>
      </w:r>
    </w:p>
  </w:footnote>
  <w:footnote w:id="45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Предисловие &lt;к сборнику стихов А. Ахматовой «Вечер»&gt; // Кузмин М. А. Проза и эссеистика. Т. 3. С. 484. </w:t>
      </w:r>
    </w:p>
  </w:footnote>
  <w:footnote w:id="45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Тименчик</w:t>
      </w:r>
      <w:r w:rsidRPr="008538B4">
        <w:rPr>
          <w:rFonts w:ascii="Times New Roman" w:hAnsi="Times New Roman" w:cs="Times New Roman"/>
          <w:i/>
          <w:iCs/>
          <w:lang w:val="en-US"/>
        </w:rPr>
        <w:t> </w:t>
      </w:r>
      <w:r w:rsidRPr="008538B4">
        <w:rPr>
          <w:rFonts w:ascii="Times New Roman" w:hAnsi="Times New Roman" w:cs="Times New Roman"/>
          <w:i/>
          <w:iCs/>
        </w:rPr>
        <w:t>Р.</w:t>
      </w:r>
      <w:r w:rsidRPr="008538B4">
        <w:rPr>
          <w:rFonts w:ascii="Times New Roman" w:hAnsi="Times New Roman" w:cs="Times New Roman"/>
          <w:i/>
          <w:iCs/>
          <w:lang w:val="en-US"/>
        </w:rPr>
        <w:t> </w:t>
      </w:r>
      <w:r w:rsidRPr="008538B4">
        <w:rPr>
          <w:rFonts w:ascii="Times New Roman" w:hAnsi="Times New Roman" w:cs="Times New Roman"/>
          <w:i/>
          <w:iCs/>
        </w:rPr>
        <w:t>Д., Топоров</w:t>
      </w:r>
      <w:r w:rsidRPr="008538B4">
        <w:rPr>
          <w:rFonts w:ascii="Times New Roman" w:hAnsi="Times New Roman" w:cs="Times New Roman"/>
          <w:i/>
          <w:iCs/>
          <w:lang w:val="en-US"/>
        </w:rPr>
        <w:t> </w:t>
      </w:r>
      <w:r w:rsidRPr="008538B4">
        <w:rPr>
          <w:rFonts w:ascii="Times New Roman" w:hAnsi="Times New Roman" w:cs="Times New Roman"/>
          <w:i/>
          <w:iCs/>
        </w:rPr>
        <w:t>В.</w:t>
      </w:r>
      <w:r w:rsidRPr="008538B4">
        <w:rPr>
          <w:rFonts w:ascii="Times New Roman" w:hAnsi="Times New Roman" w:cs="Times New Roman"/>
          <w:i/>
          <w:iCs/>
          <w:lang w:val="en-US"/>
        </w:rPr>
        <w:t> </w:t>
      </w:r>
      <w:r w:rsidRPr="008538B4">
        <w:rPr>
          <w:rFonts w:ascii="Times New Roman" w:hAnsi="Times New Roman" w:cs="Times New Roman"/>
          <w:i/>
          <w:iCs/>
        </w:rPr>
        <w:t>Н. , Цивьян</w:t>
      </w:r>
      <w:r w:rsidRPr="008538B4">
        <w:rPr>
          <w:rFonts w:ascii="Times New Roman" w:hAnsi="Times New Roman" w:cs="Times New Roman"/>
          <w:i/>
          <w:iCs/>
          <w:lang w:val="en-US"/>
        </w:rPr>
        <w:t> </w:t>
      </w:r>
      <w:r w:rsidRPr="008538B4">
        <w:rPr>
          <w:rFonts w:ascii="Times New Roman" w:hAnsi="Times New Roman" w:cs="Times New Roman"/>
          <w:i/>
          <w:iCs/>
        </w:rPr>
        <w:t>Т.</w:t>
      </w:r>
      <w:r w:rsidRPr="008538B4">
        <w:rPr>
          <w:rFonts w:ascii="Times New Roman" w:hAnsi="Times New Roman" w:cs="Times New Roman"/>
          <w:i/>
          <w:iCs/>
          <w:lang w:val="en-US"/>
        </w:rPr>
        <w:t> </w:t>
      </w:r>
      <w:r w:rsidRPr="008538B4">
        <w:rPr>
          <w:rFonts w:ascii="Times New Roman" w:hAnsi="Times New Roman" w:cs="Times New Roman"/>
          <w:i/>
          <w:iCs/>
        </w:rPr>
        <w:t>В.</w:t>
      </w:r>
      <w:r w:rsidRPr="008538B4">
        <w:rPr>
          <w:rFonts w:ascii="Times New Roman" w:hAnsi="Times New Roman" w:cs="Times New Roman"/>
        </w:rPr>
        <w:t xml:space="preserve"> Ахматова и Кузмин. С. 216. </w:t>
      </w:r>
    </w:p>
  </w:footnote>
  <w:footnote w:id="45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Адамович Г. В.</w:t>
      </w:r>
      <w:r w:rsidRPr="008538B4">
        <w:rPr>
          <w:rFonts w:ascii="Times New Roman" w:hAnsi="Times New Roman" w:cs="Times New Roman"/>
        </w:rPr>
        <w:t xml:space="preserve"> Мои встречи с Анной Ахматовой //  Воздушные пути. 1967. №5. С. 102. </w:t>
      </w:r>
    </w:p>
  </w:footnote>
  <w:footnote w:id="45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Чуковская Л. К.</w:t>
      </w:r>
      <w:r w:rsidRPr="008538B4">
        <w:rPr>
          <w:rFonts w:ascii="Times New Roman" w:hAnsi="Times New Roman" w:cs="Times New Roman"/>
        </w:rPr>
        <w:t xml:space="preserve"> Записки об Анне Ахматовой. Т. 2: 1952-1962. С. 348. </w:t>
      </w:r>
    </w:p>
  </w:footnote>
  <w:footnote w:id="45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Милашевский В. А.</w:t>
      </w:r>
      <w:r w:rsidRPr="008538B4">
        <w:rPr>
          <w:rFonts w:ascii="Times New Roman" w:hAnsi="Times New Roman" w:cs="Times New Roman"/>
        </w:rPr>
        <w:t xml:space="preserve"> Побеги тополя. С. 185. См. также: </w:t>
      </w:r>
    </w:p>
  </w:footnote>
  <w:footnote w:id="456">
    <w:p w:rsidR="00853A58" w:rsidRPr="008538B4" w:rsidRDefault="00853A58" w:rsidP="008538B4">
      <w:pPr>
        <w:tabs>
          <w:tab w:val="left" w:pos="6804"/>
        </w:tabs>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«В среду, 26 июля – Вечер поэзии А. Ахматовой и М. Кузмина при участии авторов, С. В. Акимовой, О. И. Ефимовой, А. И. Канкаровича, А. С. Лурье и Н. М. Стрельникова. </w:t>
      </w:r>
      <w:proofErr w:type="gramStart"/>
      <w:r w:rsidRPr="008538B4">
        <w:rPr>
          <w:rFonts w:ascii="Times New Roman" w:hAnsi="Times New Roman" w:cs="Times New Roman"/>
          <w:sz w:val="20"/>
          <w:szCs w:val="20"/>
        </w:rPr>
        <w:t>Начало в 8 ½ часов» (Хроника // Жизнь искусства. 1922. №29 (852). 25 июль.</w:t>
      </w:r>
      <w:proofErr w:type="gramEnd"/>
      <w:r w:rsidRPr="008538B4">
        <w:rPr>
          <w:rFonts w:ascii="Times New Roman" w:hAnsi="Times New Roman" w:cs="Times New Roman"/>
          <w:sz w:val="20"/>
          <w:szCs w:val="20"/>
        </w:rPr>
        <w:t xml:space="preserve"> С. 5)</w:t>
      </w:r>
    </w:p>
  </w:footnote>
  <w:footnote w:id="457">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Адамович Г. В.</w:t>
      </w:r>
      <w:r w:rsidRPr="008538B4">
        <w:rPr>
          <w:rFonts w:ascii="Times New Roman" w:hAnsi="Times New Roman" w:cs="Times New Roman"/>
          <w:sz w:val="20"/>
          <w:szCs w:val="20"/>
        </w:rPr>
        <w:t xml:space="preserve"> Русская поэзия. С. 3–4.</w:t>
      </w:r>
    </w:p>
  </w:footnote>
  <w:footnote w:id="458">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000B6125" w:rsidRPr="000B6125">
        <w:rPr>
          <w:rFonts w:ascii="Times New Roman" w:hAnsi="Times New Roman" w:cs="Times New Roman"/>
          <w:iCs/>
          <w:sz w:val="20"/>
          <w:szCs w:val="20"/>
        </w:rPr>
        <w:t>Там же.</w:t>
      </w:r>
      <w:r w:rsidRPr="008538B4">
        <w:rPr>
          <w:rFonts w:ascii="Times New Roman" w:hAnsi="Times New Roman" w:cs="Times New Roman"/>
          <w:sz w:val="20"/>
          <w:szCs w:val="20"/>
        </w:rPr>
        <w:t xml:space="preserve"> С. 3. </w:t>
      </w:r>
    </w:p>
  </w:footnote>
  <w:footnote w:id="459">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Лукницкий П. Н.</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Acumiana</w:t>
      </w:r>
      <w:r w:rsidRPr="008538B4">
        <w:rPr>
          <w:rFonts w:ascii="Times New Roman" w:hAnsi="Times New Roman" w:cs="Times New Roman"/>
          <w:sz w:val="20"/>
          <w:szCs w:val="20"/>
        </w:rPr>
        <w:t xml:space="preserve">: Встречи с Анной Ахматовой: В 2 т. Париж; Москва, 1997. Т. 2: 1926–27 гг. С. 202. </w:t>
      </w:r>
    </w:p>
  </w:footnote>
  <w:footnote w:id="46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 xml:space="preserve">Чуковская Л. К. </w:t>
      </w:r>
      <w:r w:rsidRPr="008538B4">
        <w:rPr>
          <w:rFonts w:ascii="Times New Roman" w:hAnsi="Times New Roman" w:cs="Times New Roman"/>
        </w:rPr>
        <w:t xml:space="preserve">Записки об Анне Ахматовой. Т. 1. С. 175. </w:t>
      </w:r>
    </w:p>
  </w:footnote>
  <w:footnote w:id="46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 xml:space="preserve">В 1930х-е годы Ахматова подозревала Радлову в связи с НКВД (См. </w:t>
      </w:r>
      <w:r w:rsidRPr="008538B4">
        <w:rPr>
          <w:rFonts w:ascii="Times New Roman" w:hAnsi="Times New Roman" w:cs="Times New Roman"/>
          <w:i/>
          <w:iCs/>
        </w:rPr>
        <w:t xml:space="preserve">Чуковская Л. К. </w:t>
      </w:r>
      <w:r w:rsidRPr="008538B4">
        <w:rPr>
          <w:rFonts w:ascii="Times New Roman" w:hAnsi="Times New Roman" w:cs="Times New Roman"/>
        </w:rPr>
        <w:t>Записки об Анне Ахматовой.</w:t>
      </w:r>
      <w:proofErr w:type="gramEnd"/>
      <w:r w:rsidRPr="008538B4">
        <w:rPr>
          <w:rFonts w:ascii="Times New Roman" w:hAnsi="Times New Roman" w:cs="Times New Roman"/>
        </w:rPr>
        <w:t xml:space="preserve"> Т. 1. </w:t>
      </w:r>
      <w:proofErr w:type="gramStart"/>
      <w:r w:rsidRPr="008538B4">
        <w:rPr>
          <w:rFonts w:ascii="Times New Roman" w:hAnsi="Times New Roman" w:cs="Times New Roman"/>
        </w:rPr>
        <w:t>С. 59)</w:t>
      </w:r>
      <w:proofErr w:type="gramEnd"/>
    </w:p>
  </w:footnote>
  <w:footnote w:id="46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Лукницкий П. Н.</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Acumiana</w:t>
      </w:r>
      <w:r w:rsidRPr="008538B4">
        <w:rPr>
          <w:rFonts w:ascii="Times New Roman" w:hAnsi="Times New Roman" w:cs="Times New Roman"/>
          <w:sz w:val="20"/>
          <w:szCs w:val="20"/>
        </w:rPr>
        <w:t xml:space="preserve">: Встречи с Анной Ахматовой. Т. 1. 1924-25 гг. </w:t>
      </w:r>
      <w:r w:rsidRPr="008538B4">
        <w:rPr>
          <w:rFonts w:ascii="Times New Roman" w:hAnsi="Times New Roman" w:cs="Times New Roman"/>
          <w:sz w:val="20"/>
          <w:szCs w:val="20"/>
          <w:lang w:val="en-US"/>
        </w:rPr>
        <w:t>Paris</w:t>
      </w:r>
      <w:r w:rsidRPr="008538B4">
        <w:rPr>
          <w:rFonts w:ascii="Times New Roman" w:hAnsi="Times New Roman" w:cs="Times New Roman"/>
          <w:sz w:val="20"/>
          <w:szCs w:val="20"/>
        </w:rPr>
        <w:t xml:space="preserve">, 1991. С. 59-60. </w:t>
      </w:r>
    </w:p>
  </w:footnote>
  <w:footnote w:id="463">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Браун К.</w:t>
      </w:r>
      <w:r w:rsidRPr="008538B4">
        <w:rPr>
          <w:rFonts w:ascii="Times New Roman" w:hAnsi="Times New Roman" w:cs="Times New Roman"/>
          <w:sz w:val="20"/>
          <w:szCs w:val="20"/>
        </w:rPr>
        <w:t xml:space="preserve"> Воспоминания о Н. Я. Мандельштам и беседы с ней // «Посмотрим, кто кого переупрямит…»: Надежда Яковлевна Мандельштам в письмах, воспоминаниях, свидетельствах</w:t>
      </w:r>
      <w:proofErr w:type="gramStart"/>
      <w:r w:rsidRPr="008538B4">
        <w:rPr>
          <w:rFonts w:ascii="Times New Roman" w:hAnsi="Times New Roman" w:cs="Times New Roman"/>
          <w:sz w:val="20"/>
          <w:szCs w:val="20"/>
        </w:rPr>
        <w:t xml:space="preserve"> / С</w:t>
      </w:r>
      <w:proofErr w:type="gramEnd"/>
      <w:r w:rsidRPr="008538B4">
        <w:rPr>
          <w:rFonts w:ascii="Times New Roman" w:hAnsi="Times New Roman" w:cs="Times New Roman"/>
          <w:sz w:val="20"/>
          <w:szCs w:val="20"/>
        </w:rPr>
        <w:t>ост. П. М. Нерлер. М., 2015. С. 477–478. См. другое воспоминание Н. Я. Мандельштам: «Впоследствии мне случалось встречать всю троицу у Бенедикта Лившица, и Олечка Арбенина спросила меня, за которую я из двух Анн: за Радлову или за Ахматову. Мы с ней были за разных Анн, а в доме Радловых, где собирались лучшие представители всех искусств, полагалось поносить Ахматову. Так повелось с самых первых дней, и не случайно друзья Ахматовой перестали бывать у Радловой. Один-единственный раз Мандельштам нарушил старый сговор и еле унес ноги. Иногда я встречала Радлов</w:t>
      </w:r>
      <w:proofErr w:type="gramStart"/>
      <w:r w:rsidRPr="008538B4">
        <w:rPr>
          <w:rFonts w:ascii="Times New Roman" w:hAnsi="Times New Roman" w:cs="Times New Roman"/>
          <w:sz w:val="20"/>
          <w:szCs w:val="20"/>
        </w:rPr>
        <w:t>у у ее</w:t>
      </w:r>
      <w:proofErr w:type="gramEnd"/>
      <w:r w:rsidRPr="008538B4">
        <w:rPr>
          <w:rFonts w:ascii="Times New Roman" w:hAnsi="Times New Roman" w:cs="Times New Roman"/>
          <w:sz w:val="20"/>
          <w:szCs w:val="20"/>
        </w:rPr>
        <w:t xml:space="preserve"> матери, и она всегда, увидав меня, старалась покрепче ругнуть Ахматову, но больше по женской линии: запущенна, не умеет одеваться, не способна как следует причесаться, словом – халда халдой... </w:t>
      </w:r>
      <w:proofErr w:type="gramStart"/>
      <w:r w:rsidRPr="008538B4">
        <w:rPr>
          <w:rFonts w:ascii="Times New Roman" w:hAnsi="Times New Roman" w:cs="Times New Roman"/>
          <w:sz w:val="20"/>
          <w:szCs w:val="20"/>
        </w:rPr>
        <w:t>Это была маниакальная ненависть, на которую способны только люди» (</w:t>
      </w:r>
      <w:r w:rsidRPr="008538B4">
        <w:rPr>
          <w:rFonts w:ascii="Times New Roman" w:hAnsi="Times New Roman" w:cs="Times New Roman"/>
          <w:i/>
          <w:iCs/>
          <w:sz w:val="20"/>
          <w:szCs w:val="20"/>
        </w:rPr>
        <w:t>Мандельштам Н. Я.</w:t>
      </w:r>
      <w:r w:rsidRPr="008538B4">
        <w:rPr>
          <w:rFonts w:ascii="Times New Roman" w:hAnsi="Times New Roman" w:cs="Times New Roman"/>
          <w:sz w:val="20"/>
          <w:szCs w:val="20"/>
        </w:rPr>
        <w:t xml:space="preserve"> Жилплощадь в надстройке // Мандельштам Н. Я. Вторая книга.</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106)</w:t>
      </w:r>
      <w:proofErr w:type="gramEnd"/>
    </w:p>
  </w:footnote>
  <w:footnote w:id="46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Блох Я. Н. (1892–1968) – переводчик, секретарь правления издательства «</w:t>
      </w:r>
      <w:r w:rsidRPr="008538B4">
        <w:rPr>
          <w:rFonts w:ascii="Times New Roman" w:hAnsi="Times New Roman" w:cs="Times New Roman"/>
          <w:lang w:val="en-US"/>
        </w:rPr>
        <w:t>Petropolis</w:t>
      </w:r>
      <w:r w:rsidRPr="008538B4">
        <w:rPr>
          <w:rFonts w:ascii="Times New Roman" w:hAnsi="Times New Roman" w:cs="Times New Roman"/>
        </w:rPr>
        <w:t xml:space="preserve">». Вместе со своей семьей эмигрировал в 1922 году. Подробнее этот сюжет разбирается в: </w:t>
      </w:r>
      <w:r w:rsidRPr="008538B4">
        <w:rPr>
          <w:rFonts w:ascii="Times New Roman" w:hAnsi="Times New Roman" w:cs="Times New Roman"/>
          <w:i/>
          <w:iCs/>
        </w:rPr>
        <w:t>Тимофеев А. Г.</w:t>
      </w:r>
      <w:r w:rsidRPr="008538B4">
        <w:rPr>
          <w:rFonts w:ascii="Times New Roman" w:hAnsi="Times New Roman" w:cs="Times New Roman"/>
        </w:rPr>
        <w:t xml:space="preserve"> Михаил Кузмин и издательство «Петрополис»: (Новые материалы по истории «русского Берлина») // Русская литература. 1991. № 1. С. 189–204. </w:t>
      </w:r>
    </w:p>
  </w:footnote>
  <w:footnote w:id="46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Мандельштам Н. Я</w:t>
      </w:r>
      <w:r w:rsidRPr="008538B4">
        <w:rPr>
          <w:rFonts w:ascii="Times New Roman" w:hAnsi="Times New Roman" w:cs="Times New Roman"/>
        </w:rPr>
        <w:t xml:space="preserve">. Вторая книга. С. 106. </w:t>
      </w:r>
    </w:p>
  </w:footnote>
  <w:footnote w:id="46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Предисловие &lt;к сборнику стихов А. Ахматовой «Вечер»&gt;. С. 483.</w:t>
      </w:r>
    </w:p>
  </w:footnote>
  <w:footnote w:id="46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hAnsi="Times New Roman" w:cs="Times New Roman"/>
          <w:vertAlign w:val="superscript"/>
        </w:rPr>
        <w:footnoteRef/>
      </w:r>
      <w:r w:rsidRPr="008538B4">
        <w:rPr>
          <w:rFonts w:ascii="Times New Roman" w:hAnsi="Times New Roman" w:cs="Times New Roman"/>
        </w:rPr>
        <w:t xml:space="preserve"> Там же. </w:t>
      </w:r>
    </w:p>
  </w:footnote>
  <w:footnote w:id="46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«После ряда поэтесс, находящихся под неотразимым влиянием Анны Ахматовой (Мария Моравская, Вера Инбер, Мария Левберг, Анна Регатт) приятно видеть новую книгу женских стихов без этого почти обязательного теперь налета. </w:t>
      </w:r>
      <w:proofErr w:type="gramStart"/>
      <w:r w:rsidRPr="008538B4">
        <w:rPr>
          <w:rFonts w:ascii="Times New Roman" w:hAnsi="Times New Roman" w:cs="Times New Roman"/>
        </w:rPr>
        <w:t>Вполне без Ахматовой не обошлось и здесь» (</w:t>
      </w:r>
      <w:r w:rsidRPr="000B6125">
        <w:rPr>
          <w:rFonts w:ascii="Times New Roman" w:hAnsi="Times New Roman" w:cs="Times New Roman"/>
          <w:i/>
        </w:rPr>
        <w:t>Кузмин М.</w:t>
      </w:r>
      <w:r w:rsidRPr="008538B4">
        <w:rPr>
          <w:rFonts w:ascii="Times New Roman" w:hAnsi="Times New Roman" w:cs="Times New Roman"/>
        </w:rPr>
        <w:t xml:space="preserve"> &lt;Рец. на кн.: Радлова А. Соты:</w:t>
      </w:r>
      <w:proofErr w:type="gramEnd"/>
      <w:r w:rsidRPr="008538B4">
        <w:rPr>
          <w:rFonts w:ascii="Times New Roman" w:hAnsi="Times New Roman" w:cs="Times New Roman"/>
        </w:rPr>
        <w:t xml:space="preserve"> Книга стихов..Пг, Фиаметта, 1918 / Обложка</w:t>
      </w:r>
      <w:proofErr w:type="gramStart"/>
      <w:r w:rsidRPr="008538B4">
        <w:rPr>
          <w:rFonts w:ascii="Times New Roman" w:hAnsi="Times New Roman" w:cs="Times New Roman"/>
        </w:rPr>
        <w:t xml:space="preserve"> В</w:t>
      </w:r>
      <w:proofErr w:type="gramEnd"/>
      <w:r w:rsidRPr="008538B4">
        <w:rPr>
          <w:rFonts w:ascii="Times New Roman" w:hAnsi="Times New Roman" w:cs="Times New Roman"/>
        </w:rPr>
        <w:t xml:space="preserve">л. Лебедева. Ц. 3 р. &gt; // Кузмин М. А. Проза и эссеистика. Т. 3. </w:t>
      </w:r>
      <w:proofErr w:type="gramStart"/>
      <w:r w:rsidRPr="008538B4">
        <w:rPr>
          <w:rFonts w:ascii="Times New Roman" w:hAnsi="Times New Roman" w:cs="Times New Roman"/>
        </w:rPr>
        <w:t>С. 256.)</w:t>
      </w:r>
      <w:proofErr w:type="gramEnd"/>
    </w:p>
  </w:footnote>
  <w:footnote w:id="46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hAnsi="Times New Roman" w:cs="Times New Roman"/>
          <w:vertAlign w:val="superscript"/>
        </w:rPr>
        <w:footnoteRef/>
      </w:r>
      <w:r w:rsidRPr="008538B4">
        <w:rPr>
          <w:rFonts w:ascii="Times New Roman" w:hAnsi="Times New Roman" w:cs="Times New Roman"/>
          <w:i/>
          <w:iCs/>
        </w:rPr>
        <w:t>Кузмин М.</w:t>
      </w:r>
      <w:r w:rsidRPr="008538B4">
        <w:rPr>
          <w:rFonts w:ascii="Times New Roman" w:hAnsi="Times New Roman" w:cs="Times New Roman"/>
        </w:rPr>
        <w:t xml:space="preserve"> Предисловие &lt;к сборнику стихов А. Ахматовой «Вечер»&gt;.  С. 484. </w:t>
      </w:r>
    </w:p>
  </w:footnote>
  <w:footnote w:id="47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hAnsi="Times New Roman" w:cs="Times New Roman"/>
          <w:vertAlign w:val="superscript"/>
        </w:rPr>
        <w:footnoteRef/>
      </w:r>
      <w:r w:rsidRPr="008538B4">
        <w:rPr>
          <w:rFonts w:ascii="Times New Roman" w:hAnsi="Times New Roman" w:cs="Times New Roman"/>
        </w:rPr>
        <w:t xml:space="preserve"> </w:t>
      </w:r>
      <w:r w:rsidRPr="000B6125">
        <w:rPr>
          <w:rFonts w:ascii="Times New Roman" w:hAnsi="Times New Roman" w:cs="Times New Roman"/>
          <w:i/>
        </w:rPr>
        <w:t>Кузмин М.</w:t>
      </w:r>
      <w:r w:rsidRPr="008538B4">
        <w:rPr>
          <w:rFonts w:ascii="Times New Roman" w:hAnsi="Times New Roman" w:cs="Times New Roman"/>
        </w:rPr>
        <w:t xml:space="preserve"> &lt;Рец. на кн.: Радлова А. Соты&gt;. </w:t>
      </w:r>
      <w:r w:rsidRPr="008538B4">
        <w:rPr>
          <w:rFonts w:ascii="Times New Roman" w:hAnsi="Times New Roman" w:cs="Times New Roman"/>
          <w:lang w:val="en-US"/>
        </w:rPr>
        <w:t>C</w:t>
      </w:r>
      <w:r w:rsidRPr="008538B4">
        <w:rPr>
          <w:rFonts w:ascii="Times New Roman" w:hAnsi="Times New Roman" w:cs="Times New Roman"/>
        </w:rPr>
        <w:t xml:space="preserve">. 256. </w:t>
      </w:r>
    </w:p>
  </w:footnote>
  <w:footnote w:id="471">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Там же. С. 257. Ср.: «Происхождение и влияние, </w:t>
      </w:r>
      <w:proofErr w:type="gramStart"/>
      <w:r w:rsidRPr="008538B4">
        <w:rPr>
          <w:rFonts w:ascii="Times New Roman" w:hAnsi="Times New Roman" w:cs="Times New Roman"/>
          <w:sz w:val="20"/>
          <w:szCs w:val="20"/>
        </w:rPr>
        <w:t>связанные</w:t>
      </w:r>
      <w:proofErr w:type="gramEnd"/>
      <w:r w:rsidRPr="008538B4">
        <w:rPr>
          <w:rFonts w:ascii="Times New Roman" w:hAnsi="Times New Roman" w:cs="Times New Roman"/>
          <w:sz w:val="20"/>
          <w:szCs w:val="20"/>
        </w:rPr>
        <w:t xml:space="preserve"> с именем Радловой, нетрудно указать. </w:t>
      </w:r>
      <w:proofErr w:type="gramStart"/>
      <w:r w:rsidRPr="008538B4">
        <w:rPr>
          <w:rFonts w:ascii="Times New Roman" w:hAnsi="Times New Roman" w:cs="Times New Roman"/>
          <w:sz w:val="20"/>
          <w:szCs w:val="20"/>
        </w:rPr>
        <w:t>Это А. Ахматова, отчасти Маяковский и немного Мандельштам» (</w:t>
      </w:r>
      <w:r w:rsidRPr="008538B4">
        <w:rPr>
          <w:rFonts w:ascii="Times New Roman" w:hAnsi="Times New Roman" w:cs="Times New Roman"/>
          <w:i/>
          <w:iCs/>
          <w:sz w:val="20"/>
          <w:szCs w:val="20"/>
        </w:rPr>
        <w:t>Кузмин М.</w:t>
      </w:r>
      <w:r w:rsidRPr="008538B4">
        <w:rPr>
          <w:rFonts w:ascii="Times New Roman" w:hAnsi="Times New Roman" w:cs="Times New Roman"/>
          <w:sz w:val="20"/>
          <w:szCs w:val="20"/>
        </w:rPr>
        <w:t> Голос поэта (Анна Радлова.</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«Корабли») // Кузмин М. А. Проза и эссеистика.</w:t>
      </w:r>
      <w:proofErr w:type="gramEnd"/>
      <w:r w:rsidRPr="008538B4">
        <w:rPr>
          <w:rFonts w:ascii="Times New Roman" w:hAnsi="Times New Roman" w:cs="Times New Roman"/>
          <w:sz w:val="20"/>
          <w:szCs w:val="20"/>
        </w:rPr>
        <w:t xml:space="preserve"> Т. 3. </w:t>
      </w:r>
      <w:proofErr w:type="gramStart"/>
      <w:r w:rsidRPr="008538B4">
        <w:rPr>
          <w:rFonts w:ascii="Times New Roman" w:hAnsi="Times New Roman" w:cs="Times New Roman"/>
          <w:sz w:val="20"/>
          <w:szCs w:val="20"/>
        </w:rPr>
        <w:t xml:space="preserve">С. 619). </w:t>
      </w:r>
      <w:proofErr w:type="gramEnd"/>
    </w:p>
  </w:footnote>
  <w:footnote w:id="47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i/>
          <w:iCs/>
        </w:rPr>
        <w:t>Кузмин М.</w:t>
      </w:r>
      <w:r w:rsidRPr="008538B4">
        <w:rPr>
          <w:rFonts w:ascii="Times New Roman" w:hAnsi="Times New Roman" w:cs="Times New Roman"/>
        </w:rPr>
        <w:t> Голос поэта (Анна Радлова.</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«Корабли»).</w:t>
      </w:r>
      <w:proofErr w:type="gramEnd"/>
      <w:r w:rsidRPr="008538B4">
        <w:rPr>
          <w:rFonts w:ascii="Times New Roman" w:hAnsi="Times New Roman" w:cs="Times New Roman"/>
        </w:rPr>
        <w:t xml:space="preserve"> С. 618. </w:t>
      </w:r>
    </w:p>
  </w:footnote>
  <w:footnote w:id="47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shd w:val="clear" w:color="auto" w:fill="FFFFFF"/>
        </w:rPr>
        <w:t xml:space="preserve">Среди многочисленных формул, определяющих существо поэзии, выделяются две, предложенные поэтами же, задумывавшимися над тайнами своего ремесла. Формула Кольриджа гласит: “Поэзия есть лучшие слова в лучшем порядке”. И формула Теодора де Банвиля: </w:t>
      </w:r>
      <w:proofErr w:type="gramStart"/>
      <w:r w:rsidRPr="008538B4">
        <w:rPr>
          <w:rFonts w:ascii="Times New Roman" w:hAnsi="Times New Roman" w:cs="Times New Roman"/>
          <w:shd w:val="clear" w:color="auto" w:fill="FFFFFF"/>
        </w:rPr>
        <w:t>“Поэзия есть то, что сотворено и, следовательно, не нуждается в переделке”» (</w:t>
      </w:r>
      <w:r w:rsidRPr="008538B4">
        <w:rPr>
          <w:rFonts w:ascii="Times New Roman" w:hAnsi="Times New Roman" w:cs="Times New Roman"/>
          <w:i/>
          <w:iCs/>
        </w:rPr>
        <w:t>Гумилев Н. С</w:t>
      </w:r>
      <w:r w:rsidRPr="008538B4">
        <w:rPr>
          <w:rFonts w:ascii="Times New Roman" w:hAnsi="Times New Roman" w:cs="Times New Roman"/>
        </w:rPr>
        <w:t>. Анатомия стихотворения // Полн. собр. соч.: В 10 т. М., 2006.</w:t>
      </w:r>
      <w:proofErr w:type="gramEnd"/>
      <w:r w:rsidRPr="008538B4">
        <w:rPr>
          <w:rFonts w:ascii="Times New Roman" w:hAnsi="Times New Roman" w:cs="Times New Roman"/>
        </w:rPr>
        <w:t xml:space="preserve"> Т. 7: Статьи о литературе и искусстве. Обзоры. Рецензии. </w:t>
      </w:r>
      <w:proofErr w:type="gramStart"/>
      <w:r w:rsidRPr="008538B4">
        <w:rPr>
          <w:rFonts w:ascii="Times New Roman" w:hAnsi="Times New Roman" w:cs="Times New Roman"/>
        </w:rPr>
        <w:t>С. 240).</w:t>
      </w:r>
      <w:proofErr w:type="gramEnd"/>
    </w:p>
  </w:footnote>
  <w:footnote w:id="474">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Можно отметить, что со временем образ «женского голоса» уступает место образу «голос поэта». </w:t>
      </w:r>
    </w:p>
  </w:footnote>
  <w:footnote w:id="47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i/>
          <w:iCs/>
        </w:rPr>
        <w:t>Кузмин М.</w:t>
      </w:r>
      <w:r w:rsidRPr="008538B4">
        <w:rPr>
          <w:rFonts w:ascii="Times New Roman" w:hAnsi="Times New Roman" w:cs="Times New Roman"/>
        </w:rPr>
        <w:t> Голос поэта (Анна Радлова.</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«Корабли»).</w:t>
      </w:r>
      <w:proofErr w:type="gramEnd"/>
      <w:r w:rsidRPr="008538B4">
        <w:rPr>
          <w:rFonts w:ascii="Times New Roman" w:hAnsi="Times New Roman" w:cs="Times New Roman"/>
        </w:rPr>
        <w:t xml:space="preserve"> С. 619. </w:t>
      </w:r>
    </w:p>
  </w:footnote>
  <w:footnote w:id="47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Крылатый гость, гербарий и экзамены // Кузмин М. А. Проза и эссеистика. Т. 3. С. 620–623. </w:t>
      </w:r>
    </w:p>
  </w:footnote>
  <w:footnote w:id="47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Шагинян М.</w:t>
      </w:r>
      <w:r w:rsidRPr="008538B4">
        <w:rPr>
          <w:rFonts w:ascii="Times New Roman" w:hAnsi="Times New Roman" w:cs="Times New Roman"/>
        </w:rPr>
        <w:t xml:space="preserve"> Литературный дневник // </w:t>
      </w:r>
      <w:proofErr w:type="gramStart"/>
      <w:r w:rsidRPr="008538B4">
        <w:rPr>
          <w:rFonts w:ascii="Times New Roman" w:hAnsi="Times New Roman" w:cs="Times New Roman"/>
        </w:rPr>
        <w:t>Петроградская</w:t>
      </w:r>
      <w:proofErr w:type="gramEnd"/>
      <w:r w:rsidRPr="008538B4">
        <w:rPr>
          <w:rFonts w:ascii="Times New Roman" w:hAnsi="Times New Roman" w:cs="Times New Roman"/>
        </w:rPr>
        <w:t xml:space="preserve"> правда. 1922. № 151. С. 3. </w:t>
      </w:r>
    </w:p>
  </w:footnote>
  <w:footnote w:id="47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Крылатый гость, гербарий и экзамены. С. 620. </w:t>
      </w:r>
    </w:p>
  </w:footnote>
  <w:footnote w:id="47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Кузмин М.</w:t>
      </w:r>
      <w:r w:rsidRPr="008538B4">
        <w:rPr>
          <w:rFonts w:ascii="Times New Roman" w:hAnsi="Times New Roman" w:cs="Times New Roman"/>
        </w:rPr>
        <w:t xml:space="preserve"> Крылатый гость, гербарий и экзамены. С. 621. </w:t>
      </w:r>
    </w:p>
  </w:footnote>
  <w:footnote w:id="48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48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000B6125" w:rsidRPr="008538B4">
        <w:rPr>
          <w:rFonts w:ascii="Times New Roman" w:hAnsi="Times New Roman" w:cs="Times New Roman"/>
          <w:i/>
          <w:iCs/>
        </w:rPr>
        <w:t>Кузмин М.</w:t>
      </w:r>
      <w:r w:rsidR="000B6125" w:rsidRPr="008538B4">
        <w:rPr>
          <w:rFonts w:ascii="Times New Roman" w:hAnsi="Times New Roman" w:cs="Times New Roman"/>
        </w:rPr>
        <w:t xml:space="preserve"> Крылатый гость, гербарий и экзамены. </w:t>
      </w:r>
      <w:r w:rsidRPr="008538B4">
        <w:rPr>
          <w:rFonts w:ascii="Times New Roman" w:hAnsi="Times New Roman" w:cs="Times New Roman"/>
        </w:rPr>
        <w:t xml:space="preserve">С. 622. </w:t>
      </w:r>
    </w:p>
  </w:footnote>
  <w:footnote w:id="482">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Шагинян М.</w:t>
      </w:r>
      <w:r w:rsidRPr="008538B4">
        <w:rPr>
          <w:rFonts w:ascii="Times New Roman" w:hAnsi="Times New Roman" w:cs="Times New Roman"/>
        </w:rPr>
        <w:t xml:space="preserve"> «В мягком мешке шило»: (Ответ М. А. Кузмину). </w:t>
      </w:r>
    </w:p>
  </w:footnote>
  <w:footnote w:id="48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48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Шагинян М.</w:t>
      </w:r>
      <w:r w:rsidRPr="008538B4">
        <w:rPr>
          <w:rFonts w:ascii="Times New Roman" w:hAnsi="Times New Roman" w:cs="Times New Roman"/>
          <w:sz w:val="20"/>
          <w:szCs w:val="20"/>
        </w:rPr>
        <w:t xml:space="preserve"> «В мягком мешке шило»: (Ответ М. А. Кузмину). Отметим, что схожее «пожелание» высказал в адрес Радловой Александр Тиняков, рецензируя первый номер «Абраксаса» двумя месяцами </w:t>
      </w:r>
      <w:proofErr w:type="gramStart"/>
      <w:r w:rsidRPr="008538B4">
        <w:rPr>
          <w:rFonts w:ascii="Times New Roman" w:hAnsi="Times New Roman" w:cs="Times New Roman"/>
          <w:sz w:val="20"/>
          <w:szCs w:val="20"/>
        </w:rPr>
        <w:t>спустя</w:t>
      </w:r>
      <w:proofErr w:type="gramEnd"/>
      <w:r w:rsidRPr="008538B4">
        <w:rPr>
          <w:rFonts w:ascii="Times New Roman" w:hAnsi="Times New Roman" w:cs="Times New Roman"/>
          <w:sz w:val="20"/>
          <w:szCs w:val="20"/>
        </w:rPr>
        <w:t>: «Сквозь все ее плачевные неудачи светится нечто подлинное и, нам кажется, - истинное лицо поэтессы таково: она – простая, хорошая женщина, не лишенная вкуса к изящному, с довольно спокойным темпераментом, с крепкими культурными традициями, - чуть даже окрашенными немножко в сословный цвет</w:t>
      </w:r>
      <w:proofErr w:type="gramStart"/>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В</w:t>
      </w:r>
      <w:proofErr w:type="gramEnd"/>
      <w:r w:rsidRPr="008538B4">
        <w:rPr>
          <w:rFonts w:ascii="Times New Roman" w:hAnsi="Times New Roman" w:cs="Times New Roman"/>
          <w:i/>
          <w:iCs/>
          <w:sz w:val="20"/>
          <w:szCs w:val="20"/>
        </w:rPr>
        <w:t>от ей и надо было бы понять эту свою природу &lt;Курсив автора – А. П.&gt;</w:t>
      </w:r>
      <w:r w:rsidRPr="008538B4">
        <w:rPr>
          <w:rFonts w:ascii="Times New Roman" w:hAnsi="Times New Roman" w:cs="Times New Roman"/>
          <w:sz w:val="20"/>
          <w:szCs w:val="20"/>
        </w:rPr>
        <w:t xml:space="preserve">, а не толкаться непременно в двери новаторства. Возможно, что на спокойных и плановых волнах простых и старинных размеров, Анна Радлова поплыла бы пышной лебедью и рассказала бы весьма милые вещи о своей тихой, немудреной, красивой жизни. Ей ближе чистота и блеск Леконта Лиля, а она рвется зачем-то к верлэновскому угару, к хлыстовским радениям, буйству «свободного стиха». </w:t>
      </w:r>
      <w:proofErr w:type="gramStart"/>
      <w:r w:rsidRPr="008538B4">
        <w:rPr>
          <w:rFonts w:ascii="Times New Roman" w:hAnsi="Times New Roman" w:cs="Times New Roman"/>
          <w:sz w:val="20"/>
          <w:szCs w:val="20"/>
        </w:rPr>
        <w:t>(</w:t>
      </w:r>
      <w:r w:rsidRPr="008538B4">
        <w:rPr>
          <w:rFonts w:ascii="Times New Roman" w:hAnsi="Times New Roman" w:cs="Times New Roman"/>
          <w:i/>
          <w:iCs/>
          <w:sz w:val="20"/>
          <w:szCs w:val="20"/>
        </w:rPr>
        <w:t>Тиняков А.</w:t>
      </w:r>
      <w:r w:rsidRPr="008538B4">
        <w:rPr>
          <w:rFonts w:ascii="Times New Roman" w:hAnsi="Times New Roman" w:cs="Times New Roman"/>
          <w:sz w:val="20"/>
          <w:szCs w:val="20"/>
        </w:rPr>
        <w:t xml:space="preserve"> Критические раздумья.</w:t>
      </w:r>
      <w:proofErr w:type="gramEnd"/>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I</w:t>
      </w:r>
      <w:r w:rsidRPr="008538B4">
        <w:rPr>
          <w:rFonts w:ascii="Times New Roman" w:hAnsi="Times New Roman" w:cs="Times New Roman"/>
          <w:sz w:val="20"/>
          <w:szCs w:val="20"/>
        </w:rPr>
        <w:t>.)</w:t>
      </w:r>
    </w:p>
  </w:footnote>
  <w:footnote w:id="485">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Адамович Г. В.</w:t>
      </w:r>
      <w:r w:rsidRPr="008538B4">
        <w:rPr>
          <w:rFonts w:ascii="Times New Roman" w:hAnsi="Times New Roman" w:cs="Times New Roman"/>
        </w:rPr>
        <w:t xml:space="preserve"> Недоумения М. Кузмина: (По поводу заметки «Крылатый гость, гербарий и экзамены»). </w:t>
      </w:r>
    </w:p>
  </w:footnote>
  <w:footnote w:id="486">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Там же. </w:t>
      </w:r>
    </w:p>
  </w:footnote>
  <w:footnote w:id="487">
    <w:p w:rsidR="00853A58" w:rsidRPr="008538B4" w:rsidRDefault="00853A58" w:rsidP="008538B4">
      <w:pPr>
        <w:pStyle w:val="af"/>
        <w:spacing w:before="0" w:after="0"/>
        <w:ind w:firstLine="709"/>
        <w:contextualSpacing/>
        <w:jc w:val="both"/>
        <w:rPr>
          <w:rFonts w:ascii="Times New Roman" w:hAnsi="Times New Roman" w:cs="Times New Roman"/>
          <w:sz w:val="20"/>
          <w:szCs w:val="20"/>
        </w:rPr>
      </w:pPr>
      <w:r w:rsidRPr="008538B4">
        <w:rPr>
          <w:rFonts w:ascii="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w:t>
      </w:r>
      <w:r w:rsidRPr="008538B4">
        <w:rPr>
          <w:rFonts w:ascii="Times New Roman" w:hAnsi="Times New Roman" w:cs="Times New Roman"/>
          <w:sz w:val="20"/>
          <w:szCs w:val="20"/>
          <w:shd w:val="clear" w:color="auto" w:fill="FFFFFF"/>
        </w:rPr>
        <w:t>В самом начале 1909 года Кузмин знакомится с молодыми поэтами – Н. С. Гумилевым, А. Н. Толстым, О. Э. Мандельштамом (фигурирующим в его записях чаще всего как “Зинаидин жидок”, что было вызвано общеизвестным покровительством, оказываемым ему Зинаидой Николаевной Гиппиус)» (</w:t>
      </w:r>
      <w:r w:rsidRPr="008538B4">
        <w:rPr>
          <w:rFonts w:ascii="Times New Roman" w:hAnsi="Times New Roman" w:cs="Times New Roman"/>
          <w:i/>
          <w:iCs/>
          <w:sz w:val="20"/>
          <w:szCs w:val="20"/>
          <w:shd w:val="clear" w:color="auto" w:fill="FFFFFF"/>
        </w:rPr>
        <w:t>Богомолов Н. А., Малмстад Дж. Э.</w:t>
      </w:r>
      <w:r w:rsidRPr="008538B4">
        <w:rPr>
          <w:rFonts w:ascii="Times New Roman" w:hAnsi="Times New Roman" w:cs="Times New Roman"/>
          <w:sz w:val="20"/>
          <w:szCs w:val="20"/>
          <w:shd w:val="clear" w:color="auto" w:fill="FFFFFF"/>
        </w:rPr>
        <w:t xml:space="preserve"> Михаил Кузмин.</w:t>
      </w:r>
      <w:proofErr w:type="gramEnd"/>
      <w:r w:rsidRPr="008538B4">
        <w:rPr>
          <w:rFonts w:ascii="Times New Roman" w:hAnsi="Times New Roman" w:cs="Times New Roman"/>
          <w:sz w:val="20"/>
          <w:szCs w:val="20"/>
          <w:shd w:val="clear" w:color="auto" w:fill="FFFFFF"/>
        </w:rPr>
        <w:t xml:space="preserve"> </w:t>
      </w:r>
      <w:proofErr w:type="gramStart"/>
      <w:r w:rsidRPr="008538B4">
        <w:rPr>
          <w:rFonts w:ascii="Times New Roman" w:hAnsi="Times New Roman" w:cs="Times New Roman"/>
          <w:sz w:val="20"/>
          <w:szCs w:val="20"/>
          <w:shd w:val="clear" w:color="auto" w:fill="FFFFFF"/>
        </w:rPr>
        <w:t xml:space="preserve">С. 178). </w:t>
      </w:r>
      <w:proofErr w:type="gramEnd"/>
    </w:p>
  </w:footnote>
  <w:footnote w:id="488">
    <w:p w:rsidR="00853A58" w:rsidRPr="008538B4" w:rsidRDefault="00853A58" w:rsidP="008538B4">
      <w:pPr>
        <w:spacing w:after="0" w:line="240" w:lineRule="auto"/>
        <w:ind w:firstLine="709"/>
        <w:contextualSpacing/>
        <w:jc w:val="both"/>
        <w:rPr>
          <w:rFonts w:ascii="Times New Roman" w:hAnsi="Times New Roman" w:cs="Times New Roman"/>
          <w:sz w:val="20"/>
          <w:szCs w:val="20"/>
          <w:lang w:val="en-US"/>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r w:rsidRPr="008538B4">
        <w:rPr>
          <w:rFonts w:ascii="Times New Roman" w:hAnsi="Times New Roman" w:cs="Times New Roman"/>
          <w:i/>
          <w:iCs/>
          <w:sz w:val="20"/>
          <w:szCs w:val="20"/>
        </w:rPr>
        <w:t>Мандельштам Н. Я.</w:t>
      </w:r>
      <w:r w:rsidRPr="008538B4">
        <w:rPr>
          <w:rFonts w:ascii="Times New Roman" w:hAnsi="Times New Roman" w:cs="Times New Roman"/>
          <w:sz w:val="20"/>
          <w:szCs w:val="20"/>
        </w:rPr>
        <w:t xml:space="preserve"> Жилплощадь в надстройке // Мандельштам Н. Я. Вторая книга. С</w:t>
      </w:r>
      <w:r w:rsidRPr="008538B4">
        <w:rPr>
          <w:rFonts w:ascii="Times New Roman" w:hAnsi="Times New Roman" w:cs="Times New Roman"/>
          <w:sz w:val="20"/>
          <w:szCs w:val="20"/>
          <w:lang w:val="en-US"/>
        </w:rPr>
        <w:t xml:space="preserve">. 105–106. </w:t>
      </w:r>
    </w:p>
  </w:footnote>
  <w:footnote w:id="489">
    <w:p w:rsidR="00853A58" w:rsidRPr="008538B4" w:rsidRDefault="00853A58" w:rsidP="008538B4">
      <w:pPr>
        <w:pStyle w:val="a8"/>
        <w:ind w:firstLine="709"/>
        <w:contextualSpacing/>
        <w:jc w:val="both"/>
        <w:rPr>
          <w:rFonts w:ascii="Times New Roman" w:hAnsi="Times New Roman" w:cs="Times New Roman"/>
          <w:lang w:val="en-US"/>
        </w:rPr>
      </w:pPr>
      <w:r w:rsidRPr="008538B4">
        <w:rPr>
          <w:rFonts w:ascii="Times New Roman" w:eastAsia="Times New Roman" w:hAnsi="Times New Roman" w:cs="Times New Roman"/>
          <w:vertAlign w:val="superscript"/>
        </w:rPr>
        <w:footnoteRef/>
      </w:r>
      <w:r w:rsidRPr="008538B4">
        <w:rPr>
          <w:rFonts w:ascii="Times New Roman" w:hAnsi="Times New Roman" w:cs="Times New Roman"/>
          <w:lang w:val="en-US"/>
        </w:rPr>
        <w:t xml:space="preserve"> </w:t>
      </w:r>
      <w:r w:rsidRPr="008538B4">
        <w:rPr>
          <w:rFonts w:ascii="Times New Roman" w:hAnsi="Times New Roman" w:cs="Times New Roman"/>
        </w:rPr>
        <w:t>См</w:t>
      </w:r>
      <w:r w:rsidRPr="008538B4">
        <w:rPr>
          <w:rFonts w:ascii="Times New Roman" w:hAnsi="Times New Roman" w:cs="Times New Roman"/>
          <w:lang w:val="en-US"/>
        </w:rPr>
        <w:t xml:space="preserve">. </w:t>
      </w:r>
      <w:r w:rsidRPr="008538B4">
        <w:rPr>
          <w:rFonts w:ascii="Times New Roman" w:hAnsi="Times New Roman" w:cs="Times New Roman"/>
        </w:rPr>
        <w:t>об</w:t>
      </w:r>
      <w:r w:rsidRPr="008538B4">
        <w:rPr>
          <w:rFonts w:ascii="Times New Roman" w:hAnsi="Times New Roman" w:cs="Times New Roman"/>
          <w:lang w:val="en-US"/>
        </w:rPr>
        <w:t xml:space="preserve"> </w:t>
      </w:r>
      <w:r w:rsidRPr="008538B4">
        <w:rPr>
          <w:rFonts w:ascii="Times New Roman" w:hAnsi="Times New Roman" w:cs="Times New Roman"/>
        </w:rPr>
        <w:t>отношениях</w:t>
      </w:r>
      <w:r w:rsidRPr="008538B4">
        <w:rPr>
          <w:rFonts w:ascii="Times New Roman" w:hAnsi="Times New Roman" w:cs="Times New Roman"/>
          <w:lang w:val="en-US"/>
        </w:rPr>
        <w:t xml:space="preserve"> </w:t>
      </w:r>
      <w:r w:rsidRPr="008538B4">
        <w:rPr>
          <w:rFonts w:ascii="Times New Roman" w:hAnsi="Times New Roman" w:cs="Times New Roman"/>
        </w:rPr>
        <w:t>Пастернака</w:t>
      </w:r>
      <w:r w:rsidRPr="008538B4">
        <w:rPr>
          <w:rFonts w:ascii="Times New Roman" w:hAnsi="Times New Roman" w:cs="Times New Roman"/>
          <w:lang w:val="en-US"/>
        </w:rPr>
        <w:t xml:space="preserve">  </w:t>
      </w:r>
      <w:r w:rsidRPr="008538B4">
        <w:rPr>
          <w:rFonts w:ascii="Times New Roman" w:hAnsi="Times New Roman" w:cs="Times New Roman"/>
        </w:rPr>
        <w:t>и</w:t>
      </w:r>
      <w:r w:rsidRPr="008538B4">
        <w:rPr>
          <w:rFonts w:ascii="Times New Roman" w:hAnsi="Times New Roman" w:cs="Times New Roman"/>
          <w:lang w:val="en-US"/>
        </w:rPr>
        <w:t xml:space="preserve"> </w:t>
      </w:r>
      <w:r w:rsidRPr="008538B4">
        <w:rPr>
          <w:rFonts w:ascii="Times New Roman" w:hAnsi="Times New Roman" w:cs="Times New Roman"/>
        </w:rPr>
        <w:t>Кузмина</w:t>
      </w:r>
      <w:r w:rsidRPr="008538B4">
        <w:rPr>
          <w:rFonts w:ascii="Times New Roman" w:hAnsi="Times New Roman" w:cs="Times New Roman"/>
          <w:lang w:val="en-US"/>
        </w:rPr>
        <w:t>: C</w:t>
      </w:r>
      <w:r w:rsidRPr="008538B4">
        <w:rPr>
          <w:rFonts w:ascii="Times New Roman" w:hAnsi="Times New Roman" w:cs="Times New Roman"/>
          <w:i/>
          <w:iCs/>
          <w:shd w:val="clear" w:color="auto" w:fill="FFFFFF"/>
          <w:lang w:val="en-US"/>
        </w:rPr>
        <w:t>heron G.</w:t>
      </w:r>
      <w:r w:rsidRPr="008538B4">
        <w:rPr>
          <w:rFonts w:ascii="Times New Roman" w:hAnsi="Times New Roman" w:cs="Times New Roman"/>
          <w:shd w:val="clear" w:color="auto" w:fill="FFFFFF"/>
          <w:lang w:val="en-US"/>
        </w:rPr>
        <w:t xml:space="preserve"> Pasternak and Kuzmin: An Inscription // Wiener Slawistischer Almanach. </w:t>
      </w:r>
      <w:r w:rsidRPr="008538B4">
        <w:rPr>
          <w:rFonts w:ascii="Times New Roman" w:hAnsi="Times New Roman" w:cs="Times New Roman"/>
          <w:shd w:val="clear" w:color="auto" w:fill="FFFFFF"/>
        </w:rPr>
        <w:t xml:space="preserve">1980. Bd 5. S. 67–71; Письмо Б. Пастернака Ю. Юркуну / Публ. Н. А. Богомолова // Вопросы литературы. </w:t>
      </w:r>
      <w:r w:rsidRPr="008538B4">
        <w:rPr>
          <w:rFonts w:ascii="Times New Roman" w:hAnsi="Times New Roman" w:cs="Times New Roman"/>
          <w:shd w:val="clear" w:color="auto" w:fill="FFFFFF"/>
          <w:lang w:val="en-US"/>
        </w:rPr>
        <w:t xml:space="preserve">1981. № 7. </w:t>
      </w:r>
      <w:r w:rsidRPr="008538B4">
        <w:rPr>
          <w:rFonts w:ascii="Times New Roman" w:hAnsi="Times New Roman" w:cs="Times New Roman"/>
          <w:shd w:val="clear" w:color="auto" w:fill="FFFFFF"/>
        </w:rPr>
        <w:t>С</w:t>
      </w:r>
      <w:r w:rsidRPr="008538B4">
        <w:rPr>
          <w:rFonts w:ascii="Times New Roman" w:hAnsi="Times New Roman" w:cs="Times New Roman"/>
          <w:shd w:val="clear" w:color="auto" w:fill="FFFFFF"/>
          <w:lang w:val="en-US"/>
        </w:rPr>
        <w:t>. 225–232; </w:t>
      </w:r>
      <w:r w:rsidRPr="008538B4">
        <w:rPr>
          <w:rFonts w:ascii="Times New Roman" w:hAnsi="Times New Roman" w:cs="Times New Roman"/>
          <w:i/>
          <w:iCs/>
          <w:shd w:val="clear" w:color="auto" w:fill="FFFFFF"/>
        </w:rPr>
        <w:t>Толстая</w:t>
      </w:r>
      <w:r w:rsidRPr="008538B4">
        <w:rPr>
          <w:rFonts w:ascii="Times New Roman" w:hAnsi="Times New Roman" w:cs="Times New Roman"/>
          <w:i/>
          <w:iCs/>
          <w:shd w:val="clear" w:color="auto" w:fill="FFFFFF"/>
          <w:lang w:val="en-US"/>
        </w:rPr>
        <w:t> </w:t>
      </w:r>
      <w:r w:rsidRPr="008538B4">
        <w:rPr>
          <w:rFonts w:ascii="Times New Roman" w:hAnsi="Times New Roman" w:cs="Times New Roman"/>
          <w:i/>
          <w:iCs/>
          <w:shd w:val="clear" w:color="auto" w:fill="FFFFFF"/>
        </w:rPr>
        <w:t>Е</w:t>
      </w:r>
      <w:r w:rsidRPr="008538B4">
        <w:rPr>
          <w:rFonts w:ascii="Times New Roman" w:hAnsi="Times New Roman" w:cs="Times New Roman"/>
          <w:i/>
          <w:iCs/>
          <w:shd w:val="clear" w:color="auto" w:fill="FFFFFF"/>
          <w:lang w:val="en-US"/>
        </w:rPr>
        <w:t>.</w:t>
      </w:r>
      <w:r w:rsidRPr="008538B4">
        <w:rPr>
          <w:rFonts w:ascii="Times New Roman" w:hAnsi="Times New Roman" w:cs="Times New Roman"/>
          <w:shd w:val="clear" w:color="auto" w:fill="FFFFFF"/>
          <w:lang w:val="en-US"/>
        </w:rPr>
        <w:t> </w:t>
      </w:r>
      <w:r w:rsidRPr="008538B4">
        <w:rPr>
          <w:rFonts w:ascii="Times New Roman" w:hAnsi="Times New Roman" w:cs="Times New Roman"/>
          <w:shd w:val="clear" w:color="auto" w:fill="FFFFFF"/>
        </w:rPr>
        <w:t>Пастернак</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и</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Кузмин</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К</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интерпретации</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рассказа</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Воздушные</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пути</w:t>
      </w:r>
      <w:r w:rsidRPr="008538B4">
        <w:rPr>
          <w:rFonts w:ascii="Times New Roman" w:hAnsi="Times New Roman" w:cs="Times New Roman"/>
          <w:shd w:val="clear" w:color="auto" w:fill="FFFFFF"/>
          <w:lang w:val="en-US"/>
        </w:rPr>
        <w:t xml:space="preserve">» // Russian Literature and History: </w:t>
      </w:r>
      <w:proofErr w:type="gramStart"/>
      <w:r w:rsidRPr="008538B4">
        <w:rPr>
          <w:rFonts w:ascii="Times New Roman" w:hAnsi="Times New Roman" w:cs="Times New Roman"/>
          <w:shd w:val="clear" w:color="auto" w:fill="FFFFFF"/>
          <w:lang w:val="en-US"/>
        </w:rPr>
        <w:t>In Honor of Ilya Serman / Ed. by W. Moskovich.</w:t>
      </w:r>
      <w:proofErr w:type="gramEnd"/>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Jerusalem, 1989. P. 90–96; </w:t>
      </w:r>
      <w:r w:rsidRPr="008538B4">
        <w:rPr>
          <w:rFonts w:ascii="Times New Roman" w:hAnsi="Times New Roman" w:cs="Times New Roman"/>
          <w:i/>
          <w:iCs/>
          <w:shd w:val="clear" w:color="auto" w:fill="FFFFFF"/>
        </w:rPr>
        <w:t>Морев Г. A. </w:t>
      </w:r>
      <w:r w:rsidRPr="008538B4">
        <w:rPr>
          <w:rFonts w:ascii="Times New Roman" w:hAnsi="Times New Roman" w:cs="Times New Roman"/>
          <w:shd w:val="clear" w:color="auto" w:fill="FFFFFF"/>
        </w:rPr>
        <w:t xml:space="preserve">Еще раз о Пастернаке и Кузмине: К истории публикации пастернаковского стихотворения «Над шабашем скал, к которым…» </w:t>
      </w:r>
      <w:r w:rsidRPr="008538B4">
        <w:rPr>
          <w:rFonts w:ascii="Times New Roman" w:hAnsi="Times New Roman" w:cs="Times New Roman"/>
          <w:shd w:val="clear" w:color="auto" w:fill="FFFFFF"/>
          <w:lang w:val="en-US"/>
        </w:rPr>
        <w:t>(«</w:t>
      </w:r>
      <w:r w:rsidRPr="008538B4">
        <w:rPr>
          <w:rFonts w:ascii="Times New Roman" w:hAnsi="Times New Roman" w:cs="Times New Roman"/>
          <w:shd w:val="clear" w:color="auto" w:fill="FFFFFF"/>
        </w:rPr>
        <w:t>Пушкин</w:t>
      </w:r>
      <w:r w:rsidRPr="008538B4">
        <w:rPr>
          <w:rFonts w:ascii="Times New Roman" w:hAnsi="Times New Roman" w:cs="Times New Roman"/>
          <w:shd w:val="clear" w:color="auto" w:fill="FFFFFF"/>
          <w:lang w:val="en-US"/>
        </w:rPr>
        <w:t xml:space="preserve">») // </w:t>
      </w:r>
      <w:r w:rsidRPr="008538B4">
        <w:rPr>
          <w:rFonts w:ascii="Times New Roman" w:hAnsi="Times New Roman" w:cs="Times New Roman"/>
          <w:shd w:val="clear" w:color="auto" w:fill="FFFFFF"/>
        </w:rPr>
        <w:t>Лотмановский</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сборник</w:t>
      </w:r>
      <w:r w:rsidRPr="008538B4">
        <w:rPr>
          <w:rFonts w:ascii="Times New Roman" w:hAnsi="Times New Roman" w:cs="Times New Roman"/>
          <w:shd w:val="clear" w:color="auto" w:fill="FFFFFF"/>
          <w:lang w:val="en-US"/>
        </w:rPr>
        <w:t xml:space="preserve">. </w:t>
      </w:r>
      <w:r w:rsidRPr="008538B4">
        <w:rPr>
          <w:rFonts w:ascii="Times New Roman" w:hAnsi="Times New Roman" w:cs="Times New Roman"/>
          <w:shd w:val="clear" w:color="auto" w:fill="FFFFFF"/>
        </w:rPr>
        <w:t>М</w:t>
      </w:r>
      <w:r w:rsidRPr="008538B4">
        <w:rPr>
          <w:rFonts w:ascii="Times New Roman" w:hAnsi="Times New Roman" w:cs="Times New Roman"/>
          <w:shd w:val="clear" w:color="auto" w:fill="FFFFFF"/>
          <w:lang w:val="en-US"/>
        </w:rPr>
        <w:t xml:space="preserve">., 1997. </w:t>
      </w:r>
      <w:r w:rsidRPr="008538B4">
        <w:rPr>
          <w:rFonts w:ascii="Times New Roman" w:hAnsi="Times New Roman" w:cs="Times New Roman"/>
          <w:shd w:val="clear" w:color="auto" w:fill="FFFFFF"/>
        </w:rPr>
        <w:t>Т</w:t>
      </w:r>
      <w:r w:rsidRPr="008538B4">
        <w:rPr>
          <w:rFonts w:ascii="Times New Roman" w:hAnsi="Times New Roman" w:cs="Times New Roman"/>
          <w:shd w:val="clear" w:color="auto" w:fill="FFFFFF"/>
          <w:lang w:val="en-US"/>
        </w:rPr>
        <w:t xml:space="preserve">. 2. </w:t>
      </w:r>
      <w:r w:rsidRPr="008538B4">
        <w:rPr>
          <w:rFonts w:ascii="Times New Roman" w:hAnsi="Times New Roman" w:cs="Times New Roman"/>
          <w:shd w:val="clear" w:color="auto" w:fill="FFFFFF"/>
        </w:rPr>
        <w:t>С</w:t>
      </w:r>
      <w:r w:rsidRPr="008538B4">
        <w:rPr>
          <w:rFonts w:ascii="Times New Roman" w:hAnsi="Times New Roman" w:cs="Times New Roman"/>
          <w:shd w:val="clear" w:color="auto" w:fill="FFFFFF"/>
          <w:lang w:val="en-US"/>
        </w:rPr>
        <w:t>. 363–376.</w:t>
      </w:r>
    </w:p>
  </w:footnote>
  <w:footnote w:id="490">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lang w:val="en-US"/>
        </w:rPr>
        <w:t xml:space="preserve"> C</w:t>
      </w:r>
      <w:r w:rsidRPr="008538B4">
        <w:rPr>
          <w:rFonts w:ascii="Times New Roman" w:hAnsi="Times New Roman" w:cs="Times New Roman"/>
          <w:i/>
          <w:iCs/>
          <w:shd w:val="clear" w:color="auto" w:fill="FFFFFF"/>
          <w:lang w:val="en-US"/>
        </w:rPr>
        <w:t>heron G.</w:t>
      </w:r>
      <w:r w:rsidRPr="008538B4">
        <w:rPr>
          <w:rFonts w:ascii="Times New Roman" w:hAnsi="Times New Roman" w:cs="Times New Roman"/>
          <w:shd w:val="clear" w:color="auto" w:fill="FFFFFF"/>
          <w:lang w:val="en-US"/>
        </w:rPr>
        <w:t> Pasternak and Kuzmin: An Inscription. S</w:t>
      </w:r>
      <w:r w:rsidRPr="008538B4">
        <w:rPr>
          <w:rFonts w:ascii="Times New Roman" w:hAnsi="Times New Roman" w:cs="Times New Roman"/>
          <w:shd w:val="clear" w:color="auto" w:fill="FFFFFF"/>
        </w:rPr>
        <w:t xml:space="preserve">. 67. </w:t>
      </w:r>
    </w:p>
  </w:footnote>
  <w:footnote w:id="491">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Блок и Союз поэтов. </w:t>
      </w:r>
      <w:r w:rsidRPr="008538B4">
        <w:rPr>
          <w:rFonts w:ascii="Times New Roman" w:hAnsi="Times New Roman" w:cs="Times New Roman"/>
          <w:lang w:val="en-US"/>
        </w:rPr>
        <w:t>II</w:t>
      </w:r>
      <w:r w:rsidRPr="008538B4">
        <w:rPr>
          <w:rFonts w:ascii="Times New Roman" w:hAnsi="Times New Roman" w:cs="Times New Roman"/>
        </w:rPr>
        <w:t>. Отзывы, сохранившиеся в других архивах / Публ. Р. Д. Тименчика // Литературное наследство. М., 1987. Т. 92: Александр Блок. Новые материалы и исследования. Кн. 4. С. 690.</w:t>
      </w:r>
    </w:p>
  </w:footnote>
  <w:footnote w:id="492">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lang w:val="en-US"/>
        </w:rPr>
        <w:t xml:space="preserve"> </w:t>
      </w:r>
      <w:proofErr w:type="gramStart"/>
      <w:r w:rsidRPr="008538B4">
        <w:rPr>
          <w:rFonts w:ascii="Times New Roman" w:hAnsi="Times New Roman" w:cs="Times New Roman"/>
          <w:sz w:val="20"/>
          <w:szCs w:val="20"/>
          <w:lang w:val="en-US"/>
        </w:rPr>
        <w:t>C</w:t>
      </w:r>
      <w:r w:rsidRPr="008538B4">
        <w:rPr>
          <w:rFonts w:ascii="Times New Roman" w:hAnsi="Times New Roman" w:cs="Times New Roman"/>
          <w:sz w:val="20"/>
          <w:szCs w:val="20"/>
        </w:rPr>
        <w:t>м</w:t>
      </w:r>
      <w:r w:rsidRPr="008538B4">
        <w:rPr>
          <w:rFonts w:ascii="Times New Roman" w:hAnsi="Times New Roman" w:cs="Times New Roman"/>
          <w:sz w:val="20"/>
          <w:szCs w:val="20"/>
          <w:lang w:val="en-US"/>
        </w:rPr>
        <w:t>.:</w:t>
      </w:r>
      <w:proofErr w:type="gramEnd"/>
      <w:r w:rsidRPr="008538B4">
        <w:rPr>
          <w:rFonts w:ascii="Times New Roman" w:hAnsi="Times New Roman" w:cs="Times New Roman"/>
          <w:sz w:val="20"/>
          <w:szCs w:val="20"/>
          <w:lang w:val="en-US"/>
        </w:rPr>
        <w:t xml:space="preserve"> </w:t>
      </w:r>
      <w:r w:rsidRPr="008538B4">
        <w:rPr>
          <w:rFonts w:ascii="Times New Roman" w:hAnsi="Times New Roman" w:cs="Times New Roman"/>
          <w:i/>
          <w:iCs/>
          <w:sz w:val="20"/>
          <w:szCs w:val="20"/>
          <w:lang w:val="en-US"/>
        </w:rPr>
        <w:t>Anemone A.</w:t>
      </w:r>
      <w:r w:rsidRPr="008538B4">
        <w:rPr>
          <w:rFonts w:ascii="Times New Roman" w:hAnsi="Times New Roman" w:cs="Times New Roman"/>
          <w:sz w:val="20"/>
          <w:szCs w:val="20"/>
          <w:lang w:val="en-US"/>
        </w:rPr>
        <w:t xml:space="preserve"> Konstantin Vaginov and the Leningrad Avant-garde: 1921–1934. </w:t>
      </w:r>
      <w:proofErr w:type="gramStart"/>
      <w:r w:rsidRPr="008538B4">
        <w:rPr>
          <w:rFonts w:ascii="Times New Roman" w:hAnsi="Times New Roman" w:cs="Times New Roman"/>
          <w:sz w:val="20"/>
          <w:szCs w:val="20"/>
          <w:lang w:val="en-US"/>
        </w:rPr>
        <w:t>Ph</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D</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diss</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UC</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Berkley</w:t>
      </w:r>
      <w:r w:rsidRPr="008538B4">
        <w:rPr>
          <w:rFonts w:ascii="Times New Roman" w:hAnsi="Times New Roman" w:cs="Times New Roman"/>
          <w:sz w:val="20"/>
          <w:szCs w:val="20"/>
        </w:rPr>
        <w:t xml:space="preserve"> (</w:t>
      </w:r>
      <w:r w:rsidRPr="008538B4">
        <w:rPr>
          <w:rFonts w:ascii="Times New Roman" w:hAnsi="Times New Roman" w:cs="Times New Roman"/>
          <w:sz w:val="20"/>
          <w:szCs w:val="20"/>
          <w:lang w:val="en-US"/>
        </w:rPr>
        <w:t>Michigan</w:t>
      </w:r>
      <w:r w:rsidRPr="008538B4">
        <w:rPr>
          <w:rFonts w:ascii="Times New Roman" w:hAnsi="Times New Roman" w:cs="Times New Roman"/>
          <w:sz w:val="20"/>
          <w:szCs w:val="20"/>
        </w:rPr>
        <w:t>), 1986.</w:t>
      </w:r>
      <w:proofErr w:type="gramEnd"/>
      <w:r w:rsidRPr="008538B4">
        <w:rPr>
          <w:rFonts w:ascii="Times New Roman" w:hAnsi="Times New Roman" w:cs="Times New Roman"/>
          <w:sz w:val="20"/>
          <w:szCs w:val="20"/>
        </w:rPr>
        <w:t xml:space="preserve"> </w:t>
      </w:r>
    </w:p>
  </w:footnote>
  <w:footnote w:id="493">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Де Джорджи Р.</w:t>
      </w:r>
      <w:r w:rsidRPr="008538B4">
        <w:rPr>
          <w:rFonts w:ascii="Times New Roman" w:hAnsi="Times New Roman" w:cs="Times New Roman"/>
        </w:rPr>
        <w:t xml:space="preserve"> Беседы с Александрой Ивановной Федоровой (Вагиновой) // Русская литература. 1997. № 3. С. 186</w:t>
      </w:r>
    </w:p>
  </w:footnote>
  <w:footnote w:id="494">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«По этому поводу А. И. Вагинова рассказывала: «Он написал „Монастырь Господа нашего Аполлона" в ранней юности, и потом считал, что это плохая вещь, слабая вещь. „Они [эмоционалисты], меня не спросив, включили это в книгу, но там все слишком вычурно”. Он потом от этого страдал». </w:t>
      </w:r>
      <w:proofErr w:type="gramStart"/>
      <w:r w:rsidRPr="008538B4">
        <w:rPr>
          <w:rFonts w:ascii="Times New Roman" w:hAnsi="Times New Roman" w:cs="Times New Roman"/>
          <w:sz w:val="20"/>
          <w:szCs w:val="20"/>
        </w:rPr>
        <w:t>(Там же.</w:t>
      </w:r>
      <w:proofErr w:type="gramEnd"/>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С. 187)</w:t>
      </w:r>
      <w:proofErr w:type="gramEnd"/>
    </w:p>
  </w:footnote>
  <w:footnote w:id="495">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 xml:space="preserve">Первое из этих стихотворений вошло в неопубликованный сборник Вагинова «Петербургские ночи» (см.: </w:t>
      </w:r>
      <w:r w:rsidRPr="008538B4">
        <w:rPr>
          <w:rFonts w:ascii="Times New Roman" w:hAnsi="Times New Roman" w:cs="Times New Roman"/>
          <w:i/>
          <w:iCs/>
          <w:sz w:val="20"/>
          <w:szCs w:val="20"/>
        </w:rPr>
        <w:t>Вагинов К.</w:t>
      </w:r>
      <w:r w:rsidRPr="008538B4">
        <w:rPr>
          <w:rFonts w:ascii="Times New Roman" w:hAnsi="Times New Roman" w:cs="Times New Roman"/>
          <w:sz w:val="20"/>
          <w:szCs w:val="20"/>
        </w:rPr>
        <w:t xml:space="preserve"> Петербургские ночи / Подгот. текста, послесл. и коммент.</w:t>
      </w:r>
      <w:proofErr w:type="gramEnd"/>
      <w:r w:rsidRPr="008538B4">
        <w:rPr>
          <w:rFonts w:ascii="Times New Roman" w:hAnsi="Times New Roman" w:cs="Times New Roman"/>
          <w:sz w:val="20"/>
          <w:szCs w:val="20"/>
        </w:rPr>
        <w:t xml:space="preserve"> А. Л. Дмитренко. </w:t>
      </w:r>
      <w:proofErr w:type="gramStart"/>
      <w:r w:rsidRPr="008538B4">
        <w:rPr>
          <w:rFonts w:ascii="Times New Roman" w:hAnsi="Times New Roman" w:cs="Times New Roman"/>
          <w:sz w:val="20"/>
          <w:szCs w:val="20"/>
        </w:rPr>
        <w:t>СПб., 2002.), второе – в сборник стихотворений 1926 года (</w:t>
      </w:r>
      <w:r w:rsidRPr="008538B4">
        <w:rPr>
          <w:rFonts w:ascii="Times New Roman" w:hAnsi="Times New Roman" w:cs="Times New Roman"/>
          <w:i/>
          <w:iCs/>
          <w:sz w:val="20"/>
          <w:szCs w:val="20"/>
        </w:rPr>
        <w:t>Вагинов К. К.</w:t>
      </w:r>
      <w:r w:rsidRPr="008538B4">
        <w:rPr>
          <w:rFonts w:ascii="Times New Roman" w:hAnsi="Times New Roman" w:cs="Times New Roman"/>
          <w:sz w:val="20"/>
          <w:szCs w:val="20"/>
        </w:rPr>
        <w:t xml:space="preserve"> &lt;Стихотворения&gt; Л., 1926.), третье при жизни автора более нигде опубликовано не было.</w:t>
      </w:r>
      <w:proofErr w:type="gramEnd"/>
    </w:p>
  </w:footnote>
  <w:footnote w:id="496">
    <w:p w:rsidR="00853A58" w:rsidRPr="008538B4" w:rsidRDefault="00853A58" w:rsidP="008538B4">
      <w:pPr>
        <w:spacing w:after="0" w:line="240" w:lineRule="auto"/>
        <w:ind w:firstLine="709"/>
        <w:contextualSpacing/>
        <w:jc w:val="both"/>
        <w:rPr>
          <w:rFonts w:ascii="Times New Roman" w:hAnsi="Times New Roman" w:cs="Times New Roman"/>
          <w:sz w:val="20"/>
          <w:szCs w:val="20"/>
        </w:rPr>
      </w:pPr>
      <w:r w:rsidRPr="008538B4">
        <w:rPr>
          <w:rFonts w:ascii="Times New Roman" w:eastAsia="Times New Roman" w:hAnsi="Times New Roman" w:cs="Times New Roman"/>
          <w:sz w:val="20"/>
          <w:szCs w:val="20"/>
          <w:vertAlign w:val="superscript"/>
        </w:rPr>
        <w:footnoteRef/>
      </w:r>
      <w:r w:rsidRPr="008538B4">
        <w:rPr>
          <w:rFonts w:ascii="Times New Roman" w:hAnsi="Times New Roman" w:cs="Times New Roman"/>
          <w:sz w:val="20"/>
          <w:szCs w:val="20"/>
        </w:rPr>
        <w:t xml:space="preserve"> </w:t>
      </w:r>
      <w:proofErr w:type="gramStart"/>
      <w:r w:rsidRPr="008538B4">
        <w:rPr>
          <w:rFonts w:ascii="Times New Roman" w:hAnsi="Times New Roman" w:cs="Times New Roman"/>
          <w:sz w:val="20"/>
          <w:szCs w:val="20"/>
        </w:rPr>
        <w:t>Первое стихотворение при жизни автора более не появлялось в печати; второе стихотворение, написанное в ноябре 1922 года, войдет и в сборник 1926 года, и в «Опыты соединения слов посредством ритма» (</w:t>
      </w:r>
      <w:r w:rsidRPr="008538B4">
        <w:rPr>
          <w:rFonts w:ascii="Times New Roman" w:hAnsi="Times New Roman" w:cs="Times New Roman"/>
          <w:i/>
          <w:iCs/>
          <w:sz w:val="20"/>
          <w:szCs w:val="20"/>
        </w:rPr>
        <w:t>Вагинов К. К.</w:t>
      </w:r>
      <w:r w:rsidRPr="008538B4">
        <w:rPr>
          <w:rFonts w:ascii="Times New Roman" w:hAnsi="Times New Roman" w:cs="Times New Roman"/>
          <w:sz w:val="20"/>
          <w:szCs w:val="20"/>
        </w:rPr>
        <w:t xml:space="preserve"> Опыты соединения слов посредством ритма:</w:t>
      </w:r>
      <w:proofErr w:type="gramEnd"/>
      <w:r w:rsidRPr="008538B4">
        <w:rPr>
          <w:rFonts w:ascii="Times New Roman" w:hAnsi="Times New Roman" w:cs="Times New Roman"/>
          <w:sz w:val="20"/>
          <w:szCs w:val="20"/>
        </w:rPr>
        <w:t xml:space="preserve"> [Стихи]. Л., 1931. причем в </w:t>
      </w:r>
      <w:proofErr w:type="gramStart"/>
      <w:r w:rsidRPr="008538B4">
        <w:rPr>
          <w:rFonts w:ascii="Times New Roman" w:hAnsi="Times New Roman" w:cs="Times New Roman"/>
          <w:sz w:val="20"/>
          <w:szCs w:val="20"/>
        </w:rPr>
        <w:t>последний</w:t>
      </w:r>
      <w:proofErr w:type="gramEnd"/>
      <w:r w:rsidRPr="008538B4">
        <w:rPr>
          <w:rFonts w:ascii="Times New Roman" w:hAnsi="Times New Roman" w:cs="Times New Roman"/>
          <w:sz w:val="20"/>
          <w:szCs w:val="20"/>
        </w:rPr>
        <w:t xml:space="preserve"> – с изъятиями, очевидно, цензурного характера (без третьего катрена). Это одно из немногих стихотворений, которые Вагинов включит в обе свои последние поэтические книги.</w:t>
      </w:r>
    </w:p>
  </w:footnote>
  <w:footnote w:id="497">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«Поэму квадратов» Вагинов также включил и в книгу стихотворений 1926 года, и в книгу 1931 года. </w:t>
      </w:r>
    </w:p>
  </w:footnote>
  <w:footnote w:id="498">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proofErr w:type="gramStart"/>
      <w:r w:rsidRPr="008538B4">
        <w:rPr>
          <w:rFonts w:ascii="Times New Roman" w:hAnsi="Times New Roman" w:cs="Times New Roman"/>
        </w:rPr>
        <w:t>См. также историю экземпляра «Абраксаса» с правленой Вагиновым в конце 1920-х годов повестью «Звезда Вифлеема» (</w:t>
      </w:r>
      <w:r w:rsidRPr="008538B4">
        <w:rPr>
          <w:rFonts w:ascii="Times New Roman" w:hAnsi="Times New Roman" w:cs="Times New Roman"/>
          <w:i/>
          <w:iCs/>
        </w:rPr>
        <w:t>Тимофеев А. Г.</w:t>
      </w:r>
      <w:r w:rsidRPr="008538B4">
        <w:rPr>
          <w:rFonts w:ascii="Times New Roman" w:hAnsi="Times New Roman" w:cs="Times New Roman"/>
        </w:rPr>
        <w:t xml:space="preserve"> Вокруг альманаха «Абраксас».</w:t>
      </w:r>
      <w:proofErr w:type="gramEnd"/>
      <w:r w:rsidRPr="008538B4">
        <w:rPr>
          <w:rFonts w:ascii="Times New Roman" w:hAnsi="Times New Roman" w:cs="Times New Roman"/>
        </w:rPr>
        <w:t xml:space="preserve"> </w:t>
      </w:r>
      <w:proofErr w:type="gramStart"/>
      <w:r w:rsidRPr="008538B4">
        <w:rPr>
          <w:rFonts w:ascii="Times New Roman" w:hAnsi="Times New Roman" w:cs="Times New Roman"/>
        </w:rPr>
        <w:t xml:space="preserve">С. 192–193). </w:t>
      </w:r>
      <w:proofErr w:type="gramEnd"/>
    </w:p>
  </w:footnote>
  <w:footnote w:id="499">
    <w:p w:rsidR="00853A58" w:rsidRPr="008538B4" w:rsidRDefault="00853A58" w:rsidP="008538B4">
      <w:pPr>
        <w:pStyle w:val="a8"/>
        <w:ind w:firstLine="709"/>
        <w:contextualSpacing/>
        <w:jc w:val="both"/>
        <w:rPr>
          <w:rFonts w:ascii="Times New Roman" w:hAnsi="Times New Roman" w:cs="Times New Roman"/>
        </w:rPr>
      </w:pPr>
      <w:r w:rsidRPr="008538B4">
        <w:rPr>
          <w:rFonts w:ascii="Times New Roman" w:eastAsia="Times New Roman" w:hAnsi="Times New Roman" w:cs="Times New Roman"/>
          <w:vertAlign w:val="superscript"/>
        </w:rPr>
        <w:footnoteRef/>
      </w:r>
      <w:r w:rsidRPr="008538B4">
        <w:rPr>
          <w:rFonts w:ascii="Times New Roman" w:hAnsi="Times New Roman" w:cs="Times New Roman"/>
        </w:rPr>
        <w:t xml:space="preserve"> </w:t>
      </w:r>
      <w:r w:rsidRPr="008538B4">
        <w:rPr>
          <w:rFonts w:ascii="Times New Roman" w:hAnsi="Times New Roman" w:cs="Times New Roman"/>
          <w:i/>
          <w:iCs/>
        </w:rPr>
        <w:t>Лекманов О. А.</w:t>
      </w:r>
      <w:r w:rsidRPr="008538B4">
        <w:rPr>
          <w:rFonts w:ascii="Times New Roman" w:hAnsi="Times New Roman" w:cs="Times New Roman"/>
        </w:rPr>
        <w:t xml:space="preserve"> Книга об акмеизме. С. 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C37"/>
    <w:multiLevelType w:val="multilevel"/>
    <w:tmpl w:val="D5223566"/>
    <w:styleLink w:val="51"/>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1">
    <w:nsid w:val="07C65778"/>
    <w:multiLevelType w:val="multilevel"/>
    <w:tmpl w:val="DE980840"/>
    <w:styleLink w:val="List0"/>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2">
    <w:nsid w:val="0C123BE1"/>
    <w:multiLevelType w:val="multilevel"/>
    <w:tmpl w:val="EF0A1588"/>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3">
    <w:nsid w:val="0DA0747D"/>
    <w:multiLevelType w:val="multilevel"/>
    <w:tmpl w:val="6A9421A2"/>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4">
    <w:nsid w:val="160F73D1"/>
    <w:multiLevelType w:val="multilevel"/>
    <w:tmpl w:val="CF36D94C"/>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5">
    <w:nsid w:val="1DB270D3"/>
    <w:multiLevelType w:val="multilevel"/>
    <w:tmpl w:val="4C885688"/>
    <w:styleLink w:val="List6"/>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6">
    <w:nsid w:val="21BE40A0"/>
    <w:multiLevelType w:val="hybridMultilevel"/>
    <w:tmpl w:val="F3C4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C5064"/>
    <w:multiLevelType w:val="multilevel"/>
    <w:tmpl w:val="AAE839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59C1DA7"/>
    <w:multiLevelType w:val="multilevel"/>
    <w:tmpl w:val="8878DE8A"/>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9">
    <w:nsid w:val="27A063A7"/>
    <w:multiLevelType w:val="multilevel"/>
    <w:tmpl w:val="7496039C"/>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10">
    <w:nsid w:val="2B4F425F"/>
    <w:multiLevelType w:val="multilevel"/>
    <w:tmpl w:val="0FBCF054"/>
    <w:lvl w:ilvl="0">
      <w:start w:val="1"/>
      <w:numFmt w:val="decimal"/>
      <w:lvlText w:val="%1."/>
      <w:lvlJc w:val="left"/>
      <w:pPr>
        <w:tabs>
          <w:tab w:val="num" w:pos="707"/>
        </w:tabs>
        <w:ind w:left="707" w:hanging="707"/>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1">
    <w:nsid w:val="2DE86A33"/>
    <w:multiLevelType w:val="multilevel"/>
    <w:tmpl w:val="FD4E2A40"/>
    <w:styleLink w:val="List1"/>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12">
    <w:nsid w:val="31E72DB2"/>
    <w:multiLevelType w:val="multilevel"/>
    <w:tmpl w:val="7B4C90B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2CC7C34"/>
    <w:multiLevelType w:val="multilevel"/>
    <w:tmpl w:val="4516B4AA"/>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14">
    <w:nsid w:val="32E37EDD"/>
    <w:multiLevelType w:val="multilevel"/>
    <w:tmpl w:val="52A61E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3242653"/>
    <w:multiLevelType w:val="multilevel"/>
    <w:tmpl w:val="03AE8F2E"/>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16">
    <w:nsid w:val="385D0F82"/>
    <w:multiLevelType w:val="multilevel"/>
    <w:tmpl w:val="34EA3C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39360B10"/>
    <w:multiLevelType w:val="multilevel"/>
    <w:tmpl w:val="1062E5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39524186"/>
    <w:multiLevelType w:val="multilevel"/>
    <w:tmpl w:val="F5682F50"/>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19">
    <w:nsid w:val="3960534A"/>
    <w:multiLevelType w:val="multilevel"/>
    <w:tmpl w:val="0F207FC0"/>
    <w:styleLink w:val="List8"/>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20">
    <w:nsid w:val="3A435002"/>
    <w:multiLevelType w:val="multilevel"/>
    <w:tmpl w:val="98384286"/>
    <w:numStyleLink w:val="31"/>
  </w:abstractNum>
  <w:abstractNum w:abstractNumId="21">
    <w:nsid w:val="43E270D6"/>
    <w:multiLevelType w:val="multilevel"/>
    <w:tmpl w:val="297A7BD0"/>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2">
    <w:nsid w:val="44890590"/>
    <w:multiLevelType w:val="multilevel"/>
    <w:tmpl w:val="32BC9DE2"/>
    <w:styleLink w:val="List7"/>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3">
    <w:nsid w:val="44FD588B"/>
    <w:multiLevelType w:val="multilevel"/>
    <w:tmpl w:val="4A0AB856"/>
    <w:styleLink w:val="41"/>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4">
    <w:nsid w:val="47AF5038"/>
    <w:multiLevelType w:val="multilevel"/>
    <w:tmpl w:val="730C1C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4923146F"/>
    <w:multiLevelType w:val="multilevel"/>
    <w:tmpl w:val="223EFD80"/>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26">
    <w:nsid w:val="4DF036C8"/>
    <w:multiLevelType w:val="multilevel"/>
    <w:tmpl w:val="992831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5A745494"/>
    <w:multiLevelType w:val="multilevel"/>
    <w:tmpl w:val="FA9CC34C"/>
    <w:styleLink w:val="21"/>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8">
    <w:nsid w:val="5DDE6588"/>
    <w:multiLevelType w:val="multilevel"/>
    <w:tmpl w:val="CD0AA174"/>
    <w:lvl w:ilvl="0">
      <w:start w:val="1"/>
      <w:numFmt w:val="decimal"/>
      <w:lvlText w:val="%1."/>
      <w:lvlJc w:val="left"/>
      <w:pPr>
        <w:tabs>
          <w:tab w:val="num" w:pos="707"/>
        </w:tabs>
        <w:ind w:left="707" w:hanging="707"/>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9">
    <w:nsid w:val="607E7EFE"/>
    <w:multiLevelType w:val="multilevel"/>
    <w:tmpl w:val="40DCAB92"/>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30">
    <w:nsid w:val="6635419C"/>
    <w:multiLevelType w:val="multilevel"/>
    <w:tmpl w:val="98384286"/>
    <w:styleLink w:val="31"/>
    <w:lvl w:ilvl="0">
      <w:start w:val="1"/>
      <w:numFmt w:val="decimal"/>
      <w:lvlText w:val="%1."/>
      <w:lvlJc w:val="left"/>
      <w:pPr>
        <w:tabs>
          <w:tab w:val="num" w:pos="707"/>
        </w:tabs>
        <w:ind w:left="707" w:hanging="70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1">
    <w:nsid w:val="682404AE"/>
    <w:multiLevelType w:val="hybridMultilevel"/>
    <w:tmpl w:val="2D021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E120AE7"/>
    <w:multiLevelType w:val="multilevel"/>
    <w:tmpl w:val="E8ACA1F4"/>
    <w:lvl w:ilvl="0">
      <w:start w:val="1"/>
      <w:numFmt w:val="bullet"/>
      <w:lvlText w:val="-"/>
      <w:lvlJc w:val="left"/>
      <w:pPr>
        <w:tabs>
          <w:tab w:val="num" w:pos="707"/>
        </w:tabs>
        <w:ind w:left="707" w:hanging="707"/>
      </w:pPr>
      <w:rPr>
        <w:position w:val="0"/>
        <w:sz w:val="24"/>
        <w:szCs w:val="24"/>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33">
    <w:nsid w:val="6E8112E2"/>
    <w:multiLevelType w:val="multilevel"/>
    <w:tmpl w:val="2AFC58C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71785044"/>
    <w:multiLevelType w:val="multilevel"/>
    <w:tmpl w:val="0BC861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72376E40"/>
    <w:multiLevelType w:val="multilevel"/>
    <w:tmpl w:val="9B9C3388"/>
    <w:lvl w:ilvl="0">
      <w:numFmt w:val="bullet"/>
      <w:lvlText w:val="-"/>
      <w:lvlJc w:val="left"/>
      <w:pPr>
        <w:tabs>
          <w:tab w:val="num" w:pos="707"/>
        </w:tabs>
        <w:ind w:left="707" w:hanging="707"/>
      </w:pPr>
      <w:rPr>
        <w:position w:val="0"/>
        <w:sz w:val="22"/>
        <w:szCs w:val="22"/>
        <w:lang w:val="ru-RU"/>
      </w:rPr>
    </w:lvl>
    <w:lvl w:ilvl="1">
      <w:start w:val="1"/>
      <w:numFmt w:val="bullet"/>
      <w:lvlText w:val="o"/>
      <w:lvlJc w:val="left"/>
      <w:pPr>
        <w:tabs>
          <w:tab w:val="num" w:pos="2160"/>
        </w:tabs>
        <w:ind w:left="2160" w:hanging="360"/>
      </w:pPr>
      <w:rPr>
        <w:position w:val="0"/>
        <w:sz w:val="24"/>
        <w:szCs w:val="24"/>
        <w:lang w:val="ru-RU"/>
      </w:rPr>
    </w:lvl>
    <w:lvl w:ilvl="2">
      <w:start w:val="1"/>
      <w:numFmt w:val="bullet"/>
      <w:lvlText w:val="▪"/>
      <w:lvlJc w:val="left"/>
      <w:pPr>
        <w:tabs>
          <w:tab w:val="num" w:pos="2880"/>
        </w:tabs>
        <w:ind w:left="2880" w:hanging="360"/>
      </w:pPr>
      <w:rPr>
        <w:position w:val="0"/>
        <w:sz w:val="24"/>
        <w:szCs w:val="24"/>
        <w:lang w:val="ru-RU"/>
      </w:rPr>
    </w:lvl>
    <w:lvl w:ilvl="3">
      <w:start w:val="1"/>
      <w:numFmt w:val="bullet"/>
      <w:lvlText w:val="•"/>
      <w:lvlJc w:val="left"/>
      <w:pPr>
        <w:tabs>
          <w:tab w:val="num" w:pos="3600"/>
        </w:tabs>
        <w:ind w:left="3600" w:hanging="360"/>
      </w:pPr>
      <w:rPr>
        <w:position w:val="0"/>
        <w:sz w:val="24"/>
        <w:szCs w:val="24"/>
        <w:lang w:val="ru-RU"/>
      </w:rPr>
    </w:lvl>
    <w:lvl w:ilvl="4">
      <w:start w:val="1"/>
      <w:numFmt w:val="bullet"/>
      <w:lvlText w:val="o"/>
      <w:lvlJc w:val="left"/>
      <w:pPr>
        <w:tabs>
          <w:tab w:val="num" w:pos="4320"/>
        </w:tabs>
        <w:ind w:left="4320" w:hanging="360"/>
      </w:pPr>
      <w:rPr>
        <w:position w:val="0"/>
        <w:sz w:val="24"/>
        <w:szCs w:val="24"/>
        <w:lang w:val="ru-RU"/>
      </w:rPr>
    </w:lvl>
    <w:lvl w:ilvl="5">
      <w:start w:val="1"/>
      <w:numFmt w:val="bullet"/>
      <w:lvlText w:val="▪"/>
      <w:lvlJc w:val="left"/>
      <w:pPr>
        <w:tabs>
          <w:tab w:val="num" w:pos="5040"/>
        </w:tabs>
        <w:ind w:left="5040" w:hanging="360"/>
      </w:pPr>
      <w:rPr>
        <w:position w:val="0"/>
        <w:sz w:val="24"/>
        <w:szCs w:val="24"/>
        <w:lang w:val="ru-RU"/>
      </w:rPr>
    </w:lvl>
    <w:lvl w:ilvl="6">
      <w:start w:val="1"/>
      <w:numFmt w:val="bullet"/>
      <w:lvlText w:val="•"/>
      <w:lvlJc w:val="left"/>
      <w:pPr>
        <w:tabs>
          <w:tab w:val="num" w:pos="5760"/>
        </w:tabs>
        <w:ind w:left="5760" w:hanging="360"/>
      </w:pPr>
      <w:rPr>
        <w:position w:val="0"/>
        <w:sz w:val="24"/>
        <w:szCs w:val="24"/>
        <w:lang w:val="ru-RU"/>
      </w:rPr>
    </w:lvl>
    <w:lvl w:ilvl="7">
      <w:start w:val="1"/>
      <w:numFmt w:val="bullet"/>
      <w:lvlText w:val="o"/>
      <w:lvlJc w:val="left"/>
      <w:pPr>
        <w:tabs>
          <w:tab w:val="num" w:pos="6480"/>
        </w:tabs>
        <w:ind w:left="6480" w:hanging="360"/>
      </w:pPr>
      <w:rPr>
        <w:position w:val="0"/>
        <w:sz w:val="24"/>
        <w:szCs w:val="24"/>
        <w:lang w:val="ru-RU"/>
      </w:rPr>
    </w:lvl>
    <w:lvl w:ilvl="8">
      <w:start w:val="1"/>
      <w:numFmt w:val="bullet"/>
      <w:lvlText w:val="▪"/>
      <w:lvlJc w:val="left"/>
      <w:pPr>
        <w:tabs>
          <w:tab w:val="num" w:pos="7200"/>
        </w:tabs>
        <w:ind w:left="7200" w:hanging="360"/>
      </w:pPr>
      <w:rPr>
        <w:position w:val="0"/>
        <w:sz w:val="24"/>
        <w:szCs w:val="24"/>
        <w:lang w:val="ru-RU"/>
      </w:rPr>
    </w:lvl>
  </w:abstractNum>
  <w:abstractNum w:abstractNumId="36">
    <w:nsid w:val="78786CD0"/>
    <w:multiLevelType w:val="multilevel"/>
    <w:tmpl w:val="7C7E6450"/>
    <w:lvl w:ilvl="0">
      <w:start w:val="1"/>
      <w:numFmt w:val="decimal"/>
      <w:lvlText w:val="%1."/>
      <w:lvlJc w:val="left"/>
      <w:pPr>
        <w:tabs>
          <w:tab w:val="num" w:pos="707"/>
        </w:tabs>
        <w:ind w:left="707" w:hanging="70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32"/>
  </w:num>
  <w:num w:numId="2">
    <w:abstractNumId w:val="26"/>
  </w:num>
  <w:num w:numId="3">
    <w:abstractNumId w:val="18"/>
  </w:num>
  <w:num w:numId="4">
    <w:abstractNumId w:val="13"/>
  </w:num>
  <w:num w:numId="5">
    <w:abstractNumId w:val="9"/>
  </w:num>
  <w:num w:numId="6">
    <w:abstractNumId w:val="29"/>
  </w:num>
  <w:num w:numId="7">
    <w:abstractNumId w:val="25"/>
  </w:num>
  <w:num w:numId="8">
    <w:abstractNumId w:val="35"/>
  </w:num>
  <w:num w:numId="9">
    <w:abstractNumId w:val="8"/>
  </w:num>
  <w:num w:numId="10">
    <w:abstractNumId w:val="1"/>
  </w:num>
  <w:num w:numId="11">
    <w:abstractNumId w:val="28"/>
  </w:num>
  <w:num w:numId="12">
    <w:abstractNumId w:val="16"/>
  </w:num>
  <w:num w:numId="13">
    <w:abstractNumId w:val="11"/>
  </w:num>
  <w:num w:numId="14">
    <w:abstractNumId w:val="15"/>
  </w:num>
  <w:num w:numId="15">
    <w:abstractNumId w:val="7"/>
  </w:num>
  <w:num w:numId="16">
    <w:abstractNumId w:val="27"/>
  </w:num>
  <w:num w:numId="17">
    <w:abstractNumId w:val="36"/>
  </w:num>
  <w:num w:numId="18">
    <w:abstractNumId w:val="33"/>
  </w:num>
  <w:num w:numId="19">
    <w:abstractNumId w:val="30"/>
  </w:num>
  <w:num w:numId="20">
    <w:abstractNumId w:val="21"/>
  </w:num>
  <w:num w:numId="21">
    <w:abstractNumId w:val="14"/>
  </w:num>
  <w:num w:numId="22">
    <w:abstractNumId w:val="23"/>
  </w:num>
  <w:num w:numId="23">
    <w:abstractNumId w:val="4"/>
  </w:num>
  <w:num w:numId="24">
    <w:abstractNumId w:val="34"/>
  </w:num>
  <w:num w:numId="25">
    <w:abstractNumId w:val="0"/>
  </w:num>
  <w:num w:numId="26">
    <w:abstractNumId w:val="3"/>
  </w:num>
  <w:num w:numId="27">
    <w:abstractNumId w:val="24"/>
  </w:num>
  <w:num w:numId="28">
    <w:abstractNumId w:val="5"/>
  </w:num>
  <w:num w:numId="29">
    <w:abstractNumId w:val="2"/>
  </w:num>
  <w:num w:numId="30">
    <w:abstractNumId w:val="17"/>
  </w:num>
  <w:num w:numId="31">
    <w:abstractNumId w:val="22"/>
  </w:num>
  <w:num w:numId="32">
    <w:abstractNumId w:val="10"/>
  </w:num>
  <w:num w:numId="33">
    <w:abstractNumId w:val="12"/>
  </w:num>
  <w:num w:numId="34">
    <w:abstractNumId w:val="19"/>
  </w:num>
  <w:num w:numId="35">
    <w:abstractNumId w:val="31"/>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A0574"/>
    <w:rsid w:val="0005437A"/>
    <w:rsid w:val="00055B3E"/>
    <w:rsid w:val="00076829"/>
    <w:rsid w:val="000B6125"/>
    <w:rsid w:val="000D4C78"/>
    <w:rsid w:val="000F01A4"/>
    <w:rsid w:val="00105AFA"/>
    <w:rsid w:val="001066A7"/>
    <w:rsid w:val="00114337"/>
    <w:rsid w:val="001804AA"/>
    <w:rsid w:val="00185988"/>
    <w:rsid w:val="002A13AE"/>
    <w:rsid w:val="002E65FF"/>
    <w:rsid w:val="002F7F9F"/>
    <w:rsid w:val="003268F3"/>
    <w:rsid w:val="003716A7"/>
    <w:rsid w:val="00384334"/>
    <w:rsid w:val="0041729D"/>
    <w:rsid w:val="00474BC9"/>
    <w:rsid w:val="00492F1B"/>
    <w:rsid w:val="004B245A"/>
    <w:rsid w:val="004B3924"/>
    <w:rsid w:val="00504A76"/>
    <w:rsid w:val="00506A70"/>
    <w:rsid w:val="005605A5"/>
    <w:rsid w:val="005A0E16"/>
    <w:rsid w:val="005B7490"/>
    <w:rsid w:val="006240EA"/>
    <w:rsid w:val="00630317"/>
    <w:rsid w:val="00661331"/>
    <w:rsid w:val="00697D3D"/>
    <w:rsid w:val="006C0BB4"/>
    <w:rsid w:val="00707F86"/>
    <w:rsid w:val="007546CA"/>
    <w:rsid w:val="00760F51"/>
    <w:rsid w:val="00766191"/>
    <w:rsid w:val="008538B4"/>
    <w:rsid w:val="00853A58"/>
    <w:rsid w:val="00916F67"/>
    <w:rsid w:val="00936F28"/>
    <w:rsid w:val="00A5017A"/>
    <w:rsid w:val="00AA0574"/>
    <w:rsid w:val="00B1254B"/>
    <w:rsid w:val="00BA7E32"/>
    <w:rsid w:val="00BB6050"/>
    <w:rsid w:val="00BE7E38"/>
    <w:rsid w:val="00BF104B"/>
    <w:rsid w:val="00CB563C"/>
    <w:rsid w:val="00EF29E4"/>
    <w:rsid w:val="00F706EB"/>
    <w:rsid w:val="00FD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paragraph" w:styleId="1">
    <w:name w:val="heading 1"/>
    <w:next w:val="a"/>
    <w:pPr>
      <w:keepNext/>
      <w:spacing w:before="240" w:after="60" w:line="276" w:lineRule="auto"/>
      <w:outlineLvl w:val="0"/>
    </w:pPr>
    <w:rPr>
      <w:rFonts w:ascii="Cambria" w:eastAsia="Cambria" w:hAnsi="Cambria" w:cs="Cambria"/>
      <w:b/>
      <w:bCs/>
      <w:color w:val="000000"/>
      <w:kern w:val="32"/>
      <w:sz w:val="32"/>
      <w:szCs w:val="32"/>
      <w:u w:color="000000"/>
    </w:rPr>
  </w:style>
  <w:style w:type="paragraph" w:styleId="2">
    <w:name w:val="heading 2"/>
    <w:next w:val="a"/>
    <w:pPr>
      <w:keepNext/>
      <w:spacing w:before="240" w:after="60" w:line="276" w:lineRule="auto"/>
      <w:outlineLvl w:val="1"/>
    </w:pPr>
    <w:rPr>
      <w:rFonts w:ascii="Cambria" w:eastAsia="Cambria" w:hAnsi="Cambria" w:cs="Cambria"/>
      <w:b/>
      <w:bCs/>
      <w:i/>
      <w:iCs/>
      <w:color w:val="000000"/>
      <w:sz w:val="28"/>
      <w:szCs w:val="28"/>
      <w:u w:color="000000"/>
    </w:rPr>
  </w:style>
  <w:style w:type="paragraph" w:styleId="3">
    <w:name w:val="heading 3"/>
    <w:next w:val="a"/>
    <w:pPr>
      <w:keepNext/>
      <w:spacing w:before="240" w:after="60" w:line="276" w:lineRule="auto"/>
      <w:outlineLvl w:val="2"/>
    </w:pPr>
    <w:rPr>
      <w:rFonts w:ascii="Cambria" w:eastAsia="Cambria" w:hAnsi="Cambria" w:cs="Cambria"/>
      <w:b/>
      <w:bCs/>
      <w:color w:val="000000"/>
      <w:sz w:val="26"/>
      <w:szCs w:val="26"/>
      <w:u w:color="000000"/>
    </w:rPr>
  </w:style>
  <w:style w:type="paragraph" w:styleId="4">
    <w:name w:val="heading 4"/>
    <w:basedOn w:val="a"/>
    <w:next w:val="a"/>
    <w:link w:val="40"/>
    <w:uiPriority w:val="9"/>
    <w:unhideWhenUsed/>
    <w:qFormat/>
    <w:rsid w:val="005A0E16"/>
    <w:pPr>
      <w:keepNext/>
      <w:keepLines/>
      <w:spacing w:before="200" w:after="0"/>
      <w:outlineLvl w:val="3"/>
    </w:pPr>
    <w:rPr>
      <w:rFonts w:asciiTheme="majorHAnsi" w:eastAsiaTheme="majorEastAsia" w:hAnsiTheme="majorHAnsi" w:cstheme="majorBidi"/>
      <w:b/>
      <w:bCs/>
      <w:i/>
      <w:iCs/>
      <w:color w:val="499BC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Arial Unicode MS"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styleId="a6">
    <w:name w:val="TOC Heading"/>
    <w:next w:val="a"/>
    <w:pPr>
      <w:keepNext/>
      <w:keepLines/>
      <w:spacing w:before="480" w:line="276" w:lineRule="auto"/>
    </w:pPr>
    <w:rPr>
      <w:rFonts w:ascii="Cambria" w:eastAsia="Cambria" w:hAnsi="Cambria" w:cs="Cambria"/>
      <w:b/>
      <w:bCs/>
      <w:color w:val="365F91"/>
      <w:sz w:val="28"/>
      <w:szCs w:val="28"/>
      <w:u w:color="365F91"/>
    </w:rPr>
  </w:style>
  <w:style w:type="paragraph" w:styleId="10">
    <w:name w:val="toc 1"/>
    <w:pPr>
      <w:tabs>
        <w:tab w:val="right" w:leader="dot" w:pos="9668"/>
      </w:tabs>
      <w:spacing w:after="100" w:line="276" w:lineRule="auto"/>
    </w:pPr>
    <w:rPr>
      <w:rFonts w:ascii="Calibri" w:eastAsia="Calibri" w:hAnsi="Calibri" w:cs="Calibri"/>
      <w:color w:val="000000"/>
      <w:sz w:val="22"/>
      <w:szCs w:val="22"/>
      <w:u w:color="000000"/>
    </w:rPr>
  </w:style>
  <w:style w:type="paragraph" w:styleId="20">
    <w:name w:val="toc 2"/>
    <w:pPr>
      <w:tabs>
        <w:tab w:val="right" w:leader="dot" w:pos="9668"/>
      </w:tabs>
      <w:spacing w:after="100" w:line="276" w:lineRule="auto"/>
      <w:ind w:left="220"/>
    </w:pPr>
    <w:rPr>
      <w:rFonts w:ascii="Calibri" w:eastAsia="Calibri" w:hAnsi="Calibri" w:cs="Calibri"/>
      <w:color w:val="000000"/>
      <w:sz w:val="22"/>
      <w:szCs w:val="22"/>
      <w:u w:color="000000"/>
    </w:rPr>
  </w:style>
  <w:style w:type="paragraph" w:styleId="30">
    <w:name w:val="toc 3"/>
    <w:pPr>
      <w:tabs>
        <w:tab w:val="right" w:leader="dot" w:pos="9668"/>
      </w:tabs>
      <w:spacing w:after="100" w:line="276" w:lineRule="auto"/>
      <w:ind w:left="440"/>
    </w:pPr>
    <w:rPr>
      <w:rFonts w:ascii="Calibri" w:eastAsia="Calibri" w:hAnsi="Calibri" w:cs="Calibri"/>
      <w:color w:val="000000"/>
      <w:sz w:val="22"/>
      <w:szCs w:val="22"/>
      <w:u w:color="000000"/>
    </w:rPr>
  </w:style>
  <w:style w:type="paragraph" w:customStyle="1" w:styleId="a7">
    <w:name w:val="текст сноски"/>
    <w:rPr>
      <w:rFonts w:eastAsia="Times New Roman"/>
      <w:color w:val="000000"/>
      <w:u w:color="000000"/>
    </w:rPr>
  </w:style>
  <w:style w:type="paragraph" w:styleId="a8">
    <w:name w:val="footnote text"/>
    <w:rPr>
      <w:rFonts w:ascii="Calibri" w:eastAsia="Calibri" w:hAnsi="Calibri" w:cs="Calibri"/>
      <w:color w:val="000000"/>
      <w:u w:color="000000"/>
    </w:rPr>
  </w:style>
  <w:style w:type="numbering" w:customStyle="1" w:styleId="List0">
    <w:name w:val="List 0"/>
    <w:basedOn w:val="11"/>
    <w:pPr>
      <w:numPr>
        <w:numId w:val="10"/>
      </w:numPr>
    </w:pPr>
  </w:style>
  <w:style w:type="numbering" w:customStyle="1" w:styleId="11">
    <w:name w:val="Импортированный стиль 1"/>
  </w:style>
  <w:style w:type="paragraph" w:styleId="a9">
    <w:name w:val="Plain Text"/>
    <w:rPr>
      <w:rFonts w:ascii="Consolas" w:eastAsia="Consolas" w:hAnsi="Consolas" w:cs="Consolas"/>
      <w:color w:val="000000"/>
      <w:sz w:val="21"/>
      <w:szCs w:val="21"/>
      <w:u w:color="000000"/>
    </w:rPr>
  </w:style>
  <w:style w:type="paragraph" w:customStyle="1" w:styleId="12">
    <w:name w:val="Абзац списка1"/>
    <w:pPr>
      <w:spacing w:after="200" w:line="276" w:lineRule="auto"/>
      <w:ind w:left="720"/>
    </w:pPr>
    <w:rPr>
      <w:rFonts w:ascii="Calibri" w:eastAsia="Calibri" w:hAnsi="Calibri" w:cs="Calibri"/>
      <w:color w:val="000000"/>
      <w:sz w:val="22"/>
      <w:szCs w:val="22"/>
      <w:u w:color="000000"/>
    </w:rPr>
  </w:style>
  <w:style w:type="character" w:customStyle="1" w:styleId="aa">
    <w:name w:val="Ссылка"/>
    <w:rPr>
      <w:color w:val="0000FF"/>
      <w:u w:val="single" w:color="0000FF"/>
    </w:rPr>
  </w:style>
  <w:style w:type="character" w:customStyle="1" w:styleId="Hyperlink0">
    <w:name w:val="Hyperlink.0"/>
    <w:basedOn w:val="aa"/>
    <w:rPr>
      <w:color w:val="0000FF"/>
      <w:u w:val="single" w:color="0000FF"/>
    </w:rPr>
  </w:style>
  <w:style w:type="paragraph" w:styleId="22">
    <w:name w:val="Body Text Indent 2"/>
    <w:pPr>
      <w:spacing w:line="360" w:lineRule="auto"/>
      <w:ind w:firstLine="709"/>
      <w:jc w:val="both"/>
    </w:pPr>
    <w:rPr>
      <w:rFonts w:ascii="Arial Unicode MS" w:hAnsi="Arial Unicode MS" w:cs="Arial Unicode MS"/>
      <w:color w:val="000000"/>
      <w:sz w:val="28"/>
      <w:szCs w:val="28"/>
      <w:u w:color="000000"/>
    </w:rPr>
  </w:style>
  <w:style w:type="paragraph" w:styleId="ab">
    <w:name w:val="Body Text Indent"/>
    <w:pPr>
      <w:spacing w:line="360" w:lineRule="auto"/>
      <w:ind w:firstLine="709"/>
      <w:jc w:val="both"/>
    </w:pPr>
    <w:rPr>
      <w:rFonts w:ascii="Arial Unicode MS" w:hAnsi="Arial Unicode MS" w:cs="Arial Unicode MS"/>
      <w:color w:val="000000"/>
      <w:sz w:val="24"/>
      <w:szCs w:val="24"/>
      <w:u w:color="000000"/>
    </w:rPr>
  </w:style>
  <w:style w:type="paragraph" w:styleId="32">
    <w:name w:val="Body Text Indent 3"/>
    <w:pPr>
      <w:spacing w:line="360" w:lineRule="auto"/>
      <w:ind w:firstLine="709"/>
      <w:jc w:val="both"/>
    </w:pPr>
    <w:rPr>
      <w:rFonts w:ascii="Arial Unicode MS" w:hAnsi="Arial Unicode MS" w:cs="Arial Unicode MS"/>
      <w:color w:val="000000"/>
      <w:sz w:val="24"/>
      <w:szCs w:val="24"/>
      <w:u w:color="000000"/>
    </w:rPr>
  </w:style>
  <w:style w:type="paragraph" w:customStyle="1" w:styleId="Default">
    <w:name w:val="Default"/>
    <w:rPr>
      <w:rFonts w:eastAsia="Times New Roman"/>
      <w:color w:val="000000"/>
      <w:sz w:val="24"/>
      <w:szCs w:val="24"/>
      <w:u w:color="000000"/>
    </w:rPr>
  </w:style>
  <w:style w:type="paragraph" w:customStyle="1" w:styleId="ac">
    <w:name w:val="По умолчанию"/>
    <w:rPr>
      <w:rFonts w:ascii="Helvetica" w:eastAsia="Helvetica" w:hAnsi="Helvetica" w:cs="Helvetica"/>
      <w:color w:val="000000"/>
      <w:sz w:val="22"/>
      <w:szCs w:val="22"/>
    </w:rPr>
  </w:style>
  <w:style w:type="paragraph" w:styleId="ad">
    <w:name w:val="caption"/>
    <w:next w:val="a"/>
    <w:pPr>
      <w:spacing w:after="200" w:line="276" w:lineRule="auto"/>
    </w:pPr>
    <w:rPr>
      <w:rFonts w:ascii="Calibri" w:eastAsia="Calibri" w:hAnsi="Calibri" w:cs="Calibri"/>
      <w:b/>
      <w:bCs/>
      <w:color w:val="000000"/>
      <w:u w:color="000000"/>
    </w:rPr>
  </w:style>
  <w:style w:type="paragraph" w:styleId="ae">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exldetailsdisplayval">
    <w:name w:val="exldetailsdisplayval"/>
  </w:style>
  <w:style w:type="character" w:customStyle="1" w:styleId="Hyperlink1">
    <w:name w:val="Hyperlink.1"/>
    <w:basedOn w:val="exldetailsdisplayval"/>
    <w:rPr>
      <w:sz w:val="20"/>
      <w:szCs w:val="20"/>
      <w:lang w:val="ru-RU"/>
    </w:rPr>
  </w:style>
  <w:style w:type="paragraph" w:styleId="af">
    <w:name w:val="Normal (Web)"/>
    <w:pPr>
      <w:spacing w:before="100" w:after="100"/>
    </w:pPr>
    <w:rPr>
      <w:rFonts w:ascii="Arial Unicode MS" w:hAnsi="Arial Unicode MS" w:cs="Arial Unicode MS"/>
      <w:color w:val="000000"/>
      <w:sz w:val="24"/>
      <w:szCs w:val="24"/>
      <w:u w:color="000000"/>
    </w:rPr>
  </w:style>
  <w:style w:type="numbering" w:customStyle="1" w:styleId="List1">
    <w:name w:val="List 1"/>
    <w:basedOn w:val="23"/>
    <w:pPr>
      <w:numPr>
        <w:numId w:val="13"/>
      </w:numPr>
    </w:pPr>
  </w:style>
  <w:style w:type="numbering" w:customStyle="1" w:styleId="23">
    <w:name w:val="Импортированный стиль 2"/>
  </w:style>
  <w:style w:type="numbering" w:customStyle="1" w:styleId="21">
    <w:name w:val="Список 21"/>
    <w:basedOn w:val="33"/>
    <w:pPr>
      <w:numPr>
        <w:numId w:val="16"/>
      </w:numPr>
    </w:pPr>
  </w:style>
  <w:style w:type="numbering" w:customStyle="1" w:styleId="33">
    <w:name w:val="Импортированный стиль 3"/>
  </w:style>
  <w:style w:type="numbering" w:customStyle="1" w:styleId="31">
    <w:name w:val="Список 31"/>
    <w:basedOn w:val="42"/>
    <w:pPr>
      <w:numPr>
        <w:numId w:val="19"/>
      </w:numPr>
    </w:pPr>
  </w:style>
  <w:style w:type="numbering" w:customStyle="1" w:styleId="42">
    <w:name w:val="Импортированный стиль 4"/>
  </w:style>
  <w:style w:type="numbering" w:customStyle="1" w:styleId="41">
    <w:name w:val="Список 41"/>
    <w:basedOn w:val="5"/>
    <w:pPr>
      <w:numPr>
        <w:numId w:val="22"/>
      </w:numPr>
    </w:pPr>
  </w:style>
  <w:style w:type="numbering" w:customStyle="1" w:styleId="5">
    <w:name w:val="Импортированный стиль 5"/>
  </w:style>
  <w:style w:type="paragraph" w:customStyle="1" w:styleId="24">
    <w:name w:val="Абзац списка2"/>
    <w:pPr>
      <w:spacing w:after="200" w:line="276" w:lineRule="auto"/>
      <w:ind w:left="720"/>
    </w:pPr>
    <w:rPr>
      <w:rFonts w:ascii="Calibri" w:eastAsia="Calibri" w:hAnsi="Calibri" w:cs="Calibri"/>
      <w:color w:val="000000"/>
      <w:sz w:val="22"/>
      <w:szCs w:val="22"/>
      <w:u w:color="000000"/>
    </w:rPr>
  </w:style>
  <w:style w:type="numbering" w:customStyle="1" w:styleId="51">
    <w:name w:val="Список 51"/>
    <w:basedOn w:val="6"/>
    <w:pPr>
      <w:numPr>
        <w:numId w:val="25"/>
      </w:numPr>
    </w:pPr>
  </w:style>
  <w:style w:type="numbering" w:customStyle="1" w:styleId="6">
    <w:name w:val="Импортированный стиль 6"/>
  </w:style>
  <w:style w:type="numbering" w:customStyle="1" w:styleId="List6">
    <w:name w:val="List 6"/>
    <w:basedOn w:val="7"/>
    <w:pPr>
      <w:numPr>
        <w:numId w:val="28"/>
      </w:numPr>
    </w:pPr>
  </w:style>
  <w:style w:type="numbering" w:customStyle="1" w:styleId="7">
    <w:name w:val="Импортированный стиль 7"/>
  </w:style>
  <w:style w:type="character" w:customStyle="1" w:styleId="Hyperlink2">
    <w:name w:val="Hyperlink.2"/>
    <w:basedOn w:val="exldetailsdisplayval"/>
    <w:rPr>
      <w:sz w:val="24"/>
      <w:szCs w:val="24"/>
      <w:lang w:val="ru-RU"/>
    </w:rPr>
  </w:style>
  <w:style w:type="numbering" w:customStyle="1" w:styleId="List7">
    <w:name w:val="List 7"/>
    <w:basedOn w:val="8"/>
    <w:pPr>
      <w:numPr>
        <w:numId w:val="31"/>
      </w:numPr>
    </w:pPr>
  </w:style>
  <w:style w:type="numbering" w:customStyle="1" w:styleId="8">
    <w:name w:val="Импортированный стиль 8"/>
  </w:style>
  <w:style w:type="numbering" w:customStyle="1" w:styleId="List8">
    <w:name w:val="List 8"/>
    <w:basedOn w:val="9"/>
    <w:pPr>
      <w:numPr>
        <w:numId w:val="34"/>
      </w:numPr>
    </w:pPr>
  </w:style>
  <w:style w:type="numbering" w:customStyle="1" w:styleId="9">
    <w:name w:val="Импортированный стиль 9"/>
  </w:style>
  <w:style w:type="character" w:customStyle="1" w:styleId="Hyperlink3">
    <w:name w:val="Hyperlink.3"/>
    <w:basedOn w:val="aa"/>
    <w:rPr>
      <w:color w:val="0000FF"/>
      <w:sz w:val="24"/>
      <w:szCs w:val="24"/>
      <w:u w:val="single" w:color="0000FF"/>
    </w:r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rFonts w:ascii="Calibri" w:eastAsia="Calibri" w:hAnsi="Calibri" w:cs="Calibri"/>
      <w:color w:val="000000"/>
      <w:u w:color="000000"/>
      <w:lang w:eastAsia="en-US"/>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504A7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04A76"/>
    <w:rPr>
      <w:rFonts w:ascii="Tahoma" w:eastAsia="Calibri" w:hAnsi="Tahoma" w:cs="Tahoma"/>
      <w:color w:val="000000"/>
      <w:sz w:val="16"/>
      <w:szCs w:val="16"/>
      <w:u w:color="000000"/>
      <w:lang w:eastAsia="en-US"/>
    </w:rPr>
  </w:style>
  <w:style w:type="character" w:styleId="af5">
    <w:name w:val="footnote reference"/>
    <w:basedOn w:val="a0"/>
    <w:uiPriority w:val="99"/>
    <w:semiHidden/>
    <w:unhideWhenUsed/>
    <w:rsid w:val="00936F28"/>
    <w:rPr>
      <w:vertAlign w:val="superscript"/>
    </w:rPr>
  </w:style>
  <w:style w:type="character" w:customStyle="1" w:styleId="40">
    <w:name w:val="Заголовок 4 Знак"/>
    <w:basedOn w:val="a0"/>
    <w:link w:val="4"/>
    <w:uiPriority w:val="9"/>
    <w:rsid w:val="005A0E16"/>
    <w:rPr>
      <w:rFonts w:asciiTheme="majorHAnsi" w:eastAsiaTheme="majorEastAsia" w:hAnsiTheme="majorHAnsi" w:cstheme="majorBidi"/>
      <w:b/>
      <w:bCs/>
      <w:i/>
      <w:iCs/>
      <w:color w:val="499BC9" w:themeColor="accent1"/>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paragraph" w:styleId="1">
    <w:name w:val="heading 1"/>
    <w:next w:val="a"/>
    <w:pPr>
      <w:keepNext/>
      <w:spacing w:before="240" w:after="60" w:line="276" w:lineRule="auto"/>
      <w:outlineLvl w:val="0"/>
    </w:pPr>
    <w:rPr>
      <w:rFonts w:ascii="Cambria" w:eastAsia="Cambria" w:hAnsi="Cambria" w:cs="Cambria"/>
      <w:b/>
      <w:bCs/>
      <w:color w:val="000000"/>
      <w:kern w:val="32"/>
      <w:sz w:val="32"/>
      <w:szCs w:val="32"/>
      <w:u w:color="000000"/>
    </w:rPr>
  </w:style>
  <w:style w:type="paragraph" w:styleId="2">
    <w:name w:val="heading 2"/>
    <w:next w:val="a"/>
    <w:pPr>
      <w:keepNext/>
      <w:spacing w:before="240" w:after="60" w:line="276" w:lineRule="auto"/>
      <w:outlineLvl w:val="1"/>
    </w:pPr>
    <w:rPr>
      <w:rFonts w:ascii="Cambria" w:eastAsia="Cambria" w:hAnsi="Cambria" w:cs="Cambria"/>
      <w:b/>
      <w:bCs/>
      <w:i/>
      <w:iCs/>
      <w:color w:val="000000"/>
      <w:sz w:val="28"/>
      <w:szCs w:val="28"/>
      <w:u w:color="000000"/>
    </w:rPr>
  </w:style>
  <w:style w:type="paragraph" w:styleId="3">
    <w:name w:val="heading 3"/>
    <w:next w:val="a"/>
    <w:pPr>
      <w:keepNext/>
      <w:spacing w:before="240" w:after="60" w:line="276" w:lineRule="auto"/>
      <w:outlineLvl w:val="2"/>
    </w:pPr>
    <w:rPr>
      <w:rFonts w:ascii="Cambria" w:eastAsia="Cambria" w:hAnsi="Cambria" w:cs="Cambria"/>
      <w:b/>
      <w:bCs/>
      <w:color w:val="000000"/>
      <w:sz w:val="26"/>
      <w:szCs w:val="26"/>
      <w:u w:color="000000"/>
    </w:rPr>
  </w:style>
  <w:style w:type="paragraph" w:styleId="4">
    <w:name w:val="heading 4"/>
    <w:basedOn w:val="a"/>
    <w:next w:val="a"/>
    <w:link w:val="40"/>
    <w:uiPriority w:val="9"/>
    <w:unhideWhenUsed/>
    <w:qFormat/>
    <w:rsid w:val="005A0E16"/>
    <w:pPr>
      <w:keepNext/>
      <w:keepLines/>
      <w:spacing w:before="200" w:after="0"/>
      <w:outlineLvl w:val="3"/>
    </w:pPr>
    <w:rPr>
      <w:rFonts w:asciiTheme="majorHAnsi" w:eastAsiaTheme="majorEastAsia" w:hAnsiTheme="majorHAnsi" w:cstheme="majorBidi"/>
      <w:b/>
      <w:bCs/>
      <w:i/>
      <w:iCs/>
      <w:color w:val="499BC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Arial Unicode MS"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styleId="a6">
    <w:name w:val="TOC Heading"/>
    <w:next w:val="a"/>
    <w:pPr>
      <w:keepNext/>
      <w:keepLines/>
      <w:spacing w:before="480" w:line="276" w:lineRule="auto"/>
    </w:pPr>
    <w:rPr>
      <w:rFonts w:ascii="Cambria" w:eastAsia="Cambria" w:hAnsi="Cambria" w:cs="Cambria"/>
      <w:b/>
      <w:bCs/>
      <w:color w:val="365F91"/>
      <w:sz w:val="28"/>
      <w:szCs w:val="28"/>
      <w:u w:color="365F91"/>
    </w:rPr>
  </w:style>
  <w:style w:type="paragraph" w:styleId="10">
    <w:name w:val="toc 1"/>
    <w:pPr>
      <w:tabs>
        <w:tab w:val="right" w:leader="dot" w:pos="9668"/>
      </w:tabs>
      <w:spacing w:after="100" w:line="276" w:lineRule="auto"/>
    </w:pPr>
    <w:rPr>
      <w:rFonts w:ascii="Calibri" w:eastAsia="Calibri" w:hAnsi="Calibri" w:cs="Calibri"/>
      <w:color w:val="000000"/>
      <w:sz w:val="22"/>
      <w:szCs w:val="22"/>
      <w:u w:color="000000"/>
    </w:rPr>
  </w:style>
  <w:style w:type="paragraph" w:styleId="20">
    <w:name w:val="toc 2"/>
    <w:pPr>
      <w:tabs>
        <w:tab w:val="right" w:leader="dot" w:pos="9668"/>
      </w:tabs>
      <w:spacing w:after="100" w:line="276" w:lineRule="auto"/>
      <w:ind w:left="220"/>
    </w:pPr>
    <w:rPr>
      <w:rFonts w:ascii="Calibri" w:eastAsia="Calibri" w:hAnsi="Calibri" w:cs="Calibri"/>
      <w:color w:val="000000"/>
      <w:sz w:val="22"/>
      <w:szCs w:val="22"/>
      <w:u w:color="000000"/>
    </w:rPr>
  </w:style>
  <w:style w:type="paragraph" w:styleId="30">
    <w:name w:val="toc 3"/>
    <w:pPr>
      <w:tabs>
        <w:tab w:val="right" w:leader="dot" w:pos="9668"/>
      </w:tabs>
      <w:spacing w:after="100" w:line="276" w:lineRule="auto"/>
      <w:ind w:left="440"/>
    </w:pPr>
    <w:rPr>
      <w:rFonts w:ascii="Calibri" w:eastAsia="Calibri" w:hAnsi="Calibri" w:cs="Calibri"/>
      <w:color w:val="000000"/>
      <w:sz w:val="22"/>
      <w:szCs w:val="22"/>
      <w:u w:color="000000"/>
    </w:rPr>
  </w:style>
  <w:style w:type="paragraph" w:customStyle="1" w:styleId="a7">
    <w:name w:val="текст сноски"/>
    <w:rPr>
      <w:rFonts w:eastAsia="Times New Roman"/>
      <w:color w:val="000000"/>
      <w:u w:color="000000"/>
    </w:rPr>
  </w:style>
  <w:style w:type="paragraph" w:styleId="a8">
    <w:name w:val="footnote text"/>
    <w:rPr>
      <w:rFonts w:ascii="Calibri" w:eastAsia="Calibri" w:hAnsi="Calibri" w:cs="Calibri"/>
      <w:color w:val="000000"/>
      <w:u w:color="000000"/>
    </w:rPr>
  </w:style>
  <w:style w:type="numbering" w:customStyle="1" w:styleId="List0">
    <w:name w:val="List 0"/>
    <w:basedOn w:val="11"/>
    <w:pPr>
      <w:numPr>
        <w:numId w:val="10"/>
      </w:numPr>
    </w:pPr>
  </w:style>
  <w:style w:type="numbering" w:customStyle="1" w:styleId="11">
    <w:name w:val="Импортированный стиль 1"/>
  </w:style>
  <w:style w:type="paragraph" w:styleId="a9">
    <w:name w:val="Plain Text"/>
    <w:rPr>
      <w:rFonts w:ascii="Consolas" w:eastAsia="Consolas" w:hAnsi="Consolas" w:cs="Consolas"/>
      <w:color w:val="000000"/>
      <w:sz w:val="21"/>
      <w:szCs w:val="21"/>
      <w:u w:color="000000"/>
    </w:rPr>
  </w:style>
  <w:style w:type="paragraph" w:customStyle="1" w:styleId="12">
    <w:name w:val="Абзац списка1"/>
    <w:pPr>
      <w:spacing w:after="200" w:line="276" w:lineRule="auto"/>
      <w:ind w:left="720"/>
    </w:pPr>
    <w:rPr>
      <w:rFonts w:ascii="Calibri" w:eastAsia="Calibri" w:hAnsi="Calibri" w:cs="Calibri"/>
      <w:color w:val="000000"/>
      <w:sz w:val="22"/>
      <w:szCs w:val="22"/>
      <w:u w:color="000000"/>
    </w:rPr>
  </w:style>
  <w:style w:type="character" w:customStyle="1" w:styleId="aa">
    <w:name w:val="Ссылка"/>
    <w:rPr>
      <w:color w:val="0000FF"/>
      <w:u w:val="single" w:color="0000FF"/>
    </w:rPr>
  </w:style>
  <w:style w:type="character" w:customStyle="1" w:styleId="Hyperlink0">
    <w:name w:val="Hyperlink.0"/>
    <w:basedOn w:val="aa"/>
    <w:rPr>
      <w:color w:val="0000FF"/>
      <w:u w:val="single" w:color="0000FF"/>
    </w:rPr>
  </w:style>
  <w:style w:type="paragraph" w:styleId="22">
    <w:name w:val="Body Text Indent 2"/>
    <w:pPr>
      <w:spacing w:line="360" w:lineRule="auto"/>
      <w:ind w:firstLine="709"/>
      <w:jc w:val="both"/>
    </w:pPr>
    <w:rPr>
      <w:rFonts w:ascii="Arial Unicode MS" w:hAnsi="Arial Unicode MS" w:cs="Arial Unicode MS"/>
      <w:color w:val="000000"/>
      <w:sz w:val="28"/>
      <w:szCs w:val="28"/>
      <w:u w:color="000000"/>
    </w:rPr>
  </w:style>
  <w:style w:type="paragraph" w:styleId="ab">
    <w:name w:val="Body Text Indent"/>
    <w:pPr>
      <w:spacing w:line="360" w:lineRule="auto"/>
      <w:ind w:firstLine="709"/>
      <w:jc w:val="both"/>
    </w:pPr>
    <w:rPr>
      <w:rFonts w:ascii="Arial Unicode MS" w:hAnsi="Arial Unicode MS" w:cs="Arial Unicode MS"/>
      <w:color w:val="000000"/>
      <w:sz w:val="24"/>
      <w:szCs w:val="24"/>
      <w:u w:color="000000"/>
    </w:rPr>
  </w:style>
  <w:style w:type="paragraph" w:styleId="32">
    <w:name w:val="Body Text Indent 3"/>
    <w:pPr>
      <w:spacing w:line="360" w:lineRule="auto"/>
      <w:ind w:firstLine="709"/>
      <w:jc w:val="both"/>
    </w:pPr>
    <w:rPr>
      <w:rFonts w:ascii="Arial Unicode MS" w:hAnsi="Arial Unicode MS" w:cs="Arial Unicode MS"/>
      <w:color w:val="000000"/>
      <w:sz w:val="24"/>
      <w:szCs w:val="24"/>
      <w:u w:color="000000"/>
    </w:rPr>
  </w:style>
  <w:style w:type="paragraph" w:customStyle="1" w:styleId="Default">
    <w:name w:val="Default"/>
    <w:rPr>
      <w:rFonts w:eastAsia="Times New Roman"/>
      <w:color w:val="000000"/>
      <w:sz w:val="24"/>
      <w:szCs w:val="24"/>
      <w:u w:color="000000"/>
    </w:rPr>
  </w:style>
  <w:style w:type="paragraph" w:customStyle="1" w:styleId="ac">
    <w:name w:val="По умолчанию"/>
    <w:rPr>
      <w:rFonts w:ascii="Helvetica" w:eastAsia="Helvetica" w:hAnsi="Helvetica" w:cs="Helvetica"/>
      <w:color w:val="000000"/>
      <w:sz w:val="22"/>
      <w:szCs w:val="22"/>
    </w:rPr>
  </w:style>
  <w:style w:type="paragraph" w:styleId="ad">
    <w:name w:val="caption"/>
    <w:next w:val="a"/>
    <w:pPr>
      <w:spacing w:after="200" w:line="276" w:lineRule="auto"/>
    </w:pPr>
    <w:rPr>
      <w:rFonts w:ascii="Calibri" w:eastAsia="Calibri" w:hAnsi="Calibri" w:cs="Calibri"/>
      <w:b/>
      <w:bCs/>
      <w:color w:val="000000"/>
      <w:u w:color="000000"/>
    </w:rPr>
  </w:style>
  <w:style w:type="paragraph" w:styleId="ae">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exldetailsdisplayval">
    <w:name w:val="exldetailsdisplayval"/>
  </w:style>
  <w:style w:type="character" w:customStyle="1" w:styleId="Hyperlink1">
    <w:name w:val="Hyperlink.1"/>
    <w:basedOn w:val="exldetailsdisplayval"/>
    <w:rPr>
      <w:sz w:val="20"/>
      <w:szCs w:val="20"/>
      <w:lang w:val="ru-RU"/>
    </w:rPr>
  </w:style>
  <w:style w:type="paragraph" w:styleId="af">
    <w:name w:val="Normal (Web)"/>
    <w:pPr>
      <w:spacing w:before="100" w:after="100"/>
    </w:pPr>
    <w:rPr>
      <w:rFonts w:ascii="Arial Unicode MS" w:hAnsi="Arial Unicode MS" w:cs="Arial Unicode MS"/>
      <w:color w:val="000000"/>
      <w:sz w:val="24"/>
      <w:szCs w:val="24"/>
      <w:u w:color="000000"/>
    </w:rPr>
  </w:style>
  <w:style w:type="numbering" w:customStyle="1" w:styleId="List1">
    <w:name w:val="List 1"/>
    <w:basedOn w:val="23"/>
    <w:pPr>
      <w:numPr>
        <w:numId w:val="13"/>
      </w:numPr>
    </w:pPr>
  </w:style>
  <w:style w:type="numbering" w:customStyle="1" w:styleId="23">
    <w:name w:val="Импортированный стиль 2"/>
  </w:style>
  <w:style w:type="numbering" w:customStyle="1" w:styleId="21">
    <w:name w:val="Список 21"/>
    <w:basedOn w:val="33"/>
    <w:pPr>
      <w:numPr>
        <w:numId w:val="16"/>
      </w:numPr>
    </w:pPr>
  </w:style>
  <w:style w:type="numbering" w:customStyle="1" w:styleId="33">
    <w:name w:val="Импортированный стиль 3"/>
  </w:style>
  <w:style w:type="numbering" w:customStyle="1" w:styleId="31">
    <w:name w:val="Список 31"/>
    <w:basedOn w:val="42"/>
    <w:pPr>
      <w:numPr>
        <w:numId w:val="19"/>
      </w:numPr>
    </w:pPr>
  </w:style>
  <w:style w:type="numbering" w:customStyle="1" w:styleId="42">
    <w:name w:val="Импортированный стиль 4"/>
  </w:style>
  <w:style w:type="numbering" w:customStyle="1" w:styleId="41">
    <w:name w:val="Список 41"/>
    <w:basedOn w:val="5"/>
    <w:pPr>
      <w:numPr>
        <w:numId w:val="22"/>
      </w:numPr>
    </w:pPr>
  </w:style>
  <w:style w:type="numbering" w:customStyle="1" w:styleId="5">
    <w:name w:val="Импортированный стиль 5"/>
  </w:style>
  <w:style w:type="paragraph" w:customStyle="1" w:styleId="24">
    <w:name w:val="Абзац списка2"/>
    <w:pPr>
      <w:spacing w:after="200" w:line="276" w:lineRule="auto"/>
      <w:ind w:left="720"/>
    </w:pPr>
    <w:rPr>
      <w:rFonts w:ascii="Calibri" w:eastAsia="Calibri" w:hAnsi="Calibri" w:cs="Calibri"/>
      <w:color w:val="000000"/>
      <w:sz w:val="22"/>
      <w:szCs w:val="22"/>
      <w:u w:color="000000"/>
    </w:rPr>
  </w:style>
  <w:style w:type="numbering" w:customStyle="1" w:styleId="51">
    <w:name w:val="Список 51"/>
    <w:basedOn w:val="6"/>
    <w:pPr>
      <w:numPr>
        <w:numId w:val="25"/>
      </w:numPr>
    </w:pPr>
  </w:style>
  <w:style w:type="numbering" w:customStyle="1" w:styleId="6">
    <w:name w:val="Импортированный стиль 6"/>
  </w:style>
  <w:style w:type="numbering" w:customStyle="1" w:styleId="List6">
    <w:name w:val="List 6"/>
    <w:basedOn w:val="7"/>
    <w:pPr>
      <w:numPr>
        <w:numId w:val="28"/>
      </w:numPr>
    </w:pPr>
  </w:style>
  <w:style w:type="numbering" w:customStyle="1" w:styleId="7">
    <w:name w:val="Импортированный стиль 7"/>
  </w:style>
  <w:style w:type="character" w:customStyle="1" w:styleId="Hyperlink2">
    <w:name w:val="Hyperlink.2"/>
    <w:basedOn w:val="exldetailsdisplayval"/>
    <w:rPr>
      <w:sz w:val="24"/>
      <w:szCs w:val="24"/>
      <w:lang w:val="ru-RU"/>
    </w:rPr>
  </w:style>
  <w:style w:type="numbering" w:customStyle="1" w:styleId="List7">
    <w:name w:val="List 7"/>
    <w:basedOn w:val="8"/>
    <w:pPr>
      <w:numPr>
        <w:numId w:val="31"/>
      </w:numPr>
    </w:pPr>
  </w:style>
  <w:style w:type="numbering" w:customStyle="1" w:styleId="8">
    <w:name w:val="Импортированный стиль 8"/>
  </w:style>
  <w:style w:type="numbering" w:customStyle="1" w:styleId="List8">
    <w:name w:val="List 8"/>
    <w:basedOn w:val="9"/>
    <w:pPr>
      <w:numPr>
        <w:numId w:val="34"/>
      </w:numPr>
    </w:pPr>
  </w:style>
  <w:style w:type="numbering" w:customStyle="1" w:styleId="9">
    <w:name w:val="Импортированный стиль 9"/>
  </w:style>
  <w:style w:type="character" w:customStyle="1" w:styleId="Hyperlink3">
    <w:name w:val="Hyperlink.3"/>
    <w:basedOn w:val="aa"/>
    <w:rPr>
      <w:color w:val="0000FF"/>
      <w:sz w:val="24"/>
      <w:szCs w:val="24"/>
      <w:u w:val="single" w:color="0000FF"/>
    </w:r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rFonts w:ascii="Calibri" w:eastAsia="Calibri" w:hAnsi="Calibri" w:cs="Calibri"/>
      <w:color w:val="000000"/>
      <w:u w:color="000000"/>
      <w:lang w:eastAsia="en-US"/>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504A7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04A76"/>
    <w:rPr>
      <w:rFonts w:ascii="Tahoma" w:eastAsia="Calibri" w:hAnsi="Tahoma" w:cs="Tahoma"/>
      <w:color w:val="000000"/>
      <w:sz w:val="16"/>
      <w:szCs w:val="16"/>
      <w:u w:color="000000"/>
      <w:lang w:eastAsia="en-US"/>
    </w:rPr>
  </w:style>
  <w:style w:type="character" w:styleId="af5">
    <w:name w:val="footnote reference"/>
    <w:basedOn w:val="a0"/>
    <w:uiPriority w:val="99"/>
    <w:semiHidden/>
    <w:unhideWhenUsed/>
    <w:rsid w:val="00936F28"/>
    <w:rPr>
      <w:vertAlign w:val="superscript"/>
    </w:rPr>
  </w:style>
  <w:style w:type="character" w:customStyle="1" w:styleId="40">
    <w:name w:val="Заголовок 4 Знак"/>
    <w:basedOn w:val="a0"/>
    <w:link w:val="4"/>
    <w:uiPriority w:val="9"/>
    <w:rsid w:val="005A0E16"/>
    <w:rPr>
      <w:rFonts w:asciiTheme="majorHAnsi" w:eastAsiaTheme="majorEastAsia" w:hAnsiTheme="majorHAnsi" w:cstheme="majorBidi"/>
      <w:b/>
      <w:bCs/>
      <w:i/>
      <w:iCs/>
      <w:color w:val="499BC9" w:themeColor="accent1"/>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fh.ru/downloads/Books/124493014.pdf" TargetMode="External"/><Relationship Id="rId4" Type="http://schemas.microsoft.com/office/2007/relationships/stylesWithEffects" Target="stylesWithEffects.xml"/><Relationship Id="rId9" Type="http://schemas.openxmlformats.org/officeDocument/2006/relationships/hyperlink" Target="https://web.archive.org/web/20110107174554/http:/vivovoco.astronet.ru/VV/PAPERS/LITRA/LENIN_2.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110107174554/http:/vivovoco.astronet.ru/VV/PAPERS/LITRA/LENIN_2.HTM" TargetMode="External"/><Relationship Id="rId1" Type="http://schemas.openxmlformats.org/officeDocument/2006/relationships/hyperlink" Target="http://www.rfh.ru/downloads/Books/124493014.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5EE0-0118-4A00-9ECF-96AA079A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216</Pages>
  <Words>44036</Words>
  <Characters>251007</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cp:lastModifiedBy>
  <cp:revision>10</cp:revision>
  <dcterms:created xsi:type="dcterms:W3CDTF">2017-05-20T20:55:00Z</dcterms:created>
  <dcterms:modified xsi:type="dcterms:W3CDTF">2017-05-22T13:16:00Z</dcterms:modified>
</cp:coreProperties>
</file>