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FC" w:rsidRPr="00775F78" w:rsidRDefault="001106FC" w:rsidP="001106FC">
      <w:pPr>
        <w:spacing w:line="360" w:lineRule="auto"/>
        <w:jc w:val="center"/>
        <w:rPr>
          <w:rFonts w:ascii="Times New Roman" w:hAnsi="Times New Roman"/>
          <w:b/>
          <w:sz w:val="28"/>
          <w:szCs w:val="28"/>
        </w:rPr>
      </w:pPr>
      <w:r w:rsidRPr="00775F78">
        <w:rPr>
          <w:rFonts w:ascii="Times New Roman" w:hAnsi="Times New Roman"/>
          <w:sz w:val="28"/>
          <w:szCs w:val="28"/>
        </w:rPr>
        <w:t>С</w:t>
      </w:r>
      <w:r>
        <w:rPr>
          <w:rFonts w:ascii="Times New Roman" w:hAnsi="Times New Roman"/>
          <w:sz w:val="28"/>
          <w:szCs w:val="28"/>
        </w:rPr>
        <w:t>АНКТ-ПЕТЕРБУРГСКИЙ ГОСУДАРСТВЕННЫЙ</w:t>
      </w:r>
      <w:r w:rsidRPr="00775F78">
        <w:rPr>
          <w:rFonts w:ascii="Times New Roman" w:hAnsi="Times New Roman"/>
          <w:sz w:val="28"/>
          <w:szCs w:val="28"/>
        </w:rPr>
        <w:t xml:space="preserve"> </w:t>
      </w:r>
      <w:r>
        <w:rPr>
          <w:rFonts w:ascii="Times New Roman" w:hAnsi="Times New Roman"/>
          <w:sz w:val="28"/>
          <w:szCs w:val="28"/>
        </w:rPr>
        <w:t>УНИВЕРСИТЕТ</w:t>
      </w:r>
    </w:p>
    <w:p w:rsidR="001106FC" w:rsidRPr="00775F78" w:rsidRDefault="001106FC" w:rsidP="001106FC">
      <w:pPr>
        <w:spacing w:line="360" w:lineRule="auto"/>
        <w:jc w:val="center"/>
        <w:rPr>
          <w:rFonts w:ascii="Times New Roman" w:hAnsi="Times New Roman"/>
          <w:sz w:val="28"/>
          <w:szCs w:val="28"/>
        </w:rPr>
      </w:pPr>
      <w:r w:rsidRPr="00775F78">
        <w:rPr>
          <w:rFonts w:ascii="Times New Roman" w:hAnsi="Times New Roman"/>
          <w:sz w:val="28"/>
          <w:szCs w:val="28"/>
        </w:rPr>
        <w:t>Филологический факультет</w:t>
      </w:r>
    </w:p>
    <w:p w:rsidR="001106FC" w:rsidRPr="00775F78" w:rsidRDefault="001106FC" w:rsidP="001106FC">
      <w:pPr>
        <w:spacing w:line="360" w:lineRule="auto"/>
        <w:jc w:val="center"/>
        <w:rPr>
          <w:rFonts w:ascii="Times New Roman" w:hAnsi="Times New Roman"/>
          <w:sz w:val="28"/>
          <w:szCs w:val="28"/>
        </w:rPr>
      </w:pPr>
      <w:r w:rsidRPr="00775F78">
        <w:rPr>
          <w:rFonts w:ascii="Times New Roman" w:hAnsi="Times New Roman"/>
          <w:sz w:val="28"/>
          <w:szCs w:val="28"/>
        </w:rPr>
        <w:t>Кафедра истории русской литературы</w:t>
      </w:r>
    </w:p>
    <w:p w:rsidR="001106FC" w:rsidRDefault="001106FC" w:rsidP="001106FC">
      <w:pPr>
        <w:spacing w:line="360" w:lineRule="auto"/>
        <w:jc w:val="center"/>
        <w:rPr>
          <w:rFonts w:ascii="Times New Roman" w:hAnsi="Times New Roman"/>
          <w:sz w:val="28"/>
          <w:szCs w:val="28"/>
        </w:rPr>
      </w:pPr>
    </w:p>
    <w:p w:rsidR="001106FC" w:rsidRPr="00775F78" w:rsidRDefault="001106FC" w:rsidP="001106FC">
      <w:pPr>
        <w:spacing w:line="360" w:lineRule="auto"/>
        <w:jc w:val="center"/>
        <w:rPr>
          <w:rFonts w:ascii="Times New Roman" w:hAnsi="Times New Roman"/>
          <w:sz w:val="28"/>
          <w:szCs w:val="28"/>
        </w:rPr>
      </w:pPr>
    </w:p>
    <w:p w:rsidR="001106FC" w:rsidRDefault="001106FC" w:rsidP="001106FC">
      <w:pPr>
        <w:spacing w:line="360" w:lineRule="auto"/>
        <w:jc w:val="center"/>
        <w:rPr>
          <w:rFonts w:ascii="Times New Roman" w:hAnsi="Times New Roman"/>
          <w:sz w:val="28"/>
          <w:szCs w:val="28"/>
        </w:rPr>
      </w:pPr>
      <w:r>
        <w:rPr>
          <w:rFonts w:ascii="Times New Roman" w:hAnsi="Times New Roman"/>
          <w:sz w:val="28"/>
          <w:szCs w:val="28"/>
        </w:rPr>
        <w:t>Копосова Татьяна Александровна</w:t>
      </w:r>
    </w:p>
    <w:p w:rsidR="001106FC" w:rsidRDefault="001106FC" w:rsidP="001106FC">
      <w:pPr>
        <w:spacing w:line="360" w:lineRule="auto"/>
        <w:jc w:val="center"/>
        <w:rPr>
          <w:rFonts w:ascii="Times New Roman" w:hAnsi="Times New Roman"/>
          <w:sz w:val="28"/>
          <w:szCs w:val="28"/>
        </w:rPr>
      </w:pPr>
      <w:r>
        <w:rPr>
          <w:rFonts w:ascii="Times New Roman" w:hAnsi="Times New Roman"/>
          <w:sz w:val="28"/>
          <w:szCs w:val="28"/>
        </w:rPr>
        <w:t>ФОНВИЗИН И ГЕРМАНИЯ</w:t>
      </w:r>
    </w:p>
    <w:p w:rsidR="001106FC" w:rsidRPr="00A453EA" w:rsidRDefault="001106FC" w:rsidP="001106FC">
      <w:pPr>
        <w:spacing w:line="360" w:lineRule="auto"/>
        <w:jc w:val="center"/>
        <w:rPr>
          <w:rFonts w:ascii="Times New Roman" w:hAnsi="Times New Roman"/>
          <w:sz w:val="28"/>
          <w:szCs w:val="28"/>
        </w:rPr>
      </w:pPr>
      <w:r w:rsidRPr="00A453EA">
        <w:rPr>
          <w:rFonts w:ascii="Times New Roman" w:hAnsi="Times New Roman"/>
          <w:sz w:val="28"/>
          <w:szCs w:val="28"/>
        </w:rPr>
        <w:t>Выпускная квалификационная работа</w:t>
      </w:r>
    </w:p>
    <w:p w:rsidR="001106FC" w:rsidRPr="00A453EA" w:rsidRDefault="001106FC" w:rsidP="001106FC">
      <w:pPr>
        <w:spacing w:line="360" w:lineRule="auto"/>
        <w:jc w:val="center"/>
        <w:rPr>
          <w:rFonts w:ascii="Times New Roman" w:hAnsi="Times New Roman"/>
          <w:sz w:val="28"/>
          <w:szCs w:val="28"/>
        </w:rPr>
      </w:pPr>
      <w:r>
        <w:rPr>
          <w:rFonts w:ascii="Times New Roman" w:hAnsi="Times New Roman"/>
          <w:sz w:val="28"/>
          <w:szCs w:val="28"/>
        </w:rPr>
        <w:t>на соискание степени магистра</w:t>
      </w:r>
      <w:r w:rsidRPr="00A453EA">
        <w:rPr>
          <w:rFonts w:ascii="Times New Roman" w:hAnsi="Times New Roman"/>
          <w:sz w:val="28"/>
          <w:szCs w:val="28"/>
        </w:rPr>
        <w:t xml:space="preserve"> филологии</w:t>
      </w:r>
    </w:p>
    <w:p w:rsidR="001106FC" w:rsidRDefault="001106FC" w:rsidP="001106FC">
      <w:pPr>
        <w:spacing w:line="360" w:lineRule="auto"/>
        <w:jc w:val="center"/>
        <w:rPr>
          <w:sz w:val="28"/>
          <w:szCs w:val="28"/>
        </w:rPr>
      </w:pPr>
    </w:p>
    <w:p w:rsidR="001106FC" w:rsidRPr="00775F78" w:rsidRDefault="001106FC" w:rsidP="001106FC">
      <w:pPr>
        <w:spacing w:line="360" w:lineRule="auto"/>
        <w:rPr>
          <w:rFonts w:ascii="Times New Roman" w:hAnsi="Times New Roman"/>
          <w:sz w:val="28"/>
          <w:szCs w:val="28"/>
        </w:rPr>
      </w:pPr>
    </w:p>
    <w:p w:rsidR="001106FC" w:rsidRPr="00775F78" w:rsidRDefault="001106FC" w:rsidP="001106FC">
      <w:pPr>
        <w:spacing w:line="360" w:lineRule="auto"/>
        <w:rPr>
          <w:rFonts w:ascii="Times New Roman" w:hAnsi="Times New Roman"/>
          <w:sz w:val="28"/>
          <w:szCs w:val="28"/>
        </w:rPr>
      </w:pPr>
    </w:p>
    <w:p w:rsidR="001106FC" w:rsidRPr="00A453EA" w:rsidRDefault="001106FC" w:rsidP="001106FC">
      <w:pPr>
        <w:spacing w:line="360" w:lineRule="auto"/>
        <w:rPr>
          <w:rFonts w:ascii="Times New Roman" w:hAnsi="Times New Roman"/>
          <w:sz w:val="28"/>
          <w:szCs w:val="28"/>
        </w:rPr>
      </w:pPr>
      <w:r w:rsidRPr="00A453EA">
        <w:rPr>
          <w:rFonts w:ascii="Times New Roman" w:hAnsi="Times New Roman"/>
          <w:sz w:val="28"/>
          <w:szCs w:val="28"/>
        </w:rPr>
        <w:t>Научный руководитель: д. ф. н., проф.</w:t>
      </w:r>
      <w:r w:rsidRPr="006254AC">
        <w:rPr>
          <w:spacing w:val="-10"/>
          <w:sz w:val="28"/>
          <w:szCs w:val="28"/>
        </w:rPr>
        <w:t xml:space="preserve"> </w:t>
      </w:r>
      <w:r>
        <w:rPr>
          <w:rFonts w:ascii="Times New Roman" w:hAnsi="Times New Roman"/>
          <w:sz w:val="28"/>
          <w:szCs w:val="28"/>
        </w:rPr>
        <w:t>Бухаркин Пётр </w:t>
      </w:r>
      <w:r w:rsidRPr="00A453EA">
        <w:rPr>
          <w:rFonts w:ascii="Times New Roman" w:hAnsi="Times New Roman"/>
          <w:sz w:val="28"/>
          <w:szCs w:val="28"/>
        </w:rPr>
        <w:t>Евгеньевич</w:t>
      </w:r>
    </w:p>
    <w:p w:rsidR="001106FC" w:rsidRPr="00A453EA" w:rsidRDefault="001106FC" w:rsidP="001106FC">
      <w:pPr>
        <w:spacing w:line="360" w:lineRule="auto"/>
        <w:rPr>
          <w:rFonts w:ascii="Times New Roman" w:hAnsi="Times New Roman"/>
          <w:sz w:val="28"/>
          <w:szCs w:val="28"/>
        </w:rPr>
      </w:pPr>
      <w:r>
        <w:rPr>
          <w:rFonts w:ascii="Times New Roman" w:hAnsi="Times New Roman"/>
          <w:sz w:val="28"/>
          <w:szCs w:val="28"/>
        </w:rPr>
        <w:t>Рецензент: к. ф. н. Веселова Александра Юрьевна</w:t>
      </w:r>
    </w:p>
    <w:p w:rsidR="001106FC" w:rsidRPr="00775F78" w:rsidRDefault="001106FC" w:rsidP="001106FC">
      <w:pPr>
        <w:spacing w:line="360" w:lineRule="auto"/>
        <w:rPr>
          <w:rFonts w:ascii="Times New Roman" w:hAnsi="Times New Roman"/>
          <w:sz w:val="28"/>
          <w:szCs w:val="28"/>
        </w:rPr>
      </w:pPr>
    </w:p>
    <w:p w:rsidR="001106FC" w:rsidRPr="00775F78" w:rsidRDefault="001106FC" w:rsidP="001106FC">
      <w:pPr>
        <w:spacing w:line="360" w:lineRule="auto"/>
        <w:rPr>
          <w:rFonts w:ascii="Times New Roman" w:hAnsi="Times New Roman"/>
          <w:sz w:val="28"/>
          <w:szCs w:val="28"/>
        </w:rPr>
      </w:pPr>
    </w:p>
    <w:p w:rsidR="001106FC" w:rsidRDefault="001106FC" w:rsidP="001106FC">
      <w:pPr>
        <w:spacing w:line="360" w:lineRule="auto"/>
        <w:rPr>
          <w:rFonts w:ascii="Times New Roman" w:hAnsi="Times New Roman"/>
          <w:sz w:val="28"/>
          <w:szCs w:val="28"/>
        </w:rPr>
      </w:pPr>
    </w:p>
    <w:p w:rsidR="001106FC" w:rsidRPr="00775F78" w:rsidRDefault="001106FC" w:rsidP="001106FC">
      <w:pPr>
        <w:spacing w:line="360" w:lineRule="auto"/>
        <w:rPr>
          <w:rFonts w:ascii="Times New Roman" w:hAnsi="Times New Roman"/>
          <w:sz w:val="28"/>
          <w:szCs w:val="28"/>
        </w:rPr>
      </w:pPr>
    </w:p>
    <w:p w:rsidR="001106FC" w:rsidRPr="00A453EA" w:rsidRDefault="001106FC" w:rsidP="001106FC">
      <w:pPr>
        <w:spacing w:line="360" w:lineRule="auto"/>
        <w:jc w:val="center"/>
        <w:rPr>
          <w:rFonts w:ascii="Times New Roman" w:hAnsi="Times New Roman"/>
          <w:sz w:val="28"/>
          <w:szCs w:val="28"/>
        </w:rPr>
      </w:pPr>
      <w:r w:rsidRPr="00A453EA">
        <w:rPr>
          <w:rFonts w:ascii="Times New Roman" w:hAnsi="Times New Roman"/>
          <w:sz w:val="28"/>
          <w:szCs w:val="28"/>
        </w:rPr>
        <w:t>Санкт-Петербург</w:t>
      </w:r>
    </w:p>
    <w:p w:rsidR="001106FC" w:rsidRDefault="001106FC" w:rsidP="001106FC">
      <w:pPr>
        <w:jc w:val="center"/>
        <w:rPr>
          <w:rFonts w:ascii="Times New Roman" w:hAnsi="Times New Roman"/>
          <w:sz w:val="28"/>
          <w:szCs w:val="28"/>
        </w:rPr>
      </w:pPr>
      <w:r w:rsidRPr="00A453EA">
        <w:rPr>
          <w:rFonts w:ascii="Times New Roman" w:hAnsi="Times New Roman"/>
          <w:sz w:val="28"/>
          <w:szCs w:val="28"/>
        </w:rPr>
        <w:t>201</w:t>
      </w:r>
      <w:r>
        <w:rPr>
          <w:rFonts w:ascii="Times New Roman" w:hAnsi="Times New Roman"/>
          <w:sz w:val="28"/>
          <w:szCs w:val="28"/>
        </w:rPr>
        <w:t>7</w:t>
      </w:r>
    </w:p>
    <w:p w:rsidR="001D2D68" w:rsidRDefault="001D2D68" w:rsidP="001D2D68">
      <w:pPr>
        <w:spacing w:line="360" w:lineRule="auto"/>
        <w:ind w:left="284"/>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Оглавление</w:t>
      </w:r>
    </w:p>
    <w:p w:rsidR="001D2D68" w:rsidRDefault="001D2D68" w:rsidP="005A1BFD">
      <w:pPr>
        <w:spacing w:line="360" w:lineRule="auto"/>
        <w:ind w:left="284"/>
        <w:rPr>
          <w:rFonts w:ascii="Times New Roman" w:hAnsi="Times New Roman"/>
          <w:sz w:val="28"/>
          <w:szCs w:val="28"/>
        </w:rPr>
      </w:pPr>
      <w:r>
        <w:rPr>
          <w:rFonts w:ascii="Times New Roman" w:hAnsi="Times New Roman"/>
          <w:sz w:val="28"/>
          <w:szCs w:val="28"/>
        </w:rPr>
        <w:t>Введени</w:t>
      </w:r>
      <w:r w:rsidR="005A1BFD">
        <w:rPr>
          <w:rFonts w:ascii="Times New Roman" w:hAnsi="Times New Roman"/>
          <w:sz w:val="28"/>
          <w:szCs w:val="28"/>
        </w:rPr>
        <w:t xml:space="preserve">е………………………………………………………………….с.3 </w:t>
      </w:r>
    </w:p>
    <w:p w:rsidR="001D2D68" w:rsidRDefault="001D2D68" w:rsidP="005A1BFD">
      <w:pPr>
        <w:spacing w:line="360" w:lineRule="auto"/>
        <w:ind w:left="284"/>
        <w:rPr>
          <w:rFonts w:ascii="Times New Roman" w:hAnsi="Times New Roman"/>
          <w:sz w:val="28"/>
          <w:szCs w:val="28"/>
        </w:rPr>
      </w:pPr>
      <w:r w:rsidRPr="001005C3">
        <w:rPr>
          <w:rFonts w:ascii="Times New Roman" w:hAnsi="Times New Roman"/>
          <w:sz w:val="28"/>
          <w:szCs w:val="28"/>
        </w:rPr>
        <w:t>Глава 1.</w:t>
      </w:r>
      <w:r w:rsidRPr="001D2D68">
        <w:t xml:space="preserve"> </w:t>
      </w:r>
      <w:r w:rsidRPr="001D2D68">
        <w:rPr>
          <w:rFonts w:ascii="Times New Roman" w:hAnsi="Times New Roman"/>
          <w:sz w:val="28"/>
          <w:szCs w:val="28"/>
        </w:rPr>
        <w:t>Фонвизин и Германия: общая характеристика литературных связей</w:t>
      </w:r>
      <w:r w:rsidR="005A1BFD">
        <w:rPr>
          <w:rFonts w:ascii="Times New Roman" w:hAnsi="Times New Roman"/>
          <w:sz w:val="28"/>
          <w:szCs w:val="28"/>
        </w:rPr>
        <w:t>………………………………………………………………….….с. 7</w:t>
      </w:r>
    </w:p>
    <w:p w:rsidR="001D2D68" w:rsidRPr="00EB7ACA" w:rsidRDefault="001D2D68" w:rsidP="005A1BFD">
      <w:pPr>
        <w:spacing w:line="360" w:lineRule="auto"/>
        <w:ind w:left="284"/>
        <w:rPr>
          <w:rFonts w:ascii="Times New Roman" w:hAnsi="Times New Roman"/>
          <w:b/>
          <w:sz w:val="28"/>
          <w:szCs w:val="28"/>
        </w:rPr>
      </w:pPr>
      <w:r>
        <w:rPr>
          <w:rFonts w:ascii="Times New Roman" w:hAnsi="Times New Roman"/>
          <w:sz w:val="28"/>
          <w:szCs w:val="28"/>
        </w:rPr>
        <w:t xml:space="preserve">Глава 2. </w:t>
      </w:r>
      <w:r w:rsidRPr="001D2D68">
        <w:rPr>
          <w:rFonts w:ascii="Times New Roman" w:hAnsi="Times New Roman"/>
          <w:sz w:val="28"/>
          <w:szCs w:val="28"/>
        </w:rPr>
        <w:t>«Басни нравоучит</w:t>
      </w:r>
      <w:r>
        <w:rPr>
          <w:rFonts w:ascii="Times New Roman" w:hAnsi="Times New Roman"/>
          <w:sz w:val="28"/>
          <w:szCs w:val="28"/>
        </w:rPr>
        <w:t>ельные» Л</w:t>
      </w:r>
      <w:r w:rsidR="005A1BFD">
        <w:rPr>
          <w:rFonts w:ascii="Times New Roman" w:hAnsi="Times New Roman"/>
          <w:sz w:val="28"/>
          <w:szCs w:val="28"/>
        </w:rPr>
        <w:t xml:space="preserve">. Гольберга в перевод </w:t>
      </w:r>
      <w:r w:rsidRPr="001D2D68">
        <w:rPr>
          <w:rFonts w:ascii="Times New Roman" w:hAnsi="Times New Roman"/>
          <w:sz w:val="28"/>
          <w:szCs w:val="28"/>
        </w:rPr>
        <w:t>Д</w:t>
      </w:r>
      <w:r>
        <w:rPr>
          <w:rFonts w:ascii="Times New Roman" w:hAnsi="Times New Roman"/>
          <w:sz w:val="28"/>
          <w:szCs w:val="28"/>
        </w:rPr>
        <w:t>.И.</w:t>
      </w:r>
      <w:r w:rsidRPr="001D2D68">
        <w:rPr>
          <w:rFonts w:ascii="Times New Roman" w:hAnsi="Times New Roman"/>
          <w:sz w:val="28"/>
          <w:szCs w:val="28"/>
        </w:rPr>
        <w:t>Фонвизина</w:t>
      </w:r>
      <w:r w:rsidR="005A1BFD">
        <w:rPr>
          <w:rFonts w:ascii="Times New Roman" w:hAnsi="Times New Roman"/>
          <w:sz w:val="28"/>
          <w:szCs w:val="28"/>
        </w:rPr>
        <w:t>……………………</w:t>
      </w:r>
      <w:r w:rsidRPr="00300D76">
        <w:rPr>
          <w:rFonts w:ascii="Times New Roman" w:hAnsi="Times New Roman"/>
          <w:sz w:val="28"/>
          <w:szCs w:val="28"/>
        </w:rPr>
        <w:t>…………………………………</w:t>
      </w:r>
      <w:r w:rsidR="005A1BFD">
        <w:rPr>
          <w:rFonts w:ascii="Times New Roman" w:hAnsi="Times New Roman"/>
          <w:sz w:val="28"/>
          <w:szCs w:val="28"/>
        </w:rPr>
        <w:t>.</w:t>
      </w:r>
      <w:r w:rsidRPr="00300D76">
        <w:rPr>
          <w:rFonts w:ascii="Times New Roman" w:hAnsi="Times New Roman"/>
          <w:sz w:val="28"/>
          <w:szCs w:val="28"/>
        </w:rPr>
        <w:t>….с.</w:t>
      </w:r>
      <w:r w:rsidR="005A1BFD">
        <w:rPr>
          <w:rFonts w:ascii="Times New Roman" w:hAnsi="Times New Roman"/>
          <w:sz w:val="28"/>
          <w:szCs w:val="28"/>
        </w:rPr>
        <w:t>21</w:t>
      </w:r>
    </w:p>
    <w:p w:rsidR="001D2D68" w:rsidRPr="00D341DD" w:rsidRDefault="001D2D68" w:rsidP="005A1BFD">
      <w:pPr>
        <w:spacing w:line="360" w:lineRule="auto"/>
        <w:ind w:left="284"/>
        <w:rPr>
          <w:rFonts w:ascii="Times New Roman" w:hAnsi="Times New Roman"/>
          <w:sz w:val="28"/>
          <w:szCs w:val="28"/>
        </w:rPr>
      </w:pPr>
      <w:r w:rsidRPr="00D341DD">
        <w:rPr>
          <w:rFonts w:ascii="Times New Roman" w:hAnsi="Times New Roman"/>
          <w:sz w:val="28"/>
          <w:szCs w:val="28"/>
        </w:rPr>
        <w:t>Глава</w:t>
      </w:r>
      <w:r>
        <w:rPr>
          <w:rFonts w:ascii="Times New Roman" w:hAnsi="Times New Roman"/>
          <w:sz w:val="28"/>
          <w:szCs w:val="28"/>
        </w:rPr>
        <w:t xml:space="preserve"> 3.</w:t>
      </w:r>
      <w:r w:rsidRPr="00D341DD">
        <w:rPr>
          <w:rFonts w:ascii="Times New Roman" w:hAnsi="Times New Roman"/>
          <w:sz w:val="28"/>
          <w:szCs w:val="28"/>
        </w:rPr>
        <w:t xml:space="preserve"> </w:t>
      </w:r>
      <w:r w:rsidRPr="001D2D68">
        <w:rPr>
          <w:rFonts w:ascii="Times New Roman" w:hAnsi="Times New Roman"/>
          <w:sz w:val="28"/>
          <w:szCs w:val="28"/>
        </w:rPr>
        <w:t>Отрывок из поэмы С. Геснера «Смерть Авелева» в переводе Д. И. Фонвизина</w:t>
      </w:r>
      <w:r w:rsidR="005A1BFD">
        <w:rPr>
          <w:rFonts w:ascii="Times New Roman" w:hAnsi="Times New Roman"/>
          <w:sz w:val="28"/>
          <w:szCs w:val="28"/>
        </w:rPr>
        <w:t>…………………………………………………………..…....с.46</w:t>
      </w:r>
    </w:p>
    <w:p w:rsidR="001D2D68" w:rsidRDefault="005A1BFD" w:rsidP="005A1BFD">
      <w:pPr>
        <w:spacing w:line="360" w:lineRule="auto"/>
        <w:ind w:left="284"/>
        <w:rPr>
          <w:rFonts w:ascii="Times New Roman" w:hAnsi="Times New Roman"/>
          <w:sz w:val="28"/>
          <w:szCs w:val="28"/>
        </w:rPr>
      </w:pPr>
      <w:r>
        <w:rPr>
          <w:rFonts w:ascii="Times New Roman" w:hAnsi="Times New Roman"/>
          <w:sz w:val="28"/>
          <w:szCs w:val="28"/>
        </w:rPr>
        <w:t>Заключение…………………………………………..</w:t>
      </w:r>
      <w:r w:rsidR="001D2D68">
        <w:rPr>
          <w:rFonts w:ascii="Times New Roman" w:hAnsi="Times New Roman"/>
          <w:sz w:val="28"/>
          <w:szCs w:val="28"/>
        </w:rPr>
        <w:t>………</w:t>
      </w:r>
      <w:r>
        <w:rPr>
          <w:rFonts w:ascii="Times New Roman" w:hAnsi="Times New Roman"/>
          <w:sz w:val="28"/>
          <w:szCs w:val="28"/>
        </w:rPr>
        <w:t>………...…с.68</w:t>
      </w:r>
    </w:p>
    <w:p w:rsidR="001D2D68" w:rsidRDefault="001D2D68" w:rsidP="005A1BFD">
      <w:pPr>
        <w:spacing w:line="360" w:lineRule="auto"/>
        <w:ind w:left="284"/>
        <w:rPr>
          <w:rFonts w:ascii="Times New Roman" w:hAnsi="Times New Roman"/>
          <w:sz w:val="28"/>
          <w:szCs w:val="28"/>
        </w:rPr>
      </w:pPr>
      <w:r>
        <w:rPr>
          <w:rFonts w:ascii="Times New Roman" w:hAnsi="Times New Roman"/>
          <w:sz w:val="28"/>
          <w:szCs w:val="28"/>
        </w:rPr>
        <w:t>Библиограф</w:t>
      </w:r>
      <w:r w:rsidR="005A1BFD">
        <w:rPr>
          <w:rFonts w:ascii="Times New Roman" w:hAnsi="Times New Roman"/>
          <w:sz w:val="28"/>
          <w:szCs w:val="28"/>
        </w:rPr>
        <w:t>ия……………………………….……………………….…..с.70</w:t>
      </w:r>
    </w:p>
    <w:p w:rsidR="005A1BFD" w:rsidRDefault="005A1BFD" w:rsidP="005A1BFD">
      <w:pPr>
        <w:spacing w:line="360" w:lineRule="auto"/>
        <w:ind w:left="284"/>
        <w:rPr>
          <w:rFonts w:ascii="Times New Roman" w:hAnsi="Times New Roman"/>
          <w:sz w:val="28"/>
          <w:szCs w:val="28"/>
        </w:rPr>
      </w:pPr>
      <w:r>
        <w:rPr>
          <w:rFonts w:ascii="Times New Roman" w:hAnsi="Times New Roman"/>
          <w:sz w:val="28"/>
          <w:szCs w:val="28"/>
        </w:rPr>
        <w:t>Приложение № 1 Правосудный Юпитер……………………………….с.76</w:t>
      </w:r>
    </w:p>
    <w:p w:rsidR="001227D1" w:rsidRPr="001D2D68" w:rsidRDefault="001D2D68" w:rsidP="005A1BFD">
      <w:pPr>
        <w:spacing w:line="360" w:lineRule="auto"/>
        <w:jc w:val="center"/>
        <w:rPr>
          <w:rFonts w:ascii="Times New Roman" w:hAnsi="Times New Roman"/>
          <w:b/>
          <w:sz w:val="28"/>
          <w:szCs w:val="28"/>
        </w:rPr>
      </w:pPr>
      <w:r>
        <w:rPr>
          <w:rFonts w:ascii="Times New Roman" w:hAnsi="Times New Roman"/>
          <w:sz w:val="28"/>
          <w:szCs w:val="28"/>
        </w:rPr>
        <w:br w:type="page"/>
      </w:r>
      <w:r w:rsidR="001227D1" w:rsidRPr="001D2D68">
        <w:rPr>
          <w:rFonts w:ascii="Times New Roman" w:hAnsi="Times New Roman"/>
          <w:b/>
          <w:sz w:val="28"/>
          <w:szCs w:val="28"/>
        </w:rPr>
        <w:lastRenderedPageBreak/>
        <w:t>Введение</w:t>
      </w:r>
    </w:p>
    <w:p w:rsidR="00A07119" w:rsidRPr="00A07119" w:rsidRDefault="00A07119" w:rsidP="00A07119"/>
    <w:p w:rsidR="001227D1" w:rsidRDefault="001227D1" w:rsidP="00603BC1">
      <w:pPr>
        <w:spacing w:after="0" w:line="360" w:lineRule="auto"/>
        <w:ind w:firstLine="709"/>
        <w:jc w:val="both"/>
        <w:rPr>
          <w:rFonts w:ascii="Times New Roman" w:hAnsi="Times New Roman"/>
          <w:sz w:val="28"/>
          <w:szCs w:val="28"/>
        </w:rPr>
      </w:pPr>
      <w:r w:rsidRPr="00EA60A8">
        <w:rPr>
          <w:rFonts w:ascii="Times New Roman" w:hAnsi="Times New Roman"/>
          <w:sz w:val="28"/>
          <w:szCs w:val="28"/>
        </w:rPr>
        <w:t>Д. И. Фонвизин начал свою литературную деятельность как переводчик и в течение жизни</w:t>
      </w:r>
      <w:r>
        <w:rPr>
          <w:rFonts w:ascii="Times New Roman" w:hAnsi="Times New Roman"/>
          <w:sz w:val="28"/>
          <w:szCs w:val="28"/>
        </w:rPr>
        <w:t xml:space="preserve"> </w:t>
      </w:r>
      <w:r w:rsidRPr="00EA60A8">
        <w:rPr>
          <w:rFonts w:ascii="Times New Roman" w:hAnsi="Times New Roman"/>
          <w:sz w:val="28"/>
          <w:szCs w:val="28"/>
        </w:rPr>
        <w:t>создал большое количество переводов, некоторые из которых ценились современниками наравне с е</w:t>
      </w:r>
      <w:r>
        <w:rPr>
          <w:rFonts w:ascii="Times New Roman" w:hAnsi="Times New Roman"/>
          <w:sz w:val="28"/>
          <w:szCs w:val="28"/>
        </w:rPr>
        <w:t>го оригинальными произведениями</w:t>
      </w:r>
      <w:r w:rsidR="004B252C">
        <w:rPr>
          <w:rFonts w:ascii="Times New Roman" w:hAnsi="Times New Roman"/>
          <w:sz w:val="28"/>
          <w:szCs w:val="28"/>
        </w:rPr>
        <w:t xml:space="preserve"> (в качестве примера можно привести следующие переводы: «Басни нравоучительные», «Иосиф», «Слово похвальное Марку Аврелию»)</w:t>
      </w:r>
      <w:r>
        <w:rPr>
          <w:rFonts w:ascii="Times New Roman" w:hAnsi="Times New Roman"/>
          <w:sz w:val="28"/>
          <w:szCs w:val="28"/>
        </w:rPr>
        <w:t xml:space="preserve">. Изучение переводов Фонвизина, его контактов с литературами и культурами других стран необходимо для глубокого понимания его творчества. В данной работе рассматриваются литературные связи Фонвизина с немецкой культурой, </w:t>
      </w:r>
      <w:r w:rsidR="004B252C">
        <w:rPr>
          <w:rFonts w:ascii="Times New Roman" w:hAnsi="Times New Roman"/>
          <w:sz w:val="28"/>
          <w:szCs w:val="28"/>
        </w:rPr>
        <w:t xml:space="preserve"> имевшей </w:t>
      </w:r>
      <w:r>
        <w:rPr>
          <w:rFonts w:ascii="Times New Roman" w:hAnsi="Times New Roman"/>
          <w:sz w:val="28"/>
          <w:szCs w:val="28"/>
        </w:rPr>
        <w:t xml:space="preserve">большое значение как для самого Фонвизина, так и большинства русских писателей </w:t>
      </w:r>
      <w:r>
        <w:rPr>
          <w:rFonts w:ascii="Times New Roman" w:hAnsi="Times New Roman"/>
          <w:sz w:val="28"/>
          <w:szCs w:val="28"/>
          <w:lang w:val="en-US"/>
        </w:rPr>
        <w:t>XVIII</w:t>
      </w:r>
      <w:r w:rsidRPr="00603BC1">
        <w:rPr>
          <w:rFonts w:ascii="Times New Roman" w:hAnsi="Times New Roman"/>
          <w:sz w:val="28"/>
          <w:szCs w:val="28"/>
        </w:rPr>
        <w:t xml:space="preserve"> </w:t>
      </w:r>
      <w:r>
        <w:rPr>
          <w:rFonts w:ascii="Times New Roman" w:hAnsi="Times New Roman"/>
          <w:sz w:val="28"/>
          <w:szCs w:val="28"/>
        </w:rPr>
        <w:t xml:space="preserve">века. </w:t>
      </w:r>
    </w:p>
    <w:p w:rsidR="001227D1" w:rsidRDefault="001227D1" w:rsidP="00D1257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Особенная роль немецких контактов объясняется в первую очередь тем, что молодые люди этой эпохи могли познакомиться с Германией, не выезжая за пределы России. В Петербурге, в Москве и даже в провинции жило большое количество немцев, принимавших активное участие в научной и образовательной деятельности. </w:t>
      </w:r>
      <w:r w:rsidR="004B252C">
        <w:rPr>
          <w:rFonts w:ascii="Times New Roman" w:hAnsi="Times New Roman"/>
          <w:sz w:val="28"/>
          <w:szCs w:val="28"/>
        </w:rPr>
        <w:t>Н</w:t>
      </w:r>
      <w:r>
        <w:rPr>
          <w:rFonts w:ascii="Times New Roman" w:hAnsi="Times New Roman"/>
          <w:sz w:val="28"/>
          <w:szCs w:val="28"/>
        </w:rPr>
        <w:t>емецкие ученые входили в состав Петербургской Академии наук. Г. И. Смагина отмечает: «</w:t>
      </w:r>
      <w:r w:rsidRPr="00E7094B">
        <w:rPr>
          <w:rFonts w:ascii="Times New Roman" w:hAnsi="Times New Roman"/>
          <w:sz w:val="28"/>
          <w:szCs w:val="28"/>
        </w:rPr>
        <w:t xml:space="preserve">Известно, что Петербургская Академия наук в XVIII веке была многонациональной и преобладали в её составе иностранцы. Из 111 членов Академии было 67 немцев, </w:t>
      </w:r>
      <w:r>
        <w:rPr>
          <w:rFonts w:ascii="Times New Roman" w:hAnsi="Times New Roman"/>
          <w:sz w:val="28"/>
          <w:szCs w:val="28"/>
        </w:rPr>
        <w:t xml:space="preserve">т.е. 60%. Каждое из этих имен – </w:t>
      </w:r>
      <w:r w:rsidRPr="00E7094B">
        <w:rPr>
          <w:rFonts w:ascii="Times New Roman" w:hAnsi="Times New Roman"/>
          <w:sz w:val="28"/>
          <w:szCs w:val="28"/>
        </w:rPr>
        <w:t>определенная с</w:t>
      </w:r>
      <w:r>
        <w:rPr>
          <w:rFonts w:ascii="Times New Roman" w:hAnsi="Times New Roman"/>
          <w:sz w:val="28"/>
          <w:szCs w:val="28"/>
        </w:rPr>
        <w:t>траница в истории Академии наук».</w:t>
      </w:r>
      <w:r>
        <w:rPr>
          <w:rStyle w:val="a5"/>
          <w:rFonts w:ascii="Times New Roman" w:hAnsi="Times New Roman"/>
          <w:sz w:val="28"/>
          <w:szCs w:val="28"/>
        </w:rPr>
        <w:footnoteReference w:id="1"/>
      </w:r>
      <w:r>
        <w:rPr>
          <w:rFonts w:ascii="Times New Roman" w:hAnsi="Times New Roman"/>
          <w:sz w:val="28"/>
          <w:szCs w:val="28"/>
        </w:rPr>
        <w:t xml:space="preserve"> Во-вторых, немцы занимали разные посты в многочисленных учебных заведениях, где воспитывались русские дворяне </w:t>
      </w:r>
      <w:r>
        <w:rPr>
          <w:rFonts w:ascii="Times New Roman" w:hAnsi="Times New Roman"/>
          <w:sz w:val="28"/>
          <w:szCs w:val="28"/>
          <w:lang w:val="en-US"/>
        </w:rPr>
        <w:t>XVIII</w:t>
      </w:r>
      <w:r w:rsidRPr="00D664D1">
        <w:rPr>
          <w:rFonts w:ascii="Times New Roman" w:hAnsi="Times New Roman"/>
          <w:sz w:val="28"/>
          <w:szCs w:val="28"/>
        </w:rPr>
        <w:t xml:space="preserve"> </w:t>
      </w:r>
      <w:r>
        <w:rPr>
          <w:rFonts w:ascii="Times New Roman" w:hAnsi="Times New Roman"/>
          <w:sz w:val="28"/>
          <w:szCs w:val="28"/>
        </w:rPr>
        <w:t xml:space="preserve">века. Приведем некоторые примеры: граф Ф. Е. Ангальт с 1786 по 1794 год руководил Сухопутным шляхетным кадетским корпусом; там же в конце </w:t>
      </w:r>
      <w:r>
        <w:rPr>
          <w:rFonts w:ascii="Times New Roman" w:hAnsi="Times New Roman"/>
          <w:sz w:val="28"/>
          <w:szCs w:val="28"/>
          <w:lang w:val="en-US"/>
        </w:rPr>
        <w:t>XVIII</w:t>
      </w:r>
      <w:r w:rsidRPr="000E1DB5">
        <w:rPr>
          <w:rFonts w:ascii="Times New Roman" w:hAnsi="Times New Roman"/>
          <w:sz w:val="28"/>
          <w:szCs w:val="28"/>
        </w:rPr>
        <w:t xml:space="preserve"> </w:t>
      </w:r>
      <w:r>
        <w:rPr>
          <w:rFonts w:ascii="Times New Roman" w:hAnsi="Times New Roman"/>
          <w:sz w:val="28"/>
          <w:szCs w:val="28"/>
        </w:rPr>
        <w:t xml:space="preserve">века преподавал Ф. И. Клингер, знаменитый немецкий поэт и драматург, пьеса которого «Буря и натиск» дала название целому периоду в истории немецкой литературы; большое количество немецких профессоров </w:t>
      </w:r>
      <w:r>
        <w:rPr>
          <w:rFonts w:ascii="Times New Roman" w:hAnsi="Times New Roman"/>
          <w:sz w:val="28"/>
          <w:szCs w:val="28"/>
        </w:rPr>
        <w:lastRenderedPageBreak/>
        <w:t>преподавало в Московском университете и гимназии при нем, например, И</w:t>
      </w:r>
      <w:r w:rsidRPr="007545DD">
        <w:rPr>
          <w:rFonts w:ascii="Times New Roman" w:hAnsi="Times New Roman"/>
          <w:sz w:val="28"/>
          <w:szCs w:val="28"/>
        </w:rPr>
        <w:t>.</w:t>
      </w:r>
      <w:r>
        <w:rPr>
          <w:rFonts w:ascii="Times New Roman" w:hAnsi="Times New Roman"/>
          <w:sz w:val="28"/>
          <w:szCs w:val="28"/>
        </w:rPr>
        <w:t xml:space="preserve"> М. Шаден учил и </w:t>
      </w:r>
      <w:r w:rsidRPr="000E1DB5">
        <w:rPr>
          <w:rFonts w:ascii="Times New Roman" w:hAnsi="Times New Roman"/>
          <w:sz w:val="28"/>
          <w:szCs w:val="28"/>
        </w:rPr>
        <w:t xml:space="preserve">Н. М. Карамзина, </w:t>
      </w:r>
      <w:r>
        <w:rPr>
          <w:rFonts w:ascii="Times New Roman" w:hAnsi="Times New Roman"/>
          <w:sz w:val="28"/>
          <w:szCs w:val="28"/>
        </w:rPr>
        <w:t xml:space="preserve">и </w:t>
      </w:r>
      <w:r w:rsidRPr="000E1DB5">
        <w:rPr>
          <w:rFonts w:ascii="Times New Roman" w:hAnsi="Times New Roman"/>
          <w:sz w:val="28"/>
          <w:szCs w:val="28"/>
        </w:rPr>
        <w:t>М. Н. Муравьева</w:t>
      </w:r>
      <w:r>
        <w:rPr>
          <w:rFonts w:ascii="Times New Roman" w:hAnsi="Times New Roman"/>
          <w:sz w:val="28"/>
          <w:szCs w:val="28"/>
        </w:rPr>
        <w:t xml:space="preserve">, и Фонвизина; также главным наставником Фонвизина был другой немецкий профессор – </w:t>
      </w:r>
      <w:r w:rsidR="00A11BB3">
        <w:rPr>
          <w:rFonts w:ascii="Times New Roman" w:hAnsi="Times New Roman"/>
          <w:sz w:val="28"/>
          <w:szCs w:val="28"/>
        </w:rPr>
        <w:t xml:space="preserve">             </w:t>
      </w:r>
      <w:r>
        <w:rPr>
          <w:rFonts w:ascii="Times New Roman" w:hAnsi="Times New Roman"/>
          <w:sz w:val="28"/>
          <w:szCs w:val="28"/>
        </w:rPr>
        <w:t>И. Г. Рейхель. Так</w:t>
      </w:r>
      <w:r w:rsidR="004B252C">
        <w:rPr>
          <w:rFonts w:ascii="Times New Roman" w:hAnsi="Times New Roman"/>
          <w:sz w:val="28"/>
          <w:szCs w:val="28"/>
        </w:rPr>
        <w:t xml:space="preserve">им образом, видим, что немецкое окружение было очень важно </w:t>
      </w:r>
      <w:r>
        <w:rPr>
          <w:rFonts w:ascii="Times New Roman" w:hAnsi="Times New Roman"/>
          <w:sz w:val="28"/>
          <w:szCs w:val="28"/>
        </w:rPr>
        <w:t xml:space="preserve">для </w:t>
      </w:r>
      <w:r w:rsidR="004B252C">
        <w:rPr>
          <w:rFonts w:ascii="Times New Roman" w:hAnsi="Times New Roman"/>
          <w:sz w:val="28"/>
          <w:szCs w:val="28"/>
        </w:rPr>
        <w:t xml:space="preserve">русских </w:t>
      </w:r>
      <w:r>
        <w:rPr>
          <w:rFonts w:ascii="Times New Roman" w:hAnsi="Times New Roman"/>
          <w:sz w:val="28"/>
          <w:szCs w:val="28"/>
        </w:rPr>
        <w:t xml:space="preserve">образованных людей </w:t>
      </w:r>
      <w:r>
        <w:rPr>
          <w:rFonts w:ascii="Times New Roman" w:hAnsi="Times New Roman"/>
          <w:sz w:val="28"/>
          <w:szCs w:val="28"/>
          <w:lang w:val="en-US"/>
        </w:rPr>
        <w:t>XVIII</w:t>
      </w:r>
      <w:r w:rsidRPr="00250EF2">
        <w:rPr>
          <w:rFonts w:ascii="Times New Roman" w:hAnsi="Times New Roman"/>
          <w:sz w:val="28"/>
          <w:szCs w:val="28"/>
        </w:rPr>
        <w:t xml:space="preserve"> </w:t>
      </w:r>
      <w:r>
        <w:rPr>
          <w:rFonts w:ascii="Times New Roman" w:hAnsi="Times New Roman"/>
          <w:sz w:val="28"/>
          <w:szCs w:val="28"/>
        </w:rPr>
        <w:t>века и Фонвизин в этом не отличался от своих современников, для него немецкая культура и литература также не могла не иметь большого значения.</w:t>
      </w:r>
    </w:p>
    <w:p w:rsidR="001227D1" w:rsidRDefault="001227D1" w:rsidP="00751775">
      <w:pPr>
        <w:spacing w:after="0" w:line="360" w:lineRule="auto"/>
        <w:ind w:firstLine="709"/>
        <w:jc w:val="both"/>
        <w:rPr>
          <w:rFonts w:ascii="Times New Roman" w:hAnsi="Times New Roman"/>
          <w:sz w:val="28"/>
          <w:szCs w:val="28"/>
        </w:rPr>
      </w:pPr>
      <w:r>
        <w:rPr>
          <w:rFonts w:ascii="Times New Roman" w:hAnsi="Times New Roman"/>
          <w:sz w:val="28"/>
          <w:szCs w:val="28"/>
        </w:rPr>
        <w:t>Цель нашего исследования – понять, какое значение имела Германия для литературного сознания Фонвизина, какую именно роль немецкие контакты сыграли в формировании Фонвизина как писателя, выявить</w:t>
      </w:r>
      <w:r w:rsidRPr="00250EF2">
        <w:rPr>
          <w:rFonts w:ascii="Times New Roman" w:hAnsi="Times New Roman"/>
          <w:sz w:val="28"/>
          <w:szCs w:val="28"/>
        </w:rPr>
        <w:t>,</w:t>
      </w:r>
      <w:r>
        <w:rPr>
          <w:rFonts w:ascii="Times New Roman" w:hAnsi="Times New Roman"/>
          <w:sz w:val="28"/>
          <w:szCs w:val="28"/>
        </w:rPr>
        <w:t xml:space="preserve"> </w:t>
      </w:r>
      <w:r w:rsidRPr="00250EF2">
        <w:rPr>
          <w:rFonts w:ascii="Times New Roman" w:hAnsi="Times New Roman"/>
          <w:sz w:val="28"/>
          <w:szCs w:val="28"/>
        </w:rPr>
        <w:t xml:space="preserve">как работа над переводами с немецкого языка повлияла на становление Фонвизина как автора. Из </w:t>
      </w:r>
      <w:r w:rsidR="004B252C">
        <w:rPr>
          <w:rFonts w:ascii="Times New Roman" w:hAnsi="Times New Roman"/>
          <w:sz w:val="28"/>
          <w:szCs w:val="28"/>
        </w:rPr>
        <w:t xml:space="preserve">этой </w:t>
      </w:r>
      <w:r w:rsidRPr="00250EF2">
        <w:rPr>
          <w:rFonts w:ascii="Times New Roman" w:hAnsi="Times New Roman"/>
          <w:sz w:val="28"/>
          <w:szCs w:val="28"/>
        </w:rPr>
        <w:t>цели вытекают следующие задачи: 1) собрать и проанализировать научную литературу, посвященную изучению воздействия немецкой лите</w:t>
      </w:r>
      <w:r>
        <w:rPr>
          <w:rFonts w:ascii="Times New Roman" w:hAnsi="Times New Roman"/>
          <w:sz w:val="28"/>
          <w:szCs w:val="28"/>
        </w:rPr>
        <w:t xml:space="preserve">ратуры на творчество Фонвизина и его переводам с немецкого, </w:t>
      </w:r>
      <w:r w:rsidRPr="00250EF2">
        <w:rPr>
          <w:rFonts w:ascii="Times New Roman" w:hAnsi="Times New Roman"/>
          <w:sz w:val="28"/>
          <w:szCs w:val="28"/>
        </w:rPr>
        <w:t>2) сравнить переводы с оригиналами и выяснить принципы работы Фонвизина над переводами</w:t>
      </w:r>
      <w:r>
        <w:rPr>
          <w:rFonts w:ascii="Times New Roman" w:hAnsi="Times New Roman"/>
          <w:sz w:val="28"/>
          <w:szCs w:val="28"/>
        </w:rPr>
        <w:t>,</w:t>
      </w:r>
      <w:r w:rsidRPr="00250EF2">
        <w:rPr>
          <w:rFonts w:ascii="Times New Roman" w:hAnsi="Times New Roman"/>
          <w:sz w:val="28"/>
          <w:szCs w:val="28"/>
        </w:rPr>
        <w:t xml:space="preserve"> 3) определить, какие черты немецкой литературы </w:t>
      </w:r>
      <w:r>
        <w:rPr>
          <w:rFonts w:ascii="Times New Roman" w:hAnsi="Times New Roman"/>
          <w:sz w:val="28"/>
          <w:szCs w:val="28"/>
        </w:rPr>
        <w:t xml:space="preserve">или какие жанры </w:t>
      </w:r>
      <w:r w:rsidRPr="00250EF2">
        <w:rPr>
          <w:rFonts w:ascii="Times New Roman" w:hAnsi="Times New Roman"/>
          <w:sz w:val="28"/>
          <w:szCs w:val="28"/>
        </w:rPr>
        <w:t xml:space="preserve">оказали решающее </w:t>
      </w:r>
      <w:r>
        <w:rPr>
          <w:rFonts w:ascii="Times New Roman" w:hAnsi="Times New Roman"/>
          <w:sz w:val="28"/>
          <w:szCs w:val="28"/>
        </w:rPr>
        <w:t>влияние на творчество Фонвизина.</w:t>
      </w:r>
    </w:p>
    <w:p w:rsidR="001227D1" w:rsidRDefault="001227D1" w:rsidP="00C1042D">
      <w:pPr>
        <w:spacing w:after="0" w:line="360" w:lineRule="auto"/>
        <w:ind w:firstLine="709"/>
        <w:jc w:val="both"/>
        <w:rPr>
          <w:rFonts w:ascii="Times New Roman" w:hAnsi="Times New Roman"/>
          <w:sz w:val="28"/>
          <w:szCs w:val="28"/>
        </w:rPr>
      </w:pPr>
      <w:r w:rsidRPr="00751775">
        <w:rPr>
          <w:rFonts w:ascii="Times New Roman" w:hAnsi="Times New Roman"/>
          <w:sz w:val="28"/>
          <w:szCs w:val="28"/>
        </w:rPr>
        <w:t>Мат</w:t>
      </w:r>
      <w:r>
        <w:rPr>
          <w:rFonts w:ascii="Times New Roman" w:hAnsi="Times New Roman"/>
          <w:sz w:val="28"/>
          <w:szCs w:val="28"/>
        </w:rPr>
        <w:t>ериалом данной работы являются переводы</w:t>
      </w:r>
      <w:r w:rsidRPr="00751775">
        <w:rPr>
          <w:rFonts w:ascii="Times New Roman" w:hAnsi="Times New Roman"/>
          <w:sz w:val="28"/>
          <w:szCs w:val="28"/>
        </w:rPr>
        <w:t xml:space="preserve"> с немецкого языка (в том числе и как с языка-посредника), выполненные Фонвизиным. Особое внимание у</w:t>
      </w:r>
      <w:r>
        <w:rPr>
          <w:rFonts w:ascii="Times New Roman" w:hAnsi="Times New Roman"/>
          <w:sz w:val="28"/>
          <w:szCs w:val="28"/>
        </w:rPr>
        <w:t xml:space="preserve">деляется художественным текстам, </w:t>
      </w:r>
      <w:r w:rsidRPr="00A629AE">
        <w:rPr>
          <w:rFonts w:ascii="Times New Roman" w:hAnsi="Times New Roman"/>
          <w:sz w:val="28"/>
          <w:szCs w:val="28"/>
        </w:rPr>
        <w:t xml:space="preserve">некоторые </w:t>
      </w:r>
      <w:r w:rsidRPr="007619F1">
        <w:rPr>
          <w:rFonts w:ascii="Times New Roman" w:hAnsi="Times New Roman"/>
          <w:sz w:val="28"/>
          <w:szCs w:val="28"/>
        </w:rPr>
        <w:t>из которых</w:t>
      </w:r>
      <w:r>
        <w:rPr>
          <w:rFonts w:ascii="Times New Roman" w:hAnsi="Times New Roman"/>
          <w:sz w:val="28"/>
          <w:szCs w:val="28"/>
        </w:rPr>
        <w:t xml:space="preserve"> (переводы «Басен нравоучительных» Гольберга и «Смерти Авелевой» Геснера) рассмотрены более подробно. Каждому из этих текстов посвящена отдельная глава. Для более глубокого анализа были выбраны именно эти произведения, так как «Басни нравоучительные» – первый перевод Фонвизина, а «Смерть Авелева» – </w:t>
      </w:r>
      <w:r w:rsidR="004B252C" w:rsidRPr="004B252C">
        <w:rPr>
          <w:rFonts w:ascii="Times New Roman" w:hAnsi="Times New Roman"/>
          <w:sz w:val="28"/>
          <w:szCs w:val="28"/>
        </w:rPr>
        <w:t xml:space="preserve">самое неизученное из его переводческих начинаний, в современная наука не выработала отчетливого представления </w:t>
      </w:r>
      <w:r w:rsidRPr="004B252C">
        <w:rPr>
          <w:rFonts w:ascii="Times New Roman" w:hAnsi="Times New Roman"/>
          <w:sz w:val="28"/>
          <w:szCs w:val="28"/>
        </w:rPr>
        <w:t>не только об особенностях этого текста, но и о его реальном</w:t>
      </w:r>
      <w:r>
        <w:rPr>
          <w:rFonts w:ascii="Times New Roman" w:hAnsi="Times New Roman"/>
          <w:sz w:val="28"/>
          <w:szCs w:val="28"/>
        </w:rPr>
        <w:t xml:space="preserve"> объеме. Таким образом, в данной работе в научный оборот впервые вводится неизвестный ранее в полном объеме, еще не опубликованный целиком текст Фонвизина.</w:t>
      </w:r>
    </w:p>
    <w:p w:rsidR="001227D1" w:rsidRDefault="001227D1" w:rsidP="00C1042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Научная значимость данного исследования заключается в том, что анализ переводов Фонвизина с немецкого относится к малоизученным проблемам творчества этого автора. </w:t>
      </w:r>
      <w:r w:rsidRPr="00834A48">
        <w:rPr>
          <w:rFonts w:ascii="Times New Roman" w:hAnsi="Times New Roman"/>
          <w:sz w:val="28"/>
          <w:szCs w:val="28"/>
        </w:rPr>
        <w:t xml:space="preserve">Теме «Фонвизин и </w:t>
      </w:r>
      <w:r w:rsidR="004B252C">
        <w:rPr>
          <w:rFonts w:ascii="Times New Roman" w:hAnsi="Times New Roman"/>
          <w:sz w:val="28"/>
          <w:szCs w:val="28"/>
        </w:rPr>
        <w:t>Германия» прямо посвящена лишь</w:t>
      </w:r>
      <w:r w:rsidRPr="00834A48">
        <w:rPr>
          <w:rFonts w:ascii="Times New Roman" w:hAnsi="Times New Roman"/>
          <w:sz w:val="28"/>
          <w:szCs w:val="28"/>
        </w:rPr>
        <w:t xml:space="preserve"> одна работа – статья В. Н. Антонова.</w:t>
      </w:r>
      <w:r>
        <w:rPr>
          <w:rStyle w:val="a5"/>
          <w:rFonts w:ascii="Times New Roman" w:hAnsi="Times New Roman"/>
          <w:sz w:val="28"/>
          <w:szCs w:val="28"/>
        </w:rPr>
        <w:footnoteReference w:id="2"/>
      </w:r>
      <w:r w:rsidRPr="00834A48">
        <w:rPr>
          <w:rFonts w:ascii="Times New Roman" w:hAnsi="Times New Roman"/>
          <w:sz w:val="28"/>
          <w:szCs w:val="28"/>
        </w:rPr>
        <w:t xml:space="preserve"> Но в ней содержатся только замечания по поводу писем Фонвизина из Германии и указания на некоторые переводы,</w:t>
      </w:r>
      <w:r w:rsidR="00E6336A">
        <w:rPr>
          <w:rFonts w:ascii="Times New Roman" w:hAnsi="Times New Roman"/>
          <w:sz w:val="28"/>
          <w:szCs w:val="28"/>
        </w:rPr>
        <w:t xml:space="preserve"> более подробно говорится</w:t>
      </w:r>
      <w:r w:rsidRPr="00834A48">
        <w:rPr>
          <w:rFonts w:ascii="Times New Roman" w:hAnsi="Times New Roman"/>
          <w:sz w:val="28"/>
          <w:szCs w:val="28"/>
        </w:rPr>
        <w:t xml:space="preserve"> об одном из них – о фонвизинском переводе басни Шубарта</w:t>
      </w:r>
      <w:r>
        <w:rPr>
          <w:rFonts w:ascii="Times New Roman" w:hAnsi="Times New Roman"/>
          <w:sz w:val="28"/>
          <w:szCs w:val="28"/>
        </w:rPr>
        <w:t xml:space="preserve"> </w:t>
      </w:r>
      <w:r w:rsidRPr="00834A48">
        <w:rPr>
          <w:rFonts w:ascii="Times New Roman" w:hAnsi="Times New Roman"/>
          <w:sz w:val="28"/>
          <w:szCs w:val="28"/>
        </w:rPr>
        <w:t xml:space="preserve">«Лисица-кознодей». Этот последний текст – единственный перевод, которому посвящено </w:t>
      </w:r>
      <w:r>
        <w:rPr>
          <w:rFonts w:ascii="Times New Roman" w:hAnsi="Times New Roman"/>
          <w:sz w:val="28"/>
          <w:szCs w:val="28"/>
        </w:rPr>
        <w:t xml:space="preserve">несколько </w:t>
      </w:r>
      <w:r w:rsidRPr="00834A48">
        <w:rPr>
          <w:rFonts w:ascii="Times New Roman" w:hAnsi="Times New Roman"/>
          <w:sz w:val="28"/>
          <w:szCs w:val="28"/>
        </w:rPr>
        <w:t>научных работ. Но все же нельзя сказать, что этот текст исчерпывающе изучен, так как авторов статей о нем волнует исключительно вопрос датировки этого произведения. Существует и ряд исследований, авторы которых так или иначе упоминают немецкие переводы Фовизина и дают оценку степени влияния немецкой культуры и литературы на автора, но все же комплексного и полного изучения переводов ещё не предпринималось. Таким образом, новизна работы заключается в том, что ранее не проводилось исследования переводов Фонвизина с немецкого языка как комплекса взаи</w:t>
      </w:r>
      <w:r>
        <w:rPr>
          <w:rFonts w:ascii="Times New Roman" w:hAnsi="Times New Roman"/>
          <w:sz w:val="28"/>
          <w:szCs w:val="28"/>
        </w:rPr>
        <w:t>мосвязанных между собой текстов, не ставилась задача понять, каким было отношение Фонвизина к немецкой литературе.</w:t>
      </w:r>
    </w:p>
    <w:p w:rsidR="001227D1" w:rsidRDefault="001227D1" w:rsidP="00D06903">
      <w:pPr>
        <w:spacing w:after="0" w:line="360" w:lineRule="auto"/>
        <w:ind w:firstLine="709"/>
        <w:jc w:val="both"/>
        <w:rPr>
          <w:rFonts w:ascii="Times New Roman" w:hAnsi="Times New Roman"/>
          <w:sz w:val="28"/>
          <w:szCs w:val="28"/>
        </w:rPr>
      </w:pPr>
      <w:r w:rsidRPr="00D06903">
        <w:rPr>
          <w:rFonts w:ascii="Times New Roman" w:hAnsi="Times New Roman"/>
          <w:sz w:val="28"/>
          <w:szCs w:val="28"/>
        </w:rPr>
        <w:t>Наше исследо</w:t>
      </w:r>
      <w:r>
        <w:rPr>
          <w:rFonts w:ascii="Times New Roman" w:hAnsi="Times New Roman"/>
          <w:sz w:val="28"/>
          <w:szCs w:val="28"/>
        </w:rPr>
        <w:t>вание имеет следующую структуру.</w:t>
      </w:r>
      <w:r w:rsidRPr="00D06903">
        <w:rPr>
          <w:rFonts w:ascii="Times New Roman" w:hAnsi="Times New Roman"/>
          <w:sz w:val="28"/>
          <w:szCs w:val="28"/>
        </w:rPr>
        <w:t xml:space="preserve"> </w:t>
      </w:r>
      <w:r>
        <w:rPr>
          <w:rFonts w:ascii="Times New Roman" w:hAnsi="Times New Roman"/>
          <w:sz w:val="28"/>
          <w:szCs w:val="28"/>
        </w:rPr>
        <w:t xml:space="preserve">Первая глава содержит общую характеристику контактов Фонвизина с Германией, отдельное внимание уделяется описанию переводов с немецкого, делается попытка систематизации этих текстов. Во второй главе отдельно разбирается первый перевод Фонвизина – сборник «Басни нравоучительные», </w:t>
      </w:r>
      <w:r w:rsidRPr="00BC279A">
        <w:rPr>
          <w:rFonts w:ascii="Times New Roman" w:hAnsi="Times New Roman"/>
          <w:sz w:val="28"/>
          <w:szCs w:val="28"/>
          <w:highlight w:val="yellow"/>
        </w:rPr>
        <w:t xml:space="preserve"> </w:t>
      </w:r>
      <w:r w:rsidRPr="00A629AE">
        <w:rPr>
          <w:rFonts w:ascii="Times New Roman" w:hAnsi="Times New Roman"/>
          <w:sz w:val="28"/>
          <w:szCs w:val="28"/>
        </w:rPr>
        <w:t>приводится</w:t>
      </w:r>
      <w:r>
        <w:rPr>
          <w:rFonts w:ascii="Times New Roman" w:hAnsi="Times New Roman"/>
          <w:sz w:val="28"/>
          <w:szCs w:val="28"/>
        </w:rPr>
        <w:t xml:space="preserve"> информация</w:t>
      </w:r>
      <w:r w:rsidRPr="00D06903">
        <w:rPr>
          <w:rFonts w:ascii="Times New Roman" w:hAnsi="Times New Roman"/>
          <w:sz w:val="28"/>
          <w:szCs w:val="28"/>
        </w:rPr>
        <w:t xml:space="preserve"> об оригинале и его авторе</w:t>
      </w:r>
      <w:r>
        <w:rPr>
          <w:rFonts w:ascii="Times New Roman" w:hAnsi="Times New Roman"/>
          <w:sz w:val="28"/>
          <w:szCs w:val="28"/>
        </w:rPr>
        <w:t xml:space="preserve">, </w:t>
      </w:r>
      <w:r w:rsidRPr="00A629AE">
        <w:rPr>
          <w:rFonts w:ascii="Times New Roman" w:hAnsi="Times New Roman"/>
          <w:sz w:val="28"/>
          <w:szCs w:val="28"/>
        </w:rPr>
        <w:t>прослеживается</w:t>
      </w:r>
      <w:r>
        <w:rPr>
          <w:rFonts w:ascii="Times New Roman" w:hAnsi="Times New Roman"/>
          <w:sz w:val="28"/>
          <w:szCs w:val="28"/>
        </w:rPr>
        <w:t xml:space="preserve"> история</w:t>
      </w:r>
      <w:r w:rsidRPr="00D06903">
        <w:rPr>
          <w:rFonts w:ascii="Times New Roman" w:hAnsi="Times New Roman"/>
          <w:sz w:val="28"/>
          <w:szCs w:val="28"/>
        </w:rPr>
        <w:t xml:space="preserve"> создания и публикации </w:t>
      </w:r>
      <w:r>
        <w:rPr>
          <w:rFonts w:ascii="Times New Roman" w:hAnsi="Times New Roman"/>
          <w:sz w:val="28"/>
          <w:szCs w:val="28"/>
        </w:rPr>
        <w:t xml:space="preserve">перевода, </w:t>
      </w:r>
      <w:r w:rsidR="00A629AE" w:rsidRPr="00A629AE">
        <w:rPr>
          <w:rFonts w:ascii="Times New Roman" w:hAnsi="Times New Roman"/>
          <w:sz w:val="28"/>
          <w:szCs w:val="28"/>
        </w:rPr>
        <w:t xml:space="preserve"> </w:t>
      </w:r>
      <w:r w:rsidRPr="00D06903">
        <w:rPr>
          <w:rFonts w:ascii="Times New Roman" w:hAnsi="Times New Roman"/>
          <w:sz w:val="28"/>
          <w:szCs w:val="28"/>
        </w:rPr>
        <w:t xml:space="preserve">русский перевод «Басен нравоучительных» сопоставляется с источником, выявляются сходства и различия между ними (сразу нужно отметить, что с датским басенным сборником русский перевод не сопоставляется, так как Фонвизин не знал </w:t>
      </w:r>
      <w:r w:rsidRPr="00A629AE">
        <w:rPr>
          <w:rFonts w:ascii="Times New Roman" w:hAnsi="Times New Roman"/>
          <w:sz w:val="28"/>
          <w:szCs w:val="28"/>
        </w:rPr>
        <w:t>датского языка</w:t>
      </w:r>
      <w:r>
        <w:rPr>
          <w:rFonts w:ascii="Times New Roman" w:hAnsi="Times New Roman"/>
          <w:sz w:val="28"/>
          <w:szCs w:val="28"/>
        </w:rPr>
        <w:t xml:space="preserve"> и не был знаком </w:t>
      </w:r>
      <w:r>
        <w:rPr>
          <w:rFonts w:ascii="Times New Roman" w:hAnsi="Times New Roman"/>
          <w:sz w:val="28"/>
          <w:szCs w:val="28"/>
        </w:rPr>
        <w:lastRenderedPageBreak/>
        <w:t xml:space="preserve">с ним). Третья глава посвящена переводу поэмы «Смерть Авелева», </w:t>
      </w:r>
      <w:r w:rsidRPr="00A629AE">
        <w:rPr>
          <w:rFonts w:ascii="Times New Roman" w:hAnsi="Times New Roman"/>
          <w:sz w:val="28"/>
          <w:szCs w:val="28"/>
        </w:rPr>
        <w:t>здесь</w:t>
      </w:r>
      <w:r>
        <w:rPr>
          <w:rFonts w:ascii="Times New Roman" w:hAnsi="Times New Roman"/>
          <w:sz w:val="28"/>
          <w:szCs w:val="28"/>
        </w:rPr>
        <w:t xml:space="preserve"> дается информация об авторе оригинала, </w:t>
      </w:r>
      <w:r w:rsidRPr="00A629AE">
        <w:rPr>
          <w:rFonts w:ascii="Times New Roman" w:hAnsi="Times New Roman"/>
          <w:sz w:val="28"/>
          <w:szCs w:val="28"/>
        </w:rPr>
        <w:t>приводятся</w:t>
      </w:r>
      <w:r>
        <w:rPr>
          <w:rFonts w:ascii="Times New Roman" w:hAnsi="Times New Roman"/>
          <w:sz w:val="28"/>
          <w:szCs w:val="28"/>
        </w:rPr>
        <w:t xml:space="preserve"> сведения о месте </w:t>
      </w:r>
      <w:r w:rsidR="00A629AE" w:rsidRPr="00A629AE">
        <w:rPr>
          <w:rFonts w:ascii="Times New Roman" w:hAnsi="Times New Roman"/>
          <w:sz w:val="28"/>
          <w:szCs w:val="28"/>
        </w:rPr>
        <w:t>Гес</w:t>
      </w:r>
      <w:r w:rsidRPr="00A629AE">
        <w:rPr>
          <w:rFonts w:ascii="Times New Roman" w:hAnsi="Times New Roman"/>
          <w:sz w:val="28"/>
          <w:szCs w:val="28"/>
        </w:rPr>
        <w:t>нера</w:t>
      </w:r>
      <w:r>
        <w:rPr>
          <w:rFonts w:ascii="Times New Roman" w:hAnsi="Times New Roman"/>
          <w:sz w:val="28"/>
          <w:szCs w:val="28"/>
        </w:rPr>
        <w:t xml:space="preserve"> в русской культуре, описывается жанр прозаической поэмы, особое внимание уделяется характеристике рукописи текста и сопоставлению его с источником.</w:t>
      </w:r>
    </w:p>
    <w:p w:rsidR="001227D1" w:rsidRDefault="001227D1">
      <w:pPr>
        <w:rPr>
          <w:rFonts w:ascii="Times New Roman" w:hAnsi="Times New Roman"/>
          <w:sz w:val="28"/>
          <w:szCs w:val="28"/>
        </w:rPr>
      </w:pPr>
      <w:r>
        <w:rPr>
          <w:rFonts w:ascii="Times New Roman" w:hAnsi="Times New Roman"/>
          <w:sz w:val="28"/>
          <w:szCs w:val="28"/>
        </w:rPr>
        <w:br w:type="page"/>
      </w:r>
    </w:p>
    <w:p w:rsidR="001227D1" w:rsidRPr="00DA184D" w:rsidRDefault="001227D1" w:rsidP="00A11BB3">
      <w:pPr>
        <w:spacing w:line="360" w:lineRule="auto"/>
        <w:ind w:firstLine="567"/>
        <w:jc w:val="center"/>
        <w:rPr>
          <w:rFonts w:ascii="Times New Roman" w:hAnsi="Times New Roman"/>
          <w:b/>
          <w:sz w:val="28"/>
          <w:szCs w:val="28"/>
        </w:rPr>
      </w:pPr>
      <w:r w:rsidRPr="00DA184D">
        <w:rPr>
          <w:rFonts w:ascii="Times New Roman" w:hAnsi="Times New Roman"/>
          <w:b/>
          <w:sz w:val="28"/>
          <w:szCs w:val="28"/>
        </w:rPr>
        <w:t>Глава 1</w:t>
      </w:r>
    </w:p>
    <w:p w:rsidR="001227D1" w:rsidRPr="00DA184D" w:rsidRDefault="001227D1" w:rsidP="00DA184D">
      <w:pPr>
        <w:spacing w:line="360" w:lineRule="auto"/>
        <w:ind w:firstLine="567"/>
        <w:jc w:val="both"/>
        <w:rPr>
          <w:rFonts w:ascii="Times New Roman" w:hAnsi="Times New Roman"/>
          <w:b/>
          <w:sz w:val="28"/>
          <w:szCs w:val="28"/>
        </w:rPr>
      </w:pPr>
      <w:r w:rsidRPr="00DA184D">
        <w:rPr>
          <w:rFonts w:ascii="Times New Roman" w:hAnsi="Times New Roman"/>
          <w:b/>
          <w:sz w:val="28"/>
          <w:szCs w:val="28"/>
        </w:rPr>
        <w:t>Фонвизин и Германия: общая характеристика литературных связей</w:t>
      </w:r>
    </w:p>
    <w:p w:rsidR="001227D1" w:rsidRPr="001D3C5E" w:rsidRDefault="001227D1" w:rsidP="00DA184D">
      <w:pPr>
        <w:spacing w:line="360" w:lineRule="auto"/>
        <w:ind w:firstLine="567"/>
        <w:jc w:val="center"/>
        <w:rPr>
          <w:rFonts w:ascii="Times New Roman" w:hAnsi="Times New Roman"/>
          <w:sz w:val="28"/>
          <w:szCs w:val="28"/>
        </w:rPr>
      </w:pPr>
      <w:r>
        <w:rPr>
          <w:rFonts w:ascii="Times New Roman" w:hAnsi="Times New Roman"/>
          <w:sz w:val="28"/>
          <w:szCs w:val="28"/>
        </w:rPr>
        <w:t>1</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Необходимость изучения влияния немецкой литературы на русских писателей </w:t>
      </w:r>
      <w:r>
        <w:rPr>
          <w:rFonts w:ascii="Times New Roman" w:hAnsi="Times New Roman"/>
          <w:sz w:val="28"/>
          <w:szCs w:val="28"/>
          <w:lang w:val="en-US"/>
        </w:rPr>
        <w:t>XVIII</w:t>
      </w:r>
      <w:r w:rsidRPr="00195F45">
        <w:rPr>
          <w:rFonts w:ascii="Times New Roman" w:hAnsi="Times New Roman"/>
          <w:sz w:val="28"/>
          <w:szCs w:val="28"/>
        </w:rPr>
        <w:t xml:space="preserve"> </w:t>
      </w:r>
      <w:r>
        <w:rPr>
          <w:rFonts w:ascii="Times New Roman" w:hAnsi="Times New Roman"/>
          <w:sz w:val="28"/>
          <w:szCs w:val="28"/>
        </w:rPr>
        <w:t>века, как кажется, совершенно не требует доказательств. Литература Западной Европы</w:t>
      </w:r>
      <w:r w:rsidR="004B252C">
        <w:rPr>
          <w:rFonts w:ascii="Times New Roman" w:hAnsi="Times New Roman"/>
          <w:sz w:val="28"/>
          <w:szCs w:val="28"/>
        </w:rPr>
        <w:t xml:space="preserve"> очень часто проникала в Россию через немецкое посредничество</w:t>
      </w:r>
      <w:r>
        <w:rPr>
          <w:rFonts w:ascii="Times New Roman" w:hAnsi="Times New Roman"/>
          <w:sz w:val="28"/>
          <w:szCs w:val="28"/>
        </w:rPr>
        <w:t>. Более того, как отмечает П. Н. Берков, сама немецкая литература начала свое распространение по Европе именно с России.</w:t>
      </w:r>
      <w:r>
        <w:rPr>
          <w:rStyle w:val="a5"/>
          <w:rFonts w:ascii="Times New Roman" w:hAnsi="Times New Roman"/>
          <w:sz w:val="28"/>
          <w:szCs w:val="28"/>
        </w:rPr>
        <w:footnoteReference w:id="3"/>
      </w:r>
      <w:r>
        <w:rPr>
          <w:rFonts w:ascii="Times New Roman" w:hAnsi="Times New Roman"/>
          <w:sz w:val="28"/>
          <w:szCs w:val="28"/>
        </w:rPr>
        <w:t xml:space="preserve"> Говоря о немецкой и русской литературах </w:t>
      </w:r>
      <w:r>
        <w:rPr>
          <w:rFonts w:ascii="Times New Roman" w:hAnsi="Times New Roman"/>
          <w:sz w:val="28"/>
          <w:szCs w:val="28"/>
          <w:lang w:val="en-US"/>
        </w:rPr>
        <w:t>XVIII</w:t>
      </w:r>
      <w:r w:rsidRPr="000A6FAB">
        <w:rPr>
          <w:rFonts w:ascii="Times New Roman" w:hAnsi="Times New Roman"/>
          <w:sz w:val="28"/>
          <w:szCs w:val="28"/>
        </w:rPr>
        <w:t xml:space="preserve"> </w:t>
      </w:r>
      <w:r>
        <w:rPr>
          <w:rFonts w:ascii="Times New Roman" w:hAnsi="Times New Roman"/>
          <w:sz w:val="28"/>
          <w:szCs w:val="28"/>
        </w:rPr>
        <w:t xml:space="preserve">века, исследователь подчеркивает важность изучения переводов с немецкого, их значимость при выявлении взаимосвязей и взаимовлияний русской и немецкой литератур: «Исследование русских переводов с немецкого в </w:t>
      </w:r>
      <w:r>
        <w:rPr>
          <w:rFonts w:ascii="Times New Roman" w:hAnsi="Times New Roman"/>
          <w:sz w:val="28"/>
          <w:szCs w:val="28"/>
          <w:lang w:val="en-US"/>
        </w:rPr>
        <w:t>XVIII</w:t>
      </w:r>
      <w:r w:rsidRPr="000A6FAB">
        <w:rPr>
          <w:rFonts w:ascii="Times New Roman" w:hAnsi="Times New Roman"/>
          <w:sz w:val="28"/>
          <w:szCs w:val="28"/>
        </w:rPr>
        <w:t xml:space="preserve"> </w:t>
      </w:r>
      <w:r>
        <w:rPr>
          <w:rFonts w:ascii="Times New Roman" w:hAnsi="Times New Roman"/>
          <w:sz w:val="28"/>
          <w:szCs w:val="28"/>
        </w:rPr>
        <w:t>веке приобретает, таким образом, важное значение для установления того, что привлекало русских читателей в немецкой литературе и что дали русской литературе эти переводы».</w:t>
      </w:r>
      <w:r>
        <w:rPr>
          <w:rStyle w:val="a5"/>
          <w:rFonts w:ascii="Times New Roman" w:hAnsi="Times New Roman"/>
          <w:sz w:val="28"/>
          <w:szCs w:val="28"/>
        </w:rPr>
        <w:footnoteReference w:id="4"/>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Здесь кажется уместным дать общее описание влияния немецкой литературы на русских писателей </w:t>
      </w:r>
      <w:r>
        <w:rPr>
          <w:rFonts w:ascii="Times New Roman" w:hAnsi="Times New Roman"/>
          <w:sz w:val="28"/>
          <w:szCs w:val="28"/>
          <w:lang w:val="en-US"/>
        </w:rPr>
        <w:t>XVIII</w:t>
      </w:r>
      <w:r w:rsidRPr="0045683C">
        <w:rPr>
          <w:rFonts w:ascii="Times New Roman" w:hAnsi="Times New Roman"/>
          <w:sz w:val="28"/>
          <w:szCs w:val="28"/>
        </w:rPr>
        <w:t xml:space="preserve"> </w:t>
      </w:r>
      <w:r>
        <w:rPr>
          <w:rFonts w:ascii="Times New Roman" w:hAnsi="Times New Roman"/>
          <w:sz w:val="28"/>
          <w:szCs w:val="28"/>
        </w:rPr>
        <w:t xml:space="preserve">века (в связи с нашей темой нам наиболее интересны вторая и третья четверти века). Как пишет </w:t>
      </w:r>
      <w:r w:rsidR="00A11BB3">
        <w:rPr>
          <w:rFonts w:ascii="Times New Roman" w:hAnsi="Times New Roman"/>
          <w:sz w:val="28"/>
          <w:szCs w:val="28"/>
        </w:rPr>
        <w:t xml:space="preserve">                      </w:t>
      </w:r>
      <w:r>
        <w:rPr>
          <w:rFonts w:ascii="Times New Roman" w:hAnsi="Times New Roman"/>
          <w:sz w:val="28"/>
          <w:szCs w:val="28"/>
        </w:rPr>
        <w:t>Р. Ю. Данилевский, «п</w:t>
      </w:r>
      <w:r w:rsidRPr="005C741C">
        <w:rPr>
          <w:rFonts w:ascii="Times New Roman" w:hAnsi="Times New Roman"/>
          <w:sz w:val="28"/>
          <w:szCs w:val="28"/>
        </w:rPr>
        <w:t>ервым русским автором, которы</w:t>
      </w:r>
      <w:r>
        <w:rPr>
          <w:rFonts w:ascii="Times New Roman" w:hAnsi="Times New Roman"/>
          <w:sz w:val="28"/>
          <w:szCs w:val="28"/>
        </w:rPr>
        <w:t>й начал творчески осваивать достижения немецкой литературы</w:t>
      </w:r>
      <w:r w:rsidRPr="005C741C">
        <w:rPr>
          <w:rFonts w:ascii="Times New Roman" w:hAnsi="Times New Roman"/>
          <w:sz w:val="28"/>
          <w:szCs w:val="28"/>
        </w:rPr>
        <w:t>, был, по-в</w:t>
      </w:r>
      <w:r>
        <w:rPr>
          <w:rFonts w:ascii="Times New Roman" w:hAnsi="Times New Roman"/>
          <w:sz w:val="28"/>
          <w:szCs w:val="28"/>
        </w:rPr>
        <w:t xml:space="preserve">идимому, </w:t>
      </w:r>
      <w:r w:rsidR="00A11BB3">
        <w:rPr>
          <w:rFonts w:ascii="Times New Roman" w:hAnsi="Times New Roman"/>
          <w:sz w:val="28"/>
          <w:szCs w:val="28"/>
        </w:rPr>
        <w:t xml:space="preserve">                  </w:t>
      </w:r>
      <w:r>
        <w:rPr>
          <w:rFonts w:ascii="Times New Roman" w:hAnsi="Times New Roman"/>
          <w:sz w:val="28"/>
          <w:szCs w:val="28"/>
        </w:rPr>
        <w:t xml:space="preserve">М. В. Ломоносов, всесторонне </w:t>
      </w:r>
      <w:r w:rsidRPr="005C741C">
        <w:rPr>
          <w:rFonts w:ascii="Times New Roman" w:hAnsi="Times New Roman"/>
          <w:sz w:val="28"/>
          <w:szCs w:val="28"/>
        </w:rPr>
        <w:t>познакомившийся с культурой Герм</w:t>
      </w:r>
      <w:r>
        <w:rPr>
          <w:rFonts w:ascii="Times New Roman" w:hAnsi="Times New Roman"/>
          <w:sz w:val="28"/>
          <w:szCs w:val="28"/>
        </w:rPr>
        <w:t xml:space="preserve">ании в годы учения в Марбурге и </w:t>
      </w:r>
      <w:r w:rsidRPr="005C741C">
        <w:rPr>
          <w:rFonts w:ascii="Times New Roman" w:hAnsi="Times New Roman"/>
          <w:sz w:val="28"/>
          <w:szCs w:val="28"/>
        </w:rPr>
        <w:t>Фрейберге</w:t>
      </w:r>
      <w:r>
        <w:rPr>
          <w:rFonts w:ascii="Times New Roman" w:hAnsi="Times New Roman"/>
          <w:sz w:val="28"/>
          <w:szCs w:val="28"/>
        </w:rPr>
        <w:t>»,</w:t>
      </w:r>
      <w:r>
        <w:rPr>
          <w:rStyle w:val="a5"/>
          <w:rFonts w:ascii="Times New Roman" w:hAnsi="Times New Roman"/>
          <w:sz w:val="28"/>
          <w:szCs w:val="28"/>
        </w:rPr>
        <w:footnoteReference w:id="5"/>
      </w:r>
      <w:r>
        <w:rPr>
          <w:rFonts w:ascii="Times New Roman" w:hAnsi="Times New Roman"/>
          <w:sz w:val="28"/>
          <w:szCs w:val="28"/>
        </w:rPr>
        <w:t xml:space="preserve"> в 30-е гг. с немецкого переводили и В. К. Тредиаковский, и А. П. Сумароков. Была «а</w:t>
      </w:r>
      <w:r w:rsidRPr="005C741C">
        <w:rPr>
          <w:rFonts w:ascii="Times New Roman" w:hAnsi="Times New Roman"/>
          <w:sz w:val="28"/>
          <w:szCs w:val="28"/>
        </w:rPr>
        <w:t xml:space="preserve">вторитетна </w:t>
      </w:r>
      <w:r>
        <w:rPr>
          <w:rFonts w:ascii="Times New Roman" w:hAnsi="Times New Roman"/>
          <w:sz w:val="28"/>
          <w:szCs w:val="28"/>
        </w:rPr>
        <w:t>поэтика Готшеда, на которую от</w:t>
      </w:r>
      <w:r w:rsidRPr="005C741C">
        <w:rPr>
          <w:rFonts w:ascii="Times New Roman" w:hAnsi="Times New Roman"/>
          <w:sz w:val="28"/>
          <w:szCs w:val="28"/>
        </w:rPr>
        <w:t xml:space="preserve">части ориентируются Ломоносов </w:t>
      </w:r>
      <w:r>
        <w:rPr>
          <w:rFonts w:ascii="Times New Roman" w:hAnsi="Times New Roman"/>
          <w:sz w:val="28"/>
          <w:szCs w:val="28"/>
        </w:rPr>
        <w:t xml:space="preserve">и его современники </w:t>
      </w:r>
      <w:r>
        <w:rPr>
          <w:rFonts w:ascii="Times New Roman" w:hAnsi="Times New Roman"/>
          <w:sz w:val="28"/>
          <w:szCs w:val="28"/>
        </w:rPr>
        <w:lastRenderedPageBreak/>
        <w:t xml:space="preserve">в разработке </w:t>
      </w:r>
      <w:r w:rsidRPr="005C741C">
        <w:rPr>
          <w:rFonts w:ascii="Times New Roman" w:hAnsi="Times New Roman"/>
          <w:sz w:val="28"/>
          <w:szCs w:val="28"/>
        </w:rPr>
        <w:t xml:space="preserve">вопросов </w:t>
      </w:r>
      <w:r>
        <w:rPr>
          <w:rFonts w:ascii="Times New Roman" w:hAnsi="Times New Roman"/>
          <w:sz w:val="28"/>
          <w:szCs w:val="28"/>
        </w:rPr>
        <w:t>русской грамматики и стилистики».</w:t>
      </w:r>
      <w:r>
        <w:rPr>
          <w:rStyle w:val="a5"/>
          <w:rFonts w:ascii="Times New Roman" w:hAnsi="Times New Roman"/>
          <w:sz w:val="28"/>
          <w:szCs w:val="28"/>
        </w:rPr>
        <w:footnoteReference w:id="6"/>
      </w:r>
      <w:r>
        <w:rPr>
          <w:rFonts w:ascii="Times New Roman" w:hAnsi="Times New Roman"/>
          <w:sz w:val="28"/>
          <w:szCs w:val="28"/>
        </w:rPr>
        <w:t xml:space="preserve"> Из Готшеда переводил и И. П. Елагин (на службе которого состоял Фонвизин и с чьим литературным кружком он был близок). С екатерининского времени «</w:t>
      </w:r>
      <w:r w:rsidRPr="00AC42D3">
        <w:rPr>
          <w:rFonts w:ascii="Times New Roman" w:hAnsi="Times New Roman"/>
          <w:sz w:val="28"/>
          <w:szCs w:val="28"/>
        </w:rPr>
        <w:t>происходит новый подъе</w:t>
      </w:r>
      <w:r>
        <w:rPr>
          <w:rFonts w:ascii="Times New Roman" w:hAnsi="Times New Roman"/>
          <w:sz w:val="28"/>
          <w:szCs w:val="28"/>
        </w:rPr>
        <w:t xml:space="preserve">м интереса к немецкой культуре, </w:t>
      </w:r>
      <w:r w:rsidRPr="00AC42D3">
        <w:rPr>
          <w:rFonts w:ascii="Times New Roman" w:hAnsi="Times New Roman"/>
          <w:sz w:val="28"/>
          <w:szCs w:val="28"/>
        </w:rPr>
        <w:t>расцветает искусство пер</w:t>
      </w:r>
      <w:r>
        <w:rPr>
          <w:rFonts w:ascii="Times New Roman" w:hAnsi="Times New Roman"/>
          <w:sz w:val="28"/>
          <w:szCs w:val="28"/>
        </w:rPr>
        <w:t>евода».</w:t>
      </w:r>
      <w:r>
        <w:rPr>
          <w:rStyle w:val="a5"/>
          <w:rFonts w:ascii="Times New Roman" w:hAnsi="Times New Roman"/>
          <w:sz w:val="28"/>
          <w:szCs w:val="28"/>
        </w:rPr>
        <w:footnoteReference w:id="7"/>
      </w:r>
      <w:r>
        <w:rPr>
          <w:rFonts w:ascii="Times New Roman" w:hAnsi="Times New Roman"/>
          <w:sz w:val="28"/>
          <w:szCs w:val="28"/>
        </w:rPr>
        <w:t xml:space="preserve"> За этот период</w:t>
      </w:r>
      <w:r w:rsidRPr="00AC42D3">
        <w:rPr>
          <w:rFonts w:ascii="Times New Roman" w:hAnsi="Times New Roman"/>
          <w:sz w:val="28"/>
          <w:szCs w:val="28"/>
        </w:rPr>
        <w:t xml:space="preserve"> </w:t>
      </w:r>
      <w:r>
        <w:rPr>
          <w:rFonts w:ascii="Times New Roman" w:hAnsi="Times New Roman"/>
          <w:sz w:val="28"/>
          <w:szCs w:val="28"/>
        </w:rPr>
        <w:t xml:space="preserve">«с немецкого </w:t>
      </w:r>
      <w:r w:rsidRPr="00AC42D3">
        <w:rPr>
          <w:rFonts w:ascii="Times New Roman" w:hAnsi="Times New Roman"/>
          <w:sz w:val="28"/>
          <w:szCs w:val="28"/>
        </w:rPr>
        <w:t>было переведено 107 романов (с ф</w:t>
      </w:r>
      <w:r w:rsidR="00332ACD">
        <w:rPr>
          <w:rFonts w:ascii="Times New Roman" w:hAnsi="Times New Roman"/>
          <w:sz w:val="28"/>
          <w:szCs w:val="28"/>
        </w:rPr>
        <w:t>ранцузского ˗</w:t>
      </w:r>
      <w:r>
        <w:rPr>
          <w:rFonts w:ascii="Times New Roman" w:hAnsi="Times New Roman"/>
          <w:sz w:val="28"/>
          <w:szCs w:val="28"/>
        </w:rPr>
        <w:t xml:space="preserve"> 350, с остальных </w:t>
      </w:r>
      <w:r w:rsidR="00332ACD">
        <w:rPr>
          <w:rFonts w:ascii="Times New Roman" w:hAnsi="Times New Roman"/>
          <w:sz w:val="28"/>
          <w:szCs w:val="28"/>
        </w:rPr>
        <w:t>языков ˗</w:t>
      </w:r>
      <w:r w:rsidRPr="00AC42D3">
        <w:rPr>
          <w:rFonts w:ascii="Times New Roman" w:hAnsi="Times New Roman"/>
          <w:sz w:val="28"/>
          <w:szCs w:val="28"/>
        </w:rPr>
        <w:t xml:space="preserve"> единицы). Ведущие п</w:t>
      </w:r>
      <w:r>
        <w:rPr>
          <w:rFonts w:ascii="Times New Roman" w:hAnsi="Times New Roman"/>
          <w:sz w:val="28"/>
          <w:szCs w:val="28"/>
        </w:rPr>
        <w:t xml:space="preserve">исатели российского Просвещения (Радищев, Фонвизин, Хемницер и т.д.) </w:t>
      </w:r>
      <w:r w:rsidRPr="00AC42D3">
        <w:rPr>
          <w:rFonts w:ascii="Times New Roman" w:hAnsi="Times New Roman"/>
          <w:sz w:val="28"/>
          <w:szCs w:val="28"/>
        </w:rPr>
        <w:t>хорошо владели немецким языком</w:t>
      </w:r>
      <w:r>
        <w:rPr>
          <w:rFonts w:ascii="Times New Roman" w:hAnsi="Times New Roman"/>
          <w:sz w:val="28"/>
          <w:szCs w:val="28"/>
        </w:rPr>
        <w:t>».</w:t>
      </w:r>
      <w:r>
        <w:rPr>
          <w:rStyle w:val="a5"/>
          <w:rFonts w:ascii="Times New Roman" w:hAnsi="Times New Roman"/>
          <w:sz w:val="28"/>
          <w:szCs w:val="28"/>
        </w:rPr>
        <w:footnoteReference w:id="8"/>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 xml:space="preserve">Учитывая значимость немецкой литературы для русских писателей </w:t>
      </w:r>
      <w:r>
        <w:rPr>
          <w:rFonts w:ascii="Times New Roman" w:hAnsi="Times New Roman"/>
          <w:sz w:val="28"/>
          <w:szCs w:val="28"/>
          <w:lang w:val="en-US"/>
        </w:rPr>
        <w:t>XVIII</w:t>
      </w:r>
      <w:r w:rsidRPr="00D54D43">
        <w:rPr>
          <w:rFonts w:ascii="Times New Roman" w:hAnsi="Times New Roman"/>
          <w:sz w:val="28"/>
          <w:szCs w:val="28"/>
        </w:rPr>
        <w:t xml:space="preserve"> </w:t>
      </w:r>
      <w:r>
        <w:rPr>
          <w:rFonts w:ascii="Times New Roman" w:hAnsi="Times New Roman"/>
          <w:sz w:val="28"/>
          <w:szCs w:val="28"/>
        </w:rPr>
        <w:t>века, интересно проанализировать контакты Фонвизина с Германией и немецкой культурой. Конечно, нельзя не отметить, что среди европейских литератур, пожалуй, большее влияние на Фонвизина как на писателя оказала французская литература. Об этом, например, пишет П. Е. Бухаркин в работе «</w:t>
      </w:r>
      <w:r w:rsidRPr="00D54D43">
        <w:rPr>
          <w:rFonts w:ascii="Times New Roman" w:hAnsi="Times New Roman"/>
          <w:sz w:val="28"/>
          <w:szCs w:val="28"/>
        </w:rPr>
        <w:t>”</w:t>
      </w:r>
      <w:r>
        <w:rPr>
          <w:rFonts w:ascii="Times New Roman" w:hAnsi="Times New Roman"/>
          <w:sz w:val="28"/>
          <w:szCs w:val="28"/>
        </w:rPr>
        <w:t>Опыт Российского сословника</w:t>
      </w:r>
      <w:r w:rsidRPr="00D54D43">
        <w:rPr>
          <w:rFonts w:ascii="Times New Roman" w:hAnsi="Times New Roman"/>
          <w:sz w:val="28"/>
          <w:szCs w:val="28"/>
        </w:rPr>
        <w:t>”</w:t>
      </w:r>
      <w:r>
        <w:rPr>
          <w:rFonts w:ascii="Times New Roman" w:hAnsi="Times New Roman"/>
          <w:sz w:val="28"/>
          <w:szCs w:val="28"/>
        </w:rPr>
        <w:t xml:space="preserve"> в контексте литературной деятельности Д. И. Фонвизина»: «…именно во французской литературе он </w:t>
      </w:r>
      <w:r w:rsidRPr="008017B7">
        <w:rPr>
          <w:rFonts w:ascii="Times New Roman" w:hAnsi="Times New Roman"/>
          <w:sz w:val="28"/>
          <w:szCs w:val="28"/>
        </w:rPr>
        <w:t>&lt;</w:t>
      </w:r>
      <w:r>
        <w:rPr>
          <w:rFonts w:ascii="Times New Roman" w:hAnsi="Times New Roman"/>
          <w:sz w:val="28"/>
          <w:szCs w:val="28"/>
        </w:rPr>
        <w:t>Фонвизин</w:t>
      </w:r>
      <w:r w:rsidRPr="008017B7">
        <w:rPr>
          <w:rFonts w:ascii="Times New Roman" w:hAnsi="Times New Roman"/>
          <w:sz w:val="28"/>
          <w:szCs w:val="28"/>
        </w:rPr>
        <w:t>&gt;</w:t>
      </w:r>
      <w:r>
        <w:rPr>
          <w:rFonts w:ascii="Times New Roman" w:hAnsi="Times New Roman"/>
          <w:sz w:val="28"/>
          <w:szCs w:val="28"/>
        </w:rPr>
        <w:t xml:space="preserve"> находил импульсы для формирования может быть наиболее исторически продуктивной тенденции собственного прозаического стиля».</w:t>
      </w:r>
      <w:r>
        <w:rPr>
          <w:rStyle w:val="a5"/>
          <w:rFonts w:ascii="Times New Roman" w:hAnsi="Times New Roman"/>
          <w:sz w:val="28"/>
          <w:szCs w:val="28"/>
        </w:rPr>
        <w:footnoteReference w:id="9"/>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Но все же и немецкая литература оказала на Фонвизина довольно значимое воздействие, которое необходимо выявить и изучить. Во-первых, ещё раз подчеркнем, что Фонвизин прекрасно владел немецким языком, а в юности даже </w:t>
      </w:r>
      <w:r w:rsidRPr="00A629AE">
        <w:rPr>
          <w:rFonts w:ascii="Times New Roman" w:hAnsi="Times New Roman"/>
          <w:sz w:val="28"/>
          <w:szCs w:val="28"/>
        </w:rPr>
        <w:t>значительно</w:t>
      </w:r>
      <w:r>
        <w:rPr>
          <w:rFonts w:ascii="Times New Roman" w:hAnsi="Times New Roman"/>
          <w:sz w:val="28"/>
          <w:szCs w:val="28"/>
        </w:rPr>
        <w:t xml:space="preserve"> лучше, чем французским, о чем свидетельствуют его ранние переводы. Фонвизинские переводы с немецкого языка более точны и совершенны, чем его переводы с французского, кроме того, иногда Фонвизин переводил произведения французских авторов не с оригинала, а через немецкий посредник. Примером тому может служить перевод книги французского аббата Габриэля-Франсуа Куайе «Торгующее дворянство», </w:t>
      </w:r>
      <w:r>
        <w:rPr>
          <w:rFonts w:ascii="Times New Roman" w:hAnsi="Times New Roman"/>
          <w:sz w:val="28"/>
          <w:szCs w:val="28"/>
        </w:rPr>
        <w:lastRenderedPageBreak/>
        <w:t>выполненный Фонвизиным в 1766 году, источником которого стал немецкий перевод этой книги Иоганна Юсти.</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Во-вторых, важность немецкой литературы для творчества Фонвизина, для формирования его как писателя доказывает и тот факт, что первая вышедшая в печать книга Фонвизина – это перевод через немецкий посредник «Басен нравоучительных» датского писателя Л.</w:t>
      </w:r>
      <w:r w:rsidR="00A629AE">
        <w:rPr>
          <w:rFonts w:ascii="Times New Roman" w:hAnsi="Times New Roman"/>
          <w:sz w:val="28"/>
          <w:szCs w:val="28"/>
        </w:rPr>
        <w:t xml:space="preserve"> Гольберга</w:t>
      </w:r>
      <w:r>
        <w:rPr>
          <w:rFonts w:ascii="Times New Roman" w:hAnsi="Times New Roman"/>
          <w:sz w:val="28"/>
          <w:szCs w:val="28"/>
        </w:rPr>
        <w:t xml:space="preserve">. Конечно, на первый взгляд может показаться, что совершенно неправильно относить перевод книги </w:t>
      </w:r>
      <w:r w:rsidR="00A629AE">
        <w:rPr>
          <w:rFonts w:ascii="Times New Roman" w:hAnsi="Times New Roman"/>
          <w:sz w:val="28"/>
          <w:szCs w:val="28"/>
        </w:rPr>
        <w:t>Гольберга</w:t>
      </w:r>
      <w:r>
        <w:rPr>
          <w:rFonts w:ascii="Times New Roman" w:hAnsi="Times New Roman"/>
          <w:sz w:val="28"/>
          <w:szCs w:val="28"/>
        </w:rPr>
        <w:t xml:space="preserve"> к переводам Фонвизина из немецкой литературы. Но при более глубоком изучении этой проблемы можно прийти к выводу, что книга басен </w:t>
      </w:r>
      <w:r w:rsidR="00A629AE">
        <w:rPr>
          <w:rFonts w:ascii="Times New Roman" w:hAnsi="Times New Roman"/>
          <w:sz w:val="28"/>
          <w:szCs w:val="28"/>
        </w:rPr>
        <w:t xml:space="preserve">Гольберга </w:t>
      </w:r>
      <w:r>
        <w:rPr>
          <w:rFonts w:ascii="Times New Roman" w:hAnsi="Times New Roman"/>
          <w:sz w:val="28"/>
          <w:szCs w:val="28"/>
        </w:rPr>
        <w:t>имеет неоспоримую связь с немецкой басенной традицией и немецкой литературой вообще</w:t>
      </w:r>
      <w:r>
        <w:rPr>
          <w:rStyle w:val="a5"/>
          <w:rFonts w:ascii="Times New Roman" w:hAnsi="Times New Roman"/>
          <w:sz w:val="28"/>
          <w:szCs w:val="28"/>
        </w:rPr>
        <w:footnoteReference w:id="10"/>
      </w:r>
      <w:r>
        <w:rPr>
          <w:rFonts w:ascii="Times New Roman" w:hAnsi="Times New Roman"/>
          <w:sz w:val="28"/>
          <w:szCs w:val="28"/>
        </w:rPr>
        <w:t>, поэтому кажется целесообразным включить «Басни нравоучительные» (хотя, безусловно, с небольшой оговоркой) в число переводов Фонвизина из немецкой литературы.</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В-третьих, важно обратить внимание на то, что во время обучения в Московском университете Фонвизин воспитывался И. Г. Рейхелем (1727-1778) – магистром Лейпцигского университета, приглашенным в России по рекомендации Готшеда.</w:t>
      </w:r>
      <w:r>
        <w:rPr>
          <w:rStyle w:val="a5"/>
          <w:rFonts w:ascii="Times New Roman" w:hAnsi="Times New Roman"/>
          <w:sz w:val="28"/>
          <w:szCs w:val="28"/>
        </w:rPr>
        <w:footnoteReference w:id="11"/>
      </w:r>
      <w:r>
        <w:rPr>
          <w:rFonts w:ascii="Times New Roman" w:hAnsi="Times New Roman"/>
          <w:sz w:val="28"/>
          <w:szCs w:val="28"/>
        </w:rPr>
        <w:t xml:space="preserve"> В России он заведовал университетской библиотекой и преподавал немецкий язык и литературу, затем всеобщую историю. Студенты считали Рейхеля выдающимся лектором. Например, Князь И. М. Долгоруков писал о нем следующее</w:t>
      </w:r>
      <w:r w:rsidRPr="00962E20">
        <w:rPr>
          <w:rFonts w:ascii="Times New Roman" w:hAnsi="Times New Roman"/>
          <w:sz w:val="28"/>
          <w:szCs w:val="28"/>
        </w:rPr>
        <w:t xml:space="preserve">: </w:t>
      </w:r>
      <w:r>
        <w:rPr>
          <w:rFonts w:ascii="Times New Roman" w:hAnsi="Times New Roman"/>
          <w:sz w:val="28"/>
          <w:szCs w:val="28"/>
        </w:rPr>
        <w:t>«</w:t>
      </w:r>
      <w:r w:rsidRPr="00962E20">
        <w:rPr>
          <w:rFonts w:ascii="Times New Roman" w:hAnsi="Times New Roman"/>
          <w:sz w:val="28"/>
          <w:szCs w:val="28"/>
        </w:rPr>
        <w:t>Никто так красн</w:t>
      </w:r>
      <w:r>
        <w:rPr>
          <w:rFonts w:ascii="Times New Roman" w:hAnsi="Times New Roman"/>
          <w:sz w:val="28"/>
          <w:szCs w:val="28"/>
        </w:rPr>
        <w:t xml:space="preserve">оречиво не изъяснял ее </w:t>
      </w:r>
      <w:r w:rsidRPr="00FF0FDE">
        <w:rPr>
          <w:rFonts w:ascii="Times New Roman" w:hAnsi="Times New Roman"/>
          <w:sz w:val="28"/>
          <w:szCs w:val="28"/>
        </w:rPr>
        <w:t>&lt;</w:t>
      </w:r>
      <w:r>
        <w:rPr>
          <w:rFonts w:ascii="Times New Roman" w:hAnsi="Times New Roman"/>
          <w:sz w:val="28"/>
          <w:szCs w:val="28"/>
        </w:rPr>
        <w:t>историю</w:t>
      </w:r>
      <w:r w:rsidRPr="00FF0FDE">
        <w:rPr>
          <w:rFonts w:ascii="Times New Roman" w:hAnsi="Times New Roman"/>
          <w:sz w:val="28"/>
          <w:szCs w:val="28"/>
        </w:rPr>
        <w:t>&gt;</w:t>
      </w:r>
      <w:r w:rsidRPr="00962E20">
        <w:rPr>
          <w:rFonts w:ascii="Times New Roman" w:hAnsi="Times New Roman"/>
          <w:sz w:val="28"/>
          <w:szCs w:val="28"/>
        </w:rPr>
        <w:t xml:space="preserve">; приятно было его слушать: ни одно слово не пропадало, ни одно событие не терялось; дар слова принадлежал ему в </w:t>
      </w:r>
      <w:r w:rsidRPr="00962E20">
        <w:rPr>
          <w:rFonts w:ascii="Times New Roman" w:hAnsi="Times New Roman"/>
          <w:sz w:val="28"/>
          <w:szCs w:val="28"/>
        </w:rPr>
        <w:lastRenderedPageBreak/>
        <w:t>превосходстве</w:t>
      </w:r>
      <w:r>
        <w:rPr>
          <w:rFonts w:ascii="Times New Roman" w:hAnsi="Times New Roman"/>
          <w:sz w:val="28"/>
          <w:szCs w:val="28"/>
        </w:rPr>
        <w:t>»</w:t>
      </w:r>
      <w:r w:rsidRPr="00962E20">
        <w:rPr>
          <w:rFonts w:ascii="Times New Roman" w:hAnsi="Times New Roman"/>
          <w:sz w:val="28"/>
          <w:szCs w:val="28"/>
        </w:rPr>
        <w:t>.</w:t>
      </w:r>
      <w:r>
        <w:rPr>
          <w:rStyle w:val="a5"/>
          <w:rFonts w:ascii="Times New Roman" w:hAnsi="Times New Roman"/>
          <w:sz w:val="28"/>
          <w:szCs w:val="28"/>
        </w:rPr>
        <w:footnoteReference w:id="12"/>
      </w:r>
      <w:r>
        <w:rPr>
          <w:rFonts w:ascii="Times New Roman" w:hAnsi="Times New Roman"/>
          <w:sz w:val="28"/>
          <w:szCs w:val="28"/>
        </w:rPr>
        <w:t xml:space="preserve"> В 1762 г. </w:t>
      </w:r>
      <w:r w:rsidRPr="00B55936">
        <w:rPr>
          <w:rFonts w:ascii="Times New Roman" w:hAnsi="Times New Roman"/>
          <w:sz w:val="28"/>
          <w:szCs w:val="28"/>
        </w:rPr>
        <w:t>Рейхель редактировал «Собрание лучших сочинений к распространению знания и к произведению удовольствия или смешанную библиотеку о разных физических, экономических, також до мануфактур и до</w:t>
      </w:r>
      <w:r>
        <w:rPr>
          <w:rFonts w:ascii="Times New Roman" w:hAnsi="Times New Roman"/>
          <w:sz w:val="28"/>
          <w:szCs w:val="28"/>
        </w:rPr>
        <w:t xml:space="preserve"> коммерции принадлежащих вещах». Журнал выходил </w:t>
      </w:r>
      <w:r w:rsidRPr="00B55936">
        <w:rPr>
          <w:rFonts w:ascii="Times New Roman" w:hAnsi="Times New Roman"/>
          <w:sz w:val="28"/>
          <w:szCs w:val="28"/>
        </w:rPr>
        <w:t>в течение одного года (</w:t>
      </w:r>
      <w:r>
        <w:rPr>
          <w:rFonts w:ascii="Times New Roman" w:hAnsi="Times New Roman"/>
          <w:sz w:val="28"/>
          <w:szCs w:val="28"/>
        </w:rPr>
        <w:t xml:space="preserve">вышло </w:t>
      </w:r>
      <w:r w:rsidRPr="00B55936">
        <w:rPr>
          <w:rFonts w:ascii="Times New Roman" w:hAnsi="Times New Roman"/>
          <w:sz w:val="28"/>
          <w:szCs w:val="28"/>
        </w:rPr>
        <w:t>4 выпуска)</w:t>
      </w:r>
      <w:r>
        <w:rPr>
          <w:rFonts w:ascii="Times New Roman" w:hAnsi="Times New Roman"/>
          <w:sz w:val="28"/>
          <w:szCs w:val="28"/>
        </w:rPr>
        <w:t xml:space="preserve"> и</w:t>
      </w:r>
      <w:r w:rsidRPr="00B55936">
        <w:rPr>
          <w:rFonts w:ascii="Times New Roman" w:hAnsi="Times New Roman"/>
          <w:sz w:val="28"/>
          <w:szCs w:val="28"/>
        </w:rPr>
        <w:t xml:space="preserve"> состояло из переводов студентов унив</w:t>
      </w:r>
      <w:r>
        <w:rPr>
          <w:rFonts w:ascii="Times New Roman" w:hAnsi="Times New Roman"/>
          <w:sz w:val="28"/>
          <w:szCs w:val="28"/>
        </w:rPr>
        <w:t>ерситета.</w:t>
      </w:r>
      <w:r>
        <w:rPr>
          <w:rStyle w:val="a5"/>
          <w:rFonts w:ascii="Times New Roman" w:hAnsi="Times New Roman"/>
          <w:sz w:val="28"/>
          <w:szCs w:val="28"/>
        </w:rPr>
        <w:footnoteReference w:id="13"/>
      </w:r>
      <w:r>
        <w:rPr>
          <w:rFonts w:ascii="Times New Roman" w:hAnsi="Times New Roman"/>
          <w:sz w:val="28"/>
          <w:szCs w:val="28"/>
        </w:rPr>
        <w:t xml:space="preserve"> Также отметим, что профессор способствовал и публикации отдельных переводов своих студентов не в рамках этого издания. </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Безусловно, Рейхель оказал влияние на формирование литературного сознания молодого Фонвизина. В статье о Рейхеле в «Биографическом словаре</w:t>
      </w:r>
      <w:r>
        <w:t xml:space="preserve"> </w:t>
      </w:r>
      <w:r w:rsidRPr="00962E20">
        <w:rPr>
          <w:rFonts w:ascii="Times New Roman" w:hAnsi="Times New Roman"/>
          <w:sz w:val="28"/>
          <w:szCs w:val="28"/>
        </w:rPr>
        <w:t>профессоров Императо</w:t>
      </w:r>
      <w:r>
        <w:rPr>
          <w:rFonts w:ascii="Times New Roman" w:hAnsi="Times New Roman"/>
          <w:sz w:val="28"/>
          <w:szCs w:val="28"/>
        </w:rPr>
        <w:t>рского московского университета» читаем: «</w:t>
      </w:r>
      <w:r w:rsidRPr="000C20D2">
        <w:rPr>
          <w:rFonts w:ascii="Times New Roman" w:hAnsi="Times New Roman"/>
          <w:sz w:val="28"/>
          <w:szCs w:val="28"/>
        </w:rPr>
        <w:t>Из писем Рейхеля</w:t>
      </w:r>
      <w:r>
        <w:rPr>
          <w:rFonts w:ascii="Times New Roman" w:hAnsi="Times New Roman"/>
          <w:sz w:val="28"/>
          <w:szCs w:val="28"/>
        </w:rPr>
        <w:t xml:space="preserve"> к Миллеру</w:t>
      </w:r>
      <w:r w:rsidRPr="000C20D2">
        <w:rPr>
          <w:rFonts w:ascii="Times New Roman" w:hAnsi="Times New Roman"/>
          <w:sz w:val="28"/>
          <w:szCs w:val="28"/>
        </w:rPr>
        <w:t xml:space="preserve"> мы могли бы с некоторой вероятностью заключить, что профессор своей иронией и своим умением схватывать неразумную сторону жизни, — свойствами, которые в этой переписке сильно обнаруживаются, — мог иметь отчасти влияние на нравственное развитие нашего гениального комика</w:t>
      </w:r>
      <w:r>
        <w:rPr>
          <w:rFonts w:ascii="Times New Roman" w:hAnsi="Times New Roman"/>
          <w:sz w:val="28"/>
          <w:szCs w:val="28"/>
        </w:rPr>
        <w:t>».</w:t>
      </w:r>
      <w:r>
        <w:rPr>
          <w:rStyle w:val="a5"/>
          <w:rFonts w:ascii="Times New Roman" w:hAnsi="Times New Roman"/>
          <w:sz w:val="28"/>
          <w:szCs w:val="28"/>
        </w:rPr>
        <w:footnoteReference w:id="14"/>
      </w:r>
      <w:r>
        <w:rPr>
          <w:rFonts w:ascii="Times New Roman" w:hAnsi="Times New Roman"/>
          <w:sz w:val="28"/>
          <w:szCs w:val="28"/>
        </w:rPr>
        <w:t xml:space="preserve"> Известно также, что именно он подтолкнул Фонвизина к созданию многих его ранних переводов. Характеризуя ранние переводы Фонвизина, Тихонравов отмечает «сильное влияние профессора»</w:t>
      </w:r>
      <w:r>
        <w:rPr>
          <w:rStyle w:val="a5"/>
          <w:rFonts w:ascii="Times New Roman" w:hAnsi="Times New Roman"/>
          <w:sz w:val="28"/>
          <w:szCs w:val="28"/>
        </w:rPr>
        <w:footnoteReference w:id="15"/>
      </w:r>
      <w:r>
        <w:rPr>
          <w:rFonts w:ascii="Times New Roman" w:hAnsi="Times New Roman"/>
          <w:sz w:val="28"/>
          <w:szCs w:val="28"/>
        </w:rPr>
        <w:t xml:space="preserve"> в выборе произведений для перевода. Именно «по совету Рейхеля Фонвизин перевел популярный в Европе и вызвавший большой интерес масонов роман Ж. Террасона»</w:t>
      </w:r>
      <w:r>
        <w:rPr>
          <w:rStyle w:val="a5"/>
          <w:rFonts w:ascii="Times New Roman" w:hAnsi="Times New Roman"/>
          <w:sz w:val="28"/>
          <w:szCs w:val="28"/>
        </w:rPr>
        <w:footnoteReference w:id="16"/>
      </w:r>
      <w:r>
        <w:rPr>
          <w:rFonts w:ascii="Times New Roman" w:hAnsi="Times New Roman"/>
          <w:sz w:val="28"/>
          <w:szCs w:val="28"/>
        </w:rPr>
        <w:t>, отметим также, что роман переводился на русский не с французского оригинала, а с немецкого перевода-посредника. Кроме того известно, что Фонвизин переводил на русский язык некоторые произведения своего учителя, например,</w:t>
      </w:r>
      <w:r w:rsidRPr="00C408B3">
        <w:rPr>
          <w:rFonts w:ascii="Cambria" w:hAnsi="Cambria"/>
          <w:color w:val="252525"/>
          <w:sz w:val="25"/>
          <w:szCs w:val="25"/>
          <w:shd w:val="clear" w:color="auto" w:fill="FFFFFF"/>
        </w:rPr>
        <w:t xml:space="preserve"> </w:t>
      </w:r>
      <w:r w:rsidRPr="00C408B3">
        <w:rPr>
          <w:rFonts w:ascii="Times New Roman" w:hAnsi="Times New Roman"/>
          <w:sz w:val="28"/>
          <w:szCs w:val="28"/>
        </w:rPr>
        <w:t xml:space="preserve">«Слово о том, что науки и художества процветают </w:t>
      </w:r>
      <w:r w:rsidRPr="00C408B3">
        <w:rPr>
          <w:rFonts w:ascii="Times New Roman" w:hAnsi="Times New Roman"/>
          <w:sz w:val="28"/>
          <w:szCs w:val="28"/>
        </w:rPr>
        <w:lastRenderedPageBreak/>
        <w:t>защищением и покровит</w:t>
      </w:r>
      <w:r>
        <w:rPr>
          <w:rFonts w:ascii="Times New Roman" w:hAnsi="Times New Roman"/>
          <w:sz w:val="28"/>
          <w:szCs w:val="28"/>
        </w:rPr>
        <w:t>ельством владеющих особ и велики</w:t>
      </w:r>
      <w:r w:rsidRPr="00C408B3">
        <w:rPr>
          <w:rFonts w:ascii="Times New Roman" w:hAnsi="Times New Roman"/>
          <w:sz w:val="28"/>
          <w:szCs w:val="28"/>
        </w:rPr>
        <w:t>х людей в государств</w:t>
      </w:r>
      <w:r>
        <w:rPr>
          <w:rFonts w:ascii="Times New Roman" w:hAnsi="Times New Roman"/>
          <w:sz w:val="28"/>
          <w:szCs w:val="28"/>
        </w:rPr>
        <w:t>е» (1762).</w:t>
      </w:r>
      <w:r>
        <w:rPr>
          <w:rStyle w:val="a5"/>
          <w:rFonts w:ascii="Times New Roman" w:hAnsi="Times New Roman"/>
          <w:sz w:val="28"/>
          <w:szCs w:val="28"/>
        </w:rPr>
        <w:footnoteReference w:id="17"/>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Наконец, говоря о связях Фонвизина с немецкой культурой, нельзя не отметить, что Германия не могла не оказать влияния на Фонвизина, так как он не раз бывал в ней и вынес из путешествия различные впечатления, отразившиеся в его письмах. Не будем останавливаться на образе Германии, представленном в этих письмах, так как об этом уже не раз писалось и в общих монографиях о жизни и творчестве Фонвизина,</w:t>
      </w:r>
      <w:r>
        <w:rPr>
          <w:rStyle w:val="a5"/>
          <w:rFonts w:ascii="Times New Roman" w:hAnsi="Times New Roman"/>
          <w:sz w:val="28"/>
          <w:szCs w:val="28"/>
        </w:rPr>
        <w:footnoteReference w:id="18"/>
      </w:r>
      <w:r>
        <w:rPr>
          <w:rFonts w:ascii="Times New Roman" w:hAnsi="Times New Roman"/>
          <w:sz w:val="28"/>
          <w:szCs w:val="28"/>
        </w:rPr>
        <w:t xml:space="preserve"> и в более частных исследованиях</w:t>
      </w:r>
      <w:r w:rsidRPr="004A121F">
        <w:rPr>
          <w:rFonts w:ascii="Times New Roman" w:hAnsi="Times New Roman"/>
          <w:sz w:val="28"/>
          <w:szCs w:val="28"/>
        </w:rPr>
        <w:t>.</w:t>
      </w:r>
      <w:r>
        <w:rPr>
          <w:rStyle w:val="a5"/>
          <w:rFonts w:ascii="Times New Roman" w:hAnsi="Times New Roman"/>
          <w:sz w:val="28"/>
          <w:szCs w:val="28"/>
        </w:rPr>
        <w:footnoteReference w:id="19"/>
      </w:r>
      <w:r w:rsidRPr="004A121F">
        <w:rPr>
          <w:rFonts w:ascii="Times New Roman" w:hAnsi="Times New Roman"/>
          <w:sz w:val="28"/>
          <w:szCs w:val="28"/>
        </w:rPr>
        <w:t xml:space="preserve"> </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можно сделать вывод, что немецкая культура оказала значительное влияние на Фонвизина, поэтому представляется, что глубокое изучение его творчества невозможно без подробного исследования степени и особенностей этого влияния.</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Конечно, эта проблема уже не раз привлекала внимание ученых. Основное внимание исследователей сконцентрировано на письмах Фонвизина из Германии, переводы, конечно, тоже исследуются, но гораздо в меньшей степени. Исключение составляет, пожалуй, один текст – стихотворная басня «Лисица-кознодей» (перевод из Шубарта), но и значительное количество работ, посвященных ему, связано в основном только с датировкой этого произведения.</w:t>
      </w:r>
      <w:r>
        <w:rPr>
          <w:rStyle w:val="a5"/>
          <w:rFonts w:ascii="Times New Roman" w:hAnsi="Times New Roman"/>
          <w:sz w:val="28"/>
          <w:szCs w:val="28"/>
        </w:rPr>
        <w:footnoteReference w:id="20"/>
      </w:r>
      <w:r w:rsidRPr="0083331B">
        <w:rPr>
          <w:rFonts w:ascii="Times New Roman" w:hAnsi="Times New Roman"/>
          <w:sz w:val="28"/>
          <w:szCs w:val="28"/>
        </w:rPr>
        <w:t xml:space="preserve"> </w:t>
      </w:r>
      <w:r>
        <w:rPr>
          <w:rFonts w:ascii="Times New Roman" w:hAnsi="Times New Roman"/>
          <w:sz w:val="28"/>
          <w:szCs w:val="28"/>
        </w:rPr>
        <w:t>В связи с вышесказанным важно уделить внимание переводам Фонвизина с немецкого (в первую очередь из немецких авторов), выделить тех писателей, которых он переводил и тексты которых были ему важны.</w:t>
      </w:r>
    </w:p>
    <w:p w:rsidR="001227D1" w:rsidRDefault="001227D1" w:rsidP="00DA184D">
      <w:pPr>
        <w:spacing w:after="0" w:line="360" w:lineRule="auto"/>
        <w:ind w:firstLine="567"/>
        <w:jc w:val="both"/>
        <w:rPr>
          <w:rFonts w:ascii="Times New Roman" w:hAnsi="Times New Roman"/>
          <w:sz w:val="28"/>
          <w:szCs w:val="28"/>
        </w:rPr>
      </w:pPr>
    </w:p>
    <w:p w:rsidR="001227D1" w:rsidRPr="008A5123" w:rsidRDefault="001227D1" w:rsidP="00332ACD">
      <w:pPr>
        <w:spacing w:after="0" w:line="360" w:lineRule="auto"/>
        <w:jc w:val="center"/>
        <w:rPr>
          <w:rFonts w:ascii="Times New Roman" w:hAnsi="Times New Roman"/>
          <w:sz w:val="28"/>
          <w:szCs w:val="28"/>
        </w:rPr>
      </w:pPr>
      <w:r>
        <w:rPr>
          <w:rFonts w:ascii="Times New Roman" w:hAnsi="Times New Roman"/>
          <w:sz w:val="28"/>
          <w:szCs w:val="28"/>
        </w:rPr>
        <w:t>2</w:t>
      </w:r>
    </w:p>
    <w:p w:rsidR="001227D1" w:rsidRPr="008A5123" w:rsidRDefault="001227D1" w:rsidP="00DA184D">
      <w:pPr>
        <w:spacing w:after="0" w:line="360" w:lineRule="auto"/>
        <w:ind w:firstLine="567"/>
        <w:jc w:val="center"/>
        <w:rPr>
          <w:rFonts w:ascii="Times New Roman" w:hAnsi="Times New Roman"/>
          <w:sz w:val="28"/>
          <w:szCs w:val="28"/>
        </w:rPr>
      </w:pPr>
    </w:p>
    <w:p w:rsidR="001227D1" w:rsidRPr="00157FB6"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Представим общее описание немецких переводов – перечислим их в хронологической последовательности и дадим их краткое описание. В 1761 году в печать вышла первая книга Фонвизина – сборник </w:t>
      </w:r>
      <w:r w:rsidRPr="008652C6">
        <w:rPr>
          <w:rFonts w:ascii="Times New Roman" w:hAnsi="Times New Roman"/>
          <w:sz w:val="28"/>
          <w:szCs w:val="28"/>
        </w:rPr>
        <w:t>«Басни нравоучительные»,</w:t>
      </w:r>
      <w:r>
        <w:rPr>
          <w:rFonts w:ascii="Times New Roman" w:hAnsi="Times New Roman"/>
          <w:sz w:val="28"/>
          <w:szCs w:val="28"/>
        </w:rPr>
        <w:t xml:space="preserve"> перевод прозаического сборника басен крупнейшего датского писателя Л. </w:t>
      </w:r>
      <w:r w:rsidR="00A629AE">
        <w:rPr>
          <w:rFonts w:ascii="Times New Roman" w:hAnsi="Times New Roman"/>
          <w:sz w:val="28"/>
          <w:szCs w:val="28"/>
        </w:rPr>
        <w:t>Г</w:t>
      </w:r>
      <w:r>
        <w:rPr>
          <w:rFonts w:ascii="Times New Roman" w:hAnsi="Times New Roman"/>
          <w:sz w:val="28"/>
          <w:szCs w:val="28"/>
        </w:rPr>
        <w:t>ольберга.</w:t>
      </w:r>
      <w:r>
        <w:rPr>
          <w:rStyle w:val="a5"/>
          <w:rFonts w:ascii="Times New Roman" w:hAnsi="Times New Roman"/>
          <w:sz w:val="28"/>
          <w:szCs w:val="28"/>
        </w:rPr>
        <w:footnoteReference w:id="21"/>
      </w:r>
      <w:r>
        <w:rPr>
          <w:rFonts w:ascii="Times New Roman" w:hAnsi="Times New Roman"/>
          <w:sz w:val="28"/>
          <w:szCs w:val="28"/>
        </w:rPr>
        <w:t xml:space="preserve"> В данную книгу входит примерно 200 басен, среди которых есть тексты, которые, как кажется, могут быть сопоставлены с другими переводами Фонвизина этого времени и с точки зрения содержания, и с точки зрения стиля.</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В этом же году в журнале «Полезное увеселение»</w:t>
      </w:r>
      <w:r>
        <w:rPr>
          <w:rStyle w:val="a5"/>
          <w:rFonts w:ascii="Times New Roman" w:hAnsi="Times New Roman"/>
          <w:sz w:val="28"/>
          <w:szCs w:val="28"/>
        </w:rPr>
        <w:footnoteReference w:id="22"/>
      </w:r>
      <w:r>
        <w:rPr>
          <w:rFonts w:ascii="Times New Roman" w:hAnsi="Times New Roman"/>
          <w:sz w:val="28"/>
          <w:szCs w:val="28"/>
        </w:rPr>
        <w:t>, «который издавался при Московском университете и состоял большею частью из трудов студентов»,</w:t>
      </w:r>
      <w:r>
        <w:rPr>
          <w:rStyle w:val="a5"/>
          <w:rFonts w:ascii="Times New Roman" w:hAnsi="Times New Roman"/>
          <w:sz w:val="28"/>
          <w:szCs w:val="28"/>
        </w:rPr>
        <w:footnoteReference w:id="23"/>
      </w:r>
      <w:r>
        <w:rPr>
          <w:rFonts w:ascii="Times New Roman" w:hAnsi="Times New Roman"/>
          <w:sz w:val="28"/>
          <w:szCs w:val="28"/>
        </w:rPr>
        <w:t xml:space="preserve"> был напечатан рассказ </w:t>
      </w:r>
      <w:r w:rsidRPr="008652C6">
        <w:rPr>
          <w:rFonts w:ascii="Times New Roman" w:hAnsi="Times New Roman"/>
          <w:sz w:val="28"/>
          <w:szCs w:val="28"/>
        </w:rPr>
        <w:t>«Правосудный Юпитер».</w:t>
      </w:r>
      <w:r>
        <w:rPr>
          <w:rFonts w:ascii="Times New Roman" w:hAnsi="Times New Roman"/>
          <w:sz w:val="28"/>
          <w:szCs w:val="28"/>
        </w:rPr>
        <w:t xml:space="preserve"> В данном произведении действие происходит в Греции, где народ несправедливо обвинял Юпитера в жестокости. В ответ на их жалобы бог пообещал выполнить любое их желание. Обдумав это предложение, люди попросили Юпитера  </w:t>
      </w:r>
      <w:r w:rsidRPr="00A629AE">
        <w:rPr>
          <w:rFonts w:ascii="Times New Roman" w:hAnsi="Times New Roman"/>
          <w:sz w:val="28"/>
          <w:szCs w:val="28"/>
        </w:rPr>
        <w:t>даровать им способность</w:t>
      </w:r>
      <w:r>
        <w:rPr>
          <w:rFonts w:ascii="Times New Roman" w:hAnsi="Times New Roman"/>
          <w:sz w:val="28"/>
          <w:szCs w:val="28"/>
        </w:rPr>
        <w:t xml:space="preserve"> видеть свое будущее. Юпитер, понимая всю неразумность этого желания, исполнил его, что привело к ужасным несчастиям для каждого, кто был слишком любопытен.</w:t>
      </w:r>
      <w:r>
        <w:rPr>
          <w:rStyle w:val="a5"/>
          <w:rFonts w:ascii="Times New Roman" w:hAnsi="Times New Roman"/>
          <w:sz w:val="28"/>
          <w:szCs w:val="28"/>
        </w:rPr>
        <w:footnoteReference w:id="24"/>
      </w:r>
      <w:r>
        <w:rPr>
          <w:rFonts w:ascii="Times New Roman" w:hAnsi="Times New Roman"/>
          <w:sz w:val="28"/>
          <w:szCs w:val="28"/>
        </w:rPr>
        <w:t xml:space="preserve"> </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Упоминания об этом тексте в работах о жизни и творчестве Фонвизина довольно редки. Первый биограф Фонвизина П. А. Вяземский, говоря о ранних переводах Фонвизина, не упоминает рассказ «Правосудный Юпитер».</w:t>
      </w:r>
      <w:r>
        <w:rPr>
          <w:rStyle w:val="a5"/>
          <w:rFonts w:ascii="Times New Roman" w:hAnsi="Times New Roman"/>
          <w:sz w:val="28"/>
          <w:szCs w:val="28"/>
        </w:rPr>
        <w:footnoteReference w:id="25"/>
      </w:r>
      <w:r>
        <w:rPr>
          <w:rFonts w:ascii="Times New Roman" w:hAnsi="Times New Roman"/>
          <w:sz w:val="28"/>
          <w:szCs w:val="28"/>
        </w:rPr>
        <w:t xml:space="preserve"> Пожалуй, впервые упоминание о том, что Фонвизин написал этот текст, встречается в книге Н. С. Тихонравова, который говорит о нем, давая </w:t>
      </w:r>
      <w:r>
        <w:rPr>
          <w:rFonts w:ascii="Times New Roman" w:hAnsi="Times New Roman"/>
          <w:sz w:val="28"/>
          <w:szCs w:val="28"/>
        </w:rPr>
        <w:lastRenderedPageBreak/>
        <w:t>общую характеристику ранним фонвизинским переводам, и относит этот текст к «нравоучительно-сатирическим сочинениям, которые очень нравились в прошедшем столетии и своею манерой оставили более или менее заметные следы в комедии того времени».</w:t>
      </w:r>
      <w:r>
        <w:rPr>
          <w:rStyle w:val="a5"/>
          <w:rFonts w:ascii="Times New Roman" w:hAnsi="Times New Roman"/>
          <w:sz w:val="28"/>
          <w:szCs w:val="28"/>
        </w:rPr>
        <w:footnoteReference w:id="26"/>
      </w:r>
      <w:r>
        <w:rPr>
          <w:rFonts w:ascii="Times New Roman" w:hAnsi="Times New Roman"/>
          <w:sz w:val="28"/>
          <w:szCs w:val="28"/>
        </w:rPr>
        <w:t xml:space="preserve"> Исследователь также подчеркивает, что обличительная и дидактическая направленность «Правосудного Юпитера» является характерной чертой для всего журнала, в котором он был напечатан.</w:t>
      </w:r>
      <w:r>
        <w:rPr>
          <w:rStyle w:val="a5"/>
          <w:rFonts w:ascii="Times New Roman" w:hAnsi="Times New Roman"/>
          <w:sz w:val="28"/>
          <w:szCs w:val="28"/>
        </w:rPr>
        <w:footnoteReference w:id="27"/>
      </w:r>
      <w:r>
        <w:rPr>
          <w:rFonts w:ascii="Times New Roman" w:hAnsi="Times New Roman"/>
          <w:sz w:val="28"/>
          <w:szCs w:val="28"/>
        </w:rPr>
        <w:t xml:space="preserve"> Уже в </w:t>
      </w:r>
      <w:r>
        <w:rPr>
          <w:rFonts w:ascii="Times New Roman" w:hAnsi="Times New Roman"/>
          <w:sz w:val="28"/>
          <w:szCs w:val="28"/>
          <w:lang w:val="en-US"/>
        </w:rPr>
        <w:t>XX</w:t>
      </w:r>
      <w:r w:rsidRPr="003C7488">
        <w:rPr>
          <w:rFonts w:ascii="Times New Roman" w:hAnsi="Times New Roman"/>
          <w:sz w:val="28"/>
          <w:szCs w:val="28"/>
        </w:rPr>
        <w:t xml:space="preserve"> </w:t>
      </w:r>
      <w:r>
        <w:rPr>
          <w:rFonts w:ascii="Times New Roman" w:hAnsi="Times New Roman"/>
          <w:sz w:val="28"/>
          <w:szCs w:val="28"/>
        </w:rPr>
        <w:t>в. это же отмечает К. В. Пигарев,</w:t>
      </w:r>
      <w:r>
        <w:rPr>
          <w:rStyle w:val="a5"/>
          <w:rFonts w:ascii="Times New Roman" w:hAnsi="Times New Roman"/>
          <w:sz w:val="28"/>
          <w:szCs w:val="28"/>
        </w:rPr>
        <w:footnoteReference w:id="28"/>
      </w:r>
      <w:r>
        <w:rPr>
          <w:rFonts w:ascii="Times New Roman" w:hAnsi="Times New Roman"/>
          <w:sz w:val="28"/>
          <w:szCs w:val="28"/>
        </w:rPr>
        <w:t xml:space="preserve"> указывая на то, что это произведение соответствует «морально-дидактической тенденции» журнала «Полезное увеселение», добавляя при этом, что сотрудничество с этим журналом носило для Фонвизина эпизодический характер, так как «видимо, по своему абстрактно-моралистическому направлению этот журнал был ему чужд».</w:t>
      </w:r>
      <w:r>
        <w:rPr>
          <w:rStyle w:val="a5"/>
          <w:rFonts w:ascii="Times New Roman" w:hAnsi="Times New Roman"/>
          <w:sz w:val="28"/>
          <w:szCs w:val="28"/>
        </w:rPr>
        <w:footnoteReference w:id="29"/>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Несмотря на то, что в некоторых работах можно найти краткие замечания по поводу этого произведения, этот перевод остается практически неизученным. Как пишет В. Д. Рак, «рассказ </w:t>
      </w:r>
      <w:r w:rsidRPr="00C02517">
        <w:rPr>
          <w:rFonts w:ascii="Times New Roman" w:hAnsi="Times New Roman"/>
          <w:sz w:val="28"/>
          <w:szCs w:val="28"/>
        </w:rPr>
        <w:t>“</w:t>
      </w:r>
      <w:r>
        <w:rPr>
          <w:rFonts w:ascii="Times New Roman" w:hAnsi="Times New Roman"/>
          <w:sz w:val="28"/>
          <w:szCs w:val="28"/>
        </w:rPr>
        <w:t>Правосудный Юпитер</w:t>
      </w:r>
      <w:r w:rsidRPr="00C02517">
        <w:rPr>
          <w:rFonts w:ascii="Times New Roman" w:hAnsi="Times New Roman"/>
          <w:sz w:val="28"/>
          <w:szCs w:val="28"/>
        </w:rPr>
        <w:t>”</w:t>
      </w:r>
      <w:r>
        <w:rPr>
          <w:rFonts w:ascii="Times New Roman" w:hAnsi="Times New Roman"/>
          <w:sz w:val="28"/>
          <w:szCs w:val="28"/>
        </w:rPr>
        <w:t xml:space="preserve"> не привлекал внимания советских литературоведов»</w:t>
      </w:r>
      <w:r>
        <w:rPr>
          <w:rStyle w:val="a5"/>
          <w:rFonts w:ascii="Times New Roman" w:hAnsi="Times New Roman"/>
          <w:sz w:val="28"/>
          <w:szCs w:val="28"/>
        </w:rPr>
        <w:footnoteReference w:id="30"/>
      </w:r>
      <w:r>
        <w:rPr>
          <w:rFonts w:ascii="Times New Roman" w:hAnsi="Times New Roman"/>
          <w:sz w:val="28"/>
          <w:szCs w:val="28"/>
        </w:rPr>
        <w:t>. Только недавно был установлен источник этого перевода – рассказ «</w:t>
      </w:r>
      <w:r>
        <w:rPr>
          <w:rFonts w:ascii="Times New Roman" w:hAnsi="Times New Roman"/>
          <w:sz w:val="28"/>
          <w:szCs w:val="28"/>
          <w:lang w:val="en-US"/>
        </w:rPr>
        <w:t>Der</w:t>
      </w:r>
      <w:r w:rsidRPr="00D03826">
        <w:rPr>
          <w:rFonts w:ascii="Times New Roman" w:hAnsi="Times New Roman"/>
          <w:sz w:val="28"/>
          <w:szCs w:val="28"/>
        </w:rPr>
        <w:t xml:space="preserve"> </w:t>
      </w:r>
      <w:r>
        <w:rPr>
          <w:rFonts w:ascii="Times New Roman" w:hAnsi="Times New Roman"/>
          <w:sz w:val="28"/>
          <w:szCs w:val="28"/>
          <w:lang w:val="en-US"/>
        </w:rPr>
        <w:t>gerechtfertige</w:t>
      </w:r>
      <w:r w:rsidRPr="00D03826">
        <w:rPr>
          <w:rFonts w:ascii="Times New Roman" w:hAnsi="Times New Roman"/>
          <w:sz w:val="28"/>
          <w:szCs w:val="28"/>
        </w:rPr>
        <w:t xml:space="preserve"> </w:t>
      </w:r>
      <w:r>
        <w:rPr>
          <w:rFonts w:ascii="Times New Roman" w:hAnsi="Times New Roman"/>
          <w:sz w:val="28"/>
          <w:szCs w:val="28"/>
          <w:lang w:val="en-US"/>
        </w:rPr>
        <w:t>Jupiter</w:t>
      </w:r>
      <w:r>
        <w:rPr>
          <w:rFonts w:ascii="Times New Roman" w:hAnsi="Times New Roman"/>
          <w:sz w:val="28"/>
          <w:szCs w:val="28"/>
        </w:rPr>
        <w:t>» из сборника «Опыт нравоучительных повестей» немецкого писателя И. Г. Б. Пфейля</w:t>
      </w:r>
      <w:r>
        <w:rPr>
          <w:rStyle w:val="a5"/>
          <w:rFonts w:ascii="Times New Roman" w:hAnsi="Times New Roman"/>
          <w:sz w:val="28"/>
          <w:szCs w:val="28"/>
        </w:rPr>
        <w:footnoteReference w:id="31"/>
      </w:r>
      <w:r>
        <w:rPr>
          <w:rFonts w:ascii="Times New Roman" w:hAnsi="Times New Roman"/>
          <w:sz w:val="28"/>
          <w:szCs w:val="28"/>
        </w:rPr>
        <w:t xml:space="preserve"> (1732–1800)</w:t>
      </w:r>
      <w:r>
        <w:rPr>
          <w:rStyle w:val="a5"/>
          <w:rFonts w:ascii="Times New Roman" w:hAnsi="Times New Roman"/>
          <w:sz w:val="28"/>
          <w:szCs w:val="28"/>
        </w:rPr>
        <w:footnoteReference w:id="32"/>
      </w:r>
      <w:r>
        <w:rPr>
          <w:rFonts w:ascii="Times New Roman" w:hAnsi="Times New Roman"/>
          <w:sz w:val="28"/>
          <w:szCs w:val="28"/>
        </w:rPr>
        <w:t>, вышедшего в 1757 г. в Лейпциге.</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В 1762 году</w:t>
      </w:r>
      <w:r>
        <w:rPr>
          <w:rStyle w:val="a5"/>
          <w:rFonts w:ascii="Times New Roman" w:hAnsi="Times New Roman"/>
          <w:sz w:val="28"/>
          <w:szCs w:val="28"/>
        </w:rPr>
        <w:footnoteReference w:id="33"/>
      </w:r>
      <w:r>
        <w:rPr>
          <w:rFonts w:ascii="Times New Roman" w:hAnsi="Times New Roman"/>
          <w:sz w:val="28"/>
          <w:szCs w:val="28"/>
        </w:rPr>
        <w:t xml:space="preserve"> в журнале «Собрание лучших сочинений», издаваемом учителем и наставником Фонвизина, профессором Московского </w:t>
      </w:r>
      <w:r>
        <w:rPr>
          <w:rFonts w:ascii="Times New Roman" w:hAnsi="Times New Roman"/>
          <w:sz w:val="28"/>
          <w:szCs w:val="28"/>
        </w:rPr>
        <w:lastRenderedPageBreak/>
        <w:t xml:space="preserve">университета И. Г. Рейхелем, выходят фонвизинский перевод произведения Л. Менара </w:t>
      </w:r>
      <w:r w:rsidRPr="0087692A">
        <w:rPr>
          <w:rFonts w:ascii="Times New Roman" w:hAnsi="Times New Roman"/>
          <w:sz w:val="28"/>
          <w:szCs w:val="28"/>
        </w:rPr>
        <w:t>«Изыскание о зеркалах древних»</w:t>
      </w:r>
      <w:r w:rsidRPr="0087692A">
        <w:rPr>
          <w:rStyle w:val="a5"/>
          <w:rFonts w:ascii="Times New Roman" w:hAnsi="Times New Roman"/>
          <w:sz w:val="28"/>
          <w:szCs w:val="28"/>
        </w:rPr>
        <w:footnoteReference w:id="34"/>
      </w:r>
      <w:r w:rsidRPr="000F49E3">
        <w:rPr>
          <w:rFonts w:ascii="Times New Roman" w:hAnsi="Times New Roman"/>
          <w:sz w:val="28"/>
          <w:szCs w:val="28"/>
        </w:rPr>
        <w:t xml:space="preserve"> </w:t>
      </w:r>
      <w:r>
        <w:rPr>
          <w:rFonts w:ascii="Times New Roman" w:hAnsi="Times New Roman"/>
          <w:sz w:val="28"/>
          <w:szCs w:val="28"/>
        </w:rPr>
        <w:t xml:space="preserve">(выполненный через немецкий перевод </w:t>
      </w:r>
      <w:r w:rsidRPr="00462EC0">
        <w:rPr>
          <w:rFonts w:ascii="Times New Roman" w:hAnsi="Times New Roman"/>
          <w:sz w:val="28"/>
          <w:szCs w:val="28"/>
        </w:rPr>
        <w:t>Л. Готшед</w:t>
      </w:r>
      <w:r>
        <w:rPr>
          <w:rFonts w:ascii="Times New Roman" w:hAnsi="Times New Roman"/>
          <w:sz w:val="28"/>
          <w:szCs w:val="28"/>
        </w:rPr>
        <w:t xml:space="preserve">); </w:t>
      </w:r>
      <w:r w:rsidRPr="000F49E3">
        <w:rPr>
          <w:rFonts w:ascii="Times New Roman" w:hAnsi="Times New Roman"/>
          <w:sz w:val="28"/>
          <w:szCs w:val="28"/>
        </w:rPr>
        <w:t>«</w:t>
      </w:r>
      <w:r w:rsidRPr="0087692A">
        <w:rPr>
          <w:rFonts w:ascii="Times New Roman" w:hAnsi="Times New Roman"/>
          <w:sz w:val="28"/>
          <w:szCs w:val="28"/>
        </w:rPr>
        <w:t>Рассуждение о приращениях рисовального художества, с</w:t>
      </w:r>
      <w:r w:rsidRPr="00176300">
        <w:rPr>
          <w:rFonts w:ascii="Times New Roman" w:hAnsi="Times New Roman"/>
          <w:sz w:val="28"/>
          <w:szCs w:val="28"/>
        </w:rPr>
        <w:t xml:space="preserve"> наставлением в начальных основаниях оного»</w:t>
      </w:r>
      <w:r>
        <w:rPr>
          <w:rFonts w:ascii="Times New Roman" w:hAnsi="Times New Roman"/>
          <w:sz w:val="28"/>
          <w:szCs w:val="28"/>
        </w:rPr>
        <w:t xml:space="preserve"> </w:t>
      </w:r>
      <w:r w:rsidRPr="00176300">
        <w:rPr>
          <w:rFonts w:ascii="Times New Roman" w:hAnsi="Times New Roman"/>
          <w:sz w:val="28"/>
          <w:szCs w:val="28"/>
        </w:rPr>
        <w:t>И.-Ф. Райфенштейна (1719—179</w:t>
      </w:r>
      <w:r>
        <w:rPr>
          <w:rFonts w:ascii="Times New Roman" w:hAnsi="Times New Roman"/>
          <w:sz w:val="28"/>
          <w:szCs w:val="28"/>
        </w:rPr>
        <w:t xml:space="preserve">3), директора института для русских художников в Риме; </w:t>
      </w:r>
      <w:r w:rsidRPr="0087692A">
        <w:rPr>
          <w:rFonts w:ascii="Times New Roman" w:hAnsi="Times New Roman"/>
          <w:sz w:val="28"/>
          <w:szCs w:val="28"/>
        </w:rPr>
        <w:t>«Рассуждение о действии и существе стихотворства»</w:t>
      </w:r>
      <w:r>
        <w:rPr>
          <w:rFonts w:ascii="Times New Roman" w:hAnsi="Times New Roman"/>
          <w:sz w:val="28"/>
          <w:szCs w:val="28"/>
        </w:rPr>
        <w:t xml:space="preserve"> </w:t>
      </w:r>
      <w:r w:rsidRPr="0087692A">
        <w:rPr>
          <w:rFonts w:ascii="Times New Roman" w:hAnsi="Times New Roman"/>
          <w:sz w:val="28"/>
          <w:szCs w:val="28"/>
        </w:rPr>
        <w:t>А. Ярта (из журнала М.</w:t>
      </w:r>
      <w:r w:rsidRPr="00176300">
        <w:rPr>
          <w:rFonts w:ascii="Times New Roman" w:hAnsi="Times New Roman"/>
          <w:sz w:val="28"/>
          <w:szCs w:val="28"/>
        </w:rPr>
        <w:t xml:space="preserve"> Лепренс де Бомон «Le nouveau magazin françois»</w:t>
      </w:r>
      <w:r>
        <w:rPr>
          <w:rStyle w:val="a5"/>
          <w:rFonts w:ascii="Times New Roman" w:hAnsi="Times New Roman"/>
          <w:sz w:val="28"/>
          <w:szCs w:val="28"/>
        </w:rPr>
        <w:footnoteReference w:id="35"/>
      </w:r>
      <w:r>
        <w:rPr>
          <w:rFonts w:ascii="Times New Roman" w:hAnsi="Times New Roman"/>
          <w:sz w:val="28"/>
          <w:szCs w:val="28"/>
        </w:rPr>
        <w:t>);</w:t>
      </w:r>
      <w:r w:rsidRPr="00E8180E">
        <w:t xml:space="preserve"> </w:t>
      </w:r>
      <w:r>
        <w:rPr>
          <w:rFonts w:ascii="Times New Roman" w:hAnsi="Times New Roman"/>
          <w:sz w:val="28"/>
          <w:szCs w:val="28"/>
        </w:rPr>
        <w:t>«Торг семи муз»</w:t>
      </w:r>
      <w:r w:rsidRPr="00E8180E">
        <w:rPr>
          <w:rFonts w:ascii="Times New Roman" w:hAnsi="Times New Roman"/>
          <w:sz w:val="28"/>
          <w:szCs w:val="28"/>
        </w:rPr>
        <w:t>, отрывок из «Сновидений»</w:t>
      </w:r>
      <w:r>
        <w:rPr>
          <w:rStyle w:val="a5"/>
          <w:rFonts w:ascii="Times New Roman" w:hAnsi="Times New Roman"/>
          <w:sz w:val="28"/>
          <w:szCs w:val="28"/>
        </w:rPr>
        <w:footnoteReference w:id="36"/>
      </w:r>
      <w:r w:rsidRPr="00E8180E">
        <w:rPr>
          <w:rFonts w:ascii="Times New Roman" w:hAnsi="Times New Roman"/>
          <w:sz w:val="28"/>
          <w:szCs w:val="28"/>
        </w:rPr>
        <w:t xml:space="preserve"> И. Г. Крюгера</w:t>
      </w:r>
      <w:r>
        <w:rPr>
          <w:rFonts w:ascii="Times New Roman" w:hAnsi="Times New Roman"/>
          <w:sz w:val="28"/>
          <w:szCs w:val="28"/>
        </w:rPr>
        <w:t>.</w:t>
      </w:r>
      <w:r>
        <w:rPr>
          <w:rStyle w:val="a5"/>
          <w:rFonts w:ascii="Times New Roman" w:hAnsi="Times New Roman"/>
          <w:sz w:val="28"/>
          <w:szCs w:val="28"/>
        </w:rPr>
        <w:footnoteReference w:id="37"/>
      </w:r>
      <w:r w:rsidRPr="00E8180E">
        <w:rPr>
          <w:rFonts w:ascii="Times New Roman" w:hAnsi="Times New Roman"/>
          <w:sz w:val="28"/>
          <w:szCs w:val="28"/>
        </w:rPr>
        <w:t xml:space="preserve"> </w:t>
      </w:r>
      <w:r>
        <w:rPr>
          <w:rFonts w:ascii="Times New Roman" w:hAnsi="Times New Roman"/>
          <w:sz w:val="28"/>
          <w:szCs w:val="28"/>
        </w:rPr>
        <w:t>Последний перевод отличается от других по жанру. Это не «ученая статья»,</w:t>
      </w:r>
      <w:r>
        <w:rPr>
          <w:rStyle w:val="a5"/>
          <w:rFonts w:ascii="Times New Roman" w:hAnsi="Times New Roman"/>
          <w:sz w:val="28"/>
          <w:szCs w:val="28"/>
        </w:rPr>
        <w:footnoteReference w:id="38"/>
      </w:r>
      <w:r>
        <w:rPr>
          <w:rFonts w:ascii="Times New Roman" w:hAnsi="Times New Roman"/>
          <w:sz w:val="28"/>
          <w:szCs w:val="28"/>
        </w:rPr>
        <w:t xml:space="preserve"> а художественное произведение, </w:t>
      </w:r>
      <w:r w:rsidRPr="00E8180E">
        <w:rPr>
          <w:rFonts w:ascii="Times New Roman" w:hAnsi="Times New Roman"/>
          <w:sz w:val="28"/>
          <w:szCs w:val="28"/>
        </w:rPr>
        <w:t>рассказ о том, как Юпитер послал к людям семь муз, которые должны были продавать разум, добродетель, долгую жизнь, увеселения, честь и золото; но люди очень грубо обошлись с музами,</w:t>
      </w:r>
      <w:r>
        <w:rPr>
          <w:rFonts w:ascii="Times New Roman" w:hAnsi="Times New Roman"/>
          <w:sz w:val="28"/>
          <w:szCs w:val="28"/>
        </w:rPr>
        <w:t xml:space="preserve"> проявив жестокость и жадность</w:t>
      </w:r>
      <w:r w:rsidR="00A629AE">
        <w:rPr>
          <w:rFonts w:ascii="Times New Roman" w:hAnsi="Times New Roman"/>
          <w:sz w:val="28"/>
          <w:szCs w:val="28"/>
        </w:rPr>
        <w:t>.</w:t>
      </w:r>
      <w:r>
        <w:rPr>
          <w:rFonts w:ascii="Times New Roman" w:hAnsi="Times New Roman"/>
          <w:sz w:val="28"/>
          <w:szCs w:val="28"/>
        </w:rPr>
        <w:t xml:space="preserve"> </w:t>
      </w:r>
    </w:p>
    <w:p w:rsidR="001227D1" w:rsidRDefault="004B252C" w:rsidP="00DA184D">
      <w:pPr>
        <w:spacing w:after="0" w:line="360" w:lineRule="auto"/>
        <w:ind w:firstLine="567"/>
        <w:jc w:val="both"/>
        <w:rPr>
          <w:rFonts w:ascii="Times New Roman" w:hAnsi="Times New Roman"/>
          <w:sz w:val="28"/>
          <w:szCs w:val="28"/>
        </w:rPr>
      </w:pPr>
      <w:r>
        <w:rPr>
          <w:rFonts w:ascii="Times New Roman" w:hAnsi="Times New Roman"/>
          <w:sz w:val="28"/>
          <w:szCs w:val="28"/>
        </w:rPr>
        <w:t xml:space="preserve">К. В. </w:t>
      </w:r>
      <w:r w:rsidR="001227D1">
        <w:rPr>
          <w:rFonts w:ascii="Times New Roman" w:hAnsi="Times New Roman"/>
          <w:sz w:val="28"/>
          <w:szCs w:val="28"/>
        </w:rPr>
        <w:t>Пигарев отмечает близость перевода из Крюгера с «Правосудным Юпитером», относя оба произведения к жанру дидактического рассказа.</w:t>
      </w:r>
      <w:r w:rsidR="001227D1">
        <w:rPr>
          <w:rStyle w:val="a5"/>
          <w:rFonts w:ascii="Times New Roman" w:hAnsi="Times New Roman"/>
          <w:sz w:val="28"/>
          <w:szCs w:val="28"/>
        </w:rPr>
        <w:footnoteReference w:id="39"/>
      </w:r>
      <w:r w:rsidR="001227D1">
        <w:rPr>
          <w:rFonts w:ascii="Times New Roman" w:hAnsi="Times New Roman"/>
          <w:sz w:val="28"/>
          <w:szCs w:val="28"/>
        </w:rPr>
        <w:t xml:space="preserve"> Характеризуя «Торг семи муз» с точки зрения качества перевода, Стричек отмечает, что «молодой переводчик столкнулся с несколькими темными местами, кое-что с трудом выражалась средствами русского языка; но диалоги в этом переводе гораздо живее, чем в новом, вышедшем спустя 20 лет».</w:t>
      </w:r>
      <w:r w:rsidR="001227D1">
        <w:rPr>
          <w:rStyle w:val="a5"/>
          <w:rFonts w:ascii="Times New Roman" w:hAnsi="Times New Roman"/>
          <w:sz w:val="28"/>
          <w:szCs w:val="28"/>
        </w:rPr>
        <w:footnoteReference w:id="40"/>
      </w:r>
      <w:r w:rsidR="001227D1">
        <w:rPr>
          <w:rFonts w:ascii="Times New Roman" w:hAnsi="Times New Roman"/>
          <w:sz w:val="28"/>
          <w:szCs w:val="28"/>
        </w:rPr>
        <w:t xml:space="preserve"> Здесь имеется в виду переиздание этого произведения, опубликованное Новиковым в «Живописце».</w:t>
      </w:r>
      <w:r w:rsidR="001227D1">
        <w:rPr>
          <w:rStyle w:val="a5"/>
          <w:rFonts w:ascii="Times New Roman" w:hAnsi="Times New Roman"/>
          <w:sz w:val="28"/>
          <w:szCs w:val="28"/>
        </w:rPr>
        <w:footnoteReference w:id="41"/>
      </w:r>
      <w:r w:rsidR="001227D1">
        <w:rPr>
          <w:rFonts w:ascii="Times New Roman" w:hAnsi="Times New Roman"/>
          <w:sz w:val="28"/>
          <w:szCs w:val="28"/>
        </w:rPr>
        <w:t xml:space="preserve"> Тихонравов дает этому тексту следующую характеристику: «Здесь сатира получила форму письма </w:t>
      </w:r>
      <w:r w:rsidR="001227D1">
        <w:rPr>
          <w:rFonts w:ascii="Times New Roman" w:hAnsi="Times New Roman"/>
          <w:sz w:val="28"/>
          <w:szCs w:val="28"/>
        </w:rPr>
        <w:lastRenderedPageBreak/>
        <w:t>любопытного зрителя, в нее вставлены уже черты русские, намеки на русское общество, которые так любил Новиков».</w:t>
      </w:r>
      <w:r w:rsidR="001227D1">
        <w:rPr>
          <w:rStyle w:val="a5"/>
          <w:rFonts w:ascii="Times New Roman" w:hAnsi="Times New Roman"/>
          <w:sz w:val="28"/>
          <w:szCs w:val="28"/>
        </w:rPr>
        <w:footnoteReference w:id="42"/>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«Собрании лучших сочинений» публиковался предпринятый по совету Рейхеля перевод книги </w:t>
      </w:r>
      <w:r w:rsidRPr="00FA0520">
        <w:rPr>
          <w:rFonts w:ascii="Times New Roman" w:hAnsi="Times New Roman"/>
          <w:sz w:val="28"/>
          <w:szCs w:val="28"/>
        </w:rPr>
        <w:t>Ж. Террассона</w:t>
      </w:r>
      <w:r>
        <w:rPr>
          <w:rStyle w:val="a5"/>
          <w:rFonts w:ascii="Times New Roman" w:hAnsi="Times New Roman"/>
          <w:sz w:val="28"/>
          <w:szCs w:val="28"/>
        </w:rPr>
        <w:footnoteReference w:id="43"/>
      </w:r>
      <w:r w:rsidRPr="00FA0520">
        <w:rPr>
          <w:rFonts w:ascii="Times New Roman" w:hAnsi="Times New Roman"/>
          <w:sz w:val="28"/>
          <w:szCs w:val="28"/>
        </w:rPr>
        <w:t xml:space="preserve"> </w:t>
      </w:r>
      <w:r w:rsidRPr="009D5AAB">
        <w:rPr>
          <w:rFonts w:ascii="Times New Roman" w:hAnsi="Times New Roman"/>
          <w:sz w:val="28"/>
          <w:szCs w:val="28"/>
        </w:rPr>
        <w:t>«Геройская добродетель, или Жизнь Сифа, царя египетского», выходивш</w:t>
      </w:r>
      <w:r>
        <w:rPr>
          <w:rFonts w:ascii="Times New Roman" w:hAnsi="Times New Roman"/>
          <w:sz w:val="28"/>
          <w:szCs w:val="28"/>
        </w:rPr>
        <w:t xml:space="preserve">ий с 1762 по 1768 г. Перед публикацией романа Рейхель поместил в журнале свою статью «Известие и опыт о российском переводе </w:t>
      </w:r>
      <w:r w:rsidRPr="00462EC0">
        <w:rPr>
          <w:rFonts w:ascii="Times New Roman" w:hAnsi="Times New Roman"/>
          <w:sz w:val="28"/>
          <w:szCs w:val="28"/>
        </w:rPr>
        <w:t>“Сифа”»,</w:t>
      </w:r>
      <w:r>
        <w:rPr>
          <w:rFonts w:ascii="Times New Roman" w:hAnsi="Times New Roman"/>
          <w:sz w:val="28"/>
          <w:szCs w:val="28"/>
        </w:rPr>
        <w:t xml:space="preserve"> где дал высокую оценку фонвизинскому мастерству переводчика: «При столь великом множестве худых книг видно похвальное достоинство переводчика, когда избирает он нечто доброе, полезное и особливое. Что господин Фонвизин в рассуждении сего сделал, о том общество узнает с удовольствием. О знании</w:t>
      </w:r>
      <w:r w:rsidRPr="00E1182F">
        <w:rPr>
          <w:rFonts w:ascii="Times New Roman" w:hAnsi="Times New Roman"/>
          <w:sz w:val="28"/>
          <w:szCs w:val="28"/>
        </w:rPr>
        <w:t xml:space="preserve"> </w:t>
      </w:r>
      <w:r>
        <w:rPr>
          <w:rFonts w:ascii="Times New Roman" w:hAnsi="Times New Roman"/>
          <w:sz w:val="28"/>
          <w:szCs w:val="28"/>
        </w:rPr>
        <w:t>его в немецком языке я весьма уверен, а общество видело уже силу его в российском языке как из различных опытов, так и из басен барона Гольберга».</w:t>
      </w:r>
      <w:r>
        <w:rPr>
          <w:rStyle w:val="a5"/>
          <w:rFonts w:ascii="Times New Roman" w:hAnsi="Times New Roman"/>
          <w:sz w:val="28"/>
          <w:szCs w:val="28"/>
        </w:rPr>
        <w:footnoteReference w:id="44"/>
      </w:r>
      <w:r w:rsidRPr="00E1182F">
        <w:rPr>
          <w:rFonts w:ascii="Times New Roman" w:hAnsi="Times New Roman"/>
          <w:sz w:val="28"/>
          <w:szCs w:val="28"/>
        </w:rPr>
        <w:t xml:space="preserve"> </w:t>
      </w:r>
      <w:r>
        <w:rPr>
          <w:rFonts w:ascii="Times New Roman" w:hAnsi="Times New Roman"/>
          <w:sz w:val="28"/>
          <w:szCs w:val="28"/>
        </w:rPr>
        <w:t xml:space="preserve">Данное произведение </w:t>
      </w:r>
      <w:r w:rsidRPr="000E64D7">
        <w:rPr>
          <w:rFonts w:ascii="Times New Roman" w:hAnsi="Times New Roman"/>
          <w:sz w:val="28"/>
          <w:szCs w:val="28"/>
        </w:rPr>
        <w:t>издавалось Фонвизиным частями. Первые три были переводом с немецкого текста-посредника, последняя часть была перев</w:t>
      </w:r>
      <w:r>
        <w:rPr>
          <w:rFonts w:ascii="Times New Roman" w:hAnsi="Times New Roman"/>
          <w:sz w:val="28"/>
          <w:szCs w:val="28"/>
        </w:rPr>
        <w:t>едена с французского оригинала.</w:t>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Интересно, что перевод снабжен предисловием Фонвизина, в котором кроме сведений об авторе и пояснений о пользе данной книги, говорится и о стремлении переводчика к максимальной точности («</w:t>
      </w:r>
      <w:r w:rsidRPr="008360FF">
        <w:rPr>
          <w:rFonts w:ascii="Times New Roman" w:hAnsi="Times New Roman"/>
          <w:sz w:val="28"/>
          <w:szCs w:val="28"/>
        </w:rPr>
        <w:t>Что же надлежит до моего перевода, то я главное имел старание не отступить по возможности от автора и изображать все его мысли, которыми он старает</w:t>
      </w:r>
      <w:r>
        <w:rPr>
          <w:rFonts w:ascii="Times New Roman" w:hAnsi="Times New Roman"/>
          <w:sz w:val="28"/>
          <w:szCs w:val="28"/>
        </w:rPr>
        <w:t>ся сделать полезное нравоучение»),</w:t>
      </w:r>
      <w:r>
        <w:rPr>
          <w:rStyle w:val="a5"/>
          <w:rFonts w:ascii="Times New Roman" w:hAnsi="Times New Roman"/>
          <w:sz w:val="28"/>
          <w:szCs w:val="28"/>
        </w:rPr>
        <w:footnoteReference w:id="45"/>
      </w:r>
      <w:r>
        <w:rPr>
          <w:rFonts w:ascii="Times New Roman" w:hAnsi="Times New Roman"/>
          <w:sz w:val="28"/>
          <w:szCs w:val="28"/>
        </w:rPr>
        <w:t xml:space="preserve"> и о жанре переводимого произведения («</w:t>
      </w:r>
      <w:r w:rsidRPr="008360FF">
        <w:rPr>
          <w:rFonts w:ascii="Times New Roman" w:hAnsi="Times New Roman"/>
          <w:sz w:val="28"/>
          <w:szCs w:val="28"/>
        </w:rPr>
        <w:t>В том нет нималого сомнения, чтоб книга сия не была роман</w:t>
      </w:r>
      <w:r>
        <w:rPr>
          <w:rFonts w:ascii="Times New Roman" w:hAnsi="Times New Roman"/>
          <w:sz w:val="28"/>
          <w:szCs w:val="28"/>
        </w:rPr>
        <w:t>»).</w:t>
      </w:r>
      <w:r>
        <w:rPr>
          <w:rStyle w:val="a5"/>
          <w:rFonts w:ascii="Times New Roman" w:hAnsi="Times New Roman"/>
          <w:sz w:val="28"/>
          <w:szCs w:val="28"/>
        </w:rPr>
        <w:footnoteReference w:id="46"/>
      </w:r>
      <w:r>
        <w:rPr>
          <w:rFonts w:ascii="Times New Roman" w:hAnsi="Times New Roman"/>
          <w:sz w:val="28"/>
          <w:szCs w:val="28"/>
        </w:rPr>
        <w:t xml:space="preserve"> </w:t>
      </w:r>
    </w:p>
    <w:p w:rsidR="001227D1" w:rsidRPr="00E1182F" w:rsidRDefault="001227D1" w:rsidP="00DA184D">
      <w:pPr>
        <w:spacing w:after="0" w:line="360" w:lineRule="auto"/>
        <w:ind w:firstLine="567"/>
        <w:jc w:val="both"/>
        <w:rPr>
          <w:rFonts w:ascii="Times New Roman" w:hAnsi="Times New Roman"/>
          <w:sz w:val="28"/>
          <w:szCs w:val="28"/>
        </w:rPr>
      </w:pPr>
      <w:r w:rsidRPr="00E1182F">
        <w:rPr>
          <w:rFonts w:ascii="Times New Roman" w:hAnsi="Times New Roman"/>
          <w:sz w:val="28"/>
          <w:szCs w:val="28"/>
        </w:rPr>
        <w:lastRenderedPageBreak/>
        <w:t xml:space="preserve"> </w:t>
      </w:r>
      <w:r>
        <w:rPr>
          <w:rFonts w:ascii="Times New Roman" w:hAnsi="Times New Roman"/>
          <w:sz w:val="28"/>
          <w:szCs w:val="28"/>
        </w:rPr>
        <w:t>Характеризуя фонвизинский перевод романа, Ю. М. Люстров отмечает: «В романе Террасона нет места так любимой Фонвизиным иронии, произведение ученого аббата наполнено самыми разнообразными сведениями, широковещательно, серьезно и чрезвычайно полезно».</w:t>
      </w:r>
      <w:r>
        <w:rPr>
          <w:rStyle w:val="a5"/>
          <w:rFonts w:ascii="Times New Roman" w:hAnsi="Times New Roman"/>
          <w:sz w:val="28"/>
          <w:szCs w:val="28"/>
        </w:rPr>
        <w:footnoteReference w:id="47"/>
      </w:r>
      <w:r>
        <w:rPr>
          <w:rFonts w:ascii="Times New Roman" w:hAnsi="Times New Roman"/>
          <w:sz w:val="28"/>
          <w:szCs w:val="28"/>
        </w:rPr>
        <w:t xml:space="preserve"> Также исследовать указывает на то, что герои этого произведения «демонстрируют крайнюю чувствительность и бывают необыкновенно эмоциональны».</w:t>
      </w:r>
      <w:r>
        <w:rPr>
          <w:rStyle w:val="a5"/>
          <w:rFonts w:ascii="Times New Roman" w:hAnsi="Times New Roman"/>
          <w:sz w:val="28"/>
          <w:szCs w:val="28"/>
        </w:rPr>
        <w:footnoteReference w:id="48"/>
      </w:r>
    </w:p>
    <w:p w:rsidR="001227D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1766 году через немецкий посредник (перевод Юсти) Фонвизин переводит книгу Г. Ф. </w:t>
      </w:r>
      <w:r w:rsidRPr="009D5AAB">
        <w:rPr>
          <w:rFonts w:ascii="Times New Roman" w:hAnsi="Times New Roman"/>
          <w:sz w:val="28"/>
          <w:szCs w:val="28"/>
        </w:rPr>
        <w:t>Куайе «Торгующее дворянство».</w:t>
      </w:r>
      <w:r>
        <w:rPr>
          <w:rFonts w:ascii="Times New Roman" w:hAnsi="Times New Roman"/>
          <w:sz w:val="28"/>
          <w:szCs w:val="28"/>
        </w:rPr>
        <w:t xml:space="preserve"> Любопытно, что в этом труде, посвященном в первую очередь экономике, дается оценка романам и их сочинителям: «</w:t>
      </w:r>
      <w:r w:rsidRPr="00A14561">
        <w:rPr>
          <w:rFonts w:ascii="Times New Roman" w:hAnsi="Times New Roman"/>
          <w:sz w:val="28"/>
          <w:szCs w:val="28"/>
        </w:rPr>
        <w:t>Нам не должно почитать сочинителей романов, сказок, песен бесполезными гражданами: они помогают к содержанию книгопродавца и людей торговых и торг самый чрез то умножают. Пускай продолжают они свои сочинения, только бы не вредили нравам и закону. Они других способностей не имеют, а праздность и того была бы еще хуже. Какие люди бывают разбойниками? Люди праздные, ко</w:t>
      </w:r>
      <w:r>
        <w:rPr>
          <w:rFonts w:ascii="Times New Roman" w:hAnsi="Times New Roman"/>
          <w:sz w:val="28"/>
          <w:szCs w:val="28"/>
        </w:rPr>
        <w:t>торых игра и пьянство завело к злодеянию».</w:t>
      </w:r>
      <w:r>
        <w:rPr>
          <w:rStyle w:val="a5"/>
          <w:rFonts w:ascii="Times New Roman" w:hAnsi="Times New Roman"/>
          <w:sz w:val="28"/>
          <w:szCs w:val="28"/>
        </w:rPr>
        <w:footnoteReference w:id="49"/>
      </w:r>
      <w:r>
        <w:rPr>
          <w:rFonts w:ascii="Times New Roman" w:hAnsi="Times New Roman"/>
          <w:sz w:val="28"/>
          <w:szCs w:val="28"/>
        </w:rPr>
        <w:t xml:space="preserve"> Таким образом, как отмечает Тихонравов, автор труда «Торгующее дворянство» «очень низко ставит сочинителей романов».</w:t>
      </w:r>
      <w:r>
        <w:rPr>
          <w:rStyle w:val="a5"/>
          <w:rFonts w:ascii="Times New Roman" w:hAnsi="Times New Roman"/>
          <w:sz w:val="28"/>
          <w:szCs w:val="28"/>
        </w:rPr>
        <w:footnoteReference w:id="50"/>
      </w:r>
    </w:p>
    <w:p w:rsidR="001227D1" w:rsidRDefault="001227D1" w:rsidP="00DA184D">
      <w:pPr>
        <w:spacing w:after="0" w:line="360" w:lineRule="auto"/>
        <w:ind w:firstLine="709"/>
        <w:jc w:val="both"/>
        <w:rPr>
          <w:rFonts w:ascii="Times New Roman" w:hAnsi="Times New Roman"/>
          <w:sz w:val="28"/>
          <w:szCs w:val="28"/>
        </w:rPr>
      </w:pPr>
      <w:r w:rsidRPr="00165764">
        <w:rPr>
          <w:rFonts w:ascii="Times New Roman" w:hAnsi="Times New Roman"/>
          <w:sz w:val="28"/>
          <w:szCs w:val="28"/>
        </w:rPr>
        <w:t>Среди переводов художественной литературы, относящихся к началу 60-х гг</w:t>
      </w:r>
      <w:r>
        <w:rPr>
          <w:rFonts w:ascii="Times New Roman" w:hAnsi="Times New Roman"/>
          <w:sz w:val="28"/>
          <w:szCs w:val="28"/>
        </w:rPr>
        <w:t>.</w:t>
      </w:r>
      <w:r w:rsidRPr="00165764">
        <w:rPr>
          <w:rFonts w:ascii="Times New Roman" w:hAnsi="Times New Roman"/>
          <w:sz w:val="28"/>
          <w:szCs w:val="28"/>
        </w:rPr>
        <w:t>, можно проследить некоторые сходства. Во-первых, примечательно, что и немецкий перевод «Басен нравоучительных», и «Опыты»</w:t>
      </w:r>
      <w:r>
        <w:rPr>
          <w:rFonts w:ascii="Times New Roman" w:hAnsi="Times New Roman"/>
          <w:sz w:val="28"/>
          <w:szCs w:val="28"/>
        </w:rPr>
        <w:t xml:space="preserve"> </w:t>
      </w:r>
      <w:r w:rsidRPr="00165764">
        <w:rPr>
          <w:rFonts w:ascii="Times New Roman" w:hAnsi="Times New Roman"/>
          <w:sz w:val="28"/>
          <w:szCs w:val="28"/>
        </w:rPr>
        <w:t>Пфейля, и «Сноведения» Крюгера, то есть все оригиналы фонвизинских переводов, изданы в Лейпциге в 50-х гг. XVIII века.</w:t>
      </w:r>
      <w:r>
        <w:rPr>
          <w:rFonts w:ascii="Times New Roman" w:hAnsi="Times New Roman"/>
          <w:sz w:val="28"/>
          <w:szCs w:val="28"/>
        </w:rPr>
        <w:t xml:space="preserve"> В связи с этим нельзя не вспомнить, что профессор Рейхель приехал в Россию именно из Лейпцига и был тесно связан с жизнью Лейпцигского университета. Учитывая это, можно предположить, что в начале 60-х гг. Рейхель сам отбирал тексты, которые переводил Фонвизин.</w:t>
      </w:r>
    </w:p>
    <w:p w:rsidR="001227D1" w:rsidRDefault="001227D1" w:rsidP="00DA184D">
      <w:pPr>
        <w:spacing w:after="0" w:line="360" w:lineRule="auto"/>
        <w:ind w:firstLine="709"/>
        <w:jc w:val="both"/>
        <w:rPr>
          <w:rFonts w:ascii="Times New Roman" w:hAnsi="Times New Roman"/>
          <w:sz w:val="28"/>
          <w:szCs w:val="28"/>
        </w:rPr>
      </w:pPr>
      <w:r w:rsidRPr="00165764">
        <w:rPr>
          <w:rFonts w:ascii="Times New Roman" w:hAnsi="Times New Roman"/>
          <w:sz w:val="28"/>
          <w:szCs w:val="28"/>
        </w:rPr>
        <w:lastRenderedPageBreak/>
        <w:t xml:space="preserve">Во-вторых, </w:t>
      </w:r>
      <w:r w:rsidR="00462EC0" w:rsidRPr="00462EC0">
        <w:rPr>
          <w:rFonts w:ascii="Times New Roman" w:hAnsi="Times New Roman"/>
          <w:sz w:val="28"/>
          <w:szCs w:val="28"/>
        </w:rPr>
        <w:t>все художественные</w:t>
      </w:r>
      <w:r w:rsidR="00462EC0">
        <w:rPr>
          <w:rFonts w:ascii="Times New Roman" w:hAnsi="Times New Roman"/>
          <w:sz w:val="28"/>
          <w:szCs w:val="28"/>
        </w:rPr>
        <w:t xml:space="preserve"> тексты можно</w:t>
      </w:r>
      <w:r>
        <w:rPr>
          <w:rFonts w:ascii="Times New Roman" w:hAnsi="Times New Roman"/>
          <w:sz w:val="28"/>
          <w:szCs w:val="28"/>
        </w:rPr>
        <w:t xml:space="preserve"> </w:t>
      </w:r>
      <w:r w:rsidRPr="00165764">
        <w:rPr>
          <w:rFonts w:ascii="Times New Roman" w:hAnsi="Times New Roman"/>
          <w:sz w:val="28"/>
          <w:szCs w:val="28"/>
        </w:rPr>
        <w:t>отнести к одному жанру – прозаической нравоучительной литературе.</w:t>
      </w:r>
      <w:r>
        <w:rPr>
          <w:rFonts w:ascii="Times New Roman" w:hAnsi="Times New Roman"/>
          <w:sz w:val="28"/>
          <w:szCs w:val="28"/>
        </w:rPr>
        <w:t xml:space="preserve"> </w:t>
      </w:r>
      <w:r w:rsidRPr="00165764">
        <w:rPr>
          <w:rFonts w:ascii="Times New Roman" w:hAnsi="Times New Roman"/>
          <w:sz w:val="28"/>
          <w:szCs w:val="28"/>
        </w:rPr>
        <w:t xml:space="preserve">В-третьих, эти тексты довольно близки на тематическом уровне. </w:t>
      </w:r>
      <w:r>
        <w:rPr>
          <w:rFonts w:ascii="Times New Roman" w:hAnsi="Times New Roman"/>
          <w:sz w:val="28"/>
          <w:szCs w:val="28"/>
        </w:rPr>
        <w:t xml:space="preserve">Например, Стричек </w:t>
      </w:r>
      <w:r w:rsidRPr="000E64D7">
        <w:rPr>
          <w:rFonts w:ascii="Times New Roman" w:hAnsi="Times New Roman"/>
          <w:sz w:val="28"/>
          <w:szCs w:val="28"/>
        </w:rPr>
        <w:t xml:space="preserve">обращает внимание на тематическую близость </w:t>
      </w:r>
      <w:r>
        <w:rPr>
          <w:rFonts w:ascii="Times New Roman" w:hAnsi="Times New Roman"/>
          <w:sz w:val="28"/>
          <w:szCs w:val="28"/>
        </w:rPr>
        <w:t xml:space="preserve">«Правосудного Юпитера» </w:t>
      </w:r>
      <w:r w:rsidRPr="000E64D7">
        <w:rPr>
          <w:rFonts w:ascii="Times New Roman" w:hAnsi="Times New Roman"/>
          <w:sz w:val="28"/>
          <w:szCs w:val="28"/>
        </w:rPr>
        <w:t>с первым переводом Фонвизина: «Идея рассказа, как и во многих баснях Гольберга, состоит в покорности судьбе».</w:t>
      </w:r>
      <w:r>
        <w:rPr>
          <w:rStyle w:val="a5"/>
          <w:rFonts w:ascii="Times New Roman" w:hAnsi="Times New Roman"/>
          <w:sz w:val="28"/>
          <w:szCs w:val="28"/>
        </w:rPr>
        <w:footnoteReference w:id="51"/>
      </w:r>
      <w:r>
        <w:rPr>
          <w:rFonts w:ascii="Times New Roman" w:hAnsi="Times New Roman"/>
          <w:sz w:val="28"/>
          <w:szCs w:val="28"/>
        </w:rPr>
        <w:t xml:space="preserve"> Действительно, рассказу</w:t>
      </w:r>
      <w:r w:rsidRPr="00165764">
        <w:rPr>
          <w:rFonts w:ascii="Times New Roman" w:hAnsi="Times New Roman"/>
          <w:sz w:val="28"/>
          <w:szCs w:val="28"/>
        </w:rPr>
        <w:t>, порицающему</w:t>
      </w:r>
      <w:r>
        <w:rPr>
          <w:rFonts w:ascii="Times New Roman" w:hAnsi="Times New Roman"/>
          <w:sz w:val="28"/>
          <w:szCs w:val="28"/>
        </w:rPr>
        <w:t xml:space="preserve"> </w:t>
      </w:r>
      <w:r w:rsidRPr="00165764">
        <w:rPr>
          <w:rFonts w:ascii="Times New Roman" w:hAnsi="Times New Roman"/>
          <w:sz w:val="28"/>
          <w:szCs w:val="28"/>
        </w:rPr>
        <w:t xml:space="preserve">людей, сопротивляющихся воли Бога и ропщущих на свою судьбу, по теме соответствуют тексты из сборника «Басни нравоучительные» (например, «О терновнике», «Терновниково превращение», «Различные желания льва и львицы», «Распря у зверей», ряд этих примерв можно продолжить), одной из главных мыслей которого является то, что людям необходимо смириться с волей Бога и положиться во всем на Его справедливость. Рассказ «Торг семи муз», посвященный изображению целого ряда людских пороков, также имеет параллели с «Баснями нравоучительными». Наконец, отметим, что все эти переводы довольно сходны по языку, склонному к афористичности. </w:t>
      </w:r>
    </w:p>
    <w:p w:rsidR="001227D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Пожалуй, только перевод романа Террасона отличается от прочих переводов сентиментальностью и чувствительностью, совершенно чуждой остальным текстам. На первый взгляд это может показаться связанным с тем, что оригинал этого произведения написан на французском, но более убедительным объяснением этого отличия можно считать тот факт, что «Жизнь Сифа» связана с другой жанровой традицией.</w:t>
      </w:r>
    </w:p>
    <w:p w:rsidR="001227D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перечислив и охарактеризовав ранние переводы Фонвизина с немецкого, </w:t>
      </w:r>
      <w:r w:rsidRPr="00165764">
        <w:rPr>
          <w:rFonts w:ascii="Times New Roman" w:hAnsi="Times New Roman"/>
          <w:sz w:val="28"/>
          <w:szCs w:val="28"/>
        </w:rPr>
        <w:t>можно сделать вывод о литературных вкусах молодого переводчика или о вкусах его учителя, который, безусловно, пытался привить их своему любимому ученику.</w:t>
      </w:r>
    </w:p>
    <w:p w:rsidR="001227D1" w:rsidRDefault="001227D1" w:rsidP="00DA184D">
      <w:pPr>
        <w:spacing w:after="0" w:line="360" w:lineRule="auto"/>
        <w:ind w:firstLine="709"/>
        <w:jc w:val="both"/>
        <w:rPr>
          <w:rFonts w:ascii="Times New Roman" w:hAnsi="Times New Roman"/>
          <w:sz w:val="28"/>
          <w:szCs w:val="28"/>
        </w:rPr>
      </w:pPr>
      <w:r w:rsidRPr="009052FD">
        <w:rPr>
          <w:rFonts w:ascii="Times New Roman" w:hAnsi="Times New Roman"/>
          <w:sz w:val="28"/>
          <w:szCs w:val="28"/>
        </w:rPr>
        <w:t>Итак, мы видим, что в 60-е гг. переводы с немецкого являются значительной частью творчества Фонвизина</w:t>
      </w:r>
      <w:r>
        <w:rPr>
          <w:rFonts w:ascii="Times New Roman" w:hAnsi="Times New Roman"/>
          <w:sz w:val="28"/>
          <w:szCs w:val="28"/>
        </w:rPr>
        <w:t xml:space="preserve">. </w:t>
      </w:r>
      <w:r w:rsidRPr="00165764">
        <w:rPr>
          <w:rFonts w:ascii="Times New Roman" w:hAnsi="Times New Roman"/>
          <w:sz w:val="28"/>
          <w:szCs w:val="28"/>
        </w:rPr>
        <w:t>С конца 60-х Фонвизин перестает переводить с немецког</w:t>
      </w:r>
      <w:r>
        <w:rPr>
          <w:rFonts w:ascii="Times New Roman" w:hAnsi="Times New Roman"/>
          <w:sz w:val="28"/>
          <w:szCs w:val="28"/>
        </w:rPr>
        <w:t xml:space="preserve">о, теперь его интересуют в первую очередь </w:t>
      </w:r>
      <w:r w:rsidRPr="00165764">
        <w:rPr>
          <w:rFonts w:ascii="Times New Roman" w:hAnsi="Times New Roman"/>
          <w:sz w:val="28"/>
          <w:szCs w:val="28"/>
        </w:rPr>
        <w:t xml:space="preserve">французские тексты. На вопрос, почему Фонвизин больше не переводит с </w:t>
      </w:r>
      <w:r w:rsidRPr="00165764">
        <w:rPr>
          <w:rFonts w:ascii="Times New Roman" w:hAnsi="Times New Roman"/>
          <w:sz w:val="28"/>
          <w:szCs w:val="28"/>
        </w:rPr>
        <w:lastRenderedPageBreak/>
        <w:t>немецкого, можно ответить только гипотетически. Возможно, это связано с тем, что, в достаточной мере овладев французским, Фонвизин решил попробовать нечто новое, возможно, это связано и с тем, что Рейхель уже перестал влиять на выбор текстов для перевода.</w:t>
      </w:r>
    </w:p>
    <w:p w:rsidR="001227D1" w:rsidRDefault="001227D1" w:rsidP="00DA184D">
      <w:pPr>
        <w:spacing w:after="0" w:line="360" w:lineRule="auto"/>
        <w:ind w:firstLine="709"/>
        <w:jc w:val="both"/>
        <w:rPr>
          <w:rFonts w:ascii="Times New Roman" w:hAnsi="Times New Roman"/>
          <w:sz w:val="28"/>
          <w:szCs w:val="28"/>
        </w:rPr>
      </w:pPr>
    </w:p>
    <w:p w:rsidR="001227D1" w:rsidRDefault="001227D1" w:rsidP="00DA184D">
      <w:pPr>
        <w:spacing w:after="0" w:line="360" w:lineRule="auto"/>
        <w:ind w:firstLine="709"/>
        <w:jc w:val="center"/>
        <w:rPr>
          <w:rFonts w:ascii="Times New Roman" w:hAnsi="Times New Roman"/>
          <w:sz w:val="28"/>
          <w:szCs w:val="28"/>
        </w:rPr>
      </w:pPr>
      <w:r>
        <w:rPr>
          <w:rFonts w:ascii="Times New Roman" w:hAnsi="Times New Roman"/>
          <w:sz w:val="28"/>
          <w:szCs w:val="28"/>
        </w:rPr>
        <w:t>3</w:t>
      </w:r>
    </w:p>
    <w:p w:rsidR="001227D1" w:rsidRDefault="001227D1" w:rsidP="00DA184D">
      <w:pPr>
        <w:spacing w:after="0" w:line="360" w:lineRule="auto"/>
        <w:ind w:firstLine="709"/>
        <w:jc w:val="center"/>
        <w:rPr>
          <w:rFonts w:ascii="Times New Roman" w:hAnsi="Times New Roman"/>
          <w:sz w:val="28"/>
          <w:szCs w:val="28"/>
        </w:rPr>
      </w:pPr>
    </w:p>
    <w:p w:rsidR="001227D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Лишь во второй половине 80-х гг. снова появляются фонвизинские переводы с немецкого. В 1785 году Фонвизин анонимно публикует перевод с немемецкого</w:t>
      </w:r>
      <w:r w:rsidRPr="00B650AE">
        <w:rPr>
          <w:rFonts w:ascii="Times New Roman" w:hAnsi="Times New Roman"/>
          <w:sz w:val="28"/>
          <w:szCs w:val="28"/>
        </w:rPr>
        <w:t xml:space="preserve"> </w:t>
      </w:r>
      <w:r w:rsidRPr="009D5AAB">
        <w:rPr>
          <w:rFonts w:ascii="Times New Roman" w:hAnsi="Times New Roman"/>
          <w:sz w:val="28"/>
          <w:szCs w:val="28"/>
        </w:rPr>
        <w:t>«Рассуждения о национальном любочестии»</w:t>
      </w:r>
      <w:r>
        <w:rPr>
          <w:rFonts w:ascii="Times New Roman" w:hAnsi="Times New Roman"/>
          <w:sz w:val="28"/>
          <w:szCs w:val="28"/>
        </w:rPr>
        <w:t xml:space="preserve"> </w:t>
      </w:r>
      <w:r w:rsidR="00462EC0">
        <w:rPr>
          <w:rFonts w:ascii="Times New Roman" w:hAnsi="Times New Roman"/>
          <w:sz w:val="28"/>
          <w:szCs w:val="28"/>
        </w:rPr>
        <w:t xml:space="preserve">И. </w:t>
      </w:r>
      <w:r w:rsidRPr="00B650AE">
        <w:rPr>
          <w:rFonts w:ascii="Times New Roman" w:hAnsi="Times New Roman"/>
          <w:sz w:val="28"/>
          <w:szCs w:val="28"/>
        </w:rPr>
        <w:t>Г. Циммермана</w:t>
      </w:r>
      <w:r>
        <w:rPr>
          <w:rStyle w:val="a5"/>
          <w:rFonts w:ascii="Times New Roman" w:hAnsi="Times New Roman"/>
          <w:sz w:val="28"/>
          <w:szCs w:val="28"/>
        </w:rPr>
        <w:footnoteReference w:id="52"/>
      </w:r>
      <w:r w:rsidRPr="00B650AE">
        <w:rPr>
          <w:rFonts w:ascii="Times New Roman" w:hAnsi="Times New Roman"/>
          <w:sz w:val="28"/>
          <w:szCs w:val="28"/>
        </w:rPr>
        <w:t xml:space="preserve"> (</w:t>
      </w:r>
      <w:r>
        <w:rPr>
          <w:rFonts w:ascii="Times New Roman" w:hAnsi="Times New Roman"/>
          <w:sz w:val="28"/>
          <w:szCs w:val="28"/>
        </w:rPr>
        <w:t>последнюю главу</w:t>
      </w:r>
      <w:r w:rsidRPr="00B650AE">
        <w:rPr>
          <w:rFonts w:ascii="Times New Roman" w:hAnsi="Times New Roman"/>
          <w:sz w:val="28"/>
          <w:szCs w:val="28"/>
        </w:rPr>
        <w:t xml:space="preserve"> </w:t>
      </w:r>
      <w:r>
        <w:rPr>
          <w:rFonts w:ascii="Times New Roman" w:hAnsi="Times New Roman"/>
          <w:sz w:val="28"/>
          <w:szCs w:val="28"/>
        </w:rPr>
        <w:t>из книги</w:t>
      </w:r>
      <w:r w:rsidRPr="00B650AE">
        <w:rPr>
          <w:rFonts w:ascii="Times New Roman" w:hAnsi="Times New Roman"/>
          <w:sz w:val="28"/>
          <w:szCs w:val="28"/>
        </w:rPr>
        <w:t xml:space="preserve"> «Von </w:t>
      </w:r>
      <w:r>
        <w:rPr>
          <w:rFonts w:ascii="Times New Roman" w:hAnsi="Times New Roman"/>
          <w:sz w:val="28"/>
          <w:szCs w:val="28"/>
          <w:lang w:val="en-US"/>
        </w:rPr>
        <w:t>dem</w:t>
      </w:r>
      <w:r w:rsidRPr="00B650AE">
        <w:rPr>
          <w:rFonts w:ascii="Times New Roman" w:hAnsi="Times New Roman"/>
          <w:sz w:val="28"/>
          <w:szCs w:val="28"/>
        </w:rPr>
        <w:t xml:space="preserve"> Nationalstolze</w:t>
      </w:r>
      <w:r>
        <w:rPr>
          <w:rFonts w:ascii="Times New Roman" w:hAnsi="Times New Roman"/>
          <w:sz w:val="28"/>
          <w:szCs w:val="28"/>
        </w:rPr>
        <w:t>»</w:t>
      </w:r>
      <w:r w:rsidRPr="00B650AE">
        <w:rPr>
          <w:rFonts w:ascii="Times New Roman" w:hAnsi="Times New Roman"/>
          <w:sz w:val="28"/>
          <w:szCs w:val="28"/>
        </w:rPr>
        <w:t>(1758)</w:t>
      </w:r>
      <w:r>
        <w:rPr>
          <w:rFonts w:ascii="Times New Roman" w:hAnsi="Times New Roman"/>
          <w:sz w:val="28"/>
          <w:szCs w:val="28"/>
        </w:rPr>
        <w:t>). Принадлежность этого текста Фонвизину была доказана Г. П. Макогоненко.</w:t>
      </w:r>
      <w:r>
        <w:rPr>
          <w:rStyle w:val="a5"/>
          <w:rFonts w:ascii="Times New Roman" w:hAnsi="Times New Roman"/>
          <w:sz w:val="28"/>
          <w:szCs w:val="28"/>
        </w:rPr>
        <w:footnoteReference w:id="53"/>
      </w:r>
      <w:r>
        <w:rPr>
          <w:rFonts w:ascii="Times New Roman" w:hAnsi="Times New Roman"/>
          <w:sz w:val="28"/>
          <w:szCs w:val="28"/>
        </w:rPr>
        <w:t xml:space="preserve"> Исследователь дает этому произведению следующую оценку: «…</w:t>
      </w:r>
      <w:r w:rsidRPr="00677A4E">
        <w:rPr>
          <w:rFonts w:ascii="Times New Roman" w:hAnsi="Times New Roman"/>
          <w:sz w:val="28"/>
          <w:szCs w:val="28"/>
        </w:rPr>
        <w:t xml:space="preserve"> перевод довольно точный, это произведение, отмеченное </w:t>
      </w:r>
      <w:r>
        <w:rPr>
          <w:rFonts w:ascii="Times New Roman" w:hAnsi="Times New Roman"/>
          <w:sz w:val="28"/>
          <w:szCs w:val="28"/>
        </w:rPr>
        <w:t>печатью фонвизинского дарования»</w:t>
      </w:r>
      <w:r>
        <w:rPr>
          <w:rStyle w:val="a5"/>
          <w:rFonts w:ascii="Times New Roman" w:hAnsi="Times New Roman"/>
          <w:sz w:val="28"/>
          <w:szCs w:val="28"/>
        </w:rPr>
        <w:footnoteReference w:id="54"/>
      </w:r>
      <w:r>
        <w:rPr>
          <w:rFonts w:ascii="Times New Roman" w:hAnsi="Times New Roman"/>
          <w:sz w:val="28"/>
          <w:szCs w:val="28"/>
        </w:rPr>
        <w:t>, его «</w:t>
      </w:r>
      <w:r w:rsidRPr="00677A4E">
        <w:rPr>
          <w:rFonts w:ascii="Times New Roman" w:hAnsi="Times New Roman"/>
          <w:sz w:val="28"/>
          <w:szCs w:val="28"/>
        </w:rPr>
        <w:t xml:space="preserve">отличает глубоко своеобразный, чисто </w:t>
      </w:r>
      <w:r>
        <w:rPr>
          <w:rFonts w:ascii="Times New Roman" w:hAnsi="Times New Roman"/>
          <w:sz w:val="28"/>
          <w:szCs w:val="28"/>
        </w:rPr>
        <w:t>фонвизинский стиль».</w:t>
      </w:r>
      <w:r>
        <w:rPr>
          <w:rStyle w:val="a5"/>
          <w:rFonts w:ascii="Times New Roman" w:hAnsi="Times New Roman"/>
          <w:sz w:val="28"/>
          <w:szCs w:val="28"/>
        </w:rPr>
        <w:footnoteReference w:id="55"/>
      </w:r>
      <w:r>
        <w:rPr>
          <w:rFonts w:ascii="Times New Roman" w:hAnsi="Times New Roman"/>
          <w:sz w:val="28"/>
          <w:szCs w:val="28"/>
        </w:rPr>
        <w:t xml:space="preserve"> По мнению</w:t>
      </w:r>
      <w:r w:rsidR="002F5B21">
        <w:rPr>
          <w:rFonts w:ascii="Times New Roman" w:hAnsi="Times New Roman"/>
          <w:sz w:val="28"/>
          <w:szCs w:val="28"/>
        </w:rPr>
        <w:t xml:space="preserve"> Г. П. </w:t>
      </w:r>
      <w:r>
        <w:rPr>
          <w:rFonts w:ascii="Times New Roman" w:hAnsi="Times New Roman"/>
          <w:sz w:val="28"/>
          <w:szCs w:val="28"/>
        </w:rPr>
        <w:t>Макогоненко, это произведение написано «</w:t>
      </w:r>
      <w:r w:rsidRPr="00677A4E">
        <w:rPr>
          <w:rFonts w:ascii="Times New Roman" w:hAnsi="Times New Roman"/>
          <w:sz w:val="28"/>
          <w:szCs w:val="28"/>
        </w:rPr>
        <w:t>особым, им</w:t>
      </w:r>
      <w:r>
        <w:rPr>
          <w:rFonts w:ascii="Times New Roman" w:hAnsi="Times New Roman"/>
          <w:sz w:val="28"/>
          <w:szCs w:val="28"/>
        </w:rPr>
        <w:t xml:space="preserve"> </w:t>
      </w:r>
      <w:r w:rsidRPr="00677A4E">
        <w:rPr>
          <w:rFonts w:ascii="Times New Roman" w:hAnsi="Times New Roman"/>
          <w:sz w:val="28"/>
          <w:szCs w:val="28"/>
        </w:rPr>
        <w:t>&lt;</w:t>
      </w:r>
      <w:r>
        <w:rPr>
          <w:rFonts w:ascii="Times New Roman" w:hAnsi="Times New Roman"/>
          <w:sz w:val="28"/>
          <w:szCs w:val="28"/>
        </w:rPr>
        <w:t>Фонвизиным</w:t>
      </w:r>
      <w:r w:rsidRPr="00677A4E">
        <w:rPr>
          <w:rFonts w:ascii="Times New Roman" w:hAnsi="Times New Roman"/>
          <w:sz w:val="28"/>
          <w:szCs w:val="28"/>
        </w:rPr>
        <w:t>&gt; выработанным, высоким стилем, имитирующим торжественную, патетическую, напряженно-взволнованную ораторскую речь</w:t>
      </w:r>
      <w:r>
        <w:rPr>
          <w:rFonts w:ascii="Times New Roman" w:hAnsi="Times New Roman"/>
          <w:sz w:val="28"/>
          <w:szCs w:val="28"/>
        </w:rPr>
        <w:t>».</w:t>
      </w:r>
      <w:r>
        <w:rPr>
          <w:rStyle w:val="a5"/>
          <w:rFonts w:ascii="Times New Roman" w:hAnsi="Times New Roman"/>
          <w:sz w:val="28"/>
          <w:szCs w:val="28"/>
        </w:rPr>
        <w:footnoteReference w:id="56"/>
      </w:r>
    </w:p>
    <w:p w:rsidR="001227D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1787 году в сборнике «Распускающийся цветок» Фонвизиным была опубликована стихотворная басня </w:t>
      </w:r>
      <w:r w:rsidRPr="009D5AAB">
        <w:rPr>
          <w:rFonts w:ascii="Times New Roman" w:hAnsi="Times New Roman"/>
          <w:sz w:val="28"/>
          <w:szCs w:val="28"/>
        </w:rPr>
        <w:t>«Лисица-Кознодей»,</w:t>
      </w:r>
      <w:r>
        <w:rPr>
          <w:rFonts w:ascii="Times New Roman" w:hAnsi="Times New Roman"/>
          <w:sz w:val="28"/>
          <w:szCs w:val="28"/>
        </w:rPr>
        <w:t xml:space="preserve"> являющаяся переводом прозаической басни Х.-Ф. Шубарта</w:t>
      </w:r>
      <w:r>
        <w:rPr>
          <w:rStyle w:val="a5"/>
          <w:rFonts w:ascii="Times New Roman" w:hAnsi="Times New Roman"/>
          <w:sz w:val="28"/>
          <w:szCs w:val="28"/>
        </w:rPr>
        <w:footnoteReference w:id="57"/>
      </w:r>
      <w:r w:rsidRPr="00B650AE">
        <w:rPr>
          <w:rFonts w:ascii="Times New Roman" w:hAnsi="Times New Roman"/>
          <w:sz w:val="28"/>
          <w:szCs w:val="28"/>
        </w:rPr>
        <w:t xml:space="preserve"> «In Lybien</w:t>
      </w:r>
      <w:r>
        <w:rPr>
          <w:rFonts w:ascii="Times New Roman" w:hAnsi="Times New Roman"/>
          <w:sz w:val="28"/>
          <w:szCs w:val="28"/>
        </w:rPr>
        <w:t xml:space="preserve"> starb mal ein </w:t>
      </w:r>
      <w:r>
        <w:rPr>
          <w:rFonts w:ascii="Times New Roman" w:hAnsi="Times New Roman"/>
          <w:sz w:val="28"/>
          <w:szCs w:val="28"/>
        </w:rPr>
        <w:lastRenderedPageBreak/>
        <w:t>Löwe...».</w:t>
      </w:r>
      <w:r>
        <w:rPr>
          <w:rStyle w:val="a5"/>
          <w:rFonts w:ascii="Times New Roman" w:hAnsi="Times New Roman"/>
          <w:sz w:val="28"/>
          <w:szCs w:val="28"/>
        </w:rPr>
        <w:footnoteReference w:id="58"/>
      </w:r>
      <w:r>
        <w:rPr>
          <w:rFonts w:ascii="Times New Roman" w:hAnsi="Times New Roman"/>
          <w:sz w:val="28"/>
          <w:szCs w:val="28"/>
        </w:rPr>
        <w:t xml:space="preserve"> То, что «Лисица-Кознодей» переводное произведение, было доказано только во второй половине </w:t>
      </w:r>
      <w:r>
        <w:rPr>
          <w:rFonts w:ascii="Times New Roman" w:hAnsi="Times New Roman"/>
          <w:sz w:val="28"/>
          <w:szCs w:val="28"/>
          <w:lang w:val="en-US"/>
        </w:rPr>
        <w:t>XX</w:t>
      </w:r>
      <w:r w:rsidRPr="00EE09B1">
        <w:rPr>
          <w:rFonts w:ascii="Times New Roman" w:hAnsi="Times New Roman"/>
          <w:sz w:val="28"/>
          <w:szCs w:val="28"/>
        </w:rPr>
        <w:t xml:space="preserve"> </w:t>
      </w:r>
      <w:r>
        <w:rPr>
          <w:rFonts w:ascii="Times New Roman" w:hAnsi="Times New Roman"/>
          <w:sz w:val="28"/>
          <w:szCs w:val="28"/>
        </w:rPr>
        <w:t>века, когда был найден оригинал, с которым работал Фонвизин.</w:t>
      </w:r>
      <w:r>
        <w:rPr>
          <w:rStyle w:val="a5"/>
          <w:rFonts w:ascii="Times New Roman" w:hAnsi="Times New Roman"/>
          <w:sz w:val="28"/>
          <w:szCs w:val="28"/>
        </w:rPr>
        <w:footnoteReference w:id="59"/>
      </w:r>
      <w:r>
        <w:rPr>
          <w:rFonts w:ascii="Times New Roman" w:hAnsi="Times New Roman"/>
          <w:sz w:val="28"/>
          <w:szCs w:val="28"/>
        </w:rPr>
        <w:t xml:space="preserve"> До этого момента все исследователи творчества Фонвизина (начиная с Вяземского) единогласно относили этот текст к оригинальным произведениям Фонвизина, написанным в ранний период творчества. Установка источника фонвизинского текста позволила пересмотреть датировку, стало очевидно, что басня могла быть написана только между 1774–1787 гг.</w:t>
      </w:r>
    </w:p>
    <w:p w:rsidR="001227D1" w:rsidRPr="00EE09B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В дальнейшем проводились попытки уточнить дату создания этого произведения. Так, по мнению Антонова, с произведением Шубарта Фонвизин познакомился в 1777 г.: «Именно во время путешествия 1777 г., вероятнее всего, и попали к Фонвизину номера «Немецкой хроники», периодического издания Х. Ф. Д. Шубарта».</w:t>
      </w:r>
      <w:r>
        <w:rPr>
          <w:rStyle w:val="a5"/>
          <w:rFonts w:ascii="Times New Roman" w:hAnsi="Times New Roman"/>
          <w:sz w:val="28"/>
          <w:szCs w:val="28"/>
        </w:rPr>
        <w:footnoteReference w:id="60"/>
      </w:r>
    </w:p>
    <w:p w:rsidR="001227D1" w:rsidRDefault="001227D1" w:rsidP="00DA184D">
      <w:pPr>
        <w:spacing w:after="0" w:line="360" w:lineRule="auto"/>
        <w:ind w:firstLine="709"/>
        <w:jc w:val="both"/>
        <w:rPr>
          <w:rFonts w:ascii="Times New Roman" w:hAnsi="Times New Roman"/>
          <w:sz w:val="28"/>
          <w:szCs w:val="28"/>
        </w:rPr>
      </w:pPr>
      <w:r w:rsidRPr="00165764">
        <w:rPr>
          <w:rFonts w:ascii="Times New Roman" w:hAnsi="Times New Roman"/>
          <w:sz w:val="28"/>
          <w:szCs w:val="28"/>
        </w:rPr>
        <w:t xml:space="preserve">Итак, </w:t>
      </w:r>
      <w:r>
        <w:rPr>
          <w:rFonts w:ascii="Times New Roman" w:hAnsi="Times New Roman"/>
          <w:sz w:val="28"/>
          <w:szCs w:val="28"/>
        </w:rPr>
        <w:t xml:space="preserve">описав переводы с немецкого 80-х гг., можно заметить, что </w:t>
      </w:r>
      <w:r w:rsidRPr="00165764">
        <w:rPr>
          <w:rFonts w:ascii="Times New Roman" w:hAnsi="Times New Roman"/>
          <w:sz w:val="28"/>
          <w:szCs w:val="28"/>
        </w:rPr>
        <w:t>Фонвизин возвращается к переводам немецкой нравоучительной литературы. Но его отношение к работе над переводами меняется. Особенно это видно на примере басни «Лисица-кознодей». Прозаический текст он переводит стихами, видимо, это связано в первую очередь с тем, что в это время в русской литературе стихотворная басня уже окончательно вытеснила прозаическую</w:t>
      </w:r>
      <w:r>
        <w:rPr>
          <w:rFonts w:ascii="Times New Roman" w:hAnsi="Times New Roman"/>
          <w:sz w:val="28"/>
          <w:szCs w:val="28"/>
        </w:rPr>
        <w:t>.</w:t>
      </w:r>
    </w:p>
    <w:p w:rsidR="001227D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Подходя к концу описания немецких пере</w:t>
      </w:r>
      <w:r w:rsidRPr="009D5AAB">
        <w:rPr>
          <w:rFonts w:ascii="Times New Roman" w:hAnsi="Times New Roman"/>
          <w:sz w:val="28"/>
          <w:szCs w:val="28"/>
        </w:rPr>
        <w:t xml:space="preserve">водов Фонвизина, добавим, что есть текст, существующий </w:t>
      </w:r>
      <w:r>
        <w:rPr>
          <w:rFonts w:ascii="Times New Roman" w:hAnsi="Times New Roman"/>
          <w:sz w:val="28"/>
          <w:szCs w:val="28"/>
        </w:rPr>
        <w:t xml:space="preserve">целиком </w:t>
      </w:r>
      <w:r w:rsidRPr="009D5AAB">
        <w:rPr>
          <w:rFonts w:ascii="Times New Roman" w:hAnsi="Times New Roman"/>
          <w:sz w:val="28"/>
          <w:szCs w:val="28"/>
        </w:rPr>
        <w:t>только в рукописи и точно не датируемый. Это начало перевода поэмы С. Геснера «Смерть Авелева».</w:t>
      </w:r>
      <w:r>
        <w:rPr>
          <w:rFonts w:ascii="Times New Roman" w:hAnsi="Times New Roman"/>
          <w:sz w:val="28"/>
          <w:szCs w:val="28"/>
        </w:rPr>
        <w:t xml:space="preserve"> Отметим, что этот текст занимает </w:t>
      </w:r>
      <w:r w:rsidRPr="00462EC0">
        <w:rPr>
          <w:rFonts w:ascii="Times New Roman" w:hAnsi="Times New Roman"/>
          <w:sz w:val="28"/>
          <w:szCs w:val="28"/>
        </w:rPr>
        <w:t>особое</w:t>
      </w:r>
      <w:r>
        <w:rPr>
          <w:rFonts w:ascii="Times New Roman" w:hAnsi="Times New Roman"/>
          <w:sz w:val="28"/>
          <w:szCs w:val="28"/>
        </w:rPr>
        <w:t xml:space="preserve"> место среди других переводов </w:t>
      </w:r>
      <w:r>
        <w:rPr>
          <w:rFonts w:ascii="Times New Roman" w:hAnsi="Times New Roman"/>
          <w:sz w:val="28"/>
          <w:szCs w:val="28"/>
        </w:rPr>
        <w:lastRenderedPageBreak/>
        <w:t>Фонвизиным немецких авторов.</w:t>
      </w:r>
      <w:r>
        <w:rPr>
          <w:rStyle w:val="a5"/>
          <w:rFonts w:ascii="Times New Roman" w:hAnsi="Times New Roman"/>
          <w:sz w:val="28"/>
          <w:szCs w:val="28"/>
        </w:rPr>
        <w:footnoteReference w:id="61"/>
      </w:r>
      <w:r>
        <w:rPr>
          <w:rFonts w:ascii="Times New Roman" w:hAnsi="Times New Roman"/>
          <w:sz w:val="28"/>
          <w:szCs w:val="28"/>
        </w:rPr>
        <w:t xml:space="preserve"> Среди переводов Фонвизина, описанных выше, по стилю и жанру этот текст можно сопоставить только с «Жизнью Сифа».</w:t>
      </w:r>
    </w:p>
    <w:p w:rsidR="001227D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Завершив описание, попробуем представить примерную классификацию нашего материала. Все немецкие переводы Фонвизина можно разделить на две части по хронологическому принципу: ранние переводы (60-е гг.) и поздние переводы (начиная с 1785 года). Очевидно, что с точки зрения объема переведенного эти периоды значительно отличаются друг от друга. В 60-е гг. Фонвизин создает большое количество переводов с немецкого, в том числе и переводов художественных произведений, среди которых есть как прозаические басни и похожие на них дидактические рассказы, так и произведения,</w:t>
      </w:r>
      <w:r>
        <w:rPr>
          <w:rStyle w:val="a5"/>
          <w:rFonts w:ascii="Times New Roman" w:hAnsi="Times New Roman"/>
          <w:sz w:val="28"/>
          <w:szCs w:val="28"/>
        </w:rPr>
        <w:footnoteReference w:id="62"/>
      </w:r>
      <w:r>
        <w:rPr>
          <w:rFonts w:ascii="Times New Roman" w:hAnsi="Times New Roman"/>
          <w:sz w:val="28"/>
          <w:szCs w:val="28"/>
        </w:rPr>
        <w:t xml:space="preserve"> относящиеся к жанру прозаической поэмы, характеризующиеся сильным сентиментальным началом.</w:t>
      </w:r>
    </w:p>
    <w:p w:rsidR="001227D1" w:rsidRDefault="001227D1" w:rsidP="00DA184D">
      <w:pPr>
        <w:spacing w:after="0" w:line="360" w:lineRule="auto"/>
        <w:ind w:firstLine="709"/>
        <w:jc w:val="both"/>
        <w:rPr>
          <w:rFonts w:ascii="Times New Roman" w:hAnsi="Times New Roman"/>
          <w:sz w:val="28"/>
          <w:szCs w:val="28"/>
        </w:rPr>
      </w:pPr>
      <w:r w:rsidRPr="00165764">
        <w:rPr>
          <w:rFonts w:ascii="Times New Roman" w:hAnsi="Times New Roman"/>
          <w:sz w:val="28"/>
          <w:szCs w:val="28"/>
        </w:rPr>
        <w:t>В заключение отметим, что</w:t>
      </w:r>
      <w:r>
        <w:rPr>
          <w:rFonts w:ascii="Times New Roman" w:hAnsi="Times New Roman"/>
          <w:sz w:val="28"/>
          <w:szCs w:val="28"/>
        </w:rPr>
        <w:t xml:space="preserve"> на основе предпринятого описания можно сделать некоторые общие выводы, </w:t>
      </w:r>
      <w:r w:rsidRPr="00165764">
        <w:rPr>
          <w:rFonts w:ascii="Times New Roman" w:hAnsi="Times New Roman"/>
          <w:sz w:val="28"/>
          <w:szCs w:val="28"/>
        </w:rPr>
        <w:t>касающиеся в п</w:t>
      </w:r>
      <w:r>
        <w:rPr>
          <w:rFonts w:ascii="Times New Roman" w:hAnsi="Times New Roman"/>
          <w:sz w:val="28"/>
          <w:szCs w:val="28"/>
        </w:rPr>
        <w:t xml:space="preserve">ервую очередь ранних переводов, что связано в первую очередь с объемом материала. </w:t>
      </w:r>
      <w:r w:rsidRPr="00165764">
        <w:rPr>
          <w:rFonts w:ascii="Times New Roman" w:hAnsi="Times New Roman"/>
          <w:sz w:val="28"/>
          <w:szCs w:val="28"/>
        </w:rPr>
        <w:t>Именно немецкие произведения стали для Фонвизина первыми образцами нравоучительной прозы. Уже в работе над их переводами начался складываться индивидуальный стиль прозы Фонвизина, отличающийся афористичностью</w:t>
      </w:r>
      <w:r>
        <w:rPr>
          <w:rFonts w:ascii="Times New Roman" w:hAnsi="Times New Roman"/>
          <w:sz w:val="28"/>
          <w:szCs w:val="28"/>
        </w:rPr>
        <w:t xml:space="preserve"> </w:t>
      </w:r>
      <w:r w:rsidRPr="00165764">
        <w:rPr>
          <w:rFonts w:ascii="Times New Roman" w:hAnsi="Times New Roman"/>
          <w:sz w:val="28"/>
          <w:szCs w:val="28"/>
        </w:rPr>
        <w:t>и дидактической направленностью.</w:t>
      </w:r>
      <w:r>
        <w:rPr>
          <w:rFonts w:ascii="Times New Roman" w:hAnsi="Times New Roman"/>
          <w:sz w:val="28"/>
          <w:szCs w:val="28"/>
        </w:rPr>
        <w:t xml:space="preserve"> Также отметим, что дальнейший анализ переводов произведений, относящихся к жанру прозаической поэмы, позволит более ясно представить отношение Фонвизина к сентиментальному.</w:t>
      </w:r>
    </w:p>
    <w:p w:rsidR="001227D1" w:rsidRDefault="001227D1" w:rsidP="00A11BB3">
      <w:pPr>
        <w:jc w:val="center"/>
        <w:rPr>
          <w:rFonts w:ascii="Times New Roman" w:hAnsi="Times New Roman"/>
          <w:sz w:val="28"/>
          <w:szCs w:val="28"/>
        </w:rPr>
      </w:pPr>
      <w:r>
        <w:rPr>
          <w:rFonts w:ascii="Times New Roman" w:hAnsi="Times New Roman"/>
          <w:sz w:val="28"/>
          <w:szCs w:val="28"/>
        </w:rPr>
        <w:br w:type="page"/>
      </w:r>
    </w:p>
    <w:p w:rsidR="001227D1" w:rsidRPr="00942BE9" w:rsidRDefault="001227D1" w:rsidP="00A11BB3">
      <w:pPr>
        <w:spacing w:line="360" w:lineRule="auto"/>
        <w:jc w:val="center"/>
        <w:rPr>
          <w:rFonts w:ascii="Times New Roman" w:hAnsi="Times New Roman"/>
          <w:b/>
          <w:sz w:val="28"/>
          <w:szCs w:val="28"/>
        </w:rPr>
      </w:pPr>
      <w:r w:rsidRPr="00942BE9">
        <w:rPr>
          <w:rFonts w:ascii="Times New Roman" w:hAnsi="Times New Roman"/>
          <w:b/>
          <w:sz w:val="28"/>
          <w:szCs w:val="28"/>
        </w:rPr>
        <w:t>Глава 2</w:t>
      </w:r>
    </w:p>
    <w:p w:rsidR="001227D1" w:rsidRPr="00942BE9" w:rsidRDefault="001227D1" w:rsidP="00DA184D">
      <w:pPr>
        <w:spacing w:line="360" w:lineRule="auto"/>
        <w:rPr>
          <w:rFonts w:ascii="Times New Roman" w:hAnsi="Times New Roman"/>
          <w:b/>
          <w:sz w:val="28"/>
          <w:szCs w:val="28"/>
        </w:rPr>
      </w:pPr>
      <w:r w:rsidRPr="00942BE9">
        <w:rPr>
          <w:rFonts w:ascii="Times New Roman" w:hAnsi="Times New Roman"/>
          <w:b/>
          <w:sz w:val="28"/>
          <w:szCs w:val="28"/>
        </w:rPr>
        <w:t>«Басни нравоучительные» Л. Гольберга в переводе Д. И. Фонвизина</w:t>
      </w:r>
    </w:p>
    <w:p w:rsidR="001227D1" w:rsidRPr="00942BE9" w:rsidRDefault="001227D1" w:rsidP="00DA184D">
      <w:pPr>
        <w:spacing w:line="360" w:lineRule="auto"/>
        <w:jc w:val="center"/>
        <w:rPr>
          <w:rFonts w:ascii="Times New Roman" w:hAnsi="Times New Roman"/>
          <w:sz w:val="28"/>
          <w:szCs w:val="28"/>
        </w:rPr>
      </w:pPr>
      <w:r w:rsidRPr="00942BE9">
        <w:rPr>
          <w:rFonts w:ascii="Times New Roman" w:hAnsi="Times New Roman"/>
          <w:sz w:val="28"/>
          <w:szCs w:val="28"/>
        </w:rPr>
        <w:t>1</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«Басни нравоучительные с изъяснениями барона Гольберга», первый труд Фонвизина, появившийся в печати, вышли как приложение к газете «Московские ведомости» от 24 апреля 1761 г. Сборник представляет собой ряд небольших прозаических текстов, композиция большинства из них двухчастная – собственно басенный сюжет и заключительное нравоучение (мораль). Перевод Фонвизина не является дословным и полным. Писатель перевел не все басни сборника Гольберга: первое издание (1761) включает 183 басни, второе и третье (1765 и 1787) 225, тогда как в оригинале – 232 басни; предисловие Гольберга также не переведено, порядок расположения басен в переводе и в источнике значительно различается.</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Остановимся более подробно на оригинальном сборнике: он был напечатан в Дании в 1751 году и почти тут же был переведен на немецкий язык. Этот немецкий текст, опубликованный в Лейпциге, создал И. А. Шайбе.</w:t>
      </w:r>
      <w:r>
        <w:rPr>
          <w:rStyle w:val="a5"/>
          <w:rFonts w:ascii="Times New Roman" w:hAnsi="Times New Roman"/>
          <w:sz w:val="28"/>
          <w:szCs w:val="28"/>
        </w:rPr>
        <w:footnoteReference w:id="63"/>
      </w:r>
      <w:r w:rsidRPr="00E52684">
        <w:rPr>
          <w:rFonts w:ascii="Times New Roman" w:hAnsi="Times New Roman"/>
          <w:sz w:val="28"/>
          <w:szCs w:val="28"/>
        </w:rPr>
        <w:t xml:space="preserve"> </w:t>
      </w:r>
      <w:r>
        <w:rPr>
          <w:rFonts w:ascii="Times New Roman" w:hAnsi="Times New Roman"/>
          <w:sz w:val="28"/>
          <w:szCs w:val="28"/>
        </w:rPr>
        <w:t xml:space="preserve">Так как фигура немецкого переводчика является для русской культуры малоизвестной, необходимо остановиться на его биографии. И. А. Шайбе родился в 1708 году в Лейпциге, значительное время провел в Копенгагене, где и умер в 1776 году. В первую очередь современникам он был известен не как переводчик, а как композитор, музыкальный критик, издатель </w:t>
      </w:r>
      <w:r>
        <w:rPr>
          <w:rFonts w:ascii="Times New Roman" w:hAnsi="Times New Roman"/>
          <w:sz w:val="28"/>
          <w:szCs w:val="28"/>
        </w:rPr>
        <w:lastRenderedPageBreak/>
        <w:t>музыкального журнала, автор работ по теории музыки.</w:t>
      </w:r>
      <w:r>
        <w:rPr>
          <w:rStyle w:val="a5"/>
          <w:rFonts w:ascii="Times New Roman" w:hAnsi="Times New Roman"/>
          <w:sz w:val="28"/>
          <w:szCs w:val="28"/>
        </w:rPr>
        <w:footnoteReference w:id="64"/>
      </w:r>
      <w:r w:rsidRPr="0053176D">
        <w:rPr>
          <w:rFonts w:ascii="Times New Roman" w:hAnsi="Times New Roman"/>
          <w:sz w:val="28"/>
          <w:szCs w:val="28"/>
        </w:rPr>
        <w:t xml:space="preserve"> </w:t>
      </w:r>
      <w:r w:rsidRPr="00806470">
        <w:rPr>
          <w:rFonts w:ascii="Times New Roman" w:hAnsi="Times New Roman"/>
          <w:sz w:val="28"/>
          <w:szCs w:val="28"/>
        </w:rPr>
        <w:t xml:space="preserve">Его немецкое переложение басен Гольберга снабжено предисловием, в котором говорится о том, что перевод выполнен с максимальной близостью к оригиналу и </w:t>
      </w:r>
      <w:r>
        <w:rPr>
          <w:rFonts w:ascii="Times New Roman" w:hAnsi="Times New Roman"/>
          <w:sz w:val="28"/>
          <w:szCs w:val="28"/>
        </w:rPr>
        <w:t>является почти дословным</w:t>
      </w:r>
      <w:r w:rsidRPr="00806470">
        <w:rPr>
          <w:rFonts w:ascii="Times New Roman" w:hAnsi="Times New Roman"/>
          <w:sz w:val="28"/>
          <w:szCs w:val="28"/>
        </w:rPr>
        <w:t>.</w:t>
      </w:r>
      <w:r>
        <w:rPr>
          <w:rStyle w:val="a5"/>
          <w:rFonts w:ascii="Times New Roman" w:hAnsi="Times New Roman"/>
          <w:sz w:val="28"/>
          <w:szCs w:val="28"/>
        </w:rPr>
        <w:footnoteReference w:id="65"/>
      </w:r>
      <w:r w:rsidRPr="00806470">
        <w:rPr>
          <w:rFonts w:ascii="Times New Roman" w:hAnsi="Times New Roman"/>
          <w:sz w:val="28"/>
          <w:szCs w:val="28"/>
        </w:rPr>
        <w:t xml:space="preserve"> Именно этим источником пользовался Фонвиз</w:t>
      </w:r>
      <w:r>
        <w:rPr>
          <w:rFonts w:ascii="Times New Roman" w:hAnsi="Times New Roman"/>
          <w:sz w:val="28"/>
          <w:szCs w:val="28"/>
        </w:rPr>
        <w:t>ин при переводе басен Гольберга</w:t>
      </w:r>
      <w:r w:rsidRPr="00806470">
        <w:rPr>
          <w:rFonts w:ascii="Times New Roman" w:hAnsi="Times New Roman"/>
          <w:sz w:val="28"/>
          <w:szCs w:val="28"/>
        </w:rPr>
        <w:t xml:space="preserve">; </w:t>
      </w:r>
      <w:r>
        <w:rPr>
          <w:rStyle w:val="a5"/>
          <w:rFonts w:ascii="Times New Roman" w:hAnsi="Times New Roman"/>
          <w:sz w:val="28"/>
          <w:szCs w:val="28"/>
        </w:rPr>
        <w:footnoteReference w:id="66"/>
      </w:r>
      <w:r w:rsidRPr="00806470">
        <w:rPr>
          <w:rFonts w:ascii="Times New Roman" w:hAnsi="Times New Roman"/>
          <w:sz w:val="28"/>
          <w:szCs w:val="28"/>
        </w:rPr>
        <w:t>важно заметить, что в XVIII веке немецкий язык часто выступал в роли посредника, более того, как пишет Ю.</w:t>
      </w:r>
      <w:r>
        <w:rPr>
          <w:rFonts w:ascii="Times New Roman" w:hAnsi="Times New Roman"/>
          <w:sz w:val="28"/>
          <w:szCs w:val="28"/>
        </w:rPr>
        <w:t> </w:t>
      </w:r>
      <w:r w:rsidRPr="00806470">
        <w:rPr>
          <w:rFonts w:ascii="Times New Roman" w:hAnsi="Times New Roman"/>
          <w:sz w:val="28"/>
          <w:szCs w:val="28"/>
        </w:rPr>
        <w:t>Д. Левин в статье «Художественный перевод в литературной культуре XVIII века»</w:t>
      </w:r>
      <w:r>
        <w:rPr>
          <w:rFonts w:ascii="Times New Roman" w:hAnsi="Times New Roman"/>
          <w:sz w:val="28"/>
          <w:szCs w:val="28"/>
        </w:rPr>
        <w:t>,</w:t>
      </w:r>
      <w:r w:rsidRPr="00806470">
        <w:rPr>
          <w:rFonts w:ascii="Times New Roman" w:hAnsi="Times New Roman"/>
          <w:sz w:val="28"/>
          <w:szCs w:val="28"/>
        </w:rPr>
        <w:t xml:space="preserve"> «благодаря немецкому посредничеству у нас получили известность почти все произведения крупнейшего датского писателя XVIII века Людвига Хольберга».</w:t>
      </w:r>
      <w:r>
        <w:rPr>
          <w:rStyle w:val="a5"/>
          <w:rFonts w:ascii="Times New Roman" w:hAnsi="Times New Roman"/>
          <w:sz w:val="28"/>
          <w:szCs w:val="28"/>
        </w:rPr>
        <w:footnoteReference w:id="67"/>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 xml:space="preserve"> </w:t>
      </w:r>
      <w:r w:rsidRPr="005E3CA6">
        <w:rPr>
          <w:rFonts w:ascii="Times New Roman" w:hAnsi="Times New Roman"/>
          <w:sz w:val="28"/>
          <w:szCs w:val="28"/>
        </w:rPr>
        <w:t>Необходимо остановиться на личности этого датского писателя и на рецепции его творчества в XVIII веке в России. Барон Людвиг Гольберг</w:t>
      </w:r>
      <w:r>
        <w:rPr>
          <w:rStyle w:val="a5"/>
          <w:rFonts w:ascii="Times New Roman" w:hAnsi="Times New Roman"/>
          <w:sz w:val="28"/>
          <w:szCs w:val="28"/>
        </w:rPr>
        <w:footnoteReference w:id="68"/>
      </w:r>
      <w:r>
        <w:rPr>
          <w:rFonts w:ascii="Times New Roman" w:hAnsi="Times New Roman"/>
          <w:sz w:val="28"/>
          <w:szCs w:val="28"/>
        </w:rPr>
        <w:t xml:space="preserve"> </w:t>
      </w:r>
      <w:r w:rsidRPr="005E3CA6">
        <w:rPr>
          <w:rFonts w:ascii="Times New Roman" w:hAnsi="Times New Roman"/>
          <w:sz w:val="28"/>
          <w:szCs w:val="28"/>
        </w:rPr>
        <w:t>(Хольберг) – знаменитый датский писатель норвежского происхождения. Он родился в 1684 г</w:t>
      </w:r>
      <w:r>
        <w:rPr>
          <w:rFonts w:ascii="Times New Roman" w:hAnsi="Times New Roman"/>
          <w:sz w:val="28"/>
          <w:szCs w:val="28"/>
        </w:rPr>
        <w:t>. в</w:t>
      </w:r>
      <w:r w:rsidRPr="005E3CA6">
        <w:rPr>
          <w:rFonts w:ascii="Times New Roman" w:hAnsi="Times New Roman"/>
          <w:sz w:val="28"/>
          <w:szCs w:val="28"/>
        </w:rPr>
        <w:t xml:space="preserve"> Бергене, где учился сначала в немецкой, а затем латинской школе.</w:t>
      </w:r>
      <w:r>
        <w:rPr>
          <w:rFonts w:ascii="Times New Roman" w:hAnsi="Times New Roman"/>
          <w:sz w:val="28"/>
          <w:szCs w:val="28"/>
        </w:rPr>
        <w:t xml:space="preserve"> </w:t>
      </w:r>
      <w:r w:rsidRPr="005E3CA6">
        <w:rPr>
          <w:rFonts w:ascii="Times New Roman" w:hAnsi="Times New Roman"/>
          <w:sz w:val="28"/>
          <w:szCs w:val="28"/>
        </w:rPr>
        <w:t xml:space="preserve">В 1704 г. Гольберг сдал экзамены по теологии и философии в Копенгагенском университете и получил право преподавать. С Копенгагенским университетом была связана деятельность Гольберга как профессора, в разные годы он преподавал в нем метафизику, историю и географию. К научным трудам Гольберга относятся такие значимые произведения как «Описание Дании и Норвегии» (1729), «История Датского </w:t>
      </w:r>
      <w:r w:rsidRPr="005E3CA6">
        <w:rPr>
          <w:rFonts w:ascii="Times New Roman" w:hAnsi="Times New Roman"/>
          <w:sz w:val="28"/>
          <w:szCs w:val="28"/>
        </w:rPr>
        <w:lastRenderedPageBreak/>
        <w:t>государства» (1732</w:t>
      </w:r>
      <w:r>
        <w:rPr>
          <w:rFonts w:ascii="Times New Roman" w:hAnsi="Times New Roman"/>
          <w:sz w:val="28"/>
          <w:szCs w:val="28"/>
        </w:rPr>
        <w:t>–</w:t>
      </w:r>
      <w:r w:rsidRPr="005E3CA6">
        <w:rPr>
          <w:rFonts w:ascii="Times New Roman" w:hAnsi="Times New Roman"/>
          <w:sz w:val="28"/>
          <w:szCs w:val="28"/>
        </w:rPr>
        <w:t>1735), «Описание Бергена» (1737), «Всеобщая история церкви» (1738).</w:t>
      </w:r>
    </w:p>
    <w:p w:rsidR="001227D1" w:rsidRDefault="001227D1" w:rsidP="00DA184D">
      <w:pPr>
        <w:spacing w:after="0" w:line="360" w:lineRule="auto"/>
        <w:ind w:firstLine="227"/>
        <w:jc w:val="both"/>
        <w:rPr>
          <w:rFonts w:ascii="Times New Roman" w:hAnsi="Times New Roman"/>
          <w:sz w:val="28"/>
          <w:szCs w:val="28"/>
        </w:rPr>
      </w:pPr>
      <w:r w:rsidRPr="005E3CA6">
        <w:rPr>
          <w:rFonts w:ascii="Times New Roman" w:hAnsi="Times New Roman"/>
          <w:sz w:val="28"/>
          <w:szCs w:val="28"/>
        </w:rPr>
        <w:t>Но известность Гольберга связана в первую очередь не с его научными трудами, а с комедией.</w:t>
      </w:r>
      <w:r>
        <w:rPr>
          <w:rStyle w:val="a5"/>
          <w:rFonts w:ascii="Times New Roman" w:hAnsi="Times New Roman"/>
          <w:sz w:val="28"/>
          <w:szCs w:val="28"/>
        </w:rPr>
        <w:footnoteReference w:id="69"/>
      </w:r>
      <w:r>
        <w:rPr>
          <w:rFonts w:ascii="Times New Roman" w:hAnsi="Times New Roman"/>
          <w:sz w:val="28"/>
          <w:szCs w:val="28"/>
        </w:rPr>
        <w:t xml:space="preserve"> </w:t>
      </w:r>
      <w:r w:rsidRPr="005E3CA6">
        <w:rPr>
          <w:rFonts w:ascii="Times New Roman" w:hAnsi="Times New Roman"/>
          <w:sz w:val="28"/>
          <w:szCs w:val="28"/>
        </w:rPr>
        <w:t>Являясь автором многочисленных пьес, пользующихся</w:t>
      </w:r>
      <w:r>
        <w:rPr>
          <w:rFonts w:ascii="Times New Roman" w:hAnsi="Times New Roman"/>
          <w:sz w:val="28"/>
          <w:szCs w:val="28"/>
        </w:rPr>
        <w:t xml:space="preserve"> </w:t>
      </w:r>
      <w:r w:rsidRPr="005E3CA6">
        <w:rPr>
          <w:rFonts w:ascii="Times New Roman" w:hAnsi="Times New Roman"/>
          <w:sz w:val="28"/>
          <w:szCs w:val="28"/>
        </w:rPr>
        <w:t>успехом и за рубежом,</w:t>
      </w:r>
      <w:r>
        <w:rPr>
          <w:rFonts w:ascii="Times New Roman" w:hAnsi="Times New Roman"/>
          <w:sz w:val="28"/>
          <w:szCs w:val="28"/>
        </w:rPr>
        <w:t xml:space="preserve"> </w:t>
      </w:r>
      <w:r w:rsidRPr="005E3CA6">
        <w:rPr>
          <w:rFonts w:ascii="Times New Roman" w:hAnsi="Times New Roman"/>
          <w:sz w:val="28"/>
          <w:szCs w:val="28"/>
        </w:rPr>
        <w:t>(«Жестянщик-политикан», «Жан де Франс», «Йеппе с горы») Гольберг создал датский национальный театр. Несмотря на значительный успех Гольберга как комедиографа, делом своей жизни</w:t>
      </w:r>
      <w:r>
        <w:rPr>
          <w:rFonts w:ascii="Times New Roman" w:hAnsi="Times New Roman"/>
          <w:sz w:val="28"/>
          <w:szCs w:val="28"/>
        </w:rPr>
        <w:t xml:space="preserve"> </w:t>
      </w:r>
      <w:r w:rsidRPr="005E3CA6">
        <w:rPr>
          <w:rFonts w:ascii="Times New Roman" w:hAnsi="Times New Roman"/>
          <w:sz w:val="28"/>
          <w:szCs w:val="28"/>
        </w:rPr>
        <w:t>знаменитый датский писатель считал историю и этику, что связано, возможно, и с тем, что Гольберг был известным деятелем эпохи Просвещения и</w:t>
      </w:r>
      <w:r>
        <w:rPr>
          <w:rFonts w:ascii="Times New Roman" w:hAnsi="Times New Roman"/>
          <w:sz w:val="28"/>
          <w:szCs w:val="28"/>
        </w:rPr>
        <w:t xml:space="preserve"> </w:t>
      </w:r>
      <w:r w:rsidRPr="005E3CA6">
        <w:rPr>
          <w:rFonts w:ascii="Times New Roman" w:hAnsi="Times New Roman"/>
          <w:sz w:val="28"/>
          <w:szCs w:val="28"/>
        </w:rPr>
        <w:t>в своих произведениях на первое место ставил нравственное и гражданское содержание. Вопросам морали посвящены «Нравоучительные рассуждения», «Мысли о морали»,</w:t>
      </w:r>
      <w:r>
        <w:rPr>
          <w:rFonts w:ascii="Times New Roman" w:hAnsi="Times New Roman"/>
          <w:sz w:val="28"/>
          <w:szCs w:val="28"/>
        </w:rPr>
        <w:t xml:space="preserve"> </w:t>
      </w:r>
      <w:r w:rsidRPr="005E3CA6">
        <w:rPr>
          <w:rFonts w:ascii="Times New Roman" w:hAnsi="Times New Roman"/>
          <w:sz w:val="28"/>
          <w:szCs w:val="28"/>
        </w:rPr>
        <w:t>идеи Гольберга о нравственности и государстве нашли отражение в романе «Подземное путешествие Нильса Клима», теме нравственности посвящены и изданные Гольбергом в конце жизни «Нравоучительные басни».</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Для истории датской литературы Гольберг является одной из самых значительных фигур. Автор многих значимых произведений, он также создал датский театр, датский литературный язык, кроме того Гольберг – первый датский писатель европейского масштаба, получивший звание «датского Мольера» и «северного Вольтера».</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Гольберг является, пожалуй, первым скандинавскии писателем, получившим известность у русского читателя. В России труды Гольберга начали переводиться с конца 50-х годов</w:t>
      </w:r>
      <w:r w:rsidRPr="00513ED0">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века</w:t>
      </w:r>
      <w:r>
        <w:rPr>
          <w:rStyle w:val="a5"/>
          <w:rFonts w:ascii="Times New Roman" w:hAnsi="Times New Roman"/>
          <w:sz w:val="28"/>
          <w:szCs w:val="28"/>
        </w:rPr>
        <w:footnoteReference w:id="70"/>
      </w:r>
      <w:r>
        <w:rPr>
          <w:rFonts w:ascii="Times New Roman" w:hAnsi="Times New Roman"/>
          <w:sz w:val="28"/>
          <w:szCs w:val="28"/>
        </w:rPr>
        <w:t xml:space="preserve">. Первый перевод - «Рассуждения о китайском языке», опубликованный в «Ежемесячных сочинениях» в 1757 г.; в 1758 г. печатается фрагмент из «Нравоучительных </w:t>
      </w:r>
      <w:r>
        <w:rPr>
          <w:rFonts w:ascii="Times New Roman" w:hAnsi="Times New Roman"/>
          <w:sz w:val="28"/>
          <w:szCs w:val="28"/>
        </w:rPr>
        <w:lastRenderedPageBreak/>
        <w:t xml:space="preserve">рассуждений» Гольберга «О правильном употреблении хвалы и хуления». Перевод «Нравоучительных басен» (1761) Фонвизиным также является одним из самых ранних переводов. После Фонвизина переводами из Гольберга занимались А. А. Нартов </w:t>
      </w:r>
      <w:r w:rsidRPr="005803BA">
        <w:rPr>
          <w:rFonts w:ascii="Times New Roman" w:hAnsi="Times New Roman"/>
          <w:sz w:val="28"/>
          <w:szCs w:val="28"/>
        </w:rPr>
        <w:t>(</w:t>
      </w:r>
      <w:r w:rsidRPr="005803BA">
        <w:rPr>
          <w:rFonts w:ascii="Times New Roman" w:hAnsi="Times New Roman"/>
          <w:color w:val="000000"/>
          <w:sz w:val="28"/>
          <w:szCs w:val="28"/>
          <w:shd w:val="clear" w:color="auto" w:fill="FFFFFF"/>
        </w:rPr>
        <w:t>комедии «Генрих и Пернилла, или Спор между бедностию и б</w:t>
      </w:r>
      <w:r>
        <w:rPr>
          <w:rFonts w:ascii="Times New Roman" w:hAnsi="Times New Roman"/>
          <w:color w:val="000000"/>
          <w:sz w:val="28"/>
          <w:szCs w:val="28"/>
          <w:shd w:val="clear" w:color="auto" w:fill="FFFFFF"/>
        </w:rPr>
        <w:t>огатством», «Превращенный мужик</w:t>
      </w:r>
      <w:r w:rsidRPr="005803BA">
        <w:rPr>
          <w:rFonts w:ascii="Times New Roman" w:hAnsi="Times New Roman"/>
          <w:color w:val="000000"/>
          <w:sz w:val="28"/>
          <w:szCs w:val="28"/>
          <w:shd w:val="clear" w:color="auto" w:fill="FFFFFF"/>
        </w:rPr>
        <w:t>», трагедия «Артаксеркс»</w:t>
      </w:r>
      <w:r>
        <w:rPr>
          <w:rFonts w:ascii="Times New Roman" w:hAnsi="Times New Roman"/>
          <w:color w:val="000000"/>
          <w:sz w:val="28"/>
          <w:szCs w:val="28"/>
          <w:shd w:val="clear" w:color="auto" w:fill="FFFFFF"/>
        </w:rPr>
        <w:t>, появившиеся на русском языке в</w:t>
      </w:r>
      <w:r w:rsidRPr="005803BA">
        <w:rPr>
          <w:rStyle w:val="apple-converted-space"/>
          <w:rFonts w:ascii="Times New Roman" w:hAnsi="Times New Roman"/>
          <w:color w:val="000000"/>
          <w:sz w:val="28"/>
          <w:szCs w:val="28"/>
          <w:shd w:val="clear" w:color="auto" w:fill="FFFFFF"/>
        </w:rPr>
        <w:t> </w:t>
      </w:r>
      <w:r>
        <w:rPr>
          <w:rFonts w:ascii="Times New Roman" w:hAnsi="Times New Roman"/>
          <w:sz w:val="28"/>
          <w:szCs w:val="28"/>
        </w:rPr>
        <w:t>1764–17</w:t>
      </w:r>
      <w:r w:rsidRPr="005803BA">
        <w:rPr>
          <w:rFonts w:ascii="Times New Roman" w:hAnsi="Times New Roman"/>
          <w:sz w:val="28"/>
          <w:szCs w:val="28"/>
        </w:rPr>
        <w:t>65</w:t>
      </w:r>
      <w:r>
        <w:rPr>
          <w:rFonts w:ascii="Times New Roman" w:hAnsi="Times New Roman"/>
          <w:sz w:val="28"/>
          <w:szCs w:val="28"/>
        </w:rPr>
        <w:t xml:space="preserve"> гг.</w:t>
      </w:r>
      <w:r w:rsidRPr="005803BA">
        <w:rPr>
          <w:rFonts w:ascii="Times New Roman" w:hAnsi="Times New Roman"/>
          <w:sz w:val="28"/>
          <w:szCs w:val="28"/>
        </w:rPr>
        <w:t>),</w:t>
      </w:r>
      <w:r>
        <w:rPr>
          <w:rFonts w:ascii="Times New Roman" w:hAnsi="Times New Roman"/>
          <w:sz w:val="28"/>
          <w:szCs w:val="28"/>
        </w:rPr>
        <w:t xml:space="preserve"> Я. П. Козельский («История Датская» - в 1765 г.), В. Т. Золотницкий («История разных героинь» - в 1767-1768 гг.), А. Шурлин (комедия «Обманутый жених» - в 1768 г.), И. И. Кропотов (комедия «Гордость и бедность» - 1774 г.), И. С. </w:t>
      </w:r>
      <w:r w:rsidRPr="007B0BC5">
        <w:rPr>
          <w:rFonts w:ascii="Times New Roman" w:hAnsi="Times New Roman"/>
          <w:sz w:val="28"/>
          <w:szCs w:val="28"/>
        </w:rPr>
        <w:t xml:space="preserve">Барков («Сокращение университетской </w:t>
      </w:r>
      <w:r>
        <w:rPr>
          <w:rFonts w:ascii="Times New Roman" w:hAnsi="Times New Roman"/>
          <w:sz w:val="28"/>
          <w:szCs w:val="28"/>
        </w:rPr>
        <w:t>истории» - в 1776 г.), М. П. Меньшой (</w:t>
      </w:r>
      <w:r w:rsidRPr="007B0BC5">
        <w:rPr>
          <w:rFonts w:ascii="Times New Roman" w:hAnsi="Times New Roman"/>
          <w:sz w:val="28"/>
          <w:szCs w:val="28"/>
        </w:rPr>
        <w:t>комедия</w:t>
      </w:r>
      <w:r w:rsidRPr="007B0BC5">
        <w:rPr>
          <w:rFonts w:ascii="Times New Roman" w:hAnsi="Times New Roman"/>
          <w:color w:val="000000"/>
          <w:sz w:val="28"/>
          <w:szCs w:val="28"/>
          <w:shd w:val="clear" w:color="auto" w:fill="FFFFFF"/>
        </w:rPr>
        <w:t xml:space="preserve"> «Арабский порошок, или Мнимый алхимист»</w:t>
      </w:r>
      <w:r>
        <w:rPr>
          <w:rFonts w:ascii="Times New Roman" w:hAnsi="Times New Roman"/>
          <w:color w:val="000000"/>
          <w:sz w:val="28"/>
          <w:szCs w:val="28"/>
          <w:shd w:val="clear" w:color="auto" w:fill="FFFFFF"/>
        </w:rPr>
        <w:t xml:space="preserve"> - в</w:t>
      </w:r>
      <w:r>
        <w:rPr>
          <w:rFonts w:ascii="Times New Roman" w:hAnsi="Times New Roman"/>
          <w:sz w:val="28"/>
          <w:szCs w:val="28"/>
        </w:rPr>
        <w:t xml:space="preserve"> 1781 г.). Кроме того, отдельными гольбергскими образами и мотивами пользовались и другие авторы. Например, И. П. Елагин в комедии «Русский француз»</w:t>
      </w:r>
      <w:r>
        <w:rPr>
          <w:rStyle w:val="a5"/>
          <w:rFonts w:ascii="Times New Roman" w:hAnsi="Times New Roman"/>
          <w:sz w:val="28"/>
          <w:szCs w:val="28"/>
        </w:rPr>
        <w:footnoteReference w:id="71"/>
      </w:r>
      <w:r>
        <w:rPr>
          <w:rFonts w:ascii="Times New Roman" w:hAnsi="Times New Roman"/>
          <w:sz w:val="28"/>
          <w:szCs w:val="28"/>
        </w:rPr>
        <w:t xml:space="preserve"> использовал в качестве сюжета пьесу датского драматурга «</w:t>
      </w:r>
      <w:r>
        <w:rPr>
          <w:rFonts w:ascii="Times New Roman" w:hAnsi="Times New Roman"/>
          <w:sz w:val="28"/>
          <w:szCs w:val="28"/>
          <w:lang w:val="en-US"/>
        </w:rPr>
        <w:t>Jean</w:t>
      </w:r>
      <w:r w:rsidRPr="001D0B40">
        <w:rPr>
          <w:rFonts w:ascii="Times New Roman" w:hAnsi="Times New Roman"/>
          <w:sz w:val="28"/>
          <w:szCs w:val="28"/>
        </w:rPr>
        <w:t xml:space="preserve"> </w:t>
      </w:r>
      <w:r>
        <w:rPr>
          <w:rFonts w:ascii="Times New Roman" w:hAnsi="Times New Roman"/>
          <w:sz w:val="28"/>
          <w:szCs w:val="28"/>
          <w:lang w:val="en-US"/>
        </w:rPr>
        <w:t>de</w:t>
      </w:r>
      <w:r w:rsidRPr="001D0B40">
        <w:rPr>
          <w:rFonts w:ascii="Times New Roman" w:hAnsi="Times New Roman"/>
          <w:sz w:val="28"/>
          <w:szCs w:val="28"/>
        </w:rPr>
        <w:t xml:space="preserve"> </w:t>
      </w:r>
      <w:r>
        <w:rPr>
          <w:rFonts w:ascii="Times New Roman" w:hAnsi="Times New Roman"/>
          <w:sz w:val="28"/>
          <w:szCs w:val="28"/>
          <w:lang w:val="en-US"/>
        </w:rPr>
        <w:t>France</w:t>
      </w:r>
      <w:r>
        <w:rPr>
          <w:rFonts w:ascii="Times New Roman" w:hAnsi="Times New Roman"/>
          <w:sz w:val="28"/>
          <w:szCs w:val="28"/>
        </w:rPr>
        <w:t>»,</w:t>
      </w:r>
      <w:r>
        <w:rPr>
          <w:rStyle w:val="a5"/>
          <w:rFonts w:ascii="Times New Roman" w:hAnsi="Times New Roman"/>
          <w:sz w:val="28"/>
          <w:szCs w:val="28"/>
        </w:rPr>
        <w:footnoteReference w:id="72"/>
      </w:r>
      <w:r>
        <w:rPr>
          <w:rFonts w:ascii="Times New Roman" w:hAnsi="Times New Roman"/>
          <w:sz w:val="28"/>
          <w:szCs w:val="28"/>
        </w:rPr>
        <w:t xml:space="preserve"> которую он переложил на «русские нравы»; данная пьеса Гольберга стала основой и комедии Фонвизина «Бригадир»</w:t>
      </w:r>
      <w:r>
        <w:rPr>
          <w:rStyle w:val="a5"/>
          <w:rFonts w:ascii="Times New Roman" w:hAnsi="Times New Roman"/>
          <w:sz w:val="28"/>
          <w:szCs w:val="28"/>
        </w:rPr>
        <w:footnoteReference w:id="73"/>
      </w:r>
      <w:r w:rsidRPr="00614E18">
        <w:rPr>
          <w:rFonts w:ascii="Times New Roman" w:hAnsi="Times New Roman"/>
          <w:sz w:val="28"/>
          <w:szCs w:val="28"/>
        </w:rPr>
        <w:t>.</w:t>
      </w:r>
      <w:r>
        <w:rPr>
          <w:rFonts w:ascii="Times New Roman" w:hAnsi="Times New Roman"/>
          <w:sz w:val="28"/>
          <w:szCs w:val="28"/>
        </w:rPr>
        <w:t xml:space="preserve"> Добавим, что влияние датского писателя на русскую литературу описано в одной из глав вышедшей в Амстердаме англоязычной книги «</w:t>
      </w:r>
      <w:r>
        <w:rPr>
          <w:rFonts w:ascii="Times New Roman" w:hAnsi="Times New Roman"/>
          <w:sz w:val="28"/>
          <w:szCs w:val="28"/>
          <w:lang w:val="en-US"/>
        </w:rPr>
        <w:t>Ludvig</w:t>
      </w:r>
      <w:r w:rsidRPr="00C66EEB">
        <w:rPr>
          <w:rFonts w:ascii="Times New Roman" w:hAnsi="Times New Roman"/>
          <w:sz w:val="28"/>
          <w:szCs w:val="28"/>
        </w:rPr>
        <w:t xml:space="preserve"> </w:t>
      </w:r>
      <w:r>
        <w:rPr>
          <w:rFonts w:ascii="Times New Roman" w:hAnsi="Times New Roman"/>
          <w:sz w:val="28"/>
          <w:szCs w:val="28"/>
          <w:lang w:val="en-US"/>
        </w:rPr>
        <w:t>Holberg</w:t>
      </w:r>
      <w:r w:rsidRPr="00C66EEB">
        <w:rPr>
          <w:rFonts w:ascii="Times New Roman" w:hAnsi="Times New Roman"/>
          <w:sz w:val="28"/>
          <w:szCs w:val="28"/>
        </w:rPr>
        <w:t xml:space="preserve"> </w:t>
      </w:r>
      <w:r>
        <w:rPr>
          <w:rFonts w:ascii="Times New Roman" w:hAnsi="Times New Roman"/>
          <w:sz w:val="28"/>
          <w:szCs w:val="28"/>
        </w:rPr>
        <w:t>–</w:t>
      </w:r>
      <w:r w:rsidRPr="00C66EEB">
        <w:rPr>
          <w:rFonts w:ascii="Times New Roman" w:hAnsi="Times New Roman"/>
          <w:sz w:val="28"/>
          <w:szCs w:val="28"/>
        </w:rPr>
        <w:t xml:space="preserve"> </w:t>
      </w:r>
      <w:r>
        <w:rPr>
          <w:rFonts w:ascii="Times New Roman" w:hAnsi="Times New Roman"/>
          <w:sz w:val="28"/>
          <w:szCs w:val="28"/>
          <w:lang w:val="en-US"/>
        </w:rPr>
        <w:t>a</w:t>
      </w:r>
      <w:r w:rsidRPr="00C66EEB">
        <w:rPr>
          <w:rFonts w:ascii="Times New Roman" w:hAnsi="Times New Roman"/>
          <w:sz w:val="28"/>
          <w:szCs w:val="28"/>
        </w:rPr>
        <w:t xml:space="preserve"> </w:t>
      </w:r>
      <w:r>
        <w:rPr>
          <w:rFonts w:ascii="Times New Roman" w:hAnsi="Times New Roman"/>
          <w:sz w:val="28"/>
          <w:szCs w:val="28"/>
          <w:lang w:val="en-US"/>
        </w:rPr>
        <w:t>European</w:t>
      </w:r>
      <w:r w:rsidRPr="00C66EEB">
        <w:rPr>
          <w:rFonts w:ascii="Times New Roman" w:hAnsi="Times New Roman"/>
          <w:sz w:val="28"/>
          <w:szCs w:val="28"/>
        </w:rPr>
        <w:t xml:space="preserve"> </w:t>
      </w:r>
      <w:r>
        <w:rPr>
          <w:rFonts w:ascii="Times New Roman" w:hAnsi="Times New Roman"/>
          <w:sz w:val="28"/>
          <w:szCs w:val="28"/>
          <w:lang w:val="en-US"/>
        </w:rPr>
        <w:t>Writer</w:t>
      </w:r>
      <w:r w:rsidRPr="00C66EEB">
        <w:rPr>
          <w:rFonts w:ascii="Times New Roman" w:hAnsi="Times New Roman"/>
          <w:sz w:val="28"/>
          <w:szCs w:val="28"/>
        </w:rPr>
        <w:t xml:space="preserve">: </w:t>
      </w:r>
      <w:r>
        <w:rPr>
          <w:rFonts w:ascii="Times New Roman" w:hAnsi="Times New Roman"/>
          <w:sz w:val="28"/>
          <w:szCs w:val="28"/>
          <w:lang w:val="en-US"/>
        </w:rPr>
        <w:t>a</w:t>
      </w:r>
      <w:r w:rsidRPr="00C66EEB">
        <w:rPr>
          <w:rFonts w:ascii="Times New Roman" w:hAnsi="Times New Roman"/>
          <w:sz w:val="28"/>
          <w:szCs w:val="28"/>
        </w:rPr>
        <w:t xml:space="preserve"> </w:t>
      </w:r>
      <w:r>
        <w:rPr>
          <w:rFonts w:ascii="Times New Roman" w:hAnsi="Times New Roman"/>
          <w:sz w:val="28"/>
          <w:szCs w:val="28"/>
          <w:lang w:val="en-US"/>
        </w:rPr>
        <w:t>Study</w:t>
      </w:r>
      <w:r w:rsidRPr="00C66EEB">
        <w:rPr>
          <w:rFonts w:ascii="Times New Roman" w:hAnsi="Times New Roman"/>
          <w:sz w:val="28"/>
          <w:szCs w:val="28"/>
        </w:rPr>
        <w:t xml:space="preserve"> </w:t>
      </w:r>
      <w:r>
        <w:rPr>
          <w:rFonts w:ascii="Times New Roman" w:hAnsi="Times New Roman"/>
          <w:sz w:val="28"/>
          <w:szCs w:val="28"/>
          <w:lang w:val="en-US"/>
        </w:rPr>
        <w:t>in</w:t>
      </w:r>
      <w:r w:rsidRPr="00C66EEB">
        <w:rPr>
          <w:rFonts w:ascii="Times New Roman" w:hAnsi="Times New Roman"/>
          <w:sz w:val="28"/>
          <w:szCs w:val="28"/>
        </w:rPr>
        <w:t xml:space="preserve"> </w:t>
      </w:r>
      <w:r>
        <w:rPr>
          <w:rFonts w:ascii="Times New Roman" w:hAnsi="Times New Roman"/>
          <w:sz w:val="28"/>
          <w:szCs w:val="28"/>
          <w:lang w:val="en-US"/>
        </w:rPr>
        <w:t>Influence</w:t>
      </w:r>
      <w:r w:rsidRPr="00C66EEB">
        <w:rPr>
          <w:rFonts w:ascii="Times New Roman" w:hAnsi="Times New Roman"/>
          <w:sz w:val="28"/>
          <w:szCs w:val="28"/>
        </w:rPr>
        <w:t xml:space="preserve"> </w:t>
      </w:r>
      <w:r>
        <w:rPr>
          <w:rFonts w:ascii="Times New Roman" w:hAnsi="Times New Roman"/>
          <w:sz w:val="28"/>
          <w:szCs w:val="28"/>
          <w:lang w:val="en-US"/>
        </w:rPr>
        <w:t>and</w:t>
      </w:r>
      <w:r w:rsidRPr="00C66EEB">
        <w:rPr>
          <w:rFonts w:ascii="Times New Roman" w:hAnsi="Times New Roman"/>
          <w:sz w:val="28"/>
          <w:szCs w:val="28"/>
        </w:rPr>
        <w:t xml:space="preserve"> </w:t>
      </w:r>
      <w:r>
        <w:rPr>
          <w:rFonts w:ascii="Times New Roman" w:hAnsi="Times New Roman"/>
          <w:sz w:val="28"/>
          <w:szCs w:val="28"/>
          <w:lang w:val="en-US"/>
        </w:rPr>
        <w:t>Reception</w:t>
      </w:r>
      <w:r>
        <w:rPr>
          <w:rFonts w:ascii="Times New Roman" w:hAnsi="Times New Roman"/>
          <w:sz w:val="28"/>
          <w:szCs w:val="28"/>
        </w:rPr>
        <w:t>»,</w:t>
      </w:r>
      <w:r>
        <w:rPr>
          <w:rStyle w:val="a5"/>
          <w:rFonts w:ascii="Times New Roman" w:hAnsi="Times New Roman"/>
          <w:sz w:val="28"/>
          <w:szCs w:val="28"/>
        </w:rPr>
        <w:footnoteReference w:id="74"/>
      </w:r>
      <w:r>
        <w:rPr>
          <w:rFonts w:ascii="Times New Roman" w:hAnsi="Times New Roman"/>
          <w:sz w:val="28"/>
          <w:szCs w:val="28"/>
        </w:rPr>
        <w:t xml:space="preserve"> где отмечается особая значимость творчества датского просветителя для русской культуры и литературы.</w:t>
      </w:r>
    </w:p>
    <w:p w:rsidR="001227D1" w:rsidRPr="00942BE9"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Что касается Фонвизина и значимости для него творчества Гольберга, то речь идет не только об использовании им сюжетов комедий Гольберга в своих драматических произведениях.</w:t>
      </w:r>
      <w:r w:rsidRPr="006E1438">
        <w:rPr>
          <w:rFonts w:ascii="Times New Roman" w:hAnsi="Times New Roman"/>
          <w:sz w:val="28"/>
          <w:szCs w:val="28"/>
        </w:rPr>
        <w:t xml:space="preserve"> </w:t>
      </w:r>
      <w:r>
        <w:rPr>
          <w:rFonts w:ascii="Times New Roman" w:hAnsi="Times New Roman"/>
          <w:sz w:val="28"/>
          <w:szCs w:val="28"/>
        </w:rPr>
        <w:t xml:space="preserve">Хотя необходимо отметить, что обращение к драматургии Гольберга при создании собственной комедии является одним из неоспоримых доказательств важности творчества датского писателя для Фонвизина. Интересно обратить внимание и на тот факт, что </w:t>
      </w:r>
      <w:r>
        <w:rPr>
          <w:rFonts w:ascii="Times New Roman" w:hAnsi="Times New Roman"/>
          <w:sz w:val="28"/>
          <w:szCs w:val="28"/>
        </w:rPr>
        <w:lastRenderedPageBreak/>
        <w:t xml:space="preserve">именно со знакомства с произведением Гольберга связаны первые театральные впечатления Фонвизина. Как рассказывает писатель в «Чистосердечном признании», в его первый поход в театр на сцене «играли русскую комедию </w:t>
      </w:r>
      <w:r w:rsidRPr="00B24D31">
        <w:rPr>
          <w:rFonts w:ascii="Times New Roman" w:hAnsi="Times New Roman"/>
          <w:sz w:val="28"/>
          <w:szCs w:val="28"/>
        </w:rPr>
        <w:t>“</w:t>
      </w:r>
      <w:r>
        <w:rPr>
          <w:rFonts w:ascii="Times New Roman" w:hAnsi="Times New Roman"/>
          <w:sz w:val="28"/>
          <w:szCs w:val="28"/>
        </w:rPr>
        <w:t>Генрих и Пернилла</w:t>
      </w:r>
      <w:r w:rsidRPr="00B24D31">
        <w:rPr>
          <w:rFonts w:ascii="Times New Roman" w:hAnsi="Times New Roman"/>
          <w:sz w:val="28"/>
          <w:szCs w:val="28"/>
        </w:rPr>
        <w:t>”</w:t>
      </w:r>
      <w:r>
        <w:rPr>
          <w:rFonts w:ascii="Times New Roman" w:hAnsi="Times New Roman"/>
          <w:sz w:val="28"/>
          <w:szCs w:val="28"/>
        </w:rPr>
        <w:t>»</w:t>
      </w:r>
      <w:r>
        <w:rPr>
          <w:rStyle w:val="a5"/>
          <w:rFonts w:ascii="Times New Roman" w:hAnsi="Times New Roman"/>
          <w:sz w:val="28"/>
          <w:szCs w:val="28"/>
        </w:rPr>
        <w:footnoteReference w:id="75"/>
      </w:r>
      <w:r>
        <w:rPr>
          <w:rFonts w:ascii="Times New Roman" w:hAnsi="Times New Roman"/>
          <w:sz w:val="28"/>
          <w:szCs w:val="28"/>
        </w:rPr>
        <w:t xml:space="preserve"> - русский перевод пьесы Гольберга.</w:t>
      </w:r>
    </w:p>
    <w:p w:rsidR="001227D1" w:rsidRPr="00942BE9" w:rsidRDefault="001227D1" w:rsidP="00DA184D">
      <w:pPr>
        <w:spacing w:after="0" w:line="360" w:lineRule="auto"/>
        <w:ind w:firstLine="227"/>
        <w:jc w:val="both"/>
        <w:rPr>
          <w:rFonts w:ascii="Times New Roman" w:hAnsi="Times New Roman"/>
          <w:sz w:val="28"/>
          <w:szCs w:val="28"/>
        </w:rPr>
      </w:pPr>
    </w:p>
    <w:p w:rsidR="001227D1" w:rsidRPr="00942BE9" w:rsidRDefault="001227D1" w:rsidP="00DA184D">
      <w:pPr>
        <w:spacing w:after="0" w:line="360" w:lineRule="auto"/>
        <w:ind w:firstLine="227"/>
        <w:jc w:val="center"/>
        <w:rPr>
          <w:rFonts w:ascii="Times New Roman" w:hAnsi="Times New Roman"/>
          <w:sz w:val="28"/>
          <w:szCs w:val="28"/>
        </w:rPr>
      </w:pPr>
      <w:r w:rsidRPr="00942BE9">
        <w:rPr>
          <w:rFonts w:ascii="Times New Roman" w:hAnsi="Times New Roman"/>
          <w:sz w:val="28"/>
          <w:szCs w:val="28"/>
        </w:rPr>
        <w:t>2</w:t>
      </w:r>
    </w:p>
    <w:p w:rsidR="001227D1" w:rsidRPr="00942BE9" w:rsidRDefault="001227D1" w:rsidP="00DA184D">
      <w:pPr>
        <w:spacing w:after="0" w:line="360" w:lineRule="auto"/>
        <w:ind w:firstLine="227"/>
        <w:jc w:val="center"/>
        <w:rPr>
          <w:rFonts w:ascii="Times New Roman" w:hAnsi="Times New Roman"/>
          <w:sz w:val="28"/>
          <w:szCs w:val="28"/>
        </w:rPr>
      </w:pPr>
    </w:p>
    <w:p w:rsidR="001227D1" w:rsidRDefault="001227D1" w:rsidP="00DA184D">
      <w:pPr>
        <w:spacing w:after="0" w:line="360" w:lineRule="auto"/>
        <w:ind w:firstLine="227"/>
        <w:jc w:val="both"/>
        <w:rPr>
          <w:rFonts w:ascii="Times New Roman" w:hAnsi="Times New Roman"/>
          <w:sz w:val="28"/>
          <w:szCs w:val="28"/>
        </w:rPr>
      </w:pPr>
      <w:r w:rsidRPr="005B02A9">
        <w:rPr>
          <w:rFonts w:ascii="Times New Roman" w:hAnsi="Times New Roman"/>
          <w:sz w:val="28"/>
          <w:szCs w:val="28"/>
        </w:rPr>
        <w:t>Заканчивая общее описание</w:t>
      </w:r>
      <w:r>
        <w:rPr>
          <w:rFonts w:ascii="Times New Roman" w:hAnsi="Times New Roman"/>
          <w:sz w:val="28"/>
          <w:szCs w:val="28"/>
        </w:rPr>
        <w:t xml:space="preserve"> </w:t>
      </w:r>
      <w:r w:rsidRPr="005B02A9">
        <w:rPr>
          <w:rFonts w:ascii="Times New Roman" w:hAnsi="Times New Roman"/>
          <w:sz w:val="28"/>
          <w:szCs w:val="28"/>
        </w:rPr>
        <w:t>и приступая к более подробному анализу перевода Фонвизина «Басен нравоучительных», остановимся на вопросе историографии. Сразу нужно отметить, что работ, посвященных исследованию этого произведения немного, так как прозе Фонвизина, особенно переводной, всегда уделялось гораздо меньше внимания, чем его драматургии, по поводу которой существует огромное количество научной литературы. Практически все, что написано по поводу фонвизинского перевода басен представляет собой часть обзора всего творчества автора, в котором акцент сделан на другие произведения.</w:t>
      </w:r>
    </w:p>
    <w:p w:rsidR="001227D1" w:rsidRDefault="001227D1" w:rsidP="00DA184D">
      <w:pPr>
        <w:spacing w:after="0" w:line="360" w:lineRule="auto"/>
        <w:ind w:firstLine="227"/>
        <w:jc w:val="both"/>
        <w:rPr>
          <w:rFonts w:ascii="Times New Roman" w:hAnsi="Times New Roman"/>
          <w:sz w:val="28"/>
          <w:szCs w:val="28"/>
        </w:rPr>
      </w:pPr>
      <w:r w:rsidRPr="00AE11B0">
        <w:rPr>
          <w:rFonts w:ascii="Times New Roman" w:hAnsi="Times New Roman"/>
          <w:sz w:val="28"/>
          <w:szCs w:val="28"/>
        </w:rPr>
        <w:t>Первая книга, в к</w:t>
      </w:r>
      <w:r>
        <w:rPr>
          <w:rFonts w:ascii="Times New Roman" w:hAnsi="Times New Roman"/>
          <w:sz w:val="28"/>
          <w:szCs w:val="28"/>
        </w:rPr>
        <w:t>оторой упоминается о переводе,</w:t>
      </w:r>
      <w:r w:rsidRPr="00AE11B0">
        <w:rPr>
          <w:rFonts w:ascii="Times New Roman" w:hAnsi="Times New Roman"/>
          <w:sz w:val="28"/>
          <w:szCs w:val="28"/>
        </w:rPr>
        <w:t xml:space="preserve"> - биография</w:t>
      </w:r>
      <w:r>
        <w:rPr>
          <w:rFonts w:ascii="Times New Roman" w:hAnsi="Times New Roman"/>
          <w:sz w:val="28"/>
          <w:szCs w:val="28"/>
        </w:rPr>
        <w:t xml:space="preserve"> </w:t>
      </w:r>
      <w:r w:rsidRPr="00AE11B0">
        <w:rPr>
          <w:rFonts w:ascii="Times New Roman" w:hAnsi="Times New Roman"/>
          <w:sz w:val="28"/>
          <w:szCs w:val="28"/>
        </w:rPr>
        <w:t>Фонвизина, написанная П. А</w:t>
      </w:r>
      <w:r>
        <w:rPr>
          <w:rFonts w:ascii="Times New Roman" w:hAnsi="Times New Roman"/>
          <w:sz w:val="28"/>
          <w:szCs w:val="28"/>
        </w:rPr>
        <w:t>.</w:t>
      </w:r>
      <w:r w:rsidRPr="00AE11B0">
        <w:rPr>
          <w:rFonts w:ascii="Times New Roman" w:hAnsi="Times New Roman"/>
          <w:sz w:val="28"/>
          <w:szCs w:val="28"/>
        </w:rPr>
        <w:t xml:space="preserve"> Вяземским в середине </w:t>
      </w:r>
      <w:r w:rsidR="00462EC0">
        <w:rPr>
          <w:rFonts w:ascii="Times New Roman" w:hAnsi="Times New Roman"/>
          <w:sz w:val="28"/>
          <w:szCs w:val="28"/>
          <w:lang w:val="en-US"/>
        </w:rPr>
        <w:t>XIX</w:t>
      </w:r>
      <w:r w:rsidR="00462EC0" w:rsidRPr="00462EC0">
        <w:rPr>
          <w:rFonts w:ascii="Times New Roman" w:hAnsi="Times New Roman"/>
          <w:sz w:val="28"/>
          <w:szCs w:val="28"/>
        </w:rPr>
        <w:t xml:space="preserve"> </w:t>
      </w:r>
      <w:r w:rsidRPr="00AE11B0">
        <w:rPr>
          <w:rFonts w:ascii="Times New Roman" w:hAnsi="Times New Roman"/>
          <w:sz w:val="28"/>
          <w:szCs w:val="28"/>
        </w:rPr>
        <w:t xml:space="preserve">века. Во второй главе </w:t>
      </w:r>
      <w:r>
        <w:rPr>
          <w:rFonts w:ascii="Times New Roman" w:hAnsi="Times New Roman"/>
          <w:sz w:val="28"/>
          <w:szCs w:val="28"/>
        </w:rPr>
        <w:t xml:space="preserve">этого труда </w:t>
      </w:r>
      <w:r w:rsidRPr="00AE11B0">
        <w:rPr>
          <w:rFonts w:ascii="Times New Roman" w:hAnsi="Times New Roman"/>
          <w:sz w:val="28"/>
          <w:szCs w:val="28"/>
        </w:rPr>
        <w:t>среди ранних переводов Фонвизина автор указывает на перевод басен Гольберга, обращая внимание на</w:t>
      </w:r>
      <w:r>
        <w:rPr>
          <w:rFonts w:ascii="Times New Roman" w:hAnsi="Times New Roman"/>
          <w:sz w:val="28"/>
          <w:szCs w:val="28"/>
        </w:rPr>
        <w:t xml:space="preserve"> </w:t>
      </w:r>
      <w:r w:rsidRPr="00AE11B0">
        <w:rPr>
          <w:rFonts w:ascii="Times New Roman" w:hAnsi="Times New Roman"/>
          <w:sz w:val="28"/>
          <w:szCs w:val="28"/>
        </w:rPr>
        <w:t>эстетическую ценность этого произведения: «</w:t>
      </w:r>
      <w:r>
        <w:rPr>
          <w:rFonts w:ascii="Times New Roman" w:hAnsi="Times New Roman"/>
          <w:sz w:val="28"/>
          <w:szCs w:val="28"/>
        </w:rPr>
        <w:t>Д</w:t>
      </w:r>
      <w:r w:rsidRPr="00AE11B0">
        <w:rPr>
          <w:rFonts w:ascii="Times New Roman" w:hAnsi="Times New Roman"/>
          <w:sz w:val="28"/>
          <w:szCs w:val="28"/>
        </w:rPr>
        <w:t>ля тогдашнего времени язык перевода замечательно чист и свободен</w:t>
      </w:r>
      <w:r>
        <w:rPr>
          <w:rFonts w:ascii="Times New Roman" w:hAnsi="Times New Roman"/>
          <w:sz w:val="28"/>
          <w:szCs w:val="28"/>
        </w:rPr>
        <w:t>».</w:t>
      </w:r>
      <w:r>
        <w:rPr>
          <w:rStyle w:val="a5"/>
          <w:rFonts w:ascii="Times New Roman" w:hAnsi="Times New Roman"/>
          <w:sz w:val="28"/>
          <w:szCs w:val="28"/>
        </w:rPr>
        <w:footnoteReference w:id="76"/>
      </w:r>
    </w:p>
    <w:p w:rsidR="001227D1" w:rsidRDefault="001227D1" w:rsidP="00DA184D">
      <w:pPr>
        <w:spacing w:after="0" w:line="360" w:lineRule="auto"/>
        <w:ind w:firstLine="227"/>
        <w:jc w:val="both"/>
        <w:rPr>
          <w:rFonts w:ascii="Times New Roman" w:hAnsi="Times New Roman"/>
          <w:sz w:val="28"/>
          <w:szCs w:val="28"/>
        </w:rPr>
      </w:pPr>
      <w:r w:rsidRPr="005B02A9">
        <w:rPr>
          <w:rFonts w:ascii="Times New Roman" w:hAnsi="Times New Roman"/>
          <w:sz w:val="28"/>
          <w:szCs w:val="28"/>
        </w:rPr>
        <w:t>В выходивших после произведения Вяземского трудах исследователей и биографов Фонвизина басни упоминались, но никак не оценивались (например, в главах о Фонвизине в</w:t>
      </w:r>
      <w:r>
        <w:rPr>
          <w:rFonts w:ascii="Times New Roman" w:hAnsi="Times New Roman"/>
          <w:sz w:val="28"/>
          <w:szCs w:val="28"/>
        </w:rPr>
        <w:t xml:space="preserve"> </w:t>
      </w:r>
      <w:r w:rsidRPr="005B02A9">
        <w:rPr>
          <w:rFonts w:ascii="Times New Roman" w:hAnsi="Times New Roman"/>
          <w:sz w:val="28"/>
          <w:szCs w:val="28"/>
        </w:rPr>
        <w:t>книгах П. Н. Полевого</w:t>
      </w:r>
      <w:r>
        <w:rPr>
          <w:rStyle w:val="a5"/>
          <w:rFonts w:ascii="Times New Roman" w:hAnsi="Times New Roman"/>
          <w:sz w:val="28"/>
          <w:szCs w:val="28"/>
        </w:rPr>
        <w:footnoteReference w:id="77"/>
      </w:r>
      <w:r w:rsidRPr="005B02A9">
        <w:rPr>
          <w:rFonts w:ascii="Times New Roman" w:hAnsi="Times New Roman"/>
          <w:sz w:val="28"/>
          <w:szCs w:val="28"/>
        </w:rPr>
        <w:t xml:space="preserve"> и А. Н. Пыпина</w:t>
      </w:r>
      <w:r>
        <w:rPr>
          <w:rStyle w:val="a5"/>
          <w:rFonts w:ascii="Times New Roman" w:hAnsi="Times New Roman"/>
          <w:sz w:val="28"/>
          <w:szCs w:val="28"/>
        </w:rPr>
        <w:footnoteReference w:id="78"/>
      </w:r>
      <w:r w:rsidRPr="005B02A9">
        <w:rPr>
          <w:rFonts w:ascii="Times New Roman" w:hAnsi="Times New Roman"/>
          <w:sz w:val="28"/>
          <w:szCs w:val="28"/>
        </w:rPr>
        <w:t xml:space="preserve">). В позднейших академических историях русской литературы, в </w:t>
      </w:r>
      <w:r w:rsidRPr="005B02A9">
        <w:rPr>
          <w:rFonts w:ascii="Times New Roman" w:hAnsi="Times New Roman"/>
          <w:sz w:val="28"/>
          <w:szCs w:val="28"/>
        </w:rPr>
        <w:lastRenderedPageBreak/>
        <w:t>статьях Г. А. Гуковского</w:t>
      </w:r>
      <w:r>
        <w:rPr>
          <w:rStyle w:val="a5"/>
          <w:rFonts w:ascii="Times New Roman" w:hAnsi="Times New Roman"/>
          <w:sz w:val="28"/>
          <w:szCs w:val="28"/>
        </w:rPr>
        <w:footnoteReference w:id="79"/>
      </w:r>
      <w:r w:rsidRPr="005B02A9">
        <w:rPr>
          <w:rFonts w:ascii="Times New Roman" w:hAnsi="Times New Roman"/>
          <w:sz w:val="28"/>
          <w:szCs w:val="28"/>
        </w:rPr>
        <w:t xml:space="preserve"> и В. П. Степанова,</w:t>
      </w:r>
      <w:r>
        <w:rPr>
          <w:rStyle w:val="a5"/>
          <w:rFonts w:ascii="Times New Roman" w:hAnsi="Times New Roman"/>
          <w:sz w:val="28"/>
          <w:szCs w:val="28"/>
        </w:rPr>
        <w:footnoteReference w:id="80"/>
      </w:r>
      <w:r w:rsidRPr="005B02A9">
        <w:rPr>
          <w:rFonts w:ascii="Times New Roman" w:hAnsi="Times New Roman"/>
          <w:sz w:val="28"/>
          <w:szCs w:val="28"/>
        </w:rPr>
        <w:t xml:space="preserve"> перевод «Басен нравоучительных» также только называется среди прочих переведенных Фонвизиным текстом, хотя некоторые другие ранние переводы подробно анализируются.</w:t>
      </w:r>
    </w:p>
    <w:p w:rsidR="001227D1" w:rsidRDefault="001227D1" w:rsidP="00DA184D">
      <w:pPr>
        <w:spacing w:after="0" w:line="360" w:lineRule="auto"/>
        <w:ind w:firstLine="227"/>
        <w:jc w:val="both"/>
        <w:rPr>
          <w:rFonts w:ascii="Times New Roman" w:hAnsi="Times New Roman"/>
          <w:sz w:val="28"/>
          <w:szCs w:val="28"/>
        </w:rPr>
      </w:pPr>
      <w:r w:rsidRPr="005B02A9">
        <w:rPr>
          <w:rFonts w:ascii="Times New Roman" w:hAnsi="Times New Roman"/>
          <w:sz w:val="28"/>
          <w:szCs w:val="28"/>
        </w:rPr>
        <w:t>Начало научного описания переводного сборника Фонвизина «Басни нравоучительные»</w:t>
      </w:r>
      <w:r>
        <w:rPr>
          <w:rFonts w:ascii="Times New Roman" w:hAnsi="Times New Roman"/>
          <w:sz w:val="28"/>
          <w:szCs w:val="28"/>
        </w:rPr>
        <w:t xml:space="preserve"> </w:t>
      </w:r>
      <w:r w:rsidRPr="005B02A9">
        <w:rPr>
          <w:rFonts w:ascii="Times New Roman" w:hAnsi="Times New Roman"/>
          <w:sz w:val="28"/>
          <w:szCs w:val="28"/>
        </w:rPr>
        <w:t xml:space="preserve">было положено во второй половине </w:t>
      </w:r>
      <w:r w:rsidRPr="005B02A9">
        <w:rPr>
          <w:rFonts w:ascii="Times New Roman" w:hAnsi="Times New Roman"/>
          <w:sz w:val="28"/>
          <w:szCs w:val="28"/>
          <w:lang w:val="en-US"/>
        </w:rPr>
        <w:t>XX</w:t>
      </w:r>
      <w:r w:rsidRPr="005B02A9">
        <w:rPr>
          <w:rFonts w:ascii="Times New Roman" w:hAnsi="Times New Roman"/>
          <w:sz w:val="28"/>
          <w:szCs w:val="28"/>
        </w:rPr>
        <w:t xml:space="preserve"> века, когда появились</w:t>
      </w:r>
      <w:r>
        <w:rPr>
          <w:rFonts w:ascii="Times New Roman" w:hAnsi="Times New Roman"/>
          <w:sz w:val="28"/>
          <w:szCs w:val="28"/>
        </w:rPr>
        <w:t xml:space="preserve"> </w:t>
      </w:r>
      <w:r w:rsidRPr="005B02A9">
        <w:rPr>
          <w:rFonts w:ascii="Times New Roman" w:hAnsi="Times New Roman"/>
          <w:sz w:val="28"/>
          <w:szCs w:val="28"/>
        </w:rPr>
        <w:t>монографии о</w:t>
      </w:r>
      <w:r>
        <w:rPr>
          <w:rFonts w:ascii="Times New Roman" w:hAnsi="Times New Roman"/>
          <w:sz w:val="28"/>
          <w:szCs w:val="28"/>
        </w:rPr>
        <w:t xml:space="preserve"> </w:t>
      </w:r>
      <w:r w:rsidRPr="005B02A9">
        <w:rPr>
          <w:rFonts w:ascii="Times New Roman" w:hAnsi="Times New Roman"/>
          <w:sz w:val="28"/>
          <w:szCs w:val="28"/>
        </w:rPr>
        <w:t>творчестве Фонвизина, в которых сборнику басен уделяется уже большее внимание, так как учеными ставится задача описать литературную деятельность Фонвизина максимально полно. Среди этих исследований выделяется книга «Творчество Фонвизина» К. В. Пигарева, который, пожалуй, первым основательно проанализировал фонвизинский перевод</w:t>
      </w:r>
      <w:r>
        <w:rPr>
          <w:rFonts w:ascii="Times New Roman" w:hAnsi="Times New Roman"/>
          <w:sz w:val="28"/>
          <w:szCs w:val="28"/>
        </w:rPr>
        <w:t xml:space="preserve"> </w:t>
      </w:r>
      <w:r w:rsidRPr="005B02A9">
        <w:rPr>
          <w:rFonts w:ascii="Times New Roman" w:hAnsi="Times New Roman"/>
          <w:sz w:val="28"/>
          <w:szCs w:val="28"/>
        </w:rPr>
        <w:t>«Басен нравоучительных».</w:t>
      </w:r>
    </w:p>
    <w:p w:rsidR="001227D1" w:rsidRDefault="001227D1" w:rsidP="00462EC0">
      <w:pPr>
        <w:spacing w:after="0" w:line="360" w:lineRule="auto"/>
        <w:jc w:val="both"/>
        <w:rPr>
          <w:rFonts w:ascii="Times New Roman" w:hAnsi="Times New Roman"/>
          <w:sz w:val="28"/>
          <w:szCs w:val="28"/>
        </w:rPr>
      </w:pPr>
      <w:r w:rsidRPr="005B02A9">
        <w:rPr>
          <w:rFonts w:ascii="Times New Roman" w:hAnsi="Times New Roman"/>
          <w:sz w:val="28"/>
          <w:szCs w:val="28"/>
        </w:rPr>
        <w:t>Во-первых,</w:t>
      </w:r>
      <w:r>
        <w:rPr>
          <w:rFonts w:ascii="Times New Roman" w:hAnsi="Times New Roman"/>
          <w:sz w:val="28"/>
          <w:szCs w:val="28"/>
        </w:rPr>
        <w:t xml:space="preserve"> </w:t>
      </w:r>
      <w:r w:rsidRPr="005B02A9">
        <w:rPr>
          <w:rFonts w:ascii="Times New Roman" w:hAnsi="Times New Roman"/>
          <w:sz w:val="28"/>
          <w:szCs w:val="28"/>
        </w:rPr>
        <w:t>ученый указывает на то, что «сборник содержит довольно разнородный</w:t>
      </w:r>
      <w:r>
        <w:rPr>
          <w:rFonts w:ascii="Times New Roman" w:hAnsi="Times New Roman"/>
          <w:sz w:val="28"/>
          <w:szCs w:val="28"/>
        </w:rPr>
        <w:t xml:space="preserve"> </w:t>
      </w:r>
      <w:r w:rsidRPr="005B02A9">
        <w:rPr>
          <w:rFonts w:ascii="Times New Roman" w:hAnsi="Times New Roman"/>
          <w:sz w:val="28"/>
          <w:szCs w:val="28"/>
        </w:rPr>
        <w:t>по своей форме материал»</w:t>
      </w:r>
      <w:r>
        <w:rPr>
          <w:rStyle w:val="a5"/>
          <w:rFonts w:ascii="Times New Roman" w:hAnsi="Times New Roman"/>
          <w:sz w:val="28"/>
          <w:szCs w:val="28"/>
        </w:rPr>
        <w:footnoteReference w:id="81"/>
      </w:r>
      <w:r w:rsidRPr="005B02A9">
        <w:rPr>
          <w:rFonts w:ascii="Times New Roman" w:hAnsi="Times New Roman"/>
          <w:sz w:val="28"/>
          <w:szCs w:val="28"/>
        </w:rPr>
        <w:t>, и выделяет в нем, кроме басен, нравоучительные и сатирические рассказы и анекдоты. Во-вторых, перевод характеризуется как очень точный («большая точность при сравнении с оригиналом»</w:t>
      </w:r>
      <w:r>
        <w:rPr>
          <w:rStyle w:val="a5"/>
          <w:rFonts w:ascii="Times New Roman" w:hAnsi="Times New Roman"/>
          <w:sz w:val="28"/>
          <w:szCs w:val="28"/>
        </w:rPr>
        <w:footnoteReference w:id="82"/>
      </w:r>
      <w:r w:rsidRPr="005B02A9">
        <w:rPr>
          <w:rFonts w:ascii="Times New Roman" w:hAnsi="Times New Roman"/>
          <w:sz w:val="28"/>
          <w:szCs w:val="28"/>
        </w:rPr>
        <w:t>) и написанный «живым разговорным русским языком»; также отмечается, что сборник не носит «отвлеченно-моралистический характер»</w:t>
      </w:r>
      <w:r>
        <w:rPr>
          <w:rStyle w:val="a5"/>
          <w:rFonts w:ascii="Times New Roman" w:hAnsi="Times New Roman"/>
          <w:sz w:val="28"/>
          <w:szCs w:val="28"/>
        </w:rPr>
        <w:footnoteReference w:id="83"/>
      </w:r>
      <w:r w:rsidRPr="005B02A9">
        <w:rPr>
          <w:rFonts w:ascii="Times New Roman" w:hAnsi="Times New Roman"/>
          <w:sz w:val="28"/>
          <w:szCs w:val="28"/>
        </w:rPr>
        <w:t xml:space="preserve">, а направлен против современных общественных проблем. </w:t>
      </w:r>
    </w:p>
    <w:p w:rsidR="001227D1" w:rsidRDefault="001227D1" w:rsidP="00DA184D">
      <w:pPr>
        <w:spacing w:after="0" w:line="360" w:lineRule="auto"/>
        <w:ind w:firstLine="227"/>
        <w:jc w:val="both"/>
        <w:rPr>
          <w:rFonts w:ascii="Times New Roman" w:hAnsi="Times New Roman"/>
          <w:sz w:val="28"/>
          <w:szCs w:val="28"/>
        </w:rPr>
      </w:pPr>
      <w:r w:rsidRPr="005B02A9">
        <w:rPr>
          <w:rFonts w:ascii="Times New Roman" w:hAnsi="Times New Roman"/>
          <w:sz w:val="28"/>
          <w:szCs w:val="28"/>
        </w:rPr>
        <w:t xml:space="preserve">Все вышеперечисленные признаки сборника отмечает и Г. П. Макогоненко. В его книге «Денис Фонвизин» также особенно подчеркивается обличительная направленность «Басен нравоучительных». Неравенство, пороки буржуа и дворянства, уважение к труду крестьян – данные темы выделяются как особенно важные в книге, также отмечается введение </w:t>
      </w:r>
      <w:r w:rsidRPr="005B02A9">
        <w:rPr>
          <w:rFonts w:ascii="Times New Roman" w:hAnsi="Times New Roman"/>
          <w:sz w:val="28"/>
          <w:szCs w:val="28"/>
        </w:rPr>
        <w:lastRenderedPageBreak/>
        <w:t>Фонвизиным в сборник «русского колорита».</w:t>
      </w:r>
      <w:r>
        <w:rPr>
          <w:rStyle w:val="a5"/>
          <w:rFonts w:ascii="Times New Roman" w:hAnsi="Times New Roman"/>
          <w:sz w:val="28"/>
          <w:szCs w:val="28"/>
        </w:rPr>
        <w:footnoteReference w:id="84"/>
      </w:r>
      <w:r w:rsidRPr="005B02A9">
        <w:rPr>
          <w:rFonts w:ascii="Times New Roman" w:hAnsi="Times New Roman"/>
          <w:sz w:val="28"/>
          <w:szCs w:val="28"/>
        </w:rPr>
        <w:t xml:space="preserve"> К похожим выводам приходит</w:t>
      </w:r>
      <w:r>
        <w:rPr>
          <w:rFonts w:ascii="Times New Roman" w:hAnsi="Times New Roman"/>
          <w:sz w:val="28"/>
          <w:szCs w:val="28"/>
        </w:rPr>
        <w:t xml:space="preserve"> </w:t>
      </w:r>
      <w:r w:rsidRPr="005B02A9">
        <w:rPr>
          <w:rFonts w:ascii="Times New Roman" w:hAnsi="Times New Roman"/>
          <w:sz w:val="28"/>
          <w:szCs w:val="28"/>
        </w:rPr>
        <w:t>и Л. И. Кулакова.</w:t>
      </w:r>
      <w:r>
        <w:rPr>
          <w:rStyle w:val="a5"/>
          <w:rFonts w:ascii="Times New Roman" w:hAnsi="Times New Roman"/>
          <w:sz w:val="28"/>
          <w:szCs w:val="28"/>
        </w:rPr>
        <w:footnoteReference w:id="85"/>
      </w:r>
    </w:p>
    <w:p w:rsidR="001227D1" w:rsidRDefault="001227D1" w:rsidP="00DA184D">
      <w:pPr>
        <w:spacing w:after="0" w:line="360" w:lineRule="auto"/>
        <w:ind w:firstLine="227"/>
        <w:jc w:val="both"/>
        <w:rPr>
          <w:rFonts w:ascii="Times New Roman" w:hAnsi="Times New Roman"/>
          <w:sz w:val="28"/>
          <w:szCs w:val="28"/>
        </w:rPr>
      </w:pPr>
      <w:r w:rsidRPr="00345E9E">
        <w:rPr>
          <w:rFonts w:ascii="Times New Roman" w:hAnsi="Times New Roman"/>
          <w:sz w:val="28"/>
          <w:szCs w:val="28"/>
        </w:rPr>
        <w:t>Новый этап в описании сборника басен Фонвизина связан с книгой французского исследователя А. Стричека «Денис Фонвизин: Россия эпохи Просвещения»</w:t>
      </w:r>
      <w:r>
        <w:rPr>
          <w:rStyle w:val="a5"/>
          <w:rFonts w:ascii="Times New Roman" w:hAnsi="Times New Roman"/>
          <w:sz w:val="28"/>
          <w:szCs w:val="28"/>
        </w:rPr>
        <w:footnoteReference w:id="86"/>
      </w:r>
      <w:r w:rsidRPr="00345E9E">
        <w:rPr>
          <w:rFonts w:ascii="Times New Roman" w:hAnsi="Times New Roman"/>
          <w:sz w:val="28"/>
          <w:szCs w:val="28"/>
        </w:rPr>
        <w:t xml:space="preserve">, вышедшей в конце </w:t>
      </w:r>
      <w:r w:rsidRPr="00345E9E">
        <w:rPr>
          <w:rFonts w:ascii="Times New Roman" w:hAnsi="Times New Roman"/>
          <w:sz w:val="28"/>
          <w:szCs w:val="28"/>
          <w:lang w:val="en-US"/>
        </w:rPr>
        <w:t>XX</w:t>
      </w:r>
      <w:r w:rsidRPr="00345E9E">
        <w:rPr>
          <w:rFonts w:ascii="Times New Roman" w:hAnsi="Times New Roman"/>
          <w:sz w:val="28"/>
          <w:szCs w:val="28"/>
        </w:rPr>
        <w:t xml:space="preserve"> века. В этой работе басни рассматриваются с большой степенью подробности (для них выделен специальный раздел), </w:t>
      </w:r>
      <w:r w:rsidRPr="00462EC0">
        <w:rPr>
          <w:rFonts w:ascii="Times New Roman" w:hAnsi="Times New Roman"/>
          <w:sz w:val="28"/>
          <w:szCs w:val="28"/>
        </w:rPr>
        <w:t>вслед</w:t>
      </w:r>
      <w:r w:rsidRPr="00345E9E">
        <w:rPr>
          <w:rFonts w:ascii="Times New Roman" w:hAnsi="Times New Roman"/>
          <w:sz w:val="28"/>
          <w:szCs w:val="28"/>
        </w:rPr>
        <w:t xml:space="preserve"> за</w:t>
      </w:r>
      <w:r>
        <w:rPr>
          <w:rFonts w:ascii="Times New Roman" w:hAnsi="Times New Roman"/>
          <w:sz w:val="28"/>
          <w:szCs w:val="28"/>
        </w:rPr>
        <w:t xml:space="preserve"> </w:t>
      </w:r>
      <w:r w:rsidRPr="00345E9E">
        <w:rPr>
          <w:rFonts w:ascii="Times New Roman" w:hAnsi="Times New Roman"/>
          <w:sz w:val="28"/>
          <w:szCs w:val="28"/>
        </w:rPr>
        <w:t>Пигаревым исследователь указывает на разнородный характер сборника, состоящего, по его мнению, помимо</w:t>
      </w:r>
      <w:r>
        <w:rPr>
          <w:rFonts w:ascii="Times New Roman" w:hAnsi="Times New Roman"/>
          <w:sz w:val="28"/>
          <w:szCs w:val="28"/>
        </w:rPr>
        <w:t xml:space="preserve"> </w:t>
      </w:r>
      <w:r w:rsidRPr="00345E9E">
        <w:rPr>
          <w:rFonts w:ascii="Times New Roman" w:hAnsi="Times New Roman"/>
          <w:sz w:val="28"/>
          <w:szCs w:val="28"/>
        </w:rPr>
        <w:t>басен</w:t>
      </w:r>
      <w:r>
        <w:rPr>
          <w:rFonts w:ascii="Times New Roman" w:hAnsi="Times New Roman"/>
          <w:sz w:val="28"/>
          <w:szCs w:val="28"/>
        </w:rPr>
        <w:t>,</w:t>
      </w:r>
      <w:r w:rsidRPr="00345E9E">
        <w:rPr>
          <w:rFonts w:ascii="Times New Roman" w:hAnsi="Times New Roman"/>
          <w:sz w:val="28"/>
          <w:szCs w:val="28"/>
        </w:rPr>
        <w:t xml:space="preserve"> из «нравоучительных и забавных историй».</w:t>
      </w:r>
      <w:r>
        <w:rPr>
          <w:rStyle w:val="a5"/>
          <w:rFonts w:ascii="Times New Roman" w:hAnsi="Times New Roman"/>
          <w:sz w:val="28"/>
          <w:szCs w:val="28"/>
        </w:rPr>
        <w:footnoteReference w:id="87"/>
      </w:r>
      <w:r w:rsidRPr="00345E9E">
        <w:rPr>
          <w:rFonts w:ascii="Times New Roman" w:hAnsi="Times New Roman"/>
          <w:sz w:val="28"/>
          <w:szCs w:val="28"/>
        </w:rPr>
        <w:t xml:space="preserve"> </w:t>
      </w:r>
    </w:p>
    <w:p w:rsidR="001227D1" w:rsidRDefault="001227D1" w:rsidP="00DA184D">
      <w:pPr>
        <w:spacing w:after="0" w:line="360" w:lineRule="auto"/>
        <w:ind w:firstLine="227"/>
        <w:jc w:val="both"/>
        <w:rPr>
          <w:rFonts w:ascii="Times New Roman" w:hAnsi="Times New Roman"/>
          <w:sz w:val="28"/>
          <w:szCs w:val="28"/>
        </w:rPr>
      </w:pPr>
      <w:r w:rsidRPr="005B02A9">
        <w:rPr>
          <w:rFonts w:ascii="Times New Roman" w:hAnsi="Times New Roman"/>
          <w:sz w:val="28"/>
          <w:szCs w:val="28"/>
        </w:rPr>
        <w:t>Также важно заметить, что в книге Стричека оспаривается ряд замечаний, высказанных более ранними исследователями. Во-первых,</w:t>
      </w:r>
      <w:r>
        <w:rPr>
          <w:rFonts w:ascii="Times New Roman" w:hAnsi="Times New Roman"/>
          <w:sz w:val="28"/>
          <w:szCs w:val="28"/>
        </w:rPr>
        <w:t xml:space="preserve"> </w:t>
      </w:r>
      <w:r w:rsidRPr="005B02A9">
        <w:rPr>
          <w:rFonts w:ascii="Times New Roman" w:hAnsi="Times New Roman"/>
          <w:sz w:val="28"/>
          <w:szCs w:val="28"/>
        </w:rPr>
        <w:t>утверждается, что перевод неточен («очень немногие из 225 басен, переведенных Фонвизиным, можно считать полностью соответствующими немецкому оригиналу»).</w:t>
      </w:r>
      <w:r>
        <w:rPr>
          <w:rStyle w:val="a5"/>
          <w:rFonts w:ascii="Times New Roman" w:hAnsi="Times New Roman"/>
          <w:sz w:val="28"/>
          <w:szCs w:val="28"/>
        </w:rPr>
        <w:footnoteReference w:id="88"/>
      </w:r>
      <w:r>
        <w:rPr>
          <w:rFonts w:ascii="Times New Roman" w:hAnsi="Times New Roman"/>
          <w:sz w:val="28"/>
          <w:szCs w:val="28"/>
        </w:rPr>
        <w:t xml:space="preserve"> </w:t>
      </w:r>
      <w:r w:rsidRPr="005B02A9">
        <w:rPr>
          <w:rFonts w:ascii="Times New Roman" w:hAnsi="Times New Roman"/>
          <w:sz w:val="28"/>
          <w:szCs w:val="28"/>
        </w:rPr>
        <w:t>Стричек подробно изучает язык и стиль сборника и на многочисленных примерах показывает неточности в переводе, утверждает, что Фонвизин «не стремиться сохранить стиль оригинала», «смягчил его тон» (например, «стилистически окрашенные слова переводятся как нейтральные»</w:t>
      </w:r>
      <w:r>
        <w:rPr>
          <w:rStyle w:val="a5"/>
          <w:rFonts w:ascii="Times New Roman" w:hAnsi="Times New Roman"/>
          <w:sz w:val="28"/>
          <w:szCs w:val="28"/>
        </w:rPr>
        <w:footnoteReference w:id="89"/>
      </w:r>
      <w:r w:rsidRPr="005B02A9">
        <w:rPr>
          <w:rFonts w:ascii="Times New Roman" w:hAnsi="Times New Roman"/>
          <w:sz w:val="28"/>
          <w:szCs w:val="28"/>
        </w:rPr>
        <w:t>).</w:t>
      </w:r>
      <w:r>
        <w:rPr>
          <w:rFonts w:ascii="Times New Roman" w:hAnsi="Times New Roman"/>
          <w:sz w:val="28"/>
          <w:szCs w:val="28"/>
        </w:rPr>
        <w:t xml:space="preserve"> </w:t>
      </w:r>
      <w:r w:rsidRPr="005B02A9">
        <w:rPr>
          <w:rFonts w:ascii="Times New Roman" w:hAnsi="Times New Roman"/>
          <w:sz w:val="28"/>
          <w:szCs w:val="28"/>
        </w:rPr>
        <w:t>Следующее положение, с которым спорит исследователь, это уже описанная выше гипотеза Макогоненко о наличии в «Баснях нравоучительных» «русского колорита». Стричек считает, что Фонвизин не русифицировал текст, а только удалил некоторые понятия, незнакомые русскому читателю.</w:t>
      </w:r>
      <w:r>
        <w:rPr>
          <w:rStyle w:val="a5"/>
          <w:rFonts w:ascii="Times New Roman" w:hAnsi="Times New Roman"/>
          <w:sz w:val="28"/>
          <w:szCs w:val="28"/>
        </w:rPr>
        <w:footnoteReference w:id="90"/>
      </w:r>
    </w:p>
    <w:p w:rsidR="001227D1" w:rsidRDefault="001227D1" w:rsidP="00DA184D">
      <w:pPr>
        <w:spacing w:after="0" w:line="360" w:lineRule="auto"/>
        <w:ind w:firstLine="227"/>
        <w:jc w:val="both"/>
        <w:rPr>
          <w:rFonts w:ascii="Times New Roman" w:hAnsi="Times New Roman"/>
          <w:sz w:val="28"/>
          <w:szCs w:val="28"/>
        </w:rPr>
      </w:pPr>
      <w:r w:rsidRPr="005B02A9">
        <w:rPr>
          <w:rFonts w:ascii="Times New Roman" w:hAnsi="Times New Roman"/>
          <w:sz w:val="28"/>
          <w:szCs w:val="28"/>
        </w:rPr>
        <w:t xml:space="preserve">Значимость исследования Стичека и в том, что в нем поднимаются темы, ранее не обращавшие на себя внимание ученых, высказывается ряд новых замечаний по поводу перевода Фонвизина. </w:t>
      </w:r>
      <w:r w:rsidRPr="00462EC0">
        <w:rPr>
          <w:rFonts w:ascii="Times New Roman" w:hAnsi="Times New Roman"/>
          <w:sz w:val="28"/>
          <w:szCs w:val="28"/>
        </w:rPr>
        <w:t>Особенно</w:t>
      </w:r>
      <w:r>
        <w:rPr>
          <w:rFonts w:ascii="Times New Roman" w:hAnsi="Times New Roman"/>
          <w:sz w:val="28"/>
          <w:szCs w:val="28"/>
        </w:rPr>
        <w:t xml:space="preserve"> </w:t>
      </w:r>
      <w:r w:rsidRPr="005B02A9">
        <w:rPr>
          <w:rFonts w:ascii="Times New Roman" w:hAnsi="Times New Roman"/>
          <w:sz w:val="28"/>
          <w:szCs w:val="28"/>
        </w:rPr>
        <w:t xml:space="preserve">подробно рассматривается то, как в сборнике раскрываются религиозные и </w:t>
      </w:r>
      <w:r w:rsidRPr="005B02A9">
        <w:rPr>
          <w:rFonts w:ascii="Times New Roman" w:hAnsi="Times New Roman"/>
          <w:sz w:val="28"/>
          <w:szCs w:val="28"/>
        </w:rPr>
        <w:lastRenderedPageBreak/>
        <w:t>политические темы. Как пишет Стричек, Фонвизин очень осторожно обращается с этими темами, перевод смягчает наиболее острые положения оригинала. По мнению исследователя, это, скорее всего, связано с влиянием цензуры.</w:t>
      </w:r>
      <w:r>
        <w:rPr>
          <w:rFonts w:ascii="Times New Roman" w:hAnsi="Times New Roman"/>
          <w:sz w:val="28"/>
          <w:szCs w:val="28"/>
        </w:rPr>
        <w:t xml:space="preserve"> </w:t>
      </w:r>
      <w:r w:rsidRPr="005B02A9">
        <w:rPr>
          <w:rFonts w:ascii="Times New Roman" w:hAnsi="Times New Roman"/>
          <w:sz w:val="28"/>
          <w:szCs w:val="28"/>
        </w:rPr>
        <w:t>Интересно мнение</w:t>
      </w:r>
      <w:r>
        <w:rPr>
          <w:rFonts w:ascii="Times New Roman" w:hAnsi="Times New Roman"/>
          <w:sz w:val="28"/>
          <w:szCs w:val="28"/>
        </w:rPr>
        <w:t xml:space="preserve"> </w:t>
      </w:r>
      <w:r w:rsidRPr="005B02A9">
        <w:rPr>
          <w:rFonts w:ascii="Times New Roman" w:hAnsi="Times New Roman"/>
          <w:sz w:val="28"/>
          <w:szCs w:val="28"/>
        </w:rPr>
        <w:t>ученого о «философской сущности произведения» и о том, как хорошо она передана в переводе: «Как и у Гольберга, в баснях, переведенных Фонвизиным, отстаивается философия Разума в соответствии с законами Природы».</w:t>
      </w:r>
      <w:r>
        <w:rPr>
          <w:rStyle w:val="a5"/>
          <w:rFonts w:ascii="Times New Roman" w:hAnsi="Times New Roman"/>
          <w:sz w:val="28"/>
          <w:szCs w:val="28"/>
        </w:rPr>
        <w:footnoteReference w:id="91"/>
      </w:r>
      <w:r w:rsidRPr="005B02A9">
        <w:rPr>
          <w:rFonts w:ascii="Times New Roman" w:hAnsi="Times New Roman"/>
          <w:sz w:val="28"/>
          <w:szCs w:val="28"/>
        </w:rPr>
        <w:t xml:space="preserve"> </w:t>
      </w:r>
    </w:p>
    <w:p w:rsidR="001227D1" w:rsidRDefault="001227D1" w:rsidP="00DA184D">
      <w:pPr>
        <w:spacing w:after="0" w:line="360" w:lineRule="auto"/>
        <w:ind w:firstLine="227"/>
        <w:jc w:val="both"/>
        <w:rPr>
          <w:rFonts w:ascii="Times New Roman" w:hAnsi="Times New Roman"/>
          <w:sz w:val="28"/>
          <w:szCs w:val="28"/>
        </w:rPr>
      </w:pPr>
      <w:r w:rsidRPr="005B02A9">
        <w:rPr>
          <w:rFonts w:ascii="Times New Roman" w:hAnsi="Times New Roman"/>
          <w:sz w:val="28"/>
          <w:szCs w:val="28"/>
        </w:rPr>
        <w:t xml:space="preserve">В краткой характеристике басен в статье о Фонвизине из «Словаря русских писателей </w:t>
      </w:r>
      <w:r w:rsidRPr="005B02A9">
        <w:rPr>
          <w:rFonts w:ascii="Times New Roman" w:hAnsi="Times New Roman"/>
          <w:sz w:val="28"/>
          <w:szCs w:val="28"/>
          <w:lang w:val="en-US"/>
        </w:rPr>
        <w:t>XVIII</w:t>
      </w:r>
      <w:r w:rsidRPr="005B02A9">
        <w:rPr>
          <w:rFonts w:ascii="Times New Roman" w:hAnsi="Times New Roman"/>
          <w:sz w:val="28"/>
          <w:szCs w:val="28"/>
        </w:rPr>
        <w:t xml:space="preserve"> века» отмечаются в основном те же особенности сборника</w:t>
      </w:r>
      <w:r>
        <w:rPr>
          <w:rStyle w:val="a5"/>
          <w:rFonts w:ascii="Times New Roman" w:hAnsi="Times New Roman"/>
          <w:sz w:val="28"/>
          <w:szCs w:val="28"/>
        </w:rPr>
        <w:footnoteReference w:id="92"/>
      </w:r>
      <w:r w:rsidRPr="005B02A9">
        <w:rPr>
          <w:rFonts w:ascii="Times New Roman" w:hAnsi="Times New Roman"/>
          <w:sz w:val="28"/>
          <w:szCs w:val="28"/>
        </w:rPr>
        <w:t>, что и в книге Стричека: «перевод Фонвизина прозаический, но не всегда достаточно точный», «стремление переводчика в какой-то мере нейтрализовать грубоватые выражения и детали», «смягчена антикерикальная и политическая сатира Гольберга, возможно, из-за вмешательства цензуры».</w:t>
      </w:r>
    </w:p>
    <w:p w:rsidR="001227D1" w:rsidRDefault="001227D1" w:rsidP="00DA184D">
      <w:pPr>
        <w:spacing w:after="0" w:line="360" w:lineRule="auto"/>
        <w:ind w:firstLine="227"/>
        <w:jc w:val="both"/>
        <w:rPr>
          <w:rFonts w:ascii="Times New Roman" w:hAnsi="Times New Roman"/>
          <w:sz w:val="28"/>
          <w:szCs w:val="28"/>
        </w:rPr>
      </w:pPr>
      <w:r w:rsidRPr="005B02A9">
        <w:rPr>
          <w:rFonts w:ascii="Times New Roman" w:hAnsi="Times New Roman"/>
          <w:sz w:val="28"/>
          <w:szCs w:val="28"/>
        </w:rPr>
        <w:t>Говоря об изучении фонвизинского перевода басен, следует отдельно остановиться на интересном и в высшей степени важном немецком исследовании русских басен, книге «</w:t>
      </w:r>
      <w:r w:rsidRPr="005B02A9">
        <w:rPr>
          <w:rFonts w:ascii="Times New Roman" w:hAnsi="Times New Roman"/>
          <w:sz w:val="28"/>
          <w:szCs w:val="28"/>
          <w:lang w:val="en-US"/>
        </w:rPr>
        <w:t>Die</w:t>
      </w:r>
      <w:r w:rsidRPr="005B02A9">
        <w:rPr>
          <w:rFonts w:ascii="Times New Roman" w:hAnsi="Times New Roman"/>
          <w:sz w:val="28"/>
          <w:szCs w:val="28"/>
        </w:rPr>
        <w:t xml:space="preserve"> </w:t>
      </w:r>
      <w:r w:rsidRPr="005B02A9">
        <w:rPr>
          <w:rFonts w:ascii="Times New Roman" w:hAnsi="Times New Roman"/>
          <w:sz w:val="28"/>
          <w:szCs w:val="28"/>
          <w:lang w:val="en-US"/>
        </w:rPr>
        <w:t>Geschichte</w:t>
      </w:r>
      <w:r w:rsidRPr="005B02A9">
        <w:rPr>
          <w:rFonts w:ascii="Times New Roman" w:hAnsi="Times New Roman"/>
          <w:sz w:val="28"/>
          <w:szCs w:val="28"/>
        </w:rPr>
        <w:t xml:space="preserve"> </w:t>
      </w:r>
      <w:r w:rsidRPr="005B02A9">
        <w:rPr>
          <w:rFonts w:ascii="Times New Roman" w:hAnsi="Times New Roman"/>
          <w:sz w:val="28"/>
          <w:szCs w:val="28"/>
          <w:lang w:val="en-US"/>
        </w:rPr>
        <w:t>der</w:t>
      </w:r>
      <w:r w:rsidRPr="005B02A9">
        <w:rPr>
          <w:rFonts w:ascii="Times New Roman" w:hAnsi="Times New Roman"/>
          <w:sz w:val="28"/>
          <w:szCs w:val="28"/>
        </w:rPr>
        <w:t xml:space="preserve"> </w:t>
      </w:r>
      <w:r w:rsidRPr="005B02A9">
        <w:rPr>
          <w:rFonts w:ascii="Times New Roman" w:hAnsi="Times New Roman"/>
          <w:sz w:val="28"/>
          <w:szCs w:val="28"/>
          <w:lang w:val="en-US"/>
        </w:rPr>
        <w:t>russischen</w:t>
      </w:r>
      <w:r w:rsidRPr="005B02A9">
        <w:rPr>
          <w:rFonts w:ascii="Times New Roman" w:hAnsi="Times New Roman"/>
          <w:sz w:val="28"/>
          <w:szCs w:val="28"/>
        </w:rPr>
        <w:t xml:space="preserve"> </w:t>
      </w:r>
      <w:r w:rsidRPr="005B02A9">
        <w:rPr>
          <w:rFonts w:ascii="Times New Roman" w:hAnsi="Times New Roman"/>
          <w:sz w:val="28"/>
          <w:szCs w:val="28"/>
          <w:lang w:val="en-US"/>
        </w:rPr>
        <w:t>Fabeln</w:t>
      </w:r>
      <w:r w:rsidRPr="005B02A9">
        <w:rPr>
          <w:rFonts w:ascii="Times New Roman" w:hAnsi="Times New Roman"/>
          <w:sz w:val="28"/>
          <w:szCs w:val="28"/>
        </w:rPr>
        <w:t xml:space="preserve"> </w:t>
      </w:r>
      <w:r w:rsidRPr="005B02A9">
        <w:rPr>
          <w:rFonts w:ascii="Times New Roman" w:hAnsi="Times New Roman"/>
          <w:sz w:val="28"/>
          <w:szCs w:val="28"/>
          <w:lang w:val="en-US"/>
        </w:rPr>
        <w:t>im</w:t>
      </w:r>
      <w:r w:rsidRPr="005B02A9">
        <w:rPr>
          <w:rFonts w:ascii="Times New Roman" w:hAnsi="Times New Roman"/>
          <w:sz w:val="28"/>
          <w:szCs w:val="28"/>
        </w:rPr>
        <w:t xml:space="preserve"> 18. </w:t>
      </w:r>
      <w:r w:rsidRPr="005B02A9">
        <w:rPr>
          <w:rFonts w:ascii="Times New Roman" w:hAnsi="Times New Roman"/>
          <w:sz w:val="28"/>
          <w:szCs w:val="28"/>
          <w:lang w:val="en-US"/>
        </w:rPr>
        <w:t>Jahrhundert</w:t>
      </w:r>
      <w:r w:rsidRPr="005B02A9">
        <w:rPr>
          <w:rFonts w:ascii="Times New Roman" w:hAnsi="Times New Roman"/>
          <w:sz w:val="28"/>
          <w:szCs w:val="28"/>
        </w:rPr>
        <w:t xml:space="preserve">», написанной Х. Имендорффер. В данной работе «Басни нравоучительные» Гольберга в переводе Фонвизина описаны как особый жанр (прозаическая басня), противопоставленный басне стихотворной (французской басне Лафонтена). </w:t>
      </w:r>
    </w:p>
    <w:p w:rsidR="001227D1" w:rsidRDefault="001227D1" w:rsidP="00DA184D">
      <w:pPr>
        <w:spacing w:after="0" w:line="360" w:lineRule="auto"/>
        <w:ind w:firstLine="227"/>
        <w:jc w:val="both"/>
        <w:rPr>
          <w:rFonts w:ascii="Times New Roman" w:hAnsi="Times New Roman"/>
          <w:sz w:val="28"/>
          <w:szCs w:val="28"/>
        </w:rPr>
      </w:pPr>
      <w:r w:rsidRPr="005B02A9">
        <w:rPr>
          <w:rFonts w:ascii="Times New Roman" w:hAnsi="Times New Roman"/>
          <w:sz w:val="28"/>
          <w:szCs w:val="28"/>
        </w:rPr>
        <w:t>При рассмотрении научных исследований, анализирующих фонвизинский перевод «Басен нравоучительных», отдельного внимания заслуживает статья М. Остерби, опубликованная в 1970 году в «</w:t>
      </w:r>
      <w:r w:rsidRPr="005B02A9">
        <w:rPr>
          <w:rFonts w:ascii="Times New Roman" w:hAnsi="Times New Roman"/>
          <w:sz w:val="28"/>
          <w:szCs w:val="28"/>
          <w:lang w:val="en-US"/>
        </w:rPr>
        <w:t>Zeitschrift</w:t>
      </w:r>
      <w:r w:rsidRPr="005B02A9">
        <w:rPr>
          <w:rFonts w:ascii="Times New Roman" w:hAnsi="Times New Roman"/>
          <w:sz w:val="28"/>
          <w:szCs w:val="28"/>
        </w:rPr>
        <w:t xml:space="preserve"> </w:t>
      </w:r>
      <w:r w:rsidR="00462EC0">
        <w:rPr>
          <w:rFonts w:ascii="Times New Roman" w:hAnsi="Times New Roman"/>
          <w:sz w:val="28"/>
          <w:szCs w:val="28"/>
          <w:lang w:val="en-US"/>
        </w:rPr>
        <w:t>f</w:t>
      </w:r>
      <w:r w:rsidR="00462EC0" w:rsidRPr="00E125BE">
        <w:rPr>
          <w:rFonts w:ascii="Times New Roman" w:hAnsi="Times New Roman"/>
          <w:sz w:val="28"/>
          <w:szCs w:val="28"/>
        </w:rPr>
        <w:t>ü</w:t>
      </w:r>
      <w:r w:rsidRPr="005B02A9">
        <w:rPr>
          <w:rFonts w:ascii="Times New Roman" w:hAnsi="Times New Roman"/>
          <w:sz w:val="28"/>
          <w:szCs w:val="28"/>
          <w:lang w:val="en-US"/>
        </w:rPr>
        <w:t>r</w:t>
      </w:r>
      <w:r w:rsidRPr="005B02A9">
        <w:rPr>
          <w:rFonts w:ascii="Times New Roman" w:hAnsi="Times New Roman"/>
          <w:sz w:val="28"/>
          <w:szCs w:val="28"/>
        </w:rPr>
        <w:t xml:space="preserve"> </w:t>
      </w:r>
      <w:r w:rsidRPr="005B02A9">
        <w:rPr>
          <w:rFonts w:ascii="Times New Roman" w:hAnsi="Times New Roman"/>
          <w:sz w:val="28"/>
          <w:szCs w:val="28"/>
          <w:lang w:val="en-US"/>
        </w:rPr>
        <w:t>Slawistik</w:t>
      </w:r>
      <w:r w:rsidRPr="005B02A9">
        <w:rPr>
          <w:rFonts w:ascii="Times New Roman" w:hAnsi="Times New Roman"/>
          <w:sz w:val="28"/>
          <w:szCs w:val="28"/>
        </w:rPr>
        <w:t>»</w:t>
      </w:r>
      <w:r>
        <w:rPr>
          <w:rStyle w:val="a5"/>
          <w:rFonts w:ascii="Times New Roman" w:hAnsi="Times New Roman"/>
          <w:sz w:val="28"/>
          <w:szCs w:val="28"/>
          <w:lang w:val="en-US"/>
        </w:rPr>
        <w:footnoteReference w:id="93"/>
      </w:r>
      <w:r w:rsidRPr="005B02A9">
        <w:rPr>
          <w:rFonts w:ascii="Times New Roman" w:hAnsi="Times New Roman"/>
          <w:sz w:val="28"/>
          <w:szCs w:val="28"/>
        </w:rPr>
        <w:t xml:space="preserve">, так как она является пока единственной отдельной работой, целиком посвященной </w:t>
      </w:r>
      <w:r w:rsidRPr="005B02A9">
        <w:rPr>
          <w:rFonts w:ascii="Times New Roman" w:hAnsi="Times New Roman"/>
          <w:sz w:val="28"/>
          <w:szCs w:val="28"/>
        </w:rPr>
        <w:lastRenderedPageBreak/>
        <w:t>переводному басенному сборнику Фонвизина, которую удалось найти</w:t>
      </w:r>
      <w:r>
        <w:rPr>
          <w:rStyle w:val="a5"/>
          <w:rFonts w:ascii="Times New Roman" w:hAnsi="Times New Roman"/>
          <w:sz w:val="28"/>
          <w:szCs w:val="28"/>
        </w:rPr>
        <w:footnoteReference w:id="94"/>
      </w:r>
      <w:r w:rsidRPr="005B02A9">
        <w:rPr>
          <w:rFonts w:ascii="Times New Roman" w:hAnsi="Times New Roman"/>
          <w:sz w:val="28"/>
          <w:szCs w:val="28"/>
        </w:rPr>
        <w:t>. Ст</w:t>
      </w:r>
      <w:r>
        <w:rPr>
          <w:rFonts w:ascii="Times New Roman" w:hAnsi="Times New Roman"/>
          <w:sz w:val="28"/>
          <w:szCs w:val="28"/>
        </w:rPr>
        <w:t>атья содержит некоторые факты</w:t>
      </w:r>
      <w:r w:rsidRPr="005B02A9">
        <w:rPr>
          <w:rFonts w:ascii="Times New Roman" w:hAnsi="Times New Roman"/>
          <w:sz w:val="28"/>
          <w:szCs w:val="28"/>
        </w:rPr>
        <w:t xml:space="preserve"> биогр</w:t>
      </w:r>
      <w:r>
        <w:rPr>
          <w:rFonts w:ascii="Times New Roman" w:hAnsi="Times New Roman"/>
          <w:sz w:val="28"/>
          <w:szCs w:val="28"/>
        </w:rPr>
        <w:t>афии молодого Фонвизина, сведени</w:t>
      </w:r>
      <w:r w:rsidRPr="005B02A9">
        <w:rPr>
          <w:rFonts w:ascii="Times New Roman" w:hAnsi="Times New Roman"/>
          <w:sz w:val="28"/>
          <w:szCs w:val="28"/>
        </w:rPr>
        <w:t>я о влиянии Гольберга на русскую литературу, историю публикации «Басен нравоучительных». Кроме того, сравнивая перевод Фонвизина с источником, Остерби делает ряд любопытных наблюдений по поводу состава двух сборников</w:t>
      </w:r>
      <w:r>
        <w:rPr>
          <w:rStyle w:val="a5"/>
          <w:rFonts w:ascii="Times New Roman" w:hAnsi="Times New Roman"/>
          <w:sz w:val="28"/>
          <w:szCs w:val="28"/>
        </w:rPr>
        <w:footnoteReference w:id="95"/>
      </w:r>
      <w:r w:rsidRPr="005B02A9">
        <w:rPr>
          <w:rFonts w:ascii="Times New Roman" w:hAnsi="Times New Roman"/>
          <w:sz w:val="28"/>
          <w:szCs w:val="28"/>
        </w:rPr>
        <w:t>, которые мы далее проанализируем отдельно.</w:t>
      </w:r>
    </w:p>
    <w:p w:rsidR="001227D1" w:rsidRPr="00942BE9"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Заканчивая обзор</w:t>
      </w:r>
      <w:r w:rsidRPr="00611D80">
        <w:rPr>
          <w:rFonts w:ascii="Times New Roman" w:hAnsi="Times New Roman"/>
          <w:sz w:val="28"/>
          <w:szCs w:val="28"/>
        </w:rPr>
        <w:t xml:space="preserve"> научн</w:t>
      </w:r>
      <w:r>
        <w:rPr>
          <w:rFonts w:ascii="Times New Roman" w:hAnsi="Times New Roman"/>
          <w:sz w:val="28"/>
          <w:szCs w:val="28"/>
        </w:rPr>
        <w:t>ой литературы</w:t>
      </w:r>
      <w:r w:rsidRPr="00611D80">
        <w:rPr>
          <w:rFonts w:ascii="Times New Roman" w:hAnsi="Times New Roman"/>
          <w:sz w:val="28"/>
          <w:szCs w:val="28"/>
        </w:rPr>
        <w:t xml:space="preserve"> о переводе Фонвизиным басен Гольберга, следует также отметить то общее, что выделяется во всех работах, посвященных этой теме. В первую очередь все исследователи отмечают успех, которым пользовался переведенный сборник</w:t>
      </w:r>
      <w:r>
        <w:rPr>
          <w:rFonts w:ascii="Times New Roman" w:hAnsi="Times New Roman"/>
          <w:sz w:val="28"/>
          <w:szCs w:val="28"/>
        </w:rPr>
        <w:t xml:space="preserve"> у современников Фонвизина. Например, Пигарев подчеркивает: «Неоднократное переиздание басен свидетельствует о том, что книга нашла своего читателя».</w:t>
      </w:r>
      <w:r>
        <w:rPr>
          <w:rStyle w:val="a5"/>
          <w:rFonts w:ascii="Times New Roman" w:hAnsi="Times New Roman"/>
          <w:sz w:val="28"/>
          <w:szCs w:val="28"/>
        </w:rPr>
        <w:footnoteReference w:id="96"/>
      </w:r>
      <w:r>
        <w:rPr>
          <w:rFonts w:ascii="Times New Roman" w:hAnsi="Times New Roman"/>
          <w:sz w:val="28"/>
          <w:szCs w:val="28"/>
        </w:rPr>
        <w:t xml:space="preserve"> Вторым, что объединяет все исследования, является </w:t>
      </w:r>
      <w:r w:rsidRPr="00611D80">
        <w:rPr>
          <w:rFonts w:ascii="Times New Roman" w:hAnsi="Times New Roman"/>
          <w:sz w:val="28"/>
          <w:szCs w:val="28"/>
        </w:rPr>
        <w:t>тот факт, что перев</w:t>
      </w:r>
      <w:r>
        <w:rPr>
          <w:rFonts w:ascii="Times New Roman" w:hAnsi="Times New Roman"/>
          <w:sz w:val="28"/>
          <w:szCs w:val="28"/>
        </w:rPr>
        <w:t>од басен служил для Фонвизина, по словам Макогоненко, «</w:t>
      </w:r>
      <w:r w:rsidRPr="00611D80">
        <w:rPr>
          <w:rFonts w:ascii="Times New Roman" w:hAnsi="Times New Roman"/>
          <w:sz w:val="28"/>
          <w:szCs w:val="28"/>
        </w:rPr>
        <w:t>своеобразной школой мастерства»</w:t>
      </w:r>
      <w:r>
        <w:rPr>
          <w:rFonts w:ascii="Times New Roman" w:hAnsi="Times New Roman"/>
          <w:sz w:val="28"/>
          <w:szCs w:val="28"/>
        </w:rPr>
        <w:t>.</w:t>
      </w:r>
      <w:r>
        <w:rPr>
          <w:rStyle w:val="a5"/>
          <w:rFonts w:ascii="Times New Roman" w:hAnsi="Times New Roman"/>
          <w:sz w:val="28"/>
          <w:szCs w:val="28"/>
        </w:rPr>
        <w:footnoteReference w:id="97"/>
      </w:r>
      <w:r w:rsidRPr="00611D80">
        <w:rPr>
          <w:rFonts w:ascii="Times New Roman" w:hAnsi="Times New Roman"/>
          <w:sz w:val="28"/>
          <w:szCs w:val="28"/>
        </w:rPr>
        <w:t xml:space="preserve"> </w:t>
      </w:r>
      <w:r>
        <w:rPr>
          <w:rFonts w:ascii="Times New Roman" w:hAnsi="Times New Roman"/>
          <w:sz w:val="28"/>
          <w:szCs w:val="28"/>
        </w:rPr>
        <w:t xml:space="preserve">Как отмечено в монографии Пигарева, «словесная отточенность </w:t>
      </w:r>
      <w:r w:rsidRPr="004223B4">
        <w:rPr>
          <w:rFonts w:ascii="Times New Roman" w:hAnsi="Times New Roman"/>
          <w:sz w:val="28"/>
          <w:szCs w:val="28"/>
        </w:rPr>
        <w:t>&lt;</w:t>
      </w:r>
      <w:r>
        <w:rPr>
          <w:rFonts w:ascii="Times New Roman" w:hAnsi="Times New Roman"/>
          <w:sz w:val="28"/>
          <w:szCs w:val="28"/>
        </w:rPr>
        <w:t>…</w:t>
      </w:r>
      <w:r w:rsidRPr="004223B4">
        <w:rPr>
          <w:rFonts w:ascii="Times New Roman" w:hAnsi="Times New Roman"/>
          <w:sz w:val="28"/>
          <w:szCs w:val="28"/>
        </w:rPr>
        <w:t xml:space="preserve">&gt; </w:t>
      </w:r>
      <w:r>
        <w:rPr>
          <w:rFonts w:ascii="Times New Roman" w:hAnsi="Times New Roman"/>
          <w:sz w:val="28"/>
          <w:szCs w:val="28"/>
        </w:rPr>
        <w:t>сентенций предваряет сатирико-афористические приемы зрелого Фонвизина».</w:t>
      </w:r>
      <w:r>
        <w:rPr>
          <w:rStyle w:val="a5"/>
          <w:rFonts w:ascii="Times New Roman" w:hAnsi="Times New Roman"/>
          <w:sz w:val="28"/>
          <w:szCs w:val="28"/>
        </w:rPr>
        <w:footnoteReference w:id="98"/>
      </w:r>
      <w:r>
        <w:rPr>
          <w:rFonts w:ascii="Times New Roman" w:hAnsi="Times New Roman"/>
          <w:sz w:val="28"/>
          <w:szCs w:val="28"/>
        </w:rPr>
        <w:t xml:space="preserve"> Кулакова пишет о том, что «работа над переводом помогла начинающему писателю выработать собственный стиль, учила ясности и краткости изложения мысли».</w:t>
      </w:r>
      <w:r>
        <w:rPr>
          <w:rStyle w:val="a5"/>
          <w:rFonts w:ascii="Times New Roman" w:hAnsi="Times New Roman"/>
          <w:sz w:val="28"/>
          <w:szCs w:val="28"/>
        </w:rPr>
        <w:footnoteReference w:id="99"/>
      </w:r>
      <w:r>
        <w:rPr>
          <w:rFonts w:ascii="Times New Roman" w:hAnsi="Times New Roman"/>
          <w:sz w:val="28"/>
          <w:szCs w:val="28"/>
        </w:rPr>
        <w:t xml:space="preserve"> Таким образом, все ученые едины во мнении о том, что, работая над переводом «Басен нравоучительных»</w:t>
      </w:r>
      <w:r w:rsidRPr="00611D80">
        <w:rPr>
          <w:rFonts w:ascii="Times New Roman" w:hAnsi="Times New Roman"/>
          <w:sz w:val="28"/>
          <w:szCs w:val="28"/>
        </w:rPr>
        <w:t>, писатель вырабатывал особенности стиля и языка, отразившиеся в его поздних произведениях и принесшие ему славу: афористичность, ясность, лаконизм.</w:t>
      </w:r>
    </w:p>
    <w:p w:rsidR="001227D1" w:rsidRPr="00942BE9" w:rsidRDefault="001227D1" w:rsidP="00DA184D">
      <w:pPr>
        <w:spacing w:after="0" w:line="360" w:lineRule="auto"/>
        <w:jc w:val="both"/>
        <w:rPr>
          <w:rFonts w:ascii="Times New Roman" w:hAnsi="Times New Roman"/>
          <w:sz w:val="28"/>
          <w:szCs w:val="28"/>
        </w:rPr>
      </w:pPr>
    </w:p>
    <w:p w:rsidR="00E125BE" w:rsidRDefault="00E125BE" w:rsidP="00DA184D">
      <w:pPr>
        <w:spacing w:after="0" w:line="360" w:lineRule="auto"/>
        <w:jc w:val="center"/>
        <w:rPr>
          <w:rFonts w:ascii="Times New Roman" w:hAnsi="Times New Roman"/>
          <w:sz w:val="28"/>
          <w:szCs w:val="28"/>
        </w:rPr>
      </w:pPr>
    </w:p>
    <w:p w:rsidR="001227D1" w:rsidRPr="00942BE9" w:rsidRDefault="001227D1" w:rsidP="00DA184D">
      <w:pPr>
        <w:spacing w:after="0" w:line="360" w:lineRule="auto"/>
        <w:jc w:val="center"/>
        <w:rPr>
          <w:rFonts w:ascii="Times New Roman" w:hAnsi="Times New Roman"/>
          <w:sz w:val="28"/>
          <w:szCs w:val="28"/>
        </w:rPr>
      </w:pPr>
      <w:r w:rsidRPr="00942BE9">
        <w:rPr>
          <w:rFonts w:ascii="Times New Roman" w:hAnsi="Times New Roman"/>
          <w:sz w:val="28"/>
          <w:szCs w:val="28"/>
        </w:rPr>
        <w:lastRenderedPageBreak/>
        <w:t>3</w:t>
      </w:r>
    </w:p>
    <w:p w:rsidR="001227D1" w:rsidRPr="00942BE9" w:rsidRDefault="001227D1" w:rsidP="00DA184D">
      <w:pPr>
        <w:spacing w:after="0" w:line="360" w:lineRule="auto"/>
        <w:jc w:val="center"/>
        <w:rPr>
          <w:rFonts w:ascii="Times New Roman" w:hAnsi="Times New Roman"/>
          <w:sz w:val="28"/>
          <w:szCs w:val="28"/>
        </w:rPr>
      </w:pP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 xml:space="preserve">Сравнивая русский и немецкий переводы </w:t>
      </w:r>
      <w:r w:rsidRPr="00E125BE">
        <w:rPr>
          <w:rFonts w:ascii="Times New Roman" w:hAnsi="Times New Roman"/>
          <w:sz w:val="28"/>
          <w:szCs w:val="28"/>
        </w:rPr>
        <w:t>басен Гольберга</w:t>
      </w:r>
      <w:r>
        <w:rPr>
          <w:rFonts w:ascii="Times New Roman" w:hAnsi="Times New Roman"/>
          <w:sz w:val="28"/>
          <w:szCs w:val="28"/>
        </w:rPr>
        <w:t>, прежде всего, отметим то, что сборник Шайбе снабжен предисловием переводчика (довольно большим по объему текстом, в котором идет речь о значении басен Гольберга и о принципах перевода, которыми руководствовался немецкий автор). Фонвизин не переводит его и не пишет своего предисловия (хотя, как известно, некоторые переводы Фонвизина, созданные почти в то же время, имеют написанное им предисловие, например, роман Ж. Террасона «Жизнь Сифа, царя египетского» и «Иосиф» П.-Ж. Битобе).</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Следующее, о чем важно сказать: сам Гольберг снабдил басенный сборник собственным предисловием, в котором формулируется его взгляд на идущую в Европе полемику по поводу двух типов басен – прозаической эзоповской и стихотворной лафонтеновской. Гольберг выступает в предисловии как сторонник басни прозаической, признает значение только эзоповского типа басни, а басню в стихах называет преходящей модой, не только ненужной (</w:t>
      </w:r>
      <w:r>
        <w:rPr>
          <w:rFonts w:ascii="Times New Roman" w:hAnsi="Times New Roman"/>
          <w:sz w:val="28"/>
          <w:szCs w:val="28"/>
          <w:lang w:val="en-US"/>
        </w:rPr>
        <w:t>unnoetig</w:t>
      </w:r>
      <w:r>
        <w:rPr>
          <w:rFonts w:ascii="Times New Roman" w:hAnsi="Times New Roman"/>
          <w:sz w:val="28"/>
          <w:szCs w:val="28"/>
        </w:rPr>
        <w:t>)</w:t>
      </w:r>
      <w:r w:rsidRPr="00027B2D">
        <w:rPr>
          <w:rFonts w:ascii="Times New Roman" w:hAnsi="Times New Roman"/>
          <w:sz w:val="28"/>
          <w:szCs w:val="28"/>
        </w:rPr>
        <w:t xml:space="preserve">, </w:t>
      </w:r>
      <w:r>
        <w:rPr>
          <w:rFonts w:ascii="Times New Roman" w:hAnsi="Times New Roman"/>
          <w:sz w:val="28"/>
          <w:szCs w:val="28"/>
        </w:rPr>
        <w:t>но и противоречащей самой природе (</w:t>
      </w:r>
      <w:r>
        <w:rPr>
          <w:rFonts w:ascii="Times New Roman" w:hAnsi="Times New Roman"/>
          <w:sz w:val="28"/>
          <w:szCs w:val="28"/>
          <w:lang w:val="en-US"/>
        </w:rPr>
        <w:t>unnatuerlich</w:t>
      </w:r>
      <w:r>
        <w:rPr>
          <w:rFonts w:ascii="Times New Roman" w:hAnsi="Times New Roman"/>
          <w:sz w:val="28"/>
          <w:szCs w:val="28"/>
        </w:rPr>
        <w:t>)</w:t>
      </w:r>
      <w:r w:rsidRPr="00027B2D">
        <w:rPr>
          <w:rFonts w:ascii="Times New Roman" w:hAnsi="Times New Roman"/>
          <w:sz w:val="28"/>
          <w:szCs w:val="28"/>
        </w:rPr>
        <w:t>.</w:t>
      </w:r>
      <w:r>
        <w:rPr>
          <w:rStyle w:val="a5"/>
          <w:rFonts w:ascii="Times New Roman" w:hAnsi="Times New Roman"/>
          <w:sz w:val="28"/>
          <w:szCs w:val="28"/>
        </w:rPr>
        <w:footnoteReference w:id="100"/>
      </w:r>
      <w:r w:rsidRPr="00027B2D">
        <w:rPr>
          <w:rFonts w:ascii="Times New Roman" w:hAnsi="Times New Roman"/>
          <w:sz w:val="28"/>
          <w:szCs w:val="28"/>
        </w:rPr>
        <w:t xml:space="preserve"> </w:t>
      </w:r>
      <w:r>
        <w:rPr>
          <w:rFonts w:ascii="Times New Roman" w:hAnsi="Times New Roman"/>
          <w:sz w:val="28"/>
          <w:szCs w:val="28"/>
        </w:rPr>
        <w:t xml:space="preserve">Здесь важно заметить, что Гольберг выступает не против стихотворной басни как таковой (датский писатель в этом же предисловии дает высокую оценку басням К. Ф. Геллерта, писавшего басни, как известно, вольным ямбом), а именно против басен Лафонтена и его подражателей, главный недостаток которых видит в отсутствии оригинальности и в сосредоточении в первую очередь на форме. Это столь полемически направленное против «французских мод» предисловие Фонвизин не переводит, что может свидетельствовать о неактуальности данного спора </w:t>
      </w:r>
      <w:r w:rsidRPr="00E125BE">
        <w:rPr>
          <w:rFonts w:ascii="Times New Roman" w:hAnsi="Times New Roman"/>
          <w:sz w:val="28"/>
          <w:szCs w:val="28"/>
        </w:rPr>
        <w:t>о прозаической и стихотворной басне</w:t>
      </w:r>
      <w:r>
        <w:rPr>
          <w:rFonts w:ascii="Times New Roman" w:hAnsi="Times New Roman"/>
          <w:sz w:val="28"/>
          <w:szCs w:val="28"/>
        </w:rPr>
        <w:t xml:space="preserve"> для русской литературы 60-х гг. </w:t>
      </w:r>
      <w:r>
        <w:rPr>
          <w:rFonts w:ascii="Times New Roman" w:hAnsi="Times New Roman"/>
          <w:sz w:val="28"/>
          <w:szCs w:val="28"/>
          <w:lang w:val="en-US"/>
        </w:rPr>
        <w:t>XVIII</w:t>
      </w:r>
      <w:r w:rsidRPr="00F02E83">
        <w:rPr>
          <w:rFonts w:ascii="Times New Roman" w:hAnsi="Times New Roman"/>
          <w:sz w:val="28"/>
          <w:szCs w:val="28"/>
        </w:rPr>
        <w:t xml:space="preserve"> </w:t>
      </w:r>
      <w:r>
        <w:rPr>
          <w:rFonts w:ascii="Times New Roman" w:hAnsi="Times New Roman"/>
          <w:sz w:val="28"/>
          <w:szCs w:val="28"/>
        </w:rPr>
        <w:t>века. Видимо, это связано с тем, что на тот момент ещё не выработалось какого-то определенного канона, поэтому и полемика была невозможна.</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lastRenderedPageBreak/>
        <w:t>Переходя к следующему отличию, заметим – прозаическая басня мыслилась в первую очередь как басня с оригинальным сюжетом. Гольберг, характеризуя свой сборник, указывает, что почти все басни за некоторым исключением оригинальны. Большинство сюжетов действительно не имеют аналогов среди басен других авторов, а у 9 басен Гольберг указывает источник непосредственно после их заглавия: несколько басен из Бидерманна, несколько из Геллерта и одна из Лафонтена. Представляется важным немного остановиться на этих именах. Нужно отметить, имя Бидерманна, которым подписаны 4 басни</w:t>
      </w:r>
      <w:r>
        <w:rPr>
          <w:rStyle w:val="a5"/>
          <w:rFonts w:ascii="Times New Roman" w:hAnsi="Times New Roman"/>
          <w:sz w:val="28"/>
          <w:szCs w:val="28"/>
        </w:rPr>
        <w:footnoteReference w:id="101"/>
      </w:r>
      <w:r>
        <w:rPr>
          <w:rFonts w:ascii="Times New Roman" w:hAnsi="Times New Roman"/>
          <w:sz w:val="28"/>
          <w:szCs w:val="28"/>
        </w:rPr>
        <w:t xml:space="preserve"> («Лиса показывает опыт своего лукавства», «Медведь и лисица» и две басни с одинаковым названием «Лисица и волк») представляло для меня некоторую сложность. Так как, с одной стороны, «</w:t>
      </w:r>
      <w:r>
        <w:rPr>
          <w:rFonts w:ascii="Times New Roman" w:hAnsi="Times New Roman"/>
          <w:sz w:val="28"/>
          <w:szCs w:val="28"/>
          <w:lang w:val="en-US"/>
        </w:rPr>
        <w:t>Bidermann</w:t>
      </w:r>
      <w:r>
        <w:rPr>
          <w:rFonts w:ascii="Times New Roman" w:hAnsi="Times New Roman"/>
          <w:sz w:val="28"/>
          <w:szCs w:val="28"/>
        </w:rPr>
        <w:t>»</w:t>
      </w:r>
      <w:r w:rsidRPr="00612D86">
        <w:rPr>
          <w:rFonts w:ascii="Times New Roman" w:hAnsi="Times New Roman"/>
          <w:sz w:val="28"/>
          <w:szCs w:val="28"/>
        </w:rPr>
        <w:t xml:space="preserve"> (</w:t>
      </w:r>
      <w:r>
        <w:rPr>
          <w:rFonts w:ascii="Times New Roman" w:hAnsi="Times New Roman"/>
          <w:sz w:val="28"/>
          <w:szCs w:val="28"/>
        </w:rPr>
        <w:t>в переводе с немецкого «Честный человек»</w:t>
      </w:r>
      <w:r w:rsidRPr="00612D86">
        <w:rPr>
          <w:rFonts w:ascii="Times New Roman" w:hAnsi="Times New Roman"/>
          <w:sz w:val="28"/>
          <w:szCs w:val="28"/>
        </w:rPr>
        <w:t>)</w:t>
      </w:r>
      <w:r>
        <w:rPr>
          <w:rFonts w:ascii="Times New Roman" w:hAnsi="Times New Roman"/>
          <w:sz w:val="28"/>
          <w:szCs w:val="28"/>
        </w:rPr>
        <w:t xml:space="preserve"> является названием морально-просветительского еженедельника И. К. Готшеда, с другой стороны, для Гольберга большое значение представлял Я. Бидерманн, барочный поэт и драматург начала </w:t>
      </w:r>
      <w:r>
        <w:rPr>
          <w:rFonts w:ascii="Times New Roman" w:hAnsi="Times New Roman"/>
          <w:sz w:val="28"/>
          <w:szCs w:val="28"/>
          <w:lang w:val="en-US"/>
        </w:rPr>
        <w:t>XVIII</w:t>
      </w:r>
      <w:r w:rsidRPr="00592892">
        <w:rPr>
          <w:rFonts w:ascii="Times New Roman" w:hAnsi="Times New Roman"/>
          <w:sz w:val="28"/>
          <w:szCs w:val="28"/>
        </w:rPr>
        <w:t xml:space="preserve"> </w:t>
      </w:r>
      <w:r>
        <w:rPr>
          <w:rFonts w:ascii="Times New Roman" w:hAnsi="Times New Roman"/>
          <w:sz w:val="28"/>
          <w:szCs w:val="28"/>
        </w:rPr>
        <w:t>века, сюжеты которого датский писатель использовал в своих пьесах.</w:t>
      </w:r>
      <w:r>
        <w:rPr>
          <w:rStyle w:val="a5"/>
          <w:rFonts w:ascii="Times New Roman" w:hAnsi="Times New Roman"/>
          <w:sz w:val="28"/>
          <w:szCs w:val="28"/>
        </w:rPr>
        <w:footnoteReference w:id="102"/>
      </w:r>
      <w:r>
        <w:rPr>
          <w:rFonts w:ascii="Times New Roman" w:hAnsi="Times New Roman"/>
          <w:sz w:val="28"/>
          <w:szCs w:val="28"/>
        </w:rPr>
        <w:t xml:space="preserve"> Эта проблема решается при обращении к статье М. Остерби</w:t>
      </w:r>
      <w:r>
        <w:rPr>
          <w:rStyle w:val="a5"/>
          <w:rFonts w:ascii="Times New Roman" w:hAnsi="Times New Roman"/>
          <w:sz w:val="28"/>
          <w:szCs w:val="28"/>
        </w:rPr>
        <w:footnoteReference w:id="103"/>
      </w:r>
      <w:r>
        <w:rPr>
          <w:rFonts w:ascii="Times New Roman" w:hAnsi="Times New Roman"/>
          <w:sz w:val="28"/>
          <w:szCs w:val="28"/>
        </w:rPr>
        <w:t>, где даны ссылки на страницы из написанного на латыни романа Я. Бидерманна «</w:t>
      </w:r>
      <w:r>
        <w:rPr>
          <w:rFonts w:ascii="Times New Roman" w:hAnsi="Times New Roman"/>
          <w:sz w:val="28"/>
          <w:szCs w:val="28"/>
          <w:lang w:val="en-US"/>
        </w:rPr>
        <w:t>Utopia</w:t>
      </w:r>
      <w:r w:rsidRPr="00056281">
        <w:rPr>
          <w:rFonts w:ascii="Times New Roman" w:hAnsi="Times New Roman"/>
          <w:sz w:val="28"/>
          <w:szCs w:val="28"/>
        </w:rPr>
        <w:t xml:space="preserve"> </w:t>
      </w:r>
      <w:r>
        <w:rPr>
          <w:rFonts w:ascii="Times New Roman" w:hAnsi="Times New Roman"/>
          <w:sz w:val="28"/>
          <w:szCs w:val="28"/>
          <w:lang w:val="en-US"/>
        </w:rPr>
        <w:t>didaci</w:t>
      </w:r>
      <w:r w:rsidRPr="00056281">
        <w:rPr>
          <w:rFonts w:ascii="Times New Roman" w:hAnsi="Times New Roman"/>
          <w:sz w:val="28"/>
          <w:szCs w:val="28"/>
        </w:rPr>
        <w:t xml:space="preserve"> </w:t>
      </w:r>
      <w:r>
        <w:rPr>
          <w:rFonts w:ascii="Times New Roman" w:hAnsi="Times New Roman"/>
          <w:sz w:val="28"/>
          <w:szCs w:val="28"/>
          <w:lang w:val="en-US"/>
        </w:rPr>
        <w:t>bemardini</w:t>
      </w:r>
      <w:r>
        <w:rPr>
          <w:rFonts w:ascii="Times New Roman" w:hAnsi="Times New Roman"/>
          <w:sz w:val="28"/>
          <w:szCs w:val="28"/>
        </w:rPr>
        <w:t>» (1640 г.), на которых находятся заимствованные Гольбергом басни. Таким образом, данные 4 басни можно однозначно атрибутировать.</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lastRenderedPageBreak/>
        <w:t>Кроме басен из Я. Бидерманна, сборник Гольберга (и соответственно перевод Фонвизина) содержит три басни</w:t>
      </w:r>
      <w:r>
        <w:rPr>
          <w:rStyle w:val="a5"/>
          <w:rFonts w:ascii="Times New Roman" w:hAnsi="Times New Roman"/>
          <w:sz w:val="28"/>
          <w:szCs w:val="28"/>
        </w:rPr>
        <w:footnoteReference w:id="104"/>
      </w:r>
      <w:r>
        <w:rPr>
          <w:rFonts w:ascii="Times New Roman" w:hAnsi="Times New Roman"/>
          <w:sz w:val="28"/>
          <w:szCs w:val="28"/>
        </w:rPr>
        <w:t xml:space="preserve"> из К. Ф</w:t>
      </w:r>
      <w:r w:rsidRPr="000C4FC5">
        <w:rPr>
          <w:rFonts w:ascii="Times New Roman" w:hAnsi="Times New Roman"/>
          <w:sz w:val="28"/>
          <w:szCs w:val="28"/>
        </w:rPr>
        <w:t>. Геллерт</w:t>
      </w:r>
      <w:r>
        <w:rPr>
          <w:rFonts w:ascii="Times New Roman" w:hAnsi="Times New Roman"/>
          <w:sz w:val="28"/>
          <w:szCs w:val="28"/>
        </w:rPr>
        <w:t xml:space="preserve">а </w:t>
      </w:r>
      <w:r w:rsidRPr="000C4FC5">
        <w:rPr>
          <w:rFonts w:ascii="Times New Roman" w:hAnsi="Times New Roman"/>
          <w:sz w:val="28"/>
          <w:szCs w:val="28"/>
        </w:rPr>
        <w:t>(1715-1769) - знаменитого немецкого баснописца, популярнейшего автора немецкого Просвещения,</w:t>
      </w:r>
      <w:r>
        <w:rPr>
          <w:rFonts w:ascii="Times New Roman" w:hAnsi="Times New Roman"/>
          <w:sz w:val="28"/>
          <w:szCs w:val="28"/>
        </w:rPr>
        <w:t xml:space="preserve"> преподавателя Лейпциг</w:t>
      </w:r>
      <w:r w:rsidRPr="000C4FC5">
        <w:rPr>
          <w:rFonts w:ascii="Times New Roman" w:hAnsi="Times New Roman"/>
          <w:sz w:val="28"/>
          <w:szCs w:val="28"/>
        </w:rPr>
        <w:t>ского университета, (лекции которого слушал, например, А. Н. Радищев, что описано им в «Житии Федора Васильевича Ушакова»),</w:t>
      </w:r>
      <w:r>
        <w:rPr>
          <w:rFonts w:ascii="Times New Roman" w:hAnsi="Times New Roman"/>
          <w:sz w:val="28"/>
          <w:szCs w:val="28"/>
        </w:rPr>
        <w:t xml:space="preserve"> выпустившего в конце 40-х гг</w:t>
      </w:r>
      <w:r w:rsidRPr="008B5489">
        <w:rPr>
          <w:rFonts w:ascii="Times New Roman" w:hAnsi="Times New Roman"/>
          <w:sz w:val="28"/>
          <w:szCs w:val="28"/>
        </w:rPr>
        <w:t>.</w:t>
      </w:r>
      <w:r>
        <w:rPr>
          <w:rFonts w:ascii="Times New Roman" w:hAnsi="Times New Roman"/>
          <w:sz w:val="28"/>
          <w:szCs w:val="28"/>
        </w:rPr>
        <w:t xml:space="preserve"> сборник «Басни и сказки» (в более дословном переводе «Басни и рассказы»), который отличался сильным морализаторским началом, но написан не прозой, а вольным ямбом. Из «Басен и сказок» Гольберг и берет переведенные им басни, причем в своих примечаниях указывает даже страницы, на которых находятся эти басни в сборнике Геллерта. Последняя басня в книге Гольберга, которая имеет подпись, указывающую на её источник – басня Ж. Лафонтена (в немецком переводе подписано - </w:t>
      </w:r>
      <w:r>
        <w:rPr>
          <w:rFonts w:ascii="Times New Roman" w:hAnsi="Times New Roman"/>
          <w:sz w:val="28"/>
          <w:szCs w:val="28"/>
          <w:lang w:val="en-US"/>
        </w:rPr>
        <w:t>aus</w:t>
      </w:r>
      <w:r w:rsidRPr="00CD2AFB">
        <w:rPr>
          <w:rFonts w:ascii="Times New Roman" w:hAnsi="Times New Roman"/>
          <w:sz w:val="28"/>
          <w:szCs w:val="28"/>
        </w:rPr>
        <w:t xml:space="preserve"> </w:t>
      </w:r>
      <w:r>
        <w:rPr>
          <w:rFonts w:ascii="Times New Roman" w:hAnsi="Times New Roman"/>
          <w:sz w:val="28"/>
          <w:szCs w:val="28"/>
          <w:lang w:val="en-US"/>
        </w:rPr>
        <w:t>dem</w:t>
      </w:r>
      <w:r w:rsidRPr="00CD2AFB">
        <w:rPr>
          <w:rFonts w:ascii="Times New Roman" w:hAnsi="Times New Roman"/>
          <w:sz w:val="28"/>
          <w:szCs w:val="28"/>
        </w:rPr>
        <w:t xml:space="preserve"> </w:t>
      </w:r>
      <w:r>
        <w:rPr>
          <w:rFonts w:ascii="Times New Roman" w:hAnsi="Times New Roman"/>
          <w:sz w:val="28"/>
          <w:szCs w:val="28"/>
          <w:lang w:val="en-US"/>
        </w:rPr>
        <w:t>Fontain</w:t>
      </w:r>
      <w:r>
        <w:rPr>
          <w:rFonts w:ascii="Times New Roman" w:hAnsi="Times New Roman"/>
          <w:sz w:val="28"/>
          <w:szCs w:val="28"/>
        </w:rPr>
        <w:t>); это произведение представляет собой переложение прозой истории о мельнике, его сыне и осле.</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 xml:space="preserve">Что касается перевода Фовизина, басня из Лафонтена им просто не переведена, а басни их Бидерманна и Геллерта переведены, но не подписаны. Указания на этих авторов, важные для Гольберга, Фонвизиным-переводчиком упускаются. Можно предположить, что это происходит из-за того, что упоминание имен барочного писателя и драматурга </w:t>
      </w:r>
      <w:r>
        <w:rPr>
          <w:rFonts w:ascii="Times New Roman" w:hAnsi="Times New Roman"/>
          <w:sz w:val="28"/>
          <w:szCs w:val="28"/>
          <w:lang w:val="en-US"/>
        </w:rPr>
        <w:t>XVII</w:t>
      </w:r>
      <w:r w:rsidRPr="002836EF">
        <w:rPr>
          <w:rFonts w:ascii="Times New Roman" w:hAnsi="Times New Roman"/>
          <w:sz w:val="28"/>
          <w:szCs w:val="28"/>
        </w:rPr>
        <w:t xml:space="preserve"> </w:t>
      </w:r>
      <w:r>
        <w:rPr>
          <w:rFonts w:ascii="Times New Roman" w:hAnsi="Times New Roman"/>
          <w:sz w:val="28"/>
          <w:szCs w:val="28"/>
        </w:rPr>
        <w:t xml:space="preserve">века и видного немецкого просветителя и баснописца ничего не сказали бы русскому читателю (в отличие от читателя датского или немецкого). Как известно, труды Бидерманна на русский язык не переводились, а первые переводы из Геллерта, хотя и начали появляться в конце 50-х гг. </w:t>
      </w:r>
      <w:r>
        <w:rPr>
          <w:rFonts w:ascii="Times New Roman" w:hAnsi="Times New Roman"/>
          <w:sz w:val="28"/>
          <w:szCs w:val="28"/>
          <w:lang w:val="en-US"/>
        </w:rPr>
        <w:t>XVIII</w:t>
      </w:r>
      <w:r w:rsidRPr="00603B02">
        <w:rPr>
          <w:rFonts w:ascii="Times New Roman" w:hAnsi="Times New Roman"/>
          <w:sz w:val="28"/>
          <w:szCs w:val="28"/>
        </w:rPr>
        <w:t xml:space="preserve"> </w:t>
      </w:r>
      <w:r>
        <w:rPr>
          <w:rFonts w:ascii="Times New Roman" w:hAnsi="Times New Roman"/>
          <w:sz w:val="28"/>
          <w:szCs w:val="28"/>
        </w:rPr>
        <w:t>века, представляли собой лишь совершенно незначительное количество текстов; а его сборник «Басни и сказки» был переведен на русский язык только в 1775 году М. Матским.</w:t>
      </w:r>
      <w:r>
        <w:rPr>
          <w:rStyle w:val="a5"/>
          <w:rFonts w:ascii="Times New Roman" w:hAnsi="Times New Roman"/>
          <w:sz w:val="28"/>
          <w:szCs w:val="28"/>
        </w:rPr>
        <w:footnoteReference w:id="105"/>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lastRenderedPageBreak/>
        <w:t>Теперь перейдем непосредственно к текстам, из которых составлена книга басен Гольберга и её перевод Фонвизина. Оригинальный сборник (так же как и немецкий перевод) состоит из 232 басен, сборник Фонвизина в первой редакции (1761 г.) состоит из 183 басен, во второй дополненной редакции (1765 г.) из 225. Если сравнить первую и вторую редакции фонвизинского перевода, можно отметить, что почти все басни, включенные в сборник в 1765 г., касаются тем, которые уже были представлены другими баснями в сборнике 1761 года. Поэтому можно высказать предположение, что Фонвизин, не успевая перевести все, выбрасывал басни, которые повторяли сюжеты уже переведенных текстов. Однако это можно сказать не обо всех баснях, во второй редакции все-таки присутствуют тематически новые добавления. Здесь речь идет о трех баснях, прямо посвященных теме Реформации, конфликту протестантской и католической церквей («Распря у зверей», «О великом послании в остров Ацирему» и «Действие слепой веры»). За аллегориями в этих текстах можно проследить осуждение кальвинизма, учения, которое «состояло в том, что Юпитер назначил некоторых тварей к благополучию, а других к страданию»</w:t>
      </w:r>
      <w:r>
        <w:rPr>
          <w:rStyle w:val="a5"/>
          <w:rFonts w:ascii="Times New Roman" w:hAnsi="Times New Roman"/>
          <w:sz w:val="28"/>
          <w:szCs w:val="28"/>
        </w:rPr>
        <w:footnoteReference w:id="106"/>
      </w:r>
      <w:r>
        <w:rPr>
          <w:rFonts w:ascii="Times New Roman" w:hAnsi="Times New Roman"/>
          <w:sz w:val="28"/>
          <w:szCs w:val="28"/>
        </w:rPr>
        <w:t>; порицание католичества: «Главный начальник их назывался архигиерофит; он был между зверей точно то, что римский папа между людей…он требовал, чтобы верили звери самым невозможным вещам»</w:t>
      </w:r>
      <w:r>
        <w:rPr>
          <w:rStyle w:val="a5"/>
          <w:rFonts w:ascii="Times New Roman" w:hAnsi="Times New Roman"/>
          <w:sz w:val="28"/>
          <w:szCs w:val="28"/>
        </w:rPr>
        <w:footnoteReference w:id="107"/>
      </w:r>
      <w:r>
        <w:rPr>
          <w:rFonts w:ascii="Times New Roman" w:hAnsi="Times New Roman"/>
          <w:sz w:val="28"/>
          <w:szCs w:val="28"/>
        </w:rPr>
        <w:t xml:space="preserve">, «Главная вера … состояла в том, что лесной бог Пан хотя и есть владыка всех зверей, но надлежит почитать также Бебону и других жен, кои паки склонить могут к тому, к чему склонить они его </w:t>
      </w:r>
      <w:r w:rsidRPr="00B40635">
        <w:rPr>
          <w:rFonts w:ascii="Times New Roman" w:hAnsi="Times New Roman"/>
          <w:sz w:val="28"/>
          <w:szCs w:val="28"/>
        </w:rPr>
        <w:t>&lt;</w:t>
      </w:r>
      <w:r>
        <w:rPr>
          <w:rFonts w:ascii="Times New Roman" w:hAnsi="Times New Roman"/>
          <w:sz w:val="28"/>
          <w:szCs w:val="28"/>
        </w:rPr>
        <w:t>архигиерофита</w:t>
      </w:r>
      <w:r w:rsidRPr="00B40635">
        <w:rPr>
          <w:rFonts w:ascii="Times New Roman" w:hAnsi="Times New Roman"/>
          <w:sz w:val="28"/>
          <w:szCs w:val="28"/>
        </w:rPr>
        <w:t>&gt;</w:t>
      </w:r>
      <w:r>
        <w:rPr>
          <w:rFonts w:ascii="Times New Roman" w:hAnsi="Times New Roman"/>
          <w:sz w:val="28"/>
          <w:szCs w:val="28"/>
        </w:rPr>
        <w:t xml:space="preserve"> хотят»;</w:t>
      </w:r>
      <w:r>
        <w:rPr>
          <w:rStyle w:val="a5"/>
          <w:rFonts w:ascii="Times New Roman" w:hAnsi="Times New Roman"/>
          <w:sz w:val="28"/>
          <w:szCs w:val="28"/>
        </w:rPr>
        <w:footnoteReference w:id="108"/>
      </w:r>
      <w:r>
        <w:rPr>
          <w:rFonts w:ascii="Times New Roman" w:hAnsi="Times New Roman"/>
          <w:sz w:val="28"/>
          <w:szCs w:val="28"/>
        </w:rPr>
        <w:t xml:space="preserve"> критика людей, которые участвуют в войне за реформаторскую веру, но не знают даже, сколько существует богов.</w:t>
      </w:r>
      <w:r>
        <w:rPr>
          <w:rStyle w:val="a5"/>
          <w:rFonts w:ascii="Times New Roman" w:hAnsi="Times New Roman"/>
          <w:sz w:val="28"/>
          <w:szCs w:val="28"/>
        </w:rPr>
        <w:footnoteReference w:id="109"/>
      </w:r>
      <w:r>
        <w:rPr>
          <w:rFonts w:ascii="Times New Roman" w:hAnsi="Times New Roman"/>
          <w:sz w:val="28"/>
          <w:szCs w:val="28"/>
        </w:rPr>
        <w:t xml:space="preserve"> </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lastRenderedPageBreak/>
        <w:t>Видимо, по мнению Фонвизина, для русского читателя эта тема не представляла первостепенный интерес, поэтому он не перевел эти басни в первую очередь. Говоря об этих текстах, нужно также добавить, что тот факт, что они есть во второй редакции, наличие в них таких реалий как «римский папа», «реформаторская вера» является доказательством того, что при переводе Фонвизин не пытался русифицировать сборник. Это замечание важно, так как в научной литературе по этому вопросу существует и противоположное мнение.</w:t>
      </w:r>
      <w:r>
        <w:rPr>
          <w:rStyle w:val="a5"/>
          <w:rFonts w:ascii="Times New Roman" w:hAnsi="Times New Roman"/>
          <w:sz w:val="28"/>
          <w:szCs w:val="28"/>
        </w:rPr>
        <w:footnoteReference w:id="110"/>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Но вернемся к сопоставлению перевода «Басен нравоучительных» Фонвизина и книги-источника. Если причиной неполноты (по сравнению с источником) первой редакции можно считать то, что Фонвизин просто не успел перевести ряд басен, то сказать то же о причинах неполноты второй редакции нельзя. В переводе 1765 года 225 басен, то есть не хватает всего семь текстов (довольно небольших по объему). Рассмотрев каждую отдельную басню, не вошедшую в перевод, можно с большой долей уверенности говорить о том, что Фонвизин не перевел их не из-за того, что у него не хватило времени. Действительно, анализируя эти исключенные басни, почти всегда можно найти причину (более или менее бесспорную), по которой они не вошли сборник Фонвизина. Выявление этих причин кажется достаточно важным не только для подробного описания «Басен нравоучительных», но и для понимания художественных принципов, которыми руководствовался Фонвизин-переводчик. Необходимо добавить, что данная проблема затрагивалась в уже упомянутой в первой главе данной работы статье М. Остерби «</w:t>
      </w:r>
      <w:r>
        <w:rPr>
          <w:rFonts w:ascii="Times New Roman" w:hAnsi="Times New Roman"/>
          <w:sz w:val="28"/>
          <w:szCs w:val="28"/>
          <w:lang w:val="en-US"/>
        </w:rPr>
        <w:t>Denis</w:t>
      </w:r>
      <w:r w:rsidRPr="0027586E">
        <w:rPr>
          <w:rFonts w:ascii="Times New Roman" w:hAnsi="Times New Roman"/>
          <w:sz w:val="28"/>
          <w:szCs w:val="28"/>
        </w:rPr>
        <w:t xml:space="preserve"> </w:t>
      </w:r>
      <w:r>
        <w:rPr>
          <w:rFonts w:ascii="Times New Roman" w:hAnsi="Times New Roman"/>
          <w:sz w:val="28"/>
          <w:szCs w:val="28"/>
          <w:lang w:val="en-US"/>
        </w:rPr>
        <w:t>Ivanovich</w:t>
      </w:r>
      <w:r w:rsidRPr="0027586E">
        <w:rPr>
          <w:rFonts w:ascii="Times New Roman" w:hAnsi="Times New Roman"/>
          <w:sz w:val="28"/>
          <w:szCs w:val="28"/>
        </w:rPr>
        <w:t xml:space="preserve"> </w:t>
      </w:r>
      <w:r>
        <w:rPr>
          <w:rFonts w:ascii="Times New Roman" w:hAnsi="Times New Roman"/>
          <w:sz w:val="28"/>
          <w:szCs w:val="28"/>
          <w:lang w:val="en-US"/>
        </w:rPr>
        <w:t>Fonvizins</w:t>
      </w:r>
      <w:r w:rsidRPr="0027586E">
        <w:rPr>
          <w:rFonts w:ascii="Times New Roman" w:hAnsi="Times New Roman"/>
          <w:sz w:val="28"/>
          <w:szCs w:val="28"/>
        </w:rPr>
        <w:t xml:space="preserve"> </w:t>
      </w:r>
      <w:r>
        <w:rPr>
          <w:rFonts w:ascii="Times New Roman" w:hAnsi="Times New Roman"/>
          <w:sz w:val="28"/>
          <w:szCs w:val="28"/>
          <w:lang w:val="en-US"/>
        </w:rPr>
        <w:t>Uebersetzung</w:t>
      </w:r>
      <w:r w:rsidRPr="0027586E">
        <w:rPr>
          <w:rFonts w:ascii="Times New Roman" w:hAnsi="Times New Roman"/>
          <w:sz w:val="28"/>
          <w:szCs w:val="28"/>
        </w:rPr>
        <w:t xml:space="preserve"> </w:t>
      </w:r>
      <w:r>
        <w:rPr>
          <w:rFonts w:ascii="Times New Roman" w:hAnsi="Times New Roman"/>
          <w:sz w:val="28"/>
          <w:szCs w:val="28"/>
          <w:lang w:val="en-US"/>
        </w:rPr>
        <w:t>der</w:t>
      </w:r>
      <w:r w:rsidRPr="0027586E">
        <w:rPr>
          <w:rFonts w:ascii="Times New Roman" w:hAnsi="Times New Roman"/>
          <w:sz w:val="28"/>
          <w:szCs w:val="28"/>
        </w:rPr>
        <w:t xml:space="preserve"> </w:t>
      </w:r>
      <w:r>
        <w:rPr>
          <w:rFonts w:ascii="Times New Roman" w:hAnsi="Times New Roman"/>
          <w:sz w:val="28"/>
          <w:szCs w:val="28"/>
          <w:lang w:val="en-US"/>
        </w:rPr>
        <w:t>Moralischen</w:t>
      </w:r>
      <w:r w:rsidRPr="0027586E">
        <w:rPr>
          <w:rFonts w:ascii="Times New Roman" w:hAnsi="Times New Roman"/>
          <w:sz w:val="28"/>
          <w:szCs w:val="28"/>
        </w:rPr>
        <w:t xml:space="preserve"> </w:t>
      </w:r>
      <w:r>
        <w:rPr>
          <w:rFonts w:ascii="Times New Roman" w:hAnsi="Times New Roman"/>
          <w:sz w:val="28"/>
          <w:szCs w:val="28"/>
          <w:lang w:val="en-US"/>
        </w:rPr>
        <w:t>Fabeln</w:t>
      </w:r>
      <w:r w:rsidRPr="0027586E">
        <w:rPr>
          <w:rFonts w:ascii="Times New Roman" w:hAnsi="Times New Roman"/>
          <w:sz w:val="28"/>
          <w:szCs w:val="28"/>
        </w:rPr>
        <w:t xml:space="preserve"> </w:t>
      </w:r>
      <w:r>
        <w:rPr>
          <w:rFonts w:ascii="Times New Roman" w:hAnsi="Times New Roman"/>
          <w:sz w:val="28"/>
          <w:szCs w:val="28"/>
          <w:lang w:val="en-US"/>
        </w:rPr>
        <w:t>Ludvig</w:t>
      </w:r>
      <w:r w:rsidRPr="0027586E">
        <w:rPr>
          <w:rFonts w:ascii="Times New Roman" w:hAnsi="Times New Roman"/>
          <w:sz w:val="28"/>
          <w:szCs w:val="28"/>
        </w:rPr>
        <w:t xml:space="preserve"> </w:t>
      </w:r>
      <w:r>
        <w:rPr>
          <w:rFonts w:ascii="Times New Roman" w:hAnsi="Times New Roman"/>
          <w:sz w:val="28"/>
          <w:szCs w:val="28"/>
          <w:lang w:val="en-US"/>
        </w:rPr>
        <w:t>Holbergs</w:t>
      </w:r>
      <w:r>
        <w:rPr>
          <w:rFonts w:ascii="Times New Roman" w:hAnsi="Times New Roman"/>
          <w:sz w:val="28"/>
          <w:szCs w:val="28"/>
        </w:rPr>
        <w:t>», но все же необходимо продолжить исследование в этом направлении и более тщательно изучить причины отсутствия в переводе Фонвизина ряда басен.</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lastRenderedPageBreak/>
        <w:t>Теперь попытаемся подробно проанализировать непереведенные басни. Сразу стоит отметить, что среди них есть всего одна басня, героями которой являются животные («</w:t>
      </w:r>
      <w:r>
        <w:rPr>
          <w:rFonts w:ascii="Times New Roman" w:hAnsi="Times New Roman"/>
          <w:sz w:val="28"/>
          <w:szCs w:val="28"/>
          <w:lang w:val="en-US"/>
        </w:rPr>
        <w:t>Der</w:t>
      </w:r>
      <w:r w:rsidRPr="006B2D0E">
        <w:rPr>
          <w:rFonts w:ascii="Times New Roman" w:hAnsi="Times New Roman"/>
          <w:sz w:val="28"/>
          <w:szCs w:val="28"/>
        </w:rPr>
        <w:t xml:space="preserve"> </w:t>
      </w:r>
      <w:r>
        <w:rPr>
          <w:rFonts w:ascii="Times New Roman" w:hAnsi="Times New Roman"/>
          <w:sz w:val="28"/>
          <w:szCs w:val="28"/>
          <w:lang w:val="en-US"/>
        </w:rPr>
        <w:t>Ochs</w:t>
      </w:r>
      <w:r w:rsidRPr="006B2D0E">
        <w:rPr>
          <w:rFonts w:ascii="Times New Roman" w:hAnsi="Times New Roman"/>
          <w:sz w:val="28"/>
          <w:szCs w:val="28"/>
        </w:rPr>
        <w:t xml:space="preserve"> </w:t>
      </w:r>
      <w:r>
        <w:rPr>
          <w:rFonts w:ascii="Times New Roman" w:hAnsi="Times New Roman"/>
          <w:sz w:val="28"/>
          <w:szCs w:val="28"/>
          <w:lang w:val="en-US"/>
        </w:rPr>
        <w:t>und</w:t>
      </w:r>
      <w:r w:rsidRPr="006B2D0E">
        <w:rPr>
          <w:rFonts w:ascii="Times New Roman" w:hAnsi="Times New Roman"/>
          <w:sz w:val="28"/>
          <w:szCs w:val="28"/>
        </w:rPr>
        <w:t xml:space="preserve"> </w:t>
      </w:r>
      <w:r>
        <w:rPr>
          <w:rFonts w:ascii="Times New Roman" w:hAnsi="Times New Roman"/>
          <w:sz w:val="28"/>
          <w:szCs w:val="28"/>
          <w:lang w:val="en-US"/>
        </w:rPr>
        <w:t>der</w:t>
      </w:r>
      <w:r w:rsidRPr="006B2D0E">
        <w:rPr>
          <w:rFonts w:ascii="Times New Roman" w:hAnsi="Times New Roman"/>
          <w:sz w:val="28"/>
          <w:szCs w:val="28"/>
        </w:rPr>
        <w:t xml:space="preserve"> </w:t>
      </w:r>
      <w:r>
        <w:rPr>
          <w:rFonts w:ascii="Times New Roman" w:hAnsi="Times New Roman"/>
          <w:sz w:val="28"/>
          <w:szCs w:val="28"/>
          <w:lang w:val="en-US"/>
        </w:rPr>
        <w:t>Bauer</w:t>
      </w:r>
      <w:r>
        <w:rPr>
          <w:rFonts w:ascii="Times New Roman" w:hAnsi="Times New Roman"/>
          <w:sz w:val="28"/>
          <w:szCs w:val="28"/>
        </w:rPr>
        <w:t>»)</w:t>
      </w:r>
      <w:r w:rsidRPr="00C24621">
        <w:rPr>
          <w:rFonts w:ascii="Times New Roman" w:hAnsi="Times New Roman"/>
          <w:sz w:val="28"/>
          <w:szCs w:val="28"/>
        </w:rPr>
        <w:t xml:space="preserve">, </w:t>
      </w:r>
      <w:r>
        <w:rPr>
          <w:rFonts w:ascii="Times New Roman" w:hAnsi="Times New Roman"/>
          <w:sz w:val="28"/>
          <w:szCs w:val="28"/>
        </w:rPr>
        <w:t>именно эта басня вызывает наибольшие затруднения при ответе на вопрос, почему Фонвизин не включил её в перевод</w:t>
      </w:r>
      <w:r>
        <w:rPr>
          <w:rStyle w:val="a5"/>
          <w:rFonts w:ascii="Times New Roman" w:hAnsi="Times New Roman"/>
          <w:sz w:val="28"/>
          <w:szCs w:val="28"/>
        </w:rPr>
        <w:footnoteReference w:id="111"/>
      </w:r>
      <w:r>
        <w:rPr>
          <w:rFonts w:ascii="Times New Roman" w:hAnsi="Times New Roman"/>
          <w:sz w:val="28"/>
          <w:szCs w:val="28"/>
        </w:rPr>
        <w:t>, тогда как другие басни такого рода в нем присутствуют. Это довольно короткий текст, являющийся последним в сборнике Гольберга и соответственно в немецком переводе, который посвящен теме жестокости людей по отношению к животным. К этому надо добавить, что сборник Фонвизина (уже в первой редакции 1761 г.)</w:t>
      </w:r>
      <w:r w:rsidRPr="00973B8D">
        <w:rPr>
          <w:rFonts w:ascii="Times New Roman" w:hAnsi="Times New Roman"/>
          <w:sz w:val="28"/>
          <w:szCs w:val="28"/>
        </w:rPr>
        <w:t xml:space="preserve"> </w:t>
      </w:r>
      <w:r>
        <w:rPr>
          <w:rFonts w:ascii="Times New Roman" w:hAnsi="Times New Roman"/>
          <w:sz w:val="28"/>
          <w:szCs w:val="28"/>
        </w:rPr>
        <w:t>содержит другую гораздо более длинную и подробную басню на эту же тему («Война зверей против людей»).</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Следующая непереведенная Фонвизиным басня, называющаяся «</w:t>
      </w:r>
      <w:r>
        <w:rPr>
          <w:rFonts w:ascii="Times New Roman" w:hAnsi="Times New Roman"/>
          <w:sz w:val="28"/>
          <w:szCs w:val="28"/>
          <w:lang w:val="en-US"/>
        </w:rPr>
        <w:t>Der</w:t>
      </w:r>
      <w:r w:rsidRPr="00BD3802">
        <w:rPr>
          <w:rFonts w:ascii="Times New Roman" w:hAnsi="Times New Roman"/>
          <w:sz w:val="28"/>
          <w:szCs w:val="28"/>
        </w:rPr>
        <w:t xml:space="preserve"> </w:t>
      </w:r>
      <w:r>
        <w:rPr>
          <w:rFonts w:ascii="Times New Roman" w:hAnsi="Times New Roman"/>
          <w:sz w:val="28"/>
          <w:szCs w:val="28"/>
          <w:lang w:val="en-US"/>
        </w:rPr>
        <w:t>Mann</w:t>
      </w:r>
      <w:r w:rsidRPr="00BD3802">
        <w:rPr>
          <w:rFonts w:ascii="Times New Roman" w:hAnsi="Times New Roman"/>
          <w:sz w:val="28"/>
          <w:szCs w:val="28"/>
        </w:rPr>
        <w:t xml:space="preserve"> </w:t>
      </w:r>
      <w:r>
        <w:rPr>
          <w:rFonts w:ascii="Times New Roman" w:hAnsi="Times New Roman"/>
          <w:sz w:val="28"/>
          <w:szCs w:val="28"/>
          <w:lang w:val="en-US"/>
        </w:rPr>
        <w:t>und</w:t>
      </w:r>
      <w:r w:rsidRPr="00BD3802">
        <w:rPr>
          <w:rFonts w:ascii="Times New Roman" w:hAnsi="Times New Roman"/>
          <w:sz w:val="28"/>
          <w:szCs w:val="28"/>
        </w:rPr>
        <w:t xml:space="preserve"> </w:t>
      </w:r>
      <w:r>
        <w:rPr>
          <w:rFonts w:ascii="Times New Roman" w:hAnsi="Times New Roman"/>
          <w:sz w:val="28"/>
          <w:szCs w:val="28"/>
          <w:lang w:val="en-US"/>
        </w:rPr>
        <w:t>der</w:t>
      </w:r>
      <w:r w:rsidRPr="00F604B2">
        <w:rPr>
          <w:rFonts w:ascii="Times New Roman" w:hAnsi="Times New Roman"/>
          <w:sz w:val="28"/>
          <w:szCs w:val="28"/>
        </w:rPr>
        <w:t xml:space="preserve"> </w:t>
      </w:r>
      <w:r>
        <w:rPr>
          <w:rFonts w:ascii="Times New Roman" w:hAnsi="Times New Roman"/>
          <w:sz w:val="28"/>
          <w:szCs w:val="28"/>
          <w:lang w:val="en-US"/>
        </w:rPr>
        <w:t>Esel</w:t>
      </w:r>
      <w:r>
        <w:rPr>
          <w:rFonts w:ascii="Times New Roman" w:hAnsi="Times New Roman"/>
          <w:sz w:val="28"/>
          <w:szCs w:val="28"/>
        </w:rPr>
        <w:t>», является единственной во всем сборнике, источником которой послужил текст Лафонтена («</w:t>
      </w:r>
      <w:r>
        <w:rPr>
          <w:rFonts w:ascii="Times New Roman" w:hAnsi="Times New Roman"/>
          <w:sz w:val="28"/>
          <w:szCs w:val="28"/>
          <w:lang w:val="en-US"/>
        </w:rPr>
        <w:t>Le</w:t>
      </w:r>
      <w:r w:rsidRPr="00F604B2">
        <w:rPr>
          <w:rFonts w:ascii="Times New Roman" w:hAnsi="Times New Roman"/>
          <w:sz w:val="28"/>
          <w:szCs w:val="28"/>
        </w:rPr>
        <w:t xml:space="preserve"> </w:t>
      </w:r>
      <w:r>
        <w:rPr>
          <w:rFonts w:ascii="Times New Roman" w:hAnsi="Times New Roman"/>
          <w:sz w:val="28"/>
          <w:szCs w:val="28"/>
          <w:lang w:val="en-US"/>
        </w:rPr>
        <w:t>meunier</w:t>
      </w:r>
      <w:r w:rsidRPr="00F604B2">
        <w:rPr>
          <w:rFonts w:ascii="Times New Roman" w:hAnsi="Times New Roman"/>
          <w:sz w:val="28"/>
          <w:szCs w:val="28"/>
        </w:rPr>
        <w:t xml:space="preserve">, </w:t>
      </w:r>
      <w:r>
        <w:rPr>
          <w:rFonts w:ascii="Times New Roman" w:hAnsi="Times New Roman"/>
          <w:sz w:val="28"/>
          <w:szCs w:val="28"/>
          <w:lang w:val="en-US"/>
        </w:rPr>
        <w:t>son</w:t>
      </w:r>
      <w:r w:rsidRPr="00F604B2">
        <w:rPr>
          <w:rFonts w:ascii="Times New Roman" w:hAnsi="Times New Roman"/>
          <w:sz w:val="28"/>
          <w:szCs w:val="28"/>
        </w:rPr>
        <w:t xml:space="preserve"> </w:t>
      </w:r>
      <w:r>
        <w:rPr>
          <w:rFonts w:ascii="Times New Roman" w:hAnsi="Times New Roman"/>
          <w:sz w:val="28"/>
          <w:szCs w:val="28"/>
          <w:lang w:val="en-US"/>
        </w:rPr>
        <w:t>fils</w:t>
      </w:r>
      <w:r w:rsidRPr="00F604B2">
        <w:rPr>
          <w:rFonts w:ascii="Times New Roman" w:hAnsi="Times New Roman"/>
          <w:sz w:val="28"/>
          <w:szCs w:val="28"/>
        </w:rPr>
        <w:t xml:space="preserve"> </w:t>
      </w:r>
      <w:r>
        <w:rPr>
          <w:rFonts w:ascii="Times New Roman" w:hAnsi="Times New Roman"/>
          <w:sz w:val="28"/>
          <w:szCs w:val="28"/>
          <w:lang w:val="en-US"/>
        </w:rPr>
        <w:t>et</w:t>
      </w:r>
      <w:r w:rsidRPr="00F604B2">
        <w:rPr>
          <w:rFonts w:ascii="Times New Roman" w:hAnsi="Times New Roman"/>
          <w:sz w:val="28"/>
          <w:szCs w:val="28"/>
        </w:rPr>
        <w:t xml:space="preserve"> </w:t>
      </w:r>
      <w:r>
        <w:rPr>
          <w:rFonts w:ascii="Times New Roman" w:hAnsi="Times New Roman"/>
          <w:sz w:val="28"/>
          <w:szCs w:val="28"/>
          <w:lang w:val="en-US"/>
        </w:rPr>
        <w:t>l</w:t>
      </w:r>
      <w:r w:rsidRPr="00F604B2">
        <w:rPr>
          <w:rFonts w:ascii="Times New Roman" w:hAnsi="Times New Roman"/>
          <w:sz w:val="28"/>
          <w:szCs w:val="28"/>
        </w:rPr>
        <w:t>’</w:t>
      </w:r>
      <w:r>
        <w:rPr>
          <w:rFonts w:ascii="Times New Roman" w:hAnsi="Times New Roman"/>
          <w:sz w:val="28"/>
          <w:szCs w:val="28"/>
          <w:lang w:val="en-US"/>
        </w:rPr>
        <w:t>ane</w:t>
      </w:r>
      <w:r>
        <w:rPr>
          <w:rFonts w:ascii="Times New Roman" w:hAnsi="Times New Roman"/>
          <w:sz w:val="28"/>
          <w:szCs w:val="28"/>
        </w:rPr>
        <w:t>»)</w:t>
      </w:r>
      <w:r w:rsidRPr="00F604B2">
        <w:rPr>
          <w:rFonts w:ascii="Times New Roman" w:hAnsi="Times New Roman"/>
          <w:sz w:val="28"/>
          <w:szCs w:val="28"/>
        </w:rPr>
        <w:t xml:space="preserve">. </w:t>
      </w:r>
      <w:r>
        <w:rPr>
          <w:rFonts w:ascii="Times New Roman" w:hAnsi="Times New Roman"/>
          <w:sz w:val="28"/>
          <w:szCs w:val="28"/>
        </w:rPr>
        <w:t>С точки зрения Остерби, отсутствие перевода этого текста в сборнике Фонвизина связано с тем, что данный сюжет был уже разработан в 1762 году А. П. Сумароковым «Старик со своим сыном и ослом», а Фонвизин интересовался в первую очередь оригинальными и новыми сюжетами.</w:t>
      </w:r>
      <w:r>
        <w:rPr>
          <w:rStyle w:val="a5"/>
          <w:rFonts w:ascii="Times New Roman" w:hAnsi="Times New Roman"/>
          <w:sz w:val="28"/>
          <w:szCs w:val="28"/>
        </w:rPr>
        <w:footnoteReference w:id="112"/>
      </w:r>
      <w:r w:rsidRPr="00B524A5">
        <w:rPr>
          <w:rFonts w:ascii="Times New Roman" w:hAnsi="Times New Roman"/>
          <w:sz w:val="28"/>
          <w:szCs w:val="28"/>
        </w:rPr>
        <w:t xml:space="preserve"> </w:t>
      </w:r>
      <w:r>
        <w:rPr>
          <w:rFonts w:ascii="Times New Roman" w:hAnsi="Times New Roman"/>
          <w:sz w:val="28"/>
          <w:szCs w:val="28"/>
        </w:rPr>
        <w:t>К этому предположению добавим, что, во-первых, этот сюжет использовал и М. В. Ломоносов в басне, входившей в вышедшее в 1748 году «Краткое руководство к красноречию», во-вторых, сочиненная на эту тему басня Сумарокова появилась впервые не в его сборнике «Притчи» 1762 года, а в майском номере «Трудолюбивой пчелы» в 1759 году, то есть всего за два года до выхода первой редакции «Басен нравоучительных». Также представляется важным, что переложение лафонтеновской басни прозой для Гольберга, безусловно, является полемикой с французским басенным каноном. Возможно, и это можно счесть причиной, по которой Фонвизин не включил эту басню в свой переводной сборник.</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lastRenderedPageBreak/>
        <w:t>Также в переводе Фонвизина отсутствует</w:t>
      </w:r>
      <w:r w:rsidRPr="0048419F">
        <w:rPr>
          <w:rFonts w:ascii="Times New Roman" w:hAnsi="Times New Roman"/>
          <w:sz w:val="28"/>
          <w:szCs w:val="28"/>
        </w:rPr>
        <w:t xml:space="preserve"> </w:t>
      </w:r>
      <w:r>
        <w:rPr>
          <w:rFonts w:ascii="Times New Roman" w:hAnsi="Times New Roman"/>
          <w:sz w:val="28"/>
          <w:szCs w:val="28"/>
        </w:rPr>
        <w:t>басня</w:t>
      </w:r>
      <w:r w:rsidRPr="0048419F">
        <w:rPr>
          <w:rFonts w:ascii="Times New Roman" w:hAnsi="Times New Roman"/>
          <w:sz w:val="28"/>
          <w:szCs w:val="28"/>
        </w:rPr>
        <w:t xml:space="preserve"> «</w:t>
      </w:r>
      <w:r>
        <w:rPr>
          <w:rFonts w:ascii="Times New Roman" w:hAnsi="Times New Roman"/>
          <w:sz w:val="28"/>
          <w:szCs w:val="28"/>
          <w:lang w:val="en-US"/>
        </w:rPr>
        <w:t>Der</w:t>
      </w:r>
      <w:r w:rsidRPr="0048419F">
        <w:rPr>
          <w:rFonts w:ascii="Times New Roman" w:hAnsi="Times New Roman"/>
          <w:sz w:val="28"/>
          <w:szCs w:val="28"/>
        </w:rPr>
        <w:t xml:space="preserve"> </w:t>
      </w:r>
      <w:r>
        <w:rPr>
          <w:rFonts w:ascii="Times New Roman" w:hAnsi="Times New Roman"/>
          <w:sz w:val="28"/>
          <w:szCs w:val="28"/>
          <w:lang w:val="en-US"/>
        </w:rPr>
        <w:t>vermeinte</w:t>
      </w:r>
      <w:r w:rsidRPr="0048419F">
        <w:rPr>
          <w:rFonts w:ascii="Times New Roman" w:hAnsi="Times New Roman"/>
          <w:sz w:val="28"/>
          <w:szCs w:val="28"/>
        </w:rPr>
        <w:t xml:space="preserve"> </w:t>
      </w:r>
      <w:r>
        <w:rPr>
          <w:rFonts w:ascii="Times New Roman" w:hAnsi="Times New Roman"/>
          <w:sz w:val="28"/>
          <w:szCs w:val="28"/>
          <w:lang w:val="en-US"/>
        </w:rPr>
        <w:t>starke</w:t>
      </w:r>
      <w:r w:rsidRPr="0048419F">
        <w:rPr>
          <w:rFonts w:ascii="Times New Roman" w:hAnsi="Times New Roman"/>
          <w:sz w:val="28"/>
          <w:szCs w:val="28"/>
        </w:rPr>
        <w:t xml:space="preserve"> </w:t>
      </w:r>
      <w:r>
        <w:rPr>
          <w:rFonts w:ascii="Times New Roman" w:hAnsi="Times New Roman"/>
          <w:sz w:val="28"/>
          <w:szCs w:val="28"/>
          <w:lang w:val="en-US"/>
        </w:rPr>
        <w:t>Glaube</w:t>
      </w:r>
      <w:r w:rsidRPr="0048419F">
        <w:rPr>
          <w:rFonts w:ascii="Times New Roman" w:hAnsi="Times New Roman"/>
          <w:sz w:val="28"/>
          <w:szCs w:val="28"/>
        </w:rPr>
        <w:t xml:space="preserve"> </w:t>
      </w:r>
      <w:r>
        <w:rPr>
          <w:rFonts w:ascii="Times New Roman" w:hAnsi="Times New Roman"/>
          <w:sz w:val="28"/>
          <w:szCs w:val="28"/>
          <w:lang w:val="en-US"/>
        </w:rPr>
        <w:t>eines</w:t>
      </w:r>
      <w:r w:rsidRPr="0048419F">
        <w:rPr>
          <w:rFonts w:ascii="Times New Roman" w:hAnsi="Times New Roman"/>
          <w:sz w:val="28"/>
          <w:szCs w:val="28"/>
        </w:rPr>
        <w:t xml:space="preserve"> </w:t>
      </w:r>
      <w:r>
        <w:rPr>
          <w:rFonts w:ascii="Times New Roman" w:hAnsi="Times New Roman"/>
          <w:sz w:val="28"/>
          <w:szCs w:val="28"/>
          <w:lang w:val="en-US"/>
        </w:rPr>
        <w:t>Bauern</w:t>
      </w:r>
      <w:r w:rsidRPr="0048419F">
        <w:rPr>
          <w:rFonts w:ascii="Times New Roman" w:hAnsi="Times New Roman"/>
          <w:sz w:val="28"/>
          <w:szCs w:val="28"/>
        </w:rPr>
        <w:t xml:space="preserve">», </w:t>
      </w:r>
      <w:r>
        <w:rPr>
          <w:rFonts w:ascii="Times New Roman" w:hAnsi="Times New Roman"/>
          <w:sz w:val="28"/>
          <w:szCs w:val="28"/>
        </w:rPr>
        <w:t>в</w:t>
      </w:r>
      <w:r w:rsidRPr="0048419F">
        <w:rPr>
          <w:rFonts w:ascii="Times New Roman" w:hAnsi="Times New Roman"/>
          <w:sz w:val="28"/>
          <w:szCs w:val="28"/>
        </w:rPr>
        <w:t xml:space="preserve"> </w:t>
      </w:r>
      <w:r>
        <w:rPr>
          <w:rFonts w:ascii="Times New Roman" w:hAnsi="Times New Roman"/>
          <w:sz w:val="28"/>
          <w:szCs w:val="28"/>
        </w:rPr>
        <w:t>которой речь идет о крестьянине, пытавшемся пройти по воде после услышанной им в церкви проповеди. В статье Остерби говорится о том, что в тематике этой басни нет ничего, что могло бы послужить для Фонвизина причиной не включать этот текст в перевод</w:t>
      </w:r>
      <w:r>
        <w:rPr>
          <w:rStyle w:val="a5"/>
          <w:rFonts w:ascii="Times New Roman" w:hAnsi="Times New Roman"/>
          <w:sz w:val="28"/>
          <w:szCs w:val="28"/>
        </w:rPr>
        <w:footnoteReference w:id="113"/>
      </w:r>
      <w:r>
        <w:rPr>
          <w:rFonts w:ascii="Times New Roman" w:hAnsi="Times New Roman"/>
          <w:sz w:val="28"/>
          <w:szCs w:val="28"/>
        </w:rPr>
        <w:t>, но, как представляется, с этим мнением можно не согласится. Небезосновательны будет предположить, что такого рода обращение к церковной теме Гольберга могло быть неприемлемым для его русского переводчика. Переводя «Басни нравоучительные», Фонвизин был довольно осторожен, когда имел дело с сюжетами и реалиями, прямо касающимися христианской церкви. Как отмечает А. Стричек, «многие басни на религиозные темы явно сокращены», удалены такие слова, как «мученик», «монах»; «собор» заменен «советом», «молитва» - «речью» и т. д.</w:t>
      </w:r>
      <w:r>
        <w:rPr>
          <w:rStyle w:val="a5"/>
          <w:rFonts w:ascii="Times New Roman" w:hAnsi="Times New Roman"/>
          <w:sz w:val="28"/>
          <w:szCs w:val="28"/>
        </w:rPr>
        <w:footnoteReference w:id="114"/>
      </w:r>
      <w:r>
        <w:rPr>
          <w:rFonts w:ascii="Times New Roman" w:hAnsi="Times New Roman"/>
          <w:sz w:val="28"/>
          <w:szCs w:val="28"/>
        </w:rPr>
        <w:t xml:space="preserve"> Подобные изменения, внесенные в перевод, исследователь приписывает деятельности цензора</w:t>
      </w:r>
      <w:r>
        <w:rPr>
          <w:rStyle w:val="a5"/>
          <w:rFonts w:ascii="Times New Roman" w:hAnsi="Times New Roman"/>
          <w:sz w:val="28"/>
          <w:szCs w:val="28"/>
        </w:rPr>
        <w:footnoteReference w:id="115"/>
      </w:r>
      <w:r>
        <w:rPr>
          <w:rFonts w:ascii="Times New Roman" w:hAnsi="Times New Roman"/>
          <w:sz w:val="28"/>
          <w:szCs w:val="28"/>
        </w:rPr>
        <w:t>, но и нельзя отрицать возможность того, что они были обусловлены и взглядами самого переводчика. Так или иначе, отсутствие этой басни в сборнике Фонвизина, как кажется, вполне можно связать с темой данного текста.</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Следующая не вошедшая в перевод Фонвизина басня носит название «</w:t>
      </w:r>
      <w:r>
        <w:rPr>
          <w:rFonts w:ascii="Times New Roman" w:hAnsi="Times New Roman"/>
          <w:sz w:val="28"/>
          <w:szCs w:val="28"/>
          <w:lang w:val="en-US"/>
        </w:rPr>
        <w:t>Die</w:t>
      </w:r>
      <w:r w:rsidRPr="003279AF">
        <w:rPr>
          <w:rFonts w:ascii="Times New Roman" w:hAnsi="Times New Roman"/>
          <w:sz w:val="28"/>
          <w:szCs w:val="28"/>
        </w:rPr>
        <w:t xml:space="preserve"> </w:t>
      </w:r>
      <w:r>
        <w:rPr>
          <w:rFonts w:ascii="Times New Roman" w:hAnsi="Times New Roman"/>
          <w:sz w:val="28"/>
          <w:szCs w:val="28"/>
          <w:lang w:val="en-US"/>
        </w:rPr>
        <w:t>Klage</w:t>
      </w:r>
      <w:r w:rsidRPr="003279AF">
        <w:rPr>
          <w:rFonts w:ascii="Times New Roman" w:hAnsi="Times New Roman"/>
          <w:sz w:val="28"/>
          <w:szCs w:val="28"/>
        </w:rPr>
        <w:t xml:space="preserve"> </w:t>
      </w:r>
      <w:r>
        <w:rPr>
          <w:rFonts w:ascii="Times New Roman" w:hAnsi="Times New Roman"/>
          <w:sz w:val="28"/>
          <w:szCs w:val="28"/>
          <w:lang w:val="en-US"/>
        </w:rPr>
        <w:t>der</w:t>
      </w:r>
      <w:r w:rsidRPr="003279AF">
        <w:rPr>
          <w:rFonts w:ascii="Times New Roman" w:hAnsi="Times New Roman"/>
          <w:sz w:val="28"/>
          <w:szCs w:val="28"/>
        </w:rPr>
        <w:t xml:space="preserve"> </w:t>
      </w:r>
      <w:r>
        <w:rPr>
          <w:rFonts w:ascii="Times New Roman" w:hAnsi="Times New Roman"/>
          <w:sz w:val="28"/>
          <w:szCs w:val="28"/>
          <w:lang w:val="en-US"/>
        </w:rPr>
        <w:t>Theologie</w:t>
      </w:r>
      <w:r w:rsidRPr="003279AF">
        <w:rPr>
          <w:rFonts w:ascii="Times New Roman" w:hAnsi="Times New Roman"/>
          <w:sz w:val="28"/>
          <w:szCs w:val="28"/>
        </w:rPr>
        <w:t xml:space="preserve">, </w:t>
      </w:r>
      <w:r>
        <w:rPr>
          <w:rFonts w:ascii="Times New Roman" w:hAnsi="Times New Roman"/>
          <w:sz w:val="28"/>
          <w:szCs w:val="28"/>
          <w:lang w:val="en-US"/>
        </w:rPr>
        <w:t>eingegeben</w:t>
      </w:r>
      <w:r w:rsidRPr="003279AF">
        <w:rPr>
          <w:rFonts w:ascii="Times New Roman" w:hAnsi="Times New Roman"/>
          <w:sz w:val="28"/>
          <w:szCs w:val="28"/>
        </w:rPr>
        <w:t xml:space="preserve"> </w:t>
      </w:r>
      <w:r>
        <w:rPr>
          <w:rFonts w:ascii="Times New Roman" w:hAnsi="Times New Roman"/>
          <w:sz w:val="28"/>
          <w:szCs w:val="28"/>
          <w:lang w:val="en-US"/>
        </w:rPr>
        <w:t>in</w:t>
      </w:r>
      <w:r w:rsidRPr="003279AF">
        <w:rPr>
          <w:rFonts w:ascii="Times New Roman" w:hAnsi="Times New Roman"/>
          <w:sz w:val="28"/>
          <w:szCs w:val="28"/>
        </w:rPr>
        <w:t xml:space="preserve"> </w:t>
      </w:r>
      <w:r>
        <w:rPr>
          <w:rFonts w:ascii="Times New Roman" w:hAnsi="Times New Roman"/>
          <w:sz w:val="28"/>
          <w:szCs w:val="28"/>
          <w:lang w:val="en-US"/>
        </w:rPr>
        <w:t>einer</w:t>
      </w:r>
      <w:r w:rsidRPr="003279AF">
        <w:rPr>
          <w:rFonts w:ascii="Times New Roman" w:hAnsi="Times New Roman"/>
          <w:sz w:val="28"/>
          <w:szCs w:val="28"/>
        </w:rPr>
        <w:t xml:space="preserve"> </w:t>
      </w:r>
      <w:r>
        <w:rPr>
          <w:rFonts w:ascii="Times New Roman" w:hAnsi="Times New Roman"/>
          <w:sz w:val="28"/>
          <w:szCs w:val="28"/>
          <w:lang w:val="en-US"/>
        </w:rPr>
        <w:t>allgemeinen</w:t>
      </w:r>
      <w:r w:rsidRPr="003279AF">
        <w:rPr>
          <w:rFonts w:ascii="Times New Roman" w:hAnsi="Times New Roman"/>
          <w:sz w:val="28"/>
          <w:szCs w:val="28"/>
        </w:rPr>
        <w:t xml:space="preserve"> </w:t>
      </w:r>
      <w:r>
        <w:rPr>
          <w:rFonts w:ascii="Times New Roman" w:hAnsi="Times New Roman"/>
          <w:sz w:val="28"/>
          <w:szCs w:val="28"/>
          <w:lang w:val="en-US"/>
        </w:rPr>
        <w:t>Versammlung</w:t>
      </w:r>
      <w:r w:rsidRPr="003279AF">
        <w:rPr>
          <w:rFonts w:ascii="Times New Roman" w:hAnsi="Times New Roman"/>
          <w:sz w:val="28"/>
          <w:szCs w:val="28"/>
        </w:rPr>
        <w:t xml:space="preserve"> </w:t>
      </w:r>
      <w:r>
        <w:rPr>
          <w:rFonts w:ascii="Times New Roman" w:hAnsi="Times New Roman"/>
          <w:sz w:val="28"/>
          <w:szCs w:val="28"/>
          <w:lang w:val="en-US"/>
        </w:rPr>
        <w:t>der</w:t>
      </w:r>
      <w:r w:rsidRPr="003279AF">
        <w:rPr>
          <w:rFonts w:ascii="Times New Roman" w:hAnsi="Times New Roman"/>
          <w:sz w:val="28"/>
          <w:szCs w:val="28"/>
        </w:rPr>
        <w:t xml:space="preserve"> </w:t>
      </w:r>
      <w:r>
        <w:rPr>
          <w:rFonts w:ascii="Times New Roman" w:hAnsi="Times New Roman"/>
          <w:sz w:val="28"/>
          <w:szCs w:val="28"/>
          <w:lang w:val="en-US"/>
        </w:rPr>
        <w:t>Kirche</w:t>
      </w:r>
      <w:r>
        <w:rPr>
          <w:rFonts w:ascii="Times New Roman" w:hAnsi="Times New Roman"/>
          <w:sz w:val="28"/>
          <w:szCs w:val="28"/>
        </w:rPr>
        <w:t>»</w:t>
      </w:r>
      <w:r w:rsidRPr="003279AF">
        <w:rPr>
          <w:rFonts w:ascii="Times New Roman" w:hAnsi="Times New Roman"/>
          <w:sz w:val="28"/>
          <w:szCs w:val="28"/>
        </w:rPr>
        <w:t xml:space="preserve">. </w:t>
      </w:r>
      <w:r>
        <w:rPr>
          <w:rFonts w:ascii="Times New Roman" w:hAnsi="Times New Roman"/>
          <w:sz w:val="28"/>
          <w:szCs w:val="28"/>
        </w:rPr>
        <w:t xml:space="preserve">Главной героиней этого текста является Теология, которая, обидевшись на другие науки за их пренебрежение к ней, подала жалобу в церковный собор, внявший её просьбам и сделавший её царицей над всеми науками, несмотря на присущую теологии абсолютную бесполезность. Данная басня, скорее всего, также не вошла в перевод в силу специфики своего сюжета: во-первых, она напрямую связана с церковной тематикой, занятиями богословием, где последние оценивается крайне отрицательно; во-вторых, имеет значение и </w:t>
      </w:r>
      <w:r>
        <w:rPr>
          <w:rFonts w:ascii="Times New Roman" w:hAnsi="Times New Roman"/>
          <w:sz w:val="28"/>
          <w:szCs w:val="28"/>
        </w:rPr>
        <w:lastRenderedPageBreak/>
        <w:t xml:space="preserve">то, что в России не стоял остро вопрос о месте теологии среди других светских наук, эта тема не была актуальна и важна для читателя. </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Причина отсутствия в «Баснях нравоучительных» в переводе Фонвизина текста «</w:t>
      </w:r>
      <w:r>
        <w:rPr>
          <w:rFonts w:ascii="Times New Roman" w:hAnsi="Times New Roman"/>
          <w:sz w:val="28"/>
          <w:szCs w:val="28"/>
          <w:lang w:val="en-US"/>
        </w:rPr>
        <w:t>Eines</w:t>
      </w:r>
      <w:r w:rsidRPr="008864AE">
        <w:rPr>
          <w:rFonts w:ascii="Times New Roman" w:hAnsi="Times New Roman"/>
          <w:sz w:val="28"/>
          <w:szCs w:val="28"/>
        </w:rPr>
        <w:t xml:space="preserve"> </w:t>
      </w:r>
      <w:r>
        <w:rPr>
          <w:rFonts w:ascii="Times New Roman" w:hAnsi="Times New Roman"/>
          <w:sz w:val="28"/>
          <w:szCs w:val="28"/>
          <w:lang w:val="en-US"/>
        </w:rPr>
        <w:t>angeklagten</w:t>
      </w:r>
      <w:r w:rsidRPr="008864AE">
        <w:rPr>
          <w:rFonts w:ascii="Times New Roman" w:hAnsi="Times New Roman"/>
          <w:sz w:val="28"/>
          <w:szCs w:val="28"/>
        </w:rPr>
        <w:t xml:space="preserve"> </w:t>
      </w:r>
      <w:r>
        <w:rPr>
          <w:rFonts w:ascii="Times New Roman" w:hAnsi="Times New Roman"/>
          <w:sz w:val="28"/>
          <w:szCs w:val="28"/>
          <w:lang w:val="en-US"/>
        </w:rPr>
        <w:t>Weibesbildes</w:t>
      </w:r>
      <w:r w:rsidRPr="008864AE">
        <w:rPr>
          <w:rFonts w:ascii="Times New Roman" w:hAnsi="Times New Roman"/>
          <w:sz w:val="28"/>
          <w:szCs w:val="28"/>
        </w:rPr>
        <w:t xml:space="preserve"> </w:t>
      </w:r>
      <w:r>
        <w:rPr>
          <w:rFonts w:ascii="Times New Roman" w:hAnsi="Times New Roman"/>
          <w:sz w:val="28"/>
          <w:szCs w:val="28"/>
          <w:lang w:val="en-US"/>
        </w:rPr>
        <w:t>Entschuldigung</w:t>
      </w:r>
      <w:r>
        <w:rPr>
          <w:rFonts w:ascii="Times New Roman" w:hAnsi="Times New Roman"/>
          <w:sz w:val="28"/>
          <w:szCs w:val="28"/>
        </w:rPr>
        <w:t>», в котором в шуточной форме описывается суд над неверной женой, заключается также в тематике, но на этот раз довольно фривольного характера. О том, как при переводе басенного сборника Фонвизин обходит подобные темы, говорится в книге А. Стричека: «Одно слово заменяется другим, убирается эпитет, который мог бы смутить читателя».</w:t>
      </w:r>
      <w:r>
        <w:rPr>
          <w:rStyle w:val="a5"/>
          <w:rFonts w:ascii="Times New Roman" w:hAnsi="Times New Roman"/>
          <w:sz w:val="28"/>
          <w:szCs w:val="28"/>
        </w:rPr>
        <w:footnoteReference w:id="116"/>
      </w:r>
      <w:r>
        <w:rPr>
          <w:rFonts w:ascii="Times New Roman" w:hAnsi="Times New Roman"/>
          <w:sz w:val="28"/>
          <w:szCs w:val="28"/>
        </w:rPr>
        <w:t xml:space="preserve"> Любопытно, что схожую особенность переводческой манеры Фонвизина отмечает Л. Росси, анализируя его перевод поэмы П.-Ж. Битобе «Иосиф»; исследовательница указывает на то, что Фонвизиным устраняется все хоть сколько-нибудь неприличное.</w:t>
      </w:r>
      <w:r>
        <w:rPr>
          <w:rStyle w:val="a5"/>
          <w:rFonts w:ascii="Times New Roman" w:hAnsi="Times New Roman"/>
          <w:sz w:val="28"/>
          <w:szCs w:val="28"/>
        </w:rPr>
        <w:footnoteReference w:id="117"/>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 xml:space="preserve">Среди причин, по которым некоторые басни могли быть не переведены Фонвизиным, кроме тех, что связанны с тематикой текстов, есть и причины исключительно языковые. Здесь речь идет о двух баснях, называющихся </w:t>
      </w:r>
      <w:r w:rsidRPr="00BD1CE1">
        <w:rPr>
          <w:rFonts w:ascii="Times New Roman" w:hAnsi="Times New Roman"/>
          <w:sz w:val="28"/>
          <w:szCs w:val="28"/>
        </w:rPr>
        <w:t>«</w:t>
      </w:r>
      <w:r>
        <w:rPr>
          <w:rFonts w:ascii="Times New Roman" w:hAnsi="Times New Roman"/>
          <w:sz w:val="28"/>
          <w:szCs w:val="28"/>
          <w:lang w:val="en-US"/>
        </w:rPr>
        <w:t>Der</w:t>
      </w:r>
      <w:r w:rsidRPr="00BD1CE1">
        <w:rPr>
          <w:rFonts w:ascii="Times New Roman" w:hAnsi="Times New Roman"/>
          <w:sz w:val="28"/>
          <w:szCs w:val="28"/>
        </w:rPr>
        <w:t xml:space="preserve"> </w:t>
      </w:r>
      <w:r>
        <w:rPr>
          <w:rFonts w:ascii="Times New Roman" w:hAnsi="Times New Roman"/>
          <w:sz w:val="28"/>
          <w:szCs w:val="28"/>
          <w:lang w:val="en-US"/>
        </w:rPr>
        <w:t>Verhirte</w:t>
      </w:r>
      <w:r w:rsidRPr="00BD1CE1">
        <w:rPr>
          <w:rFonts w:ascii="Times New Roman" w:hAnsi="Times New Roman"/>
          <w:sz w:val="28"/>
          <w:szCs w:val="28"/>
        </w:rPr>
        <w:t xml:space="preserve"> </w:t>
      </w:r>
      <w:r>
        <w:rPr>
          <w:rFonts w:ascii="Times New Roman" w:hAnsi="Times New Roman"/>
          <w:sz w:val="28"/>
          <w:szCs w:val="28"/>
          <w:lang w:val="en-US"/>
        </w:rPr>
        <w:t>und</w:t>
      </w:r>
      <w:r w:rsidRPr="00BD1CE1">
        <w:rPr>
          <w:rFonts w:ascii="Times New Roman" w:hAnsi="Times New Roman"/>
          <w:sz w:val="28"/>
          <w:szCs w:val="28"/>
        </w:rPr>
        <w:t xml:space="preserve"> </w:t>
      </w:r>
      <w:r>
        <w:rPr>
          <w:rFonts w:ascii="Times New Roman" w:hAnsi="Times New Roman"/>
          <w:sz w:val="28"/>
          <w:szCs w:val="28"/>
          <w:lang w:val="en-US"/>
        </w:rPr>
        <w:t>die</w:t>
      </w:r>
      <w:r w:rsidRPr="00BD1CE1">
        <w:rPr>
          <w:rFonts w:ascii="Times New Roman" w:hAnsi="Times New Roman"/>
          <w:sz w:val="28"/>
          <w:szCs w:val="28"/>
        </w:rPr>
        <w:t xml:space="preserve"> </w:t>
      </w:r>
      <w:r>
        <w:rPr>
          <w:rFonts w:ascii="Times New Roman" w:hAnsi="Times New Roman"/>
          <w:sz w:val="28"/>
          <w:szCs w:val="28"/>
          <w:lang w:val="en-US"/>
        </w:rPr>
        <w:t>Kuh</w:t>
      </w:r>
      <w:r w:rsidRPr="00BD1CE1">
        <w:rPr>
          <w:rFonts w:ascii="Times New Roman" w:hAnsi="Times New Roman"/>
          <w:sz w:val="28"/>
          <w:szCs w:val="28"/>
        </w:rPr>
        <w:t xml:space="preserve">» </w:t>
      </w:r>
      <w:r>
        <w:rPr>
          <w:rFonts w:ascii="Times New Roman" w:hAnsi="Times New Roman"/>
          <w:sz w:val="28"/>
          <w:szCs w:val="28"/>
        </w:rPr>
        <w:t>и</w:t>
      </w:r>
      <w:r w:rsidRPr="00BD1CE1">
        <w:rPr>
          <w:rFonts w:ascii="Times New Roman" w:hAnsi="Times New Roman"/>
          <w:sz w:val="28"/>
          <w:szCs w:val="28"/>
        </w:rPr>
        <w:t xml:space="preserve"> «</w:t>
      </w:r>
      <w:r>
        <w:rPr>
          <w:rFonts w:ascii="Times New Roman" w:hAnsi="Times New Roman"/>
          <w:sz w:val="28"/>
          <w:szCs w:val="28"/>
          <w:lang w:val="en-US"/>
        </w:rPr>
        <w:t>Der</w:t>
      </w:r>
      <w:r w:rsidRPr="00BD1CE1">
        <w:rPr>
          <w:rFonts w:ascii="Times New Roman" w:hAnsi="Times New Roman"/>
          <w:sz w:val="28"/>
          <w:szCs w:val="28"/>
        </w:rPr>
        <w:t xml:space="preserve"> </w:t>
      </w:r>
      <w:r>
        <w:rPr>
          <w:rFonts w:ascii="Times New Roman" w:hAnsi="Times New Roman"/>
          <w:sz w:val="28"/>
          <w:szCs w:val="28"/>
          <w:lang w:val="en-US"/>
        </w:rPr>
        <w:t>Name</w:t>
      </w:r>
      <w:r w:rsidRPr="00BD1CE1">
        <w:rPr>
          <w:rFonts w:ascii="Times New Roman" w:hAnsi="Times New Roman"/>
          <w:sz w:val="28"/>
          <w:szCs w:val="28"/>
        </w:rPr>
        <w:t xml:space="preserve"> </w:t>
      </w:r>
      <w:r>
        <w:rPr>
          <w:rFonts w:ascii="Times New Roman" w:hAnsi="Times New Roman"/>
          <w:sz w:val="28"/>
          <w:szCs w:val="28"/>
          <w:lang w:val="en-US"/>
        </w:rPr>
        <w:t>stimmt</w:t>
      </w:r>
      <w:r w:rsidRPr="00BD1CE1">
        <w:rPr>
          <w:rFonts w:ascii="Times New Roman" w:hAnsi="Times New Roman"/>
          <w:sz w:val="28"/>
          <w:szCs w:val="28"/>
        </w:rPr>
        <w:t xml:space="preserve"> </w:t>
      </w:r>
      <w:r>
        <w:rPr>
          <w:rFonts w:ascii="Times New Roman" w:hAnsi="Times New Roman"/>
          <w:sz w:val="28"/>
          <w:szCs w:val="28"/>
          <w:lang w:val="en-US"/>
        </w:rPr>
        <w:t>oft</w:t>
      </w:r>
      <w:r w:rsidRPr="00BD1CE1">
        <w:rPr>
          <w:rFonts w:ascii="Times New Roman" w:hAnsi="Times New Roman"/>
          <w:sz w:val="28"/>
          <w:szCs w:val="28"/>
        </w:rPr>
        <w:t xml:space="preserve"> </w:t>
      </w:r>
      <w:r>
        <w:rPr>
          <w:rFonts w:ascii="Times New Roman" w:hAnsi="Times New Roman"/>
          <w:sz w:val="28"/>
          <w:szCs w:val="28"/>
          <w:lang w:val="en-US"/>
        </w:rPr>
        <w:t>nicht</w:t>
      </w:r>
      <w:r w:rsidRPr="00BD1CE1">
        <w:rPr>
          <w:rFonts w:ascii="Times New Roman" w:hAnsi="Times New Roman"/>
          <w:sz w:val="28"/>
          <w:szCs w:val="28"/>
        </w:rPr>
        <w:t xml:space="preserve"> </w:t>
      </w:r>
      <w:r>
        <w:rPr>
          <w:rFonts w:ascii="Times New Roman" w:hAnsi="Times New Roman"/>
          <w:sz w:val="28"/>
          <w:szCs w:val="28"/>
          <w:lang w:val="en-US"/>
        </w:rPr>
        <w:t>mit</w:t>
      </w:r>
      <w:r w:rsidRPr="00BD1CE1">
        <w:rPr>
          <w:rFonts w:ascii="Times New Roman" w:hAnsi="Times New Roman"/>
          <w:sz w:val="28"/>
          <w:szCs w:val="28"/>
        </w:rPr>
        <w:t xml:space="preserve"> </w:t>
      </w:r>
      <w:r>
        <w:rPr>
          <w:rFonts w:ascii="Times New Roman" w:hAnsi="Times New Roman"/>
          <w:sz w:val="28"/>
          <w:szCs w:val="28"/>
          <w:lang w:val="en-US"/>
        </w:rPr>
        <w:t>dem</w:t>
      </w:r>
      <w:r w:rsidRPr="00BD1CE1">
        <w:rPr>
          <w:rFonts w:ascii="Times New Roman" w:hAnsi="Times New Roman"/>
          <w:sz w:val="28"/>
          <w:szCs w:val="28"/>
        </w:rPr>
        <w:t xml:space="preserve"> </w:t>
      </w:r>
      <w:r>
        <w:rPr>
          <w:rFonts w:ascii="Times New Roman" w:hAnsi="Times New Roman"/>
          <w:sz w:val="28"/>
          <w:szCs w:val="28"/>
          <w:lang w:val="en-US"/>
        </w:rPr>
        <w:t>Leben</w:t>
      </w:r>
      <w:r w:rsidRPr="00BD1CE1">
        <w:rPr>
          <w:rFonts w:ascii="Times New Roman" w:hAnsi="Times New Roman"/>
          <w:sz w:val="28"/>
          <w:szCs w:val="28"/>
        </w:rPr>
        <w:t xml:space="preserve"> </w:t>
      </w:r>
      <w:r>
        <w:rPr>
          <w:rFonts w:ascii="Times New Roman" w:hAnsi="Times New Roman"/>
          <w:sz w:val="28"/>
          <w:szCs w:val="28"/>
          <w:lang w:val="en-US"/>
        </w:rPr>
        <w:t>ueberein</w:t>
      </w:r>
      <w:r w:rsidRPr="00BD1CE1">
        <w:rPr>
          <w:rFonts w:ascii="Times New Roman" w:hAnsi="Times New Roman"/>
          <w:sz w:val="28"/>
          <w:szCs w:val="28"/>
        </w:rPr>
        <w:t>»</w:t>
      </w:r>
      <w:r>
        <w:rPr>
          <w:rFonts w:ascii="Times New Roman" w:hAnsi="Times New Roman"/>
          <w:sz w:val="28"/>
          <w:szCs w:val="28"/>
        </w:rPr>
        <w:t>, сюжет которых тесно связан с языковой игрой. В первой басне рассказывается о встрече Пастуха из Ютландии и всадника, комичность которой основана на диалектных особенностях речи ютландца. Что касается второй басни, в ней повествуется о юноше по имени Готлиб (что значит в переводе с немецкого зыка «любящий Бога»), который вел неправедную</w:t>
      </w:r>
      <w:r w:rsidRPr="00CC12DC">
        <w:rPr>
          <w:rFonts w:ascii="Times New Roman" w:hAnsi="Times New Roman"/>
          <w:sz w:val="28"/>
          <w:szCs w:val="28"/>
        </w:rPr>
        <w:t xml:space="preserve"> </w:t>
      </w:r>
      <w:r>
        <w:rPr>
          <w:rFonts w:ascii="Times New Roman" w:hAnsi="Times New Roman"/>
          <w:sz w:val="28"/>
          <w:szCs w:val="28"/>
        </w:rPr>
        <w:t>и безбожную жизнь и стал разбойником. Таким образом, в немецком тексте видим языковую игру, основанную на противопоставлении двух слов: «</w:t>
      </w:r>
      <w:r>
        <w:rPr>
          <w:rFonts w:ascii="Times New Roman" w:hAnsi="Times New Roman"/>
          <w:sz w:val="28"/>
          <w:szCs w:val="28"/>
          <w:lang w:val="en-US"/>
        </w:rPr>
        <w:t>Gotlieb</w:t>
      </w:r>
      <w:r>
        <w:rPr>
          <w:rFonts w:ascii="Times New Roman" w:hAnsi="Times New Roman"/>
          <w:sz w:val="28"/>
          <w:szCs w:val="28"/>
        </w:rPr>
        <w:t>» и «</w:t>
      </w:r>
      <w:r>
        <w:rPr>
          <w:rFonts w:ascii="Times New Roman" w:hAnsi="Times New Roman"/>
          <w:sz w:val="28"/>
          <w:szCs w:val="28"/>
          <w:lang w:val="en-US"/>
        </w:rPr>
        <w:t>gotlos</w:t>
      </w:r>
      <w:r>
        <w:rPr>
          <w:rFonts w:ascii="Times New Roman" w:hAnsi="Times New Roman"/>
          <w:sz w:val="28"/>
          <w:szCs w:val="28"/>
        </w:rPr>
        <w:t>».</w:t>
      </w:r>
      <w:r>
        <w:rPr>
          <w:rStyle w:val="a5"/>
          <w:rFonts w:ascii="Times New Roman" w:hAnsi="Times New Roman"/>
          <w:sz w:val="28"/>
          <w:szCs w:val="28"/>
        </w:rPr>
        <w:footnoteReference w:id="118"/>
      </w:r>
      <w:r>
        <w:rPr>
          <w:rFonts w:ascii="Times New Roman" w:hAnsi="Times New Roman"/>
          <w:sz w:val="28"/>
          <w:szCs w:val="28"/>
        </w:rPr>
        <w:t xml:space="preserve"> Вполне правомерно предположить, что эти две басни </w:t>
      </w:r>
      <w:r>
        <w:rPr>
          <w:rFonts w:ascii="Times New Roman" w:hAnsi="Times New Roman"/>
          <w:sz w:val="28"/>
          <w:szCs w:val="28"/>
        </w:rPr>
        <w:lastRenderedPageBreak/>
        <w:t xml:space="preserve">не были переведены Фонвизиным, так как он счел </w:t>
      </w:r>
      <w:r w:rsidRPr="00E125BE">
        <w:rPr>
          <w:rFonts w:ascii="Times New Roman" w:hAnsi="Times New Roman"/>
          <w:sz w:val="28"/>
          <w:szCs w:val="28"/>
        </w:rPr>
        <w:t>невозможным адекватно перевести их на русский язык по лингвистическим причинам.</w:t>
      </w:r>
      <w:r>
        <w:rPr>
          <w:rFonts w:ascii="Times New Roman" w:hAnsi="Times New Roman"/>
          <w:sz w:val="28"/>
          <w:szCs w:val="28"/>
        </w:rPr>
        <w:t xml:space="preserve"> </w:t>
      </w:r>
    </w:p>
    <w:p w:rsidR="001227D1" w:rsidRPr="00942BE9"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Подводя итоги разбора непереведенных Фонвизиным басен, можно сказать, что, как мы видим, в абсолютном большинстве случаев мы можем назвать предположительные причины, по которым Фонвизин сознательно оставил ряд басен непереведенными. На первый взгляд этот вопрос может показаться частным, а выводы, сделанные нами, исключительно гипотетическими. Конечно, нельзя забывать, что причинами отсутствия среди «Басен нравоучительных» некоторых текстов могут быть и факторы, нами не учтенные и не имеющие прямой связи с переводческими и литературными принципами молодого Фонвизина; но все же, кажется, что те причины, которые удалось найти, имеют основание, и их нужно учитывать, так как это важно и для понимания художественных принципов Фонвизина</w:t>
      </w:r>
      <w:r w:rsidR="00E125BE">
        <w:rPr>
          <w:rFonts w:ascii="Times New Roman" w:hAnsi="Times New Roman"/>
          <w:sz w:val="28"/>
          <w:szCs w:val="28"/>
        </w:rPr>
        <w:t>.</w:t>
      </w:r>
    </w:p>
    <w:p w:rsidR="001227D1" w:rsidRPr="00942BE9" w:rsidRDefault="001227D1" w:rsidP="00DA184D">
      <w:pPr>
        <w:spacing w:after="0" w:line="360" w:lineRule="auto"/>
        <w:ind w:firstLine="227"/>
        <w:jc w:val="both"/>
        <w:rPr>
          <w:rFonts w:ascii="Times New Roman" w:hAnsi="Times New Roman"/>
          <w:sz w:val="28"/>
          <w:szCs w:val="28"/>
        </w:rPr>
      </w:pPr>
    </w:p>
    <w:p w:rsidR="001227D1" w:rsidRPr="00942BE9" w:rsidRDefault="001227D1" w:rsidP="00DA184D">
      <w:pPr>
        <w:spacing w:after="0" w:line="360" w:lineRule="auto"/>
        <w:ind w:firstLine="227"/>
        <w:jc w:val="center"/>
        <w:rPr>
          <w:rFonts w:ascii="Times New Roman" w:hAnsi="Times New Roman"/>
          <w:sz w:val="28"/>
          <w:szCs w:val="28"/>
        </w:rPr>
      </w:pPr>
      <w:r w:rsidRPr="00942BE9">
        <w:rPr>
          <w:rFonts w:ascii="Times New Roman" w:hAnsi="Times New Roman"/>
          <w:sz w:val="28"/>
          <w:szCs w:val="28"/>
        </w:rPr>
        <w:t>4</w:t>
      </w:r>
    </w:p>
    <w:p w:rsidR="001227D1" w:rsidRPr="00942BE9" w:rsidRDefault="001227D1" w:rsidP="00DA184D">
      <w:pPr>
        <w:spacing w:after="0" w:line="360" w:lineRule="auto"/>
        <w:ind w:firstLine="227"/>
        <w:jc w:val="center"/>
        <w:rPr>
          <w:rFonts w:ascii="Times New Roman" w:hAnsi="Times New Roman"/>
          <w:sz w:val="28"/>
          <w:szCs w:val="28"/>
        </w:rPr>
      </w:pP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Следующее, на что хотелось бы обратить внимание, при сравнении сборников – это неоднородность их содержания. Книга Гольберга (и соответственно её немецкий перевод, который использовал Фонвизин) содержит басни разных типов, это разнообразие сохранено и Фонвизиным. На эту особенность «Басен нравоучительных» обращали внимание некоторые исследователи творчества Фонвизина. Например, К. В. Пигаревым в монографии «Творчество Фонвизина» отмечается: «Кроме басен, переведенных Фонвизиным, сборник содержит довольно разнородный по своей форме материал».</w:t>
      </w:r>
      <w:r>
        <w:rPr>
          <w:rStyle w:val="a5"/>
          <w:rFonts w:ascii="Times New Roman" w:hAnsi="Times New Roman"/>
          <w:sz w:val="28"/>
          <w:szCs w:val="28"/>
        </w:rPr>
        <w:footnoteReference w:id="119"/>
      </w:r>
      <w:r>
        <w:rPr>
          <w:rFonts w:ascii="Times New Roman" w:hAnsi="Times New Roman"/>
          <w:sz w:val="28"/>
          <w:szCs w:val="28"/>
        </w:rPr>
        <w:t xml:space="preserve"> Исследователь предлагают следующую классификацию этого материала – все тексты сборника делятся им на басни в традиционном смысле, небольшие нравоучительные и сатирические рассказы </w:t>
      </w:r>
      <w:r>
        <w:rPr>
          <w:rFonts w:ascii="Times New Roman" w:hAnsi="Times New Roman"/>
          <w:sz w:val="28"/>
          <w:szCs w:val="28"/>
        </w:rPr>
        <w:lastRenderedPageBreak/>
        <w:t>и анекдоты.</w:t>
      </w:r>
      <w:r>
        <w:rPr>
          <w:rStyle w:val="a5"/>
          <w:rFonts w:ascii="Times New Roman" w:hAnsi="Times New Roman"/>
          <w:sz w:val="28"/>
          <w:szCs w:val="28"/>
        </w:rPr>
        <w:footnoteReference w:id="120"/>
      </w:r>
      <w:r>
        <w:rPr>
          <w:rFonts w:ascii="Times New Roman" w:hAnsi="Times New Roman"/>
          <w:sz w:val="28"/>
          <w:szCs w:val="28"/>
        </w:rPr>
        <w:t xml:space="preserve"> Важно отметить, что эти понятия не комментируются, остается неясным, что точно имеется в виду, например, под басней в традиционном смысле или под нравоучительными и сатирическими рассказами. К проблеме систематизации текстов, входящих в «Басни нравоучительные» обращался и А. Стричек. Он также указывает на разнообразие состава этого сборника и выделяет, кроме басен, «нравоучительные и забавные истории»</w:t>
      </w:r>
      <w:r>
        <w:rPr>
          <w:rStyle w:val="a5"/>
          <w:rFonts w:ascii="Times New Roman" w:hAnsi="Times New Roman"/>
          <w:sz w:val="28"/>
          <w:szCs w:val="28"/>
        </w:rPr>
        <w:footnoteReference w:id="121"/>
      </w:r>
      <w:r>
        <w:rPr>
          <w:rFonts w:ascii="Times New Roman" w:hAnsi="Times New Roman"/>
          <w:sz w:val="28"/>
          <w:szCs w:val="28"/>
        </w:rPr>
        <w:t>, но эти понятия также никак не поясняются, не приводится примеров этих историй, не понятно, что имеется в виду и чем они отличаются от басен. Таким образом, можно заключить, что в научных работах нет какой-либо обоснованной, определенной классификации текстов, входящих в состав «Басен нравоучительных».</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Здесь интересно вернуться в прошлое и обратиться к немецкому переводу, выполненному И. А. Шайбе и снабженному предисловием, в котором переводчик тоже предлагает некоторую классификацию (разумеется, басен самого Гольберга). Все басни делятся им на три группы: «</w:t>
      </w:r>
      <w:r>
        <w:rPr>
          <w:rFonts w:ascii="Times New Roman" w:hAnsi="Times New Roman"/>
          <w:sz w:val="28"/>
          <w:szCs w:val="28"/>
          <w:lang w:val="en-US"/>
        </w:rPr>
        <w:t>blosse</w:t>
      </w:r>
      <w:r w:rsidRPr="00770119">
        <w:rPr>
          <w:rFonts w:ascii="Times New Roman" w:hAnsi="Times New Roman"/>
          <w:sz w:val="28"/>
          <w:szCs w:val="28"/>
        </w:rPr>
        <w:t xml:space="preserve"> </w:t>
      </w:r>
      <w:r>
        <w:rPr>
          <w:rFonts w:ascii="Times New Roman" w:hAnsi="Times New Roman"/>
          <w:sz w:val="28"/>
          <w:szCs w:val="28"/>
          <w:lang w:val="en-US"/>
        </w:rPr>
        <w:t>Aesopische</w:t>
      </w:r>
      <w:r w:rsidRPr="00770119">
        <w:rPr>
          <w:rFonts w:ascii="Times New Roman" w:hAnsi="Times New Roman"/>
          <w:sz w:val="28"/>
          <w:szCs w:val="28"/>
        </w:rPr>
        <w:t xml:space="preserve"> </w:t>
      </w:r>
      <w:r>
        <w:rPr>
          <w:rFonts w:ascii="Times New Roman" w:hAnsi="Times New Roman"/>
          <w:sz w:val="28"/>
          <w:szCs w:val="28"/>
          <w:lang w:val="en-US"/>
        </w:rPr>
        <w:t>Fabeln</w:t>
      </w:r>
      <w:r>
        <w:rPr>
          <w:rFonts w:ascii="Times New Roman" w:hAnsi="Times New Roman"/>
          <w:sz w:val="28"/>
          <w:szCs w:val="28"/>
        </w:rPr>
        <w:t>» (традиционные эзоповские басни), «</w:t>
      </w:r>
      <w:r w:rsidR="00390814">
        <w:rPr>
          <w:rFonts w:ascii="Times New Roman" w:hAnsi="Times New Roman"/>
          <w:sz w:val="28"/>
          <w:szCs w:val="28"/>
          <w:lang w:val="en-US"/>
        </w:rPr>
        <w:t>Erz</w:t>
      </w:r>
      <w:r w:rsidR="00390814" w:rsidRPr="00390814">
        <w:rPr>
          <w:rFonts w:ascii="Times New Roman" w:hAnsi="Times New Roman"/>
          <w:sz w:val="28"/>
          <w:szCs w:val="28"/>
        </w:rPr>
        <w:t>ä</w:t>
      </w:r>
      <w:r>
        <w:rPr>
          <w:rFonts w:ascii="Times New Roman" w:hAnsi="Times New Roman"/>
          <w:sz w:val="28"/>
          <w:szCs w:val="28"/>
          <w:lang w:val="en-US"/>
        </w:rPr>
        <w:t>hlungen</w:t>
      </w:r>
      <w:r>
        <w:rPr>
          <w:rFonts w:ascii="Times New Roman" w:hAnsi="Times New Roman"/>
          <w:sz w:val="28"/>
          <w:szCs w:val="28"/>
        </w:rPr>
        <w:t>» (рассказы) и «</w:t>
      </w:r>
      <w:r>
        <w:rPr>
          <w:rFonts w:ascii="Times New Roman" w:hAnsi="Times New Roman"/>
          <w:sz w:val="28"/>
          <w:szCs w:val="28"/>
          <w:lang w:val="en-US"/>
        </w:rPr>
        <w:t>allegorische</w:t>
      </w:r>
      <w:r w:rsidRPr="00770119">
        <w:rPr>
          <w:rFonts w:ascii="Times New Roman" w:hAnsi="Times New Roman"/>
          <w:sz w:val="28"/>
          <w:szCs w:val="28"/>
        </w:rPr>
        <w:t xml:space="preserve"> </w:t>
      </w:r>
      <w:r>
        <w:rPr>
          <w:rFonts w:ascii="Times New Roman" w:hAnsi="Times New Roman"/>
          <w:sz w:val="28"/>
          <w:szCs w:val="28"/>
          <w:lang w:val="en-US"/>
        </w:rPr>
        <w:t>Erdichtungen</w:t>
      </w:r>
      <w:r>
        <w:rPr>
          <w:rFonts w:ascii="Times New Roman" w:hAnsi="Times New Roman"/>
          <w:sz w:val="28"/>
          <w:szCs w:val="28"/>
        </w:rPr>
        <w:t>»</w:t>
      </w:r>
      <w:r w:rsidRPr="006900AF">
        <w:rPr>
          <w:rFonts w:ascii="Times New Roman" w:hAnsi="Times New Roman"/>
          <w:sz w:val="28"/>
          <w:szCs w:val="28"/>
        </w:rPr>
        <w:t xml:space="preserve"> </w:t>
      </w:r>
      <w:r>
        <w:rPr>
          <w:rFonts w:ascii="Times New Roman" w:hAnsi="Times New Roman"/>
          <w:sz w:val="28"/>
          <w:szCs w:val="28"/>
        </w:rPr>
        <w:t>(аллегорические сочинения).</w:t>
      </w:r>
      <w:r>
        <w:rPr>
          <w:rStyle w:val="a5"/>
          <w:rFonts w:ascii="Times New Roman" w:hAnsi="Times New Roman"/>
          <w:sz w:val="28"/>
          <w:szCs w:val="28"/>
        </w:rPr>
        <w:footnoteReference w:id="122"/>
      </w:r>
      <w:r>
        <w:rPr>
          <w:rFonts w:ascii="Times New Roman" w:hAnsi="Times New Roman"/>
          <w:sz w:val="28"/>
          <w:szCs w:val="28"/>
        </w:rPr>
        <w:t xml:space="preserve"> Как представляется, эта классификация достаточно соответствует материалу сборника Гольберга, а значит, соответствует и сборнику Фонвизина, который довольно полно отображает разнообразное содержание оригинала. Важно пояснить и развить эту классификацию, чтобы понять своеобразие сборника басен Гольберга и то, как оно было передано русским переводчиком.</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 xml:space="preserve">Действительно, когда читаешь «Басни нравоучительные», сразу бросается в глаза, что все многообразие сборника распадается на три довольно непохожие друг на друга группы. В состав первой входят басни в традиционном понимании этого жанра, то есть они представляют собой дидактические рассказы, героями которых чаще всего являются животные, с «прямо сформулированным моральным выводом, придающим рассказу </w:t>
      </w:r>
      <w:r>
        <w:rPr>
          <w:rFonts w:ascii="Times New Roman" w:hAnsi="Times New Roman"/>
          <w:sz w:val="28"/>
          <w:szCs w:val="28"/>
        </w:rPr>
        <w:lastRenderedPageBreak/>
        <w:t>аллегорический смысл».</w:t>
      </w:r>
      <w:r>
        <w:rPr>
          <w:rStyle w:val="a5"/>
          <w:rFonts w:ascii="Times New Roman" w:hAnsi="Times New Roman"/>
          <w:sz w:val="28"/>
          <w:szCs w:val="28"/>
        </w:rPr>
        <w:footnoteReference w:id="123"/>
      </w:r>
      <w:r>
        <w:rPr>
          <w:rFonts w:ascii="Times New Roman" w:hAnsi="Times New Roman"/>
          <w:sz w:val="28"/>
          <w:szCs w:val="28"/>
        </w:rPr>
        <w:t xml:space="preserve"> Отметим также, что почти все басни такого рода в сборнике «Басни нравоучительные» лишены комического начала</w:t>
      </w:r>
      <w:r w:rsidRPr="00FE4B12">
        <w:rPr>
          <w:rFonts w:ascii="Times New Roman" w:hAnsi="Times New Roman"/>
          <w:sz w:val="28"/>
          <w:szCs w:val="28"/>
        </w:rPr>
        <w:t xml:space="preserve">: </w:t>
      </w:r>
      <w:r>
        <w:rPr>
          <w:rFonts w:ascii="Times New Roman" w:hAnsi="Times New Roman"/>
          <w:sz w:val="28"/>
          <w:szCs w:val="28"/>
        </w:rPr>
        <w:t>они поучают, но не смешат. Таких текстов в книге басен, написанной Фонвизиным, абсолютное большинство. Отметим, что все же некоторые из этих текстов выполнены не совсем в русле традиции Эзопа и его переводов. Здесь речь идет о необычной наполненности темами двух басен из книги Гольберга: басня «Разговор крестьянина с кроликом» представляет перечисление кроликом недостатков лесного общества, в ответ крестьянин говорит, что у людей все точно так же: бессильные терпят от сильных, не почитается добродетель и разум, судья несправедливы, глупость увеличивается со старостью, звери не хотят быть теми, кто они есть («Осел старается быть Слоном, а Сова - Соловьем»), браки подобны торгам, супруги неверны друг другу.</w:t>
      </w:r>
      <w:r>
        <w:rPr>
          <w:rStyle w:val="a5"/>
          <w:rFonts w:ascii="Times New Roman" w:hAnsi="Times New Roman"/>
          <w:sz w:val="28"/>
          <w:szCs w:val="28"/>
        </w:rPr>
        <w:footnoteReference w:id="124"/>
      </w:r>
      <w:r>
        <w:rPr>
          <w:rFonts w:ascii="Times New Roman" w:hAnsi="Times New Roman"/>
          <w:sz w:val="28"/>
          <w:szCs w:val="28"/>
        </w:rPr>
        <w:t xml:space="preserve"> Басня «Лисицыно нравоучение»</w:t>
      </w:r>
      <w:r>
        <w:rPr>
          <w:rStyle w:val="a5"/>
          <w:rFonts w:ascii="Times New Roman" w:hAnsi="Times New Roman"/>
          <w:sz w:val="28"/>
          <w:szCs w:val="28"/>
        </w:rPr>
        <w:footnoteReference w:id="125"/>
      </w:r>
      <w:r>
        <w:rPr>
          <w:rFonts w:ascii="Times New Roman" w:hAnsi="Times New Roman"/>
          <w:sz w:val="28"/>
          <w:szCs w:val="28"/>
        </w:rPr>
        <w:t xml:space="preserve"> (перечень советов для благополучной жизни) также поднимает большой, неподходящий для одного басенного текста круг проблем: лицемерие, бесчестность, лживость, чинопочитание, гордость, воровство, лесть, взяточничество, жадность.</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 xml:space="preserve">Вторая группа текстов в книге «Басни нравоучительные» – занимательные, часто смешные рассказы, герои которых люди, </w:t>
      </w:r>
      <w:r w:rsidRPr="00E125BE">
        <w:rPr>
          <w:rFonts w:ascii="Times New Roman" w:hAnsi="Times New Roman"/>
          <w:sz w:val="28"/>
          <w:szCs w:val="28"/>
        </w:rPr>
        <w:t>главная их особенность –</w:t>
      </w:r>
      <w:r>
        <w:rPr>
          <w:rFonts w:ascii="Times New Roman" w:hAnsi="Times New Roman"/>
          <w:sz w:val="28"/>
          <w:szCs w:val="28"/>
        </w:rPr>
        <w:t xml:space="preserve"> отсутствие аллегорий и прямого нравоучения; их главная цель состоит в том, чтобы заинтересовать и развлечь читателя. Например, басня «Игра карт»</w:t>
      </w:r>
      <w:r>
        <w:rPr>
          <w:rStyle w:val="a5"/>
          <w:rFonts w:ascii="Times New Roman" w:hAnsi="Times New Roman"/>
          <w:sz w:val="28"/>
          <w:szCs w:val="28"/>
        </w:rPr>
        <w:footnoteReference w:id="126"/>
      </w:r>
      <w:r>
        <w:rPr>
          <w:rFonts w:ascii="Times New Roman" w:hAnsi="Times New Roman"/>
          <w:sz w:val="28"/>
          <w:szCs w:val="28"/>
        </w:rPr>
        <w:t xml:space="preserve"> представляет собой своего рода исторический анекдот. На то, что перед читателем не обычная нравоучительная басня указывает и автор: «Хотя книжка сия содержит только нравоучительные басни, однако я не мог оставить, чтобы не описать здесь смешного приключения, которое </w:t>
      </w:r>
      <w:r>
        <w:rPr>
          <w:rFonts w:ascii="Times New Roman" w:hAnsi="Times New Roman"/>
          <w:sz w:val="28"/>
          <w:szCs w:val="28"/>
        </w:rPr>
        <w:lastRenderedPageBreak/>
        <w:t>происходило при владении Английской Королевы Марии».</w:t>
      </w:r>
      <w:r>
        <w:rPr>
          <w:rStyle w:val="a5"/>
          <w:rFonts w:ascii="Times New Roman" w:hAnsi="Times New Roman"/>
          <w:sz w:val="28"/>
          <w:szCs w:val="28"/>
        </w:rPr>
        <w:footnoteReference w:id="127"/>
      </w:r>
      <w:r>
        <w:rPr>
          <w:rFonts w:ascii="Times New Roman" w:hAnsi="Times New Roman"/>
          <w:sz w:val="28"/>
          <w:szCs w:val="28"/>
        </w:rPr>
        <w:t xml:space="preserve"> Этот текст представляет собой рассказ о том, как 7 октября 1556 года по поручению королевы Марии в Дублин приехал Доктор Коле с «указом о кровопролитии всех Ирландских еретиков и Протестантов»</w:t>
      </w:r>
      <w:r>
        <w:rPr>
          <w:rStyle w:val="a5"/>
          <w:rFonts w:ascii="Times New Roman" w:hAnsi="Times New Roman"/>
          <w:sz w:val="28"/>
          <w:szCs w:val="28"/>
        </w:rPr>
        <w:footnoteReference w:id="128"/>
      </w:r>
      <w:r>
        <w:rPr>
          <w:rFonts w:ascii="Times New Roman" w:hAnsi="Times New Roman"/>
          <w:sz w:val="28"/>
          <w:szCs w:val="28"/>
        </w:rPr>
        <w:t xml:space="preserve">, но смог его передать его Губернатору, так как накануне хозяйка постоялого двора, где он остановился на ночлег, подменила этот указ колодой карт. В этой истории нет ни поучения, ни аллегорий. </w:t>
      </w:r>
      <w:r w:rsidRPr="00E125BE">
        <w:rPr>
          <w:rFonts w:ascii="Times New Roman" w:hAnsi="Times New Roman"/>
          <w:sz w:val="28"/>
          <w:szCs w:val="28"/>
        </w:rPr>
        <w:t>Подобна ей</w:t>
      </w:r>
      <w:r>
        <w:rPr>
          <w:rFonts w:ascii="Times New Roman" w:hAnsi="Times New Roman"/>
          <w:sz w:val="28"/>
          <w:szCs w:val="28"/>
        </w:rPr>
        <w:t xml:space="preserve">  и басня «Отчего злые жены произошли на свет?», в которой главный герой ехал верхом по лесу и увидел «девку, которую изобидеть хотел чорт»</w:t>
      </w:r>
      <w:r>
        <w:rPr>
          <w:rStyle w:val="a5"/>
          <w:rFonts w:ascii="Times New Roman" w:hAnsi="Times New Roman"/>
          <w:sz w:val="28"/>
          <w:szCs w:val="28"/>
        </w:rPr>
        <w:footnoteReference w:id="129"/>
      </w:r>
      <w:r>
        <w:rPr>
          <w:rFonts w:ascii="Times New Roman" w:hAnsi="Times New Roman"/>
          <w:sz w:val="28"/>
          <w:szCs w:val="28"/>
        </w:rPr>
        <w:t>. Спасая её, он замахнулся на черта саблей, но отрубил не только его голову, но и голову героини, далее «схватил он нечаянно чортову голову, и поставил ее на девкино туловище».</w:t>
      </w:r>
      <w:r>
        <w:rPr>
          <w:rStyle w:val="a5"/>
          <w:rFonts w:ascii="Times New Roman" w:hAnsi="Times New Roman"/>
          <w:sz w:val="28"/>
          <w:szCs w:val="28"/>
        </w:rPr>
        <w:footnoteReference w:id="130"/>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Подобных текстов в сборнике «Басни нравоучительные» можно найти ещё несколько десятков. Выделяя их характерные черты, можно отметить, во-первых, что героями в них всегда являются исключительно люди, во-вторых, комичность и отсутствие дидактичности и морализаторства. Хотя некоторые басни такого рода и содержат формальные поучения, но их содержание заставляет усомниться в нравоучительной направленности этих текстов, их цель – скорее насмешить читателя («Баснь показывает, что злые старые бабы всего несноснее на свете»</w:t>
      </w:r>
      <w:r>
        <w:rPr>
          <w:rStyle w:val="a5"/>
          <w:rFonts w:ascii="Times New Roman" w:hAnsi="Times New Roman"/>
          <w:sz w:val="28"/>
          <w:szCs w:val="28"/>
        </w:rPr>
        <w:footnoteReference w:id="131"/>
      </w:r>
      <w:r>
        <w:rPr>
          <w:rFonts w:ascii="Times New Roman" w:hAnsi="Times New Roman"/>
          <w:sz w:val="28"/>
          <w:szCs w:val="28"/>
        </w:rPr>
        <w:t xml:space="preserve"> из басни «Злые старые бабы») или рассказать что-нибудь занимательное («Сие приключение доказывает, что так называемые варвары почитают то за чудесное, что в обыкновении у обходительных народов»</w:t>
      </w:r>
      <w:r>
        <w:rPr>
          <w:rStyle w:val="a5"/>
          <w:rFonts w:ascii="Times New Roman" w:hAnsi="Times New Roman"/>
          <w:sz w:val="28"/>
          <w:szCs w:val="28"/>
        </w:rPr>
        <w:footnoteReference w:id="132"/>
      </w:r>
      <w:r>
        <w:rPr>
          <w:rFonts w:ascii="Times New Roman" w:hAnsi="Times New Roman"/>
          <w:sz w:val="28"/>
          <w:szCs w:val="28"/>
        </w:rPr>
        <w:t xml:space="preserve"> из басни «О гренландце»; «Уверяют, что обыкновенно незаконные дети счастливее»</w:t>
      </w:r>
      <w:r>
        <w:rPr>
          <w:rStyle w:val="a5"/>
          <w:rFonts w:ascii="Times New Roman" w:hAnsi="Times New Roman"/>
          <w:sz w:val="28"/>
          <w:szCs w:val="28"/>
        </w:rPr>
        <w:footnoteReference w:id="133"/>
      </w:r>
      <w:r>
        <w:rPr>
          <w:rFonts w:ascii="Times New Roman" w:hAnsi="Times New Roman"/>
          <w:sz w:val="28"/>
          <w:szCs w:val="28"/>
        </w:rPr>
        <w:t xml:space="preserve"> из басни «Завещание Лизимоново»). Наличие подобных текстов в сборнике нравоучительных басен можно объяснить тем, что прозаический сборник, отказываясь от </w:t>
      </w:r>
      <w:r>
        <w:rPr>
          <w:rFonts w:ascii="Times New Roman" w:hAnsi="Times New Roman"/>
          <w:sz w:val="28"/>
          <w:szCs w:val="28"/>
        </w:rPr>
        <w:lastRenderedPageBreak/>
        <w:t>«украшенности» сюжета и стихотворной формы, пользуется другим приемом; чтобы привлечь читателя, автор наравне с серьезными и дидактическими текстами вводит интересные или смешные рассказы. Добавим, что, как отмечает Э. Малек в работе «</w:t>
      </w:r>
      <w:r w:rsidRPr="00923913">
        <w:rPr>
          <w:rFonts w:ascii="Times New Roman" w:hAnsi="Times New Roman"/>
          <w:sz w:val="28"/>
          <w:szCs w:val="28"/>
        </w:rPr>
        <w:t>“</w:t>
      </w:r>
      <w:r>
        <w:rPr>
          <w:rFonts w:ascii="Times New Roman" w:hAnsi="Times New Roman"/>
          <w:sz w:val="28"/>
          <w:szCs w:val="28"/>
        </w:rPr>
        <w:t>Неполезное чтение</w:t>
      </w:r>
      <w:r w:rsidRPr="00923913">
        <w:rPr>
          <w:rFonts w:ascii="Times New Roman" w:hAnsi="Times New Roman"/>
          <w:sz w:val="28"/>
          <w:szCs w:val="28"/>
        </w:rPr>
        <w:t>”</w:t>
      </w:r>
      <w:r>
        <w:rPr>
          <w:rFonts w:ascii="Times New Roman" w:hAnsi="Times New Roman"/>
          <w:sz w:val="28"/>
          <w:szCs w:val="28"/>
        </w:rPr>
        <w:t xml:space="preserve"> в России </w:t>
      </w:r>
      <w:r>
        <w:rPr>
          <w:rFonts w:ascii="Times New Roman" w:hAnsi="Times New Roman"/>
          <w:sz w:val="28"/>
          <w:szCs w:val="28"/>
          <w:lang w:val="en-US"/>
        </w:rPr>
        <w:t>XVII</w:t>
      </w:r>
      <w:r w:rsidRPr="00923913">
        <w:rPr>
          <w:rFonts w:ascii="Times New Roman" w:hAnsi="Times New Roman"/>
          <w:sz w:val="28"/>
          <w:szCs w:val="28"/>
        </w:rPr>
        <w:t>-</w:t>
      </w:r>
      <w:r>
        <w:rPr>
          <w:rFonts w:ascii="Times New Roman" w:hAnsi="Times New Roman"/>
          <w:sz w:val="28"/>
          <w:szCs w:val="28"/>
          <w:lang w:val="en-US"/>
        </w:rPr>
        <w:t>XVIII</w:t>
      </w:r>
      <w:r w:rsidRPr="00923913">
        <w:rPr>
          <w:rFonts w:ascii="Times New Roman" w:hAnsi="Times New Roman"/>
          <w:sz w:val="28"/>
          <w:szCs w:val="28"/>
        </w:rPr>
        <w:t xml:space="preserve"> </w:t>
      </w:r>
      <w:r>
        <w:rPr>
          <w:rFonts w:ascii="Times New Roman" w:hAnsi="Times New Roman"/>
          <w:sz w:val="28"/>
          <w:szCs w:val="28"/>
        </w:rPr>
        <w:t>веков»</w:t>
      </w:r>
      <w:r>
        <w:rPr>
          <w:rStyle w:val="a5"/>
          <w:rFonts w:ascii="Times New Roman" w:hAnsi="Times New Roman"/>
          <w:sz w:val="28"/>
          <w:szCs w:val="28"/>
        </w:rPr>
        <w:footnoteReference w:id="134"/>
      </w:r>
      <w:r>
        <w:rPr>
          <w:rFonts w:ascii="Times New Roman" w:hAnsi="Times New Roman"/>
          <w:sz w:val="28"/>
          <w:szCs w:val="28"/>
        </w:rPr>
        <w:t xml:space="preserve">, подобное строение (чередование серьезного и забавного) было свойственно нравоучительной литературе </w:t>
      </w:r>
      <w:r>
        <w:rPr>
          <w:rFonts w:ascii="Times New Roman" w:hAnsi="Times New Roman"/>
          <w:sz w:val="28"/>
          <w:szCs w:val="28"/>
          <w:lang w:val="en-US"/>
        </w:rPr>
        <w:t>XVIII</w:t>
      </w:r>
      <w:r w:rsidRPr="00923913">
        <w:rPr>
          <w:rFonts w:ascii="Times New Roman" w:hAnsi="Times New Roman"/>
          <w:sz w:val="28"/>
          <w:szCs w:val="28"/>
        </w:rPr>
        <w:t xml:space="preserve"> </w:t>
      </w:r>
      <w:r>
        <w:rPr>
          <w:rFonts w:ascii="Times New Roman" w:hAnsi="Times New Roman"/>
          <w:sz w:val="28"/>
          <w:szCs w:val="28"/>
        </w:rPr>
        <w:t>века.</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Теперь перейдем к анализу третьей (и последней) группы басен, входящих в сборник «Басни нравоучительные», – к аллегорическим рассказам. Здесь нужно немного остановиться на самом термине, который выглядит достаточно спорным, если учитывать тот факт, что аллегоричность является одним их главных отличительных свойств басни как жанра. Обязательное наличие в басне аллегорий отмечают, например, «Краткая литературная энциклопедия»</w:t>
      </w:r>
      <w:r>
        <w:rPr>
          <w:rStyle w:val="a5"/>
          <w:rFonts w:ascii="Times New Roman" w:hAnsi="Times New Roman"/>
          <w:sz w:val="28"/>
          <w:szCs w:val="28"/>
        </w:rPr>
        <w:footnoteReference w:id="135"/>
      </w:r>
      <w:r>
        <w:rPr>
          <w:rFonts w:ascii="Times New Roman" w:hAnsi="Times New Roman"/>
          <w:sz w:val="28"/>
          <w:szCs w:val="28"/>
        </w:rPr>
        <w:t xml:space="preserve"> и «Литературная энциклопедия терминов и понятий».</w:t>
      </w:r>
      <w:r>
        <w:rPr>
          <w:rStyle w:val="a5"/>
          <w:rFonts w:ascii="Times New Roman" w:hAnsi="Times New Roman"/>
          <w:sz w:val="28"/>
          <w:szCs w:val="28"/>
        </w:rPr>
        <w:footnoteReference w:id="136"/>
      </w:r>
      <w:r>
        <w:rPr>
          <w:rFonts w:ascii="Times New Roman" w:hAnsi="Times New Roman"/>
          <w:sz w:val="28"/>
          <w:szCs w:val="28"/>
        </w:rPr>
        <w:t xml:space="preserve"> В нашей работе мы используем термин «аллегорический рассказ» вслед за немецким переводчиком басен Гольберга и понимаем под ним басни особого типа. Любопытно, что Шайбе в предисловии подчеркивает значение именно этих басен, называя их особенно важными («</w:t>
      </w:r>
      <w:r>
        <w:rPr>
          <w:rFonts w:ascii="Times New Roman" w:hAnsi="Times New Roman"/>
          <w:sz w:val="28"/>
          <w:szCs w:val="28"/>
          <w:lang w:val="en-US"/>
        </w:rPr>
        <w:t>sehr</w:t>
      </w:r>
      <w:r w:rsidRPr="00FA43D3">
        <w:rPr>
          <w:rFonts w:ascii="Times New Roman" w:hAnsi="Times New Roman"/>
          <w:sz w:val="28"/>
          <w:szCs w:val="28"/>
        </w:rPr>
        <w:t xml:space="preserve"> </w:t>
      </w:r>
      <w:r>
        <w:rPr>
          <w:rFonts w:ascii="Times New Roman" w:hAnsi="Times New Roman"/>
          <w:sz w:val="28"/>
          <w:szCs w:val="28"/>
          <w:lang w:val="en-US"/>
        </w:rPr>
        <w:t>wichtig</w:t>
      </w:r>
      <w:r>
        <w:rPr>
          <w:rFonts w:ascii="Times New Roman" w:hAnsi="Times New Roman"/>
          <w:sz w:val="28"/>
          <w:szCs w:val="28"/>
        </w:rPr>
        <w:t>»</w:t>
      </w:r>
      <w:r>
        <w:rPr>
          <w:rStyle w:val="a5"/>
          <w:rFonts w:ascii="Times New Roman" w:hAnsi="Times New Roman"/>
          <w:sz w:val="28"/>
          <w:szCs w:val="28"/>
        </w:rPr>
        <w:footnoteReference w:id="137"/>
      </w:r>
      <w:r>
        <w:rPr>
          <w:rFonts w:ascii="Times New Roman" w:hAnsi="Times New Roman"/>
          <w:sz w:val="28"/>
          <w:szCs w:val="28"/>
        </w:rPr>
        <w:t>). Действительно, в силу своих особенностей эти тексты заслуживают отдельного внимания. Главная характерная черта этих басен заключается в том, что их герои не животные, не люди, а абстрактные понятия, представленные в виде аллегорий. Например, в басне «Договор между Философиею и Механикою» героями являются Философия, Механика, Медицина и Эксперимент, а в басне «Жизнь Педантерии» - Грамматика и её дочь Педантерия (девица, которая «все то кушала охотнее, что сгнило и провоняло» и которой не было равных в «тончайшем исследовании самых безделиц»</w:t>
      </w:r>
      <w:r>
        <w:rPr>
          <w:rStyle w:val="a5"/>
          <w:rFonts w:ascii="Times New Roman" w:hAnsi="Times New Roman"/>
          <w:sz w:val="28"/>
          <w:szCs w:val="28"/>
        </w:rPr>
        <w:footnoteReference w:id="138"/>
      </w:r>
      <w:r>
        <w:rPr>
          <w:rFonts w:ascii="Times New Roman" w:hAnsi="Times New Roman"/>
          <w:sz w:val="28"/>
          <w:szCs w:val="28"/>
        </w:rPr>
        <w:t xml:space="preserve">). Кроме того, эти аллегорические тексты отличает от других басен то, что в них почти никогда </w:t>
      </w:r>
      <w:r>
        <w:rPr>
          <w:rFonts w:ascii="Times New Roman" w:hAnsi="Times New Roman"/>
          <w:sz w:val="28"/>
          <w:szCs w:val="28"/>
        </w:rPr>
        <w:lastRenderedPageBreak/>
        <w:t xml:space="preserve">нет формально выделенного заключительного нравоучения. Особо отметим, что подобного рода тексты не встречаются в стихотворных сборниках басен, их наличие, видимо, является специфической особенностью прозаических басенных сборников </w:t>
      </w:r>
      <w:r>
        <w:rPr>
          <w:rFonts w:ascii="Times New Roman" w:hAnsi="Times New Roman"/>
          <w:sz w:val="28"/>
          <w:szCs w:val="28"/>
          <w:lang w:val="en-US"/>
        </w:rPr>
        <w:t>XVIII</w:t>
      </w:r>
      <w:r w:rsidRPr="00080DEC">
        <w:rPr>
          <w:rFonts w:ascii="Times New Roman" w:hAnsi="Times New Roman"/>
          <w:sz w:val="28"/>
          <w:szCs w:val="28"/>
        </w:rPr>
        <w:t xml:space="preserve"> </w:t>
      </w:r>
      <w:r>
        <w:rPr>
          <w:rFonts w:ascii="Times New Roman" w:hAnsi="Times New Roman"/>
          <w:sz w:val="28"/>
          <w:szCs w:val="28"/>
        </w:rPr>
        <w:t>века, причем именно оригинальных, так как в переводах того времени из басен Эзопа и «Панчатантры» таких текстов нет.</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Закончив описание групп, на которые делятся басни в сборнике «Басни нравоучительные», можно прийти к следующей классификации: все тексты делятся на две большие группы – аллегорические поучительные рассказы и рассказы занимательные, в которых аллегория отсутствует – полезное и неполезное чтение. А группа поучительных рассказов делится в свою очередь на басни о животных (традиционные эзоповские басни) и басни, героями которых являются аллегории. Конечно, в данной классификации есть определенная доля условности, так как речь идет о живом литературном материале, в котором невозможно провести четкие разделения из-за наличия некоторых переходных случаев. Но все-таки для понимания структуры сборника, для уяснения, в чем его неоднородность и чем она обусловлена, классификация этих текстов необходима, и представляется, что предложенное в данной работе разделение басен наиболее соответствует описываемому материалу.</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 xml:space="preserve">Необходимо также добавить, что наличие данной классификации помогает разобраться в ещё одной проблеме, а именно ответить на вопрос, какова логика в расположении басен в сборнике Гольберга и сохранена ли она Фонвизиным при переводе. Рассматривая порядок расположения басен в источнике, который использовал Фонвизин, с точки зрения нашей классификации, можно установить любопытный факт: все басни, героями которых являются аллегории, группируются в центре сборника, таким образом, книга басен композиционно делится на три части. Первая часть (с первой по 151 басню) содержит в основном басни о животных, среди которых иногда появляются занимательные или смешные рассказы; вторая часть (с 152 по 182 басню) в основном состоит из аллегорических рассказов; </w:t>
      </w:r>
      <w:r>
        <w:rPr>
          <w:rFonts w:ascii="Times New Roman" w:hAnsi="Times New Roman"/>
          <w:sz w:val="28"/>
          <w:szCs w:val="28"/>
        </w:rPr>
        <w:lastRenderedPageBreak/>
        <w:t>третья часть (с 183 по 232 басню) очень похожа на первую, но в ней немного больше занимательных историй.</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Как мы видим, в расположении басен в источнике существовала определенная логика, и возникает вопрос, передал ли её Фонвизин при своем переводе. На первый взгляд, согласиться с тем, что русский переводчик хотел сохранить композиционное единство оригинала сложно, так как известно, что порядок расположения басен в переводе Фонвизина отличается от порядка расположения басен в оригинале кардинальным образом.</w:t>
      </w:r>
      <w:r>
        <w:rPr>
          <w:rStyle w:val="a5"/>
          <w:rFonts w:ascii="Times New Roman" w:hAnsi="Times New Roman"/>
          <w:sz w:val="28"/>
          <w:szCs w:val="28"/>
        </w:rPr>
        <w:footnoteReference w:id="139"/>
      </w:r>
      <w:r>
        <w:rPr>
          <w:rFonts w:ascii="Times New Roman" w:hAnsi="Times New Roman"/>
          <w:sz w:val="28"/>
          <w:szCs w:val="28"/>
        </w:rPr>
        <w:t xml:space="preserve"> Но анализируя композицию «Басен нравоучительных» в переводе Фонвизина более подробно, становится ясно, что, несмотря на другой порядок текстов, общая композиционная логика оригинала русским переводчиком сохранена, книга распадается на те же три группы. Этот факт говорит нам о способности молодого переводчика прекрасно передавать своеобразие оригинального текста и о его погруженности во внутреннюю логику книги Гольберга.</w:t>
      </w:r>
    </w:p>
    <w:p w:rsidR="001227D1"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 xml:space="preserve">Следующее, о чем важно сказать, анализируя перевод Фонвизина «Басен нравоучительных», это тематика сборника. В основном басни посвящены довольно традиционным для этого жанра темам: лицемерию (например, басни «Кот сделался пустынником», «Молитва волков», «Свинья и Хамелеон»), неблагодарности («Крестьянин и Собака», «Хамелеон и Кошка». «Крестьянин, Дракон и Лисица»), жадности («Дракон и Крестьянин», «Найденное сокровище скупого»), трусости («Военный суд над Зайцем»), глупости («Обезьяна», «Осел библиотекарем», «Для чего Феникс никогда почти невидим?»), гордыне («Кротова гордость», «Об осле, который хотел быть певчим», «О сове»), неумеренности («Экономический совет»), зависти («Олень и Кошка», «Судьба пастуха Дамона»). В книге «Басни нравоучительные» постоянно подчеркивается, что мир создан Богом </w:t>
      </w:r>
      <w:r>
        <w:rPr>
          <w:rFonts w:ascii="Times New Roman" w:hAnsi="Times New Roman"/>
          <w:sz w:val="28"/>
          <w:szCs w:val="28"/>
        </w:rPr>
        <w:lastRenderedPageBreak/>
        <w:t>справедливо, что каждому человеку в этом мире определено свое место (например, в баснях «О Терновнике», «Разумное прошение Журавля», «Жалоба тигрова» и т.д.); в сборнике высмеивается также преклонение перед знатностью («Лошадь знатной породы», «Осел-дворянин», «Кошка хвастает своим дворянством»), изучение бесполезных наук («Достойное награждение», «Пан делает учреждение», «Великий стихотворец»), щегольство («Свинья и Петиметр», «Леонорины фижмы»), дуэли («Собака и Волк»), особенно критикуется деятельность судей</w:t>
      </w:r>
      <w:r>
        <w:rPr>
          <w:rStyle w:val="a5"/>
          <w:rFonts w:ascii="Times New Roman" w:hAnsi="Times New Roman"/>
          <w:sz w:val="28"/>
          <w:szCs w:val="28"/>
        </w:rPr>
        <w:footnoteReference w:id="140"/>
      </w:r>
      <w:r>
        <w:rPr>
          <w:rFonts w:ascii="Times New Roman" w:hAnsi="Times New Roman"/>
          <w:sz w:val="28"/>
          <w:szCs w:val="28"/>
        </w:rPr>
        <w:t xml:space="preserve"> и врачей</w:t>
      </w:r>
      <w:r>
        <w:rPr>
          <w:rStyle w:val="a5"/>
          <w:rFonts w:ascii="Times New Roman" w:hAnsi="Times New Roman"/>
          <w:sz w:val="28"/>
          <w:szCs w:val="28"/>
        </w:rPr>
        <w:footnoteReference w:id="141"/>
      </w:r>
      <w:r>
        <w:rPr>
          <w:rFonts w:ascii="Times New Roman" w:hAnsi="Times New Roman"/>
          <w:sz w:val="28"/>
          <w:szCs w:val="28"/>
        </w:rPr>
        <w:t xml:space="preserve"> как представителей совершенно бесполезных и даже вредных профессий («Лекари и стряпчие»). </w:t>
      </w:r>
    </w:p>
    <w:p w:rsidR="001227D1" w:rsidRPr="00B65C2E" w:rsidRDefault="001227D1" w:rsidP="00DA184D">
      <w:pPr>
        <w:spacing w:after="0" w:line="360" w:lineRule="auto"/>
        <w:ind w:firstLine="227"/>
        <w:jc w:val="both"/>
        <w:rPr>
          <w:rFonts w:ascii="Times New Roman" w:hAnsi="Times New Roman"/>
          <w:sz w:val="28"/>
          <w:szCs w:val="28"/>
        </w:rPr>
      </w:pPr>
      <w:r>
        <w:rPr>
          <w:rFonts w:ascii="Times New Roman" w:hAnsi="Times New Roman"/>
          <w:sz w:val="28"/>
          <w:szCs w:val="28"/>
        </w:rPr>
        <w:t>Говоря о тематике «Басен нравоучительных», нужно заметить и то, что интересно было бы проследить, как эти темы отразились в дальнейшем творчестве Фонвизина. Эта проблема представляется довольно важной, требующей тщательного и подробного анализа и заслуживает</w:t>
      </w:r>
      <w:r w:rsidRPr="00E125BE">
        <w:rPr>
          <w:rFonts w:ascii="Times New Roman" w:hAnsi="Times New Roman"/>
          <w:sz w:val="28"/>
          <w:szCs w:val="28"/>
        </w:rPr>
        <w:t xml:space="preserve"> отдельного исследования.</w:t>
      </w:r>
    </w:p>
    <w:p w:rsidR="001227D1" w:rsidRDefault="001227D1">
      <w:pPr>
        <w:rPr>
          <w:rFonts w:ascii="Times New Roman" w:hAnsi="Times New Roman"/>
          <w:sz w:val="28"/>
          <w:szCs w:val="28"/>
        </w:rPr>
      </w:pPr>
      <w:r>
        <w:rPr>
          <w:rFonts w:ascii="Times New Roman" w:hAnsi="Times New Roman"/>
          <w:sz w:val="28"/>
          <w:szCs w:val="28"/>
        </w:rPr>
        <w:br w:type="page"/>
      </w:r>
    </w:p>
    <w:p w:rsidR="001227D1" w:rsidRPr="003F5147" w:rsidRDefault="001227D1" w:rsidP="00743AB7">
      <w:pPr>
        <w:spacing w:line="360" w:lineRule="auto"/>
        <w:jc w:val="center"/>
        <w:rPr>
          <w:b/>
        </w:rPr>
      </w:pPr>
      <w:r w:rsidRPr="003F5147">
        <w:rPr>
          <w:rFonts w:ascii="Times New Roman" w:hAnsi="Times New Roman"/>
          <w:b/>
          <w:sz w:val="28"/>
          <w:szCs w:val="28"/>
        </w:rPr>
        <w:t>Глава 3</w:t>
      </w:r>
    </w:p>
    <w:p w:rsidR="001227D1" w:rsidRDefault="001227D1" w:rsidP="00DA184D">
      <w:pPr>
        <w:spacing w:line="360" w:lineRule="auto"/>
        <w:jc w:val="both"/>
        <w:rPr>
          <w:rFonts w:ascii="Times New Roman" w:hAnsi="Times New Roman"/>
          <w:b/>
          <w:sz w:val="28"/>
          <w:szCs w:val="28"/>
        </w:rPr>
      </w:pPr>
      <w:r w:rsidRPr="003F5147">
        <w:rPr>
          <w:rFonts w:ascii="Times New Roman" w:hAnsi="Times New Roman"/>
          <w:b/>
          <w:sz w:val="28"/>
          <w:szCs w:val="28"/>
        </w:rPr>
        <w:t xml:space="preserve">Отрывок из поэмы С. Геснера «Смерть Авелева» в переводе </w:t>
      </w:r>
      <w:r w:rsidR="00743AB7">
        <w:rPr>
          <w:rFonts w:ascii="Times New Roman" w:hAnsi="Times New Roman"/>
          <w:b/>
          <w:sz w:val="28"/>
          <w:szCs w:val="28"/>
        </w:rPr>
        <w:t xml:space="preserve">                    </w:t>
      </w:r>
      <w:r w:rsidRPr="003F5147">
        <w:rPr>
          <w:rFonts w:ascii="Times New Roman" w:hAnsi="Times New Roman"/>
          <w:b/>
          <w:sz w:val="28"/>
          <w:szCs w:val="28"/>
        </w:rPr>
        <w:t>Д. И. Фонвизина</w:t>
      </w:r>
    </w:p>
    <w:p w:rsidR="001227D1" w:rsidRPr="005A1BFD" w:rsidRDefault="001227D1" w:rsidP="00DA184D">
      <w:pPr>
        <w:spacing w:line="360" w:lineRule="auto"/>
        <w:jc w:val="center"/>
        <w:rPr>
          <w:rFonts w:ascii="Times New Roman" w:hAnsi="Times New Roman"/>
          <w:sz w:val="28"/>
          <w:szCs w:val="28"/>
        </w:rPr>
      </w:pPr>
      <w:r w:rsidRPr="005A1BFD">
        <w:rPr>
          <w:rFonts w:ascii="Times New Roman" w:hAnsi="Times New Roman"/>
          <w:sz w:val="28"/>
          <w:szCs w:val="28"/>
        </w:rPr>
        <w:t>1</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Перевод поэмы «Смерть Авелева», созданный Фонвизиным,</w:t>
      </w:r>
      <w:r w:rsidRPr="000E1300">
        <w:t xml:space="preserve"> </w:t>
      </w:r>
      <w:r w:rsidRPr="000E1300">
        <w:rPr>
          <w:rFonts w:ascii="Times New Roman" w:hAnsi="Times New Roman"/>
          <w:sz w:val="28"/>
          <w:szCs w:val="28"/>
        </w:rPr>
        <w:t xml:space="preserve">никогда ещё не был </w:t>
      </w:r>
      <w:r>
        <w:rPr>
          <w:rFonts w:ascii="Times New Roman" w:hAnsi="Times New Roman"/>
          <w:sz w:val="28"/>
          <w:szCs w:val="28"/>
        </w:rPr>
        <w:t xml:space="preserve">отдельным </w:t>
      </w:r>
      <w:r w:rsidRPr="000E1300">
        <w:rPr>
          <w:rFonts w:ascii="Times New Roman" w:hAnsi="Times New Roman"/>
          <w:sz w:val="28"/>
          <w:szCs w:val="28"/>
        </w:rPr>
        <w:t xml:space="preserve">объектом исследования и, как кажется, относится к забытым страницам творчества Фонвизина. </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На то</w:t>
      </w:r>
      <w:r w:rsidRPr="000E1300">
        <w:rPr>
          <w:rFonts w:ascii="Times New Roman" w:hAnsi="Times New Roman"/>
          <w:sz w:val="28"/>
          <w:szCs w:val="28"/>
        </w:rPr>
        <w:t>, что Фонвизин переводил отрывок из поэмы С. Геснера «Смерть Авелева»,</w:t>
      </w:r>
      <w:r>
        <w:rPr>
          <w:rFonts w:ascii="Times New Roman" w:hAnsi="Times New Roman"/>
          <w:sz w:val="28"/>
          <w:szCs w:val="28"/>
        </w:rPr>
        <w:t xml:space="preserve"> впервые обратил внимание П. А. Вяземский,</w:t>
      </w:r>
      <w:r>
        <w:rPr>
          <w:rStyle w:val="a5"/>
          <w:rFonts w:ascii="Times New Roman" w:hAnsi="Times New Roman"/>
          <w:sz w:val="28"/>
          <w:szCs w:val="28"/>
        </w:rPr>
        <w:footnoteReference w:id="142"/>
      </w:r>
      <w:r>
        <w:rPr>
          <w:rFonts w:ascii="Times New Roman" w:hAnsi="Times New Roman"/>
          <w:sz w:val="28"/>
          <w:szCs w:val="28"/>
        </w:rPr>
        <w:t xml:space="preserve"> который обнаружил рукопись с переводом. Этот перевод упоминается и в списке произведений Фонвизина в собрании его сочинений, вышедшем в 1866 году.</w:t>
      </w:r>
      <w:r>
        <w:rPr>
          <w:rStyle w:val="a5"/>
          <w:rFonts w:ascii="Times New Roman" w:hAnsi="Times New Roman"/>
          <w:sz w:val="28"/>
          <w:szCs w:val="28"/>
        </w:rPr>
        <w:footnoteReference w:id="143"/>
      </w:r>
      <w:r>
        <w:rPr>
          <w:rFonts w:ascii="Times New Roman" w:hAnsi="Times New Roman"/>
          <w:sz w:val="28"/>
          <w:szCs w:val="28"/>
        </w:rPr>
        <w:t xml:space="preserve"> Показательно, что ни в работах Н. С. Тихонравова,</w:t>
      </w:r>
      <w:r>
        <w:rPr>
          <w:rStyle w:val="a5"/>
          <w:rFonts w:ascii="Times New Roman" w:hAnsi="Times New Roman"/>
          <w:sz w:val="28"/>
          <w:szCs w:val="28"/>
        </w:rPr>
        <w:footnoteReference w:id="144"/>
      </w:r>
      <w:r>
        <w:rPr>
          <w:rFonts w:ascii="Times New Roman" w:hAnsi="Times New Roman"/>
          <w:sz w:val="28"/>
          <w:szCs w:val="28"/>
        </w:rPr>
        <w:t xml:space="preserve"> ни в статье о Фонвизине в «Русском биографическом словаре»</w:t>
      </w:r>
      <w:r>
        <w:rPr>
          <w:rStyle w:val="a5"/>
          <w:rFonts w:ascii="Times New Roman" w:hAnsi="Times New Roman"/>
          <w:sz w:val="28"/>
          <w:szCs w:val="28"/>
        </w:rPr>
        <w:footnoteReference w:id="145"/>
      </w:r>
      <w:r>
        <w:rPr>
          <w:rFonts w:ascii="Times New Roman" w:hAnsi="Times New Roman"/>
          <w:sz w:val="28"/>
          <w:szCs w:val="28"/>
        </w:rPr>
        <w:t xml:space="preserve"> нет никакой информации об этом переводе.</w:t>
      </w:r>
    </w:p>
    <w:p w:rsidR="001227D1" w:rsidRPr="006F1FD0"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Во второй половине </w:t>
      </w:r>
      <w:r>
        <w:rPr>
          <w:rFonts w:ascii="Times New Roman" w:hAnsi="Times New Roman"/>
          <w:sz w:val="28"/>
          <w:szCs w:val="28"/>
          <w:lang w:val="en-US"/>
        </w:rPr>
        <w:t>XX</w:t>
      </w:r>
      <w:r w:rsidRPr="006F1FD0">
        <w:rPr>
          <w:rFonts w:ascii="Times New Roman" w:hAnsi="Times New Roman"/>
          <w:sz w:val="28"/>
          <w:szCs w:val="28"/>
        </w:rPr>
        <w:t xml:space="preserve"> </w:t>
      </w:r>
      <w:r>
        <w:rPr>
          <w:rFonts w:ascii="Times New Roman" w:hAnsi="Times New Roman"/>
          <w:sz w:val="28"/>
          <w:szCs w:val="28"/>
        </w:rPr>
        <w:t>в. об этом тексте</w:t>
      </w:r>
      <w:r w:rsidRPr="00332631">
        <w:rPr>
          <w:rFonts w:ascii="Times New Roman" w:hAnsi="Times New Roman"/>
          <w:sz w:val="28"/>
          <w:szCs w:val="28"/>
        </w:rPr>
        <w:t xml:space="preserve"> </w:t>
      </w:r>
      <w:r>
        <w:rPr>
          <w:rFonts w:ascii="Times New Roman" w:hAnsi="Times New Roman"/>
          <w:sz w:val="28"/>
          <w:szCs w:val="28"/>
        </w:rPr>
        <w:t xml:space="preserve">говорится в некоторых общих работах о </w:t>
      </w:r>
      <w:r w:rsidRPr="000E1300">
        <w:rPr>
          <w:rFonts w:ascii="Times New Roman" w:hAnsi="Times New Roman"/>
          <w:sz w:val="28"/>
          <w:szCs w:val="28"/>
        </w:rPr>
        <w:t>творчестве</w:t>
      </w:r>
      <w:r>
        <w:rPr>
          <w:rFonts w:ascii="Times New Roman" w:hAnsi="Times New Roman"/>
          <w:sz w:val="28"/>
          <w:szCs w:val="28"/>
        </w:rPr>
        <w:t xml:space="preserve"> Фонвизина</w:t>
      </w:r>
      <w:r w:rsidRPr="000E1300">
        <w:rPr>
          <w:rFonts w:ascii="Times New Roman" w:hAnsi="Times New Roman"/>
          <w:sz w:val="28"/>
          <w:szCs w:val="28"/>
        </w:rPr>
        <w:t xml:space="preserve"> (например, в </w:t>
      </w:r>
      <w:r>
        <w:rPr>
          <w:rFonts w:ascii="Times New Roman" w:hAnsi="Times New Roman"/>
          <w:sz w:val="28"/>
          <w:szCs w:val="28"/>
        </w:rPr>
        <w:t>книге</w:t>
      </w:r>
      <w:r w:rsidRPr="000E1300">
        <w:rPr>
          <w:rFonts w:ascii="Times New Roman" w:hAnsi="Times New Roman"/>
          <w:sz w:val="28"/>
          <w:szCs w:val="28"/>
        </w:rPr>
        <w:t xml:space="preserve"> К. В. Пигарева,</w:t>
      </w:r>
      <w:r>
        <w:rPr>
          <w:rStyle w:val="a5"/>
          <w:rFonts w:ascii="Times New Roman" w:hAnsi="Times New Roman"/>
          <w:sz w:val="28"/>
          <w:szCs w:val="28"/>
        </w:rPr>
        <w:footnoteReference w:id="146"/>
      </w:r>
      <w:r>
        <w:rPr>
          <w:rFonts w:ascii="Times New Roman" w:hAnsi="Times New Roman"/>
          <w:sz w:val="28"/>
          <w:szCs w:val="28"/>
        </w:rPr>
        <w:t xml:space="preserve"> </w:t>
      </w:r>
      <w:r w:rsidRPr="000E1300">
        <w:rPr>
          <w:rFonts w:ascii="Times New Roman" w:hAnsi="Times New Roman"/>
          <w:sz w:val="28"/>
          <w:szCs w:val="28"/>
        </w:rPr>
        <w:t>в статье и</w:t>
      </w:r>
      <w:r>
        <w:rPr>
          <w:rFonts w:ascii="Times New Roman" w:hAnsi="Times New Roman"/>
          <w:sz w:val="28"/>
          <w:szCs w:val="28"/>
        </w:rPr>
        <w:t>з «Истории русской литературы» Г. А. Гуковского</w:t>
      </w:r>
      <w:r>
        <w:rPr>
          <w:rStyle w:val="a5"/>
          <w:rFonts w:ascii="Times New Roman" w:hAnsi="Times New Roman"/>
          <w:sz w:val="28"/>
          <w:szCs w:val="28"/>
        </w:rPr>
        <w:footnoteReference w:id="147"/>
      </w:r>
      <w:r>
        <w:rPr>
          <w:rFonts w:ascii="Times New Roman" w:hAnsi="Times New Roman"/>
          <w:sz w:val="28"/>
          <w:szCs w:val="28"/>
        </w:rPr>
        <w:t>). Отметим, что упоминания о переводе очень краткие и не содержат какого-либо анализа.</w:t>
      </w:r>
      <w:r w:rsidRPr="000E1300">
        <w:t xml:space="preserve"> </w:t>
      </w:r>
    </w:p>
    <w:p w:rsidR="001227D1" w:rsidRDefault="001227D1" w:rsidP="00DA184D">
      <w:pPr>
        <w:spacing w:after="0" w:line="360" w:lineRule="auto"/>
        <w:ind w:firstLine="284"/>
        <w:jc w:val="both"/>
      </w:pPr>
      <w:r>
        <w:rPr>
          <w:rFonts w:ascii="Times New Roman" w:hAnsi="Times New Roman"/>
          <w:sz w:val="28"/>
          <w:szCs w:val="28"/>
        </w:rPr>
        <w:t>В более поздних монографиях, посвященных</w:t>
      </w:r>
      <w:r w:rsidRPr="000E1300">
        <w:rPr>
          <w:rFonts w:ascii="Times New Roman" w:hAnsi="Times New Roman"/>
          <w:sz w:val="28"/>
          <w:szCs w:val="28"/>
        </w:rPr>
        <w:t xml:space="preserve"> творчеству Фонвизина, этот перевод</w:t>
      </w:r>
      <w:r>
        <w:rPr>
          <w:rFonts w:ascii="Times New Roman" w:hAnsi="Times New Roman"/>
          <w:sz w:val="28"/>
          <w:szCs w:val="28"/>
        </w:rPr>
        <w:t xml:space="preserve"> вообще обходится</w:t>
      </w:r>
      <w:r w:rsidRPr="000E1300">
        <w:rPr>
          <w:rFonts w:ascii="Times New Roman" w:hAnsi="Times New Roman"/>
          <w:sz w:val="28"/>
          <w:szCs w:val="28"/>
        </w:rPr>
        <w:t>. О нем ничего не ск</w:t>
      </w:r>
      <w:r>
        <w:rPr>
          <w:rFonts w:ascii="Times New Roman" w:hAnsi="Times New Roman"/>
          <w:sz w:val="28"/>
          <w:szCs w:val="28"/>
        </w:rPr>
        <w:t>а</w:t>
      </w:r>
      <w:r w:rsidRPr="000E1300">
        <w:rPr>
          <w:rFonts w:ascii="Times New Roman" w:hAnsi="Times New Roman"/>
          <w:sz w:val="28"/>
          <w:szCs w:val="28"/>
        </w:rPr>
        <w:t>зано ни в монографии</w:t>
      </w:r>
      <w:r>
        <w:rPr>
          <w:rFonts w:ascii="Times New Roman" w:hAnsi="Times New Roman"/>
          <w:sz w:val="28"/>
          <w:szCs w:val="28"/>
        </w:rPr>
        <w:t xml:space="preserve"> </w:t>
      </w:r>
      <w:r w:rsidRPr="000E1300">
        <w:rPr>
          <w:rFonts w:ascii="Times New Roman" w:hAnsi="Times New Roman"/>
          <w:sz w:val="28"/>
          <w:szCs w:val="28"/>
        </w:rPr>
        <w:t xml:space="preserve">Г. П. </w:t>
      </w:r>
      <w:r w:rsidRPr="000E1300">
        <w:rPr>
          <w:rFonts w:ascii="Times New Roman" w:hAnsi="Times New Roman"/>
          <w:sz w:val="28"/>
          <w:szCs w:val="28"/>
        </w:rPr>
        <w:lastRenderedPageBreak/>
        <w:t>Макогоненко,</w:t>
      </w:r>
      <w:r>
        <w:rPr>
          <w:rStyle w:val="a5"/>
          <w:rFonts w:ascii="Times New Roman" w:hAnsi="Times New Roman"/>
          <w:sz w:val="28"/>
          <w:szCs w:val="28"/>
        </w:rPr>
        <w:footnoteReference w:id="148"/>
      </w:r>
      <w:r w:rsidRPr="000E1300">
        <w:rPr>
          <w:rFonts w:ascii="Times New Roman" w:hAnsi="Times New Roman"/>
          <w:sz w:val="28"/>
          <w:szCs w:val="28"/>
        </w:rPr>
        <w:t xml:space="preserve"> </w:t>
      </w:r>
      <w:r>
        <w:rPr>
          <w:rFonts w:ascii="Times New Roman" w:hAnsi="Times New Roman"/>
          <w:sz w:val="28"/>
          <w:szCs w:val="28"/>
        </w:rPr>
        <w:t>ни в работе Л. И. Кулаковой,</w:t>
      </w:r>
      <w:r>
        <w:rPr>
          <w:rStyle w:val="a5"/>
          <w:rFonts w:ascii="Times New Roman" w:hAnsi="Times New Roman"/>
          <w:sz w:val="28"/>
          <w:szCs w:val="28"/>
        </w:rPr>
        <w:footnoteReference w:id="149"/>
      </w:r>
      <w:r w:rsidRPr="000E1300">
        <w:rPr>
          <w:rFonts w:ascii="Times New Roman" w:hAnsi="Times New Roman"/>
          <w:sz w:val="28"/>
          <w:szCs w:val="28"/>
        </w:rPr>
        <w:t xml:space="preserve"> ни в книге А. Стричека,</w:t>
      </w:r>
      <w:r>
        <w:rPr>
          <w:rStyle w:val="a5"/>
          <w:rFonts w:ascii="Times New Roman" w:hAnsi="Times New Roman"/>
          <w:sz w:val="28"/>
          <w:szCs w:val="28"/>
        </w:rPr>
        <w:footnoteReference w:id="150"/>
      </w:r>
      <w:r>
        <w:rPr>
          <w:rFonts w:ascii="Times New Roman" w:hAnsi="Times New Roman"/>
          <w:sz w:val="28"/>
          <w:szCs w:val="28"/>
        </w:rPr>
        <w:t xml:space="preserve"> </w:t>
      </w:r>
      <w:r w:rsidRPr="000E1300">
        <w:rPr>
          <w:rFonts w:ascii="Times New Roman" w:hAnsi="Times New Roman"/>
          <w:sz w:val="28"/>
          <w:szCs w:val="28"/>
        </w:rPr>
        <w:t>в которой все остальные переводы описаны весьма подробно.</w:t>
      </w:r>
      <w:r>
        <w:rPr>
          <w:rFonts w:ascii="Times New Roman" w:hAnsi="Times New Roman"/>
          <w:sz w:val="28"/>
          <w:szCs w:val="28"/>
        </w:rPr>
        <w:t xml:space="preserve"> В «Истории русской переводной художественной литературы»</w:t>
      </w:r>
      <w:r>
        <w:rPr>
          <w:rStyle w:val="a5"/>
          <w:rFonts w:ascii="Times New Roman" w:hAnsi="Times New Roman"/>
          <w:sz w:val="28"/>
          <w:szCs w:val="28"/>
        </w:rPr>
        <w:footnoteReference w:id="151"/>
      </w:r>
      <w:r>
        <w:rPr>
          <w:rFonts w:ascii="Times New Roman" w:hAnsi="Times New Roman"/>
          <w:sz w:val="28"/>
          <w:szCs w:val="28"/>
        </w:rPr>
        <w:t xml:space="preserve"> об этом переводе также ничего не сказано.</w:t>
      </w:r>
    </w:p>
    <w:p w:rsidR="001227D1" w:rsidRDefault="001227D1" w:rsidP="00DA184D">
      <w:pPr>
        <w:spacing w:after="0" w:line="360" w:lineRule="auto"/>
        <w:ind w:firstLine="284"/>
        <w:jc w:val="both"/>
        <w:rPr>
          <w:rFonts w:ascii="Times New Roman" w:hAnsi="Times New Roman"/>
          <w:sz w:val="28"/>
          <w:szCs w:val="28"/>
        </w:rPr>
      </w:pPr>
      <w:r w:rsidRPr="000E1300">
        <w:rPr>
          <w:rFonts w:ascii="Times New Roman" w:hAnsi="Times New Roman"/>
          <w:sz w:val="28"/>
          <w:szCs w:val="28"/>
        </w:rPr>
        <w:t xml:space="preserve">Пожалуй, только в последних общих работах о творчестве Фонвизина и русско-европейских литературных связях можно </w:t>
      </w:r>
      <w:r>
        <w:rPr>
          <w:rFonts w:ascii="Times New Roman" w:hAnsi="Times New Roman"/>
          <w:sz w:val="28"/>
          <w:szCs w:val="28"/>
        </w:rPr>
        <w:t xml:space="preserve">опять </w:t>
      </w:r>
      <w:r w:rsidRPr="000E1300">
        <w:rPr>
          <w:rFonts w:ascii="Times New Roman" w:hAnsi="Times New Roman"/>
          <w:sz w:val="28"/>
          <w:szCs w:val="28"/>
        </w:rPr>
        <w:t xml:space="preserve">встретить </w:t>
      </w:r>
      <w:r>
        <w:rPr>
          <w:rFonts w:ascii="Times New Roman" w:hAnsi="Times New Roman"/>
          <w:sz w:val="28"/>
          <w:szCs w:val="28"/>
        </w:rPr>
        <w:t xml:space="preserve">указания на этот </w:t>
      </w:r>
      <w:r w:rsidRPr="008F4820">
        <w:rPr>
          <w:rFonts w:ascii="Times New Roman" w:hAnsi="Times New Roman"/>
          <w:sz w:val="28"/>
          <w:szCs w:val="28"/>
        </w:rPr>
        <w:t>перевод. В статье Н. Д. Кочетковой из «Словаря русских писателей XVIII века» отмечено: «Среди опубликованны</w:t>
      </w:r>
      <w:r>
        <w:rPr>
          <w:rFonts w:ascii="Times New Roman" w:hAnsi="Times New Roman"/>
          <w:sz w:val="28"/>
          <w:szCs w:val="28"/>
        </w:rPr>
        <w:t xml:space="preserve">х посмертно трудов Ф&lt;онвизина&gt; – </w:t>
      </w:r>
      <w:r w:rsidRPr="000E1300">
        <w:rPr>
          <w:rFonts w:ascii="Times New Roman" w:hAnsi="Times New Roman"/>
          <w:sz w:val="28"/>
          <w:szCs w:val="28"/>
        </w:rPr>
        <w:t>отрывк</w:t>
      </w:r>
      <w:r>
        <w:rPr>
          <w:rFonts w:ascii="Times New Roman" w:hAnsi="Times New Roman"/>
          <w:sz w:val="28"/>
          <w:szCs w:val="28"/>
        </w:rPr>
        <w:t xml:space="preserve">и переводов из пьесы Л. Буасси </w:t>
      </w:r>
      <w:r w:rsidRPr="007F5332">
        <w:rPr>
          <w:rFonts w:ascii="Times New Roman" w:hAnsi="Times New Roman"/>
          <w:sz w:val="28"/>
          <w:szCs w:val="28"/>
        </w:rPr>
        <w:t>“</w:t>
      </w:r>
      <w:r w:rsidRPr="000E1300">
        <w:rPr>
          <w:rFonts w:ascii="Times New Roman" w:hAnsi="Times New Roman"/>
          <w:sz w:val="28"/>
          <w:szCs w:val="28"/>
        </w:rPr>
        <w:t>Обманчивая наружность, или Человек нынеш</w:t>
      </w:r>
      <w:r>
        <w:rPr>
          <w:rFonts w:ascii="Times New Roman" w:hAnsi="Times New Roman"/>
          <w:sz w:val="28"/>
          <w:szCs w:val="28"/>
        </w:rPr>
        <w:t>него света</w:t>
      </w:r>
      <w:r w:rsidRPr="007F5332">
        <w:rPr>
          <w:rFonts w:ascii="Times New Roman" w:hAnsi="Times New Roman"/>
          <w:sz w:val="28"/>
          <w:szCs w:val="28"/>
        </w:rPr>
        <w:t>”</w:t>
      </w:r>
      <w:r>
        <w:rPr>
          <w:rFonts w:ascii="Times New Roman" w:hAnsi="Times New Roman"/>
          <w:sz w:val="28"/>
          <w:szCs w:val="28"/>
        </w:rPr>
        <w:t xml:space="preserve"> и поэмы С. </w:t>
      </w:r>
      <w:r w:rsidRPr="008F4820">
        <w:rPr>
          <w:rFonts w:ascii="Times New Roman" w:hAnsi="Times New Roman"/>
          <w:sz w:val="28"/>
          <w:szCs w:val="28"/>
        </w:rPr>
        <w:t>Геснера “Смерть Авеля”».</w:t>
      </w:r>
      <w:r w:rsidRPr="008F4820">
        <w:rPr>
          <w:rStyle w:val="a5"/>
          <w:rFonts w:ascii="Times New Roman" w:hAnsi="Times New Roman"/>
          <w:sz w:val="28"/>
          <w:szCs w:val="28"/>
        </w:rPr>
        <w:footnoteReference w:id="152"/>
      </w:r>
      <w:r>
        <w:rPr>
          <w:rFonts w:ascii="Times New Roman" w:hAnsi="Times New Roman"/>
          <w:sz w:val="28"/>
          <w:szCs w:val="28"/>
        </w:rPr>
        <w:t xml:space="preserve"> </w:t>
      </w:r>
      <w:r w:rsidRPr="008F4820">
        <w:rPr>
          <w:rFonts w:ascii="Times New Roman" w:hAnsi="Times New Roman"/>
          <w:sz w:val="28"/>
          <w:szCs w:val="28"/>
        </w:rPr>
        <w:t>Р. Ю. Данилевский в статье о Геснере пишет:</w:t>
      </w:r>
      <w:r>
        <w:rPr>
          <w:rFonts w:ascii="Times New Roman" w:hAnsi="Times New Roman"/>
          <w:sz w:val="28"/>
          <w:szCs w:val="28"/>
        </w:rPr>
        <w:t xml:space="preserve"> </w:t>
      </w:r>
      <w:r w:rsidRPr="000E1300">
        <w:rPr>
          <w:rFonts w:ascii="Times New Roman" w:hAnsi="Times New Roman"/>
          <w:sz w:val="28"/>
          <w:szCs w:val="28"/>
        </w:rPr>
        <w:t>«</w:t>
      </w:r>
      <w:r>
        <w:rPr>
          <w:rFonts w:ascii="Times New Roman" w:hAnsi="Times New Roman"/>
          <w:sz w:val="28"/>
          <w:szCs w:val="28"/>
        </w:rPr>
        <w:t xml:space="preserve">Из наиболее частых пер.: поэма </w:t>
      </w:r>
      <w:r w:rsidRPr="007F5332">
        <w:rPr>
          <w:rFonts w:ascii="Times New Roman" w:hAnsi="Times New Roman"/>
          <w:sz w:val="28"/>
          <w:szCs w:val="28"/>
        </w:rPr>
        <w:t>“</w:t>
      </w:r>
      <w:r w:rsidRPr="000E1300">
        <w:rPr>
          <w:rFonts w:ascii="Times New Roman" w:hAnsi="Times New Roman"/>
          <w:sz w:val="28"/>
          <w:szCs w:val="28"/>
        </w:rPr>
        <w:t>Смерть Авелия</w:t>
      </w:r>
      <w:r w:rsidRPr="007F5332">
        <w:rPr>
          <w:rFonts w:ascii="Times New Roman" w:hAnsi="Times New Roman"/>
          <w:sz w:val="28"/>
          <w:szCs w:val="28"/>
        </w:rPr>
        <w:t>”</w:t>
      </w:r>
      <w:r>
        <w:rPr>
          <w:rFonts w:ascii="Times New Roman" w:hAnsi="Times New Roman"/>
          <w:sz w:val="28"/>
          <w:szCs w:val="28"/>
        </w:rPr>
        <w:t xml:space="preserve"> (</w:t>
      </w:r>
      <w:r w:rsidRPr="007F5332">
        <w:rPr>
          <w:rFonts w:ascii="Times New Roman" w:hAnsi="Times New Roman"/>
          <w:sz w:val="28"/>
          <w:szCs w:val="28"/>
        </w:rPr>
        <w:t>“</w:t>
      </w:r>
      <w:r>
        <w:rPr>
          <w:rFonts w:ascii="Times New Roman" w:hAnsi="Times New Roman"/>
          <w:sz w:val="28"/>
          <w:szCs w:val="28"/>
        </w:rPr>
        <w:t>Der Tod Abels</w:t>
      </w:r>
      <w:r w:rsidRPr="007F5332">
        <w:rPr>
          <w:rFonts w:ascii="Times New Roman" w:hAnsi="Times New Roman"/>
          <w:sz w:val="28"/>
          <w:szCs w:val="28"/>
        </w:rPr>
        <w:t>”</w:t>
      </w:r>
      <w:r w:rsidRPr="000E1300">
        <w:rPr>
          <w:rFonts w:ascii="Times New Roman" w:hAnsi="Times New Roman"/>
          <w:sz w:val="28"/>
          <w:szCs w:val="28"/>
        </w:rPr>
        <w:t>,1758) (семь пер. полностью и в отрывках, среди пер</w:t>
      </w:r>
      <w:r>
        <w:rPr>
          <w:rFonts w:ascii="Times New Roman" w:hAnsi="Times New Roman"/>
          <w:sz w:val="28"/>
          <w:szCs w:val="28"/>
        </w:rPr>
        <w:t>еводчиков – Д. И. Фонвизин)».</w:t>
      </w:r>
      <w:r>
        <w:rPr>
          <w:rStyle w:val="a5"/>
          <w:rFonts w:ascii="Times New Roman" w:hAnsi="Times New Roman"/>
          <w:sz w:val="28"/>
          <w:szCs w:val="28"/>
        </w:rPr>
        <w:footnoteReference w:id="153"/>
      </w:r>
      <w:r>
        <w:rPr>
          <w:rFonts w:ascii="Times New Roman" w:hAnsi="Times New Roman"/>
          <w:sz w:val="28"/>
          <w:szCs w:val="28"/>
        </w:rPr>
        <w:t xml:space="preserve"> Также упоминание о переводе есть в книге М. Ю. Люстрова.</w:t>
      </w:r>
      <w:r>
        <w:rPr>
          <w:rStyle w:val="a5"/>
          <w:rFonts w:ascii="Times New Roman" w:hAnsi="Times New Roman"/>
          <w:sz w:val="28"/>
          <w:szCs w:val="28"/>
        </w:rPr>
        <w:footnoteReference w:id="154"/>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Таким образом, перечислив основные указания на этот текст в научных работах, можно отметить, что все они носят довольно общий характер и анализ этого текста ещё не был предпринят. Также о неизученности данного произведения Фонвизина свидетельствует тот факт, что во многих исследованиях оно вовсе не упоминается. Получается, что давно известный (по публикации Вяземского) текст Фонвизина не описан и не включен в литературный контекст творчества писателя и литературное движение эпохи.</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Прежде, чем приступить к литературоведческому исследованию это перевода, нужно охарактеризовать текст оригинала, его автора и жанр, к которому относится «Смерть Авелева».</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Соломон </w:t>
      </w:r>
      <w:r w:rsidRPr="00694F26">
        <w:rPr>
          <w:rFonts w:ascii="Times New Roman" w:hAnsi="Times New Roman"/>
          <w:sz w:val="28"/>
          <w:szCs w:val="28"/>
        </w:rPr>
        <w:t>Геснер</w:t>
      </w:r>
      <w:r>
        <w:rPr>
          <w:rStyle w:val="a5"/>
          <w:rFonts w:ascii="Times New Roman" w:hAnsi="Times New Roman"/>
          <w:sz w:val="28"/>
          <w:szCs w:val="28"/>
        </w:rPr>
        <w:footnoteReference w:id="155"/>
      </w:r>
      <w:r w:rsidRPr="00694F26">
        <w:rPr>
          <w:rFonts w:ascii="Times New Roman" w:hAnsi="Times New Roman"/>
          <w:sz w:val="28"/>
          <w:szCs w:val="28"/>
        </w:rPr>
        <w:t xml:space="preserve"> (1730</w:t>
      </w:r>
      <w:r>
        <w:rPr>
          <w:rFonts w:ascii="Times New Roman" w:hAnsi="Times New Roman"/>
          <w:sz w:val="28"/>
          <w:szCs w:val="28"/>
        </w:rPr>
        <w:t>–</w:t>
      </w:r>
      <w:r w:rsidRPr="00694F26">
        <w:rPr>
          <w:rFonts w:ascii="Times New Roman" w:hAnsi="Times New Roman"/>
          <w:sz w:val="28"/>
          <w:szCs w:val="28"/>
        </w:rPr>
        <w:t>1788) – немецко-швейцарский поэт, прозаик, художник и издатель, внесший большой вклад в разработку жанра прозаической идиллии. Исследователи его творчества подчеркивают, что особенно</w:t>
      </w:r>
      <w:r>
        <w:rPr>
          <w:rFonts w:ascii="Times New Roman" w:hAnsi="Times New Roman"/>
          <w:sz w:val="28"/>
          <w:szCs w:val="28"/>
        </w:rPr>
        <w:t>е</w:t>
      </w:r>
      <w:r w:rsidRPr="00694F26">
        <w:rPr>
          <w:rFonts w:ascii="Times New Roman" w:hAnsi="Times New Roman"/>
          <w:sz w:val="28"/>
          <w:szCs w:val="28"/>
        </w:rPr>
        <w:t xml:space="preserve"> значение имел</w:t>
      </w:r>
      <w:r w:rsidRPr="008F4820">
        <w:rPr>
          <w:rFonts w:ascii="Times New Roman" w:hAnsi="Times New Roman"/>
          <w:sz w:val="28"/>
          <w:szCs w:val="28"/>
        </w:rPr>
        <w:t xml:space="preserve"> </w:t>
      </w:r>
      <w:r w:rsidRPr="00694F26">
        <w:rPr>
          <w:rFonts w:ascii="Times New Roman" w:hAnsi="Times New Roman"/>
          <w:sz w:val="28"/>
          <w:szCs w:val="28"/>
        </w:rPr>
        <w:t>его лирический пейзаж, при создании котор</w:t>
      </w:r>
      <w:r>
        <w:rPr>
          <w:rFonts w:ascii="Times New Roman" w:hAnsi="Times New Roman"/>
          <w:sz w:val="28"/>
          <w:szCs w:val="28"/>
        </w:rPr>
        <w:t>ого</w:t>
      </w:r>
      <w:r w:rsidRPr="00694F26">
        <w:rPr>
          <w:rFonts w:ascii="Times New Roman" w:hAnsi="Times New Roman"/>
          <w:sz w:val="28"/>
          <w:szCs w:val="28"/>
        </w:rPr>
        <w:t xml:space="preserve"> он следовал традициям Б. Брокеса и Дж. Томсона, и ритмизированная проза</w:t>
      </w:r>
      <w:r>
        <w:rPr>
          <w:rFonts w:ascii="Times New Roman" w:hAnsi="Times New Roman"/>
          <w:sz w:val="28"/>
          <w:szCs w:val="28"/>
        </w:rPr>
        <w:t>.</w:t>
      </w:r>
      <w:r>
        <w:rPr>
          <w:rStyle w:val="a5"/>
          <w:rFonts w:ascii="Times New Roman" w:hAnsi="Times New Roman"/>
          <w:sz w:val="28"/>
          <w:szCs w:val="28"/>
        </w:rPr>
        <w:footnoteReference w:id="156"/>
      </w:r>
    </w:p>
    <w:p w:rsidR="001227D1" w:rsidRDefault="001227D1" w:rsidP="00DA184D">
      <w:pPr>
        <w:spacing w:after="0" w:line="360" w:lineRule="auto"/>
        <w:ind w:firstLine="284"/>
        <w:jc w:val="both"/>
        <w:rPr>
          <w:rFonts w:ascii="Times New Roman" w:hAnsi="Times New Roman"/>
          <w:sz w:val="28"/>
          <w:szCs w:val="28"/>
        </w:rPr>
      </w:pPr>
      <w:r w:rsidRPr="00A610D7">
        <w:rPr>
          <w:rFonts w:ascii="Times New Roman" w:hAnsi="Times New Roman"/>
          <w:sz w:val="28"/>
          <w:szCs w:val="28"/>
        </w:rPr>
        <w:t xml:space="preserve">Впервые </w:t>
      </w:r>
      <w:r>
        <w:rPr>
          <w:rFonts w:ascii="Times New Roman" w:hAnsi="Times New Roman"/>
          <w:sz w:val="28"/>
          <w:szCs w:val="28"/>
        </w:rPr>
        <w:t xml:space="preserve">сочинения Геснера на русском языке появились </w:t>
      </w:r>
      <w:r w:rsidRPr="00A610D7">
        <w:rPr>
          <w:rFonts w:ascii="Times New Roman" w:hAnsi="Times New Roman"/>
          <w:sz w:val="28"/>
          <w:szCs w:val="28"/>
        </w:rPr>
        <w:t xml:space="preserve">в </w:t>
      </w:r>
      <w:r>
        <w:rPr>
          <w:rFonts w:ascii="Times New Roman" w:hAnsi="Times New Roman"/>
          <w:sz w:val="28"/>
          <w:szCs w:val="28"/>
        </w:rPr>
        <w:t>1772 г., когда в еженедельном журнале «Вечера», издаваемом кружком М. М. Хераскова, были напечатаны переводы пяти его идиллий («Идас, Микон», «К Дафнии», «Милон», «Дафнид»</w:t>
      </w:r>
      <w:r>
        <w:rPr>
          <w:rStyle w:val="a5"/>
          <w:rFonts w:ascii="Times New Roman" w:hAnsi="Times New Roman"/>
          <w:sz w:val="28"/>
          <w:szCs w:val="28"/>
        </w:rPr>
        <w:footnoteReference w:id="157"/>
      </w:r>
      <w:r>
        <w:rPr>
          <w:rFonts w:ascii="Times New Roman" w:hAnsi="Times New Roman"/>
          <w:sz w:val="28"/>
          <w:szCs w:val="28"/>
        </w:rPr>
        <w:t>). Как отмечает А. Кросс, «и</w:t>
      </w:r>
      <w:r w:rsidRPr="00F008D5">
        <w:rPr>
          <w:rFonts w:ascii="Times New Roman" w:hAnsi="Times New Roman"/>
          <w:sz w:val="28"/>
          <w:szCs w:val="28"/>
        </w:rPr>
        <w:t>звестность Геснера достигла своего апогея в 90-е годы XVIII в</w:t>
      </w:r>
      <w:r>
        <w:rPr>
          <w:rFonts w:ascii="Times New Roman" w:hAnsi="Times New Roman"/>
          <w:sz w:val="28"/>
          <w:szCs w:val="28"/>
        </w:rPr>
        <w:t>.»,</w:t>
      </w:r>
      <w:r>
        <w:rPr>
          <w:rStyle w:val="a5"/>
          <w:rFonts w:ascii="Times New Roman" w:hAnsi="Times New Roman"/>
          <w:sz w:val="28"/>
          <w:szCs w:val="28"/>
        </w:rPr>
        <w:footnoteReference w:id="158"/>
      </w:r>
      <w:r>
        <w:rPr>
          <w:rFonts w:ascii="Times New Roman" w:hAnsi="Times New Roman"/>
          <w:sz w:val="28"/>
          <w:szCs w:val="28"/>
        </w:rPr>
        <w:t xml:space="preserve"> хотя переводы его произведений продолжали появляться до 20-х гг. </w:t>
      </w:r>
      <w:r>
        <w:rPr>
          <w:rFonts w:ascii="Times New Roman" w:hAnsi="Times New Roman"/>
          <w:sz w:val="28"/>
          <w:szCs w:val="28"/>
          <w:lang w:val="en-US"/>
        </w:rPr>
        <w:t>XIX</w:t>
      </w:r>
      <w:r w:rsidRPr="00F06CFA">
        <w:rPr>
          <w:rFonts w:ascii="Times New Roman" w:hAnsi="Times New Roman"/>
          <w:sz w:val="28"/>
          <w:szCs w:val="28"/>
        </w:rPr>
        <w:t xml:space="preserve"> </w:t>
      </w:r>
      <w:r>
        <w:rPr>
          <w:rFonts w:ascii="Times New Roman" w:hAnsi="Times New Roman"/>
          <w:sz w:val="28"/>
          <w:szCs w:val="28"/>
        </w:rPr>
        <w:t>века.</w:t>
      </w:r>
      <w:r>
        <w:rPr>
          <w:rStyle w:val="a5"/>
          <w:rFonts w:ascii="Times New Roman" w:hAnsi="Times New Roman"/>
          <w:sz w:val="28"/>
          <w:szCs w:val="28"/>
        </w:rPr>
        <w:footnoteReference w:id="159"/>
      </w:r>
      <w:r>
        <w:rPr>
          <w:rFonts w:ascii="Times New Roman" w:hAnsi="Times New Roman"/>
          <w:sz w:val="28"/>
          <w:szCs w:val="28"/>
        </w:rPr>
        <w:t xml:space="preserve"> Среди переводчиков Геснера, помимо Фонвизина, были самые знаменитые писатели второй половины </w:t>
      </w:r>
      <w:r>
        <w:rPr>
          <w:rFonts w:ascii="Times New Roman" w:hAnsi="Times New Roman"/>
          <w:sz w:val="28"/>
          <w:szCs w:val="28"/>
          <w:lang w:val="en-US"/>
        </w:rPr>
        <w:t>XVIII</w:t>
      </w:r>
      <w:r w:rsidRPr="00160E34">
        <w:rPr>
          <w:rFonts w:ascii="Times New Roman" w:hAnsi="Times New Roman"/>
          <w:sz w:val="28"/>
          <w:szCs w:val="28"/>
        </w:rPr>
        <w:t xml:space="preserve"> </w:t>
      </w:r>
      <w:r>
        <w:rPr>
          <w:rFonts w:ascii="Times New Roman" w:hAnsi="Times New Roman"/>
          <w:sz w:val="28"/>
          <w:szCs w:val="28"/>
        </w:rPr>
        <w:t>века: Я. Б. Княжнин,</w:t>
      </w:r>
      <w:r>
        <w:rPr>
          <w:rStyle w:val="a5"/>
          <w:rFonts w:ascii="Times New Roman" w:hAnsi="Times New Roman"/>
          <w:sz w:val="28"/>
          <w:szCs w:val="28"/>
        </w:rPr>
        <w:footnoteReference w:id="160"/>
      </w:r>
      <w:r>
        <w:rPr>
          <w:rFonts w:ascii="Times New Roman" w:hAnsi="Times New Roman"/>
          <w:sz w:val="28"/>
          <w:szCs w:val="28"/>
        </w:rPr>
        <w:t xml:space="preserve"> Н. М. Карамзин,</w:t>
      </w:r>
      <w:r>
        <w:rPr>
          <w:rStyle w:val="a5"/>
          <w:rFonts w:ascii="Times New Roman" w:hAnsi="Times New Roman"/>
          <w:sz w:val="28"/>
          <w:szCs w:val="28"/>
        </w:rPr>
        <w:footnoteReference w:id="161"/>
      </w:r>
      <w:r>
        <w:rPr>
          <w:rFonts w:ascii="Times New Roman" w:hAnsi="Times New Roman"/>
          <w:sz w:val="28"/>
          <w:szCs w:val="28"/>
        </w:rPr>
        <w:t xml:space="preserve"> Г. Р. Державин.</w:t>
      </w:r>
      <w:r>
        <w:rPr>
          <w:rStyle w:val="a5"/>
          <w:rFonts w:ascii="Times New Roman" w:hAnsi="Times New Roman"/>
          <w:sz w:val="28"/>
          <w:szCs w:val="28"/>
        </w:rPr>
        <w:footnoteReference w:id="162"/>
      </w:r>
      <w:r>
        <w:rPr>
          <w:rFonts w:ascii="Times New Roman" w:hAnsi="Times New Roman"/>
          <w:sz w:val="28"/>
          <w:szCs w:val="28"/>
        </w:rPr>
        <w:t xml:space="preserve"> </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 xml:space="preserve"> «Смерть Авелева» («</w:t>
      </w:r>
      <w:r>
        <w:rPr>
          <w:rFonts w:ascii="Times New Roman" w:hAnsi="Times New Roman"/>
          <w:sz w:val="28"/>
          <w:szCs w:val="28"/>
          <w:lang w:val="en-US"/>
        </w:rPr>
        <w:t>Der</w:t>
      </w:r>
      <w:r w:rsidRPr="00C8663F">
        <w:rPr>
          <w:rFonts w:ascii="Times New Roman" w:hAnsi="Times New Roman"/>
          <w:sz w:val="28"/>
          <w:szCs w:val="28"/>
        </w:rPr>
        <w:t xml:space="preserve"> </w:t>
      </w:r>
      <w:r>
        <w:rPr>
          <w:rFonts w:ascii="Times New Roman" w:hAnsi="Times New Roman"/>
          <w:sz w:val="28"/>
          <w:szCs w:val="28"/>
          <w:lang w:val="en-US"/>
        </w:rPr>
        <w:t>Tod</w:t>
      </w:r>
      <w:r w:rsidRPr="00C8663F">
        <w:rPr>
          <w:rFonts w:ascii="Times New Roman" w:hAnsi="Times New Roman"/>
          <w:sz w:val="28"/>
          <w:szCs w:val="28"/>
        </w:rPr>
        <w:t xml:space="preserve"> </w:t>
      </w:r>
      <w:r>
        <w:rPr>
          <w:rFonts w:ascii="Times New Roman" w:hAnsi="Times New Roman"/>
          <w:sz w:val="28"/>
          <w:szCs w:val="28"/>
          <w:lang w:val="en-US"/>
        </w:rPr>
        <w:t>Abels</w:t>
      </w:r>
      <w:r>
        <w:rPr>
          <w:rFonts w:ascii="Times New Roman" w:hAnsi="Times New Roman"/>
          <w:sz w:val="28"/>
          <w:szCs w:val="28"/>
        </w:rPr>
        <w:t xml:space="preserve">») была создана Геснером в 1758 году и имела большой успех как на родине писателя, так и за границей (существует большое количество переизданий произведения как на немецком, так и в переводах). «Смерть Авелева» – поэма в прозе, жанр, возникший во Франции в самом конце </w:t>
      </w:r>
      <w:r>
        <w:rPr>
          <w:rFonts w:ascii="Times New Roman" w:hAnsi="Times New Roman"/>
          <w:sz w:val="28"/>
          <w:szCs w:val="28"/>
          <w:lang w:val="en-US"/>
        </w:rPr>
        <w:t>XVII</w:t>
      </w:r>
      <w:r w:rsidRPr="00C1716A">
        <w:rPr>
          <w:rFonts w:ascii="Times New Roman" w:hAnsi="Times New Roman"/>
          <w:sz w:val="28"/>
          <w:szCs w:val="28"/>
        </w:rPr>
        <w:t xml:space="preserve"> </w:t>
      </w:r>
      <w:r>
        <w:rPr>
          <w:rFonts w:ascii="Times New Roman" w:hAnsi="Times New Roman"/>
          <w:sz w:val="28"/>
          <w:szCs w:val="28"/>
        </w:rPr>
        <w:t xml:space="preserve">века и пользующийся огромной популярностью в </w:t>
      </w:r>
      <w:r>
        <w:rPr>
          <w:rFonts w:ascii="Times New Roman" w:hAnsi="Times New Roman"/>
          <w:sz w:val="28"/>
          <w:szCs w:val="28"/>
          <w:lang w:val="en-US"/>
        </w:rPr>
        <w:t>XVIII</w:t>
      </w:r>
      <w:r w:rsidRPr="00B77B6D">
        <w:rPr>
          <w:rFonts w:ascii="Times New Roman" w:hAnsi="Times New Roman"/>
          <w:sz w:val="28"/>
          <w:szCs w:val="28"/>
        </w:rPr>
        <w:t xml:space="preserve"> </w:t>
      </w:r>
      <w:r>
        <w:rPr>
          <w:rFonts w:ascii="Times New Roman" w:hAnsi="Times New Roman"/>
          <w:sz w:val="28"/>
          <w:szCs w:val="28"/>
        </w:rPr>
        <w:t>веке. Его создателем считается Ф. Фенелон, автор «Приключений Телемака» (1699), предложивший новую пограничную форму, «поэтический язык в прозе»;</w:t>
      </w:r>
      <w:r w:rsidRPr="00C1716A">
        <w:t xml:space="preserve"> </w:t>
      </w:r>
      <w:r>
        <w:rPr>
          <w:rFonts w:ascii="Times New Roman" w:hAnsi="Times New Roman"/>
          <w:sz w:val="28"/>
          <w:szCs w:val="28"/>
        </w:rPr>
        <w:t xml:space="preserve">«жанр </w:t>
      </w:r>
      <w:r w:rsidRPr="00C1716A">
        <w:rPr>
          <w:rFonts w:ascii="Times New Roman" w:hAnsi="Times New Roman"/>
          <w:sz w:val="28"/>
          <w:szCs w:val="28"/>
        </w:rPr>
        <w:t>обширной повествовательной поэмы в прозе</w:t>
      </w:r>
      <w:r>
        <w:rPr>
          <w:rFonts w:ascii="Times New Roman" w:hAnsi="Times New Roman"/>
          <w:sz w:val="28"/>
          <w:szCs w:val="28"/>
        </w:rPr>
        <w:t>, который</w:t>
      </w:r>
      <w:r w:rsidRPr="00C1716A">
        <w:rPr>
          <w:rFonts w:ascii="Times New Roman" w:hAnsi="Times New Roman"/>
          <w:sz w:val="28"/>
          <w:szCs w:val="28"/>
        </w:rPr>
        <w:t xml:space="preserve"> сохранял условные черты др</w:t>
      </w:r>
      <w:r>
        <w:rPr>
          <w:rFonts w:ascii="Times New Roman" w:hAnsi="Times New Roman"/>
          <w:sz w:val="28"/>
          <w:szCs w:val="28"/>
        </w:rPr>
        <w:t>евней эпопеи».</w:t>
      </w:r>
      <w:r>
        <w:rPr>
          <w:rStyle w:val="a5"/>
          <w:rFonts w:ascii="Times New Roman" w:hAnsi="Times New Roman"/>
          <w:sz w:val="28"/>
          <w:szCs w:val="28"/>
        </w:rPr>
        <w:footnoteReference w:id="163"/>
      </w:r>
      <w:r>
        <w:rPr>
          <w:rFonts w:ascii="Times New Roman" w:hAnsi="Times New Roman"/>
          <w:sz w:val="28"/>
          <w:szCs w:val="28"/>
        </w:rPr>
        <w:t xml:space="preserve"> Подражая Фенелону, поэмы в прозе писал Ш. Монтескье («Книдский храм», «Путешествие в Пафос»). Успех этого жанра укрепил Геснер.</w:t>
      </w:r>
      <w:r>
        <w:rPr>
          <w:rStyle w:val="a5"/>
          <w:rFonts w:ascii="Times New Roman" w:hAnsi="Times New Roman"/>
          <w:sz w:val="28"/>
          <w:szCs w:val="28"/>
        </w:rPr>
        <w:footnoteReference w:id="164"/>
      </w:r>
      <w:r>
        <w:rPr>
          <w:rFonts w:ascii="Times New Roman" w:hAnsi="Times New Roman"/>
          <w:sz w:val="28"/>
          <w:szCs w:val="28"/>
        </w:rPr>
        <w:t xml:space="preserve"> Как указывает А. А. Смирнов, «т</w:t>
      </w:r>
      <w:r w:rsidRPr="00A732A1">
        <w:rPr>
          <w:rFonts w:ascii="Times New Roman" w:hAnsi="Times New Roman"/>
          <w:sz w:val="28"/>
          <w:szCs w:val="28"/>
        </w:rPr>
        <w:t>ексты Фенелона и Геснера стали образцами</w:t>
      </w:r>
      <w:r>
        <w:rPr>
          <w:rFonts w:ascii="Times New Roman" w:hAnsi="Times New Roman"/>
          <w:sz w:val="28"/>
          <w:szCs w:val="28"/>
        </w:rPr>
        <w:t xml:space="preserve">» для П.-Ж. Битобе, К.-А. Ватле, </w:t>
      </w:r>
      <w:r w:rsidR="00743AB7">
        <w:rPr>
          <w:rFonts w:ascii="Times New Roman" w:hAnsi="Times New Roman"/>
          <w:sz w:val="28"/>
          <w:szCs w:val="28"/>
        </w:rPr>
        <w:t xml:space="preserve">         </w:t>
      </w:r>
      <w:r>
        <w:rPr>
          <w:rFonts w:ascii="Times New Roman" w:hAnsi="Times New Roman"/>
          <w:sz w:val="28"/>
          <w:szCs w:val="28"/>
        </w:rPr>
        <w:t>Ш. Дюкло.</w:t>
      </w:r>
      <w:r>
        <w:rPr>
          <w:rStyle w:val="a5"/>
          <w:rFonts w:ascii="Times New Roman" w:hAnsi="Times New Roman"/>
          <w:sz w:val="28"/>
          <w:szCs w:val="28"/>
        </w:rPr>
        <w:footnoteReference w:id="165"/>
      </w:r>
      <w:r>
        <w:rPr>
          <w:rFonts w:ascii="Times New Roman" w:hAnsi="Times New Roman"/>
          <w:sz w:val="28"/>
          <w:szCs w:val="28"/>
        </w:rPr>
        <w:t xml:space="preserve"> Отметим, что этот жанр, по-видимому, не являлся до конца устоявшимся, имеющим определенные черты. </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Например, подтверждением этого может служить тот факт, что в статье о поэме в прозе в «Энциклопедии» Дидро и д</w:t>
      </w:r>
      <w:r w:rsidRPr="001524B9">
        <w:rPr>
          <w:rFonts w:ascii="Times New Roman" w:hAnsi="Times New Roman"/>
          <w:sz w:val="28"/>
          <w:szCs w:val="28"/>
        </w:rPr>
        <w:t>’</w:t>
      </w:r>
      <w:r>
        <w:rPr>
          <w:rFonts w:ascii="Times New Roman" w:hAnsi="Times New Roman"/>
          <w:sz w:val="28"/>
          <w:szCs w:val="28"/>
        </w:rPr>
        <w:t>Аламбера Л. Жокур называет «Телемака» самым ярким примером этого жанра.</w:t>
      </w:r>
      <w:r>
        <w:rPr>
          <w:rStyle w:val="a5"/>
          <w:rFonts w:ascii="Times New Roman" w:hAnsi="Times New Roman"/>
          <w:sz w:val="28"/>
          <w:szCs w:val="28"/>
        </w:rPr>
        <w:footnoteReference w:id="166"/>
      </w:r>
      <w:r>
        <w:rPr>
          <w:rFonts w:ascii="Times New Roman" w:hAnsi="Times New Roman"/>
          <w:sz w:val="28"/>
          <w:szCs w:val="28"/>
        </w:rPr>
        <w:t xml:space="preserve"> С другой стороны, </w:t>
      </w:r>
      <w:r w:rsidRPr="008F4820">
        <w:rPr>
          <w:rFonts w:ascii="Times New Roman" w:hAnsi="Times New Roman"/>
          <w:sz w:val="28"/>
          <w:szCs w:val="28"/>
        </w:rPr>
        <w:t xml:space="preserve">Битобе, автор, которого причисляют к последователям Фенелона, </w:t>
      </w:r>
      <w:r>
        <w:rPr>
          <w:rFonts w:ascii="Times New Roman" w:hAnsi="Times New Roman"/>
          <w:sz w:val="28"/>
          <w:szCs w:val="28"/>
        </w:rPr>
        <w:t>не считал «Телемака» поэмой.</w:t>
      </w:r>
      <w:r>
        <w:rPr>
          <w:rStyle w:val="a5"/>
          <w:rFonts w:ascii="Times New Roman" w:hAnsi="Times New Roman"/>
          <w:sz w:val="28"/>
          <w:szCs w:val="28"/>
        </w:rPr>
        <w:footnoteReference w:id="167"/>
      </w:r>
      <w:r>
        <w:rPr>
          <w:rFonts w:ascii="Times New Roman" w:hAnsi="Times New Roman"/>
          <w:sz w:val="28"/>
          <w:szCs w:val="28"/>
        </w:rPr>
        <w:t xml:space="preserve"> Отношение некоторых других произведений французских писателей к жанру прозаической поэмы не является окончательно решенным вопросом.</w:t>
      </w:r>
      <w:r>
        <w:rPr>
          <w:rStyle w:val="a5"/>
          <w:rFonts w:ascii="Times New Roman" w:hAnsi="Times New Roman"/>
          <w:sz w:val="28"/>
          <w:szCs w:val="28"/>
        </w:rPr>
        <w:footnoteReference w:id="168"/>
      </w:r>
    </w:p>
    <w:p w:rsidR="001227D1" w:rsidRPr="00B145AC"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 xml:space="preserve">В России жанр прозаической поэмы был представлен, видимо, в основном, переводами и не был так хорошо отрефлексирован, как в Европе. Л. Росси в </w:t>
      </w:r>
      <w:r w:rsidRPr="008F4820">
        <w:rPr>
          <w:rFonts w:ascii="Times New Roman" w:hAnsi="Times New Roman"/>
          <w:sz w:val="28"/>
          <w:szCs w:val="28"/>
        </w:rPr>
        <w:t>статье, посвященной фонвизинскому переводу прозаической поэмы</w:t>
      </w:r>
      <w:r>
        <w:rPr>
          <w:rFonts w:ascii="Times New Roman" w:hAnsi="Times New Roman"/>
          <w:sz w:val="28"/>
          <w:szCs w:val="28"/>
        </w:rPr>
        <w:t xml:space="preserve"> </w:t>
      </w:r>
      <w:r w:rsidRPr="008F4820">
        <w:rPr>
          <w:rFonts w:ascii="Times New Roman" w:hAnsi="Times New Roman"/>
          <w:sz w:val="28"/>
          <w:szCs w:val="28"/>
        </w:rPr>
        <w:t>Битобе «Иосиф»,</w:t>
      </w:r>
      <w:r>
        <w:rPr>
          <w:rFonts w:ascii="Times New Roman" w:hAnsi="Times New Roman"/>
          <w:sz w:val="28"/>
          <w:szCs w:val="28"/>
        </w:rPr>
        <w:t xml:space="preserve"> указывает на то, что работая над поэмой, Фонвизин «</w:t>
      </w:r>
      <w:r w:rsidRPr="005F17EF">
        <w:rPr>
          <w:rFonts w:ascii="Times New Roman" w:hAnsi="Times New Roman"/>
          <w:sz w:val="28"/>
          <w:szCs w:val="28"/>
        </w:rPr>
        <w:t>очевидно, затруднялся в о</w:t>
      </w:r>
      <w:r>
        <w:rPr>
          <w:rFonts w:ascii="Times New Roman" w:hAnsi="Times New Roman"/>
          <w:sz w:val="28"/>
          <w:szCs w:val="28"/>
        </w:rPr>
        <w:t>пределении ее жанровых особенно</w:t>
      </w:r>
      <w:r w:rsidRPr="005F17EF">
        <w:rPr>
          <w:rFonts w:ascii="Times New Roman" w:hAnsi="Times New Roman"/>
          <w:sz w:val="28"/>
          <w:szCs w:val="28"/>
        </w:rPr>
        <w:t>стей (тем более, что Тредиак</w:t>
      </w:r>
      <w:r>
        <w:rPr>
          <w:rFonts w:ascii="Times New Roman" w:hAnsi="Times New Roman"/>
          <w:sz w:val="28"/>
          <w:szCs w:val="28"/>
        </w:rPr>
        <w:t xml:space="preserve">овский превратил прозаического </w:t>
      </w:r>
      <w:r w:rsidRPr="006B27FE">
        <w:rPr>
          <w:rFonts w:ascii="Times New Roman" w:hAnsi="Times New Roman"/>
          <w:sz w:val="28"/>
          <w:szCs w:val="28"/>
        </w:rPr>
        <w:t>“</w:t>
      </w:r>
      <w:r w:rsidRPr="005F17EF">
        <w:rPr>
          <w:rFonts w:ascii="Times New Roman" w:hAnsi="Times New Roman"/>
          <w:sz w:val="28"/>
          <w:szCs w:val="28"/>
        </w:rPr>
        <w:t>Телем</w:t>
      </w:r>
      <w:r>
        <w:rPr>
          <w:rFonts w:ascii="Times New Roman" w:hAnsi="Times New Roman"/>
          <w:sz w:val="28"/>
          <w:szCs w:val="28"/>
        </w:rPr>
        <w:t>ака</w:t>
      </w:r>
      <w:r w:rsidRPr="006B27FE">
        <w:rPr>
          <w:rFonts w:ascii="Times New Roman" w:hAnsi="Times New Roman"/>
          <w:sz w:val="28"/>
          <w:szCs w:val="28"/>
        </w:rPr>
        <w:t>”</w:t>
      </w:r>
      <w:r w:rsidRPr="005F17EF">
        <w:rPr>
          <w:rFonts w:ascii="Times New Roman" w:hAnsi="Times New Roman"/>
          <w:sz w:val="28"/>
          <w:szCs w:val="28"/>
        </w:rPr>
        <w:t xml:space="preserve"> в стихотворную эпопею) и не считал целесообразным поднимать </w:t>
      </w:r>
      <w:r w:rsidRPr="008F4820">
        <w:rPr>
          <w:rFonts w:ascii="Times New Roman" w:hAnsi="Times New Roman"/>
          <w:sz w:val="28"/>
          <w:szCs w:val="28"/>
        </w:rPr>
        <w:t>проблему поэзии в прозе как</w:t>
      </w:r>
      <w:r>
        <w:rPr>
          <w:rFonts w:ascii="Times New Roman" w:hAnsi="Times New Roman"/>
          <w:sz w:val="28"/>
          <w:szCs w:val="28"/>
        </w:rPr>
        <w:t xml:space="preserve"> таковую».</w:t>
      </w:r>
      <w:r>
        <w:rPr>
          <w:rStyle w:val="a5"/>
          <w:rFonts w:ascii="Times New Roman" w:hAnsi="Times New Roman"/>
          <w:sz w:val="28"/>
          <w:szCs w:val="28"/>
        </w:rPr>
        <w:footnoteReference w:id="169"/>
      </w:r>
      <w:r>
        <w:rPr>
          <w:rFonts w:ascii="Times New Roman" w:hAnsi="Times New Roman"/>
          <w:sz w:val="28"/>
          <w:szCs w:val="28"/>
        </w:rPr>
        <w:t xml:space="preserve"> Таким образом, исследовательница рассматривает </w:t>
      </w:r>
      <w:r w:rsidRPr="00F03732">
        <w:rPr>
          <w:rFonts w:ascii="Times New Roman" w:hAnsi="Times New Roman"/>
          <w:sz w:val="28"/>
          <w:szCs w:val="28"/>
        </w:rPr>
        <w:t>перевод «Иосифа» как один «из участников высоко экспериментального сезона между 1766 и 1770 годами»</w:t>
      </w:r>
      <w:r w:rsidRPr="00F03732">
        <w:rPr>
          <w:rStyle w:val="a5"/>
          <w:rFonts w:ascii="Times New Roman" w:hAnsi="Times New Roman"/>
          <w:sz w:val="28"/>
          <w:szCs w:val="28"/>
        </w:rPr>
        <w:footnoteReference w:id="170"/>
      </w:r>
      <w:r>
        <w:rPr>
          <w:rFonts w:ascii="Times New Roman" w:hAnsi="Times New Roman"/>
          <w:i/>
          <w:sz w:val="28"/>
          <w:szCs w:val="28"/>
        </w:rPr>
        <w:t xml:space="preserve"> </w:t>
      </w:r>
      <w:r>
        <w:rPr>
          <w:rFonts w:ascii="Times New Roman" w:hAnsi="Times New Roman"/>
          <w:sz w:val="28"/>
          <w:szCs w:val="28"/>
        </w:rPr>
        <w:t>и отмечает, что в 1770-е гг. прозаическая поэма, «</w:t>
      </w:r>
      <w:r w:rsidRPr="00A463EC">
        <w:rPr>
          <w:rFonts w:ascii="Times New Roman" w:hAnsi="Times New Roman"/>
          <w:sz w:val="28"/>
          <w:szCs w:val="28"/>
        </w:rPr>
        <w:t>произведение благородное, но и занимательное могла представляться вполне достойным и актуальным чтением для тех, кого не удовлетворяли ни строго философские, ни низкие авантюрные</w:t>
      </w:r>
      <w:r>
        <w:rPr>
          <w:rFonts w:ascii="Times New Roman" w:hAnsi="Times New Roman"/>
          <w:sz w:val="28"/>
          <w:szCs w:val="28"/>
        </w:rPr>
        <w:t xml:space="preserve"> и/или нравоописательные романы».</w:t>
      </w:r>
      <w:r>
        <w:rPr>
          <w:rStyle w:val="a5"/>
          <w:rFonts w:ascii="Times New Roman" w:hAnsi="Times New Roman"/>
          <w:sz w:val="28"/>
          <w:szCs w:val="28"/>
        </w:rPr>
        <w:footnoteReference w:id="171"/>
      </w:r>
      <w:r>
        <w:rPr>
          <w:rFonts w:ascii="Times New Roman" w:hAnsi="Times New Roman"/>
          <w:sz w:val="28"/>
          <w:szCs w:val="28"/>
        </w:rPr>
        <w:t xml:space="preserve"> Анализируя роль этого жанра в русском литературном процессе, Росси приходит к выводу о том, что</w:t>
      </w:r>
      <w:r w:rsidRPr="00A463EC">
        <w:rPr>
          <w:rFonts w:ascii="Times New Roman" w:hAnsi="Times New Roman"/>
          <w:sz w:val="28"/>
          <w:szCs w:val="28"/>
        </w:rPr>
        <w:t xml:space="preserve"> </w:t>
      </w:r>
      <w:r>
        <w:rPr>
          <w:rFonts w:ascii="Times New Roman" w:hAnsi="Times New Roman"/>
          <w:sz w:val="28"/>
          <w:szCs w:val="28"/>
        </w:rPr>
        <w:t>произведения, относящиеся к нему, «</w:t>
      </w:r>
      <w:r w:rsidRPr="00A463EC">
        <w:rPr>
          <w:rFonts w:ascii="Times New Roman" w:hAnsi="Times New Roman"/>
          <w:sz w:val="28"/>
          <w:szCs w:val="28"/>
        </w:rPr>
        <w:t>способствовали открытию того места в русской литературе, которое впоследствии займет оригинальная сентиментальная п</w:t>
      </w:r>
      <w:r>
        <w:rPr>
          <w:rFonts w:ascii="Times New Roman" w:hAnsi="Times New Roman"/>
          <w:sz w:val="28"/>
          <w:szCs w:val="28"/>
        </w:rPr>
        <w:t>овесть, и временно занимали его».</w:t>
      </w:r>
      <w:r>
        <w:rPr>
          <w:rStyle w:val="a5"/>
          <w:rFonts w:ascii="Times New Roman" w:hAnsi="Times New Roman"/>
          <w:sz w:val="28"/>
          <w:szCs w:val="28"/>
        </w:rPr>
        <w:footnoteReference w:id="172"/>
      </w:r>
      <w:r>
        <w:rPr>
          <w:rFonts w:ascii="Times New Roman" w:hAnsi="Times New Roman"/>
          <w:sz w:val="28"/>
          <w:szCs w:val="28"/>
        </w:rPr>
        <w:t xml:space="preserve"> Заметим, что перевод «Смерти Авелевой» можно с уверенностью отнести к той же литературной традиции, что и перевод «Иосифа».</w:t>
      </w:r>
      <w:r>
        <w:rPr>
          <w:rStyle w:val="a5"/>
          <w:rFonts w:ascii="Times New Roman" w:hAnsi="Times New Roman"/>
          <w:sz w:val="28"/>
          <w:szCs w:val="28"/>
        </w:rPr>
        <w:footnoteReference w:id="173"/>
      </w:r>
    </w:p>
    <w:p w:rsidR="001227D1" w:rsidRDefault="001227D1" w:rsidP="00DA184D">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Представив этот литературный контекст, перейдем к описанию произведения. Оригинальный текст поэмы состоит из короткого предисловия и пяти написанных прозой песен, изображающих известный библейский сюжет убийства Каином своего брата. Говоря об отношении к поэме в России, Р. Ю. Данилевский отмечает, что </w:t>
      </w:r>
      <w:r w:rsidRPr="00C817E3">
        <w:rPr>
          <w:rFonts w:ascii="Times New Roman" w:hAnsi="Times New Roman"/>
          <w:sz w:val="28"/>
          <w:szCs w:val="28"/>
        </w:rPr>
        <w:t>«Смерть Авелева» пользовалась «не меньшей известностью, чем идиллии Геснера, но ценилось в ней</w:t>
      </w:r>
      <w:r>
        <w:rPr>
          <w:rFonts w:ascii="Times New Roman" w:hAnsi="Times New Roman"/>
          <w:sz w:val="28"/>
          <w:szCs w:val="28"/>
        </w:rPr>
        <w:t xml:space="preserve"> иное»,</w:t>
      </w:r>
      <w:r>
        <w:t xml:space="preserve"> </w:t>
      </w:r>
      <w:r>
        <w:rPr>
          <w:rFonts w:ascii="Times New Roman" w:hAnsi="Times New Roman"/>
          <w:sz w:val="28"/>
          <w:szCs w:val="28"/>
        </w:rPr>
        <w:lastRenderedPageBreak/>
        <w:t>для читателей было важно, что на</w:t>
      </w:r>
      <w:r w:rsidRPr="00C817E3">
        <w:rPr>
          <w:rFonts w:ascii="Times New Roman" w:hAnsi="Times New Roman"/>
          <w:sz w:val="28"/>
          <w:szCs w:val="28"/>
        </w:rPr>
        <w:t xml:space="preserve"> первый план здесь выходит трагическая тема –</w:t>
      </w:r>
      <w:r>
        <w:rPr>
          <w:rFonts w:ascii="Times New Roman" w:hAnsi="Times New Roman"/>
          <w:sz w:val="28"/>
          <w:szCs w:val="28"/>
        </w:rPr>
        <w:t xml:space="preserve"> разрушение идиллического мира. </w:t>
      </w:r>
      <w:r>
        <w:rPr>
          <w:rStyle w:val="a5"/>
          <w:rFonts w:ascii="Times New Roman" w:hAnsi="Times New Roman"/>
          <w:sz w:val="28"/>
          <w:szCs w:val="28"/>
        </w:rPr>
        <w:footnoteReference w:id="174"/>
      </w:r>
      <w:r>
        <w:rPr>
          <w:rFonts w:ascii="Times New Roman" w:hAnsi="Times New Roman"/>
          <w:sz w:val="28"/>
          <w:szCs w:val="28"/>
        </w:rPr>
        <w:t xml:space="preserve"> В </w:t>
      </w:r>
      <w:r>
        <w:rPr>
          <w:rFonts w:ascii="Times New Roman" w:hAnsi="Times New Roman"/>
          <w:sz w:val="28"/>
          <w:szCs w:val="28"/>
          <w:lang w:val="en-US"/>
        </w:rPr>
        <w:t>XVIII</w:t>
      </w:r>
      <w:r w:rsidRPr="00C817E3">
        <w:rPr>
          <w:rFonts w:ascii="Times New Roman" w:hAnsi="Times New Roman"/>
          <w:sz w:val="28"/>
          <w:szCs w:val="28"/>
        </w:rPr>
        <w:t xml:space="preserve"> </w:t>
      </w:r>
      <w:r>
        <w:rPr>
          <w:rFonts w:ascii="Times New Roman" w:hAnsi="Times New Roman"/>
          <w:sz w:val="28"/>
          <w:szCs w:val="28"/>
        </w:rPr>
        <w:t>веке было опубликовано три полных перевода этой поэмы на русский язык. В 1778 г. в журнале «Утренний свет» под заглавием «Авелева смерть» печатается перевод И. С. Захарова. В переиздании 1780 г. переводчик отмечает следующие особенности стиля оригинала: «С</w:t>
      </w:r>
      <w:r w:rsidRPr="00F952C9">
        <w:rPr>
          <w:rFonts w:ascii="Times New Roman" w:hAnsi="Times New Roman"/>
          <w:sz w:val="28"/>
          <w:szCs w:val="28"/>
        </w:rPr>
        <w:t>редина между стихами и обыкновенною прозою</w:t>
      </w:r>
      <w:r w:rsidRPr="008F4820">
        <w:rPr>
          <w:rFonts w:ascii="Times New Roman" w:hAnsi="Times New Roman"/>
          <w:sz w:val="28"/>
          <w:szCs w:val="28"/>
        </w:rPr>
        <w:t>, заключа в</w:t>
      </w:r>
      <w:r w:rsidRPr="00F952C9">
        <w:rPr>
          <w:rFonts w:ascii="Times New Roman" w:hAnsi="Times New Roman"/>
          <w:sz w:val="28"/>
          <w:szCs w:val="28"/>
        </w:rPr>
        <w:t xml:space="preserve"> себе приятность первых и способность другой».</w:t>
      </w:r>
      <w:r>
        <w:rPr>
          <w:rStyle w:val="a5"/>
          <w:rFonts w:ascii="Times New Roman" w:hAnsi="Times New Roman"/>
          <w:sz w:val="28"/>
          <w:szCs w:val="28"/>
        </w:rPr>
        <w:footnoteReference w:id="175"/>
      </w:r>
      <w:r>
        <w:rPr>
          <w:rFonts w:ascii="Times New Roman" w:hAnsi="Times New Roman"/>
          <w:sz w:val="28"/>
          <w:szCs w:val="28"/>
        </w:rPr>
        <w:t xml:space="preserve"> В 1799 г. выходят переводы В. М. </w:t>
      </w:r>
      <w:r w:rsidRPr="00E70C16">
        <w:rPr>
          <w:rFonts w:ascii="Times New Roman" w:hAnsi="Times New Roman"/>
          <w:sz w:val="28"/>
          <w:szCs w:val="28"/>
        </w:rPr>
        <w:t>Протопопова</w:t>
      </w:r>
      <w:r>
        <w:rPr>
          <w:rStyle w:val="a5"/>
          <w:rFonts w:ascii="Times New Roman" w:hAnsi="Times New Roman"/>
          <w:sz w:val="28"/>
          <w:szCs w:val="28"/>
        </w:rPr>
        <w:footnoteReference w:id="176"/>
      </w:r>
      <w:r>
        <w:rPr>
          <w:rFonts w:ascii="Times New Roman" w:hAnsi="Times New Roman"/>
          <w:sz w:val="28"/>
          <w:szCs w:val="28"/>
        </w:rPr>
        <w:t xml:space="preserve"> и Л. А. Цветаева.</w:t>
      </w:r>
      <w:r>
        <w:rPr>
          <w:rStyle w:val="a5"/>
          <w:rFonts w:ascii="Times New Roman" w:hAnsi="Times New Roman"/>
          <w:sz w:val="28"/>
          <w:szCs w:val="28"/>
        </w:rPr>
        <w:footnoteReference w:id="177"/>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Наметив литературный контекст, прейдем к характеристике фонвизинского перевода. </w:t>
      </w:r>
      <w:r w:rsidRPr="00BB637E">
        <w:rPr>
          <w:rFonts w:ascii="Times New Roman" w:hAnsi="Times New Roman"/>
          <w:sz w:val="28"/>
          <w:szCs w:val="28"/>
        </w:rPr>
        <w:t>Единственная публикация</w:t>
      </w:r>
      <w:r>
        <w:rPr>
          <w:rFonts w:ascii="Times New Roman" w:hAnsi="Times New Roman"/>
          <w:sz w:val="28"/>
          <w:szCs w:val="28"/>
        </w:rPr>
        <w:t xml:space="preserve">, по которой с ним, видимо, </w:t>
      </w:r>
      <w:r w:rsidRPr="00BB637E">
        <w:rPr>
          <w:rFonts w:ascii="Times New Roman" w:hAnsi="Times New Roman"/>
          <w:sz w:val="28"/>
          <w:szCs w:val="28"/>
        </w:rPr>
        <w:t xml:space="preserve">знакомились исследователи, выполнена П. А. Вяземским в 1848 г. в качестве приложения (наряду с другими найденными им текстами) к </w:t>
      </w:r>
      <w:r>
        <w:rPr>
          <w:rFonts w:ascii="Times New Roman" w:hAnsi="Times New Roman"/>
          <w:sz w:val="28"/>
          <w:szCs w:val="28"/>
        </w:rPr>
        <w:t>книге «Фон-Визин».</w:t>
      </w:r>
      <w:r>
        <w:rPr>
          <w:rStyle w:val="a5"/>
          <w:rFonts w:ascii="Times New Roman" w:hAnsi="Times New Roman"/>
          <w:sz w:val="28"/>
          <w:szCs w:val="28"/>
        </w:rPr>
        <w:footnoteReference w:id="178"/>
      </w:r>
      <w:r w:rsidRPr="00BB637E">
        <w:rPr>
          <w:rFonts w:ascii="Times New Roman" w:hAnsi="Times New Roman"/>
          <w:sz w:val="28"/>
          <w:szCs w:val="28"/>
        </w:rPr>
        <w:t xml:space="preserve"> </w:t>
      </w:r>
      <w:r w:rsidRPr="00C54223">
        <w:rPr>
          <w:rFonts w:ascii="Times New Roman" w:hAnsi="Times New Roman"/>
          <w:sz w:val="28"/>
          <w:szCs w:val="28"/>
        </w:rPr>
        <w:t xml:space="preserve">На качество публикаций Вяземского указывал </w:t>
      </w:r>
      <w:r w:rsidRPr="008F4820">
        <w:rPr>
          <w:rFonts w:ascii="Times New Roman" w:hAnsi="Times New Roman"/>
          <w:sz w:val="28"/>
          <w:szCs w:val="28"/>
        </w:rPr>
        <w:t>Г. П.</w:t>
      </w:r>
      <w:r>
        <w:rPr>
          <w:rFonts w:ascii="Times New Roman" w:hAnsi="Times New Roman"/>
          <w:sz w:val="28"/>
          <w:szCs w:val="28"/>
        </w:rPr>
        <w:t xml:space="preserve"> </w:t>
      </w:r>
      <w:r w:rsidRPr="00C54223">
        <w:rPr>
          <w:rFonts w:ascii="Times New Roman" w:hAnsi="Times New Roman"/>
          <w:sz w:val="28"/>
          <w:szCs w:val="28"/>
        </w:rPr>
        <w:t>Макогоненко. В его статье «История изданий сочинений Д. И. Фонвизина и судьба его литературного наследия» читаем: «К сожалению, публикации Вязе</w:t>
      </w:r>
      <w:r>
        <w:rPr>
          <w:rFonts w:ascii="Times New Roman" w:hAnsi="Times New Roman"/>
          <w:sz w:val="28"/>
          <w:szCs w:val="28"/>
        </w:rPr>
        <w:t xml:space="preserve">мского сделаны крайне небрежно, – </w:t>
      </w:r>
      <w:r w:rsidRPr="00C54223">
        <w:rPr>
          <w:rFonts w:ascii="Times New Roman" w:hAnsi="Times New Roman"/>
          <w:sz w:val="28"/>
          <w:szCs w:val="28"/>
        </w:rPr>
        <w:t>он печатал тексты не только с пропусками и ошибками, но и делал произвольные вставки и исправлял стиль».</w:t>
      </w:r>
      <w:r>
        <w:rPr>
          <w:rStyle w:val="a5"/>
          <w:rFonts w:ascii="Times New Roman" w:hAnsi="Times New Roman"/>
          <w:sz w:val="28"/>
          <w:szCs w:val="28"/>
        </w:rPr>
        <w:footnoteReference w:id="179"/>
      </w:r>
      <w:r w:rsidRPr="00C54223">
        <w:rPr>
          <w:rFonts w:ascii="Times New Roman" w:hAnsi="Times New Roman"/>
          <w:sz w:val="28"/>
          <w:szCs w:val="28"/>
        </w:rPr>
        <w:t xml:space="preserve"> И, действительно, публикация Вяземско</w:t>
      </w:r>
      <w:r>
        <w:rPr>
          <w:rFonts w:ascii="Times New Roman" w:hAnsi="Times New Roman"/>
          <w:sz w:val="28"/>
          <w:szCs w:val="28"/>
        </w:rPr>
        <w:t>го, хотя</w:t>
      </w:r>
      <w:r w:rsidRPr="00C54223">
        <w:rPr>
          <w:rFonts w:ascii="Times New Roman" w:hAnsi="Times New Roman"/>
          <w:sz w:val="28"/>
          <w:szCs w:val="28"/>
        </w:rPr>
        <w:t>, как кажется,</w:t>
      </w:r>
      <w:r>
        <w:rPr>
          <w:rFonts w:ascii="Times New Roman" w:hAnsi="Times New Roman"/>
          <w:sz w:val="28"/>
          <w:szCs w:val="28"/>
        </w:rPr>
        <w:t xml:space="preserve"> </w:t>
      </w:r>
      <w:r w:rsidRPr="00C54223">
        <w:rPr>
          <w:rFonts w:ascii="Times New Roman" w:hAnsi="Times New Roman"/>
          <w:sz w:val="28"/>
          <w:szCs w:val="28"/>
        </w:rPr>
        <w:t>не содержит ошибок и произвольных вставок, является совсем не полной. Текст, напечатанный им, представляет собой два совершенно не связанных между собой отрывка из перевода</w:t>
      </w:r>
      <w:r>
        <w:rPr>
          <w:rFonts w:ascii="Times New Roman" w:hAnsi="Times New Roman"/>
          <w:sz w:val="28"/>
          <w:szCs w:val="28"/>
        </w:rPr>
        <w:t xml:space="preserve"> </w:t>
      </w:r>
      <w:r w:rsidRPr="00C54223">
        <w:rPr>
          <w:rFonts w:ascii="Times New Roman" w:hAnsi="Times New Roman"/>
          <w:sz w:val="28"/>
          <w:szCs w:val="28"/>
        </w:rPr>
        <w:t>первой песни поэмы, тогда как рукопись – это связный и последовательный перевод первой песни, в</w:t>
      </w:r>
      <w:r>
        <w:rPr>
          <w:rFonts w:ascii="Times New Roman" w:hAnsi="Times New Roman"/>
          <w:sz w:val="28"/>
          <w:szCs w:val="28"/>
        </w:rPr>
        <w:t xml:space="preserve"> </w:t>
      </w:r>
      <w:r w:rsidRPr="00C54223">
        <w:rPr>
          <w:rFonts w:ascii="Times New Roman" w:hAnsi="Times New Roman"/>
          <w:sz w:val="28"/>
          <w:szCs w:val="28"/>
        </w:rPr>
        <w:t>котором</w:t>
      </w:r>
      <w:r>
        <w:rPr>
          <w:rFonts w:ascii="Times New Roman" w:hAnsi="Times New Roman"/>
          <w:sz w:val="28"/>
          <w:szCs w:val="28"/>
        </w:rPr>
        <w:t xml:space="preserve"> не</w:t>
      </w:r>
      <w:r w:rsidRPr="00C54223">
        <w:rPr>
          <w:rFonts w:ascii="Times New Roman" w:hAnsi="Times New Roman"/>
          <w:sz w:val="28"/>
          <w:szCs w:val="28"/>
        </w:rPr>
        <w:t xml:space="preserve"> хватает только ее окончания.</w:t>
      </w:r>
      <w:r w:rsidRPr="00BB637E">
        <w:rPr>
          <w:rFonts w:ascii="Times New Roman" w:hAnsi="Times New Roman"/>
          <w:sz w:val="28"/>
          <w:szCs w:val="28"/>
        </w:rPr>
        <w:t xml:space="preserve"> </w:t>
      </w:r>
    </w:p>
    <w:p w:rsidR="001227D1" w:rsidRPr="004B6526" w:rsidRDefault="001227D1" w:rsidP="00DA184D">
      <w:pPr>
        <w:spacing w:after="0" w:line="360" w:lineRule="auto"/>
        <w:ind w:firstLine="284"/>
        <w:jc w:val="both"/>
        <w:rPr>
          <w:rFonts w:ascii="Times New Roman" w:hAnsi="Times New Roman"/>
          <w:sz w:val="28"/>
          <w:szCs w:val="28"/>
        </w:rPr>
      </w:pPr>
      <w:r w:rsidRPr="008F4820">
        <w:rPr>
          <w:rFonts w:ascii="Times New Roman" w:hAnsi="Times New Roman"/>
          <w:sz w:val="28"/>
          <w:szCs w:val="28"/>
        </w:rPr>
        <w:lastRenderedPageBreak/>
        <w:t>Публикация Вяземского содержит 665 слов, а фонвизинская рукопись «Смерти Авелевой»</w:t>
      </w:r>
      <w:r w:rsidRPr="008F4820">
        <w:rPr>
          <w:rStyle w:val="a5"/>
          <w:rFonts w:ascii="Times New Roman" w:hAnsi="Times New Roman"/>
          <w:sz w:val="28"/>
          <w:szCs w:val="28"/>
        </w:rPr>
        <w:footnoteReference w:id="180"/>
      </w:r>
      <w:r w:rsidRPr="008F4820">
        <w:rPr>
          <w:rFonts w:ascii="Times New Roman" w:hAnsi="Times New Roman"/>
          <w:sz w:val="28"/>
          <w:szCs w:val="28"/>
        </w:rPr>
        <w:t xml:space="preserve"> – 3050,</w:t>
      </w:r>
      <w:r>
        <w:rPr>
          <w:rFonts w:ascii="Times New Roman" w:hAnsi="Times New Roman"/>
          <w:sz w:val="28"/>
          <w:szCs w:val="28"/>
        </w:rPr>
        <w:t xml:space="preserve"> </w:t>
      </w:r>
      <w:r w:rsidRPr="00BB637E">
        <w:rPr>
          <w:rFonts w:ascii="Times New Roman" w:hAnsi="Times New Roman"/>
          <w:sz w:val="28"/>
          <w:szCs w:val="28"/>
        </w:rPr>
        <w:t>то есть можно утверждать, что опубликована была только пятая часть фонвизинского перевода.</w:t>
      </w:r>
      <w:r>
        <w:rPr>
          <w:rStyle w:val="a5"/>
          <w:rFonts w:ascii="Times New Roman" w:hAnsi="Times New Roman"/>
          <w:sz w:val="28"/>
          <w:szCs w:val="28"/>
        </w:rPr>
        <w:footnoteReference w:id="181"/>
      </w:r>
      <w:r>
        <w:rPr>
          <w:rFonts w:ascii="Times New Roman" w:hAnsi="Times New Roman"/>
          <w:sz w:val="28"/>
          <w:szCs w:val="28"/>
        </w:rPr>
        <w:t xml:space="preserve"> Таким образом, оказывается, что единственная публикация не отражает реальный объем произведения Фонвизина.</w:t>
      </w:r>
      <w:r>
        <w:rPr>
          <w:rStyle w:val="a5"/>
          <w:rFonts w:ascii="Times New Roman" w:hAnsi="Times New Roman"/>
          <w:sz w:val="28"/>
          <w:szCs w:val="28"/>
        </w:rPr>
        <w:footnoteReference w:id="182"/>
      </w:r>
    </w:p>
    <w:p w:rsidR="001227D1" w:rsidRDefault="001227D1" w:rsidP="00DA184D">
      <w:pPr>
        <w:spacing w:after="0" w:line="360" w:lineRule="auto"/>
        <w:ind w:firstLine="284"/>
        <w:jc w:val="both"/>
        <w:rPr>
          <w:rFonts w:ascii="Times New Roman" w:hAnsi="Times New Roman"/>
          <w:sz w:val="28"/>
          <w:szCs w:val="28"/>
        </w:rPr>
      </w:pPr>
      <w:r w:rsidRPr="0088536E">
        <w:rPr>
          <w:rFonts w:ascii="Times New Roman" w:hAnsi="Times New Roman"/>
          <w:sz w:val="28"/>
          <w:szCs w:val="28"/>
        </w:rPr>
        <w:t>Любопытно</w:t>
      </w:r>
      <w:r>
        <w:rPr>
          <w:rFonts w:ascii="Times New Roman" w:hAnsi="Times New Roman"/>
          <w:sz w:val="28"/>
          <w:szCs w:val="28"/>
        </w:rPr>
        <w:t xml:space="preserve"> также отметить</w:t>
      </w:r>
      <w:r w:rsidRPr="0088536E">
        <w:rPr>
          <w:rFonts w:ascii="Times New Roman" w:hAnsi="Times New Roman"/>
          <w:sz w:val="28"/>
          <w:szCs w:val="28"/>
        </w:rPr>
        <w:t>, что Вяземский дает п</w:t>
      </w:r>
      <w:r>
        <w:rPr>
          <w:rFonts w:ascii="Times New Roman" w:hAnsi="Times New Roman"/>
          <w:sz w:val="28"/>
          <w:szCs w:val="28"/>
        </w:rPr>
        <w:t>убликации следующее название: «</w:t>
      </w:r>
      <w:r w:rsidRPr="00253FCA">
        <w:rPr>
          <w:rFonts w:ascii="Times New Roman" w:hAnsi="Times New Roman"/>
          <w:sz w:val="28"/>
          <w:szCs w:val="28"/>
        </w:rPr>
        <w:t>“</w:t>
      </w:r>
      <w:r w:rsidRPr="0088536E">
        <w:rPr>
          <w:rFonts w:ascii="Times New Roman" w:hAnsi="Times New Roman"/>
          <w:sz w:val="28"/>
          <w:szCs w:val="28"/>
        </w:rPr>
        <w:t xml:space="preserve">Смерть Авеля” отрывок из первой песни, переведенной Фонвизиным». Данное название можно понять и как </w:t>
      </w:r>
      <w:r w:rsidRPr="000F329F">
        <w:rPr>
          <w:rFonts w:ascii="Times New Roman" w:hAnsi="Times New Roman"/>
          <w:sz w:val="28"/>
          <w:szCs w:val="28"/>
        </w:rPr>
        <w:t>указание на то, что Фонвизин перевел только отрывок из первой песни, и как информацию о том,</w:t>
      </w:r>
      <w:r>
        <w:rPr>
          <w:rFonts w:ascii="Times New Roman" w:hAnsi="Times New Roman"/>
          <w:sz w:val="28"/>
          <w:szCs w:val="28"/>
        </w:rPr>
        <w:t xml:space="preserve"> </w:t>
      </w:r>
      <w:r w:rsidRPr="0088536E">
        <w:rPr>
          <w:rFonts w:ascii="Times New Roman" w:hAnsi="Times New Roman"/>
          <w:sz w:val="28"/>
          <w:szCs w:val="28"/>
        </w:rPr>
        <w:t>что Вяземский печ</w:t>
      </w:r>
      <w:r>
        <w:rPr>
          <w:rFonts w:ascii="Times New Roman" w:hAnsi="Times New Roman"/>
          <w:sz w:val="28"/>
          <w:szCs w:val="28"/>
        </w:rPr>
        <w:t>атает лишь отрывок из рукописи, которая существует в составе рукописной тетради с автографами Фонвизина, хранящейся в РГАЛИ.</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Данная тетрадь представляет собой конволют, собранный, вероятно, самим Вяземским из найденных им рукописей, так как на обложке читаем: «Фон-Визин. Бумаги от него остающиеся». Документ состоит из 27 сшитых листов разного размера, среди которых есть как черновики со множеством исправлений, так и беловые рукописи. Архив датирует тетрадь концом 70-х – 80-ми гг. XVIII века.</w:t>
      </w:r>
    </w:p>
    <w:p w:rsidR="001227D1" w:rsidRPr="005F17EF" w:rsidRDefault="001227D1" w:rsidP="00DA184D">
      <w:pPr>
        <w:spacing w:after="0" w:line="360" w:lineRule="auto"/>
        <w:ind w:firstLine="284"/>
        <w:jc w:val="both"/>
        <w:rPr>
          <w:rFonts w:ascii="Times New Roman" w:hAnsi="Times New Roman"/>
          <w:b/>
          <w:sz w:val="28"/>
          <w:szCs w:val="28"/>
        </w:rPr>
      </w:pPr>
      <w:r>
        <w:rPr>
          <w:rFonts w:ascii="Times New Roman" w:hAnsi="Times New Roman"/>
          <w:sz w:val="28"/>
          <w:szCs w:val="28"/>
        </w:rPr>
        <w:t>Кроме интересующей нас «Смерти Авелевой» (занимающей 5 листов),</w:t>
      </w:r>
      <w:r w:rsidRPr="00847148">
        <w:rPr>
          <w:rFonts w:ascii="Times New Roman" w:hAnsi="Times New Roman"/>
          <w:sz w:val="28"/>
          <w:szCs w:val="28"/>
        </w:rPr>
        <w:t xml:space="preserve"> в тетради находятся</w:t>
      </w:r>
      <w:r>
        <w:rPr>
          <w:rFonts w:ascii="Times New Roman" w:hAnsi="Times New Roman"/>
          <w:sz w:val="28"/>
          <w:szCs w:val="28"/>
        </w:rPr>
        <w:t xml:space="preserve"> выписки из книг Филиппо Бальдинуччи</w:t>
      </w:r>
      <w:r>
        <w:rPr>
          <w:rStyle w:val="a5"/>
          <w:rFonts w:ascii="Times New Roman" w:hAnsi="Times New Roman"/>
          <w:sz w:val="28"/>
          <w:szCs w:val="28"/>
        </w:rPr>
        <w:footnoteReference w:id="183"/>
      </w:r>
      <w:r>
        <w:rPr>
          <w:rFonts w:ascii="Times New Roman" w:hAnsi="Times New Roman"/>
          <w:sz w:val="28"/>
          <w:szCs w:val="28"/>
        </w:rPr>
        <w:t xml:space="preserve"> и Джорджо </w:t>
      </w:r>
      <w:r>
        <w:rPr>
          <w:rFonts w:ascii="Times New Roman" w:hAnsi="Times New Roman"/>
          <w:sz w:val="28"/>
          <w:szCs w:val="28"/>
        </w:rPr>
        <w:lastRenderedPageBreak/>
        <w:t>Вазари,</w:t>
      </w:r>
      <w:r>
        <w:rPr>
          <w:rStyle w:val="a5"/>
          <w:rFonts w:ascii="Times New Roman" w:hAnsi="Times New Roman"/>
          <w:sz w:val="28"/>
          <w:szCs w:val="28"/>
        </w:rPr>
        <w:footnoteReference w:id="184"/>
      </w:r>
      <w:r>
        <w:rPr>
          <w:rFonts w:ascii="Times New Roman" w:hAnsi="Times New Roman"/>
          <w:sz w:val="28"/>
          <w:szCs w:val="28"/>
        </w:rPr>
        <w:t xml:space="preserve"> посвященные искусствознанию (лист 1);</w:t>
      </w:r>
      <w:r>
        <w:rPr>
          <w:rStyle w:val="a5"/>
          <w:rFonts w:ascii="Times New Roman" w:hAnsi="Times New Roman"/>
          <w:sz w:val="28"/>
          <w:szCs w:val="28"/>
        </w:rPr>
        <w:footnoteReference w:id="185"/>
      </w:r>
      <w:r>
        <w:rPr>
          <w:rFonts w:ascii="Times New Roman" w:hAnsi="Times New Roman"/>
          <w:sz w:val="28"/>
          <w:szCs w:val="28"/>
        </w:rPr>
        <w:t xml:space="preserve"> «Мнение об избрании пиес в </w:t>
      </w:r>
      <w:r w:rsidRPr="00F2542C">
        <w:rPr>
          <w:rFonts w:ascii="Times New Roman" w:hAnsi="Times New Roman"/>
          <w:sz w:val="28"/>
          <w:szCs w:val="28"/>
        </w:rPr>
        <w:t>“</w:t>
      </w:r>
      <w:r>
        <w:rPr>
          <w:rFonts w:ascii="Times New Roman" w:hAnsi="Times New Roman"/>
          <w:sz w:val="28"/>
          <w:szCs w:val="28"/>
        </w:rPr>
        <w:t>Московские сочинения</w:t>
      </w:r>
      <w:r w:rsidRPr="00F2542C">
        <w:rPr>
          <w:rFonts w:ascii="Times New Roman" w:hAnsi="Times New Roman"/>
          <w:sz w:val="28"/>
          <w:szCs w:val="28"/>
        </w:rPr>
        <w:t>”</w:t>
      </w:r>
      <w:r>
        <w:rPr>
          <w:rFonts w:ascii="Times New Roman" w:hAnsi="Times New Roman"/>
          <w:sz w:val="28"/>
          <w:szCs w:val="28"/>
        </w:rPr>
        <w:t>» (лист 2); черновой вариант перевода двух отрывков из «Илиады» (лист 4); отрывок</w:t>
      </w:r>
      <w:r w:rsidRPr="00847148">
        <w:rPr>
          <w:rFonts w:ascii="Times New Roman" w:hAnsi="Times New Roman"/>
          <w:sz w:val="28"/>
          <w:szCs w:val="28"/>
        </w:rPr>
        <w:t xml:space="preserve"> из комедии «Добрый наставник</w:t>
      </w:r>
      <w:r>
        <w:rPr>
          <w:rFonts w:ascii="Times New Roman" w:hAnsi="Times New Roman"/>
          <w:sz w:val="28"/>
          <w:szCs w:val="28"/>
        </w:rPr>
        <w:t>» (листы 11</w:t>
      </w:r>
      <w:r>
        <w:rPr>
          <w:rFonts w:ascii="Times New Roman" w:hAnsi="Times New Roman"/>
          <w:sz w:val="24"/>
          <w:szCs w:val="24"/>
        </w:rPr>
        <w:t>–</w:t>
      </w:r>
      <w:r>
        <w:rPr>
          <w:rFonts w:ascii="Times New Roman" w:hAnsi="Times New Roman"/>
          <w:sz w:val="28"/>
          <w:szCs w:val="28"/>
        </w:rPr>
        <w:t>15); прозаические произведения «О древних римских обычаях» (лист 16) и «Иппократ и Демокрит» (лист 22); письма Фонвизина к родным и друзьям (листы 3, 20, 21, 24</w:t>
      </w:r>
      <w:r>
        <w:rPr>
          <w:rFonts w:ascii="Times New Roman" w:hAnsi="Times New Roman"/>
          <w:sz w:val="24"/>
          <w:szCs w:val="24"/>
        </w:rPr>
        <w:t>–</w:t>
      </w:r>
      <w:r>
        <w:rPr>
          <w:rFonts w:ascii="Times New Roman" w:hAnsi="Times New Roman"/>
          <w:sz w:val="28"/>
          <w:szCs w:val="28"/>
        </w:rPr>
        <w:t xml:space="preserve">26); описание правил карточной игры (лист 23); несколько </w:t>
      </w:r>
      <w:r w:rsidRPr="000F329F">
        <w:rPr>
          <w:rFonts w:ascii="Times New Roman" w:hAnsi="Times New Roman"/>
          <w:sz w:val="28"/>
          <w:szCs w:val="28"/>
        </w:rPr>
        <w:t>списков</w:t>
      </w:r>
      <w:r>
        <w:rPr>
          <w:rFonts w:ascii="Times New Roman" w:hAnsi="Times New Roman"/>
          <w:sz w:val="28"/>
          <w:szCs w:val="28"/>
        </w:rPr>
        <w:t xml:space="preserve"> на русском и французском языках (лист 10, 15, 27).</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Рукопись перевода поэмы «Смерть Авелева»</w:t>
      </w:r>
      <w:r>
        <w:rPr>
          <w:rStyle w:val="a5"/>
          <w:rFonts w:ascii="Times New Roman" w:hAnsi="Times New Roman"/>
          <w:sz w:val="28"/>
          <w:szCs w:val="28"/>
        </w:rPr>
        <w:footnoteReference w:id="186"/>
      </w:r>
      <w:r>
        <w:rPr>
          <w:rFonts w:ascii="Times New Roman" w:hAnsi="Times New Roman"/>
          <w:sz w:val="28"/>
          <w:szCs w:val="28"/>
        </w:rPr>
        <w:t>, занимающая пять</w:t>
      </w:r>
      <w:r w:rsidRPr="000F329F">
        <w:rPr>
          <w:rFonts w:ascii="Times New Roman" w:hAnsi="Times New Roman"/>
          <w:sz w:val="28"/>
          <w:szCs w:val="28"/>
        </w:rPr>
        <w:t xml:space="preserve"> листов</w:t>
      </w:r>
      <w:r>
        <w:rPr>
          <w:rFonts w:ascii="Times New Roman" w:hAnsi="Times New Roman"/>
          <w:sz w:val="28"/>
          <w:szCs w:val="28"/>
        </w:rPr>
        <w:t>, значительно отличается от других текстов. Во-первых, только она имеет титульный лист, на котором написано: «Смерть Авелева, поэма, в пяти песнях, г. Геснера». Во-вторых, ни один другой текст (даже среди рукописей, содержащих небольшое количество исправлений) не написан таким разборчивым и чистым почерком. Также в переводе поэмы наименьшее количество исправлений, которые сделаны автором очень аккуратно теми же чернилами, что и сам текст.</w:t>
      </w:r>
      <w:r>
        <w:rPr>
          <w:rStyle w:val="a5"/>
          <w:rFonts w:ascii="Times New Roman" w:hAnsi="Times New Roman"/>
          <w:sz w:val="28"/>
          <w:szCs w:val="28"/>
        </w:rPr>
        <w:footnoteReference w:id="187"/>
      </w:r>
      <w:r>
        <w:rPr>
          <w:rFonts w:ascii="Times New Roman" w:hAnsi="Times New Roman"/>
          <w:sz w:val="28"/>
          <w:szCs w:val="28"/>
        </w:rPr>
        <w:t xml:space="preserve"> Проанализировав внешний вид документа, можно заключить, что перед нами не одно из упражнений в переводе, не набросок или черновик, а уже результат некой серьезной работы, подготовка окончательного варианта текста. Здесь кажется уместным вспомнить, как Вяземский комментировал свою находку:</w:t>
      </w:r>
      <w:r>
        <w:t xml:space="preserve"> «</w:t>
      </w:r>
      <w:r w:rsidRPr="005B548E">
        <w:rPr>
          <w:rFonts w:ascii="Times New Roman" w:hAnsi="Times New Roman"/>
          <w:sz w:val="28"/>
          <w:szCs w:val="28"/>
        </w:rPr>
        <w:t>Ещё нашли мы на</w:t>
      </w:r>
      <w:r>
        <w:rPr>
          <w:rFonts w:ascii="Times New Roman" w:hAnsi="Times New Roman"/>
          <w:sz w:val="28"/>
          <w:szCs w:val="28"/>
        </w:rPr>
        <w:t xml:space="preserve">чало перевода его </w:t>
      </w:r>
      <w:r w:rsidRPr="001B5510">
        <w:rPr>
          <w:rFonts w:ascii="Times New Roman" w:hAnsi="Times New Roman"/>
          <w:sz w:val="28"/>
          <w:szCs w:val="28"/>
        </w:rPr>
        <w:t>“</w:t>
      </w:r>
      <w:r>
        <w:rPr>
          <w:rFonts w:ascii="Times New Roman" w:hAnsi="Times New Roman"/>
          <w:sz w:val="28"/>
          <w:szCs w:val="28"/>
        </w:rPr>
        <w:t>Смерти Авеля</w:t>
      </w:r>
      <w:r w:rsidRPr="001B5510">
        <w:rPr>
          <w:rFonts w:ascii="Times New Roman" w:hAnsi="Times New Roman"/>
          <w:sz w:val="28"/>
          <w:szCs w:val="28"/>
        </w:rPr>
        <w:t>”</w:t>
      </w:r>
      <w:r w:rsidRPr="005B548E">
        <w:rPr>
          <w:rFonts w:ascii="Times New Roman" w:hAnsi="Times New Roman"/>
          <w:sz w:val="28"/>
          <w:szCs w:val="28"/>
        </w:rPr>
        <w:t>, начисто рукою Фонвизина переписанное, почему можно полагать, что и вся поэма была им переведена».</w:t>
      </w:r>
      <w:r>
        <w:rPr>
          <w:rStyle w:val="a5"/>
          <w:rFonts w:ascii="Times New Roman" w:hAnsi="Times New Roman"/>
          <w:sz w:val="28"/>
          <w:szCs w:val="28"/>
        </w:rPr>
        <w:footnoteReference w:id="188"/>
      </w:r>
      <w:r>
        <w:rPr>
          <w:rFonts w:ascii="Times New Roman" w:hAnsi="Times New Roman"/>
          <w:sz w:val="28"/>
          <w:szCs w:val="28"/>
        </w:rPr>
        <w:t xml:space="preserve"> Действительно, нельзя исключить, что могло существовать и продолжение перевода, которое было утеряно, как и черновики существующей беловой рукописи.</w:t>
      </w:r>
    </w:p>
    <w:p w:rsidR="001227D1" w:rsidRDefault="001227D1" w:rsidP="00DA184D">
      <w:pPr>
        <w:spacing w:after="0" w:line="360" w:lineRule="auto"/>
        <w:ind w:firstLine="284"/>
        <w:jc w:val="both"/>
        <w:rPr>
          <w:rFonts w:ascii="Times New Roman" w:hAnsi="Times New Roman"/>
          <w:sz w:val="28"/>
          <w:szCs w:val="28"/>
        </w:rPr>
      </w:pPr>
    </w:p>
    <w:p w:rsidR="007C78A8" w:rsidRDefault="007C78A8" w:rsidP="00DA184D">
      <w:pPr>
        <w:spacing w:after="0" w:line="360" w:lineRule="auto"/>
        <w:jc w:val="center"/>
        <w:rPr>
          <w:rFonts w:ascii="Times New Roman" w:hAnsi="Times New Roman"/>
          <w:sz w:val="28"/>
          <w:szCs w:val="28"/>
        </w:rPr>
      </w:pPr>
    </w:p>
    <w:p w:rsidR="001227D1" w:rsidRDefault="001227D1" w:rsidP="00DA184D">
      <w:pPr>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1227D1" w:rsidRDefault="001227D1" w:rsidP="00DA184D">
      <w:pPr>
        <w:spacing w:after="0" w:line="360" w:lineRule="auto"/>
        <w:ind w:firstLine="284"/>
        <w:jc w:val="center"/>
        <w:rPr>
          <w:rFonts w:ascii="Times New Roman" w:hAnsi="Times New Roman"/>
          <w:sz w:val="28"/>
          <w:szCs w:val="28"/>
        </w:rPr>
      </w:pP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Представив себе объем фонвизинского перевода и описав его рукопись, </w:t>
      </w:r>
      <w:r w:rsidRPr="005B548E">
        <w:rPr>
          <w:rFonts w:ascii="Times New Roman" w:hAnsi="Times New Roman"/>
          <w:sz w:val="28"/>
          <w:szCs w:val="28"/>
        </w:rPr>
        <w:t>перейдем к тому, какие историко-литературные проблемы возникают при исследовании данного</w:t>
      </w:r>
      <w:r w:rsidR="00CA10DE">
        <w:rPr>
          <w:rFonts w:ascii="Times New Roman" w:hAnsi="Times New Roman"/>
          <w:sz w:val="28"/>
          <w:szCs w:val="28"/>
        </w:rPr>
        <w:t xml:space="preserve"> произведения</w:t>
      </w:r>
      <w:r w:rsidRPr="005B548E">
        <w:rPr>
          <w:rFonts w:ascii="Times New Roman" w:hAnsi="Times New Roman"/>
          <w:sz w:val="28"/>
          <w:szCs w:val="28"/>
        </w:rPr>
        <w:t xml:space="preserve">. </w:t>
      </w:r>
      <w:r>
        <w:rPr>
          <w:rFonts w:ascii="Times New Roman" w:hAnsi="Times New Roman"/>
          <w:sz w:val="28"/>
          <w:szCs w:val="28"/>
        </w:rPr>
        <w:t>Как видим, перед нами большой текст Фонвизина, ставящий перед исследователем в первую очередь следующие вопросы: во-первых, когда был создан этот перевод; во-вторых, что можно сказать об особенностях техники фонвизинского перевода.</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Что касается датировки этого произведения, н</w:t>
      </w:r>
      <w:r w:rsidRPr="005B548E">
        <w:rPr>
          <w:rFonts w:ascii="Times New Roman" w:hAnsi="Times New Roman"/>
          <w:sz w:val="28"/>
          <w:szCs w:val="28"/>
        </w:rPr>
        <w:t>а этот счет в науке существуют разные мнения. Публикуя текст, Вяземский не дает каких-либо комментариев по этому поводу.</w:t>
      </w:r>
      <w:r>
        <w:rPr>
          <w:rFonts w:ascii="Times New Roman" w:hAnsi="Times New Roman"/>
          <w:sz w:val="28"/>
          <w:szCs w:val="28"/>
        </w:rPr>
        <w:t xml:space="preserve"> </w:t>
      </w:r>
      <w:r w:rsidRPr="005B548E">
        <w:rPr>
          <w:rFonts w:ascii="Times New Roman" w:hAnsi="Times New Roman"/>
          <w:sz w:val="28"/>
          <w:szCs w:val="28"/>
        </w:rPr>
        <w:t>Впервые фонвизинский перевод из Геснера был датирован в 1866 г. С. С. Ефремовым. В вышедшем в этом году издании</w:t>
      </w:r>
      <w:r>
        <w:rPr>
          <w:rFonts w:ascii="Times New Roman" w:hAnsi="Times New Roman"/>
          <w:sz w:val="28"/>
          <w:szCs w:val="28"/>
        </w:rPr>
        <w:t xml:space="preserve"> </w:t>
      </w:r>
      <w:r w:rsidRPr="005B548E">
        <w:rPr>
          <w:rFonts w:ascii="Times New Roman" w:hAnsi="Times New Roman"/>
          <w:sz w:val="28"/>
          <w:szCs w:val="28"/>
        </w:rPr>
        <w:t>«Сочинения, письма и избранные переводы» Фонвизина в полном списке произведений автора</w:t>
      </w:r>
      <w:r>
        <w:rPr>
          <w:rFonts w:ascii="Times New Roman" w:hAnsi="Times New Roman"/>
          <w:sz w:val="28"/>
          <w:szCs w:val="28"/>
        </w:rPr>
        <w:t xml:space="preserve"> </w:t>
      </w:r>
      <w:r w:rsidRPr="005B548E">
        <w:rPr>
          <w:rFonts w:ascii="Times New Roman" w:hAnsi="Times New Roman"/>
          <w:sz w:val="28"/>
          <w:szCs w:val="28"/>
        </w:rPr>
        <w:t>поэма «Смерти Авеля стоит под</w:t>
      </w:r>
      <w:r>
        <w:rPr>
          <w:rFonts w:ascii="Times New Roman" w:hAnsi="Times New Roman"/>
          <w:sz w:val="28"/>
          <w:szCs w:val="28"/>
        </w:rPr>
        <w:t xml:space="preserve"> </w:t>
      </w:r>
      <w:r w:rsidRPr="005B548E">
        <w:rPr>
          <w:rFonts w:ascii="Times New Roman" w:hAnsi="Times New Roman"/>
          <w:sz w:val="28"/>
          <w:szCs w:val="28"/>
        </w:rPr>
        <w:t>1791 годом.</w:t>
      </w:r>
      <w:r>
        <w:rPr>
          <w:rStyle w:val="a5"/>
          <w:rFonts w:ascii="Times New Roman" w:hAnsi="Times New Roman"/>
          <w:sz w:val="28"/>
          <w:szCs w:val="28"/>
        </w:rPr>
        <w:footnoteReference w:id="189"/>
      </w:r>
      <w:r w:rsidRPr="005B548E">
        <w:rPr>
          <w:rFonts w:ascii="Times New Roman" w:hAnsi="Times New Roman"/>
          <w:sz w:val="28"/>
          <w:szCs w:val="28"/>
        </w:rPr>
        <w:t xml:space="preserve"> К сожалению, никакого обоснования такой датировки издание не дает. О том, что она закрепилась на довольно долгий срок, говорит, например, статья</w:t>
      </w:r>
      <w:r>
        <w:rPr>
          <w:rFonts w:ascii="Times New Roman" w:hAnsi="Times New Roman"/>
          <w:sz w:val="28"/>
          <w:szCs w:val="28"/>
        </w:rPr>
        <w:t xml:space="preserve"> </w:t>
      </w:r>
      <w:r w:rsidRPr="005B548E">
        <w:rPr>
          <w:rFonts w:ascii="Times New Roman" w:hAnsi="Times New Roman"/>
          <w:sz w:val="28"/>
          <w:szCs w:val="28"/>
        </w:rPr>
        <w:t>Г. А. Гуковского о Фонвизине в «Истории русской литерат</w:t>
      </w:r>
      <w:r>
        <w:rPr>
          <w:rFonts w:ascii="Times New Roman" w:hAnsi="Times New Roman"/>
          <w:sz w:val="28"/>
          <w:szCs w:val="28"/>
        </w:rPr>
        <w:t>уры», в которой ученый пишет: «В</w:t>
      </w:r>
      <w:r w:rsidRPr="005B548E">
        <w:rPr>
          <w:rFonts w:ascii="Times New Roman" w:hAnsi="Times New Roman"/>
          <w:sz w:val="28"/>
          <w:szCs w:val="28"/>
        </w:rPr>
        <w:t xml:space="preserve"> последние годы Фонвизин начал переводить “Смерть Авелеву”».</w:t>
      </w:r>
      <w:r>
        <w:rPr>
          <w:rStyle w:val="a5"/>
          <w:rFonts w:ascii="Times New Roman" w:hAnsi="Times New Roman"/>
          <w:sz w:val="28"/>
          <w:szCs w:val="28"/>
        </w:rPr>
        <w:footnoteReference w:id="190"/>
      </w:r>
    </w:p>
    <w:p w:rsidR="001227D1" w:rsidRDefault="001227D1" w:rsidP="00DA184D">
      <w:pPr>
        <w:spacing w:after="0" w:line="360" w:lineRule="auto"/>
        <w:ind w:firstLine="284"/>
        <w:jc w:val="both"/>
        <w:rPr>
          <w:rFonts w:ascii="Times New Roman" w:hAnsi="Times New Roman"/>
          <w:sz w:val="28"/>
          <w:szCs w:val="28"/>
        </w:rPr>
      </w:pPr>
      <w:r w:rsidRPr="00360469">
        <w:rPr>
          <w:rFonts w:ascii="Times New Roman" w:hAnsi="Times New Roman"/>
          <w:sz w:val="28"/>
          <w:szCs w:val="28"/>
        </w:rPr>
        <w:t>Но уже через несколько лет К. В. Пигарев, характеризуя ранние переводы Фонвизина в посвященной его творчеству монографии, относит поэму «Смерть Авелева» именно к ранним переводам. Исследователь пишет о том, что в 60-е гг</w:t>
      </w:r>
      <w:r>
        <w:rPr>
          <w:rFonts w:ascii="Times New Roman" w:hAnsi="Times New Roman"/>
          <w:sz w:val="28"/>
          <w:szCs w:val="28"/>
        </w:rPr>
        <w:t>.</w:t>
      </w:r>
      <w:r w:rsidRPr="00360469">
        <w:rPr>
          <w:rFonts w:ascii="Times New Roman" w:hAnsi="Times New Roman"/>
          <w:sz w:val="28"/>
          <w:szCs w:val="28"/>
        </w:rPr>
        <w:t xml:space="preserve"> Фонвизин «прист</w:t>
      </w:r>
      <w:r>
        <w:rPr>
          <w:rFonts w:ascii="Times New Roman" w:hAnsi="Times New Roman"/>
          <w:sz w:val="28"/>
          <w:szCs w:val="28"/>
        </w:rPr>
        <w:t xml:space="preserve">упает к переводу поэмы Геснера </w:t>
      </w:r>
      <w:r w:rsidRPr="00360469">
        <w:rPr>
          <w:rFonts w:ascii="Times New Roman" w:hAnsi="Times New Roman"/>
          <w:sz w:val="28"/>
          <w:szCs w:val="28"/>
        </w:rPr>
        <w:t>“</w:t>
      </w:r>
      <w:r>
        <w:rPr>
          <w:rFonts w:ascii="Times New Roman" w:hAnsi="Times New Roman"/>
          <w:sz w:val="28"/>
          <w:szCs w:val="28"/>
        </w:rPr>
        <w:t>Смерть Авеля</w:t>
      </w:r>
      <w:r w:rsidRPr="00360469">
        <w:rPr>
          <w:rFonts w:ascii="Times New Roman" w:hAnsi="Times New Roman"/>
          <w:sz w:val="28"/>
          <w:szCs w:val="28"/>
        </w:rPr>
        <w:t>”»,</w:t>
      </w:r>
      <w:r>
        <w:rPr>
          <w:rStyle w:val="a5"/>
          <w:rFonts w:ascii="Times New Roman" w:hAnsi="Times New Roman"/>
          <w:sz w:val="28"/>
          <w:szCs w:val="28"/>
        </w:rPr>
        <w:footnoteReference w:id="191"/>
      </w:r>
      <w:r w:rsidRPr="00360469">
        <w:rPr>
          <w:rFonts w:ascii="Times New Roman" w:hAnsi="Times New Roman"/>
          <w:sz w:val="28"/>
          <w:szCs w:val="28"/>
        </w:rPr>
        <w:t xml:space="preserve"> никак не объясняя новую датировку и не говоря о том, что прежде наука относила этот текст к позднему творчеству Фонвизина.</w:t>
      </w:r>
    </w:p>
    <w:p w:rsidR="001227D1" w:rsidRDefault="001227D1" w:rsidP="00DA184D">
      <w:pPr>
        <w:spacing w:after="0" w:line="360" w:lineRule="auto"/>
        <w:ind w:firstLine="284"/>
        <w:jc w:val="both"/>
        <w:rPr>
          <w:rFonts w:ascii="Times New Roman" w:hAnsi="Times New Roman"/>
          <w:sz w:val="28"/>
          <w:szCs w:val="28"/>
        </w:rPr>
      </w:pPr>
      <w:r w:rsidRPr="00360469">
        <w:rPr>
          <w:rFonts w:ascii="Times New Roman" w:hAnsi="Times New Roman"/>
          <w:sz w:val="28"/>
          <w:szCs w:val="28"/>
        </w:rPr>
        <w:t xml:space="preserve">Конечно, казалось бы, есть целый ряд оснований относить этот перевод к раннему творчеству Фонвизина. Его интерес </w:t>
      </w:r>
      <w:r>
        <w:rPr>
          <w:rFonts w:ascii="Times New Roman" w:hAnsi="Times New Roman"/>
          <w:sz w:val="28"/>
          <w:szCs w:val="28"/>
        </w:rPr>
        <w:t>к прозаической поэме в 60-е гг.</w:t>
      </w:r>
      <w:r w:rsidRPr="00360469">
        <w:rPr>
          <w:rFonts w:ascii="Times New Roman" w:hAnsi="Times New Roman"/>
          <w:sz w:val="28"/>
          <w:szCs w:val="28"/>
        </w:rPr>
        <w:t xml:space="preserve"> </w:t>
      </w:r>
      <w:r w:rsidRPr="00360469">
        <w:rPr>
          <w:rFonts w:ascii="Times New Roman" w:hAnsi="Times New Roman"/>
          <w:sz w:val="28"/>
          <w:szCs w:val="28"/>
        </w:rPr>
        <w:lastRenderedPageBreak/>
        <w:t>подтвер</w:t>
      </w:r>
      <w:r>
        <w:rPr>
          <w:rFonts w:ascii="Times New Roman" w:hAnsi="Times New Roman"/>
          <w:sz w:val="28"/>
          <w:szCs w:val="28"/>
        </w:rPr>
        <w:t xml:space="preserve">ждается его переводом «Иосифа» </w:t>
      </w:r>
      <w:r w:rsidRPr="00360469">
        <w:rPr>
          <w:rFonts w:ascii="Times New Roman" w:hAnsi="Times New Roman"/>
          <w:sz w:val="28"/>
          <w:szCs w:val="28"/>
        </w:rPr>
        <w:t>Ж. Битобе, где в первой песни упоминается Геснер: «Последуя тебе, Авелев певец, свободное слово мое возвышенным стихотворства языком вещати будет!»</w:t>
      </w:r>
      <w:r>
        <w:rPr>
          <w:rStyle w:val="a5"/>
          <w:rFonts w:ascii="Times New Roman" w:hAnsi="Times New Roman"/>
          <w:sz w:val="28"/>
          <w:szCs w:val="28"/>
        </w:rPr>
        <w:footnoteReference w:id="192"/>
      </w:r>
      <w:r w:rsidRPr="00360469">
        <w:rPr>
          <w:rFonts w:ascii="Times New Roman" w:hAnsi="Times New Roman"/>
          <w:sz w:val="28"/>
          <w:szCs w:val="28"/>
        </w:rPr>
        <w:t xml:space="preserve"> Об этом говорит, например, М. Ю. Люст</w:t>
      </w:r>
      <w:r>
        <w:rPr>
          <w:rFonts w:ascii="Times New Roman" w:hAnsi="Times New Roman"/>
          <w:sz w:val="28"/>
          <w:szCs w:val="28"/>
        </w:rPr>
        <w:t>р</w:t>
      </w:r>
      <w:r w:rsidRPr="00360469">
        <w:rPr>
          <w:rFonts w:ascii="Times New Roman" w:hAnsi="Times New Roman"/>
          <w:sz w:val="28"/>
          <w:szCs w:val="28"/>
        </w:rPr>
        <w:t xml:space="preserve">ов: «Предположение, что над переводами двух поэм в прозе, </w:t>
      </w:r>
      <w:r w:rsidRPr="00160918">
        <w:rPr>
          <w:rFonts w:ascii="Times New Roman" w:hAnsi="Times New Roman"/>
          <w:sz w:val="28"/>
          <w:szCs w:val="28"/>
        </w:rPr>
        <w:t>“</w:t>
      </w:r>
      <w:r w:rsidRPr="00360469">
        <w:rPr>
          <w:rFonts w:ascii="Times New Roman" w:hAnsi="Times New Roman"/>
          <w:sz w:val="28"/>
          <w:szCs w:val="28"/>
        </w:rPr>
        <w:t>Смерти Авелевой</w:t>
      </w:r>
      <w:r w:rsidRPr="00160918">
        <w:rPr>
          <w:rFonts w:ascii="Times New Roman" w:hAnsi="Times New Roman"/>
          <w:sz w:val="28"/>
          <w:szCs w:val="28"/>
        </w:rPr>
        <w:t>”</w:t>
      </w:r>
      <w:r w:rsidRPr="00360469">
        <w:rPr>
          <w:rFonts w:ascii="Times New Roman" w:hAnsi="Times New Roman"/>
          <w:sz w:val="28"/>
          <w:szCs w:val="28"/>
        </w:rPr>
        <w:t xml:space="preserve"> и </w:t>
      </w:r>
      <w:r w:rsidRPr="00160918">
        <w:rPr>
          <w:rFonts w:ascii="Times New Roman" w:hAnsi="Times New Roman"/>
          <w:sz w:val="28"/>
          <w:szCs w:val="28"/>
        </w:rPr>
        <w:t>“</w:t>
      </w:r>
      <w:r w:rsidRPr="00360469">
        <w:rPr>
          <w:rFonts w:ascii="Times New Roman" w:hAnsi="Times New Roman"/>
          <w:sz w:val="28"/>
          <w:szCs w:val="28"/>
        </w:rPr>
        <w:t>Иосифа</w:t>
      </w:r>
      <w:r w:rsidRPr="00160918">
        <w:rPr>
          <w:rFonts w:ascii="Times New Roman" w:hAnsi="Times New Roman"/>
          <w:sz w:val="28"/>
          <w:szCs w:val="28"/>
        </w:rPr>
        <w:t>”</w:t>
      </w:r>
      <w:r w:rsidRPr="00537498">
        <w:rPr>
          <w:rFonts w:ascii="Times New Roman" w:hAnsi="Times New Roman"/>
          <w:sz w:val="28"/>
          <w:szCs w:val="28"/>
        </w:rPr>
        <w:t xml:space="preserve"> &lt;</w:t>
      </w:r>
      <w:r w:rsidRPr="00360469">
        <w:rPr>
          <w:rFonts w:ascii="Times New Roman" w:hAnsi="Times New Roman"/>
          <w:sz w:val="28"/>
          <w:szCs w:val="28"/>
        </w:rPr>
        <w:t>…</w:t>
      </w:r>
      <w:r w:rsidRPr="00537498">
        <w:rPr>
          <w:rFonts w:ascii="Times New Roman" w:hAnsi="Times New Roman"/>
          <w:sz w:val="28"/>
          <w:szCs w:val="28"/>
        </w:rPr>
        <w:t xml:space="preserve">&gt; </w:t>
      </w:r>
      <w:r w:rsidRPr="00360469">
        <w:rPr>
          <w:rFonts w:ascii="Times New Roman" w:hAnsi="Times New Roman"/>
          <w:sz w:val="28"/>
          <w:szCs w:val="28"/>
        </w:rPr>
        <w:t xml:space="preserve">Фонвизин работал приблизительно в одно время, кажется логичным: в самом деле, его прозаические переводы из </w:t>
      </w:r>
      <w:r w:rsidRPr="00160918">
        <w:rPr>
          <w:rFonts w:ascii="Times New Roman" w:hAnsi="Times New Roman"/>
          <w:sz w:val="28"/>
          <w:szCs w:val="28"/>
        </w:rPr>
        <w:t>“</w:t>
      </w:r>
      <w:r w:rsidRPr="00360469">
        <w:rPr>
          <w:rFonts w:ascii="Times New Roman" w:hAnsi="Times New Roman"/>
          <w:sz w:val="28"/>
          <w:szCs w:val="28"/>
        </w:rPr>
        <w:t>Илиады</w:t>
      </w:r>
      <w:r w:rsidRPr="00160918">
        <w:rPr>
          <w:rFonts w:ascii="Times New Roman" w:hAnsi="Times New Roman"/>
          <w:sz w:val="28"/>
          <w:szCs w:val="28"/>
        </w:rPr>
        <w:t>”</w:t>
      </w:r>
      <w:r w:rsidRPr="00360469">
        <w:rPr>
          <w:rFonts w:ascii="Times New Roman" w:hAnsi="Times New Roman"/>
          <w:sz w:val="28"/>
          <w:szCs w:val="28"/>
        </w:rPr>
        <w:t xml:space="preserve"> и </w:t>
      </w:r>
      <w:r w:rsidRPr="00160918">
        <w:rPr>
          <w:rFonts w:ascii="Times New Roman" w:hAnsi="Times New Roman"/>
          <w:sz w:val="28"/>
          <w:szCs w:val="28"/>
        </w:rPr>
        <w:t>“</w:t>
      </w:r>
      <w:r w:rsidRPr="00360469">
        <w:rPr>
          <w:rFonts w:ascii="Times New Roman" w:hAnsi="Times New Roman"/>
          <w:sz w:val="28"/>
          <w:szCs w:val="28"/>
        </w:rPr>
        <w:t>Смерти Авелевой</w:t>
      </w:r>
      <w:r w:rsidRPr="00160918">
        <w:rPr>
          <w:rFonts w:ascii="Times New Roman" w:hAnsi="Times New Roman"/>
          <w:sz w:val="28"/>
          <w:szCs w:val="28"/>
        </w:rPr>
        <w:t>”</w:t>
      </w:r>
      <w:r w:rsidRPr="00360469">
        <w:rPr>
          <w:rFonts w:ascii="Times New Roman" w:hAnsi="Times New Roman"/>
          <w:sz w:val="28"/>
          <w:szCs w:val="28"/>
        </w:rPr>
        <w:t xml:space="preserve"> выглядят опытами, предваряющими появление русского </w:t>
      </w:r>
      <w:r w:rsidRPr="00160918">
        <w:rPr>
          <w:rFonts w:ascii="Times New Roman" w:hAnsi="Times New Roman"/>
          <w:sz w:val="28"/>
          <w:szCs w:val="28"/>
        </w:rPr>
        <w:t>“</w:t>
      </w:r>
      <w:r w:rsidRPr="00360469">
        <w:rPr>
          <w:rFonts w:ascii="Times New Roman" w:hAnsi="Times New Roman"/>
          <w:sz w:val="28"/>
          <w:szCs w:val="28"/>
        </w:rPr>
        <w:t>Иосифа</w:t>
      </w:r>
      <w:r w:rsidRPr="00160918">
        <w:rPr>
          <w:rFonts w:ascii="Times New Roman" w:hAnsi="Times New Roman"/>
          <w:sz w:val="28"/>
          <w:szCs w:val="28"/>
        </w:rPr>
        <w:t>”</w:t>
      </w:r>
      <w:r w:rsidRPr="00360469">
        <w:rPr>
          <w:rFonts w:ascii="Times New Roman" w:hAnsi="Times New Roman"/>
          <w:sz w:val="28"/>
          <w:szCs w:val="28"/>
        </w:rPr>
        <w:t xml:space="preserve"> или ему сопутствующими, а сам выбор этих поэм может объясняться влиянием того же Битобе, почитате</w:t>
      </w:r>
      <w:r>
        <w:rPr>
          <w:rFonts w:ascii="Times New Roman" w:hAnsi="Times New Roman"/>
          <w:sz w:val="28"/>
          <w:szCs w:val="28"/>
        </w:rPr>
        <w:t>ля Геснера и переводчика Гомера</w:t>
      </w:r>
      <w:r w:rsidRPr="00360469">
        <w:rPr>
          <w:rFonts w:ascii="Times New Roman" w:hAnsi="Times New Roman"/>
          <w:sz w:val="28"/>
          <w:szCs w:val="28"/>
        </w:rPr>
        <w:t>»</w:t>
      </w:r>
      <w:r w:rsidRPr="00160918">
        <w:rPr>
          <w:rFonts w:ascii="Times New Roman" w:hAnsi="Times New Roman"/>
          <w:sz w:val="28"/>
          <w:szCs w:val="28"/>
        </w:rPr>
        <w:t>.</w:t>
      </w:r>
      <w:r>
        <w:rPr>
          <w:rStyle w:val="a5"/>
          <w:rFonts w:ascii="Times New Roman" w:hAnsi="Times New Roman"/>
          <w:sz w:val="28"/>
          <w:szCs w:val="28"/>
        </w:rPr>
        <w:footnoteReference w:id="193"/>
      </w:r>
    </w:p>
    <w:p w:rsidR="001227D1" w:rsidRDefault="001227D1" w:rsidP="00DA184D">
      <w:pPr>
        <w:spacing w:after="0" w:line="360" w:lineRule="auto"/>
        <w:ind w:firstLine="284"/>
        <w:jc w:val="both"/>
        <w:rPr>
          <w:rFonts w:ascii="Times New Roman" w:hAnsi="Times New Roman"/>
          <w:sz w:val="28"/>
          <w:szCs w:val="28"/>
        </w:rPr>
      </w:pPr>
      <w:r w:rsidRPr="00360469">
        <w:rPr>
          <w:rFonts w:ascii="Times New Roman" w:hAnsi="Times New Roman"/>
          <w:sz w:val="28"/>
          <w:szCs w:val="28"/>
        </w:rPr>
        <w:t xml:space="preserve">Однако обращение к рукописи и анализ текста перевода могут заставить усомниться в подобной датировке. Прежде всего, РГАЛИ, где хранится автограф Фонвизина, датирует </w:t>
      </w:r>
      <w:r>
        <w:rPr>
          <w:rFonts w:ascii="Times New Roman" w:hAnsi="Times New Roman"/>
          <w:sz w:val="28"/>
          <w:szCs w:val="28"/>
        </w:rPr>
        <w:t>документы, содержащиеся в тетради</w:t>
      </w:r>
      <w:r w:rsidRPr="00360469">
        <w:rPr>
          <w:rFonts w:ascii="Times New Roman" w:hAnsi="Times New Roman"/>
          <w:sz w:val="28"/>
          <w:szCs w:val="28"/>
        </w:rPr>
        <w:t>, в состав которой входит интересующая нас рукопись</w:t>
      </w:r>
      <w:r>
        <w:rPr>
          <w:rFonts w:ascii="Times New Roman" w:hAnsi="Times New Roman"/>
          <w:sz w:val="28"/>
          <w:szCs w:val="28"/>
        </w:rPr>
        <w:t>,</w:t>
      </w:r>
      <w:r w:rsidRPr="00360469">
        <w:rPr>
          <w:rFonts w:ascii="Times New Roman" w:hAnsi="Times New Roman"/>
          <w:sz w:val="28"/>
          <w:szCs w:val="28"/>
        </w:rPr>
        <w:t xml:space="preserve"> концом 70-х</w:t>
      </w:r>
      <w:r w:rsidRPr="00537498">
        <w:rPr>
          <w:rFonts w:ascii="Times New Roman" w:hAnsi="Times New Roman"/>
          <w:sz w:val="28"/>
          <w:szCs w:val="28"/>
        </w:rPr>
        <w:t xml:space="preserve"> </w:t>
      </w:r>
      <w:r w:rsidRPr="00160918">
        <w:rPr>
          <w:rFonts w:ascii="Times New Roman" w:hAnsi="Times New Roman"/>
          <w:sz w:val="28"/>
          <w:szCs w:val="28"/>
        </w:rPr>
        <w:t xml:space="preserve">– </w:t>
      </w:r>
      <w:r w:rsidRPr="00360469">
        <w:rPr>
          <w:rFonts w:ascii="Times New Roman" w:hAnsi="Times New Roman"/>
          <w:sz w:val="28"/>
          <w:szCs w:val="28"/>
        </w:rPr>
        <w:t>80-ми гг.</w:t>
      </w:r>
      <w:r>
        <w:rPr>
          <w:rFonts w:ascii="Times New Roman" w:hAnsi="Times New Roman"/>
          <w:sz w:val="28"/>
          <w:szCs w:val="28"/>
        </w:rPr>
        <w:t xml:space="preserve"> </w:t>
      </w:r>
      <w:r w:rsidRPr="00360469">
        <w:rPr>
          <w:rFonts w:ascii="Times New Roman" w:hAnsi="Times New Roman"/>
          <w:sz w:val="28"/>
          <w:szCs w:val="28"/>
        </w:rPr>
        <w:t>XVIII века. Также ряд особенностей культурной жизни в России конца XVIII века указывает на то, что перевод «Смери Авелевой» вполне может быть поздним. Речь идет о том, что наибольшую популярность среди русских читателей,</w:t>
      </w:r>
      <w:r>
        <w:rPr>
          <w:rFonts w:ascii="Times New Roman" w:hAnsi="Times New Roman"/>
          <w:sz w:val="28"/>
          <w:szCs w:val="28"/>
        </w:rPr>
        <w:t xml:space="preserve"> как уже говорилось выше</w:t>
      </w:r>
      <w:r w:rsidRPr="00360469">
        <w:rPr>
          <w:rFonts w:ascii="Times New Roman" w:hAnsi="Times New Roman"/>
          <w:sz w:val="28"/>
          <w:szCs w:val="28"/>
        </w:rPr>
        <w:t>, Геснер имел в 1770</w:t>
      </w:r>
      <w:r>
        <w:rPr>
          <w:rFonts w:ascii="Times New Roman" w:hAnsi="Times New Roman"/>
          <w:sz w:val="28"/>
          <w:szCs w:val="28"/>
        </w:rPr>
        <w:t>–</w:t>
      </w:r>
      <w:r w:rsidRPr="00360469">
        <w:rPr>
          <w:rFonts w:ascii="Times New Roman" w:hAnsi="Times New Roman"/>
          <w:sz w:val="28"/>
          <w:szCs w:val="28"/>
        </w:rPr>
        <w:t>1790</w:t>
      </w:r>
      <w:r w:rsidRPr="00537498">
        <w:rPr>
          <w:rFonts w:ascii="Times New Roman" w:hAnsi="Times New Roman"/>
          <w:sz w:val="28"/>
          <w:szCs w:val="28"/>
        </w:rPr>
        <w:t>-</w:t>
      </w:r>
      <w:r>
        <w:rPr>
          <w:rFonts w:ascii="Times New Roman" w:hAnsi="Times New Roman"/>
          <w:sz w:val="28"/>
          <w:szCs w:val="28"/>
        </w:rPr>
        <w:t>е</w:t>
      </w:r>
      <w:r w:rsidRPr="00360469">
        <w:rPr>
          <w:rFonts w:ascii="Times New Roman" w:hAnsi="Times New Roman"/>
          <w:sz w:val="28"/>
          <w:szCs w:val="28"/>
        </w:rPr>
        <w:t xml:space="preserve"> гг. Важно и то, что интерес к теме разрушения идиллического пространства, которой, безусловно, посвящена поэма Геснера, приходится </w:t>
      </w:r>
      <w:r>
        <w:rPr>
          <w:rFonts w:ascii="Times New Roman" w:hAnsi="Times New Roman"/>
          <w:sz w:val="28"/>
          <w:szCs w:val="28"/>
        </w:rPr>
        <w:t xml:space="preserve">именно </w:t>
      </w:r>
      <w:r w:rsidRPr="00360469">
        <w:rPr>
          <w:rFonts w:ascii="Times New Roman" w:hAnsi="Times New Roman"/>
          <w:sz w:val="28"/>
          <w:szCs w:val="28"/>
        </w:rPr>
        <w:t>на конец XVIII века.</w:t>
      </w:r>
      <w:r>
        <w:rPr>
          <w:rFonts w:ascii="Times New Roman" w:hAnsi="Times New Roman"/>
          <w:sz w:val="28"/>
          <w:szCs w:val="28"/>
        </w:rPr>
        <w:t xml:space="preserve"> </w:t>
      </w:r>
    </w:p>
    <w:p w:rsidR="001227D1" w:rsidRPr="000A1034"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Конечно, нельзя не признать, что обе версии датировки не являются достаточно убедительными для того, чтобы окончательно отнести текст к раннему или позднему творчеству Фонвизина. Веским доказательством времени создания перевода могут послужить водяные знаки на бумаге, на которой написана поэма. К сожалению, нам пока не удалось с ними ознакомиться. </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Следующее, что важно понять при исследовании фонвизинского произведения, это то, каким образом соотносится этот перевод с оригиналом </w:t>
      </w:r>
      <w:r>
        <w:rPr>
          <w:rFonts w:ascii="Times New Roman" w:hAnsi="Times New Roman"/>
          <w:sz w:val="28"/>
          <w:szCs w:val="28"/>
        </w:rPr>
        <w:lastRenderedPageBreak/>
        <w:t>Геснера. Как уже говорилось выше, н</w:t>
      </w:r>
      <w:r w:rsidRPr="001245E4">
        <w:rPr>
          <w:rFonts w:ascii="Times New Roman" w:hAnsi="Times New Roman"/>
          <w:sz w:val="28"/>
          <w:szCs w:val="28"/>
        </w:rPr>
        <w:t xml:space="preserve">емецкий оригинал поэмы, созданный в 1758 г., выходил многократно и в Лейпциге, и в Вене, и в Цюрихе без каких-либо авторских изменений, поэтому для сравнения с переводом, как кажется, может быть избрано любое издание. Мы будем опираться на издание, </w:t>
      </w:r>
      <w:r>
        <w:rPr>
          <w:rFonts w:ascii="Times New Roman" w:hAnsi="Times New Roman"/>
          <w:sz w:val="28"/>
          <w:szCs w:val="28"/>
        </w:rPr>
        <w:t>вышедшее в 1764 году в Лейпциге.</w:t>
      </w:r>
      <w:r>
        <w:rPr>
          <w:rStyle w:val="a5"/>
          <w:rFonts w:ascii="Times New Roman" w:hAnsi="Times New Roman"/>
          <w:sz w:val="28"/>
          <w:szCs w:val="28"/>
        </w:rPr>
        <w:footnoteReference w:id="194"/>
      </w:r>
      <w:r w:rsidRPr="001245E4">
        <w:rPr>
          <w:rFonts w:ascii="Times New Roman" w:hAnsi="Times New Roman"/>
          <w:sz w:val="28"/>
          <w:szCs w:val="28"/>
        </w:rPr>
        <w:t xml:space="preserve"> К тому же Фонвизин не раз переводил книги, напечатанные в этом городе. Ещё раз подчеркнем, что можно было бы выбрат</w:t>
      </w:r>
      <w:r>
        <w:rPr>
          <w:rFonts w:ascii="Times New Roman" w:hAnsi="Times New Roman"/>
          <w:sz w:val="28"/>
          <w:szCs w:val="28"/>
        </w:rPr>
        <w:t>ь и другое издание, так как они</w:t>
      </w:r>
      <w:r w:rsidRPr="001245E4">
        <w:rPr>
          <w:rFonts w:ascii="Times New Roman" w:hAnsi="Times New Roman"/>
          <w:sz w:val="28"/>
          <w:szCs w:val="28"/>
        </w:rPr>
        <w:t xml:space="preserve">, </w:t>
      </w:r>
      <w:r>
        <w:rPr>
          <w:rFonts w:ascii="Times New Roman" w:hAnsi="Times New Roman"/>
          <w:sz w:val="28"/>
          <w:szCs w:val="28"/>
        </w:rPr>
        <w:t>по-видимому</w:t>
      </w:r>
      <w:r w:rsidRPr="001245E4">
        <w:rPr>
          <w:rFonts w:ascii="Times New Roman" w:hAnsi="Times New Roman"/>
          <w:sz w:val="28"/>
          <w:szCs w:val="28"/>
        </w:rPr>
        <w:t>, ничем друг от друга не отличаются.</w:t>
      </w:r>
    </w:p>
    <w:p w:rsidR="001227D1" w:rsidRPr="004F67E0" w:rsidRDefault="001227D1" w:rsidP="00DA184D">
      <w:pPr>
        <w:spacing w:after="0" w:line="360" w:lineRule="auto"/>
        <w:ind w:firstLine="284"/>
        <w:jc w:val="both"/>
        <w:rPr>
          <w:rFonts w:ascii="Times New Roman" w:hAnsi="Times New Roman"/>
          <w:sz w:val="28"/>
          <w:szCs w:val="28"/>
        </w:rPr>
      </w:pPr>
      <w:r w:rsidRPr="001245E4">
        <w:rPr>
          <w:rFonts w:ascii="Times New Roman" w:hAnsi="Times New Roman"/>
          <w:sz w:val="28"/>
          <w:szCs w:val="28"/>
        </w:rPr>
        <w:t>Итак, перейдем к сопоставлению.</w:t>
      </w:r>
      <w:r>
        <w:rPr>
          <w:rStyle w:val="a5"/>
          <w:rFonts w:ascii="Times New Roman" w:hAnsi="Times New Roman"/>
          <w:sz w:val="28"/>
          <w:szCs w:val="28"/>
        </w:rPr>
        <w:footnoteReference w:id="195"/>
      </w:r>
      <w:r w:rsidRPr="001245E4">
        <w:rPr>
          <w:rFonts w:ascii="Times New Roman" w:hAnsi="Times New Roman"/>
          <w:sz w:val="28"/>
          <w:szCs w:val="28"/>
        </w:rPr>
        <w:t xml:space="preserve"> Во-первых, оригинал</w:t>
      </w:r>
      <w:r>
        <w:rPr>
          <w:rFonts w:ascii="Times New Roman" w:hAnsi="Times New Roman"/>
          <w:sz w:val="28"/>
          <w:szCs w:val="28"/>
        </w:rPr>
        <w:t xml:space="preserve"> </w:t>
      </w:r>
      <w:r w:rsidRPr="001245E4">
        <w:rPr>
          <w:rFonts w:ascii="Times New Roman" w:hAnsi="Times New Roman"/>
          <w:sz w:val="28"/>
          <w:szCs w:val="28"/>
        </w:rPr>
        <w:t xml:space="preserve">содержит авторское предисловие и эпиграф </w:t>
      </w:r>
      <w:r>
        <w:rPr>
          <w:rFonts w:ascii="Times New Roman" w:hAnsi="Times New Roman"/>
          <w:sz w:val="28"/>
          <w:szCs w:val="28"/>
        </w:rPr>
        <w:t>из четвертой эклоги Вергилия</w:t>
      </w:r>
      <w:r w:rsidRPr="001245E4">
        <w:rPr>
          <w:rFonts w:ascii="Times New Roman" w:hAnsi="Times New Roman"/>
          <w:sz w:val="28"/>
          <w:szCs w:val="28"/>
        </w:rPr>
        <w:t>, которые Фонвизин опускает.</w:t>
      </w:r>
      <w:r>
        <w:rPr>
          <w:rFonts w:ascii="Times New Roman" w:hAnsi="Times New Roman"/>
          <w:sz w:val="28"/>
          <w:szCs w:val="28"/>
        </w:rPr>
        <w:t xml:space="preserve"> Во-вторых, обращаясь к синтаксису этих произведений, можно заметить, что</w:t>
      </w:r>
      <w:r w:rsidRPr="001245E4">
        <w:t xml:space="preserve"> </w:t>
      </w:r>
      <w:r>
        <w:rPr>
          <w:rFonts w:ascii="Times New Roman" w:hAnsi="Times New Roman"/>
          <w:sz w:val="28"/>
          <w:szCs w:val="28"/>
        </w:rPr>
        <w:t xml:space="preserve">синтаксис перевода </w:t>
      </w:r>
      <w:r w:rsidRPr="001245E4">
        <w:rPr>
          <w:rFonts w:ascii="Times New Roman" w:hAnsi="Times New Roman"/>
          <w:sz w:val="28"/>
          <w:szCs w:val="28"/>
        </w:rPr>
        <w:t xml:space="preserve">в основном следует за </w:t>
      </w:r>
      <w:r>
        <w:rPr>
          <w:rFonts w:ascii="Times New Roman" w:hAnsi="Times New Roman"/>
          <w:sz w:val="28"/>
          <w:szCs w:val="28"/>
        </w:rPr>
        <w:t>оригиналом</w:t>
      </w:r>
      <w:r w:rsidRPr="001245E4">
        <w:rPr>
          <w:rFonts w:ascii="Times New Roman" w:hAnsi="Times New Roman"/>
          <w:sz w:val="28"/>
          <w:szCs w:val="28"/>
        </w:rPr>
        <w:t xml:space="preserve"> (в нем также довольно много </w:t>
      </w:r>
      <w:r>
        <w:rPr>
          <w:rFonts w:ascii="Times New Roman" w:hAnsi="Times New Roman"/>
          <w:sz w:val="28"/>
          <w:szCs w:val="28"/>
        </w:rPr>
        <w:t>длинных сложных предложений). Хотя</w:t>
      </w:r>
      <w:r w:rsidRPr="001245E4">
        <w:rPr>
          <w:rFonts w:ascii="Times New Roman" w:hAnsi="Times New Roman"/>
          <w:sz w:val="28"/>
          <w:szCs w:val="28"/>
        </w:rPr>
        <w:t xml:space="preserve"> есть и примеры, когда переводчик разбивает одно длинное предложение на несколько коротких.</w:t>
      </w:r>
      <w:r>
        <w:rPr>
          <w:rFonts w:ascii="Times New Roman" w:hAnsi="Times New Roman"/>
          <w:sz w:val="28"/>
          <w:szCs w:val="28"/>
        </w:rPr>
        <w:t xml:space="preserve"> Например</w:t>
      </w:r>
      <w:r w:rsidRPr="00854759">
        <w:rPr>
          <w:rFonts w:ascii="Times New Roman" w:hAnsi="Times New Roman"/>
          <w:sz w:val="28"/>
          <w:szCs w:val="28"/>
          <w:lang w:val="en-US"/>
        </w:rPr>
        <w:t>: «</w:t>
      </w:r>
      <w:r w:rsidRPr="00332631">
        <w:rPr>
          <w:rFonts w:ascii="Times New Roman" w:hAnsi="Times New Roman"/>
          <w:sz w:val="28"/>
          <w:szCs w:val="28"/>
          <w:lang w:val="de-DE"/>
        </w:rPr>
        <w:t>Z</w:t>
      </w:r>
      <w:r w:rsidRPr="00854759">
        <w:rPr>
          <w:rFonts w:ascii="Times New Roman" w:hAnsi="Times New Roman"/>
          <w:sz w:val="28"/>
          <w:szCs w:val="28"/>
          <w:lang w:val="en-US"/>
        </w:rPr>
        <w:t>ä</w:t>
      </w:r>
      <w:r w:rsidRPr="00332631">
        <w:rPr>
          <w:rFonts w:ascii="Times New Roman" w:hAnsi="Times New Roman"/>
          <w:sz w:val="28"/>
          <w:szCs w:val="28"/>
          <w:lang w:val="de-DE"/>
        </w:rPr>
        <w:t>rtliche</w:t>
      </w:r>
      <w:r w:rsidRPr="00854759">
        <w:rPr>
          <w:rFonts w:ascii="Times New Roman" w:hAnsi="Times New Roman"/>
          <w:sz w:val="28"/>
          <w:szCs w:val="28"/>
          <w:lang w:val="en-US"/>
        </w:rPr>
        <w:t xml:space="preserve"> </w:t>
      </w:r>
      <w:r w:rsidRPr="00332631">
        <w:rPr>
          <w:rFonts w:ascii="Times New Roman" w:hAnsi="Times New Roman"/>
          <w:sz w:val="28"/>
          <w:szCs w:val="28"/>
          <w:lang w:val="de-DE"/>
        </w:rPr>
        <w:t>Lieb</w:t>
      </w:r>
      <w:r w:rsidRPr="00854759">
        <w:rPr>
          <w:rFonts w:ascii="Times New Roman" w:hAnsi="Times New Roman"/>
          <w:sz w:val="28"/>
          <w:szCs w:val="28"/>
          <w:lang w:val="en-US"/>
        </w:rPr>
        <w:t xml:space="preserve"> </w:t>
      </w:r>
      <w:r w:rsidRPr="00332631">
        <w:rPr>
          <w:rFonts w:ascii="Times New Roman" w:hAnsi="Times New Roman"/>
          <w:sz w:val="28"/>
          <w:szCs w:val="28"/>
          <w:lang w:val="de-DE"/>
        </w:rPr>
        <w:t>und</w:t>
      </w:r>
      <w:r w:rsidRPr="00854759">
        <w:rPr>
          <w:rFonts w:ascii="Times New Roman" w:hAnsi="Times New Roman"/>
          <w:sz w:val="28"/>
          <w:szCs w:val="28"/>
          <w:lang w:val="en-US"/>
        </w:rPr>
        <w:t xml:space="preserve"> </w:t>
      </w:r>
      <w:r w:rsidRPr="00332631">
        <w:rPr>
          <w:rFonts w:ascii="Times New Roman" w:hAnsi="Times New Roman"/>
          <w:sz w:val="28"/>
          <w:szCs w:val="28"/>
          <w:lang w:val="de-DE"/>
        </w:rPr>
        <w:t>reine</w:t>
      </w:r>
      <w:r w:rsidRPr="00854759">
        <w:rPr>
          <w:rFonts w:ascii="Times New Roman" w:hAnsi="Times New Roman"/>
          <w:sz w:val="28"/>
          <w:szCs w:val="28"/>
          <w:lang w:val="en-US"/>
        </w:rPr>
        <w:t xml:space="preserve"> </w:t>
      </w:r>
      <w:r w:rsidRPr="00332631">
        <w:rPr>
          <w:rFonts w:ascii="Times New Roman" w:hAnsi="Times New Roman"/>
          <w:sz w:val="28"/>
          <w:szCs w:val="28"/>
          <w:lang w:val="de-DE"/>
        </w:rPr>
        <w:t>Tugend</w:t>
      </w:r>
      <w:r w:rsidRPr="00854759">
        <w:rPr>
          <w:rFonts w:ascii="Times New Roman" w:hAnsi="Times New Roman"/>
          <w:sz w:val="28"/>
          <w:szCs w:val="28"/>
          <w:lang w:val="en-US"/>
        </w:rPr>
        <w:t xml:space="preserve"> </w:t>
      </w:r>
      <w:r w:rsidRPr="00332631">
        <w:rPr>
          <w:rFonts w:ascii="Times New Roman" w:hAnsi="Times New Roman"/>
          <w:sz w:val="28"/>
          <w:szCs w:val="28"/>
          <w:lang w:val="de-DE"/>
        </w:rPr>
        <w:t>gossen</w:t>
      </w:r>
      <w:r w:rsidRPr="00854759">
        <w:rPr>
          <w:rFonts w:ascii="Times New Roman" w:hAnsi="Times New Roman"/>
          <w:sz w:val="28"/>
          <w:szCs w:val="28"/>
          <w:lang w:val="en-US"/>
        </w:rPr>
        <w:t xml:space="preserve"> </w:t>
      </w:r>
      <w:r w:rsidRPr="00332631">
        <w:rPr>
          <w:rFonts w:ascii="Times New Roman" w:hAnsi="Times New Roman"/>
          <w:sz w:val="28"/>
          <w:szCs w:val="28"/>
          <w:lang w:val="de-DE"/>
        </w:rPr>
        <w:t>sanftes</w:t>
      </w:r>
      <w:r w:rsidRPr="00854759">
        <w:rPr>
          <w:rFonts w:ascii="Times New Roman" w:hAnsi="Times New Roman"/>
          <w:sz w:val="28"/>
          <w:szCs w:val="28"/>
          <w:lang w:val="en-US"/>
        </w:rPr>
        <w:t xml:space="preserve"> </w:t>
      </w:r>
      <w:r w:rsidRPr="00332631">
        <w:rPr>
          <w:rFonts w:ascii="Times New Roman" w:hAnsi="Times New Roman"/>
          <w:sz w:val="28"/>
          <w:szCs w:val="28"/>
          <w:lang w:val="de-DE"/>
        </w:rPr>
        <w:t>L</w:t>
      </w:r>
      <w:r w:rsidRPr="00854759">
        <w:rPr>
          <w:rFonts w:ascii="Times New Roman" w:hAnsi="Times New Roman"/>
          <w:sz w:val="28"/>
          <w:szCs w:val="28"/>
          <w:lang w:val="en-US"/>
        </w:rPr>
        <w:t>ä</w:t>
      </w:r>
      <w:r w:rsidRPr="00332631">
        <w:rPr>
          <w:rFonts w:ascii="Times New Roman" w:hAnsi="Times New Roman"/>
          <w:sz w:val="28"/>
          <w:szCs w:val="28"/>
          <w:lang w:val="de-DE"/>
        </w:rPr>
        <w:t>cheln</w:t>
      </w:r>
      <w:r w:rsidRPr="00854759">
        <w:rPr>
          <w:rFonts w:ascii="Times New Roman" w:hAnsi="Times New Roman"/>
          <w:sz w:val="28"/>
          <w:szCs w:val="28"/>
          <w:lang w:val="en-US"/>
        </w:rPr>
        <w:t xml:space="preserve"> </w:t>
      </w:r>
      <w:r w:rsidRPr="00332631">
        <w:rPr>
          <w:rFonts w:ascii="Times New Roman" w:hAnsi="Times New Roman"/>
          <w:sz w:val="28"/>
          <w:szCs w:val="28"/>
          <w:lang w:val="de-DE"/>
        </w:rPr>
        <w:t>in</w:t>
      </w:r>
      <w:r w:rsidRPr="00854759">
        <w:rPr>
          <w:rFonts w:ascii="Times New Roman" w:hAnsi="Times New Roman"/>
          <w:sz w:val="28"/>
          <w:szCs w:val="28"/>
          <w:lang w:val="en-US"/>
        </w:rPr>
        <w:t xml:space="preserve"> </w:t>
      </w:r>
      <w:r w:rsidRPr="00332631">
        <w:rPr>
          <w:rFonts w:ascii="Times New Roman" w:hAnsi="Times New Roman"/>
          <w:sz w:val="28"/>
          <w:szCs w:val="28"/>
          <w:lang w:val="de-DE"/>
        </w:rPr>
        <w:t>die</w:t>
      </w:r>
      <w:r w:rsidRPr="00854759">
        <w:rPr>
          <w:rFonts w:ascii="Times New Roman" w:hAnsi="Times New Roman"/>
          <w:sz w:val="28"/>
          <w:szCs w:val="28"/>
          <w:lang w:val="en-US"/>
        </w:rPr>
        <w:t xml:space="preserve"> </w:t>
      </w:r>
      <w:r w:rsidRPr="00332631">
        <w:rPr>
          <w:rFonts w:ascii="Times New Roman" w:hAnsi="Times New Roman"/>
          <w:sz w:val="28"/>
          <w:szCs w:val="28"/>
          <w:lang w:val="de-DE"/>
        </w:rPr>
        <w:t>blauen</w:t>
      </w:r>
      <w:r w:rsidRPr="00854759">
        <w:rPr>
          <w:rFonts w:ascii="Times New Roman" w:hAnsi="Times New Roman"/>
          <w:sz w:val="28"/>
          <w:szCs w:val="28"/>
          <w:lang w:val="en-US"/>
        </w:rPr>
        <w:t xml:space="preserve"> </w:t>
      </w:r>
      <w:r w:rsidRPr="00332631">
        <w:rPr>
          <w:rFonts w:ascii="Times New Roman" w:hAnsi="Times New Roman"/>
          <w:sz w:val="28"/>
          <w:szCs w:val="28"/>
          <w:lang w:val="de-DE"/>
        </w:rPr>
        <w:t>Augen</w:t>
      </w:r>
      <w:r w:rsidRPr="00854759">
        <w:rPr>
          <w:rFonts w:ascii="Times New Roman" w:hAnsi="Times New Roman"/>
          <w:sz w:val="28"/>
          <w:szCs w:val="28"/>
          <w:lang w:val="en-US"/>
        </w:rPr>
        <w:t xml:space="preserve"> </w:t>
      </w:r>
      <w:r w:rsidRPr="00332631">
        <w:rPr>
          <w:rFonts w:ascii="Times New Roman" w:hAnsi="Times New Roman"/>
          <w:sz w:val="28"/>
          <w:szCs w:val="28"/>
          <w:lang w:val="de-DE"/>
        </w:rPr>
        <w:t>der</w:t>
      </w:r>
      <w:r w:rsidRPr="00854759">
        <w:rPr>
          <w:rFonts w:ascii="Times New Roman" w:hAnsi="Times New Roman"/>
          <w:sz w:val="28"/>
          <w:szCs w:val="28"/>
          <w:lang w:val="en-US"/>
        </w:rPr>
        <w:t xml:space="preserve"> </w:t>
      </w:r>
      <w:r w:rsidRPr="00332631">
        <w:rPr>
          <w:rFonts w:ascii="Times New Roman" w:hAnsi="Times New Roman"/>
          <w:sz w:val="28"/>
          <w:szCs w:val="28"/>
          <w:lang w:val="de-DE"/>
        </w:rPr>
        <w:t>Thirza</w:t>
      </w:r>
      <w:r w:rsidRPr="00854759">
        <w:rPr>
          <w:rFonts w:ascii="Times New Roman" w:hAnsi="Times New Roman"/>
          <w:sz w:val="28"/>
          <w:szCs w:val="28"/>
          <w:lang w:val="en-US"/>
        </w:rPr>
        <w:t xml:space="preserve">, </w:t>
      </w:r>
      <w:r w:rsidRPr="00332631">
        <w:rPr>
          <w:rFonts w:ascii="Times New Roman" w:hAnsi="Times New Roman"/>
          <w:sz w:val="28"/>
          <w:szCs w:val="28"/>
          <w:lang w:val="de-DE"/>
        </w:rPr>
        <w:t>und</w:t>
      </w:r>
      <w:r w:rsidRPr="00854759">
        <w:rPr>
          <w:rFonts w:ascii="Times New Roman" w:hAnsi="Times New Roman"/>
          <w:sz w:val="28"/>
          <w:szCs w:val="28"/>
          <w:lang w:val="en-US"/>
        </w:rPr>
        <w:t xml:space="preserve"> </w:t>
      </w:r>
      <w:r w:rsidRPr="00332631">
        <w:rPr>
          <w:rFonts w:ascii="Times New Roman" w:hAnsi="Times New Roman"/>
          <w:sz w:val="28"/>
          <w:szCs w:val="28"/>
          <w:lang w:val="de-DE"/>
        </w:rPr>
        <w:t>reizende</w:t>
      </w:r>
      <w:r w:rsidRPr="00854759">
        <w:rPr>
          <w:rFonts w:ascii="Times New Roman" w:hAnsi="Times New Roman"/>
          <w:sz w:val="28"/>
          <w:szCs w:val="28"/>
          <w:lang w:val="en-US"/>
        </w:rPr>
        <w:t xml:space="preserve"> </w:t>
      </w:r>
      <w:r w:rsidRPr="00332631">
        <w:rPr>
          <w:rFonts w:ascii="Times New Roman" w:hAnsi="Times New Roman"/>
          <w:sz w:val="28"/>
          <w:szCs w:val="28"/>
          <w:lang w:val="de-DE"/>
        </w:rPr>
        <w:t>Anmuth</w:t>
      </w:r>
      <w:r w:rsidRPr="00854759">
        <w:rPr>
          <w:rFonts w:ascii="Times New Roman" w:hAnsi="Times New Roman"/>
          <w:sz w:val="28"/>
          <w:szCs w:val="28"/>
          <w:lang w:val="en-US"/>
        </w:rPr>
        <w:t xml:space="preserve"> </w:t>
      </w:r>
      <w:r w:rsidRPr="00332631">
        <w:rPr>
          <w:rFonts w:ascii="Times New Roman" w:hAnsi="Times New Roman"/>
          <w:sz w:val="28"/>
          <w:szCs w:val="28"/>
          <w:lang w:val="de-DE"/>
        </w:rPr>
        <w:t>auf</w:t>
      </w:r>
      <w:r w:rsidRPr="00854759">
        <w:rPr>
          <w:rFonts w:ascii="Times New Roman" w:hAnsi="Times New Roman"/>
          <w:sz w:val="28"/>
          <w:szCs w:val="28"/>
          <w:lang w:val="en-US"/>
        </w:rPr>
        <w:t xml:space="preserve"> </w:t>
      </w:r>
      <w:r w:rsidRPr="00332631">
        <w:rPr>
          <w:rFonts w:ascii="Times New Roman" w:hAnsi="Times New Roman"/>
          <w:sz w:val="28"/>
          <w:szCs w:val="28"/>
          <w:lang w:val="de-DE"/>
        </w:rPr>
        <w:t>ihre</w:t>
      </w:r>
      <w:r w:rsidRPr="00854759">
        <w:rPr>
          <w:rFonts w:ascii="Times New Roman" w:hAnsi="Times New Roman"/>
          <w:sz w:val="28"/>
          <w:szCs w:val="28"/>
          <w:lang w:val="en-US"/>
        </w:rPr>
        <w:t xml:space="preserve"> </w:t>
      </w:r>
      <w:r w:rsidRPr="00332631">
        <w:rPr>
          <w:rFonts w:ascii="Times New Roman" w:hAnsi="Times New Roman"/>
          <w:sz w:val="28"/>
          <w:szCs w:val="28"/>
          <w:lang w:val="de-DE"/>
        </w:rPr>
        <w:t>rosenfarbnen</w:t>
      </w:r>
      <w:r w:rsidRPr="00854759">
        <w:rPr>
          <w:rFonts w:ascii="Times New Roman" w:hAnsi="Times New Roman"/>
          <w:sz w:val="28"/>
          <w:szCs w:val="28"/>
          <w:lang w:val="en-US"/>
        </w:rPr>
        <w:t xml:space="preserve"> </w:t>
      </w:r>
      <w:r w:rsidRPr="00332631">
        <w:rPr>
          <w:rFonts w:ascii="Times New Roman" w:hAnsi="Times New Roman"/>
          <w:sz w:val="28"/>
          <w:szCs w:val="28"/>
          <w:lang w:val="de-DE"/>
        </w:rPr>
        <w:t>Wangen</w:t>
      </w:r>
      <w:r w:rsidRPr="00854759">
        <w:rPr>
          <w:rFonts w:ascii="Times New Roman" w:hAnsi="Times New Roman"/>
          <w:sz w:val="28"/>
          <w:szCs w:val="28"/>
          <w:lang w:val="en-US"/>
        </w:rPr>
        <w:t xml:space="preserve">, </w:t>
      </w:r>
      <w:r w:rsidRPr="00332631">
        <w:rPr>
          <w:rFonts w:ascii="Times New Roman" w:hAnsi="Times New Roman"/>
          <w:sz w:val="28"/>
          <w:szCs w:val="28"/>
          <w:lang w:val="de-DE"/>
        </w:rPr>
        <w:t>und</w:t>
      </w:r>
      <w:r w:rsidRPr="00854759">
        <w:rPr>
          <w:rFonts w:ascii="Times New Roman" w:hAnsi="Times New Roman"/>
          <w:sz w:val="28"/>
          <w:szCs w:val="28"/>
          <w:lang w:val="en-US"/>
        </w:rPr>
        <w:t xml:space="preserve"> </w:t>
      </w:r>
      <w:r w:rsidRPr="00332631">
        <w:rPr>
          <w:rFonts w:ascii="Times New Roman" w:hAnsi="Times New Roman"/>
          <w:sz w:val="28"/>
          <w:szCs w:val="28"/>
          <w:lang w:val="de-DE"/>
        </w:rPr>
        <w:t>weisse</w:t>
      </w:r>
      <w:r w:rsidRPr="00854759">
        <w:rPr>
          <w:rFonts w:ascii="Times New Roman" w:hAnsi="Times New Roman"/>
          <w:sz w:val="28"/>
          <w:szCs w:val="28"/>
          <w:lang w:val="en-US"/>
        </w:rPr>
        <w:t xml:space="preserve"> </w:t>
      </w:r>
      <w:r w:rsidRPr="00332631">
        <w:rPr>
          <w:rFonts w:ascii="Times New Roman" w:hAnsi="Times New Roman"/>
          <w:sz w:val="28"/>
          <w:szCs w:val="28"/>
          <w:lang w:val="de-DE"/>
        </w:rPr>
        <w:t>Loken</w:t>
      </w:r>
      <w:r w:rsidRPr="00854759">
        <w:rPr>
          <w:rFonts w:ascii="Times New Roman" w:hAnsi="Times New Roman"/>
          <w:sz w:val="28"/>
          <w:szCs w:val="28"/>
          <w:lang w:val="en-US"/>
        </w:rPr>
        <w:t xml:space="preserve"> </w:t>
      </w:r>
      <w:r w:rsidRPr="00332631">
        <w:rPr>
          <w:rFonts w:ascii="Times New Roman" w:hAnsi="Times New Roman"/>
          <w:sz w:val="28"/>
          <w:szCs w:val="28"/>
          <w:lang w:val="de-DE"/>
        </w:rPr>
        <w:t>flossen</w:t>
      </w:r>
      <w:r w:rsidRPr="00854759">
        <w:rPr>
          <w:rFonts w:ascii="Times New Roman" w:hAnsi="Times New Roman"/>
          <w:sz w:val="28"/>
          <w:szCs w:val="28"/>
          <w:lang w:val="en-US"/>
        </w:rPr>
        <w:t xml:space="preserve"> </w:t>
      </w:r>
      <w:r w:rsidRPr="00332631">
        <w:rPr>
          <w:rFonts w:ascii="Times New Roman" w:hAnsi="Times New Roman"/>
          <w:sz w:val="28"/>
          <w:szCs w:val="28"/>
          <w:lang w:val="de-DE"/>
        </w:rPr>
        <w:t>am</w:t>
      </w:r>
      <w:r w:rsidRPr="00854759">
        <w:rPr>
          <w:rFonts w:ascii="Times New Roman" w:hAnsi="Times New Roman"/>
          <w:sz w:val="28"/>
          <w:szCs w:val="28"/>
          <w:lang w:val="en-US"/>
        </w:rPr>
        <w:t xml:space="preserve"> </w:t>
      </w:r>
      <w:r w:rsidRPr="00332631">
        <w:rPr>
          <w:rFonts w:ascii="Times New Roman" w:hAnsi="Times New Roman"/>
          <w:sz w:val="28"/>
          <w:szCs w:val="28"/>
          <w:lang w:val="de-DE"/>
        </w:rPr>
        <w:t>jugendlichen</w:t>
      </w:r>
      <w:r w:rsidRPr="00854759">
        <w:rPr>
          <w:rFonts w:ascii="Times New Roman" w:hAnsi="Times New Roman"/>
          <w:sz w:val="28"/>
          <w:szCs w:val="28"/>
          <w:lang w:val="en-US"/>
        </w:rPr>
        <w:t xml:space="preserve"> </w:t>
      </w:r>
      <w:r w:rsidRPr="00332631">
        <w:rPr>
          <w:rFonts w:ascii="Times New Roman" w:hAnsi="Times New Roman"/>
          <w:sz w:val="28"/>
          <w:szCs w:val="28"/>
          <w:lang w:val="de-DE"/>
        </w:rPr>
        <w:t>Busen</w:t>
      </w:r>
      <w:r w:rsidRPr="00854759">
        <w:rPr>
          <w:rFonts w:ascii="Times New Roman" w:hAnsi="Times New Roman"/>
          <w:sz w:val="28"/>
          <w:szCs w:val="28"/>
          <w:lang w:val="en-US"/>
        </w:rPr>
        <w:t xml:space="preserve"> </w:t>
      </w:r>
      <w:r w:rsidRPr="00332631">
        <w:rPr>
          <w:rFonts w:ascii="Times New Roman" w:hAnsi="Times New Roman"/>
          <w:sz w:val="28"/>
          <w:szCs w:val="28"/>
          <w:lang w:val="de-DE"/>
        </w:rPr>
        <w:t>und</w:t>
      </w:r>
      <w:r w:rsidRPr="00854759">
        <w:rPr>
          <w:rFonts w:ascii="Times New Roman" w:hAnsi="Times New Roman"/>
          <w:sz w:val="28"/>
          <w:szCs w:val="28"/>
          <w:lang w:val="en-US"/>
        </w:rPr>
        <w:t xml:space="preserve"> </w:t>
      </w:r>
      <w:r w:rsidRPr="00332631">
        <w:rPr>
          <w:rFonts w:ascii="Times New Roman" w:hAnsi="Times New Roman"/>
          <w:sz w:val="28"/>
          <w:szCs w:val="28"/>
          <w:lang w:val="de-DE"/>
        </w:rPr>
        <w:t>ihre</w:t>
      </w:r>
      <w:r w:rsidRPr="00854759">
        <w:rPr>
          <w:rFonts w:ascii="Times New Roman" w:hAnsi="Times New Roman"/>
          <w:sz w:val="28"/>
          <w:szCs w:val="28"/>
          <w:lang w:val="en-US"/>
        </w:rPr>
        <w:t xml:space="preserve"> </w:t>
      </w:r>
      <w:r w:rsidRPr="00332631">
        <w:rPr>
          <w:rFonts w:ascii="Times New Roman" w:hAnsi="Times New Roman"/>
          <w:sz w:val="28"/>
          <w:szCs w:val="28"/>
          <w:lang w:val="de-DE"/>
        </w:rPr>
        <w:t>Schultern</w:t>
      </w:r>
      <w:r w:rsidRPr="00854759">
        <w:rPr>
          <w:rFonts w:ascii="Times New Roman" w:hAnsi="Times New Roman"/>
          <w:sz w:val="28"/>
          <w:szCs w:val="28"/>
          <w:lang w:val="en-US"/>
        </w:rPr>
        <w:t xml:space="preserve"> </w:t>
      </w:r>
      <w:r w:rsidRPr="00332631">
        <w:rPr>
          <w:rFonts w:ascii="Times New Roman" w:hAnsi="Times New Roman"/>
          <w:sz w:val="28"/>
          <w:szCs w:val="28"/>
          <w:lang w:val="de-DE"/>
        </w:rPr>
        <w:t>herunter</w:t>
      </w:r>
      <w:r w:rsidRPr="00854759">
        <w:rPr>
          <w:rFonts w:ascii="Times New Roman" w:hAnsi="Times New Roman"/>
          <w:sz w:val="28"/>
          <w:szCs w:val="28"/>
          <w:lang w:val="en-US"/>
        </w:rPr>
        <w:t xml:space="preserve">, </w:t>
      </w:r>
      <w:r w:rsidRPr="00332631">
        <w:rPr>
          <w:rFonts w:ascii="Times New Roman" w:hAnsi="Times New Roman"/>
          <w:sz w:val="28"/>
          <w:szCs w:val="28"/>
          <w:lang w:val="de-DE"/>
        </w:rPr>
        <w:t>und</w:t>
      </w:r>
      <w:r w:rsidRPr="00854759">
        <w:rPr>
          <w:rFonts w:ascii="Times New Roman" w:hAnsi="Times New Roman"/>
          <w:sz w:val="28"/>
          <w:szCs w:val="28"/>
          <w:lang w:val="en-US"/>
        </w:rPr>
        <w:t xml:space="preserve"> </w:t>
      </w:r>
      <w:r w:rsidRPr="00332631">
        <w:rPr>
          <w:rFonts w:ascii="Times New Roman" w:hAnsi="Times New Roman"/>
          <w:sz w:val="28"/>
          <w:szCs w:val="28"/>
          <w:lang w:val="de-DE"/>
        </w:rPr>
        <w:t>umschwebten</w:t>
      </w:r>
      <w:r w:rsidRPr="00854759">
        <w:rPr>
          <w:rFonts w:ascii="Times New Roman" w:hAnsi="Times New Roman"/>
          <w:sz w:val="28"/>
          <w:szCs w:val="28"/>
          <w:lang w:val="en-US"/>
        </w:rPr>
        <w:t xml:space="preserve"> </w:t>
      </w:r>
      <w:r w:rsidRPr="00332631">
        <w:rPr>
          <w:rFonts w:ascii="Times New Roman" w:hAnsi="Times New Roman"/>
          <w:sz w:val="28"/>
          <w:szCs w:val="28"/>
          <w:lang w:val="de-DE"/>
        </w:rPr>
        <w:t>ihre</w:t>
      </w:r>
      <w:r w:rsidRPr="00854759">
        <w:rPr>
          <w:rFonts w:ascii="Times New Roman" w:hAnsi="Times New Roman"/>
          <w:sz w:val="28"/>
          <w:szCs w:val="28"/>
          <w:lang w:val="en-US"/>
        </w:rPr>
        <w:t xml:space="preserve"> </w:t>
      </w:r>
      <w:r w:rsidRPr="00332631">
        <w:rPr>
          <w:rFonts w:ascii="Times New Roman" w:hAnsi="Times New Roman"/>
          <w:sz w:val="28"/>
          <w:szCs w:val="28"/>
          <w:lang w:val="de-DE"/>
        </w:rPr>
        <w:t>schlanken</w:t>
      </w:r>
      <w:r w:rsidRPr="00854759">
        <w:rPr>
          <w:rFonts w:ascii="Times New Roman" w:hAnsi="Times New Roman"/>
          <w:sz w:val="28"/>
          <w:szCs w:val="28"/>
          <w:lang w:val="en-US"/>
        </w:rPr>
        <w:t xml:space="preserve"> </w:t>
      </w:r>
      <w:r w:rsidRPr="00332631">
        <w:rPr>
          <w:rFonts w:ascii="Times New Roman" w:hAnsi="Times New Roman"/>
          <w:sz w:val="28"/>
          <w:szCs w:val="28"/>
          <w:lang w:val="de-DE"/>
        </w:rPr>
        <w:t>Hyften</w:t>
      </w:r>
      <w:r w:rsidRPr="00854759">
        <w:rPr>
          <w:rFonts w:ascii="Times New Roman" w:hAnsi="Times New Roman"/>
          <w:sz w:val="28"/>
          <w:szCs w:val="28"/>
          <w:lang w:val="en-US"/>
        </w:rPr>
        <w:t xml:space="preserve">; </w:t>
      </w:r>
      <w:r w:rsidRPr="00332631">
        <w:rPr>
          <w:rFonts w:ascii="Times New Roman" w:hAnsi="Times New Roman"/>
          <w:sz w:val="28"/>
          <w:szCs w:val="28"/>
          <w:lang w:val="de-DE"/>
        </w:rPr>
        <w:t>so</w:t>
      </w:r>
      <w:r w:rsidRPr="00854759">
        <w:rPr>
          <w:rFonts w:ascii="Times New Roman" w:hAnsi="Times New Roman"/>
          <w:sz w:val="28"/>
          <w:szCs w:val="28"/>
          <w:lang w:val="en-US"/>
        </w:rPr>
        <w:t xml:space="preserve"> </w:t>
      </w:r>
      <w:r w:rsidRPr="00332631">
        <w:rPr>
          <w:rFonts w:ascii="Times New Roman" w:hAnsi="Times New Roman"/>
          <w:sz w:val="28"/>
          <w:szCs w:val="28"/>
          <w:lang w:val="de-DE"/>
        </w:rPr>
        <w:t>gieng</w:t>
      </w:r>
      <w:r w:rsidRPr="00854759">
        <w:rPr>
          <w:rFonts w:ascii="Times New Roman" w:hAnsi="Times New Roman"/>
          <w:sz w:val="28"/>
          <w:szCs w:val="28"/>
          <w:lang w:val="en-US"/>
        </w:rPr>
        <w:t xml:space="preserve"> </w:t>
      </w:r>
      <w:r w:rsidRPr="00332631">
        <w:rPr>
          <w:rFonts w:ascii="Times New Roman" w:hAnsi="Times New Roman"/>
          <w:sz w:val="28"/>
          <w:szCs w:val="28"/>
          <w:lang w:val="de-DE"/>
        </w:rPr>
        <w:t>sie</w:t>
      </w:r>
      <w:r w:rsidRPr="00854759">
        <w:rPr>
          <w:rFonts w:ascii="Times New Roman" w:hAnsi="Times New Roman"/>
          <w:sz w:val="28"/>
          <w:szCs w:val="28"/>
          <w:lang w:val="en-US"/>
        </w:rPr>
        <w:t xml:space="preserve"> </w:t>
      </w:r>
      <w:r w:rsidRPr="00332631">
        <w:rPr>
          <w:rFonts w:ascii="Times New Roman" w:hAnsi="Times New Roman"/>
          <w:sz w:val="28"/>
          <w:szCs w:val="28"/>
          <w:lang w:val="de-DE"/>
        </w:rPr>
        <w:t>dem</w:t>
      </w:r>
      <w:r w:rsidRPr="00854759">
        <w:rPr>
          <w:rFonts w:ascii="Times New Roman" w:hAnsi="Times New Roman"/>
          <w:sz w:val="28"/>
          <w:szCs w:val="28"/>
          <w:lang w:val="en-US"/>
        </w:rPr>
        <w:t xml:space="preserve"> </w:t>
      </w:r>
      <w:r w:rsidRPr="00332631">
        <w:rPr>
          <w:rFonts w:ascii="Times New Roman" w:hAnsi="Times New Roman"/>
          <w:sz w:val="28"/>
          <w:szCs w:val="28"/>
          <w:lang w:val="de-DE"/>
        </w:rPr>
        <w:t>Abel</w:t>
      </w:r>
      <w:r w:rsidRPr="00854759">
        <w:rPr>
          <w:rFonts w:ascii="Times New Roman" w:hAnsi="Times New Roman"/>
          <w:sz w:val="28"/>
          <w:szCs w:val="28"/>
          <w:lang w:val="en-US"/>
        </w:rPr>
        <w:t xml:space="preserve"> </w:t>
      </w:r>
      <w:r w:rsidRPr="00332631">
        <w:rPr>
          <w:rFonts w:ascii="Times New Roman" w:hAnsi="Times New Roman"/>
          <w:sz w:val="28"/>
          <w:szCs w:val="28"/>
          <w:lang w:val="de-DE"/>
        </w:rPr>
        <w:t>zur</w:t>
      </w:r>
      <w:r w:rsidRPr="00854759">
        <w:rPr>
          <w:rFonts w:ascii="Times New Roman" w:hAnsi="Times New Roman"/>
          <w:sz w:val="28"/>
          <w:szCs w:val="28"/>
          <w:lang w:val="en-US"/>
        </w:rPr>
        <w:t xml:space="preserve"> </w:t>
      </w:r>
      <w:r w:rsidRPr="00332631">
        <w:rPr>
          <w:rFonts w:ascii="Times New Roman" w:hAnsi="Times New Roman"/>
          <w:sz w:val="28"/>
          <w:szCs w:val="28"/>
          <w:lang w:val="de-DE"/>
        </w:rPr>
        <w:t>Seite</w:t>
      </w:r>
      <w:r w:rsidRPr="00854759">
        <w:rPr>
          <w:rFonts w:ascii="Times New Roman" w:hAnsi="Times New Roman"/>
          <w:sz w:val="28"/>
          <w:szCs w:val="28"/>
          <w:lang w:val="en-US"/>
        </w:rPr>
        <w:t>».</w:t>
      </w:r>
      <w:r>
        <w:rPr>
          <w:rStyle w:val="a5"/>
          <w:rFonts w:ascii="Times New Roman" w:hAnsi="Times New Roman"/>
          <w:sz w:val="28"/>
          <w:szCs w:val="28"/>
          <w:lang w:val="en-US"/>
        </w:rPr>
        <w:footnoteReference w:id="196"/>
      </w:r>
      <w:r w:rsidRPr="00854759">
        <w:rPr>
          <w:rFonts w:ascii="Times New Roman" w:hAnsi="Times New Roman"/>
          <w:sz w:val="28"/>
          <w:szCs w:val="28"/>
          <w:lang w:val="en-US"/>
        </w:rPr>
        <w:t xml:space="preserve"> </w:t>
      </w:r>
      <w:r>
        <w:rPr>
          <w:rFonts w:ascii="Times New Roman" w:hAnsi="Times New Roman"/>
          <w:sz w:val="28"/>
          <w:szCs w:val="28"/>
        </w:rPr>
        <w:t>При переводе это предложение делится Фонвизиным на три части: «</w:t>
      </w:r>
      <w:r w:rsidRPr="009F0E66">
        <w:rPr>
          <w:rFonts w:ascii="Times New Roman" w:hAnsi="Times New Roman"/>
          <w:sz w:val="28"/>
          <w:szCs w:val="28"/>
        </w:rPr>
        <w:t xml:space="preserve">Нежнейшая любовь и чистейшая добродетель вливали в прекрасные Тирзины очи сладкое веселье и прелестную приятность на румянец ланит её. Белые власы покрывали шею или, играя на плечах, украшали тонкий её стан. В </w:t>
      </w:r>
      <w:r>
        <w:rPr>
          <w:rFonts w:ascii="Times New Roman" w:hAnsi="Times New Roman"/>
          <w:sz w:val="28"/>
          <w:szCs w:val="28"/>
        </w:rPr>
        <w:t xml:space="preserve">сем-то виде шла она подле Авеля». Кроме того, отметим, что Фонвизин свободно меняет порядок слов и иногда даже заменяет перевод пересказом. Также можно отметить ещё одну особенность </w:t>
      </w:r>
      <w:r>
        <w:rPr>
          <w:rFonts w:ascii="Times New Roman" w:hAnsi="Times New Roman"/>
          <w:sz w:val="28"/>
          <w:szCs w:val="28"/>
        </w:rPr>
        <w:lastRenderedPageBreak/>
        <w:t>синтаксиса перевода, которая заключается в том, что Фонвизин иногда заменяет активный залог оригинала на пассивный. Например, «</w:t>
      </w:r>
      <w:r>
        <w:rPr>
          <w:rFonts w:ascii="Times New Roman" w:hAnsi="Times New Roman"/>
          <w:sz w:val="28"/>
          <w:szCs w:val="28"/>
          <w:lang w:val="en-US"/>
        </w:rPr>
        <w:t>der</w:t>
      </w:r>
      <w:r w:rsidRPr="005D1742">
        <w:rPr>
          <w:rFonts w:ascii="Times New Roman" w:hAnsi="Times New Roman"/>
          <w:sz w:val="28"/>
          <w:szCs w:val="28"/>
        </w:rPr>
        <w:t xml:space="preserve"> </w:t>
      </w:r>
      <w:r>
        <w:rPr>
          <w:rFonts w:ascii="Times New Roman" w:hAnsi="Times New Roman"/>
          <w:sz w:val="28"/>
          <w:szCs w:val="28"/>
          <w:lang w:val="en-US"/>
        </w:rPr>
        <w:t>Herr</w:t>
      </w:r>
      <w:r>
        <w:rPr>
          <w:rFonts w:ascii="Times New Roman" w:hAnsi="Times New Roman"/>
          <w:sz w:val="28"/>
          <w:szCs w:val="28"/>
        </w:rPr>
        <w:t xml:space="preserve"> </w:t>
      </w:r>
      <w:r w:rsidRPr="005D1742">
        <w:rPr>
          <w:rFonts w:ascii="Times New Roman" w:hAnsi="Times New Roman"/>
          <w:sz w:val="28"/>
          <w:szCs w:val="28"/>
        </w:rPr>
        <w:t>…</w:t>
      </w:r>
      <w:r>
        <w:rPr>
          <w:rFonts w:ascii="Times New Roman" w:hAnsi="Times New Roman"/>
          <w:sz w:val="28"/>
          <w:szCs w:val="28"/>
        </w:rPr>
        <w:t xml:space="preserve"> </w:t>
      </w:r>
      <w:r w:rsidRPr="005D1742">
        <w:rPr>
          <w:rFonts w:ascii="Times New Roman" w:hAnsi="Times New Roman"/>
          <w:sz w:val="28"/>
          <w:szCs w:val="28"/>
        </w:rPr>
        <w:t>ü</w:t>
      </w:r>
      <w:r>
        <w:rPr>
          <w:rFonts w:ascii="Times New Roman" w:hAnsi="Times New Roman"/>
          <w:sz w:val="28"/>
          <w:szCs w:val="28"/>
          <w:lang w:val="en-US"/>
        </w:rPr>
        <w:t>ber</w:t>
      </w:r>
      <w:r w:rsidRPr="005D1742">
        <w:rPr>
          <w:rFonts w:ascii="Times New Roman" w:hAnsi="Times New Roman"/>
          <w:sz w:val="28"/>
          <w:szCs w:val="28"/>
        </w:rPr>
        <w:t xml:space="preserve"> </w:t>
      </w:r>
      <w:r>
        <w:rPr>
          <w:rFonts w:ascii="Times New Roman" w:hAnsi="Times New Roman"/>
          <w:sz w:val="28"/>
          <w:szCs w:val="28"/>
          <w:lang w:val="en-US"/>
        </w:rPr>
        <w:t>der</w:t>
      </w:r>
      <w:r w:rsidRPr="005D1742">
        <w:rPr>
          <w:rFonts w:ascii="Times New Roman" w:hAnsi="Times New Roman"/>
          <w:sz w:val="28"/>
          <w:szCs w:val="28"/>
        </w:rPr>
        <w:t xml:space="preserve"> </w:t>
      </w:r>
      <w:r>
        <w:rPr>
          <w:rFonts w:ascii="Times New Roman" w:hAnsi="Times New Roman"/>
          <w:sz w:val="28"/>
          <w:szCs w:val="28"/>
          <w:lang w:val="en-US"/>
        </w:rPr>
        <w:t>neuen</w:t>
      </w:r>
      <w:r w:rsidRPr="005D1742">
        <w:rPr>
          <w:rFonts w:ascii="Times New Roman" w:hAnsi="Times New Roman"/>
          <w:sz w:val="28"/>
          <w:szCs w:val="28"/>
        </w:rPr>
        <w:t xml:space="preserve"> </w:t>
      </w:r>
      <w:r>
        <w:rPr>
          <w:rFonts w:ascii="Times New Roman" w:hAnsi="Times New Roman"/>
          <w:sz w:val="28"/>
          <w:szCs w:val="28"/>
          <w:lang w:val="en-US"/>
        </w:rPr>
        <w:t>Erde</w:t>
      </w:r>
      <w:r w:rsidRPr="005D1742">
        <w:rPr>
          <w:rFonts w:ascii="Times New Roman" w:hAnsi="Times New Roman"/>
          <w:sz w:val="28"/>
          <w:szCs w:val="28"/>
        </w:rPr>
        <w:t xml:space="preserve"> </w:t>
      </w:r>
      <w:r>
        <w:rPr>
          <w:rFonts w:ascii="Times New Roman" w:hAnsi="Times New Roman"/>
          <w:sz w:val="28"/>
          <w:szCs w:val="28"/>
          <w:lang w:val="en-US"/>
        </w:rPr>
        <w:t>schwebte</w:t>
      </w:r>
      <w:r>
        <w:rPr>
          <w:rFonts w:ascii="Times New Roman" w:hAnsi="Times New Roman"/>
          <w:sz w:val="28"/>
          <w:szCs w:val="28"/>
        </w:rPr>
        <w:t>»</w:t>
      </w:r>
      <w:r>
        <w:rPr>
          <w:rStyle w:val="a5"/>
          <w:rFonts w:ascii="Times New Roman" w:hAnsi="Times New Roman"/>
          <w:sz w:val="28"/>
          <w:szCs w:val="28"/>
        </w:rPr>
        <w:footnoteReference w:id="197"/>
      </w:r>
      <w:r w:rsidRPr="005D1742">
        <w:rPr>
          <w:rFonts w:ascii="Times New Roman" w:hAnsi="Times New Roman"/>
          <w:sz w:val="28"/>
          <w:szCs w:val="28"/>
        </w:rPr>
        <w:t xml:space="preserve"> </w:t>
      </w:r>
      <w:r>
        <w:rPr>
          <w:rFonts w:ascii="Times New Roman" w:hAnsi="Times New Roman"/>
          <w:sz w:val="28"/>
          <w:szCs w:val="28"/>
        </w:rPr>
        <w:t>переводится как «поверх рождающейся земли носим был создатель», «</w:t>
      </w:r>
      <w:r>
        <w:rPr>
          <w:rFonts w:ascii="Times New Roman" w:hAnsi="Times New Roman"/>
          <w:sz w:val="28"/>
          <w:szCs w:val="28"/>
          <w:lang w:val="en-US"/>
        </w:rPr>
        <w:t>dann</w:t>
      </w:r>
      <w:r w:rsidRPr="004F67E0">
        <w:rPr>
          <w:rFonts w:ascii="Times New Roman" w:hAnsi="Times New Roman"/>
          <w:sz w:val="28"/>
          <w:szCs w:val="28"/>
        </w:rPr>
        <w:t xml:space="preserve"> </w:t>
      </w:r>
      <w:r>
        <w:rPr>
          <w:rFonts w:ascii="Times New Roman" w:hAnsi="Times New Roman"/>
          <w:sz w:val="28"/>
          <w:szCs w:val="28"/>
          <w:lang w:val="en-US"/>
        </w:rPr>
        <w:t>will</w:t>
      </w:r>
      <w:r w:rsidRPr="004F67E0">
        <w:rPr>
          <w:rFonts w:ascii="Times New Roman" w:hAnsi="Times New Roman"/>
          <w:sz w:val="28"/>
          <w:szCs w:val="28"/>
        </w:rPr>
        <w:t xml:space="preserve"> </w:t>
      </w:r>
      <w:r>
        <w:rPr>
          <w:rFonts w:ascii="Times New Roman" w:hAnsi="Times New Roman"/>
          <w:sz w:val="28"/>
          <w:szCs w:val="28"/>
          <w:lang w:val="en-US"/>
        </w:rPr>
        <w:t>ich</w:t>
      </w:r>
      <w:r w:rsidRPr="004F67E0">
        <w:rPr>
          <w:rFonts w:ascii="Times New Roman" w:hAnsi="Times New Roman"/>
          <w:sz w:val="28"/>
          <w:szCs w:val="28"/>
        </w:rPr>
        <w:t xml:space="preserve"> </w:t>
      </w:r>
      <w:r>
        <w:rPr>
          <w:rFonts w:ascii="Times New Roman" w:hAnsi="Times New Roman"/>
          <w:sz w:val="28"/>
          <w:szCs w:val="28"/>
          <w:lang w:val="en-US"/>
        </w:rPr>
        <w:t>den</w:t>
      </w:r>
      <w:r w:rsidRPr="004F67E0">
        <w:rPr>
          <w:rFonts w:ascii="Times New Roman" w:hAnsi="Times New Roman"/>
          <w:sz w:val="28"/>
          <w:szCs w:val="28"/>
        </w:rPr>
        <w:t xml:space="preserve"> </w:t>
      </w:r>
      <w:r>
        <w:rPr>
          <w:rFonts w:ascii="Times New Roman" w:hAnsi="Times New Roman"/>
          <w:sz w:val="28"/>
          <w:szCs w:val="28"/>
          <w:lang w:val="en-US"/>
        </w:rPr>
        <w:t>Lob</w:t>
      </w:r>
      <w:r w:rsidRPr="004F67E0">
        <w:rPr>
          <w:rFonts w:ascii="Times New Roman" w:hAnsi="Times New Roman"/>
          <w:sz w:val="28"/>
          <w:szCs w:val="28"/>
        </w:rPr>
        <w:t>-</w:t>
      </w:r>
      <w:r>
        <w:rPr>
          <w:rFonts w:ascii="Times New Roman" w:hAnsi="Times New Roman"/>
          <w:sz w:val="28"/>
          <w:szCs w:val="28"/>
          <w:lang w:val="en-US"/>
        </w:rPr>
        <w:t>Gesang</w:t>
      </w:r>
      <w:r w:rsidRPr="004F67E0">
        <w:rPr>
          <w:rFonts w:ascii="Times New Roman" w:hAnsi="Times New Roman"/>
          <w:sz w:val="28"/>
          <w:szCs w:val="28"/>
        </w:rPr>
        <w:t xml:space="preserve"> </w:t>
      </w:r>
      <w:r>
        <w:rPr>
          <w:rFonts w:ascii="Times New Roman" w:hAnsi="Times New Roman"/>
          <w:sz w:val="28"/>
          <w:szCs w:val="28"/>
          <w:lang w:val="en-US"/>
        </w:rPr>
        <w:t>singen</w:t>
      </w:r>
      <w:r>
        <w:rPr>
          <w:rFonts w:ascii="Times New Roman" w:hAnsi="Times New Roman"/>
          <w:sz w:val="28"/>
          <w:szCs w:val="28"/>
        </w:rPr>
        <w:t>»</w:t>
      </w:r>
      <w:r>
        <w:rPr>
          <w:rStyle w:val="a5"/>
          <w:rFonts w:ascii="Times New Roman" w:hAnsi="Times New Roman"/>
          <w:sz w:val="28"/>
          <w:szCs w:val="28"/>
        </w:rPr>
        <w:footnoteReference w:id="198"/>
      </w:r>
      <w:r>
        <w:rPr>
          <w:rFonts w:ascii="Times New Roman" w:hAnsi="Times New Roman"/>
          <w:sz w:val="28"/>
          <w:szCs w:val="28"/>
        </w:rPr>
        <w:t xml:space="preserve"> как «и песнь воспета мною будет».</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Но наиболее интересным является анализ лексики, используемой переводчиком. Первое, что здесь стоит отметить, – это большое количество неточностей. Уже первые слова перевода отличают его от оригинала. Начало немецкого текста «</w:t>
      </w:r>
      <w:r>
        <w:rPr>
          <w:rFonts w:ascii="Times New Roman" w:hAnsi="Times New Roman"/>
          <w:sz w:val="28"/>
          <w:szCs w:val="28"/>
          <w:lang w:val="en-US"/>
        </w:rPr>
        <w:t>E</w:t>
      </w:r>
      <w:r w:rsidRPr="00CE4ABB">
        <w:rPr>
          <w:rFonts w:ascii="Times New Roman" w:hAnsi="Times New Roman"/>
          <w:sz w:val="28"/>
          <w:szCs w:val="28"/>
        </w:rPr>
        <w:t xml:space="preserve">in erhabenes Lied </w:t>
      </w:r>
      <w:r>
        <w:rPr>
          <w:rFonts w:ascii="Times New Roman" w:hAnsi="Times New Roman"/>
          <w:sz w:val="28"/>
          <w:szCs w:val="28"/>
          <w:lang w:val="en-US"/>
        </w:rPr>
        <w:t>m</w:t>
      </w:r>
      <w:r w:rsidRPr="00CE4ABB">
        <w:rPr>
          <w:rFonts w:ascii="Times New Roman" w:hAnsi="Times New Roman"/>
          <w:sz w:val="28"/>
          <w:szCs w:val="28"/>
        </w:rPr>
        <w:t>ö</w:t>
      </w:r>
      <w:r>
        <w:rPr>
          <w:rFonts w:ascii="Times New Roman" w:hAnsi="Times New Roman"/>
          <w:sz w:val="28"/>
          <w:szCs w:val="28"/>
          <w:lang w:val="en-US"/>
        </w:rPr>
        <w:t>cht</w:t>
      </w:r>
      <w:r w:rsidRPr="00CE4ABB">
        <w:rPr>
          <w:rFonts w:ascii="Times New Roman" w:hAnsi="Times New Roman"/>
          <w:sz w:val="28"/>
          <w:szCs w:val="28"/>
        </w:rPr>
        <w:t xml:space="preserve">’ </w:t>
      </w:r>
      <w:r>
        <w:rPr>
          <w:rFonts w:ascii="Times New Roman" w:hAnsi="Times New Roman"/>
          <w:sz w:val="28"/>
          <w:szCs w:val="28"/>
          <w:lang w:val="en-US"/>
        </w:rPr>
        <w:t>ich</w:t>
      </w:r>
      <w:r w:rsidRPr="00CE4ABB">
        <w:rPr>
          <w:rFonts w:ascii="Times New Roman" w:hAnsi="Times New Roman"/>
          <w:sz w:val="28"/>
          <w:szCs w:val="28"/>
        </w:rPr>
        <w:t xml:space="preserve"> </w:t>
      </w:r>
      <w:r>
        <w:rPr>
          <w:rFonts w:ascii="Times New Roman" w:hAnsi="Times New Roman"/>
          <w:sz w:val="28"/>
          <w:szCs w:val="28"/>
          <w:lang w:val="en-US"/>
        </w:rPr>
        <w:t>izt</w:t>
      </w:r>
      <w:r w:rsidRPr="00CE4ABB">
        <w:rPr>
          <w:rFonts w:ascii="Times New Roman" w:hAnsi="Times New Roman"/>
          <w:sz w:val="28"/>
          <w:szCs w:val="28"/>
        </w:rPr>
        <w:t xml:space="preserve"> </w:t>
      </w:r>
      <w:r>
        <w:rPr>
          <w:rFonts w:ascii="Times New Roman" w:hAnsi="Times New Roman"/>
          <w:sz w:val="28"/>
          <w:szCs w:val="28"/>
          <w:lang w:val="en-US"/>
        </w:rPr>
        <w:t>singen</w:t>
      </w:r>
      <w:r>
        <w:rPr>
          <w:rFonts w:ascii="Times New Roman" w:hAnsi="Times New Roman"/>
          <w:sz w:val="28"/>
          <w:szCs w:val="28"/>
        </w:rPr>
        <w:t>»</w:t>
      </w:r>
      <w:r>
        <w:rPr>
          <w:rStyle w:val="a5"/>
          <w:rFonts w:ascii="Times New Roman" w:hAnsi="Times New Roman"/>
          <w:sz w:val="28"/>
          <w:szCs w:val="28"/>
        </w:rPr>
        <w:footnoteReference w:id="199"/>
      </w:r>
      <w:r>
        <w:rPr>
          <w:rFonts w:ascii="Times New Roman" w:hAnsi="Times New Roman"/>
          <w:sz w:val="28"/>
          <w:szCs w:val="28"/>
        </w:rPr>
        <w:t xml:space="preserve"> </w:t>
      </w:r>
      <w:r w:rsidRPr="00CE4ABB">
        <w:rPr>
          <w:rFonts w:ascii="Times New Roman" w:hAnsi="Times New Roman"/>
          <w:sz w:val="28"/>
          <w:szCs w:val="28"/>
        </w:rPr>
        <w:t>переводится как «</w:t>
      </w:r>
      <w:r>
        <w:rPr>
          <w:rFonts w:ascii="Times New Roman" w:hAnsi="Times New Roman"/>
          <w:sz w:val="28"/>
          <w:szCs w:val="28"/>
        </w:rPr>
        <w:t>Пою громкими стихами». Любопытно, что Фонвизин переводит слово «</w:t>
      </w:r>
      <w:r>
        <w:rPr>
          <w:rFonts w:ascii="Times New Roman" w:hAnsi="Times New Roman"/>
          <w:sz w:val="28"/>
          <w:szCs w:val="28"/>
          <w:lang w:val="en-US"/>
        </w:rPr>
        <w:t>ein</w:t>
      </w:r>
      <w:r w:rsidRPr="00CE4ABB">
        <w:rPr>
          <w:rFonts w:ascii="Times New Roman" w:hAnsi="Times New Roman"/>
          <w:sz w:val="28"/>
          <w:szCs w:val="28"/>
        </w:rPr>
        <w:t xml:space="preserve"> </w:t>
      </w:r>
      <w:r>
        <w:rPr>
          <w:rFonts w:ascii="Times New Roman" w:hAnsi="Times New Roman"/>
          <w:sz w:val="28"/>
          <w:szCs w:val="28"/>
          <w:lang w:val="en-US"/>
        </w:rPr>
        <w:t>Lied</w:t>
      </w:r>
      <w:r>
        <w:rPr>
          <w:rFonts w:ascii="Times New Roman" w:hAnsi="Times New Roman"/>
          <w:sz w:val="28"/>
          <w:szCs w:val="28"/>
        </w:rPr>
        <w:t xml:space="preserve">» </w:t>
      </w:r>
      <w:r w:rsidRPr="00CE4ABB">
        <w:rPr>
          <w:rFonts w:ascii="Times New Roman" w:hAnsi="Times New Roman"/>
          <w:sz w:val="28"/>
          <w:szCs w:val="28"/>
        </w:rPr>
        <w:t>(</w:t>
      </w:r>
      <w:r>
        <w:rPr>
          <w:rFonts w:ascii="Times New Roman" w:hAnsi="Times New Roman"/>
          <w:sz w:val="28"/>
          <w:szCs w:val="28"/>
        </w:rPr>
        <w:t>песня</w:t>
      </w:r>
      <w:r w:rsidRPr="00CE4ABB">
        <w:rPr>
          <w:rFonts w:ascii="Times New Roman" w:hAnsi="Times New Roman"/>
          <w:sz w:val="28"/>
          <w:szCs w:val="28"/>
        </w:rPr>
        <w:t>)</w:t>
      </w:r>
      <w:r>
        <w:rPr>
          <w:rFonts w:ascii="Times New Roman" w:hAnsi="Times New Roman"/>
          <w:sz w:val="28"/>
          <w:szCs w:val="28"/>
        </w:rPr>
        <w:t xml:space="preserve"> словом стихи, учитывая, что перед нами прозаический текст. Выражение «пою громкими стихами» звучит как формула, </w:t>
      </w:r>
      <w:r w:rsidRPr="009C63DE">
        <w:rPr>
          <w:rFonts w:ascii="Times New Roman" w:hAnsi="Times New Roman"/>
          <w:sz w:val="28"/>
          <w:szCs w:val="28"/>
        </w:rPr>
        <w:t xml:space="preserve">характерная для высокой поэзии XVIII века. </w:t>
      </w:r>
      <w:r>
        <w:rPr>
          <w:rFonts w:ascii="Times New Roman" w:hAnsi="Times New Roman"/>
          <w:sz w:val="28"/>
          <w:szCs w:val="28"/>
        </w:rPr>
        <w:t>И у</w:t>
      </w:r>
      <w:r w:rsidRPr="009C63DE">
        <w:rPr>
          <w:rFonts w:ascii="Times New Roman" w:hAnsi="Times New Roman"/>
          <w:sz w:val="28"/>
          <w:szCs w:val="28"/>
        </w:rPr>
        <w:t>потребление слова стихи по отношению к тексту, написанному прозой, весьма необычно. Возможно, слово стихи здесь имеет значение</w:t>
      </w:r>
      <w:r>
        <w:rPr>
          <w:rFonts w:ascii="Times New Roman" w:hAnsi="Times New Roman"/>
          <w:sz w:val="28"/>
          <w:szCs w:val="28"/>
        </w:rPr>
        <w:t xml:space="preserve"> «возвышенный, поэтичный стиль», которое встречается в текстах </w:t>
      </w:r>
      <w:r>
        <w:rPr>
          <w:rFonts w:ascii="Times New Roman" w:hAnsi="Times New Roman"/>
          <w:sz w:val="28"/>
          <w:szCs w:val="28"/>
          <w:lang w:val="en-US"/>
        </w:rPr>
        <w:t>XVIII</w:t>
      </w:r>
      <w:r w:rsidRPr="009C63DE">
        <w:rPr>
          <w:rFonts w:ascii="Times New Roman" w:hAnsi="Times New Roman"/>
          <w:sz w:val="28"/>
          <w:szCs w:val="28"/>
        </w:rPr>
        <w:t xml:space="preserve"> </w:t>
      </w:r>
      <w:r>
        <w:rPr>
          <w:rFonts w:ascii="Times New Roman" w:hAnsi="Times New Roman"/>
          <w:sz w:val="28"/>
          <w:szCs w:val="28"/>
        </w:rPr>
        <w:t>века.</w:t>
      </w:r>
      <w:r>
        <w:rPr>
          <w:rStyle w:val="a5"/>
          <w:rFonts w:ascii="Times New Roman" w:hAnsi="Times New Roman"/>
          <w:sz w:val="28"/>
          <w:szCs w:val="28"/>
        </w:rPr>
        <w:footnoteReference w:id="200"/>
      </w:r>
      <w:r>
        <w:rPr>
          <w:rFonts w:ascii="Times New Roman" w:hAnsi="Times New Roman"/>
          <w:sz w:val="28"/>
          <w:szCs w:val="28"/>
        </w:rPr>
        <w:t xml:space="preserve"> </w:t>
      </w:r>
    </w:p>
    <w:p w:rsidR="001227D1" w:rsidRPr="0047566D"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Приведем ещё примеры неточного перевода: «Sitten des Landmannes»</w:t>
      </w:r>
      <w:r>
        <w:rPr>
          <w:rStyle w:val="a5"/>
          <w:rFonts w:ascii="Times New Roman" w:hAnsi="Times New Roman"/>
          <w:sz w:val="28"/>
          <w:szCs w:val="28"/>
        </w:rPr>
        <w:footnoteReference w:id="201"/>
      </w:r>
      <w:r w:rsidRPr="00CE4ABB">
        <w:rPr>
          <w:rFonts w:ascii="Times New Roman" w:hAnsi="Times New Roman"/>
          <w:sz w:val="28"/>
          <w:szCs w:val="28"/>
        </w:rPr>
        <w:t xml:space="preserve"> </w:t>
      </w:r>
      <w:r>
        <w:rPr>
          <w:rFonts w:ascii="Times New Roman" w:hAnsi="Times New Roman"/>
          <w:sz w:val="28"/>
          <w:szCs w:val="28"/>
        </w:rPr>
        <w:t xml:space="preserve">переводятся </w:t>
      </w:r>
      <w:r w:rsidRPr="00CE4ABB">
        <w:rPr>
          <w:rFonts w:ascii="Times New Roman" w:hAnsi="Times New Roman"/>
          <w:sz w:val="28"/>
          <w:szCs w:val="28"/>
        </w:rPr>
        <w:t>к</w:t>
      </w:r>
      <w:r>
        <w:rPr>
          <w:rFonts w:ascii="Times New Roman" w:hAnsi="Times New Roman"/>
          <w:sz w:val="28"/>
          <w:szCs w:val="28"/>
        </w:rPr>
        <w:t>ак «нравы уединенного человека», «einsame Spaziergang»</w:t>
      </w:r>
      <w:r>
        <w:rPr>
          <w:rStyle w:val="a5"/>
          <w:rFonts w:ascii="Times New Roman" w:hAnsi="Times New Roman"/>
          <w:sz w:val="28"/>
          <w:szCs w:val="28"/>
        </w:rPr>
        <w:footnoteReference w:id="202"/>
      </w:r>
      <w:r w:rsidRPr="00CE4ABB">
        <w:rPr>
          <w:rFonts w:ascii="Times New Roman" w:hAnsi="Times New Roman"/>
          <w:sz w:val="28"/>
          <w:szCs w:val="28"/>
        </w:rPr>
        <w:t xml:space="preserve"> как «уединенные увеселени</w:t>
      </w:r>
      <w:r>
        <w:rPr>
          <w:rFonts w:ascii="Times New Roman" w:hAnsi="Times New Roman"/>
          <w:sz w:val="28"/>
          <w:szCs w:val="28"/>
        </w:rPr>
        <w:t>я», «</w:t>
      </w:r>
      <w:r>
        <w:rPr>
          <w:rFonts w:ascii="Times New Roman" w:hAnsi="Times New Roman"/>
          <w:sz w:val="28"/>
          <w:szCs w:val="28"/>
          <w:lang w:val="en-US"/>
        </w:rPr>
        <w:t>die</w:t>
      </w:r>
      <w:r w:rsidRPr="001D32DA">
        <w:rPr>
          <w:rFonts w:ascii="Times New Roman" w:hAnsi="Times New Roman"/>
          <w:sz w:val="28"/>
          <w:szCs w:val="28"/>
        </w:rPr>
        <w:t xml:space="preserve"> </w:t>
      </w:r>
      <w:r>
        <w:rPr>
          <w:rFonts w:ascii="Times New Roman" w:hAnsi="Times New Roman"/>
          <w:sz w:val="28"/>
          <w:szCs w:val="28"/>
          <w:lang w:val="en-US"/>
        </w:rPr>
        <w:t>hauch</w:t>
      </w:r>
      <w:r w:rsidRPr="001D32DA">
        <w:rPr>
          <w:rFonts w:ascii="Times New Roman" w:hAnsi="Times New Roman"/>
          <w:sz w:val="28"/>
          <w:szCs w:val="28"/>
        </w:rPr>
        <w:t>ä</w:t>
      </w:r>
      <w:r>
        <w:rPr>
          <w:rFonts w:ascii="Times New Roman" w:hAnsi="Times New Roman"/>
          <w:sz w:val="28"/>
          <w:szCs w:val="28"/>
          <w:lang w:val="en-US"/>
        </w:rPr>
        <w:t>ltrische</w:t>
      </w:r>
      <w:r w:rsidRPr="001D32DA">
        <w:rPr>
          <w:rFonts w:ascii="Times New Roman" w:hAnsi="Times New Roman"/>
          <w:sz w:val="28"/>
          <w:szCs w:val="28"/>
        </w:rPr>
        <w:t xml:space="preserve"> </w:t>
      </w:r>
      <w:r>
        <w:rPr>
          <w:rFonts w:ascii="Times New Roman" w:hAnsi="Times New Roman"/>
          <w:sz w:val="28"/>
          <w:szCs w:val="28"/>
          <w:lang w:val="en-US"/>
        </w:rPr>
        <w:t>Vernunft</w:t>
      </w:r>
      <w:r>
        <w:rPr>
          <w:rFonts w:ascii="Times New Roman" w:hAnsi="Times New Roman"/>
          <w:sz w:val="28"/>
          <w:szCs w:val="28"/>
        </w:rPr>
        <w:t>»</w:t>
      </w:r>
      <w:r>
        <w:rPr>
          <w:rStyle w:val="a5"/>
          <w:rFonts w:ascii="Times New Roman" w:hAnsi="Times New Roman"/>
          <w:sz w:val="28"/>
          <w:szCs w:val="28"/>
        </w:rPr>
        <w:footnoteReference w:id="203"/>
      </w:r>
      <w:r>
        <w:rPr>
          <w:rFonts w:ascii="Times New Roman" w:hAnsi="Times New Roman"/>
          <w:sz w:val="28"/>
          <w:szCs w:val="28"/>
        </w:rPr>
        <w:t xml:space="preserve"> как «управляющий разум», «</w:t>
      </w:r>
      <w:r>
        <w:rPr>
          <w:rFonts w:ascii="Times New Roman" w:hAnsi="Times New Roman"/>
          <w:sz w:val="28"/>
          <w:szCs w:val="28"/>
          <w:lang w:val="en-US"/>
        </w:rPr>
        <w:t>gel</w:t>
      </w:r>
      <w:r w:rsidRPr="001D32DA">
        <w:rPr>
          <w:rFonts w:ascii="Times New Roman" w:hAnsi="Times New Roman"/>
          <w:sz w:val="28"/>
          <w:szCs w:val="28"/>
        </w:rPr>
        <w:t>ä</w:t>
      </w:r>
      <w:r>
        <w:rPr>
          <w:rFonts w:ascii="Times New Roman" w:hAnsi="Times New Roman"/>
          <w:sz w:val="28"/>
          <w:szCs w:val="28"/>
          <w:lang w:val="en-US"/>
        </w:rPr>
        <w:t>uterter</w:t>
      </w:r>
      <w:r w:rsidRPr="001D32DA">
        <w:rPr>
          <w:rFonts w:ascii="Times New Roman" w:hAnsi="Times New Roman"/>
          <w:sz w:val="28"/>
          <w:szCs w:val="28"/>
        </w:rPr>
        <w:t xml:space="preserve"> </w:t>
      </w:r>
      <w:r>
        <w:rPr>
          <w:rFonts w:ascii="Times New Roman" w:hAnsi="Times New Roman"/>
          <w:sz w:val="28"/>
          <w:szCs w:val="28"/>
          <w:lang w:val="en-US"/>
        </w:rPr>
        <w:t>Geschmack</w:t>
      </w:r>
      <w:r>
        <w:rPr>
          <w:rFonts w:ascii="Times New Roman" w:hAnsi="Times New Roman"/>
          <w:sz w:val="28"/>
          <w:szCs w:val="28"/>
        </w:rPr>
        <w:t>»</w:t>
      </w:r>
      <w:r>
        <w:rPr>
          <w:rStyle w:val="a5"/>
          <w:rFonts w:ascii="Times New Roman" w:hAnsi="Times New Roman"/>
          <w:sz w:val="28"/>
          <w:szCs w:val="28"/>
        </w:rPr>
        <w:footnoteReference w:id="204"/>
      </w:r>
      <w:r>
        <w:rPr>
          <w:rFonts w:ascii="Times New Roman" w:hAnsi="Times New Roman"/>
          <w:sz w:val="28"/>
          <w:szCs w:val="28"/>
        </w:rPr>
        <w:t xml:space="preserve"> как «просвещенный разум», «</w:t>
      </w:r>
      <w:r>
        <w:rPr>
          <w:rFonts w:ascii="Times New Roman" w:hAnsi="Times New Roman"/>
          <w:sz w:val="28"/>
          <w:szCs w:val="28"/>
          <w:lang w:val="en-US"/>
        </w:rPr>
        <w:t>Tr</w:t>
      </w:r>
      <w:r w:rsidRPr="0047566D">
        <w:rPr>
          <w:rFonts w:ascii="Times New Roman" w:hAnsi="Times New Roman"/>
          <w:sz w:val="28"/>
          <w:szCs w:val="28"/>
        </w:rPr>
        <w:t>ä</w:t>
      </w:r>
      <w:r>
        <w:rPr>
          <w:rFonts w:ascii="Times New Roman" w:hAnsi="Times New Roman"/>
          <w:sz w:val="28"/>
          <w:szCs w:val="28"/>
          <w:lang w:val="en-US"/>
        </w:rPr>
        <w:t>ume</w:t>
      </w:r>
      <w:r>
        <w:rPr>
          <w:rFonts w:ascii="Times New Roman" w:hAnsi="Times New Roman"/>
          <w:sz w:val="28"/>
          <w:szCs w:val="28"/>
        </w:rPr>
        <w:t>»</w:t>
      </w:r>
      <w:r>
        <w:rPr>
          <w:rStyle w:val="a5"/>
          <w:rFonts w:ascii="Times New Roman" w:hAnsi="Times New Roman"/>
          <w:sz w:val="28"/>
          <w:szCs w:val="28"/>
        </w:rPr>
        <w:footnoteReference w:id="205"/>
      </w:r>
      <w:r w:rsidRPr="0047566D">
        <w:rPr>
          <w:rFonts w:ascii="Times New Roman" w:hAnsi="Times New Roman"/>
          <w:sz w:val="28"/>
          <w:szCs w:val="28"/>
        </w:rPr>
        <w:t xml:space="preserve"> </w:t>
      </w:r>
      <w:r>
        <w:rPr>
          <w:rFonts w:ascii="Times New Roman" w:hAnsi="Times New Roman"/>
          <w:sz w:val="28"/>
          <w:szCs w:val="28"/>
        </w:rPr>
        <w:lastRenderedPageBreak/>
        <w:t>как «ночные привидения», «</w:t>
      </w:r>
      <w:r>
        <w:rPr>
          <w:rFonts w:ascii="Times New Roman" w:hAnsi="Times New Roman"/>
          <w:sz w:val="28"/>
          <w:szCs w:val="28"/>
          <w:lang w:val="en-US"/>
        </w:rPr>
        <w:t>weinte</w:t>
      </w:r>
      <w:r>
        <w:rPr>
          <w:rFonts w:ascii="Times New Roman" w:hAnsi="Times New Roman"/>
          <w:sz w:val="28"/>
          <w:szCs w:val="28"/>
        </w:rPr>
        <w:t>»</w:t>
      </w:r>
      <w:r>
        <w:rPr>
          <w:rStyle w:val="a5"/>
          <w:rFonts w:ascii="Times New Roman" w:hAnsi="Times New Roman"/>
          <w:sz w:val="28"/>
          <w:szCs w:val="28"/>
        </w:rPr>
        <w:footnoteReference w:id="206"/>
      </w:r>
      <w:r>
        <w:rPr>
          <w:rFonts w:ascii="Times New Roman" w:hAnsi="Times New Roman"/>
          <w:sz w:val="28"/>
          <w:szCs w:val="28"/>
        </w:rPr>
        <w:t xml:space="preserve"> как «проливала горестные слезы», «</w:t>
      </w:r>
      <w:r>
        <w:rPr>
          <w:rFonts w:ascii="Times New Roman" w:hAnsi="Times New Roman"/>
          <w:sz w:val="28"/>
          <w:szCs w:val="28"/>
          <w:lang w:val="en-US"/>
        </w:rPr>
        <w:t>sprach</w:t>
      </w:r>
      <w:r>
        <w:rPr>
          <w:rFonts w:ascii="Times New Roman" w:hAnsi="Times New Roman"/>
          <w:sz w:val="28"/>
          <w:szCs w:val="28"/>
        </w:rPr>
        <w:t>»</w:t>
      </w:r>
      <w:r>
        <w:rPr>
          <w:rStyle w:val="a5"/>
          <w:rFonts w:ascii="Times New Roman" w:hAnsi="Times New Roman"/>
          <w:sz w:val="28"/>
          <w:szCs w:val="28"/>
        </w:rPr>
        <w:footnoteReference w:id="207"/>
      </w:r>
      <w:r>
        <w:rPr>
          <w:rFonts w:ascii="Times New Roman" w:hAnsi="Times New Roman"/>
          <w:sz w:val="28"/>
          <w:szCs w:val="28"/>
        </w:rPr>
        <w:t xml:space="preserve"> как «вещал»</w:t>
      </w:r>
      <w:r w:rsidRPr="0047566D">
        <w:rPr>
          <w:rFonts w:ascii="Times New Roman" w:hAnsi="Times New Roman"/>
          <w:sz w:val="28"/>
          <w:szCs w:val="28"/>
        </w:rPr>
        <w:t>.</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Очевидно, что большинство неточностей в переводе связано со стремлением Фонвизина предать изящному и сентиментальному тексту поэмы больше серьезности и торжественности.</w:t>
      </w:r>
      <w:r w:rsidRPr="009536C6">
        <w:t xml:space="preserve"> </w:t>
      </w:r>
      <w:r w:rsidRPr="009536C6">
        <w:rPr>
          <w:rFonts w:ascii="Times New Roman" w:hAnsi="Times New Roman"/>
          <w:sz w:val="28"/>
          <w:szCs w:val="28"/>
        </w:rPr>
        <w:t>Особенно это заметно при сравнении описания внешности Авеля и Тирзы в оригинале и переводе. Наприм</w:t>
      </w:r>
      <w:r>
        <w:rPr>
          <w:rFonts w:ascii="Times New Roman" w:hAnsi="Times New Roman"/>
          <w:sz w:val="28"/>
          <w:szCs w:val="28"/>
        </w:rPr>
        <w:t>ер, «blaue Augen»</w:t>
      </w:r>
      <w:r>
        <w:rPr>
          <w:rStyle w:val="a5"/>
          <w:rFonts w:ascii="Times New Roman" w:hAnsi="Times New Roman"/>
          <w:sz w:val="28"/>
          <w:szCs w:val="28"/>
        </w:rPr>
        <w:footnoteReference w:id="208"/>
      </w:r>
      <w:r w:rsidRPr="009536C6">
        <w:rPr>
          <w:rFonts w:ascii="Times New Roman" w:hAnsi="Times New Roman"/>
          <w:sz w:val="28"/>
          <w:szCs w:val="28"/>
        </w:rPr>
        <w:t xml:space="preserve"> переводятся как «прекрасные очи», </w:t>
      </w:r>
      <w:r>
        <w:rPr>
          <w:rFonts w:ascii="Times New Roman" w:hAnsi="Times New Roman"/>
          <w:sz w:val="28"/>
          <w:szCs w:val="28"/>
        </w:rPr>
        <w:t>«</w:t>
      </w:r>
      <w:r>
        <w:rPr>
          <w:rFonts w:ascii="Times New Roman" w:hAnsi="Times New Roman"/>
          <w:sz w:val="28"/>
          <w:szCs w:val="28"/>
          <w:lang w:val="en-US"/>
        </w:rPr>
        <w:t>rosenfarbne</w:t>
      </w:r>
      <w:r>
        <w:rPr>
          <w:rFonts w:ascii="Times New Roman" w:hAnsi="Times New Roman"/>
          <w:sz w:val="28"/>
          <w:szCs w:val="28"/>
        </w:rPr>
        <w:t xml:space="preserve"> </w:t>
      </w:r>
      <w:r>
        <w:rPr>
          <w:rFonts w:ascii="Times New Roman" w:hAnsi="Times New Roman"/>
          <w:sz w:val="28"/>
          <w:szCs w:val="28"/>
          <w:lang w:val="en-US"/>
        </w:rPr>
        <w:t>Wangen</w:t>
      </w:r>
      <w:r>
        <w:rPr>
          <w:rFonts w:ascii="Times New Roman" w:hAnsi="Times New Roman"/>
          <w:sz w:val="28"/>
          <w:szCs w:val="28"/>
        </w:rPr>
        <w:t>»</w:t>
      </w:r>
      <w:r>
        <w:rPr>
          <w:rStyle w:val="a5"/>
          <w:rFonts w:ascii="Times New Roman" w:hAnsi="Times New Roman"/>
          <w:sz w:val="28"/>
          <w:szCs w:val="28"/>
        </w:rPr>
        <w:footnoteReference w:id="209"/>
      </w:r>
      <w:r>
        <w:rPr>
          <w:rFonts w:ascii="Times New Roman" w:hAnsi="Times New Roman"/>
          <w:sz w:val="28"/>
          <w:szCs w:val="28"/>
        </w:rPr>
        <w:t xml:space="preserve"> как «румянец ланит», «reizende Anmuth»</w:t>
      </w:r>
      <w:r>
        <w:rPr>
          <w:rStyle w:val="a5"/>
          <w:rFonts w:ascii="Times New Roman" w:hAnsi="Times New Roman"/>
          <w:sz w:val="28"/>
          <w:szCs w:val="28"/>
        </w:rPr>
        <w:footnoteReference w:id="210"/>
      </w:r>
      <w:r>
        <w:rPr>
          <w:rFonts w:ascii="Times New Roman" w:hAnsi="Times New Roman"/>
          <w:sz w:val="28"/>
          <w:szCs w:val="28"/>
        </w:rPr>
        <w:t xml:space="preserve"> </w:t>
      </w:r>
      <w:r w:rsidRPr="009536C6">
        <w:rPr>
          <w:rFonts w:ascii="Times New Roman" w:hAnsi="Times New Roman"/>
          <w:sz w:val="28"/>
          <w:szCs w:val="28"/>
        </w:rPr>
        <w:t>как «прелестная приятность»,</w:t>
      </w:r>
      <w:r>
        <w:rPr>
          <w:rFonts w:ascii="Times New Roman" w:hAnsi="Times New Roman"/>
          <w:sz w:val="28"/>
          <w:szCs w:val="28"/>
        </w:rPr>
        <w:t xml:space="preserve"> «</w:t>
      </w:r>
      <w:r>
        <w:rPr>
          <w:rFonts w:ascii="Times New Roman" w:hAnsi="Times New Roman"/>
          <w:sz w:val="28"/>
          <w:szCs w:val="28"/>
          <w:lang w:val="en-US"/>
        </w:rPr>
        <w:t>s</w:t>
      </w:r>
      <w:r w:rsidRPr="009536C6">
        <w:rPr>
          <w:rFonts w:ascii="Times New Roman" w:hAnsi="Times New Roman"/>
          <w:sz w:val="28"/>
          <w:szCs w:val="28"/>
        </w:rPr>
        <w:t>ü</w:t>
      </w:r>
      <w:r>
        <w:rPr>
          <w:rFonts w:ascii="Times New Roman" w:hAnsi="Times New Roman"/>
          <w:sz w:val="28"/>
          <w:szCs w:val="28"/>
          <w:lang w:val="en-US"/>
        </w:rPr>
        <w:t>ssen</w:t>
      </w:r>
      <w:r w:rsidRPr="009536C6">
        <w:rPr>
          <w:rFonts w:ascii="Times New Roman" w:hAnsi="Times New Roman"/>
          <w:sz w:val="28"/>
          <w:szCs w:val="28"/>
        </w:rPr>
        <w:t xml:space="preserve"> </w:t>
      </w:r>
      <w:r>
        <w:rPr>
          <w:rFonts w:ascii="Times New Roman" w:hAnsi="Times New Roman"/>
          <w:sz w:val="28"/>
          <w:szCs w:val="28"/>
          <w:lang w:val="en-US"/>
        </w:rPr>
        <w:t>Lippen</w:t>
      </w:r>
      <w:r>
        <w:rPr>
          <w:rFonts w:ascii="Times New Roman" w:hAnsi="Times New Roman"/>
          <w:sz w:val="28"/>
          <w:szCs w:val="28"/>
        </w:rPr>
        <w:t>»</w:t>
      </w:r>
      <w:r>
        <w:rPr>
          <w:rStyle w:val="a5"/>
          <w:rFonts w:ascii="Times New Roman" w:hAnsi="Times New Roman"/>
          <w:sz w:val="28"/>
          <w:szCs w:val="28"/>
        </w:rPr>
        <w:footnoteReference w:id="211"/>
      </w:r>
      <w:r>
        <w:rPr>
          <w:rFonts w:ascii="Times New Roman" w:hAnsi="Times New Roman"/>
          <w:sz w:val="28"/>
          <w:szCs w:val="28"/>
        </w:rPr>
        <w:t xml:space="preserve"> как «прекрасные уста», </w:t>
      </w:r>
      <w:r w:rsidRPr="009536C6">
        <w:rPr>
          <w:rFonts w:ascii="Times New Roman" w:hAnsi="Times New Roman"/>
          <w:sz w:val="28"/>
          <w:szCs w:val="28"/>
        </w:rPr>
        <w:t>волосы героини у Геснера «flossen am jugendlichen Busen»</w:t>
      </w:r>
      <w:r>
        <w:rPr>
          <w:rStyle w:val="a5"/>
          <w:rFonts w:ascii="Times New Roman" w:hAnsi="Times New Roman"/>
          <w:sz w:val="28"/>
          <w:szCs w:val="28"/>
        </w:rPr>
        <w:footnoteReference w:id="212"/>
      </w:r>
      <w:r>
        <w:rPr>
          <w:rFonts w:ascii="Times New Roman" w:hAnsi="Times New Roman"/>
          <w:sz w:val="28"/>
          <w:szCs w:val="28"/>
        </w:rPr>
        <w:t xml:space="preserve">, </w:t>
      </w:r>
      <w:r w:rsidRPr="009536C6">
        <w:rPr>
          <w:rFonts w:ascii="Times New Roman" w:hAnsi="Times New Roman"/>
          <w:sz w:val="28"/>
          <w:szCs w:val="28"/>
        </w:rPr>
        <w:t>в переводе Фонвизина они «пок</w:t>
      </w:r>
      <w:r>
        <w:rPr>
          <w:rFonts w:ascii="Times New Roman" w:hAnsi="Times New Roman"/>
          <w:sz w:val="28"/>
          <w:szCs w:val="28"/>
        </w:rPr>
        <w:t>рывали шею»; «schlanken Huefte»</w:t>
      </w:r>
      <w:r>
        <w:rPr>
          <w:rStyle w:val="a5"/>
          <w:rFonts w:ascii="Times New Roman" w:hAnsi="Times New Roman"/>
          <w:sz w:val="28"/>
          <w:szCs w:val="28"/>
        </w:rPr>
        <w:footnoteReference w:id="213"/>
      </w:r>
      <w:r>
        <w:rPr>
          <w:rFonts w:ascii="Times New Roman" w:hAnsi="Times New Roman"/>
          <w:sz w:val="28"/>
          <w:szCs w:val="28"/>
        </w:rPr>
        <w:t xml:space="preserve"> </w:t>
      </w:r>
      <w:r w:rsidRPr="009536C6">
        <w:rPr>
          <w:rFonts w:ascii="Times New Roman" w:hAnsi="Times New Roman"/>
          <w:sz w:val="28"/>
          <w:szCs w:val="28"/>
        </w:rPr>
        <w:t xml:space="preserve">переводятся как «тонкий стан». </w:t>
      </w:r>
      <w:r>
        <w:rPr>
          <w:rFonts w:ascii="Times New Roman" w:hAnsi="Times New Roman"/>
          <w:sz w:val="28"/>
          <w:szCs w:val="28"/>
        </w:rPr>
        <w:t xml:space="preserve">Тирза в переводе Фонвизина, «обняв его, воззрела на него </w:t>
      </w:r>
      <w:r w:rsidRPr="0031548A">
        <w:rPr>
          <w:rFonts w:ascii="Times New Roman" w:hAnsi="Times New Roman"/>
          <w:sz w:val="28"/>
          <w:szCs w:val="28"/>
        </w:rPr>
        <w:t>&lt;</w:t>
      </w:r>
      <w:r>
        <w:rPr>
          <w:rFonts w:ascii="Times New Roman" w:hAnsi="Times New Roman"/>
          <w:sz w:val="28"/>
          <w:szCs w:val="28"/>
        </w:rPr>
        <w:t>Авеля</w:t>
      </w:r>
      <w:r w:rsidRPr="0031548A">
        <w:rPr>
          <w:rFonts w:ascii="Times New Roman" w:hAnsi="Times New Roman"/>
          <w:sz w:val="28"/>
          <w:szCs w:val="28"/>
        </w:rPr>
        <w:t>&gt;</w:t>
      </w:r>
      <w:r>
        <w:rPr>
          <w:rFonts w:ascii="Times New Roman" w:hAnsi="Times New Roman"/>
          <w:sz w:val="28"/>
          <w:szCs w:val="28"/>
        </w:rPr>
        <w:t xml:space="preserve"> с нежностью», у Геснера «…</w:t>
      </w:r>
      <w:r>
        <w:rPr>
          <w:rFonts w:ascii="Times New Roman" w:hAnsi="Times New Roman"/>
          <w:sz w:val="28"/>
          <w:szCs w:val="28"/>
          <w:lang w:val="en-US"/>
        </w:rPr>
        <w:t>schlag</w:t>
      </w:r>
      <w:r w:rsidRPr="0031548A">
        <w:rPr>
          <w:rFonts w:ascii="Times New Roman" w:hAnsi="Times New Roman"/>
          <w:sz w:val="28"/>
          <w:szCs w:val="28"/>
        </w:rPr>
        <w:t xml:space="preserve"> </w:t>
      </w:r>
      <w:r>
        <w:rPr>
          <w:rFonts w:ascii="Times New Roman" w:hAnsi="Times New Roman"/>
          <w:sz w:val="28"/>
          <w:szCs w:val="28"/>
          <w:lang w:val="en-US"/>
        </w:rPr>
        <w:t>sie</w:t>
      </w:r>
      <w:r w:rsidRPr="0031548A">
        <w:rPr>
          <w:rFonts w:ascii="Times New Roman" w:hAnsi="Times New Roman"/>
          <w:sz w:val="28"/>
          <w:szCs w:val="28"/>
        </w:rPr>
        <w:t xml:space="preserve"> </w:t>
      </w:r>
      <w:r>
        <w:rPr>
          <w:rFonts w:ascii="Times New Roman" w:hAnsi="Times New Roman"/>
          <w:sz w:val="28"/>
          <w:szCs w:val="28"/>
          <w:lang w:val="en-US"/>
        </w:rPr>
        <w:t>ihren</w:t>
      </w:r>
      <w:r w:rsidRPr="0031548A">
        <w:rPr>
          <w:rFonts w:ascii="Times New Roman" w:hAnsi="Times New Roman"/>
          <w:sz w:val="28"/>
          <w:szCs w:val="28"/>
        </w:rPr>
        <w:t xml:space="preserve"> </w:t>
      </w:r>
      <w:r>
        <w:rPr>
          <w:rFonts w:ascii="Times New Roman" w:hAnsi="Times New Roman"/>
          <w:sz w:val="28"/>
          <w:szCs w:val="28"/>
          <w:lang w:val="en-US"/>
        </w:rPr>
        <w:t>Lilien</w:t>
      </w:r>
      <w:r w:rsidRPr="0031548A">
        <w:rPr>
          <w:rFonts w:ascii="Times New Roman" w:hAnsi="Times New Roman"/>
          <w:sz w:val="28"/>
          <w:szCs w:val="28"/>
        </w:rPr>
        <w:t>-</w:t>
      </w:r>
      <w:r>
        <w:rPr>
          <w:rFonts w:ascii="Times New Roman" w:hAnsi="Times New Roman"/>
          <w:sz w:val="28"/>
          <w:szCs w:val="28"/>
          <w:lang w:val="en-US"/>
        </w:rPr>
        <w:t>weissen</w:t>
      </w:r>
      <w:r w:rsidRPr="0031548A">
        <w:rPr>
          <w:rFonts w:ascii="Times New Roman" w:hAnsi="Times New Roman"/>
          <w:sz w:val="28"/>
          <w:szCs w:val="28"/>
        </w:rPr>
        <w:t xml:space="preserve"> </w:t>
      </w:r>
      <w:r>
        <w:rPr>
          <w:rFonts w:ascii="Times New Roman" w:hAnsi="Times New Roman"/>
          <w:sz w:val="28"/>
          <w:szCs w:val="28"/>
          <w:lang w:val="en-US"/>
        </w:rPr>
        <w:t>Arm</w:t>
      </w:r>
      <w:r w:rsidRPr="0031548A">
        <w:rPr>
          <w:rFonts w:ascii="Times New Roman" w:hAnsi="Times New Roman"/>
          <w:sz w:val="28"/>
          <w:szCs w:val="28"/>
        </w:rPr>
        <w:t xml:space="preserve"> </w:t>
      </w:r>
      <w:r>
        <w:rPr>
          <w:rFonts w:ascii="Times New Roman" w:hAnsi="Times New Roman"/>
          <w:sz w:val="28"/>
          <w:szCs w:val="28"/>
          <w:lang w:val="en-US"/>
        </w:rPr>
        <w:t>um</w:t>
      </w:r>
      <w:r w:rsidRPr="0031548A">
        <w:rPr>
          <w:rFonts w:ascii="Times New Roman" w:hAnsi="Times New Roman"/>
          <w:sz w:val="28"/>
          <w:szCs w:val="28"/>
        </w:rPr>
        <w:t xml:space="preserve"> </w:t>
      </w:r>
      <w:r>
        <w:rPr>
          <w:rFonts w:ascii="Times New Roman" w:hAnsi="Times New Roman"/>
          <w:sz w:val="28"/>
          <w:szCs w:val="28"/>
          <w:lang w:val="en-US"/>
        </w:rPr>
        <w:t>seinen</w:t>
      </w:r>
      <w:r w:rsidRPr="0031548A">
        <w:rPr>
          <w:rFonts w:ascii="Times New Roman" w:hAnsi="Times New Roman"/>
          <w:sz w:val="28"/>
          <w:szCs w:val="28"/>
        </w:rPr>
        <w:t xml:space="preserve"> </w:t>
      </w:r>
      <w:r>
        <w:rPr>
          <w:rFonts w:ascii="Times New Roman" w:hAnsi="Times New Roman"/>
          <w:sz w:val="28"/>
          <w:szCs w:val="28"/>
          <w:lang w:val="en-US"/>
        </w:rPr>
        <w:t>Hals</w:t>
      </w:r>
      <w:r w:rsidRPr="0031548A">
        <w:rPr>
          <w:rFonts w:ascii="Times New Roman" w:hAnsi="Times New Roman"/>
          <w:sz w:val="28"/>
          <w:szCs w:val="28"/>
        </w:rPr>
        <w:t xml:space="preserve">, </w:t>
      </w:r>
      <w:r>
        <w:rPr>
          <w:rFonts w:ascii="Times New Roman" w:hAnsi="Times New Roman"/>
          <w:sz w:val="28"/>
          <w:szCs w:val="28"/>
          <w:lang w:val="en-US"/>
        </w:rPr>
        <w:t>sah</w:t>
      </w:r>
      <w:r w:rsidRPr="0031548A">
        <w:rPr>
          <w:rFonts w:ascii="Times New Roman" w:hAnsi="Times New Roman"/>
          <w:sz w:val="28"/>
          <w:szCs w:val="28"/>
        </w:rPr>
        <w:t xml:space="preserve"> </w:t>
      </w:r>
      <w:r>
        <w:rPr>
          <w:rFonts w:ascii="Times New Roman" w:hAnsi="Times New Roman"/>
          <w:sz w:val="28"/>
          <w:szCs w:val="28"/>
          <w:lang w:val="en-US"/>
        </w:rPr>
        <w:t>z</w:t>
      </w:r>
      <w:r w:rsidRPr="0031548A">
        <w:rPr>
          <w:rFonts w:ascii="Times New Roman" w:hAnsi="Times New Roman"/>
          <w:sz w:val="28"/>
          <w:szCs w:val="28"/>
        </w:rPr>
        <w:t>ä</w:t>
      </w:r>
      <w:r>
        <w:rPr>
          <w:rFonts w:ascii="Times New Roman" w:hAnsi="Times New Roman"/>
          <w:sz w:val="28"/>
          <w:szCs w:val="28"/>
          <w:lang w:val="en-US"/>
        </w:rPr>
        <w:t>rtlich</w:t>
      </w:r>
      <w:r w:rsidRPr="0031548A">
        <w:rPr>
          <w:rFonts w:ascii="Times New Roman" w:hAnsi="Times New Roman"/>
          <w:sz w:val="28"/>
          <w:szCs w:val="28"/>
        </w:rPr>
        <w:t xml:space="preserve"> </w:t>
      </w:r>
      <w:r>
        <w:rPr>
          <w:rFonts w:ascii="Times New Roman" w:hAnsi="Times New Roman"/>
          <w:sz w:val="28"/>
          <w:szCs w:val="28"/>
          <w:lang w:val="en-US"/>
        </w:rPr>
        <w:t>ihn</w:t>
      </w:r>
      <w:r w:rsidRPr="0031548A">
        <w:rPr>
          <w:rFonts w:ascii="Times New Roman" w:hAnsi="Times New Roman"/>
          <w:sz w:val="28"/>
          <w:szCs w:val="28"/>
        </w:rPr>
        <w:t xml:space="preserve"> </w:t>
      </w:r>
      <w:r>
        <w:rPr>
          <w:rFonts w:ascii="Times New Roman" w:hAnsi="Times New Roman"/>
          <w:sz w:val="28"/>
          <w:szCs w:val="28"/>
          <w:lang w:val="en-US"/>
        </w:rPr>
        <w:t>an</w:t>
      </w:r>
      <w:r>
        <w:rPr>
          <w:rFonts w:ascii="Times New Roman" w:hAnsi="Times New Roman"/>
          <w:sz w:val="28"/>
          <w:szCs w:val="28"/>
        </w:rPr>
        <w:t>».</w:t>
      </w:r>
      <w:r>
        <w:rPr>
          <w:rStyle w:val="a5"/>
          <w:rFonts w:ascii="Times New Roman" w:hAnsi="Times New Roman"/>
          <w:sz w:val="28"/>
          <w:szCs w:val="28"/>
        </w:rPr>
        <w:footnoteReference w:id="214"/>
      </w:r>
      <w:r>
        <w:rPr>
          <w:rFonts w:ascii="Times New Roman" w:hAnsi="Times New Roman"/>
          <w:sz w:val="28"/>
          <w:szCs w:val="28"/>
        </w:rPr>
        <w:t xml:space="preserve"> </w:t>
      </w:r>
      <w:r w:rsidRPr="009536C6">
        <w:rPr>
          <w:rFonts w:ascii="Times New Roman" w:hAnsi="Times New Roman"/>
          <w:sz w:val="28"/>
          <w:szCs w:val="28"/>
        </w:rPr>
        <w:t xml:space="preserve">У </w:t>
      </w:r>
      <w:r>
        <w:rPr>
          <w:rFonts w:ascii="Times New Roman" w:hAnsi="Times New Roman"/>
          <w:sz w:val="28"/>
          <w:szCs w:val="28"/>
        </w:rPr>
        <w:t>Авеля в оригинале «das Lächeln der Augen»</w:t>
      </w:r>
      <w:r w:rsidRPr="009536C6">
        <w:rPr>
          <w:rFonts w:ascii="Times New Roman" w:hAnsi="Times New Roman"/>
          <w:sz w:val="28"/>
          <w:szCs w:val="28"/>
        </w:rPr>
        <w:t>,</w:t>
      </w:r>
      <w:r>
        <w:rPr>
          <w:rStyle w:val="a5"/>
          <w:rFonts w:ascii="Times New Roman" w:hAnsi="Times New Roman"/>
          <w:sz w:val="28"/>
          <w:szCs w:val="28"/>
        </w:rPr>
        <w:footnoteReference w:id="215"/>
      </w:r>
      <w:r w:rsidRPr="009536C6">
        <w:rPr>
          <w:rFonts w:ascii="Times New Roman" w:hAnsi="Times New Roman"/>
          <w:sz w:val="28"/>
          <w:szCs w:val="28"/>
        </w:rPr>
        <w:t xml:space="preserve"> у Фонвизина мы видим «ясность взоров» героя; его «schla</w:t>
      </w:r>
      <w:r>
        <w:rPr>
          <w:rFonts w:ascii="Times New Roman" w:hAnsi="Times New Roman"/>
          <w:sz w:val="28"/>
          <w:szCs w:val="28"/>
        </w:rPr>
        <w:t>nke Schönheit»</w:t>
      </w:r>
      <w:r>
        <w:rPr>
          <w:rStyle w:val="a5"/>
          <w:rFonts w:ascii="Times New Roman" w:hAnsi="Times New Roman"/>
          <w:sz w:val="28"/>
          <w:szCs w:val="28"/>
        </w:rPr>
        <w:footnoteReference w:id="216"/>
      </w:r>
      <w:r w:rsidRPr="009536C6">
        <w:rPr>
          <w:rFonts w:ascii="Times New Roman" w:hAnsi="Times New Roman"/>
          <w:sz w:val="28"/>
          <w:szCs w:val="28"/>
        </w:rPr>
        <w:t>переводится как «восторгающая приятность».</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Ту же тенденцию можно проследить, если проанализировать переводы обращений героев друг к другу. Например, «</w:t>
      </w:r>
      <w:r>
        <w:rPr>
          <w:rFonts w:ascii="Times New Roman" w:hAnsi="Times New Roman"/>
          <w:sz w:val="28"/>
          <w:szCs w:val="28"/>
          <w:lang w:val="en-US"/>
        </w:rPr>
        <w:t>meine</w:t>
      </w:r>
      <w:r w:rsidRPr="00CA39F2">
        <w:rPr>
          <w:rFonts w:ascii="Times New Roman" w:hAnsi="Times New Roman"/>
          <w:sz w:val="28"/>
          <w:szCs w:val="28"/>
        </w:rPr>
        <w:t xml:space="preserve"> </w:t>
      </w:r>
      <w:r>
        <w:rPr>
          <w:rFonts w:ascii="Times New Roman" w:hAnsi="Times New Roman"/>
          <w:sz w:val="28"/>
          <w:szCs w:val="28"/>
          <w:lang w:val="en-US"/>
        </w:rPr>
        <w:t>Tirza</w:t>
      </w:r>
      <w:r>
        <w:rPr>
          <w:rFonts w:ascii="Times New Roman" w:hAnsi="Times New Roman"/>
          <w:sz w:val="28"/>
          <w:szCs w:val="28"/>
        </w:rPr>
        <w:t>»</w:t>
      </w:r>
      <w:r>
        <w:rPr>
          <w:rStyle w:val="a5"/>
          <w:rFonts w:ascii="Times New Roman" w:hAnsi="Times New Roman"/>
          <w:sz w:val="28"/>
          <w:szCs w:val="28"/>
        </w:rPr>
        <w:footnoteReference w:id="217"/>
      </w:r>
      <w:r>
        <w:rPr>
          <w:rFonts w:ascii="Times New Roman" w:hAnsi="Times New Roman"/>
          <w:sz w:val="28"/>
          <w:szCs w:val="28"/>
        </w:rPr>
        <w:t xml:space="preserve"> переводится как «О Тирза», «</w:t>
      </w:r>
      <w:r>
        <w:rPr>
          <w:rFonts w:ascii="Times New Roman" w:hAnsi="Times New Roman"/>
          <w:sz w:val="28"/>
          <w:szCs w:val="28"/>
          <w:lang w:val="en-US"/>
        </w:rPr>
        <w:t>liebliche</w:t>
      </w:r>
      <w:r w:rsidRPr="00CA39F2">
        <w:rPr>
          <w:rFonts w:ascii="Times New Roman" w:hAnsi="Times New Roman"/>
          <w:sz w:val="28"/>
          <w:szCs w:val="28"/>
        </w:rPr>
        <w:t xml:space="preserve"> </w:t>
      </w:r>
      <w:r>
        <w:rPr>
          <w:rFonts w:ascii="Times New Roman" w:hAnsi="Times New Roman"/>
          <w:sz w:val="28"/>
          <w:szCs w:val="28"/>
          <w:lang w:val="en-US"/>
        </w:rPr>
        <w:t>Sonne</w:t>
      </w:r>
      <w:r>
        <w:rPr>
          <w:rFonts w:ascii="Times New Roman" w:hAnsi="Times New Roman"/>
          <w:sz w:val="28"/>
          <w:szCs w:val="28"/>
        </w:rPr>
        <w:t>»</w:t>
      </w:r>
      <w:r>
        <w:rPr>
          <w:rStyle w:val="a5"/>
          <w:rFonts w:ascii="Times New Roman" w:hAnsi="Times New Roman"/>
          <w:sz w:val="28"/>
          <w:szCs w:val="28"/>
        </w:rPr>
        <w:footnoteReference w:id="218"/>
      </w:r>
      <w:r>
        <w:rPr>
          <w:rFonts w:ascii="Times New Roman" w:hAnsi="Times New Roman"/>
          <w:sz w:val="28"/>
          <w:szCs w:val="28"/>
        </w:rPr>
        <w:t xml:space="preserve"> как «О солнце»,</w:t>
      </w:r>
      <w:r w:rsidRPr="00CA39F2">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thauender</w:t>
      </w:r>
      <w:r w:rsidRPr="00CA39F2">
        <w:rPr>
          <w:rFonts w:ascii="Times New Roman" w:hAnsi="Times New Roman"/>
          <w:sz w:val="28"/>
          <w:szCs w:val="28"/>
        </w:rPr>
        <w:t xml:space="preserve"> </w:t>
      </w:r>
      <w:r>
        <w:rPr>
          <w:rFonts w:ascii="Times New Roman" w:hAnsi="Times New Roman"/>
          <w:sz w:val="28"/>
          <w:szCs w:val="28"/>
          <w:lang w:val="en-US"/>
        </w:rPr>
        <w:t>Morgen</w:t>
      </w:r>
      <w:r>
        <w:rPr>
          <w:rFonts w:ascii="Times New Roman" w:hAnsi="Times New Roman"/>
          <w:sz w:val="28"/>
          <w:szCs w:val="28"/>
        </w:rPr>
        <w:t>»</w:t>
      </w:r>
      <w:r>
        <w:rPr>
          <w:rStyle w:val="a5"/>
          <w:rFonts w:ascii="Times New Roman" w:hAnsi="Times New Roman"/>
          <w:sz w:val="28"/>
          <w:szCs w:val="28"/>
        </w:rPr>
        <w:footnoteReference w:id="219"/>
      </w:r>
      <w:r>
        <w:rPr>
          <w:rFonts w:ascii="Times New Roman" w:hAnsi="Times New Roman"/>
          <w:sz w:val="28"/>
          <w:szCs w:val="28"/>
        </w:rPr>
        <w:t xml:space="preserve"> как «о утро», «</w:t>
      </w:r>
      <w:r>
        <w:rPr>
          <w:rFonts w:ascii="Times New Roman" w:hAnsi="Times New Roman"/>
          <w:sz w:val="28"/>
          <w:szCs w:val="28"/>
          <w:lang w:val="en-US"/>
        </w:rPr>
        <w:t>Geliebte</w:t>
      </w:r>
      <w:r>
        <w:rPr>
          <w:rFonts w:ascii="Times New Roman" w:hAnsi="Times New Roman"/>
          <w:sz w:val="28"/>
          <w:szCs w:val="28"/>
        </w:rPr>
        <w:t>»</w:t>
      </w:r>
      <w:r>
        <w:rPr>
          <w:rStyle w:val="a5"/>
          <w:rFonts w:ascii="Times New Roman" w:hAnsi="Times New Roman"/>
          <w:sz w:val="28"/>
          <w:szCs w:val="28"/>
        </w:rPr>
        <w:footnoteReference w:id="220"/>
      </w:r>
      <w:r>
        <w:rPr>
          <w:rFonts w:ascii="Times New Roman" w:hAnsi="Times New Roman"/>
          <w:sz w:val="28"/>
          <w:szCs w:val="28"/>
        </w:rPr>
        <w:t>как «</w:t>
      </w:r>
      <w:r w:rsidRPr="00AD0BBE">
        <w:rPr>
          <w:rFonts w:ascii="Times New Roman" w:hAnsi="Times New Roman"/>
          <w:sz w:val="28"/>
          <w:szCs w:val="28"/>
        </w:rPr>
        <w:t>дражайшие родители</w:t>
      </w:r>
      <w:r>
        <w:rPr>
          <w:rFonts w:ascii="Times New Roman" w:hAnsi="Times New Roman"/>
          <w:sz w:val="28"/>
          <w:szCs w:val="28"/>
        </w:rPr>
        <w:t>», «</w:t>
      </w:r>
      <w:r>
        <w:rPr>
          <w:rFonts w:ascii="Times New Roman" w:hAnsi="Times New Roman"/>
          <w:sz w:val="28"/>
          <w:szCs w:val="28"/>
          <w:lang w:val="en-US"/>
        </w:rPr>
        <w:t>Geliebter</w:t>
      </w:r>
      <w:r>
        <w:rPr>
          <w:rFonts w:ascii="Times New Roman" w:hAnsi="Times New Roman"/>
          <w:sz w:val="28"/>
          <w:szCs w:val="28"/>
        </w:rPr>
        <w:t>»</w:t>
      </w:r>
      <w:r>
        <w:rPr>
          <w:rStyle w:val="a5"/>
          <w:rFonts w:ascii="Times New Roman" w:hAnsi="Times New Roman"/>
          <w:sz w:val="28"/>
          <w:szCs w:val="28"/>
        </w:rPr>
        <w:footnoteReference w:id="221"/>
      </w:r>
      <w:r>
        <w:rPr>
          <w:rFonts w:ascii="Times New Roman" w:hAnsi="Times New Roman"/>
          <w:sz w:val="28"/>
          <w:szCs w:val="28"/>
        </w:rPr>
        <w:t xml:space="preserve"> как «бедный </w:t>
      </w:r>
      <w:r>
        <w:rPr>
          <w:rFonts w:ascii="Times New Roman" w:hAnsi="Times New Roman"/>
          <w:sz w:val="28"/>
          <w:szCs w:val="28"/>
        </w:rPr>
        <w:lastRenderedPageBreak/>
        <w:t>сын мой», «</w:t>
      </w:r>
      <w:r>
        <w:rPr>
          <w:rFonts w:ascii="Times New Roman" w:hAnsi="Times New Roman"/>
          <w:sz w:val="28"/>
          <w:szCs w:val="28"/>
          <w:lang w:val="en-US"/>
        </w:rPr>
        <w:t>Sohn</w:t>
      </w:r>
      <w:r>
        <w:rPr>
          <w:rFonts w:ascii="Times New Roman" w:hAnsi="Times New Roman"/>
          <w:sz w:val="28"/>
          <w:szCs w:val="28"/>
        </w:rPr>
        <w:t>»</w:t>
      </w:r>
      <w:r>
        <w:rPr>
          <w:rStyle w:val="a5"/>
          <w:rFonts w:ascii="Times New Roman" w:hAnsi="Times New Roman"/>
          <w:sz w:val="28"/>
          <w:szCs w:val="28"/>
        </w:rPr>
        <w:footnoteReference w:id="222"/>
      </w:r>
      <w:r w:rsidRPr="00AD0BBE">
        <w:rPr>
          <w:rFonts w:ascii="Times New Roman" w:hAnsi="Times New Roman"/>
          <w:sz w:val="28"/>
          <w:szCs w:val="28"/>
        </w:rPr>
        <w:t xml:space="preserve"> </w:t>
      </w:r>
      <w:r>
        <w:rPr>
          <w:rFonts w:ascii="Times New Roman" w:hAnsi="Times New Roman"/>
          <w:sz w:val="28"/>
          <w:szCs w:val="28"/>
        </w:rPr>
        <w:t>как «О Каин, любезный сын». Таким образом, видим, что Фонвизин довольно часто прибавляет частицу «о» перед обращением, что, как кажется, делает стиль поэмы более высоким. Кроме того, и другие примеры неточного перевода обращений могут быть объяснены этим же.</w:t>
      </w:r>
    </w:p>
    <w:p w:rsidR="001227D1" w:rsidRDefault="001227D1" w:rsidP="00DA184D">
      <w:pPr>
        <w:spacing w:after="0" w:line="360" w:lineRule="auto"/>
        <w:ind w:firstLine="284"/>
        <w:jc w:val="both"/>
        <w:rPr>
          <w:rFonts w:ascii="Times New Roman" w:hAnsi="Times New Roman"/>
          <w:sz w:val="28"/>
          <w:szCs w:val="28"/>
        </w:rPr>
      </w:pPr>
      <w:r w:rsidRPr="000F329F">
        <w:rPr>
          <w:rFonts w:ascii="Times New Roman" w:hAnsi="Times New Roman"/>
          <w:sz w:val="28"/>
          <w:szCs w:val="28"/>
        </w:rPr>
        <w:t>Обращает на себя внимание перевод</w:t>
      </w:r>
      <w:r>
        <w:rPr>
          <w:rFonts w:ascii="Times New Roman" w:hAnsi="Times New Roman"/>
          <w:sz w:val="28"/>
          <w:szCs w:val="28"/>
        </w:rPr>
        <w:t xml:space="preserve"> междометий, которых в тексте, учитывая сентиментальную природу поэмы Геснера, довольно много. В оригинале используется междометие «</w:t>
      </w:r>
      <w:r>
        <w:rPr>
          <w:rFonts w:ascii="Times New Roman" w:hAnsi="Times New Roman"/>
          <w:sz w:val="28"/>
          <w:szCs w:val="28"/>
          <w:lang w:val="en-US"/>
        </w:rPr>
        <w:t>ach</w:t>
      </w:r>
      <w:r>
        <w:rPr>
          <w:rFonts w:ascii="Times New Roman" w:hAnsi="Times New Roman"/>
          <w:sz w:val="28"/>
          <w:szCs w:val="28"/>
        </w:rPr>
        <w:t>», которое Фонвизин заменяет на «увы» даже в тех случаях, где по смыслу речь о сожалении или «сетовании»</w:t>
      </w:r>
      <w:r>
        <w:rPr>
          <w:rStyle w:val="a5"/>
          <w:rFonts w:ascii="Times New Roman" w:hAnsi="Times New Roman"/>
          <w:sz w:val="28"/>
          <w:szCs w:val="28"/>
        </w:rPr>
        <w:footnoteReference w:id="223"/>
      </w:r>
      <w:r>
        <w:rPr>
          <w:rFonts w:ascii="Times New Roman" w:hAnsi="Times New Roman"/>
          <w:sz w:val="28"/>
          <w:szCs w:val="28"/>
        </w:rPr>
        <w:t xml:space="preserve"> не идет. Например, Тирза, радуясь своей взаимной любви, говорит в переводе Фонвизина: «</w:t>
      </w:r>
      <w:r w:rsidRPr="00DE36B7">
        <w:rPr>
          <w:rFonts w:ascii="Times New Roman" w:hAnsi="Times New Roman"/>
          <w:sz w:val="28"/>
          <w:szCs w:val="28"/>
        </w:rPr>
        <w:t>Увы! Сколь много раз благодарила я благости Господней!... Каждый час благодаря ее за то, что ты создан для меня, а я для тебя сотворена; согласны в том, что думает душа и чего желает сердце, мы оба созданы друг для друга».</w:t>
      </w:r>
      <w:r>
        <w:rPr>
          <w:rFonts w:ascii="Times New Roman" w:hAnsi="Times New Roman"/>
          <w:sz w:val="28"/>
          <w:szCs w:val="28"/>
        </w:rPr>
        <w:t xml:space="preserve"> Пожалуй, здесь замена междометия «</w:t>
      </w:r>
      <w:r>
        <w:rPr>
          <w:rFonts w:ascii="Times New Roman" w:hAnsi="Times New Roman"/>
          <w:sz w:val="28"/>
          <w:szCs w:val="28"/>
          <w:lang w:val="en-US"/>
        </w:rPr>
        <w:t>a</w:t>
      </w:r>
      <w:r>
        <w:rPr>
          <w:rFonts w:ascii="Times New Roman" w:hAnsi="Times New Roman"/>
          <w:sz w:val="28"/>
          <w:szCs w:val="28"/>
        </w:rPr>
        <w:t>х» на «увы» вызывает сомнения.</w:t>
      </w:r>
    </w:p>
    <w:p w:rsidR="001227D1" w:rsidRPr="00044109"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Кроме уже описанных неточностей, в переводе встречаются пропуски некоторых слов и (несколькоо чаще) добавления самого переводчика. Например, «</w:t>
      </w:r>
      <w:r>
        <w:rPr>
          <w:rFonts w:ascii="Times New Roman" w:hAnsi="Times New Roman"/>
          <w:sz w:val="28"/>
          <w:szCs w:val="28"/>
          <w:lang w:val="en-US"/>
        </w:rPr>
        <w:t>Muse</w:t>
      </w:r>
      <w:r w:rsidRPr="00DA730B">
        <w:rPr>
          <w:rFonts w:ascii="Times New Roman" w:hAnsi="Times New Roman"/>
          <w:sz w:val="28"/>
          <w:szCs w:val="28"/>
        </w:rPr>
        <w:t xml:space="preserve"> </w:t>
      </w:r>
      <w:r>
        <w:rPr>
          <w:rFonts w:ascii="Times New Roman" w:hAnsi="Times New Roman"/>
          <w:sz w:val="28"/>
          <w:szCs w:val="28"/>
          <w:lang w:val="en-US"/>
        </w:rPr>
        <w:t>oder</w:t>
      </w:r>
      <w:r w:rsidRPr="00DA730B">
        <w:rPr>
          <w:rFonts w:ascii="Times New Roman" w:hAnsi="Times New Roman"/>
          <w:sz w:val="28"/>
          <w:szCs w:val="28"/>
        </w:rPr>
        <w:t xml:space="preserve"> </w:t>
      </w:r>
      <w:r>
        <w:rPr>
          <w:rFonts w:ascii="Times New Roman" w:hAnsi="Times New Roman"/>
          <w:sz w:val="28"/>
          <w:szCs w:val="28"/>
          <w:lang w:val="en-US"/>
        </w:rPr>
        <w:t>edle</w:t>
      </w:r>
      <w:r w:rsidRPr="00DA730B">
        <w:rPr>
          <w:rFonts w:ascii="Times New Roman" w:hAnsi="Times New Roman"/>
          <w:sz w:val="28"/>
          <w:szCs w:val="28"/>
        </w:rPr>
        <w:t xml:space="preserve"> </w:t>
      </w:r>
      <w:r>
        <w:rPr>
          <w:rFonts w:ascii="Times New Roman" w:hAnsi="Times New Roman"/>
          <w:sz w:val="28"/>
          <w:szCs w:val="28"/>
          <w:lang w:val="en-US"/>
        </w:rPr>
        <w:t>Begeistrung</w:t>
      </w:r>
      <w:r>
        <w:rPr>
          <w:rFonts w:ascii="Times New Roman" w:hAnsi="Times New Roman"/>
          <w:sz w:val="28"/>
          <w:szCs w:val="28"/>
        </w:rPr>
        <w:t>»</w:t>
      </w:r>
      <w:r>
        <w:rPr>
          <w:rStyle w:val="a5"/>
          <w:rFonts w:ascii="Times New Roman" w:hAnsi="Times New Roman"/>
          <w:sz w:val="28"/>
          <w:szCs w:val="28"/>
        </w:rPr>
        <w:footnoteReference w:id="224"/>
      </w:r>
      <w:r>
        <w:rPr>
          <w:rFonts w:ascii="Times New Roman" w:hAnsi="Times New Roman"/>
          <w:sz w:val="28"/>
          <w:szCs w:val="28"/>
        </w:rPr>
        <w:t xml:space="preserve"> переводится как «священный восторг»,</w:t>
      </w:r>
      <w:r w:rsidR="00131200">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wenn</w:t>
      </w:r>
      <w:r w:rsidRPr="00672A80">
        <w:rPr>
          <w:rFonts w:ascii="Times New Roman" w:hAnsi="Times New Roman"/>
          <w:sz w:val="28"/>
          <w:szCs w:val="28"/>
        </w:rPr>
        <w:t xml:space="preserve"> </w:t>
      </w:r>
      <w:r>
        <w:rPr>
          <w:rFonts w:ascii="Times New Roman" w:hAnsi="Times New Roman"/>
          <w:sz w:val="28"/>
          <w:szCs w:val="28"/>
          <w:lang w:val="en-US"/>
        </w:rPr>
        <w:t>der</w:t>
      </w:r>
      <w:r w:rsidRPr="00672A80">
        <w:rPr>
          <w:rFonts w:ascii="Times New Roman" w:hAnsi="Times New Roman"/>
          <w:sz w:val="28"/>
          <w:szCs w:val="28"/>
        </w:rPr>
        <w:t xml:space="preserve"> </w:t>
      </w:r>
      <w:r>
        <w:rPr>
          <w:rFonts w:ascii="Times New Roman" w:hAnsi="Times New Roman"/>
          <w:sz w:val="28"/>
          <w:szCs w:val="28"/>
          <w:lang w:val="en-US"/>
        </w:rPr>
        <w:t>Mond</w:t>
      </w:r>
      <w:r w:rsidRPr="00672A80">
        <w:rPr>
          <w:rFonts w:ascii="Times New Roman" w:hAnsi="Times New Roman"/>
          <w:sz w:val="28"/>
          <w:szCs w:val="28"/>
        </w:rPr>
        <w:t xml:space="preserve"> </w:t>
      </w:r>
      <w:r>
        <w:rPr>
          <w:rFonts w:ascii="Times New Roman" w:hAnsi="Times New Roman"/>
          <w:sz w:val="28"/>
          <w:szCs w:val="28"/>
        </w:rPr>
        <w:t>ü</w:t>
      </w:r>
      <w:r>
        <w:rPr>
          <w:rFonts w:ascii="Times New Roman" w:hAnsi="Times New Roman"/>
          <w:sz w:val="28"/>
          <w:szCs w:val="28"/>
          <w:lang w:val="en-US"/>
        </w:rPr>
        <w:t>ber</w:t>
      </w:r>
      <w:r w:rsidRPr="00672A80">
        <w:rPr>
          <w:rFonts w:ascii="Times New Roman" w:hAnsi="Times New Roman"/>
          <w:sz w:val="28"/>
          <w:szCs w:val="28"/>
        </w:rPr>
        <w:t xml:space="preserve"> </w:t>
      </w:r>
      <w:r>
        <w:rPr>
          <w:rFonts w:ascii="Times New Roman" w:hAnsi="Times New Roman"/>
          <w:sz w:val="28"/>
          <w:szCs w:val="28"/>
          <w:lang w:val="en-US"/>
        </w:rPr>
        <w:t>ihm</w:t>
      </w:r>
      <w:r w:rsidRPr="00672A80">
        <w:rPr>
          <w:rFonts w:ascii="Times New Roman" w:hAnsi="Times New Roman"/>
          <w:sz w:val="28"/>
          <w:szCs w:val="28"/>
        </w:rPr>
        <w:t xml:space="preserve"> </w:t>
      </w:r>
      <w:r>
        <w:rPr>
          <w:rFonts w:ascii="Times New Roman" w:hAnsi="Times New Roman"/>
          <w:sz w:val="28"/>
          <w:szCs w:val="28"/>
          <w:lang w:val="en-US"/>
        </w:rPr>
        <w:t>leuchtet</w:t>
      </w:r>
      <w:r>
        <w:rPr>
          <w:rFonts w:ascii="Times New Roman" w:hAnsi="Times New Roman"/>
          <w:sz w:val="28"/>
          <w:szCs w:val="28"/>
        </w:rPr>
        <w:t>»</w:t>
      </w:r>
      <w:r>
        <w:rPr>
          <w:rStyle w:val="a5"/>
          <w:rFonts w:ascii="Times New Roman" w:hAnsi="Times New Roman"/>
          <w:sz w:val="28"/>
          <w:szCs w:val="28"/>
        </w:rPr>
        <w:footnoteReference w:id="225"/>
      </w:r>
      <w:r>
        <w:rPr>
          <w:rFonts w:ascii="Times New Roman" w:hAnsi="Times New Roman"/>
          <w:sz w:val="28"/>
          <w:szCs w:val="28"/>
        </w:rPr>
        <w:t xml:space="preserve"> как «когда месяц освещает мир бледным своим сиянием»</w:t>
      </w:r>
      <w:r w:rsidRPr="00693AFA">
        <w:rPr>
          <w:rFonts w:ascii="Times New Roman" w:hAnsi="Times New Roman"/>
          <w:sz w:val="28"/>
          <w:szCs w:val="28"/>
        </w:rPr>
        <w:t xml:space="preserve">. </w:t>
      </w:r>
      <w:r>
        <w:rPr>
          <w:rFonts w:ascii="Times New Roman" w:hAnsi="Times New Roman"/>
          <w:sz w:val="28"/>
          <w:szCs w:val="28"/>
        </w:rPr>
        <w:t>После ссоры Адама и Каина в оригинале читаем «</w:t>
      </w:r>
      <w:r>
        <w:rPr>
          <w:rFonts w:ascii="Times New Roman" w:hAnsi="Times New Roman"/>
          <w:sz w:val="28"/>
          <w:szCs w:val="28"/>
          <w:lang w:val="en-US"/>
        </w:rPr>
        <w:t>Kain</w:t>
      </w:r>
      <w:r w:rsidRPr="00044109">
        <w:rPr>
          <w:rFonts w:ascii="Times New Roman" w:hAnsi="Times New Roman"/>
          <w:sz w:val="28"/>
          <w:szCs w:val="28"/>
        </w:rPr>
        <w:t xml:space="preserve"> </w:t>
      </w:r>
      <w:r>
        <w:rPr>
          <w:rFonts w:ascii="Times New Roman" w:hAnsi="Times New Roman"/>
          <w:sz w:val="28"/>
          <w:szCs w:val="28"/>
          <w:lang w:val="en-US"/>
        </w:rPr>
        <w:t>sah</w:t>
      </w:r>
      <w:r w:rsidRPr="00044109">
        <w:rPr>
          <w:rFonts w:ascii="Times New Roman" w:hAnsi="Times New Roman"/>
          <w:sz w:val="28"/>
          <w:szCs w:val="28"/>
        </w:rPr>
        <w:t xml:space="preserve"> </w:t>
      </w:r>
      <w:r>
        <w:rPr>
          <w:rFonts w:ascii="Times New Roman" w:hAnsi="Times New Roman"/>
          <w:sz w:val="28"/>
          <w:szCs w:val="28"/>
          <w:lang w:val="en-US"/>
        </w:rPr>
        <w:t>ihm</w:t>
      </w:r>
      <w:r w:rsidRPr="00044109">
        <w:rPr>
          <w:rFonts w:ascii="Times New Roman" w:hAnsi="Times New Roman"/>
          <w:sz w:val="28"/>
          <w:szCs w:val="28"/>
        </w:rPr>
        <w:t xml:space="preserve"> </w:t>
      </w:r>
      <w:r>
        <w:rPr>
          <w:rFonts w:ascii="Times New Roman" w:hAnsi="Times New Roman"/>
          <w:sz w:val="28"/>
          <w:szCs w:val="28"/>
          <w:lang w:val="en-US"/>
        </w:rPr>
        <w:t>nach</w:t>
      </w:r>
      <w:r>
        <w:rPr>
          <w:rFonts w:ascii="Times New Roman" w:hAnsi="Times New Roman"/>
          <w:sz w:val="28"/>
          <w:szCs w:val="28"/>
        </w:rPr>
        <w:t>»,</w:t>
      </w:r>
      <w:r>
        <w:rPr>
          <w:rStyle w:val="a5"/>
          <w:rFonts w:ascii="Times New Roman" w:hAnsi="Times New Roman"/>
          <w:sz w:val="28"/>
          <w:szCs w:val="28"/>
        </w:rPr>
        <w:footnoteReference w:id="226"/>
      </w:r>
      <w:r>
        <w:rPr>
          <w:rFonts w:ascii="Times New Roman" w:hAnsi="Times New Roman"/>
          <w:sz w:val="28"/>
          <w:szCs w:val="28"/>
        </w:rPr>
        <w:t xml:space="preserve"> тогда как в переводе Фонвизин добавляет </w:t>
      </w:r>
      <w:r w:rsidR="00131200">
        <w:rPr>
          <w:rFonts w:ascii="Times New Roman" w:hAnsi="Times New Roman"/>
          <w:sz w:val="28"/>
          <w:szCs w:val="28"/>
        </w:rPr>
        <w:t>несколько слов о чувствах героя</w:t>
      </w:r>
      <w:r>
        <w:rPr>
          <w:rFonts w:ascii="Times New Roman" w:hAnsi="Times New Roman"/>
          <w:sz w:val="28"/>
          <w:szCs w:val="28"/>
        </w:rPr>
        <w:t xml:space="preserve"> «Каин смотрел на него, снедаем лютейшей тоской».</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Анализируя пропуски некоторых слов в переводе, можно заметить одну интересную особенность фонвизинского текста. Когда Каин обвиняет отца и брата в излишней нежности, в немецком оригинале он часто использует </w:t>
      </w:r>
      <w:r>
        <w:rPr>
          <w:rFonts w:ascii="Times New Roman" w:hAnsi="Times New Roman"/>
          <w:sz w:val="28"/>
          <w:szCs w:val="28"/>
        </w:rPr>
        <w:lastRenderedPageBreak/>
        <w:t>определение «</w:t>
      </w:r>
      <w:r>
        <w:rPr>
          <w:rFonts w:ascii="Times New Roman" w:hAnsi="Times New Roman"/>
          <w:sz w:val="28"/>
          <w:szCs w:val="28"/>
          <w:lang w:val="en-US"/>
        </w:rPr>
        <w:t>weibisch</w:t>
      </w:r>
      <w:r>
        <w:rPr>
          <w:rFonts w:ascii="Times New Roman" w:hAnsi="Times New Roman"/>
          <w:sz w:val="28"/>
          <w:szCs w:val="28"/>
        </w:rPr>
        <w:t xml:space="preserve">» </w:t>
      </w:r>
      <w:r w:rsidRPr="00693AFA">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en-US"/>
        </w:rPr>
        <w:t>weibische</w:t>
      </w:r>
      <w:r w:rsidRPr="00693AFA">
        <w:rPr>
          <w:rFonts w:ascii="Times New Roman" w:hAnsi="Times New Roman"/>
          <w:sz w:val="28"/>
          <w:szCs w:val="28"/>
        </w:rPr>
        <w:t xml:space="preserve"> </w:t>
      </w:r>
      <w:r>
        <w:rPr>
          <w:rFonts w:ascii="Times New Roman" w:hAnsi="Times New Roman"/>
          <w:sz w:val="28"/>
          <w:szCs w:val="28"/>
          <w:lang w:val="en-US"/>
        </w:rPr>
        <w:t>Z</w:t>
      </w:r>
      <w:r w:rsidRPr="00693AFA">
        <w:rPr>
          <w:rFonts w:ascii="Times New Roman" w:hAnsi="Times New Roman"/>
          <w:sz w:val="28"/>
          <w:szCs w:val="28"/>
        </w:rPr>
        <w:t>ä</w:t>
      </w:r>
      <w:r>
        <w:rPr>
          <w:rFonts w:ascii="Times New Roman" w:hAnsi="Times New Roman"/>
          <w:sz w:val="28"/>
          <w:szCs w:val="28"/>
          <w:lang w:val="en-US"/>
        </w:rPr>
        <w:t>rtlichkeit</w:t>
      </w:r>
      <w:r>
        <w:rPr>
          <w:rFonts w:ascii="Times New Roman" w:hAnsi="Times New Roman"/>
          <w:sz w:val="28"/>
          <w:szCs w:val="28"/>
        </w:rPr>
        <w:t>»,</w:t>
      </w:r>
      <w:r>
        <w:rPr>
          <w:rStyle w:val="a5"/>
          <w:rFonts w:ascii="Times New Roman" w:hAnsi="Times New Roman"/>
          <w:sz w:val="28"/>
          <w:szCs w:val="28"/>
        </w:rPr>
        <w:footnoteReference w:id="227"/>
      </w:r>
      <w:r>
        <w:rPr>
          <w:rFonts w:ascii="Times New Roman" w:hAnsi="Times New Roman"/>
          <w:sz w:val="28"/>
          <w:szCs w:val="28"/>
        </w:rPr>
        <w:t xml:space="preserve"> «</w:t>
      </w:r>
      <w:r>
        <w:rPr>
          <w:rFonts w:ascii="Times New Roman" w:hAnsi="Times New Roman"/>
          <w:sz w:val="28"/>
          <w:szCs w:val="28"/>
          <w:lang w:val="en-US"/>
        </w:rPr>
        <w:t>weibische</w:t>
      </w:r>
      <w:r w:rsidRPr="00693AFA">
        <w:rPr>
          <w:rFonts w:ascii="Times New Roman" w:hAnsi="Times New Roman"/>
          <w:sz w:val="28"/>
          <w:szCs w:val="28"/>
        </w:rPr>
        <w:t xml:space="preserve"> </w:t>
      </w:r>
      <w:r>
        <w:rPr>
          <w:rFonts w:ascii="Times New Roman" w:hAnsi="Times New Roman"/>
          <w:sz w:val="28"/>
          <w:szCs w:val="28"/>
          <w:lang w:val="en-US"/>
        </w:rPr>
        <w:t>Weichlichkeit</w:t>
      </w:r>
      <w:r>
        <w:rPr>
          <w:rFonts w:ascii="Times New Roman" w:hAnsi="Times New Roman"/>
          <w:sz w:val="28"/>
          <w:szCs w:val="28"/>
        </w:rPr>
        <w:t>»</w:t>
      </w:r>
      <w:r>
        <w:rPr>
          <w:rStyle w:val="a5"/>
          <w:rFonts w:ascii="Times New Roman" w:hAnsi="Times New Roman"/>
          <w:sz w:val="28"/>
          <w:szCs w:val="28"/>
        </w:rPr>
        <w:footnoteReference w:id="228"/>
      </w:r>
      <w:r w:rsidRPr="00693AFA">
        <w:rPr>
          <w:rFonts w:ascii="Times New Roman" w:hAnsi="Times New Roman"/>
          <w:sz w:val="28"/>
          <w:szCs w:val="28"/>
        </w:rPr>
        <w:t>)</w:t>
      </w:r>
      <w:r>
        <w:rPr>
          <w:rFonts w:ascii="Times New Roman" w:hAnsi="Times New Roman"/>
          <w:sz w:val="28"/>
          <w:szCs w:val="28"/>
        </w:rPr>
        <w:t>, противопоставляя им себя с помощью определения «</w:t>
      </w:r>
      <w:r>
        <w:rPr>
          <w:rFonts w:ascii="Times New Roman" w:hAnsi="Times New Roman"/>
          <w:sz w:val="28"/>
          <w:szCs w:val="28"/>
          <w:lang w:val="en-US"/>
        </w:rPr>
        <w:t>m</w:t>
      </w:r>
      <w:r>
        <w:rPr>
          <w:rFonts w:ascii="Times New Roman" w:hAnsi="Times New Roman"/>
          <w:sz w:val="28"/>
          <w:szCs w:val="28"/>
        </w:rPr>
        <w:t>ä</w:t>
      </w:r>
      <w:r>
        <w:rPr>
          <w:rFonts w:ascii="Times New Roman" w:hAnsi="Times New Roman"/>
          <w:sz w:val="28"/>
          <w:szCs w:val="28"/>
          <w:lang w:val="en-US"/>
        </w:rPr>
        <w:t>nnerlich</w:t>
      </w:r>
      <w:r>
        <w:rPr>
          <w:rFonts w:ascii="Times New Roman" w:hAnsi="Times New Roman"/>
          <w:sz w:val="28"/>
          <w:szCs w:val="28"/>
        </w:rPr>
        <w:t>»,</w:t>
      </w:r>
      <w:r>
        <w:rPr>
          <w:rStyle w:val="a5"/>
          <w:rFonts w:ascii="Times New Roman" w:hAnsi="Times New Roman"/>
          <w:sz w:val="28"/>
          <w:szCs w:val="28"/>
        </w:rPr>
        <w:footnoteReference w:id="229"/>
      </w:r>
      <w:r>
        <w:rPr>
          <w:rFonts w:ascii="Times New Roman" w:hAnsi="Times New Roman"/>
          <w:sz w:val="28"/>
          <w:szCs w:val="28"/>
        </w:rPr>
        <w:t xml:space="preserve"> которое четыре раза встречается в его описании самого себя Любопытно, что этого противопоставления нет у Фонвизина, в его переводе «нежность» и «мягкость» не имеет никакого определения, слово «</w:t>
      </w:r>
      <w:r>
        <w:rPr>
          <w:rFonts w:ascii="Times New Roman" w:hAnsi="Times New Roman"/>
          <w:sz w:val="28"/>
          <w:szCs w:val="28"/>
          <w:lang w:val="en-US"/>
        </w:rPr>
        <w:t>m</w:t>
      </w:r>
      <w:r w:rsidRPr="0080412A">
        <w:rPr>
          <w:rFonts w:ascii="Times New Roman" w:hAnsi="Times New Roman"/>
          <w:sz w:val="28"/>
          <w:szCs w:val="28"/>
        </w:rPr>
        <w:t>ä</w:t>
      </w:r>
      <w:r>
        <w:rPr>
          <w:rFonts w:ascii="Times New Roman" w:hAnsi="Times New Roman"/>
          <w:sz w:val="28"/>
          <w:szCs w:val="28"/>
          <w:lang w:val="en-US"/>
        </w:rPr>
        <w:t>nnerlich</w:t>
      </w:r>
      <w:r>
        <w:rPr>
          <w:rFonts w:ascii="Times New Roman" w:hAnsi="Times New Roman"/>
          <w:sz w:val="28"/>
          <w:szCs w:val="28"/>
        </w:rPr>
        <w:t>» также просто опускается (например, «meine mä</w:t>
      </w:r>
      <w:r w:rsidRPr="00044109">
        <w:rPr>
          <w:rFonts w:ascii="Times New Roman" w:hAnsi="Times New Roman"/>
          <w:sz w:val="28"/>
          <w:szCs w:val="28"/>
        </w:rPr>
        <w:t>nnlichere</w:t>
      </w:r>
      <w:r>
        <w:rPr>
          <w:rFonts w:ascii="Times New Roman" w:hAnsi="Times New Roman"/>
          <w:sz w:val="28"/>
          <w:szCs w:val="28"/>
        </w:rPr>
        <w:t xml:space="preserve"> </w:t>
      </w:r>
      <w:r w:rsidRPr="00044109">
        <w:rPr>
          <w:rFonts w:ascii="Times New Roman" w:hAnsi="Times New Roman"/>
          <w:sz w:val="28"/>
          <w:szCs w:val="28"/>
        </w:rPr>
        <w:t>Seele</w:t>
      </w:r>
      <w:r>
        <w:rPr>
          <w:rFonts w:ascii="Times New Roman" w:hAnsi="Times New Roman"/>
          <w:sz w:val="28"/>
          <w:szCs w:val="28"/>
        </w:rPr>
        <w:t>»</w:t>
      </w:r>
      <w:r>
        <w:rPr>
          <w:rStyle w:val="a5"/>
          <w:rFonts w:ascii="Times New Roman" w:hAnsi="Times New Roman"/>
          <w:sz w:val="28"/>
          <w:szCs w:val="28"/>
        </w:rPr>
        <w:footnoteReference w:id="230"/>
      </w:r>
      <w:r>
        <w:rPr>
          <w:rFonts w:ascii="Times New Roman" w:hAnsi="Times New Roman"/>
          <w:sz w:val="28"/>
          <w:szCs w:val="28"/>
        </w:rPr>
        <w:t xml:space="preserve"> переводится как «душа моя»).</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Отметим, что в переводе Фонвизина есть и ряд неточностей, приводящих к смысловым изменениям. Обычно эти изменения касаются второстепенных вещей, однако кажется, что их также необходимо отметить. Например, в оригинале солнце «</w:t>
      </w:r>
      <w:r>
        <w:rPr>
          <w:rFonts w:ascii="Times New Roman" w:hAnsi="Times New Roman"/>
          <w:sz w:val="28"/>
          <w:szCs w:val="28"/>
          <w:lang w:val="en-US"/>
        </w:rPr>
        <w:t>sch</w:t>
      </w:r>
      <w:r>
        <w:rPr>
          <w:rFonts w:ascii="Times New Roman" w:hAnsi="Times New Roman"/>
          <w:sz w:val="28"/>
          <w:szCs w:val="28"/>
        </w:rPr>
        <w:t>mü</w:t>
      </w:r>
      <w:r>
        <w:rPr>
          <w:rFonts w:ascii="Times New Roman" w:hAnsi="Times New Roman"/>
          <w:sz w:val="28"/>
          <w:szCs w:val="28"/>
          <w:lang w:val="en-US"/>
        </w:rPr>
        <w:t>kte</w:t>
      </w:r>
      <w:r w:rsidRPr="00906286">
        <w:rPr>
          <w:rFonts w:ascii="Times New Roman" w:hAnsi="Times New Roman"/>
          <w:sz w:val="28"/>
          <w:szCs w:val="28"/>
        </w:rPr>
        <w:t xml:space="preserve"> </w:t>
      </w:r>
      <w:r>
        <w:rPr>
          <w:rFonts w:ascii="Times New Roman" w:hAnsi="Times New Roman"/>
          <w:sz w:val="28"/>
          <w:szCs w:val="28"/>
          <w:lang w:val="en-US"/>
        </w:rPr>
        <w:t>mit</w:t>
      </w:r>
      <w:r w:rsidRPr="00906286">
        <w:rPr>
          <w:rFonts w:ascii="Times New Roman" w:hAnsi="Times New Roman"/>
          <w:sz w:val="28"/>
          <w:szCs w:val="28"/>
        </w:rPr>
        <w:t xml:space="preserve"> </w:t>
      </w:r>
      <w:r>
        <w:rPr>
          <w:rFonts w:ascii="Times New Roman" w:hAnsi="Times New Roman"/>
          <w:sz w:val="28"/>
          <w:szCs w:val="28"/>
          <w:lang w:val="en-US"/>
        </w:rPr>
        <w:t>gl</w:t>
      </w:r>
      <w:r w:rsidRPr="00906286">
        <w:rPr>
          <w:rFonts w:ascii="Times New Roman" w:hAnsi="Times New Roman"/>
          <w:sz w:val="28"/>
          <w:szCs w:val="28"/>
        </w:rPr>
        <w:t>ü</w:t>
      </w:r>
      <w:r>
        <w:rPr>
          <w:rFonts w:ascii="Times New Roman" w:hAnsi="Times New Roman"/>
          <w:sz w:val="28"/>
          <w:szCs w:val="28"/>
          <w:lang w:val="en-US"/>
        </w:rPr>
        <w:t>hendem</w:t>
      </w:r>
      <w:r w:rsidRPr="00906286">
        <w:rPr>
          <w:rFonts w:ascii="Times New Roman" w:hAnsi="Times New Roman"/>
          <w:sz w:val="28"/>
          <w:szCs w:val="28"/>
        </w:rPr>
        <w:t xml:space="preserve"> </w:t>
      </w:r>
      <w:r>
        <w:rPr>
          <w:rFonts w:ascii="Times New Roman" w:hAnsi="Times New Roman"/>
          <w:sz w:val="28"/>
          <w:szCs w:val="28"/>
          <w:lang w:val="en-US"/>
        </w:rPr>
        <w:t>Morgenroth</w:t>
      </w:r>
      <w:r w:rsidRPr="00E94F9C">
        <w:rPr>
          <w:rFonts w:ascii="Times New Roman" w:hAnsi="Times New Roman"/>
          <w:sz w:val="28"/>
          <w:szCs w:val="28"/>
        </w:rPr>
        <w:t xml:space="preserve"> &lt;</w:t>
      </w:r>
      <w:r w:rsidRPr="00906286">
        <w:rPr>
          <w:rFonts w:ascii="Times New Roman" w:hAnsi="Times New Roman"/>
          <w:sz w:val="28"/>
          <w:szCs w:val="28"/>
        </w:rPr>
        <w:t>…</w:t>
      </w:r>
      <w:r w:rsidRPr="00E94F9C">
        <w:rPr>
          <w:rFonts w:ascii="Times New Roman" w:hAnsi="Times New Roman"/>
          <w:sz w:val="28"/>
          <w:szCs w:val="28"/>
        </w:rPr>
        <w:t xml:space="preserve">&gt; </w:t>
      </w:r>
      <w:r>
        <w:rPr>
          <w:rFonts w:ascii="Times New Roman" w:hAnsi="Times New Roman"/>
          <w:sz w:val="28"/>
          <w:szCs w:val="28"/>
          <w:lang w:val="en-US"/>
        </w:rPr>
        <w:t>die</w:t>
      </w:r>
      <w:r w:rsidRPr="00906286">
        <w:rPr>
          <w:rFonts w:ascii="Times New Roman" w:hAnsi="Times New Roman"/>
          <w:sz w:val="28"/>
          <w:szCs w:val="28"/>
        </w:rPr>
        <w:t xml:space="preserve"> </w:t>
      </w:r>
      <w:r>
        <w:rPr>
          <w:rFonts w:ascii="Times New Roman" w:hAnsi="Times New Roman"/>
          <w:sz w:val="28"/>
          <w:szCs w:val="28"/>
          <w:lang w:val="en-US"/>
        </w:rPr>
        <w:t>Wolken</w:t>
      </w:r>
      <w:r>
        <w:rPr>
          <w:rFonts w:ascii="Times New Roman" w:hAnsi="Times New Roman"/>
          <w:sz w:val="28"/>
          <w:szCs w:val="28"/>
        </w:rPr>
        <w:t>»,</w:t>
      </w:r>
      <w:r>
        <w:rPr>
          <w:rStyle w:val="a5"/>
          <w:rFonts w:ascii="Times New Roman" w:hAnsi="Times New Roman"/>
          <w:sz w:val="28"/>
          <w:szCs w:val="28"/>
        </w:rPr>
        <w:footnoteReference w:id="231"/>
      </w:r>
      <w:r>
        <w:rPr>
          <w:rFonts w:ascii="Times New Roman" w:hAnsi="Times New Roman"/>
          <w:sz w:val="28"/>
          <w:szCs w:val="28"/>
        </w:rPr>
        <w:t xml:space="preserve"> в переводе «одевало блестящею синевой». Есть и более яркие примеры. Так, большую часть временим действие, описанное в отрывке, который переводил Фонвизин, происходит в беседке («</w:t>
      </w:r>
      <w:r>
        <w:rPr>
          <w:rFonts w:ascii="Times New Roman" w:hAnsi="Times New Roman"/>
          <w:sz w:val="28"/>
          <w:szCs w:val="28"/>
          <w:lang w:val="en-US"/>
        </w:rPr>
        <w:t>die</w:t>
      </w:r>
      <w:r w:rsidRPr="00476623">
        <w:rPr>
          <w:rFonts w:ascii="Times New Roman" w:hAnsi="Times New Roman"/>
          <w:sz w:val="28"/>
          <w:szCs w:val="28"/>
        </w:rPr>
        <w:t xml:space="preserve"> </w:t>
      </w:r>
      <w:r>
        <w:rPr>
          <w:rFonts w:ascii="Times New Roman" w:hAnsi="Times New Roman"/>
          <w:sz w:val="28"/>
          <w:szCs w:val="28"/>
          <w:lang w:val="en-US"/>
        </w:rPr>
        <w:t>Laube</w:t>
      </w:r>
      <w:r>
        <w:rPr>
          <w:rFonts w:ascii="Times New Roman" w:hAnsi="Times New Roman"/>
          <w:sz w:val="28"/>
          <w:szCs w:val="28"/>
        </w:rPr>
        <w:t>»), все время упоминающейся Геснером.</w:t>
      </w:r>
      <w:r w:rsidRPr="00476623">
        <w:rPr>
          <w:rFonts w:ascii="Times New Roman" w:hAnsi="Times New Roman"/>
          <w:sz w:val="28"/>
          <w:szCs w:val="28"/>
        </w:rPr>
        <w:t xml:space="preserve"> </w:t>
      </w:r>
      <w:r>
        <w:rPr>
          <w:rFonts w:ascii="Times New Roman" w:hAnsi="Times New Roman"/>
          <w:sz w:val="28"/>
          <w:szCs w:val="28"/>
        </w:rPr>
        <w:t>В самом начале Авель и Тирза идут туда, «</w:t>
      </w:r>
      <w:r w:rsidRPr="00476623">
        <w:rPr>
          <w:rFonts w:ascii="Times New Roman" w:hAnsi="Times New Roman"/>
          <w:sz w:val="28"/>
          <w:szCs w:val="28"/>
        </w:rPr>
        <w:t>in die nahe geruchreic</w:t>
      </w:r>
      <w:r>
        <w:rPr>
          <w:rFonts w:ascii="Times New Roman" w:hAnsi="Times New Roman"/>
          <w:sz w:val="28"/>
          <w:szCs w:val="28"/>
        </w:rPr>
        <w:t>he Laube von Jasminen und Rosen»</w:t>
      </w:r>
      <w:r>
        <w:rPr>
          <w:rStyle w:val="a5"/>
          <w:rFonts w:ascii="Times New Roman" w:hAnsi="Times New Roman"/>
          <w:sz w:val="28"/>
          <w:szCs w:val="28"/>
        </w:rPr>
        <w:footnoteReference w:id="232"/>
      </w:r>
      <w:r>
        <w:rPr>
          <w:rFonts w:ascii="Times New Roman" w:hAnsi="Times New Roman"/>
          <w:sz w:val="28"/>
          <w:szCs w:val="28"/>
        </w:rPr>
        <w:t>, садятся «</w:t>
      </w:r>
      <w:r w:rsidRPr="00F95BA0">
        <w:rPr>
          <w:rFonts w:ascii="Times New Roman" w:hAnsi="Times New Roman"/>
          <w:sz w:val="28"/>
          <w:szCs w:val="28"/>
        </w:rPr>
        <w:t>in der düftenden Laube, deren Ein</w:t>
      </w:r>
      <w:r>
        <w:rPr>
          <w:rFonts w:ascii="Times New Roman" w:hAnsi="Times New Roman"/>
          <w:sz w:val="28"/>
          <w:szCs w:val="28"/>
        </w:rPr>
        <w:t>gang die Morgensonne vergoldete;</w:t>
      </w:r>
      <w:r>
        <w:rPr>
          <w:rStyle w:val="a5"/>
          <w:rFonts w:ascii="Times New Roman" w:hAnsi="Times New Roman"/>
          <w:sz w:val="28"/>
          <w:szCs w:val="28"/>
        </w:rPr>
        <w:footnoteReference w:id="233"/>
      </w:r>
      <w:r>
        <w:rPr>
          <w:rFonts w:ascii="Times New Roman" w:hAnsi="Times New Roman"/>
          <w:sz w:val="28"/>
          <w:szCs w:val="28"/>
        </w:rPr>
        <w:t xml:space="preserve"> Адам и Ева слышат пение Авеля «</w:t>
      </w:r>
      <w:r>
        <w:rPr>
          <w:rFonts w:ascii="Times New Roman" w:hAnsi="Times New Roman"/>
          <w:sz w:val="28"/>
          <w:szCs w:val="28"/>
          <w:lang w:val="en-US"/>
        </w:rPr>
        <w:t>vor</w:t>
      </w:r>
      <w:r w:rsidRPr="00F95BA0">
        <w:rPr>
          <w:rFonts w:ascii="Times New Roman" w:hAnsi="Times New Roman"/>
          <w:sz w:val="28"/>
          <w:szCs w:val="28"/>
        </w:rPr>
        <w:t xml:space="preserve"> </w:t>
      </w:r>
      <w:r>
        <w:rPr>
          <w:rFonts w:ascii="Times New Roman" w:hAnsi="Times New Roman"/>
          <w:sz w:val="28"/>
          <w:szCs w:val="28"/>
          <w:lang w:val="en-US"/>
        </w:rPr>
        <w:t>der</w:t>
      </w:r>
      <w:r w:rsidRPr="00F95BA0">
        <w:rPr>
          <w:rFonts w:ascii="Times New Roman" w:hAnsi="Times New Roman"/>
          <w:sz w:val="28"/>
          <w:szCs w:val="28"/>
        </w:rPr>
        <w:t xml:space="preserve"> </w:t>
      </w:r>
      <w:r>
        <w:rPr>
          <w:rFonts w:ascii="Times New Roman" w:hAnsi="Times New Roman"/>
          <w:sz w:val="28"/>
          <w:szCs w:val="28"/>
          <w:lang w:val="en-US"/>
        </w:rPr>
        <w:t>Laube</w:t>
      </w:r>
      <w:r>
        <w:rPr>
          <w:rFonts w:ascii="Times New Roman" w:hAnsi="Times New Roman"/>
          <w:sz w:val="28"/>
          <w:szCs w:val="28"/>
        </w:rPr>
        <w:t>»</w:t>
      </w:r>
      <w:r>
        <w:rPr>
          <w:rStyle w:val="a5"/>
          <w:rFonts w:ascii="Times New Roman" w:hAnsi="Times New Roman"/>
          <w:sz w:val="28"/>
          <w:szCs w:val="28"/>
        </w:rPr>
        <w:footnoteReference w:id="234"/>
      </w:r>
      <w:r>
        <w:rPr>
          <w:rFonts w:ascii="Times New Roman" w:hAnsi="Times New Roman"/>
          <w:sz w:val="28"/>
          <w:szCs w:val="28"/>
        </w:rPr>
        <w:t xml:space="preserve"> и заходят в нее («</w:t>
      </w:r>
      <w:r>
        <w:rPr>
          <w:rFonts w:ascii="Times New Roman" w:hAnsi="Times New Roman"/>
          <w:sz w:val="28"/>
          <w:szCs w:val="28"/>
          <w:lang w:val="en-US"/>
        </w:rPr>
        <w:t>traten</w:t>
      </w:r>
      <w:r w:rsidRPr="00F95BA0">
        <w:rPr>
          <w:rFonts w:ascii="Times New Roman" w:hAnsi="Times New Roman"/>
          <w:sz w:val="28"/>
          <w:szCs w:val="28"/>
        </w:rPr>
        <w:t xml:space="preserve"> </w:t>
      </w:r>
      <w:r>
        <w:rPr>
          <w:rFonts w:ascii="Times New Roman" w:hAnsi="Times New Roman"/>
          <w:sz w:val="28"/>
          <w:szCs w:val="28"/>
          <w:lang w:val="en-US"/>
        </w:rPr>
        <w:t>in</w:t>
      </w:r>
      <w:r w:rsidRPr="00F95BA0">
        <w:rPr>
          <w:rFonts w:ascii="Times New Roman" w:hAnsi="Times New Roman"/>
          <w:sz w:val="28"/>
          <w:szCs w:val="28"/>
        </w:rPr>
        <w:t xml:space="preserve"> </w:t>
      </w:r>
      <w:r>
        <w:rPr>
          <w:rFonts w:ascii="Times New Roman" w:hAnsi="Times New Roman"/>
          <w:sz w:val="28"/>
          <w:szCs w:val="28"/>
          <w:lang w:val="en-US"/>
        </w:rPr>
        <w:t>die</w:t>
      </w:r>
      <w:r w:rsidRPr="00F95BA0">
        <w:rPr>
          <w:rFonts w:ascii="Times New Roman" w:hAnsi="Times New Roman"/>
          <w:sz w:val="28"/>
          <w:szCs w:val="28"/>
        </w:rPr>
        <w:t xml:space="preserve"> </w:t>
      </w:r>
      <w:r>
        <w:rPr>
          <w:rFonts w:ascii="Times New Roman" w:hAnsi="Times New Roman"/>
          <w:sz w:val="28"/>
          <w:szCs w:val="28"/>
          <w:lang w:val="en-US"/>
        </w:rPr>
        <w:t>Laube</w:t>
      </w:r>
      <w:r>
        <w:rPr>
          <w:rFonts w:ascii="Times New Roman" w:hAnsi="Times New Roman"/>
          <w:sz w:val="28"/>
          <w:szCs w:val="28"/>
        </w:rPr>
        <w:t>»)</w:t>
      </w:r>
      <w:r w:rsidRPr="00F95BA0">
        <w:rPr>
          <w:rFonts w:ascii="Times New Roman" w:hAnsi="Times New Roman"/>
          <w:sz w:val="28"/>
          <w:szCs w:val="28"/>
        </w:rPr>
        <w:t xml:space="preserve">. </w:t>
      </w:r>
      <w:r>
        <w:rPr>
          <w:rFonts w:ascii="Times New Roman" w:hAnsi="Times New Roman"/>
          <w:sz w:val="28"/>
          <w:szCs w:val="28"/>
        </w:rPr>
        <w:t xml:space="preserve">Каин идет мимо беседки </w:t>
      </w:r>
      <w:r w:rsidRPr="00F95BA0">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en-US"/>
        </w:rPr>
        <w:t>an</w:t>
      </w:r>
      <w:r w:rsidRPr="00F95BA0">
        <w:rPr>
          <w:rFonts w:ascii="Times New Roman" w:hAnsi="Times New Roman"/>
          <w:sz w:val="28"/>
          <w:szCs w:val="28"/>
        </w:rPr>
        <w:t xml:space="preserve"> </w:t>
      </w:r>
      <w:r>
        <w:rPr>
          <w:rFonts w:ascii="Times New Roman" w:hAnsi="Times New Roman"/>
          <w:sz w:val="28"/>
          <w:szCs w:val="28"/>
          <w:lang w:val="en-US"/>
        </w:rPr>
        <w:t>der</w:t>
      </w:r>
      <w:r w:rsidRPr="00F95BA0">
        <w:rPr>
          <w:rFonts w:ascii="Times New Roman" w:hAnsi="Times New Roman"/>
          <w:sz w:val="28"/>
          <w:szCs w:val="28"/>
        </w:rPr>
        <w:t xml:space="preserve"> </w:t>
      </w:r>
      <w:r>
        <w:rPr>
          <w:rFonts w:ascii="Times New Roman" w:hAnsi="Times New Roman"/>
          <w:sz w:val="28"/>
          <w:szCs w:val="28"/>
          <w:lang w:val="en-US"/>
        </w:rPr>
        <w:t>Laube</w:t>
      </w:r>
      <w:r w:rsidRPr="00F95BA0">
        <w:rPr>
          <w:rFonts w:ascii="Times New Roman" w:hAnsi="Times New Roman"/>
          <w:sz w:val="28"/>
          <w:szCs w:val="28"/>
        </w:rPr>
        <w:t xml:space="preserve"> </w:t>
      </w:r>
      <w:r>
        <w:rPr>
          <w:rFonts w:ascii="Times New Roman" w:hAnsi="Times New Roman"/>
          <w:sz w:val="28"/>
          <w:szCs w:val="28"/>
          <w:lang w:val="en-US"/>
        </w:rPr>
        <w:t>vorbei</w:t>
      </w:r>
      <w:r>
        <w:rPr>
          <w:rFonts w:ascii="Times New Roman" w:hAnsi="Times New Roman"/>
          <w:sz w:val="28"/>
          <w:szCs w:val="28"/>
        </w:rPr>
        <w:t>»)</w:t>
      </w:r>
      <w:r w:rsidRPr="00F95BA0">
        <w:rPr>
          <w:rFonts w:ascii="Times New Roman" w:hAnsi="Times New Roman"/>
          <w:sz w:val="28"/>
          <w:szCs w:val="28"/>
        </w:rPr>
        <w:t xml:space="preserve"> </w:t>
      </w:r>
      <w:r>
        <w:rPr>
          <w:rFonts w:ascii="Times New Roman" w:hAnsi="Times New Roman"/>
          <w:sz w:val="28"/>
          <w:szCs w:val="28"/>
        </w:rPr>
        <w:t>и видит, как в ней отец обнимает Авеля. В переводе Фонвизина о беседке речь идет только один раз в самом начале: «</w:t>
      </w:r>
      <w:r w:rsidRPr="00F95BA0">
        <w:rPr>
          <w:rFonts w:ascii="Times New Roman" w:hAnsi="Times New Roman"/>
          <w:sz w:val="28"/>
          <w:szCs w:val="28"/>
        </w:rPr>
        <w:t>Авель с возлюбленною своею Тирзою пошел из шалаша своего в ближайшую беседку, из ясмина сост</w:t>
      </w:r>
      <w:r>
        <w:rPr>
          <w:rFonts w:ascii="Times New Roman" w:hAnsi="Times New Roman"/>
          <w:sz w:val="28"/>
          <w:szCs w:val="28"/>
        </w:rPr>
        <w:t>авленную и розами переплетенную». Далее герои «</w:t>
      </w:r>
      <w:r w:rsidRPr="00F95BA0">
        <w:rPr>
          <w:rFonts w:ascii="Times New Roman" w:hAnsi="Times New Roman"/>
          <w:sz w:val="28"/>
          <w:szCs w:val="28"/>
        </w:rPr>
        <w:t>сел</w:t>
      </w:r>
      <w:r>
        <w:rPr>
          <w:rFonts w:ascii="Times New Roman" w:hAnsi="Times New Roman"/>
          <w:sz w:val="28"/>
          <w:szCs w:val="28"/>
        </w:rPr>
        <w:t xml:space="preserve">и под тенью благоухающего древа», больше о месте действия нет ничего. Почему Фонвизин таким образом отступает от оригинала, пока нам не очень понятно, но не отметить это отступление, как кажется, было бы неправильно. </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Завершая сопоставление, обратим внимание на то, каким образом Фонвизин переводит те места оригинала, где используются тропы и фигуры. Приведем несколько примеров. В оригинале Адам говорит о том, что раньше душа Каина была чиста, как «</w:t>
      </w:r>
      <w:r>
        <w:rPr>
          <w:rFonts w:ascii="Times New Roman" w:hAnsi="Times New Roman"/>
          <w:sz w:val="28"/>
          <w:szCs w:val="28"/>
          <w:lang w:val="en-US"/>
        </w:rPr>
        <w:t>die</w:t>
      </w:r>
      <w:r w:rsidRPr="00394E3C">
        <w:rPr>
          <w:rFonts w:ascii="Times New Roman" w:hAnsi="Times New Roman"/>
          <w:sz w:val="28"/>
          <w:szCs w:val="28"/>
        </w:rPr>
        <w:t xml:space="preserve"> </w:t>
      </w:r>
      <w:r>
        <w:rPr>
          <w:rFonts w:ascii="Times New Roman" w:hAnsi="Times New Roman"/>
          <w:sz w:val="28"/>
          <w:szCs w:val="28"/>
          <w:lang w:val="en-US"/>
        </w:rPr>
        <w:t>unbew</w:t>
      </w:r>
      <w:r w:rsidRPr="00394E3C">
        <w:rPr>
          <w:rFonts w:ascii="Times New Roman" w:hAnsi="Times New Roman"/>
          <w:sz w:val="28"/>
          <w:szCs w:val="28"/>
        </w:rPr>
        <w:t>ö</w:t>
      </w:r>
      <w:r>
        <w:rPr>
          <w:rFonts w:ascii="Times New Roman" w:hAnsi="Times New Roman"/>
          <w:sz w:val="28"/>
          <w:szCs w:val="28"/>
          <w:lang w:val="en-US"/>
        </w:rPr>
        <w:t>lkte</w:t>
      </w:r>
      <w:r w:rsidRPr="00394E3C">
        <w:rPr>
          <w:rFonts w:ascii="Times New Roman" w:hAnsi="Times New Roman"/>
          <w:sz w:val="28"/>
          <w:szCs w:val="28"/>
        </w:rPr>
        <w:t xml:space="preserve"> </w:t>
      </w:r>
      <w:r>
        <w:rPr>
          <w:rFonts w:ascii="Times New Roman" w:hAnsi="Times New Roman"/>
          <w:sz w:val="28"/>
          <w:szCs w:val="28"/>
          <w:lang w:val="en-US"/>
        </w:rPr>
        <w:t>Sonne</w:t>
      </w:r>
      <w:r>
        <w:rPr>
          <w:rFonts w:ascii="Times New Roman" w:hAnsi="Times New Roman"/>
          <w:sz w:val="28"/>
          <w:szCs w:val="28"/>
        </w:rPr>
        <w:t>»,</w:t>
      </w:r>
      <w:r>
        <w:rPr>
          <w:rStyle w:val="a5"/>
          <w:rFonts w:ascii="Times New Roman" w:hAnsi="Times New Roman"/>
          <w:sz w:val="28"/>
          <w:szCs w:val="28"/>
        </w:rPr>
        <w:footnoteReference w:id="235"/>
      </w:r>
      <w:r>
        <w:rPr>
          <w:rFonts w:ascii="Times New Roman" w:hAnsi="Times New Roman"/>
          <w:sz w:val="28"/>
          <w:szCs w:val="28"/>
        </w:rPr>
        <w:t xml:space="preserve"> Фонвизин переводит это выражение «каковы чисты безоблачные небеса»; описывая свою серьезность, в оригинале Каин говорит: «…</w:t>
      </w:r>
      <w:r>
        <w:rPr>
          <w:rFonts w:ascii="Times New Roman" w:hAnsi="Times New Roman"/>
          <w:sz w:val="28"/>
          <w:szCs w:val="28"/>
          <w:lang w:val="en-US"/>
        </w:rPr>
        <w:t>nicht</w:t>
      </w:r>
      <w:r w:rsidRPr="00394E3C">
        <w:rPr>
          <w:rFonts w:ascii="Times New Roman" w:hAnsi="Times New Roman"/>
          <w:sz w:val="28"/>
          <w:szCs w:val="28"/>
        </w:rPr>
        <w:t xml:space="preserve"> </w:t>
      </w:r>
      <w:r>
        <w:rPr>
          <w:rFonts w:ascii="Times New Roman" w:hAnsi="Times New Roman"/>
          <w:sz w:val="28"/>
          <w:szCs w:val="28"/>
          <w:lang w:val="en-US"/>
        </w:rPr>
        <w:t>immer</w:t>
      </w:r>
      <w:r w:rsidRPr="00394E3C">
        <w:rPr>
          <w:rFonts w:ascii="Times New Roman" w:hAnsi="Times New Roman"/>
          <w:sz w:val="28"/>
          <w:szCs w:val="28"/>
        </w:rPr>
        <w:t xml:space="preserve"> </w:t>
      </w:r>
      <w:r>
        <w:rPr>
          <w:rFonts w:ascii="Times New Roman" w:hAnsi="Times New Roman"/>
          <w:sz w:val="28"/>
          <w:szCs w:val="28"/>
          <w:lang w:val="en-US"/>
        </w:rPr>
        <w:t>dieβ</w:t>
      </w:r>
      <w:r w:rsidRPr="00394E3C">
        <w:rPr>
          <w:rFonts w:ascii="Times New Roman" w:hAnsi="Times New Roman"/>
          <w:sz w:val="28"/>
          <w:szCs w:val="28"/>
        </w:rPr>
        <w:t xml:space="preserve"> </w:t>
      </w:r>
      <w:r>
        <w:rPr>
          <w:rFonts w:ascii="Times New Roman" w:hAnsi="Times New Roman"/>
          <w:sz w:val="28"/>
          <w:szCs w:val="28"/>
          <w:lang w:val="en-US"/>
        </w:rPr>
        <w:t>angenehme</w:t>
      </w:r>
      <w:r w:rsidRPr="00394E3C">
        <w:rPr>
          <w:rFonts w:ascii="Times New Roman" w:hAnsi="Times New Roman"/>
          <w:sz w:val="28"/>
          <w:szCs w:val="28"/>
        </w:rPr>
        <w:t xml:space="preserve"> </w:t>
      </w:r>
      <w:r>
        <w:rPr>
          <w:rFonts w:ascii="Times New Roman" w:hAnsi="Times New Roman"/>
          <w:sz w:val="28"/>
          <w:szCs w:val="28"/>
          <w:lang w:val="en-US"/>
        </w:rPr>
        <w:t>L</w:t>
      </w:r>
      <w:r w:rsidRPr="00394E3C">
        <w:rPr>
          <w:rFonts w:ascii="Times New Roman" w:hAnsi="Times New Roman"/>
          <w:sz w:val="28"/>
          <w:szCs w:val="28"/>
        </w:rPr>
        <w:t>ä</w:t>
      </w:r>
      <w:r>
        <w:rPr>
          <w:rFonts w:ascii="Times New Roman" w:hAnsi="Times New Roman"/>
          <w:sz w:val="28"/>
          <w:szCs w:val="28"/>
          <w:lang w:val="en-US"/>
        </w:rPr>
        <w:t>cheln</w:t>
      </w:r>
      <w:r w:rsidRPr="00394E3C">
        <w:rPr>
          <w:rFonts w:ascii="Times New Roman" w:hAnsi="Times New Roman"/>
          <w:sz w:val="28"/>
          <w:szCs w:val="28"/>
        </w:rPr>
        <w:t xml:space="preserve"> </w:t>
      </w:r>
      <w:r>
        <w:rPr>
          <w:rFonts w:ascii="Times New Roman" w:hAnsi="Times New Roman"/>
          <w:sz w:val="28"/>
          <w:szCs w:val="28"/>
          <w:lang w:val="en-US"/>
        </w:rPr>
        <w:t>auf</w:t>
      </w:r>
      <w:r w:rsidRPr="00394E3C">
        <w:rPr>
          <w:rFonts w:ascii="Times New Roman" w:hAnsi="Times New Roman"/>
          <w:sz w:val="28"/>
          <w:szCs w:val="28"/>
        </w:rPr>
        <w:t xml:space="preserve"> </w:t>
      </w:r>
      <w:r>
        <w:rPr>
          <w:rFonts w:ascii="Times New Roman" w:hAnsi="Times New Roman"/>
          <w:sz w:val="28"/>
          <w:szCs w:val="28"/>
          <w:lang w:val="en-US"/>
        </w:rPr>
        <w:t>meinen</w:t>
      </w:r>
      <w:r w:rsidRPr="00394E3C">
        <w:rPr>
          <w:rFonts w:ascii="Times New Roman" w:hAnsi="Times New Roman"/>
          <w:sz w:val="28"/>
          <w:szCs w:val="28"/>
        </w:rPr>
        <w:t xml:space="preserve"> </w:t>
      </w:r>
      <w:r>
        <w:rPr>
          <w:rFonts w:ascii="Times New Roman" w:hAnsi="Times New Roman"/>
          <w:sz w:val="28"/>
          <w:szCs w:val="28"/>
          <w:lang w:val="en-US"/>
        </w:rPr>
        <w:t>Lippen</w:t>
      </w:r>
      <w:r w:rsidRPr="00394E3C">
        <w:rPr>
          <w:rFonts w:ascii="Times New Roman" w:hAnsi="Times New Roman"/>
          <w:sz w:val="28"/>
          <w:szCs w:val="28"/>
        </w:rPr>
        <w:t xml:space="preserve"> </w:t>
      </w:r>
      <w:r>
        <w:rPr>
          <w:rFonts w:ascii="Times New Roman" w:hAnsi="Times New Roman"/>
          <w:sz w:val="28"/>
          <w:szCs w:val="28"/>
          <w:lang w:val="en-US"/>
        </w:rPr>
        <w:t>sitz</w:t>
      </w:r>
      <w:r>
        <w:rPr>
          <w:rFonts w:ascii="Times New Roman" w:hAnsi="Times New Roman"/>
          <w:sz w:val="28"/>
          <w:szCs w:val="28"/>
        </w:rPr>
        <w:t>,</w:t>
      </w:r>
      <w:r>
        <w:rPr>
          <w:rStyle w:val="a5"/>
          <w:rFonts w:ascii="Times New Roman" w:hAnsi="Times New Roman"/>
          <w:sz w:val="28"/>
          <w:szCs w:val="28"/>
        </w:rPr>
        <w:footnoteReference w:id="236"/>
      </w:r>
      <w:r>
        <w:rPr>
          <w:rFonts w:ascii="Times New Roman" w:hAnsi="Times New Roman"/>
          <w:sz w:val="28"/>
          <w:szCs w:val="28"/>
        </w:rPr>
        <w:t xml:space="preserve"> это переводится Фонвизиным как «если веселие на мне не изображено»; обращаяся к Каину, в оригинале Адам говорит, что Авель хочет «</w:t>
      </w:r>
      <w:r>
        <w:rPr>
          <w:rFonts w:ascii="Times New Roman" w:hAnsi="Times New Roman"/>
          <w:sz w:val="28"/>
          <w:szCs w:val="28"/>
          <w:lang w:val="en-US"/>
        </w:rPr>
        <w:t>dieβ</w:t>
      </w:r>
      <w:r w:rsidRPr="009904A2">
        <w:rPr>
          <w:rFonts w:ascii="Times New Roman" w:hAnsi="Times New Roman"/>
          <w:sz w:val="28"/>
          <w:szCs w:val="28"/>
        </w:rPr>
        <w:t xml:space="preserve"> </w:t>
      </w:r>
      <w:r>
        <w:rPr>
          <w:rFonts w:ascii="Times New Roman" w:hAnsi="Times New Roman"/>
          <w:sz w:val="28"/>
          <w:szCs w:val="28"/>
          <w:lang w:val="en-US"/>
        </w:rPr>
        <w:t>giftige</w:t>
      </w:r>
      <w:r w:rsidRPr="009904A2">
        <w:rPr>
          <w:rFonts w:ascii="Times New Roman" w:hAnsi="Times New Roman"/>
          <w:sz w:val="28"/>
          <w:szCs w:val="28"/>
        </w:rPr>
        <w:t xml:space="preserve"> </w:t>
      </w:r>
      <w:r>
        <w:rPr>
          <w:rFonts w:ascii="Times New Roman" w:hAnsi="Times New Roman"/>
          <w:sz w:val="28"/>
          <w:szCs w:val="28"/>
          <w:lang w:val="en-US"/>
        </w:rPr>
        <w:t>Unkraut</w:t>
      </w:r>
      <w:r w:rsidRPr="009904A2">
        <w:rPr>
          <w:rFonts w:ascii="Times New Roman" w:hAnsi="Times New Roman"/>
          <w:sz w:val="28"/>
          <w:szCs w:val="28"/>
        </w:rPr>
        <w:t xml:space="preserve"> </w:t>
      </w:r>
      <w:r>
        <w:rPr>
          <w:rFonts w:ascii="Times New Roman" w:hAnsi="Times New Roman"/>
          <w:sz w:val="28"/>
          <w:szCs w:val="28"/>
          <w:lang w:val="en-US"/>
        </w:rPr>
        <w:t>aus</w:t>
      </w:r>
      <w:r w:rsidRPr="009904A2">
        <w:rPr>
          <w:rFonts w:ascii="Times New Roman" w:hAnsi="Times New Roman"/>
          <w:sz w:val="28"/>
          <w:szCs w:val="28"/>
        </w:rPr>
        <w:t xml:space="preserve"> </w:t>
      </w:r>
      <w:r>
        <w:rPr>
          <w:rFonts w:ascii="Times New Roman" w:hAnsi="Times New Roman"/>
          <w:sz w:val="28"/>
          <w:szCs w:val="28"/>
          <w:lang w:val="en-US"/>
        </w:rPr>
        <w:t>deinem</w:t>
      </w:r>
      <w:r w:rsidRPr="009904A2">
        <w:rPr>
          <w:rFonts w:ascii="Times New Roman" w:hAnsi="Times New Roman"/>
          <w:sz w:val="28"/>
          <w:szCs w:val="28"/>
        </w:rPr>
        <w:t xml:space="preserve"> </w:t>
      </w:r>
      <w:r>
        <w:rPr>
          <w:rFonts w:ascii="Times New Roman" w:hAnsi="Times New Roman"/>
          <w:sz w:val="28"/>
          <w:szCs w:val="28"/>
          <w:lang w:val="en-US"/>
        </w:rPr>
        <w:t>Herzen</w:t>
      </w:r>
      <w:r w:rsidRPr="009904A2">
        <w:rPr>
          <w:rFonts w:ascii="Times New Roman" w:hAnsi="Times New Roman"/>
          <w:sz w:val="28"/>
          <w:szCs w:val="28"/>
        </w:rPr>
        <w:t xml:space="preserve"> </w:t>
      </w:r>
      <w:r>
        <w:rPr>
          <w:rFonts w:ascii="Times New Roman" w:hAnsi="Times New Roman"/>
          <w:sz w:val="28"/>
          <w:szCs w:val="28"/>
          <w:lang w:val="en-US"/>
        </w:rPr>
        <w:t>zu</w:t>
      </w:r>
      <w:r>
        <w:rPr>
          <w:rFonts w:ascii="Times New Roman" w:hAnsi="Times New Roman"/>
          <w:sz w:val="28"/>
          <w:szCs w:val="28"/>
        </w:rPr>
        <w:t xml:space="preserve"> </w:t>
      </w:r>
      <w:r>
        <w:rPr>
          <w:rFonts w:ascii="Times New Roman" w:hAnsi="Times New Roman"/>
          <w:sz w:val="28"/>
          <w:szCs w:val="28"/>
          <w:lang w:val="en-US"/>
        </w:rPr>
        <w:t>reissen</w:t>
      </w:r>
      <w:r>
        <w:rPr>
          <w:rFonts w:ascii="Times New Roman" w:hAnsi="Times New Roman"/>
          <w:sz w:val="28"/>
          <w:szCs w:val="28"/>
        </w:rPr>
        <w:t xml:space="preserve">», </w:t>
      </w:r>
      <w:r>
        <w:rPr>
          <w:rStyle w:val="a5"/>
          <w:rFonts w:ascii="Times New Roman" w:hAnsi="Times New Roman"/>
          <w:sz w:val="28"/>
          <w:szCs w:val="28"/>
        </w:rPr>
        <w:footnoteReference w:id="237"/>
      </w:r>
      <w:r>
        <w:rPr>
          <w:rFonts w:ascii="Times New Roman" w:hAnsi="Times New Roman"/>
          <w:sz w:val="28"/>
          <w:szCs w:val="28"/>
        </w:rPr>
        <w:t>Фонвизин переводит это как «старается избавить тебя от яда, душу твою заразившего». Пожалуй, можно сказать, что переводчик пытается перевести фигуральные выражения не дословно, но аналогично, подбирая, на его взгляд, более уместные для русского читателя эквиваленты. Также здесь прослеживается уже упомянутое выше стремление Фонвизина предать переводу особую возвышенность.</w:t>
      </w:r>
    </w:p>
    <w:p w:rsidR="001227D1" w:rsidRDefault="001227D1" w:rsidP="006B27FE">
      <w:pPr>
        <w:spacing w:after="0" w:line="360" w:lineRule="auto"/>
        <w:ind w:firstLine="284"/>
        <w:jc w:val="both"/>
        <w:rPr>
          <w:rFonts w:ascii="Times New Roman" w:hAnsi="Times New Roman"/>
          <w:sz w:val="28"/>
          <w:szCs w:val="28"/>
        </w:rPr>
      </w:pPr>
      <w:r>
        <w:rPr>
          <w:rFonts w:ascii="Times New Roman" w:hAnsi="Times New Roman"/>
          <w:sz w:val="28"/>
          <w:szCs w:val="28"/>
        </w:rPr>
        <w:t>Благода</w:t>
      </w:r>
      <w:r w:rsidR="00F03732">
        <w:rPr>
          <w:rFonts w:ascii="Times New Roman" w:hAnsi="Times New Roman"/>
          <w:sz w:val="28"/>
          <w:szCs w:val="28"/>
        </w:rPr>
        <w:t xml:space="preserve">ря проделанному сравнению, было найдено </w:t>
      </w:r>
      <w:r>
        <w:rPr>
          <w:rFonts w:ascii="Times New Roman" w:hAnsi="Times New Roman"/>
          <w:sz w:val="28"/>
          <w:szCs w:val="28"/>
        </w:rPr>
        <w:t xml:space="preserve">относительно большое количество отличий, поэтому вопрос о причинах этих расхождений не мог не возникнуть. Долгое время этот вопрос оставался без ответа, но на завершающем этапе работы ответ все же удалось найти. Во время обсуждения нашего доклада </w:t>
      </w:r>
      <w:r w:rsidRPr="005848A5">
        <w:rPr>
          <w:rFonts w:ascii="Times New Roman" w:hAnsi="Times New Roman"/>
          <w:sz w:val="28"/>
          <w:szCs w:val="28"/>
        </w:rPr>
        <w:t>«Отрыво</w:t>
      </w:r>
      <w:r>
        <w:rPr>
          <w:rFonts w:ascii="Times New Roman" w:hAnsi="Times New Roman"/>
          <w:sz w:val="28"/>
          <w:szCs w:val="28"/>
        </w:rPr>
        <w:t xml:space="preserve">к из поэмы С. Геснера </w:t>
      </w:r>
      <w:r w:rsidRPr="006B27FE">
        <w:rPr>
          <w:rFonts w:ascii="Times New Roman" w:hAnsi="Times New Roman"/>
          <w:sz w:val="28"/>
          <w:szCs w:val="28"/>
        </w:rPr>
        <w:t>“</w:t>
      </w:r>
      <w:r>
        <w:rPr>
          <w:rFonts w:ascii="Times New Roman" w:hAnsi="Times New Roman"/>
          <w:sz w:val="28"/>
          <w:szCs w:val="28"/>
        </w:rPr>
        <w:t>Смерть Авелева</w:t>
      </w:r>
      <w:r w:rsidRPr="006B27FE">
        <w:rPr>
          <w:rFonts w:ascii="Times New Roman" w:hAnsi="Times New Roman"/>
          <w:sz w:val="28"/>
          <w:szCs w:val="28"/>
        </w:rPr>
        <w:t>”</w:t>
      </w:r>
      <w:r w:rsidRPr="005848A5">
        <w:rPr>
          <w:rFonts w:ascii="Times New Roman" w:hAnsi="Times New Roman"/>
          <w:sz w:val="28"/>
          <w:szCs w:val="28"/>
        </w:rPr>
        <w:t xml:space="preserve"> в переводе Д. И. Фонвизина»: сопоставление перевода с оригиналом</w:t>
      </w:r>
      <w:r>
        <w:rPr>
          <w:rFonts w:ascii="Times New Roman" w:hAnsi="Times New Roman"/>
          <w:sz w:val="28"/>
          <w:szCs w:val="28"/>
        </w:rPr>
        <w:t>», прочитанного на «Открытой конференции студентов-филологов» в СПбГУ,</w:t>
      </w:r>
      <w:r>
        <w:rPr>
          <w:rStyle w:val="a5"/>
          <w:rFonts w:ascii="Times New Roman" w:hAnsi="Times New Roman"/>
          <w:sz w:val="28"/>
          <w:szCs w:val="28"/>
        </w:rPr>
        <w:footnoteReference w:id="238"/>
      </w:r>
      <w:r>
        <w:rPr>
          <w:rFonts w:ascii="Times New Roman" w:hAnsi="Times New Roman"/>
          <w:sz w:val="28"/>
          <w:szCs w:val="28"/>
        </w:rPr>
        <w:t xml:space="preserve"> А. А. Костиным было высказано предположение, что источником фонвизинской «Смерти Авелевой» служил вовсе не немецкий оригинал, а французский прозаический перевод, </w:t>
      </w:r>
      <w:r w:rsidRPr="00F03732">
        <w:rPr>
          <w:rFonts w:ascii="Times New Roman" w:hAnsi="Times New Roman"/>
          <w:sz w:val="28"/>
          <w:szCs w:val="28"/>
        </w:rPr>
        <w:t xml:space="preserve">выполненный </w:t>
      </w:r>
      <w:r w:rsidRPr="00F03732">
        <w:rPr>
          <w:rFonts w:ascii="Times New Roman" w:hAnsi="Times New Roman"/>
          <w:sz w:val="28"/>
          <w:szCs w:val="28"/>
        </w:rPr>
        <w:lastRenderedPageBreak/>
        <w:t>Мишелем Юбером</w:t>
      </w:r>
      <w:r w:rsidR="00F03732">
        <w:rPr>
          <w:rFonts w:ascii="Times New Roman" w:hAnsi="Times New Roman"/>
          <w:i/>
          <w:sz w:val="28"/>
          <w:szCs w:val="28"/>
        </w:rPr>
        <w:t>.</w:t>
      </w:r>
      <w:r>
        <w:rPr>
          <w:rStyle w:val="a5"/>
          <w:rFonts w:ascii="Times New Roman" w:hAnsi="Times New Roman"/>
          <w:sz w:val="28"/>
          <w:szCs w:val="28"/>
        </w:rPr>
        <w:footnoteReference w:id="239"/>
      </w:r>
      <w:r>
        <w:rPr>
          <w:rFonts w:ascii="Times New Roman" w:hAnsi="Times New Roman"/>
          <w:sz w:val="28"/>
          <w:szCs w:val="28"/>
        </w:rPr>
        <w:t xml:space="preserve"> При сопоставлении нем</w:t>
      </w:r>
      <w:r w:rsidR="00CA10DE">
        <w:rPr>
          <w:rFonts w:ascii="Times New Roman" w:hAnsi="Times New Roman"/>
          <w:sz w:val="28"/>
          <w:szCs w:val="28"/>
        </w:rPr>
        <w:t>ецкого, французского и русского</w:t>
      </w:r>
      <w:r>
        <w:rPr>
          <w:rFonts w:ascii="Times New Roman" w:hAnsi="Times New Roman"/>
          <w:sz w:val="28"/>
          <w:szCs w:val="28"/>
        </w:rPr>
        <w:t xml:space="preserve"> текстов стало очевидно,</w:t>
      </w:r>
      <w:r w:rsidR="002F5B21" w:rsidRPr="002F5B21">
        <w:rPr>
          <w:rFonts w:ascii="Times New Roman" w:hAnsi="Times New Roman"/>
          <w:color w:val="FF0000"/>
          <w:sz w:val="28"/>
          <w:szCs w:val="28"/>
        </w:rPr>
        <w:t xml:space="preserve"> </w:t>
      </w:r>
      <w:r w:rsidR="002F5B21" w:rsidRPr="002F5B21">
        <w:rPr>
          <w:rFonts w:ascii="Times New Roman" w:hAnsi="Times New Roman"/>
          <w:sz w:val="28"/>
          <w:szCs w:val="28"/>
        </w:rPr>
        <w:t>что предположение А.А.Костина соответствует действительности – пользуюсь возможностью выра</w:t>
      </w:r>
      <w:r w:rsidR="002F5B21">
        <w:rPr>
          <w:rFonts w:ascii="Times New Roman" w:hAnsi="Times New Roman"/>
          <w:sz w:val="28"/>
          <w:szCs w:val="28"/>
        </w:rPr>
        <w:t>зить ему глубокую благодарность</w:t>
      </w:r>
      <w:r w:rsidRPr="002F5B21">
        <w:rPr>
          <w:rFonts w:ascii="Times New Roman" w:hAnsi="Times New Roman"/>
          <w:sz w:val="28"/>
          <w:szCs w:val="28"/>
        </w:rPr>
        <w:t>.</w:t>
      </w:r>
      <w:r>
        <w:rPr>
          <w:rFonts w:ascii="Times New Roman" w:hAnsi="Times New Roman"/>
          <w:sz w:val="28"/>
          <w:szCs w:val="28"/>
        </w:rPr>
        <w:t xml:space="preserve"> Для наглядности приведем таблицу с примерами, где рассмотрены в первую очередь те места текста, в которых мы обнаружили расхождения с оригиналом.</w:t>
      </w:r>
    </w:p>
    <w:p w:rsidR="001227D1" w:rsidRDefault="001227D1" w:rsidP="006B27FE">
      <w:pPr>
        <w:spacing w:after="0" w:line="360" w:lineRule="auto"/>
        <w:ind w:firstLine="284"/>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1227D1" w:rsidRPr="00D97DBD" w:rsidTr="00503E68">
        <w:tc>
          <w:tcPr>
            <w:tcW w:w="3190" w:type="dxa"/>
          </w:tcPr>
          <w:p w:rsidR="001227D1" w:rsidRPr="00D97DBD" w:rsidRDefault="001227D1" w:rsidP="00503E68">
            <w:pPr>
              <w:spacing w:after="0"/>
              <w:jc w:val="both"/>
              <w:rPr>
                <w:rFonts w:ascii="Times New Roman" w:hAnsi="Times New Roman"/>
                <w:b/>
                <w:sz w:val="24"/>
                <w:szCs w:val="24"/>
              </w:rPr>
            </w:pPr>
            <w:r w:rsidRPr="00D97DBD">
              <w:rPr>
                <w:rFonts w:ascii="Times New Roman" w:hAnsi="Times New Roman"/>
                <w:b/>
                <w:sz w:val="24"/>
                <w:szCs w:val="24"/>
              </w:rPr>
              <w:t>Немецкий оригинал</w:t>
            </w:r>
          </w:p>
        </w:tc>
        <w:tc>
          <w:tcPr>
            <w:tcW w:w="3190" w:type="dxa"/>
          </w:tcPr>
          <w:p w:rsidR="001227D1" w:rsidRPr="00D97DBD" w:rsidRDefault="001227D1" w:rsidP="00503E68">
            <w:pPr>
              <w:spacing w:after="0"/>
              <w:jc w:val="both"/>
              <w:rPr>
                <w:rFonts w:ascii="Times New Roman" w:hAnsi="Times New Roman"/>
                <w:b/>
                <w:sz w:val="24"/>
                <w:szCs w:val="24"/>
              </w:rPr>
            </w:pPr>
            <w:r w:rsidRPr="00D97DBD">
              <w:rPr>
                <w:rFonts w:ascii="Times New Roman" w:hAnsi="Times New Roman"/>
                <w:b/>
                <w:sz w:val="24"/>
                <w:szCs w:val="24"/>
              </w:rPr>
              <w:t>Французский перевод</w:t>
            </w:r>
          </w:p>
        </w:tc>
        <w:tc>
          <w:tcPr>
            <w:tcW w:w="3191" w:type="dxa"/>
          </w:tcPr>
          <w:p w:rsidR="001227D1" w:rsidRPr="00D97DBD" w:rsidRDefault="001227D1" w:rsidP="00503E68">
            <w:pPr>
              <w:spacing w:after="0"/>
              <w:jc w:val="both"/>
              <w:rPr>
                <w:rFonts w:ascii="Times New Roman" w:hAnsi="Times New Roman"/>
                <w:b/>
                <w:sz w:val="24"/>
                <w:szCs w:val="24"/>
              </w:rPr>
            </w:pPr>
            <w:r w:rsidRPr="00D97DBD">
              <w:rPr>
                <w:rFonts w:ascii="Times New Roman" w:hAnsi="Times New Roman"/>
                <w:b/>
                <w:sz w:val="24"/>
                <w:szCs w:val="24"/>
              </w:rPr>
              <w:t>Перевод Фонвизина</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 xml:space="preserve">Ein erhabenes Lied </w:t>
            </w:r>
            <w:r w:rsidRPr="00D97DBD">
              <w:rPr>
                <w:rFonts w:ascii="Times New Roman" w:hAnsi="Times New Roman"/>
                <w:sz w:val="24"/>
                <w:szCs w:val="24"/>
              </w:rPr>
              <w:t>(возвышенная песнь)</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 xml:space="preserve"> Vers sublimes</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(высокие стихи)</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Громкими стихами</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Sitten</w:t>
            </w:r>
            <w:r w:rsidRPr="00D97DBD">
              <w:rPr>
                <w:rFonts w:ascii="Times New Roman" w:hAnsi="Times New Roman"/>
                <w:sz w:val="24"/>
                <w:szCs w:val="24"/>
              </w:rPr>
              <w:t xml:space="preserve"> </w:t>
            </w:r>
            <w:r w:rsidRPr="00D97DBD">
              <w:rPr>
                <w:rFonts w:ascii="Times New Roman" w:hAnsi="Times New Roman"/>
                <w:sz w:val="24"/>
                <w:szCs w:val="24"/>
                <w:lang w:val="en-US"/>
              </w:rPr>
              <w:t>des</w:t>
            </w:r>
            <w:r w:rsidRPr="00D97DBD">
              <w:rPr>
                <w:rFonts w:ascii="Times New Roman" w:hAnsi="Times New Roman"/>
                <w:sz w:val="24"/>
                <w:szCs w:val="24"/>
              </w:rPr>
              <w:t xml:space="preserve"> </w:t>
            </w:r>
            <w:r w:rsidRPr="00D97DBD">
              <w:rPr>
                <w:rFonts w:ascii="Times New Roman" w:hAnsi="Times New Roman"/>
                <w:sz w:val="24"/>
                <w:szCs w:val="24"/>
                <w:lang w:val="en-US"/>
              </w:rPr>
              <w:t>Landmannes</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(нравы сельского жителя)</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Les moeurs de l’homme champêtre (</w:t>
            </w:r>
            <w:r w:rsidRPr="00D97DBD">
              <w:rPr>
                <w:rFonts w:ascii="Times New Roman" w:hAnsi="Times New Roman"/>
                <w:sz w:val="24"/>
                <w:szCs w:val="24"/>
              </w:rPr>
              <w:t>нравы сельского жителя</w:t>
            </w:r>
            <w:r w:rsidRPr="00D97DBD">
              <w:rPr>
                <w:rFonts w:ascii="Times New Roman" w:hAnsi="Times New Roman"/>
                <w:sz w:val="24"/>
                <w:szCs w:val="24"/>
                <w:lang w:val="en-US"/>
              </w:rPr>
              <w:t>)</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Нравы уединенного человека</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Einsame</w:t>
            </w:r>
            <w:r w:rsidRPr="00D97DBD">
              <w:rPr>
                <w:rFonts w:ascii="Times New Roman" w:hAnsi="Times New Roman"/>
                <w:sz w:val="24"/>
                <w:szCs w:val="24"/>
              </w:rPr>
              <w:t xml:space="preserve"> </w:t>
            </w:r>
            <w:r w:rsidRPr="00D97DBD">
              <w:rPr>
                <w:rFonts w:ascii="Times New Roman" w:hAnsi="Times New Roman"/>
                <w:sz w:val="24"/>
                <w:szCs w:val="24"/>
                <w:lang w:val="en-US"/>
              </w:rPr>
              <w:t>Spaziergang</w:t>
            </w:r>
            <w:r w:rsidRPr="00D97DBD">
              <w:rPr>
                <w:rFonts w:ascii="Times New Roman" w:hAnsi="Times New Roman"/>
                <w:sz w:val="24"/>
                <w:szCs w:val="24"/>
              </w:rPr>
              <w:t xml:space="preserve"> (одинокая прогулка)</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Promenades solitaires</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(одинокая прогулка)</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Уединенные увеселения</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Gelauterter Geschmack</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(просвещенный вкус)</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Le</w:t>
            </w:r>
            <w:r w:rsidRPr="00D97DBD">
              <w:rPr>
                <w:rFonts w:ascii="Times New Roman" w:hAnsi="Times New Roman"/>
                <w:sz w:val="24"/>
                <w:szCs w:val="24"/>
              </w:rPr>
              <w:t xml:space="preserve"> </w:t>
            </w:r>
            <w:r w:rsidRPr="00D97DBD">
              <w:rPr>
                <w:rFonts w:ascii="Times New Roman" w:hAnsi="Times New Roman"/>
                <w:sz w:val="24"/>
                <w:szCs w:val="24"/>
                <w:lang w:val="en-US"/>
              </w:rPr>
              <w:t>go</w:t>
            </w:r>
            <w:r w:rsidRPr="00D97DBD">
              <w:rPr>
                <w:rFonts w:ascii="Times New Roman" w:hAnsi="Times New Roman"/>
                <w:sz w:val="24"/>
                <w:szCs w:val="24"/>
              </w:rPr>
              <w:t>û</w:t>
            </w:r>
            <w:r w:rsidRPr="00D97DBD">
              <w:rPr>
                <w:rFonts w:ascii="Times New Roman" w:hAnsi="Times New Roman"/>
                <w:sz w:val="24"/>
                <w:szCs w:val="24"/>
                <w:lang w:val="en-US"/>
              </w:rPr>
              <w:t>t</w:t>
            </w:r>
            <w:r w:rsidRPr="00D97DBD">
              <w:rPr>
                <w:rFonts w:ascii="Times New Roman" w:hAnsi="Times New Roman"/>
                <w:sz w:val="24"/>
                <w:szCs w:val="24"/>
              </w:rPr>
              <w:t xml:space="preserve"> é</w:t>
            </w:r>
            <w:r w:rsidRPr="00D97DBD">
              <w:rPr>
                <w:rFonts w:ascii="Times New Roman" w:hAnsi="Times New Roman"/>
                <w:sz w:val="24"/>
                <w:szCs w:val="24"/>
                <w:lang w:val="en-US"/>
              </w:rPr>
              <w:t>pur</w:t>
            </w:r>
            <w:r w:rsidRPr="00D97DBD">
              <w:rPr>
                <w:rFonts w:ascii="Times New Roman" w:hAnsi="Times New Roman"/>
                <w:sz w:val="24"/>
                <w:szCs w:val="24"/>
              </w:rPr>
              <w:t>é</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(чистый вкус)</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Просвещенный разум</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Träume</w:t>
            </w:r>
            <w:r w:rsidRPr="00D97DBD">
              <w:rPr>
                <w:rFonts w:ascii="Times New Roman" w:hAnsi="Times New Roman"/>
                <w:sz w:val="24"/>
                <w:szCs w:val="24"/>
              </w:rPr>
              <w:t xml:space="preserve"> (сны)</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Songes volages</w:t>
            </w:r>
            <w:r w:rsidRPr="00D97DBD">
              <w:rPr>
                <w:rFonts w:ascii="Times New Roman" w:hAnsi="Times New Roman"/>
                <w:sz w:val="24"/>
                <w:szCs w:val="24"/>
              </w:rPr>
              <w:t xml:space="preserve"> (ветренные сновидения)</w:t>
            </w:r>
          </w:p>
        </w:tc>
        <w:tc>
          <w:tcPr>
            <w:tcW w:w="3191" w:type="dxa"/>
          </w:tcPr>
          <w:p w:rsidR="001227D1" w:rsidRPr="00D97DBD" w:rsidRDefault="001227D1" w:rsidP="00503E68">
            <w:pPr>
              <w:spacing w:after="0"/>
              <w:rPr>
                <w:rFonts w:ascii="Times New Roman" w:hAnsi="Times New Roman"/>
                <w:sz w:val="24"/>
                <w:szCs w:val="24"/>
              </w:rPr>
            </w:pPr>
            <w:r w:rsidRPr="00D97DBD">
              <w:rPr>
                <w:rFonts w:ascii="Times New Roman" w:hAnsi="Times New Roman"/>
                <w:sz w:val="24"/>
                <w:szCs w:val="24"/>
              </w:rPr>
              <w:t>Ночные приведения</w:t>
            </w:r>
          </w:p>
        </w:tc>
      </w:tr>
      <w:tr w:rsidR="001227D1" w:rsidRPr="00D97DBD" w:rsidTr="00503E68">
        <w:tc>
          <w:tcPr>
            <w:tcW w:w="3190" w:type="dxa"/>
          </w:tcPr>
          <w:p w:rsidR="001227D1" w:rsidRPr="00D97DBD" w:rsidRDefault="001227D1" w:rsidP="00503E68">
            <w:pPr>
              <w:spacing w:after="0"/>
              <w:rPr>
                <w:rFonts w:ascii="Times New Roman" w:hAnsi="Times New Roman"/>
                <w:sz w:val="24"/>
                <w:szCs w:val="24"/>
              </w:rPr>
            </w:pPr>
            <w:r w:rsidRPr="00D97DBD">
              <w:rPr>
                <w:rFonts w:ascii="Times New Roman" w:hAnsi="Times New Roman"/>
                <w:sz w:val="24"/>
                <w:szCs w:val="24"/>
                <w:lang w:val="en-US"/>
              </w:rPr>
              <w:t>Blaue Augen</w:t>
            </w:r>
            <w:r w:rsidRPr="00D97DBD">
              <w:rPr>
                <w:rFonts w:ascii="Times New Roman" w:hAnsi="Times New Roman"/>
                <w:sz w:val="24"/>
                <w:szCs w:val="24"/>
              </w:rPr>
              <w:t xml:space="preserve"> (голубые глаза)</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Yeux bleus</w:t>
            </w:r>
            <w:r w:rsidRPr="00D97DBD">
              <w:rPr>
                <w:rFonts w:ascii="Times New Roman" w:hAnsi="Times New Roman"/>
                <w:sz w:val="24"/>
                <w:szCs w:val="24"/>
              </w:rPr>
              <w:t xml:space="preserve"> (голубые глаза)</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Прекрасные очи</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Rosenfarbne Wangen</w:t>
            </w:r>
            <w:r w:rsidRPr="00D97DBD">
              <w:rPr>
                <w:rFonts w:ascii="Times New Roman" w:hAnsi="Times New Roman"/>
                <w:sz w:val="24"/>
                <w:szCs w:val="24"/>
              </w:rPr>
              <w:t xml:space="preserve"> (розовые щеки)</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L’incarnat de fes joues</w:t>
            </w:r>
          </w:p>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w:t>
            </w:r>
            <w:r w:rsidRPr="00D97DBD">
              <w:rPr>
                <w:rFonts w:ascii="Times New Roman" w:hAnsi="Times New Roman"/>
                <w:sz w:val="24"/>
                <w:szCs w:val="24"/>
              </w:rPr>
              <w:t>алость</w:t>
            </w:r>
            <w:r w:rsidRPr="00D97DBD">
              <w:rPr>
                <w:rFonts w:ascii="Times New Roman" w:hAnsi="Times New Roman"/>
                <w:sz w:val="24"/>
                <w:szCs w:val="24"/>
                <w:lang w:val="en-US"/>
              </w:rPr>
              <w:t xml:space="preserve"> </w:t>
            </w:r>
            <w:r w:rsidRPr="00D97DBD">
              <w:rPr>
                <w:rFonts w:ascii="Times New Roman" w:hAnsi="Times New Roman"/>
                <w:sz w:val="24"/>
                <w:szCs w:val="24"/>
              </w:rPr>
              <w:t>щек</w:t>
            </w:r>
            <w:r w:rsidRPr="00D97DBD">
              <w:rPr>
                <w:rFonts w:ascii="Times New Roman" w:hAnsi="Times New Roman"/>
                <w:sz w:val="24"/>
                <w:szCs w:val="24"/>
                <w:lang w:val="en-US"/>
              </w:rPr>
              <w:t>)</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Румянец ланит</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Süssen Lippen</w:t>
            </w:r>
            <w:r w:rsidRPr="00D97DBD">
              <w:rPr>
                <w:rFonts w:ascii="Times New Roman" w:hAnsi="Times New Roman"/>
                <w:sz w:val="24"/>
                <w:szCs w:val="24"/>
              </w:rPr>
              <w:t xml:space="preserve"> (сладкие губы)</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Belle bouche</w:t>
            </w:r>
            <w:r w:rsidRPr="00D97DBD">
              <w:rPr>
                <w:rFonts w:ascii="Times New Roman" w:hAnsi="Times New Roman"/>
                <w:sz w:val="24"/>
                <w:szCs w:val="24"/>
              </w:rPr>
              <w:t xml:space="preserve"> (прекрасные губы)</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Прекрасные уста</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Flossen am jugendlichen Busen</w:t>
            </w:r>
            <w:r w:rsidRPr="00D97DBD">
              <w:rPr>
                <w:rFonts w:ascii="Times New Roman" w:hAnsi="Times New Roman"/>
                <w:sz w:val="24"/>
                <w:szCs w:val="24"/>
              </w:rPr>
              <w:t xml:space="preserve"> (текли по молодой груди)</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Des</w:t>
            </w:r>
            <w:r w:rsidRPr="00D97DBD">
              <w:rPr>
                <w:rFonts w:ascii="Times New Roman" w:hAnsi="Times New Roman"/>
                <w:sz w:val="24"/>
                <w:szCs w:val="24"/>
              </w:rPr>
              <w:t xml:space="preserve"> </w:t>
            </w:r>
            <w:r w:rsidRPr="00D97DBD">
              <w:rPr>
                <w:rFonts w:ascii="Times New Roman" w:hAnsi="Times New Roman"/>
                <w:sz w:val="24"/>
                <w:szCs w:val="24"/>
                <w:lang w:val="en-US"/>
              </w:rPr>
              <w:t>cendoient</w:t>
            </w:r>
            <w:r w:rsidRPr="00D97DBD">
              <w:rPr>
                <w:rFonts w:ascii="Times New Roman" w:hAnsi="Times New Roman"/>
                <w:sz w:val="24"/>
                <w:szCs w:val="24"/>
              </w:rPr>
              <w:t xml:space="preserve"> </w:t>
            </w:r>
            <w:r w:rsidRPr="00D97DBD">
              <w:rPr>
                <w:rFonts w:ascii="Times New Roman" w:hAnsi="Times New Roman"/>
                <w:sz w:val="24"/>
                <w:szCs w:val="24"/>
                <w:lang w:val="en-US"/>
              </w:rPr>
              <w:t>sur</w:t>
            </w:r>
            <w:r w:rsidRPr="00D97DBD">
              <w:rPr>
                <w:rFonts w:ascii="Times New Roman" w:hAnsi="Times New Roman"/>
                <w:sz w:val="24"/>
                <w:szCs w:val="24"/>
              </w:rPr>
              <w:t xml:space="preserve"> </w:t>
            </w:r>
            <w:r w:rsidRPr="00D97DBD">
              <w:rPr>
                <w:rFonts w:ascii="Times New Roman" w:hAnsi="Times New Roman"/>
                <w:sz w:val="24"/>
                <w:szCs w:val="24"/>
                <w:lang w:val="en-US"/>
              </w:rPr>
              <w:t>son</w:t>
            </w:r>
            <w:r w:rsidRPr="00D97DBD">
              <w:rPr>
                <w:rFonts w:ascii="Times New Roman" w:hAnsi="Times New Roman"/>
                <w:sz w:val="24"/>
                <w:szCs w:val="24"/>
              </w:rPr>
              <w:t xml:space="preserve"> </w:t>
            </w:r>
            <w:r w:rsidRPr="00D97DBD">
              <w:rPr>
                <w:rFonts w:ascii="Times New Roman" w:hAnsi="Times New Roman"/>
                <w:sz w:val="24"/>
                <w:szCs w:val="24"/>
                <w:lang w:val="en-US"/>
              </w:rPr>
              <w:t>cou</w:t>
            </w:r>
            <w:r w:rsidRPr="00D97DBD">
              <w:rPr>
                <w:rFonts w:ascii="Times New Roman" w:hAnsi="Times New Roman"/>
                <w:sz w:val="24"/>
                <w:szCs w:val="24"/>
              </w:rPr>
              <w:t xml:space="preserve"> </w:t>
            </w:r>
            <w:r w:rsidRPr="00D97DBD">
              <w:rPr>
                <w:rFonts w:ascii="Times New Roman" w:hAnsi="Times New Roman"/>
                <w:sz w:val="24"/>
                <w:szCs w:val="24"/>
                <w:lang w:val="en-US"/>
              </w:rPr>
              <w:t>d</w:t>
            </w:r>
            <w:r w:rsidRPr="00D97DBD">
              <w:rPr>
                <w:rFonts w:ascii="Times New Roman" w:hAnsi="Times New Roman"/>
                <w:sz w:val="24"/>
                <w:szCs w:val="24"/>
              </w:rPr>
              <w:t>’</w:t>
            </w:r>
            <w:r w:rsidRPr="00D97DBD">
              <w:rPr>
                <w:rFonts w:ascii="Times New Roman" w:hAnsi="Times New Roman"/>
                <w:sz w:val="24"/>
                <w:szCs w:val="24"/>
                <w:lang w:val="en-US"/>
              </w:rPr>
              <w:t>alb</w:t>
            </w:r>
            <w:r w:rsidRPr="00D97DBD">
              <w:rPr>
                <w:rFonts w:ascii="Times New Roman" w:hAnsi="Times New Roman"/>
                <w:sz w:val="24"/>
                <w:szCs w:val="24"/>
              </w:rPr>
              <w:t>â</w:t>
            </w:r>
            <w:r w:rsidRPr="00D97DBD">
              <w:rPr>
                <w:rFonts w:ascii="Times New Roman" w:hAnsi="Times New Roman"/>
                <w:sz w:val="24"/>
                <w:szCs w:val="24"/>
                <w:lang w:val="en-US"/>
              </w:rPr>
              <w:t>tre</w:t>
            </w:r>
            <w:r w:rsidRPr="00D97DBD">
              <w:rPr>
                <w:rFonts w:ascii="Times New Roman" w:hAnsi="Times New Roman"/>
                <w:sz w:val="24"/>
                <w:szCs w:val="24"/>
              </w:rPr>
              <w:t xml:space="preserve"> (покрывали ее алебастровую шею)</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Покрывали шею</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Schlanken Hüfte</w:t>
            </w:r>
            <w:r w:rsidRPr="00D97DBD">
              <w:rPr>
                <w:rFonts w:ascii="Times New Roman" w:hAnsi="Times New Roman"/>
                <w:sz w:val="24"/>
                <w:szCs w:val="24"/>
              </w:rPr>
              <w:t xml:space="preserve"> (стройные бедра)</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Sa taille fine &amp; déliee</w:t>
            </w:r>
          </w:p>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w:t>
            </w:r>
            <w:r w:rsidRPr="00D97DBD">
              <w:rPr>
                <w:rFonts w:ascii="Times New Roman" w:hAnsi="Times New Roman"/>
                <w:sz w:val="24"/>
                <w:szCs w:val="24"/>
              </w:rPr>
              <w:t>тонкая</w:t>
            </w:r>
            <w:r w:rsidRPr="00D97DBD">
              <w:rPr>
                <w:rFonts w:ascii="Times New Roman" w:hAnsi="Times New Roman"/>
                <w:sz w:val="24"/>
                <w:szCs w:val="24"/>
                <w:lang w:val="en-US"/>
              </w:rPr>
              <w:t xml:space="preserve"> </w:t>
            </w:r>
            <w:r w:rsidRPr="00D97DBD">
              <w:rPr>
                <w:rFonts w:ascii="Times New Roman" w:hAnsi="Times New Roman"/>
                <w:sz w:val="24"/>
                <w:szCs w:val="24"/>
              </w:rPr>
              <w:t>талия</w:t>
            </w:r>
            <w:r w:rsidRPr="00D97DBD">
              <w:rPr>
                <w:rFonts w:ascii="Times New Roman" w:hAnsi="Times New Roman"/>
                <w:sz w:val="24"/>
                <w:szCs w:val="24"/>
                <w:lang w:val="en-US"/>
              </w:rPr>
              <w:t>)</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Тонкий стан</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Das</w:t>
            </w:r>
            <w:r w:rsidRPr="00D97DBD">
              <w:rPr>
                <w:rFonts w:ascii="Times New Roman" w:hAnsi="Times New Roman"/>
                <w:sz w:val="24"/>
                <w:szCs w:val="24"/>
              </w:rPr>
              <w:t xml:space="preserve"> </w:t>
            </w:r>
            <w:r w:rsidRPr="00D97DBD">
              <w:rPr>
                <w:rFonts w:ascii="Times New Roman" w:hAnsi="Times New Roman"/>
                <w:sz w:val="24"/>
                <w:szCs w:val="24"/>
                <w:lang w:val="en-US"/>
              </w:rPr>
              <w:t>L</w:t>
            </w:r>
            <w:r w:rsidRPr="00D97DBD">
              <w:rPr>
                <w:rFonts w:ascii="Times New Roman" w:hAnsi="Times New Roman"/>
                <w:sz w:val="24"/>
                <w:szCs w:val="24"/>
              </w:rPr>
              <w:t>ä</w:t>
            </w:r>
            <w:r w:rsidRPr="00D97DBD">
              <w:rPr>
                <w:rFonts w:ascii="Times New Roman" w:hAnsi="Times New Roman"/>
                <w:sz w:val="24"/>
                <w:szCs w:val="24"/>
                <w:lang w:val="en-US"/>
              </w:rPr>
              <w:t>cheln</w:t>
            </w:r>
            <w:r w:rsidRPr="00D97DBD">
              <w:rPr>
                <w:rFonts w:ascii="Times New Roman" w:hAnsi="Times New Roman"/>
                <w:sz w:val="24"/>
                <w:szCs w:val="24"/>
              </w:rPr>
              <w:t xml:space="preserve"> </w:t>
            </w:r>
            <w:r w:rsidRPr="00D97DBD">
              <w:rPr>
                <w:rFonts w:ascii="Times New Roman" w:hAnsi="Times New Roman"/>
                <w:sz w:val="24"/>
                <w:szCs w:val="24"/>
                <w:lang w:val="en-US"/>
              </w:rPr>
              <w:t>der</w:t>
            </w:r>
            <w:r w:rsidRPr="00D97DBD">
              <w:rPr>
                <w:rFonts w:ascii="Times New Roman" w:hAnsi="Times New Roman"/>
                <w:sz w:val="24"/>
                <w:szCs w:val="24"/>
              </w:rPr>
              <w:t xml:space="preserve"> </w:t>
            </w:r>
            <w:r w:rsidRPr="00D97DBD">
              <w:rPr>
                <w:rFonts w:ascii="Times New Roman" w:hAnsi="Times New Roman"/>
                <w:sz w:val="24"/>
                <w:szCs w:val="24"/>
                <w:lang w:val="en-US"/>
              </w:rPr>
              <w:t>Augen</w:t>
            </w:r>
            <w:r w:rsidRPr="00D97DBD">
              <w:rPr>
                <w:rFonts w:ascii="Times New Roman" w:hAnsi="Times New Roman"/>
                <w:sz w:val="24"/>
                <w:szCs w:val="24"/>
              </w:rPr>
              <w:t xml:space="preserve"> (улыбка глаз)</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La serenite de ses regards</w:t>
            </w:r>
          </w:p>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w:t>
            </w:r>
            <w:r w:rsidRPr="00D97DBD">
              <w:rPr>
                <w:rFonts w:ascii="Times New Roman" w:hAnsi="Times New Roman"/>
                <w:sz w:val="24"/>
                <w:szCs w:val="24"/>
              </w:rPr>
              <w:t>ясность</w:t>
            </w:r>
            <w:r w:rsidRPr="00D97DBD">
              <w:rPr>
                <w:rFonts w:ascii="Times New Roman" w:hAnsi="Times New Roman"/>
                <w:sz w:val="24"/>
                <w:szCs w:val="24"/>
                <w:lang w:val="en-US"/>
              </w:rPr>
              <w:t xml:space="preserve"> </w:t>
            </w:r>
            <w:r w:rsidRPr="00D97DBD">
              <w:rPr>
                <w:rFonts w:ascii="Times New Roman" w:hAnsi="Times New Roman"/>
                <w:sz w:val="24"/>
                <w:szCs w:val="24"/>
              </w:rPr>
              <w:t>взоров</w:t>
            </w:r>
            <w:r w:rsidRPr="00D97DBD">
              <w:rPr>
                <w:rFonts w:ascii="Times New Roman" w:hAnsi="Times New Roman"/>
                <w:sz w:val="24"/>
                <w:szCs w:val="24"/>
                <w:lang w:val="en-US"/>
              </w:rPr>
              <w:t>)</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Ясность взоров</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Schlanke Schönchet</w:t>
            </w:r>
            <w:r w:rsidRPr="00D97DBD">
              <w:rPr>
                <w:rFonts w:ascii="Times New Roman" w:hAnsi="Times New Roman"/>
                <w:sz w:val="24"/>
                <w:szCs w:val="24"/>
              </w:rPr>
              <w:t xml:space="preserve"> (стройная красота)</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Grace aisee</w:t>
            </w:r>
          </w:p>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w:t>
            </w:r>
            <w:r w:rsidRPr="00D97DBD">
              <w:rPr>
                <w:rFonts w:ascii="Times New Roman" w:hAnsi="Times New Roman"/>
                <w:sz w:val="24"/>
                <w:szCs w:val="24"/>
              </w:rPr>
              <w:t>радостная грация</w:t>
            </w:r>
            <w:r w:rsidRPr="00D97DBD">
              <w:rPr>
                <w:rFonts w:ascii="Times New Roman" w:hAnsi="Times New Roman"/>
                <w:sz w:val="24"/>
                <w:szCs w:val="24"/>
                <w:lang w:val="en-US"/>
              </w:rPr>
              <w:t>)</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Восторгающая приятность</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Meine Tirza</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O ma Thirza</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О Тирза</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Liebliche Sonne</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Amiable soleil</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О Солнце</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Tauender Morgen</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O toi matin</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О утро</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Gelibte</w:t>
            </w:r>
            <w:r w:rsidRPr="00D97DBD">
              <w:rPr>
                <w:rFonts w:ascii="Times New Roman" w:hAnsi="Times New Roman"/>
                <w:sz w:val="24"/>
                <w:szCs w:val="24"/>
              </w:rPr>
              <w:t xml:space="preserve"> (любимые)</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O mes chers parens</w:t>
            </w:r>
            <w:r w:rsidRPr="00D97DBD">
              <w:rPr>
                <w:rFonts w:ascii="Times New Roman" w:hAnsi="Times New Roman"/>
                <w:sz w:val="24"/>
                <w:szCs w:val="24"/>
              </w:rPr>
              <w:t xml:space="preserve"> (мои милые родители)</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Дражайшие родители</w:t>
            </w:r>
          </w:p>
        </w:tc>
      </w:tr>
      <w:tr w:rsidR="001227D1" w:rsidRPr="00D97DBD" w:rsidTr="00503E68">
        <w:tc>
          <w:tcPr>
            <w:tcW w:w="3190" w:type="dxa"/>
          </w:tcPr>
          <w:p w:rsidR="001227D1" w:rsidRPr="00D97DBD" w:rsidRDefault="001227D1" w:rsidP="00503E68">
            <w:pPr>
              <w:tabs>
                <w:tab w:val="center" w:pos="1487"/>
              </w:tabs>
              <w:spacing w:after="0"/>
              <w:jc w:val="both"/>
              <w:rPr>
                <w:rFonts w:ascii="Times New Roman" w:hAnsi="Times New Roman"/>
                <w:sz w:val="24"/>
                <w:szCs w:val="24"/>
              </w:rPr>
            </w:pPr>
            <w:r w:rsidRPr="00D97DBD">
              <w:rPr>
                <w:rFonts w:ascii="Times New Roman" w:hAnsi="Times New Roman"/>
                <w:sz w:val="24"/>
                <w:szCs w:val="24"/>
                <w:lang w:val="en-US"/>
              </w:rPr>
              <w:lastRenderedPageBreak/>
              <w:t>Geliebter</w:t>
            </w:r>
            <w:r w:rsidRPr="00D97DBD">
              <w:rPr>
                <w:rFonts w:ascii="Times New Roman" w:hAnsi="Times New Roman"/>
                <w:sz w:val="24"/>
                <w:szCs w:val="24"/>
                <w:lang w:val="en-US"/>
              </w:rPr>
              <w:tab/>
            </w:r>
            <w:r w:rsidRPr="00D97DBD">
              <w:rPr>
                <w:rFonts w:ascii="Times New Roman" w:hAnsi="Times New Roman"/>
                <w:sz w:val="24"/>
                <w:szCs w:val="24"/>
              </w:rPr>
              <w:t xml:space="preserve"> (любимый)</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Mon cher fils (</w:t>
            </w:r>
            <w:r w:rsidRPr="00D97DBD">
              <w:rPr>
                <w:rFonts w:ascii="Times New Roman" w:hAnsi="Times New Roman"/>
                <w:sz w:val="24"/>
                <w:szCs w:val="24"/>
              </w:rPr>
              <w:t>мой</w:t>
            </w:r>
            <w:r w:rsidRPr="00D97DBD">
              <w:rPr>
                <w:rFonts w:ascii="Times New Roman" w:hAnsi="Times New Roman"/>
                <w:sz w:val="24"/>
                <w:szCs w:val="24"/>
                <w:lang w:val="en-US"/>
              </w:rPr>
              <w:t xml:space="preserve"> </w:t>
            </w:r>
            <w:r w:rsidRPr="00D97DBD">
              <w:rPr>
                <w:rFonts w:ascii="Times New Roman" w:hAnsi="Times New Roman"/>
                <w:sz w:val="24"/>
                <w:szCs w:val="24"/>
              </w:rPr>
              <w:t>милый</w:t>
            </w:r>
            <w:r w:rsidRPr="00D97DBD">
              <w:rPr>
                <w:rFonts w:ascii="Times New Roman" w:hAnsi="Times New Roman"/>
                <w:sz w:val="24"/>
                <w:szCs w:val="24"/>
                <w:lang w:val="en-US"/>
              </w:rPr>
              <w:t xml:space="preserve"> </w:t>
            </w:r>
            <w:r w:rsidRPr="00D97DBD">
              <w:rPr>
                <w:rFonts w:ascii="Times New Roman" w:hAnsi="Times New Roman"/>
                <w:sz w:val="24"/>
                <w:szCs w:val="24"/>
              </w:rPr>
              <w:t>сын</w:t>
            </w:r>
            <w:r w:rsidRPr="00D97DBD">
              <w:rPr>
                <w:rFonts w:ascii="Times New Roman" w:hAnsi="Times New Roman"/>
                <w:sz w:val="24"/>
                <w:szCs w:val="24"/>
                <w:lang w:val="en-US"/>
              </w:rPr>
              <w:t>)</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Бедный сын мой</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Ach</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Helas</w:t>
            </w:r>
            <w:r w:rsidRPr="00D97DBD">
              <w:rPr>
                <w:rFonts w:ascii="Times New Roman" w:hAnsi="Times New Roman"/>
                <w:sz w:val="24"/>
                <w:szCs w:val="24"/>
              </w:rPr>
              <w:t xml:space="preserve"> (увы)</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Увы</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Muse</w:t>
            </w:r>
            <w:r w:rsidRPr="00D97DBD">
              <w:rPr>
                <w:rFonts w:ascii="Times New Roman" w:hAnsi="Times New Roman"/>
                <w:sz w:val="24"/>
                <w:szCs w:val="24"/>
              </w:rPr>
              <w:t xml:space="preserve"> </w:t>
            </w:r>
            <w:r w:rsidRPr="00D97DBD">
              <w:rPr>
                <w:rFonts w:ascii="Times New Roman" w:hAnsi="Times New Roman"/>
                <w:sz w:val="24"/>
                <w:szCs w:val="24"/>
                <w:lang w:val="en-US"/>
              </w:rPr>
              <w:t>oder</w:t>
            </w:r>
            <w:r w:rsidRPr="00D97DBD">
              <w:rPr>
                <w:rFonts w:ascii="Times New Roman" w:hAnsi="Times New Roman"/>
                <w:sz w:val="24"/>
                <w:szCs w:val="24"/>
              </w:rPr>
              <w:t xml:space="preserve"> </w:t>
            </w:r>
            <w:r w:rsidRPr="00D97DBD">
              <w:rPr>
                <w:rFonts w:ascii="Times New Roman" w:hAnsi="Times New Roman"/>
                <w:sz w:val="24"/>
                <w:szCs w:val="24"/>
                <w:lang w:val="en-US"/>
              </w:rPr>
              <w:t>edele</w:t>
            </w:r>
            <w:r w:rsidRPr="00D97DBD">
              <w:rPr>
                <w:rFonts w:ascii="Times New Roman" w:hAnsi="Times New Roman"/>
                <w:sz w:val="24"/>
                <w:szCs w:val="24"/>
              </w:rPr>
              <w:t xml:space="preserve"> </w:t>
            </w:r>
            <w:r w:rsidRPr="00D97DBD">
              <w:rPr>
                <w:rFonts w:ascii="Times New Roman" w:hAnsi="Times New Roman"/>
                <w:sz w:val="24"/>
                <w:szCs w:val="24"/>
                <w:lang w:val="en-US"/>
              </w:rPr>
              <w:t>Begeisterung</w:t>
            </w:r>
            <w:r w:rsidRPr="00D97DBD">
              <w:rPr>
                <w:rFonts w:ascii="Times New Roman" w:hAnsi="Times New Roman"/>
                <w:sz w:val="24"/>
                <w:szCs w:val="24"/>
              </w:rPr>
              <w:t xml:space="preserve"> (муза или благородный восторг)</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Noble Enthausiasine</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(благородный энтузиазм)</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Священный восторг</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Wenn</w:t>
            </w:r>
            <w:r w:rsidRPr="00D97DBD">
              <w:rPr>
                <w:rFonts w:ascii="Times New Roman" w:hAnsi="Times New Roman"/>
                <w:sz w:val="24"/>
                <w:szCs w:val="24"/>
              </w:rPr>
              <w:t xml:space="preserve"> </w:t>
            </w:r>
            <w:r w:rsidRPr="00D97DBD">
              <w:rPr>
                <w:rFonts w:ascii="Times New Roman" w:hAnsi="Times New Roman"/>
                <w:sz w:val="24"/>
                <w:szCs w:val="24"/>
                <w:lang w:val="en-US"/>
              </w:rPr>
              <w:t>der</w:t>
            </w:r>
            <w:r w:rsidRPr="00D97DBD">
              <w:rPr>
                <w:rFonts w:ascii="Times New Roman" w:hAnsi="Times New Roman"/>
                <w:sz w:val="24"/>
                <w:szCs w:val="24"/>
              </w:rPr>
              <w:t xml:space="preserve"> </w:t>
            </w:r>
            <w:r w:rsidRPr="00D97DBD">
              <w:rPr>
                <w:rFonts w:ascii="Times New Roman" w:hAnsi="Times New Roman"/>
                <w:sz w:val="24"/>
                <w:szCs w:val="24"/>
                <w:lang w:val="en-US"/>
              </w:rPr>
              <w:t>Mond</w:t>
            </w:r>
            <w:r w:rsidRPr="00D97DBD">
              <w:rPr>
                <w:rFonts w:ascii="Times New Roman" w:hAnsi="Times New Roman"/>
                <w:sz w:val="24"/>
                <w:szCs w:val="24"/>
              </w:rPr>
              <w:t xml:space="preserve"> ü</w:t>
            </w:r>
            <w:r w:rsidRPr="00D97DBD">
              <w:rPr>
                <w:rFonts w:ascii="Times New Roman" w:hAnsi="Times New Roman"/>
                <w:sz w:val="24"/>
                <w:szCs w:val="24"/>
                <w:lang w:val="en-US"/>
              </w:rPr>
              <w:t>ber</w:t>
            </w:r>
            <w:r w:rsidRPr="00D97DBD">
              <w:rPr>
                <w:rFonts w:ascii="Times New Roman" w:hAnsi="Times New Roman"/>
                <w:sz w:val="24"/>
                <w:szCs w:val="24"/>
              </w:rPr>
              <w:t xml:space="preserve"> </w:t>
            </w:r>
            <w:r w:rsidRPr="00D97DBD">
              <w:rPr>
                <w:rFonts w:ascii="Times New Roman" w:hAnsi="Times New Roman"/>
                <w:sz w:val="24"/>
                <w:szCs w:val="24"/>
                <w:lang w:val="en-US"/>
              </w:rPr>
              <w:t>ihm</w:t>
            </w:r>
            <w:r w:rsidRPr="00D97DBD">
              <w:rPr>
                <w:rFonts w:ascii="Times New Roman" w:hAnsi="Times New Roman"/>
                <w:sz w:val="24"/>
                <w:szCs w:val="24"/>
              </w:rPr>
              <w:t xml:space="preserve"> </w:t>
            </w:r>
            <w:r w:rsidRPr="00D97DBD">
              <w:rPr>
                <w:rFonts w:ascii="Times New Roman" w:hAnsi="Times New Roman"/>
                <w:sz w:val="24"/>
                <w:szCs w:val="24"/>
                <w:lang w:val="en-US"/>
              </w:rPr>
              <w:t>le</w:t>
            </w:r>
            <w:r w:rsidRPr="00D97DBD">
              <w:rPr>
                <w:rFonts w:ascii="Times New Roman" w:hAnsi="Times New Roman"/>
                <w:sz w:val="24"/>
                <w:szCs w:val="24"/>
              </w:rPr>
              <w:t>ü</w:t>
            </w:r>
            <w:r w:rsidRPr="00D97DBD">
              <w:rPr>
                <w:rFonts w:ascii="Times New Roman" w:hAnsi="Times New Roman"/>
                <w:sz w:val="24"/>
                <w:szCs w:val="24"/>
                <w:lang w:val="en-US"/>
              </w:rPr>
              <w:t>chtet</w:t>
            </w:r>
            <w:r w:rsidRPr="00D97DBD">
              <w:rPr>
                <w:rFonts w:ascii="Times New Roman" w:hAnsi="Times New Roman"/>
                <w:sz w:val="24"/>
                <w:szCs w:val="24"/>
              </w:rPr>
              <w:t xml:space="preserve"> (когда над ним светил месяц)</w:t>
            </w:r>
          </w:p>
        </w:tc>
        <w:tc>
          <w:tcPr>
            <w:tcW w:w="3190" w:type="dxa"/>
          </w:tcPr>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La lune éclaire le monde de son pale flambeau</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(луна освещает мир своим бледным пламенем)</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Когда месяц освещает мир бледным своим сиянием</w:t>
            </w:r>
          </w:p>
        </w:tc>
      </w:tr>
      <w:tr w:rsidR="001227D1" w:rsidRPr="00D97DBD" w:rsidTr="00503E68">
        <w:trPr>
          <w:trHeight w:val="421"/>
        </w:trPr>
        <w:tc>
          <w:tcPr>
            <w:tcW w:w="3190" w:type="dxa"/>
          </w:tcPr>
          <w:p w:rsidR="001227D1" w:rsidRPr="00D97DBD" w:rsidRDefault="001227D1" w:rsidP="00503E68">
            <w:pPr>
              <w:tabs>
                <w:tab w:val="left" w:pos="2207"/>
              </w:tabs>
              <w:spacing w:after="0"/>
              <w:rPr>
                <w:rFonts w:ascii="Times New Roman" w:hAnsi="Times New Roman"/>
                <w:sz w:val="24"/>
                <w:szCs w:val="24"/>
              </w:rPr>
            </w:pPr>
            <w:r w:rsidRPr="00D97DBD">
              <w:rPr>
                <w:rFonts w:ascii="Times New Roman" w:hAnsi="Times New Roman"/>
                <w:sz w:val="24"/>
                <w:szCs w:val="24"/>
                <w:lang w:val="en-US"/>
              </w:rPr>
              <w:t>Weibische Zartlichkeit</w:t>
            </w:r>
          </w:p>
          <w:p w:rsidR="001227D1" w:rsidRPr="00D97DBD" w:rsidRDefault="001227D1" w:rsidP="00503E68">
            <w:pPr>
              <w:tabs>
                <w:tab w:val="left" w:pos="2207"/>
              </w:tabs>
              <w:spacing w:after="0"/>
              <w:rPr>
                <w:rFonts w:ascii="Times New Roman" w:hAnsi="Times New Roman"/>
                <w:sz w:val="24"/>
                <w:szCs w:val="24"/>
              </w:rPr>
            </w:pPr>
            <w:r w:rsidRPr="00D97DBD">
              <w:rPr>
                <w:rFonts w:ascii="Times New Roman" w:hAnsi="Times New Roman"/>
                <w:sz w:val="24"/>
                <w:szCs w:val="24"/>
              </w:rPr>
              <w:t>(женская нежность)</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Tendresses efféminee</w:t>
            </w:r>
          </w:p>
          <w:p w:rsidR="001227D1" w:rsidRPr="00D97DBD" w:rsidRDefault="001227D1" w:rsidP="00503E68">
            <w:pPr>
              <w:spacing w:after="0"/>
              <w:jc w:val="both"/>
              <w:rPr>
                <w:rFonts w:ascii="Times New Roman" w:hAnsi="Times New Roman"/>
                <w:sz w:val="24"/>
                <w:szCs w:val="24"/>
                <w:lang w:val="en-US"/>
              </w:rPr>
            </w:pPr>
            <w:r w:rsidRPr="00D97DBD">
              <w:rPr>
                <w:rFonts w:ascii="Times New Roman" w:hAnsi="Times New Roman"/>
                <w:sz w:val="24"/>
                <w:szCs w:val="24"/>
                <w:lang w:val="en-US"/>
              </w:rPr>
              <w:t>(</w:t>
            </w:r>
            <w:r w:rsidRPr="00D97DBD">
              <w:rPr>
                <w:rFonts w:ascii="Times New Roman" w:hAnsi="Times New Roman"/>
                <w:sz w:val="24"/>
                <w:szCs w:val="24"/>
              </w:rPr>
              <w:t>женственная нежность</w:t>
            </w:r>
            <w:r w:rsidRPr="00D97DBD">
              <w:rPr>
                <w:rFonts w:ascii="Times New Roman" w:hAnsi="Times New Roman"/>
                <w:sz w:val="24"/>
                <w:szCs w:val="24"/>
                <w:lang w:val="en-US"/>
              </w:rPr>
              <w:t>)</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Нежность</w:t>
            </w:r>
          </w:p>
        </w:tc>
      </w:tr>
      <w:tr w:rsidR="001227D1" w:rsidRPr="00D97DBD" w:rsidTr="00503E68">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Weibische Weichlichkeit</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(женская мягкость)</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Molles efféminees</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(женственная мягкость)</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Мягкость</w:t>
            </w:r>
          </w:p>
        </w:tc>
      </w:tr>
      <w:tr w:rsidR="001227D1" w:rsidRPr="00D97DBD" w:rsidTr="00503E68">
        <w:trPr>
          <w:trHeight w:val="390"/>
        </w:trPr>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Männerliche</w:t>
            </w:r>
            <w:r w:rsidRPr="00D97DBD">
              <w:rPr>
                <w:rFonts w:ascii="Times New Roman" w:hAnsi="Times New Roman"/>
                <w:sz w:val="24"/>
                <w:szCs w:val="24"/>
              </w:rPr>
              <w:t xml:space="preserve"> </w:t>
            </w:r>
            <w:r w:rsidRPr="00D97DBD">
              <w:rPr>
                <w:rFonts w:ascii="Times New Roman" w:hAnsi="Times New Roman"/>
                <w:sz w:val="24"/>
                <w:szCs w:val="24"/>
                <w:lang w:val="en-US"/>
              </w:rPr>
              <w:t>Seele</w:t>
            </w:r>
            <w:r w:rsidRPr="00D97DBD">
              <w:rPr>
                <w:rFonts w:ascii="Times New Roman" w:hAnsi="Times New Roman"/>
                <w:sz w:val="24"/>
                <w:szCs w:val="24"/>
              </w:rPr>
              <w:t xml:space="preserve"> (мужественная душа)</w:t>
            </w:r>
          </w:p>
        </w:tc>
        <w:tc>
          <w:tcPr>
            <w:tcW w:w="3190"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lang w:val="en-US"/>
              </w:rPr>
              <w:t>Mon</w:t>
            </w:r>
            <w:r w:rsidRPr="00D97DBD">
              <w:rPr>
                <w:rFonts w:ascii="Times New Roman" w:hAnsi="Times New Roman"/>
                <w:sz w:val="24"/>
                <w:szCs w:val="24"/>
              </w:rPr>
              <w:t xml:space="preserve"> â</w:t>
            </w:r>
            <w:r w:rsidRPr="00D97DBD">
              <w:rPr>
                <w:rFonts w:ascii="Times New Roman" w:hAnsi="Times New Roman"/>
                <w:sz w:val="24"/>
                <w:szCs w:val="24"/>
                <w:lang w:val="en-US"/>
              </w:rPr>
              <w:t>me</w:t>
            </w:r>
            <w:r w:rsidRPr="00D97DBD">
              <w:rPr>
                <w:rFonts w:ascii="Times New Roman" w:hAnsi="Times New Roman"/>
                <w:sz w:val="24"/>
                <w:szCs w:val="24"/>
              </w:rPr>
              <w:t xml:space="preserve"> </w:t>
            </w:r>
            <w:r w:rsidRPr="00D97DBD">
              <w:rPr>
                <w:rFonts w:ascii="Times New Roman" w:hAnsi="Times New Roman"/>
                <w:sz w:val="24"/>
                <w:szCs w:val="24"/>
                <w:lang w:val="en-US"/>
              </w:rPr>
              <w:t>forte</w:t>
            </w:r>
            <w:r w:rsidRPr="00D97DBD">
              <w:rPr>
                <w:rFonts w:ascii="Times New Roman" w:hAnsi="Times New Roman"/>
                <w:sz w:val="24"/>
                <w:szCs w:val="24"/>
              </w:rPr>
              <w:t xml:space="preserve"> &amp; </w:t>
            </w:r>
            <w:r w:rsidRPr="00D97DBD">
              <w:rPr>
                <w:rFonts w:ascii="Times New Roman" w:hAnsi="Times New Roman"/>
                <w:sz w:val="24"/>
                <w:szCs w:val="24"/>
                <w:lang w:val="en-US"/>
              </w:rPr>
              <w:t>male</w:t>
            </w:r>
          </w:p>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(сильная и мужественная душа)</w:t>
            </w:r>
          </w:p>
        </w:tc>
        <w:tc>
          <w:tcPr>
            <w:tcW w:w="3191" w:type="dxa"/>
          </w:tcPr>
          <w:p w:rsidR="001227D1" w:rsidRPr="00D97DBD" w:rsidRDefault="001227D1" w:rsidP="00503E68">
            <w:pPr>
              <w:spacing w:after="0"/>
              <w:jc w:val="both"/>
              <w:rPr>
                <w:rFonts w:ascii="Times New Roman" w:hAnsi="Times New Roman"/>
                <w:sz w:val="24"/>
                <w:szCs w:val="24"/>
              </w:rPr>
            </w:pPr>
            <w:r w:rsidRPr="00D97DBD">
              <w:rPr>
                <w:rFonts w:ascii="Times New Roman" w:hAnsi="Times New Roman"/>
                <w:sz w:val="24"/>
                <w:szCs w:val="24"/>
              </w:rPr>
              <w:t>Душа моя</w:t>
            </w:r>
          </w:p>
        </w:tc>
      </w:tr>
    </w:tbl>
    <w:p w:rsidR="001227D1" w:rsidRDefault="001227D1" w:rsidP="00DA184D">
      <w:pPr>
        <w:spacing w:after="0" w:line="360" w:lineRule="auto"/>
        <w:ind w:firstLine="284"/>
        <w:jc w:val="both"/>
        <w:rPr>
          <w:rFonts w:ascii="Times New Roman" w:hAnsi="Times New Roman"/>
          <w:sz w:val="28"/>
          <w:szCs w:val="28"/>
        </w:rPr>
      </w:pP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Проанализировав таблицу с примерами, можно получить представления об отношениях, в которых находятся немецкий, французский и русский тексты.</w:t>
      </w:r>
    </w:p>
    <w:p w:rsidR="001227D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Во-первых, не вызывает никакого сомнения, что Фонвизин, работая над «Смертью Авелевой», использовал именно французский перевод, который отличается от немецкого оригинала гораздо больше, чем фонвизинский текст от своего источника. Во-вторых, можно сделать вывод о том, что перевод Фонвизина отличается большой точностью, хотя все же заметна некоторая склонность переводчика к архаизации. Отметим, что тенденция к архаизации оригинала отмечается и в других переводах Фонвизина (как в ранних, так и в поздних). Так В. Д. Левин указывает, что «обилие славянизмов и архаизмов, например, в </w:t>
      </w:r>
      <w:r w:rsidRPr="006B27FE">
        <w:rPr>
          <w:rFonts w:ascii="Times New Roman" w:hAnsi="Times New Roman"/>
          <w:sz w:val="28"/>
          <w:szCs w:val="28"/>
        </w:rPr>
        <w:t>“</w:t>
      </w:r>
      <w:r>
        <w:rPr>
          <w:rFonts w:ascii="Times New Roman" w:hAnsi="Times New Roman"/>
          <w:sz w:val="28"/>
          <w:szCs w:val="28"/>
        </w:rPr>
        <w:t>Иосифе</w:t>
      </w:r>
      <w:r w:rsidRPr="006B27FE">
        <w:rPr>
          <w:rFonts w:ascii="Times New Roman" w:hAnsi="Times New Roman"/>
          <w:sz w:val="28"/>
          <w:szCs w:val="28"/>
        </w:rPr>
        <w:t>”</w:t>
      </w:r>
      <w:r>
        <w:rPr>
          <w:rFonts w:ascii="Times New Roman" w:hAnsi="Times New Roman"/>
          <w:sz w:val="28"/>
          <w:szCs w:val="28"/>
        </w:rPr>
        <w:t xml:space="preserve"> Фонвизина или его </w:t>
      </w:r>
      <w:r w:rsidRPr="006B27FE">
        <w:rPr>
          <w:rFonts w:ascii="Times New Roman" w:hAnsi="Times New Roman"/>
          <w:sz w:val="28"/>
          <w:szCs w:val="28"/>
        </w:rPr>
        <w:t>“</w:t>
      </w:r>
      <w:r>
        <w:rPr>
          <w:rFonts w:ascii="Times New Roman" w:hAnsi="Times New Roman"/>
          <w:sz w:val="28"/>
          <w:szCs w:val="28"/>
        </w:rPr>
        <w:t>Похвальном слове Марку Аврелию</w:t>
      </w:r>
      <w:r w:rsidRPr="006B27FE">
        <w:rPr>
          <w:rFonts w:ascii="Times New Roman" w:hAnsi="Times New Roman"/>
          <w:sz w:val="28"/>
          <w:szCs w:val="28"/>
        </w:rPr>
        <w:t>”</w:t>
      </w:r>
      <w:r>
        <w:rPr>
          <w:rFonts w:ascii="Times New Roman" w:hAnsi="Times New Roman"/>
          <w:sz w:val="28"/>
          <w:szCs w:val="28"/>
        </w:rPr>
        <w:t xml:space="preserve"> никак не определяется характером лексики Битобе или произведениями Тома».</w:t>
      </w:r>
      <w:r>
        <w:rPr>
          <w:rStyle w:val="a5"/>
          <w:rFonts w:ascii="Times New Roman" w:hAnsi="Times New Roman"/>
          <w:sz w:val="28"/>
          <w:szCs w:val="28"/>
        </w:rPr>
        <w:footnoteReference w:id="240"/>
      </w:r>
    </w:p>
    <w:p w:rsidR="001227D1" w:rsidRPr="00CD0D7D"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Тот факт, что при переводе немецкого автора, Фонвизин, прекрасно владевший немецким языком, пользовался французским переводом, имеет большое историко-литературное значение и многое проясняет в отношении </w:t>
      </w:r>
      <w:r>
        <w:rPr>
          <w:rFonts w:ascii="Times New Roman" w:hAnsi="Times New Roman"/>
          <w:sz w:val="28"/>
          <w:szCs w:val="28"/>
        </w:rPr>
        <w:lastRenderedPageBreak/>
        <w:t xml:space="preserve">Фонвизина к немецкой литературе и немецкому языку. Перевод немецкого текста через французский посредник – явление хотя и встречающееся в переводческой практике </w:t>
      </w:r>
      <w:r>
        <w:rPr>
          <w:rFonts w:ascii="Times New Roman" w:hAnsi="Times New Roman"/>
          <w:sz w:val="28"/>
          <w:szCs w:val="28"/>
          <w:lang w:val="en-US"/>
        </w:rPr>
        <w:t>XVIII</w:t>
      </w:r>
      <w:r w:rsidRPr="00CD0D7D">
        <w:rPr>
          <w:rFonts w:ascii="Times New Roman" w:hAnsi="Times New Roman"/>
          <w:sz w:val="28"/>
          <w:szCs w:val="28"/>
        </w:rPr>
        <w:t xml:space="preserve"> </w:t>
      </w:r>
      <w:r>
        <w:rPr>
          <w:rFonts w:ascii="Times New Roman" w:hAnsi="Times New Roman"/>
          <w:sz w:val="28"/>
          <w:szCs w:val="28"/>
        </w:rPr>
        <w:t>века,</w:t>
      </w:r>
      <w:r>
        <w:rPr>
          <w:rStyle w:val="a5"/>
          <w:rFonts w:ascii="Times New Roman" w:hAnsi="Times New Roman"/>
          <w:sz w:val="28"/>
          <w:szCs w:val="28"/>
        </w:rPr>
        <w:footnoteReference w:id="241"/>
      </w:r>
      <w:r>
        <w:rPr>
          <w:rFonts w:ascii="Times New Roman" w:hAnsi="Times New Roman"/>
          <w:sz w:val="28"/>
          <w:szCs w:val="28"/>
        </w:rPr>
        <w:t xml:space="preserve"> но все довольно редкое. П. Р. Заборов отмечает, что в основном переводом-посредником пользовались, когда «интерес русских людей </w:t>
      </w:r>
      <w:r w:rsidRPr="00CD0D7D">
        <w:rPr>
          <w:rFonts w:ascii="Times New Roman" w:hAnsi="Times New Roman"/>
          <w:sz w:val="28"/>
          <w:szCs w:val="28"/>
        </w:rPr>
        <w:t>к малодоступным и малоизвестным им культурам и невозможность</w:t>
      </w:r>
      <w:r>
        <w:rPr>
          <w:rFonts w:ascii="Times New Roman" w:hAnsi="Times New Roman"/>
          <w:sz w:val="28"/>
          <w:szCs w:val="28"/>
        </w:rPr>
        <w:t xml:space="preserve"> </w:t>
      </w:r>
      <w:r w:rsidRPr="00CD0D7D">
        <w:rPr>
          <w:rFonts w:ascii="Times New Roman" w:hAnsi="Times New Roman"/>
          <w:sz w:val="28"/>
          <w:szCs w:val="28"/>
        </w:rPr>
        <w:t>удовлетворить в короткий срок это</w:t>
      </w:r>
      <w:r>
        <w:rPr>
          <w:rFonts w:ascii="Times New Roman" w:hAnsi="Times New Roman"/>
          <w:sz w:val="28"/>
          <w:szCs w:val="28"/>
        </w:rPr>
        <w:t xml:space="preserve">т интерес </w:t>
      </w:r>
      <w:r w:rsidRPr="00F03732">
        <w:rPr>
          <w:rFonts w:ascii="Times New Roman" w:hAnsi="Times New Roman"/>
          <w:sz w:val="28"/>
          <w:szCs w:val="28"/>
        </w:rPr>
        <w:t>&lt;…&gt;</w:t>
      </w:r>
      <w:r>
        <w:rPr>
          <w:rFonts w:ascii="Times New Roman" w:hAnsi="Times New Roman"/>
          <w:sz w:val="28"/>
          <w:szCs w:val="28"/>
        </w:rPr>
        <w:t xml:space="preserve"> заставляли их </w:t>
      </w:r>
      <w:r w:rsidRPr="00CD0D7D">
        <w:rPr>
          <w:rFonts w:ascii="Times New Roman" w:hAnsi="Times New Roman"/>
          <w:sz w:val="28"/>
          <w:szCs w:val="28"/>
        </w:rPr>
        <w:t xml:space="preserve">искать </w:t>
      </w:r>
      <w:r w:rsidRPr="00D90CA7">
        <w:rPr>
          <w:rFonts w:ascii="Times New Roman" w:hAnsi="Times New Roman"/>
          <w:sz w:val="28"/>
          <w:szCs w:val="28"/>
        </w:rPr>
        <w:t>“</w:t>
      </w:r>
      <w:r w:rsidRPr="00CD0D7D">
        <w:rPr>
          <w:rFonts w:ascii="Times New Roman" w:hAnsi="Times New Roman"/>
          <w:sz w:val="28"/>
          <w:szCs w:val="28"/>
        </w:rPr>
        <w:t>обходные</w:t>
      </w:r>
      <w:r w:rsidRPr="00D90CA7">
        <w:rPr>
          <w:rFonts w:ascii="Times New Roman" w:hAnsi="Times New Roman"/>
          <w:sz w:val="28"/>
          <w:szCs w:val="28"/>
        </w:rPr>
        <w:t>”</w:t>
      </w:r>
      <w:r w:rsidRPr="00CD0D7D">
        <w:rPr>
          <w:rFonts w:ascii="Times New Roman" w:hAnsi="Times New Roman"/>
          <w:sz w:val="28"/>
          <w:szCs w:val="28"/>
        </w:rPr>
        <w:t xml:space="preserve"> пути, обращаясь</w:t>
      </w:r>
      <w:r>
        <w:rPr>
          <w:rFonts w:ascii="Times New Roman" w:hAnsi="Times New Roman"/>
          <w:sz w:val="28"/>
          <w:szCs w:val="28"/>
        </w:rPr>
        <w:t xml:space="preserve"> для этого к культурам, с кото</w:t>
      </w:r>
      <w:r w:rsidRPr="00CD0D7D">
        <w:rPr>
          <w:rFonts w:ascii="Times New Roman" w:hAnsi="Times New Roman"/>
          <w:sz w:val="28"/>
          <w:szCs w:val="28"/>
        </w:rPr>
        <w:t>рыми они были знакомы хорошо и</w:t>
      </w:r>
      <w:r>
        <w:rPr>
          <w:rFonts w:ascii="Times New Roman" w:hAnsi="Times New Roman"/>
          <w:sz w:val="28"/>
          <w:szCs w:val="28"/>
        </w:rPr>
        <w:t>ли, по крайней мере, лучше, чем с другими».</w:t>
      </w:r>
      <w:r>
        <w:rPr>
          <w:rStyle w:val="a5"/>
          <w:rFonts w:ascii="Times New Roman" w:hAnsi="Times New Roman"/>
          <w:sz w:val="28"/>
          <w:szCs w:val="28"/>
        </w:rPr>
        <w:footnoteReference w:id="242"/>
      </w:r>
      <w:r w:rsidRPr="00D90CA7">
        <w:rPr>
          <w:rFonts w:ascii="Times New Roman" w:hAnsi="Times New Roman"/>
          <w:sz w:val="28"/>
          <w:szCs w:val="28"/>
        </w:rPr>
        <w:t xml:space="preserve"> </w:t>
      </w:r>
      <w:r>
        <w:rPr>
          <w:rFonts w:ascii="Times New Roman" w:hAnsi="Times New Roman"/>
          <w:sz w:val="28"/>
          <w:szCs w:val="28"/>
        </w:rPr>
        <w:t>Кроме того, говоря о французском языке как о языке-посреднике, исследователь отмечает</w:t>
      </w:r>
      <w:r w:rsidRPr="006B27FE">
        <w:rPr>
          <w:rFonts w:ascii="Times New Roman" w:hAnsi="Times New Roman"/>
          <w:sz w:val="28"/>
          <w:szCs w:val="28"/>
        </w:rPr>
        <w:t>:</w:t>
      </w:r>
      <w:r>
        <w:rPr>
          <w:rFonts w:ascii="Times New Roman" w:hAnsi="Times New Roman"/>
          <w:sz w:val="28"/>
          <w:szCs w:val="28"/>
        </w:rPr>
        <w:t xml:space="preserve"> «К</w:t>
      </w:r>
      <w:r w:rsidRPr="0029095B">
        <w:rPr>
          <w:rFonts w:ascii="Times New Roman" w:hAnsi="Times New Roman"/>
          <w:sz w:val="28"/>
          <w:szCs w:val="28"/>
        </w:rPr>
        <w:t>ак</w:t>
      </w:r>
      <w:r>
        <w:rPr>
          <w:rFonts w:ascii="Times New Roman" w:hAnsi="Times New Roman"/>
          <w:sz w:val="28"/>
          <w:szCs w:val="28"/>
        </w:rPr>
        <w:t xml:space="preserve"> правило, французское посредни</w:t>
      </w:r>
      <w:r w:rsidRPr="0029095B">
        <w:rPr>
          <w:rFonts w:ascii="Times New Roman" w:hAnsi="Times New Roman"/>
          <w:sz w:val="28"/>
          <w:szCs w:val="28"/>
        </w:rPr>
        <w:t>чество способствовало ознако</w:t>
      </w:r>
      <w:r>
        <w:rPr>
          <w:rFonts w:ascii="Times New Roman" w:hAnsi="Times New Roman"/>
          <w:sz w:val="28"/>
          <w:szCs w:val="28"/>
        </w:rPr>
        <w:t xml:space="preserve">млению русского читателя с литературой </w:t>
      </w:r>
      <w:r w:rsidRPr="0029095B">
        <w:rPr>
          <w:rFonts w:ascii="Times New Roman" w:hAnsi="Times New Roman"/>
          <w:sz w:val="28"/>
          <w:szCs w:val="28"/>
        </w:rPr>
        <w:t xml:space="preserve">ему недостаточно известными </w:t>
      </w:r>
      <w:r w:rsidR="00131200">
        <w:rPr>
          <w:rFonts w:ascii="Times New Roman" w:hAnsi="Times New Roman"/>
          <w:sz w:val="28"/>
          <w:szCs w:val="28"/>
        </w:rPr>
        <w:t>или не известными вовсе, –</w:t>
      </w:r>
      <w:r>
        <w:rPr>
          <w:rFonts w:ascii="Times New Roman" w:hAnsi="Times New Roman"/>
          <w:sz w:val="28"/>
          <w:szCs w:val="28"/>
        </w:rPr>
        <w:t xml:space="preserve"> анг</w:t>
      </w:r>
      <w:r w:rsidRPr="0029095B">
        <w:rPr>
          <w:rFonts w:ascii="Times New Roman" w:hAnsi="Times New Roman"/>
          <w:sz w:val="28"/>
          <w:szCs w:val="28"/>
        </w:rPr>
        <w:t>лийской, итальянской, испанско</w:t>
      </w:r>
      <w:r>
        <w:rPr>
          <w:rFonts w:ascii="Times New Roman" w:hAnsi="Times New Roman"/>
          <w:sz w:val="28"/>
          <w:szCs w:val="28"/>
        </w:rPr>
        <w:t>й, португальской, скандинавскими, восточными».</w:t>
      </w:r>
      <w:r>
        <w:rPr>
          <w:rStyle w:val="a5"/>
          <w:rFonts w:ascii="Times New Roman" w:hAnsi="Times New Roman"/>
          <w:sz w:val="28"/>
          <w:szCs w:val="28"/>
        </w:rPr>
        <w:footnoteReference w:id="243"/>
      </w:r>
    </w:p>
    <w:p w:rsidR="001227D1" w:rsidRDefault="002F5B21" w:rsidP="00DA184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То, что Фонвизин, переводя Геснера, использует французский перевод очевидно связано не с тем, что немецкий </w:t>
      </w:r>
      <w:r w:rsidRPr="002F5B21">
        <w:rPr>
          <w:rFonts w:ascii="Times New Roman" w:hAnsi="Times New Roman"/>
          <w:sz w:val="28"/>
          <w:szCs w:val="28"/>
        </w:rPr>
        <w:t>оригинал</w:t>
      </w:r>
      <w:r>
        <w:rPr>
          <w:rFonts w:ascii="Times New Roman" w:hAnsi="Times New Roman"/>
          <w:sz w:val="28"/>
          <w:szCs w:val="28"/>
        </w:rPr>
        <w:t xml:space="preserve"> был менее доступен и знаком автору. Безусловно, здесь имеют место не языковые, а литературные причины. </w:t>
      </w:r>
      <w:r w:rsidR="001227D1">
        <w:rPr>
          <w:rFonts w:ascii="Times New Roman" w:hAnsi="Times New Roman"/>
          <w:sz w:val="28"/>
          <w:szCs w:val="28"/>
        </w:rPr>
        <w:t>Безусловно, здесь имеют место не языковые, а литературные причины. Обращает на себя внимание то, что все тексты, переведенные с немецкого, относятся к одному жанру (прозаической басни или дидактического рассказа), тогда как произведения сентиментального характера</w:t>
      </w:r>
      <w:r w:rsidR="00F03732">
        <w:rPr>
          <w:rStyle w:val="a5"/>
          <w:rFonts w:ascii="Times New Roman" w:hAnsi="Times New Roman"/>
          <w:sz w:val="28"/>
          <w:szCs w:val="28"/>
        </w:rPr>
        <w:footnoteReference w:id="244"/>
      </w:r>
      <w:r w:rsidR="001227D1">
        <w:rPr>
          <w:rFonts w:ascii="Times New Roman" w:hAnsi="Times New Roman"/>
          <w:sz w:val="28"/>
          <w:szCs w:val="28"/>
        </w:rPr>
        <w:t xml:space="preserve"> Фонвизин переводит только с французского языка. Таким образом, можно сказать, что для Фонвизина существовало функциональное распределение литературы в зависимости от языка, на котором она написана. Чувствительные произведения, произведения, относящиеся к жанру поэмы в </w:t>
      </w:r>
      <w:r w:rsidR="001227D1">
        <w:rPr>
          <w:rFonts w:ascii="Times New Roman" w:hAnsi="Times New Roman"/>
          <w:sz w:val="28"/>
          <w:szCs w:val="28"/>
        </w:rPr>
        <w:lastRenderedPageBreak/>
        <w:t xml:space="preserve">прозе, для него напрямую связаны с французской литературой; нравоучительные и публицистические сочинения – с немецкой. </w:t>
      </w:r>
    </w:p>
    <w:p w:rsidR="001227D1" w:rsidRDefault="001227D1" w:rsidP="00DA184D">
      <w:pPr>
        <w:spacing w:after="0" w:line="360" w:lineRule="auto"/>
        <w:ind w:firstLine="709"/>
        <w:jc w:val="both"/>
        <w:rPr>
          <w:rFonts w:ascii="Times New Roman" w:hAnsi="Times New Roman"/>
          <w:sz w:val="28"/>
          <w:szCs w:val="28"/>
        </w:rPr>
      </w:pPr>
    </w:p>
    <w:p w:rsidR="00F03732" w:rsidRDefault="00F03732" w:rsidP="00DA184D">
      <w:pPr>
        <w:spacing w:after="0" w:line="360" w:lineRule="auto"/>
        <w:ind w:firstLine="709"/>
        <w:jc w:val="center"/>
        <w:rPr>
          <w:rFonts w:ascii="Times New Roman" w:hAnsi="Times New Roman"/>
          <w:sz w:val="28"/>
          <w:szCs w:val="28"/>
        </w:rPr>
      </w:pPr>
    </w:p>
    <w:p w:rsidR="001227D1" w:rsidRDefault="001227D1" w:rsidP="00DA184D">
      <w:pPr>
        <w:spacing w:after="0" w:line="360" w:lineRule="auto"/>
        <w:ind w:firstLine="709"/>
        <w:jc w:val="center"/>
        <w:rPr>
          <w:rFonts w:ascii="Times New Roman" w:hAnsi="Times New Roman"/>
          <w:sz w:val="28"/>
          <w:szCs w:val="28"/>
        </w:rPr>
      </w:pPr>
      <w:r>
        <w:rPr>
          <w:rFonts w:ascii="Times New Roman" w:hAnsi="Times New Roman"/>
          <w:sz w:val="28"/>
          <w:szCs w:val="28"/>
        </w:rPr>
        <w:t>3</w:t>
      </w:r>
    </w:p>
    <w:p w:rsidR="00F03732" w:rsidRDefault="00F03732" w:rsidP="00DA184D">
      <w:pPr>
        <w:spacing w:after="0" w:line="360" w:lineRule="auto"/>
        <w:ind w:firstLine="709"/>
        <w:jc w:val="center"/>
        <w:rPr>
          <w:rFonts w:ascii="Times New Roman" w:hAnsi="Times New Roman"/>
          <w:sz w:val="28"/>
          <w:szCs w:val="28"/>
        </w:rPr>
      </w:pPr>
    </w:p>
    <w:p w:rsidR="001227D1" w:rsidRDefault="001227D1" w:rsidP="00DA184D">
      <w:pPr>
        <w:spacing w:after="0" w:line="360" w:lineRule="auto"/>
        <w:ind w:firstLine="709"/>
        <w:jc w:val="both"/>
        <w:rPr>
          <w:rFonts w:ascii="Times New Roman" w:hAnsi="Times New Roman"/>
          <w:sz w:val="24"/>
          <w:szCs w:val="24"/>
        </w:rPr>
      </w:pPr>
      <w:r>
        <w:rPr>
          <w:rFonts w:ascii="Times New Roman" w:hAnsi="Times New Roman"/>
          <w:sz w:val="28"/>
          <w:szCs w:val="28"/>
        </w:rPr>
        <w:t>Для выявления специфики фонвизинского перевода важно сопоставить его с другими переводами поэмы Геснера. Сравним отрывок из перевода Фонвизина с фрагментом перевода И. С. Захарова,</w:t>
      </w:r>
      <w:r>
        <w:rPr>
          <w:rStyle w:val="a5"/>
          <w:rFonts w:ascii="Times New Roman" w:hAnsi="Times New Roman"/>
          <w:sz w:val="28"/>
          <w:szCs w:val="28"/>
        </w:rPr>
        <w:footnoteReference w:id="245"/>
      </w:r>
      <w:r>
        <w:rPr>
          <w:rFonts w:ascii="Times New Roman" w:hAnsi="Times New Roman"/>
          <w:sz w:val="28"/>
          <w:szCs w:val="28"/>
        </w:rPr>
        <w:t xml:space="preserve"> единственным полным переводом поэмы, вышедшим при жизни Фонвизина, и </w:t>
      </w:r>
      <w:r w:rsidRPr="00A24EC2">
        <w:rPr>
          <w:rFonts w:ascii="Times New Roman" w:hAnsi="Times New Roman"/>
          <w:sz w:val="28"/>
          <w:szCs w:val="28"/>
        </w:rPr>
        <w:t>фрагментом из «Писем русского путешественника» Н. М. Карамзина,</w:t>
      </w:r>
      <w:r>
        <w:rPr>
          <w:rStyle w:val="a5"/>
          <w:rFonts w:ascii="Times New Roman" w:hAnsi="Times New Roman"/>
          <w:sz w:val="28"/>
          <w:szCs w:val="28"/>
        </w:rPr>
        <w:footnoteReference w:id="246"/>
      </w:r>
      <w:r w:rsidRPr="00A24EC2">
        <w:rPr>
          <w:rFonts w:ascii="Times New Roman" w:hAnsi="Times New Roman"/>
          <w:sz w:val="28"/>
          <w:szCs w:val="28"/>
        </w:rPr>
        <w:t xml:space="preserve"> где автор переводит несколько фраз из «Смерти Авелевой».</w:t>
      </w:r>
    </w:p>
    <w:p w:rsidR="001227D1" w:rsidRDefault="001227D1" w:rsidP="00DA184D">
      <w:pPr>
        <w:spacing w:after="0" w:line="360" w:lineRule="auto"/>
        <w:ind w:firstLine="709"/>
        <w:jc w:val="both"/>
        <w:rPr>
          <w:rFonts w:ascii="Times New Roman" w:hAnsi="Times New Roman"/>
          <w:sz w:val="28"/>
          <w:szCs w:val="28"/>
        </w:rPr>
      </w:pPr>
      <w:r>
        <w:rPr>
          <w:rFonts w:ascii="Times New Roman" w:hAnsi="Times New Roman"/>
          <w:sz w:val="28"/>
          <w:szCs w:val="28"/>
        </w:rPr>
        <w:t>Сопоставив эти варианты перевода, можно заметить, что тексты Карамзина и Захарова отличаются от перевода Фонвизина в первую очередь тем, что переведены с немецкого оригинала.</w:t>
      </w:r>
      <w:r>
        <w:rPr>
          <w:rFonts w:ascii="Times New Roman" w:hAnsi="Times New Roman"/>
          <w:sz w:val="24"/>
          <w:szCs w:val="24"/>
        </w:rPr>
        <w:t xml:space="preserve"> </w:t>
      </w:r>
      <w:r>
        <w:rPr>
          <w:rFonts w:ascii="Times New Roman" w:hAnsi="Times New Roman"/>
          <w:sz w:val="28"/>
          <w:szCs w:val="28"/>
        </w:rPr>
        <w:t>Переводчики достаточно точно следуют за синтаксисом и дословно передают лексику оригинала, хотя Захаров, переводя слова, выбирает их книжные синонимы, тем не менее, он ничего не пропускает и переводит практически каждое слово оригинала. Таким образом, можно сделать вывод о том, что переводы Карамзина и Захарова одинаково точны с точки зрения содержания, но сильно отличаются с точки зрения стиля. Если перевод Карамзина передает стиль оригинала (возвышенный, но не архаизированный), то перевод Захарова, в котором в изобилии встречаются церковнославянизмы, архаичные грамматические формы, видимо, не стремится соответствовать стилю немецкого текста. Пожалуй, это связано с тем, что Захаров считал высокий стиль более соответствующим жанру поэмы на библейский сюжет. Также перевод Карамзина отличает эмоциональность.</w:t>
      </w:r>
    </w:p>
    <w:p w:rsidR="001227D1" w:rsidRPr="008F3953" w:rsidRDefault="001227D1" w:rsidP="008F395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 одной стороны, с переводами Карамзина и Захарова сложно сравнивать произведение Фонвизина, так как они имеют разные источники. Но, с другой стороны, тот факт, что французский текст не отличается от немецкого архаичностью, позволяет сделать какие-то выводы о специфике фонвизинского перевода. Благодаря сопоставлению с текстом Захарова можно развить мысль (высказанную выше) о том, что Фонвизин стремится сделать стиль поэмы более высоким. Очевидно, что и Захаров имеет эту цель, но все же результаты их работы различаются. В переводе Фонвизина нет архаичных грамматических форм, его лексика менее возвышенная и торжественная. Выполняя перевод, Фонвизин ищет равновесие между стилем поэмы Геснера, переданным и во французском переводе, (сентиментальным и относящимся скорее к среднему) и высоким стилем, свойственным героической поэме.</w:t>
      </w:r>
      <w:r w:rsidRPr="003E0681">
        <w:rPr>
          <w:rFonts w:ascii="Times New Roman" w:hAnsi="Times New Roman"/>
          <w:sz w:val="28"/>
          <w:szCs w:val="28"/>
        </w:rPr>
        <w:t xml:space="preserve"> </w:t>
      </w:r>
      <w:r>
        <w:rPr>
          <w:rFonts w:ascii="Times New Roman" w:hAnsi="Times New Roman"/>
          <w:sz w:val="28"/>
          <w:szCs w:val="28"/>
        </w:rPr>
        <w:t xml:space="preserve">Именно об этом «компромиссе» Фонвизин говорил в предисловии к «Иосифу»: «В переводе таких книг, каков </w:t>
      </w:r>
      <w:r w:rsidRPr="008F3953">
        <w:rPr>
          <w:rFonts w:ascii="Times New Roman" w:hAnsi="Times New Roman"/>
          <w:sz w:val="28"/>
          <w:szCs w:val="28"/>
        </w:rPr>
        <w:t>“</w:t>
      </w:r>
      <w:r>
        <w:rPr>
          <w:rFonts w:ascii="Times New Roman" w:hAnsi="Times New Roman"/>
          <w:sz w:val="28"/>
          <w:szCs w:val="28"/>
        </w:rPr>
        <w:t>Телемак</w:t>
      </w:r>
      <w:r w:rsidRPr="008F3953">
        <w:rPr>
          <w:rFonts w:ascii="Times New Roman" w:hAnsi="Times New Roman"/>
          <w:sz w:val="28"/>
          <w:szCs w:val="28"/>
        </w:rPr>
        <w:t>”</w:t>
      </w:r>
      <w:r>
        <w:rPr>
          <w:rFonts w:ascii="Times New Roman" w:hAnsi="Times New Roman"/>
          <w:sz w:val="28"/>
          <w:szCs w:val="28"/>
        </w:rPr>
        <w:t xml:space="preserve">, </w:t>
      </w:r>
      <w:r w:rsidRPr="008F3953">
        <w:rPr>
          <w:rFonts w:ascii="Times New Roman" w:hAnsi="Times New Roman"/>
          <w:sz w:val="28"/>
          <w:szCs w:val="28"/>
        </w:rPr>
        <w:t>“</w:t>
      </w:r>
      <w:r>
        <w:rPr>
          <w:rFonts w:ascii="Times New Roman" w:hAnsi="Times New Roman"/>
          <w:sz w:val="28"/>
          <w:szCs w:val="28"/>
        </w:rPr>
        <w:t>Аргенида</w:t>
      </w:r>
      <w:r w:rsidRPr="008F3953">
        <w:rPr>
          <w:rFonts w:ascii="Times New Roman" w:hAnsi="Times New Roman"/>
          <w:sz w:val="28"/>
          <w:szCs w:val="28"/>
        </w:rPr>
        <w:t>”</w:t>
      </w:r>
      <w:r>
        <w:rPr>
          <w:rFonts w:ascii="Times New Roman" w:hAnsi="Times New Roman"/>
          <w:sz w:val="28"/>
          <w:szCs w:val="28"/>
        </w:rPr>
        <w:t xml:space="preserve">, </w:t>
      </w:r>
      <w:r w:rsidRPr="008F3953">
        <w:rPr>
          <w:rFonts w:ascii="Times New Roman" w:hAnsi="Times New Roman"/>
          <w:sz w:val="28"/>
          <w:szCs w:val="28"/>
        </w:rPr>
        <w:t>“</w:t>
      </w:r>
      <w:r>
        <w:rPr>
          <w:rFonts w:ascii="Times New Roman" w:hAnsi="Times New Roman"/>
          <w:sz w:val="28"/>
          <w:szCs w:val="28"/>
        </w:rPr>
        <w:t>Иосиф</w:t>
      </w:r>
      <w:r w:rsidRPr="008F3953">
        <w:rPr>
          <w:rFonts w:ascii="Times New Roman" w:hAnsi="Times New Roman"/>
          <w:sz w:val="28"/>
          <w:szCs w:val="28"/>
        </w:rPr>
        <w:t>”</w:t>
      </w:r>
      <w:r w:rsidRPr="003E0681">
        <w:rPr>
          <w:rFonts w:ascii="Times New Roman" w:hAnsi="Times New Roman"/>
          <w:sz w:val="28"/>
          <w:szCs w:val="28"/>
        </w:rPr>
        <w:t xml:space="preserve"> и прочие сего рода, потребно держаться токмо важности славенского языка, но притом наблюдать и ясность нашего</w:t>
      </w:r>
      <w:r>
        <w:rPr>
          <w:rFonts w:ascii="Times New Roman" w:hAnsi="Times New Roman"/>
          <w:sz w:val="28"/>
          <w:szCs w:val="28"/>
        </w:rPr>
        <w:t>».</w:t>
      </w:r>
      <w:r>
        <w:rPr>
          <w:rStyle w:val="a5"/>
          <w:rFonts w:ascii="Times New Roman" w:hAnsi="Times New Roman"/>
          <w:sz w:val="28"/>
          <w:szCs w:val="28"/>
        </w:rPr>
        <w:footnoteReference w:id="247"/>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Если сопоставить переводы «Смерти Авелевой» и «Иосифа», выполненные Фонвизиным, можно увидеть, что в последнем существенно больше от «славенского языка», этот текст кажется более архаичным. Можно предположить, что перевод Геснера являлся для Фонвизина новым шагом на пути к созданию языка для жанров подобного рода. </w:t>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В связи с этой проблемой нельзя не отметить, что есть исследователи, утверждающие, что создание прозы такого рода интересовало Фонвизина только в ранний период его творчества. Например, А. И. Горшков пишет об этом следующее: «Подобные употребления славянизмов, характеризующиеся смешением экспрессий патетики и </w:t>
      </w:r>
      <w:r w:rsidRPr="004D22A0">
        <w:rPr>
          <w:rFonts w:ascii="Times New Roman" w:hAnsi="Times New Roman"/>
          <w:sz w:val="28"/>
          <w:szCs w:val="28"/>
        </w:rPr>
        <w:t>“</w:t>
      </w:r>
      <w:r>
        <w:rPr>
          <w:rFonts w:ascii="Times New Roman" w:hAnsi="Times New Roman"/>
          <w:sz w:val="28"/>
          <w:szCs w:val="28"/>
        </w:rPr>
        <w:t>чувствительности</w:t>
      </w:r>
      <w:r w:rsidRPr="004D22A0">
        <w:rPr>
          <w:rFonts w:ascii="Times New Roman" w:hAnsi="Times New Roman"/>
          <w:sz w:val="28"/>
          <w:szCs w:val="28"/>
        </w:rPr>
        <w:t>”</w:t>
      </w:r>
      <w:r>
        <w:rPr>
          <w:rFonts w:ascii="Times New Roman" w:hAnsi="Times New Roman"/>
          <w:sz w:val="28"/>
          <w:szCs w:val="28"/>
        </w:rPr>
        <w:t xml:space="preserve">, представлено в фонвизинском </w:t>
      </w:r>
      <w:r w:rsidRPr="004D22A0">
        <w:rPr>
          <w:rFonts w:ascii="Times New Roman" w:hAnsi="Times New Roman"/>
          <w:sz w:val="28"/>
          <w:szCs w:val="28"/>
        </w:rPr>
        <w:t>“</w:t>
      </w:r>
      <w:r>
        <w:rPr>
          <w:rFonts w:ascii="Times New Roman" w:hAnsi="Times New Roman"/>
          <w:sz w:val="28"/>
          <w:szCs w:val="28"/>
        </w:rPr>
        <w:t>Иосифе</w:t>
      </w:r>
      <w:r w:rsidRPr="004D22A0">
        <w:rPr>
          <w:rFonts w:ascii="Times New Roman" w:hAnsi="Times New Roman"/>
          <w:sz w:val="28"/>
          <w:szCs w:val="28"/>
        </w:rPr>
        <w:t>”</w:t>
      </w:r>
      <w:r>
        <w:rPr>
          <w:rFonts w:ascii="Times New Roman" w:hAnsi="Times New Roman"/>
          <w:sz w:val="28"/>
          <w:szCs w:val="28"/>
        </w:rPr>
        <w:t xml:space="preserve"> и отчасти в </w:t>
      </w:r>
      <w:r w:rsidRPr="004D22A0">
        <w:rPr>
          <w:rFonts w:ascii="Times New Roman" w:hAnsi="Times New Roman"/>
          <w:sz w:val="28"/>
          <w:szCs w:val="28"/>
        </w:rPr>
        <w:t>“</w:t>
      </w:r>
      <w:r>
        <w:rPr>
          <w:rFonts w:ascii="Times New Roman" w:hAnsi="Times New Roman"/>
          <w:sz w:val="28"/>
          <w:szCs w:val="28"/>
        </w:rPr>
        <w:t>Сиднее и Силли</w:t>
      </w:r>
      <w:r w:rsidRPr="004D22A0">
        <w:rPr>
          <w:rFonts w:ascii="Times New Roman" w:hAnsi="Times New Roman"/>
          <w:sz w:val="28"/>
          <w:szCs w:val="28"/>
        </w:rPr>
        <w:t>”</w:t>
      </w:r>
      <w:r>
        <w:rPr>
          <w:rFonts w:ascii="Times New Roman" w:hAnsi="Times New Roman"/>
          <w:sz w:val="28"/>
          <w:szCs w:val="28"/>
        </w:rPr>
        <w:t xml:space="preserve">. В языке Фонвизина эта линия не получила дальнейшего развития в связи с решительным обращением писателя к разговорному языку как к главнейшему источнику </w:t>
      </w:r>
      <w:r>
        <w:rPr>
          <w:rFonts w:ascii="Times New Roman" w:hAnsi="Times New Roman"/>
          <w:sz w:val="28"/>
          <w:szCs w:val="28"/>
        </w:rPr>
        <w:lastRenderedPageBreak/>
        <w:t>языка литературного».</w:t>
      </w:r>
      <w:r>
        <w:rPr>
          <w:rStyle w:val="a5"/>
          <w:rFonts w:ascii="Times New Roman" w:hAnsi="Times New Roman"/>
          <w:sz w:val="28"/>
          <w:szCs w:val="28"/>
        </w:rPr>
        <w:footnoteReference w:id="248"/>
      </w:r>
      <w:r>
        <w:rPr>
          <w:rFonts w:ascii="Times New Roman" w:hAnsi="Times New Roman"/>
          <w:sz w:val="28"/>
          <w:szCs w:val="28"/>
        </w:rPr>
        <w:t xml:space="preserve"> Напротив, В. Д. Левин считает, что славянизмы имеют большое значение и в поздней прозе Фонвизина, о чем свидетельствует, например, такое произведения как </w:t>
      </w:r>
      <w:r w:rsidRPr="000F329F">
        <w:rPr>
          <w:rFonts w:ascii="Times New Roman" w:hAnsi="Times New Roman"/>
          <w:sz w:val="28"/>
          <w:szCs w:val="28"/>
        </w:rPr>
        <w:t>«Каллисфен»</w:t>
      </w:r>
      <w:r>
        <w:rPr>
          <w:rFonts w:ascii="Times New Roman" w:hAnsi="Times New Roman"/>
          <w:sz w:val="28"/>
          <w:szCs w:val="28"/>
        </w:rPr>
        <w:t xml:space="preserve"> (1786).</w:t>
      </w:r>
      <w:r>
        <w:rPr>
          <w:rStyle w:val="a5"/>
          <w:rFonts w:ascii="Times New Roman" w:hAnsi="Times New Roman"/>
          <w:sz w:val="28"/>
          <w:szCs w:val="28"/>
        </w:rPr>
        <w:footnoteReference w:id="249"/>
      </w:r>
      <w:r>
        <w:rPr>
          <w:rFonts w:ascii="Times New Roman" w:hAnsi="Times New Roman"/>
          <w:sz w:val="28"/>
          <w:szCs w:val="28"/>
        </w:rPr>
        <w:t xml:space="preserve"> Кроме того, доказательством значимости для Фонвизина прозы такого рода в последние годы жизни могут служить мемуары И. И. Дмитриева, в которых он говорит, что Фонвизин и в последние дни жизни считал перевод «Похвального слова Марку Аврелию» важным творческим достижением.</w:t>
      </w:r>
      <w:r>
        <w:rPr>
          <w:rStyle w:val="a5"/>
          <w:rFonts w:ascii="Times New Roman" w:hAnsi="Times New Roman"/>
          <w:sz w:val="28"/>
          <w:szCs w:val="28"/>
        </w:rPr>
        <w:footnoteReference w:id="250"/>
      </w:r>
    </w:p>
    <w:p w:rsidR="001227D1" w:rsidRDefault="001227D1" w:rsidP="00DA184D">
      <w:pPr>
        <w:spacing w:after="0" w:line="360" w:lineRule="auto"/>
        <w:ind w:firstLine="284"/>
        <w:jc w:val="both"/>
        <w:rPr>
          <w:rFonts w:ascii="Times New Roman" w:hAnsi="Times New Roman"/>
          <w:sz w:val="28"/>
          <w:szCs w:val="28"/>
        </w:rPr>
      </w:pPr>
      <w:r>
        <w:rPr>
          <w:rFonts w:ascii="Times New Roman" w:hAnsi="Times New Roman"/>
          <w:sz w:val="28"/>
          <w:szCs w:val="28"/>
        </w:rPr>
        <w:t xml:space="preserve">Еще одной проблемой, связанной с изучением этого текста, является </w:t>
      </w:r>
      <w:r w:rsidRPr="00A07119">
        <w:rPr>
          <w:rFonts w:ascii="Times New Roman" w:hAnsi="Times New Roman"/>
          <w:sz w:val="28"/>
          <w:szCs w:val="28"/>
        </w:rPr>
        <w:t>вопрос о том</w:t>
      </w:r>
      <w:r>
        <w:rPr>
          <w:rFonts w:ascii="Times New Roman" w:hAnsi="Times New Roman"/>
          <w:sz w:val="28"/>
          <w:szCs w:val="28"/>
        </w:rPr>
        <w:t>,</w:t>
      </w:r>
      <w:r w:rsidRPr="003E0681">
        <w:rPr>
          <w:rFonts w:ascii="Times New Roman" w:hAnsi="Times New Roman"/>
          <w:sz w:val="28"/>
          <w:szCs w:val="28"/>
        </w:rPr>
        <w:t xml:space="preserve"> с какой </w:t>
      </w:r>
      <w:r>
        <w:rPr>
          <w:rFonts w:ascii="Times New Roman" w:hAnsi="Times New Roman"/>
          <w:sz w:val="28"/>
          <w:szCs w:val="28"/>
        </w:rPr>
        <w:t xml:space="preserve">русской </w:t>
      </w:r>
      <w:r w:rsidRPr="003E0681">
        <w:rPr>
          <w:rFonts w:ascii="Times New Roman" w:hAnsi="Times New Roman"/>
          <w:sz w:val="28"/>
          <w:szCs w:val="28"/>
        </w:rPr>
        <w:t xml:space="preserve">литературно-стилистической традицией </w:t>
      </w:r>
      <w:r>
        <w:rPr>
          <w:rFonts w:ascii="Times New Roman" w:hAnsi="Times New Roman"/>
          <w:sz w:val="28"/>
          <w:szCs w:val="28"/>
        </w:rPr>
        <w:t xml:space="preserve">может быть </w:t>
      </w:r>
      <w:r w:rsidRPr="003E0681">
        <w:rPr>
          <w:rFonts w:ascii="Times New Roman" w:hAnsi="Times New Roman"/>
          <w:sz w:val="28"/>
          <w:szCs w:val="28"/>
        </w:rPr>
        <w:t>связан перевод отрывка из Геснера. Кажется очевидным, что первая песнь оригинала</w:t>
      </w:r>
      <w:r w:rsidRPr="00367707">
        <w:rPr>
          <w:rFonts w:ascii="Times New Roman" w:hAnsi="Times New Roman"/>
          <w:sz w:val="28"/>
          <w:szCs w:val="28"/>
        </w:rPr>
        <w:t xml:space="preserve"> (</w:t>
      </w:r>
      <w:r>
        <w:rPr>
          <w:rFonts w:ascii="Times New Roman" w:hAnsi="Times New Roman"/>
          <w:sz w:val="28"/>
          <w:szCs w:val="28"/>
        </w:rPr>
        <w:t>как и французского перевода</w:t>
      </w:r>
      <w:r w:rsidRPr="00367707">
        <w:rPr>
          <w:rFonts w:ascii="Times New Roman" w:hAnsi="Times New Roman"/>
          <w:sz w:val="28"/>
          <w:szCs w:val="28"/>
        </w:rPr>
        <w:t>)</w:t>
      </w:r>
      <w:r w:rsidRPr="003E0681">
        <w:rPr>
          <w:rFonts w:ascii="Times New Roman" w:hAnsi="Times New Roman"/>
          <w:sz w:val="28"/>
          <w:szCs w:val="28"/>
        </w:rPr>
        <w:t xml:space="preserve"> тесно связана с псалмами. Перевод также </w:t>
      </w:r>
      <w:r>
        <w:rPr>
          <w:rFonts w:ascii="Times New Roman" w:hAnsi="Times New Roman"/>
          <w:sz w:val="28"/>
          <w:szCs w:val="28"/>
        </w:rPr>
        <w:t>отражает эту особенность поэмы.</w:t>
      </w:r>
      <w:r w:rsidRPr="00846B87">
        <w:rPr>
          <w:rFonts w:ascii="Times New Roman" w:hAnsi="Times New Roman"/>
          <w:sz w:val="28"/>
          <w:szCs w:val="28"/>
        </w:rPr>
        <w:t xml:space="preserve"> Например, в </w:t>
      </w:r>
      <w:r>
        <w:rPr>
          <w:rFonts w:ascii="Times New Roman" w:hAnsi="Times New Roman"/>
          <w:sz w:val="28"/>
          <w:szCs w:val="28"/>
        </w:rPr>
        <w:t>фонвизинском тексте встречаем выражение «в</w:t>
      </w:r>
      <w:r w:rsidRPr="00846B87">
        <w:rPr>
          <w:rFonts w:ascii="Times New Roman" w:hAnsi="Times New Roman"/>
          <w:sz w:val="28"/>
          <w:szCs w:val="28"/>
        </w:rPr>
        <w:t>оспой песнь новую</w:t>
      </w:r>
      <w:r>
        <w:rPr>
          <w:rFonts w:ascii="Times New Roman" w:hAnsi="Times New Roman"/>
          <w:sz w:val="28"/>
          <w:szCs w:val="28"/>
        </w:rPr>
        <w:t>»,</w:t>
      </w:r>
      <w:r>
        <w:rPr>
          <w:rStyle w:val="a5"/>
          <w:rFonts w:ascii="Times New Roman" w:hAnsi="Times New Roman"/>
          <w:sz w:val="28"/>
          <w:szCs w:val="28"/>
        </w:rPr>
        <w:footnoteReference w:id="251"/>
      </w:r>
      <w:r>
        <w:rPr>
          <w:rFonts w:ascii="Times New Roman" w:hAnsi="Times New Roman"/>
          <w:sz w:val="28"/>
          <w:szCs w:val="28"/>
        </w:rPr>
        <w:t xml:space="preserve"> также в нем (как и в оригинале) из всех деревьев упоминаются только кедры, что может </w:t>
      </w:r>
      <w:r w:rsidRPr="00846B87">
        <w:rPr>
          <w:rFonts w:ascii="Times New Roman" w:hAnsi="Times New Roman"/>
          <w:sz w:val="28"/>
          <w:szCs w:val="28"/>
        </w:rPr>
        <w:t>указывать на тесную связь текста поэмы и псалмов, в которых кедр (кедр ливанский) упоминается довольно часто.</w:t>
      </w:r>
      <w:r>
        <w:rPr>
          <w:rFonts w:ascii="Times New Roman" w:hAnsi="Times New Roman"/>
          <w:sz w:val="28"/>
          <w:szCs w:val="28"/>
        </w:rPr>
        <w:t xml:space="preserve"> В</w:t>
      </w:r>
      <w:r w:rsidRPr="003E0681">
        <w:rPr>
          <w:rFonts w:ascii="Times New Roman" w:hAnsi="Times New Roman"/>
          <w:sz w:val="28"/>
          <w:szCs w:val="28"/>
        </w:rPr>
        <w:t xml:space="preserve">опрос о том, на какие русские тексты опирается Фонвизин, создавая </w:t>
      </w:r>
      <w:r>
        <w:rPr>
          <w:rFonts w:ascii="Times New Roman" w:hAnsi="Times New Roman"/>
          <w:sz w:val="28"/>
          <w:szCs w:val="28"/>
        </w:rPr>
        <w:t xml:space="preserve">перевод, остается нерешенным. </w:t>
      </w:r>
      <w:r>
        <w:rPr>
          <w:rFonts w:ascii="Times New Roman" w:hAnsi="Times New Roman"/>
          <w:sz w:val="28"/>
          <w:szCs w:val="28"/>
          <w:lang w:val="en-US"/>
        </w:rPr>
        <w:t>P</w:t>
      </w:r>
      <w:r>
        <w:rPr>
          <w:rFonts w:ascii="Times New Roman" w:hAnsi="Times New Roman"/>
          <w:sz w:val="28"/>
          <w:szCs w:val="28"/>
        </w:rPr>
        <w:t>ешение этой проблемы может стать следующим шагом в изучении специфики языка фонвизинского перевода.</w:t>
      </w:r>
    </w:p>
    <w:p w:rsidR="001227D1" w:rsidRDefault="001227D1">
      <w:pPr>
        <w:rPr>
          <w:rFonts w:ascii="Times New Roman" w:hAnsi="Times New Roman"/>
          <w:sz w:val="28"/>
          <w:szCs w:val="28"/>
        </w:rPr>
      </w:pPr>
      <w:r>
        <w:rPr>
          <w:rFonts w:ascii="Times New Roman" w:hAnsi="Times New Roman"/>
          <w:sz w:val="28"/>
          <w:szCs w:val="28"/>
        </w:rPr>
        <w:br w:type="page"/>
      </w:r>
    </w:p>
    <w:p w:rsidR="001227D1" w:rsidRDefault="001227D1" w:rsidP="00DA184D">
      <w:pPr>
        <w:spacing w:after="0" w:line="360" w:lineRule="auto"/>
        <w:ind w:firstLine="284"/>
        <w:jc w:val="center"/>
        <w:rPr>
          <w:rFonts w:ascii="Times New Roman" w:hAnsi="Times New Roman"/>
          <w:b/>
          <w:sz w:val="28"/>
          <w:szCs w:val="28"/>
        </w:rPr>
      </w:pPr>
      <w:r w:rsidRPr="00A07119">
        <w:rPr>
          <w:rFonts w:ascii="Times New Roman" w:hAnsi="Times New Roman"/>
          <w:b/>
          <w:sz w:val="28"/>
          <w:szCs w:val="28"/>
        </w:rPr>
        <w:t>Заключение</w:t>
      </w:r>
    </w:p>
    <w:p w:rsidR="00743AB7" w:rsidRPr="00A07119" w:rsidRDefault="00743AB7" w:rsidP="00DA184D">
      <w:pPr>
        <w:spacing w:after="0" w:line="360" w:lineRule="auto"/>
        <w:ind w:firstLine="284"/>
        <w:jc w:val="center"/>
        <w:rPr>
          <w:rFonts w:ascii="Times New Roman" w:hAnsi="Times New Roman"/>
          <w:b/>
          <w:sz w:val="28"/>
          <w:szCs w:val="28"/>
        </w:rPr>
      </w:pPr>
    </w:p>
    <w:p w:rsidR="001227D1" w:rsidRDefault="001227D1" w:rsidP="00743AB7">
      <w:pPr>
        <w:spacing w:after="0" w:line="360" w:lineRule="auto"/>
        <w:ind w:firstLine="284"/>
        <w:jc w:val="both"/>
        <w:rPr>
          <w:rFonts w:ascii="Times New Roman" w:hAnsi="Times New Roman"/>
          <w:sz w:val="28"/>
          <w:szCs w:val="28"/>
        </w:rPr>
      </w:pPr>
      <w:r w:rsidRPr="00503E68">
        <w:rPr>
          <w:rFonts w:ascii="Times New Roman" w:hAnsi="Times New Roman"/>
          <w:sz w:val="28"/>
          <w:szCs w:val="28"/>
        </w:rPr>
        <w:t xml:space="preserve">Подводя итоги, нужно сказать, что данная работа представляет собой, пожалуй, </w:t>
      </w:r>
      <w:r>
        <w:rPr>
          <w:rFonts w:ascii="Times New Roman" w:hAnsi="Times New Roman"/>
          <w:sz w:val="28"/>
          <w:szCs w:val="28"/>
        </w:rPr>
        <w:t xml:space="preserve">первую попытку полно и подробно </w:t>
      </w:r>
      <w:r w:rsidRPr="00503E68">
        <w:rPr>
          <w:rFonts w:ascii="Times New Roman" w:hAnsi="Times New Roman"/>
          <w:sz w:val="28"/>
          <w:szCs w:val="28"/>
        </w:rPr>
        <w:t>проанализировать</w:t>
      </w:r>
      <w:r>
        <w:rPr>
          <w:rFonts w:ascii="Times New Roman" w:hAnsi="Times New Roman"/>
          <w:sz w:val="28"/>
          <w:szCs w:val="28"/>
        </w:rPr>
        <w:t xml:space="preserve"> отношение Фонвизина к немецкому языку и литературе, описать переводы Фонвизина (как переводы с немецкого языка, так и один перевод немецкого автора, источником которого оказался французский текст).</w:t>
      </w:r>
    </w:p>
    <w:p w:rsidR="001227D1" w:rsidRDefault="001227D1" w:rsidP="0064484A">
      <w:pPr>
        <w:spacing w:after="0" w:line="360" w:lineRule="auto"/>
        <w:ind w:firstLine="284"/>
        <w:jc w:val="both"/>
        <w:rPr>
          <w:rFonts w:ascii="Times New Roman" w:hAnsi="Times New Roman"/>
          <w:sz w:val="28"/>
          <w:szCs w:val="28"/>
        </w:rPr>
      </w:pPr>
      <w:r>
        <w:rPr>
          <w:rFonts w:ascii="Times New Roman" w:hAnsi="Times New Roman"/>
          <w:sz w:val="28"/>
          <w:szCs w:val="28"/>
        </w:rPr>
        <w:t xml:space="preserve">Наше исследование позволяет создать общую картину отношения Фонвизина к немецкой культуре, понять, как работа Фонвизина над переводами с немецкого повлияла на Фонвизина как на автора и прийти к следующим выводам. Во-первых, очевидно, что немецкие контакты имели наибольшее значение в самом начале творческого пути Фонвизина. Во-вторых, стало ясно, что </w:t>
      </w:r>
      <w:r w:rsidRPr="0064484A">
        <w:rPr>
          <w:rFonts w:ascii="Times New Roman" w:hAnsi="Times New Roman"/>
          <w:sz w:val="28"/>
          <w:szCs w:val="28"/>
        </w:rPr>
        <w:t>для Фонвизина немецкая литература связана с определенным жанром – прозаической басней или очень похожим на нее ди</w:t>
      </w:r>
      <w:r>
        <w:rPr>
          <w:rFonts w:ascii="Times New Roman" w:hAnsi="Times New Roman"/>
          <w:sz w:val="28"/>
          <w:szCs w:val="28"/>
        </w:rPr>
        <w:t>д</w:t>
      </w:r>
      <w:r w:rsidRPr="0064484A">
        <w:rPr>
          <w:rFonts w:ascii="Times New Roman" w:hAnsi="Times New Roman"/>
          <w:sz w:val="28"/>
          <w:szCs w:val="28"/>
        </w:rPr>
        <w:t>актическим расск</w:t>
      </w:r>
      <w:r>
        <w:rPr>
          <w:rFonts w:ascii="Times New Roman" w:hAnsi="Times New Roman"/>
          <w:sz w:val="28"/>
          <w:szCs w:val="28"/>
        </w:rPr>
        <w:t>а</w:t>
      </w:r>
      <w:r w:rsidRPr="0064484A">
        <w:rPr>
          <w:rFonts w:ascii="Times New Roman" w:hAnsi="Times New Roman"/>
          <w:sz w:val="28"/>
          <w:szCs w:val="28"/>
        </w:rPr>
        <w:t>зом</w:t>
      </w:r>
      <w:r>
        <w:rPr>
          <w:rFonts w:ascii="Times New Roman" w:hAnsi="Times New Roman"/>
          <w:sz w:val="28"/>
          <w:szCs w:val="28"/>
        </w:rPr>
        <w:t>.</w:t>
      </w:r>
    </w:p>
    <w:p w:rsidR="001227D1" w:rsidRDefault="001227D1" w:rsidP="007C42DE">
      <w:pPr>
        <w:spacing w:after="0" w:line="360" w:lineRule="auto"/>
        <w:ind w:firstLine="284"/>
        <w:jc w:val="both"/>
        <w:rPr>
          <w:rFonts w:ascii="Times New Roman" w:hAnsi="Times New Roman"/>
          <w:sz w:val="28"/>
          <w:szCs w:val="28"/>
        </w:rPr>
      </w:pPr>
      <w:r>
        <w:rPr>
          <w:rFonts w:ascii="Times New Roman" w:hAnsi="Times New Roman"/>
          <w:sz w:val="28"/>
          <w:szCs w:val="28"/>
        </w:rPr>
        <w:t>Проанализировав «Басни нравоучительные Фонвизина, с</w:t>
      </w:r>
      <w:r w:rsidRPr="0064484A">
        <w:rPr>
          <w:rFonts w:ascii="Times New Roman" w:hAnsi="Times New Roman"/>
          <w:sz w:val="28"/>
          <w:szCs w:val="28"/>
        </w:rPr>
        <w:t xml:space="preserve">опоставив перевод и оригинал, </w:t>
      </w:r>
      <w:r>
        <w:rPr>
          <w:rFonts w:ascii="Times New Roman" w:hAnsi="Times New Roman"/>
          <w:sz w:val="28"/>
          <w:szCs w:val="28"/>
        </w:rPr>
        <w:t>можно заключить</w:t>
      </w:r>
      <w:r w:rsidRPr="0064484A">
        <w:rPr>
          <w:rFonts w:ascii="Times New Roman" w:hAnsi="Times New Roman"/>
          <w:sz w:val="28"/>
          <w:szCs w:val="28"/>
        </w:rPr>
        <w:t>, что работа Фонвизина над пере</w:t>
      </w:r>
      <w:r>
        <w:rPr>
          <w:rFonts w:ascii="Times New Roman" w:hAnsi="Times New Roman"/>
          <w:sz w:val="28"/>
          <w:szCs w:val="28"/>
        </w:rPr>
        <w:t>ложением на русский язык басен Г</w:t>
      </w:r>
      <w:r w:rsidRPr="0064484A">
        <w:rPr>
          <w:rFonts w:ascii="Times New Roman" w:hAnsi="Times New Roman"/>
          <w:sz w:val="28"/>
          <w:szCs w:val="28"/>
        </w:rPr>
        <w:t>ольберга был</w:t>
      </w:r>
      <w:r>
        <w:rPr>
          <w:rFonts w:ascii="Times New Roman" w:hAnsi="Times New Roman"/>
          <w:sz w:val="28"/>
          <w:szCs w:val="28"/>
        </w:rPr>
        <w:t>а</w:t>
      </w:r>
      <w:r w:rsidRPr="0064484A">
        <w:rPr>
          <w:rFonts w:ascii="Times New Roman" w:hAnsi="Times New Roman"/>
          <w:sz w:val="28"/>
          <w:szCs w:val="28"/>
        </w:rPr>
        <w:t xml:space="preserve"> серьезной и вдумчивой. Писатель, с одной стороны, стремится сохранить внутреннюю логику переводимого сборника, передать русскому читателю мысли, вложенные в эту книгу, с другой стороны, меняет в ней то, что кажется ему недопустимым, например, с точки зрения этики.</w:t>
      </w:r>
    </w:p>
    <w:p w:rsidR="001227D1" w:rsidRDefault="001227D1" w:rsidP="007C42DE">
      <w:pPr>
        <w:spacing w:after="0" w:line="360" w:lineRule="auto"/>
        <w:ind w:firstLine="284"/>
        <w:jc w:val="both"/>
        <w:rPr>
          <w:rFonts w:ascii="Times New Roman" w:hAnsi="Times New Roman"/>
          <w:sz w:val="28"/>
          <w:szCs w:val="28"/>
        </w:rPr>
      </w:pPr>
      <w:r>
        <w:rPr>
          <w:rFonts w:ascii="Times New Roman" w:hAnsi="Times New Roman"/>
          <w:sz w:val="28"/>
          <w:szCs w:val="28"/>
        </w:rPr>
        <w:t xml:space="preserve">Обращение к фонвизинскому переводу «Смерти Авелевой» привело к неожиданным результатам. Во-первых, выяснилось, что единственная публикация совершенно не отражает объем данного текста, поэтому анализировать этот перевод можно, только опираясь на рукопись. Таким образом, в работе в научный оборот введен неопубликованный прежде целиком текст Фонвизина. Во-вторых, было установлено, что Фонвизин, </w:t>
      </w:r>
      <w:r>
        <w:rPr>
          <w:rFonts w:ascii="Times New Roman" w:hAnsi="Times New Roman"/>
          <w:sz w:val="28"/>
          <w:szCs w:val="28"/>
        </w:rPr>
        <w:lastRenderedPageBreak/>
        <w:t>переводя текст немецкоязычного автора, в качестве источника пользуется не оригиналом, а французским переводом.</w:t>
      </w:r>
    </w:p>
    <w:p w:rsidR="001227D1" w:rsidRDefault="001227D1" w:rsidP="00AE58D2">
      <w:pPr>
        <w:spacing w:after="0" w:line="360" w:lineRule="auto"/>
        <w:ind w:firstLine="284"/>
        <w:jc w:val="both"/>
        <w:rPr>
          <w:rFonts w:ascii="Times New Roman" w:hAnsi="Times New Roman"/>
          <w:sz w:val="28"/>
          <w:szCs w:val="28"/>
        </w:rPr>
      </w:pPr>
      <w:r>
        <w:rPr>
          <w:rFonts w:ascii="Times New Roman" w:hAnsi="Times New Roman"/>
          <w:sz w:val="28"/>
          <w:szCs w:val="28"/>
        </w:rPr>
        <w:t>Обращение Фонвизина к французскому тексту при переводе прозаической поэмы Геснера – факт имеющий большое значение для более ясного представления о характере влияния немецкой культуры на творчество Фонвизина. Получается, что</w:t>
      </w:r>
      <w:r w:rsidRPr="00AE58D2">
        <w:t xml:space="preserve"> </w:t>
      </w:r>
      <w:r w:rsidRPr="00AE58D2">
        <w:rPr>
          <w:rFonts w:ascii="Times New Roman" w:hAnsi="Times New Roman"/>
          <w:sz w:val="28"/>
          <w:szCs w:val="28"/>
        </w:rPr>
        <w:t xml:space="preserve">произведения сентиментального характера Фонвизин переводит только с французского языка. </w:t>
      </w:r>
      <w:r>
        <w:rPr>
          <w:rFonts w:ascii="Times New Roman" w:hAnsi="Times New Roman"/>
          <w:sz w:val="28"/>
          <w:szCs w:val="28"/>
        </w:rPr>
        <w:t>М</w:t>
      </w:r>
      <w:r w:rsidRPr="00AE58D2">
        <w:rPr>
          <w:rFonts w:ascii="Times New Roman" w:hAnsi="Times New Roman"/>
          <w:sz w:val="28"/>
          <w:szCs w:val="28"/>
        </w:rPr>
        <w:t>ожно сказать, что для Фонвизина существовало функциональное распределение литературы в зависимости от языка, на котором она написана</w:t>
      </w:r>
      <w:r>
        <w:rPr>
          <w:rFonts w:ascii="Times New Roman" w:hAnsi="Times New Roman"/>
          <w:sz w:val="28"/>
          <w:szCs w:val="28"/>
        </w:rPr>
        <w:t xml:space="preserve">. Переводя сентиментальные жанры, он ориентируется именно на французские тексты. </w:t>
      </w:r>
    </w:p>
    <w:p w:rsidR="001227D1" w:rsidRDefault="001227D1" w:rsidP="00AE58D2">
      <w:pPr>
        <w:spacing w:after="0" w:line="360" w:lineRule="auto"/>
        <w:ind w:firstLine="284"/>
        <w:jc w:val="both"/>
        <w:rPr>
          <w:rFonts w:ascii="Times New Roman" w:hAnsi="Times New Roman"/>
          <w:sz w:val="28"/>
          <w:szCs w:val="28"/>
        </w:rPr>
      </w:pPr>
      <w:r>
        <w:rPr>
          <w:rFonts w:ascii="Times New Roman" w:hAnsi="Times New Roman"/>
          <w:sz w:val="28"/>
          <w:szCs w:val="28"/>
        </w:rPr>
        <w:t>Таким образом, при всей глубокой связи с немецкой культурой и интересе к ней, ее влияние на творчество Фонвизина ограничивалось определенным жанром. Создавая чувствительные тексты, высокую прозу Фонвизин все-таки ориентировался прежде всего на французскую литературу. Причем интересно отметить, что интерес Фонвизина к французской литературе был интересом писателя, то есть был связан исключительно со стилем, а не с идеологией (вспомним, как резко Фонвизин характеризовал Францию в своих письмах).</w:t>
      </w:r>
    </w:p>
    <w:p w:rsidR="001227D1" w:rsidRDefault="001227D1" w:rsidP="00DA184D">
      <w:pPr>
        <w:spacing w:after="0" w:line="360" w:lineRule="auto"/>
        <w:ind w:firstLine="284"/>
        <w:jc w:val="both"/>
        <w:rPr>
          <w:rFonts w:ascii="Times New Roman" w:hAnsi="Times New Roman"/>
          <w:sz w:val="28"/>
          <w:szCs w:val="28"/>
        </w:rPr>
      </w:pPr>
      <w:r w:rsidRPr="00A07119">
        <w:rPr>
          <w:rFonts w:ascii="Times New Roman" w:hAnsi="Times New Roman"/>
          <w:sz w:val="28"/>
          <w:szCs w:val="28"/>
        </w:rPr>
        <w:t xml:space="preserve">В заключение отметим, что в результате предпринятой работы обнаружилась необходимость не только по отдельности изучать немецкие или французские контакты Фонвизина, но и поставить вопрос о том, как соотносятся в литературном творчестве одного из главных русских писателей второй половины </w:t>
      </w:r>
      <w:r w:rsidRPr="00A07119">
        <w:rPr>
          <w:rFonts w:ascii="Times New Roman" w:hAnsi="Times New Roman"/>
          <w:sz w:val="28"/>
          <w:szCs w:val="28"/>
          <w:lang w:val="en-US"/>
        </w:rPr>
        <w:t>XVIII</w:t>
      </w:r>
      <w:r w:rsidRPr="00A07119">
        <w:rPr>
          <w:rFonts w:ascii="Times New Roman" w:hAnsi="Times New Roman"/>
          <w:sz w:val="28"/>
          <w:szCs w:val="28"/>
        </w:rPr>
        <w:t xml:space="preserve"> века немецкое влияние и французское влияние.</w:t>
      </w:r>
    </w:p>
    <w:p w:rsidR="001227D1" w:rsidRDefault="001227D1">
      <w:pPr>
        <w:rPr>
          <w:rFonts w:ascii="Times New Roman" w:hAnsi="Times New Roman"/>
          <w:sz w:val="28"/>
          <w:szCs w:val="28"/>
        </w:rPr>
      </w:pPr>
      <w:r>
        <w:rPr>
          <w:rFonts w:ascii="Times New Roman" w:hAnsi="Times New Roman"/>
          <w:sz w:val="28"/>
          <w:szCs w:val="28"/>
        </w:rPr>
        <w:br w:type="page"/>
      </w:r>
    </w:p>
    <w:p w:rsidR="001227D1" w:rsidRPr="0054335E" w:rsidRDefault="001227D1" w:rsidP="0054335E">
      <w:pPr>
        <w:spacing w:after="0" w:line="360" w:lineRule="auto"/>
        <w:ind w:firstLine="284"/>
        <w:jc w:val="center"/>
        <w:rPr>
          <w:rFonts w:ascii="Times New Roman" w:hAnsi="Times New Roman"/>
          <w:b/>
          <w:sz w:val="28"/>
          <w:szCs w:val="28"/>
        </w:rPr>
      </w:pPr>
      <w:r w:rsidRPr="0054335E">
        <w:rPr>
          <w:rFonts w:ascii="Times New Roman" w:hAnsi="Times New Roman"/>
          <w:b/>
          <w:sz w:val="28"/>
          <w:szCs w:val="28"/>
        </w:rPr>
        <w:t>Библиография</w:t>
      </w:r>
    </w:p>
    <w:p w:rsidR="001227D1" w:rsidRPr="00DA184D" w:rsidRDefault="001227D1" w:rsidP="00DA184D">
      <w:pPr>
        <w:spacing w:after="0" w:line="360" w:lineRule="auto"/>
        <w:ind w:firstLine="284"/>
        <w:jc w:val="both"/>
        <w:rPr>
          <w:rFonts w:ascii="Times New Roman" w:hAnsi="Times New Roman"/>
          <w:sz w:val="28"/>
          <w:szCs w:val="28"/>
        </w:rPr>
      </w:pPr>
    </w:p>
    <w:p w:rsidR="001227D1" w:rsidRPr="008E6EFE" w:rsidRDefault="001227D1" w:rsidP="00D04B2E">
      <w:pPr>
        <w:pStyle w:val="a6"/>
        <w:numPr>
          <w:ilvl w:val="0"/>
          <w:numId w:val="1"/>
        </w:numPr>
        <w:spacing w:after="0" w:line="360" w:lineRule="auto"/>
        <w:ind w:hanging="1287"/>
        <w:jc w:val="both"/>
        <w:rPr>
          <w:rFonts w:ascii="Times New Roman" w:hAnsi="Times New Roman"/>
          <w:b/>
          <w:sz w:val="28"/>
          <w:szCs w:val="28"/>
        </w:rPr>
      </w:pPr>
      <w:r w:rsidRPr="008E6EFE">
        <w:rPr>
          <w:rFonts w:ascii="Times New Roman" w:hAnsi="Times New Roman"/>
          <w:b/>
          <w:sz w:val="28"/>
          <w:szCs w:val="28"/>
        </w:rPr>
        <w:t>Художественные тексты:</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Дмитриев И. И. Взгляд на мою жизнь</w:t>
      </w:r>
      <w:r>
        <w:rPr>
          <w:rFonts w:ascii="Times New Roman" w:hAnsi="Times New Roman"/>
          <w:sz w:val="28"/>
          <w:szCs w:val="28"/>
        </w:rPr>
        <w:t>. М., 1866.</w:t>
      </w:r>
    </w:p>
    <w:p w:rsidR="001227D1" w:rsidRDefault="001227D1" w:rsidP="00D04B2E">
      <w:pPr>
        <w:pStyle w:val="a6"/>
        <w:numPr>
          <w:ilvl w:val="0"/>
          <w:numId w:val="3"/>
        </w:numPr>
        <w:spacing w:after="0" w:line="360" w:lineRule="auto"/>
        <w:jc w:val="both"/>
        <w:rPr>
          <w:rFonts w:ascii="Times New Roman" w:hAnsi="Times New Roman"/>
          <w:sz w:val="28"/>
          <w:szCs w:val="28"/>
        </w:rPr>
      </w:pPr>
      <w:r w:rsidRPr="00D04B2E">
        <w:rPr>
          <w:rFonts w:ascii="Times New Roman" w:hAnsi="Times New Roman"/>
          <w:sz w:val="28"/>
          <w:szCs w:val="28"/>
        </w:rPr>
        <w:t>Долгоруков И. М. Капище моего сердца. М., 1997.</w:t>
      </w:r>
    </w:p>
    <w:p w:rsidR="001227D1" w:rsidRDefault="001227D1" w:rsidP="00D04B2E">
      <w:pPr>
        <w:pStyle w:val="a6"/>
        <w:numPr>
          <w:ilvl w:val="0"/>
          <w:numId w:val="3"/>
        </w:numPr>
        <w:spacing w:after="0" w:line="360" w:lineRule="auto"/>
        <w:jc w:val="both"/>
        <w:rPr>
          <w:rFonts w:ascii="Times New Roman" w:hAnsi="Times New Roman"/>
          <w:sz w:val="28"/>
          <w:szCs w:val="28"/>
        </w:rPr>
      </w:pPr>
      <w:r w:rsidRPr="00D04B2E">
        <w:rPr>
          <w:rFonts w:ascii="Times New Roman" w:hAnsi="Times New Roman"/>
          <w:sz w:val="28"/>
          <w:szCs w:val="28"/>
        </w:rPr>
        <w:t xml:space="preserve"> Захаров И. С. Авелева смерть. СПб., 1780.</w:t>
      </w:r>
    </w:p>
    <w:p w:rsidR="001227D1" w:rsidRDefault="001227D1" w:rsidP="00B84C8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 Карамзин Н. М.</w:t>
      </w:r>
      <w:r>
        <w:rPr>
          <w:rFonts w:ascii="Times New Roman" w:hAnsi="Times New Roman"/>
          <w:sz w:val="28"/>
          <w:szCs w:val="28"/>
        </w:rPr>
        <w:t xml:space="preserve"> Письма русского путешеств</w:t>
      </w:r>
      <w:r w:rsidR="004D5D20">
        <w:rPr>
          <w:rFonts w:ascii="Times New Roman" w:hAnsi="Times New Roman"/>
          <w:sz w:val="28"/>
          <w:szCs w:val="28"/>
        </w:rPr>
        <w:t>енника // Избранные сочинения: В 2 т. Т. 1. М.; Л., 1964. С. 77–</w:t>
      </w:r>
      <w:r>
        <w:rPr>
          <w:rFonts w:ascii="Times New Roman" w:hAnsi="Times New Roman"/>
          <w:sz w:val="28"/>
          <w:szCs w:val="28"/>
        </w:rPr>
        <w:t>604.</w:t>
      </w:r>
    </w:p>
    <w:p w:rsidR="001227D1" w:rsidRDefault="001227D1" w:rsidP="00D04B2E">
      <w:pPr>
        <w:pStyle w:val="a6"/>
        <w:numPr>
          <w:ilvl w:val="0"/>
          <w:numId w:val="3"/>
        </w:numPr>
        <w:spacing w:after="0" w:line="360" w:lineRule="auto"/>
        <w:jc w:val="both"/>
        <w:rPr>
          <w:rFonts w:ascii="Times New Roman" w:hAnsi="Times New Roman"/>
          <w:sz w:val="28"/>
          <w:szCs w:val="28"/>
        </w:rPr>
      </w:pPr>
      <w:r w:rsidRPr="00D04B2E">
        <w:rPr>
          <w:rFonts w:ascii="Times New Roman" w:hAnsi="Times New Roman"/>
          <w:sz w:val="28"/>
          <w:szCs w:val="28"/>
        </w:rPr>
        <w:t xml:space="preserve"> Новиков Н. И. На сих днях получил я писание //</w:t>
      </w:r>
      <w:r>
        <w:rPr>
          <w:rFonts w:ascii="Times New Roman" w:hAnsi="Times New Roman"/>
          <w:sz w:val="28"/>
          <w:szCs w:val="28"/>
        </w:rPr>
        <w:t xml:space="preserve"> </w:t>
      </w:r>
      <w:r w:rsidRPr="00D04B2E">
        <w:rPr>
          <w:rFonts w:ascii="Times New Roman" w:hAnsi="Times New Roman"/>
          <w:sz w:val="28"/>
          <w:szCs w:val="28"/>
        </w:rPr>
        <w:t>Новиков Н. И. Избранные сочинения. М.; Л., 19</w:t>
      </w:r>
      <w:r w:rsidR="004D5D20">
        <w:rPr>
          <w:rFonts w:ascii="Times New Roman" w:hAnsi="Times New Roman"/>
          <w:sz w:val="28"/>
          <w:szCs w:val="28"/>
        </w:rPr>
        <w:t>52. С. 157–</w:t>
      </w:r>
      <w:r w:rsidRPr="00D04B2E">
        <w:rPr>
          <w:rFonts w:ascii="Times New Roman" w:hAnsi="Times New Roman"/>
          <w:sz w:val="28"/>
          <w:szCs w:val="28"/>
        </w:rPr>
        <w:t>162.</w:t>
      </w:r>
    </w:p>
    <w:p w:rsidR="001227D1" w:rsidRPr="000A5F7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 Письма русских писателей XVIII века. Л., 1980.</w:t>
      </w:r>
    </w:p>
    <w:p w:rsidR="001227D1" w:rsidRDefault="001227D1" w:rsidP="00D04B2E">
      <w:pPr>
        <w:pStyle w:val="a6"/>
        <w:numPr>
          <w:ilvl w:val="0"/>
          <w:numId w:val="3"/>
        </w:numPr>
        <w:spacing w:after="0" w:line="360" w:lineRule="auto"/>
        <w:jc w:val="both"/>
        <w:rPr>
          <w:rFonts w:ascii="Times New Roman" w:hAnsi="Times New Roman"/>
          <w:sz w:val="28"/>
          <w:szCs w:val="28"/>
        </w:rPr>
      </w:pPr>
      <w:r w:rsidRPr="00D04B2E">
        <w:rPr>
          <w:rFonts w:ascii="Times New Roman" w:hAnsi="Times New Roman"/>
          <w:sz w:val="28"/>
          <w:szCs w:val="28"/>
        </w:rPr>
        <w:t>Протопопов В. М. Творения г. Геснера, поэма Авелева смерть, в пяти песнях. М., 1799.</w:t>
      </w:r>
    </w:p>
    <w:p w:rsidR="001227D1" w:rsidRDefault="001227D1" w:rsidP="000A5F71">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D04B2E">
        <w:rPr>
          <w:rFonts w:ascii="Times New Roman" w:hAnsi="Times New Roman"/>
          <w:sz w:val="28"/>
          <w:szCs w:val="28"/>
        </w:rPr>
        <w:t>РГАЛИ. Ф. 517 Оп. 1. Ед. хр. 2. Д. И. Фонвизин. Тетрадь с черновыми записями и набросками. 20 листов.</w:t>
      </w:r>
    </w:p>
    <w:p w:rsidR="001227D1" w:rsidRDefault="001227D1" w:rsidP="00D04B2E">
      <w:pPr>
        <w:pStyle w:val="a6"/>
        <w:numPr>
          <w:ilvl w:val="0"/>
          <w:numId w:val="3"/>
        </w:numPr>
        <w:spacing w:after="0" w:line="360" w:lineRule="auto"/>
        <w:jc w:val="both"/>
        <w:rPr>
          <w:rFonts w:ascii="Times New Roman" w:hAnsi="Times New Roman"/>
          <w:sz w:val="28"/>
          <w:szCs w:val="28"/>
        </w:rPr>
      </w:pPr>
      <w:r w:rsidRPr="00D04B2E">
        <w:rPr>
          <w:rFonts w:ascii="Times New Roman" w:hAnsi="Times New Roman"/>
          <w:sz w:val="28"/>
          <w:szCs w:val="28"/>
        </w:rPr>
        <w:t xml:space="preserve"> Рейхель И. Г. Известие и опыт о российском переводе «Сифа» //</w:t>
      </w:r>
      <w:r>
        <w:rPr>
          <w:rFonts w:ascii="Times New Roman" w:hAnsi="Times New Roman"/>
          <w:sz w:val="28"/>
          <w:szCs w:val="28"/>
        </w:rPr>
        <w:t xml:space="preserve"> </w:t>
      </w:r>
      <w:r w:rsidRPr="00D04B2E">
        <w:rPr>
          <w:rFonts w:ascii="Times New Roman" w:hAnsi="Times New Roman"/>
          <w:sz w:val="28"/>
          <w:szCs w:val="28"/>
        </w:rPr>
        <w:t>Собрание лучших</w:t>
      </w:r>
      <w:r>
        <w:rPr>
          <w:rFonts w:ascii="Times New Roman" w:hAnsi="Times New Roman"/>
          <w:sz w:val="28"/>
          <w:szCs w:val="28"/>
        </w:rPr>
        <w:t xml:space="preserve"> сочинений. 1762. Ч. III.</w:t>
      </w:r>
      <w:r w:rsidR="004D5D20">
        <w:rPr>
          <w:rFonts w:ascii="Times New Roman" w:hAnsi="Times New Roman"/>
          <w:sz w:val="28"/>
          <w:szCs w:val="28"/>
        </w:rPr>
        <w:t xml:space="preserve"> С. 97–113.</w:t>
      </w:r>
    </w:p>
    <w:p w:rsidR="001227D1" w:rsidRPr="00D04B2E" w:rsidRDefault="001227D1" w:rsidP="00D04B2E">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D04B2E">
        <w:rPr>
          <w:rFonts w:ascii="Times New Roman" w:hAnsi="Times New Roman"/>
          <w:sz w:val="28"/>
          <w:szCs w:val="28"/>
        </w:rPr>
        <w:t>Фонвизин Д. И. Басни нравоучительные с изъяснениями господина барона Голберга. М., 1761.</w:t>
      </w:r>
    </w:p>
    <w:p w:rsidR="001227D1" w:rsidRDefault="001227D1" w:rsidP="00D04B2E">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D04B2E">
        <w:rPr>
          <w:rFonts w:ascii="Times New Roman" w:hAnsi="Times New Roman"/>
          <w:sz w:val="28"/>
          <w:szCs w:val="28"/>
        </w:rPr>
        <w:t>Фонвизин Д. И. Правосудный Юпитер // Полезное увеселение</w:t>
      </w:r>
      <w:r w:rsidR="004D5D20">
        <w:rPr>
          <w:rFonts w:ascii="Times New Roman" w:hAnsi="Times New Roman"/>
          <w:sz w:val="28"/>
          <w:szCs w:val="28"/>
        </w:rPr>
        <w:t>. 1761. Ноябрь. № 19-20. С. 161–</w:t>
      </w:r>
      <w:r w:rsidRPr="00D04B2E">
        <w:rPr>
          <w:rFonts w:ascii="Times New Roman" w:hAnsi="Times New Roman"/>
          <w:sz w:val="28"/>
          <w:szCs w:val="28"/>
        </w:rPr>
        <w:t>178.</w:t>
      </w:r>
    </w:p>
    <w:p w:rsidR="001227D1" w:rsidRPr="000A5F71" w:rsidRDefault="001227D1" w:rsidP="00AF5510">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0A5F71">
        <w:rPr>
          <w:rFonts w:ascii="Times New Roman" w:hAnsi="Times New Roman"/>
          <w:sz w:val="28"/>
          <w:szCs w:val="28"/>
        </w:rPr>
        <w:t>Фонв</w:t>
      </w:r>
      <w:r w:rsidR="004D5D20">
        <w:rPr>
          <w:rFonts w:ascii="Times New Roman" w:hAnsi="Times New Roman"/>
          <w:sz w:val="28"/>
          <w:szCs w:val="28"/>
        </w:rPr>
        <w:t>изин Д. И. Собрание сочинений: В</w:t>
      </w:r>
      <w:r w:rsidRPr="000A5F71">
        <w:rPr>
          <w:rFonts w:ascii="Times New Roman" w:hAnsi="Times New Roman"/>
          <w:sz w:val="28"/>
          <w:szCs w:val="28"/>
        </w:rPr>
        <w:t xml:space="preserve"> 2 т. М.; Л., 1959.</w:t>
      </w:r>
    </w:p>
    <w:p w:rsidR="001227D1" w:rsidRDefault="001227D1" w:rsidP="00A0257A">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Фонвизин Д. И. </w:t>
      </w:r>
      <w:r w:rsidRPr="00A0257A">
        <w:rPr>
          <w:rFonts w:ascii="Times New Roman" w:hAnsi="Times New Roman"/>
          <w:sz w:val="28"/>
          <w:szCs w:val="28"/>
        </w:rPr>
        <w:t>Сочинения, письма и избра</w:t>
      </w:r>
      <w:r>
        <w:rPr>
          <w:rFonts w:ascii="Times New Roman" w:hAnsi="Times New Roman"/>
          <w:sz w:val="28"/>
          <w:szCs w:val="28"/>
        </w:rPr>
        <w:t xml:space="preserve">нные переводы Д. И. Фонвизина». </w:t>
      </w:r>
      <w:r w:rsidRPr="00A0257A">
        <w:rPr>
          <w:rFonts w:ascii="Times New Roman" w:hAnsi="Times New Roman"/>
          <w:sz w:val="28"/>
          <w:szCs w:val="28"/>
        </w:rPr>
        <w:t>СПб., 1866</w:t>
      </w:r>
      <w:r>
        <w:rPr>
          <w:rFonts w:ascii="Times New Roman" w:hAnsi="Times New Roman"/>
          <w:sz w:val="28"/>
          <w:szCs w:val="28"/>
        </w:rPr>
        <w:t>.</w:t>
      </w:r>
    </w:p>
    <w:p w:rsidR="001227D1" w:rsidRDefault="001227D1" w:rsidP="00D04B2E">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D04B2E">
        <w:rPr>
          <w:rFonts w:ascii="Times New Roman" w:hAnsi="Times New Roman"/>
          <w:sz w:val="28"/>
          <w:szCs w:val="28"/>
        </w:rPr>
        <w:t>Цветаев Л. А. Авелева смерть: поэма в пяти песнях. М., 1799.</w:t>
      </w:r>
    </w:p>
    <w:p w:rsidR="001227D1" w:rsidRPr="008E6EFE" w:rsidRDefault="001227D1" w:rsidP="000A5F71">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t xml:space="preserve"> </w:t>
      </w:r>
      <w:r w:rsidRPr="000A5F71">
        <w:rPr>
          <w:rFonts w:ascii="Times New Roman" w:hAnsi="Times New Roman"/>
          <w:sz w:val="28"/>
          <w:szCs w:val="28"/>
          <w:lang w:val="en-US"/>
        </w:rPr>
        <w:t xml:space="preserve">Gessner S. Der Tod Abels. </w:t>
      </w:r>
      <w:r w:rsidRPr="008E6EFE">
        <w:rPr>
          <w:rFonts w:ascii="Times New Roman" w:hAnsi="Times New Roman"/>
          <w:sz w:val="28"/>
          <w:szCs w:val="28"/>
          <w:lang w:val="en-US"/>
        </w:rPr>
        <w:t>Leipzig, 1767.</w:t>
      </w:r>
    </w:p>
    <w:p w:rsidR="001227D1" w:rsidRPr="008A01A1" w:rsidRDefault="001227D1" w:rsidP="00A07119">
      <w:pPr>
        <w:pStyle w:val="a6"/>
        <w:numPr>
          <w:ilvl w:val="0"/>
          <w:numId w:val="3"/>
        </w:numPr>
        <w:spacing w:after="0" w:line="360" w:lineRule="auto"/>
        <w:jc w:val="both"/>
        <w:rPr>
          <w:rFonts w:ascii="Times New Roman" w:hAnsi="Times New Roman"/>
          <w:sz w:val="28"/>
          <w:szCs w:val="28"/>
        </w:rPr>
      </w:pPr>
      <w:r w:rsidRPr="008E6EFE">
        <w:rPr>
          <w:rFonts w:ascii="Times New Roman" w:hAnsi="Times New Roman"/>
          <w:sz w:val="28"/>
          <w:szCs w:val="28"/>
          <w:lang w:val="en-US"/>
        </w:rPr>
        <w:t xml:space="preserve"> </w:t>
      </w:r>
      <w:r w:rsidR="00A07119" w:rsidRPr="00A07119">
        <w:rPr>
          <w:rFonts w:ascii="Times New Roman" w:hAnsi="Times New Roman"/>
          <w:sz w:val="28"/>
          <w:szCs w:val="28"/>
          <w:lang w:val="en-US"/>
        </w:rPr>
        <w:t>Gessner S. La mort d’Abel: poëme en cinq chants / Traduit de l’Allemand de M. Gessner, par M. Huber. La Haye, 1761.</w:t>
      </w:r>
    </w:p>
    <w:p w:rsidR="001227D1" w:rsidRPr="008E6EFE" w:rsidRDefault="001227D1" w:rsidP="000A5F71">
      <w:pPr>
        <w:pStyle w:val="a6"/>
        <w:numPr>
          <w:ilvl w:val="0"/>
          <w:numId w:val="3"/>
        </w:numPr>
        <w:spacing w:after="0" w:line="360" w:lineRule="auto"/>
        <w:jc w:val="both"/>
        <w:rPr>
          <w:rFonts w:ascii="Times New Roman" w:hAnsi="Times New Roman"/>
          <w:sz w:val="28"/>
          <w:szCs w:val="28"/>
          <w:lang w:val="en-US"/>
        </w:rPr>
      </w:pPr>
      <w:r w:rsidRPr="00A07119">
        <w:rPr>
          <w:rFonts w:ascii="Times New Roman" w:hAnsi="Times New Roman"/>
          <w:sz w:val="28"/>
          <w:szCs w:val="28"/>
          <w:lang w:val="en-US"/>
        </w:rPr>
        <w:lastRenderedPageBreak/>
        <w:t xml:space="preserve"> </w:t>
      </w:r>
      <w:r w:rsidRPr="000A5F71">
        <w:rPr>
          <w:rFonts w:ascii="Times New Roman" w:hAnsi="Times New Roman"/>
          <w:sz w:val="28"/>
          <w:szCs w:val="28"/>
          <w:lang w:val="en-US"/>
        </w:rPr>
        <w:t>Moralische Fabeln mit beigefuegten Erklaerungen einer</w:t>
      </w:r>
      <w:r>
        <w:rPr>
          <w:rFonts w:ascii="Times New Roman" w:hAnsi="Times New Roman"/>
          <w:sz w:val="28"/>
          <w:szCs w:val="28"/>
          <w:lang w:val="en-US"/>
        </w:rPr>
        <w:t xml:space="preserve"> </w:t>
      </w:r>
      <w:r w:rsidRPr="000A5F71">
        <w:rPr>
          <w:rFonts w:ascii="Times New Roman" w:hAnsi="Times New Roman"/>
          <w:sz w:val="28"/>
          <w:szCs w:val="28"/>
          <w:lang w:val="en-US"/>
        </w:rPr>
        <w:t>jeden</w:t>
      </w:r>
      <w:r>
        <w:rPr>
          <w:rFonts w:ascii="Times New Roman" w:hAnsi="Times New Roman"/>
          <w:sz w:val="28"/>
          <w:szCs w:val="28"/>
          <w:lang w:val="en-US"/>
        </w:rPr>
        <w:t xml:space="preserve"> </w:t>
      </w:r>
      <w:r w:rsidRPr="000A5F71">
        <w:rPr>
          <w:rFonts w:ascii="Times New Roman" w:hAnsi="Times New Roman"/>
          <w:sz w:val="28"/>
          <w:szCs w:val="28"/>
          <w:lang w:val="en-US"/>
        </w:rPr>
        <w:t>Fabeln: aus dem Daenischen des Herrn Barons von Holberg uebersaetzt durch J. A. S. K. D. C.</w:t>
      </w:r>
      <w:r>
        <w:rPr>
          <w:rFonts w:ascii="Times New Roman" w:hAnsi="Times New Roman"/>
          <w:sz w:val="28"/>
          <w:szCs w:val="28"/>
          <w:lang w:val="en-US"/>
        </w:rPr>
        <w:t xml:space="preserve"> </w:t>
      </w:r>
      <w:r w:rsidRPr="008E6EFE">
        <w:rPr>
          <w:rFonts w:ascii="Times New Roman" w:hAnsi="Times New Roman"/>
          <w:sz w:val="28"/>
          <w:szCs w:val="28"/>
          <w:lang w:val="en-US"/>
        </w:rPr>
        <w:t xml:space="preserve">Leipzig, 1751.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lang w:val="en-US"/>
        </w:rPr>
        <w:t xml:space="preserve"> Schubart</w:t>
      </w:r>
      <w:r>
        <w:rPr>
          <w:rFonts w:ascii="Times New Roman" w:hAnsi="Times New Roman"/>
          <w:sz w:val="28"/>
          <w:szCs w:val="28"/>
          <w:lang w:val="en-US"/>
        </w:rPr>
        <w:t xml:space="preserve"> </w:t>
      </w:r>
      <w:r w:rsidRPr="000A5F71">
        <w:rPr>
          <w:rFonts w:ascii="Times New Roman" w:hAnsi="Times New Roman"/>
          <w:sz w:val="28"/>
          <w:szCs w:val="28"/>
          <w:lang w:val="en-US"/>
        </w:rPr>
        <w:t xml:space="preserve">C. F. D. Eine Fabel (In Liebien starb mal ein Löwe) // C. F. D. Schubart Deutsche Chronik. </w:t>
      </w:r>
      <w:r>
        <w:rPr>
          <w:rFonts w:ascii="Times New Roman" w:hAnsi="Times New Roman"/>
          <w:sz w:val="28"/>
          <w:szCs w:val="28"/>
        </w:rPr>
        <w:t>Bd. 3. Augsburg. 1774. S. 613–</w:t>
      </w:r>
      <w:r w:rsidRPr="000A5F71">
        <w:rPr>
          <w:rFonts w:ascii="Times New Roman" w:hAnsi="Times New Roman"/>
          <w:sz w:val="28"/>
          <w:szCs w:val="28"/>
        </w:rPr>
        <w:t>614.</w:t>
      </w:r>
    </w:p>
    <w:p w:rsidR="001227D1" w:rsidRPr="008E6EFE" w:rsidRDefault="001227D1" w:rsidP="000A5F71">
      <w:pPr>
        <w:spacing w:after="0" w:line="360" w:lineRule="auto"/>
        <w:jc w:val="both"/>
        <w:rPr>
          <w:rFonts w:ascii="Times New Roman" w:hAnsi="Times New Roman"/>
          <w:b/>
          <w:sz w:val="28"/>
          <w:szCs w:val="28"/>
        </w:rPr>
      </w:pPr>
      <w:r w:rsidRPr="008E6EFE">
        <w:rPr>
          <w:rFonts w:ascii="Times New Roman" w:hAnsi="Times New Roman"/>
          <w:b/>
          <w:sz w:val="28"/>
          <w:szCs w:val="28"/>
        </w:rPr>
        <w:t>II)</w:t>
      </w:r>
      <w:r>
        <w:rPr>
          <w:rFonts w:ascii="Times New Roman" w:hAnsi="Times New Roman"/>
          <w:b/>
          <w:sz w:val="28"/>
          <w:szCs w:val="28"/>
        </w:rPr>
        <w:t xml:space="preserve"> </w:t>
      </w:r>
      <w:r w:rsidRPr="008E6EFE">
        <w:rPr>
          <w:rFonts w:ascii="Times New Roman" w:hAnsi="Times New Roman"/>
          <w:b/>
          <w:sz w:val="28"/>
          <w:szCs w:val="28"/>
        </w:rPr>
        <w:t>Словари и энциклопедии:</w:t>
      </w:r>
    </w:p>
    <w:p w:rsidR="001227D1" w:rsidRPr="000A5F7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Краткая литературна</w:t>
      </w:r>
      <w:r>
        <w:rPr>
          <w:rFonts w:ascii="Times New Roman" w:hAnsi="Times New Roman"/>
          <w:sz w:val="28"/>
          <w:szCs w:val="28"/>
        </w:rPr>
        <w:t>я энциклопедия: В 9 т. М., 1962-</w:t>
      </w:r>
      <w:r w:rsidRPr="000A5F71">
        <w:rPr>
          <w:rFonts w:ascii="Times New Roman" w:hAnsi="Times New Roman"/>
          <w:sz w:val="28"/>
          <w:szCs w:val="28"/>
        </w:rPr>
        <w:t>1978.</w:t>
      </w:r>
    </w:p>
    <w:p w:rsidR="001227D1" w:rsidRDefault="001227D1" w:rsidP="000A5F71">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0A5F71">
        <w:rPr>
          <w:rFonts w:ascii="Times New Roman" w:hAnsi="Times New Roman"/>
          <w:sz w:val="28"/>
          <w:szCs w:val="28"/>
        </w:rPr>
        <w:t>Литературная энциклопедия терминов и понятий. М., 2001.</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Мир Просвещения: ист</w:t>
      </w:r>
      <w:r>
        <w:rPr>
          <w:rFonts w:ascii="Times New Roman" w:hAnsi="Times New Roman"/>
          <w:sz w:val="28"/>
          <w:szCs w:val="28"/>
        </w:rPr>
        <w:t xml:space="preserve">орический словарь. М., 2003.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 Русский биографический словарь А. А. Половцова. Т. 16.</w:t>
      </w:r>
      <w:r>
        <w:rPr>
          <w:rFonts w:ascii="Times New Roman" w:hAnsi="Times New Roman"/>
          <w:sz w:val="28"/>
          <w:szCs w:val="28"/>
        </w:rPr>
        <w:t xml:space="preserve"> </w:t>
      </w:r>
      <w:r w:rsidRPr="000A5F71">
        <w:rPr>
          <w:rFonts w:ascii="Times New Roman" w:hAnsi="Times New Roman"/>
          <w:sz w:val="28"/>
          <w:szCs w:val="28"/>
        </w:rPr>
        <w:t>СПб., 1913.</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Русско-европейские литературные связи</w:t>
      </w:r>
      <w:r>
        <w:rPr>
          <w:rFonts w:ascii="Times New Roman" w:hAnsi="Times New Roman"/>
          <w:sz w:val="28"/>
          <w:szCs w:val="28"/>
        </w:rPr>
        <w:t xml:space="preserve"> </w:t>
      </w:r>
      <w:r w:rsidRPr="000A5F71">
        <w:rPr>
          <w:rFonts w:ascii="Times New Roman" w:hAnsi="Times New Roman"/>
          <w:sz w:val="28"/>
          <w:szCs w:val="28"/>
        </w:rPr>
        <w:t>XVIII века. СПб., 2008.</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Сводный каталог русской книги гражданской печати</w:t>
      </w:r>
      <w:r>
        <w:rPr>
          <w:rFonts w:ascii="Times New Roman" w:hAnsi="Times New Roman"/>
          <w:sz w:val="28"/>
          <w:szCs w:val="28"/>
        </w:rPr>
        <w:t xml:space="preserve"> </w:t>
      </w:r>
      <w:r w:rsidRPr="000A5F71">
        <w:rPr>
          <w:rFonts w:ascii="Times New Roman" w:hAnsi="Times New Roman"/>
          <w:sz w:val="28"/>
          <w:szCs w:val="28"/>
        </w:rPr>
        <w:t>XVIII века: В 5 т. М., 1962-1967.</w:t>
      </w:r>
    </w:p>
    <w:p w:rsidR="001227D1" w:rsidRPr="000A5F7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Словарь Академии Российской. Т. 6. СПб., 1794.</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Словарь русских писателей XVIII</w:t>
      </w:r>
      <w:r>
        <w:rPr>
          <w:rFonts w:ascii="Times New Roman" w:hAnsi="Times New Roman"/>
          <w:sz w:val="28"/>
          <w:szCs w:val="28"/>
        </w:rPr>
        <w:t xml:space="preserve"> </w:t>
      </w:r>
      <w:r w:rsidRPr="000A5F71">
        <w:rPr>
          <w:rFonts w:ascii="Times New Roman" w:hAnsi="Times New Roman"/>
          <w:sz w:val="28"/>
          <w:szCs w:val="28"/>
        </w:rPr>
        <w:t>века.</w:t>
      </w:r>
      <w:r>
        <w:rPr>
          <w:rFonts w:ascii="Times New Roman" w:hAnsi="Times New Roman"/>
          <w:sz w:val="28"/>
          <w:szCs w:val="28"/>
        </w:rPr>
        <w:t xml:space="preserve"> </w:t>
      </w:r>
      <w:r w:rsidRPr="000A5F71">
        <w:rPr>
          <w:rFonts w:ascii="Times New Roman" w:hAnsi="Times New Roman"/>
          <w:sz w:val="28"/>
          <w:szCs w:val="28"/>
        </w:rPr>
        <w:t>Вып. 1-3. Л.;</w:t>
      </w:r>
      <w:r>
        <w:rPr>
          <w:rFonts w:ascii="Times New Roman" w:hAnsi="Times New Roman"/>
          <w:sz w:val="28"/>
          <w:szCs w:val="28"/>
        </w:rPr>
        <w:t xml:space="preserve"> </w:t>
      </w:r>
      <w:r w:rsidRPr="000A5F71">
        <w:rPr>
          <w:rFonts w:ascii="Times New Roman" w:hAnsi="Times New Roman"/>
          <w:sz w:val="28"/>
          <w:szCs w:val="28"/>
        </w:rPr>
        <w:t>СПб., 1988-2010.</w:t>
      </w:r>
    </w:p>
    <w:p w:rsidR="001227D1" w:rsidRDefault="001227D1" w:rsidP="000A5F71">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0A5F71">
        <w:rPr>
          <w:rFonts w:ascii="Times New Roman" w:hAnsi="Times New Roman"/>
          <w:sz w:val="28"/>
          <w:szCs w:val="28"/>
        </w:rPr>
        <w:t>Три века Санкт-Петербурга: В 3 т. Т. 1: Осьмнадцатое столетие. Кн</w:t>
      </w:r>
      <w:r w:rsidRPr="00192CA8">
        <w:rPr>
          <w:rFonts w:ascii="Times New Roman" w:hAnsi="Times New Roman"/>
          <w:sz w:val="28"/>
          <w:szCs w:val="28"/>
        </w:rPr>
        <w:t>.</w:t>
      </w:r>
      <w:r>
        <w:rPr>
          <w:rFonts w:ascii="Times New Roman" w:hAnsi="Times New Roman"/>
          <w:sz w:val="28"/>
          <w:szCs w:val="28"/>
        </w:rPr>
        <w:t xml:space="preserve"> </w:t>
      </w:r>
      <w:r w:rsidRPr="00192CA8">
        <w:rPr>
          <w:rFonts w:ascii="Times New Roman" w:hAnsi="Times New Roman"/>
          <w:sz w:val="28"/>
          <w:szCs w:val="28"/>
        </w:rPr>
        <w:t xml:space="preserve">1-2. </w:t>
      </w:r>
      <w:r w:rsidRPr="000A5F71">
        <w:rPr>
          <w:rFonts w:ascii="Times New Roman" w:hAnsi="Times New Roman"/>
          <w:sz w:val="28"/>
          <w:szCs w:val="28"/>
        </w:rPr>
        <w:t>СПб</w:t>
      </w:r>
      <w:r w:rsidRPr="00192CA8">
        <w:rPr>
          <w:rFonts w:ascii="Times New Roman" w:hAnsi="Times New Roman"/>
          <w:sz w:val="28"/>
          <w:szCs w:val="28"/>
        </w:rPr>
        <w:t>., 2001.</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Шевырев С. П. Биографический словарь профессоров и преподавателей</w:t>
      </w:r>
      <w:r>
        <w:rPr>
          <w:rFonts w:ascii="Times New Roman" w:hAnsi="Times New Roman"/>
          <w:sz w:val="28"/>
          <w:szCs w:val="28"/>
        </w:rPr>
        <w:t xml:space="preserve"> </w:t>
      </w:r>
      <w:r w:rsidRPr="000A5F71">
        <w:rPr>
          <w:rFonts w:ascii="Times New Roman" w:hAnsi="Times New Roman"/>
          <w:sz w:val="28"/>
          <w:szCs w:val="28"/>
        </w:rPr>
        <w:t>Императорского московского университета. М., 1855.</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Энциклопедический словарь Брокгауза и Ефрона. Т.</w:t>
      </w:r>
      <w:r>
        <w:rPr>
          <w:rFonts w:ascii="Times New Roman" w:hAnsi="Times New Roman"/>
          <w:sz w:val="28"/>
          <w:szCs w:val="28"/>
        </w:rPr>
        <w:t xml:space="preserve"> </w:t>
      </w:r>
      <w:r w:rsidRPr="000A5F71">
        <w:rPr>
          <w:rFonts w:ascii="Times New Roman" w:hAnsi="Times New Roman"/>
          <w:sz w:val="28"/>
          <w:szCs w:val="28"/>
        </w:rPr>
        <w:t>26. СПб., 1899.</w:t>
      </w:r>
    </w:p>
    <w:p w:rsidR="001227D1" w:rsidRPr="00192CA8" w:rsidRDefault="001227D1" w:rsidP="000A5F71">
      <w:pPr>
        <w:pStyle w:val="a6"/>
        <w:numPr>
          <w:ilvl w:val="0"/>
          <w:numId w:val="3"/>
        </w:numPr>
        <w:spacing w:after="0" w:line="360" w:lineRule="auto"/>
        <w:jc w:val="both"/>
        <w:rPr>
          <w:rFonts w:ascii="Times New Roman" w:hAnsi="Times New Roman"/>
          <w:sz w:val="28"/>
          <w:szCs w:val="28"/>
          <w:lang w:val="en-US"/>
        </w:rPr>
      </w:pPr>
      <w:r w:rsidRPr="000A5F71">
        <w:rPr>
          <w:rFonts w:ascii="Times New Roman" w:hAnsi="Times New Roman"/>
          <w:sz w:val="28"/>
          <w:szCs w:val="28"/>
          <w:lang w:val="en-US"/>
        </w:rPr>
        <w:t>Allgemei</w:t>
      </w:r>
      <w:r>
        <w:rPr>
          <w:rFonts w:ascii="Times New Roman" w:hAnsi="Times New Roman"/>
          <w:sz w:val="28"/>
          <w:szCs w:val="28"/>
          <w:lang w:val="en-US"/>
        </w:rPr>
        <w:t>ne Deutsche Biographi: In 49 B.</w:t>
      </w:r>
      <w:r w:rsidRPr="000A5F71">
        <w:rPr>
          <w:rFonts w:ascii="Times New Roman" w:hAnsi="Times New Roman"/>
          <w:sz w:val="28"/>
          <w:szCs w:val="28"/>
          <w:lang w:val="en-US"/>
        </w:rPr>
        <w:t xml:space="preserve"> </w:t>
      </w:r>
      <w:r>
        <w:rPr>
          <w:rFonts w:ascii="Times New Roman" w:hAnsi="Times New Roman"/>
          <w:sz w:val="28"/>
          <w:szCs w:val="28"/>
          <w:lang w:val="en-US"/>
        </w:rPr>
        <w:t>München</w:t>
      </w:r>
      <w:r w:rsidRPr="00192CA8">
        <w:rPr>
          <w:rFonts w:ascii="Times New Roman" w:hAnsi="Times New Roman"/>
          <w:sz w:val="28"/>
          <w:szCs w:val="28"/>
          <w:lang w:val="en-US"/>
        </w:rPr>
        <w:t>,</w:t>
      </w:r>
      <w:r w:rsidR="004D5D20">
        <w:rPr>
          <w:rFonts w:ascii="Times New Roman" w:hAnsi="Times New Roman"/>
          <w:sz w:val="28"/>
          <w:szCs w:val="28"/>
          <w:lang w:val="en-US"/>
        </w:rPr>
        <w:t xml:space="preserve"> Leipzig. 1875</w:t>
      </w:r>
      <w:r w:rsidR="004D5D20">
        <w:rPr>
          <w:rFonts w:ascii="Times New Roman" w:hAnsi="Times New Roman"/>
          <w:sz w:val="28"/>
          <w:szCs w:val="28"/>
        </w:rPr>
        <w:t>-</w:t>
      </w:r>
      <w:r>
        <w:rPr>
          <w:rFonts w:ascii="Times New Roman" w:hAnsi="Times New Roman"/>
          <w:sz w:val="28"/>
          <w:szCs w:val="28"/>
          <w:lang w:val="en-US"/>
        </w:rPr>
        <w:t>1912.</w:t>
      </w:r>
    </w:p>
    <w:p w:rsidR="001227D1" w:rsidRPr="00192CA8" w:rsidRDefault="001227D1" w:rsidP="000A5F71">
      <w:pPr>
        <w:pStyle w:val="a6"/>
        <w:numPr>
          <w:ilvl w:val="0"/>
          <w:numId w:val="3"/>
        </w:numPr>
        <w:spacing w:after="0" w:line="360" w:lineRule="auto"/>
        <w:jc w:val="both"/>
        <w:rPr>
          <w:rFonts w:ascii="Times New Roman" w:hAnsi="Times New Roman"/>
          <w:sz w:val="28"/>
          <w:szCs w:val="28"/>
          <w:lang w:val="en-US"/>
        </w:rPr>
      </w:pPr>
      <w:r w:rsidRPr="000A5F71">
        <w:rPr>
          <w:rFonts w:ascii="Times New Roman" w:hAnsi="Times New Roman"/>
          <w:sz w:val="28"/>
          <w:szCs w:val="28"/>
          <w:lang w:val="en-US"/>
        </w:rPr>
        <w:t>Neue Deutsche B</w:t>
      </w:r>
      <w:r>
        <w:rPr>
          <w:rFonts w:ascii="Times New Roman" w:hAnsi="Times New Roman"/>
          <w:sz w:val="28"/>
          <w:szCs w:val="28"/>
          <w:lang w:val="en-US"/>
        </w:rPr>
        <w:t>iographie. Band 6. Berlin</w:t>
      </w:r>
      <w:r w:rsidRPr="00A629AE">
        <w:rPr>
          <w:rFonts w:ascii="Times New Roman" w:hAnsi="Times New Roman"/>
          <w:sz w:val="28"/>
          <w:szCs w:val="28"/>
          <w:lang w:val="en-US"/>
        </w:rPr>
        <w:t>,</w:t>
      </w:r>
      <w:r>
        <w:rPr>
          <w:rFonts w:ascii="Times New Roman" w:hAnsi="Times New Roman"/>
          <w:sz w:val="28"/>
          <w:szCs w:val="28"/>
          <w:lang w:val="en-US"/>
        </w:rPr>
        <w:t xml:space="preserve"> 1964.</w:t>
      </w:r>
    </w:p>
    <w:p w:rsidR="001227D1" w:rsidRPr="00192CA8" w:rsidRDefault="001227D1" w:rsidP="000A5F71">
      <w:pPr>
        <w:spacing w:after="0" w:line="360" w:lineRule="auto"/>
        <w:jc w:val="both"/>
        <w:rPr>
          <w:rFonts w:ascii="Times New Roman" w:hAnsi="Times New Roman"/>
          <w:sz w:val="28"/>
          <w:szCs w:val="28"/>
          <w:lang w:val="en-US"/>
        </w:rPr>
      </w:pPr>
    </w:p>
    <w:p w:rsidR="001227D1" w:rsidRPr="008E6EFE" w:rsidRDefault="001227D1" w:rsidP="000A5F71">
      <w:pPr>
        <w:spacing w:after="0" w:line="360" w:lineRule="auto"/>
        <w:jc w:val="both"/>
        <w:rPr>
          <w:rFonts w:ascii="Times New Roman" w:hAnsi="Times New Roman"/>
          <w:b/>
          <w:sz w:val="28"/>
          <w:szCs w:val="28"/>
        </w:rPr>
      </w:pPr>
      <w:r w:rsidRPr="008E6EFE">
        <w:rPr>
          <w:rFonts w:ascii="Times New Roman" w:hAnsi="Times New Roman"/>
          <w:b/>
          <w:sz w:val="28"/>
          <w:szCs w:val="28"/>
          <w:lang w:val="en-US"/>
        </w:rPr>
        <w:t>III</w:t>
      </w:r>
      <w:r w:rsidRPr="00857FAE">
        <w:rPr>
          <w:rFonts w:ascii="Times New Roman" w:hAnsi="Times New Roman"/>
          <w:b/>
          <w:sz w:val="28"/>
          <w:szCs w:val="28"/>
        </w:rPr>
        <w:t>)</w:t>
      </w:r>
      <w:r>
        <w:rPr>
          <w:rFonts w:ascii="Times New Roman" w:hAnsi="Times New Roman"/>
          <w:b/>
          <w:sz w:val="28"/>
          <w:szCs w:val="28"/>
        </w:rPr>
        <w:t xml:space="preserve"> </w:t>
      </w:r>
      <w:r w:rsidRPr="008E6EFE">
        <w:rPr>
          <w:rFonts w:ascii="Times New Roman" w:hAnsi="Times New Roman"/>
          <w:b/>
          <w:sz w:val="28"/>
          <w:szCs w:val="28"/>
        </w:rPr>
        <w:t>Научные</w:t>
      </w:r>
      <w:r w:rsidRPr="00857FAE">
        <w:rPr>
          <w:rFonts w:ascii="Times New Roman" w:hAnsi="Times New Roman"/>
          <w:b/>
          <w:sz w:val="28"/>
          <w:szCs w:val="28"/>
        </w:rPr>
        <w:t xml:space="preserve"> </w:t>
      </w:r>
      <w:r w:rsidRPr="008E6EFE">
        <w:rPr>
          <w:rFonts w:ascii="Times New Roman" w:hAnsi="Times New Roman"/>
          <w:b/>
          <w:sz w:val="28"/>
          <w:szCs w:val="28"/>
        </w:rPr>
        <w:t>статьи</w:t>
      </w:r>
      <w:r w:rsidRPr="00857FAE">
        <w:rPr>
          <w:rFonts w:ascii="Times New Roman" w:hAnsi="Times New Roman"/>
          <w:b/>
          <w:sz w:val="28"/>
          <w:szCs w:val="28"/>
        </w:rPr>
        <w:t xml:space="preserve"> </w:t>
      </w:r>
      <w:r w:rsidRPr="008E6EFE">
        <w:rPr>
          <w:rFonts w:ascii="Times New Roman" w:hAnsi="Times New Roman"/>
          <w:b/>
          <w:sz w:val="28"/>
          <w:szCs w:val="28"/>
        </w:rPr>
        <w:t>и</w:t>
      </w:r>
      <w:r w:rsidRPr="00857FAE">
        <w:rPr>
          <w:rFonts w:ascii="Times New Roman" w:hAnsi="Times New Roman"/>
          <w:b/>
          <w:sz w:val="28"/>
          <w:szCs w:val="28"/>
        </w:rPr>
        <w:t xml:space="preserve"> </w:t>
      </w:r>
      <w:r w:rsidRPr="008E6EFE">
        <w:rPr>
          <w:rFonts w:ascii="Times New Roman" w:hAnsi="Times New Roman"/>
          <w:b/>
          <w:sz w:val="28"/>
          <w:szCs w:val="28"/>
        </w:rPr>
        <w:t>монографии:</w:t>
      </w:r>
    </w:p>
    <w:p w:rsidR="001227D1" w:rsidRPr="00763505" w:rsidRDefault="001227D1" w:rsidP="00763505">
      <w:pPr>
        <w:spacing w:after="0" w:line="360" w:lineRule="auto"/>
        <w:jc w:val="both"/>
        <w:rPr>
          <w:rFonts w:ascii="Times New Roman" w:hAnsi="Times New Roman"/>
          <w:sz w:val="28"/>
          <w:szCs w:val="28"/>
        </w:rPr>
      </w:pPr>
    </w:p>
    <w:p w:rsidR="001227D1" w:rsidRDefault="001227D1" w:rsidP="000A5F71">
      <w:pPr>
        <w:pStyle w:val="a6"/>
        <w:numPr>
          <w:ilvl w:val="0"/>
          <w:numId w:val="3"/>
        </w:numPr>
        <w:spacing w:after="0" w:line="360" w:lineRule="auto"/>
        <w:jc w:val="both"/>
        <w:rPr>
          <w:rFonts w:ascii="Times New Roman" w:hAnsi="Times New Roman"/>
          <w:sz w:val="28"/>
          <w:szCs w:val="28"/>
        </w:rPr>
      </w:pPr>
      <w:r w:rsidRPr="007545DD">
        <w:rPr>
          <w:rFonts w:ascii="Times New Roman" w:hAnsi="Times New Roman"/>
          <w:sz w:val="28"/>
          <w:szCs w:val="28"/>
        </w:rPr>
        <w:t xml:space="preserve"> </w:t>
      </w:r>
      <w:r w:rsidRPr="000A5F71">
        <w:rPr>
          <w:rFonts w:ascii="Times New Roman" w:hAnsi="Times New Roman"/>
          <w:sz w:val="28"/>
          <w:szCs w:val="28"/>
        </w:rPr>
        <w:t>Антонов В. Н.</w:t>
      </w:r>
      <w:r>
        <w:rPr>
          <w:rFonts w:ascii="Times New Roman" w:hAnsi="Times New Roman"/>
          <w:sz w:val="28"/>
          <w:szCs w:val="28"/>
        </w:rPr>
        <w:t xml:space="preserve"> </w:t>
      </w:r>
      <w:r w:rsidRPr="000A5F71">
        <w:rPr>
          <w:rFonts w:ascii="Times New Roman" w:hAnsi="Times New Roman"/>
          <w:sz w:val="28"/>
          <w:szCs w:val="28"/>
        </w:rPr>
        <w:t>Фонвизин и Германия // Из истории русско-немецких литературных взаимосвязей.</w:t>
      </w:r>
      <w:r>
        <w:rPr>
          <w:rFonts w:ascii="Times New Roman" w:hAnsi="Times New Roman"/>
          <w:sz w:val="28"/>
          <w:szCs w:val="28"/>
        </w:rPr>
        <w:t xml:space="preserve"> </w:t>
      </w:r>
      <w:r w:rsidRPr="000A5F71">
        <w:rPr>
          <w:rFonts w:ascii="Times New Roman" w:hAnsi="Times New Roman"/>
          <w:sz w:val="28"/>
          <w:szCs w:val="28"/>
        </w:rPr>
        <w:t>М.,</w:t>
      </w:r>
      <w:r>
        <w:rPr>
          <w:rFonts w:ascii="Times New Roman" w:hAnsi="Times New Roman"/>
          <w:sz w:val="28"/>
          <w:szCs w:val="28"/>
        </w:rPr>
        <w:t xml:space="preserve"> </w:t>
      </w:r>
      <w:r w:rsidRPr="000A5F71">
        <w:rPr>
          <w:rFonts w:ascii="Times New Roman" w:hAnsi="Times New Roman"/>
          <w:sz w:val="28"/>
          <w:szCs w:val="28"/>
        </w:rPr>
        <w:t>1987.</w:t>
      </w:r>
      <w:r>
        <w:rPr>
          <w:rFonts w:ascii="Times New Roman" w:hAnsi="Times New Roman"/>
          <w:sz w:val="28"/>
          <w:szCs w:val="28"/>
        </w:rPr>
        <w:t xml:space="preserve"> С. 18</w:t>
      </w:r>
      <w:r w:rsidRPr="000A5F71">
        <w:rPr>
          <w:rFonts w:ascii="Times New Roman" w:hAnsi="Times New Roman"/>
          <w:sz w:val="28"/>
          <w:szCs w:val="28"/>
        </w:rPr>
        <w:t>–30</w:t>
      </w:r>
      <w:r>
        <w:rPr>
          <w:rFonts w:ascii="Times New Roman" w:hAnsi="Times New Roman"/>
          <w:sz w:val="28"/>
          <w:szCs w:val="28"/>
        </w:rPr>
        <w:t>.</w:t>
      </w:r>
    </w:p>
    <w:p w:rsidR="001227D1" w:rsidRPr="00D36380" w:rsidRDefault="001227D1" w:rsidP="00D36380">
      <w:pPr>
        <w:pStyle w:val="a6"/>
        <w:numPr>
          <w:ilvl w:val="0"/>
          <w:numId w:val="3"/>
        </w:numPr>
        <w:spacing w:after="0" w:line="360" w:lineRule="auto"/>
        <w:jc w:val="both"/>
        <w:rPr>
          <w:rFonts w:ascii="Times New Roman" w:hAnsi="Times New Roman"/>
          <w:sz w:val="28"/>
          <w:szCs w:val="28"/>
          <w:lang w:val="en-US"/>
        </w:rPr>
      </w:pPr>
      <w:r>
        <w:rPr>
          <w:rFonts w:ascii="Times New Roman" w:hAnsi="Times New Roman"/>
          <w:sz w:val="28"/>
          <w:szCs w:val="28"/>
        </w:rPr>
        <w:t xml:space="preserve"> </w:t>
      </w:r>
      <w:r w:rsidRPr="000A5F71">
        <w:rPr>
          <w:rFonts w:ascii="Times New Roman" w:hAnsi="Times New Roman"/>
          <w:sz w:val="28"/>
          <w:szCs w:val="28"/>
        </w:rPr>
        <w:t xml:space="preserve">Берков П. А. История русской комедии </w:t>
      </w:r>
      <w:r w:rsidRPr="000A5F71">
        <w:rPr>
          <w:rFonts w:ascii="Times New Roman" w:hAnsi="Times New Roman"/>
          <w:sz w:val="28"/>
          <w:szCs w:val="28"/>
          <w:lang w:val="en-US"/>
        </w:rPr>
        <w:t>XVIII</w:t>
      </w:r>
      <w:r w:rsidRPr="000A5F71">
        <w:rPr>
          <w:rFonts w:ascii="Times New Roman" w:hAnsi="Times New Roman"/>
          <w:sz w:val="28"/>
          <w:szCs w:val="28"/>
        </w:rPr>
        <w:t xml:space="preserve"> века. </w:t>
      </w:r>
      <w:r>
        <w:rPr>
          <w:rFonts w:ascii="Times New Roman" w:hAnsi="Times New Roman"/>
          <w:sz w:val="28"/>
          <w:szCs w:val="28"/>
          <w:lang w:val="en-US"/>
        </w:rPr>
        <w:t xml:space="preserve">Л., 1977.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Берков П. Н. Проблемы исторического развития литературы. Л., 1981.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857FAE">
        <w:rPr>
          <w:rFonts w:ascii="Times New Roman" w:hAnsi="Times New Roman"/>
          <w:sz w:val="28"/>
          <w:szCs w:val="28"/>
        </w:rPr>
        <w:lastRenderedPageBreak/>
        <w:t xml:space="preserve"> </w:t>
      </w:r>
      <w:r w:rsidRPr="000A5F71">
        <w:rPr>
          <w:rFonts w:ascii="Times New Roman" w:hAnsi="Times New Roman"/>
          <w:sz w:val="28"/>
          <w:szCs w:val="28"/>
        </w:rPr>
        <w:t>Бухаркин П. Е.</w:t>
      </w:r>
      <w:r>
        <w:rPr>
          <w:rFonts w:ascii="Times New Roman" w:hAnsi="Times New Roman"/>
          <w:sz w:val="28"/>
          <w:szCs w:val="28"/>
        </w:rPr>
        <w:t xml:space="preserve"> </w:t>
      </w:r>
      <w:r w:rsidRPr="000A5F71">
        <w:rPr>
          <w:rFonts w:ascii="Times New Roman" w:hAnsi="Times New Roman"/>
          <w:sz w:val="28"/>
          <w:szCs w:val="28"/>
        </w:rPr>
        <w:t>«Опыт Российского сословника»</w:t>
      </w:r>
      <w:r>
        <w:rPr>
          <w:rFonts w:ascii="Times New Roman" w:hAnsi="Times New Roman"/>
          <w:sz w:val="28"/>
          <w:szCs w:val="28"/>
        </w:rPr>
        <w:t xml:space="preserve"> </w:t>
      </w:r>
      <w:r w:rsidRPr="000A5F71">
        <w:rPr>
          <w:rFonts w:ascii="Times New Roman" w:hAnsi="Times New Roman"/>
          <w:sz w:val="28"/>
          <w:szCs w:val="28"/>
        </w:rPr>
        <w:t>в контексте литературной деятельности Д. И. Фонвизина // Аониды: сборник статей в честь Н. Д.</w:t>
      </w:r>
      <w:r>
        <w:rPr>
          <w:rFonts w:ascii="Times New Roman" w:hAnsi="Times New Roman"/>
          <w:sz w:val="28"/>
          <w:szCs w:val="28"/>
        </w:rPr>
        <w:t xml:space="preserve"> </w:t>
      </w:r>
      <w:r w:rsidRPr="00192CA8">
        <w:rPr>
          <w:rFonts w:ascii="Times New Roman" w:hAnsi="Times New Roman"/>
          <w:sz w:val="28"/>
          <w:szCs w:val="28"/>
        </w:rPr>
        <w:t xml:space="preserve">Кочетковой. СПб.; М., 2013. </w:t>
      </w:r>
      <w:r w:rsidR="004D5D20">
        <w:rPr>
          <w:rFonts w:ascii="Times New Roman" w:hAnsi="Times New Roman"/>
          <w:sz w:val="28"/>
          <w:szCs w:val="28"/>
          <w:lang w:val="en-US"/>
        </w:rPr>
        <w:t>C. 24</w:t>
      </w:r>
      <w:r w:rsidR="004D5D20">
        <w:rPr>
          <w:rFonts w:ascii="Times New Roman" w:hAnsi="Times New Roman"/>
          <w:sz w:val="28"/>
          <w:szCs w:val="28"/>
        </w:rPr>
        <w:t>–</w:t>
      </w:r>
      <w:r>
        <w:rPr>
          <w:rFonts w:ascii="Times New Roman" w:hAnsi="Times New Roman"/>
          <w:sz w:val="28"/>
          <w:szCs w:val="28"/>
          <w:lang w:val="en-US"/>
        </w:rPr>
        <w:t>35.</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192CA8">
        <w:rPr>
          <w:rFonts w:ascii="Times New Roman" w:hAnsi="Times New Roman"/>
          <w:sz w:val="28"/>
          <w:szCs w:val="28"/>
        </w:rPr>
        <w:t xml:space="preserve"> </w:t>
      </w:r>
      <w:r w:rsidRPr="000A5F71">
        <w:rPr>
          <w:rFonts w:ascii="Times New Roman" w:hAnsi="Times New Roman"/>
          <w:sz w:val="28"/>
          <w:szCs w:val="28"/>
        </w:rPr>
        <w:t>Выготский Л. С. Психология искусства. М., 1986.</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192CA8">
        <w:rPr>
          <w:rFonts w:ascii="Times New Roman" w:hAnsi="Times New Roman"/>
          <w:sz w:val="28"/>
          <w:szCs w:val="28"/>
        </w:rPr>
        <w:t xml:space="preserve"> </w:t>
      </w:r>
      <w:r w:rsidRPr="000A5F71">
        <w:rPr>
          <w:rFonts w:ascii="Times New Roman" w:hAnsi="Times New Roman"/>
          <w:sz w:val="28"/>
          <w:szCs w:val="28"/>
        </w:rPr>
        <w:t>Вяземский П. А. Фонвизин</w:t>
      </w:r>
      <w:r>
        <w:rPr>
          <w:rFonts w:ascii="Times New Roman" w:hAnsi="Times New Roman"/>
          <w:sz w:val="28"/>
          <w:szCs w:val="28"/>
        </w:rPr>
        <w:t xml:space="preserve"> </w:t>
      </w:r>
      <w:r w:rsidRPr="000A5F71">
        <w:rPr>
          <w:rFonts w:ascii="Times New Roman" w:hAnsi="Times New Roman"/>
          <w:sz w:val="28"/>
          <w:szCs w:val="28"/>
        </w:rPr>
        <w:t>//</w:t>
      </w:r>
      <w:r>
        <w:rPr>
          <w:rFonts w:ascii="Times New Roman" w:hAnsi="Times New Roman"/>
          <w:sz w:val="28"/>
          <w:szCs w:val="28"/>
        </w:rPr>
        <w:t xml:space="preserve"> </w:t>
      </w:r>
      <w:r w:rsidRPr="000A5F71">
        <w:rPr>
          <w:rFonts w:ascii="Times New Roman" w:hAnsi="Times New Roman"/>
          <w:sz w:val="28"/>
          <w:szCs w:val="28"/>
        </w:rPr>
        <w:t xml:space="preserve">Вяземский П. А. Полное собрание сочинений: </w:t>
      </w:r>
      <w:r>
        <w:rPr>
          <w:rFonts w:ascii="Times New Roman" w:hAnsi="Times New Roman"/>
          <w:sz w:val="28"/>
          <w:szCs w:val="28"/>
        </w:rPr>
        <w:t xml:space="preserve">В 12 т. Т. 5. СПб., 1880. </w:t>
      </w:r>
    </w:p>
    <w:p w:rsidR="001227D1" w:rsidRDefault="001227D1" w:rsidP="00D36380">
      <w:pPr>
        <w:pStyle w:val="a6"/>
        <w:numPr>
          <w:ilvl w:val="0"/>
          <w:numId w:val="3"/>
        </w:numPr>
        <w:spacing w:after="0" w:line="360" w:lineRule="auto"/>
        <w:jc w:val="both"/>
        <w:rPr>
          <w:rFonts w:ascii="Times New Roman" w:hAnsi="Times New Roman"/>
          <w:sz w:val="28"/>
          <w:szCs w:val="28"/>
        </w:rPr>
      </w:pPr>
      <w:r w:rsidRPr="00192CA8">
        <w:rPr>
          <w:rFonts w:ascii="Times New Roman" w:hAnsi="Times New Roman"/>
          <w:sz w:val="28"/>
          <w:szCs w:val="28"/>
        </w:rPr>
        <w:t xml:space="preserve"> </w:t>
      </w:r>
      <w:r w:rsidRPr="00D36380">
        <w:rPr>
          <w:rFonts w:ascii="Times New Roman" w:hAnsi="Times New Roman"/>
          <w:sz w:val="28"/>
          <w:szCs w:val="28"/>
        </w:rPr>
        <w:t>Горшков А. И. Язык предпушкинской прозы. М., 1982.</w:t>
      </w:r>
    </w:p>
    <w:p w:rsidR="001227D1" w:rsidRPr="00192CA8" w:rsidRDefault="001227D1" w:rsidP="000A5F71">
      <w:pPr>
        <w:pStyle w:val="a6"/>
        <w:numPr>
          <w:ilvl w:val="0"/>
          <w:numId w:val="3"/>
        </w:numPr>
        <w:spacing w:after="0" w:line="360" w:lineRule="auto"/>
        <w:jc w:val="both"/>
        <w:rPr>
          <w:rFonts w:ascii="Times New Roman" w:hAnsi="Times New Roman"/>
          <w:sz w:val="28"/>
          <w:szCs w:val="28"/>
        </w:rPr>
      </w:pPr>
      <w:r w:rsidRPr="00192CA8">
        <w:rPr>
          <w:rFonts w:ascii="Times New Roman" w:hAnsi="Times New Roman"/>
          <w:sz w:val="28"/>
          <w:szCs w:val="28"/>
        </w:rPr>
        <w:t xml:space="preserve"> Гуковский Г. А. Очерки по истории русской литературы и общественной мысли </w:t>
      </w:r>
      <w:r w:rsidRPr="00192CA8">
        <w:rPr>
          <w:rFonts w:ascii="Times New Roman" w:hAnsi="Times New Roman"/>
          <w:sz w:val="28"/>
          <w:szCs w:val="28"/>
          <w:lang w:val="en-US"/>
        </w:rPr>
        <w:t>XVIII</w:t>
      </w:r>
      <w:r>
        <w:rPr>
          <w:rFonts w:ascii="Times New Roman" w:hAnsi="Times New Roman"/>
          <w:sz w:val="28"/>
          <w:szCs w:val="28"/>
        </w:rPr>
        <w:t xml:space="preserve"> в. Л., 1938. </w:t>
      </w:r>
    </w:p>
    <w:p w:rsidR="001227D1" w:rsidRPr="00192CA8" w:rsidRDefault="001227D1" w:rsidP="000A5F71">
      <w:pPr>
        <w:pStyle w:val="a6"/>
        <w:numPr>
          <w:ilvl w:val="0"/>
          <w:numId w:val="3"/>
        </w:numPr>
        <w:spacing w:after="0" w:line="360" w:lineRule="auto"/>
        <w:jc w:val="both"/>
        <w:rPr>
          <w:rFonts w:ascii="Times New Roman" w:hAnsi="Times New Roman"/>
          <w:sz w:val="28"/>
          <w:szCs w:val="28"/>
        </w:rPr>
      </w:pPr>
      <w:r w:rsidRPr="00192CA8">
        <w:rPr>
          <w:rFonts w:ascii="Times New Roman" w:hAnsi="Times New Roman"/>
          <w:sz w:val="28"/>
          <w:szCs w:val="28"/>
        </w:rPr>
        <w:t xml:space="preserve"> Гуковский Г. А. Фонвизин</w:t>
      </w:r>
      <w:r>
        <w:rPr>
          <w:rFonts w:ascii="Times New Roman" w:hAnsi="Times New Roman"/>
          <w:sz w:val="28"/>
          <w:szCs w:val="28"/>
        </w:rPr>
        <w:t xml:space="preserve"> </w:t>
      </w:r>
      <w:r w:rsidRPr="00192CA8">
        <w:rPr>
          <w:rFonts w:ascii="Times New Roman" w:hAnsi="Times New Roman"/>
          <w:sz w:val="28"/>
          <w:szCs w:val="28"/>
        </w:rPr>
        <w:t>// История русской литературы: В 10</w:t>
      </w:r>
      <w:r>
        <w:rPr>
          <w:rFonts w:ascii="Times New Roman" w:hAnsi="Times New Roman"/>
          <w:sz w:val="28"/>
          <w:szCs w:val="28"/>
        </w:rPr>
        <w:t xml:space="preserve"> </w:t>
      </w:r>
      <w:r w:rsidRPr="00192CA8">
        <w:rPr>
          <w:rFonts w:ascii="Times New Roman" w:hAnsi="Times New Roman"/>
          <w:sz w:val="28"/>
          <w:szCs w:val="28"/>
        </w:rPr>
        <w:t>т. Т</w:t>
      </w:r>
      <w:r w:rsidR="004D5D20">
        <w:rPr>
          <w:rFonts w:ascii="Times New Roman" w:hAnsi="Times New Roman"/>
          <w:sz w:val="28"/>
          <w:szCs w:val="28"/>
        </w:rPr>
        <w:t>. 4. Ч. 2. М.; Л., 1947. С. 152–</w:t>
      </w:r>
      <w:r w:rsidRPr="00192CA8">
        <w:rPr>
          <w:rFonts w:ascii="Times New Roman" w:hAnsi="Times New Roman"/>
          <w:sz w:val="28"/>
          <w:szCs w:val="28"/>
        </w:rPr>
        <w:t>200.</w:t>
      </w:r>
    </w:p>
    <w:p w:rsidR="001227D1" w:rsidRDefault="001227D1" w:rsidP="00D36380">
      <w:pPr>
        <w:pStyle w:val="a6"/>
        <w:numPr>
          <w:ilvl w:val="0"/>
          <w:numId w:val="3"/>
        </w:numPr>
        <w:spacing w:after="0" w:line="360" w:lineRule="auto"/>
        <w:jc w:val="both"/>
        <w:rPr>
          <w:rFonts w:ascii="Times New Roman" w:hAnsi="Times New Roman"/>
          <w:sz w:val="28"/>
          <w:szCs w:val="28"/>
        </w:rPr>
      </w:pPr>
      <w:r w:rsidRPr="00D36380">
        <w:rPr>
          <w:rFonts w:ascii="Times New Roman" w:hAnsi="Times New Roman"/>
          <w:sz w:val="28"/>
          <w:szCs w:val="28"/>
        </w:rPr>
        <w:t xml:space="preserve"> Данилевский Р. Ю. Россия и Швейцария: Литературные связи </w:t>
      </w:r>
      <w:r w:rsidRPr="00D36380">
        <w:rPr>
          <w:rFonts w:ascii="Times New Roman" w:hAnsi="Times New Roman"/>
          <w:sz w:val="28"/>
          <w:szCs w:val="28"/>
          <w:lang w:val="en-US"/>
        </w:rPr>
        <w:t>XVIII</w:t>
      </w:r>
      <w:r w:rsidRPr="00D36380">
        <w:rPr>
          <w:rFonts w:ascii="Times New Roman" w:hAnsi="Times New Roman"/>
          <w:sz w:val="28"/>
          <w:szCs w:val="28"/>
        </w:rPr>
        <w:t>-</w:t>
      </w:r>
      <w:r w:rsidRPr="00D36380">
        <w:rPr>
          <w:rFonts w:ascii="Times New Roman" w:hAnsi="Times New Roman"/>
          <w:sz w:val="28"/>
          <w:szCs w:val="28"/>
          <w:lang w:val="en-US"/>
        </w:rPr>
        <w:t>XIX</w:t>
      </w:r>
      <w:r w:rsidRPr="00D36380">
        <w:rPr>
          <w:rFonts w:ascii="Times New Roman" w:hAnsi="Times New Roman"/>
          <w:sz w:val="28"/>
          <w:szCs w:val="28"/>
        </w:rPr>
        <w:t xml:space="preserve"> вв. Л., 1984.</w:t>
      </w:r>
      <w:r>
        <w:rPr>
          <w:rFonts w:ascii="Times New Roman" w:hAnsi="Times New Roman"/>
          <w:sz w:val="28"/>
          <w:szCs w:val="28"/>
        </w:rPr>
        <w:t xml:space="preserve">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 Жирмунский В. М.</w:t>
      </w:r>
      <w:r>
        <w:rPr>
          <w:rFonts w:ascii="Times New Roman" w:hAnsi="Times New Roman"/>
          <w:sz w:val="28"/>
          <w:szCs w:val="28"/>
        </w:rPr>
        <w:t xml:space="preserve"> </w:t>
      </w:r>
      <w:r w:rsidRPr="000A5F71">
        <w:rPr>
          <w:rFonts w:ascii="Times New Roman" w:hAnsi="Times New Roman"/>
          <w:sz w:val="28"/>
          <w:szCs w:val="28"/>
        </w:rPr>
        <w:t>Шубарт</w:t>
      </w:r>
      <w:r>
        <w:rPr>
          <w:rFonts w:ascii="Times New Roman" w:hAnsi="Times New Roman"/>
          <w:sz w:val="28"/>
          <w:szCs w:val="28"/>
        </w:rPr>
        <w:t xml:space="preserve"> </w:t>
      </w:r>
      <w:r w:rsidRPr="000A5F71">
        <w:rPr>
          <w:rFonts w:ascii="Times New Roman" w:hAnsi="Times New Roman"/>
          <w:sz w:val="28"/>
          <w:szCs w:val="28"/>
        </w:rPr>
        <w:t>// Немецкие демократы XVIII века. М., 1956. С.</w:t>
      </w:r>
      <w:r>
        <w:rPr>
          <w:rFonts w:ascii="Times New Roman" w:hAnsi="Times New Roman"/>
          <w:sz w:val="28"/>
          <w:szCs w:val="28"/>
        </w:rPr>
        <w:t xml:space="preserve"> </w:t>
      </w:r>
      <w:r w:rsidR="004D5D20">
        <w:rPr>
          <w:rFonts w:ascii="Times New Roman" w:hAnsi="Times New Roman"/>
          <w:sz w:val="28"/>
          <w:szCs w:val="28"/>
        </w:rPr>
        <w:t>19–</w:t>
      </w:r>
      <w:r w:rsidRPr="000A5F71">
        <w:rPr>
          <w:rFonts w:ascii="Times New Roman" w:hAnsi="Times New Roman"/>
          <w:sz w:val="28"/>
          <w:szCs w:val="28"/>
        </w:rPr>
        <w:t>29.</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192CA8">
        <w:rPr>
          <w:rFonts w:ascii="Times New Roman" w:hAnsi="Times New Roman"/>
          <w:sz w:val="28"/>
          <w:szCs w:val="28"/>
        </w:rPr>
        <w:t xml:space="preserve"> </w:t>
      </w:r>
      <w:r w:rsidRPr="000A5F71">
        <w:rPr>
          <w:rFonts w:ascii="Times New Roman" w:hAnsi="Times New Roman"/>
          <w:sz w:val="28"/>
          <w:szCs w:val="28"/>
        </w:rPr>
        <w:t>История русской переводной художественной литературы: Древняя Русь. XVIII век. Т. 1. Проза. СПб.,</w:t>
      </w:r>
      <w:r>
        <w:rPr>
          <w:rFonts w:ascii="Times New Roman" w:hAnsi="Times New Roman"/>
          <w:sz w:val="28"/>
          <w:szCs w:val="28"/>
        </w:rPr>
        <w:t xml:space="preserve"> </w:t>
      </w:r>
      <w:r w:rsidRPr="000A5F71">
        <w:rPr>
          <w:rFonts w:ascii="Times New Roman" w:hAnsi="Times New Roman"/>
          <w:sz w:val="28"/>
          <w:szCs w:val="28"/>
        </w:rPr>
        <w:t xml:space="preserve">1995. </w:t>
      </w:r>
    </w:p>
    <w:p w:rsidR="001227D1" w:rsidRDefault="001227D1" w:rsidP="00D36380">
      <w:pPr>
        <w:pStyle w:val="a6"/>
        <w:numPr>
          <w:ilvl w:val="0"/>
          <w:numId w:val="3"/>
        </w:numPr>
        <w:spacing w:after="0" w:line="360" w:lineRule="auto"/>
        <w:jc w:val="both"/>
        <w:rPr>
          <w:rFonts w:ascii="Times New Roman" w:hAnsi="Times New Roman"/>
          <w:sz w:val="28"/>
          <w:szCs w:val="28"/>
        </w:rPr>
      </w:pPr>
      <w:r w:rsidRPr="00D36380">
        <w:rPr>
          <w:rFonts w:ascii="Times New Roman" w:hAnsi="Times New Roman"/>
          <w:sz w:val="28"/>
          <w:szCs w:val="28"/>
        </w:rPr>
        <w:t xml:space="preserve"> Койтен А. Державинские переводы из Геснера и Гердера // НЛО. 2002. № 54.</w:t>
      </w:r>
      <w:r>
        <w:rPr>
          <w:rFonts w:ascii="Times New Roman" w:hAnsi="Times New Roman"/>
          <w:sz w:val="28"/>
          <w:szCs w:val="28"/>
        </w:rPr>
        <w:t xml:space="preserve"> </w:t>
      </w:r>
      <w:r w:rsidR="004D5D20">
        <w:rPr>
          <w:rFonts w:ascii="Times New Roman" w:hAnsi="Times New Roman"/>
          <w:sz w:val="28"/>
          <w:szCs w:val="28"/>
        </w:rPr>
        <w:t>С. 119–145.</w:t>
      </w:r>
    </w:p>
    <w:p w:rsidR="001227D1" w:rsidRDefault="001227D1" w:rsidP="00D36380">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D36380">
        <w:rPr>
          <w:rFonts w:ascii="Times New Roman" w:hAnsi="Times New Roman"/>
          <w:sz w:val="28"/>
          <w:szCs w:val="28"/>
        </w:rPr>
        <w:t xml:space="preserve">Кросс А. Разновидности идиллии в творчестве Карамзина // </w:t>
      </w:r>
      <w:r w:rsidRPr="00D36380">
        <w:rPr>
          <w:rFonts w:ascii="Times New Roman" w:hAnsi="Times New Roman"/>
          <w:sz w:val="28"/>
          <w:szCs w:val="28"/>
          <w:lang w:val="en-US"/>
        </w:rPr>
        <w:t>XVIII</w:t>
      </w:r>
      <w:r>
        <w:rPr>
          <w:rFonts w:ascii="Times New Roman" w:hAnsi="Times New Roman"/>
          <w:sz w:val="28"/>
          <w:szCs w:val="28"/>
        </w:rPr>
        <w:t xml:space="preserve"> век. Сб. 8. Л., 1969. С.</w:t>
      </w:r>
      <w:r w:rsidRPr="002E63CA">
        <w:rPr>
          <w:rFonts w:ascii="Times New Roman" w:hAnsi="Times New Roman"/>
          <w:sz w:val="28"/>
          <w:szCs w:val="28"/>
        </w:rPr>
        <w:t xml:space="preserve"> 2</w:t>
      </w:r>
      <w:r w:rsidR="004D5D20">
        <w:rPr>
          <w:rFonts w:ascii="Times New Roman" w:hAnsi="Times New Roman"/>
          <w:sz w:val="28"/>
          <w:szCs w:val="28"/>
        </w:rPr>
        <w:t>10–</w:t>
      </w:r>
      <w:r w:rsidRPr="00A07119">
        <w:rPr>
          <w:rFonts w:ascii="Times New Roman" w:hAnsi="Times New Roman"/>
          <w:sz w:val="28"/>
          <w:szCs w:val="28"/>
        </w:rPr>
        <w:t>228.</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 Кулакова Л. И.</w:t>
      </w:r>
      <w:r>
        <w:rPr>
          <w:rFonts w:ascii="Times New Roman" w:hAnsi="Times New Roman"/>
          <w:sz w:val="28"/>
          <w:szCs w:val="28"/>
        </w:rPr>
        <w:t xml:space="preserve"> </w:t>
      </w:r>
      <w:r w:rsidRPr="000A5F71">
        <w:rPr>
          <w:rFonts w:ascii="Times New Roman" w:hAnsi="Times New Roman"/>
          <w:sz w:val="28"/>
          <w:szCs w:val="28"/>
        </w:rPr>
        <w:t>Когда была написана «Лисица-кознодей»?</w:t>
      </w:r>
      <w:r>
        <w:rPr>
          <w:rFonts w:ascii="Times New Roman" w:hAnsi="Times New Roman"/>
          <w:sz w:val="28"/>
          <w:szCs w:val="28"/>
        </w:rPr>
        <w:t xml:space="preserve"> </w:t>
      </w:r>
      <w:r w:rsidRPr="000A5F71">
        <w:rPr>
          <w:rFonts w:ascii="Times New Roman" w:hAnsi="Times New Roman"/>
          <w:sz w:val="28"/>
          <w:szCs w:val="28"/>
        </w:rPr>
        <w:t>// XVIII век. Сб. 7., М.; Л. 1966. С.</w:t>
      </w:r>
      <w:r w:rsidR="004D5D20">
        <w:rPr>
          <w:rFonts w:ascii="Times New Roman" w:hAnsi="Times New Roman"/>
          <w:sz w:val="28"/>
          <w:szCs w:val="28"/>
        </w:rPr>
        <w:t xml:space="preserve"> 174–</w:t>
      </w:r>
      <w:r w:rsidRPr="000A5F71">
        <w:rPr>
          <w:rFonts w:ascii="Times New Roman" w:hAnsi="Times New Roman"/>
          <w:sz w:val="28"/>
          <w:szCs w:val="28"/>
        </w:rPr>
        <w:t>180</w:t>
      </w:r>
      <w:r>
        <w:rPr>
          <w:rFonts w:ascii="Times New Roman" w:hAnsi="Times New Roman"/>
          <w:sz w:val="28"/>
          <w:szCs w:val="28"/>
          <w:lang w:val="en-US"/>
        </w:rPr>
        <w:t>.</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0A5F71">
        <w:rPr>
          <w:rFonts w:ascii="Times New Roman" w:hAnsi="Times New Roman"/>
          <w:sz w:val="28"/>
          <w:szCs w:val="28"/>
        </w:rPr>
        <w:t xml:space="preserve">Кулакова Л. И. Денис Иванович Фонвизин. М.; Л., 1966. </w:t>
      </w:r>
    </w:p>
    <w:p w:rsidR="001227D1" w:rsidRDefault="001227D1" w:rsidP="00D36380">
      <w:pPr>
        <w:pStyle w:val="a6"/>
        <w:numPr>
          <w:ilvl w:val="0"/>
          <w:numId w:val="3"/>
        </w:numPr>
        <w:spacing w:after="0" w:line="360" w:lineRule="auto"/>
        <w:jc w:val="both"/>
        <w:rPr>
          <w:rFonts w:ascii="Times New Roman" w:hAnsi="Times New Roman"/>
          <w:sz w:val="28"/>
          <w:szCs w:val="28"/>
        </w:rPr>
      </w:pPr>
      <w:r w:rsidRPr="00D36380">
        <w:rPr>
          <w:rFonts w:ascii="Times New Roman" w:hAnsi="Times New Roman"/>
          <w:sz w:val="28"/>
          <w:szCs w:val="28"/>
        </w:rPr>
        <w:t xml:space="preserve"> Левин В. Д. Очерк стилистики русского литературного языка конца XVIII – начала XIX вв. М., 1964.</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 Левин Ю. Д. Об исторической эволюции принципов перевода: к истории переводческой мысли в России</w:t>
      </w:r>
      <w:r w:rsidRPr="002E63CA">
        <w:rPr>
          <w:rFonts w:ascii="Times New Roman" w:hAnsi="Times New Roman"/>
          <w:sz w:val="28"/>
          <w:szCs w:val="28"/>
        </w:rPr>
        <w:t xml:space="preserve"> </w:t>
      </w:r>
      <w:r w:rsidRPr="000A5F71">
        <w:rPr>
          <w:rFonts w:ascii="Times New Roman" w:hAnsi="Times New Roman"/>
          <w:sz w:val="28"/>
          <w:szCs w:val="28"/>
        </w:rPr>
        <w:t>// Международные связи русской</w:t>
      </w:r>
      <w:r w:rsidR="004D5D20">
        <w:rPr>
          <w:rFonts w:ascii="Times New Roman" w:hAnsi="Times New Roman"/>
          <w:sz w:val="28"/>
          <w:szCs w:val="28"/>
        </w:rPr>
        <w:t xml:space="preserve"> литературы. М.; Л., 1963. С. 5–</w:t>
      </w:r>
      <w:r w:rsidRPr="000A5F71">
        <w:rPr>
          <w:rFonts w:ascii="Times New Roman" w:hAnsi="Times New Roman"/>
          <w:sz w:val="28"/>
          <w:szCs w:val="28"/>
        </w:rPr>
        <w:t>63.</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0A5F71">
        <w:rPr>
          <w:rFonts w:ascii="Times New Roman" w:hAnsi="Times New Roman"/>
          <w:sz w:val="28"/>
          <w:szCs w:val="28"/>
        </w:rPr>
        <w:t xml:space="preserve">Люстров </w:t>
      </w:r>
      <w:r>
        <w:rPr>
          <w:rFonts w:ascii="Times New Roman" w:hAnsi="Times New Roman"/>
          <w:sz w:val="28"/>
          <w:szCs w:val="28"/>
        </w:rPr>
        <w:t xml:space="preserve">Ю. М. Фонвизин. М., 2013.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lastRenderedPageBreak/>
        <w:t xml:space="preserve"> </w:t>
      </w:r>
      <w:r w:rsidRPr="000A5F71">
        <w:rPr>
          <w:rFonts w:ascii="Times New Roman" w:hAnsi="Times New Roman"/>
          <w:sz w:val="28"/>
          <w:szCs w:val="28"/>
        </w:rPr>
        <w:t xml:space="preserve">Макогоненко Г. П. Денис Фонвизин: творческий путь. М.; Л., 1961.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0A5F71">
        <w:rPr>
          <w:rFonts w:ascii="Times New Roman" w:hAnsi="Times New Roman"/>
          <w:sz w:val="28"/>
          <w:szCs w:val="28"/>
        </w:rPr>
        <w:t>Малек Э. «Неполезное чтение» в России</w:t>
      </w:r>
      <w:r>
        <w:rPr>
          <w:rFonts w:ascii="Times New Roman" w:hAnsi="Times New Roman"/>
          <w:sz w:val="28"/>
          <w:szCs w:val="28"/>
        </w:rPr>
        <w:t xml:space="preserve"> </w:t>
      </w:r>
      <w:r w:rsidRPr="000A5F71">
        <w:rPr>
          <w:rFonts w:ascii="Times New Roman" w:hAnsi="Times New Roman"/>
          <w:sz w:val="28"/>
          <w:szCs w:val="28"/>
        </w:rPr>
        <w:t xml:space="preserve">XVII-XVIII веков. Warszawa; Łódź, 1992. </w:t>
      </w:r>
    </w:p>
    <w:p w:rsidR="001227D1" w:rsidRPr="00D36380" w:rsidRDefault="001227D1" w:rsidP="00D36380">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Pr>
          <w:rFonts w:ascii="Times New Roman" w:hAnsi="Times New Roman"/>
          <w:sz w:val="28"/>
          <w:szCs w:val="28"/>
        </w:rPr>
        <w:t>Михайлов А. В. Соломон Геснер // Михайлов А. В. завершение риторич</w:t>
      </w:r>
      <w:r w:rsidR="004D5D20">
        <w:rPr>
          <w:rFonts w:ascii="Times New Roman" w:hAnsi="Times New Roman"/>
          <w:sz w:val="28"/>
          <w:szCs w:val="28"/>
        </w:rPr>
        <w:t>еской эпохи. СПб., 2007. С. 395–</w:t>
      </w:r>
      <w:r>
        <w:rPr>
          <w:rFonts w:ascii="Times New Roman" w:hAnsi="Times New Roman"/>
          <w:sz w:val="28"/>
          <w:szCs w:val="28"/>
        </w:rPr>
        <w:t>427.</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0A5F71">
        <w:rPr>
          <w:rFonts w:ascii="Times New Roman" w:hAnsi="Times New Roman"/>
          <w:sz w:val="28"/>
          <w:szCs w:val="28"/>
        </w:rPr>
        <w:t>Ольшевская Л. А. Травников С. Н. «Ох! Басня – смерть моя! Насмешки вечные над львами. Над орлами»: история и теория русской басни</w:t>
      </w:r>
      <w:r w:rsidRPr="002E63CA">
        <w:rPr>
          <w:rFonts w:ascii="Times New Roman" w:hAnsi="Times New Roman"/>
          <w:sz w:val="28"/>
          <w:szCs w:val="28"/>
        </w:rPr>
        <w:t xml:space="preserve"> </w:t>
      </w:r>
      <w:r w:rsidRPr="000A5F71">
        <w:rPr>
          <w:rFonts w:ascii="Times New Roman" w:hAnsi="Times New Roman"/>
          <w:sz w:val="28"/>
          <w:szCs w:val="28"/>
        </w:rPr>
        <w:t xml:space="preserve">// Русская басня: история и теория жанра. М., 2007.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0A5F71">
        <w:rPr>
          <w:rFonts w:ascii="Times New Roman" w:hAnsi="Times New Roman"/>
          <w:sz w:val="28"/>
          <w:szCs w:val="28"/>
        </w:rPr>
        <w:t xml:space="preserve">Пигарев К. В. Творчество Фонвизина. М., 1954.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0A5F71">
        <w:rPr>
          <w:rFonts w:ascii="Times New Roman" w:hAnsi="Times New Roman"/>
          <w:sz w:val="28"/>
          <w:szCs w:val="28"/>
        </w:rPr>
        <w:t xml:space="preserve">Полевой П. Н. История русской словесности: В 3 т. </w:t>
      </w:r>
      <w:r>
        <w:rPr>
          <w:rFonts w:ascii="Times New Roman" w:hAnsi="Times New Roman"/>
          <w:sz w:val="28"/>
          <w:szCs w:val="28"/>
        </w:rPr>
        <w:t xml:space="preserve">Т. 2. Вып. 5. СПб., 1900.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 Потебня А. А. Теоретическая поэтика. М., 1990.</w:t>
      </w:r>
    </w:p>
    <w:p w:rsidR="001227D1" w:rsidRDefault="001227D1" w:rsidP="000A5F71">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0A5F71">
        <w:rPr>
          <w:rFonts w:ascii="Times New Roman" w:hAnsi="Times New Roman"/>
          <w:sz w:val="28"/>
          <w:szCs w:val="28"/>
        </w:rPr>
        <w:t>Пыпин А. Н. История русской литературы: В 4 т. Т. 4. СПб., 1899.</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 Рак В. Д.</w:t>
      </w:r>
      <w:r>
        <w:rPr>
          <w:rFonts w:ascii="Times New Roman" w:hAnsi="Times New Roman"/>
          <w:sz w:val="28"/>
          <w:szCs w:val="28"/>
        </w:rPr>
        <w:t xml:space="preserve"> </w:t>
      </w:r>
      <w:r w:rsidRPr="000A5F71">
        <w:rPr>
          <w:rFonts w:ascii="Times New Roman" w:hAnsi="Times New Roman"/>
          <w:sz w:val="28"/>
          <w:szCs w:val="28"/>
        </w:rPr>
        <w:t xml:space="preserve">Ободном раннем переводе Фонвизина // </w:t>
      </w:r>
      <w:r>
        <w:rPr>
          <w:rFonts w:ascii="Times New Roman" w:hAnsi="Times New Roman"/>
          <w:sz w:val="28"/>
          <w:szCs w:val="28"/>
        </w:rPr>
        <w:t xml:space="preserve">XVIII век. </w:t>
      </w:r>
      <w:r w:rsidR="00A07119">
        <w:rPr>
          <w:rFonts w:ascii="Times New Roman" w:hAnsi="Times New Roman"/>
          <w:sz w:val="28"/>
          <w:szCs w:val="28"/>
        </w:rPr>
        <w:t xml:space="preserve">Сб. </w:t>
      </w:r>
      <w:r w:rsidR="00A07119" w:rsidRPr="00A07119">
        <w:rPr>
          <w:rFonts w:ascii="Times New Roman" w:hAnsi="Times New Roman"/>
          <w:sz w:val="28"/>
          <w:szCs w:val="28"/>
        </w:rPr>
        <w:t>18</w:t>
      </w:r>
      <w:r w:rsidR="00A07119">
        <w:rPr>
          <w:rFonts w:ascii="Times New Roman" w:hAnsi="Times New Roman"/>
          <w:sz w:val="28"/>
          <w:szCs w:val="28"/>
        </w:rPr>
        <w:t>.</w:t>
      </w:r>
      <w:r>
        <w:rPr>
          <w:rFonts w:ascii="Times New Roman" w:hAnsi="Times New Roman"/>
          <w:sz w:val="28"/>
          <w:szCs w:val="28"/>
        </w:rPr>
        <w:t xml:space="preserve"> СПб., 1993. С. 398</w:t>
      </w:r>
      <w:r w:rsidR="004D5D20">
        <w:rPr>
          <w:rFonts w:ascii="Times New Roman" w:hAnsi="Times New Roman"/>
          <w:sz w:val="28"/>
          <w:szCs w:val="28"/>
        </w:rPr>
        <w:t>–</w:t>
      </w:r>
      <w:r w:rsidRPr="008A01A1">
        <w:rPr>
          <w:rFonts w:ascii="Times New Roman" w:hAnsi="Times New Roman"/>
          <w:sz w:val="28"/>
          <w:szCs w:val="28"/>
        </w:rPr>
        <w:t>399.</w:t>
      </w:r>
      <w:r>
        <w:rPr>
          <w:rFonts w:ascii="Times New Roman" w:hAnsi="Times New Roman"/>
          <w:sz w:val="28"/>
          <w:szCs w:val="28"/>
        </w:rPr>
        <w:t xml:space="preserve">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0A5F71">
        <w:rPr>
          <w:rFonts w:ascii="Times New Roman" w:hAnsi="Times New Roman"/>
          <w:sz w:val="28"/>
          <w:szCs w:val="28"/>
        </w:rPr>
        <w:t>Росси Л. «Иосиф»: Фонвизинский перевод поэмы П.-Ж. Битобе</w:t>
      </w:r>
      <w:r w:rsidRPr="002E63CA">
        <w:rPr>
          <w:rFonts w:ascii="Times New Roman" w:hAnsi="Times New Roman"/>
          <w:sz w:val="28"/>
          <w:szCs w:val="28"/>
        </w:rPr>
        <w:t xml:space="preserve"> </w:t>
      </w:r>
      <w:r w:rsidRPr="000A5F71">
        <w:rPr>
          <w:rFonts w:ascii="Times New Roman" w:hAnsi="Times New Roman"/>
          <w:sz w:val="28"/>
          <w:szCs w:val="28"/>
        </w:rPr>
        <w:t>// Litera</w:t>
      </w:r>
      <w:r w:rsidR="004D5D20">
        <w:rPr>
          <w:rFonts w:ascii="Times New Roman" w:hAnsi="Times New Roman"/>
          <w:sz w:val="28"/>
          <w:szCs w:val="28"/>
        </w:rPr>
        <w:t>rum fructus. СПб., 2012. С. 123–</w:t>
      </w:r>
      <w:r w:rsidRPr="000A5F71">
        <w:rPr>
          <w:rFonts w:ascii="Times New Roman" w:hAnsi="Times New Roman"/>
          <w:sz w:val="28"/>
          <w:szCs w:val="28"/>
        </w:rPr>
        <w:t>141.</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0A5F71">
        <w:rPr>
          <w:rFonts w:ascii="Times New Roman" w:hAnsi="Times New Roman"/>
          <w:sz w:val="28"/>
          <w:szCs w:val="28"/>
        </w:rPr>
        <w:t>Сазонова Л. И. От басни барокко к басне классицизма</w:t>
      </w:r>
      <w:r w:rsidRPr="002E63CA">
        <w:rPr>
          <w:rFonts w:ascii="Times New Roman" w:hAnsi="Times New Roman"/>
          <w:sz w:val="28"/>
          <w:szCs w:val="28"/>
        </w:rPr>
        <w:t xml:space="preserve"> </w:t>
      </w:r>
      <w:r w:rsidRPr="000A5F71">
        <w:rPr>
          <w:rFonts w:ascii="Times New Roman" w:hAnsi="Times New Roman"/>
          <w:sz w:val="28"/>
          <w:szCs w:val="28"/>
        </w:rPr>
        <w:t>// Развитие барокко и зарождение классицизма в России XVII</w:t>
      </w:r>
      <w:r>
        <w:rPr>
          <w:rFonts w:ascii="Times New Roman" w:hAnsi="Times New Roman"/>
          <w:sz w:val="28"/>
          <w:szCs w:val="28"/>
        </w:rPr>
        <w:t xml:space="preserve"> </w:t>
      </w:r>
      <w:r w:rsidRPr="000A5F71">
        <w:rPr>
          <w:rFonts w:ascii="Times New Roman" w:hAnsi="Times New Roman"/>
          <w:sz w:val="28"/>
          <w:szCs w:val="28"/>
        </w:rPr>
        <w:t xml:space="preserve">- </w:t>
      </w:r>
      <w:r w:rsidR="004D5D20">
        <w:rPr>
          <w:rFonts w:ascii="Times New Roman" w:hAnsi="Times New Roman"/>
          <w:sz w:val="28"/>
          <w:szCs w:val="28"/>
        </w:rPr>
        <w:t>начала XVIII . М., 1989. С. 118–</w:t>
      </w:r>
      <w:r w:rsidRPr="000A5F71">
        <w:rPr>
          <w:rFonts w:ascii="Times New Roman" w:hAnsi="Times New Roman"/>
          <w:sz w:val="28"/>
          <w:szCs w:val="28"/>
        </w:rPr>
        <w:t>149.</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 xml:space="preserve"> Серман И. З. Русская литература XVIII века и перевод</w:t>
      </w:r>
      <w:r w:rsidRPr="002E63CA">
        <w:rPr>
          <w:rFonts w:ascii="Times New Roman" w:hAnsi="Times New Roman"/>
          <w:sz w:val="28"/>
          <w:szCs w:val="28"/>
        </w:rPr>
        <w:t xml:space="preserve"> </w:t>
      </w:r>
      <w:r w:rsidRPr="000A5F71">
        <w:rPr>
          <w:rFonts w:ascii="Times New Roman" w:hAnsi="Times New Roman"/>
          <w:sz w:val="28"/>
          <w:szCs w:val="28"/>
        </w:rPr>
        <w:t>// Мастер</w:t>
      </w:r>
      <w:r w:rsidR="004D5D20">
        <w:rPr>
          <w:rFonts w:ascii="Times New Roman" w:hAnsi="Times New Roman"/>
          <w:sz w:val="28"/>
          <w:szCs w:val="28"/>
        </w:rPr>
        <w:t>ство перевода. М., 1962. С. 337–</w:t>
      </w:r>
      <w:r w:rsidRPr="000A5F71">
        <w:rPr>
          <w:rFonts w:ascii="Times New Roman" w:hAnsi="Times New Roman"/>
          <w:sz w:val="28"/>
          <w:szCs w:val="28"/>
        </w:rPr>
        <w:t>372.</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2E63CA">
        <w:rPr>
          <w:rFonts w:ascii="Times New Roman" w:hAnsi="Times New Roman"/>
          <w:sz w:val="28"/>
          <w:szCs w:val="28"/>
        </w:rPr>
        <w:t xml:space="preserve"> </w:t>
      </w:r>
      <w:r w:rsidRPr="000A5F71">
        <w:rPr>
          <w:rFonts w:ascii="Times New Roman" w:hAnsi="Times New Roman"/>
          <w:sz w:val="28"/>
          <w:szCs w:val="28"/>
        </w:rPr>
        <w:t xml:space="preserve">Серман И. З. Русский классицизм: Поэзия. Драма. Сатира. Л., 1973. </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AF5510">
        <w:t xml:space="preserve"> </w:t>
      </w:r>
      <w:r w:rsidRPr="000A5F71">
        <w:rPr>
          <w:rFonts w:ascii="Times New Roman" w:hAnsi="Times New Roman"/>
          <w:sz w:val="28"/>
          <w:szCs w:val="28"/>
        </w:rPr>
        <w:t>Смагина Г. И. Немецкие ученые и Российская Академия наук // Нем</w:t>
      </w:r>
      <w:r w:rsidR="004D5D20">
        <w:rPr>
          <w:rFonts w:ascii="Times New Roman" w:hAnsi="Times New Roman"/>
          <w:sz w:val="28"/>
          <w:szCs w:val="28"/>
        </w:rPr>
        <w:t>цы в России. СПб., 2004. С. 60–</w:t>
      </w:r>
      <w:r>
        <w:rPr>
          <w:rFonts w:ascii="Times New Roman" w:hAnsi="Times New Roman"/>
          <w:sz w:val="28"/>
          <w:szCs w:val="28"/>
        </w:rPr>
        <w:t>75.</w:t>
      </w:r>
    </w:p>
    <w:p w:rsidR="001227D1" w:rsidRPr="00D36380" w:rsidRDefault="001227D1" w:rsidP="00D36380">
      <w:pPr>
        <w:pStyle w:val="a6"/>
        <w:numPr>
          <w:ilvl w:val="0"/>
          <w:numId w:val="3"/>
        </w:numPr>
        <w:spacing w:after="0" w:line="360" w:lineRule="auto"/>
        <w:jc w:val="both"/>
        <w:rPr>
          <w:rFonts w:ascii="Times New Roman" w:hAnsi="Times New Roman"/>
          <w:sz w:val="28"/>
          <w:szCs w:val="28"/>
          <w:lang w:val="en-US"/>
        </w:rPr>
      </w:pPr>
      <w:r w:rsidRPr="00D36380">
        <w:rPr>
          <w:rFonts w:ascii="Times New Roman" w:hAnsi="Times New Roman"/>
          <w:sz w:val="28"/>
          <w:szCs w:val="28"/>
        </w:rPr>
        <w:t>Смирнов А. А. Проблема эстетического признания прозы в европейской литературной теории XVIII века // XVIII век: литература в контексте культуры. М</w:t>
      </w:r>
      <w:r w:rsidRPr="00D36380">
        <w:rPr>
          <w:rFonts w:ascii="Times New Roman" w:hAnsi="Times New Roman"/>
          <w:sz w:val="28"/>
          <w:szCs w:val="28"/>
          <w:lang w:val="en-US"/>
        </w:rPr>
        <w:t xml:space="preserve">., 1999. </w:t>
      </w:r>
      <w:r w:rsidRPr="00D36380">
        <w:rPr>
          <w:rFonts w:ascii="Times New Roman" w:hAnsi="Times New Roman"/>
          <w:sz w:val="28"/>
          <w:szCs w:val="28"/>
        </w:rPr>
        <w:t>С</w:t>
      </w:r>
      <w:r>
        <w:rPr>
          <w:rFonts w:ascii="Times New Roman" w:hAnsi="Times New Roman"/>
          <w:sz w:val="28"/>
          <w:szCs w:val="28"/>
          <w:lang w:val="en-US"/>
        </w:rPr>
        <w:t xml:space="preserve">. </w:t>
      </w:r>
      <w:r w:rsidR="004D5D20">
        <w:rPr>
          <w:rFonts w:ascii="Times New Roman" w:hAnsi="Times New Roman"/>
          <w:sz w:val="28"/>
          <w:szCs w:val="28"/>
        </w:rPr>
        <w:t>9–</w:t>
      </w:r>
      <w:r>
        <w:rPr>
          <w:rFonts w:ascii="Times New Roman" w:hAnsi="Times New Roman"/>
          <w:sz w:val="28"/>
          <w:szCs w:val="28"/>
        </w:rPr>
        <w:t>17.</w:t>
      </w:r>
    </w:p>
    <w:p w:rsidR="001227D1" w:rsidRDefault="001227D1" w:rsidP="000A5F71">
      <w:pPr>
        <w:pStyle w:val="a6"/>
        <w:numPr>
          <w:ilvl w:val="0"/>
          <w:numId w:val="3"/>
        </w:numPr>
        <w:spacing w:after="0" w:line="360" w:lineRule="auto"/>
        <w:jc w:val="both"/>
        <w:rPr>
          <w:rFonts w:ascii="Times New Roman" w:hAnsi="Times New Roman"/>
          <w:sz w:val="28"/>
          <w:szCs w:val="28"/>
        </w:rPr>
      </w:pPr>
      <w:r w:rsidRPr="000A5F71">
        <w:rPr>
          <w:rFonts w:ascii="Times New Roman" w:hAnsi="Times New Roman"/>
          <w:sz w:val="28"/>
          <w:szCs w:val="28"/>
        </w:rPr>
        <w:t>Степанов В. П. Фонвизин // История русской литературы</w:t>
      </w:r>
      <w:r w:rsidR="00A07119">
        <w:rPr>
          <w:rFonts w:ascii="Times New Roman" w:hAnsi="Times New Roman"/>
          <w:sz w:val="28"/>
          <w:szCs w:val="28"/>
        </w:rPr>
        <w:t>: В 4 т. Т. 1. Л., 1980. С. 655˗</w:t>
      </w:r>
      <w:r w:rsidRPr="000A5F71">
        <w:rPr>
          <w:rFonts w:ascii="Times New Roman" w:hAnsi="Times New Roman"/>
          <w:sz w:val="28"/>
          <w:szCs w:val="28"/>
        </w:rPr>
        <w:t>672.</w:t>
      </w:r>
    </w:p>
    <w:p w:rsidR="001227D1" w:rsidRDefault="001227D1" w:rsidP="000A5F71">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0A5F71">
        <w:rPr>
          <w:rFonts w:ascii="Times New Roman" w:hAnsi="Times New Roman"/>
          <w:sz w:val="28"/>
          <w:szCs w:val="28"/>
        </w:rPr>
        <w:t>Стричек А. Денис Фонвизин: Россия эпохи Просвещения</w:t>
      </w:r>
      <w:r>
        <w:rPr>
          <w:rFonts w:ascii="Times New Roman" w:hAnsi="Times New Roman"/>
          <w:sz w:val="28"/>
          <w:szCs w:val="28"/>
        </w:rPr>
        <w:t xml:space="preserve"> </w:t>
      </w:r>
      <w:r w:rsidRPr="000A5F71">
        <w:rPr>
          <w:rFonts w:ascii="Times New Roman" w:hAnsi="Times New Roman"/>
          <w:sz w:val="28"/>
          <w:szCs w:val="28"/>
        </w:rPr>
        <w:t>/ пер. с фр. Е. Демьян</w:t>
      </w:r>
      <w:r>
        <w:rPr>
          <w:rFonts w:ascii="Times New Roman" w:hAnsi="Times New Roman"/>
          <w:sz w:val="28"/>
          <w:szCs w:val="28"/>
        </w:rPr>
        <w:t xml:space="preserve">овой. М., 1994. </w:t>
      </w:r>
    </w:p>
    <w:p w:rsidR="001227D1" w:rsidRDefault="001227D1" w:rsidP="000A5F71">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0A5F71">
        <w:rPr>
          <w:rFonts w:ascii="Times New Roman" w:hAnsi="Times New Roman"/>
          <w:sz w:val="28"/>
          <w:szCs w:val="28"/>
        </w:rPr>
        <w:t>Тихонравов Н. С. Д. И. Фон-Визин</w:t>
      </w:r>
      <w:r>
        <w:rPr>
          <w:rFonts w:ascii="Times New Roman" w:hAnsi="Times New Roman"/>
          <w:sz w:val="28"/>
          <w:szCs w:val="28"/>
        </w:rPr>
        <w:t xml:space="preserve"> </w:t>
      </w:r>
      <w:r w:rsidRPr="000A5F71">
        <w:rPr>
          <w:rFonts w:ascii="Times New Roman" w:hAnsi="Times New Roman"/>
          <w:sz w:val="28"/>
          <w:szCs w:val="28"/>
        </w:rPr>
        <w:t>// Сочинения Н. С. Тих</w:t>
      </w:r>
      <w:r w:rsidR="004D5D20">
        <w:rPr>
          <w:rFonts w:ascii="Times New Roman" w:hAnsi="Times New Roman"/>
          <w:sz w:val="28"/>
          <w:szCs w:val="28"/>
        </w:rPr>
        <w:t>онравовы. Т. 3. М., 1898. С. 90–</w:t>
      </w:r>
      <w:r>
        <w:rPr>
          <w:rFonts w:ascii="Times New Roman" w:hAnsi="Times New Roman"/>
          <w:sz w:val="28"/>
          <w:szCs w:val="28"/>
        </w:rPr>
        <w:t>129.</w:t>
      </w:r>
    </w:p>
    <w:p w:rsidR="001227D1" w:rsidRDefault="001227D1" w:rsidP="000A5F71">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0A5F71">
        <w:rPr>
          <w:rFonts w:ascii="Times New Roman" w:hAnsi="Times New Roman"/>
          <w:sz w:val="28"/>
          <w:szCs w:val="28"/>
        </w:rPr>
        <w:t>Храповицкая Г. Н. Хольберг</w:t>
      </w:r>
      <w:r>
        <w:rPr>
          <w:rFonts w:ascii="Times New Roman" w:hAnsi="Times New Roman"/>
          <w:sz w:val="28"/>
          <w:szCs w:val="28"/>
        </w:rPr>
        <w:t xml:space="preserve"> </w:t>
      </w:r>
      <w:r w:rsidRPr="000A5F71">
        <w:rPr>
          <w:rFonts w:ascii="Times New Roman" w:hAnsi="Times New Roman"/>
          <w:sz w:val="28"/>
          <w:szCs w:val="28"/>
        </w:rPr>
        <w:t>// История всемирной литературы</w:t>
      </w:r>
      <w:r w:rsidR="004D5D20">
        <w:rPr>
          <w:rFonts w:ascii="Times New Roman" w:hAnsi="Times New Roman"/>
          <w:sz w:val="28"/>
          <w:szCs w:val="28"/>
        </w:rPr>
        <w:t>: В 8 т. Т. 5. М., 1988. С. 260–</w:t>
      </w:r>
      <w:r w:rsidRPr="000A5F71">
        <w:rPr>
          <w:rFonts w:ascii="Times New Roman" w:hAnsi="Times New Roman"/>
          <w:sz w:val="28"/>
          <w:szCs w:val="28"/>
        </w:rPr>
        <w:t>264</w:t>
      </w:r>
      <w:r>
        <w:rPr>
          <w:rFonts w:ascii="Times New Roman" w:hAnsi="Times New Roman"/>
          <w:sz w:val="28"/>
          <w:szCs w:val="28"/>
        </w:rPr>
        <w:t>.</w:t>
      </w:r>
    </w:p>
    <w:p w:rsidR="001227D1" w:rsidRDefault="001227D1" w:rsidP="000A5F71">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0A5F71">
        <w:rPr>
          <w:rFonts w:ascii="Times New Roman" w:hAnsi="Times New Roman"/>
          <w:sz w:val="28"/>
          <w:szCs w:val="28"/>
        </w:rPr>
        <w:t>Шарыпкин Д. М. Скандинавская литература в России. М</w:t>
      </w:r>
      <w:r w:rsidRPr="00763505">
        <w:rPr>
          <w:rFonts w:ascii="Times New Roman" w:hAnsi="Times New Roman"/>
          <w:sz w:val="28"/>
          <w:szCs w:val="28"/>
        </w:rPr>
        <w:t xml:space="preserve">., 1980. </w:t>
      </w:r>
    </w:p>
    <w:p w:rsidR="001227D1" w:rsidRPr="008E6EFE" w:rsidRDefault="001227D1" w:rsidP="00763505">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t xml:space="preserve"> </w:t>
      </w:r>
      <w:r w:rsidRPr="00763505">
        <w:rPr>
          <w:rFonts w:ascii="Times New Roman" w:hAnsi="Times New Roman"/>
          <w:sz w:val="28"/>
          <w:szCs w:val="28"/>
          <w:lang w:val="en-US"/>
        </w:rPr>
        <w:t xml:space="preserve">Bircher M. Salomon Gessner: Maler und Dichter der Idylle 1730–1788. </w:t>
      </w:r>
      <w:r w:rsidRPr="008E6EFE">
        <w:rPr>
          <w:rFonts w:ascii="Times New Roman" w:hAnsi="Times New Roman"/>
          <w:sz w:val="28"/>
          <w:szCs w:val="28"/>
          <w:lang w:val="en-US"/>
        </w:rPr>
        <w:t>Wolfenbüttel, 1982.</w:t>
      </w:r>
    </w:p>
    <w:p w:rsidR="001227D1" w:rsidRPr="00763505" w:rsidRDefault="001227D1" w:rsidP="00763505">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t xml:space="preserve"> </w:t>
      </w:r>
      <w:r w:rsidRPr="00763505">
        <w:rPr>
          <w:rFonts w:ascii="Times New Roman" w:hAnsi="Times New Roman"/>
          <w:sz w:val="28"/>
          <w:szCs w:val="28"/>
          <w:lang w:val="en-US"/>
        </w:rPr>
        <w:t>Grasshoff H. Eine deutsche Parallele der Lisica-koznodej: Fonvizin und Schubart</w:t>
      </w:r>
      <w:r w:rsidRPr="008A01A1">
        <w:rPr>
          <w:rFonts w:ascii="Times New Roman" w:hAnsi="Times New Roman"/>
          <w:sz w:val="28"/>
          <w:szCs w:val="28"/>
          <w:lang w:val="en-US"/>
        </w:rPr>
        <w:t xml:space="preserve"> </w:t>
      </w:r>
      <w:r w:rsidRPr="00763505">
        <w:rPr>
          <w:rFonts w:ascii="Times New Roman" w:hAnsi="Times New Roman"/>
          <w:sz w:val="28"/>
          <w:szCs w:val="28"/>
          <w:lang w:val="en-US"/>
        </w:rPr>
        <w:t>// Zeitschrift fu</w:t>
      </w:r>
      <w:r w:rsidR="004D5D20">
        <w:rPr>
          <w:rFonts w:ascii="Times New Roman" w:hAnsi="Times New Roman"/>
          <w:sz w:val="28"/>
          <w:szCs w:val="28"/>
          <w:lang w:val="en-US"/>
        </w:rPr>
        <w:t>er Slawistik. 1962. № 7. S. 167</w:t>
      </w:r>
      <w:r w:rsidR="004D5D20">
        <w:rPr>
          <w:rFonts w:ascii="Times New Roman" w:hAnsi="Times New Roman"/>
          <w:sz w:val="28"/>
          <w:szCs w:val="28"/>
        </w:rPr>
        <w:t>–</w:t>
      </w:r>
      <w:r w:rsidRPr="00763505">
        <w:rPr>
          <w:rFonts w:ascii="Times New Roman" w:hAnsi="Times New Roman"/>
          <w:sz w:val="28"/>
          <w:szCs w:val="28"/>
          <w:lang w:val="en-US"/>
        </w:rPr>
        <w:t>174.</w:t>
      </w:r>
    </w:p>
    <w:p w:rsidR="001227D1" w:rsidRPr="00763505" w:rsidRDefault="001227D1" w:rsidP="00763505">
      <w:pPr>
        <w:pStyle w:val="a6"/>
        <w:numPr>
          <w:ilvl w:val="0"/>
          <w:numId w:val="3"/>
        </w:numPr>
        <w:spacing w:after="0" w:line="360" w:lineRule="auto"/>
        <w:jc w:val="both"/>
        <w:rPr>
          <w:rFonts w:ascii="Times New Roman" w:hAnsi="Times New Roman"/>
          <w:sz w:val="28"/>
          <w:szCs w:val="28"/>
        </w:rPr>
      </w:pPr>
      <w:r w:rsidRPr="00763505">
        <w:rPr>
          <w:rFonts w:ascii="Times New Roman" w:hAnsi="Times New Roman"/>
          <w:sz w:val="28"/>
          <w:szCs w:val="28"/>
          <w:lang w:val="en-US"/>
        </w:rPr>
        <w:t xml:space="preserve"> Herrmann D. D. Fonvizin: Ironie und Tadel //</w:t>
      </w:r>
      <w:r>
        <w:rPr>
          <w:rFonts w:ascii="Times New Roman" w:hAnsi="Times New Roman"/>
          <w:sz w:val="28"/>
          <w:szCs w:val="28"/>
          <w:lang w:val="en-US"/>
        </w:rPr>
        <w:t xml:space="preserve"> </w:t>
      </w:r>
      <w:r w:rsidRPr="00763505">
        <w:rPr>
          <w:rFonts w:ascii="Times New Roman" w:hAnsi="Times New Roman"/>
          <w:sz w:val="28"/>
          <w:szCs w:val="28"/>
          <w:lang w:val="en-US"/>
        </w:rPr>
        <w:t xml:space="preserve">Deutsche und Deutschland aus russischer Sicht: 18 Jahrhundert. </w:t>
      </w:r>
      <w:r w:rsidR="004D5D20">
        <w:rPr>
          <w:rFonts w:ascii="Times New Roman" w:hAnsi="Times New Roman"/>
          <w:sz w:val="28"/>
          <w:szCs w:val="28"/>
        </w:rPr>
        <w:t>München. 1992. S. 413–</w:t>
      </w:r>
      <w:r w:rsidRPr="00763505">
        <w:rPr>
          <w:rFonts w:ascii="Times New Roman" w:hAnsi="Times New Roman"/>
          <w:sz w:val="28"/>
          <w:szCs w:val="28"/>
        </w:rPr>
        <w:t>448.</w:t>
      </w:r>
    </w:p>
    <w:p w:rsidR="001227D1" w:rsidRPr="008E6EFE" w:rsidRDefault="001227D1" w:rsidP="00763505">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t xml:space="preserve"> </w:t>
      </w:r>
      <w:r w:rsidRPr="00763505">
        <w:rPr>
          <w:rFonts w:ascii="Times New Roman" w:hAnsi="Times New Roman"/>
          <w:sz w:val="28"/>
          <w:szCs w:val="28"/>
          <w:lang w:val="en-US"/>
        </w:rPr>
        <w:t xml:space="preserve">Hexelschneider E. Dolmetscher der russischen Aufklälungskultur // Bilder-Weschel: sächsisch-russischer Kulturtransfer im Zeitalter der Aufklärung. </w:t>
      </w:r>
      <w:r w:rsidRPr="008E6EFE">
        <w:rPr>
          <w:rFonts w:ascii="Times New Roman" w:hAnsi="Times New Roman"/>
          <w:sz w:val="28"/>
          <w:szCs w:val="28"/>
          <w:lang w:val="en-US"/>
        </w:rPr>
        <w:t>K</w:t>
      </w:r>
      <w:r w:rsidR="004D5D20">
        <w:rPr>
          <w:rFonts w:ascii="Times New Roman" w:hAnsi="Times New Roman"/>
          <w:sz w:val="28"/>
          <w:szCs w:val="28"/>
          <w:lang w:val="en-US"/>
        </w:rPr>
        <w:t>öln, Weimer, Wien. 2009. S. 223</w:t>
      </w:r>
      <w:r w:rsidR="004D5D20">
        <w:rPr>
          <w:rFonts w:ascii="Times New Roman" w:hAnsi="Times New Roman"/>
          <w:sz w:val="28"/>
          <w:szCs w:val="28"/>
        </w:rPr>
        <w:t>–</w:t>
      </w:r>
      <w:r w:rsidRPr="008E6EFE">
        <w:rPr>
          <w:rFonts w:ascii="Times New Roman" w:hAnsi="Times New Roman"/>
          <w:sz w:val="28"/>
          <w:szCs w:val="28"/>
          <w:lang w:val="en-US"/>
        </w:rPr>
        <w:t>242.</w:t>
      </w:r>
    </w:p>
    <w:p w:rsidR="001227D1" w:rsidRPr="008E6EFE" w:rsidRDefault="001227D1" w:rsidP="008E6EFE">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t xml:space="preserve"> </w:t>
      </w:r>
      <w:r w:rsidRPr="00763505">
        <w:rPr>
          <w:rFonts w:ascii="Times New Roman" w:hAnsi="Times New Roman"/>
          <w:sz w:val="28"/>
          <w:szCs w:val="28"/>
          <w:lang w:val="en-US"/>
        </w:rPr>
        <w:t>Imendoerffer H. Die Geschichte der russischen Fabeln im 18. Jah</w:t>
      </w:r>
      <w:r>
        <w:rPr>
          <w:rFonts w:ascii="Times New Roman" w:hAnsi="Times New Roman"/>
          <w:sz w:val="28"/>
          <w:szCs w:val="28"/>
          <w:lang w:val="en-US"/>
        </w:rPr>
        <w:t xml:space="preserve">rhundert. Wisbaden, 1998. </w:t>
      </w:r>
    </w:p>
    <w:p w:rsidR="001227D1" w:rsidRPr="008E6EFE" w:rsidRDefault="001227D1" w:rsidP="008E6EFE">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t xml:space="preserve"> Leemann-van Elck P. Salomon Gessner: Sein Lebensbild mit beschreibenden Verzeichnissen seiner literarischen und künstlerischen Werke. </w:t>
      </w:r>
      <w:r>
        <w:rPr>
          <w:rFonts w:ascii="Times New Roman" w:hAnsi="Times New Roman"/>
          <w:sz w:val="28"/>
          <w:szCs w:val="28"/>
          <w:lang w:val="en-US"/>
        </w:rPr>
        <w:t>Zürich; Leipzig</w:t>
      </w:r>
      <w:r>
        <w:rPr>
          <w:rFonts w:ascii="Times New Roman" w:hAnsi="Times New Roman"/>
          <w:sz w:val="28"/>
          <w:szCs w:val="28"/>
        </w:rPr>
        <w:t xml:space="preserve">, </w:t>
      </w:r>
      <w:r w:rsidRPr="008E6EFE">
        <w:rPr>
          <w:rFonts w:ascii="Times New Roman" w:hAnsi="Times New Roman"/>
          <w:sz w:val="28"/>
          <w:szCs w:val="28"/>
          <w:lang w:val="en-US"/>
        </w:rPr>
        <w:t>1930</w:t>
      </w:r>
      <w:r>
        <w:rPr>
          <w:rFonts w:ascii="Times New Roman" w:hAnsi="Times New Roman"/>
          <w:sz w:val="28"/>
          <w:szCs w:val="28"/>
        </w:rPr>
        <w:t>.</w:t>
      </w:r>
    </w:p>
    <w:p w:rsidR="001227D1" w:rsidRPr="008E6EFE" w:rsidRDefault="001227D1" w:rsidP="00763505">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t xml:space="preserve"> </w:t>
      </w:r>
      <w:r w:rsidRPr="00763505">
        <w:rPr>
          <w:rFonts w:ascii="Times New Roman" w:hAnsi="Times New Roman"/>
          <w:sz w:val="28"/>
          <w:szCs w:val="28"/>
          <w:lang w:val="en-US"/>
        </w:rPr>
        <w:t>Osterby M. Denis Ivanovich Fonvizins Uebersetzung der Moralischen Fabeln Ludvig Holbergs</w:t>
      </w:r>
      <w:r w:rsidRPr="008E6EFE">
        <w:rPr>
          <w:rFonts w:ascii="Times New Roman" w:hAnsi="Times New Roman"/>
          <w:sz w:val="28"/>
          <w:szCs w:val="28"/>
          <w:lang w:val="en-US"/>
        </w:rPr>
        <w:t xml:space="preserve"> </w:t>
      </w:r>
      <w:r w:rsidRPr="00763505">
        <w:rPr>
          <w:rFonts w:ascii="Times New Roman" w:hAnsi="Times New Roman"/>
          <w:sz w:val="28"/>
          <w:szCs w:val="28"/>
          <w:lang w:val="en-US"/>
        </w:rPr>
        <w:t xml:space="preserve">// Zeitschrift </w:t>
      </w:r>
      <w:r>
        <w:rPr>
          <w:rFonts w:ascii="Times New Roman" w:hAnsi="Times New Roman"/>
          <w:sz w:val="28"/>
          <w:szCs w:val="28"/>
          <w:lang w:val="en-US"/>
        </w:rPr>
        <w:t>fü</w:t>
      </w:r>
      <w:r w:rsidRPr="00763505">
        <w:rPr>
          <w:rFonts w:ascii="Times New Roman" w:hAnsi="Times New Roman"/>
          <w:sz w:val="28"/>
          <w:szCs w:val="28"/>
          <w:lang w:val="en-US"/>
        </w:rPr>
        <w:t xml:space="preserve">r Slawistik. </w:t>
      </w:r>
      <w:r w:rsidRPr="008E6EFE">
        <w:rPr>
          <w:rFonts w:ascii="Times New Roman" w:hAnsi="Times New Roman"/>
          <w:sz w:val="28"/>
          <w:szCs w:val="28"/>
          <w:lang w:val="en-US"/>
        </w:rPr>
        <w:t xml:space="preserve">1970. № 15. </w:t>
      </w:r>
      <w:r w:rsidR="004D5D20">
        <w:rPr>
          <w:rFonts w:ascii="Times New Roman" w:hAnsi="Times New Roman"/>
          <w:sz w:val="28"/>
          <w:szCs w:val="28"/>
        </w:rPr>
        <w:t xml:space="preserve">             </w:t>
      </w:r>
      <w:r w:rsidRPr="008E6EFE">
        <w:rPr>
          <w:rFonts w:ascii="Times New Roman" w:hAnsi="Times New Roman"/>
          <w:sz w:val="28"/>
          <w:szCs w:val="28"/>
          <w:lang w:val="en-US"/>
        </w:rPr>
        <w:t>S</w:t>
      </w:r>
      <w:r w:rsidR="004D5D20">
        <w:rPr>
          <w:rFonts w:ascii="Times New Roman" w:hAnsi="Times New Roman"/>
          <w:sz w:val="28"/>
          <w:szCs w:val="28"/>
          <w:lang w:val="en-US"/>
        </w:rPr>
        <w:t>. 893</w:t>
      </w:r>
      <w:r w:rsidR="004D5D20">
        <w:rPr>
          <w:rFonts w:ascii="Times New Roman" w:hAnsi="Times New Roman"/>
          <w:sz w:val="28"/>
          <w:szCs w:val="28"/>
        </w:rPr>
        <w:t>–</w:t>
      </w:r>
      <w:r w:rsidRPr="008E6EFE">
        <w:rPr>
          <w:rFonts w:ascii="Times New Roman" w:hAnsi="Times New Roman"/>
          <w:sz w:val="28"/>
          <w:szCs w:val="28"/>
          <w:lang w:val="en-US"/>
        </w:rPr>
        <w:t>899.</w:t>
      </w:r>
    </w:p>
    <w:p w:rsidR="001227D1" w:rsidRPr="004D5D20" w:rsidRDefault="001227D1" w:rsidP="00763505">
      <w:pPr>
        <w:pStyle w:val="a6"/>
        <w:numPr>
          <w:ilvl w:val="0"/>
          <w:numId w:val="3"/>
        </w:numPr>
        <w:spacing w:after="0" w:line="360" w:lineRule="auto"/>
        <w:jc w:val="both"/>
        <w:rPr>
          <w:rFonts w:ascii="Times New Roman" w:hAnsi="Times New Roman"/>
          <w:sz w:val="28"/>
          <w:szCs w:val="28"/>
          <w:lang w:val="en-US"/>
        </w:rPr>
      </w:pPr>
      <w:r w:rsidRPr="00763505">
        <w:rPr>
          <w:rFonts w:ascii="Times New Roman" w:hAnsi="Times New Roman"/>
          <w:sz w:val="28"/>
          <w:szCs w:val="28"/>
          <w:lang w:val="en-US"/>
        </w:rPr>
        <w:t xml:space="preserve"> Pirro M. Salomon Gessner als europäisches Phänomen. </w:t>
      </w:r>
      <w:r w:rsidRPr="004D5D20">
        <w:rPr>
          <w:rFonts w:ascii="Times New Roman" w:hAnsi="Times New Roman"/>
          <w:sz w:val="28"/>
          <w:szCs w:val="28"/>
          <w:lang w:val="en-US"/>
        </w:rPr>
        <w:t>Heidelberg, 2012.</w:t>
      </w:r>
    </w:p>
    <w:p w:rsidR="001227D1" w:rsidRPr="00763505" w:rsidRDefault="001227D1" w:rsidP="00763505">
      <w:pPr>
        <w:pStyle w:val="a6"/>
        <w:numPr>
          <w:ilvl w:val="0"/>
          <w:numId w:val="3"/>
        </w:numPr>
        <w:spacing w:after="0" w:line="360" w:lineRule="auto"/>
        <w:jc w:val="both"/>
        <w:rPr>
          <w:rFonts w:ascii="Times New Roman" w:hAnsi="Times New Roman"/>
          <w:sz w:val="28"/>
          <w:szCs w:val="28"/>
        </w:rPr>
      </w:pPr>
      <w:r w:rsidRPr="00763505">
        <w:rPr>
          <w:rFonts w:ascii="Times New Roman" w:hAnsi="Times New Roman"/>
          <w:sz w:val="28"/>
          <w:szCs w:val="28"/>
          <w:lang w:val="en-US"/>
        </w:rPr>
        <w:t xml:space="preserve"> Röben de Alencar Xavier W. Salomon Gessner im Umkreis der Encyclopédie: Deutsch-französischer Kulturtransfer und europäische Aufklärung. </w:t>
      </w:r>
      <w:r>
        <w:rPr>
          <w:rFonts w:ascii="Times New Roman" w:hAnsi="Times New Roman"/>
          <w:sz w:val="28"/>
          <w:szCs w:val="28"/>
        </w:rPr>
        <w:t>Genf, 2006.</w:t>
      </w:r>
    </w:p>
    <w:p w:rsidR="001227D1" w:rsidRPr="008E6EFE" w:rsidRDefault="001227D1" w:rsidP="00763505">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lastRenderedPageBreak/>
        <w:t xml:space="preserve"> </w:t>
      </w:r>
      <w:r w:rsidRPr="00763505">
        <w:rPr>
          <w:rFonts w:ascii="Times New Roman" w:hAnsi="Times New Roman"/>
          <w:sz w:val="28"/>
          <w:szCs w:val="28"/>
          <w:lang w:val="en-US"/>
        </w:rPr>
        <w:t>Dillard C.</w:t>
      </w:r>
      <w:r>
        <w:rPr>
          <w:rFonts w:ascii="Times New Roman" w:hAnsi="Times New Roman"/>
          <w:sz w:val="28"/>
          <w:szCs w:val="28"/>
          <w:lang w:val="en-US"/>
        </w:rPr>
        <w:t xml:space="preserve"> </w:t>
      </w:r>
      <w:r w:rsidRPr="00763505">
        <w:rPr>
          <w:rFonts w:ascii="Times New Roman" w:hAnsi="Times New Roman"/>
          <w:sz w:val="28"/>
          <w:szCs w:val="28"/>
          <w:lang w:val="en-US"/>
        </w:rPr>
        <w:t>Ludvig Holberg in the Russian Literary Landscape</w:t>
      </w:r>
      <w:r w:rsidRPr="008E6EFE">
        <w:rPr>
          <w:rFonts w:ascii="Times New Roman" w:hAnsi="Times New Roman"/>
          <w:sz w:val="28"/>
          <w:szCs w:val="28"/>
          <w:lang w:val="en-US"/>
        </w:rPr>
        <w:t xml:space="preserve"> </w:t>
      </w:r>
      <w:r w:rsidRPr="00763505">
        <w:rPr>
          <w:rFonts w:ascii="Times New Roman" w:hAnsi="Times New Roman"/>
          <w:sz w:val="28"/>
          <w:szCs w:val="28"/>
          <w:lang w:val="en-US"/>
        </w:rPr>
        <w:t xml:space="preserve">// Ludvig Holberg – a European Writer: a Study in Influence and Reception. </w:t>
      </w:r>
      <w:r w:rsidR="004D5D20">
        <w:rPr>
          <w:rFonts w:ascii="Times New Roman" w:hAnsi="Times New Roman"/>
          <w:sz w:val="28"/>
          <w:szCs w:val="28"/>
          <w:lang w:val="en-US"/>
        </w:rPr>
        <w:t>Amsterdam, 1994. P. 104</w:t>
      </w:r>
      <w:r w:rsidR="004D5D20">
        <w:rPr>
          <w:rFonts w:ascii="Times New Roman" w:hAnsi="Times New Roman"/>
          <w:sz w:val="28"/>
          <w:szCs w:val="28"/>
        </w:rPr>
        <w:t>–</w:t>
      </w:r>
      <w:r w:rsidRPr="008E6EFE">
        <w:rPr>
          <w:rFonts w:ascii="Times New Roman" w:hAnsi="Times New Roman"/>
          <w:sz w:val="28"/>
          <w:szCs w:val="28"/>
          <w:lang w:val="en-US"/>
        </w:rPr>
        <w:t>139.</w:t>
      </w:r>
    </w:p>
    <w:p w:rsidR="001227D1" w:rsidRPr="008E6EFE" w:rsidRDefault="001227D1" w:rsidP="00763505">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t xml:space="preserve"> </w:t>
      </w:r>
      <w:r w:rsidRPr="00763505">
        <w:rPr>
          <w:rFonts w:ascii="Times New Roman" w:hAnsi="Times New Roman"/>
          <w:sz w:val="28"/>
          <w:szCs w:val="28"/>
          <w:lang w:val="en-US"/>
        </w:rPr>
        <w:t xml:space="preserve">Eaton J. W. The German Influence in Danish Literature in the Eighteenth Century: the German Circle in Copenhagen (1750-1770). </w:t>
      </w:r>
      <w:r w:rsidRPr="008E6EFE">
        <w:rPr>
          <w:rFonts w:ascii="Times New Roman" w:hAnsi="Times New Roman"/>
          <w:sz w:val="28"/>
          <w:szCs w:val="28"/>
          <w:lang w:val="en-US"/>
        </w:rPr>
        <w:t xml:space="preserve">Cambridge, 1929. </w:t>
      </w:r>
    </w:p>
    <w:p w:rsidR="001227D1" w:rsidRPr="008E6EFE" w:rsidRDefault="001227D1" w:rsidP="00763505">
      <w:pPr>
        <w:pStyle w:val="a6"/>
        <w:numPr>
          <w:ilvl w:val="0"/>
          <w:numId w:val="3"/>
        </w:numPr>
        <w:spacing w:after="0" w:line="360" w:lineRule="auto"/>
        <w:jc w:val="both"/>
        <w:rPr>
          <w:rFonts w:ascii="Times New Roman" w:hAnsi="Times New Roman"/>
          <w:sz w:val="28"/>
          <w:szCs w:val="28"/>
          <w:lang w:val="en-US"/>
        </w:rPr>
      </w:pPr>
      <w:r w:rsidRPr="00763505">
        <w:rPr>
          <w:rFonts w:ascii="Times New Roman" w:hAnsi="Times New Roman"/>
          <w:sz w:val="28"/>
          <w:szCs w:val="28"/>
          <w:lang w:val="en-US"/>
        </w:rPr>
        <w:t xml:space="preserve"> Hibberd J. Salomon Gessner: His creative achievement and influence. </w:t>
      </w:r>
      <w:r w:rsidRPr="008E6EFE">
        <w:rPr>
          <w:rFonts w:ascii="Times New Roman" w:hAnsi="Times New Roman"/>
          <w:sz w:val="28"/>
          <w:szCs w:val="28"/>
          <w:lang w:val="en-US"/>
        </w:rPr>
        <w:t xml:space="preserve">Cambridge, 1976. </w:t>
      </w:r>
    </w:p>
    <w:p w:rsidR="001227D1" w:rsidRPr="00763505" w:rsidRDefault="001227D1" w:rsidP="00763505">
      <w:pPr>
        <w:pStyle w:val="a6"/>
        <w:numPr>
          <w:ilvl w:val="0"/>
          <w:numId w:val="3"/>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763505">
        <w:rPr>
          <w:rFonts w:ascii="Times New Roman" w:hAnsi="Times New Roman"/>
          <w:sz w:val="28"/>
          <w:szCs w:val="28"/>
          <w:lang w:val="en-US"/>
        </w:rPr>
        <w:t>Hibberd J. Salomon Gessner's Idylls as Prose Poems // The Modern Langu</w:t>
      </w:r>
      <w:r>
        <w:rPr>
          <w:rFonts w:ascii="Times New Roman" w:hAnsi="Times New Roman"/>
          <w:sz w:val="28"/>
          <w:szCs w:val="28"/>
          <w:lang w:val="en-US"/>
        </w:rPr>
        <w:t>age Review</w:t>
      </w:r>
      <w:r w:rsidRPr="008A01A1">
        <w:rPr>
          <w:rFonts w:ascii="Times New Roman" w:hAnsi="Times New Roman"/>
          <w:sz w:val="28"/>
          <w:szCs w:val="28"/>
          <w:lang w:val="en-US"/>
        </w:rPr>
        <w:t>.</w:t>
      </w:r>
      <w:r>
        <w:rPr>
          <w:rFonts w:ascii="Times New Roman" w:hAnsi="Times New Roman"/>
          <w:sz w:val="28"/>
          <w:szCs w:val="28"/>
          <w:lang w:val="en-US"/>
        </w:rPr>
        <w:t xml:space="preserve"> Vol. 68</w:t>
      </w:r>
      <w:r w:rsidRPr="008A01A1">
        <w:rPr>
          <w:rFonts w:ascii="Times New Roman" w:hAnsi="Times New Roman"/>
          <w:sz w:val="28"/>
          <w:szCs w:val="28"/>
          <w:lang w:val="en-US"/>
        </w:rPr>
        <w:t>. 1973.</w:t>
      </w:r>
      <w:r w:rsidRPr="00763505">
        <w:rPr>
          <w:rFonts w:ascii="Times New Roman" w:hAnsi="Times New Roman"/>
          <w:sz w:val="28"/>
          <w:szCs w:val="28"/>
          <w:lang w:val="en-US"/>
        </w:rPr>
        <w:t xml:space="preserve"> No. 3</w:t>
      </w:r>
      <w:r>
        <w:rPr>
          <w:rFonts w:ascii="Times New Roman" w:hAnsi="Times New Roman"/>
          <w:sz w:val="28"/>
          <w:szCs w:val="28"/>
          <w:lang w:val="en-US"/>
        </w:rPr>
        <w:t>.</w:t>
      </w:r>
      <w:r w:rsidRPr="00763505">
        <w:rPr>
          <w:rFonts w:ascii="Times New Roman" w:hAnsi="Times New Roman"/>
          <w:sz w:val="28"/>
          <w:szCs w:val="28"/>
          <w:lang w:val="en-US"/>
        </w:rPr>
        <w:t xml:space="preserve"> </w:t>
      </w:r>
      <w:r>
        <w:rPr>
          <w:rFonts w:ascii="Times New Roman" w:hAnsi="Times New Roman"/>
          <w:sz w:val="28"/>
          <w:szCs w:val="28"/>
          <w:lang w:val="en-US"/>
        </w:rPr>
        <w:t>P</w:t>
      </w:r>
      <w:r w:rsidR="004D5D20">
        <w:rPr>
          <w:rFonts w:ascii="Times New Roman" w:hAnsi="Times New Roman"/>
          <w:sz w:val="28"/>
          <w:szCs w:val="28"/>
          <w:lang w:val="en-US"/>
        </w:rPr>
        <w:t>. 569</w:t>
      </w:r>
      <w:r w:rsidR="004D5D20">
        <w:rPr>
          <w:rFonts w:ascii="Times New Roman" w:hAnsi="Times New Roman"/>
          <w:sz w:val="28"/>
          <w:szCs w:val="28"/>
        </w:rPr>
        <w:t>–</w:t>
      </w:r>
      <w:r w:rsidRPr="00763505">
        <w:rPr>
          <w:rFonts w:ascii="Times New Roman" w:hAnsi="Times New Roman"/>
          <w:sz w:val="28"/>
          <w:szCs w:val="28"/>
          <w:lang w:val="en-US"/>
        </w:rPr>
        <w:t>576.</w:t>
      </w:r>
    </w:p>
    <w:p w:rsidR="001227D1" w:rsidRPr="00763505" w:rsidRDefault="001227D1" w:rsidP="00763505">
      <w:pPr>
        <w:pStyle w:val="a6"/>
        <w:numPr>
          <w:ilvl w:val="0"/>
          <w:numId w:val="3"/>
        </w:numPr>
        <w:rPr>
          <w:rFonts w:ascii="Times New Roman" w:hAnsi="Times New Roman"/>
          <w:sz w:val="28"/>
          <w:szCs w:val="28"/>
          <w:lang w:val="en-US"/>
        </w:rPr>
      </w:pPr>
      <w:r w:rsidRPr="008E6EFE">
        <w:rPr>
          <w:rFonts w:ascii="Times New Roman" w:hAnsi="Times New Roman"/>
          <w:sz w:val="28"/>
          <w:szCs w:val="28"/>
          <w:lang w:val="en-US"/>
        </w:rPr>
        <w:t xml:space="preserve"> </w:t>
      </w:r>
      <w:r w:rsidRPr="00763505">
        <w:rPr>
          <w:rFonts w:ascii="Times New Roman" w:hAnsi="Times New Roman"/>
          <w:sz w:val="28"/>
          <w:szCs w:val="28"/>
          <w:lang w:val="en-US"/>
        </w:rPr>
        <w:t>Kantor M. Fonvisin and Holberg:</w:t>
      </w:r>
      <w:r>
        <w:rPr>
          <w:rFonts w:ascii="Times New Roman" w:hAnsi="Times New Roman"/>
          <w:sz w:val="28"/>
          <w:szCs w:val="28"/>
          <w:lang w:val="en-US"/>
        </w:rPr>
        <w:t xml:space="preserve"> </w:t>
      </w:r>
      <w:r w:rsidRPr="00763505">
        <w:rPr>
          <w:rFonts w:ascii="Times New Roman" w:hAnsi="Times New Roman"/>
          <w:sz w:val="28"/>
          <w:szCs w:val="28"/>
          <w:lang w:val="en-US"/>
        </w:rPr>
        <w:t>a comparison of the Brigadir and Jean de France</w:t>
      </w:r>
      <w:r w:rsidRPr="008E6EFE">
        <w:rPr>
          <w:rFonts w:ascii="Times New Roman" w:hAnsi="Times New Roman"/>
          <w:sz w:val="28"/>
          <w:szCs w:val="28"/>
          <w:lang w:val="en-US"/>
        </w:rPr>
        <w:t xml:space="preserve"> </w:t>
      </w:r>
      <w:r w:rsidRPr="00763505">
        <w:rPr>
          <w:rFonts w:ascii="Times New Roman" w:hAnsi="Times New Roman"/>
          <w:sz w:val="28"/>
          <w:szCs w:val="28"/>
          <w:lang w:val="en-US"/>
        </w:rPr>
        <w:t xml:space="preserve">// Conadin American Slawic Studies. Pittsburgh, 1973. </w:t>
      </w:r>
      <w:r>
        <w:rPr>
          <w:rFonts w:ascii="Times New Roman" w:hAnsi="Times New Roman"/>
          <w:sz w:val="28"/>
          <w:szCs w:val="28"/>
          <w:lang w:val="en-US"/>
        </w:rPr>
        <w:t>V</w:t>
      </w:r>
      <w:r w:rsidRPr="00763505">
        <w:rPr>
          <w:rFonts w:ascii="Times New Roman" w:hAnsi="Times New Roman"/>
          <w:sz w:val="28"/>
          <w:szCs w:val="28"/>
          <w:lang w:val="en-US"/>
        </w:rPr>
        <w:t>ol. 7.</w:t>
      </w:r>
      <w:r>
        <w:rPr>
          <w:rFonts w:ascii="Times New Roman" w:hAnsi="Times New Roman"/>
          <w:sz w:val="28"/>
          <w:szCs w:val="28"/>
          <w:lang w:val="en-US"/>
        </w:rPr>
        <w:t xml:space="preserve"> </w:t>
      </w:r>
      <w:r w:rsidR="004D5D20">
        <w:rPr>
          <w:rFonts w:ascii="Times New Roman" w:hAnsi="Times New Roman"/>
          <w:sz w:val="28"/>
          <w:szCs w:val="28"/>
          <w:lang w:val="en-US"/>
        </w:rPr>
        <w:t>P. 475</w:t>
      </w:r>
      <w:r w:rsidR="004D5D20">
        <w:rPr>
          <w:rFonts w:ascii="Times New Roman" w:hAnsi="Times New Roman"/>
          <w:sz w:val="28"/>
          <w:szCs w:val="28"/>
        </w:rPr>
        <w:t>–</w:t>
      </w:r>
      <w:r w:rsidRPr="00763505">
        <w:rPr>
          <w:rFonts w:ascii="Times New Roman" w:hAnsi="Times New Roman"/>
          <w:sz w:val="28"/>
          <w:szCs w:val="28"/>
          <w:lang w:val="en-US"/>
        </w:rPr>
        <w:t>484.</w:t>
      </w:r>
    </w:p>
    <w:p w:rsidR="001227D1" w:rsidRPr="00763505" w:rsidRDefault="001227D1" w:rsidP="00763505">
      <w:pPr>
        <w:pStyle w:val="a6"/>
        <w:numPr>
          <w:ilvl w:val="0"/>
          <w:numId w:val="3"/>
        </w:numPr>
        <w:spacing w:after="0" w:line="360" w:lineRule="auto"/>
        <w:jc w:val="both"/>
        <w:rPr>
          <w:rFonts w:ascii="Times New Roman" w:hAnsi="Times New Roman"/>
          <w:sz w:val="28"/>
          <w:szCs w:val="28"/>
          <w:lang w:val="en-US"/>
        </w:rPr>
      </w:pPr>
      <w:r w:rsidRPr="008E6EFE">
        <w:rPr>
          <w:rFonts w:ascii="Times New Roman" w:hAnsi="Times New Roman"/>
          <w:sz w:val="28"/>
          <w:szCs w:val="28"/>
          <w:lang w:val="en-US"/>
        </w:rPr>
        <w:t xml:space="preserve"> </w:t>
      </w:r>
      <w:r w:rsidRPr="00763505">
        <w:rPr>
          <w:rFonts w:ascii="Times New Roman" w:hAnsi="Times New Roman"/>
          <w:sz w:val="28"/>
          <w:szCs w:val="28"/>
          <w:lang w:val="en-US"/>
        </w:rPr>
        <w:t>Jaucourt L. Poéme en prose / Encyclopédie ou Dictionnaire raisonné des sciences, des arts et des métiers, par une Société de Gens de lettres. Paris</w:t>
      </w:r>
      <w:r w:rsidR="004D5D20">
        <w:rPr>
          <w:rFonts w:ascii="Times New Roman" w:hAnsi="Times New Roman"/>
          <w:sz w:val="28"/>
          <w:szCs w:val="28"/>
          <w:lang w:val="en-US"/>
        </w:rPr>
        <w:t>, 1765. Vol. 12. P. 836</w:t>
      </w:r>
      <w:r w:rsidR="004D5D20">
        <w:rPr>
          <w:rFonts w:ascii="Times New Roman" w:hAnsi="Times New Roman"/>
          <w:sz w:val="28"/>
          <w:szCs w:val="28"/>
        </w:rPr>
        <w:softHyphen/>
      </w:r>
      <w:r w:rsidR="00F45DF7">
        <w:rPr>
          <w:rFonts w:ascii="Times New Roman" w:hAnsi="Times New Roman"/>
          <w:sz w:val="28"/>
          <w:szCs w:val="28"/>
        </w:rPr>
        <w:t>–</w:t>
      </w:r>
      <w:r w:rsidRPr="00763505">
        <w:rPr>
          <w:rFonts w:ascii="Times New Roman" w:hAnsi="Times New Roman"/>
          <w:sz w:val="28"/>
          <w:szCs w:val="28"/>
          <w:lang w:val="en-US"/>
        </w:rPr>
        <w:t>837.</w:t>
      </w:r>
    </w:p>
    <w:p w:rsidR="001227D1" w:rsidRPr="00F45DF7" w:rsidRDefault="001227D1" w:rsidP="00763505">
      <w:pPr>
        <w:pStyle w:val="a6"/>
        <w:numPr>
          <w:ilvl w:val="0"/>
          <w:numId w:val="3"/>
        </w:numPr>
        <w:spacing w:after="0" w:line="360" w:lineRule="auto"/>
        <w:jc w:val="both"/>
        <w:rPr>
          <w:rFonts w:ascii="Times New Roman" w:hAnsi="Times New Roman"/>
          <w:sz w:val="28"/>
          <w:szCs w:val="28"/>
          <w:lang w:val="en-US"/>
        </w:rPr>
      </w:pPr>
      <w:r w:rsidRPr="00857FAE">
        <w:rPr>
          <w:rFonts w:ascii="Times New Roman" w:hAnsi="Times New Roman"/>
          <w:sz w:val="28"/>
          <w:szCs w:val="28"/>
          <w:lang w:val="en-US"/>
        </w:rPr>
        <w:t xml:space="preserve"> </w:t>
      </w:r>
      <w:r w:rsidRPr="00763505">
        <w:rPr>
          <w:rFonts w:ascii="Times New Roman" w:hAnsi="Times New Roman"/>
          <w:sz w:val="28"/>
          <w:szCs w:val="28"/>
          <w:lang w:val="en-US"/>
        </w:rPr>
        <w:t>Leroy Ch. La poésie en prose française du XVIIème siècle à nos jours. Histoire d'un genre. Slatkine, 2001.</w:t>
      </w:r>
    </w:p>
    <w:p w:rsidR="00F45DF7" w:rsidRDefault="00F45DF7" w:rsidP="00F45DF7">
      <w:pPr>
        <w:pStyle w:val="a6"/>
        <w:spacing w:after="0" w:line="360" w:lineRule="auto"/>
        <w:ind w:left="927"/>
        <w:jc w:val="center"/>
        <w:rPr>
          <w:rFonts w:ascii="Times New Roman" w:hAnsi="Times New Roman"/>
          <w:b/>
          <w:sz w:val="28"/>
          <w:szCs w:val="28"/>
        </w:rPr>
      </w:pPr>
      <w:r>
        <w:rPr>
          <w:rFonts w:ascii="Times New Roman" w:hAnsi="Times New Roman"/>
          <w:sz w:val="28"/>
          <w:szCs w:val="28"/>
        </w:rPr>
        <w:br w:type="page"/>
      </w:r>
      <w:r w:rsidRPr="00F45DF7">
        <w:rPr>
          <w:rFonts w:ascii="Times New Roman" w:hAnsi="Times New Roman"/>
          <w:b/>
          <w:sz w:val="28"/>
          <w:szCs w:val="28"/>
        </w:rPr>
        <w:lastRenderedPageBreak/>
        <w:t>Приложение № 1</w:t>
      </w:r>
    </w:p>
    <w:p w:rsidR="00F45DF7" w:rsidRDefault="00F45DF7" w:rsidP="00F45DF7">
      <w:pPr>
        <w:spacing w:after="0"/>
        <w:ind w:firstLine="709"/>
        <w:contextualSpacing/>
        <w:jc w:val="center"/>
        <w:rPr>
          <w:rFonts w:ascii="Times New Roman" w:hAnsi="Times New Roman"/>
          <w:sz w:val="24"/>
          <w:szCs w:val="24"/>
        </w:rPr>
      </w:pPr>
      <w:r>
        <w:rPr>
          <w:rFonts w:ascii="Times New Roman" w:hAnsi="Times New Roman"/>
          <w:sz w:val="24"/>
          <w:szCs w:val="24"/>
        </w:rPr>
        <w:t>Правосудный Юпитер</w:t>
      </w:r>
    </w:p>
    <w:p w:rsidR="00F45DF7" w:rsidRDefault="00F45DF7" w:rsidP="00F45DF7">
      <w:pPr>
        <w:spacing w:after="0"/>
        <w:ind w:firstLine="709"/>
        <w:contextualSpacing/>
        <w:jc w:val="center"/>
        <w:rPr>
          <w:rFonts w:ascii="Times New Roman" w:hAnsi="Times New Roman"/>
          <w:sz w:val="24"/>
          <w:szCs w:val="24"/>
        </w:rPr>
      </w:pP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Юпитер, как говорит один древний писатель, огорчен был наконец жалобами, которыя столь часто приносил на него человеческий род. Никогда не становился он к тем вратам, через которыя восходили к нему молитвы смертных. Никогда не возвращался Меркурий с земнаго круга, чтоб Юпитер не был принужден слышать роптания на его правосудие, премудрость и всемогущество. Не один только простой народ был ему противником. Сами те, которые почиталися премудрыми, были ему главнейшия неприятели. Сколь много непростительных погрешностей находили они в наилучших делах его всемогущества и милости! Сколь совершеннее был бы свет, когда бы они были Юпитеры! Но как они не отваживались ещё противоречить доказательствам, и отрицать бытие его, то старались они уничтожать должное к нему почтение весьма опасным образом. Они искали лишить его славы, правосудия, милости и премудрости, более не осталось бы причин почитать Юпитера, когда бы исполнили они свое намерение. Но что было им легче того, как обольстить толь безрассудный народ? Честолюбие, которое владело сердцами смертных, всегда готово было находить в Юпитеровых делах новые погрешности. При всех опытах старания, которые имел он о благополучии людей, почитали они его тираном. «Когда так,» - говорил наконец Юпитер огорченный – «то докажу я сим неблагодарным, что не я, но сами они причиною своего несчастия!» Скоро по том получил Меркурий приказание от отца своего объявить всем смертным его повеление. Оно состояло в том, что назначен был день, в который все те, кто думает иметь причину жаловаться на Юпитера, должны обратиться на пространное поле при подошве горы Иды. Юпитер сам обещал к ним туда сойти. Тогда позволено им было все свои требования предложить речью, которую от них говорить должен был оратор; и Юпитер обещался исполнить все то, в чем состоять будет их прошение.</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Сие Юпитерово повеление причинило общее удивление всему человеческому роду. Самые его неприятели приведены были тем в крайнее огорчение. Если Юпитер исполнит все то, что они желают, то в чем уже более остается им оказывать на него свое неудовольствие? А если не останется ничего, в чем быть им недовольным; то каким же образом могут они привести его в ненависть? Сомнение, в котором они тогда находились, не менее было, как и сомнение всего человеческого рода в том, чего было должно просить у Юпитера. Всякий хотел видеть ту свою страсть удовольствовану, которая более его мучила. Наконец по нескольку все успокоились, и только оба пола вообще были различны в своих желаниях; мужчины хотели просить о бессмертии. Они думали, что всякая страсть через сие может быть удовольствована. Герою казалось и самое должайшее время человеческой жизни весьма кратким, чтоб насытиться ему кровию убиваемых. Скупой считал с великою точностию ту малую сумму, которую во сто лет нажить можно; а роскошной вздыхал о том часто, что радость наша исчезает уже тогда, как только начинаем оною пользоваться.</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 xml:space="preserve">Сколько бы ни полезно было нежному полу быть от нашего вечно почитаемым; однако тогда имели они со всем другие намерения. Может быть заключали весьма разумно о продолжении вечно верности любовников, когда видели, что многие хранят оную уже долгое время. Неизвестно, от того ли послушания, которым мужеской пол другому обязан, или от точнаго рассмотрения сделалось то, что мужчины согласились. </w:t>
      </w:r>
      <w:r>
        <w:rPr>
          <w:rFonts w:ascii="Times New Roman" w:hAnsi="Times New Roman"/>
          <w:sz w:val="24"/>
          <w:szCs w:val="24"/>
        </w:rPr>
        <w:lastRenderedPageBreak/>
        <w:t>Словом, женское любопытство одержало победу; и, таким образом, заключили все просить Юпитера, чтоб одарил он их каждого знанием будущия своея судьбины. Все ожидали назначеннаго дня с нетерпеливостию. Наконец он настал, и все поля около Иды покрыты были неисчетным множеством людей, которые до сего роптали на Юпитера. Речь к сему первенствующему богу поручено было говорить Критону, одному из опаснейших его неприятелей, которой под видом ревностнаго почитания, скрывал ненавистнейшия намерения. Почтительными словами вкоренил он сомнение в сердца неразумных, которыя простата их решить была не в состоянии, и тем приобрел он скоро удивление своей искренности и разуму, хотя как того, так и другаго совсем он не заслужил.</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Черныя облака покрыли Иду,  и ударяющий гром предвозвешал скорое Юпитерово прибытие. Он проходил облака на орлах своих. Молнию кидал он из своих рук. Он обращал грозный взор на землю и на жителей ея, которые от страху трепетали. Критон, который столь часто поносил его, упал на землю. Юпитер не хотел сделать людям вреда. Он намерен был показать только, сколько они злобны. Внезапный свет, который облистал всю ту страну, прогнал темноту и страх от собрания. Критонова смелость умножалась уже при всяком Юпитеровом взоре, который обнадеживал всех о милости. Он собрал прежние свои силы. Как Юпитер спросил, в чем состоят жалобы и прошения смертных; то Критон старался по возможности изъяснить пространно все то, что злоба и глупость людей в состоянии была вымыслить в уменьшению божескаго величества. Он заключил речь свою общим прошением человеческаго рода, которое казалось весьма смешным требованием.</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 xml:space="preserve">«Но когда в том состоит, о великий Юпитер!» - говорил Критон – « твое благоволение, чтоб неминуемыя страдания, с которыми краткой наш век соединен тобою, должны делать жизнь нашу непрестанно бедною; когда премудрость твоя за полезное находит оставить разум наш обыкновенной слепоте, а сердце природным злым его склонностям; словом, когда ты ведаешь о совершеннейшем сходстве в соединении наполненнаго пороками света, отягчаемого неисчетными болезнями и печалями тела,  душею обременною равными недостатками, то, по крайней мере, дай нам то, что бремя наше сносным учинить может. Дай нам дар ведать наперед будущую нашу судьбину.  Не собственная наша польза причиною сего прошения, но одно к тебе почтение, великий Юпитер, основанием есть онаго. Можем ли мы подобные слепым, будучи в темноте нашея судьбины, воздержаться не обвинять тебя неправосудием в несчастии нашем, когда  ограниченной наш взор не в состоянии обозреть вдруг окружность нашего благополучия и несчастия? Должны ли мы еще виновными казаться, когда с высоты нашего счастия, смотрим мы с гордостью на несчастных, не зная, сколь долго радость наша продолжаться будет. Разорви сие скучные узы, которые препятствуют познать нам совершенство твоего величества. С каким удовольствием должны мы будем почитать твою премудрость! С каким терпением будем мы смирять себя под твоим наказанием, когда увидим приходящую зарю будущаго благополучия через темноту, которая причиняет нам страх! Сколь осторожно принимать мы будем счастие из рук твоих, ведая, что может оно в малое время уничтожиться приближающимся несчастием! С какой твердостию можем мы заблаговременно вооружиться против чувствитейлейших страстей! Разумной человек может прийти в отчаяние с печали, которыя совсем не ожидал; но тою, о которой он уже ведает, нимало в малодушие приведен быть не может. Какими похвалами должны мы будем почитать твое правосудие, когда все открыто будет нашему взору! Может ли </w:t>
      </w:r>
      <w:r>
        <w:rPr>
          <w:rFonts w:ascii="Times New Roman" w:hAnsi="Times New Roman"/>
          <w:sz w:val="24"/>
          <w:szCs w:val="24"/>
        </w:rPr>
        <w:lastRenderedPageBreak/>
        <w:t>огорчить тебя прошение наше? Великий Юпитер! Мы ни о чем более не просим, как только чтоб совершеннее познать к нам твою любовь, премудрость и правосудие.»</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Критон перестал говорить, а Юпитер ответствовал на язвительныя похвалы его, презрительною усмешкою. Я исполню, смертные, говорил он, чего вы желаете, но когда вы посреди чувствительнейшаго мучения, которое произойдет от новаго вашего благополучия, воздыхать будете; то вспомянете, что не Юпитер, но сами вы причиною своих воздыханий. После того приказал он Меркурию раздать тем, кто потребует очки, которые имели такое особливое свойство, что, когда их наденешь, то в одну половину оных можно видеть все будущия благополучия, в другую же все те несчастия, которых впредь страшиться ещё должно. Юпитер возшел на небо, радостное восклицание людей провождало его, для того что исполнил он одно из глупейших их требований. Если б он оказал им справедливое благодеяние, то б, чаятельно, они на него роптали. Меркурий окружен будучи неисчетным множеством любопытных в великой был бы опасности жизни, если б не был он из числа богов. Нежный пол более всех его обеспокоивал. Не возможно описать всего, что каждой из собрания видел в очки, которые ему доставались и какое они имели действие. Довольно если предложим мы несколько примеров.</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Елмира, молодая красавица четырнадцати лет, была первая, которая любопытствовала смотреть в очки. Она старалась, как возможно, пройтить чрез такое множество людей к Меркурию, и вырвала у него из рук очки почти насильно. Она была великая неприятельница всему, что может причинить скуку. Таким образом, закрывала она рукою весьма осторожно несчастную половину стекла. Елмира была честолюбива. Она влюблена была сама в себя чрезмерно. Но в какое восхищение пришла она тогда, как увидела в стекле все, что она по самолюбию своему себе воображала! Елмира увидела себя столь прекрасною, что сама Венера красоте ея завидовала, и обожаемою от всех знатных и богатых юношей во всей Греции. Сам Юпитер угрожал одним из своих превращений, и Юнонины глаза пылали от ревности, благополучная Елмира! Тогда находила она уже себя довольно твердою смотреть и несчастную свою судьбину. Она взглянула в другую половину стекла и вдруг весьма громко вскричала, так что с той минуты нимало уже не чувствовала будущаго благополучия, ужасная судьба обещала бедной Елмире не более, как только два месяца, в которые она должна наслаждаться всем, что только самолюбие ея требовать может, болезнь потом лишит Елмиру красоты ея, которая была одно ея достоинство. Она видела себя после того чрез множество лет в несносной печали. Любовники ея презирают, для того что не могут уже найти ничего, чтоб награждало недостаток ея красоты, и прежния соперницы ея ругают. Наконец настали для Елмиры два благополучные месяца, которых ни одной приятности не могла она почувствовать. Она воздыхала в самое то время, когда любовники ея обожали, и не смотрелась никогда в зеркало, чтоб не вообразить, сколь дурна впредь она будет. Сколь худо было Елмиры, что знала она будущую свою судьбину! По крайней мере, хотя два месяца была бы она благополучна, если б ея не знала.</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 xml:space="preserve">Фоциз, котораго Лакедемоняне почитали храбрым Героем, первой получил из Меркуриевых рук опасной подарок. Удивление и страх делали то, что он без затруднения мог подойти к Меркурию чрез толикое множество народа. Он принял от него Юпитеров подарок презрительным видом, думая, что он один господин своей судьбины. Фоциз усмотрел в одну половину стекла то, что почти себе воображал. Он увидел богиню победы, прикованную к торжественной своей колеснице. Народы трепетали от меча его. </w:t>
      </w:r>
      <w:r>
        <w:rPr>
          <w:rFonts w:ascii="Times New Roman" w:hAnsi="Times New Roman"/>
          <w:sz w:val="24"/>
          <w:szCs w:val="24"/>
        </w:rPr>
        <w:lastRenderedPageBreak/>
        <w:t>На месте всякаго города, который он превращал в пепел, стоял в честь его столб, представляющий дела его потомкам, не было ни одного несчастного дня во всем его веке. Сколь благополучную бы Фоциз имел жизнь и сколь счастливо он бы ея кончил, если б никогда не любопытствовал знать будущаго. Но сколь страшное позорище представилось тирановым глазам, которой имел первым законом кровожаждущее честолюбие. Фоциз со страхом увидел, как по смерти его получила истина прежнее свое право, которая при жизни его от неукоснительнаго отмщения и от льстецов была сокровенна. Уже вместо тех столбов, которые от страху и лести в честь его были созидаемы, увидел он другие, которые поставлены были в его посрамление. Имя великаго Героя превращено было в имя честолюбиваго и несправедливаго тирана. Потомки уже не хотели вспоминать о таком злодее. Они Фоциза забыли, которой все преступления для того и делал, чтоб быть от них удивляемым. Сколь велик мучением было сие для такого человека, которой священные должности правосудия, человечества, сожаления и многих других добродетелей принес в жертву одному честолюбию, чтоб великим казаться своим потомкам! Сколь жестоким мучением было Фоцизу узнать, что он спустя малое число лет после своей смерти, будет в таком презрении, и что по нескольком времени ещё, почти никто о нем уже и знать не будет! Чрез сие Фоциз во всю свою жизнь при всех своих победах оставался нечувствительным. В самое время торжества для одержанных побед воображал он в жесточайшей печали, что после толикаго числа лет уже не будет знать, что Фоциз побеждал. В самое то время, как окружаем он был льстецами превозносящими славные его дела, казалось ему, что слышит он негодования на себя беспристрастных потомков. Сколь часто желал уже он не ведать будущаго! Однако ведал он в наказание, что сам того знать желал.</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 xml:space="preserve">Молодая Боциза подошла к Меркурию с таким лицом, на котором изображена была жестокая печаль. Весь Коринф, где она жила, ведал причину ея несчастия. Она вдалась в неописанную тоску, будучи женою ревниваго старика, за котораго принудил ея выйти злонравный ея отец. Со всем тем, Филемон был в нея влюблен, и был сам от нея любим. Как же могла она быть хотя одну минуту своей жизни без жестокой печали? Боциза простерла  трепещущую руку принять от Меркурия очки. Несколько минут  сумневалась она надеть их, может быть, опасаясь несчастия, чтоб старик не пережил ея веку. Но она была женщина, следовательно, как могла удержаться от любопытства, чтоб не посмотреть в очки? Она в них взглянула и чуть было от восторгу не лишилась жизни. Сколь милостив был Юпитер! Ревнивой старик умер, а Боциза и Филемон наслаждались благополучным супружеством, о котором они столь долго воздыхали. С какою надеждою и радостию ожидала она дня, в которой исполнится ея желание! Всякую минуту возобновлялось в ея сердце Филемоново лице, и она чувствовала уже наперед удовольствие, котораго еще от него ожидать было должно. Она нередко забывалася в представлении будущаго своего благополучия, так что иногда обнимала она старика с такою горячностию, как бы был он сам Филемон. Старик удивлялся такой перемене своея жены, которую наперед видел он всегда в печали и слезах. Он воображал себе, что несмотря на его осторожность, конечно она его обманывает. Чего ради удвоил он свою ревность, от которой Боциза более страдала. Вот первые несчастные плоды ея любопытства! Старик прожил ещё долгое время, и Боциза не видела надежду свою исполненною. Она прогоняла печаль свою мыслями о благополучии своем с Филемоном и мало-помалу привыкла так к сим воображениям, что радость ея о том становилась тем слабее, сколь часто она оную </w:t>
      </w:r>
      <w:r>
        <w:rPr>
          <w:rFonts w:ascii="Times New Roman" w:hAnsi="Times New Roman"/>
          <w:sz w:val="24"/>
          <w:szCs w:val="24"/>
        </w:rPr>
        <w:lastRenderedPageBreak/>
        <w:t>чувствовала. Чем точнее она со всех сторон рассуждала о будущем благополучии, тем менее она его находила. Наши страсти питаются только новостию препятств, которыя преодолеть должно. Наконец старик умер. Филемон и Боциза соединились браком, однако уже без того удовольствия, которое они бы чувствовать были должны, если б счастие настигло их нечаянно. Умножающиеся их лета погашали пламя их страсти. За десять лет наперед знали они, что любовь, конечно, их соединит, и сие было почти то ж самое, как бы они десять лет уже соединены были. Боциза чувствовала во объятиях Филемона, что не доставало ей еще удовольствия, но она тем более о том воздыхала, что сие было плод глупаго любопытства.</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 xml:space="preserve">Епименид был молодой человек и изрядных качеств, которыя обещали отечеству в нем достойнаго гражданина. Он находился в числе сего собрания по несчастному любопытству, которому, не смотря на свой разум, не мог он противиться. Сердце его способно было к благороднейшим предприятиям, однако пламя необузданной юности питало в нем, с другой стороны, равную же склонность к глупой роскоши. Он был ещё в тех летах, в которых человеческое сердце почти на весах весит добродетели и пороки, и где самыя малыя обстоятельства довольно тяжелы бывают перевесить одну которую-нибудь половину весов. Естественная Епименидова склонность, конечно, соединила бы его с добродетелию, когда бы он доволен был природным неведением своея судьбины, однако он принял намарение смотреть в очки, и любопытство его показало ему благополучие. Епмиенид уведал чрез сего Оракула, что назначен он к знатнейшей должности в своем отечестве. Кто бы, имея Епименидовы свойства, честолюбив не был? И кто честолюбивой не желал сего себе? Со всем тем, сие было только малым опытом милости богов для счастливого Епименида. Они обещали ему, кроме сего, неисчерпаемые сокровища и прекрасную Клеону, которую до сего времени любил он нежно, определили быть ему женою. Что же надлежит до несчастливой судьбины, то Епименид не мог ничего узнать точнаго. Он проведал только то, что будет несчастлив и будет тому причиною сам. Со всем тем, по обыкновенному ли легкомыслию юности или по воображению, что невозможно при таковых дарованиях, кои обещал ему Юпитер быть несчастным, забыл он легко сию последнюю часть своея судьбины. Воображение его составляло только будущей приятности. Он думал иногда, что действительно достиг уже той степени благополучия, которую еще ожидать ему должно было. По сим воображениям учредил он все свои поступки. Он смотрел на всех тех, с которыми обходился, с такою гордостию, в какую только могло его привесть насыщенное честолюбие. Он вдался без рассуждения всем страстям, куда вели его желания, ведая, что не будет не доставать средств к удовольствованию оных. Бедная Клеона должна уже была всякое его слово почитать за знак милости; и она была почти невольницей, которую он потерять не мог. Гордость его сделала ему столько неприятелей, сколько было людей, которые нрав его узнали. Сама Клеона ласкала его только для собственной своей пользы. Епименид смотрел с высоты своего счастия с презрительным видом на всех, которым делал он обиды. Обещание богов совсем уже исполнилось, и он достиг наконец того, чего более достигнуть было невозможно. Сколь великое имел он торжество над теми, кои его ненавидели! Богатством изобиловал сей любимец богов, и Клеона стала Епименидова супруга. Уже ничего не оставалося более, как ведать Епимениду свое несчастие, которое и узнал он весьма чувствительным образом. Сей честолюбивец забыл, что благополучие, котораго он достигнул, невечно. Неприятели его, коих число более умножалось, чем далее восходил </w:t>
      </w:r>
      <w:r>
        <w:rPr>
          <w:rFonts w:ascii="Times New Roman" w:hAnsi="Times New Roman"/>
          <w:sz w:val="24"/>
          <w:szCs w:val="24"/>
        </w:rPr>
        <w:lastRenderedPageBreak/>
        <w:t>он на степени счастия, старались по возможности о его погибели. А такие старания желаемой успех обыкновенно имеют. И как он ни от кого любим не был; то и не имел никого, кто бы остерегал его от несчастия. Он пришел уже в такое презрение, в какой был славе прежде сего, ни мало того не примечая. Клеона отмстила гордость своего мужа чувствительною неверностию. Все его имение, которое он употреблял только для суетнаго великолепия, стало добычею его злодеев. Отмщение их не иною жертвою насытиться могло, как только Епименидовою погибелию. Он, презирая до того времени всех, чувствовал уже жестокую печаль, приходя сам в презрение; и всякой удвоивал ему огорчение, которое от него прежде терпеть принужден был. Епименид состарился в гонении несчастия. Он должен  уже был льстить своим неприятелям, чтоб мог содержать бедную свою жизнь, которая служила только к тому, чтоб более чувствовал он огорчения и болезни. Он умер потом в презрении и бедности, и смерть его жалка была только для того, что не можно уже было более мучить его презрением.</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 xml:space="preserve">Но что же было причиною всего Епименидова несчастия? Не иное что, как только вредительное любопытство о будущем своем благополучии. Сердце его склонилось к гордости и ко всем порокам, как скоро стало в безопасности, что ничего притом не может он сташиться. Сколь долго счастие его было бы сумнительно, столь долго проницающей его разум не оставлял бы искать средств приводить благополучие в безопасность. Он, конечно, бы старался привлекать людей к себе в дружество своею добродетелию; и просвещенной разум не допустил бы его в старости, наслаждаясь благополучием, иметь столь смешную гордость. Итак, Епименид не для другой причины стал несчастлив, как только для того, что желал знать будущее свое состояние. </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Слепая Меопа, несмотря на недостаток разума, была ещё столь любопытна, что хотела ведать то, чего впредь ей надеяться должно. Она с торопливостию надела на себя очки; однако ничего не увидела. Она обернула было их на другую сторону; однако видела в них столь же мало. И, таким образом, начала она ругать Юпитера, для чего дал он ей столь дурные очки, не понимая того, что причиною тому слепота ея. «Какая дура!» – кричал ей тогда народ, хотя многия из них не умнее ея были.</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 xml:space="preserve">Ирус с великой нетерпеливостию шел туда же на костылях, которые поддерживали отягченное тело множеством трудов и болезней. Он дождался, пока Меркурий удовольствовал столь великое множество любопытных. Раздранное платье и худой вид не допускали его подойти прежде к Юпитеру, как и  самые злодеи удовольствованы были. С какою надеждою и страхом шел он к Юпитерову сыну! Вся его жизнь составляла цепь несчастий. Он одолевал печаль только для того, чтобы быть побеждену другою. Как бы мог Ирус сносить свое бремя, если бы не ободряла его надежда, что он наконец освободится. Она одна утешала его в бедном состоянии. Никогда не засыпал воздыхающий Ирус, чтоб не пользоваться лестным сном, обещевающим ему в следующий день облегчение, которой хотя и приходил, однако Ирус не был благополучнее. Надежда, что будет еще впредь он не в столь бедном состоянии уменьшала его жестокую печаль. «О Меркурий», - говорил Ирус Юпитерову сыну - «не оставь меня далее стенать в неведении, которое меня более всех несчастий терзает. Я знаю, что Юпитер справедлив. Он не даст мене воздыхать непрестанно. Дай мне увидеть конец моего бедствия и начало моего счастия. Я готов их ожидать, как бы то долго ни было. Я доволен буду, если только узнаю, что, конечно, они придут ко мне». Меркурий старался напрасно уговаривать его, чтобы он в неведением своей судьбины был доволен. Он наконец неотступною просьбою достал </w:t>
      </w:r>
      <w:r>
        <w:rPr>
          <w:rFonts w:ascii="Times New Roman" w:hAnsi="Times New Roman"/>
          <w:sz w:val="24"/>
          <w:szCs w:val="24"/>
        </w:rPr>
        <w:lastRenderedPageBreak/>
        <w:t>вредной подарок; надел очки и стал ещё более несчастлив. Ах! Что увидел Ирус? Ещё бесчисленное множество несчастных дней! Ни одного не было в них часа, которой бы обещал ему хотя малую отраду. Ирус определен был до смерти быть несчастным. Сколь много потерял он своим любопытством! Он лишился надежды, последняго утешения в бедности и жесточайшей печали. Кидался уже для отдохновения от тяжкой болезни на солому, воображая непрестанно, что следующий день еще назначен к его страданию. Сколь довольнее бы Ирус был Юпитером, когда б скрыл он долее от него будущее его несчастие! И смерть, конечно, постигла бы его посреди надежды и желаний, которую бы она и исполнила.</w:t>
      </w: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Напрасно было бы приводить еще более примеров несчастных следствий, которыя произошли от безрассуднаго любопытства смертных. Довольно, что они были один другому подобны. Со всем тем, люди остались ещё столь несправедливы, что приписывали все свое несчастие Юпитеру. «Должны ли мы более страдать от откровения злополучий, кои нас ожидают?»- кричали они - «Разве не довольно было знать нам наперед только наше счастие? Разве не могут нас удовольствовать одни только благополучныя приключения в жизни нашей? Мы бы несчастие наше не прежде почувствовали, как оное к нам пришло, не можно ль было нам, по крайней мере, пользоваться предбудущим благополучием без препятств? Нет! Юпитер останется тираном, которой не оказывает нам благодеяний, чтоб не соединить оныя с жесточайшими мучениями». Юпитер не был уже тронут сими новыми жалобами. Он ведал безрассудность их желаний и невозможность оныя исполнить. Со всем тем,  самыя их пороки наградил он новым благодеянием, лишив опять их дара ведать наперед будущую судьбину.</w:t>
      </w:r>
    </w:p>
    <w:p w:rsidR="00F45DF7" w:rsidRDefault="00F45DF7" w:rsidP="00F45DF7">
      <w:pPr>
        <w:spacing w:after="0"/>
        <w:ind w:firstLine="709"/>
        <w:contextualSpacing/>
        <w:jc w:val="both"/>
        <w:rPr>
          <w:rFonts w:ascii="Times New Roman" w:hAnsi="Times New Roman"/>
          <w:sz w:val="24"/>
          <w:szCs w:val="24"/>
        </w:rPr>
      </w:pPr>
    </w:p>
    <w:p w:rsidR="00F45DF7" w:rsidRDefault="00F45DF7" w:rsidP="00F45DF7">
      <w:pPr>
        <w:spacing w:after="0"/>
        <w:ind w:firstLine="709"/>
        <w:contextualSpacing/>
        <w:jc w:val="both"/>
        <w:rPr>
          <w:rFonts w:ascii="Times New Roman" w:hAnsi="Times New Roman"/>
          <w:sz w:val="24"/>
          <w:szCs w:val="24"/>
        </w:rPr>
      </w:pPr>
      <w:r>
        <w:rPr>
          <w:rFonts w:ascii="Times New Roman" w:hAnsi="Times New Roman"/>
          <w:sz w:val="24"/>
          <w:szCs w:val="24"/>
        </w:rPr>
        <w:t>Переводил Денис Фон-Визин</w:t>
      </w:r>
    </w:p>
    <w:p w:rsidR="00F45DF7" w:rsidRPr="00F45DF7" w:rsidRDefault="00F45DF7" w:rsidP="00F61408">
      <w:pPr>
        <w:jc w:val="center"/>
        <w:rPr>
          <w:rFonts w:ascii="Times New Roman" w:hAnsi="Times New Roman"/>
          <w:sz w:val="24"/>
          <w:szCs w:val="24"/>
        </w:rPr>
      </w:pPr>
      <w:r>
        <w:rPr>
          <w:rFonts w:ascii="Times New Roman" w:hAnsi="Times New Roman"/>
          <w:sz w:val="24"/>
          <w:szCs w:val="24"/>
        </w:rPr>
        <w:br w:type="page"/>
      </w:r>
      <w:bookmarkStart w:id="0" w:name="_GoBack"/>
      <w:bookmarkEnd w:id="0"/>
      <w:r w:rsidR="00F61408" w:rsidRPr="00F45DF7">
        <w:rPr>
          <w:rFonts w:ascii="Times New Roman" w:hAnsi="Times New Roman"/>
          <w:sz w:val="24"/>
          <w:szCs w:val="24"/>
        </w:rPr>
        <w:lastRenderedPageBreak/>
        <w:t xml:space="preserve"> </w:t>
      </w:r>
    </w:p>
    <w:p w:rsidR="00F45DF7" w:rsidRPr="00F45DF7" w:rsidRDefault="00F45DF7" w:rsidP="00F45DF7">
      <w:pPr>
        <w:pStyle w:val="a6"/>
        <w:spacing w:after="0" w:line="360" w:lineRule="auto"/>
        <w:ind w:left="927"/>
        <w:rPr>
          <w:rFonts w:ascii="Times New Roman" w:hAnsi="Times New Roman"/>
          <w:sz w:val="28"/>
          <w:szCs w:val="28"/>
        </w:rPr>
      </w:pPr>
    </w:p>
    <w:sectPr w:rsidR="00F45DF7" w:rsidRPr="00F45DF7" w:rsidSect="001106F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44" w:rsidRDefault="00D55E44" w:rsidP="00E7094B">
      <w:pPr>
        <w:spacing w:after="0" w:line="240" w:lineRule="auto"/>
      </w:pPr>
      <w:r>
        <w:separator/>
      </w:r>
    </w:p>
  </w:endnote>
  <w:endnote w:type="continuationSeparator" w:id="0">
    <w:p w:rsidR="00D55E44" w:rsidRDefault="00D55E44" w:rsidP="00E7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FC" w:rsidRDefault="001106FC">
    <w:pPr>
      <w:pStyle w:val="a9"/>
      <w:jc w:val="center"/>
    </w:pPr>
    <w:r>
      <w:fldChar w:fldCharType="begin"/>
    </w:r>
    <w:r>
      <w:instrText>PAGE   \* MERGEFORMAT</w:instrText>
    </w:r>
    <w:r>
      <w:fldChar w:fldCharType="separate"/>
    </w:r>
    <w:r w:rsidR="00F61408">
      <w:rPr>
        <w:noProof/>
      </w:rPr>
      <w:t>82</w:t>
    </w:r>
    <w:r>
      <w:rPr>
        <w:noProof/>
      </w:rPr>
      <w:fldChar w:fldCharType="end"/>
    </w:r>
  </w:p>
  <w:p w:rsidR="001106FC" w:rsidRDefault="001106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44" w:rsidRDefault="00D55E44" w:rsidP="00E7094B">
      <w:pPr>
        <w:spacing w:after="0" w:line="240" w:lineRule="auto"/>
      </w:pPr>
      <w:r>
        <w:separator/>
      </w:r>
    </w:p>
  </w:footnote>
  <w:footnote w:type="continuationSeparator" w:id="0">
    <w:p w:rsidR="00D55E44" w:rsidRDefault="00D55E44" w:rsidP="00E7094B">
      <w:pPr>
        <w:spacing w:after="0" w:line="240" w:lineRule="auto"/>
      </w:pPr>
      <w:r>
        <w:continuationSeparator/>
      </w:r>
    </w:p>
  </w:footnote>
  <w:footnote w:id="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Смагина Г. И. Немецкие ученые и Российская Академия наук // Немцы в России. СПб., 2004. С. 60.</w:t>
      </w:r>
    </w:p>
  </w:footnote>
  <w:footnote w:id="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Антонов В. Н. Фонвизин и Германия // Из истории русско-немецких литературных </w:t>
      </w:r>
      <w:r>
        <w:rPr>
          <w:rFonts w:ascii="Times New Roman" w:hAnsi="Times New Roman"/>
          <w:sz w:val="24"/>
          <w:szCs w:val="24"/>
        </w:rPr>
        <w:t>взаимосвязей. М., 1987. С. 18–</w:t>
      </w:r>
      <w:r w:rsidRPr="00C02517">
        <w:rPr>
          <w:rFonts w:ascii="Times New Roman" w:hAnsi="Times New Roman"/>
          <w:sz w:val="24"/>
          <w:szCs w:val="24"/>
        </w:rPr>
        <w:t xml:space="preserve">30. </w:t>
      </w:r>
    </w:p>
  </w:footnote>
  <w:footnote w:id="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Берков П. Н. Немецкая литература в России в </w:t>
      </w:r>
      <w:r w:rsidRPr="00C02517">
        <w:rPr>
          <w:rFonts w:ascii="Times New Roman" w:hAnsi="Times New Roman"/>
          <w:sz w:val="24"/>
          <w:szCs w:val="24"/>
          <w:lang w:val="en-US"/>
        </w:rPr>
        <w:t>XVIII</w:t>
      </w:r>
      <w:r w:rsidRPr="00C02517">
        <w:rPr>
          <w:rFonts w:ascii="Times New Roman" w:hAnsi="Times New Roman"/>
          <w:sz w:val="24"/>
          <w:szCs w:val="24"/>
        </w:rPr>
        <w:t xml:space="preserve"> веке // Проблемы исторического развития литературы. Л., 1991. С. 257.</w:t>
      </w:r>
    </w:p>
  </w:footnote>
  <w:footnote w:id="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w:t>
      </w:r>
      <w:r w:rsidRPr="00A11BB3">
        <w:rPr>
          <w:rFonts w:ascii="Times New Roman" w:hAnsi="Times New Roman"/>
          <w:sz w:val="24"/>
          <w:szCs w:val="24"/>
        </w:rPr>
        <w:t xml:space="preserve"> </w:t>
      </w:r>
      <w:r w:rsidRPr="00C02517">
        <w:rPr>
          <w:rFonts w:ascii="Times New Roman" w:hAnsi="Times New Roman"/>
          <w:sz w:val="24"/>
          <w:szCs w:val="24"/>
        </w:rPr>
        <w:t>Там же.</w:t>
      </w:r>
    </w:p>
  </w:footnote>
  <w:footnote w:id="5">
    <w:p w:rsidR="001106FC" w:rsidRDefault="001106FC" w:rsidP="008411D0">
      <w:pPr>
        <w:pStyle w:val="a3"/>
        <w:jc w:val="both"/>
      </w:pPr>
      <w:r w:rsidRPr="00C02517">
        <w:rPr>
          <w:rStyle w:val="a5"/>
          <w:rFonts w:ascii="Times New Roman" w:hAnsi="Times New Roman"/>
          <w:sz w:val="24"/>
          <w:szCs w:val="24"/>
        </w:rPr>
        <w:footnoteRef/>
      </w:r>
      <w:r w:rsidRPr="00332ACD">
        <w:rPr>
          <w:rFonts w:ascii="Times New Roman" w:hAnsi="Times New Roman"/>
          <w:sz w:val="24"/>
          <w:szCs w:val="24"/>
        </w:rPr>
        <w:t xml:space="preserve"> </w:t>
      </w:r>
      <w:r w:rsidRPr="00C02517">
        <w:rPr>
          <w:rFonts w:ascii="Times New Roman" w:hAnsi="Times New Roman"/>
          <w:sz w:val="24"/>
          <w:szCs w:val="24"/>
        </w:rPr>
        <w:t>Данилевский Р. Ю. Германо-русские литературные связи // Русско-европейские литературные связи: XVIII век. СПб., 2008. С. 52.</w:t>
      </w:r>
    </w:p>
  </w:footnote>
  <w:footnote w:id="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53</w:t>
      </w:r>
    </w:p>
  </w:footnote>
  <w:footnote w:id="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Бухаркин П. Е. «Опыт Российского сословника» в контексте литературной деятельности Д. И. Фонвизина // Аониды: сборник статей в честь Н. Д. Кочетковой. СПб.; М., 2013. </w:t>
      </w:r>
      <w:r w:rsidRPr="00A11BB3">
        <w:rPr>
          <w:rFonts w:ascii="Times New Roman" w:hAnsi="Times New Roman"/>
          <w:sz w:val="24"/>
          <w:szCs w:val="24"/>
        </w:rPr>
        <w:t xml:space="preserve">     </w:t>
      </w:r>
      <w:r w:rsidRPr="00C02517">
        <w:rPr>
          <w:rFonts w:ascii="Times New Roman" w:hAnsi="Times New Roman"/>
          <w:sz w:val="24"/>
          <w:szCs w:val="24"/>
        </w:rPr>
        <w:t>С. 35</w:t>
      </w:r>
    </w:p>
  </w:footnote>
  <w:footnote w:id="1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Об этом писала, например, немецкая исследовательница русской басни Х. Имендорффер: </w:t>
      </w:r>
      <w:r w:rsidR="00A11BB3">
        <w:rPr>
          <w:rFonts w:ascii="Times New Roman" w:hAnsi="Times New Roman"/>
          <w:sz w:val="24"/>
          <w:szCs w:val="24"/>
          <w:lang w:val="en-US"/>
        </w:rPr>
        <w:t>Imend</w:t>
      </w:r>
      <w:r w:rsidR="00A11BB3" w:rsidRPr="00A11BB3">
        <w:rPr>
          <w:rFonts w:ascii="Times New Roman" w:hAnsi="Times New Roman"/>
          <w:sz w:val="24"/>
          <w:szCs w:val="24"/>
        </w:rPr>
        <w:t>ö</w:t>
      </w:r>
      <w:r w:rsidRPr="00C02517">
        <w:rPr>
          <w:rFonts w:ascii="Times New Roman" w:hAnsi="Times New Roman"/>
          <w:sz w:val="24"/>
          <w:szCs w:val="24"/>
          <w:lang w:val="en-US"/>
        </w:rPr>
        <w:t>rffer</w:t>
      </w:r>
      <w:r w:rsidRPr="00C02517">
        <w:rPr>
          <w:rFonts w:ascii="Times New Roman" w:hAnsi="Times New Roman"/>
          <w:sz w:val="24"/>
          <w:szCs w:val="24"/>
        </w:rPr>
        <w:t xml:space="preserve"> </w:t>
      </w:r>
      <w:r w:rsidRPr="00C02517">
        <w:rPr>
          <w:rFonts w:ascii="Times New Roman" w:hAnsi="Times New Roman"/>
          <w:sz w:val="24"/>
          <w:szCs w:val="24"/>
          <w:lang w:val="en-US"/>
        </w:rPr>
        <w:t>H</w:t>
      </w:r>
      <w:r w:rsidRPr="00C02517">
        <w:rPr>
          <w:rFonts w:ascii="Times New Roman" w:hAnsi="Times New Roman"/>
          <w:sz w:val="24"/>
          <w:szCs w:val="24"/>
        </w:rPr>
        <w:t xml:space="preserve">. </w:t>
      </w:r>
      <w:r w:rsidRPr="00C02517">
        <w:rPr>
          <w:rFonts w:ascii="Times New Roman" w:hAnsi="Times New Roman"/>
          <w:sz w:val="24"/>
          <w:szCs w:val="24"/>
          <w:lang w:val="en-US"/>
        </w:rPr>
        <w:t>Die</w:t>
      </w:r>
      <w:r w:rsidRPr="00C02517">
        <w:rPr>
          <w:rFonts w:ascii="Times New Roman" w:hAnsi="Times New Roman"/>
          <w:sz w:val="24"/>
          <w:szCs w:val="24"/>
        </w:rPr>
        <w:t xml:space="preserve"> </w:t>
      </w:r>
      <w:r w:rsidRPr="00C02517">
        <w:rPr>
          <w:rFonts w:ascii="Times New Roman" w:hAnsi="Times New Roman"/>
          <w:sz w:val="24"/>
          <w:szCs w:val="24"/>
          <w:lang w:val="en-US"/>
        </w:rPr>
        <w:t>Geschichte</w:t>
      </w:r>
      <w:r w:rsidRPr="00C02517">
        <w:rPr>
          <w:rFonts w:ascii="Times New Roman" w:hAnsi="Times New Roman"/>
          <w:sz w:val="24"/>
          <w:szCs w:val="24"/>
        </w:rPr>
        <w:t xml:space="preserve"> </w:t>
      </w:r>
      <w:r w:rsidRPr="00C02517">
        <w:rPr>
          <w:rFonts w:ascii="Times New Roman" w:hAnsi="Times New Roman"/>
          <w:sz w:val="24"/>
          <w:szCs w:val="24"/>
          <w:lang w:val="en-US"/>
        </w:rPr>
        <w:t>der</w:t>
      </w:r>
      <w:r w:rsidRPr="00C02517">
        <w:rPr>
          <w:rFonts w:ascii="Times New Roman" w:hAnsi="Times New Roman"/>
          <w:sz w:val="24"/>
          <w:szCs w:val="24"/>
        </w:rPr>
        <w:t xml:space="preserve"> </w:t>
      </w:r>
      <w:r w:rsidRPr="00C02517">
        <w:rPr>
          <w:rFonts w:ascii="Times New Roman" w:hAnsi="Times New Roman"/>
          <w:sz w:val="24"/>
          <w:szCs w:val="24"/>
          <w:lang w:val="en-US"/>
        </w:rPr>
        <w:t>russischen</w:t>
      </w:r>
      <w:r w:rsidRPr="00C02517">
        <w:rPr>
          <w:rFonts w:ascii="Times New Roman" w:hAnsi="Times New Roman"/>
          <w:sz w:val="24"/>
          <w:szCs w:val="24"/>
        </w:rPr>
        <w:t xml:space="preserve"> </w:t>
      </w:r>
      <w:r w:rsidRPr="00C02517">
        <w:rPr>
          <w:rFonts w:ascii="Times New Roman" w:hAnsi="Times New Roman"/>
          <w:sz w:val="24"/>
          <w:szCs w:val="24"/>
          <w:lang w:val="en-US"/>
        </w:rPr>
        <w:t>Fabeln</w:t>
      </w:r>
      <w:r w:rsidRPr="00C02517">
        <w:rPr>
          <w:rFonts w:ascii="Times New Roman" w:hAnsi="Times New Roman"/>
          <w:sz w:val="24"/>
          <w:szCs w:val="24"/>
        </w:rPr>
        <w:t xml:space="preserve"> </w:t>
      </w:r>
      <w:r w:rsidRPr="00C02517">
        <w:rPr>
          <w:rFonts w:ascii="Times New Roman" w:hAnsi="Times New Roman"/>
          <w:sz w:val="24"/>
          <w:szCs w:val="24"/>
          <w:lang w:val="en-US"/>
        </w:rPr>
        <w:t>im</w:t>
      </w:r>
      <w:r w:rsidRPr="00C02517">
        <w:rPr>
          <w:rFonts w:ascii="Times New Roman" w:hAnsi="Times New Roman"/>
          <w:sz w:val="24"/>
          <w:szCs w:val="24"/>
        </w:rPr>
        <w:t xml:space="preserve"> 18. </w:t>
      </w:r>
      <w:r w:rsidRPr="00C02517">
        <w:rPr>
          <w:rFonts w:ascii="Times New Roman" w:hAnsi="Times New Roman"/>
          <w:sz w:val="24"/>
          <w:szCs w:val="24"/>
          <w:lang w:val="en-US"/>
        </w:rPr>
        <w:t>Jahrhundert</w:t>
      </w:r>
      <w:r w:rsidRPr="00C02517">
        <w:rPr>
          <w:rFonts w:ascii="Times New Roman" w:hAnsi="Times New Roman"/>
          <w:sz w:val="24"/>
          <w:szCs w:val="24"/>
        </w:rPr>
        <w:t xml:space="preserve">, </w:t>
      </w:r>
      <w:r w:rsidRPr="00C02517">
        <w:rPr>
          <w:rFonts w:ascii="Times New Roman" w:hAnsi="Times New Roman"/>
          <w:sz w:val="24"/>
          <w:szCs w:val="24"/>
          <w:lang w:val="en-US"/>
        </w:rPr>
        <w:t>Wisbaden</w:t>
      </w:r>
      <w:r w:rsidRPr="00C02517">
        <w:rPr>
          <w:rFonts w:ascii="Times New Roman" w:hAnsi="Times New Roman"/>
          <w:sz w:val="24"/>
          <w:szCs w:val="24"/>
        </w:rPr>
        <w:t xml:space="preserve">, 1998. </w:t>
      </w:r>
      <w:r w:rsidRPr="00C02517">
        <w:rPr>
          <w:rFonts w:ascii="Times New Roman" w:hAnsi="Times New Roman"/>
          <w:sz w:val="24"/>
          <w:szCs w:val="24"/>
          <w:lang w:val="en-US"/>
        </w:rPr>
        <w:t>S</w:t>
      </w:r>
      <w:r w:rsidRPr="00C02517">
        <w:rPr>
          <w:rFonts w:ascii="Times New Roman" w:hAnsi="Times New Roman"/>
          <w:sz w:val="24"/>
          <w:szCs w:val="24"/>
        </w:rPr>
        <w:t>. 362.</w:t>
      </w:r>
    </w:p>
  </w:footnote>
  <w:footnote w:id="1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Описывая биографию Рейхеля, мы будем опираться на следующие исследования: 1) Мичатек Н. Рейхель // Русский биографический словарь А. А. Половцова. Т. 16. СПб., 1913. С. 29–31; 2) Рудаков В. Е. Рейхель // Энциклопедический словарь Брокгауза и Ефрона. Т.26. СПб., 1899. С. 515–516; 3) Шевырев С. П. Биографический словарь профессоров и преподавателей Императорского московского университета. М</w:t>
      </w:r>
      <w:r w:rsidRPr="00FC1B93">
        <w:rPr>
          <w:rFonts w:ascii="Times New Roman" w:hAnsi="Times New Roman"/>
          <w:sz w:val="24"/>
          <w:szCs w:val="24"/>
          <w:lang w:val="en-US"/>
        </w:rPr>
        <w:t xml:space="preserve">., 1855. </w:t>
      </w:r>
      <w:r w:rsidRPr="00C02517">
        <w:rPr>
          <w:rFonts w:ascii="Times New Roman" w:hAnsi="Times New Roman"/>
          <w:sz w:val="24"/>
          <w:szCs w:val="24"/>
        </w:rPr>
        <w:t>С</w:t>
      </w:r>
      <w:r w:rsidRPr="00C02517">
        <w:rPr>
          <w:rFonts w:ascii="Times New Roman" w:hAnsi="Times New Roman"/>
          <w:sz w:val="24"/>
          <w:szCs w:val="24"/>
          <w:lang w:val="en-US"/>
        </w:rPr>
        <w:t>. 344–347; 4) Hexelschneider E. Dolmetscher der russischen Aufklälungskultur // Bilder-Weschel: sächsisch-russischer Kulturtransfer im Zeitalter der Aufklärung. K</w:t>
      </w:r>
      <w:r w:rsidRPr="00C02517">
        <w:rPr>
          <w:rFonts w:ascii="Times New Roman" w:hAnsi="Times New Roman"/>
          <w:sz w:val="24"/>
          <w:szCs w:val="24"/>
        </w:rPr>
        <w:t>ö</w:t>
      </w:r>
      <w:r w:rsidRPr="00C02517">
        <w:rPr>
          <w:rFonts w:ascii="Times New Roman" w:hAnsi="Times New Roman"/>
          <w:sz w:val="24"/>
          <w:szCs w:val="24"/>
          <w:lang w:val="en-US"/>
        </w:rPr>
        <w:t>ln</w:t>
      </w:r>
      <w:r w:rsidRPr="00C02517">
        <w:rPr>
          <w:rFonts w:ascii="Times New Roman" w:hAnsi="Times New Roman"/>
          <w:sz w:val="24"/>
          <w:szCs w:val="24"/>
        </w:rPr>
        <w:t xml:space="preserve">; </w:t>
      </w:r>
      <w:r w:rsidRPr="00C02517">
        <w:rPr>
          <w:rFonts w:ascii="Times New Roman" w:hAnsi="Times New Roman"/>
          <w:sz w:val="24"/>
          <w:szCs w:val="24"/>
          <w:lang w:val="en-US"/>
        </w:rPr>
        <w:t>Weimer</w:t>
      </w:r>
      <w:r w:rsidRPr="00C02517">
        <w:rPr>
          <w:rFonts w:ascii="Times New Roman" w:hAnsi="Times New Roman"/>
          <w:sz w:val="24"/>
          <w:szCs w:val="24"/>
        </w:rPr>
        <w:t xml:space="preserve">; </w:t>
      </w:r>
      <w:r w:rsidRPr="00C02517">
        <w:rPr>
          <w:rFonts w:ascii="Times New Roman" w:hAnsi="Times New Roman"/>
          <w:sz w:val="24"/>
          <w:szCs w:val="24"/>
          <w:lang w:val="en-US"/>
        </w:rPr>
        <w:t>Wien</w:t>
      </w:r>
      <w:r w:rsidRPr="00C02517">
        <w:rPr>
          <w:rFonts w:ascii="Times New Roman" w:hAnsi="Times New Roman"/>
          <w:sz w:val="24"/>
          <w:szCs w:val="24"/>
        </w:rPr>
        <w:t xml:space="preserve">, 2009. </w:t>
      </w:r>
      <w:r w:rsidRPr="00C02517">
        <w:rPr>
          <w:rFonts w:ascii="Times New Roman" w:hAnsi="Times New Roman"/>
          <w:sz w:val="24"/>
          <w:szCs w:val="24"/>
          <w:lang w:val="en-US"/>
        </w:rPr>
        <w:t>S</w:t>
      </w:r>
      <w:r w:rsidRPr="00C02517">
        <w:rPr>
          <w:rFonts w:ascii="Times New Roman" w:hAnsi="Times New Roman"/>
          <w:sz w:val="24"/>
          <w:szCs w:val="24"/>
        </w:rPr>
        <w:t>. 223–242.</w:t>
      </w:r>
    </w:p>
  </w:footnote>
  <w:footnote w:id="1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Долгоруков И. М. Капище моего сердца. М., 1997. С. 149.</w:t>
      </w:r>
    </w:p>
  </w:footnote>
  <w:footnote w:id="1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 том числе и из переводов Фонвизина.</w:t>
      </w:r>
    </w:p>
  </w:footnote>
  <w:footnote w:id="14">
    <w:p w:rsidR="001106FC" w:rsidRDefault="001106FC" w:rsidP="008411D0">
      <w:pPr>
        <w:pStyle w:val="a3"/>
        <w:jc w:val="both"/>
      </w:pPr>
      <w:r w:rsidRPr="00C02517">
        <w:rPr>
          <w:rStyle w:val="a5"/>
          <w:rFonts w:ascii="Times New Roman" w:hAnsi="Times New Roman"/>
          <w:sz w:val="24"/>
          <w:szCs w:val="24"/>
        </w:rPr>
        <w:footnoteRef/>
      </w:r>
      <w:r w:rsidRPr="00332ACD">
        <w:rPr>
          <w:rFonts w:ascii="Times New Roman" w:hAnsi="Times New Roman"/>
          <w:sz w:val="24"/>
          <w:szCs w:val="24"/>
        </w:rPr>
        <w:t xml:space="preserve"> </w:t>
      </w:r>
      <w:r w:rsidRPr="00C02517">
        <w:rPr>
          <w:rFonts w:ascii="Times New Roman" w:hAnsi="Times New Roman"/>
          <w:sz w:val="24"/>
          <w:szCs w:val="24"/>
        </w:rPr>
        <w:t>Шевырев С. П. Биографический словарь профессоров и преподавателей Императорского московского университета. М., 1855. С. 344.</w:t>
      </w:r>
    </w:p>
  </w:footnote>
  <w:footnote w:id="1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Тихонравов Н. С. Д. И. Фон-Визи</w:t>
      </w:r>
      <w:r>
        <w:rPr>
          <w:rFonts w:ascii="Times New Roman" w:hAnsi="Times New Roman"/>
          <w:sz w:val="24"/>
          <w:szCs w:val="24"/>
        </w:rPr>
        <w:t>н // Тихонравов Н.С. Стчинения</w:t>
      </w:r>
      <w:r w:rsidRPr="00C02517">
        <w:rPr>
          <w:rFonts w:ascii="Times New Roman" w:hAnsi="Times New Roman"/>
          <w:sz w:val="24"/>
          <w:szCs w:val="24"/>
        </w:rPr>
        <w:t>. Т. 3. М., 1898. С. 97.</w:t>
      </w:r>
    </w:p>
  </w:footnote>
  <w:footnote w:id="1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Кочеткова Н. Д. Фонвизин Д. И. // Словарь русских писателей </w:t>
      </w:r>
      <w:r w:rsidRPr="00C02517">
        <w:rPr>
          <w:rFonts w:ascii="Times New Roman" w:hAnsi="Times New Roman"/>
          <w:sz w:val="24"/>
          <w:szCs w:val="24"/>
          <w:lang w:val="en-US"/>
        </w:rPr>
        <w:t>XVIII</w:t>
      </w:r>
      <w:r w:rsidRPr="00C02517">
        <w:rPr>
          <w:rFonts w:ascii="Times New Roman" w:hAnsi="Times New Roman"/>
          <w:sz w:val="24"/>
          <w:szCs w:val="24"/>
        </w:rPr>
        <w:t xml:space="preserve"> века. СПб., 2010.</w:t>
      </w:r>
      <w:r>
        <w:rPr>
          <w:rFonts w:ascii="Times New Roman" w:hAnsi="Times New Roman"/>
          <w:sz w:val="24"/>
          <w:szCs w:val="24"/>
        </w:rPr>
        <w:t xml:space="preserve"> </w:t>
      </w:r>
      <w:r w:rsidRPr="00C02517">
        <w:rPr>
          <w:rFonts w:ascii="Times New Roman" w:hAnsi="Times New Roman"/>
          <w:sz w:val="24"/>
          <w:szCs w:val="24"/>
        </w:rPr>
        <w:t xml:space="preserve"> С. 307.</w:t>
      </w:r>
    </w:p>
  </w:footnote>
  <w:footnote w:id="1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Рудаков В. Е. Рейхель // Энциклопедический словарь Брокгауза и Ефрона. Т. 26. СПб., 1899. С. 515.</w:t>
      </w:r>
    </w:p>
  </w:footnote>
  <w:footnote w:id="18">
    <w:p w:rsidR="001106FC" w:rsidRDefault="001106FC" w:rsidP="008411D0">
      <w:pPr>
        <w:pStyle w:val="a3"/>
        <w:jc w:val="both"/>
      </w:pPr>
      <w:r w:rsidRPr="00A629AE">
        <w:rPr>
          <w:rStyle w:val="a5"/>
          <w:rFonts w:ascii="Times New Roman" w:hAnsi="Times New Roman"/>
          <w:sz w:val="24"/>
          <w:szCs w:val="24"/>
        </w:rPr>
        <w:footnoteRef/>
      </w:r>
      <w:r w:rsidRPr="00A629AE">
        <w:rPr>
          <w:rFonts w:ascii="Times New Roman" w:hAnsi="Times New Roman"/>
          <w:sz w:val="24"/>
          <w:szCs w:val="24"/>
        </w:rPr>
        <w:t xml:space="preserve"> Например, следующие исследования: Пигарев В. К. Торчество Фонвизина. М., 1954.;  Макогоненко Г. П. Денис Фонвизин: творческий путь. М.; Л., 1961.</w:t>
      </w:r>
    </w:p>
  </w:footnote>
  <w:footnote w:id="19">
    <w:p w:rsidR="001106FC" w:rsidRDefault="001106FC" w:rsidP="008411D0">
      <w:pPr>
        <w:pStyle w:val="a3"/>
        <w:jc w:val="both"/>
      </w:pPr>
      <w:r w:rsidRPr="00C02517">
        <w:rPr>
          <w:rStyle w:val="a5"/>
          <w:rFonts w:ascii="Times New Roman" w:hAnsi="Times New Roman"/>
          <w:sz w:val="24"/>
          <w:szCs w:val="24"/>
        </w:rPr>
        <w:footnoteRef/>
      </w:r>
      <w:r w:rsidRPr="00332ACD">
        <w:rPr>
          <w:rFonts w:ascii="Times New Roman" w:hAnsi="Times New Roman"/>
          <w:sz w:val="24"/>
          <w:szCs w:val="24"/>
          <w:lang w:val="en-US"/>
        </w:rPr>
        <w:t xml:space="preserve"> </w:t>
      </w:r>
      <w:r w:rsidRPr="00C02517">
        <w:rPr>
          <w:rFonts w:ascii="Times New Roman" w:hAnsi="Times New Roman"/>
          <w:sz w:val="24"/>
          <w:szCs w:val="24"/>
          <w:lang w:val="en-US"/>
        </w:rPr>
        <w:t>Herrmann</w:t>
      </w:r>
      <w:r w:rsidRPr="00332ACD">
        <w:rPr>
          <w:rFonts w:ascii="Times New Roman" w:hAnsi="Times New Roman"/>
          <w:sz w:val="24"/>
          <w:szCs w:val="24"/>
          <w:lang w:val="en-US"/>
        </w:rPr>
        <w:t xml:space="preserve"> </w:t>
      </w:r>
      <w:r w:rsidRPr="00C02517">
        <w:rPr>
          <w:rFonts w:ascii="Times New Roman" w:hAnsi="Times New Roman"/>
          <w:sz w:val="24"/>
          <w:szCs w:val="24"/>
          <w:lang w:val="en-US"/>
        </w:rPr>
        <w:t>D</w:t>
      </w:r>
      <w:r w:rsidRPr="00332ACD">
        <w:rPr>
          <w:rFonts w:ascii="Times New Roman" w:hAnsi="Times New Roman"/>
          <w:sz w:val="24"/>
          <w:szCs w:val="24"/>
          <w:lang w:val="en-US"/>
        </w:rPr>
        <w:t xml:space="preserve">. </w:t>
      </w:r>
      <w:r w:rsidRPr="00C02517">
        <w:rPr>
          <w:rFonts w:ascii="Times New Roman" w:hAnsi="Times New Roman"/>
          <w:sz w:val="24"/>
          <w:szCs w:val="24"/>
          <w:lang w:val="en-US"/>
        </w:rPr>
        <w:t>D</w:t>
      </w:r>
      <w:r w:rsidRPr="00332ACD">
        <w:rPr>
          <w:rFonts w:ascii="Times New Roman" w:hAnsi="Times New Roman"/>
          <w:sz w:val="24"/>
          <w:szCs w:val="24"/>
          <w:lang w:val="en-US"/>
        </w:rPr>
        <w:t xml:space="preserve">. </w:t>
      </w:r>
      <w:r w:rsidRPr="00C02517">
        <w:rPr>
          <w:rFonts w:ascii="Times New Roman" w:hAnsi="Times New Roman"/>
          <w:sz w:val="24"/>
          <w:szCs w:val="24"/>
          <w:lang w:val="en-US"/>
        </w:rPr>
        <w:t>Fonvizin</w:t>
      </w:r>
      <w:r w:rsidRPr="00332ACD">
        <w:rPr>
          <w:rFonts w:ascii="Times New Roman" w:hAnsi="Times New Roman"/>
          <w:sz w:val="24"/>
          <w:szCs w:val="24"/>
          <w:lang w:val="en-US"/>
        </w:rPr>
        <w:t xml:space="preserve">: </w:t>
      </w:r>
      <w:r w:rsidRPr="00C02517">
        <w:rPr>
          <w:rFonts w:ascii="Times New Roman" w:hAnsi="Times New Roman"/>
          <w:sz w:val="24"/>
          <w:szCs w:val="24"/>
          <w:lang w:val="en-US"/>
        </w:rPr>
        <w:t>Ironie</w:t>
      </w:r>
      <w:r w:rsidRPr="00332ACD">
        <w:rPr>
          <w:rFonts w:ascii="Times New Roman" w:hAnsi="Times New Roman"/>
          <w:sz w:val="24"/>
          <w:szCs w:val="24"/>
          <w:lang w:val="en-US"/>
        </w:rPr>
        <w:t xml:space="preserve"> </w:t>
      </w:r>
      <w:r w:rsidRPr="00C02517">
        <w:rPr>
          <w:rFonts w:ascii="Times New Roman" w:hAnsi="Times New Roman"/>
          <w:sz w:val="24"/>
          <w:szCs w:val="24"/>
          <w:lang w:val="en-US"/>
        </w:rPr>
        <w:t>und</w:t>
      </w:r>
      <w:r w:rsidRPr="00332ACD">
        <w:rPr>
          <w:rFonts w:ascii="Times New Roman" w:hAnsi="Times New Roman"/>
          <w:sz w:val="24"/>
          <w:szCs w:val="24"/>
          <w:lang w:val="en-US"/>
        </w:rPr>
        <w:t xml:space="preserve"> </w:t>
      </w:r>
      <w:r w:rsidRPr="00C02517">
        <w:rPr>
          <w:rFonts w:ascii="Times New Roman" w:hAnsi="Times New Roman"/>
          <w:sz w:val="24"/>
          <w:szCs w:val="24"/>
          <w:lang w:val="en-US"/>
        </w:rPr>
        <w:t>Tadel</w:t>
      </w:r>
      <w:r w:rsidRPr="00332ACD">
        <w:rPr>
          <w:rFonts w:ascii="Times New Roman" w:hAnsi="Times New Roman"/>
          <w:sz w:val="24"/>
          <w:szCs w:val="24"/>
          <w:lang w:val="en-US"/>
        </w:rPr>
        <w:t xml:space="preserve"> // </w:t>
      </w:r>
      <w:r w:rsidRPr="00C02517">
        <w:rPr>
          <w:rFonts w:ascii="Times New Roman" w:hAnsi="Times New Roman"/>
          <w:sz w:val="24"/>
          <w:szCs w:val="24"/>
          <w:lang w:val="en-US"/>
        </w:rPr>
        <w:t>Deutsche</w:t>
      </w:r>
      <w:r w:rsidRPr="00332ACD">
        <w:rPr>
          <w:rFonts w:ascii="Times New Roman" w:hAnsi="Times New Roman"/>
          <w:sz w:val="24"/>
          <w:szCs w:val="24"/>
          <w:lang w:val="en-US"/>
        </w:rPr>
        <w:t xml:space="preserve"> </w:t>
      </w:r>
      <w:r w:rsidRPr="00C02517">
        <w:rPr>
          <w:rFonts w:ascii="Times New Roman" w:hAnsi="Times New Roman"/>
          <w:sz w:val="24"/>
          <w:szCs w:val="24"/>
          <w:lang w:val="en-US"/>
        </w:rPr>
        <w:t>und</w:t>
      </w:r>
      <w:r w:rsidRPr="00332ACD">
        <w:rPr>
          <w:rFonts w:ascii="Times New Roman" w:hAnsi="Times New Roman"/>
          <w:sz w:val="24"/>
          <w:szCs w:val="24"/>
          <w:lang w:val="en-US"/>
        </w:rPr>
        <w:t xml:space="preserve"> </w:t>
      </w:r>
      <w:r w:rsidRPr="00C02517">
        <w:rPr>
          <w:rFonts w:ascii="Times New Roman" w:hAnsi="Times New Roman"/>
          <w:sz w:val="24"/>
          <w:szCs w:val="24"/>
          <w:lang w:val="en-US"/>
        </w:rPr>
        <w:t>Deutschland</w:t>
      </w:r>
      <w:r w:rsidRPr="00332ACD">
        <w:rPr>
          <w:rFonts w:ascii="Times New Roman" w:hAnsi="Times New Roman"/>
          <w:sz w:val="24"/>
          <w:szCs w:val="24"/>
          <w:lang w:val="en-US"/>
        </w:rPr>
        <w:t xml:space="preserve"> </w:t>
      </w:r>
      <w:r w:rsidRPr="00C02517">
        <w:rPr>
          <w:rFonts w:ascii="Times New Roman" w:hAnsi="Times New Roman"/>
          <w:sz w:val="24"/>
          <w:szCs w:val="24"/>
          <w:lang w:val="en-US"/>
        </w:rPr>
        <w:t>aus</w:t>
      </w:r>
      <w:r w:rsidRPr="00332ACD">
        <w:rPr>
          <w:rFonts w:ascii="Times New Roman" w:hAnsi="Times New Roman"/>
          <w:sz w:val="24"/>
          <w:szCs w:val="24"/>
          <w:lang w:val="en-US"/>
        </w:rPr>
        <w:t xml:space="preserve"> </w:t>
      </w:r>
      <w:r w:rsidRPr="00C02517">
        <w:rPr>
          <w:rFonts w:ascii="Times New Roman" w:hAnsi="Times New Roman"/>
          <w:sz w:val="24"/>
          <w:szCs w:val="24"/>
          <w:lang w:val="en-US"/>
        </w:rPr>
        <w:t>russischer</w:t>
      </w:r>
      <w:r w:rsidRPr="00332ACD">
        <w:rPr>
          <w:rFonts w:ascii="Times New Roman" w:hAnsi="Times New Roman"/>
          <w:sz w:val="24"/>
          <w:szCs w:val="24"/>
          <w:lang w:val="en-US"/>
        </w:rPr>
        <w:t xml:space="preserve"> </w:t>
      </w:r>
      <w:r w:rsidRPr="00C02517">
        <w:rPr>
          <w:rFonts w:ascii="Times New Roman" w:hAnsi="Times New Roman"/>
          <w:sz w:val="24"/>
          <w:szCs w:val="24"/>
          <w:lang w:val="en-US"/>
        </w:rPr>
        <w:t>Sicht</w:t>
      </w:r>
      <w:r w:rsidRPr="00A629AE">
        <w:rPr>
          <w:rFonts w:ascii="Times New Roman" w:hAnsi="Times New Roman"/>
          <w:sz w:val="24"/>
          <w:szCs w:val="24"/>
          <w:lang w:val="en-US"/>
        </w:rPr>
        <w:t xml:space="preserve">: 18 </w:t>
      </w:r>
      <w:r w:rsidRPr="00C02517">
        <w:rPr>
          <w:rFonts w:ascii="Times New Roman" w:hAnsi="Times New Roman"/>
          <w:sz w:val="24"/>
          <w:szCs w:val="24"/>
          <w:lang w:val="en-US"/>
        </w:rPr>
        <w:t>Jahrhundert</w:t>
      </w:r>
      <w:r w:rsidRPr="00A629AE">
        <w:rPr>
          <w:rFonts w:ascii="Times New Roman" w:hAnsi="Times New Roman"/>
          <w:sz w:val="24"/>
          <w:szCs w:val="24"/>
          <w:lang w:val="en-US"/>
        </w:rPr>
        <w:t xml:space="preserve">. </w:t>
      </w:r>
      <w:r w:rsidRPr="00C02517">
        <w:rPr>
          <w:rFonts w:ascii="Times New Roman" w:hAnsi="Times New Roman"/>
          <w:sz w:val="24"/>
          <w:szCs w:val="24"/>
          <w:lang w:val="en-US"/>
        </w:rPr>
        <w:t>M</w:t>
      </w:r>
      <w:r w:rsidRPr="00C02517">
        <w:rPr>
          <w:rFonts w:ascii="Times New Roman" w:hAnsi="Times New Roman"/>
          <w:sz w:val="24"/>
          <w:szCs w:val="24"/>
        </w:rPr>
        <w:t>ü</w:t>
      </w:r>
      <w:r w:rsidRPr="00C02517">
        <w:rPr>
          <w:rFonts w:ascii="Times New Roman" w:hAnsi="Times New Roman"/>
          <w:sz w:val="24"/>
          <w:szCs w:val="24"/>
          <w:lang w:val="en-US"/>
        </w:rPr>
        <w:t>nchen</w:t>
      </w:r>
      <w:r w:rsidRPr="00C02517">
        <w:rPr>
          <w:rFonts w:ascii="Times New Roman" w:hAnsi="Times New Roman"/>
          <w:sz w:val="24"/>
          <w:szCs w:val="24"/>
        </w:rPr>
        <w:t xml:space="preserve">. 1992. </w:t>
      </w:r>
      <w:r w:rsidRPr="00C02517">
        <w:rPr>
          <w:rFonts w:ascii="Times New Roman" w:hAnsi="Times New Roman"/>
          <w:sz w:val="24"/>
          <w:szCs w:val="24"/>
          <w:lang w:val="en-US"/>
        </w:rPr>
        <w:t>S</w:t>
      </w:r>
      <w:r w:rsidRPr="00C02517">
        <w:rPr>
          <w:rFonts w:ascii="Times New Roman" w:hAnsi="Times New Roman"/>
          <w:sz w:val="24"/>
          <w:szCs w:val="24"/>
        </w:rPr>
        <w:t>. 413–448.</w:t>
      </w:r>
    </w:p>
  </w:footnote>
  <w:footnote w:id="2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Работы об этом тексте: 1) Антонов В. Н. Фонвизин и Германия // Из истории русско-немецких литературных взаимосвязей. М. 1987. С. 18-30. 2) Кулакова Л. И. Когда была написана «Лисица-кознодей»? // </w:t>
      </w:r>
      <w:r w:rsidRPr="00C02517">
        <w:rPr>
          <w:rFonts w:ascii="Times New Roman" w:hAnsi="Times New Roman"/>
          <w:sz w:val="24"/>
          <w:szCs w:val="24"/>
          <w:lang w:val="en-US"/>
        </w:rPr>
        <w:t>XVIII</w:t>
      </w:r>
      <w:r w:rsidRPr="00C02517">
        <w:rPr>
          <w:rFonts w:ascii="Times New Roman" w:hAnsi="Times New Roman"/>
          <w:sz w:val="24"/>
          <w:szCs w:val="24"/>
        </w:rPr>
        <w:t xml:space="preserve"> век. Сб. 7., М.; Л. 1966. С</w:t>
      </w:r>
      <w:r w:rsidRPr="00FC1B93">
        <w:rPr>
          <w:rFonts w:ascii="Times New Roman" w:hAnsi="Times New Roman"/>
          <w:sz w:val="24"/>
          <w:szCs w:val="24"/>
        </w:rPr>
        <w:t>. 174</w:t>
      </w:r>
      <w:r w:rsidRPr="00C02517">
        <w:rPr>
          <w:rFonts w:ascii="Times New Roman" w:hAnsi="Times New Roman"/>
          <w:sz w:val="24"/>
          <w:szCs w:val="24"/>
        </w:rPr>
        <w:t>–</w:t>
      </w:r>
      <w:r w:rsidRPr="00FC1B93">
        <w:rPr>
          <w:rFonts w:ascii="Times New Roman" w:hAnsi="Times New Roman"/>
          <w:sz w:val="24"/>
          <w:szCs w:val="24"/>
        </w:rPr>
        <w:t xml:space="preserve">180. 3) </w:t>
      </w:r>
      <w:r w:rsidRPr="00C02517">
        <w:rPr>
          <w:rFonts w:ascii="Times New Roman" w:hAnsi="Times New Roman"/>
          <w:sz w:val="24"/>
          <w:szCs w:val="24"/>
          <w:lang w:val="en-US"/>
        </w:rPr>
        <w:t>Grasshoff</w:t>
      </w:r>
      <w:r w:rsidRPr="00FC1B93">
        <w:rPr>
          <w:rFonts w:ascii="Times New Roman" w:hAnsi="Times New Roman"/>
          <w:sz w:val="24"/>
          <w:szCs w:val="24"/>
        </w:rPr>
        <w:t xml:space="preserve"> </w:t>
      </w:r>
      <w:r w:rsidRPr="00C02517">
        <w:rPr>
          <w:rFonts w:ascii="Times New Roman" w:hAnsi="Times New Roman"/>
          <w:sz w:val="24"/>
          <w:szCs w:val="24"/>
          <w:lang w:val="en-US"/>
        </w:rPr>
        <w:t>H</w:t>
      </w:r>
      <w:r w:rsidRPr="00FC1B93">
        <w:rPr>
          <w:rFonts w:ascii="Times New Roman" w:hAnsi="Times New Roman"/>
          <w:sz w:val="24"/>
          <w:szCs w:val="24"/>
        </w:rPr>
        <w:t xml:space="preserve">. </w:t>
      </w:r>
      <w:r w:rsidRPr="00C02517">
        <w:rPr>
          <w:rFonts w:ascii="Times New Roman" w:hAnsi="Times New Roman"/>
          <w:sz w:val="24"/>
          <w:szCs w:val="24"/>
          <w:lang w:val="en-US"/>
        </w:rPr>
        <w:t>Eine</w:t>
      </w:r>
      <w:r w:rsidRPr="00FC1B93">
        <w:rPr>
          <w:rFonts w:ascii="Times New Roman" w:hAnsi="Times New Roman"/>
          <w:sz w:val="24"/>
          <w:szCs w:val="24"/>
        </w:rPr>
        <w:t xml:space="preserve"> </w:t>
      </w:r>
      <w:r w:rsidRPr="00C02517">
        <w:rPr>
          <w:rFonts w:ascii="Times New Roman" w:hAnsi="Times New Roman"/>
          <w:sz w:val="24"/>
          <w:szCs w:val="24"/>
          <w:lang w:val="en-US"/>
        </w:rPr>
        <w:t>deutsche</w:t>
      </w:r>
      <w:r w:rsidRPr="00FC1B93">
        <w:rPr>
          <w:rFonts w:ascii="Times New Roman" w:hAnsi="Times New Roman"/>
          <w:sz w:val="24"/>
          <w:szCs w:val="24"/>
        </w:rPr>
        <w:t xml:space="preserve"> </w:t>
      </w:r>
      <w:r w:rsidRPr="00C02517">
        <w:rPr>
          <w:rFonts w:ascii="Times New Roman" w:hAnsi="Times New Roman"/>
          <w:sz w:val="24"/>
          <w:szCs w:val="24"/>
          <w:lang w:val="en-US"/>
        </w:rPr>
        <w:t>Parallele</w:t>
      </w:r>
      <w:r w:rsidRPr="00FC1B93">
        <w:rPr>
          <w:rFonts w:ascii="Times New Roman" w:hAnsi="Times New Roman"/>
          <w:sz w:val="24"/>
          <w:szCs w:val="24"/>
        </w:rPr>
        <w:t xml:space="preserve"> </w:t>
      </w:r>
      <w:r w:rsidRPr="00C02517">
        <w:rPr>
          <w:rFonts w:ascii="Times New Roman" w:hAnsi="Times New Roman"/>
          <w:sz w:val="24"/>
          <w:szCs w:val="24"/>
          <w:lang w:val="en-US"/>
        </w:rPr>
        <w:t>der</w:t>
      </w:r>
      <w:r w:rsidRPr="00FC1B93">
        <w:rPr>
          <w:rFonts w:ascii="Times New Roman" w:hAnsi="Times New Roman"/>
          <w:sz w:val="24"/>
          <w:szCs w:val="24"/>
        </w:rPr>
        <w:t xml:space="preserve"> «</w:t>
      </w:r>
      <w:r w:rsidRPr="00C02517">
        <w:rPr>
          <w:rFonts w:ascii="Times New Roman" w:hAnsi="Times New Roman"/>
          <w:sz w:val="24"/>
          <w:szCs w:val="24"/>
        </w:rPr>
        <w:t>Лисица</w:t>
      </w:r>
      <w:r w:rsidRPr="00FC1B93">
        <w:rPr>
          <w:rFonts w:ascii="Times New Roman" w:hAnsi="Times New Roman"/>
          <w:sz w:val="24"/>
          <w:szCs w:val="24"/>
        </w:rPr>
        <w:t>-</w:t>
      </w:r>
      <w:r w:rsidRPr="00C02517">
        <w:rPr>
          <w:rFonts w:ascii="Times New Roman" w:hAnsi="Times New Roman"/>
          <w:sz w:val="24"/>
          <w:szCs w:val="24"/>
        </w:rPr>
        <w:t>кознодей</w:t>
      </w:r>
      <w:r w:rsidRPr="00FC1B93">
        <w:rPr>
          <w:rFonts w:ascii="Times New Roman" w:hAnsi="Times New Roman"/>
          <w:sz w:val="24"/>
          <w:szCs w:val="24"/>
        </w:rPr>
        <w:t xml:space="preserve">» // </w:t>
      </w:r>
      <w:r w:rsidRPr="00C02517">
        <w:rPr>
          <w:rFonts w:ascii="Times New Roman" w:hAnsi="Times New Roman"/>
          <w:sz w:val="24"/>
          <w:szCs w:val="24"/>
          <w:lang w:val="en-US"/>
        </w:rPr>
        <w:t>Zeitschrift</w:t>
      </w:r>
      <w:r w:rsidRPr="00FC1B93">
        <w:rPr>
          <w:rFonts w:ascii="Times New Roman" w:hAnsi="Times New Roman"/>
          <w:sz w:val="24"/>
          <w:szCs w:val="24"/>
        </w:rPr>
        <w:t xml:space="preserve"> </w:t>
      </w:r>
      <w:r w:rsidRPr="00C02517">
        <w:rPr>
          <w:rFonts w:ascii="Times New Roman" w:hAnsi="Times New Roman"/>
          <w:sz w:val="24"/>
          <w:szCs w:val="24"/>
          <w:lang w:val="en-US"/>
        </w:rPr>
        <w:t>f</w:t>
      </w:r>
      <w:r w:rsidRPr="00FC1B93">
        <w:rPr>
          <w:rFonts w:ascii="Times New Roman" w:hAnsi="Times New Roman"/>
          <w:sz w:val="24"/>
          <w:szCs w:val="24"/>
        </w:rPr>
        <w:t>ü</w:t>
      </w:r>
      <w:r w:rsidRPr="00C02517">
        <w:rPr>
          <w:rFonts w:ascii="Times New Roman" w:hAnsi="Times New Roman"/>
          <w:sz w:val="24"/>
          <w:szCs w:val="24"/>
          <w:lang w:val="en-US"/>
        </w:rPr>
        <w:t>r</w:t>
      </w:r>
      <w:r w:rsidRPr="00FC1B93">
        <w:rPr>
          <w:rFonts w:ascii="Times New Roman" w:hAnsi="Times New Roman"/>
          <w:sz w:val="24"/>
          <w:szCs w:val="24"/>
        </w:rPr>
        <w:t xml:space="preserve"> </w:t>
      </w:r>
      <w:r w:rsidRPr="00C02517">
        <w:rPr>
          <w:rFonts w:ascii="Times New Roman" w:hAnsi="Times New Roman"/>
          <w:sz w:val="24"/>
          <w:szCs w:val="24"/>
          <w:lang w:val="en-US"/>
        </w:rPr>
        <w:t>Slawistik</w:t>
      </w:r>
      <w:r w:rsidRPr="00FC1B93">
        <w:rPr>
          <w:rFonts w:ascii="Times New Roman" w:hAnsi="Times New Roman"/>
          <w:sz w:val="24"/>
          <w:szCs w:val="24"/>
        </w:rPr>
        <w:t xml:space="preserve">. </w:t>
      </w:r>
      <w:r w:rsidRPr="00C02517">
        <w:rPr>
          <w:rFonts w:ascii="Times New Roman" w:hAnsi="Times New Roman"/>
          <w:sz w:val="24"/>
          <w:szCs w:val="24"/>
        </w:rPr>
        <w:t xml:space="preserve">1962. </w:t>
      </w:r>
      <w:r w:rsidRPr="00C02517">
        <w:rPr>
          <w:rFonts w:ascii="Times New Roman" w:hAnsi="Times New Roman"/>
          <w:sz w:val="24"/>
          <w:szCs w:val="24"/>
          <w:lang w:val="en-US"/>
        </w:rPr>
        <w:t>Bd</w:t>
      </w:r>
      <w:r w:rsidRPr="00C02517">
        <w:rPr>
          <w:rFonts w:ascii="Times New Roman" w:hAnsi="Times New Roman"/>
          <w:sz w:val="24"/>
          <w:szCs w:val="24"/>
        </w:rPr>
        <w:t xml:space="preserve">. 7. </w:t>
      </w:r>
      <w:r w:rsidRPr="00C02517">
        <w:rPr>
          <w:rFonts w:ascii="Times New Roman" w:hAnsi="Times New Roman"/>
          <w:sz w:val="24"/>
          <w:szCs w:val="24"/>
          <w:lang w:val="en-US"/>
        </w:rPr>
        <w:t>H</w:t>
      </w:r>
      <w:r w:rsidRPr="00C02517">
        <w:rPr>
          <w:rFonts w:ascii="Times New Roman" w:hAnsi="Times New Roman"/>
          <w:sz w:val="24"/>
          <w:szCs w:val="24"/>
        </w:rPr>
        <w:t xml:space="preserve">. 2. </w:t>
      </w:r>
      <w:r w:rsidRPr="00C02517">
        <w:rPr>
          <w:rFonts w:ascii="Times New Roman" w:hAnsi="Times New Roman"/>
          <w:sz w:val="24"/>
          <w:szCs w:val="24"/>
          <w:lang w:val="en-US"/>
        </w:rPr>
        <w:t>S</w:t>
      </w:r>
      <w:r w:rsidRPr="00C02517">
        <w:rPr>
          <w:rFonts w:ascii="Times New Roman" w:hAnsi="Times New Roman"/>
          <w:sz w:val="24"/>
          <w:szCs w:val="24"/>
        </w:rPr>
        <w:t>. 167–174.</w:t>
      </w:r>
    </w:p>
  </w:footnote>
  <w:footnote w:id="2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Это произведение будет подробно проанализировано во второй главе работы.</w:t>
      </w:r>
    </w:p>
  </w:footnote>
  <w:footnote w:id="2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Полезное увеселение. 1761. Ноябрь. № 19-20. С. 161-178.</w:t>
      </w:r>
    </w:p>
  </w:footnote>
  <w:footnote w:id="2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Тихонравов Н. С. Д. И. Фон-Визин // </w:t>
      </w:r>
      <w:r w:rsidRPr="00A629AE">
        <w:rPr>
          <w:rFonts w:ascii="Times New Roman" w:hAnsi="Times New Roman"/>
          <w:sz w:val="24"/>
          <w:szCs w:val="24"/>
        </w:rPr>
        <w:t>Тихонравов Н. С. Сочинения.</w:t>
      </w:r>
      <w:r w:rsidRPr="00C02517">
        <w:rPr>
          <w:rFonts w:ascii="Times New Roman" w:hAnsi="Times New Roman"/>
          <w:sz w:val="24"/>
          <w:szCs w:val="24"/>
        </w:rPr>
        <w:t xml:space="preserve"> Т. 3. М., 1898. С. 94.</w:t>
      </w:r>
    </w:p>
  </w:footnote>
  <w:footnote w:id="2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Текст рассказа «Правосудный Юпитер» существует только в виде прижизненной журнальной публикации и, следовательно, скорее всего, не знаком читателю.</w:t>
      </w:r>
      <w:r>
        <w:rPr>
          <w:rFonts w:ascii="Times New Roman" w:hAnsi="Times New Roman"/>
          <w:sz w:val="24"/>
          <w:szCs w:val="24"/>
        </w:rPr>
        <w:t xml:space="preserve"> </w:t>
      </w:r>
      <w:r w:rsidRPr="00C02517">
        <w:rPr>
          <w:rFonts w:ascii="Times New Roman" w:hAnsi="Times New Roman"/>
          <w:sz w:val="24"/>
          <w:szCs w:val="24"/>
        </w:rPr>
        <w:t>См. полный текст рассказа в приложении к настоящей работе.</w:t>
      </w:r>
      <w:r>
        <w:rPr>
          <w:rFonts w:ascii="Times New Roman" w:hAnsi="Times New Roman"/>
          <w:sz w:val="24"/>
          <w:szCs w:val="24"/>
        </w:rPr>
        <w:t xml:space="preserve">  </w:t>
      </w:r>
    </w:p>
  </w:footnote>
  <w:footnote w:id="2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Можно предположить, что Вяземский не знал о том, что Фонвизин писал этот текст.</w:t>
      </w:r>
    </w:p>
  </w:footnote>
  <w:footnote w:id="2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Тихонравов Н. С. Там же. С. 95.</w:t>
      </w:r>
    </w:p>
  </w:footnote>
  <w:footnote w:id="2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2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Пигарев К. В. Творчество Фонвизина. М., 1954. С. 53.</w:t>
      </w:r>
    </w:p>
  </w:footnote>
  <w:footnote w:id="2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30">
    <w:p w:rsidR="001106FC" w:rsidRDefault="001106FC" w:rsidP="00C02517">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Рак В. Д. Ободном раннем переводе Фонвизина // </w:t>
      </w:r>
      <w:r w:rsidRPr="00C02517">
        <w:rPr>
          <w:rFonts w:ascii="Times New Roman" w:hAnsi="Times New Roman"/>
          <w:sz w:val="24"/>
          <w:szCs w:val="24"/>
          <w:lang w:val="en-US"/>
        </w:rPr>
        <w:t>XVIII</w:t>
      </w:r>
      <w:r w:rsidRPr="00C02517">
        <w:rPr>
          <w:rFonts w:ascii="Times New Roman" w:hAnsi="Times New Roman"/>
          <w:sz w:val="24"/>
          <w:szCs w:val="24"/>
        </w:rPr>
        <w:t xml:space="preserve"> век. </w:t>
      </w:r>
      <w:r w:rsidRPr="00A629AE">
        <w:rPr>
          <w:rFonts w:ascii="Times New Roman" w:hAnsi="Times New Roman"/>
          <w:sz w:val="24"/>
          <w:szCs w:val="24"/>
        </w:rPr>
        <w:t xml:space="preserve">Сб. </w:t>
      </w:r>
      <w:r>
        <w:rPr>
          <w:rFonts w:ascii="Times New Roman" w:hAnsi="Times New Roman"/>
          <w:sz w:val="24"/>
          <w:szCs w:val="24"/>
        </w:rPr>
        <w:t xml:space="preserve">18. </w:t>
      </w:r>
      <w:r w:rsidRPr="00C02517">
        <w:rPr>
          <w:rFonts w:ascii="Times New Roman" w:hAnsi="Times New Roman"/>
          <w:sz w:val="24"/>
          <w:szCs w:val="24"/>
        </w:rPr>
        <w:t>СПб., 1993. С. 398.</w:t>
      </w:r>
    </w:p>
  </w:footnote>
  <w:footnote w:id="3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Пфейль – немецкий писатель и юрист; был лично знаком с И. В. Гете, который признавал, что Пфейль оказал на его влияние, в том числе и в вопросах стиля. Пфейль положил начало двум новым для Германии литературным жанрам: мещанской трагедии (которой он занимался параллельно с Г. Э. Лессингом) и особого рода нравоучительной повести, которая основана на английский и французских традициях моралистической прозы. </w:t>
      </w:r>
    </w:p>
  </w:footnote>
  <w:footnote w:id="32">
    <w:p w:rsidR="001106FC" w:rsidRDefault="001106FC" w:rsidP="008411D0">
      <w:pPr>
        <w:pStyle w:val="a3"/>
        <w:jc w:val="both"/>
      </w:pPr>
      <w:r w:rsidRPr="00C02517">
        <w:rPr>
          <w:rStyle w:val="a5"/>
          <w:rFonts w:ascii="Times New Roman" w:hAnsi="Times New Roman"/>
          <w:sz w:val="24"/>
          <w:szCs w:val="24"/>
        </w:rPr>
        <w:footnoteRef/>
      </w:r>
      <w:r>
        <w:rPr>
          <w:rFonts w:ascii="Times New Roman" w:hAnsi="Times New Roman"/>
          <w:sz w:val="24"/>
          <w:szCs w:val="24"/>
        </w:rPr>
        <w:t xml:space="preserve"> Рак В. Д. </w:t>
      </w:r>
      <w:r w:rsidRPr="00462EC0">
        <w:rPr>
          <w:rFonts w:ascii="Times New Roman" w:hAnsi="Times New Roman"/>
          <w:sz w:val="24"/>
          <w:szCs w:val="24"/>
        </w:rPr>
        <w:t>Указ. соч. С. 398.</w:t>
      </w:r>
    </w:p>
  </w:footnote>
  <w:footnote w:id="3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Для полноты описания отметим, что к 1762 году относится также фонвизинский перевод с немецкого речи Рейхеля на коронацию Екатерины II.</w:t>
      </w:r>
    </w:p>
  </w:footnote>
  <w:footnote w:id="3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Оригинал написан по-французски</w:t>
      </w:r>
      <w:r>
        <w:rPr>
          <w:rFonts w:ascii="Times New Roman" w:hAnsi="Times New Roman"/>
          <w:sz w:val="24"/>
          <w:szCs w:val="24"/>
        </w:rPr>
        <w:t>.</w:t>
      </w:r>
    </w:p>
  </w:footnote>
  <w:footnote w:id="3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Перевод данного текста (речи академика из Руана) был выполнен с французского через немецкий посредник.</w:t>
      </w:r>
    </w:p>
  </w:footnote>
  <w:footnote w:id="3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Любопытно отметить, что два других «Сна» для этого журнала перевел брат Фонвизина, Павел Иванович</w:t>
      </w:r>
      <w:r>
        <w:rPr>
          <w:rFonts w:ascii="Times New Roman" w:hAnsi="Times New Roman"/>
          <w:sz w:val="24"/>
          <w:szCs w:val="24"/>
        </w:rPr>
        <w:t>.</w:t>
      </w:r>
    </w:p>
  </w:footnote>
  <w:footnote w:id="37">
    <w:p w:rsidR="001106FC" w:rsidRDefault="001106FC" w:rsidP="008411D0">
      <w:pPr>
        <w:pStyle w:val="a3"/>
        <w:jc w:val="both"/>
      </w:pPr>
      <w:r w:rsidRPr="00C02517">
        <w:rPr>
          <w:rStyle w:val="a5"/>
          <w:rFonts w:ascii="Times New Roman" w:hAnsi="Times New Roman"/>
          <w:sz w:val="24"/>
          <w:szCs w:val="24"/>
        </w:rPr>
        <w:footnoteRef/>
      </w:r>
      <w:r>
        <w:rPr>
          <w:rFonts w:ascii="Times New Roman" w:hAnsi="Times New Roman"/>
          <w:sz w:val="24"/>
          <w:szCs w:val="24"/>
        </w:rPr>
        <w:t xml:space="preserve"> Крюгер И. Г. (1715–</w:t>
      </w:r>
      <w:r w:rsidRPr="00C02517">
        <w:rPr>
          <w:rFonts w:ascii="Times New Roman" w:hAnsi="Times New Roman"/>
          <w:sz w:val="24"/>
          <w:szCs w:val="24"/>
        </w:rPr>
        <w:t xml:space="preserve">1759) – немецкий естествоиспытатель, математик, врач, писатель эпохи Просвещения. «Сновидения» были созданы им в 1754 г. </w:t>
      </w:r>
    </w:p>
  </w:footnote>
  <w:footnote w:id="3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Тихонравов Н. С. Д. И. Фон-Визин //</w:t>
      </w:r>
      <w:r>
        <w:rPr>
          <w:rFonts w:ascii="Times New Roman" w:hAnsi="Times New Roman"/>
          <w:sz w:val="24"/>
          <w:szCs w:val="24"/>
        </w:rPr>
        <w:t>Тихонравов Н. С. Сочинеия</w:t>
      </w:r>
      <w:r w:rsidRPr="00C02517">
        <w:rPr>
          <w:rFonts w:ascii="Times New Roman" w:hAnsi="Times New Roman"/>
          <w:sz w:val="24"/>
          <w:szCs w:val="24"/>
        </w:rPr>
        <w:t>. Т. 3. М., 1898. С. 98</w:t>
      </w:r>
      <w:r>
        <w:rPr>
          <w:rFonts w:ascii="Times New Roman" w:hAnsi="Times New Roman"/>
          <w:sz w:val="24"/>
          <w:szCs w:val="24"/>
        </w:rPr>
        <w:t>.</w:t>
      </w:r>
    </w:p>
  </w:footnote>
  <w:footnote w:id="3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Пигарев К. В. Творчество Фонвизина. М., 1954. С. 55. </w:t>
      </w:r>
    </w:p>
  </w:footnote>
  <w:footnote w:id="4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Стричек А. Денис Фонвизин: Россия эпохи Просвещения. М., 1994. С. 53.</w:t>
      </w:r>
    </w:p>
  </w:footnote>
  <w:footnote w:id="4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Новиков Н. И. На сих днях получил я писание // Новиков Н. И. Избранные сочинения. М.; Л., 1952. С. 157 – 162. </w:t>
      </w:r>
    </w:p>
  </w:footnote>
  <w:footnote w:id="42">
    <w:p w:rsidR="001106FC" w:rsidRPr="00C02517" w:rsidRDefault="001106FC" w:rsidP="008411D0">
      <w:pPr>
        <w:pStyle w:val="a3"/>
        <w:jc w:val="both"/>
        <w:rPr>
          <w:rFonts w:ascii="Times New Roman" w:hAnsi="Times New Roman"/>
          <w:sz w:val="24"/>
          <w:szCs w:val="24"/>
        </w:rPr>
      </w:pPr>
      <w:r w:rsidRPr="00C02517">
        <w:rPr>
          <w:rStyle w:val="a5"/>
          <w:rFonts w:ascii="Times New Roman" w:hAnsi="Times New Roman"/>
          <w:sz w:val="24"/>
          <w:szCs w:val="24"/>
        </w:rPr>
        <w:footnoteRef/>
      </w:r>
      <w:r w:rsidRPr="00C02517">
        <w:rPr>
          <w:rFonts w:ascii="Times New Roman" w:hAnsi="Times New Roman"/>
          <w:sz w:val="24"/>
          <w:szCs w:val="24"/>
        </w:rPr>
        <w:t xml:space="preserve"> Тихонравов Н.</w:t>
      </w:r>
      <w:r>
        <w:rPr>
          <w:rFonts w:ascii="Times New Roman" w:hAnsi="Times New Roman"/>
          <w:sz w:val="24"/>
          <w:szCs w:val="24"/>
        </w:rPr>
        <w:t xml:space="preserve"> С. Д. И. Фон-Визин //  Тихонравов Н. С.  Сочинения</w:t>
      </w:r>
      <w:r w:rsidRPr="00C02517">
        <w:rPr>
          <w:rFonts w:ascii="Times New Roman" w:hAnsi="Times New Roman"/>
          <w:sz w:val="24"/>
          <w:szCs w:val="24"/>
        </w:rPr>
        <w:t xml:space="preserve">. Т. 3. М., 1898. </w:t>
      </w:r>
    </w:p>
    <w:p w:rsidR="001106FC" w:rsidRDefault="001106FC" w:rsidP="008411D0">
      <w:pPr>
        <w:pStyle w:val="a3"/>
        <w:jc w:val="both"/>
      </w:pPr>
      <w:r w:rsidRPr="00C02517">
        <w:rPr>
          <w:rFonts w:ascii="Times New Roman" w:hAnsi="Times New Roman"/>
          <w:sz w:val="24"/>
          <w:szCs w:val="24"/>
        </w:rPr>
        <w:t>С. 98</w:t>
      </w:r>
    </w:p>
  </w:footnote>
  <w:footnote w:id="43">
    <w:p w:rsidR="001106FC" w:rsidRDefault="001106FC" w:rsidP="008411D0">
      <w:pPr>
        <w:pStyle w:val="a3"/>
        <w:jc w:val="both"/>
      </w:pPr>
      <w:r w:rsidRPr="00C02517">
        <w:rPr>
          <w:rStyle w:val="a5"/>
          <w:rFonts w:ascii="Times New Roman" w:hAnsi="Times New Roman"/>
          <w:sz w:val="24"/>
          <w:szCs w:val="24"/>
        </w:rPr>
        <w:footnoteRef/>
      </w:r>
      <w:r>
        <w:rPr>
          <w:rFonts w:ascii="Times New Roman" w:hAnsi="Times New Roman"/>
          <w:sz w:val="24"/>
          <w:szCs w:val="24"/>
        </w:rPr>
        <w:t xml:space="preserve"> Террасон Ж. </w:t>
      </w:r>
      <w:r w:rsidRPr="00C02517">
        <w:rPr>
          <w:rFonts w:ascii="Times New Roman" w:hAnsi="Times New Roman"/>
          <w:sz w:val="24"/>
          <w:szCs w:val="24"/>
        </w:rPr>
        <w:t xml:space="preserve">(1670-1750) – французский филолог, священник. «Жизнь Сифа» (1731) </w:t>
      </w:r>
      <w:r>
        <w:rPr>
          <w:rFonts w:ascii="Times New Roman" w:hAnsi="Times New Roman"/>
          <w:sz w:val="24"/>
          <w:szCs w:val="24"/>
        </w:rPr>
        <w:t>–</w:t>
      </w:r>
      <w:r w:rsidRPr="00C02517">
        <w:rPr>
          <w:rFonts w:ascii="Times New Roman" w:hAnsi="Times New Roman"/>
          <w:sz w:val="24"/>
          <w:szCs w:val="24"/>
        </w:rPr>
        <w:t xml:space="preserve"> дидактическое произведение в традиции фенелоновских «Приключений Телемака».</w:t>
      </w:r>
    </w:p>
  </w:footnote>
  <w:footnote w:id="4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Рейхель И. Г. Известие и опыт о российском переводе «Сифа» // Собрание лучших сочинений. 1762. Ч. III. С. 97.</w:t>
      </w:r>
    </w:p>
  </w:footnote>
  <w:footnote w:id="4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Фонвизин Д. И. Предисловие [к переводу романа «Геройская добродетель, или жизнь Сифа,</w:t>
      </w:r>
      <w:r>
        <w:rPr>
          <w:rFonts w:ascii="Times New Roman" w:hAnsi="Times New Roman"/>
          <w:sz w:val="24"/>
          <w:szCs w:val="24"/>
        </w:rPr>
        <w:t xml:space="preserve"> </w:t>
      </w:r>
      <w:r w:rsidRPr="00C02517">
        <w:rPr>
          <w:rFonts w:ascii="Times New Roman" w:hAnsi="Times New Roman"/>
          <w:sz w:val="24"/>
          <w:szCs w:val="24"/>
        </w:rPr>
        <w:t>царя египетского»] // Фонвизин Д. И. Собрание сочинений: в 2 т. Т. 1. М.; Л. С. 222.</w:t>
      </w:r>
    </w:p>
  </w:footnote>
  <w:footnote w:id="4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221.</w:t>
      </w:r>
    </w:p>
  </w:footnote>
  <w:footnote w:id="4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Люстров Ю. М. Фонвизин. М., 2013. С. 30.</w:t>
      </w:r>
    </w:p>
  </w:footnote>
  <w:footnote w:id="4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31.</w:t>
      </w:r>
    </w:p>
  </w:footnote>
  <w:footnote w:id="4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Фонвизин Д. И. Торгующее дворянство // Фонвизин Д. И. Собрание сочинений: в 2 т. Т. 2. М.; Л. С. 134.</w:t>
      </w:r>
    </w:p>
  </w:footnote>
  <w:footnote w:id="50">
    <w:p w:rsidR="001106FC" w:rsidRPr="00C02517" w:rsidRDefault="001106FC" w:rsidP="008411D0">
      <w:pPr>
        <w:pStyle w:val="a3"/>
        <w:jc w:val="both"/>
        <w:rPr>
          <w:rFonts w:ascii="Times New Roman" w:hAnsi="Times New Roman"/>
          <w:sz w:val="24"/>
          <w:szCs w:val="24"/>
        </w:rPr>
      </w:pPr>
      <w:r w:rsidRPr="00C02517">
        <w:rPr>
          <w:rStyle w:val="a5"/>
          <w:rFonts w:ascii="Times New Roman" w:hAnsi="Times New Roman"/>
          <w:sz w:val="24"/>
          <w:szCs w:val="24"/>
        </w:rPr>
        <w:footnoteRef/>
      </w:r>
      <w:r w:rsidRPr="00C02517">
        <w:rPr>
          <w:rFonts w:ascii="Times New Roman" w:hAnsi="Times New Roman"/>
          <w:sz w:val="24"/>
          <w:szCs w:val="24"/>
        </w:rPr>
        <w:t xml:space="preserve"> </w:t>
      </w:r>
      <w:r>
        <w:rPr>
          <w:rFonts w:ascii="Times New Roman" w:hAnsi="Times New Roman"/>
          <w:sz w:val="24"/>
          <w:szCs w:val="24"/>
        </w:rPr>
        <w:t>Т</w:t>
      </w:r>
      <w:r w:rsidRPr="00C02517">
        <w:rPr>
          <w:rFonts w:ascii="Times New Roman" w:hAnsi="Times New Roman"/>
          <w:sz w:val="24"/>
          <w:szCs w:val="24"/>
        </w:rPr>
        <w:t xml:space="preserve">ихонравов Н. С. Д. И. Фон-Визин // </w:t>
      </w:r>
      <w:r>
        <w:rPr>
          <w:rFonts w:ascii="Times New Roman" w:hAnsi="Times New Roman"/>
          <w:sz w:val="24"/>
          <w:szCs w:val="24"/>
        </w:rPr>
        <w:t xml:space="preserve">Тихонравов Н. С. Сочинения. </w:t>
      </w:r>
      <w:r w:rsidRPr="00C02517">
        <w:rPr>
          <w:rFonts w:ascii="Times New Roman" w:hAnsi="Times New Roman"/>
          <w:sz w:val="24"/>
          <w:szCs w:val="24"/>
        </w:rPr>
        <w:t xml:space="preserve">Т. 3. М., 1898. </w:t>
      </w:r>
    </w:p>
    <w:p w:rsidR="001106FC" w:rsidRDefault="001106FC" w:rsidP="008411D0">
      <w:pPr>
        <w:pStyle w:val="a3"/>
        <w:jc w:val="both"/>
      </w:pPr>
      <w:r w:rsidRPr="00C02517">
        <w:rPr>
          <w:rFonts w:ascii="Times New Roman" w:hAnsi="Times New Roman"/>
          <w:sz w:val="24"/>
          <w:szCs w:val="24"/>
        </w:rPr>
        <w:t>С. 108</w:t>
      </w:r>
    </w:p>
  </w:footnote>
  <w:footnote w:id="5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Стричек А. Денис Фонвизин: Россия эпохи Просвещения. М., 1994. С.51.</w:t>
      </w:r>
    </w:p>
  </w:footnote>
  <w:footnote w:id="52">
    <w:p w:rsidR="001106FC" w:rsidRDefault="001106FC" w:rsidP="008411D0">
      <w:pPr>
        <w:pStyle w:val="a3"/>
        <w:jc w:val="both"/>
      </w:pPr>
      <w:r w:rsidRPr="00C02517">
        <w:rPr>
          <w:rStyle w:val="a5"/>
          <w:rFonts w:ascii="Times New Roman" w:hAnsi="Times New Roman"/>
          <w:sz w:val="24"/>
          <w:szCs w:val="24"/>
        </w:rPr>
        <w:footnoteRef/>
      </w:r>
      <w:r>
        <w:rPr>
          <w:rFonts w:ascii="Times New Roman" w:hAnsi="Times New Roman"/>
          <w:sz w:val="24"/>
          <w:szCs w:val="24"/>
        </w:rPr>
        <w:t xml:space="preserve"> Циммерман И. Г. </w:t>
      </w:r>
      <w:r w:rsidRPr="00C02517">
        <w:rPr>
          <w:rFonts w:ascii="Times New Roman" w:hAnsi="Times New Roman"/>
          <w:sz w:val="24"/>
          <w:szCs w:val="24"/>
        </w:rPr>
        <w:t>(1728-1795) – швейцарский врач, ученый, философ и писатель.</w:t>
      </w:r>
    </w:p>
  </w:footnote>
  <w:footnote w:id="5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Макогоненко Г.П. История изданий сочинений Д. И. Фонвизина и судьба его литературного наследства // Фонвизин</w:t>
      </w:r>
      <w:r>
        <w:rPr>
          <w:rFonts w:ascii="Times New Roman" w:hAnsi="Times New Roman"/>
          <w:sz w:val="24"/>
          <w:szCs w:val="24"/>
        </w:rPr>
        <w:t xml:space="preserve"> </w:t>
      </w:r>
      <w:r w:rsidRPr="00C02517">
        <w:rPr>
          <w:rFonts w:ascii="Times New Roman" w:hAnsi="Times New Roman"/>
          <w:sz w:val="24"/>
          <w:szCs w:val="24"/>
        </w:rPr>
        <w:t>Д.</w:t>
      </w:r>
      <w:r>
        <w:rPr>
          <w:rFonts w:ascii="Times New Roman" w:hAnsi="Times New Roman"/>
          <w:sz w:val="24"/>
          <w:szCs w:val="24"/>
        </w:rPr>
        <w:t xml:space="preserve"> </w:t>
      </w:r>
      <w:r w:rsidRPr="00C02517">
        <w:rPr>
          <w:rFonts w:ascii="Times New Roman" w:hAnsi="Times New Roman"/>
          <w:sz w:val="24"/>
          <w:szCs w:val="24"/>
        </w:rPr>
        <w:t>И. Собрание сочинений: в 2 т. Т. 2. М.; Л. С. 629</w:t>
      </w:r>
      <w:r>
        <w:rPr>
          <w:rFonts w:ascii="Times New Roman" w:hAnsi="Times New Roman"/>
          <w:sz w:val="24"/>
          <w:szCs w:val="24"/>
        </w:rPr>
        <w:t>.</w:t>
      </w:r>
    </w:p>
  </w:footnote>
  <w:footnote w:id="5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r>
        <w:rPr>
          <w:rFonts w:ascii="Times New Roman" w:hAnsi="Times New Roman"/>
          <w:sz w:val="24"/>
          <w:szCs w:val="24"/>
        </w:rPr>
        <w:t>.</w:t>
      </w:r>
    </w:p>
  </w:footnote>
  <w:footnote w:id="5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r>
        <w:rPr>
          <w:rFonts w:ascii="Times New Roman" w:hAnsi="Times New Roman"/>
          <w:sz w:val="24"/>
          <w:szCs w:val="24"/>
        </w:rPr>
        <w:t>.</w:t>
      </w:r>
    </w:p>
  </w:footnote>
  <w:footnote w:id="5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r>
        <w:rPr>
          <w:rFonts w:ascii="Times New Roman" w:hAnsi="Times New Roman"/>
          <w:sz w:val="24"/>
          <w:szCs w:val="24"/>
        </w:rPr>
        <w:t>.</w:t>
      </w:r>
    </w:p>
  </w:footnote>
  <w:footnote w:id="57">
    <w:p w:rsidR="001106FC" w:rsidRDefault="001106FC" w:rsidP="008411D0">
      <w:pPr>
        <w:pStyle w:val="a3"/>
        <w:jc w:val="both"/>
      </w:pPr>
      <w:r w:rsidRPr="00C02517">
        <w:rPr>
          <w:rStyle w:val="a5"/>
          <w:rFonts w:ascii="Times New Roman" w:hAnsi="Times New Roman"/>
          <w:sz w:val="24"/>
          <w:szCs w:val="24"/>
        </w:rPr>
        <w:footnoteRef/>
      </w:r>
      <w:r>
        <w:rPr>
          <w:rFonts w:ascii="Times New Roman" w:hAnsi="Times New Roman"/>
          <w:sz w:val="24"/>
          <w:szCs w:val="24"/>
        </w:rPr>
        <w:t xml:space="preserve"> Шубарт Х. Ф. Д. (1739–</w:t>
      </w:r>
      <w:r w:rsidRPr="00C02517">
        <w:rPr>
          <w:rFonts w:ascii="Times New Roman" w:hAnsi="Times New Roman"/>
          <w:sz w:val="24"/>
          <w:szCs w:val="24"/>
        </w:rPr>
        <w:t>1791) – немецкий поэт, композитор и журналист. Его поэтическое творчество относят к направлению «Бури и натиска». Шубарт издавал журнал «Немецкая хроника», где и поместил басню, послужившую источником для перевода Фонвизина.</w:t>
      </w:r>
    </w:p>
  </w:footnote>
  <w:footnote w:id="58">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Schubart C. F. D. Eine Fabel (In Liebien starb mal ein Löwe) // C. F. D. Schubart Deutsche Chronik</w:t>
      </w:r>
      <w:r>
        <w:rPr>
          <w:rFonts w:ascii="Times New Roman" w:hAnsi="Times New Roman"/>
          <w:sz w:val="24"/>
          <w:szCs w:val="24"/>
          <w:lang w:val="en-US"/>
        </w:rPr>
        <w:t>. Bd. 3. Augsburg. 1774. S. 613–</w:t>
      </w:r>
      <w:r w:rsidRPr="00C02517">
        <w:rPr>
          <w:rFonts w:ascii="Times New Roman" w:hAnsi="Times New Roman"/>
          <w:sz w:val="24"/>
          <w:szCs w:val="24"/>
          <w:lang w:val="en-US"/>
        </w:rPr>
        <w:t>614.</w:t>
      </w:r>
    </w:p>
  </w:footnote>
  <w:footnote w:id="5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Grasshoff H. Eine deutsche Parallele der «</w:t>
      </w:r>
      <w:r w:rsidRPr="00C02517">
        <w:rPr>
          <w:rFonts w:ascii="Times New Roman" w:hAnsi="Times New Roman"/>
          <w:sz w:val="24"/>
          <w:szCs w:val="24"/>
        </w:rPr>
        <w:t>Лисица</w:t>
      </w:r>
      <w:r w:rsidRPr="00C02517">
        <w:rPr>
          <w:rFonts w:ascii="Times New Roman" w:hAnsi="Times New Roman"/>
          <w:sz w:val="24"/>
          <w:szCs w:val="24"/>
          <w:lang w:val="en-US"/>
        </w:rPr>
        <w:t>-</w:t>
      </w:r>
      <w:r w:rsidRPr="00C02517">
        <w:rPr>
          <w:rFonts w:ascii="Times New Roman" w:hAnsi="Times New Roman"/>
          <w:sz w:val="24"/>
          <w:szCs w:val="24"/>
        </w:rPr>
        <w:t>кознодей</w:t>
      </w:r>
      <w:r w:rsidRPr="00C02517">
        <w:rPr>
          <w:rFonts w:ascii="Times New Roman" w:hAnsi="Times New Roman"/>
          <w:sz w:val="24"/>
          <w:szCs w:val="24"/>
          <w:lang w:val="en-US"/>
        </w:rPr>
        <w:t>»// Zeitschrift für Slawistik. Bd</w:t>
      </w:r>
      <w:r w:rsidRPr="00C02517">
        <w:rPr>
          <w:rFonts w:ascii="Times New Roman" w:hAnsi="Times New Roman"/>
          <w:sz w:val="24"/>
          <w:szCs w:val="24"/>
        </w:rPr>
        <w:t xml:space="preserve">. 7. </w:t>
      </w:r>
      <w:r w:rsidRPr="00C02517">
        <w:rPr>
          <w:rFonts w:ascii="Times New Roman" w:hAnsi="Times New Roman"/>
          <w:sz w:val="24"/>
          <w:szCs w:val="24"/>
          <w:lang w:val="en-US"/>
        </w:rPr>
        <w:t>H</w:t>
      </w:r>
      <w:r w:rsidRPr="00C02517">
        <w:rPr>
          <w:rFonts w:ascii="Times New Roman" w:hAnsi="Times New Roman"/>
          <w:sz w:val="24"/>
          <w:szCs w:val="24"/>
        </w:rPr>
        <w:t xml:space="preserve">. 2. 1962. </w:t>
      </w:r>
      <w:r w:rsidRPr="00C02517">
        <w:rPr>
          <w:rFonts w:ascii="Times New Roman" w:hAnsi="Times New Roman"/>
          <w:sz w:val="24"/>
          <w:szCs w:val="24"/>
          <w:lang w:val="en-US"/>
        </w:rPr>
        <w:t>S</w:t>
      </w:r>
      <w:r>
        <w:rPr>
          <w:rFonts w:ascii="Times New Roman" w:hAnsi="Times New Roman"/>
          <w:sz w:val="24"/>
          <w:szCs w:val="24"/>
        </w:rPr>
        <w:t>. 167–</w:t>
      </w:r>
      <w:r w:rsidRPr="00C02517">
        <w:rPr>
          <w:rFonts w:ascii="Times New Roman" w:hAnsi="Times New Roman"/>
          <w:sz w:val="24"/>
          <w:szCs w:val="24"/>
        </w:rPr>
        <w:t>174.</w:t>
      </w:r>
    </w:p>
  </w:footnote>
  <w:footnote w:id="6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Антонов В. Н. Фонвизин и Германия// Из истории русско-немецких литературных взаимосвязей. М. 1987. С. 23.</w:t>
      </w:r>
    </w:p>
  </w:footnote>
  <w:footnote w:id="6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Перевод «Смерти Авелевой» будет подробно рассмотрен в третьей главе данной работы.</w:t>
      </w:r>
    </w:p>
  </w:footnote>
  <w:footnote w:id="62">
    <w:p w:rsidR="001106FC" w:rsidRDefault="001106FC" w:rsidP="008411D0">
      <w:pPr>
        <w:pStyle w:val="a3"/>
        <w:jc w:val="both"/>
      </w:pPr>
      <w:r w:rsidRPr="00C02517">
        <w:rPr>
          <w:rStyle w:val="a5"/>
          <w:rFonts w:ascii="Times New Roman" w:hAnsi="Times New Roman"/>
          <w:sz w:val="24"/>
          <w:szCs w:val="24"/>
        </w:rPr>
        <w:footnoteRef/>
      </w:r>
      <w:r>
        <w:rPr>
          <w:rFonts w:ascii="Times New Roman" w:hAnsi="Times New Roman"/>
          <w:sz w:val="24"/>
          <w:szCs w:val="24"/>
        </w:rPr>
        <w:t xml:space="preserve"> К </w:t>
      </w:r>
      <w:r w:rsidRPr="00462EC0">
        <w:rPr>
          <w:rFonts w:ascii="Times New Roman" w:hAnsi="Times New Roman"/>
          <w:sz w:val="24"/>
          <w:szCs w:val="24"/>
        </w:rPr>
        <w:t>этой группе,</w:t>
      </w:r>
      <w:r>
        <w:rPr>
          <w:rFonts w:ascii="Times New Roman" w:hAnsi="Times New Roman"/>
          <w:sz w:val="24"/>
          <w:szCs w:val="24"/>
        </w:rPr>
        <w:t xml:space="preserve"> кроме «Жизни Сифа»,</w:t>
      </w:r>
      <w:r w:rsidRPr="00C02517">
        <w:rPr>
          <w:rFonts w:ascii="Times New Roman" w:hAnsi="Times New Roman"/>
          <w:sz w:val="24"/>
          <w:szCs w:val="24"/>
        </w:rPr>
        <w:t xml:space="preserve"> можно было бы отнести (конечно, только гипотетически) и «Смерть Авелеву».</w:t>
      </w:r>
    </w:p>
  </w:footnote>
  <w:footnote w:id="63">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rPr>
        <w:t xml:space="preserve"> Здесь нужно добавить, что в русской научной литературе, посвященной изучению перевода Фонвизина «Басен нравоучительных», никогда не упоминается автор немецкого перевода, хотя некоторые зарубежные исследователи его называют. Например, о принадлежности немецкого перевода басен («</w:t>
      </w:r>
      <w:r w:rsidRPr="00C02517">
        <w:rPr>
          <w:rFonts w:ascii="Times New Roman" w:hAnsi="Times New Roman"/>
          <w:sz w:val="24"/>
          <w:szCs w:val="24"/>
          <w:lang w:val="en-US"/>
        </w:rPr>
        <w:t>Moralische</w:t>
      </w:r>
      <w:r w:rsidRPr="00C02517">
        <w:rPr>
          <w:rFonts w:ascii="Times New Roman" w:hAnsi="Times New Roman"/>
          <w:sz w:val="24"/>
          <w:szCs w:val="24"/>
        </w:rPr>
        <w:t xml:space="preserve"> </w:t>
      </w:r>
      <w:r w:rsidRPr="00C02517">
        <w:rPr>
          <w:rFonts w:ascii="Times New Roman" w:hAnsi="Times New Roman"/>
          <w:sz w:val="24"/>
          <w:szCs w:val="24"/>
          <w:lang w:val="en-US"/>
        </w:rPr>
        <w:t>Fabeln</w:t>
      </w:r>
      <w:r w:rsidRPr="00C02517">
        <w:rPr>
          <w:rFonts w:ascii="Times New Roman" w:hAnsi="Times New Roman"/>
          <w:sz w:val="24"/>
          <w:szCs w:val="24"/>
        </w:rPr>
        <w:t xml:space="preserve"> </w:t>
      </w:r>
      <w:r w:rsidRPr="00C02517">
        <w:rPr>
          <w:rFonts w:ascii="Times New Roman" w:hAnsi="Times New Roman"/>
          <w:sz w:val="24"/>
          <w:szCs w:val="24"/>
          <w:lang w:val="en-US"/>
        </w:rPr>
        <w:t>mit</w:t>
      </w:r>
      <w:r w:rsidRPr="00C02517">
        <w:rPr>
          <w:rFonts w:ascii="Times New Roman" w:hAnsi="Times New Roman"/>
          <w:sz w:val="24"/>
          <w:szCs w:val="24"/>
        </w:rPr>
        <w:t xml:space="preserve"> </w:t>
      </w:r>
      <w:r w:rsidRPr="00C02517">
        <w:rPr>
          <w:rFonts w:ascii="Times New Roman" w:hAnsi="Times New Roman"/>
          <w:sz w:val="24"/>
          <w:szCs w:val="24"/>
          <w:lang w:val="en-US"/>
        </w:rPr>
        <w:t>beigef</w:t>
      </w:r>
      <w:r w:rsidRPr="00C02517">
        <w:rPr>
          <w:rFonts w:ascii="Times New Roman" w:hAnsi="Times New Roman"/>
          <w:sz w:val="24"/>
          <w:szCs w:val="24"/>
        </w:rPr>
        <w:t>ü</w:t>
      </w:r>
      <w:r w:rsidRPr="00C02517">
        <w:rPr>
          <w:rFonts w:ascii="Times New Roman" w:hAnsi="Times New Roman"/>
          <w:sz w:val="24"/>
          <w:szCs w:val="24"/>
          <w:lang w:val="en-US"/>
        </w:rPr>
        <w:t>gten</w:t>
      </w:r>
      <w:r w:rsidRPr="00C02517">
        <w:rPr>
          <w:rFonts w:ascii="Times New Roman" w:hAnsi="Times New Roman"/>
          <w:sz w:val="24"/>
          <w:szCs w:val="24"/>
        </w:rPr>
        <w:t xml:space="preserve"> </w:t>
      </w:r>
      <w:r w:rsidRPr="00C02517">
        <w:rPr>
          <w:rFonts w:ascii="Times New Roman" w:hAnsi="Times New Roman"/>
          <w:sz w:val="24"/>
          <w:szCs w:val="24"/>
          <w:lang w:val="en-US"/>
        </w:rPr>
        <w:t>Erkl</w:t>
      </w:r>
      <w:r w:rsidRPr="00C02517">
        <w:rPr>
          <w:rFonts w:ascii="Times New Roman" w:hAnsi="Times New Roman"/>
          <w:sz w:val="24"/>
          <w:szCs w:val="24"/>
        </w:rPr>
        <w:t>ä</w:t>
      </w:r>
      <w:r w:rsidRPr="00C02517">
        <w:rPr>
          <w:rFonts w:ascii="Times New Roman" w:hAnsi="Times New Roman"/>
          <w:sz w:val="24"/>
          <w:szCs w:val="24"/>
          <w:lang w:val="en-US"/>
        </w:rPr>
        <w:t>rungen</w:t>
      </w:r>
      <w:r w:rsidRPr="00C02517">
        <w:rPr>
          <w:rFonts w:ascii="Times New Roman" w:hAnsi="Times New Roman"/>
          <w:sz w:val="24"/>
          <w:szCs w:val="24"/>
        </w:rPr>
        <w:t xml:space="preserve"> </w:t>
      </w:r>
      <w:r w:rsidRPr="00C02517">
        <w:rPr>
          <w:rFonts w:ascii="Times New Roman" w:hAnsi="Times New Roman"/>
          <w:sz w:val="24"/>
          <w:szCs w:val="24"/>
          <w:lang w:val="en-US"/>
        </w:rPr>
        <w:t>einer</w:t>
      </w:r>
      <w:r w:rsidRPr="00C02517">
        <w:rPr>
          <w:rFonts w:ascii="Times New Roman" w:hAnsi="Times New Roman"/>
          <w:sz w:val="24"/>
          <w:szCs w:val="24"/>
        </w:rPr>
        <w:t xml:space="preserve"> </w:t>
      </w:r>
      <w:r w:rsidRPr="00C02517">
        <w:rPr>
          <w:rFonts w:ascii="Times New Roman" w:hAnsi="Times New Roman"/>
          <w:sz w:val="24"/>
          <w:szCs w:val="24"/>
          <w:lang w:val="en-US"/>
        </w:rPr>
        <w:t>jeden</w:t>
      </w:r>
      <w:r w:rsidRPr="00C02517">
        <w:rPr>
          <w:rFonts w:ascii="Times New Roman" w:hAnsi="Times New Roman"/>
          <w:sz w:val="24"/>
          <w:szCs w:val="24"/>
        </w:rPr>
        <w:t xml:space="preserve"> </w:t>
      </w:r>
      <w:r w:rsidRPr="00C02517">
        <w:rPr>
          <w:rFonts w:ascii="Times New Roman" w:hAnsi="Times New Roman"/>
          <w:sz w:val="24"/>
          <w:szCs w:val="24"/>
          <w:lang w:val="en-US"/>
        </w:rPr>
        <w:t>Fabeln</w:t>
      </w:r>
      <w:r w:rsidRPr="00C02517">
        <w:rPr>
          <w:rFonts w:ascii="Times New Roman" w:hAnsi="Times New Roman"/>
          <w:sz w:val="24"/>
          <w:szCs w:val="24"/>
        </w:rPr>
        <w:t xml:space="preserve">: </w:t>
      </w:r>
      <w:r w:rsidRPr="00C02517">
        <w:rPr>
          <w:rFonts w:ascii="Times New Roman" w:hAnsi="Times New Roman"/>
          <w:sz w:val="24"/>
          <w:szCs w:val="24"/>
          <w:lang w:val="en-US"/>
        </w:rPr>
        <w:t>aus</w:t>
      </w:r>
      <w:r w:rsidRPr="00C02517">
        <w:rPr>
          <w:rFonts w:ascii="Times New Roman" w:hAnsi="Times New Roman"/>
          <w:sz w:val="24"/>
          <w:szCs w:val="24"/>
        </w:rPr>
        <w:t xml:space="preserve"> </w:t>
      </w:r>
      <w:r w:rsidRPr="00C02517">
        <w:rPr>
          <w:rFonts w:ascii="Times New Roman" w:hAnsi="Times New Roman"/>
          <w:sz w:val="24"/>
          <w:szCs w:val="24"/>
          <w:lang w:val="en-US"/>
        </w:rPr>
        <w:t>dem</w:t>
      </w:r>
      <w:r w:rsidRPr="00C02517">
        <w:rPr>
          <w:rFonts w:ascii="Times New Roman" w:hAnsi="Times New Roman"/>
          <w:sz w:val="24"/>
          <w:szCs w:val="24"/>
        </w:rPr>
        <w:t xml:space="preserve"> </w:t>
      </w:r>
      <w:r w:rsidRPr="00C02517">
        <w:rPr>
          <w:rFonts w:ascii="Times New Roman" w:hAnsi="Times New Roman"/>
          <w:sz w:val="24"/>
          <w:szCs w:val="24"/>
          <w:lang w:val="en-US"/>
        </w:rPr>
        <w:t>D</w:t>
      </w:r>
      <w:r w:rsidRPr="00C02517">
        <w:rPr>
          <w:rFonts w:ascii="Times New Roman" w:hAnsi="Times New Roman"/>
          <w:sz w:val="24"/>
          <w:szCs w:val="24"/>
        </w:rPr>
        <w:t>ä</w:t>
      </w:r>
      <w:r w:rsidRPr="00C02517">
        <w:rPr>
          <w:rFonts w:ascii="Times New Roman" w:hAnsi="Times New Roman"/>
          <w:sz w:val="24"/>
          <w:szCs w:val="24"/>
          <w:lang w:val="en-US"/>
        </w:rPr>
        <w:t>nischen</w:t>
      </w:r>
      <w:r w:rsidRPr="00C02517">
        <w:rPr>
          <w:rFonts w:ascii="Times New Roman" w:hAnsi="Times New Roman"/>
          <w:sz w:val="24"/>
          <w:szCs w:val="24"/>
        </w:rPr>
        <w:t xml:space="preserve"> </w:t>
      </w:r>
      <w:r w:rsidRPr="00C02517">
        <w:rPr>
          <w:rFonts w:ascii="Times New Roman" w:hAnsi="Times New Roman"/>
          <w:sz w:val="24"/>
          <w:szCs w:val="24"/>
          <w:lang w:val="en-US"/>
        </w:rPr>
        <w:t>der</w:t>
      </w:r>
      <w:r w:rsidRPr="00C02517">
        <w:rPr>
          <w:rFonts w:ascii="Times New Roman" w:hAnsi="Times New Roman"/>
          <w:sz w:val="24"/>
          <w:szCs w:val="24"/>
        </w:rPr>
        <w:t xml:space="preserve"> </w:t>
      </w:r>
      <w:r w:rsidRPr="00C02517">
        <w:rPr>
          <w:rFonts w:ascii="Times New Roman" w:hAnsi="Times New Roman"/>
          <w:sz w:val="24"/>
          <w:szCs w:val="24"/>
          <w:lang w:val="en-US"/>
        </w:rPr>
        <w:t>Herrn</w:t>
      </w:r>
      <w:r w:rsidRPr="00C02517">
        <w:rPr>
          <w:rFonts w:ascii="Times New Roman" w:hAnsi="Times New Roman"/>
          <w:sz w:val="24"/>
          <w:szCs w:val="24"/>
        </w:rPr>
        <w:t xml:space="preserve"> </w:t>
      </w:r>
      <w:r w:rsidRPr="00C02517">
        <w:rPr>
          <w:rFonts w:ascii="Times New Roman" w:hAnsi="Times New Roman"/>
          <w:sz w:val="24"/>
          <w:szCs w:val="24"/>
          <w:lang w:val="en-US"/>
        </w:rPr>
        <w:t>Baron</w:t>
      </w:r>
      <w:r w:rsidRPr="00C02517">
        <w:rPr>
          <w:rFonts w:ascii="Times New Roman" w:hAnsi="Times New Roman"/>
          <w:sz w:val="24"/>
          <w:szCs w:val="24"/>
        </w:rPr>
        <w:t xml:space="preserve"> </w:t>
      </w:r>
      <w:r w:rsidRPr="00C02517">
        <w:rPr>
          <w:rFonts w:ascii="Times New Roman" w:hAnsi="Times New Roman"/>
          <w:sz w:val="24"/>
          <w:szCs w:val="24"/>
          <w:lang w:val="en-US"/>
        </w:rPr>
        <w:t>von</w:t>
      </w:r>
      <w:r w:rsidRPr="00C02517">
        <w:rPr>
          <w:rFonts w:ascii="Times New Roman" w:hAnsi="Times New Roman"/>
          <w:sz w:val="24"/>
          <w:szCs w:val="24"/>
        </w:rPr>
        <w:t xml:space="preserve"> </w:t>
      </w:r>
      <w:r w:rsidRPr="00C02517">
        <w:rPr>
          <w:rFonts w:ascii="Times New Roman" w:hAnsi="Times New Roman"/>
          <w:sz w:val="24"/>
          <w:szCs w:val="24"/>
          <w:lang w:val="en-US"/>
        </w:rPr>
        <w:t>Holberg</w:t>
      </w:r>
      <w:r w:rsidRPr="00C02517">
        <w:rPr>
          <w:rFonts w:ascii="Times New Roman" w:hAnsi="Times New Roman"/>
          <w:sz w:val="24"/>
          <w:szCs w:val="24"/>
        </w:rPr>
        <w:t xml:space="preserve"> ü</w:t>
      </w:r>
      <w:r w:rsidRPr="00C02517">
        <w:rPr>
          <w:rFonts w:ascii="Times New Roman" w:hAnsi="Times New Roman"/>
          <w:sz w:val="24"/>
          <w:szCs w:val="24"/>
          <w:lang w:val="en-US"/>
        </w:rPr>
        <w:t>bersetzt</w:t>
      </w:r>
      <w:r w:rsidRPr="00C02517">
        <w:rPr>
          <w:rFonts w:ascii="Times New Roman" w:hAnsi="Times New Roman"/>
          <w:sz w:val="24"/>
          <w:szCs w:val="24"/>
        </w:rPr>
        <w:t xml:space="preserve"> </w:t>
      </w:r>
      <w:r w:rsidRPr="00C02517">
        <w:rPr>
          <w:rFonts w:ascii="Times New Roman" w:hAnsi="Times New Roman"/>
          <w:sz w:val="24"/>
          <w:szCs w:val="24"/>
          <w:lang w:val="en-US"/>
        </w:rPr>
        <w:t>durch</w:t>
      </w:r>
      <w:r w:rsidRPr="00C02517">
        <w:rPr>
          <w:rFonts w:ascii="Times New Roman" w:hAnsi="Times New Roman"/>
          <w:sz w:val="24"/>
          <w:szCs w:val="24"/>
        </w:rPr>
        <w:t xml:space="preserve"> </w:t>
      </w:r>
      <w:r w:rsidRPr="00C02517">
        <w:rPr>
          <w:rFonts w:ascii="Times New Roman" w:hAnsi="Times New Roman"/>
          <w:sz w:val="24"/>
          <w:szCs w:val="24"/>
          <w:lang w:val="en-US"/>
        </w:rPr>
        <w:t>J</w:t>
      </w:r>
      <w:r w:rsidRPr="00C02517">
        <w:rPr>
          <w:rFonts w:ascii="Times New Roman" w:hAnsi="Times New Roman"/>
          <w:sz w:val="24"/>
          <w:szCs w:val="24"/>
        </w:rPr>
        <w:t xml:space="preserve">. </w:t>
      </w:r>
      <w:r w:rsidRPr="00C02517">
        <w:rPr>
          <w:rFonts w:ascii="Times New Roman" w:hAnsi="Times New Roman"/>
          <w:sz w:val="24"/>
          <w:szCs w:val="24"/>
          <w:lang w:val="en-US"/>
        </w:rPr>
        <w:t>A</w:t>
      </w:r>
      <w:r w:rsidRPr="00C02517">
        <w:rPr>
          <w:rFonts w:ascii="Times New Roman" w:hAnsi="Times New Roman"/>
          <w:sz w:val="24"/>
          <w:szCs w:val="24"/>
        </w:rPr>
        <w:t xml:space="preserve">. </w:t>
      </w:r>
      <w:r w:rsidRPr="00C02517">
        <w:rPr>
          <w:rFonts w:ascii="Times New Roman" w:hAnsi="Times New Roman"/>
          <w:sz w:val="24"/>
          <w:szCs w:val="24"/>
          <w:lang w:val="en-US"/>
        </w:rPr>
        <w:t>S</w:t>
      </w:r>
      <w:r w:rsidRPr="00C02517">
        <w:rPr>
          <w:rFonts w:ascii="Times New Roman" w:hAnsi="Times New Roman"/>
          <w:sz w:val="24"/>
          <w:szCs w:val="24"/>
        </w:rPr>
        <w:t xml:space="preserve">. </w:t>
      </w:r>
      <w:r w:rsidRPr="00C02517">
        <w:rPr>
          <w:rFonts w:ascii="Times New Roman" w:hAnsi="Times New Roman"/>
          <w:sz w:val="24"/>
          <w:szCs w:val="24"/>
          <w:lang w:val="en-US"/>
        </w:rPr>
        <w:t>K</w:t>
      </w:r>
      <w:r w:rsidRPr="00C02517">
        <w:rPr>
          <w:rFonts w:ascii="Times New Roman" w:hAnsi="Times New Roman"/>
          <w:sz w:val="24"/>
          <w:szCs w:val="24"/>
        </w:rPr>
        <w:t xml:space="preserve">. </w:t>
      </w:r>
      <w:r w:rsidRPr="00C02517">
        <w:rPr>
          <w:rFonts w:ascii="Times New Roman" w:hAnsi="Times New Roman"/>
          <w:sz w:val="24"/>
          <w:szCs w:val="24"/>
          <w:lang w:val="en-US"/>
        </w:rPr>
        <w:t>D</w:t>
      </w:r>
      <w:r w:rsidRPr="00C02517">
        <w:rPr>
          <w:rFonts w:ascii="Times New Roman" w:hAnsi="Times New Roman"/>
          <w:sz w:val="24"/>
          <w:szCs w:val="24"/>
        </w:rPr>
        <w:t xml:space="preserve">. </w:t>
      </w:r>
      <w:r w:rsidRPr="00C02517">
        <w:rPr>
          <w:rFonts w:ascii="Times New Roman" w:hAnsi="Times New Roman"/>
          <w:sz w:val="24"/>
          <w:szCs w:val="24"/>
          <w:lang w:val="en-US"/>
        </w:rPr>
        <w:t>C</w:t>
      </w:r>
      <w:r>
        <w:rPr>
          <w:rFonts w:ascii="Times New Roman" w:hAnsi="Times New Roman"/>
          <w:sz w:val="24"/>
          <w:szCs w:val="24"/>
        </w:rPr>
        <w:t xml:space="preserve">.») И. А. Шайбе упоминается </w:t>
      </w:r>
      <w:r w:rsidRPr="00462EC0">
        <w:rPr>
          <w:rFonts w:ascii="Times New Roman" w:hAnsi="Times New Roman"/>
          <w:sz w:val="24"/>
          <w:szCs w:val="24"/>
        </w:rPr>
        <w:t>в следующей работе</w:t>
      </w:r>
      <w:r w:rsidRPr="00C02517">
        <w:rPr>
          <w:rFonts w:ascii="Times New Roman" w:hAnsi="Times New Roman"/>
          <w:sz w:val="24"/>
          <w:szCs w:val="24"/>
        </w:rPr>
        <w:t xml:space="preserve">: </w:t>
      </w:r>
      <w:r w:rsidRPr="00C02517">
        <w:rPr>
          <w:rFonts w:ascii="Times New Roman" w:hAnsi="Times New Roman"/>
          <w:sz w:val="24"/>
          <w:szCs w:val="24"/>
          <w:lang w:val="en-US"/>
        </w:rPr>
        <w:t>Eaton</w:t>
      </w:r>
      <w:r w:rsidRPr="00C02517">
        <w:rPr>
          <w:rFonts w:ascii="Times New Roman" w:hAnsi="Times New Roman"/>
          <w:sz w:val="24"/>
          <w:szCs w:val="24"/>
        </w:rPr>
        <w:t xml:space="preserve"> </w:t>
      </w:r>
      <w:r w:rsidRPr="00C02517">
        <w:rPr>
          <w:rFonts w:ascii="Times New Roman" w:hAnsi="Times New Roman"/>
          <w:sz w:val="24"/>
          <w:szCs w:val="24"/>
          <w:lang w:val="en-US"/>
        </w:rPr>
        <w:t>J</w:t>
      </w:r>
      <w:r w:rsidRPr="00C02517">
        <w:rPr>
          <w:rFonts w:ascii="Times New Roman" w:hAnsi="Times New Roman"/>
          <w:sz w:val="24"/>
          <w:szCs w:val="24"/>
        </w:rPr>
        <w:t xml:space="preserve">. </w:t>
      </w:r>
      <w:r w:rsidRPr="00C02517">
        <w:rPr>
          <w:rFonts w:ascii="Times New Roman" w:hAnsi="Times New Roman"/>
          <w:sz w:val="24"/>
          <w:szCs w:val="24"/>
          <w:lang w:val="en-US"/>
        </w:rPr>
        <w:t>W</w:t>
      </w:r>
      <w:r w:rsidRPr="00C02517">
        <w:rPr>
          <w:rFonts w:ascii="Times New Roman" w:hAnsi="Times New Roman"/>
          <w:sz w:val="24"/>
          <w:szCs w:val="24"/>
        </w:rPr>
        <w:t xml:space="preserve">. </w:t>
      </w:r>
      <w:r w:rsidRPr="00C02517">
        <w:rPr>
          <w:rFonts w:ascii="Times New Roman" w:hAnsi="Times New Roman"/>
          <w:sz w:val="24"/>
          <w:szCs w:val="24"/>
          <w:lang w:val="en-US"/>
        </w:rPr>
        <w:t>The</w:t>
      </w:r>
      <w:r w:rsidRPr="00C02517">
        <w:rPr>
          <w:rFonts w:ascii="Times New Roman" w:hAnsi="Times New Roman"/>
          <w:sz w:val="24"/>
          <w:szCs w:val="24"/>
        </w:rPr>
        <w:t xml:space="preserve"> </w:t>
      </w:r>
      <w:r w:rsidRPr="00C02517">
        <w:rPr>
          <w:rFonts w:ascii="Times New Roman" w:hAnsi="Times New Roman"/>
          <w:sz w:val="24"/>
          <w:szCs w:val="24"/>
          <w:lang w:val="en-US"/>
        </w:rPr>
        <w:t>German</w:t>
      </w:r>
      <w:r w:rsidRPr="00C02517">
        <w:rPr>
          <w:rFonts w:ascii="Times New Roman" w:hAnsi="Times New Roman"/>
          <w:sz w:val="24"/>
          <w:szCs w:val="24"/>
        </w:rPr>
        <w:t xml:space="preserve"> </w:t>
      </w:r>
      <w:r w:rsidRPr="00C02517">
        <w:rPr>
          <w:rFonts w:ascii="Times New Roman" w:hAnsi="Times New Roman"/>
          <w:sz w:val="24"/>
          <w:szCs w:val="24"/>
          <w:lang w:val="en-US"/>
        </w:rPr>
        <w:t>Influence</w:t>
      </w:r>
      <w:r w:rsidRPr="00C02517">
        <w:rPr>
          <w:rFonts w:ascii="Times New Roman" w:hAnsi="Times New Roman"/>
          <w:sz w:val="24"/>
          <w:szCs w:val="24"/>
        </w:rPr>
        <w:t xml:space="preserve"> </w:t>
      </w:r>
      <w:r w:rsidRPr="00C02517">
        <w:rPr>
          <w:rFonts w:ascii="Times New Roman" w:hAnsi="Times New Roman"/>
          <w:sz w:val="24"/>
          <w:szCs w:val="24"/>
          <w:lang w:val="en-US"/>
        </w:rPr>
        <w:t>in</w:t>
      </w:r>
      <w:r w:rsidRPr="00C02517">
        <w:rPr>
          <w:rFonts w:ascii="Times New Roman" w:hAnsi="Times New Roman"/>
          <w:sz w:val="24"/>
          <w:szCs w:val="24"/>
        </w:rPr>
        <w:t xml:space="preserve"> </w:t>
      </w:r>
      <w:r w:rsidRPr="00C02517">
        <w:rPr>
          <w:rFonts w:ascii="Times New Roman" w:hAnsi="Times New Roman"/>
          <w:sz w:val="24"/>
          <w:szCs w:val="24"/>
          <w:lang w:val="en-US"/>
        </w:rPr>
        <w:t>Danish</w:t>
      </w:r>
      <w:r w:rsidRPr="00C02517">
        <w:rPr>
          <w:rFonts w:ascii="Times New Roman" w:hAnsi="Times New Roman"/>
          <w:sz w:val="24"/>
          <w:szCs w:val="24"/>
        </w:rPr>
        <w:t xml:space="preserve"> </w:t>
      </w:r>
      <w:r w:rsidRPr="00C02517">
        <w:rPr>
          <w:rFonts w:ascii="Times New Roman" w:hAnsi="Times New Roman"/>
          <w:sz w:val="24"/>
          <w:szCs w:val="24"/>
          <w:lang w:val="en-US"/>
        </w:rPr>
        <w:t>Literature</w:t>
      </w:r>
      <w:r w:rsidRPr="00C02517">
        <w:rPr>
          <w:rFonts w:ascii="Times New Roman" w:hAnsi="Times New Roman"/>
          <w:sz w:val="24"/>
          <w:szCs w:val="24"/>
        </w:rPr>
        <w:t xml:space="preserve"> </w:t>
      </w:r>
      <w:r w:rsidRPr="00C02517">
        <w:rPr>
          <w:rFonts w:ascii="Times New Roman" w:hAnsi="Times New Roman"/>
          <w:sz w:val="24"/>
          <w:szCs w:val="24"/>
          <w:lang w:val="en-US"/>
        </w:rPr>
        <w:t>in</w:t>
      </w:r>
      <w:r w:rsidRPr="00C02517">
        <w:rPr>
          <w:rFonts w:ascii="Times New Roman" w:hAnsi="Times New Roman"/>
          <w:sz w:val="24"/>
          <w:szCs w:val="24"/>
        </w:rPr>
        <w:t xml:space="preserve"> </w:t>
      </w:r>
      <w:r w:rsidRPr="00C02517">
        <w:rPr>
          <w:rFonts w:ascii="Times New Roman" w:hAnsi="Times New Roman"/>
          <w:sz w:val="24"/>
          <w:szCs w:val="24"/>
          <w:lang w:val="en-US"/>
        </w:rPr>
        <w:t>the</w:t>
      </w:r>
      <w:r w:rsidRPr="00C02517">
        <w:rPr>
          <w:rFonts w:ascii="Times New Roman" w:hAnsi="Times New Roman"/>
          <w:sz w:val="24"/>
          <w:szCs w:val="24"/>
        </w:rPr>
        <w:t xml:space="preserve"> </w:t>
      </w:r>
      <w:r w:rsidRPr="00C02517">
        <w:rPr>
          <w:rFonts w:ascii="Times New Roman" w:hAnsi="Times New Roman"/>
          <w:sz w:val="24"/>
          <w:szCs w:val="24"/>
          <w:lang w:val="en-US"/>
        </w:rPr>
        <w:t>Eighteenth</w:t>
      </w:r>
      <w:r w:rsidRPr="00C02517">
        <w:rPr>
          <w:rFonts w:ascii="Times New Roman" w:hAnsi="Times New Roman"/>
          <w:sz w:val="24"/>
          <w:szCs w:val="24"/>
        </w:rPr>
        <w:t xml:space="preserve"> </w:t>
      </w:r>
      <w:r w:rsidRPr="00C02517">
        <w:rPr>
          <w:rFonts w:ascii="Times New Roman" w:hAnsi="Times New Roman"/>
          <w:sz w:val="24"/>
          <w:szCs w:val="24"/>
          <w:lang w:val="en-US"/>
        </w:rPr>
        <w:t>Century</w:t>
      </w:r>
      <w:r w:rsidRPr="00C02517">
        <w:rPr>
          <w:rFonts w:ascii="Times New Roman" w:hAnsi="Times New Roman"/>
          <w:sz w:val="24"/>
          <w:szCs w:val="24"/>
        </w:rPr>
        <w:t xml:space="preserve">: </w:t>
      </w:r>
      <w:r w:rsidRPr="00C02517">
        <w:rPr>
          <w:rFonts w:ascii="Times New Roman" w:hAnsi="Times New Roman"/>
          <w:sz w:val="24"/>
          <w:szCs w:val="24"/>
          <w:lang w:val="en-US"/>
        </w:rPr>
        <w:t>The</w:t>
      </w:r>
      <w:r w:rsidRPr="00C02517">
        <w:rPr>
          <w:rFonts w:ascii="Times New Roman" w:hAnsi="Times New Roman"/>
          <w:sz w:val="24"/>
          <w:szCs w:val="24"/>
        </w:rPr>
        <w:t xml:space="preserve"> </w:t>
      </w:r>
      <w:r w:rsidRPr="00C02517">
        <w:rPr>
          <w:rFonts w:ascii="Times New Roman" w:hAnsi="Times New Roman"/>
          <w:sz w:val="24"/>
          <w:szCs w:val="24"/>
          <w:lang w:val="en-US"/>
        </w:rPr>
        <w:t>German</w:t>
      </w:r>
      <w:r w:rsidRPr="00C02517">
        <w:rPr>
          <w:rFonts w:ascii="Times New Roman" w:hAnsi="Times New Roman"/>
          <w:sz w:val="24"/>
          <w:szCs w:val="24"/>
        </w:rPr>
        <w:t xml:space="preserve"> </w:t>
      </w:r>
      <w:r w:rsidRPr="00C02517">
        <w:rPr>
          <w:rFonts w:ascii="Times New Roman" w:hAnsi="Times New Roman"/>
          <w:sz w:val="24"/>
          <w:szCs w:val="24"/>
          <w:lang w:val="en-US"/>
        </w:rPr>
        <w:t>Circle</w:t>
      </w:r>
      <w:r w:rsidRPr="00C02517">
        <w:rPr>
          <w:rFonts w:ascii="Times New Roman" w:hAnsi="Times New Roman"/>
          <w:sz w:val="24"/>
          <w:szCs w:val="24"/>
        </w:rPr>
        <w:t xml:space="preserve"> </w:t>
      </w:r>
      <w:r w:rsidRPr="00C02517">
        <w:rPr>
          <w:rFonts w:ascii="Times New Roman" w:hAnsi="Times New Roman"/>
          <w:sz w:val="24"/>
          <w:szCs w:val="24"/>
          <w:lang w:val="en-US"/>
        </w:rPr>
        <w:t>in</w:t>
      </w:r>
      <w:r w:rsidRPr="00C02517">
        <w:rPr>
          <w:rFonts w:ascii="Times New Roman" w:hAnsi="Times New Roman"/>
          <w:sz w:val="24"/>
          <w:szCs w:val="24"/>
        </w:rPr>
        <w:t xml:space="preserve"> </w:t>
      </w:r>
      <w:r w:rsidRPr="00C02517">
        <w:rPr>
          <w:rFonts w:ascii="Times New Roman" w:hAnsi="Times New Roman"/>
          <w:sz w:val="24"/>
          <w:szCs w:val="24"/>
          <w:lang w:val="en-US"/>
        </w:rPr>
        <w:t>Copenhgen</w:t>
      </w:r>
      <w:r w:rsidRPr="00C02517">
        <w:rPr>
          <w:rFonts w:ascii="Times New Roman" w:hAnsi="Times New Roman"/>
          <w:sz w:val="24"/>
          <w:szCs w:val="24"/>
        </w:rPr>
        <w:t xml:space="preserve"> (1750</w:t>
      </w:r>
      <w:r>
        <w:rPr>
          <w:rFonts w:ascii="Times New Roman" w:hAnsi="Times New Roman"/>
          <w:sz w:val="24"/>
          <w:szCs w:val="24"/>
        </w:rPr>
        <w:t>–</w:t>
      </w:r>
      <w:r w:rsidRPr="00C02517">
        <w:rPr>
          <w:rFonts w:ascii="Times New Roman" w:hAnsi="Times New Roman"/>
          <w:sz w:val="24"/>
          <w:szCs w:val="24"/>
        </w:rPr>
        <w:t xml:space="preserve">1770). </w:t>
      </w:r>
      <w:r w:rsidRPr="00C02517">
        <w:rPr>
          <w:rFonts w:ascii="Times New Roman" w:hAnsi="Times New Roman"/>
          <w:sz w:val="24"/>
          <w:szCs w:val="24"/>
          <w:lang w:val="en-US"/>
        </w:rPr>
        <w:t>Cambridge, 1929. P. 71.</w:t>
      </w:r>
    </w:p>
  </w:footnote>
  <w:footnote w:id="64">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Welti H. Johan Adolf Scheibe // Allgemeine Deutsche Biographi: in 49 B. München; Leipzig</w:t>
      </w:r>
      <w:r w:rsidRPr="00F51D17">
        <w:rPr>
          <w:rFonts w:ascii="Times New Roman" w:hAnsi="Times New Roman"/>
          <w:sz w:val="24"/>
          <w:szCs w:val="24"/>
          <w:lang w:val="en-US"/>
        </w:rPr>
        <w:t xml:space="preserve">, </w:t>
      </w:r>
      <w:r w:rsidRPr="00C02517">
        <w:rPr>
          <w:rFonts w:ascii="Times New Roman" w:hAnsi="Times New Roman"/>
          <w:sz w:val="24"/>
          <w:szCs w:val="24"/>
          <w:lang w:val="en-US"/>
        </w:rPr>
        <w:t>1890. B. 30. S. 690.</w:t>
      </w:r>
    </w:p>
  </w:footnote>
  <w:footnote w:id="6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«Mich dünkt, dass das beste an einem übersezten Werke dieses ist, wenn sich der Uebersetzer auf eine sehr gewissenhafte Art an sein Original gebunden hat: wie sollte man sonst den Geist der Verfassers daraus bemerken können?» (Vorbesicht des Uebersetzers</w:t>
      </w:r>
      <w:r w:rsidRPr="00F51D17">
        <w:rPr>
          <w:rFonts w:ascii="Times New Roman" w:hAnsi="Times New Roman"/>
          <w:sz w:val="24"/>
          <w:szCs w:val="24"/>
          <w:lang w:val="en-US"/>
        </w:rPr>
        <w:t xml:space="preserve"> </w:t>
      </w:r>
      <w:r w:rsidRPr="00C02517">
        <w:rPr>
          <w:rFonts w:ascii="Times New Roman" w:hAnsi="Times New Roman"/>
          <w:sz w:val="24"/>
          <w:szCs w:val="24"/>
          <w:lang w:val="en-US"/>
        </w:rPr>
        <w:t>// Moralische Fabeln mit beigefügten Erklaerungen einer jeden Fabeln: aus dem Dänischen des Herrn Barons von Holberg übersaetzt durch J. A. S. K. D. C. Leipzig, 1751. S</w:t>
      </w:r>
      <w:r w:rsidRPr="00C02517">
        <w:rPr>
          <w:rFonts w:ascii="Times New Roman" w:hAnsi="Times New Roman"/>
          <w:sz w:val="24"/>
          <w:szCs w:val="24"/>
        </w:rPr>
        <w:t>. 10)</w:t>
      </w:r>
      <w:r>
        <w:rPr>
          <w:rFonts w:ascii="Times New Roman" w:hAnsi="Times New Roman"/>
          <w:sz w:val="24"/>
          <w:szCs w:val="24"/>
        </w:rPr>
        <w:t>.</w:t>
      </w:r>
    </w:p>
  </w:footnote>
  <w:footnote w:id="6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Пигарев К. В. Творчество Фонвизина. М., 1954. С. 50.</w:t>
      </w:r>
    </w:p>
  </w:footnote>
  <w:footnote w:id="6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Левин Д. Ю. Художественный перевод в литературной культуре XVIII века</w:t>
      </w:r>
      <w:r>
        <w:rPr>
          <w:rFonts w:ascii="Times New Roman" w:hAnsi="Times New Roman"/>
          <w:sz w:val="24"/>
          <w:szCs w:val="24"/>
        </w:rPr>
        <w:t xml:space="preserve"> </w:t>
      </w:r>
      <w:r w:rsidRPr="00C02517">
        <w:rPr>
          <w:rFonts w:ascii="Times New Roman" w:hAnsi="Times New Roman"/>
          <w:sz w:val="24"/>
          <w:szCs w:val="24"/>
        </w:rPr>
        <w:t>// Русско-европейские литературные связи XVIII века. СП</w:t>
      </w:r>
      <w:r>
        <w:rPr>
          <w:rFonts w:ascii="Times New Roman" w:hAnsi="Times New Roman"/>
          <w:sz w:val="24"/>
          <w:szCs w:val="24"/>
        </w:rPr>
        <w:t>б.</w:t>
      </w:r>
      <w:r w:rsidRPr="00C02517">
        <w:rPr>
          <w:rFonts w:ascii="Times New Roman" w:hAnsi="Times New Roman"/>
          <w:sz w:val="24"/>
          <w:szCs w:val="24"/>
        </w:rPr>
        <w:t>, 2008. С. 308.</w:t>
      </w:r>
    </w:p>
  </w:footnote>
  <w:footnote w:id="6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При составлении его краткой биографии использовались следующие источники:1) Русско-европейские литературные связи XVIII века. СПб., 2008., 2)Шарыпкин Д. М. Скандинавская литература в России. М., 1980., 3)История русской переводной художественной литературы: Древняя Русь. XVIII век. Т. 1. Проза. СПб.,1995., 4)Храповицкая Г. Н. Хольберг// История всемирной литературы: в 8 т. Т. 5. М., 1988.</w:t>
      </w:r>
    </w:p>
  </w:footnote>
  <w:footnote w:id="6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Интересно отметить, что известность Фонвизина связана также в первую очередь с комедией, хотя и жанр моралистической прозы имел для его творчества большое значение.</w:t>
      </w:r>
    </w:p>
  </w:footnote>
  <w:footnote w:id="7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При составлении описания переводов Гольберга на русский язык в </w:t>
      </w:r>
      <w:r w:rsidRPr="00C02517">
        <w:rPr>
          <w:rFonts w:ascii="Times New Roman" w:hAnsi="Times New Roman"/>
          <w:sz w:val="24"/>
          <w:szCs w:val="24"/>
          <w:lang w:val="en-US"/>
        </w:rPr>
        <w:t>XVIII</w:t>
      </w:r>
      <w:r w:rsidRPr="00C02517">
        <w:rPr>
          <w:rFonts w:ascii="Times New Roman" w:hAnsi="Times New Roman"/>
          <w:sz w:val="24"/>
          <w:szCs w:val="24"/>
        </w:rPr>
        <w:t xml:space="preserve"> века использовались материалы следующих справочных изданий: 1) Русско-европейские литературные связи </w:t>
      </w:r>
      <w:r w:rsidRPr="00C02517">
        <w:rPr>
          <w:rFonts w:ascii="Times New Roman" w:hAnsi="Times New Roman"/>
          <w:sz w:val="24"/>
          <w:szCs w:val="24"/>
          <w:lang w:val="en-US"/>
        </w:rPr>
        <w:t>XVIII</w:t>
      </w:r>
      <w:r>
        <w:rPr>
          <w:rFonts w:ascii="Times New Roman" w:hAnsi="Times New Roman"/>
          <w:sz w:val="24"/>
          <w:szCs w:val="24"/>
        </w:rPr>
        <w:t xml:space="preserve"> века. СПб., 2008;</w:t>
      </w:r>
      <w:r w:rsidRPr="00C02517">
        <w:rPr>
          <w:rFonts w:ascii="Times New Roman" w:hAnsi="Times New Roman"/>
          <w:sz w:val="24"/>
          <w:szCs w:val="24"/>
        </w:rPr>
        <w:t xml:space="preserve"> 2) Словарь русских писателей </w:t>
      </w:r>
      <w:r w:rsidRPr="00C02517">
        <w:rPr>
          <w:rFonts w:ascii="Times New Roman" w:hAnsi="Times New Roman"/>
          <w:sz w:val="24"/>
          <w:szCs w:val="24"/>
          <w:lang w:val="en-US"/>
        </w:rPr>
        <w:t>XVIII</w:t>
      </w:r>
      <w:r w:rsidRPr="00C02517">
        <w:rPr>
          <w:rFonts w:ascii="Times New Roman" w:hAnsi="Times New Roman"/>
          <w:sz w:val="24"/>
          <w:szCs w:val="24"/>
        </w:rPr>
        <w:t xml:space="preserve"> века:</w:t>
      </w:r>
      <w:r>
        <w:rPr>
          <w:rFonts w:ascii="Times New Roman" w:hAnsi="Times New Roman"/>
          <w:sz w:val="24"/>
          <w:szCs w:val="24"/>
        </w:rPr>
        <w:t xml:space="preserve"> вып. 1–3.</w:t>
      </w:r>
      <w:r w:rsidRPr="00C02517">
        <w:rPr>
          <w:rFonts w:ascii="Times New Roman" w:hAnsi="Times New Roman"/>
          <w:sz w:val="24"/>
          <w:szCs w:val="24"/>
        </w:rPr>
        <w:t xml:space="preserve"> </w:t>
      </w:r>
      <w:r>
        <w:rPr>
          <w:rFonts w:ascii="Times New Roman" w:hAnsi="Times New Roman"/>
          <w:sz w:val="24"/>
          <w:szCs w:val="24"/>
        </w:rPr>
        <w:t xml:space="preserve">Л.; </w:t>
      </w:r>
      <w:r w:rsidRPr="00C02517">
        <w:rPr>
          <w:rFonts w:ascii="Times New Roman" w:hAnsi="Times New Roman"/>
          <w:sz w:val="24"/>
          <w:szCs w:val="24"/>
        </w:rPr>
        <w:t>СПб., 1988</w:t>
      </w:r>
      <w:r>
        <w:rPr>
          <w:rFonts w:ascii="Times New Roman" w:hAnsi="Times New Roman"/>
          <w:sz w:val="24"/>
          <w:szCs w:val="24"/>
        </w:rPr>
        <w:t>–</w:t>
      </w:r>
      <w:r w:rsidRPr="00C02517">
        <w:rPr>
          <w:rFonts w:ascii="Times New Roman" w:hAnsi="Times New Roman"/>
          <w:sz w:val="24"/>
          <w:szCs w:val="24"/>
        </w:rPr>
        <w:t>2010.</w:t>
      </w:r>
    </w:p>
  </w:footnote>
  <w:footnote w:id="7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Текст комедии до нас не дошел.</w:t>
      </w:r>
    </w:p>
  </w:footnote>
  <w:footnote w:id="72">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rPr>
        <w:t xml:space="preserve"> Берков П. А. История русской комедии </w:t>
      </w:r>
      <w:r w:rsidRPr="00C02517">
        <w:rPr>
          <w:rFonts w:ascii="Times New Roman" w:hAnsi="Times New Roman"/>
          <w:sz w:val="24"/>
          <w:szCs w:val="24"/>
          <w:lang w:val="en-US"/>
        </w:rPr>
        <w:t>XVIII</w:t>
      </w:r>
      <w:r w:rsidRPr="00C02517">
        <w:rPr>
          <w:rFonts w:ascii="Times New Roman" w:hAnsi="Times New Roman"/>
          <w:sz w:val="24"/>
          <w:szCs w:val="24"/>
        </w:rPr>
        <w:t xml:space="preserve"> века. Л</w:t>
      </w:r>
      <w:r w:rsidRPr="00C02517">
        <w:rPr>
          <w:rFonts w:ascii="Times New Roman" w:hAnsi="Times New Roman"/>
          <w:sz w:val="24"/>
          <w:szCs w:val="24"/>
          <w:lang w:val="en-US"/>
        </w:rPr>
        <w:t xml:space="preserve">., 1977. </w:t>
      </w:r>
      <w:r w:rsidRPr="00C02517">
        <w:rPr>
          <w:rFonts w:ascii="Times New Roman" w:hAnsi="Times New Roman"/>
          <w:sz w:val="24"/>
          <w:szCs w:val="24"/>
        </w:rPr>
        <w:t>С</w:t>
      </w:r>
      <w:r w:rsidRPr="00C02517">
        <w:rPr>
          <w:rFonts w:ascii="Times New Roman" w:hAnsi="Times New Roman"/>
          <w:sz w:val="24"/>
          <w:szCs w:val="24"/>
          <w:lang w:val="en-US"/>
        </w:rPr>
        <w:t>. 66.</w:t>
      </w:r>
    </w:p>
  </w:footnote>
  <w:footnote w:id="73">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FC1B93">
        <w:rPr>
          <w:rFonts w:ascii="Times New Roman" w:hAnsi="Times New Roman"/>
          <w:sz w:val="24"/>
          <w:szCs w:val="24"/>
          <w:lang w:val="en-US"/>
        </w:rPr>
        <w:t xml:space="preserve"> </w:t>
      </w:r>
      <w:r w:rsidRPr="00C02517">
        <w:rPr>
          <w:rFonts w:ascii="Times New Roman" w:hAnsi="Times New Roman"/>
          <w:sz w:val="24"/>
          <w:szCs w:val="24"/>
          <w:lang w:val="en-US"/>
        </w:rPr>
        <w:t>Kantor M. Fonvisin and Holberg:</w:t>
      </w:r>
      <w:r w:rsidRPr="00FC1B93">
        <w:rPr>
          <w:rFonts w:ascii="Times New Roman" w:hAnsi="Times New Roman"/>
          <w:sz w:val="24"/>
          <w:szCs w:val="24"/>
          <w:lang w:val="en-US"/>
        </w:rPr>
        <w:t xml:space="preserve"> </w:t>
      </w:r>
      <w:r w:rsidRPr="00C02517">
        <w:rPr>
          <w:rFonts w:ascii="Times New Roman" w:hAnsi="Times New Roman"/>
          <w:sz w:val="24"/>
          <w:szCs w:val="24"/>
          <w:lang w:val="en-US"/>
        </w:rPr>
        <w:t>a comparison of the Brigadir and Jean de France</w:t>
      </w:r>
      <w:r w:rsidRPr="00FC1B93">
        <w:rPr>
          <w:rFonts w:ascii="Times New Roman" w:hAnsi="Times New Roman"/>
          <w:sz w:val="24"/>
          <w:szCs w:val="24"/>
          <w:lang w:val="en-US"/>
        </w:rPr>
        <w:t xml:space="preserve"> </w:t>
      </w:r>
      <w:r w:rsidRPr="00C02517">
        <w:rPr>
          <w:rFonts w:ascii="Times New Roman" w:hAnsi="Times New Roman"/>
          <w:sz w:val="24"/>
          <w:szCs w:val="24"/>
          <w:lang w:val="en-US"/>
        </w:rPr>
        <w:t>//</w:t>
      </w:r>
      <w:r w:rsidRPr="00FC1B93">
        <w:rPr>
          <w:rFonts w:ascii="Times New Roman" w:hAnsi="Times New Roman"/>
          <w:sz w:val="24"/>
          <w:szCs w:val="24"/>
          <w:lang w:val="en-US"/>
        </w:rPr>
        <w:t xml:space="preserve"> </w:t>
      </w:r>
      <w:r w:rsidRPr="00462EC0">
        <w:rPr>
          <w:rFonts w:ascii="Times New Roman" w:hAnsi="Times New Roman"/>
          <w:sz w:val="24"/>
          <w:szCs w:val="24"/>
          <w:lang w:val="en-US"/>
        </w:rPr>
        <w:t>Canadian-American Slavic Studies</w:t>
      </w:r>
      <w:r w:rsidRPr="00C02517">
        <w:rPr>
          <w:rFonts w:ascii="Times New Roman" w:hAnsi="Times New Roman"/>
          <w:sz w:val="24"/>
          <w:szCs w:val="24"/>
          <w:lang w:val="en-US"/>
        </w:rPr>
        <w:t xml:space="preserve"> № 4.</w:t>
      </w:r>
      <w:r w:rsidRPr="00FC1B93">
        <w:rPr>
          <w:rFonts w:ascii="Times New Roman" w:hAnsi="Times New Roman"/>
          <w:sz w:val="24"/>
          <w:szCs w:val="24"/>
          <w:lang w:val="en-US"/>
        </w:rPr>
        <w:t xml:space="preserve"> </w:t>
      </w:r>
      <w:r>
        <w:rPr>
          <w:rFonts w:ascii="Times New Roman" w:hAnsi="Times New Roman"/>
          <w:sz w:val="24"/>
          <w:szCs w:val="24"/>
          <w:lang w:val="en-US"/>
        </w:rPr>
        <w:t>Pittsburgh, 1973</w:t>
      </w:r>
      <w:r w:rsidRPr="00FC1B93">
        <w:rPr>
          <w:rFonts w:ascii="Times New Roman" w:hAnsi="Times New Roman"/>
          <w:sz w:val="24"/>
          <w:szCs w:val="24"/>
          <w:lang w:val="en-US"/>
        </w:rPr>
        <w:t>.</w:t>
      </w:r>
      <w:r w:rsidRPr="00C02517">
        <w:rPr>
          <w:rFonts w:ascii="Times New Roman" w:hAnsi="Times New Roman"/>
          <w:sz w:val="24"/>
          <w:szCs w:val="24"/>
          <w:lang w:val="en-US"/>
        </w:rPr>
        <w:t xml:space="preserve"> P. 475-484.</w:t>
      </w:r>
    </w:p>
  </w:footnote>
  <w:footnote w:id="7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Dillard C. Ludvig Holberg in the Russian Literary Landscape</w:t>
      </w:r>
      <w:r>
        <w:rPr>
          <w:rFonts w:ascii="Times New Roman" w:hAnsi="Times New Roman"/>
          <w:sz w:val="24"/>
          <w:szCs w:val="24"/>
          <w:lang w:val="en-US"/>
        </w:rPr>
        <w:t xml:space="preserve"> </w:t>
      </w:r>
      <w:r w:rsidRPr="00C02517">
        <w:rPr>
          <w:rFonts w:ascii="Times New Roman" w:hAnsi="Times New Roman"/>
          <w:sz w:val="24"/>
          <w:szCs w:val="24"/>
          <w:lang w:val="en-US"/>
        </w:rPr>
        <w:t>// Ludvig Holberg – a European Writer: a Study in Influence and Reception. Amsterdam</w:t>
      </w:r>
      <w:r w:rsidRPr="00C02517">
        <w:rPr>
          <w:rFonts w:ascii="Times New Roman" w:hAnsi="Times New Roman"/>
          <w:sz w:val="24"/>
          <w:szCs w:val="24"/>
        </w:rPr>
        <w:t xml:space="preserve">. 1994. </w:t>
      </w:r>
      <w:r w:rsidRPr="00C02517">
        <w:rPr>
          <w:rFonts w:ascii="Times New Roman" w:hAnsi="Times New Roman"/>
          <w:sz w:val="24"/>
          <w:szCs w:val="24"/>
          <w:lang w:val="en-US"/>
        </w:rPr>
        <w:t>P</w:t>
      </w:r>
      <w:r w:rsidRPr="00C02517">
        <w:rPr>
          <w:rFonts w:ascii="Times New Roman" w:hAnsi="Times New Roman"/>
          <w:sz w:val="24"/>
          <w:szCs w:val="24"/>
        </w:rPr>
        <w:t>. 104-139.</w:t>
      </w:r>
    </w:p>
  </w:footnote>
  <w:footnote w:id="7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Фонвизин Д. И. Собрание сочинений: В 2 т. Т. 2. С. 93.</w:t>
      </w:r>
    </w:p>
  </w:footnote>
  <w:footnote w:id="76">
    <w:p w:rsidR="001106FC" w:rsidRDefault="001106FC" w:rsidP="008411D0">
      <w:pPr>
        <w:spacing w:after="0" w:line="240" w:lineRule="auto"/>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Вяземский П. А. Фонвизин</w:t>
      </w:r>
      <w:r>
        <w:rPr>
          <w:rFonts w:ascii="Times New Roman" w:hAnsi="Times New Roman"/>
          <w:sz w:val="24"/>
          <w:szCs w:val="24"/>
        </w:rPr>
        <w:t xml:space="preserve"> </w:t>
      </w:r>
      <w:r w:rsidRPr="00C02517">
        <w:rPr>
          <w:rFonts w:ascii="Times New Roman" w:hAnsi="Times New Roman"/>
          <w:sz w:val="24"/>
          <w:szCs w:val="24"/>
        </w:rPr>
        <w:t>//</w:t>
      </w:r>
      <w:r>
        <w:rPr>
          <w:rFonts w:ascii="Times New Roman" w:hAnsi="Times New Roman"/>
          <w:sz w:val="24"/>
          <w:szCs w:val="24"/>
        </w:rPr>
        <w:t xml:space="preserve"> </w:t>
      </w:r>
      <w:r w:rsidRPr="00C02517">
        <w:rPr>
          <w:rFonts w:ascii="Times New Roman" w:hAnsi="Times New Roman"/>
          <w:sz w:val="24"/>
          <w:szCs w:val="24"/>
        </w:rPr>
        <w:t>Вяземский П. А. Полное с</w:t>
      </w:r>
      <w:r>
        <w:rPr>
          <w:rFonts w:ascii="Times New Roman" w:hAnsi="Times New Roman"/>
          <w:sz w:val="24"/>
          <w:szCs w:val="24"/>
        </w:rPr>
        <w:t>обрание сочинений: В 12 т. Т. 5.</w:t>
      </w:r>
      <w:r w:rsidRPr="00C02517">
        <w:rPr>
          <w:rFonts w:ascii="Times New Roman" w:hAnsi="Times New Roman"/>
          <w:sz w:val="24"/>
          <w:szCs w:val="24"/>
        </w:rPr>
        <w:t xml:space="preserve"> СПб., 1880. С. 21.</w:t>
      </w:r>
    </w:p>
  </w:footnote>
  <w:footnote w:id="7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Полевой П. Н. История русской словесности: В 3 т. Т. 2.</w:t>
      </w:r>
      <w:r>
        <w:rPr>
          <w:rFonts w:ascii="Times New Roman" w:hAnsi="Times New Roman"/>
          <w:sz w:val="24"/>
          <w:szCs w:val="24"/>
        </w:rPr>
        <w:t xml:space="preserve"> В</w:t>
      </w:r>
      <w:r w:rsidRPr="00C02517">
        <w:rPr>
          <w:rFonts w:ascii="Times New Roman" w:hAnsi="Times New Roman"/>
          <w:sz w:val="24"/>
          <w:szCs w:val="24"/>
        </w:rPr>
        <w:t>ып. 5</w:t>
      </w:r>
      <w:r>
        <w:rPr>
          <w:rFonts w:ascii="Times New Roman" w:hAnsi="Times New Roman"/>
          <w:sz w:val="24"/>
          <w:szCs w:val="24"/>
        </w:rPr>
        <w:t>.</w:t>
      </w:r>
      <w:r w:rsidRPr="00C02517">
        <w:rPr>
          <w:rFonts w:ascii="Times New Roman" w:hAnsi="Times New Roman"/>
          <w:sz w:val="24"/>
          <w:szCs w:val="24"/>
        </w:rPr>
        <w:t xml:space="preserve"> С</w:t>
      </w:r>
      <w:r>
        <w:rPr>
          <w:rFonts w:ascii="Times New Roman" w:hAnsi="Times New Roman"/>
          <w:sz w:val="24"/>
          <w:szCs w:val="24"/>
        </w:rPr>
        <w:t>П</w:t>
      </w:r>
      <w:r w:rsidRPr="00C02517">
        <w:rPr>
          <w:rFonts w:ascii="Times New Roman" w:hAnsi="Times New Roman"/>
          <w:sz w:val="24"/>
          <w:szCs w:val="24"/>
        </w:rPr>
        <w:t>б., 1900.</w:t>
      </w:r>
    </w:p>
  </w:footnote>
  <w:footnote w:id="7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Пыпин А. Н. История русской литературы: В 4 т. Т. 4. СПб., 1899.</w:t>
      </w:r>
    </w:p>
  </w:footnote>
  <w:footnote w:id="7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Гуковский Г. А. Фонвизин</w:t>
      </w:r>
      <w:r>
        <w:rPr>
          <w:rFonts w:ascii="Times New Roman" w:hAnsi="Times New Roman"/>
          <w:sz w:val="24"/>
          <w:szCs w:val="24"/>
        </w:rPr>
        <w:t xml:space="preserve"> </w:t>
      </w:r>
      <w:r w:rsidRPr="00C02517">
        <w:rPr>
          <w:rFonts w:ascii="Times New Roman" w:hAnsi="Times New Roman"/>
          <w:sz w:val="24"/>
          <w:szCs w:val="24"/>
        </w:rPr>
        <w:t xml:space="preserve">// История русской литературы: В 10 т. Т. 4. М.; Л., 1947. </w:t>
      </w:r>
      <w:r>
        <w:rPr>
          <w:rFonts w:ascii="Times New Roman" w:hAnsi="Times New Roman"/>
          <w:sz w:val="24"/>
          <w:szCs w:val="24"/>
        </w:rPr>
        <w:t xml:space="preserve">    </w:t>
      </w:r>
      <w:r w:rsidRPr="00C02517">
        <w:rPr>
          <w:rFonts w:ascii="Times New Roman" w:hAnsi="Times New Roman"/>
          <w:sz w:val="24"/>
          <w:szCs w:val="24"/>
        </w:rPr>
        <w:t>С. 153.</w:t>
      </w:r>
    </w:p>
  </w:footnote>
  <w:footnote w:id="8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Степанов В. П. Фонвизин</w:t>
      </w:r>
      <w:r>
        <w:rPr>
          <w:rFonts w:ascii="Times New Roman" w:hAnsi="Times New Roman"/>
          <w:sz w:val="24"/>
          <w:szCs w:val="24"/>
        </w:rPr>
        <w:t xml:space="preserve"> </w:t>
      </w:r>
      <w:r w:rsidRPr="00C02517">
        <w:rPr>
          <w:rFonts w:ascii="Times New Roman" w:hAnsi="Times New Roman"/>
          <w:sz w:val="24"/>
          <w:szCs w:val="24"/>
        </w:rPr>
        <w:t>// История русской литературы: В 4 т. Т. 1. Л., 1980. С. 655.</w:t>
      </w:r>
    </w:p>
  </w:footnote>
  <w:footnote w:id="81">
    <w:p w:rsidR="001106FC" w:rsidRDefault="001106FC" w:rsidP="008411D0">
      <w:pPr>
        <w:spacing w:after="0" w:line="240" w:lineRule="auto"/>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Пигарев К. В. Творчество Фонвизина. С. 50.</w:t>
      </w:r>
    </w:p>
  </w:footnote>
  <w:footnote w:id="8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51.</w:t>
      </w:r>
    </w:p>
  </w:footnote>
  <w:footnote w:id="8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52.</w:t>
      </w:r>
    </w:p>
  </w:footnote>
  <w:footnote w:id="84">
    <w:p w:rsidR="001106FC" w:rsidRDefault="001106FC" w:rsidP="008411D0">
      <w:pPr>
        <w:spacing w:after="0" w:line="240" w:lineRule="auto"/>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Макогоненко Г. П. Денис Фонвизин: творческий путь. М.; Л., 1961. С. 71-91.</w:t>
      </w:r>
    </w:p>
  </w:footnote>
  <w:footnote w:id="8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Кулакова Л. И. Денис Иванович Фонвизин. М.; Л., 1966. С. 18.</w:t>
      </w:r>
    </w:p>
  </w:footnote>
  <w:footnote w:id="86">
    <w:p w:rsidR="001106FC" w:rsidRDefault="001106FC" w:rsidP="008411D0">
      <w:pPr>
        <w:spacing w:after="0" w:line="240" w:lineRule="auto"/>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Стричек А. Денис Фонвизин: Россия эпохи Просвещения. М., 1994. С. 44-50</w:t>
      </w:r>
      <w:r>
        <w:rPr>
          <w:rFonts w:ascii="Times New Roman" w:hAnsi="Times New Roman"/>
          <w:sz w:val="24"/>
          <w:szCs w:val="24"/>
        </w:rPr>
        <w:t>.</w:t>
      </w:r>
    </w:p>
  </w:footnote>
  <w:footnote w:id="8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44</w:t>
      </w:r>
    </w:p>
  </w:footnote>
  <w:footnote w:id="8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45.</w:t>
      </w:r>
    </w:p>
  </w:footnote>
  <w:footnote w:id="8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46.</w:t>
      </w:r>
    </w:p>
  </w:footnote>
  <w:footnote w:id="9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48.</w:t>
      </w:r>
    </w:p>
  </w:footnote>
  <w:footnote w:id="9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49.</w:t>
      </w:r>
    </w:p>
  </w:footnote>
  <w:footnote w:id="92">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rPr>
        <w:t xml:space="preserve"> Кочеткова Н. Д. Фонвизин Д. И. // Словарь русских писателей </w:t>
      </w:r>
      <w:r w:rsidRPr="00C02517">
        <w:rPr>
          <w:rFonts w:ascii="Times New Roman" w:hAnsi="Times New Roman"/>
          <w:sz w:val="24"/>
          <w:szCs w:val="24"/>
          <w:lang w:val="en-US"/>
        </w:rPr>
        <w:t>XVIII</w:t>
      </w:r>
      <w:r w:rsidRPr="00C02517">
        <w:rPr>
          <w:rFonts w:ascii="Times New Roman" w:hAnsi="Times New Roman"/>
          <w:sz w:val="24"/>
          <w:szCs w:val="24"/>
        </w:rPr>
        <w:t xml:space="preserve"> века: выпуск 3, СПб., 2010. С</w:t>
      </w:r>
      <w:r>
        <w:rPr>
          <w:rFonts w:ascii="Times New Roman" w:hAnsi="Times New Roman"/>
          <w:sz w:val="24"/>
          <w:szCs w:val="24"/>
          <w:lang w:val="en-US"/>
        </w:rPr>
        <w:t>. 305˗</w:t>
      </w:r>
      <w:r w:rsidRPr="00C02517">
        <w:rPr>
          <w:rFonts w:ascii="Times New Roman" w:hAnsi="Times New Roman"/>
          <w:sz w:val="24"/>
          <w:szCs w:val="24"/>
          <w:lang w:val="en-US"/>
        </w:rPr>
        <w:t>319.</w:t>
      </w:r>
    </w:p>
  </w:footnote>
  <w:footnote w:id="9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Osterby M. Denis Ivanovich Fonvizins Uebersetzung der Moralischen Fabeln Ludvig Holbergs</w:t>
      </w:r>
      <w:r w:rsidRPr="004223B4">
        <w:rPr>
          <w:rFonts w:ascii="Times New Roman" w:hAnsi="Times New Roman"/>
          <w:sz w:val="24"/>
          <w:szCs w:val="24"/>
          <w:lang w:val="en-US"/>
        </w:rPr>
        <w:t xml:space="preserve"> </w:t>
      </w:r>
      <w:r>
        <w:rPr>
          <w:rFonts w:ascii="Times New Roman" w:hAnsi="Times New Roman"/>
          <w:sz w:val="24"/>
          <w:szCs w:val="24"/>
          <w:lang w:val="en-US"/>
        </w:rPr>
        <w:t>// Zeitschrift fü</w:t>
      </w:r>
      <w:r w:rsidRPr="00C02517">
        <w:rPr>
          <w:rFonts w:ascii="Times New Roman" w:hAnsi="Times New Roman"/>
          <w:sz w:val="24"/>
          <w:szCs w:val="24"/>
          <w:lang w:val="en-US"/>
        </w:rPr>
        <w:t xml:space="preserve">r Slawistik. </w:t>
      </w:r>
      <w:r w:rsidRPr="00E125BE">
        <w:rPr>
          <w:rFonts w:ascii="Times New Roman" w:hAnsi="Times New Roman"/>
          <w:sz w:val="24"/>
          <w:szCs w:val="24"/>
          <w:lang w:val="en-US"/>
        </w:rPr>
        <w:t xml:space="preserve"> </w:t>
      </w:r>
      <w:r>
        <w:rPr>
          <w:rFonts w:ascii="Times New Roman" w:hAnsi="Times New Roman"/>
          <w:sz w:val="24"/>
          <w:szCs w:val="24"/>
        </w:rPr>
        <w:t xml:space="preserve">№ 15. </w:t>
      </w:r>
      <w:r w:rsidRPr="00C02517">
        <w:rPr>
          <w:rFonts w:ascii="Times New Roman" w:hAnsi="Times New Roman"/>
          <w:sz w:val="24"/>
          <w:szCs w:val="24"/>
          <w:lang w:val="en-US"/>
        </w:rPr>
        <w:t>Berlin</w:t>
      </w:r>
      <w:r w:rsidRPr="003F0094">
        <w:rPr>
          <w:rFonts w:ascii="Times New Roman" w:hAnsi="Times New Roman"/>
          <w:sz w:val="24"/>
          <w:szCs w:val="24"/>
        </w:rPr>
        <w:t xml:space="preserve">, 1970. </w:t>
      </w:r>
      <w:r w:rsidRPr="00C02517">
        <w:rPr>
          <w:rFonts w:ascii="Times New Roman" w:hAnsi="Times New Roman"/>
          <w:sz w:val="24"/>
          <w:szCs w:val="24"/>
          <w:lang w:val="en-US"/>
        </w:rPr>
        <w:t>S</w:t>
      </w:r>
      <w:r w:rsidRPr="00C02517">
        <w:rPr>
          <w:rFonts w:ascii="Times New Roman" w:hAnsi="Times New Roman"/>
          <w:sz w:val="24"/>
          <w:szCs w:val="24"/>
        </w:rPr>
        <w:t>. 893-899.</w:t>
      </w:r>
    </w:p>
  </w:footnote>
  <w:footnote w:id="9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Здесь важно отметить, что статья Остерби кажется недостаточно известной среди ученых, так как не упоминается ни в русских исследованиях о Гольберге и Фонвзине, ни в трудах Стричека и Имендорффер.</w:t>
      </w:r>
    </w:p>
  </w:footnote>
  <w:footnote w:id="9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 статье Остерби рассматриваются непереведенные Фонвизиным басни.</w:t>
      </w:r>
    </w:p>
  </w:footnote>
  <w:footnote w:id="9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Пигарев К. В. Творчество Фонвизина. С. 53.</w:t>
      </w:r>
    </w:p>
  </w:footnote>
  <w:footnote w:id="9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Макогоненко Г. П. Денис Фонвизин: творческий путь. С. 79.</w:t>
      </w:r>
    </w:p>
  </w:footnote>
  <w:footnote w:id="9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Пигарев К. В. Творчество Фонвизина. С. 52.</w:t>
      </w:r>
    </w:p>
  </w:footnote>
  <w:footnote w:id="9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Кулакова Л. И. Денис Иванович Фонвизин. С. 18.</w:t>
      </w:r>
    </w:p>
  </w:footnote>
  <w:footnote w:id="10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w:t>
      </w:r>
      <w:r w:rsidRPr="00C02517">
        <w:rPr>
          <w:rFonts w:ascii="Times New Roman" w:hAnsi="Times New Roman"/>
          <w:sz w:val="24"/>
          <w:szCs w:val="24"/>
          <w:lang w:val="en-US"/>
        </w:rPr>
        <w:t>Moralische</w:t>
      </w:r>
      <w:r w:rsidRPr="00C02517">
        <w:rPr>
          <w:rFonts w:ascii="Times New Roman" w:hAnsi="Times New Roman"/>
          <w:sz w:val="24"/>
          <w:szCs w:val="24"/>
        </w:rPr>
        <w:t xml:space="preserve"> </w:t>
      </w:r>
      <w:r w:rsidRPr="00C02517">
        <w:rPr>
          <w:rFonts w:ascii="Times New Roman" w:hAnsi="Times New Roman"/>
          <w:sz w:val="24"/>
          <w:szCs w:val="24"/>
          <w:lang w:val="en-US"/>
        </w:rPr>
        <w:t>Fabeln</w:t>
      </w:r>
      <w:r w:rsidRPr="00C02517">
        <w:rPr>
          <w:rFonts w:ascii="Times New Roman" w:hAnsi="Times New Roman"/>
          <w:sz w:val="24"/>
          <w:szCs w:val="24"/>
        </w:rPr>
        <w:t xml:space="preserve">… </w:t>
      </w:r>
      <w:r w:rsidRPr="00C02517">
        <w:rPr>
          <w:rFonts w:ascii="Times New Roman" w:hAnsi="Times New Roman"/>
          <w:sz w:val="24"/>
          <w:szCs w:val="24"/>
          <w:lang w:val="en-US"/>
        </w:rPr>
        <w:t>S</w:t>
      </w:r>
      <w:r w:rsidRPr="00C02517">
        <w:rPr>
          <w:rFonts w:ascii="Times New Roman" w:hAnsi="Times New Roman"/>
          <w:sz w:val="24"/>
          <w:szCs w:val="24"/>
        </w:rPr>
        <w:t>. 37.</w:t>
      </w:r>
    </w:p>
  </w:footnote>
  <w:footnote w:id="10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Интересно отметить, что эти тексты выделяются на фоне других тем, что представляют собой довольно традиционные сюжеты (лиса, отправившая волка хвостом ловить рыбу; лиса, притворившаяся мертвой и съевшая в последствии все с телеги крестьянина, который её подобрал), имеющие под час довольно неожиданное нравоучение. Например, басня о примерзшем к реке по вине лисицы волке учит читателя, что «с великими политиками отнюдь дружества иметь не должно, а особливо ссоры»; а басня о медведе, которого обманула лиса, лукаво подсказав место, где можно сыскать добычу, поучает: «кто от своего неприятеля обманут, не только не должен давать виду, что он тем недоволен, но и ещё притворяться, будто обида совсем не чувствительна».</w:t>
      </w:r>
      <w:r>
        <w:rPr>
          <w:rFonts w:ascii="Times New Roman" w:hAnsi="Times New Roman"/>
          <w:sz w:val="24"/>
          <w:szCs w:val="24"/>
        </w:rPr>
        <w:t xml:space="preserve"> </w:t>
      </w:r>
    </w:p>
  </w:footnote>
  <w:footnote w:id="10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Green-Ganzberg V. Ludvig Holberg and German-Speaking Europe</w:t>
      </w:r>
      <w:r w:rsidRPr="005D5167">
        <w:rPr>
          <w:rFonts w:ascii="Times New Roman" w:hAnsi="Times New Roman"/>
          <w:sz w:val="24"/>
          <w:szCs w:val="24"/>
          <w:lang w:val="en-US"/>
        </w:rPr>
        <w:t xml:space="preserve"> </w:t>
      </w:r>
      <w:r w:rsidRPr="00C02517">
        <w:rPr>
          <w:rFonts w:ascii="Times New Roman" w:hAnsi="Times New Roman"/>
          <w:sz w:val="24"/>
          <w:szCs w:val="24"/>
          <w:lang w:val="en-US"/>
        </w:rPr>
        <w:t>// Ludvig Holberg: a European writer: a study in I</w:t>
      </w:r>
      <w:r w:rsidRPr="00E125BE">
        <w:rPr>
          <w:rFonts w:ascii="Times New Roman" w:hAnsi="Times New Roman"/>
          <w:sz w:val="24"/>
          <w:szCs w:val="24"/>
          <w:lang w:val="en-US"/>
        </w:rPr>
        <w:t>n</w:t>
      </w:r>
      <w:r w:rsidRPr="00C02517">
        <w:rPr>
          <w:rFonts w:ascii="Times New Roman" w:hAnsi="Times New Roman"/>
          <w:sz w:val="24"/>
          <w:szCs w:val="24"/>
          <w:lang w:val="en-US"/>
        </w:rPr>
        <w:t>fluence and Reception. Amsterdam</w:t>
      </w:r>
      <w:r>
        <w:rPr>
          <w:rFonts w:ascii="Times New Roman" w:hAnsi="Times New Roman"/>
          <w:sz w:val="24"/>
          <w:szCs w:val="24"/>
          <w:lang w:val="en-US"/>
        </w:rPr>
        <w:t>, 1994. P. 76</w:t>
      </w:r>
      <w:r w:rsidRPr="005D5167">
        <w:rPr>
          <w:rFonts w:ascii="Times New Roman" w:hAnsi="Times New Roman"/>
          <w:sz w:val="24"/>
          <w:szCs w:val="24"/>
          <w:lang w:val="en-US"/>
        </w:rPr>
        <w:t xml:space="preserve">; </w:t>
      </w:r>
      <w:r w:rsidRPr="00C02517">
        <w:rPr>
          <w:rFonts w:ascii="Times New Roman" w:hAnsi="Times New Roman"/>
          <w:sz w:val="24"/>
          <w:szCs w:val="24"/>
          <w:lang w:val="en-US"/>
        </w:rPr>
        <w:t>Allen J. K. Jeppe of the Hill: the Hedonistic Christian</w:t>
      </w:r>
      <w:r>
        <w:rPr>
          <w:rFonts w:ascii="Times New Roman" w:hAnsi="Times New Roman"/>
          <w:sz w:val="24"/>
          <w:szCs w:val="24"/>
          <w:lang w:val="en-US"/>
        </w:rPr>
        <w:t xml:space="preserve"> </w:t>
      </w:r>
      <w:r w:rsidRPr="00C02517">
        <w:rPr>
          <w:rFonts w:ascii="Times New Roman" w:hAnsi="Times New Roman"/>
          <w:sz w:val="24"/>
          <w:szCs w:val="24"/>
          <w:lang w:val="en-US"/>
        </w:rPr>
        <w:t>// Kierkegaa</w:t>
      </w:r>
      <w:r w:rsidRPr="005D5167">
        <w:rPr>
          <w:rFonts w:ascii="Times New Roman" w:hAnsi="Times New Roman"/>
          <w:sz w:val="24"/>
          <w:szCs w:val="24"/>
          <w:lang w:val="en-US"/>
        </w:rPr>
        <w:t>rd</w:t>
      </w:r>
      <w:r w:rsidRPr="00C02517">
        <w:rPr>
          <w:rFonts w:ascii="Times New Roman" w:hAnsi="Times New Roman"/>
          <w:sz w:val="24"/>
          <w:szCs w:val="24"/>
          <w:lang w:val="en-US"/>
        </w:rPr>
        <w:t>’s Literary Figures and Motifs. Farnham</w:t>
      </w:r>
      <w:r w:rsidRPr="00C02517">
        <w:rPr>
          <w:rFonts w:ascii="Times New Roman" w:hAnsi="Times New Roman"/>
          <w:sz w:val="24"/>
          <w:szCs w:val="24"/>
        </w:rPr>
        <w:t xml:space="preserve">, 2014. </w:t>
      </w:r>
      <w:r w:rsidRPr="00C02517">
        <w:rPr>
          <w:rFonts w:ascii="Times New Roman" w:hAnsi="Times New Roman"/>
          <w:sz w:val="24"/>
          <w:szCs w:val="24"/>
          <w:lang w:val="en-US"/>
        </w:rPr>
        <w:t>P</w:t>
      </w:r>
      <w:r w:rsidRPr="00C02517">
        <w:rPr>
          <w:rFonts w:ascii="Times New Roman" w:hAnsi="Times New Roman"/>
          <w:sz w:val="24"/>
          <w:szCs w:val="24"/>
        </w:rPr>
        <w:t>. 43.</w:t>
      </w:r>
    </w:p>
  </w:footnote>
  <w:footnote w:id="10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w:t>
      </w:r>
      <w:r w:rsidRPr="00C02517">
        <w:rPr>
          <w:rFonts w:ascii="Times New Roman" w:hAnsi="Times New Roman"/>
          <w:sz w:val="24"/>
          <w:szCs w:val="24"/>
          <w:lang w:val="en-US"/>
        </w:rPr>
        <w:t>Osterby</w:t>
      </w:r>
      <w:r w:rsidRPr="00C02517">
        <w:rPr>
          <w:rFonts w:ascii="Times New Roman" w:hAnsi="Times New Roman"/>
          <w:sz w:val="24"/>
          <w:szCs w:val="24"/>
        </w:rPr>
        <w:t xml:space="preserve"> </w:t>
      </w:r>
      <w:r w:rsidRPr="00C02517">
        <w:rPr>
          <w:rFonts w:ascii="Times New Roman" w:hAnsi="Times New Roman"/>
          <w:sz w:val="24"/>
          <w:szCs w:val="24"/>
          <w:lang w:val="en-US"/>
        </w:rPr>
        <w:t>M</w:t>
      </w:r>
      <w:r w:rsidRPr="00C02517">
        <w:rPr>
          <w:rFonts w:ascii="Times New Roman" w:hAnsi="Times New Roman"/>
          <w:sz w:val="24"/>
          <w:szCs w:val="24"/>
        </w:rPr>
        <w:t xml:space="preserve">. </w:t>
      </w:r>
      <w:r w:rsidRPr="00C02517">
        <w:rPr>
          <w:rFonts w:ascii="Times New Roman" w:hAnsi="Times New Roman"/>
          <w:sz w:val="24"/>
          <w:szCs w:val="24"/>
          <w:lang w:val="en-US"/>
        </w:rPr>
        <w:t>Denis</w:t>
      </w:r>
      <w:r w:rsidRPr="00C02517">
        <w:rPr>
          <w:rFonts w:ascii="Times New Roman" w:hAnsi="Times New Roman"/>
          <w:sz w:val="24"/>
          <w:szCs w:val="24"/>
        </w:rPr>
        <w:t xml:space="preserve"> </w:t>
      </w:r>
      <w:r w:rsidRPr="00C02517">
        <w:rPr>
          <w:rFonts w:ascii="Times New Roman" w:hAnsi="Times New Roman"/>
          <w:sz w:val="24"/>
          <w:szCs w:val="24"/>
          <w:lang w:val="en-US"/>
        </w:rPr>
        <w:t>Ivanovich</w:t>
      </w:r>
      <w:r w:rsidRPr="00C02517">
        <w:rPr>
          <w:rFonts w:ascii="Times New Roman" w:hAnsi="Times New Roman"/>
          <w:sz w:val="24"/>
          <w:szCs w:val="24"/>
        </w:rPr>
        <w:t>…</w:t>
      </w:r>
      <w:r w:rsidRPr="00C02517">
        <w:rPr>
          <w:rFonts w:ascii="Times New Roman" w:hAnsi="Times New Roman"/>
          <w:sz w:val="24"/>
          <w:szCs w:val="24"/>
          <w:lang w:val="en-US"/>
        </w:rPr>
        <w:t>S</w:t>
      </w:r>
      <w:r w:rsidRPr="00C02517">
        <w:rPr>
          <w:rFonts w:ascii="Times New Roman" w:hAnsi="Times New Roman"/>
          <w:sz w:val="24"/>
          <w:szCs w:val="24"/>
        </w:rPr>
        <w:t>. 898.</w:t>
      </w:r>
    </w:p>
  </w:footnote>
  <w:footnote w:id="10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«Путешествие в город благополучия», «Милосердная Лукреция», «Духовная Феофила».</w:t>
      </w:r>
    </w:p>
  </w:footnote>
  <w:footnote w:id="10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Данилевский Р. Ю. Геллерт// Русско-европейские связи: </w:t>
      </w:r>
      <w:r w:rsidRPr="00C02517">
        <w:rPr>
          <w:rFonts w:ascii="Times New Roman" w:hAnsi="Times New Roman"/>
          <w:sz w:val="24"/>
          <w:szCs w:val="24"/>
          <w:lang w:val="en-US"/>
        </w:rPr>
        <w:t>XVIII</w:t>
      </w:r>
      <w:r w:rsidRPr="00C02517">
        <w:rPr>
          <w:rFonts w:ascii="Times New Roman" w:hAnsi="Times New Roman"/>
          <w:sz w:val="24"/>
          <w:szCs w:val="24"/>
        </w:rPr>
        <w:t xml:space="preserve"> век. СПб., 2008. С. 46.</w:t>
      </w:r>
    </w:p>
  </w:footnote>
  <w:footnote w:id="10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Фонвизин Д. И. Басни нравоучительные Голберга</w:t>
      </w:r>
      <w:r>
        <w:rPr>
          <w:rFonts w:ascii="Times New Roman" w:hAnsi="Times New Roman"/>
          <w:sz w:val="24"/>
          <w:szCs w:val="24"/>
        </w:rPr>
        <w:t xml:space="preserve"> </w:t>
      </w:r>
      <w:r w:rsidRPr="00C02517">
        <w:rPr>
          <w:rFonts w:ascii="Times New Roman" w:hAnsi="Times New Roman"/>
          <w:sz w:val="24"/>
          <w:szCs w:val="24"/>
        </w:rPr>
        <w:t>// Фонвизин Д. И. Собрание сочинений: в 2 т. Т. 1. М.; Л., 1959. С. 391.</w:t>
      </w:r>
    </w:p>
  </w:footnote>
  <w:footnote w:id="10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400.</w:t>
      </w:r>
    </w:p>
  </w:footnote>
  <w:footnote w:id="10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10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406.</w:t>
      </w:r>
    </w:p>
  </w:footnote>
  <w:footnote w:id="11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Макогоненко Г. П. Денис Фонвизин: творческий путь. С. 77; Кулакова Л. И. Денис Иванович Фонвизи</w:t>
      </w:r>
      <w:r>
        <w:rPr>
          <w:rFonts w:ascii="Times New Roman" w:hAnsi="Times New Roman"/>
          <w:sz w:val="24"/>
          <w:szCs w:val="24"/>
        </w:rPr>
        <w:t>н</w:t>
      </w:r>
      <w:r w:rsidRPr="00C02517">
        <w:rPr>
          <w:rFonts w:ascii="Times New Roman" w:hAnsi="Times New Roman"/>
          <w:sz w:val="24"/>
          <w:szCs w:val="24"/>
        </w:rPr>
        <w:t>. С. 17.</w:t>
      </w:r>
    </w:p>
  </w:footnote>
  <w:footnote w:id="111">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rPr>
        <w:t xml:space="preserve"> В исследовании Остерби говорится о невозможности определить причины, по которой эта басня была исключена Фонвизиным. </w:t>
      </w:r>
      <w:r w:rsidRPr="00C02517">
        <w:rPr>
          <w:rFonts w:ascii="Times New Roman" w:hAnsi="Times New Roman"/>
          <w:sz w:val="24"/>
          <w:szCs w:val="24"/>
          <w:lang w:val="en-US"/>
        </w:rPr>
        <w:t>(Osterby M. Denis Ivanovich…S. 899.)</w:t>
      </w:r>
    </w:p>
  </w:footnote>
  <w:footnote w:id="112">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w:t>
      </w:r>
      <w:r w:rsidRPr="00C02517">
        <w:rPr>
          <w:rFonts w:ascii="Times New Roman" w:hAnsi="Times New Roman"/>
          <w:sz w:val="24"/>
          <w:szCs w:val="24"/>
        </w:rPr>
        <w:t>Там</w:t>
      </w:r>
      <w:r w:rsidRPr="00C02517">
        <w:rPr>
          <w:rFonts w:ascii="Times New Roman" w:hAnsi="Times New Roman"/>
          <w:sz w:val="24"/>
          <w:szCs w:val="24"/>
          <w:lang w:val="en-US"/>
        </w:rPr>
        <w:t xml:space="preserve"> </w:t>
      </w:r>
      <w:r w:rsidRPr="00C02517">
        <w:rPr>
          <w:rFonts w:ascii="Times New Roman" w:hAnsi="Times New Roman"/>
          <w:sz w:val="24"/>
          <w:szCs w:val="24"/>
        </w:rPr>
        <w:t>же</w:t>
      </w:r>
      <w:r w:rsidRPr="00C02517">
        <w:rPr>
          <w:rFonts w:ascii="Times New Roman" w:hAnsi="Times New Roman"/>
          <w:sz w:val="24"/>
          <w:szCs w:val="24"/>
          <w:lang w:val="en-US"/>
        </w:rPr>
        <w:t>. S.897.</w:t>
      </w:r>
    </w:p>
  </w:footnote>
  <w:footnote w:id="11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Osterby M. Denis Ivanovich… S</w:t>
      </w:r>
      <w:r w:rsidRPr="00C02517">
        <w:rPr>
          <w:rFonts w:ascii="Times New Roman" w:hAnsi="Times New Roman"/>
          <w:sz w:val="24"/>
          <w:szCs w:val="24"/>
        </w:rPr>
        <w:t>. 899.</w:t>
      </w:r>
    </w:p>
  </w:footnote>
  <w:footnote w:id="11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Стричек А. Денис Фонвизин…С. 47.</w:t>
      </w:r>
    </w:p>
  </w:footnote>
  <w:footnote w:id="11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11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46.</w:t>
      </w:r>
    </w:p>
  </w:footnote>
  <w:footnote w:id="11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Росси Л. «Иосиф»: фонвизинский перевод поэмы П.-Ж. Битобе// </w:t>
      </w:r>
      <w:r w:rsidRPr="00C02517">
        <w:rPr>
          <w:rFonts w:ascii="Times New Roman" w:hAnsi="Times New Roman"/>
          <w:sz w:val="24"/>
          <w:szCs w:val="24"/>
          <w:lang w:val="en-US"/>
        </w:rPr>
        <w:t>Literarium</w:t>
      </w:r>
      <w:r w:rsidRPr="00C02517">
        <w:rPr>
          <w:rFonts w:ascii="Times New Roman" w:hAnsi="Times New Roman"/>
          <w:sz w:val="24"/>
          <w:szCs w:val="24"/>
        </w:rPr>
        <w:t xml:space="preserve"> </w:t>
      </w:r>
      <w:r w:rsidRPr="00C02517">
        <w:rPr>
          <w:rFonts w:ascii="Times New Roman" w:hAnsi="Times New Roman"/>
          <w:sz w:val="24"/>
          <w:szCs w:val="24"/>
          <w:lang w:val="en-US"/>
        </w:rPr>
        <w:t>fructus</w:t>
      </w:r>
      <w:r w:rsidRPr="00C02517">
        <w:rPr>
          <w:rFonts w:ascii="Times New Roman" w:hAnsi="Times New Roman"/>
          <w:sz w:val="24"/>
          <w:szCs w:val="24"/>
        </w:rPr>
        <w:t>. СПб., 2012. С. 129.</w:t>
      </w:r>
    </w:p>
  </w:footnote>
  <w:footnote w:id="11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О том, что причиной, по которой Фонвизин не включил в перевод басню «</w:t>
      </w:r>
      <w:r w:rsidRPr="00C02517">
        <w:rPr>
          <w:rFonts w:ascii="Times New Roman" w:hAnsi="Times New Roman"/>
          <w:sz w:val="24"/>
          <w:szCs w:val="24"/>
          <w:lang w:val="en-US"/>
        </w:rPr>
        <w:t>Der</w:t>
      </w:r>
      <w:r w:rsidRPr="00C02517">
        <w:rPr>
          <w:rFonts w:ascii="Times New Roman" w:hAnsi="Times New Roman"/>
          <w:sz w:val="24"/>
          <w:szCs w:val="24"/>
        </w:rPr>
        <w:t xml:space="preserve"> </w:t>
      </w:r>
      <w:r w:rsidRPr="00C02517">
        <w:rPr>
          <w:rFonts w:ascii="Times New Roman" w:hAnsi="Times New Roman"/>
          <w:sz w:val="24"/>
          <w:szCs w:val="24"/>
          <w:lang w:val="en-US"/>
        </w:rPr>
        <w:t>Name</w:t>
      </w:r>
      <w:r w:rsidRPr="00C02517">
        <w:rPr>
          <w:rFonts w:ascii="Times New Roman" w:hAnsi="Times New Roman"/>
          <w:sz w:val="24"/>
          <w:szCs w:val="24"/>
        </w:rPr>
        <w:t xml:space="preserve"> </w:t>
      </w:r>
      <w:r w:rsidRPr="00C02517">
        <w:rPr>
          <w:rFonts w:ascii="Times New Roman" w:hAnsi="Times New Roman"/>
          <w:sz w:val="24"/>
          <w:szCs w:val="24"/>
          <w:lang w:val="en-US"/>
        </w:rPr>
        <w:t>stimmt</w:t>
      </w:r>
      <w:r w:rsidRPr="00C02517">
        <w:rPr>
          <w:rFonts w:ascii="Times New Roman" w:hAnsi="Times New Roman"/>
          <w:sz w:val="24"/>
          <w:szCs w:val="24"/>
        </w:rPr>
        <w:t xml:space="preserve"> </w:t>
      </w:r>
      <w:r w:rsidRPr="00C02517">
        <w:rPr>
          <w:rFonts w:ascii="Times New Roman" w:hAnsi="Times New Roman"/>
          <w:sz w:val="24"/>
          <w:szCs w:val="24"/>
          <w:lang w:val="en-US"/>
        </w:rPr>
        <w:t>oft</w:t>
      </w:r>
      <w:r w:rsidRPr="00C02517">
        <w:rPr>
          <w:rFonts w:ascii="Times New Roman" w:hAnsi="Times New Roman"/>
          <w:sz w:val="24"/>
          <w:szCs w:val="24"/>
        </w:rPr>
        <w:t xml:space="preserve"> </w:t>
      </w:r>
      <w:r w:rsidRPr="00C02517">
        <w:rPr>
          <w:rFonts w:ascii="Times New Roman" w:hAnsi="Times New Roman"/>
          <w:sz w:val="24"/>
          <w:szCs w:val="24"/>
          <w:lang w:val="en-US"/>
        </w:rPr>
        <w:t>nicht</w:t>
      </w:r>
      <w:r w:rsidRPr="00C02517">
        <w:rPr>
          <w:rFonts w:ascii="Times New Roman" w:hAnsi="Times New Roman"/>
          <w:sz w:val="24"/>
          <w:szCs w:val="24"/>
        </w:rPr>
        <w:t xml:space="preserve"> </w:t>
      </w:r>
      <w:r w:rsidRPr="00C02517">
        <w:rPr>
          <w:rFonts w:ascii="Times New Roman" w:hAnsi="Times New Roman"/>
          <w:sz w:val="24"/>
          <w:szCs w:val="24"/>
          <w:lang w:val="en-US"/>
        </w:rPr>
        <w:t>mit</w:t>
      </w:r>
      <w:r w:rsidRPr="00C02517">
        <w:rPr>
          <w:rFonts w:ascii="Times New Roman" w:hAnsi="Times New Roman"/>
          <w:sz w:val="24"/>
          <w:szCs w:val="24"/>
        </w:rPr>
        <w:t xml:space="preserve"> </w:t>
      </w:r>
      <w:r w:rsidRPr="00C02517">
        <w:rPr>
          <w:rFonts w:ascii="Times New Roman" w:hAnsi="Times New Roman"/>
          <w:sz w:val="24"/>
          <w:szCs w:val="24"/>
          <w:lang w:val="en-US"/>
        </w:rPr>
        <w:t>dem</w:t>
      </w:r>
      <w:r w:rsidRPr="00C02517">
        <w:rPr>
          <w:rFonts w:ascii="Times New Roman" w:hAnsi="Times New Roman"/>
          <w:sz w:val="24"/>
          <w:szCs w:val="24"/>
        </w:rPr>
        <w:t xml:space="preserve"> </w:t>
      </w:r>
      <w:r w:rsidRPr="00C02517">
        <w:rPr>
          <w:rFonts w:ascii="Times New Roman" w:hAnsi="Times New Roman"/>
          <w:sz w:val="24"/>
          <w:szCs w:val="24"/>
          <w:lang w:val="en-US"/>
        </w:rPr>
        <w:t>Leben</w:t>
      </w:r>
      <w:r w:rsidRPr="00C02517">
        <w:rPr>
          <w:rFonts w:ascii="Times New Roman" w:hAnsi="Times New Roman"/>
          <w:sz w:val="24"/>
          <w:szCs w:val="24"/>
        </w:rPr>
        <w:t xml:space="preserve"> </w:t>
      </w:r>
      <w:r w:rsidRPr="00C02517">
        <w:rPr>
          <w:rFonts w:ascii="Times New Roman" w:hAnsi="Times New Roman"/>
          <w:sz w:val="24"/>
          <w:szCs w:val="24"/>
          <w:lang w:val="en-US"/>
        </w:rPr>
        <w:t>ueberein</w:t>
      </w:r>
      <w:r>
        <w:rPr>
          <w:rFonts w:ascii="Times New Roman" w:hAnsi="Times New Roman"/>
          <w:sz w:val="24"/>
          <w:szCs w:val="24"/>
        </w:rPr>
        <w:t>»</w:t>
      </w:r>
      <w:r w:rsidRPr="00C02517">
        <w:rPr>
          <w:rFonts w:ascii="Times New Roman" w:hAnsi="Times New Roman"/>
          <w:sz w:val="24"/>
          <w:szCs w:val="24"/>
        </w:rPr>
        <w:t xml:space="preserve">, является языковая </w:t>
      </w:r>
      <w:r>
        <w:rPr>
          <w:rFonts w:ascii="Times New Roman" w:hAnsi="Times New Roman"/>
          <w:sz w:val="24"/>
          <w:szCs w:val="24"/>
        </w:rPr>
        <w:t>игра, сказано и в статье Остерби</w:t>
      </w:r>
      <w:r w:rsidRPr="00C02517">
        <w:rPr>
          <w:rFonts w:ascii="Times New Roman" w:hAnsi="Times New Roman"/>
          <w:sz w:val="24"/>
          <w:szCs w:val="24"/>
        </w:rPr>
        <w:t xml:space="preserve"> (</w:t>
      </w:r>
      <w:r w:rsidRPr="00C02517">
        <w:rPr>
          <w:rFonts w:ascii="Times New Roman" w:hAnsi="Times New Roman"/>
          <w:sz w:val="24"/>
          <w:szCs w:val="24"/>
          <w:lang w:val="en-US"/>
        </w:rPr>
        <w:t>Osterby</w:t>
      </w:r>
      <w:r w:rsidRPr="00C02517">
        <w:rPr>
          <w:rFonts w:ascii="Times New Roman" w:hAnsi="Times New Roman"/>
          <w:sz w:val="24"/>
          <w:szCs w:val="24"/>
        </w:rPr>
        <w:t xml:space="preserve"> </w:t>
      </w:r>
      <w:r w:rsidRPr="00C02517">
        <w:rPr>
          <w:rFonts w:ascii="Times New Roman" w:hAnsi="Times New Roman"/>
          <w:sz w:val="24"/>
          <w:szCs w:val="24"/>
          <w:lang w:val="en-US"/>
        </w:rPr>
        <w:t>M</w:t>
      </w:r>
      <w:r w:rsidRPr="00C02517">
        <w:rPr>
          <w:rFonts w:ascii="Times New Roman" w:hAnsi="Times New Roman"/>
          <w:sz w:val="24"/>
          <w:szCs w:val="24"/>
        </w:rPr>
        <w:t xml:space="preserve">. </w:t>
      </w:r>
      <w:r w:rsidRPr="00C02517">
        <w:rPr>
          <w:rFonts w:ascii="Times New Roman" w:hAnsi="Times New Roman"/>
          <w:sz w:val="24"/>
          <w:szCs w:val="24"/>
          <w:lang w:val="en-US"/>
        </w:rPr>
        <w:t>Denis</w:t>
      </w:r>
      <w:r w:rsidRPr="00C02517">
        <w:rPr>
          <w:rFonts w:ascii="Times New Roman" w:hAnsi="Times New Roman"/>
          <w:sz w:val="24"/>
          <w:szCs w:val="24"/>
        </w:rPr>
        <w:t xml:space="preserve"> </w:t>
      </w:r>
      <w:r w:rsidRPr="00C02517">
        <w:rPr>
          <w:rFonts w:ascii="Times New Roman" w:hAnsi="Times New Roman"/>
          <w:sz w:val="24"/>
          <w:szCs w:val="24"/>
          <w:lang w:val="en-US"/>
        </w:rPr>
        <w:t>Ivanovich</w:t>
      </w:r>
      <w:r w:rsidRPr="00C02517">
        <w:rPr>
          <w:rFonts w:ascii="Times New Roman" w:hAnsi="Times New Roman"/>
          <w:sz w:val="24"/>
          <w:szCs w:val="24"/>
        </w:rPr>
        <w:t xml:space="preserve"> </w:t>
      </w:r>
      <w:r w:rsidRPr="00C02517">
        <w:rPr>
          <w:rFonts w:ascii="Times New Roman" w:hAnsi="Times New Roman"/>
          <w:sz w:val="24"/>
          <w:szCs w:val="24"/>
          <w:lang w:val="en-US"/>
        </w:rPr>
        <w:t>Fonvizins</w:t>
      </w:r>
      <w:r w:rsidRPr="00C02517">
        <w:rPr>
          <w:rFonts w:ascii="Times New Roman" w:hAnsi="Times New Roman"/>
          <w:sz w:val="24"/>
          <w:szCs w:val="24"/>
        </w:rPr>
        <w:t>…</w:t>
      </w:r>
      <w:r>
        <w:rPr>
          <w:rFonts w:ascii="Times New Roman" w:hAnsi="Times New Roman"/>
          <w:sz w:val="24"/>
          <w:szCs w:val="24"/>
        </w:rPr>
        <w:t xml:space="preserve"> </w:t>
      </w:r>
      <w:r w:rsidRPr="00C02517">
        <w:rPr>
          <w:rFonts w:ascii="Times New Roman" w:hAnsi="Times New Roman"/>
          <w:sz w:val="24"/>
          <w:szCs w:val="24"/>
          <w:lang w:val="en-US"/>
        </w:rPr>
        <w:t>S</w:t>
      </w:r>
      <w:r w:rsidRPr="00C02517">
        <w:rPr>
          <w:rFonts w:ascii="Times New Roman" w:hAnsi="Times New Roman"/>
          <w:sz w:val="24"/>
          <w:szCs w:val="24"/>
        </w:rPr>
        <w:t>. 899). Что касается басни «</w:t>
      </w:r>
      <w:r w:rsidRPr="00C02517">
        <w:rPr>
          <w:rFonts w:ascii="Times New Roman" w:hAnsi="Times New Roman"/>
          <w:sz w:val="24"/>
          <w:szCs w:val="24"/>
          <w:lang w:val="en-US"/>
        </w:rPr>
        <w:t>Der</w:t>
      </w:r>
      <w:r w:rsidRPr="00C02517">
        <w:rPr>
          <w:rFonts w:ascii="Times New Roman" w:hAnsi="Times New Roman"/>
          <w:sz w:val="24"/>
          <w:szCs w:val="24"/>
        </w:rPr>
        <w:t xml:space="preserve"> </w:t>
      </w:r>
      <w:r w:rsidRPr="00C02517">
        <w:rPr>
          <w:rFonts w:ascii="Times New Roman" w:hAnsi="Times New Roman"/>
          <w:sz w:val="24"/>
          <w:szCs w:val="24"/>
          <w:lang w:val="en-US"/>
        </w:rPr>
        <w:t>Verhirte</w:t>
      </w:r>
      <w:r w:rsidRPr="00C02517">
        <w:rPr>
          <w:rFonts w:ascii="Times New Roman" w:hAnsi="Times New Roman"/>
          <w:sz w:val="24"/>
          <w:szCs w:val="24"/>
        </w:rPr>
        <w:t xml:space="preserve"> </w:t>
      </w:r>
      <w:r w:rsidRPr="00C02517">
        <w:rPr>
          <w:rFonts w:ascii="Times New Roman" w:hAnsi="Times New Roman"/>
          <w:sz w:val="24"/>
          <w:szCs w:val="24"/>
          <w:lang w:val="en-US"/>
        </w:rPr>
        <w:t>und</w:t>
      </w:r>
      <w:r w:rsidRPr="00C02517">
        <w:rPr>
          <w:rFonts w:ascii="Times New Roman" w:hAnsi="Times New Roman"/>
          <w:sz w:val="24"/>
          <w:szCs w:val="24"/>
        </w:rPr>
        <w:t xml:space="preserve"> </w:t>
      </w:r>
      <w:r w:rsidRPr="00C02517">
        <w:rPr>
          <w:rFonts w:ascii="Times New Roman" w:hAnsi="Times New Roman"/>
          <w:sz w:val="24"/>
          <w:szCs w:val="24"/>
          <w:lang w:val="en-US"/>
        </w:rPr>
        <w:t>die</w:t>
      </w:r>
      <w:r w:rsidRPr="00C02517">
        <w:rPr>
          <w:rFonts w:ascii="Times New Roman" w:hAnsi="Times New Roman"/>
          <w:sz w:val="24"/>
          <w:szCs w:val="24"/>
        </w:rPr>
        <w:t xml:space="preserve"> </w:t>
      </w:r>
      <w:r w:rsidRPr="00C02517">
        <w:rPr>
          <w:rFonts w:ascii="Times New Roman" w:hAnsi="Times New Roman"/>
          <w:sz w:val="24"/>
          <w:szCs w:val="24"/>
          <w:lang w:val="en-US"/>
        </w:rPr>
        <w:t>Kuh</w:t>
      </w:r>
      <w:r w:rsidRPr="00C02517">
        <w:rPr>
          <w:rFonts w:ascii="Times New Roman" w:hAnsi="Times New Roman"/>
          <w:sz w:val="24"/>
          <w:szCs w:val="24"/>
        </w:rPr>
        <w:t xml:space="preserve">», то причину её отсутствия среди «Басен нравоучительных» в переводе Фонвизина исследователь вилит не в языковой игре, а в том, что в этом тексте употребляются незнакомое русскому читателю географическое название – Ютландия (Там же. </w:t>
      </w:r>
      <w:r w:rsidRPr="00C02517">
        <w:rPr>
          <w:rFonts w:ascii="Times New Roman" w:hAnsi="Times New Roman"/>
          <w:sz w:val="24"/>
          <w:szCs w:val="24"/>
          <w:lang w:val="en-US"/>
        </w:rPr>
        <w:t>S</w:t>
      </w:r>
      <w:r>
        <w:rPr>
          <w:rFonts w:ascii="Times New Roman" w:hAnsi="Times New Roman"/>
          <w:sz w:val="24"/>
          <w:szCs w:val="24"/>
        </w:rPr>
        <w:t>. 898</w:t>
      </w:r>
      <w:r w:rsidRPr="00C02517">
        <w:rPr>
          <w:rFonts w:ascii="Times New Roman" w:hAnsi="Times New Roman"/>
          <w:sz w:val="24"/>
          <w:szCs w:val="24"/>
        </w:rPr>
        <w:t>). Конечно, данное предположение имеет основания, но отметим, что в случае с этим текстом и языковой фактор имеет существенное значение.</w:t>
      </w:r>
    </w:p>
  </w:footnote>
  <w:footnote w:id="11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Пигарев К. В. Творчество Фонвизина. С. 50.</w:t>
      </w:r>
    </w:p>
  </w:footnote>
  <w:footnote w:id="12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12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Стричек А. Денис Фонвизин… С. 44.</w:t>
      </w:r>
    </w:p>
  </w:footnote>
  <w:footnote w:id="122">
    <w:p w:rsidR="001106FC" w:rsidRDefault="001106FC" w:rsidP="008411D0">
      <w:pPr>
        <w:pStyle w:val="a3"/>
        <w:jc w:val="both"/>
      </w:pPr>
      <w:r w:rsidRPr="00C02517">
        <w:rPr>
          <w:rStyle w:val="a5"/>
          <w:rFonts w:ascii="Times New Roman" w:hAnsi="Times New Roman"/>
          <w:sz w:val="24"/>
          <w:szCs w:val="24"/>
        </w:rPr>
        <w:footnoteRef/>
      </w:r>
      <w:r w:rsidRPr="00FC1B93">
        <w:rPr>
          <w:rFonts w:ascii="Times New Roman" w:hAnsi="Times New Roman"/>
          <w:sz w:val="24"/>
          <w:szCs w:val="24"/>
        </w:rPr>
        <w:t xml:space="preserve"> </w:t>
      </w:r>
      <w:r w:rsidRPr="00C02517">
        <w:rPr>
          <w:rFonts w:ascii="Times New Roman" w:hAnsi="Times New Roman"/>
          <w:sz w:val="24"/>
          <w:szCs w:val="24"/>
          <w:lang w:val="en-US"/>
        </w:rPr>
        <w:t>Moralische</w:t>
      </w:r>
      <w:r w:rsidRPr="00FC1B93">
        <w:rPr>
          <w:rFonts w:ascii="Times New Roman" w:hAnsi="Times New Roman"/>
          <w:sz w:val="24"/>
          <w:szCs w:val="24"/>
        </w:rPr>
        <w:t xml:space="preserve"> </w:t>
      </w:r>
      <w:r w:rsidRPr="00C02517">
        <w:rPr>
          <w:rFonts w:ascii="Times New Roman" w:hAnsi="Times New Roman"/>
          <w:sz w:val="24"/>
          <w:szCs w:val="24"/>
          <w:lang w:val="en-US"/>
        </w:rPr>
        <w:t>Fabeln</w:t>
      </w:r>
      <w:r w:rsidRPr="00FC1B93">
        <w:rPr>
          <w:rFonts w:ascii="Times New Roman" w:hAnsi="Times New Roman"/>
          <w:sz w:val="24"/>
          <w:szCs w:val="24"/>
        </w:rPr>
        <w:t>...</w:t>
      </w:r>
      <w:r>
        <w:rPr>
          <w:rFonts w:ascii="Times New Roman" w:hAnsi="Times New Roman"/>
          <w:sz w:val="24"/>
          <w:szCs w:val="24"/>
        </w:rPr>
        <w:t xml:space="preserve"> </w:t>
      </w:r>
      <w:r w:rsidRPr="00C02517">
        <w:rPr>
          <w:rFonts w:ascii="Times New Roman" w:hAnsi="Times New Roman"/>
          <w:sz w:val="24"/>
          <w:szCs w:val="24"/>
          <w:lang w:val="en-US"/>
        </w:rPr>
        <w:t>S</w:t>
      </w:r>
      <w:r w:rsidRPr="00FC1B93">
        <w:rPr>
          <w:rFonts w:ascii="Times New Roman" w:hAnsi="Times New Roman"/>
          <w:sz w:val="24"/>
          <w:szCs w:val="24"/>
        </w:rPr>
        <w:t>. 22</w:t>
      </w:r>
      <w:r>
        <w:rPr>
          <w:rFonts w:ascii="Times New Roman" w:hAnsi="Times New Roman"/>
          <w:sz w:val="24"/>
          <w:szCs w:val="24"/>
        </w:rPr>
        <w:t>.</w:t>
      </w:r>
    </w:p>
  </w:footnote>
  <w:footnote w:id="12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Гаспаров М. Л. Басня</w:t>
      </w:r>
      <w:r>
        <w:rPr>
          <w:rFonts w:ascii="Times New Roman" w:hAnsi="Times New Roman"/>
          <w:sz w:val="24"/>
          <w:szCs w:val="24"/>
        </w:rPr>
        <w:t xml:space="preserve"> </w:t>
      </w:r>
      <w:r w:rsidRPr="00C02517">
        <w:rPr>
          <w:rFonts w:ascii="Times New Roman" w:hAnsi="Times New Roman"/>
          <w:sz w:val="24"/>
          <w:szCs w:val="24"/>
        </w:rPr>
        <w:t xml:space="preserve">// Литературная энциклопедия терминов и понятий. М., 2001. </w:t>
      </w:r>
      <w:r>
        <w:rPr>
          <w:rFonts w:ascii="Times New Roman" w:hAnsi="Times New Roman"/>
          <w:sz w:val="24"/>
          <w:szCs w:val="24"/>
        </w:rPr>
        <w:t xml:space="preserve">    </w:t>
      </w:r>
      <w:r w:rsidRPr="00C02517">
        <w:rPr>
          <w:rFonts w:ascii="Times New Roman" w:hAnsi="Times New Roman"/>
          <w:sz w:val="24"/>
          <w:szCs w:val="24"/>
        </w:rPr>
        <w:t>С. 74.</w:t>
      </w:r>
    </w:p>
  </w:footnote>
  <w:footnote w:id="12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Фонвизин Д. И. Басни нравоучительные…</w:t>
      </w:r>
      <w:r>
        <w:rPr>
          <w:rFonts w:ascii="Times New Roman" w:hAnsi="Times New Roman"/>
          <w:sz w:val="24"/>
          <w:szCs w:val="24"/>
        </w:rPr>
        <w:t xml:space="preserve"> </w:t>
      </w:r>
      <w:r w:rsidRPr="00C02517">
        <w:rPr>
          <w:rFonts w:ascii="Times New Roman" w:hAnsi="Times New Roman"/>
          <w:sz w:val="24"/>
          <w:szCs w:val="24"/>
        </w:rPr>
        <w:t>С. 305.</w:t>
      </w:r>
    </w:p>
  </w:footnote>
  <w:footnote w:id="12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Отметим, что басни «Разговор крестьянина с кроликом» и «Лисицыно нравоучение» не имеют отельной морали, что также является их особенностью.</w:t>
      </w:r>
    </w:p>
  </w:footnote>
  <w:footnote w:id="12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Этот текст и в оригинале, и в немецком переводе, и в переводе Фонвизина имеет подзаголовок «Баснь или история».</w:t>
      </w:r>
    </w:p>
  </w:footnote>
  <w:footnote w:id="12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Фонвизин Д. И. Басни нравоучительные… С. 364.</w:t>
      </w:r>
    </w:p>
  </w:footnote>
  <w:footnote w:id="12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12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353.</w:t>
      </w:r>
    </w:p>
  </w:footnote>
  <w:footnote w:id="13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13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397.</w:t>
      </w:r>
    </w:p>
  </w:footnote>
  <w:footnote w:id="13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С.377.</w:t>
      </w:r>
    </w:p>
  </w:footnote>
  <w:footnote w:id="13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407.</w:t>
      </w:r>
    </w:p>
  </w:footnote>
  <w:footnote w:id="13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Малек Э. «Неполезное чтение» в России </w:t>
      </w:r>
      <w:r w:rsidRPr="00C02517">
        <w:rPr>
          <w:rFonts w:ascii="Times New Roman" w:hAnsi="Times New Roman"/>
          <w:sz w:val="24"/>
          <w:szCs w:val="24"/>
          <w:lang w:val="en-US"/>
        </w:rPr>
        <w:t>XVII</w:t>
      </w:r>
      <w:r w:rsidRPr="00C02517">
        <w:rPr>
          <w:rFonts w:ascii="Times New Roman" w:hAnsi="Times New Roman"/>
          <w:sz w:val="24"/>
          <w:szCs w:val="24"/>
        </w:rPr>
        <w:t>-</w:t>
      </w:r>
      <w:r w:rsidRPr="00C02517">
        <w:rPr>
          <w:rFonts w:ascii="Times New Roman" w:hAnsi="Times New Roman"/>
          <w:sz w:val="24"/>
          <w:szCs w:val="24"/>
          <w:lang w:val="en-US"/>
        </w:rPr>
        <w:t>XVIII</w:t>
      </w:r>
      <w:r w:rsidRPr="00C02517">
        <w:rPr>
          <w:rFonts w:ascii="Times New Roman" w:hAnsi="Times New Roman"/>
          <w:sz w:val="24"/>
          <w:szCs w:val="24"/>
        </w:rPr>
        <w:t xml:space="preserve"> веков. </w:t>
      </w:r>
      <w:r w:rsidRPr="00C02517">
        <w:rPr>
          <w:rFonts w:ascii="Times New Roman" w:hAnsi="Times New Roman"/>
          <w:sz w:val="24"/>
          <w:szCs w:val="24"/>
          <w:lang w:val="en-US"/>
        </w:rPr>
        <w:t>Warszawa</w:t>
      </w:r>
      <w:r w:rsidRPr="00C02517">
        <w:rPr>
          <w:rFonts w:ascii="Times New Roman" w:hAnsi="Times New Roman"/>
          <w:sz w:val="24"/>
          <w:szCs w:val="24"/>
        </w:rPr>
        <w:t xml:space="preserve">; </w:t>
      </w:r>
      <w:r w:rsidRPr="00C02517">
        <w:rPr>
          <w:rFonts w:ascii="Times New Roman" w:hAnsi="Times New Roman"/>
          <w:sz w:val="24"/>
          <w:szCs w:val="24"/>
          <w:lang w:val="en-US"/>
        </w:rPr>
        <w:t>Lodz</w:t>
      </w:r>
      <w:r w:rsidRPr="00C02517">
        <w:rPr>
          <w:rFonts w:ascii="Times New Roman" w:hAnsi="Times New Roman"/>
          <w:sz w:val="24"/>
          <w:szCs w:val="24"/>
        </w:rPr>
        <w:t>, 1992. С. 58</w:t>
      </w:r>
      <w:r>
        <w:rPr>
          <w:rFonts w:ascii="Times New Roman" w:hAnsi="Times New Roman"/>
          <w:sz w:val="24"/>
          <w:szCs w:val="24"/>
        </w:rPr>
        <w:t>.</w:t>
      </w:r>
    </w:p>
  </w:footnote>
  <w:footnote w:id="13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Краткая лит</w:t>
      </w:r>
      <w:r>
        <w:rPr>
          <w:rFonts w:ascii="Times New Roman" w:hAnsi="Times New Roman"/>
          <w:sz w:val="24"/>
          <w:szCs w:val="24"/>
        </w:rPr>
        <w:t>ературная энциклопедия М., 1962. Т. 1.</w:t>
      </w:r>
      <w:r w:rsidRPr="00C02517">
        <w:rPr>
          <w:rFonts w:ascii="Times New Roman" w:hAnsi="Times New Roman"/>
          <w:sz w:val="24"/>
          <w:szCs w:val="24"/>
        </w:rPr>
        <w:t xml:space="preserve"> С. 467.</w:t>
      </w:r>
    </w:p>
  </w:footnote>
  <w:footnote w:id="136">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rPr>
        <w:t xml:space="preserve"> Литературная энциклопедия терминов и понятий. М</w:t>
      </w:r>
      <w:r w:rsidRPr="00A629AE">
        <w:rPr>
          <w:rFonts w:ascii="Times New Roman" w:hAnsi="Times New Roman"/>
          <w:sz w:val="24"/>
          <w:szCs w:val="24"/>
          <w:lang w:val="en-US"/>
        </w:rPr>
        <w:t xml:space="preserve">., 2001. </w:t>
      </w:r>
      <w:r w:rsidRPr="00C02517">
        <w:rPr>
          <w:rFonts w:ascii="Times New Roman" w:hAnsi="Times New Roman"/>
          <w:sz w:val="24"/>
          <w:szCs w:val="24"/>
        </w:rPr>
        <w:t>С</w:t>
      </w:r>
      <w:r w:rsidRPr="00A629AE">
        <w:rPr>
          <w:rFonts w:ascii="Times New Roman" w:hAnsi="Times New Roman"/>
          <w:sz w:val="24"/>
          <w:szCs w:val="24"/>
          <w:lang w:val="en-US"/>
        </w:rPr>
        <w:t>. 74.</w:t>
      </w:r>
    </w:p>
  </w:footnote>
  <w:footnote w:id="137">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A629AE">
        <w:rPr>
          <w:rFonts w:ascii="Times New Roman" w:hAnsi="Times New Roman"/>
          <w:sz w:val="24"/>
          <w:szCs w:val="24"/>
          <w:lang w:val="en-US"/>
        </w:rPr>
        <w:t xml:space="preserve"> </w:t>
      </w:r>
      <w:r w:rsidRPr="00C02517">
        <w:rPr>
          <w:rFonts w:ascii="Times New Roman" w:hAnsi="Times New Roman"/>
          <w:sz w:val="24"/>
          <w:szCs w:val="24"/>
          <w:lang w:val="en-US"/>
        </w:rPr>
        <w:t>Moralische</w:t>
      </w:r>
      <w:r w:rsidRPr="00A629AE">
        <w:rPr>
          <w:rFonts w:ascii="Times New Roman" w:hAnsi="Times New Roman"/>
          <w:sz w:val="24"/>
          <w:szCs w:val="24"/>
          <w:lang w:val="en-US"/>
        </w:rPr>
        <w:t xml:space="preserve"> </w:t>
      </w:r>
      <w:r w:rsidRPr="00C02517">
        <w:rPr>
          <w:rFonts w:ascii="Times New Roman" w:hAnsi="Times New Roman"/>
          <w:sz w:val="24"/>
          <w:szCs w:val="24"/>
          <w:lang w:val="en-US"/>
        </w:rPr>
        <w:t>Fabeln</w:t>
      </w:r>
      <w:r w:rsidRPr="00A629AE">
        <w:rPr>
          <w:rFonts w:ascii="Times New Roman" w:hAnsi="Times New Roman"/>
          <w:sz w:val="24"/>
          <w:szCs w:val="24"/>
          <w:lang w:val="en-US"/>
        </w:rPr>
        <w:t xml:space="preserve"> … </w:t>
      </w:r>
      <w:r w:rsidRPr="00C02517">
        <w:rPr>
          <w:rFonts w:ascii="Times New Roman" w:hAnsi="Times New Roman"/>
          <w:sz w:val="24"/>
          <w:szCs w:val="24"/>
          <w:lang w:val="en-US"/>
        </w:rPr>
        <w:t>S</w:t>
      </w:r>
      <w:r w:rsidRPr="00A629AE">
        <w:rPr>
          <w:rFonts w:ascii="Times New Roman" w:hAnsi="Times New Roman"/>
          <w:sz w:val="24"/>
          <w:szCs w:val="24"/>
          <w:lang w:val="en-US"/>
        </w:rPr>
        <w:t>. 22.</w:t>
      </w:r>
    </w:p>
  </w:footnote>
  <w:footnote w:id="13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Фонвизин Д. И. Басни нравоучительные…</w:t>
      </w:r>
      <w:r>
        <w:rPr>
          <w:rFonts w:ascii="Times New Roman" w:hAnsi="Times New Roman"/>
          <w:sz w:val="24"/>
          <w:szCs w:val="24"/>
        </w:rPr>
        <w:t xml:space="preserve"> </w:t>
      </w:r>
      <w:r w:rsidRPr="00C02517">
        <w:rPr>
          <w:rFonts w:ascii="Times New Roman" w:hAnsi="Times New Roman"/>
          <w:sz w:val="24"/>
          <w:szCs w:val="24"/>
        </w:rPr>
        <w:t>С. 334.</w:t>
      </w:r>
    </w:p>
  </w:footnote>
  <w:footnote w:id="13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На то, что Фонвизин си</w:t>
      </w:r>
      <w:r>
        <w:rPr>
          <w:rFonts w:ascii="Times New Roman" w:hAnsi="Times New Roman"/>
          <w:sz w:val="24"/>
          <w:szCs w:val="24"/>
        </w:rPr>
        <w:t>льно изменил расположение басен</w:t>
      </w:r>
      <w:r w:rsidRPr="00C02517">
        <w:rPr>
          <w:rFonts w:ascii="Times New Roman" w:hAnsi="Times New Roman"/>
          <w:sz w:val="24"/>
          <w:szCs w:val="24"/>
        </w:rPr>
        <w:t>, обращает внимание Имендорффер, исследовательница пишет о том, что данные изменения довольно сложно объяснить: «…</w:t>
      </w:r>
      <w:r w:rsidRPr="00C02517">
        <w:rPr>
          <w:rFonts w:ascii="Times New Roman" w:hAnsi="Times New Roman"/>
          <w:sz w:val="24"/>
          <w:szCs w:val="24"/>
          <w:lang w:val="en-US"/>
        </w:rPr>
        <w:t>dass</w:t>
      </w:r>
      <w:r w:rsidRPr="00C02517">
        <w:rPr>
          <w:rFonts w:ascii="Times New Roman" w:hAnsi="Times New Roman"/>
          <w:sz w:val="24"/>
          <w:szCs w:val="24"/>
        </w:rPr>
        <w:t xml:space="preserve"> </w:t>
      </w:r>
      <w:r w:rsidRPr="00C02517">
        <w:rPr>
          <w:rFonts w:ascii="Times New Roman" w:hAnsi="Times New Roman"/>
          <w:sz w:val="24"/>
          <w:szCs w:val="24"/>
          <w:lang w:val="en-US"/>
        </w:rPr>
        <w:t>Fonvizin</w:t>
      </w:r>
      <w:r w:rsidRPr="00C02517">
        <w:rPr>
          <w:rFonts w:ascii="Times New Roman" w:hAnsi="Times New Roman"/>
          <w:sz w:val="24"/>
          <w:szCs w:val="24"/>
        </w:rPr>
        <w:t xml:space="preserve"> </w:t>
      </w:r>
      <w:r w:rsidRPr="00C02517">
        <w:rPr>
          <w:rFonts w:ascii="Times New Roman" w:hAnsi="Times New Roman"/>
          <w:sz w:val="24"/>
          <w:szCs w:val="24"/>
          <w:lang w:val="en-US"/>
        </w:rPr>
        <w:t>die</w:t>
      </w:r>
      <w:r w:rsidRPr="00C02517">
        <w:rPr>
          <w:rFonts w:ascii="Times New Roman" w:hAnsi="Times New Roman"/>
          <w:sz w:val="24"/>
          <w:szCs w:val="24"/>
        </w:rPr>
        <w:t xml:space="preserve"> </w:t>
      </w:r>
      <w:r w:rsidRPr="00C02517">
        <w:rPr>
          <w:rFonts w:ascii="Times New Roman" w:hAnsi="Times New Roman"/>
          <w:sz w:val="24"/>
          <w:szCs w:val="24"/>
          <w:lang w:val="en-US"/>
        </w:rPr>
        <w:t>Anordnung</w:t>
      </w:r>
      <w:r w:rsidRPr="00C02517">
        <w:rPr>
          <w:rFonts w:ascii="Times New Roman" w:hAnsi="Times New Roman"/>
          <w:sz w:val="24"/>
          <w:szCs w:val="24"/>
        </w:rPr>
        <w:t xml:space="preserve"> </w:t>
      </w:r>
      <w:r w:rsidRPr="00C02517">
        <w:rPr>
          <w:rFonts w:ascii="Times New Roman" w:hAnsi="Times New Roman"/>
          <w:sz w:val="24"/>
          <w:szCs w:val="24"/>
          <w:lang w:val="en-US"/>
        </w:rPr>
        <w:t>sehr</w:t>
      </w:r>
      <w:r w:rsidRPr="00C02517">
        <w:rPr>
          <w:rFonts w:ascii="Times New Roman" w:hAnsi="Times New Roman"/>
          <w:sz w:val="24"/>
          <w:szCs w:val="24"/>
        </w:rPr>
        <w:t xml:space="preserve"> </w:t>
      </w:r>
      <w:r w:rsidRPr="00C02517">
        <w:rPr>
          <w:rFonts w:ascii="Times New Roman" w:hAnsi="Times New Roman"/>
          <w:sz w:val="24"/>
          <w:szCs w:val="24"/>
          <w:lang w:val="en-US"/>
        </w:rPr>
        <w:t>stark</w:t>
      </w:r>
      <w:r w:rsidRPr="00C02517">
        <w:rPr>
          <w:rFonts w:ascii="Times New Roman" w:hAnsi="Times New Roman"/>
          <w:sz w:val="24"/>
          <w:szCs w:val="24"/>
        </w:rPr>
        <w:t xml:space="preserve"> </w:t>
      </w:r>
      <w:r w:rsidRPr="00C02517">
        <w:rPr>
          <w:rFonts w:ascii="Times New Roman" w:hAnsi="Times New Roman"/>
          <w:sz w:val="24"/>
          <w:szCs w:val="24"/>
          <w:lang w:val="en-US"/>
        </w:rPr>
        <w:t>veraendert</w:t>
      </w:r>
      <w:r w:rsidRPr="00C02517">
        <w:rPr>
          <w:rFonts w:ascii="Times New Roman" w:hAnsi="Times New Roman"/>
          <w:sz w:val="24"/>
          <w:szCs w:val="24"/>
        </w:rPr>
        <w:t xml:space="preserve"> </w:t>
      </w:r>
      <w:r w:rsidRPr="00C02517">
        <w:rPr>
          <w:rFonts w:ascii="Times New Roman" w:hAnsi="Times New Roman"/>
          <w:sz w:val="24"/>
          <w:szCs w:val="24"/>
          <w:lang w:val="en-US"/>
        </w:rPr>
        <w:t>hat</w:t>
      </w:r>
      <w:r w:rsidRPr="00C02517">
        <w:rPr>
          <w:rFonts w:ascii="Times New Roman" w:hAnsi="Times New Roman"/>
          <w:sz w:val="24"/>
          <w:szCs w:val="24"/>
        </w:rPr>
        <w:t xml:space="preserve">. </w:t>
      </w:r>
      <w:r w:rsidRPr="00C02517">
        <w:rPr>
          <w:rFonts w:ascii="Times New Roman" w:hAnsi="Times New Roman"/>
          <w:sz w:val="24"/>
          <w:szCs w:val="24"/>
          <w:lang w:val="en-US"/>
        </w:rPr>
        <w:t xml:space="preserve">Worin die Gruende fuer diese Umstellung </w:t>
      </w:r>
      <w:r>
        <w:rPr>
          <w:rFonts w:ascii="Times New Roman" w:hAnsi="Times New Roman"/>
          <w:sz w:val="24"/>
          <w:szCs w:val="24"/>
          <w:lang w:val="en-US"/>
        </w:rPr>
        <w:t>liegen, ist schwer auszumachen» (Imendö</w:t>
      </w:r>
      <w:r w:rsidRPr="00C02517">
        <w:rPr>
          <w:rFonts w:ascii="Times New Roman" w:hAnsi="Times New Roman"/>
          <w:sz w:val="24"/>
          <w:szCs w:val="24"/>
          <w:lang w:val="en-US"/>
        </w:rPr>
        <w:t>rffer H. Die Geschic</w:t>
      </w:r>
      <w:r>
        <w:rPr>
          <w:rFonts w:ascii="Times New Roman" w:hAnsi="Times New Roman"/>
          <w:sz w:val="24"/>
          <w:szCs w:val="24"/>
          <w:lang w:val="en-US"/>
        </w:rPr>
        <w:t>hte der russischen Fabel…</w:t>
      </w:r>
      <w:r w:rsidRPr="004013C8">
        <w:rPr>
          <w:rFonts w:ascii="Times New Roman" w:hAnsi="Times New Roman"/>
          <w:sz w:val="24"/>
          <w:szCs w:val="24"/>
          <w:lang w:val="en-US"/>
        </w:rPr>
        <w:t xml:space="preserve"> </w:t>
      </w:r>
      <w:r>
        <w:rPr>
          <w:rFonts w:ascii="Times New Roman" w:hAnsi="Times New Roman"/>
          <w:sz w:val="24"/>
          <w:szCs w:val="24"/>
          <w:lang w:val="en-US"/>
        </w:rPr>
        <w:t>S</w:t>
      </w:r>
      <w:r w:rsidRPr="00A629AE">
        <w:rPr>
          <w:rFonts w:ascii="Times New Roman" w:hAnsi="Times New Roman"/>
          <w:sz w:val="24"/>
          <w:szCs w:val="24"/>
        </w:rPr>
        <w:t>. 365).</w:t>
      </w:r>
    </w:p>
  </w:footnote>
  <w:footnote w:id="140">
    <w:p w:rsidR="001106FC" w:rsidRDefault="001106FC" w:rsidP="008411D0">
      <w:pPr>
        <w:pStyle w:val="a3"/>
        <w:jc w:val="both"/>
      </w:pPr>
      <w:r w:rsidRPr="00C02517">
        <w:rPr>
          <w:rStyle w:val="a5"/>
          <w:rFonts w:ascii="Times New Roman" w:hAnsi="Times New Roman"/>
          <w:sz w:val="24"/>
          <w:szCs w:val="24"/>
        </w:rPr>
        <w:footnoteRef/>
      </w:r>
      <w:r w:rsidRPr="00A629AE">
        <w:rPr>
          <w:rFonts w:ascii="Times New Roman" w:hAnsi="Times New Roman"/>
          <w:sz w:val="24"/>
          <w:szCs w:val="24"/>
        </w:rPr>
        <w:t xml:space="preserve"> </w:t>
      </w:r>
      <w:r w:rsidRPr="00C02517">
        <w:rPr>
          <w:rFonts w:ascii="Times New Roman" w:hAnsi="Times New Roman"/>
          <w:sz w:val="24"/>
          <w:szCs w:val="24"/>
        </w:rPr>
        <w:t>Также</w:t>
      </w:r>
      <w:r w:rsidRPr="00A629AE">
        <w:rPr>
          <w:rFonts w:ascii="Times New Roman" w:hAnsi="Times New Roman"/>
          <w:sz w:val="24"/>
          <w:szCs w:val="24"/>
        </w:rPr>
        <w:t xml:space="preserve"> </w:t>
      </w:r>
      <w:r w:rsidRPr="00C02517">
        <w:rPr>
          <w:rFonts w:ascii="Times New Roman" w:hAnsi="Times New Roman"/>
          <w:sz w:val="24"/>
          <w:szCs w:val="24"/>
        </w:rPr>
        <w:t>в</w:t>
      </w:r>
      <w:r w:rsidRPr="00A629AE">
        <w:rPr>
          <w:rFonts w:ascii="Times New Roman" w:hAnsi="Times New Roman"/>
          <w:sz w:val="24"/>
          <w:szCs w:val="24"/>
        </w:rPr>
        <w:t xml:space="preserve"> </w:t>
      </w:r>
      <w:r w:rsidRPr="00C02517">
        <w:rPr>
          <w:rFonts w:ascii="Times New Roman" w:hAnsi="Times New Roman"/>
          <w:sz w:val="24"/>
          <w:szCs w:val="24"/>
        </w:rPr>
        <w:t>баснях</w:t>
      </w:r>
      <w:r w:rsidRPr="00A629AE">
        <w:rPr>
          <w:rFonts w:ascii="Times New Roman" w:hAnsi="Times New Roman"/>
          <w:sz w:val="24"/>
          <w:szCs w:val="24"/>
        </w:rPr>
        <w:t xml:space="preserve"> «</w:t>
      </w:r>
      <w:r w:rsidRPr="00C02517">
        <w:rPr>
          <w:rFonts w:ascii="Times New Roman" w:hAnsi="Times New Roman"/>
          <w:sz w:val="24"/>
          <w:szCs w:val="24"/>
        </w:rPr>
        <w:t>Осел</w:t>
      </w:r>
      <w:r w:rsidRPr="00A629AE">
        <w:rPr>
          <w:rFonts w:ascii="Times New Roman" w:hAnsi="Times New Roman"/>
          <w:sz w:val="24"/>
          <w:szCs w:val="24"/>
        </w:rPr>
        <w:t xml:space="preserve"> </w:t>
      </w:r>
      <w:r w:rsidRPr="00C02517">
        <w:rPr>
          <w:rFonts w:ascii="Times New Roman" w:hAnsi="Times New Roman"/>
          <w:sz w:val="24"/>
          <w:szCs w:val="24"/>
        </w:rPr>
        <w:t>судьею</w:t>
      </w:r>
      <w:r w:rsidRPr="00A629AE">
        <w:rPr>
          <w:rFonts w:ascii="Times New Roman" w:hAnsi="Times New Roman"/>
          <w:sz w:val="24"/>
          <w:szCs w:val="24"/>
        </w:rPr>
        <w:t>» , «</w:t>
      </w:r>
      <w:r w:rsidRPr="00C02517">
        <w:rPr>
          <w:rFonts w:ascii="Times New Roman" w:hAnsi="Times New Roman"/>
          <w:sz w:val="24"/>
          <w:szCs w:val="24"/>
        </w:rPr>
        <w:t>Лисица</w:t>
      </w:r>
      <w:r w:rsidRPr="00A629AE">
        <w:rPr>
          <w:rFonts w:ascii="Times New Roman" w:hAnsi="Times New Roman"/>
          <w:sz w:val="24"/>
          <w:szCs w:val="24"/>
        </w:rPr>
        <w:t xml:space="preserve"> </w:t>
      </w:r>
      <w:r w:rsidRPr="00C02517">
        <w:rPr>
          <w:rFonts w:ascii="Times New Roman" w:hAnsi="Times New Roman"/>
          <w:sz w:val="24"/>
          <w:szCs w:val="24"/>
        </w:rPr>
        <w:t>судьею</w:t>
      </w:r>
      <w:r w:rsidRPr="00A629AE">
        <w:rPr>
          <w:rFonts w:ascii="Times New Roman" w:hAnsi="Times New Roman"/>
          <w:sz w:val="24"/>
          <w:szCs w:val="24"/>
        </w:rPr>
        <w:t>», «</w:t>
      </w:r>
      <w:r w:rsidRPr="00C02517">
        <w:rPr>
          <w:rFonts w:ascii="Times New Roman" w:hAnsi="Times New Roman"/>
          <w:sz w:val="24"/>
          <w:szCs w:val="24"/>
        </w:rPr>
        <w:t>Решение</w:t>
      </w:r>
      <w:r w:rsidRPr="00A629AE">
        <w:rPr>
          <w:rFonts w:ascii="Times New Roman" w:hAnsi="Times New Roman"/>
          <w:sz w:val="24"/>
          <w:szCs w:val="24"/>
        </w:rPr>
        <w:t xml:space="preserve"> </w:t>
      </w:r>
      <w:r w:rsidRPr="00C02517">
        <w:rPr>
          <w:rFonts w:ascii="Times New Roman" w:hAnsi="Times New Roman"/>
          <w:sz w:val="24"/>
          <w:szCs w:val="24"/>
        </w:rPr>
        <w:t>на</w:t>
      </w:r>
      <w:r w:rsidRPr="00A629AE">
        <w:rPr>
          <w:rFonts w:ascii="Times New Roman" w:hAnsi="Times New Roman"/>
          <w:sz w:val="24"/>
          <w:szCs w:val="24"/>
        </w:rPr>
        <w:t xml:space="preserve"> </w:t>
      </w:r>
      <w:r w:rsidRPr="00C02517">
        <w:rPr>
          <w:rFonts w:ascii="Times New Roman" w:hAnsi="Times New Roman"/>
          <w:sz w:val="24"/>
          <w:szCs w:val="24"/>
        </w:rPr>
        <w:t>медведеву</w:t>
      </w:r>
      <w:r w:rsidRPr="00A629AE">
        <w:rPr>
          <w:rFonts w:ascii="Times New Roman" w:hAnsi="Times New Roman"/>
          <w:sz w:val="24"/>
          <w:szCs w:val="24"/>
        </w:rPr>
        <w:t xml:space="preserve"> </w:t>
      </w:r>
      <w:r w:rsidRPr="00C02517">
        <w:rPr>
          <w:rFonts w:ascii="Times New Roman" w:hAnsi="Times New Roman"/>
          <w:sz w:val="24"/>
          <w:szCs w:val="24"/>
        </w:rPr>
        <w:t>просьбу</w:t>
      </w:r>
      <w:r w:rsidRPr="00A629AE">
        <w:rPr>
          <w:rFonts w:ascii="Times New Roman" w:hAnsi="Times New Roman"/>
          <w:sz w:val="24"/>
          <w:szCs w:val="24"/>
        </w:rPr>
        <w:t>», «</w:t>
      </w:r>
      <w:r w:rsidRPr="00C02517">
        <w:rPr>
          <w:rFonts w:ascii="Times New Roman" w:hAnsi="Times New Roman"/>
          <w:sz w:val="24"/>
          <w:szCs w:val="24"/>
        </w:rPr>
        <w:t>Решение</w:t>
      </w:r>
      <w:r w:rsidRPr="00A629AE">
        <w:rPr>
          <w:rFonts w:ascii="Times New Roman" w:hAnsi="Times New Roman"/>
          <w:sz w:val="24"/>
          <w:szCs w:val="24"/>
        </w:rPr>
        <w:t xml:space="preserve"> </w:t>
      </w:r>
      <w:r w:rsidRPr="00C02517">
        <w:rPr>
          <w:rFonts w:ascii="Times New Roman" w:hAnsi="Times New Roman"/>
          <w:sz w:val="24"/>
          <w:szCs w:val="24"/>
        </w:rPr>
        <w:t>Рыбака</w:t>
      </w:r>
      <w:r w:rsidRPr="00A629AE">
        <w:rPr>
          <w:rFonts w:ascii="Times New Roman" w:hAnsi="Times New Roman"/>
          <w:sz w:val="24"/>
          <w:szCs w:val="24"/>
        </w:rPr>
        <w:t xml:space="preserve">» </w:t>
      </w:r>
      <w:r w:rsidRPr="00C02517">
        <w:rPr>
          <w:rFonts w:ascii="Times New Roman" w:hAnsi="Times New Roman"/>
          <w:sz w:val="24"/>
          <w:szCs w:val="24"/>
        </w:rPr>
        <w:t>и</w:t>
      </w:r>
      <w:r w:rsidRPr="00A629AE">
        <w:rPr>
          <w:rFonts w:ascii="Times New Roman" w:hAnsi="Times New Roman"/>
          <w:sz w:val="24"/>
          <w:szCs w:val="24"/>
        </w:rPr>
        <w:t xml:space="preserve"> </w:t>
      </w:r>
      <w:r w:rsidRPr="00C02517">
        <w:rPr>
          <w:rFonts w:ascii="Times New Roman" w:hAnsi="Times New Roman"/>
          <w:sz w:val="24"/>
          <w:szCs w:val="24"/>
        </w:rPr>
        <w:t>т</w:t>
      </w:r>
      <w:r w:rsidRPr="00A629AE">
        <w:rPr>
          <w:rFonts w:ascii="Times New Roman" w:hAnsi="Times New Roman"/>
          <w:sz w:val="24"/>
          <w:szCs w:val="24"/>
        </w:rPr>
        <w:t>.</w:t>
      </w:r>
      <w:r w:rsidRPr="00C02517">
        <w:rPr>
          <w:rFonts w:ascii="Times New Roman" w:hAnsi="Times New Roman"/>
          <w:sz w:val="24"/>
          <w:szCs w:val="24"/>
        </w:rPr>
        <w:t>д</w:t>
      </w:r>
      <w:r w:rsidRPr="00A629AE">
        <w:rPr>
          <w:rFonts w:ascii="Times New Roman" w:hAnsi="Times New Roman"/>
          <w:sz w:val="24"/>
          <w:szCs w:val="24"/>
        </w:rPr>
        <w:t>.</w:t>
      </w:r>
    </w:p>
  </w:footnote>
  <w:footnote w:id="14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Также в баснях «Выдра лекарем», «Лев, Змея и Крот», «Журавль лекарем», «Кулик-лекарь» и т.д.</w:t>
      </w:r>
    </w:p>
  </w:footnote>
  <w:footnote w:id="142">
    <w:p w:rsidR="001106FC" w:rsidRDefault="001106FC" w:rsidP="008411D0">
      <w:pPr>
        <w:pStyle w:val="a3"/>
        <w:jc w:val="both"/>
      </w:pPr>
      <w:r w:rsidRPr="00E125BE">
        <w:rPr>
          <w:rStyle w:val="a5"/>
          <w:rFonts w:ascii="Times New Roman" w:hAnsi="Times New Roman"/>
          <w:sz w:val="24"/>
          <w:szCs w:val="24"/>
        </w:rPr>
        <w:footnoteRef/>
      </w:r>
      <w:r w:rsidRPr="00E125BE">
        <w:rPr>
          <w:rFonts w:ascii="Times New Roman" w:hAnsi="Times New Roman"/>
          <w:sz w:val="24"/>
          <w:szCs w:val="24"/>
        </w:rPr>
        <w:t xml:space="preserve"> Вяземский П. А.</w:t>
      </w:r>
      <w:r>
        <w:rPr>
          <w:rFonts w:ascii="Times New Roman" w:hAnsi="Times New Roman"/>
          <w:sz w:val="24"/>
          <w:szCs w:val="24"/>
        </w:rPr>
        <w:t xml:space="preserve"> Фон-Визин // Вяземский П. А. Полное собрание сочинений: В. 12 т. Т. 5. СПб., 1880. </w:t>
      </w:r>
    </w:p>
  </w:footnote>
  <w:footnote w:id="143">
    <w:p w:rsidR="001106FC" w:rsidRDefault="001106FC" w:rsidP="008411D0">
      <w:pPr>
        <w:pStyle w:val="a3"/>
        <w:jc w:val="both"/>
      </w:pPr>
      <w:r w:rsidRPr="00E125BE">
        <w:rPr>
          <w:rStyle w:val="a5"/>
          <w:rFonts w:ascii="Times New Roman" w:hAnsi="Times New Roman"/>
          <w:sz w:val="24"/>
          <w:szCs w:val="24"/>
        </w:rPr>
        <w:footnoteRef/>
      </w:r>
      <w:r w:rsidRPr="00E125BE">
        <w:rPr>
          <w:rFonts w:ascii="Times New Roman" w:hAnsi="Times New Roman"/>
          <w:sz w:val="24"/>
          <w:szCs w:val="24"/>
        </w:rPr>
        <w:t xml:space="preserve"> Фонвизин Д. И.</w:t>
      </w:r>
      <w:r w:rsidRPr="00C02517">
        <w:rPr>
          <w:rFonts w:ascii="Times New Roman" w:hAnsi="Times New Roman"/>
          <w:sz w:val="24"/>
          <w:szCs w:val="24"/>
        </w:rPr>
        <w:t xml:space="preserve"> </w:t>
      </w:r>
      <w:r>
        <w:rPr>
          <w:rFonts w:ascii="Times New Roman" w:hAnsi="Times New Roman"/>
          <w:sz w:val="24"/>
          <w:szCs w:val="24"/>
        </w:rPr>
        <w:t>Сочинения, письма и избранные переводы. СПб., 1886.</w:t>
      </w:r>
    </w:p>
  </w:footnote>
  <w:footnote w:id="14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Тихонравов Н. С. Материалы для полного собрания сочинений Д. И. Фонвизина. СПб., 1894; Тихонравов Н. С. Фон-Визин // </w:t>
      </w:r>
      <w:r>
        <w:rPr>
          <w:rFonts w:ascii="Times New Roman" w:hAnsi="Times New Roman"/>
          <w:sz w:val="24"/>
          <w:szCs w:val="24"/>
        </w:rPr>
        <w:t xml:space="preserve"> Тихонравов Н. С. </w:t>
      </w:r>
      <w:r w:rsidRPr="00C02517">
        <w:rPr>
          <w:rFonts w:ascii="Times New Roman" w:hAnsi="Times New Roman"/>
          <w:sz w:val="24"/>
          <w:szCs w:val="24"/>
        </w:rPr>
        <w:t xml:space="preserve">Сочинения. М., 1898. Т. 3. Ч. 1. </w:t>
      </w:r>
      <w:r>
        <w:rPr>
          <w:rFonts w:ascii="Times New Roman" w:hAnsi="Times New Roman"/>
          <w:sz w:val="24"/>
          <w:szCs w:val="24"/>
        </w:rPr>
        <w:t xml:space="preserve">  </w:t>
      </w:r>
      <w:r w:rsidRPr="00C02517">
        <w:rPr>
          <w:rFonts w:ascii="Times New Roman" w:hAnsi="Times New Roman"/>
          <w:sz w:val="24"/>
          <w:szCs w:val="24"/>
        </w:rPr>
        <w:t>С. 90–129.</w:t>
      </w:r>
    </w:p>
  </w:footnote>
  <w:footnote w:id="14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Жданов И. Фонвизин Д. И. // Русский биографический сло</w:t>
      </w:r>
      <w:r>
        <w:rPr>
          <w:rFonts w:ascii="Times New Roman" w:hAnsi="Times New Roman"/>
          <w:sz w:val="24"/>
          <w:szCs w:val="24"/>
        </w:rPr>
        <w:t>варь. Т. 21. СПб., 1901. С. 171–</w:t>
      </w:r>
      <w:r w:rsidRPr="00C02517">
        <w:rPr>
          <w:rFonts w:ascii="Times New Roman" w:hAnsi="Times New Roman"/>
          <w:sz w:val="24"/>
          <w:szCs w:val="24"/>
        </w:rPr>
        <w:t xml:space="preserve">198. </w:t>
      </w:r>
    </w:p>
  </w:footnote>
  <w:footnote w:id="14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Пигарев К. В. Творчество Фонвизина. М., 1954.</w:t>
      </w:r>
    </w:p>
  </w:footnote>
  <w:footnote w:id="14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Гуковский Г. А. Фонвизин // История русской литературы: В 10 т. Т. IV: Литература XVIII века. Ч. 2. М</w:t>
      </w:r>
      <w:r>
        <w:rPr>
          <w:rFonts w:ascii="Times New Roman" w:hAnsi="Times New Roman"/>
          <w:sz w:val="24"/>
          <w:szCs w:val="24"/>
        </w:rPr>
        <w:t>.; Л., 1947. С. 152–</w:t>
      </w:r>
      <w:r w:rsidRPr="00C02517">
        <w:rPr>
          <w:rFonts w:ascii="Times New Roman" w:hAnsi="Times New Roman"/>
          <w:sz w:val="24"/>
          <w:szCs w:val="24"/>
        </w:rPr>
        <w:t>200.</w:t>
      </w:r>
    </w:p>
  </w:footnote>
  <w:footnote w:id="14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Макогоненко Г. П. Фонвизин: творческий путь. М.; Л., 1961.</w:t>
      </w:r>
    </w:p>
  </w:footnote>
  <w:footnote w:id="14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Кулакова Л. И. Д. И. Фонвизин. М.; Л., 1963.</w:t>
      </w:r>
    </w:p>
  </w:footnote>
  <w:footnote w:id="15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Стричек А. Денис Фонвизин: Россия эпохи Просвещения / пер. с фр. Е. Демьяновой. М., 1994.</w:t>
      </w:r>
    </w:p>
  </w:footnote>
  <w:footnote w:id="15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История русской переводной художественной литературы: Древняя Русь. XVIII век. </w:t>
      </w:r>
      <w:r>
        <w:rPr>
          <w:rFonts w:ascii="Times New Roman" w:hAnsi="Times New Roman"/>
          <w:sz w:val="24"/>
          <w:szCs w:val="24"/>
        </w:rPr>
        <w:t xml:space="preserve">  </w:t>
      </w:r>
      <w:r w:rsidRPr="00C02517">
        <w:rPr>
          <w:rFonts w:ascii="Times New Roman" w:hAnsi="Times New Roman"/>
          <w:sz w:val="24"/>
          <w:szCs w:val="24"/>
        </w:rPr>
        <w:t>Т. 1. Проза. СПб., 1995.</w:t>
      </w:r>
    </w:p>
  </w:footnote>
  <w:footnote w:id="15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Кочеткова Н. Д. Фонвизин // Словарь русских писателей XVIII века. Вып. 3. СПб., 2010. С. 317.</w:t>
      </w:r>
    </w:p>
  </w:footnote>
  <w:footnote w:id="15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Данилевский Р. Ю. Геснер // Русско-европейские литературные связи XVIII века. СПб., 2008. С. 56.</w:t>
      </w:r>
    </w:p>
  </w:footnote>
  <w:footnote w:id="15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Люстров М. Ю. Фонвизин. М., 2013. С. 75. </w:t>
      </w:r>
    </w:p>
  </w:footnote>
  <w:footnote w:id="15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Перечислим основные исследования биографии и творчества Геснера: 1) </w:t>
      </w:r>
      <w:r w:rsidRPr="00C02517">
        <w:rPr>
          <w:rFonts w:ascii="Times New Roman" w:hAnsi="Times New Roman"/>
          <w:sz w:val="24"/>
          <w:szCs w:val="24"/>
          <w:lang w:val="en-US"/>
        </w:rPr>
        <w:t>Bircher</w:t>
      </w:r>
      <w:r w:rsidRPr="00C02517">
        <w:rPr>
          <w:rFonts w:ascii="Times New Roman" w:hAnsi="Times New Roman"/>
          <w:sz w:val="24"/>
          <w:szCs w:val="24"/>
        </w:rPr>
        <w:t xml:space="preserve"> </w:t>
      </w:r>
      <w:r w:rsidRPr="00C02517">
        <w:rPr>
          <w:rFonts w:ascii="Times New Roman" w:hAnsi="Times New Roman"/>
          <w:sz w:val="24"/>
          <w:szCs w:val="24"/>
          <w:lang w:val="en-US"/>
        </w:rPr>
        <w:t>M</w:t>
      </w:r>
      <w:r w:rsidRPr="00C02517">
        <w:rPr>
          <w:rFonts w:ascii="Times New Roman" w:hAnsi="Times New Roman"/>
          <w:sz w:val="24"/>
          <w:szCs w:val="24"/>
        </w:rPr>
        <w:t xml:space="preserve">. Salomon Gessner: Maler und Dichter der Idylle 1730–1788. </w:t>
      </w:r>
      <w:r w:rsidRPr="00C02517">
        <w:rPr>
          <w:rFonts w:ascii="Times New Roman" w:hAnsi="Times New Roman"/>
          <w:sz w:val="24"/>
          <w:szCs w:val="24"/>
          <w:lang w:val="de-DE"/>
        </w:rPr>
        <w:t>Wolfenbüttel, 1982; 2) Creizenach W., Süpfle T. Geßner, Salomon // Allgemeine Deutsche Biographie. Band 9. Leipzig 1879. S. 122–126. 3) Wölfel K. Geßner, Salomon // Neue Deutsche Biographie. Band 6. Berlin 1964. S. 346. 4) Leemann-van Elck P. Salomon Gessner: Sein Lebensbild mit beschreibenden Verzeichnissen seiner literarischen und künstlerischen Werke. Zürich; Leipzig 1930</w:t>
      </w:r>
      <w:r w:rsidRPr="00C02517">
        <w:rPr>
          <w:rFonts w:ascii="Times New Roman" w:hAnsi="Times New Roman"/>
          <w:sz w:val="24"/>
          <w:szCs w:val="24"/>
          <w:lang w:val="en-US"/>
        </w:rPr>
        <w:t>;</w:t>
      </w:r>
      <w:r w:rsidRPr="00C02517">
        <w:rPr>
          <w:rFonts w:ascii="Times New Roman" w:hAnsi="Times New Roman"/>
          <w:sz w:val="24"/>
          <w:szCs w:val="24"/>
          <w:lang w:val="de-DE"/>
        </w:rPr>
        <w:t xml:space="preserve"> 5) Pirro M. Salomon Gessner als europäisches Phänomen. Heidelberg. 2012; 6) Röben de Alencar Xavier W. Salomon Gessner im Umkreis der Encyclopédie: Deutsch-französischer Kulturtransfer und europäische Aufklärung. </w:t>
      </w:r>
      <w:r w:rsidRPr="00C02517">
        <w:rPr>
          <w:rFonts w:ascii="Times New Roman" w:hAnsi="Times New Roman"/>
          <w:sz w:val="24"/>
          <w:szCs w:val="24"/>
          <w:lang w:val="en-US"/>
        </w:rPr>
        <w:t>Genf, 2006; 7) Hibberd J. Salomon Gessner: His creative achievement and influence. Cambridge</w:t>
      </w:r>
      <w:r w:rsidRPr="00C02517">
        <w:rPr>
          <w:rFonts w:ascii="Times New Roman" w:hAnsi="Times New Roman"/>
          <w:sz w:val="24"/>
          <w:szCs w:val="24"/>
        </w:rPr>
        <w:t xml:space="preserve">, 1976. </w:t>
      </w:r>
    </w:p>
  </w:footnote>
  <w:footnote w:id="15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Данилевский Р. Ю. Указ. соч. С. 55.</w:t>
      </w:r>
    </w:p>
  </w:footnote>
  <w:footnote w:id="15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Пятая идиллия не имеет названия</w:t>
      </w:r>
      <w:r>
        <w:rPr>
          <w:rFonts w:ascii="Times New Roman" w:hAnsi="Times New Roman"/>
          <w:sz w:val="24"/>
          <w:szCs w:val="24"/>
        </w:rPr>
        <w:t>.</w:t>
      </w:r>
    </w:p>
  </w:footnote>
  <w:footnote w:id="15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Кросс А. Разновидности идиллии в творчестве Карамзина // XVIII век. Сб. 8. Л., 1969. С.</w:t>
      </w:r>
      <w:r>
        <w:rPr>
          <w:rFonts w:ascii="Times New Roman" w:hAnsi="Times New Roman"/>
          <w:sz w:val="24"/>
          <w:szCs w:val="24"/>
        </w:rPr>
        <w:t xml:space="preserve"> </w:t>
      </w:r>
      <w:r w:rsidRPr="00C02517">
        <w:rPr>
          <w:rFonts w:ascii="Times New Roman" w:hAnsi="Times New Roman"/>
          <w:sz w:val="24"/>
          <w:szCs w:val="24"/>
        </w:rPr>
        <w:t>210.</w:t>
      </w:r>
    </w:p>
  </w:footnote>
  <w:footnote w:id="15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Гуковский Г. А. Очерки по истории русской литературы и общественной мысли XVIII в. Л., 1938. С. 250.</w:t>
      </w:r>
    </w:p>
  </w:footnote>
  <w:footnote w:id="16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Перевел идиллии «Палемон» и «Весна» (1778–1781).</w:t>
      </w:r>
    </w:p>
  </w:footnote>
  <w:footnote w:id="16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Перевел идиллию «Деревянная нога» (1783).</w:t>
      </w:r>
    </w:p>
  </w:footnote>
  <w:footnote w:id="16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Перевел 5 идиллий Геснера (1810). Тот факт, что Державин создал эти переводы, доказан в статье А. Койтен, где они впервые публикуются (Койтен А. Державинские переводы из Геснера и Гердера // НЛО. 2002. № 54</w:t>
      </w:r>
      <w:r>
        <w:rPr>
          <w:rFonts w:ascii="Times New Roman" w:hAnsi="Times New Roman"/>
          <w:sz w:val="24"/>
          <w:szCs w:val="24"/>
        </w:rPr>
        <w:t>. С. 119-145</w:t>
      </w:r>
      <w:r w:rsidRPr="00C02517">
        <w:rPr>
          <w:rFonts w:ascii="Times New Roman" w:hAnsi="Times New Roman"/>
          <w:sz w:val="24"/>
          <w:szCs w:val="24"/>
        </w:rPr>
        <w:t>).</w:t>
      </w:r>
    </w:p>
  </w:footnote>
  <w:footnote w:id="163">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rPr>
        <w:t xml:space="preserve"> Смирнов А. А. Проблема эстетического признания прозы в европейской литературной теории </w:t>
      </w:r>
      <w:r w:rsidRPr="00C02517">
        <w:rPr>
          <w:rFonts w:ascii="Times New Roman" w:hAnsi="Times New Roman"/>
          <w:sz w:val="24"/>
          <w:szCs w:val="24"/>
          <w:lang w:val="en-US"/>
        </w:rPr>
        <w:t>XVIII</w:t>
      </w:r>
      <w:r w:rsidRPr="00C02517">
        <w:rPr>
          <w:rFonts w:ascii="Times New Roman" w:hAnsi="Times New Roman"/>
          <w:sz w:val="24"/>
          <w:szCs w:val="24"/>
        </w:rPr>
        <w:t xml:space="preserve"> века // </w:t>
      </w:r>
      <w:r w:rsidRPr="00C02517">
        <w:rPr>
          <w:rFonts w:ascii="Times New Roman" w:hAnsi="Times New Roman"/>
          <w:sz w:val="24"/>
          <w:szCs w:val="24"/>
          <w:lang w:val="en-US"/>
        </w:rPr>
        <w:t>XVIII</w:t>
      </w:r>
      <w:r w:rsidRPr="00C02517">
        <w:rPr>
          <w:rFonts w:ascii="Times New Roman" w:hAnsi="Times New Roman"/>
          <w:sz w:val="24"/>
          <w:szCs w:val="24"/>
        </w:rPr>
        <w:t xml:space="preserve"> век: литература в контексте культуры. М</w:t>
      </w:r>
      <w:r w:rsidRPr="00C02517">
        <w:rPr>
          <w:rFonts w:ascii="Times New Roman" w:hAnsi="Times New Roman"/>
          <w:sz w:val="24"/>
          <w:szCs w:val="24"/>
          <w:lang w:val="en-US"/>
        </w:rPr>
        <w:t xml:space="preserve">., 1999. </w:t>
      </w:r>
      <w:r w:rsidRPr="00C02517">
        <w:rPr>
          <w:rFonts w:ascii="Times New Roman" w:hAnsi="Times New Roman"/>
          <w:sz w:val="24"/>
          <w:szCs w:val="24"/>
        </w:rPr>
        <w:t>С</w:t>
      </w:r>
      <w:r w:rsidRPr="00C02517">
        <w:rPr>
          <w:rFonts w:ascii="Times New Roman" w:hAnsi="Times New Roman"/>
          <w:sz w:val="24"/>
          <w:szCs w:val="24"/>
          <w:lang w:val="en-US"/>
        </w:rPr>
        <w:t>. 11.</w:t>
      </w:r>
    </w:p>
  </w:footnote>
  <w:footnote w:id="164">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Hibberd J. Salomon Gessner's Idylls as Prose Poem</w:t>
      </w:r>
      <w:r>
        <w:rPr>
          <w:rFonts w:ascii="Times New Roman" w:hAnsi="Times New Roman"/>
          <w:sz w:val="24"/>
          <w:szCs w:val="24"/>
          <w:lang w:val="en-US"/>
        </w:rPr>
        <w:t>s // The Modern Language Review</w:t>
      </w:r>
      <w:r w:rsidRPr="000D4E11">
        <w:rPr>
          <w:rFonts w:ascii="Times New Roman" w:hAnsi="Times New Roman"/>
          <w:sz w:val="24"/>
          <w:szCs w:val="24"/>
          <w:lang w:val="en-US"/>
        </w:rPr>
        <w:t>.</w:t>
      </w:r>
      <w:r>
        <w:rPr>
          <w:rFonts w:ascii="Times New Roman" w:hAnsi="Times New Roman"/>
          <w:sz w:val="24"/>
          <w:szCs w:val="24"/>
          <w:lang w:val="en-US"/>
        </w:rPr>
        <w:t xml:space="preserve"> Vol. 68</w:t>
      </w:r>
      <w:r w:rsidRPr="000D4E11">
        <w:rPr>
          <w:rFonts w:ascii="Times New Roman" w:hAnsi="Times New Roman"/>
          <w:sz w:val="24"/>
          <w:szCs w:val="24"/>
          <w:lang w:val="en-US"/>
        </w:rPr>
        <w:t>.</w:t>
      </w:r>
      <w:r w:rsidRPr="00C02517">
        <w:rPr>
          <w:rFonts w:ascii="Times New Roman" w:hAnsi="Times New Roman"/>
          <w:sz w:val="24"/>
          <w:szCs w:val="24"/>
          <w:lang w:val="en-US"/>
        </w:rPr>
        <w:t xml:space="preserve"> 1973</w:t>
      </w:r>
      <w:r w:rsidRPr="000D4E11">
        <w:rPr>
          <w:rFonts w:ascii="Times New Roman" w:hAnsi="Times New Roman"/>
          <w:sz w:val="24"/>
          <w:szCs w:val="24"/>
          <w:lang w:val="en-US"/>
        </w:rPr>
        <w:t xml:space="preserve">. </w:t>
      </w:r>
      <w:r w:rsidRPr="00C02517">
        <w:rPr>
          <w:rFonts w:ascii="Times New Roman" w:hAnsi="Times New Roman"/>
          <w:sz w:val="24"/>
          <w:szCs w:val="24"/>
          <w:lang w:val="en-US"/>
        </w:rPr>
        <w:t>No. 3</w:t>
      </w:r>
      <w:r>
        <w:rPr>
          <w:rFonts w:ascii="Times New Roman" w:hAnsi="Times New Roman"/>
          <w:sz w:val="24"/>
          <w:szCs w:val="24"/>
          <w:lang w:val="en-US"/>
        </w:rPr>
        <w:t>.</w:t>
      </w:r>
      <w:r w:rsidRPr="00C02517">
        <w:rPr>
          <w:rFonts w:ascii="Times New Roman" w:hAnsi="Times New Roman"/>
          <w:sz w:val="24"/>
          <w:szCs w:val="24"/>
          <w:lang w:val="en-US"/>
        </w:rPr>
        <w:t xml:space="preserve"> </w:t>
      </w:r>
      <w:r>
        <w:rPr>
          <w:rFonts w:ascii="Times New Roman" w:hAnsi="Times New Roman"/>
          <w:sz w:val="24"/>
          <w:szCs w:val="24"/>
          <w:lang w:val="en-US"/>
        </w:rPr>
        <w:t>P. 569</w:t>
      </w:r>
      <w:r w:rsidRPr="00A629AE">
        <w:rPr>
          <w:rFonts w:ascii="Times New Roman" w:hAnsi="Times New Roman"/>
          <w:sz w:val="24"/>
          <w:szCs w:val="24"/>
          <w:lang w:val="en-US"/>
        </w:rPr>
        <w:t>–</w:t>
      </w:r>
      <w:r w:rsidRPr="00C02517">
        <w:rPr>
          <w:rFonts w:ascii="Times New Roman" w:hAnsi="Times New Roman"/>
          <w:sz w:val="24"/>
          <w:szCs w:val="24"/>
          <w:lang w:val="en-US"/>
        </w:rPr>
        <w:t>576.</w:t>
      </w:r>
      <w:r>
        <w:rPr>
          <w:rFonts w:ascii="Times New Roman" w:hAnsi="Times New Roman"/>
          <w:sz w:val="24"/>
          <w:szCs w:val="24"/>
          <w:lang w:val="en-US"/>
        </w:rPr>
        <w:t xml:space="preserve"> </w:t>
      </w:r>
    </w:p>
  </w:footnote>
  <w:footnote w:id="165">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w:t>
      </w:r>
      <w:r w:rsidRPr="00C02517">
        <w:rPr>
          <w:rFonts w:ascii="Times New Roman" w:hAnsi="Times New Roman"/>
          <w:sz w:val="24"/>
          <w:szCs w:val="24"/>
        </w:rPr>
        <w:t>Смирнов</w:t>
      </w:r>
      <w:r w:rsidRPr="00C02517">
        <w:rPr>
          <w:rFonts w:ascii="Times New Roman" w:hAnsi="Times New Roman"/>
          <w:sz w:val="24"/>
          <w:szCs w:val="24"/>
          <w:lang w:val="en-US"/>
        </w:rPr>
        <w:t xml:space="preserve">. </w:t>
      </w:r>
      <w:r w:rsidRPr="00C02517">
        <w:rPr>
          <w:rFonts w:ascii="Times New Roman" w:hAnsi="Times New Roman"/>
          <w:sz w:val="24"/>
          <w:szCs w:val="24"/>
        </w:rPr>
        <w:t>Указ</w:t>
      </w:r>
      <w:r w:rsidRPr="00C02517">
        <w:rPr>
          <w:rFonts w:ascii="Times New Roman" w:hAnsi="Times New Roman"/>
          <w:sz w:val="24"/>
          <w:szCs w:val="24"/>
          <w:lang w:val="en-US"/>
        </w:rPr>
        <w:t xml:space="preserve">. </w:t>
      </w:r>
      <w:r w:rsidRPr="00C02517">
        <w:rPr>
          <w:rFonts w:ascii="Times New Roman" w:hAnsi="Times New Roman"/>
          <w:sz w:val="24"/>
          <w:szCs w:val="24"/>
        </w:rPr>
        <w:t>соч</w:t>
      </w:r>
      <w:r w:rsidRPr="00C02517">
        <w:rPr>
          <w:rFonts w:ascii="Times New Roman" w:hAnsi="Times New Roman"/>
          <w:sz w:val="24"/>
          <w:szCs w:val="24"/>
          <w:lang w:val="en-US"/>
        </w:rPr>
        <w:t xml:space="preserve">. </w:t>
      </w:r>
      <w:r w:rsidRPr="00C02517">
        <w:rPr>
          <w:rFonts w:ascii="Times New Roman" w:hAnsi="Times New Roman"/>
          <w:sz w:val="24"/>
          <w:szCs w:val="24"/>
        </w:rPr>
        <w:t>С</w:t>
      </w:r>
      <w:r w:rsidRPr="00C02517">
        <w:rPr>
          <w:rFonts w:ascii="Times New Roman" w:hAnsi="Times New Roman"/>
          <w:sz w:val="24"/>
          <w:szCs w:val="24"/>
          <w:lang w:val="en-US"/>
        </w:rPr>
        <w:t>. 12.</w:t>
      </w:r>
    </w:p>
  </w:footnote>
  <w:footnote w:id="16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lang w:val="en-US"/>
        </w:rPr>
        <w:t xml:space="preserve"> Jaucourt L. Poéme en prose / Encyclopédie ou Dictionnaire raisonné des sciences, des arts et des métiers, par une Société de Gens de lettres. Paris</w:t>
      </w:r>
      <w:r w:rsidRPr="00C02517">
        <w:rPr>
          <w:rFonts w:ascii="Times New Roman" w:hAnsi="Times New Roman"/>
          <w:sz w:val="24"/>
          <w:szCs w:val="24"/>
        </w:rPr>
        <w:t xml:space="preserve">, 1765. </w:t>
      </w:r>
      <w:r w:rsidRPr="00C02517">
        <w:rPr>
          <w:rFonts w:ascii="Times New Roman" w:hAnsi="Times New Roman"/>
          <w:sz w:val="24"/>
          <w:szCs w:val="24"/>
          <w:lang w:val="en-US"/>
        </w:rPr>
        <w:t>Vol</w:t>
      </w:r>
      <w:r w:rsidRPr="00C02517">
        <w:rPr>
          <w:rFonts w:ascii="Times New Roman" w:hAnsi="Times New Roman"/>
          <w:sz w:val="24"/>
          <w:szCs w:val="24"/>
        </w:rPr>
        <w:t xml:space="preserve">. 12. </w:t>
      </w:r>
      <w:r w:rsidRPr="00C02517">
        <w:rPr>
          <w:rFonts w:ascii="Times New Roman" w:hAnsi="Times New Roman"/>
          <w:sz w:val="24"/>
          <w:szCs w:val="24"/>
          <w:lang w:val="en-US"/>
        </w:rPr>
        <w:t>P</w:t>
      </w:r>
      <w:r w:rsidRPr="00C02517">
        <w:rPr>
          <w:rFonts w:ascii="Times New Roman" w:hAnsi="Times New Roman"/>
          <w:sz w:val="24"/>
          <w:szCs w:val="24"/>
        </w:rPr>
        <w:t>. 836</w:t>
      </w:r>
      <w:r>
        <w:rPr>
          <w:rFonts w:ascii="Times New Roman" w:hAnsi="Times New Roman"/>
          <w:sz w:val="24"/>
          <w:szCs w:val="24"/>
        </w:rPr>
        <w:t>–</w:t>
      </w:r>
      <w:r w:rsidRPr="00C02517">
        <w:rPr>
          <w:rFonts w:ascii="Times New Roman" w:hAnsi="Times New Roman"/>
          <w:sz w:val="24"/>
          <w:szCs w:val="24"/>
        </w:rPr>
        <w:t>837.</w:t>
      </w:r>
    </w:p>
  </w:footnote>
  <w:footnote w:id="167">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rPr>
        <w:t xml:space="preserve"> «Если „Телемак“ не является поэмой, это не потому что он написан прозой, а потому что в нем часто не хватает приподнятости и теплоты эпопеи». Данная цитата представлена здесь в переводе Л. Росси (Росси Л. «Иосиф». Фонвизинский перевод П.-Ж Битобе: проблема жанра и рецепции // Litterarum fructus. СПб</w:t>
      </w:r>
      <w:r w:rsidRPr="00C02517">
        <w:rPr>
          <w:rFonts w:ascii="Times New Roman" w:hAnsi="Times New Roman"/>
          <w:sz w:val="24"/>
          <w:szCs w:val="24"/>
          <w:lang w:val="en-US"/>
        </w:rPr>
        <w:t xml:space="preserve">., 2012. </w:t>
      </w:r>
      <w:r w:rsidRPr="00C02517">
        <w:rPr>
          <w:rFonts w:ascii="Times New Roman" w:hAnsi="Times New Roman"/>
          <w:sz w:val="24"/>
          <w:szCs w:val="24"/>
        </w:rPr>
        <w:t>С</w:t>
      </w:r>
      <w:r>
        <w:rPr>
          <w:rFonts w:ascii="Times New Roman" w:hAnsi="Times New Roman"/>
          <w:sz w:val="24"/>
          <w:szCs w:val="24"/>
          <w:lang w:val="en-US"/>
        </w:rPr>
        <w:t>. 133</w:t>
      </w:r>
      <w:r w:rsidRPr="00C02517">
        <w:rPr>
          <w:rFonts w:ascii="Times New Roman" w:hAnsi="Times New Roman"/>
          <w:sz w:val="24"/>
          <w:szCs w:val="24"/>
          <w:lang w:val="en-US"/>
        </w:rPr>
        <w:t>)</w:t>
      </w:r>
      <w:r>
        <w:rPr>
          <w:rFonts w:ascii="Times New Roman" w:hAnsi="Times New Roman"/>
          <w:sz w:val="24"/>
          <w:szCs w:val="24"/>
          <w:lang w:val="en-US"/>
        </w:rPr>
        <w:t>.</w:t>
      </w:r>
    </w:p>
  </w:footnote>
  <w:footnote w:id="168">
    <w:p w:rsidR="001106FC" w:rsidRPr="00A629AE" w:rsidRDefault="001106FC" w:rsidP="008411D0">
      <w:pPr>
        <w:pStyle w:val="a3"/>
        <w:jc w:val="both"/>
        <w:rPr>
          <w:lang w:val="fr-FR"/>
        </w:rPr>
      </w:pPr>
      <w:r w:rsidRPr="00C02517">
        <w:rPr>
          <w:rStyle w:val="a5"/>
          <w:rFonts w:ascii="Times New Roman" w:hAnsi="Times New Roman"/>
          <w:sz w:val="24"/>
          <w:szCs w:val="24"/>
        </w:rPr>
        <w:footnoteRef/>
      </w:r>
      <w:r>
        <w:rPr>
          <w:rFonts w:ascii="Times New Roman" w:hAnsi="Times New Roman"/>
          <w:sz w:val="24"/>
          <w:szCs w:val="24"/>
          <w:lang w:val="fr-FR"/>
        </w:rPr>
        <w:t xml:space="preserve"> </w:t>
      </w:r>
      <w:r w:rsidRPr="00C02517">
        <w:rPr>
          <w:rFonts w:ascii="Times New Roman" w:hAnsi="Times New Roman"/>
          <w:sz w:val="24"/>
          <w:szCs w:val="24"/>
          <w:lang w:val="fr-FR"/>
        </w:rPr>
        <w:t>Leroy Ch. La poésie en prose française du XVIIème siècle à nos jours. Histoire d'un genre. Slatkine, 2001.</w:t>
      </w:r>
    </w:p>
  </w:footnote>
  <w:footnote w:id="16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lang w:val="fr-FR"/>
        </w:rPr>
        <w:t xml:space="preserve"> </w:t>
      </w:r>
      <w:r w:rsidRPr="00C02517">
        <w:rPr>
          <w:rFonts w:ascii="Times New Roman" w:hAnsi="Times New Roman"/>
          <w:sz w:val="24"/>
          <w:szCs w:val="24"/>
        </w:rPr>
        <w:t>Росси</w:t>
      </w:r>
      <w:r w:rsidRPr="00C02517">
        <w:rPr>
          <w:rFonts w:ascii="Times New Roman" w:hAnsi="Times New Roman"/>
          <w:sz w:val="24"/>
          <w:szCs w:val="24"/>
          <w:lang w:val="fr-FR"/>
        </w:rPr>
        <w:t xml:space="preserve"> </w:t>
      </w:r>
      <w:r w:rsidRPr="00C02517">
        <w:rPr>
          <w:rFonts w:ascii="Times New Roman" w:hAnsi="Times New Roman"/>
          <w:sz w:val="24"/>
          <w:szCs w:val="24"/>
        </w:rPr>
        <w:t>Л</w:t>
      </w:r>
      <w:r w:rsidRPr="00C02517">
        <w:rPr>
          <w:rFonts w:ascii="Times New Roman" w:hAnsi="Times New Roman"/>
          <w:sz w:val="24"/>
          <w:szCs w:val="24"/>
          <w:lang w:val="fr-FR"/>
        </w:rPr>
        <w:t>. «</w:t>
      </w:r>
      <w:r w:rsidRPr="00C02517">
        <w:rPr>
          <w:rFonts w:ascii="Times New Roman" w:hAnsi="Times New Roman"/>
          <w:sz w:val="24"/>
          <w:szCs w:val="24"/>
        </w:rPr>
        <w:t>Иосиф</w:t>
      </w:r>
      <w:r w:rsidRPr="00C02517">
        <w:rPr>
          <w:rFonts w:ascii="Times New Roman" w:hAnsi="Times New Roman"/>
          <w:sz w:val="24"/>
          <w:szCs w:val="24"/>
          <w:lang w:val="fr-FR"/>
        </w:rPr>
        <w:t xml:space="preserve">». </w:t>
      </w:r>
      <w:r w:rsidRPr="00C02517">
        <w:rPr>
          <w:rFonts w:ascii="Times New Roman" w:hAnsi="Times New Roman"/>
          <w:sz w:val="24"/>
          <w:szCs w:val="24"/>
        </w:rPr>
        <w:t>Фонвизинский</w:t>
      </w:r>
      <w:r w:rsidRPr="00C02517">
        <w:rPr>
          <w:rFonts w:ascii="Times New Roman" w:hAnsi="Times New Roman"/>
          <w:sz w:val="24"/>
          <w:szCs w:val="24"/>
          <w:lang w:val="fr-FR"/>
        </w:rPr>
        <w:t xml:space="preserve"> </w:t>
      </w:r>
      <w:r w:rsidRPr="00C02517">
        <w:rPr>
          <w:rFonts w:ascii="Times New Roman" w:hAnsi="Times New Roman"/>
          <w:sz w:val="24"/>
          <w:szCs w:val="24"/>
        </w:rPr>
        <w:t>перевод</w:t>
      </w:r>
      <w:r w:rsidRPr="00C02517">
        <w:rPr>
          <w:rFonts w:ascii="Times New Roman" w:hAnsi="Times New Roman"/>
          <w:sz w:val="24"/>
          <w:szCs w:val="24"/>
          <w:lang w:val="fr-FR"/>
        </w:rPr>
        <w:t xml:space="preserve"> </w:t>
      </w:r>
      <w:r w:rsidRPr="00C02517">
        <w:rPr>
          <w:rFonts w:ascii="Times New Roman" w:hAnsi="Times New Roman"/>
          <w:sz w:val="24"/>
          <w:szCs w:val="24"/>
        </w:rPr>
        <w:t>П</w:t>
      </w:r>
      <w:r w:rsidRPr="00C02517">
        <w:rPr>
          <w:rFonts w:ascii="Times New Roman" w:hAnsi="Times New Roman"/>
          <w:sz w:val="24"/>
          <w:szCs w:val="24"/>
          <w:lang w:val="fr-FR"/>
        </w:rPr>
        <w:t>.-</w:t>
      </w:r>
      <w:r w:rsidRPr="00C02517">
        <w:rPr>
          <w:rFonts w:ascii="Times New Roman" w:hAnsi="Times New Roman"/>
          <w:sz w:val="24"/>
          <w:szCs w:val="24"/>
        </w:rPr>
        <w:t>Ж</w:t>
      </w:r>
      <w:r w:rsidRPr="00C02517">
        <w:rPr>
          <w:rFonts w:ascii="Times New Roman" w:hAnsi="Times New Roman"/>
          <w:sz w:val="24"/>
          <w:szCs w:val="24"/>
          <w:lang w:val="fr-FR"/>
        </w:rPr>
        <w:t xml:space="preserve"> </w:t>
      </w:r>
      <w:r w:rsidRPr="00C02517">
        <w:rPr>
          <w:rFonts w:ascii="Times New Roman" w:hAnsi="Times New Roman"/>
          <w:sz w:val="24"/>
          <w:szCs w:val="24"/>
        </w:rPr>
        <w:t>Битобе</w:t>
      </w:r>
      <w:r w:rsidRPr="00C02517">
        <w:rPr>
          <w:rFonts w:ascii="Times New Roman" w:hAnsi="Times New Roman"/>
          <w:sz w:val="24"/>
          <w:szCs w:val="24"/>
          <w:lang w:val="fr-FR"/>
        </w:rPr>
        <w:t xml:space="preserve">: </w:t>
      </w:r>
      <w:r w:rsidRPr="00C02517">
        <w:rPr>
          <w:rFonts w:ascii="Times New Roman" w:hAnsi="Times New Roman"/>
          <w:sz w:val="24"/>
          <w:szCs w:val="24"/>
        </w:rPr>
        <w:t>проблема</w:t>
      </w:r>
      <w:r w:rsidRPr="00C02517">
        <w:rPr>
          <w:rFonts w:ascii="Times New Roman" w:hAnsi="Times New Roman"/>
          <w:sz w:val="24"/>
          <w:szCs w:val="24"/>
          <w:lang w:val="fr-FR"/>
        </w:rPr>
        <w:t xml:space="preserve"> </w:t>
      </w:r>
      <w:r w:rsidRPr="00C02517">
        <w:rPr>
          <w:rFonts w:ascii="Times New Roman" w:hAnsi="Times New Roman"/>
          <w:sz w:val="24"/>
          <w:szCs w:val="24"/>
        </w:rPr>
        <w:t>жанра</w:t>
      </w:r>
      <w:r w:rsidRPr="00C02517">
        <w:rPr>
          <w:rFonts w:ascii="Times New Roman" w:hAnsi="Times New Roman"/>
          <w:sz w:val="24"/>
          <w:szCs w:val="24"/>
          <w:lang w:val="fr-FR"/>
        </w:rPr>
        <w:t xml:space="preserve"> </w:t>
      </w:r>
      <w:r w:rsidRPr="00C02517">
        <w:rPr>
          <w:rFonts w:ascii="Times New Roman" w:hAnsi="Times New Roman"/>
          <w:sz w:val="24"/>
          <w:szCs w:val="24"/>
        </w:rPr>
        <w:t>и</w:t>
      </w:r>
      <w:r w:rsidRPr="00C02517">
        <w:rPr>
          <w:rFonts w:ascii="Times New Roman" w:hAnsi="Times New Roman"/>
          <w:sz w:val="24"/>
          <w:szCs w:val="24"/>
          <w:lang w:val="fr-FR"/>
        </w:rPr>
        <w:t xml:space="preserve"> </w:t>
      </w:r>
      <w:r w:rsidRPr="00C02517">
        <w:rPr>
          <w:rFonts w:ascii="Times New Roman" w:hAnsi="Times New Roman"/>
          <w:sz w:val="24"/>
          <w:szCs w:val="24"/>
        </w:rPr>
        <w:t>рецепции</w:t>
      </w:r>
      <w:r w:rsidRPr="00C02517">
        <w:rPr>
          <w:rFonts w:ascii="Times New Roman" w:hAnsi="Times New Roman"/>
          <w:sz w:val="24"/>
          <w:szCs w:val="24"/>
          <w:lang w:val="fr-FR"/>
        </w:rPr>
        <w:t xml:space="preserve"> // Litterarum fructus. </w:t>
      </w:r>
      <w:r w:rsidRPr="00C02517">
        <w:rPr>
          <w:rFonts w:ascii="Times New Roman" w:hAnsi="Times New Roman"/>
          <w:sz w:val="24"/>
          <w:szCs w:val="24"/>
        </w:rPr>
        <w:t>СПб., 2012. С. 139-140.</w:t>
      </w:r>
    </w:p>
  </w:footnote>
  <w:footnote w:id="17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17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w:t>
      </w:r>
    </w:p>
  </w:footnote>
  <w:footnote w:id="17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Там же. С. 141.</w:t>
      </w:r>
    </w:p>
  </w:footnote>
  <w:footnote w:id="17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Отметим тот факт, что Битобе считал произведения Геснера главным образцом.</w:t>
      </w:r>
    </w:p>
  </w:footnote>
  <w:footnote w:id="17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Данилевский Р. Ю. Россия и Швейцария: Литературные связи XVIII-XIX вв. Л., 1984. С. 236.</w:t>
      </w:r>
    </w:p>
  </w:footnote>
  <w:footnote w:id="17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Захаров И. С. Авелева смерть. СПб., 1780.</w:t>
      </w:r>
    </w:p>
  </w:footnote>
  <w:footnote w:id="17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Протопопов В. М. Творения г. Геснера, поэма Авелева смерть, в пяти песнях. М., 1799.</w:t>
      </w:r>
    </w:p>
  </w:footnote>
  <w:footnote w:id="17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Цветаев Л. А. Авелева смерть: поэма в пяти песнях. М., 1799.</w:t>
      </w:r>
    </w:p>
  </w:footnote>
  <w:footnote w:id="178">
    <w:p w:rsidR="001106FC" w:rsidRDefault="001106FC" w:rsidP="008411D0">
      <w:pPr>
        <w:pStyle w:val="a3"/>
        <w:tabs>
          <w:tab w:val="center" w:pos="4677"/>
        </w:tabs>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Вяземский П. А. Фон-Визин. СПб., 1848.</w:t>
      </w:r>
    </w:p>
  </w:footnote>
  <w:footnote w:id="17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Макогоненко Г. П. История изданий сочинений Д. И. Фонвизина и судьба его литературного наследства </w:t>
      </w:r>
      <w:r w:rsidRPr="0034208F">
        <w:rPr>
          <w:rFonts w:ascii="Times New Roman" w:hAnsi="Times New Roman"/>
          <w:sz w:val="24"/>
          <w:szCs w:val="24"/>
        </w:rPr>
        <w:t>// Фонвизин Д. И. Собрание сочинений: в 2 т.</w:t>
      </w:r>
      <w:r>
        <w:rPr>
          <w:rFonts w:ascii="Times New Roman" w:hAnsi="Times New Roman"/>
          <w:sz w:val="24"/>
          <w:szCs w:val="24"/>
        </w:rPr>
        <w:t xml:space="preserve"> </w:t>
      </w:r>
      <w:r w:rsidRPr="00C02517">
        <w:rPr>
          <w:rFonts w:ascii="Times New Roman" w:hAnsi="Times New Roman"/>
          <w:sz w:val="24"/>
          <w:szCs w:val="24"/>
        </w:rPr>
        <w:t>Т. 2. М.; Л., 1959. С. 635.</w:t>
      </w:r>
    </w:p>
  </w:footnote>
  <w:footnote w:id="18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РГАЛИ. Ф. 517 Оп. 1. Ед. хр. 2. Д. И. Фонвизин. Тетрадь с черновыми записями и набросками. 20 листов.</w:t>
      </w:r>
    </w:p>
  </w:footnote>
  <w:footnote w:id="18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Таким образом, получается, что, только обратившись к рукописи, можно понять, что публикация Вяземского неполная. Подчеркнем, что информации об этом нет ни в одной из известных нам научных работ, в которых как-либо упоминался этот перевод.</w:t>
      </w:r>
    </w:p>
  </w:footnote>
  <w:footnote w:id="18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Отметим также, что с момента начала учета архивом обращений исследователей к рукописи (1950-е гг.) она заказывалась только пять раз, последний раз в 1975 году. Среди ученых, читавших этот автограф Фонвизина, М. А. Арзуманова (в 1958 г.) и М. И. Гиллельсон (в 1966 г.); имена трех других читателей (в 1957, 1959, 1975 гг.) не удалось разобрать. Однако в списке обращавшихся к рукописи нет имен авторов трудов о творчестве Фонвизина. Пожалуй, это может послужить ещё одним доказательством того, что перевод Фонвизина из Геснера совершенно не исследован.</w:t>
      </w:r>
    </w:p>
  </w:footnote>
  <w:footnote w:id="18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Филиппо Бальдинуччи (1624–1696) – итальянский историк искусства, филолог, специалист по истории рисунка и гравюры.</w:t>
      </w:r>
    </w:p>
  </w:footnote>
  <w:footnote w:id="18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Джорджо Вазари (1511–1574 года) – итальянский живописец, архитектор и писатель.</w:t>
      </w:r>
    </w:p>
  </w:footnote>
  <w:footnote w:id="18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Данные выписки могут быть связаны с интересом Фонвизина живописью и его занятиями торговлей произведениями искусства.</w:t>
      </w:r>
    </w:p>
  </w:footnote>
  <w:footnote w:id="18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Именно так названа поэма в рукописи. Ее полное название в публикации Вяземского: «Смерть Авеля, отрывок из поэмы Гессонера (перев. Фон-Визина)».</w:t>
      </w:r>
    </w:p>
  </w:footnote>
  <w:footnote w:id="18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 отличие от остальных текстов в тетради поэма написана более светлыми чернилами.</w:t>
      </w:r>
    </w:p>
  </w:footnote>
  <w:footnote w:id="18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Вяземский П. А. </w:t>
      </w:r>
      <w:r w:rsidRPr="00F03732">
        <w:rPr>
          <w:rFonts w:ascii="Times New Roman" w:hAnsi="Times New Roman"/>
          <w:sz w:val="24"/>
          <w:szCs w:val="24"/>
        </w:rPr>
        <w:t>Указ. соч. С.</w:t>
      </w:r>
      <w:r>
        <w:rPr>
          <w:rFonts w:ascii="Times New Roman" w:hAnsi="Times New Roman"/>
          <w:sz w:val="24"/>
          <w:szCs w:val="24"/>
        </w:rPr>
        <w:t xml:space="preserve"> 178. </w:t>
      </w:r>
    </w:p>
  </w:footnote>
  <w:footnote w:id="18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Фонвизин Д. И. Сочинения, письма и избранные переводы. СПб., 1866. С. 683.</w:t>
      </w:r>
    </w:p>
  </w:footnote>
  <w:footnote w:id="19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Гуковский Г. А. Фонвизин // Исто</w:t>
      </w:r>
      <w:r>
        <w:rPr>
          <w:rFonts w:ascii="Times New Roman" w:hAnsi="Times New Roman"/>
          <w:sz w:val="24"/>
          <w:szCs w:val="24"/>
        </w:rPr>
        <w:t>рия русской литературы: В 10 т.</w:t>
      </w:r>
      <w:r w:rsidRPr="00C02517">
        <w:rPr>
          <w:rFonts w:ascii="Times New Roman" w:hAnsi="Times New Roman"/>
          <w:sz w:val="24"/>
          <w:szCs w:val="24"/>
        </w:rPr>
        <w:t xml:space="preserve"> Т. IV: Литература XVIII века. Ч. 2. М.; Л., 1947. </w:t>
      </w:r>
      <w:r w:rsidRPr="00F03732">
        <w:rPr>
          <w:rFonts w:ascii="Times New Roman" w:hAnsi="Times New Roman"/>
          <w:sz w:val="24"/>
          <w:szCs w:val="24"/>
        </w:rPr>
        <w:t>С.</w:t>
      </w:r>
      <w:r w:rsidRPr="00C02517">
        <w:rPr>
          <w:rFonts w:ascii="Times New Roman" w:hAnsi="Times New Roman"/>
          <w:sz w:val="24"/>
          <w:szCs w:val="24"/>
        </w:rPr>
        <w:t xml:space="preserve"> </w:t>
      </w:r>
      <w:r>
        <w:rPr>
          <w:rFonts w:ascii="Times New Roman" w:hAnsi="Times New Roman"/>
          <w:sz w:val="24"/>
          <w:szCs w:val="24"/>
        </w:rPr>
        <w:t>190.</w:t>
      </w:r>
    </w:p>
  </w:footnote>
  <w:footnote w:id="19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Пигарев К. В. Творчество Фонвизина М., 1954.</w:t>
      </w:r>
    </w:p>
  </w:footnote>
  <w:footnote w:id="192">
    <w:p w:rsidR="001106FC" w:rsidRPr="00E6336A" w:rsidRDefault="001106FC" w:rsidP="008411D0">
      <w:pPr>
        <w:pStyle w:val="a3"/>
        <w:jc w:val="both"/>
        <w:rPr>
          <w:lang w:val="en-US"/>
        </w:rPr>
      </w:pPr>
      <w:r w:rsidRPr="00C02517">
        <w:rPr>
          <w:rStyle w:val="a5"/>
          <w:rFonts w:ascii="Times New Roman" w:hAnsi="Times New Roman"/>
          <w:sz w:val="24"/>
          <w:szCs w:val="24"/>
        </w:rPr>
        <w:footnoteRef/>
      </w:r>
      <w:r w:rsidRPr="00C02517">
        <w:rPr>
          <w:rFonts w:ascii="Times New Roman" w:hAnsi="Times New Roman"/>
          <w:sz w:val="24"/>
          <w:szCs w:val="24"/>
        </w:rPr>
        <w:t xml:space="preserve"> Фонвизин Д. И. </w:t>
      </w:r>
      <w:r w:rsidRPr="00F03732">
        <w:rPr>
          <w:rFonts w:ascii="Times New Roman" w:hAnsi="Times New Roman"/>
          <w:sz w:val="24"/>
          <w:szCs w:val="24"/>
        </w:rPr>
        <w:t>Иосиф</w:t>
      </w:r>
      <w:r>
        <w:rPr>
          <w:rFonts w:ascii="Times New Roman" w:hAnsi="Times New Roman"/>
          <w:sz w:val="24"/>
          <w:szCs w:val="24"/>
        </w:rPr>
        <w:t xml:space="preserve"> // Фонвизин Д. И. Собрание сочинений: В 2 т. Т. 1. С</w:t>
      </w:r>
      <w:r w:rsidRPr="00E6336A">
        <w:rPr>
          <w:rFonts w:ascii="Times New Roman" w:hAnsi="Times New Roman"/>
          <w:sz w:val="24"/>
          <w:szCs w:val="24"/>
          <w:lang w:val="en-US"/>
        </w:rPr>
        <w:t>. 445.</w:t>
      </w:r>
    </w:p>
  </w:footnote>
  <w:footnote w:id="193">
    <w:p w:rsidR="001106FC" w:rsidRPr="00A629AE" w:rsidRDefault="001106FC" w:rsidP="008411D0">
      <w:pPr>
        <w:pStyle w:val="a3"/>
        <w:jc w:val="both"/>
        <w:rPr>
          <w:lang w:val="en-US"/>
        </w:rPr>
      </w:pPr>
      <w:r w:rsidRPr="00C02517">
        <w:rPr>
          <w:rStyle w:val="a5"/>
          <w:rFonts w:ascii="Times New Roman" w:hAnsi="Times New Roman"/>
          <w:sz w:val="24"/>
          <w:szCs w:val="24"/>
        </w:rPr>
        <w:footnoteRef/>
      </w:r>
      <w:r w:rsidRPr="00E6336A">
        <w:rPr>
          <w:rFonts w:ascii="Times New Roman" w:hAnsi="Times New Roman"/>
          <w:sz w:val="24"/>
          <w:szCs w:val="24"/>
          <w:lang w:val="en-US"/>
        </w:rPr>
        <w:t xml:space="preserve"> </w:t>
      </w:r>
      <w:r w:rsidRPr="00C02517">
        <w:rPr>
          <w:rFonts w:ascii="Times New Roman" w:hAnsi="Times New Roman"/>
          <w:sz w:val="24"/>
          <w:szCs w:val="24"/>
        </w:rPr>
        <w:t>Люстров</w:t>
      </w:r>
      <w:r w:rsidRPr="00E6336A">
        <w:rPr>
          <w:rFonts w:ascii="Times New Roman" w:hAnsi="Times New Roman"/>
          <w:sz w:val="24"/>
          <w:szCs w:val="24"/>
          <w:lang w:val="en-US"/>
        </w:rPr>
        <w:t xml:space="preserve"> </w:t>
      </w:r>
      <w:r w:rsidRPr="00C02517">
        <w:rPr>
          <w:rFonts w:ascii="Times New Roman" w:hAnsi="Times New Roman"/>
          <w:sz w:val="24"/>
          <w:szCs w:val="24"/>
        </w:rPr>
        <w:t>М</w:t>
      </w:r>
      <w:r w:rsidRPr="00E6336A">
        <w:rPr>
          <w:rFonts w:ascii="Times New Roman" w:hAnsi="Times New Roman"/>
          <w:sz w:val="24"/>
          <w:szCs w:val="24"/>
          <w:lang w:val="en-US"/>
        </w:rPr>
        <w:t xml:space="preserve">. </w:t>
      </w:r>
      <w:r w:rsidRPr="00C02517">
        <w:rPr>
          <w:rFonts w:ascii="Times New Roman" w:hAnsi="Times New Roman"/>
          <w:sz w:val="24"/>
          <w:szCs w:val="24"/>
        </w:rPr>
        <w:t>Ю</w:t>
      </w:r>
      <w:r w:rsidRPr="00E6336A">
        <w:rPr>
          <w:rFonts w:ascii="Times New Roman" w:hAnsi="Times New Roman"/>
          <w:sz w:val="24"/>
          <w:szCs w:val="24"/>
          <w:lang w:val="en-US"/>
        </w:rPr>
        <w:t xml:space="preserve">. </w:t>
      </w:r>
      <w:r w:rsidRPr="00C02517">
        <w:rPr>
          <w:rFonts w:ascii="Times New Roman" w:hAnsi="Times New Roman"/>
          <w:sz w:val="24"/>
          <w:szCs w:val="24"/>
        </w:rPr>
        <w:t>Фонвизин</w:t>
      </w:r>
      <w:r w:rsidRPr="00E6336A">
        <w:rPr>
          <w:rFonts w:ascii="Times New Roman" w:hAnsi="Times New Roman"/>
          <w:sz w:val="24"/>
          <w:szCs w:val="24"/>
          <w:lang w:val="en-US"/>
        </w:rPr>
        <w:t xml:space="preserve">. </w:t>
      </w:r>
      <w:r w:rsidRPr="00C02517">
        <w:rPr>
          <w:rFonts w:ascii="Times New Roman" w:hAnsi="Times New Roman"/>
          <w:sz w:val="24"/>
          <w:szCs w:val="24"/>
        </w:rPr>
        <w:t>М</w:t>
      </w:r>
      <w:r w:rsidRPr="00C02517">
        <w:rPr>
          <w:rFonts w:ascii="Times New Roman" w:hAnsi="Times New Roman"/>
          <w:sz w:val="24"/>
          <w:szCs w:val="24"/>
          <w:lang w:val="de-DE"/>
        </w:rPr>
        <w:t xml:space="preserve">., 2013. </w:t>
      </w:r>
      <w:r w:rsidRPr="00C02517">
        <w:rPr>
          <w:rFonts w:ascii="Times New Roman" w:hAnsi="Times New Roman"/>
          <w:sz w:val="24"/>
          <w:szCs w:val="24"/>
        </w:rPr>
        <w:t>С</w:t>
      </w:r>
      <w:r w:rsidRPr="00C02517">
        <w:rPr>
          <w:rFonts w:ascii="Times New Roman" w:hAnsi="Times New Roman"/>
          <w:sz w:val="24"/>
          <w:szCs w:val="24"/>
          <w:lang w:val="de-DE"/>
        </w:rPr>
        <w:t>. 75.</w:t>
      </w:r>
    </w:p>
  </w:footnote>
  <w:footnote w:id="19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lang w:val="de-DE"/>
        </w:rPr>
        <w:t xml:space="preserve"> Gessner S. Der Tod Abels. Leipzig, 1767.</w:t>
      </w:r>
    </w:p>
  </w:footnote>
  <w:footnote w:id="19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Отметим, что немецкий текст цитируется по упомянутому выше лейпцигскому изданию, а русский по рукописи из РГАЛИ. При цитировании нет сносок на конкретные страницы, так как кажется, что это может придать тексту работы громоздкость. </w:t>
      </w:r>
    </w:p>
  </w:footnote>
  <w:footnote w:id="19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Нежная любовь и чистая добродетель изливали мягкую улыбку в голубые глаза Тирзы и влекущую красоту на ее розовые щеки, и белые локоны текли по юной груди и ее плечам и окружали ее стройные бедра; так шла она рядом с Авелем (перевод здесь и далее наш – </w:t>
      </w:r>
      <w:r w:rsidRPr="00C02517">
        <w:rPr>
          <w:rFonts w:ascii="Times New Roman" w:hAnsi="Times New Roman"/>
          <w:i/>
          <w:sz w:val="24"/>
          <w:szCs w:val="24"/>
        </w:rPr>
        <w:t>Т. К.</w:t>
      </w:r>
      <w:r w:rsidRPr="00C02517">
        <w:rPr>
          <w:rFonts w:ascii="Times New Roman" w:hAnsi="Times New Roman"/>
          <w:sz w:val="24"/>
          <w:szCs w:val="24"/>
        </w:rPr>
        <w:t>).</w:t>
      </w:r>
    </w:p>
  </w:footnote>
  <w:footnote w:id="19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«Господь парил над новой землей».</w:t>
      </w:r>
    </w:p>
  </w:footnote>
  <w:footnote w:id="19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«теперь хочу спеть похвальную песню»</w:t>
      </w:r>
    </w:p>
  </w:footnote>
  <w:footnote w:id="19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«Возвышенную песнь хотел бы я сейчас спеть».</w:t>
      </w:r>
    </w:p>
  </w:footnote>
  <w:footnote w:id="20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Например, в переписке М. Н. Муравьева с сестрой находи слово стихотворческий в подобном значении: «Вышедшее сочинение Мармонтелево “Les Incas” я ещё не читал. Говорит Михайло Матвеевич, что слог прекрасен, но целое и расположение не могут в своем роде равняться со сказками. Оно в прозе, хотя и стихотворческое» (Письма русских писателей XVIII века. Л., 1980. С. 271).</w:t>
      </w:r>
    </w:p>
  </w:footnote>
  <w:footnote w:id="20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«нравы сельского жителя»</w:t>
      </w:r>
    </w:p>
  </w:footnote>
  <w:footnote w:id="20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«прогулка в одиночестве»</w:t>
      </w:r>
    </w:p>
  </w:footnote>
  <w:footnote w:id="20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хозяйственный здравый смысл»</w:t>
      </w:r>
    </w:p>
  </w:footnote>
  <w:footnote w:id="20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«чистый вкус»</w:t>
      </w:r>
    </w:p>
  </w:footnote>
  <w:footnote w:id="20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«сны»</w:t>
      </w:r>
    </w:p>
  </w:footnote>
  <w:footnote w:id="20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«плакала»</w:t>
      </w:r>
    </w:p>
  </w:footnote>
  <w:footnote w:id="20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«говорил»</w:t>
      </w:r>
    </w:p>
  </w:footnote>
  <w:footnote w:id="20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«голубые глаза»</w:t>
      </w:r>
    </w:p>
  </w:footnote>
  <w:footnote w:id="20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«розовые щеки»</w:t>
      </w:r>
    </w:p>
  </w:footnote>
  <w:footnote w:id="21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«влекущая красота / прелесть»</w:t>
      </w:r>
    </w:p>
  </w:footnote>
  <w:footnote w:id="21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«сладкие губы»</w:t>
      </w:r>
    </w:p>
  </w:footnote>
  <w:footnote w:id="21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«текли по юной груди»</w:t>
      </w:r>
    </w:p>
  </w:footnote>
  <w:footnote w:id="21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«стройные бедра»</w:t>
      </w:r>
    </w:p>
  </w:footnote>
  <w:footnote w:id="21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«обвивала его шею лилейно-белыми руками, нежно смотрела на него»</w:t>
      </w:r>
    </w:p>
  </w:footnote>
  <w:footnote w:id="21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«улыбка глаз»</w:t>
      </w:r>
    </w:p>
  </w:footnote>
  <w:footnote w:id="21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«стройная красота»</w:t>
      </w:r>
    </w:p>
  </w:footnote>
  <w:footnote w:id="21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«моя Тирза»</w:t>
      </w:r>
    </w:p>
  </w:footnote>
  <w:footnote w:id="21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«милое солнце»</w:t>
      </w:r>
    </w:p>
  </w:footnote>
  <w:footnote w:id="21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«тающее утро»</w:t>
      </w:r>
    </w:p>
  </w:footnote>
  <w:footnote w:id="22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«любимые»</w:t>
      </w:r>
    </w:p>
  </w:footnote>
  <w:footnote w:id="22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«любимый»</w:t>
      </w:r>
    </w:p>
  </w:footnote>
  <w:footnote w:id="22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«сын»</w:t>
      </w:r>
    </w:p>
  </w:footnote>
  <w:footnote w:id="22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САР называет «увы» междометием сетования (Словарь Академии Российской. Т. 6. СПб., 1794. С. 408).</w:t>
      </w:r>
    </w:p>
  </w:footnote>
  <w:footnote w:id="22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«муза или благородный восторг»</w:t>
      </w:r>
    </w:p>
  </w:footnote>
  <w:footnote w:id="22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«когда над ним светит месяц»</w:t>
      </w:r>
    </w:p>
  </w:footnote>
  <w:footnote w:id="22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«Каин смотрел ему вслед»</w:t>
      </w:r>
    </w:p>
  </w:footnote>
  <w:footnote w:id="22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«женская нежность»</w:t>
      </w:r>
    </w:p>
  </w:footnote>
  <w:footnote w:id="22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«женская мягкость»</w:t>
      </w:r>
    </w:p>
  </w:footnote>
  <w:footnote w:id="22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«мужественный»</w:t>
      </w:r>
    </w:p>
  </w:footnote>
  <w:footnote w:id="23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«моя мужественная душа»</w:t>
      </w:r>
    </w:p>
  </w:footnote>
  <w:footnote w:id="23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«украшало жаркой зарей облака»</w:t>
      </w:r>
    </w:p>
  </w:footnote>
  <w:footnote w:id="232">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 близкую благоухающую беседку из жасмина и роз»</w:t>
      </w:r>
    </w:p>
  </w:footnote>
  <w:footnote w:id="233">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 благоухающей беседку, вход в которую озолотило утреннее солнце»</w:t>
      </w:r>
    </w:p>
  </w:footnote>
  <w:footnote w:id="234">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«перед беседкой»</w:t>
      </w:r>
    </w:p>
  </w:footnote>
  <w:footnote w:id="23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«солнце без облаков»</w:t>
      </w:r>
    </w:p>
  </w:footnote>
  <w:footnote w:id="23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«не всегда эта приятная улыбка сидит на моих губах»</w:t>
      </w:r>
    </w:p>
  </w:footnote>
  <w:footnote w:id="23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«вырвать этот ядовитый сорняк из твоего сердца»</w:t>
      </w:r>
    </w:p>
  </w:footnote>
  <w:footnote w:id="23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Конференция проходила в апреле 2017 года</w:t>
      </w:r>
      <w:r>
        <w:rPr>
          <w:rFonts w:ascii="Times New Roman" w:hAnsi="Times New Roman"/>
          <w:sz w:val="24"/>
          <w:szCs w:val="24"/>
        </w:rPr>
        <w:t>.</w:t>
      </w:r>
    </w:p>
  </w:footnote>
  <w:footnote w:id="239">
    <w:p w:rsidR="001106FC" w:rsidRDefault="001106FC" w:rsidP="008411D0">
      <w:pPr>
        <w:pStyle w:val="a3"/>
        <w:jc w:val="both"/>
      </w:pPr>
      <w:r w:rsidRPr="00C02517">
        <w:rPr>
          <w:rStyle w:val="a5"/>
          <w:rFonts w:ascii="Times New Roman" w:hAnsi="Times New Roman"/>
          <w:sz w:val="24"/>
          <w:szCs w:val="24"/>
        </w:rPr>
        <w:footnoteRef/>
      </w:r>
      <w:r w:rsidRPr="00C40241">
        <w:rPr>
          <w:rFonts w:ascii="Times New Roman" w:hAnsi="Times New Roman"/>
          <w:sz w:val="24"/>
          <w:szCs w:val="24"/>
          <w:lang w:val="en-US"/>
        </w:rPr>
        <w:t xml:space="preserve"> </w:t>
      </w:r>
      <w:r w:rsidRPr="00F03732">
        <w:rPr>
          <w:rFonts w:ascii="Times New Roman" w:hAnsi="Times New Roman"/>
          <w:sz w:val="24"/>
          <w:szCs w:val="24"/>
          <w:lang w:val="en-US"/>
        </w:rPr>
        <w:t>Gessner S. La mort d’Abel: poëme en cinq chants / Traduit de l’Allemand de M. Gessner, par M. Huber. La</w:t>
      </w:r>
      <w:r w:rsidRPr="00F03732">
        <w:rPr>
          <w:rFonts w:ascii="Times New Roman" w:hAnsi="Times New Roman"/>
          <w:sz w:val="24"/>
          <w:szCs w:val="24"/>
        </w:rPr>
        <w:t xml:space="preserve"> </w:t>
      </w:r>
      <w:r w:rsidRPr="00F03732">
        <w:rPr>
          <w:rFonts w:ascii="Times New Roman" w:hAnsi="Times New Roman"/>
          <w:sz w:val="24"/>
          <w:szCs w:val="24"/>
          <w:lang w:val="en-US"/>
        </w:rPr>
        <w:t>Haye</w:t>
      </w:r>
      <w:r w:rsidRPr="00F03732">
        <w:rPr>
          <w:rFonts w:ascii="Times New Roman" w:hAnsi="Times New Roman"/>
          <w:sz w:val="24"/>
          <w:szCs w:val="24"/>
        </w:rPr>
        <w:t>,</w:t>
      </w:r>
      <w:r w:rsidRPr="00A629AE">
        <w:rPr>
          <w:rFonts w:ascii="Times New Roman" w:hAnsi="Times New Roman"/>
          <w:sz w:val="24"/>
          <w:szCs w:val="24"/>
        </w:rPr>
        <w:t xml:space="preserve"> 1761.</w:t>
      </w:r>
    </w:p>
  </w:footnote>
  <w:footnote w:id="24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Левин В. Д. Очерк стилистики русского литературного языка конца XVIII – начала XIX вв. М., 1964. С. 59.</w:t>
      </w:r>
    </w:p>
  </w:footnote>
  <w:footnote w:id="24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Например, известно, что через французский посредник в</w:t>
      </w:r>
      <w:r>
        <w:rPr>
          <w:rFonts w:ascii="Times New Roman" w:hAnsi="Times New Roman"/>
          <w:sz w:val="24"/>
          <w:szCs w:val="24"/>
        </w:rPr>
        <w:t>ыполнены следующие переводы Гес</w:t>
      </w:r>
      <w:r w:rsidRPr="00C02517">
        <w:rPr>
          <w:rFonts w:ascii="Times New Roman" w:hAnsi="Times New Roman"/>
          <w:sz w:val="24"/>
          <w:szCs w:val="24"/>
        </w:rPr>
        <w:t>нера: «Дафнис» (1783); сборник идиллий и пасторалей в пер. В. А. Лёвшина (1787).</w:t>
      </w:r>
    </w:p>
  </w:footnote>
  <w:footnote w:id="242">
    <w:p w:rsidR="001106FC" w:rsidRPr="00C02517" w:rsidRDefault="001106FC" w:rsidP="008411D0">
      <w:pPr>
        <w:pStyle w:val="a3"/>
        <w:jc w:val="both"/>
        <w:rPr>
          <w:rFonts w:ascii="Times New Roman" w:hAnsi="Times New Roman"/>
          <w:sz w:val="24"/>
          <w:szCs w:val="24"/>
        </w:rPr>
      </w:pPr>
      <w:r w:rsidRPr="00C02517">
        <w:rPr>
          <w:rStyle w:val="a5"/>
          <w:rFonts w:ascii="Times New Roman" w:hAnsi="Times New Roman"/>
          <w:sz w:val="24"/>
          <w:szCs w:val="24"/>
        </w:rPr>
        <w:footnoteRef/>
      </w:r>
      <w:r w:rsidRPr="00C02517">
        <w:rPr>
          <w:rFonts w:ascii="Times New Roman" w:hAnsi="Times New Roman"/>
          <w:sz w:val="24"/>
          <w:szCs w:val="24"/>
        </w:rPr>
        <w:t xml:space="preserve"> Заборов П. Р. Переводы-посредники в истории русской литературы </w:t>
      </w:r>
      <w:r w:rsidRPr="00C02517">
        <w:rPr>
          <w:rFonts w:ascii="Times New Roman" w:hAnsi="Times New Roman"/>
          <w:sz w:val="24"/>
          <w:szCs w:val="24"/>
          <w:lang w:val="en-US"/>
        </w:rPr>
        <w:t>XVIII</w:t>
      </w:r>
      <w:r w:rsidRPr="00C02517">
        <w:rPr>
          <w:rFonts w:ascii="Times New Roman" w:hAnsi="Times New Roman"/>
          <w:sz w:val="24"/>
          <w:szCs w:val="24"/>
        </w:rPr>
        <w:t xml:space="preserve"> века // </w:t>
      </w:r>
    </w:p>
    <w:p w:rsidR="001106FC" w:rsidRPr="00F03732" w:rsidRDefault="001106FC" w:rsidP="008411D0">
      <w:pPr>
        <w:pStyle w:val="a3"/>
        <w:jc w:val="both"/>
        <w:rPr>
          <w:rFonts w:ascii="Times New Roman" w:hAnsi="Times New Roman"/>
          <w:sz w:val="24"/>
          <w:szCs w:val="24"/>
        </w:rPr>
      </w:pPr>
      <w:r w:rsidRPr="00F03732">
        <w:rPr>
          <w:rFonts w:ascii="Times New Roman" w:hAnsi="Times New Roman"/>
          <w:sz w:val="24"/>
          <w:szCs w:val="24"/>
        </w:rPr>
        <w:t xml:space="preserve">Русско-европейские литературные связи </w:t>
      </w:r>
      <w:r w:rsidRPr="00F03732">
        <w:rPr>
          <w:rFonts w:ascii="Times New Roman" w:hAnsi="Times New Roman"/>
          <w:sz w:val="24"/>
          <w:szCs w:val="24"/>
          <w:lang w:val="en-US"/>
        </w:rPr>
        <w:t>XVIII</w:t>
      </w:r>
      <w:r w:rsidRPr="00F03732">
        <w:rPr>
          <w:rFonts w:ascii="Times New Roman" w:hAnsi="Times New Roman"/>
          <w:sz w:val="24"/>
          <w:szCs w:val="24"/>
        </w:rPr>
        <w:t xml:space="preserve"> век. СПб., 2009. С. 307.</w:t>
      </w:r>
    </w:p>
  </w:footnote>
  <w:footnote w:id="243">
    <w:p w:rsidR="001106FC" w:rsidRPr="00F03732" w:rsidRDefault="001106FC" w:rsidP="008411D0">
      <w:pPr>
        <w:pStyle w:val="a3"/>
        <w:jc w:val="both"/>
        <w:rPr>
          <w:rFonts w:ascii="Times New Roman" w:hAnsi="Times New Roman"/>
          <w:sz w:val="24"/>
          <w:szCs w:val="24"/>
        </w:rPr>
      </w:pPr>
      <w:r w:rsidRPr="00F03732">
        <w:rPr>
          <w:rStyle w:val="a5"/>
          <w:rFonts w:ascii="Times New Roman" w:hAnsi="Times New Roman"/>
          <w:sz w:val="24"/>
          <w:szCs w:val="24"/>
        </w:rPr>
        <w:footnoteRef/>
      </w:r>
      <w:r w:rsidRPr="00F03732">
        <w:rPr>
          <w:rFonts w:ascii="Times New Roman" w:hAnsi="Times New Roman"/>
          <w:sz w:val="24"/>
          <w:szCs w:val="24"/>
        </w:rPr>
        <w:t xml:space="preserve"> Там же. С. 309</w:t>
      </w:r>
    </w:p>
  </w:footnote>
  <w:footnote w:id="244">
    <w:p w:rsidR="001106FC" w:rsidRPr="00F03732" w:rsidRDefault="001106FC">
      <w:pPr>
        <w:pStyle w:val="a3"/>
        <w:rPr>
          <w:rFonts w:ascii="Times New Roman" w:hAnsi="Times New Roman"/>
          <w:sz w:val="24"/>
          <w:szCs w:val="24"/>
        </w:rPr>
      </w:pPr>
      <w:r w:rsidRPr="00F03732">
        <w:rPr>
          <w:rStyle w:val="a5"/>
          <w:rFonts w:ascii="Times New Roman" w:hAnsi="Times New Roman"/>
          <w:sz w:val="24"/>
          <w:szCs w:val="24"/>
        </w:rPr>
        <w:footnoteRef/>
      </w:r>
      <w:r>
        <w:t xml:space="preserve"> </w:t>
      </w:r>
      <w:r>
        <w:rPr>
          <w:rFonts w:ascii="Times New Roman" w:hAnsi="Times New Roman"/>
          <w:sz w:val="24"/>
          <w:szCs w:val="24"/>
        </w:rPr>
        <w:t>«Жизнь Сифа», «Смерть Авелева».</w:t>
      </w:r>
    </w:p>
  </w:footnote>
  <w:footnote w:id="245">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Захаров И. С.</w:t>
      </w:r>
      <w:r>
        <w:rPr>
          <w:rFonts w:ascii="Times New Roman" w:hAnsi="Times New Roman"/>
          <w:sz w:val="24"/>
          <w:szCs w:val="24"/>
        </w:rPr>
        <w:t xml:space="preserve"> Авелева смерть. СПб., 1780.</w:t>
      </w:r>
    </w:p>
  </w:footnote>
  <w:footnote w:id="246">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Карамзин Н. М. Письма русского путешественника // Карамзин Н. М. Избранные сочинения: в 2 т. Т. 1. М.; Л., 1964. С. 245.</w:t>
      </w:r>
    </w:p>
  </w:footnote>
  <w:footnote w:id="247">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w:t>
      </w:r>
      <w:r w:rsidRPr="00A07119">
        <w:rPr>
          <w:rFonts w:ascii="Times New Roman" w:hAnsi="Times New Roman"/>
          <w:sz w:val="24"/>
          <w:szCs w:val="24"/>
        </w:rPr>
        <w:t>Фонвизин</w:t>
      </w:r>
      <w:r>
        <w:rPr>
          <w:rFonts w:ascii="Times New Roman" w:hAnsi="Times New Roman"/>
          <w:sz w:val="24"/>
          <w:szCs w:val="24"/>
        </w:rPr>
        <w:t xml:space="preserve"> Д. И. Иосиф //  Фонвизин Д. И. Собрание сочинений: В 2 т. Т. 1. С. 443.</w:t>
      </w:r>
    </w:p>
  </w:footnote>
  <w:footnote w:id="248">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Горшков А. И. Язык предпушкинской прозы. М., 1982. С. 192.</w:t>
      </w:r>
    </w:p>
  </w:footnote>
  <w:footnote w:id="249">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Левин В. Д. Очерк стилистики русского литературного языка конца </w:t>
      </w:r>
      <w:r w:rsidRPr="00C02517">
        <w:rPr>
          <w:rFonts w:ascii="Times New Roman" w:hAnsi="Times New Roman"/>
          <w:sz w:val="24"/>
          <w:szCs w:val="24"/>
          <w:lang w:val="en-US"/>
        </w:rPr>
        <w:t>XVIII</w:t>
      </w:r>
      <w:r w:rsidRPr="00C02517">
        <w:rPr>
          <w:rFonts w:ascii="Times New Roman" w:hAnsi="Times New Roman"/>
          <w:sz w:val="24"/>
          <w:szCs w:val="24"/>
        </w:rPr>
        <w:t xml:space="preserve"> – начала</w:t>
      </w:r>
      <w:r>
        <w:rPr>
          <w:rFonts w:ascii="Times New Roman" w:hAnsi="Times New Roman"/>
          <w:sz w:val="24"/>
          <w:szCs w:val="24"/>
        </w:rPr>
        <w:t xml:space="preserve">  </w:t>
      </w:r>
      <w:r w:rsidRPr="00C02517">
        <w:rPr>
          <w:rFonts w:ascii="Times New Roman" w:hAnsi="Times New Roman"/>
          <w:sz w:val="24"/>
          <w:szCs w:val="24"/>
        </w:rPr>
        <w:t xml:space="preserve"> </w:t>
      </w:r>
      <w:r w:rsidRPr="00C02517">
        <w:rPr>
          <w:rFonts w:ascii="Times New Roman" w:hAnsi="Times New Roman"/>
          <w:sz w:val="24"/>
          <w:szCs w:val="24"/>
          <w:lang w:val="en-US"/>
        </w:rPr>
        <w:t>XIX</w:t>
      </w:r>
      <w:r w:rsidRPr="00C02517">
        <w:rPr>
          <w:rFonts w:ascii="Times New Roman" w:hAnsi="Times New Roman"/>
          <w:sz w:val="24"/>
          <w:szCs w:val="24"/>
        </w:rPr>
        <w:t xml:space="preserve"> вв. М., 1964. С. 54.</w:t>
      </w:r>
    </w:p>
  </w:footnote>
  <w:footnote w:id="250">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Дмитриев И. И. Взгляд на мою жизнь. М., 1866. С. 58</w:t>
      </w:r>
      <w:r>
        <w:rPr>
          <w:rFonts w:ascii="Times New Roman" w:hAnsi="Times New Roman"/>
          <w:sz w:val="24"/>
          <w:szCs w:val="24"/>
        </w:rPr>
        <w:t>.</w:t>
      </w:r>
    </w:p>
  </w:footnote>
  <w:footnote w:id="251">
    <w:p w:rsidR="001106FC" w:rsidRDefault="001106FC" w:rsidP="008411D0">
      <w:pPr>
        <w:pStyle w:val="a3"/>
        <w:jc w:val="both"/>
      </w:pPr>
      <w:r w:rsidRPr="00C02517">
        <w:rPr>
          <w:rStyle w:val="a5"/>
          <w:rFonts w:ascii="Times New Roman" w:hAnsi="Times New Roman"/>
          <w:sz w:val="24"/>
          <w:szCs w:val="24"/>
        </w:rPr>
        <w:footnoteRef/>
      </w:r>
      <w:r w:rsidRPr="00C02517">
        <w:rPr>
          <w:rFonts w:ascii="Times New Roman" w:hAnsi="Times New Roman"/>
          <w:sz w:val="24"/>
          <w:szCs w:val="24"/>
        </w:rPr>
        <w:t xml:space="preserve"> Данная формула встре</w:t>
      </w:r>
      <w:r>
        <w:rPr>
          <w:rFonts w:ascii="Times New Roman" w:hAnsi="Times New Roman"/>
          <w:sz w:val="24"/>
          <w:szCs w:val="24"/>
        </w:rPr>
        <w:t xml:space="preserve">чается в пяти псалмах: </w:t>
      </w:r>
      <w:r w:rsidRPr="00C02517">
        <w:rPr>
          <w:rFonts w:ascii="Times New Roman" w:hAnsi="Times New Roman"/>
          <w:sz w:val="24"/>
          <w:szCs w:val="24"/>
        </w:rPr>
        <w:t>«Воспойте Ему песнь нову»</w:t>
      </w:r>
      <w:r>
        <w:rPr>
          <w:rFonts w:ascii="Times New Roman" w:hAnsi="Times New Roman"/>
          <w:sz w:val="24"/>
          <w:szCs w:val="24"/>
        </w:rPr>
        <w:t xml:space="preserve"> (п. 32. с. 3), </w:t>
      </w:r>
      <w:r w:rsidRPr="00C02517">
        <w:rPr>
          <w:rFonts w:ascii="Times New Roman" w:hAnsi="Times New Roman"/>
          <w:sz w:val="24"/>
          <w:szCs w:val="24"/>
        </w:rPr>
        <w:t xml:space="preserve"> </w:t>
      </w:r>
      <w:r>
        <w:rPr>
          <w:rFonts w:ascii="Times New Roman" w:hAnsi="Times New Roman"/>
          <w:sz w:val="24"/>
          <w:szCs w:val="24"/>
        </w:rPr>
        <w:t>«</w:t>
      </w:r>
      <w:r w:rsidRPr="00C02517">
        <w:rPr>
          <w:rFonts w:ascii="Times New Roman" w:hAnsi="Times New Roman"/>
          <w:sz w:val="24"/>
          <w:szCs w:val="24"/>
        </w:rPr>
        <w:t>вложи во уста моя песнь нову»</w:t>
      </w:r>
      <w:r>
        <w:rPr>
          <w:rFonts w:ascii="Times New Roman" w:hAnsi="Times New Roman"/>
          <w:sz w:val="24"/>
          <w:szCs w:val="24"/>
        </w:rPr>
        <w:t xml:space="preserve"> (п. 39. с. 3)</w:t>
      </w:r>
      <w:r w:rsidRPr="00C02517">
        <w:rPr>
          <w:rFonts w:ascii="Times New Roman" w:hAnsi="Times New Roman"/>
          <w:sz w:val="24"/>
          <w:szCs w:val="24"/>
        </w:rPr>
        <w:t xml:space="preserve">, </w:t>
      </w:r>
      <w:r>
        <w:rPr>
          <w:rFonts w:ascii="Times New Roman" w:hAnsi="Times New Roman"/>
          <w:sz w:val="24"/>
          <w:szCs w:val="24"/>
        </w:rPr>
        <w:t>«</w:t>
      </w:r>
      <w:r w:rsidRPr="00C02517">
        <w:rPr>
          <w:rFonts w:ascii="Times New Roman" w:hAnsi="Times New Roman"/>
          <w:sz w:val="24"/>
          <w:szCs w:val="24"/>
        </w:rPr>
        <w:t>Воспойте Господеви песнь нову»</w:t>
      </w:r>
      <w:r>
        <w:rPr>
          <w:rFonts w:ascii="Times New Roman" w:hAnsi="Times New Roman"/>
          <w:sz w:val="24"/>
          <w:szCs w:val="24"/>
        </w:rPr>
        <w:t xml:space="preserve"> (п. 97. с. 1)</w:t>
      </w:r>
      <w:r w:rsidRPr="00C02517">
        <w:rPr>
          <w:rFonts w:ascii="Times New Roman" w:hAnsi="Times New Roman"/>
          <w:sz w:val="24"/>
          <w:szCs w:val="24"/>
        </w:rPr>
        <w:t xml:space="preserve"> в </w:t>
      </w:r>
      <w:r>
        <w:rPr>
          <w:rFonts w:ascii="Times New Roman" w:hAnsi="Times New Roman"/>
          <w:sz w:val="24"/>
          <w:szCs w:val="24"/>
        </w:rPr>
        <w:t>«</w:t>
      </w:r>
      <w:r w:rsidRPr="00C02517">
        <w:rPr>
          <w:rFonts w:ascii="Times New Roman" w:hAnsi="Times New Roman"/>
          <w:sz w:val="24"/>
          <w:szCs w:val="24"/>
        </w:rPr>
        <w:t>Боже, песнь нову воспою Тебе»</w:t>
      </w:r>
      <w:r>
        <w:rPr>
          <w:rFonts w:ascii="Times New Roman" w:hAnsi="Times New Roman"/>
          <w:sz w:val="24"/>
          <w:szCs w:val="24"/>
        </w:rPr>
        <w:t xml:space="preserve"> (п. 143. с. 9), </w:t>
      </w:r>
      <w:r w:rsidRPr="00C02517">
        <w:rPr>
          <w:rFonts w:ascii="Times New Roman" w:hAnsi="Times New Roman"/>
          <w:sz w:val="24"/>
          <w:szCs w:val="24"/>
        </w:rPr>
        <w:t>«Воспойте Господеви песнь нову»</w:t>
      </w:r>
      <w:r>
        <w:rPr>
          <w:rFonts w:ascii="Times New Roman" w:hAnsi="Times New Roman"/>
          <w:sz w:val="24"/>
          <w:szCs w:val="24"/>
        </w:rPr>
        <w:t xml:space="preserve"> (п. 149. с.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5CC7"/>
    <w:multiLevelType w:val="hybridMultilevel"/>
    <w:tmpl w:val="0B82D7DA"/>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5F8C4C8F"/>
    <w:multiLevelType w:val="hybridMultilevel"/>
    <w:tmpl w:val="6616D53A"/>
    <w:lvl w:ilvl="0" w:tplc="C92E9320">
      <w:start w:val="1"/>
      <w:numFmt w:val="decimal"/>
      <w:lvlText w:val="%1."/>
      <w:lvlJc w:val="left"/>
      <w:pPr>
        <w:ind w:left="2119" w:hanging="141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4072776"/>
    <w:multiLevelType w:val="hybridMultilevel"/>
    <w:tmpl w:val="A142F9EA"/>
    <w:lvl w:ilvl="0" w:tplc="E6BC616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0A8"/>
    <w:rsid w:val="00022685"/>
    <w:rsid w:val="0002407D"/>
    <w:rsid w:val="00027B2D"/>
    <w:rsid w:val="000308E0"/>
    <w:rsid w:val="00044109"/>
    <w:rsid w:val="000523C1"/>
    <w:rsid w:val="00056281"/>
    <w:rsid w:val="00080DEC"/>
    <w:rsid w:val="000852E4"/>
    <w:rsid w:val="000918B4"/>
    <w:rsid w:val="000A1034"/>
    <w:rsid w:val="000A5F71"/>
    <w:rsid w:val="000A6FAB"/>
    <w:rsid w:val="000C20D2"/>
    <w:rsid w:val="000C4FC5"/>
    <w:rsid w:val="000D4E11"/>
    <w:rsid w:val="000E1300"/>
    <w:rsid w:val="000E1DB5"/>
    <w:rsid w:val="000E64D7"/>
    <w:rsid w:val="000E6FCF"/>
    <w:rsid w:val="000E7CB1"/>
    <w:rsid w:val="000F329F"/>
    <w:rsid w:val="000F49E3"/>
    <w:rsid w:val="000F5610"/>
    <w:rsid w:val="001106FC"/>
    <w:rsid w:val="001227D1"/>
    <w:rsid w:val="001245E4"/>
    <w:rsid w:val="00130252"/>
    <w:rsid w:val="00131200"/>
    <w:rsid w:val="001475A3"/>
    <w:rsid w:val="001524B9"/>
    <w:rsid w:val="00157FB6"/>
    <w:rsid w:val="00160918"/>
    <w:rsid w:val="00160A61"/>
    <w:rsid w:val="00160E34"/>
    <w:rsid w:val="00165764"/>
    <w:rsid w:val="00176300"/>
    <w:rsid w:val="0019024C"/>
    <w:rsid w:val="00192CA8"/>
    <w:rsid w:val="00195F45"/>
    <w:rsid w:val="001B5510"/>
    <w:rsid w:val="001D0B40"/>
    <w:rsid w:val="001D2D68"/>
    <w:rsid w:val="001D32DA"/>
    <w:rsid w:val="001D3C5E"/>
    <w:rsid w:val="001F2BA4"/>
    <w:rsid w:val="0022445A"/>
    <w:rsid w:val="0022752E"/>
    <w:rsid w:val="00235D93"/>
    <w:rsid w:val="00250EF2"/>
    <w:rsid w:val="00253FCA"/>
    <w:rsid w:val="002542C7"/>
    <w:rsid w:val="0027586E"/>
    <w:rsid w:val="002836EF"/>
    <w:rsid w:val="0029095B"/>
    <w:rsid w:val="002E135E"/>
    <w:rsid w:val="002E2A46"/>
    <w:rsid w:val="002E63CA"/>
    <w:rsid w:val="002F5B21"/>
    <w:rsid w:val="0031548A"/>
    <w:rsid w:val="00320A16"/>
    <w:rsid w:val="003279AF"/>
    <w:rsid w:val="00330A10"/>
    <w:rsid w:val="00332631"/>
    <w:rsid w:val="00332ACD"/>
    <w:rsid w:val="0034208F"/>
    <w:rsid w:val="00345E9E"/>
    <w:rsid w:val="003530B7"/>
    <w:rsid w:val="00353C89"/>
    <w:rsid w:val="00360469"/>
    <w:rsid w:val="003612EE"/>
    <w:rsid w:val="00367707"/>
    <w:rsid w:val="00390814"/>
    <w:rsid w:val="003916B3"/>
    <w:rsid w:val="00394E3C"/>
    <w:rsid w:val="003C7488"/>
    <w:rsid w:val="003E054A"/>
    <w:rsid w:val="003E0681"/>
    <w:rsid w:val="003F0094"/>
    <w:rsid w:val="003F5147"/>
    <w:rsid w:val="004013C8"/>
    <w:rsid w:val="004134DC"/>
    <w:rsid w:val="004223B4"/>
    <w:rsid w:val="0042441A"/>
    <w:rsid w:val="0042502C"/>
    <w:rsid w:val="00433469"/>
    <w:rsid w:val="00433F59"/>
    <w:rsid w:val="004369E9"/>
    <w:rsid w:val="0045683C"/>
    <w:rsid w:val="00462EC0"/>
    <w:rsid w:val="0047566D"/>
    <w:rsid w:val="00476623"/>
    <w:rsid w:val="0048419F"/>
    <w:rsid w:val="004A121F"/>
    <w:rsid w:val="004B252C"/>
    <w:rsid w:val="004B6526"/>
    <w:rsid w:val="004D22A0"/>
    <w:rsid w:val="004D5916"/>
    <w:rsid w:val="004D5D20"/>
    <w:rsid w:val="004F67E0"/>
    <w:rsid w:val="00503E68"/>
    <w:rsid w:val="00513ED0"/>
    <w:rsid w:val="0053176D"/>
    <w:rsid w:val="00537498"/>
    <w:rsid w:val="00540A67"/>
    <w:rsid w:val="0054335E"/>
    <w:rsid w:val="0057400E"/>
    <w:rsid w:val="005803BA"/>
    <w:rsid w:val="00582815"/>
    <w:rsid w:val="005848A5"/>
    <w:rsid w:val="005916A1"/>
    <w:rsid w:val="00592892"/>
    <w:rsid w:val="00595E21"/>
    <w:rsid w:val="005A1BFD"/>
    <w:rsid w:val="005B02A9"/>
    <w:rsid w:val="005B548E"/>
    <w:rsid w:val="005C741C"/>
    <w:rsid w:val="005D1742"/>
    <w:rsid w:val="005D5167"/>
    <w:rsid w:val="005E3CA6"/>
    <w:rsid w:val="005E4D11"/>
    <w:rsid w:val="005F17EF"/>
    <w:rsid w:val="00603B02"/>
    <w:rsid w:val="00603BC1"/>
    <w:rsid w:val="00611D80"/>
    <w:rsid w:val="00612D86"/>
    <w:rsid w:val="00614E18"/>
    <w:rsid w:val="0064484A"/>
    <w:rsid w:val="00672A80"/>
    <w:rsid w:val="00677A4E"/>
    <w:rsid w:val="006900AF"/>
    <w:rsid w:val="00693AFA"/>
    <w:rsid w:val="00694F26"/>
    <w:rsid w:val="006A032E"/>
    <w:rsid w:val="006B27FE"/>
    <w:rsid w:val="006B2D0E"/>
    <w:rsid w:val="006D14CA"/>
    <w:rsid w:val="006E1438"/>
    <w:rsid w:val="006F1FD0"/>
    <w:rsid w:val="007336DE"/>
    <w:rsid w:val="00743AB7"/>
    <w:rsid w:val="007500A9"/>
    <w:rsid w:val="00751775"/>
    <w:rsid w:val="007545DD"/>
    <w:rsid w:val="007619F1"/>
    <w:rsid w:val="00763505"/>
    <w:rsid w:val="00770119"/>
    <w:rsid w:val="00774A59"/>
    <w:rsid w:val="007B0BC5"/>
    <w:rsid w:val="007B0C64"/>
    <w:rsid w:val="007C42DE"/>
    <w:rsid w:val="007C78A8"/>
    <w:rsid w:val="007E5941"/>
    <w:rsid w:val="007F5332"/>
    <w:rsid w:val="008017B7"/>
    <w:rsid w:val="0080412A"/>
    <w:rsid w:val="00806470"/>
    <w:rsid w:val="0083331B"/>
    <w:rsid w:val="00834A48"/>
    <w:rsid w:val="008360FF"/>
    <w:rsid w:val="008411D0"/>
    <w:rsid w:val="00846B87"/>
    <w:rsid w:val="00847148"/>
    <w:rsid w:val="00854759"/>
    <w:rsid w:val="00857FAE"/>
    <w:rsid w:val="008652C6"/>
    <w:rsid w:val="0087692A"/>
    <w:rsid w:val="008773FD"/>
    <w:rsid w:val="0088536E"/>
    <w:rsid w:val="00885959"/>
    <w:rsid w:val="008864AE"/>
    <w:rsid w:val="008A01A1"/>
    <w:rsid w:val="008A5123"/>
    <w:rsid w:val="008B5489"/>
    <w:rsid w:val="008E6EFE"/>
    <w:rsid w:val="008F3953"/>
    <w:rsid w:val="008F4820"/>
    <w:rsid w:val="00900D2F"/>
    <w:rsid w:val="009052FD"/>
    <w:rsid w:val="00906286"/>
    <w:rsid w:val="00923913"/>
    <w:rsid w:val="00942BE9"/>
    <w:rsid w:val="009536C6"/>
    <w:rsid w:val="00962E20"/>
    <w:rsid w:val="00973B8D"/>
    <w:rsid w:val="00974BDD"/>
    <w:rsid w:val="009904A2"/>
    <w:rsid w:val="009A086C"/>
    <w:rsid w:val="009B667D"/>
    <w:rsid w:val="009C63DE"/>
    <w:rsid w:val="009C7FE7"/>
    <w:rsid w:val="009D361C"/>
    <w:rsid w:val="009D5AAB"/>
    <w:rsid w:val="009F0E66"/>
    <w:rsid w:val="00A0257A"/>
    <w:rsid w:val="00A07119"/>
    <w:rsid w:val="00A114FD"/>
    <w:rsid w:val="00A11BB3"/>
    <w:rsid w:val="00A14561"/>
    <w:rsid w:val="00A24EC2"/>
    <w:rsid w:val="00A34738"/>
    <w:rsid w:val="00A4201F"/>
    <w:rsid w:val="00A4337B"/>
    <w:rsid w:val="00A463EC"/>
    <w:rsid w:val="00A610D7"/>
    <w:rsid w:val="00A6221E"/>
    <w:rsid w:val="00A629AE"/>
    <w:rsid w:val="00A732A1"/>
    <w:rsid w:val="00AB0138"/>
    <w:rsid w:val="00AC42D3"/>
    <w:rsid w:val="00AD0BBE"/>
    <w:rsid w:val="00AE11B0"/>
    <w:rsid w:val="00AE58D2"/>
    <w:rsid w:val="00AF2606"/>
    <w:rsid w:val="00AF5510"/>
    <w:rsid w:val="00B145AC"/>
    <w:rsid w:val="00B24D31"/>
    <w:rsid w:val="00B40635"/>
    <w:rsid w:val="00B44DF9"/>
    <w:rsid w:val="00B524A5"/>
    <w:rsid w:val="00B55936"/>
    <w:rsid w:val="00B57BE7"/>
    <w:rsid w:val="00B650AE"/>
    <w:rsid w:val="00B65C2E"/>
    <w:rsid w:val="00B71365"/>
    <w:rsid w:val="00B73F6F"/>
    <w:rsid w:val="00B77B6D"/>
    <w:rsid w:val="00B84C81"/>
    <w:rsid w:val="00BB22E3"/>
    <w:rsid w:val="00BB637E"/>
    <w:rsid w:val="00BC279A"/>
    <w:rsid w:val="00BD1CE1"/>
    <w:rsid w:val="00BD3802"/>
    <w:rsid w:val="00C02517"/>
    <w:rsid w:val="00C1042D"/>
    <w:rsid w:val="00C1716A"/>
    <w:rsid w:val="00C24621"/>
    <w:rsid w:val="00C40241"/>
    <w:rsid w:val="00C408B3"/>
    <w:rsid w:val="00C54223"/>
    <w:rsid w:val="00C66EEB"/>
    <w:rsid w:val="00C7058A"/>
    <w:rsid w:val="00C817E3"/>
    <w:rsid w:val="00C8663F"/>
    <w:rsid w:val="00C866F3"/>
    <w:rsid w:val="00CA10DE"/>
    <w:rsid w:val="00CA39F2"/>
    <w:rsid w:val="00CC12DC"/>
    <w:rsid w:val="00CD0D7D"/>
    <w:rsid w:val="00CD2AFB"/>
    <w:rsid w:val="00CE4ABB"/>
    <w:rsid w:val="00D03826"/>
    <w:rsid w:val="00D04B2E"/>
    <w:rsid w:val="00D06903"/>
    <w:rsid w:val="00D12573"/>
    <w:rsid w:val="00D33386"/>
    <w:rsid w:val="00D36380"/>
    <w:rsid w:val="00D425AB"/>
    <w:rsid w:val="00D54D43"/>
    <w:rsid w:val="00D55E44"/>
    <w:rsid w:val="00D664D1"/>
    <w:rsid w:val="00D66BC6"/>
    <w:rsid w:val="00D83206"/>
    <w:rsid w:val="00D87C8F"/>
    <w:rsid w:val="00D90391"/>
    <w:rsid w:val="00D90CA7"/>
    <w:rsid w:val="00D97DBD"/>
    <w:rsid w:val="00DA184D"/>
    <w:rsid w:val="00DA730B"/>
    <w:rsid w:val="00DC2952"/>
    <w:rsid w:val="00DD35E6"/>
    <w:rsid w:val="00DE0D6E"/>
    <w:rsid w:val="00DE36B7"/>
    <w:rsid w:val="00DE3E9B"/>
    <w:rsid w:val="00DF2B1A"/>
    <w:rsid w:val="00E1182F"/>
    <w:rsid w:val="00E125BE"/>
    <w:rsid w:val="00E52684"/>
    <w:rsid w:val="00E54FCB"/>
    <w:rsid w:val="00E6336A"/>
    <w:rsid w:val="00E65C38"/>
    <w:rsid w:val="00E7094B"/>
    <w:rsid w:val="00E70C16"/>
    <w:rsid w:val="00E8180E"/>
    <w:rsid w:val="00E826DB"/>
    <w:rsid w:val="00E94F9C"/>
    <w:rsid w:val="00E960D6"/>
    <w:rsid w:val="00E9697C"/>
    <w:rsid w:val="00EA60A8"/>
    <w:rsid w:val="00EE09B1"/>
    <w:rsid w:val="00F008D5"/>
    <w:rsid w:val="00F02E83"/>
    <w:rsid w:val="00F03732"/>
    <w:rsid w:val="00F06CFA"/>
    <w:rsid w:val="00F106F5"/>
    <w:rsid w:val="00F2542C"/>
    <w:rsid w:val="00F37B1F"/>
    <w:rsid w:val="00F45DF7"/>
    <w:rsid w:val="00F51D17"/>
    <w:rsid w:val="00F604B2"/>
    <w:rsid w:val="00F61408"/>
    <w:rsid w:val="00F92F27"/>
    <w:rsid w:val="00F952C9"/>
    <w:rsid w:val="00F95BA0"/>
    <w:rsid w:val="00FA0520"/>
    <w:rsid w:val="00FA43D3"/>
    <w:rsid w:val="00FC1B93"/>
    <w:rsid w:val="00FC1C06"/>
    <w:rsid w:val="00FE4B12"/>
    <w:rsid w:val="00FF0F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7094B"/>
    <w:pPr>
      <w:spacing w:after="0" w:line="240" w:lineRule="auto"/>
    </w:pPr>
    <w:rPr>
      <w:sz w:val="20"/>
      <w:szCs w:val="20"/>
    </w:rPr>
  </w:style>
  <w:style w:type="character" w:customStyle="1" w:styleId="a4">
    <w:name w:val="Текст сноски Знак"/>
    <w:link w:val="a3"/>
    <w:uiPriority w:val="99"/>
    <w:locked/>
    <w:rsid w:val="00E7094B"/>
    <w:rPr>
      <w:rFonts w:cs="Times New Roman"/>
      <w:sz w:val="20"/>
      <w:szCs w:val="20"/>
    </w:rPr>
  </w:style>
  <w:style w:type="character" w:styleId="a5">
    <w:name w:val="footnote reference"/>
    <w:uiPriority w:val="99"/>
    <w:semiHidden/>
    <w:rsid w:val="00E7094B"/>
    <w:rPr>
      <w:rFonts w:cs="Times New Roman"/>
      <w:vertAlign w:val="superscript"/>
    </w:rPr>
  </w:style>
  <w:style w:type="character" w:customStyle="1" w:styleId="apple-converted-space">
    <w:name w:val="apple-converted-space"/>
    <w:uiPriority w:val="99"/>
    <w:rsid w:val="00DA184D"/>
    <w:rPr>
      <w:rFonts w:cs="Times New Roman"/>
    </w:rPr>
  </w:style>
  <w:style w:type="paragraph" w:styleId="a6">
    <w:name w:val="List Paragraph"/>
    <w:basedOn w:val="a"/>
    <w:uiPriority w:val="99"/>
    <w:qFormat/>
    <w:rsid w:val="00B84C81"/>
    <w:pPr>
      <w:ind w:left="720"/>
      <w:contextualSpacing/>
    </w:pPr>
  </w:style>
  <w:style w:type="paragraph" w:styleId="a7">
    <w:name w:val="header"/>
    <w:basedOn w:val="a"/>
    <w:link w:val="a8"/>
    <w:uiPriority w:val="99"/>
    <w:rsid w:val="00D04B2E"/>
    <w:pPr>
      <w:tabs>
        <w:tab w:val="center" w:pos="4677"/>
        <w:tab w:val="right" w:pos="9355"/>
      </w:tabs>
      <w:spacing w:after="0" w:line="240" w:lineRule="auto"/>
    </w:pPr>
  </w:style>
  <w:style w:type="character" w:customStyle="1" w:styleId="a8">
    <w:name w:val="Верхний колонтитул Знак"/>
    <w:link w:val="a7"/>
    <w:uiPriority w:val="99"/>
    <w:locked/>
    <w:rsid w:val="00D04B2E"/>
    <w:rPr>
      <w:rFonts w:cs="Times New Roman"/>
    </w:rPr>
  </w:style>
  <w:style w:type="paragraph" w:styleId="a9">
    <w:name w:val="footer"/>
    <w:basedOn w:val="a"/>
    <w:link w:val="aa"/>
    <w:uiPriority w:val="99"/>
    <w:rsid w:val="00D04B2E"/>
    <w:pPr>
      <w:tabs>
        <w:tab w:val="center" w:pos="4677"/>
        <w:tab w:val="right" w:pos="9355"/>
      </w:tabs>
      <w:spacing w:after="0" w:line="240" w:lineRule="auto"/>
    </w:pPr>
  </w:style>
  <w:style w:type="character" w:customStyle="1" w:styleId="aa">
    <w:name w:val="Нижний колонтитул Знак"/>
    <w:link w:val="a9"/>
    <w:uiPriority w:val="99"/>
    <w:locked/>
    <w:rsid w:val="00D04B2E"/>
    <w:rPr>
      <w:rFonts w:cs="Times New Roman"/>
    </w:rPr>
  </w:style>
  <w:style w:type="paragraph" w:styleId="ab">
    <w:name w:val="Title"/>
    <w:basedOn w:val="a"/>
    <w:next w:val="a"/>
    <w:link w:val="ac"/>
    <w:qFormat/>
    <w:locked/>
    <w:rsid w:val="00A629AE"/>
    <w:pPr>
      <w:spacing w:before="240" w:after="60"/>
      <w:jc w:val="center"/>
      <w:outlineLvl w:val="0"/>
    </w:pPr>
    <w:rPr>
      <w:rFonts w:ascii="Cambria" w:eastAsia="Times New Roman" w:hAnsi="Cambria"/>
      <w:b/>
      <w:bCs/>
      <w:kern w:val="28"/>
      <w:sz w:val="32"/>
      <w:szCs w:val="32"/>
    </w:rPr>
  </w:style>
  <w:style w:type="character" w:customStyle="1" w:styleId="ac">
    <w:name w:val="Название Знак"/>
    <w:link w:val="ab"/>
    <w:rsid w:val="00A629AE"/>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BB46-8BD5-452D-93C5-0B96DD22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Pages>
  <Words>20397</Words>
  <Characters>116269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Копосова</dc:creator>
  <cp:keywords/>
  <dc:description/>
  <cp:lastModifiedBy>Татьяна Копосова</cp:lastModifiedBy>
  <cp:revision>23</cp:revision>
  <dcterms:created xsi:type="dcterms:W3CDTF">2017-04-24T10:41:00Z</dcterms:created>
  <dcterms:modified xsi:type="dcterms:W3CDTF">2017-05-16T19:30:00Z</dcterms:modified>
</cp:coreProperties>
</file>