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DE" w:rsidRPr="001232DE" w:rsidRDefault="001232DE" w:rsidP="00123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2DE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1232DE" w:rsidRPr="001232DE" w:rsidRDefault="001232DE" w:rsidP="001232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2DE">
        <w:rPr>
          <w:rFonts w:ascii="Times New Roman" w:hAnsi="Times New Roman" w:cs="Times New Roman"/>
          <w:b/>
          <w:bCs/>
          <w:sz w:val="28"/>
          <w:szCs w:val="28"/>
        </w:rPr>
        <w:t>на выпускную квалификационную работу обучающегося в СПбГУ</w:t>
      </w:r>
    </w:p>
    <w:p w:rsidR="001232DE" w:rsidRPr="00065B4D" w:rsidRDefault="001232DE" w:rsidP="001232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B4D">
        <w:rPr>
          <w:rFonts w:ascii="Times New Roman" w:hAnsi="Times New Roman" w:cs="Times New Roman"/>
          <w:b/>
          <w:bCs/>
          <w:sz w:val="28"/>
          <w:szCs w:val="28"/>
        </w:rPr>
        <w:t>Воропаевой Наталии Олеговны</w:t>
      </w:r>
    </w:p>
    <w:p w:rsidR="001232DE" w:rsidRPr="001232DE" w:rsidRDefault="001232DE" w:rsidP="001232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2DE">
        <w:rPr>
          <w:rFonts w:ascii="Times New Roman" w:hAnsi="Times New Roman" w:cs="Times New Roman"/>
          <w:b/>
          <w:bCs/>
          <w:sz w:val="28"/>
          <w:szCs w:val="28"/>
        </w:rPr>
        <w:t>на тему</w:t>
      </w:r>
    </w:p>
    <w:p w:rsidR="001232DE" w:rsidRPr="00065B4D" w:rsidRDefault="001232DE" w:rsidP="001232DE">
      <w:pPr>
        <w:pStyle w:val="Heading2"/>
        <w:jc w:val="center"/>
        <w:rPr>
          <w:rFonts w:ascii="Times New Roman" w:hAnsi="Times New Roman" w:cs="Times New Roman"/>
          <w:i w:val="0"/>
        </w:rPr>
      </w:pPr>
      <w:r w:rsidRPr="00065B4D">
        <w:rPr>
          <w:rFonts w:ascii="Times New Roman" w:hAnsi="Times New Roman" w:cs="Times New Roman"/>
          <w:i w:val="0"/>
        </w:rPr>
        <w:t xml:space="preserve">Вербализация концепта </w:t>
      </w:r>
      <w:proofErr w:type="spellStart"/>
      <w:r w:rsidRPr="00065B4D">
        <w:rPr>
          <w:rFonts w:ascii="Times New Roman" w:hAnsi="Times New Roman" w:cs="Times New Roman"/>
          <w:i w:val="0"/>
          <w:lang w:val="en-US"/>
        </w:rPr>
        <w:t>hygge</w:t>
      </w:r>
      <w:proofErr w:type="spellEnd"/>
      <w:r w:rsidRPr="00065B4D">
        <w:rPr>
          <w:rFonts w:ascii="Times New Roman" w:hAnsi="Times New Roman" w:cs="Times New Roman"/>
          <w:i w:val="0"/>
        </w:rPr>
        <w:t xml:space="preserve"> в датской языковой картине мира</w:t>
      </w:r>
    </w:p>
    <w:p w:rsidR="001232DE" w:rsidRDefault="001232DE" w:rsidP="001232DE">
      <w:pPr>
        <w:jc w:val="center"/>
        <w:rPr>
          <w:b/>
          <w:bCs/>
          <w:sz w:val="24"/>
          <w:szCs w:val="24"/>
        </w:rPr>
      </w:pPr>
    </w:p>
    <w:p w:rsidR="0041799D" w:rsidRPr="001232DE" w:rsidRDefault="0041799D" w:rsidP="001232DE">
      <w:pPr>
        <w:jc w:val="center"/>
        <w:rPr>
          <w:b/>
          <w:bCs/>
          <w:sz w:val="24"/>
          <w:szCs w:val="24"/>
        </w:rPr>
      </w:pPr>
    </w:p>
    <w:p w:rsidR="001232DE" w:rsidRPr="001232DE" w:rsidRDefault="00E17CD1" w:rsidP="00E17CD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Датский концепт </w:t>
      </w:r>
      <w:r>
        <w:rPr>
          <w:rFonts w:ascii="Times New Roman" w:hAnsi="Times New Roman"/>
          <w:sz w:val="24"/>
          <w:szCs w:val="24"/>
          <w:lang w:val="da-DK"/>
        </w:rPr>
        <w:t>hygge</w:t>
      </w:r>
      <w:r w:rsidRPr="00E17C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последние годы не раз оказывался в центре внимания культурологов</w:t>
      </w:r>
      <w:r w:rsidR="0041799D">
        <w:rPr>
          <w:rFonts w:ascii="Times New Roman" w:hAnsi="Times New Roman"/>
          <w:sz w:val="24"/>
          <w:szCs w:val="24"/>
        </w:rPr>
        <w:t>, психологов</w:t>
      </w:r>
      <w:r>
        <w:rPr>
          <w:rFonts w:ascii="Times New Roman" w:hAnsi="Times New Roman"/>
          <w:sz w:val="24"/>
          <w:szCs w:val="24"/>
        </w:rPr>
        <w:t xml:space="preserve"> и антропологов. Однако несмотря на повы</w:t>
      </w:r>
      <w:r w:rsidR="0041799D">
        <w:rPr>
          <w:rFonts w:ascii="Times New Roman" w:hAnsi="Times New Roman"/>
          <w:sz w:val="24"/>
          <w:szCs w:val="24"/>
        </w:rPr>
        <w:t>шенный интерес к данному концепту в целом ряде стран</w:t>
      </w:r>
      <w:r>
        <w:rPr>
          <w:rFonts w:ascii="Times New Roman" w:hAnsi="Times New Roman"/>
          <w:sz w:val="24"/>
          <w:szCs w:val="24"/>
        </w:rPr>
        <w:t xml:space="preserve">, все исследования </w:t>
      </w:r>
      <w:r w:rsidR="0041799D">
        <w:rPr>
          <w:rFonts w:ascii="Times New Roman" w:hAnsi="Times New Roman"/>
          <w:sz w:val="24"/>
          <w:szCs w:val="24"/>
        </w:rPr>
        <w:t xml:space="preserve">до настоящего времени </w:t>
      </w:r>
      <w:r>
        <w:rPr>
          <w:rFonts w:ascii="Times New Roman" w:hAnsi="Times New Roman"/>
          <w:sz w:val="24"/>
          <w:szCs w:val="24"/>
        </w:rPr>
        <w:t xml:space="preserve">проводились исключительно на основе наблюдения и опроса информантов. Наталия Олеговна впервые обратилась к </w:t>
      </w:r>
      <w:r w:rsidR="0041799D">
        <w:rPr>
          <w:rFonts w:ascii="Times New Roman" w:hAnsi="Times New Roman"/>
          <w:sz w:val="24"/>
          <w:szCs w:val="24"/>
        </w:rPr>
        <w:t>объективному языковому материалу</w:t>
      </w:r>
      <w:r>
        <w:rPr>
          <w:rFonts w:ascii="Times New Roman" w:hAnsi="Times New Roman"/>
          <w:sz w:val="24"/>
          <w:szCs w:val="24"/>
        </w:rPr>
        <w:t xml:space="preserve"> для определения основных признаков концепта </w:t>
      </w:r>
      <w:r>
        <w:rPr>
          <w:rFonts w:ascii="Times New Roman" w:hAnsi="Times New Roman"/>
          <w:sz w:val="24"/>
          <w:szCs w:val="24"/>
          <w:lang w:val="da-DK"/>
        </w:rPr>
        <w:t>hygge</w:t>
      </w:r>
      <w:r w:rsidRPr="00E17C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провела комплексное многоэтапное исследование на основе представленных в Корпусе датского языка фраг</w:t>
      </w:r>
      <w:r w:rsidR="0041799D">
        <w:rPr>
          <w:rFonts w:ascii="Times New Roman" w:hAnsi="Times New Roman"/>
          <w:sz w:val="24"/>
          <w:szCs w:val="24"/>
        </w:rPr>
        <w:t>ментов текстов, относящихся к разным жанрам.</w:t>
      </w:r>
    </w:p>
    <w:p w:rsidR="006E51A9" w:rsidRDefault="006E51A9" w:rsidP="006E51A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Наталия Олеговна не только воспользовалась теоретическими выкладками </w:t>
      </w:r>
      <w:r w:rsidR="001E4B85">
        <w:rPr>
          <w:rFonts w:ascii="Times New Roman" w:hAnsi="Times New Roman" w:cs="Times New Roman"/>
          <w:sz w:val="24"/>
          <w:szCs w:val="24"/>
        </w:rPr>
        <w:t>известных ученых</w:t>
      </w:r>
      <w:r>
        <w:rPr>
          <w:rFonts w:ascii="Times New Roman" w:hAnsi="Times New Roman" w:cs="Times New Roman"/>
          <w:sz w:val="24"/>
          <w:szCs w:val="24"/>
        </w:rPr>
        <w:t>, но и разработала свой собственный метод изучения концепта в различных контекстах</w:t>
      </w:r>
      <w:r w:rsidR="001E4B85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оторый представл</w:t>
      </w:r>
      <w:r w:rsidR="0041799D">
        <w:rPr>
          <w:rFonts w:ascii="Times New Roman" w:hAnsi="Times New Roman" w:cs="Times New Roman"/>
          <w:sz w:val="24"/>
          <w:szCs w:val="24"/>
        </w:rPr>
        <w:t>яется чрезвычайно убедительным и обоснованным.</w:t>
      </w:r>
    </w:p>
    <w:p w:rsidR="007F0DCE" w:rsidRDefault="0041799D" w:rsidP="00123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в результате исследования концептуальные признаки были подвергнуты двухэтапному процессу</w:t>
      </w:r>
      <w:r w:rsidR="007F0DCE">
        <w:rPr>
          <w:rFonts w:ascii="Times New Roman" w:hAnsi="Times New Roman" w:cs="Times New Roman"/>
          <w:sz w:val="24"/>
          <w:szCs w:val="24"/>
        </w:rPr>
        <w:t xml:space="preserve"> верификации. Сопоставление полученных в результате исследования данных и результатов верификации позволило определить ядро и периферию концепта. </w:t>
      </w:r>
    </w:p>
    <w:p w:rsidR="001232DE" w:rsidRPr="001232DE" w:rsidRDefault="001232DE" w:rsidP="001232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2D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Результаты данного исследования могут быть использованы в практике преподавания датского языка, </w:t>
      </w:r>
      <w:r w:rsidR="0041799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 курсах </w:t>
      </w:r>
      <w:r w:rsidR="006E51A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теории перевода, а также в курсе «Языковые особенности </w:t>
      </w:r>
      <w:r w:rsidR="007F0DCE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национальной</w:t>
      </w:r>
      <w:r w:rsidR="0041799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идентичности. </w:t>
      </w:r>
    </w:p>
    <w:p w:rsidR="001232DE" w:rsidRPr="001232DE" w:rsidRDefault="001232DE" w:rsidP="001232DE">
      <w:pPr>
        <w:spacing w:line="360" w:lineRule="auto"/>
        <w:ind w:firstLine="708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bookmarkStart w:id="0" w:name="_GoBack"/>
      <w:bookmarkEnd w:id="0"/>
    </w:p>
    <w:p w:rsidR="001232DE" w:rsidRPr="001232DE" w:rsidRDefault="001232DE" w:rsidP="001232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2DE">
        <w:rPr>
          <w:rFonts w:ascii="Times New Roman" w:hAnsi="Times New Roman" w:cs="Times New Roman"/>
          <w:sz w:val="24"/>
          <w:szCs w:val="24"/>
        </w:rPr>
        <w:t>31.05.17</w:t>
      </w:r>
    </w:p>
    <w:p w:rsidR="001232DE" w:rsidRPr="001232DE" w:rsidRDefault="001232DE" w:rsidP="001232DE">
      <w:pPr>
        <w:rPr>
          <w:rFonts w:ascii="Times New Roman" w:hAnsi="Times New Roman" w:cs="Times New Roman"/>
          <w:sz w:val="24"/>
          <w:szCs w:val="24"/>
        </w:rPr>
      </w:pPr>
      <w:r w:rsidRPr="001232DE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1232DE">
        <w:rPr>
          <w:rFonts w:ascii="Times New Roman" w:hAnsi="Times New Roman" w:cs="Times New Roman"/>
          <w:sz w:val="24"/>
          <w:szCs w:val="24"/>
        </w:rPr>
        <w:tab/>
      </w:r>
      <w:r w:rsidRPr="001232DE">
        <w:rPr>
          <w:rFonts w:ascii="Times New Roman" w:hAnsi="Times New Roman" w:cs="Times New Roman"/>
          <w:sz w:val="24"/>
          <w:szCs w:val="24"/>
        </w:rPr>
        <w:tab/>
      </w:r>
      <w:r w:rsidRPr="001232DE">
        <w:rPr>
          <w:rFonts w:ascii="Times New Roman" w:hAnsi="Times New Roman" w:cs="Times New Roman"/>
          <w:sz w:val="24"/>
          <w:szCs w:val="24"/>
        </w:rPr>
        <w:tab/>
      </w:r>
      <w:r w:rsidRPr="001232DE">
        <w:rPr>
          <w:rFonts w:ascii="Times New Roman" w:hAnsi="Times New Roman" w:cs="Times New Roman"/>
          <w:sz w:val="24"/>
          <w:szCs w:val="24"/>
        </w:rPr>
        <w:tab/>
        <w:t>доц. Е. В. Краснова</w:t>
      </w:r>
    </w:p>
    <w:p w:rsidR="001232DE" w:rsidRPr="001232DE" w:rsidRDefault="001232DE" w:rsidP="001232DE">
      <w:pPr>
        <w:rPr>
          <w:rFonts w:ascii="Times New Roman" w:hAnsi="Times New Roman" w:cs="Times New Roman"/>
          <w:sz w:val="28"/>
          <w:szCs w:val="28"/>
        </w:rPr>
      </w:pPr>
    </w:p>
    <w:p w:rsidR="001232DE" w:rsidRPr="001232DE" w:rsidRDefault="001232DE" w:rsidP="001232DE"/>
    <w:p w:rsidR="001232DE" w:rsidRPr="001232DE" w:rsidRDefault="001232DE" w:rsidP="001232DE"/>
    <w:p w:rsidR="009567D8" w:rsidRDefault="007F0DCE"/>
    <w:sectPr w:rsidR="0095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DE"/>
    <w:rsid w:val="00065B4D"/>
    <w:rsid w:val="001232DE"/>
    <w:rsid w:val="001E4B85"/>
    <w:rsid w:val="00283F33"/>
    <w:rsid w:val="00344219"/>
    <w:rsid w:val="0041799D"/>
    <w:rsid w:val="006E51A9"/>
    <w:rsid w:val="007C5E6E"/>
    <w:rsid w:val="007F0DCE"/>
    <w:rsid w:val="00E17CD1"/>
    <w:rsid w:val="00EA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48BCC-2653-43C1-BC9D-BDFDD460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232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32D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6</cp:revision>
  <dcterms:created xsi:type="dcterms:W3CDTF">2017-05-31T13:13:00Z</dcterms:created>
  <dcterms:modified xsi:type="dcterms:W3CDTF">2017-05-31T16:13:00Z</dcterms:modified>
</cp:coreProperties>
</file>