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4DD09" w14:textId="77777777" w:rsidR="00A47B7F" w:rsidRDefault="00A47B7F" w:rsidP="00A47B7F">
      <w:pPr>
        <w:widowControl w:val="0"/>
        <w:autoSpaceDE w:val="0"/>
        <w:autoSpaceDN w:val="0"/>
        <w:adjustRightInd w:val="0"/>
        <w:spacing w:after="240" w:line="320" w:lineRule="atLeast"/>
        <w:ind w:firstLine="0"/>
        <w:jc w:val="center"/>
        <w:rPr>
          <w:rFonts w:cs="Times New Roman"/>
          <w:b/>
          <w:sz w:val="28"/>
          <w:lang w:eastAsia="ru-RU"/>
        </w:rPr>
      </w:pPr>
    </w:p>
    <w:p w14:paraId="604CDDA2" w14:textId="3468DC50" w:rsidR="005F5344" w:rsidRPr="00A47B7F" w:rsidRDefault="005F5344" w:rsidP="00A47B7F">
      <w:pPr>
        <w:widowControl w:val="0"/>
        <w:autoSpaceDE w:val="0"/>
        <w:autoSpaceDN w:val="0"/>
        <w:adjustRightInd w:val="0"/>
        <w:spacing w:after="240" w:line="240" w:lineRule="auto"/>
        <w:ind w:firstLine="0"/>
        <w:jc w:val="center"/>
        <w:rPr>
          <w:rFonts w:cs="Times New Roman"/>
          <w:b/>
          <w:sz w:val="28"/>
          <w:lang w:eastAsia="ru-RU"/>
        </w:rPr>
      </w:pPr>
      <w:r w:rsidRPr="00A47B7F">
        <w:rPr>
          <w:rFonts w:cs="Times New Roman"/>
          <w:b/>
          <w:sz w:val="28"/>
          <w:lang w:eastAsia="ru-RU"/>
        </w:rPr>
        <w:t>Санкт-Петербургский государственный университет</w:t>
      </w:r>
    </w:p>
    <w:p w14:paraId="394558B5" w14:textId="77777777" w:rsidR="005F5344" w:rsidRPr="00A47B7F" w:rsidRDefault="005F5344" w:rsidP="00A47B7F">
      <w:pPr>
        <w:widowControl w:val="0"/>
        <w:autoSpaceDE w:val="0"/>
        <w:autoSpaceDN w:val="0"/>
        <w:adjustRightInd w:val="0"/>
        <w:spacing w:after="240" w:line="240" w:lineRule="auto"/>
        <w:ind w:firstLine="0"/>
        <w:jc w:val="left"/>
        <w:rPr>
          <w:rFonts w:cs="Times New Roman"/>
          <w:sz w:val="28"/>
          <w:lang w:eastAsia="ru-RU"/>
        </w:rPr>
      </w:pPr>
    </w:p>
    <w:p w14:paraId="35D8CA9F" w14:textId="77777777" w:rsidR="005F5344" w:rsidRDefault="005F5344" w:rsidP="00A47B7F">
      <w:pPr>
        <w:widowControl w:val="0"/>
        <w:autoSpaceDE w:val="0"/>
        <w:autoSpaceDN w:val="0"/>
        <w:adjustRightInd w:val="0"/>
        <w:spacing w:after="240" w:line="240" w:lineRule="auto"/>
        <w:ind w:firstLine="0"/>
        <w:jc w:val="left"/>
        <w:rPr>
          <w:rFonts w:cs="Times New Roman"/>
          <w:sz w:val="28"/>
          <w:lang w:eastAsia="ru-RU"/>
        </w:rPr>
      </w:pPr>
    </w:p>
    <w:p w14:paraId="3EF854D7" w14:textId="77777777" w:rsidR="00B6702B" w:rsidRDefault="00B6702B" w:rsidP="00A47B7F">
      <w:pPr>
        <w:widowControl w:val="0"/>
        <w:autoSpaceDE w:val="0"/>
        <w:autoSpaceDN w:val="0"/>
        <w:adjustRightInd w:val="0"/>
        <w:spacing w:after="240" w:line="240" w:lineRule="auto"/>
        <w:ind w:firstLine="0"/>
        <w:jc w:val="left"/>
        <w:rPr>
          <w:rFonts w:cs="Times New Roman"/>
          <w:sz w:val="28"/>
          <w:lang w:eastAsia="ru-RU"/>
        </w:rPr>
      </w:pPr>
    </w:p>
    <w:p w14:paraId="57DBA408" w14:textId="77777777" w:rsidR="00B6702B" w:rsidRDefault="00B6702B" w:rsidP="00A47B7F">
      <w:pPr>
        <w:widowControl w:val="0"/>
        <w:autoSpaceDE w:val="0"/>
        <w:autoSpaceDN w:val="0"/>
        <w:adjustRightInd w:val="0"/>
        <w:spacing w:after="240" w:line="240" w:lineRule="auto"/>
        <w:ind w:firstLine="0"/>
        <w:jc w:val="left"/>
        <w:rPr>
          <w:rFonts w:cs="Times New Roman"/>
          <w:sz w:val="28"/>
          <w:lang w:eastAsia="ru-RU"/>
        </w:rPr>
      </w:pPr>
    </w:p>
    <w:p w14:paraId="3FD94DB1" w14:textId="77777777" w:rsidR="002C3C11" w:rsidRDefault="002C3C11" w:rsidP="00A47B7F">
      <w:pPr>
        <w:widowControl w:val="0"/>
        <w:autoSpaceDE w:val="0"/>
        <w:autoSpaceDN w:val="0"/>
        <w:adjustRightInd w:val="0"/>
        <w:spacing w:after="240" w:line="240" w:lineRule="auto"/>
        <w:ind w:firstLine="0"/>
        <w:jc w:val="left"/>
        <w:rPr>
          <w:rFonts w:cs="Times New Roman"/>
          <w:sz w:val="28"/>
          <w:lang w:eastAsia="ru-RU"/>
        </w:rPr>
      </w:pPr>
    </w:p>
    <w:p w14:paraId="0434B555" w14:textId="77777777" w:rsidR="00B6702B" w:rsidRPr="00A47B7F" w:rsidRDefault="00B6702B" w:rsidP="00A47B7F">
      <w:pPr>
        <w:widowControl w:val="0"/>
        <w:autoSpaceDE w:val="0"/>
        <w:autoSpaceDN w:val="0"/>
        <w:adjustRightInd w:val="0"/>
        <w:spacing w:after="240" w:line="240" w:lineRule="auto"/>
        <w:ind w:firstLine="0"/>
        <w:jc w:val="left"/>
        <w:rPr>
          <w:rFonts w:cs="Times New Roman"/>
          <w:sz w:val="28"/>
          <w:lang w:eastAsia="ru-RU"/>
        </w:rPr>
      </w:pPr>
    </w:p>
    <w:p w14:paraId="21E671C3" w14:textId="77C93F20" w:rsidR="00CC2753" w:rsidRDefault="005F5344" w:rsidP="00A47B7F">
      <w:pPr>
        <w:widowControl w:val="0"/>
        <w:autoSpaceDE w:val="0"/>
        <w:autoSpaceDN w:val="0"/>
        <w:adjustRightInd w:val="0"/>
        <w:spacing w:after="240" w:line="240" w:lineRule="auto"/>
        <w:ind w:firstLine="0"/>
        <w:jc w:val="center"/>
        <w:rPr>
          <w:rFonts w:cs="Times New Roman"/>
          <w:sz w:val="28"/>
          <w:lang w:eastAsia="ru-RU"/>
        </w:rPr>
      </w:pPr>
      <w:r w:rsidRPr="00A47B7F">
        <w:rPr>
          <w:rFonts w:cs="Times New Roman"/>
          <w:sz w:val="28"/>
          <w:lang w:eastAsia="ru-RU"/>
        </w:rPr>
        <w:t>Выпускная квалификационная работа на тему:</w:t>
      </w:r>
      <w:r w:rsidR="00A47B7F">
        <w:rPr>
          <w:rFonts w:cs="Times New Roman"/>
          <w:sz w:val="28"/>
          <w:lang w:eastAsia="ru-RU"/>
        </w:rPr>
        <w:br/>
      </w:r>
      <w:r w:rsidR="00A47B7F" w:rsidRPr="00DD3C0F">
        <w:rPr>
          <w:rFonts w:cs="Times New Roman"/>
          <w:b/>
          <w:i/>
          <w:sz w:val="28"/>
          <w:lang w:eastAsia="ru-RU"/>
        </w:rPr>
        <w:t>СОЦИАЛЬНО-ПСИХОЛОГИЧЕСКИЕ ОСОБЕННОСТИ ФОРМИРОВАНИЯ ДОВЕРИЯ В МЕЖЭТНИЧЕСКОМ ВЗАИМОДЕЙСТВИИ СРЕДИ МОЛОДЕЖИ</w:t>
      </w:r>
      <w:r w:rsidR="00A47B7F">
        <w:rPr>
          <w:rFonts w:cs="Times New Roman"/>
          <w:sz w:val="28"/>
          <w:lang w:eastAsia="ru-RU"/>
        </w:rPr>
        <w:br/>
      </w:r>
      <w:r w:rsidR="00CC2753" w:rsidRPr="00A47B7F">
        <w:rPr>
          <w:rFonts w:cs="Times New Roman"/>
          <w:sz w:val="28"/>
          <w:lang w:eastAsia="ru-RU"/>
        </w:rPr>
        <w:t>по направлению подготовки 37.04.01 – Психология</w:t>
      </w:r>
      <w:r w:rsidR="00A47B7F">
        <w:rPr>
          <w:rFonts w:cs="Times New Roman"/>
          <w:sz w:val="28"/>
          <w:lang w:eastAsia="ru-RU"/>
        </w:rPr>
        <w:br/>
      </w:r>
      <w:r w:rsidR="00CC2753" w:rsidRPr="00A47B7F">
        <w:rPr>
          <w:rFonts w:cs="Times New Roman"/>
          <w:sz w:val="28"/>
          <w:lang w:eastAsia="ru-RU"/>
        </w:rPr>
        <w:t>основная образовательная программа «Социальная психология»</w:t>
      </w:r>
    </w:p>
    <w:p w14:paraId="54CB60F5" w14:textId="77777777" w:rsidR="00DD3C0F" w:rsidRDefault="00DD3C0F" w:rsidP="00A47B7F">
      <w:pPr>
        <w:widowControl w:val="0"/>
        <w:autoSpaceDE w:val="0"/>
        <w:autoSpaceDN w:val="0"/>
        <w:adjustRightInd w:val="0"/>
        <w:spacing w:after="240" w:line="240" w:lineRule="auto"/>
        <w:ind w:firstLine="0"/>
        <w:jc w:val="center"/>
        <w:rPr>
          <w:rFonts w:cs="Times New Roman"/>
          <w:sz w:val="28"/>
          <w:lang w:eastAsia="ru-RU"/>
        </w:rPr>
      </w:pPr>
    </w:p>
    <w:p w14:paraId="0E865D0A" w14:textId="77777777" w:rsidR="002C3C11" w:rsidRDefault="002C3C11" w:rsidP="00A47B7F">
      <w:pPr>
        <w:widowControl w:val="0"/>
        <w:autoSpaceDE w:val="0"/>
        <w:autoSpaceDN w:val="0"/>
        <w:adjustRightInd w:val="0"/>
        <w:spacing w:after="240" w:line="240" w:lineRule="auto"/>
        <w:ind w:firstLine="0"/>
        <w:jc w:val="center"/>
        <w:rPr>
          <w:rFonts w:cs="Times New Roman"/>
          <w:sz w:val="28"/>
          <w:lang w:eastAsia="ru-RU"/>
        </w:rPr>
      </w:pPr>
    </w:p>
    <w:p w14:paraId="794C40A3" w14:textId="77777777" w:rsidR="00B6702B" w:rsidRDefault="00B6702B" w:rsidP="00A47B7F">
      <w:pPr>
        <w:widowControl w:val="0"/>
        <w:autoSpaceDE w:val="0"/>
        <w:autoSpaceDN w:val="0"/>
        <w:adjustRightInd w:val="0"/>
        <w:spacing w:after="240" w:line="240" w:lineRule="auto"/>
        <w:ind w:firstLine="0"/>
        <w:jc w:val="center"/>
        <w:rPr>
          <w:rFonts w:cs="Times New Roman"/>
          <w:sz w:val="28"/>
          <w:lang w:eastAsia="ru-RU"/>
        </w:rPr>
      </w:pPr>
    </w:p>
    <w:p w14:paraId="3123466B" w14:textId="1E9C4D57" w:rsidR="003D2562" w:rsidRDefault="00DD3C0F" w:rsidP="003D2562">
      <w:pPr>
        <w:widowControl w:val="0"/>
        <w:autoSpaceDE w:val="0"/>
        <w:autoSpaceDN w:val="0"/>
        <w:adjustRightInd w:val="0"/>
        <w:spacing w:after="240" w:line="240" w:lineRule="auto"/>
        <w:ind w:firstLine="0"/>
        <w:jc w:val="right"/>
        <w:rPr>
          <w:rFonts w:cs="Times New Roman"/>
          <w:sz w:val="28"/>
          <w:lang w:eastAsia="ru-RU"/>
        </w:rPr>
      </w:pPr>
      <w:r>
        <w:rPr>
          <w:rFonts w:cs="Times New Roman"/>
          <w:sz w:val="28"/>
          <w:lang w:eastAsia="ru-RU"/>
        </w:rPr>
        <w:t>Выполнил:</w:t>
      </w:r>
      <w:r>
        <w:rPr>
          <w:rFonts w:cs="Times New Roman"/>
          <w:sz w:val="28"/>
          <w:lang w:eastAsia="ru-RU"/>
        </w:rPr>
        <w:br/>
        <w:t>Студент 2 курса</w:t>
      </w:r>
      <w:r>
        <w:rPr>
          <w:rFonts w:cs="Times New Roman"/>
          <w:sz w:val="28"/>
          <w:lang w:eastAsia="ru-RU"/>
        </w:rPr>
        <w:br/>
        <w:t>О</w:t>
      </w:r>
      <w:r w:rsidR="003D2562">
        <w:rPr>
          <w:rFonts w:cs="Times New Roman"/>
          <w:sz w:val="28"/>
          <w:lang w:eastAsia="ru-RU"/>
        </w:rPr>
        <w:t>чной формы обучения</w:t>
      </w:r>
      <w:r w:rsidR="003D2562">
        <w:rPr>
          <w:rFonts w:cs="Times New Roman"/>
          <w:sz w:val="28"/>
          <w:lang w:eastAsia="ru-RU"/>
        </w:rPr>
        <w:br/>
        <w:t xml:space="preserve">Свербейкина </w:t>
      </w:r>
      <w:r>
        <w:rPr>
          <w:rFonts w:cs="Times New Roman"/>
          <w:sz w:val="28"/>
          <w:lang w:eastAsia="ru-RU"/>
        </w:rPr>
        <w:t>Татьяна Сергеевна</w:t>
      </w:r>
      <w:r>
        <w:rPr>
          <w:rFonts w:cs="Times New Roman"/>
          <w:sz w:val="28"/>
          <w:lang w:eastAsia="ru-RU"/>
        </w:rPr>
        <w:br/>
      </w:r>
    </w:p>
    <w:p w14:paraId="6ABA1E33" w14:textId="77777777" w:rsidR="00F702BA" w:rsidRDefault="00DD3C0F" w:rsidP="003D2562">
      <w:pPr>
        <w:widowControl w:val="0"/>
        <w:autoSpaceDE w:val="0"/>
        <w:autoSpaceDN w:val="0"/>
        <w:adjustRightInd w:val="0"/>
        <w:spacing w:after="240" w:line="240" w:lineRule="auto"/>
        <w:ind w:firstLine="0"/>
        <w:jc w:val="right"/>
        <w:rPr>
          <w:rFonts w:cs="Times New Roman"/>
          <w:sz w:val="28"/>
          <w:lang w:eastAsia="ru-RU"/>
        </w:rPr>
        <w:sectPr w:rsidR="00F702BA" w:rsidSect="002663C2">
          <w:footerReference w:type="even" r:id="rId9"/>
          <w:footerReference w:type="default" r:id="rId10"/>
          <w:pgSz w:w="11900" w:h="16840"/>
          <w:pgMar w:top="1134" w:right="567" w:bottom="1134" w:left="1701" w:header="708" w:footer="708" w:gutter="0"/>
          <w:cols w:space="708"/>
          <w:titlePg/>
          <w:docGrid w:linePitch="360"/>
        </w:sectPr>
      </w:pPr>
      <w:r>
        <w:rPr>
          <w:rFonts w:cs="Times New Roman"/>
          <w:sz w:val="28"/>
          <w:lang w:eastAsia="ru-RU"/>
        </w:rPr>
        <w:br/>
      </w:r>
    </w:p>
    <w:p w14:paraId="064577DB" w14:textId="51BA4738" w:rsidR="00FA37B9" w:rsidRDefault="00FA37B9" w:rsidP="00F702BA">
      <w:pPr>
        <w:widowControl w:val="0"/>
        <w:autoSpaceDE w:val="0"/>
        <w:autoSpaceDN w:val="0"/>
        <w:adjustRightInd w:val="0"/>
        <w:spacing w:after="240" w:line="240" w:lineRule="auto"/>
        <w:ind w:firstLine="0"/>
        <w:jc w:val="left"/>
        <w:rPr>
          <w:rFonts w:cs="Times New Roman"/>
          <w:sz w:val="28"/>
          <w:lang w:eastAsia="ru-RU"/>
        </w:rPr>
      </w:pPr>
      <w:r>
        <w:rPr>
          <w:rFonts w:cs="Times New Roman"/>
          <w:sz w:val="28"/>
          <w:lang w:eastAsia="ru-RU"/>
        </w:rPr>
        <w:lastRenderedPageBreak/>
        <w:t>Рецензент:</w:t>
      </w:r>
      <w:r>
        <w:rPr>
          <w:rFonts w:cs="Times New Roman"/>
          <w:sz w:val="28"/>
          <w:lang w:eastAsia="ru-RU"/>
        </w:rPr>
        <w:br/>
      </w:r>
      <w:r w:rsidR="005B4613">
        <w:rPr>
          <w:rFonts w:cs="Times New Roman"/>
          <w:sz w:val="28"/>
          <w:lang w:eastAsia="ru-RU"/>
        </w:rPr>
        <w:t>к</w:t>
      </w:r>
      <w:r w:rsidR="00683EBA">
        <w:rPr>
          <w:rFonts w:cs="Times New Roman"/>
          <w:sz w:val="28"/>
          <w:lang w:eastAsia="ru-RU"/>
        </w:rPr>
        <w:t>анд</w:t>
      </w:r>
      <w:r w:rsidR="005B4613">
        <w:rPr>
          <w:rFonts w:cs="Times New Roman"/>
          <w:sz w:val="28"/>
          <w:lang w:eastAsia="ru-RU"/>
        </w:rPr>
        <w:t>.</w:t>
      </w:r>
      <w:r w:rsidR="00F702BA">
        <w:rPr>
          <w:rFonts w:cs="Times New Roman"/>
          <w:sz w:val="28"/>
          <w:lang w:eastAsia="ru-RU"/>
        </w:rPr>
        <w:t xml:space="preserve"> </w:t>
      </w:r>
      <w:proofErr w:type="spellStart"/>
      <w:r w:rsidR="005B4613">
        <w:rPr>
          <w:rFonts w:cs="Times New Roman"/>
          <w:sz w:val="28"/>
          <w:lang w:eastAsia="ru-RU"/>
        </w:rPr>
        <w:t>п</w:t>
      </w:r>
      <w:r w:rsidR="00F702BA">
        <w:rPr>
          <w:rFonts w:cs="Times New Roman"/>
          <w:sz w:val="28"/>
          <w:lang w:eastAsia="ru-RU"/>
        </w:rPr>
        <w:t>ед</w:t>
      </w:r>
      <w:proofErr w:type="spellEnd"/>
      <w:r w:rsidR="005B4613">
        <w:rPr>
          <w:rFonts w:cs="Times New Roman"/>
          <w:sz w:val="28"/>
          <w:lang w:eastAsia="ru-RU"/>
        </w:rPr>
        <w:t>.</w:t>
      </w:r>
      <w:r w:rsidR="00F702BA">
        <w:rPr>
          <w:rFonts w:cs="Times New Roman"/>
          <w:sz w:val="28"/>
          <w:lang w:eastAsia="ru-RU"/>
        </w:rPr>
        <w:t xml:space="preserve"> н</w:t>
      </w:r>
      <w:r w:rsidR="00683EBA">
        <w:rPr>
          <w:rFonts w:cs="Times New Roman"/>
          <w:sz w:val="28"/>
          <w:lang w:eastAsia="ru-RU"/>
        </w:rPr>
        <w:t>аук</w:t>
      </w:r>
      <w:r w:rsidR="00F702BA">
        <w:rPr>
          <w:rFonts w:cs="Times New Roman"/>
          <w:sz w:val="28"/>
          <w:lang w:eastAsia="ru-RU"/>
        </w:rPr>
        <w:t>, доцент</w:t>
      </w:r>
      <w:r w:rsidR="00F702BA">
        <w:rPr>
          <w:rFonts w:cs="Times New Roman"/>
          <w:sz w:val="28"/>
          <w:lang w:eastAsia="ru-RU"/>
        </w:rPr>
        <w:br/>
        <w:t>Эрлих Олег Валерьевич</w:t>
      </w:r>
    </w:p>
    <w:p w14:paraId="78747375" w14:textId="01DC8A97" w:rsidR="00DD3C0F" w:rsidRPr="00A47B7F" w:rsidRDefault="00DD3C0F" w:rsidP="003D2562">
      <w:pPr>
        <w:widowControl w:val="0"/>
        <w:autoSpaceDE w:val="0"/>
        <w:autoSpaceDN w:val="0"/>
        <w:adjustRightInd w:val="0"/>
        <w:spacing w:after="240" w:line="240" w:lineRule="auto"/>
        <w:ind w:firstLine="0"/>
        <w:jc w:val="right"/>
        <w:rPr>
          <w:rFonts w:cs="Times New Roman"/>
          <w:sz w:val="28"/>
          <w:lang w:eastAsia="ru-RU"/>
        </w:rPr>
      </w:pPr>
      <w:r>
        <w:rPr>
          <w:rFonts w:cs="Times New Roman"/>
          <w:sz w:val="28"/>
          <w:lang w:eastAsia="ru-RU"/>
        </w:rPr>
        <w:lastRenderedPageBreak/>
        <w:t>Научный руководитель:</w:t>
      </w:r>
      <w:r w:rsidR="00683EBA">
        <w:rPr>
          <w:rFonts w:cs="Times New Roman"/>
          <w:sz w:val="28"/>
          <w:lang w:eastAsia="ru-RU"/>
        </w:rPr>
        <w:br/>
        <w:t>д-р психол. наук</w:t>
      </w:r>
      <w:r w:rsidR="003D2562" w:rsidRPr="003D2562">
        <w:rPr>
          <w:rFonts w:cs="Times New Roman"/>
          <w:sz w:val="28"/>
          <w:lang w:eastAsia="ru-RU"/>
        </w:rPr>
        <w:t xml:space="preserve">, </w:t>
      </w:r>
      <w:r w:rsidR="00FA37B9">
        <w:rPr>
          <w:rFonts w:cs="Times New Roman"/>
          <w:sz w:val="28"/>
          <w:lang w:eastAsia="ru-RU"/>
        </w:rPr>
        <w:t>профессор</w:t>
      </w:r>
      <w:r w:rsidR="003D2562">
        <w:rPr>
          <w:rFonts w:cs="Times New Roman"/>
          <w:sz w:val="28"/>
          <w:lang w:eastAsia="ru-RU"/>
        </w:rPr>
        <w:br/>
        <w:t xml:space="preserve">Гуриева </w:t>
      </w:r>
      <w:r>
        <w:rPr>
          <w:rFonts w:cs="Times New Roman"/>
          <w:sz w:val="28"/>
          <w:lang w:eastAsia="ru-RU"/>
        </w:rPr>
        <w:t xml:space="preserve">Светлана </w:t>
      </w:r>
      <w:proofErr w:type="spellStart"/>
      <w:r>
        <w:rPr>
          <w:rFonts w:cs="Times New Roman"/>
          <w:sz w:val="28"/>
          <w:lang w:eastAsia="ru-RU"/>
        </w:rPr>
        <w:t>Дзахотовна</w:t>
      </w:r>
      <w:proofErr w:type="spellEnd"/>
    </w:p>
    <w:p w14:paraId="132374D7" w14:textId="77777777" w:rsidR="00F702BA" w:rsidRDefault="00F702BA">
      <w:pPr>
        <w:rPr>
          <w:rFonts w:cs="Times New Roman"/>
          <w:sz w:val="28"/>
          <w:lang w:eastAsia="ru-RU"/>
        </w:rPr>
        <w:sectPr w:rsidR="00F702BA" w:rsidSect="00F702BA">
          <w:type w:val="continuous"/>
          <w:pgSz w:w="11900" w:h="16840"/>
          <w:pgMar w:top="1134" w:right="567" w:bottom="1134" w:left="1701" w:header="708" w:footer="708" w:gutter="0"/>
          <w:cols w:num="2" w:space="708"/>
          <w:titlePg/>
          <w:docGrid w:linePitch="360"/>
        </w:sectPr>
      </w:pPr>
    </w:p>
    <w:p w14:paraId="03FBCDC2" w14:textId="0125686B" w:rsidR="006F6506" w:rsidRPr="00A47B7F" w:rsidRDefault="006F6506">
      <w:pPr>
        <w:rPr>
          <w:rFonts w:cs="Times New Roman"/>
          <w:sz w:val="28"/>
          <w:lang w:eastAsia="ru-RU"/>
        </w:rPr>
      </w:pPr>
    </w:p>
    <w:p w14:paraId="6E114B2A" w14:textId="77777777" w:rsidR="00012769" w:rsidRDefault="00012769">
      <w:pPr>
        <w:rPr>
          <w:rFonts w:cs="Times New Roman"/>
          <w:sz w:val="28"/>
          <w:lang w:eastAsia="ru-RU"/>
        </w:rPr>
      </w:pPr>
    </w:p>
    <w:p w14:paraId="7D58A087" w14:textId="77777777" w:rsidR="00B6702B" w:rsidRDefault="00B6702B" w:rsidP="002C3C11">
      <w:pPr>
        <w:spacing w:after="0"/>
        <w:rPr>
          <w:rFonts w:cs="Times New Roman"/>
          <w:sz w:val="28"/>
          <w:lang w:eastAsia="ru-RU"/>
        </w:rPr>
      </w:pPr>
    </w:p>
    <w:p w14:paraId="11958222" w14:textId="77777777" w:rsidR="002C3C11" w:rsidRDefault="00B6702B" w:rsidP="003A662A">
      <w:pPr>
        <w:spacing w:after="0" w:line="240" w:lineRule="auto"/>
        <w:ind w:firstLine="0"/>
        <w:jc w:val="center"/>
        <w:rPr>
          <w:rFonts w:cs="Times New Roman"/>
          <w:sz w:val="28"/>
          <w:lang w:eastAsia="ru-RU"/>
        </w:rPr>
      </w:pPr>
      <w:r>
        <w:rPr>
          <w:rFonts w:cs="Times New Roman"/>
          <w:sz w:val="28"/>
          <w:lang w:eastAsia="ru-RU"/>
        </w:rPr>
        <w:t>Санкт-Петербург</w:t>
      </w:r>
    </w:p>
    <w:p w14:paraId="6903B14C" w14:textId="77777777" w:rsidR="002663C2" w:rsidRDefault="00B6702B" w:rsidP="003A662A">
      <w:pPr>
        <w:spacing w:after="0" w:line="240" w:lineRule="auto"/>
        <w:ind w:firstLine="0"/>
        <w:jc w:val="center"/>
        <w:rPr>
          <w:rFonts w:cs="Times New Roman"/>
          <w:sz w:val="28"/>
          <w:lang w:eastAsia="ru-RU"/>
        </w:rPr>
        <w:sectPr w:rsidR="002663C2" w:rsidSect="00F702BA">
          <w:type w:val="continuous"/>
          <w:pgSz w:w="11900" w:h="16840"/>
          <w:pgMar w:top="1134" w:right="567" w:bottom="1134" w:left="1701" w:header="708" w:footer="708" w:gutter="0"/>
          <w:cols w:space="708"/>
          <w:titlePg/>
          <w:docGrid w:linePitch="360"/>
        </w:sectPr>
      </w:pPr>
      <w:r>
        <w:rPr>
          <w:rFonts w:cs="Times New Roman"/>
          <w:sz w:val="28"/>
          <w:lang w:eastAsia="ru-RU"/>
        </w:rPr>
        <w:t>2017</w:t>
      </w:r>
    </w:p>
    <w:p w14:paraId="3B02E06F" w14:textId="5FCC31A3" w:rsidR="00AB002F" w:rsidRDefault="00AB002F" w:rsidP="00B22529">
      <w:pPr>
        <w:ind w:firstLine="0"/>
        <w:jc w:val="center"/>
      </w:pPr>
      <w:r w:rsidRPr="00AB002F">
        <w:lastRenderedPageBreak/>
        <w:t>АННОТАЦИЯ</w:t>
      </w:r>
    </w:p>
    <w:p w14:paraId="379912DB" w14:textId="77777777" w:rsidR="00AB002F" w:rsidRDefault="00AB002F" w:rsidP="00AB002F"/>
    <w:p w14:paraId="2E4BEA7A" w14:textId="77777777" w:rsidR="009B44E8" w:rsidRPr="00AB4CEA" w:rsidRDefault="009B44E8" w:rsidP="009B44E8">
      <w:pPr>
        <w:rPr>
          <w:rFonts w:cs="Times New Roman"/>
          <w:sz w:val="28"/>
          <w:szCs w:val="28"/>
        </w:rPr>
      </w:pPr>
      <w:r w:rsidRPr="00AB4CEA">
        <w:rPr>
          <w:sz w:val="28"/>
          <w:szCs w:val="28"/>
        </w:rPr>
        <w:t xml:space="preserve">Данная работа посвящена проблеме формирования доверия в межэтническом взаимодействии. Основная гипотеза исследования – </w:t>
      </w:r>
      <w:r w:rsidRPr="00AB4CEA">
        <w:rPr>
          <w:rFonts w:cs="Times New Roman"/>
          <w:sz w:val="28"/>
          <w:szCs w:val="28"/>
        </w:rPr>
        <w:t>уровень доверия другим людям отличается в контексте межэтнического взаимодействия.</w:t>
      </w:r>
      <w:r w:rsidRPr="00AB4CEA">
        <w:rPr>
          <w:sz w:val="28"/>
          <w:szCs w:val="28"/>
        </w:rPr>
        <w:t xml:space="preserve"> Объектом исследования выступили </w:t>
      </w:r>
      <w:r w:rsidRPr="00AB4CEA">
        <w:rPr>
          <w:rFonts w:cs="Times New Roman"/>
          <w:sz w:val="28"/>
          <w:szCs w:val="28"/>
        </w:rPr>
        <w:t xml:space="preserve">социально-психологические характеристики личности у 102 опрошенных в возрасте от 18 до 35 лет, проживающих в Санкт-Петербурге. В ходе исследования использовался теоритический анализ литературы, эмпирические методы сбора данных и математическая обработка собранного материала.  Было выявлено, что уровень доверия личности связан с типом этнической идентичности. Были обнаружены статистически значимые различия в уровнях доверия во взаимодействии с наличием и отсутствием этнического контекста у групп молодежи в зависимости от типа этнической идентичности:  этноизоляционизм и этнонигилизм. </w:t>
      </w:r>
    </w:p>
    <w:p w14:paraId="5FC70F9F" w14:textId="77777777" w:rsidR="00B22529" w:rsidRDefault="00B22529" w:rsidP="00AB002F"/>
    <w:p w14:paraId="58DF039D" w14:textId="0A11DA3A" w:rsidR="00AB002F" w:rsidRDefault="00AB002F" w:rsidP="00AB002F">
      <w:r>
        <w:br w:type="page"/>
      </w:r>
    </w:p>
    <w:p w14:paraId="69ED9F89" w14:textId="2C2EA6FF" w:rsidR="00AB002F" w:rsidRDefault="00AB002F" w:rsidP="00B22529">
      <w:pPr>
        <w:ind w:firstLine="0"/>
        <w:jc w:val="center"/>
        <w:rPr>
          <w:b/>
          <w:i/>
          <w:sz w:val="28"/>
        </w:rPr>
      </w:pPr>
      <w:r w:rsidRPr="00AB002F">
        <w:rPr>
          <w:b/>
          <w:i/>
          <w:sz w:val="28"/>
        </w:rPr>
        <w:t>SOCIO-PSYCHOLOGICAL FEATURES OF BUILDING TRUST IN INTERETHNIC INTERACTION AMONG YOUNG PEOPLE</w:t>
      </w:r>
    </w:p>
    <w:p w14:paraId="3DD58305" w14:textId="77777777" w:rsidR="00B40FB7" w:rsidRDefault="00B40FB7" w:rsidP="00B22529">
      <w:pPr>
        <w:rPr>
          <w:sz w:val="28"/>
        </w:rPr>
      </w:pPr>
    </w:p>
    <w:p w14:paraId="44F40094" w14:textId="18138E97" w:rsidR="00B22529" w:rsidRPr="00B22529" w:rsidRDefault="00680D85" w:rsidP="00B22529">
      <w:pPr>
        <w:rPr>
          <w:sz w:val="28"/>
        </w:rPr>
      </w:pPr>
      <w:proofErr w:type="spellStart"/>
      <w:r w:rsidRPr="00680D85">
        <w:rPr>
          <w:sz w:val="28"/>
        </w:rPr>
        <w:t>Following</w:t>
      </w:r>
      <w:proofErr w:type="spellEnd"/>
      <w:r w:rsidRPr="00680D85">
        <w:rPr>
          <w:sz w:val="28"/>
        </w:rPr>
        <w:t xml:space="preserve"> </w:t>
      </w:r>
      <w:proofErr w:type="spellStart"/>
      <w:r w:rsidRPr="00680D85">
        <w:rPr>
          <w:sz w:val="28"/>
        </w:rPr>
        <w:t>research</w:t>
      </w:r>
      <w:proofErr w:type="spellEnd"/>
      <w:r w:rsidRPr="00680D85">
        <w:rPr>
          <w:sz w:val="28"/>
        </w:rPr>
        <w:t xml:space="preserve"> </w:t>
      </w:r>
      <w:proofErr w:type="spellStart"/>
      <w:r w:rsidRPr="00680D85">
        <w:rPr>
          <w:sz w:val="28"/>
        </w:rPr>
        <w:t>is</w:t>
      </w:r>
      <w:proofErr w:type="spellEnd"/>
      <w:r w:rsidRPr="00680D85">
        <w:rPr>
          <w:sz w:val="28"/>
        </w:rPr>
        <w:t xml:space="preserve"> </w:t>
      </w:r>
      <w:proofErr w:type="spellStart"/>
      <w:r w:rsidRPr="00680D85">
        <w:rPr>
          <w:sz w:val="28"/>
        </w:rPr>
        <w:t>dedicated</w:t>
      </w:r>
      <w:proofErr w:type="spellEnd"/>
      <w:r w:rsidRPr="00680D85">
        <w:rPr>
          <w:sz w:val="28"/>
        </w:rPr>
        <w:t xml:space="preserve"> </w:t>
      </w:r>
      <w:proofErr w:type="spellStart"/>
      <w:r w:rsidRPr="00680D85">
        <w:rPr>
          <w:sz w:val="28"/>
        </w:rPr>
        <w:t>to</w:t>
      </w:r>
      <w:proofErr w:type="spellEnd"/>
      <w:r w:rsidRPr="00680D85">
        <w:rPr>
          <w:sz w:val="28"/>
        </w:rPr>
        <w:t xml:space="preserve"> </w:t>
      </w:r>
      <w:proofErr w:type="spellStart"/>
      <w:r>
        <w:rPr>
          <w:sz w:val="28"/>
        </w:rPr>
        <w:t>thr</w:t>
      </w:r>
      <w:proofErr w:type="spellEnd"/>
      <w:r>
        <w:rPr>
          <w:sz w:val="28"/>
        </w:rPr>
        <w:t xml:space="preserve"> </w:t>
      </w:r>
      <w:proofErr w:type="spellStart"/>
      <w:r w:rsidRPr="00680D85">
        <w:rPr>
          <w:sz w:val="28"/>
        </w:rPr>
        <w:t>problem</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building</w:t>
      </w:r>
      <w:proofErr w:type="spellEnd"/>
      <w:r w:rsidRPr="00680D85">
        <w:rPr>
          <w:sz w:val="28"/>
        </w:rPr>
        <w:t xml:space="preserve"> </w:t>
      </w:r>
      <w:proofErr w:type="spellStart"/>
      <w:r w:rsidRPr="00680D85">
        <w:rPr>
          <w:sz w:val="28"/>
        </w:rPr>
        <w:t>trust</w:t>
      </w:r>
      <w:proofErr w:type="spellEnd"/>
      <w:r w:rsidRPr="00680D85">
        <w:rPr>
          <w:sz w:val="28"/>
        </w:rPr>
        <w:t xml:space="preserve"> </w:t>
      </w:r>
      <w:proofErr w:type="spellStart"/>
      <w:r w:rsidRPr="00680D85">
        <w:rPr>
          <w:sz w:val="28"/>
        </w:rPr>
        <w:t>in</w:t>
      </w:r>
      <w:proofErr w:type="spellEnd"/>
      <w:r w:rsidRPr="00680D85">
        <w:rPr>
          <w:sz w:val="28"/>
        </w:rPr>
        <w:t xml:space="preserve"> </w:t>
      </w:r>
      <w:proofErr w:type="spellStart"/>
      <w:r w:rsidRPr="00680D85">
        <w:rPr>
          <w:sz w:val="28"/>
        </w:rPr>
        <w:t>inter-ethnic</w:t>
      </w:r>
      <w:proofErr w:type="spellEnd"/>
      <w:r w:rsidRPr="00680D85">
        <w:rPr>
          <w:sz w:val="28"/>
        </w:rPr>
        <w:t xml:space="preserve"> </w:t>
      </w:r>
      <w:proofErr w:type="spellStart"/>
      <w:r w:rsidRPr="00680D85">
        <w:rPr>
          <w:sz w:val="28"/>
        </w:rPr>
        <w:t>interaction</w:t>
      </w:r>
      <w:proofErr w:type="spellEnd"/>
      <w:r w:rsidRPr="00680D85">
        <w:rPr>
          <w:sz w:val="28"/>
        </w:rPr>
        <w:t xml:space="preserve">. The </w:t>
      </w:r>
      <w:proofErr w:type="spellStart"/>
      <w:r w:rsidRPr="00680D85">
        <w:rPr>
          <w:sz w:val="28"/>
        </w:rPr>
        <w:t>main</w:t>
      </w:r>
      <w:proofErr w:type="spellEnd"/>
      <w:r w:rsidRPr="00680D85">
        <w:rPr>
          <w:sz w:val="28"/>
        </w:rPr>
        <w:t xml:space="preserve"> </w:t>
      </w:r>
      <w:proofErr w:type="spellStart"/>
      <w:r w:rsidRPr="00680D85">
        <w:rPr>
          <w:sz w:val="28"/>
        </w:rPr>
        <w:t>hypothesis</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study</w:t>
      </w:r>
      <w:proofErr w:type="spellEnd"/>
      <w:r w:rsidRPr="00680D85">
        <w:rPr>
          <w:sz w:val="28"/>
        </w:rPr>
        <w:t xml:space="preserve"> </w:t>
      </w:r>
      <w:proofErr w:type="spellStart"/>
      <w:r w:rsidRPr="00680D85">
        <w:rPr>
          <w:sz w:val="28"/>
        </w:rPr>
        <w:t>is</w:t>
      </w:r>
      <w:proofErr w:type="spellEnd"/>
      <w:r w:rsidRPr="00680D85">
        <w:rPr>
          <w:sz w:val="28"/>
        </w:rPr>
        <w:t xml:space="preserve"> </w:t>
      </w:r>
      <w:proofErr w:type="spellStart"/>
      <w:r w:rsidRPr="00680D85">
        <w:rPr>
          <w:sz w:val="28"/>
        </w:rPr>
        <w:t>that</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level</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trust</w:t>
      </w:r>
      <w:proofErr w:type="spellEnd"/>
      <w:r w:rsidRPr="00680D85">
        <w:rPr>
          <w:sz w:val="28"/>
        </w:rPr>
        <w:t xml:space="preserve"> </w:t>
      </w:r>
      <w:proofErr w:type="spellStart"/>
      <w:r w:rsidRPr="00680D85">
        <w:rPr>
          <w:sz w:val="28"/>
        </w:rPr>
        <w:t>in</w:t>
      </w:r>
      <w:proofErr w:type="spellEnd"/>
      <w:r w:rsidRPr="00680D85">
        <w:rPr>
          <w:sz w:val="28"/>
        </w:rPr>
        <w:t xml:space="preserve"> </w:t>
      </w:r>
      <w:proofErr w:type="spellStart"/>
      <w:r w:rsidRPr="00680D85">
        <w:rPr>
          <w:sz w:val="28"/>
        </w:rPr>
        <w:t>other</w:t>
      </w:r>
      <w:proofErr w:type="spellEnd"/>
      <w:r w:rsidRPr="00680D85">
        <w:rPr>
          <w:sz w:val="28"/>
        </w:rPr>
        <w:t xml:space="preserve"> </w:t>
      </w:r>
      <w:proofErr w:type="spellStart"/>
      <w:r w:rsidRPr="00680D85">
        <w:rPr>
          <w:sz w:val="28"/>
        </w:rPr>
        <w:t>people</w:t>
      </w:r>
      <w:proofErr w:type="spellEnd"/>
      <w:r w:rsidRPr="00680D85">
        <w:rPr>
          <w:sz w:val="28"/>
        </w:rPr>
        <w:t xml:space="preserve"> </w:t>
      </w:r>
      <w:proofErr w:type="spellStart"/>
      <w:r w:rsidRPr="00680D85">
        <w:rPr>
          <w:sz w:val="28"/>
        </w:rPr>
        <w:t>differs</w:t>
      </w:r>
      <w:proofErr w:type="spellEnd"/>
      <w:r w:rsidRPr="00680D85">
        <w:rPr>
          <w:sz w:val="28"/>
        </w:rPr>
        <w:t xml:space="preserve"> </w:t>
      </w:r>
      <w:proofErr w:type="spellStart"/>
      <w:r w:rsidRPr="00680D85">
        <w:rPr>
          <w:sz w:val="28"/>
        </w:rPr>
        <w:t>in</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context</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interethnic</w:t>
      </w:r>
      <w:proofErr w:type="spellEnd"/>
      <w:r w:rsidRPr="00680D85">
        <w:rPr>
          <w:sz w:val="28"/>
        </w:rPr>
        <w:t xml:space="preserve"> </w:t>
      </w:r>
      <w:proofErr w:type="spellStart"/>
      <w:r w:rsidRPr="00680D85">
        <w:rPr>
          <w:sz w:val="28"/>
        </w:rPr>
        <w:t>interaction</w:t>
      </w:r>
      <w:proofErr w:type="spellEnd"/>
      <w:r w:rsidRPr="00680D85">
        <w:rPr>
          <w:sz w:val="28"/>
        </w:rPr>
        <w:t xml:space="preserve">. The </w:t>
      </w:r>
      <w:proofErr w:type="spellStart"/>
      <w:r w:rsidRPr="00680D85">
        <w:rPr>
          <w:sz w:val="28"/>
        </w:rPr>
        <w:t>object</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research</w:t>
      </w:r>
      <w:proofErr w:type="spellEnd"/>
      <w:r w:rsidRPr="00680D85">
        <w:rPr>
          <w:sz w:val="28"/>
        </w:rPr>
        <w:t xml:space="preserve"> </w:t>
      </w:r>
      <w:proofErr w:type="spellStart"/>
      <w:r w:rsidRPr="00680D85">
        <w:rPr>
          <w:sz w:val="28"/>
        </w:rPr>
        <w:t>was</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socio-psychological</w:t>
      </w:r>
      <w:proofErr w:type="spellEnd"/>
      <w:r w:rsidRPr="00680D85">
        <w:rPr>
          <w:sz w:val="28"/>
        </w:rPr>
        <w:t xml:space="preserve"> </w:t>
      </w:r>
      <w:proofErr w:type="spellStart"/>
      <w:r w:rsidRPr="00680D85">
        <w:rPr>
          <w:sz w:val="28"/>
        </w:rPr>
        <w:t>characteristics</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personality</w:t>
      </w:r>
      <w:proofErr w:type="spellEnd"/>
      <w:r w:rsidRPr="00680D85">
        <w:rPr>
          <w:sz w:val="28"/>
        </w:rPr>
        <w:t xml:space="preserve"> </w:t>
      </w:r>
      <w:proofErr w:type="spellStart"/>
      <w:r w:rsidRPr="00680D85">
        <w:rPr>
          <w:sz w:val="28"/>
        </w:rPr>
        <w:t>among</w:t>
      </w:r>
      <w:proofErr w:type="spellEnd"/>
      <w:r w:rsidRPr="00680D85">
        <w:rPr>
          <w:sz w:val="28"/>
        </w:rPr>
        <w:t xml:space="preserve"> 102 </w:t>
      </w:r>
      <w:proofErr w:type="spellStart"/>
      <w:r w:rsidRPr="00680D85">
        <w:rPr>
          <w:sz w:val="28"/>
        </w:rPr>
        <w:t>respondents</w:t>
      </w:r>
      <w:proofErr w:type="spellEnd"/>
      <w:r w:rsidRPr="00680D85">
        <w:rPr>
          <w:sz w:val="28"/>
        </w:rPr>
        <w:t xml:space="preserve"> </w:t>
      </w:r>
      <w:proofErr w:type="spellStart"/>
      <w:r w:rsidRPr="00680D85">
        <w:rPr>
          <w:sz w:val="28"/>
        </w:rPr>
        <w:t>aged</w:t>
      </w:r>
      <w:proofErr w:type="spellEnd"/>
      <w:r w:rsidRPr="00680D85">
        <w:rPr>
          <w:sz w:val="28"/>
        </w:rPr>
        <w:t xml:space="preserve"> </w:t>
      </w:r>
      <w:proofErr w:type="spellStart"/>
      <w:r w:rsidRPr="00680D85">
        <w:rPr>
          <w:sz w:val="28"/>
        </w:rPr>
        <w:t>between</w:t>
      </w:r>
      <w:proofErr w:type="spellEnd"/>
      <w:r w:rsidRPr="00680D85">
        <w:rPr>
          <w:sz w:val="28"/>
        </w:rPr>
        <w:t xml:space="preserve"> 18 </w:t>
      </w:r>
      <w:proofErr w:type="spellStart"/>
      <w:r w:rsidRPr="00680D85">
        <w:rPr>
          <w:sz w:val="28"/>
        </w:rPr>
        <w:t>and</w:t>
      </w:r>
      <w:proofErr w:type="spellEnd"/>
      <w:r w:rsidRPr="00680D85">
        <w:rPr>
          <w:sz w:val="28"/>
        </w:rPr>
        <w:t xml:space="preserve"> 35 </w:t>
      </w:r>
      <w:proofErr w:type="spellStart"/>
      <w:r w:rsidRPr="00680D85">
        <w:rPr>
          <w:sz w:val="28"/>
        </w:rPr>
        <w:t>living</w:t>
      </w:r>
      <w:proofErr w:type="spellEnd"/>
      <w:r w:rsidRPr="00680D85">
        <w:rPr>
          <w:sz w:val="28"/>
        </w:rPr>
        <w:t xml:space="preserve"> </w:t>
      </w:r>
      <w:proofErr w:type="spellStart"/>
      <w:r w:rsidRPr="00680D85">
        <w:rPr>
          <w:sz w:val="28"/>
        </w:rPr>
        <w:t>in</w:t>
      </w:r>
      <w:proofErr w:type="spellEnd"/>
      <w:r w:rsidRPr="00680D85">
        <w:rPr>
          <w:sz w:val="28"/>
        </w:rPr>
        <w:t xml:space="preserve"> </w:t>
      </w:r>
      <w:proofErr w:type="spellStart"/>
      <w:r w:rsidRPr="00680D85">
        <w:rPr>
          <w:sz w:val="28"/>
        </w:rPr>
        <w:t>St</w:t>
      </w:r>
      <w:proofErr w:type="spellEnd"/>
      <w:r w:rsidRPr="00680D85">
        <w:rPr>
          <w:sz w:val="28"/>
        </w:rPr>
        <w:t xml:space="preserve">. </w:t>
      </w:r>
      <w:proofErr w:type="spellStart"/>
      <w:r w:rsidRPr="00680D85">
        <w:rPr>
          <w:sz w:val="28"/>
        </w:rPr>
        <w:t>Petersburg</w:t>
      </w:r>
      <w:proofErr w:type="spellEnd"/>
      <w:r w:rsidRPr="00680D85">
        <w:rPr>
          <w:sz w:val="28"/>
        </w:rPr>
        <w:t xml:space="preserve">. The </w:t>
      </w:r>
      <w:proofErr w:type="spellStart"/>
      <w:r w:rsidRPr="00680D85">
        <w:rPr>
          <w:sz w:val="28"/>
        </w:rPr>
        <w:t>study</w:t>
      </w:r>
      <w:proofErr w:type="spellEnd"/>
      <w:r w:rsidRPr="00680D85">
        <w:rPr>
          <w:sz w:val="28"/>
        </w:rPr>
        <w:t xml:space="preserve"> </w:t>
      </w:r>
      <w:proofErr w:type="spellStart"/>
      <w:r w:rsidRPr="00680D85">
        <w:rPr>
          <w:sz w:val="28"/>
        </w:rPr>
        <w:t>used</w:t>
      </w:r>
      <w:proofErr w:type="spellEnd"/>
      <w:r w:rsidRPr="00680D85">
        <w:rPr>
          <w:sz w:val="28"/>
        </w:rPr>
        <w:t xml:space="preserve"> </w:t>
      </w:r>
      <w:proofErr w:type="spellStart"/>
      <w:r w:rsidRPr="00680D85">
        <w:rPr>
          <w:sz w:val="28"/>
        </w:rPr>
        <w:t>theoretical</w:t>
      </w:r>
      <w:proofErr w:type="spellEnd"/>
      <w:r w:rsidRPr="00680D85">
        <w:rPr>
          <w:sz w:val="28"/>
        </w:rPr>
        <w:t xml:space="preserve"> </w:t>
      </w:r>
      <w:proofErr w:type="spellStart"/>
      <w:r w:rsidRPr="00680D85">
        <w:rPr>
          <w:sz w:val="28"/>
        </w:rPr>
        <w:t>analysis</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literature</w:t>
      </w:r>
      <w:proofErr w:type="spellEnd"/>
      <w:r w:rsidRPr="00680D85">
        <w:rPr>
          <w:sz w:val="28"/>
        </w:rPr>
        <w:t xml:space="preserve">, </w:t>
      </w:r>
      <w:proofErr w:type="spellStart"/>
      <w:r w:rsidRPr="00680D85">
        <w:rPr>
          <w:sz w:val="28"/>
        </w:rPr>
        <w:t>empirical</w:t>
      </w:r>
      <w:proofErr w:type="spellEnd"/>
      <w:r w:rsidRPr="00680D85">
        <w:rPr>
          <w:sz w:val="28"/>
        </w:rPr>
        <w:t xml:space="preserve"> </w:t>
      </w:r>
      <w:proofErr w:type="spellStart"/>
      <w:r w:rsidRPr="00680D85">
        <w:rPr>
          <w:sz w:val="28"/>
        </w:rPr>
        <w:t>methods</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data</w:t>
      </w:r>
      <w:proofErr w:type="spellEnd"/>
      <w:r w:rsidRPr="00680D85">
        <w:rPr>
          <w:sz w:val="28"/>
        </w:rPr>
        <w:t xml:space="preserve"> </w:t>
      </w:r>
      <w:proofErr w:type="spellStart"/>
      <w:r w:rsidRPr="00680D85">
        <w:rPr>
          <w:sz w:val="28"/>
        </w:rPr>
        <w:t>collection</w:t>
      </w:r>
      <w:proofErr w:type="spellEnd"/>
      <w:r w:rsidRPr="00680D85">
        <w:rPr>
          <w:sz w:val="28"/>
        </w:rPr>
        <w:t xml:space="preserve"> </w:t>
      </w:r>
      <w:proofErr w:type="spellStart"/>
      <w:r w:rsidRPr="00680D85">
        <w:rPr>
          <w:sz w:val="28"/>
        </w:rPr>
        <w:t>and</w:t>
      </w:r>
      <w:proofErr w:type="spellEnd"/>
      <w:r w:rsidRPr="00680D85">
        <w:rPr>
          <w:sz w:val="28"/>
        </w:rPr>
        <w:t xml:space="preserve"> </w:t>
      </w:r>
      <w:proofErr w:type="spellStart"/>
      <w:r w:rsidRPr="00680D85">
        <w:rPr>
          <w:sz w:val="28"/>
        </w:rPr>
        <w:t>mathematical</w:t>
      </w:r>
      <w:proofErr w:type="spellEnd"/>
      <w:r w:rsidRPr="00680D85">
        <w:rPr>
          <w:sz w:val="28"/>
        </w:rPr>
        <w:t xml:space="preserve"> </w:t>
      </w:r>
      <w:proofErr w:type="spellStart"/>
      <w:r w:rsidRPr="00680D85">
        <w:rPr>
          <w:sz w:val="28"/>
        </w:rPr>
        <w:t>processing</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collected</w:t>
      </w:r>
      <w:proofErr w:type="spellEnd"/>
      <w:r w:rsidRPr="00680D85">
        <w:rPr>
          <w:sz w:val="28"/>
        </w:rPr>
        <w:t xml:space="preserve"> </w:t>
      </w:r>
      <w:proofErr w:type="spellStart"/>
      <w:r w:rsidRPr="00680D85">
        <w:rPr>
          <w:sz w:val="28"/>
        </w:rPr>
        <w:t>material</w:t>
      </w:r>
      <w:proofErr w:type="spellEnd"/>
      <w:r w:rsidRPr="00680D85">
        <w:rPr>
          <w:sz w:val="28"/>
        </w:rPr>
        <w:t xml:space="preserve">. </w:t>
      </w:r>
      <w:proofErr w:type="spellStart"/>
      <w:r w:rsidRPr="00680D85">
        <w:rPr>
          <w:sz w:val="28"/>
        </w:rPr>
        <w:t>It</w:t>
      </w:r>
      <w:proofErr w:type="spellEnd"/>
      <w:r w:rsidRPr="00680D85">
        <w:rPr>
          <w:sz w:val="28"/>
        </w:rPr>
        <w:t xml:space="preserve"> </w:t>
      </w:r>
      <w:proofErr w:type="spellStart"/>
      <w:r w:rsidRPr="00680D85">
        <w:rPr>
          <w:sz w:val="28"/>
        </w:rPr>
        <w:t>was</w:t>
      </w:r>
      <w:proofErr w:type="spellEnd"/>
      <w:r w:rsidRPr="00680D85">
        <w:rPr>
          <w:sz w:val="28"/>
        </w:rPr>
        <w:t xml:space="preserve"> </w:t>
      </w:r>
      <w:proofErr w:type="spellStart"/>
      <w:r w:rsidRPr="00680D85">
        <w:rPr>
          <w:sz w:val="28"/>
        </w:rPr>
        <w:t>revealed</w:t>
      </w:r>
      <w:proofErr w:type="spellEnd"/>
      <w:r w:rsidRPr="00680D85">
        <w:rPr>
          <w:sz w:val="28"/>
        </w:rPr>
        <w:t xml:space="preserve"> </w:t>
      </w:r>
      <w:proofErr w:type="spellStart"/>
      <w:r w:rsidRPr="00680D85">
        <w:rPr>
          <w:sz w:val="28"/>
        </w:rPr>
        <w:t>that</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level</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personal</w:t>
      </w:r>
      <w:proofErr w:type="spellEnd"/>
      <w:r w:rsidRPr="00680D85">
        <w:rPr>
          <w:sz w:val="28"/>
        </w:rPr>
        <w:t xml:space="preserve"> </w:t>
      </w:r>
      <w:proofErr w:type="spellStart"/>
      <w:r w:rsidRPr="00680D85">
        <w:rPr>
          <w:sz w:val="28"/>
        </w:rPr>
        <w:t>confidence</w:t>
      </w:r>
      <w:proofErr w:type="spellEnd"/>
      <w:r w:rsidRPr="00680D85">
        <w:rPr>
          <w:sz w:val="28"/>
        </w:rPr>
        <w:t xml:space="preserve"> </w:t>
      </w:r>
      <w:proofErr w:type="spellStart"/>
      <w:r w:rsidRPr="00680D85">
        <w:rPr>
          <w:sz w:val="28"/>
        </w:rPr>
        <w:t>is</w:t>
      </w:r>
      <w:proofErr w:type="spellEnd"/>
      <w:r w:rsidRPr="00680D85">
        <w:rPr>
          <w:sz w:val="28"/>
        </w:rPr>
        <w:t xml:space="preserve"> </w:t>
      </w:r>
      <w:proofErr w:type="spellStart"/>
      <w:r w:rsidRPr="00680D85">
        <w:rPr>
          <w:sz w:val="28"/>
        </w:rPr>
        <w:t>related</w:t>
      </w:r>
      <w:proofErr w:type="spellEnd"/>
      <w:r w:rsidRPr="00680D85">
        <w:rPr>
          <w:sz w:val="28"/>
        </w:rPr>
        <w:t xml:space="preserve"> </w:t>
      </w:r>
      <w:proofErr w:type="spellStart"/>
      <w:r w:rsidRPr="00680D85">
        <w:rPr>
          <w:sz w:val="28"/>
        </w:rPr>
        <w:t>to</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type</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ethnic</w:t>
      </w:r>
      <w:proofErr w:type="spellEnd"/>
      <w:r w:rsidRPr="00680D85">
        <w:rPr>
          <w:sz w:val="28"/>
        </w:rPr>
        <w:t xml:space="preserve"> </w:t>
      </w:r>
      <w:proofErr w:type="spellStart"/>
      <w:r w:rsidRPr="00680D85">
        <w:rPr>
          <w:sz w:val="28"/>
        </w:rPr>
        <w:t>identity</w:t>
      </w:r>
      <w:proofErr w:type="spellEnd"/>
      <w:r w:rsidRPr="00680D85">
        <w:rPr>
          <w:sz w:val="28"/>
        </w:rPr>
        <w:t xml:space="preserve">. </w:t>
      </w:r>
      <w:proofErr w:type="spellStart"/>
      <w:r w:rsidRPr="00680D85">
        <w:rPr>
          <w:sz w:val="28"/>
        </w:rPr>
        <w:t>Statistically</w:t>
      </w:r>
      <w:proofErr w:type="spellEnd"/>
      <w:r w:rsidRPr="00680D85">
        <w:rPr>
          <w:sz w:val="28"/>
        </w:rPr>
        <w:t xml:space="preserve"> </w:t>
      </w:r>
      <w:proofErr w:type="spellStart"/>
      <w:r w:rsidRPr="00680D85">
        <w:rPr>
          <w:sz w:val="28"/>
        </w:rPr>
        <w:t>significant</w:t>
      </w:r>
      <w:proofErr w:type="spellEnd"/>
      <w:r w:rsidRPr="00680D85">
        <w:rPr>
          <w:sz w:val="28"/>
        </w:rPr>
        <w:t xml:space="preserve"> </w:t>
      </w:r>
      <w:proofErr w:type="spellStart"/>
      <w:r w:rsidRPr="00680D85">
        <w:rPr>
          <w:sz w:val="28"/>
        </w:rPr>
        <w:t>differences</w:t>
      </w:r>
      <w:proofErr w:type="spellEnd"/>
      <w:r w:rsidRPr="00680D85">
        <w:rPr>
          <w:sz w:val="28"/>
        </w:rPr>
        <w:t xml:space="preserve"> </w:t>
      </w:r>
      <w:proofErr w:type="spellStart"/>
      <w:r w:rsidRPr="00680D85">
        <w:rPr>
          <w:sz w:val="28"/>
        </w:rPr>
        <w:t>in</w:t>
      </w:r>
      <w:proofErr w:type="spellEnd"/>
      <w:r w:rsidRPr="00680D85">
        <w:rPr>
          <w:sz w:val="28"/>
        </w:rPr>
        <w:t xml:space="preserve"> </w:t>
      </w:r>
      <w:proofErr w:type="spellStart"/>
      <w:r w:rsidRPr="00680D85">
        <w:rPr>
          <w:sz w:val="28"/>
        </w:rPr>
        <w:t>levels</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trust</w:t>
      </w:r>
      <w:proofErr w:type="spellEnd"/>
      <w:r w:rsidRPr="00680D85">
        <w:rPr>
          <w:sz w:val="28"/>
        </w:rPr>
        <w:t xml:space="preserve"> </w:t>
      </w:r>
      <w:proofErr w:type="spellStart"/>
      <w:r w:rsidRPr="00680D85">
        <w:rPr>
          <w:sz w:val="28"/>
        </w:rPr>
        <w:t>were</w:t>
      </w:r>
      <w:proofErr w:type="spellEnd"/>
      <w:r w:rsidRPr="00680D85">
        <w:rPr>
          <w:sz w:val="28"/>
        </w:rPr>
        <w:t xml:space="preserve"> </w:t>
      </w:r>
      <w:proofErr w:type="spellStart"/>
      <w:r w:rsidRPr="00680D85">
        <w:rPr>
          <w:sz w:val="28"/>
        </w:rPr>
        <w:t>found</w:t>
      </w:r>
      <w:proofErr w:type="spellEnd"/>
      <w:r w:rsidRPr="00680D85">
        <w:rPr>
          <w:sz w:val="28"/>
        </w:rPr>
        <w:t xml:space="preserve"> </w:t>
      </w:r>
      <w:proofErr w:type="spellStart"/>
      <w:r w:rsidRPr="00680D85">
        <w:rPr>
          <w:sz w:val="28"/>
        </w:rPr>
        <w:t>in</w:t>
      </w:r>
      <w:proofErr w:type="spellEnd"/>
      <w:r w:rsidRPr="00680D85">
        <w:rPr>
          <w:sz w:val="28"/>
        </w:rPr>
        <w:t xml:space="preserve"> </w:t>
      </w:r>
      <w:proofErr w:type="spellStart"/>
      <w:r w:rsidRPr="00680D85">
        <w:rPr>
          <w:sz w:val="28"/>
        </w:rPr>
        <w:t>interaction</w:t>
      </w:r>
      <w:proofErr w:type="spellEnd"/>
      <w:r w:rsidRPr="00680D85">
        <w:rPr>
          <w:sz w:val="28"/>
        </w:rPr>
        <w:t xml:space="preserve"> </w:t>
      </w:r>
      <w:proofErr w:type="spellStart"/>
      <w:r w:rsidRPr="00680D85">
        <w:rPr>
          <w:sz w:val="28"/>
        </w:rPr>
        <w:t>with</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presence</w:t>
      </w:r>
      <w:proofErr w:type="spellEnd"/>
      <w:r w:rsidRPr="00680D85">
        <w:rPr>
          <w:sz w:val="28"/>
        </w:rPr>
        <w:t xml:space="preserve"> </w:t>
      </w:r>
      <w:proofErr w:type="spellStart"/>
      <w:r w:rsidRPr="00680D85">
        <w:rPr>
          <w:sz w:val="28"/>
        </w:rPr>
        <w:t>and</w:t>
      </w:r>
      <w:proofErr w:type="spellEnd"/>
      <w:r w:rsidRPr="00680D85">
        <w:rPr>
          <w:sz w:val="28"/>
        </w:rPr>
        <w:t xml:space="preserve"> </w:t>
      </w:r>
      <w:proofErr w:type="spellStart"/>
      <w:r w:rsidRPr="00680D85">
        <w:rPr>
          <w:sz w:val="28"/>
        </w:rPr>
        <w:t>absence</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ethnic</w:t>
      </w:r>
      <w:proofErr w:type="spellEnd"/>
      <w:r w:rsidRPr="00680D85">
        <w:rPr>
          <w:sz w:val="28"/>
        </w:rPr>
        <w:t xml:space="preserve"> </w:t>
      </w:r>
      <w:proofErr w:type="spellStart"/>
      <w:r w:rsidRPr="00680D85">
        <w:rPr>
          <w:sz w:val="28"/>
        </w:rPr>
        <w:t>context</w:t>
      </w:r>
      <w:proofErr w:type="spellEnd"/>
      <w:r w:rsidRPr="00680D85">
        <w:rPr>
          <w:sz w:val="28"/>
        </w:rPr>
        <w:t xml:space="preserve"> </w:t>
      </w:r>
      <w:proofErr w:type="spellStart"/>
      <w:r w:rsidRPr="00680D85">
        <w:rPr>
          <w:sz w:val="28"/>
        </w:rPr>
        <w:t>among</w:t>
      </w:r>
      <w:proofErr w:type="spellEnd"/>
      <w:r w:rsidRPr="00680D85">
        <w:rPr>
          <w:sz w:val="28"/>
        </w:rPr>
        <w:t xml:space="preserve"> </w:t>
      </w:r>
      <w:proofErr w:type="spellStart"/>
      <w:r w:rsidRPr="00680D85">
        <w:rPr>
          <w:sz w:val="28"/>
        </w:rPr>
        <w:t>groups</w:t>
      </w:r>
      <w:proofErr w:type="spellEnd"/>
      <w:r w:rsidRPr="00680D85">
        <w:rPr>
          <w:sz w:val="28"/>
        </w:rPr>
        <w:t xml:space="preserve">, </w:t>
      </w:r>
      <w:proofErr w:type="spellStart"/>
      <w:r w:rsidRPr="00680D85">
        <w:rPr>
          <w:sz w:val="28"/>
        </w:rPr>
        <w:t>depending</w:t>
      </w:r>
      <w:proofErr w:type="spellEnd"/>
      <w:r w:rsidRPr="00680D85">
        <w:rPr>
          <w:sz w:val="28"/>
        </w:rPr>
        <w:t xml:space="preserve"> </w:t>
      </w:r>
      <w:proofErr w:type="spellStart"/>
      <w:r w:rsidRPr="00680D85">
        <w:rPr>
          <w:sz w:val="28"/>
        </w:rPr>
        <w:t>on</w:t>
      </w:r>
      <w:proofErr w:type="spellEnd"/>
      <w:r w:rsidRPr="00680D85">
        <w:rPr>
          <w:sz w:val="28"/>
        </w:rPr>
        <w:t xml:space="preserve"> </w:t>
      </w:r>
      <w:proofErr w:type="spellStart"/>
      <w:r w:rsidRPr="00680D85">
        <w:rPr>
          <w:sz w:val="28"/>
        </w:rPr>
        <w:t>the</w:t>
      </w:r>
      <w:proofErr w:type="spellEnd"/>
      <w:r w:rsidRPr="00680D85">
        <w:rPr>
          <w:sz w:val="28"/>
        </w:rPr>
        <w:t xml:space="preserve"> </w:t>
      </w:r>
      <w:proofErr w:type="spellStart"/>
      <w:r w:rsidRPr="00680D85">
        <w:rPr>
          <w:sz w:val="28"/>
        </w:rPr>
        <w:t>type</w:t>
      </w:r>
      <w:proofErr w:type="spellEnd"/>
      <w:r w:rsidRPr="00680D85">
        <w:rPr>
          <w:sz w:val="28"/>
        </w:rPr>
        <w:t xml:space="preserve"> </w:t>
      </w:r>
      <w:proofErr w:type="spellStart"/>
      <w:r w:rsidRPr="00680D85">
        <w:rPr>
          <w:sz w:val="28"/>
        </w:rPr>
        <w:t>of</w:t>
      </w:r>
      <w:proofErr w:type="spellEnd"/>
      <w:r w:rsidRPr="00680D85">
        <w:rPr>
          <w:sz w:val="28"/>
        </w:rPr>
        <w:t xml:space="preserve"> </w:t>
      </w:r>
      <w:proofErr w:type="spellStart"/>
      <w:r w:rsidRPr="00680D85">
        <w:rPr>
          <w:sz w:val="28"/>
        </w:rPr>
        <w:t>ethnic</w:t>
      </w:r>
      <w:proofErr w:type="spellEnd"/>
      <w:r w:rsidRPr="00680D85">
        <w:rPr>
          <w:sz w:val="28"/>
        </w:rPr>
        <w:t xml:space="preserve"> </w:t>
      </w:r>
      <w:proofErr w:type="spellStart"/>
      <w:r w:rsidRPr="00680D85">
        <w:rPr>
          <w:sz w:val="28"/>
        </w:rPr>
        <w:t>identity</w:t>
      </w:r>
      <w:proofErr w:type="spellEnd"/>
      <w:r w:rsidRPr="00680D85">
        <w:rPr>
          <w:sz w:val="28"/>
        </w:rPr>
        <w:t xml:space="preserve">: </w:t>
      </w:r>
      <w:proofErr w:type="spellStart"/>
      <w:r w:rsidRPr="00680D85">
        <w:rPr>
          <w:sz w:val="28"/>
        </w:rPr>
        <w:t>ethno-isolationism</w:t>
      </w:r>
      <w:proofErr w:type="spellEnd"/>
      <w:r w:rsidRPr="00680D85">
        <w:rPr>
          <w:sz w:val="28"/>
        </w:rPr>
        <w:t xml:space="preserve"> </w:t>
      </w:r>
      <w:proofErr w:type="spellStart"/>
      <w:r w:rsidRPr="00680D85">
        <w:rPr>
          <w:sz w:val="28"/>
        </w:rPr>
        <w:t>and</w:t>
      </w:r>
      <w:proofErr w:type="spellEnd"/>
      <w:r w:rsidRPr="00680D85">
        <w:rPr>
          <w:sz w:val="28"/>
        </w:rPr>
        <w:t xml:space="preserve"> </w:t>
      </w:r>
      <w:proofErr w:type="spellStart"/>
      <w:r w:rsidRPr="00680D85">
        <w:rPr>
          <w:sz w:val="28"/>
        </w:rPr>
        <w:t>ethnonigilism</w:t>
      </w:r>
      <w:proofErr w:type="spellEnd"/>
      <w:r w:rsidRPr="00680D85">
        <w:rPr>
          <w:sz w:val="28"/>
        </w:rPr>
        <w:t>.</w:t>
      </w:r>
    </w:p>
    <w:p w14:paraId="61E57693" w14:textId="7868E5E7" w:rsidR="00AB002F" w:rsidRDefault="00AB002F" w:rsidP="009870A5">
      <w:pPr>
        <w:pStyle w:val="1"/>
      </w:pPr>
      <w:r>
        <w:br w:type="page"/>
      </w:r>
    </w:p>
    <w:p w14:paraId="04F6CE5F" w14:textId="5447CF38" w:rsidR="00871432" w:rsidRDefault="003A662A" w:rsidP="009870A5">
      <w:pPr>
        <w:pStyle w:val="1"/>
      </w:pPr>
      <w:bookmarkStart w:id="0" w:name="_Toc357628859"/>
      <w:r w:rsidRPr="00215DB3">
        <w:t>СОДЕРЖАНИЕ</w:t>
      </w:r>
      <w:bookmarkEnd w:id="0"/>
    </w:p>
    <w:p w14:paraId="6F34C78B"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sz w:val="28"/>
          <w:szCs w:val="28"/>
        </w:rPr>
        <w:fldChar w:fldCharType="begin"/>
      </w:r>
      <w:r w:rsidRPr="00873123">
        <w:rPr>
          <w:rFonts w:ascii="Times New Roman" w:hAnsi="Times New Roman" w:cs="Times New Roman"/>
          <w:b w:val="0"/>
          <w:sz w:val="28"/>
          <w:szCs w:val="28"/>
        </w:rPr>
        <w:instrText>TOC \o "1-3" \h \z \u</w:instrText>
      </w:r>
      <w:r w:rsidRPr="00873123">
        <w:rPr>
          <w:rFonts w:ascii="Times New Roman" w:hAnsi="Times New Roman" w:cs="Times New Roman"/>
          <w:b w:val="0"/>
          <w:sz w:val="28"/>
          <w:szCs w:val="28"/>
        </w:rPr>
        <w:fldChar w:fldCharType="separate"/>
      </w:r>
      <w:r w:rsidRPr="00873123">
        <w:rPr>
          <w:rFonts w:ascii="Times New Roman" w:hAnsi="Times New Roman" w:cs="Times New Roman"/>
          <w:b w:val="0"/>
          <w:noProof/>
          <w:sz w:val="28"/>
          <w:szCs w:val="28"/>
        </w:rPr>
        <w:t>СОДЕРЖАНИЕ</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_Toc357628859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4</w:t>
      </w:r>
      <w:r w:rsidRPr="00873123">
        <w:rPr>
          <w:rFonts w:ascii="Times New Roman" w:hAnsi="Times New Roman" w:cs="Times New Roman"/>
          <w:b w:val="0"/>
          <w:noProof/>
          <w:sz w:val="28"/>
          <w:szCs w:val="28"/>
        </w:rPr>
        <w:fldChar w:fldCharType="end"/>
      </w:r>
    </w:p>
    <w:p w14:paraId="56D80912"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ВВЕДЕНИЕ</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_Toc357628860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6</w:t>
      </w:r>
      <w:r w:rsidRPr="00873123">
        <w:rPr>
          <w:rFonts w:ascii="Times New Roman" w:hAnsi="Times New Roman" w:cs="Times New Roman"/>
          <w:b w:val="0"/>
          <w:noProof/>
          <w:sz w:val="28"/>
          <w:szCs w:val="28"/>
        </w:rPr>
        <w:fldChar w:fldCharType="end"/>
      </w:r>
    </w:p>
    <w:p w14:paraId="38E0CED5"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ГЛАВА 1. ТЕОРЕТИЧЕСКИЙ АНАЛИЗ ИЗУЧЕНИЯ ФОРМИРОВАНИЯ ДОВЕРИЯ В МЕЖЭТНИЧЕСКОМ ВЗАИМОДЕЙСТВИИ</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_Toc357628861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10</w:t>
      </w:r>
      <w:r w:rsidRPr="00873123">
        <w:rPr>
          <w:rFonts w:ascii="Times New Roman" w:hAnsi="Times New Roman" w:cs="Times New Roman"/>
          <w:b w:val="0"/>
          <w:noProof/>
          <w:sz w:val="28"/>
          <w:szCs w:val="28"/>
        </w:rPr>
        <w:fldChar w:fldCharType="end"/>
      </w:r>
    </w:p>
    <w:p w14:paraId="236B8C4F"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1.1 Понятие феномена доверия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_Toc357628862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10</w:t>
      </w:r>
      <w:r w:rsidRPr="00873123">
        <w:rPr>
          <w:rFonts w:ascii="Times New Roman" w:hAnsi="Times New Roman" w:cs="Times New Roman"/>
          <w:b w:val="0"/>
          <w:noProof/>
          <w:sz w:val="28"/>
          <w:szCs w:val="28"/>
        </w:rPr>
        <w:fldChar w:fldCharType="end"/>
      </w:r>
    </w:p>
    <w:p w14:paraId="6FF27EC0" w14:textId="77777777" w:rsidR="00BA1B88" w:rsidRPr="00873123" w:rsidRDefault="00BA1B88" w:rsidP="00BA1B88">
      <w:pPr>
        <w:pStyle w:val="31"/>
        <w:tabs>
          <w:tab w:val="right" w:leader="dot" w:pos="9622"/>
        </w:tabs>
        <w:spacing w:after="100"/>
        <w:ind w:left="1416" w:firstLine="0"/>
        <w:rPr>
          <w:rFonts w:ascii="Times New Roman" w:hAnsi="Times New Roman" w:cs="Times New Roman"/>
          <w:noProof/>
          <w:sz w:val="28"/>
          <w:szCs w:val="28"/>
        </w:rPr>
      </w:pPr>
      <w:r w:rsidRPr="00873123">
        <w:rPr>
          <w:rFonts w:ascii="Times New Roman" w:hAnsi="Times New Roman" w:cs="Times New Roman"/>
          <w:noProof/>
          <w:sz w:val="28"/>
          <w:szCs w:val="28"/>
        </w:rPr>
        <w:t>1.1.1 Понимание доверия в различных областях научного знания</w:t>
      </w:r>
      <w:r w:rsidRPr="00873123">
        <w:rPr>
          <w:rFonts w:ascii="Times New Roman" w:hAnsi="Times New Roman" w:cs="Times New Roman"/>
          <w:noProof/>
          <w:sz w:val="28"/>
          <w:szCs w:val="28"/>
        </w:rPr>
        <w:tab/>
      </w:r>
      <w:r w:rsidRPr="00873123">
        <w:rPr>
          <w:rFonts w:ascii="Times New Roman" w:hAnsi="Times New Roman" w:cs="Times New Roman"/>
          <w:noProof/>
          <w:sz w:val="28"/>
          <w:szCs w:val="28"/>
        </w:rPr>
        <w:fldChar w:fldCharType="begin"/>
      </w:r>
      <w:r w:rsidRPr="00873123">
        <w:rPr>
          <w:rFonts w:ascii="Times New Roman" w:hAnsi="Times New Roman" w:cs="Times New Roman"/>
          <w:noProof/>
          <w:sz w:val="28"/>
          <w:szCs w:val="28"/>
        </w:rPr>
        <w:instrText xml:space="preserve"> PAGEREF _Toc357628863 \h </w:instrText>
      </w:r>
      <w:r w:rsidRPr="00873123">
        <w:rPr>
          <w:rFonts w:ascii="Times New Roman" w:hAnsi="Times New Roman" w:cs="Times New Roman"/>
          <w:noProof/>
          <w:sz w:val="28"/>
          <w:szCs w:val="28"/>
        </w:rPr>
      </w:r>
      <w:r w:rsidRPr="00873123">
        <w:rPr>
          <w:rFonts w:ascii="Times New Roman" w:hAnsi="Times New Roman" w:cs="Times New Roman"/>
          <w:noProof/>
          <w:sz w:val="28"/>
          <w:szCs w:val="28"/>
        </w:rPr>
        <w:fldChar w:fldCharType="separate"/>
      </w:r>
      <w:r>
        <w:rPr>
          <w:rFonts w:ascii="Times New Roman" w:hAnsi="Times New Roman" w:cs="Times New Roman"/>
          <w:noProof/>
          <w:sz w:val="28"/>
          <w:szCs w:val="28"/>
        </w:rPr>
        <w:t>10</w:t>
      </w:r>
      <w:r w:rsidRPr="00873123">
        <w:rPr>
          <w:rFonts w:ascii="Times New Roman" w:hAnsi="Times New Roman" w:cs="Times New Roman"/>
          <w:noProof/>
          <w:sz w:val="28"/>
          <w:szCs w:val="28"/>
        </w:rPr>
        <w:fldChar w:fldCharType="end"/>
      </w:r>
    </w:p>
    <w:p w14:paraId="44F5739A" w14:textId="77777777" w:rsidR="00BA1B88" w:rsidRPr="00873123" w:rsidRDefault="00BA1B88" w:rsidP="00BA1B88">
      <w:pPr>
        <w:pStyle w:val="31"/>
        <w:tabs>
          <w:tab w:val="right" w:leader="dot" w:pos="9622"/>
        </w:tabs>
        <w:spacing w:after="100"/>
        <w:ind w:left="1416" w:firstLine="0"/>
        <w:rPr>
          <w:rFonts w:ascii="Times New Roman" w:hAnsi="Times New Roman" w:cs="Times New Roman"/>
          <w:noProof/>
          <w:sz w:val="28"/>
          <w:szCs w:val="28"/>
        </w:rPr>
      </w:pPr>
      <w:r w:rsidRPr="00873123">
        <w:rPr>
          <w:rFonts w:ascii="Times New Roman" w:hAnsi="Times New Roman" w:cs="Times New Roman"/>
          <w:noProof/>
          <w:sz w:val="28"/>
          <w:szCs w:val="28"/>
        </w:rPr>
        <w:t>1.1.2  Понимание доверия в психологии</w:t>
      </w:r>
      <w:r w:rsidRPr="00873123">
        <w:rPr>
          <w:rFonts w:ascii="Times New Roman" w:hAnsi="Times New Roman" w:cs="Times New Roman"/>
          <w:noProof/>
          <w:sz w:val="28"/>
          <w:szCs w:val="28"/>
        </w:rPr>
        <w:tab/>
      </w:r>
      <w:r w:rsidRPr="00873123">
        <w:rPr>
          <w:rFonts w:ascii="Times New Roman" w:hAnsi="Times New Roman" w:cs="Times New Roman"/>
          <w:noProof/>
          <w:sz w:val="28"/>
          <w:szCs w:val="28"/>
        </w:rPr>
        <w:fldChar w:fldCharType="begin"/>
      </w:r>
      <w:r w:rsidRPr="00873123">
        <w:rPr>
          <w:rFonts w:ascii="Times New Roman" w:hAnsi="Times New Roman" w:cs="Times New Roman"/>
          <w:noProof/>
          <w:sz w:val="28"/>
          <w:szCs w:val="28"/>
        </w:rPr>
        <w:instrText xml:space="preserve"> PAGEREF _Toc357628864 \h </w:instrText>
      </w:r>
      <w:r w:rsidRPr="00873123">
        <w:rPr>
          <w:rFonts w:ascii="Times New Roman" w:hAnsi="Times New Roman" w:cs="Times New Roman"/>
          <w:noProof/>
          <w:sz w:val="28"/>
          <w:szCs w:val="28"/>
        </w:rPr>
      </w:r>
      <w:r w:rsidRPr="00873123">
        <w:rPr>
          <w:rFonts w:ascii="Times New Roman" w:hAnsi="Times New Roman" w:cs="Times New Roman"/>
          <w:noProof/>
          <w:sz w:val="28"/>
          <w:szCs w:val="28"/>
        </w:rPr>
        <w:fldChar w:fldCharType="separate"/>
      </w:r>
      <w:r>
        <w:rPr>
          <w:rFonts w:ascii="Times New Roman" w:hAnsi="Times New Roman" w:cs="Times New Roman"/>
          <w:noProof/>
          <w:sz w:val="28"/>
          <w:szCs w:val="28"/>
        </w:rPr>
        <w:t>12</w:t>
      </w:r>
      <w:r w:rsidRPr="00873123">
        <w:rPr>
          <w:rFonts w:ascii="Times New Roman" w:hAnsi="Times New Roman" w:cs="Times New Roman"/>
          <w:noProof/>
          <w:sz w:val="28"/>
          <w:szCs w:val="28"/>
        </w:rPr>
        <w:fldChar w:fldCharType="end"/>
      </w:r>
    </w:p>
    <w:p w14:paraId="1760AB7F"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1.2 Виды и типы доверия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_Toc357628865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18</w:t>
      </w:r>
      <w:r w:rsidRPr="00873123">
        <w:rPr>
          <w:rFonts w:ascii="Times New Roman" w:hAnsi="Times New Roman" w:cs="Times New Roman"/>
          <w:b w:val="0"/>
          <w:noProof/>
          <w:sz w:val="28"/>
          <w:szCs w:val="28"/>
        </w:rPr>
        <w:fldChar w:fldCharType="end"/>
      </w:r>
    </w:p>
    <w:p w14:paraId="729FE4BA"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1.3 Функции доверия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_Toc357628866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22</w:t>
      </w:r>
      <w:r w:rsidRPr="00873123">
        <w:rPr>
          <w:rFonts w:ascii="Times New Roman" w:hAnsi="Times New Roman" w:cs="Times New Roman"/>
          <w:b w:val="0"/>
          <w:noProof/>
          <w:sz w:val="28"/>
          <w:szCs w:val="28"/>
        </w:rPr>
        <w:fldChar w:fldCharType="end"/>
      </w:r>
    </w:p>
    <w:p w14:paraId="7B16993F"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1.4 Подходы к изучению формирования доверия.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_Toc357628867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26</w:t>
      </w:r>
      <w:r w:rsidRPr="00873123">
        <w:rPr>
          <w:rFonts w:ascii="Times New Roman" w:hAnsi="Times New Roman" w:cs="Times New Roman"/>
          <w:b w:val="0"/>
          <w:noProof/>
          <w:sz w:val="28"/>
          <w:szCs w:val="28"/>
        </w:rPr>
        <w:fldChar w:fldCharType="end"/>
      </w:r>
    </w:p>
    <w:p w14:paraId="2D01F276"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1.5 Определение феномена межличностного взаимодействия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_Toc357628868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29</w:t>
      </w:r>
      <w:r w:rsidRPr="00873123">
        <w:rPr>
          <w:rFonts w:ascii="Times New Roman" w:hAnsi="Times New Roman" w:cs="Times New Roman"/>
          <w:b w:val="0"/>
          <w:noProof/>
          <w:sz w:val="28"/>
          <w:szCs w:val="28"/>
        </w:rPr>
        <w:fldChar w:fldCharType="end"/>
      </w:r>
    </w:p>
    <w:p w14:paraId="3EBF53FC"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1.6 Феномен межэтнического взаимодействия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_Toc357628869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41</w:t>
      </w:r>
      <w:r w:rsidRPr="00873123">
        <w:rPr>
          <w:rFonts w:ascii="Times New Roman" w:hAnsi="Times New Roman" w:cs="Times New Roman"/>
          <w:b w:val="0"/>
          <w:noProof/>
          <w:sz w:val="28"/>
          <w:szCs w:val="28"/>
        </w:rPr>
        <w:fldChar w:fldCharType="end"/>
      </w:r>
    </w:p>
    <w:p w14:paraId="4D05D073"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1.7 Понятие этнической идентичности</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_Toc357628870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43</w:t>
      </w:r>
      <w:r w:rsidRPr="00873123">
        <w:rPr>
          <w:rFonts w:ascii="Times New Roman" w:hAnsi="Times New Roman" w:cs="Times New Roman"/>
          <w:b w:val="0"/>
          <w:noProof/>
          <w:sz w:val="28"/>
          <w:szCs w:val="28"/>
        </w:rPr>
        <w:fldChar w:fldCharType="end"/>
      </w:r>
    </w:p>
    <w:p w14:paraId="731AA6D0" w14:textId="77777777" w:rsidR="00BA1B88" w:rsidRPr="00873123" w:rsidRDefault="00BA1B88" w:rsidP="00BA1B88">
      <w:pPr>
        <w:pStyle w:val="31"/>
        <w:tabs>
          <w:tab w:val="right" w:leader="dot" w:pos="9622"/>
        </w:tabs>
        <w:spacing w:after="100"/>
        <w:ind w:left="1416" w:firstLine="0"/>
        <w:rPr>
          <w:rFonts w:ascii="Times New Roman" w:hAnsi="Times New Roman" w:cs="Times New Roman"/>
          <w:noProof/>
          <w:sz w:val="28"/>
          <w:szCs w:val="28"/>
        </w:rPr>
      </w:pPr>
      <w:r w:rsidRPr="00873123">
        <w:rPr>
          <w:rFonts w:ascii="Times New Roman" w:hAnsi="Times New Roman" w:cs="Times New Roman"/>
          <w:noProof/>
          <w:sz w:val="28"/>
          <w:szCs w:val="28"/>
        </w:rPr>
        <w:t>1.7.1 Формирование этнической идентичности.</w:t>
      </w:r>
      <w:r w:rsidRPr="00873123">
        <w:rPr>
          <w:rFonts w:ascii="Times New Roman" w:hAnsi="Times New Roman" w:cs="Times New Roman"/>
          <w:noProof/>
          <w:sz w:val="28"/>
          <w:szCs w:val="28"/>
        </w:rPr>
        <w:tab/>
      </w:r>
      <w:r w:rsidRPr="00873123">
        <w:rPr>
          <w:rFonts w:ascii="Times New Roman" w:hAnsi="Times New Roman" w:cs="Times New Roman"/>
          <w:noProof/>
          <w:sz w:val="28"/>
          <w:szCs w:val="28"/>
        </w:rPr>
        <w:fldChar w:fldCharType="begin"/>
      </w:r>
      <w:r w:rsidRPr="00873123">
        <w:rPr>
          <w:rFonts w:ascii="Times New Roman" w:hAnsi="Times New Roman" w:cs="Times New Roman"/>
          <w:noProof/>
          <w:sz w:val="28"/>
          <w:szCs w:val="28"/>
        </w:rPr>
        <w:instrText xml:space="preserve"> PAGEREF _Toc357628871 \h </w:instrText>
      </w:r>
      <w:r w:rsidRPr="00873123">
        <w:rPr>
          <w:rFonts w:ascii="Times New Roman" w:hAnsi="Times New Roman" w:cs="Times New Roman"/>
          <w:noProof/>
          <w:sz w:val="28"/>
          <w:szCs w:val="28"/>
        </w:rPr>
      </w:r>
      <w:r w:rsidRPr="00873123">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873123">
        <w:rPr>
          <w:rFonts w:ascii="Times New Roman" w:hAnsi="Times New Roman" w:cs="Times New Roman"/>
          <w:noProof/>
          <w:sz w:val="28"/>
          <w:szCs w:val="28"/>
        </w:rPr>
        <w:fldChar w:fldCharType="end"/>
      </w:r>
    </w:p>
    <w:p w14:paraId="607E6E00" w14:textId="77777777" w:rsidR="00BA1B88" w:rsidRPr="00873123" w:rsidRDefault="00BA1B88" w:rsidP="00BA1B88">
      <w:pPr>
        <w:pStyle w:val="31"/>
        <w:tabs>
          <w:tab w:val="right" w:leader="dot" w:pos="9622"/>
        </w:tabs>
        <w:spacing w:after="100"/>
        <w:ind w:left="1416" w:firstLine="0"/>
        <w:rPr>
          <w:rFonts w:ascii="Times New Roman" w:hAnsi="Times New Roman" w:cs="Times New Roman"/>
          <w:noProof/>
          <w:sz w:val="28"/>
          <w:szCs w:val="28"/>
        </w:rPr>
      </w:pPr>
      <w:r w:rsidRPr="00873123">
        <w:rPr>
          <w:rFonts w:ascii="Times New Roman" w:hAnsi="Times New Roman" w:cs="Times New Roman"/>
          <w:noProof/>
          <w:sz w:val="28"/>
          <w:szCs w:val="28"/>
        </w:rPr>
        <w:t>1.7.2 Типы этнической идентичности</w:t>
      </w:r>
      <w:r w:rsidRPr="00873123">
        <w:rPr>
          <w:rFonts w:ascii="Times New Roman" w:hAnsi="Times New Roman" w:cs="Times New Roman"/>
          <w:noProof/>
          <w:sz w:val="28"/>
          <w:szCs w:val="28"/>
        </w:rPr>
        <w:tab/>
      </w:r>
      <w:r w:rsidRPr="00873123">
        <w:rPr>
          <w:rFonts w:ascii="Times New Roman" w:hAnsi="Times New Roman" w:cs="Times New Roman"/>
          <w:noProof/>
          <w:sz w:val="28"/>
          <w:szCs w:val="28"/>
        </w:rPr>
        <w:fldChar w:fldCharType="begin"/>
      </w:r>
      <w:r w:rsidRPr="00873123">
        <w:rPr>
          <w:rFonts w:ascii="Times New Roman" w:hAnsi="Times New Roman" w:cs="Times New Roman"/>
          <w:noProof/>
          <w:sz w:val="28"/>
          <w:szCs w:val="28"/>
        </w:rPr>
        <w:instrText xml:space="preserve"> PAGEREF _Toc357628872 \h </w:instrText>
      </w:r>
      <w:r w:rsidRPr="00873123">
        <w:rPr>
          <w:rFonts w:ascii="Times New Roman" w:hAnsi="Times New Roman" w:cs="Times New Roman"/>
          <w:noProof/>
          <w:sz w:val="28"/>
          <w:szCs w:val="28"/>
        </w:rPr>
      </w:r>
      <w:r w:rsidRPr="00873123">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873123">
        <w:rPr>
          <w:rFonts w:ascii="Times New Roman" w:hAnsi="Times New Roman" w:cs="Times New Roman"/>
          <w:noProof/>
          <w:sz w:val="28"/>
          <w:szCs w:val="28"/>
        </w:rPr>
        <w:fldChar w:fldCharType="end"/>
      </w:r>
    </w:p>
    <w:p w14:paraId="6D4EDA54"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1.8 Выводы по Главе 1</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_Toc357628873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47</w:t>
      </w:r>
      <w:r w:rsidRPr="00873123">
        <w:rPr>
          <w:rFonts w:ascii="Times New Roman" w:hAnsi="Times New Roman" w:cs="Times New Roman"/>
          <w:b w:val="0"/>
          <w:noProof/>
          <w:sz w:val="28"/>
          <w:szCs w:val="28"/>
        </w:rPr>
        <w:fldChar w:fldCharType="end"/>
      </w:r>
    </w:p>
    <w:p w14:paraId="051AAAAD"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ГЛАВА 2. МЕТОДЫ И ОРГАНИЗАЦИЯ ИССЛЕДОВАНИЯ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_Toc357628874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49</w:t>
      </w:r>
      <w:r w:rsidRPr="00873123">
        <w:rPr>
          <w:rFonts w:ascii="Times New Roman" w:hAnsi="Times New Roman" w:cs="Times New Roman"/>
          <w:b w:val="0"/>
          <w:noProof/>
          <w:sz w:val="28"/>
          <w:szCs w:val="28"/>
        </w:rPr>
        <w:fldChar w:fldCharType="end"/>
      </w:r>
    </w:p>
    <w:p w14:paraId="6B126086"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 xml:space="preserve">2.1. </w:t>
      </w:r>
      <w:r w:rsidRPr="00873123">
        <w:rPr>
          <w:rFonts w:ascii="Times New Roman" w:eastAsia="Calibri" w:hAnsi="Times New Roman" w:cs="Times New Roman"/>
          <w:b w:val="0"/>
          <w:noProof/>
          <w:sz w:val="28"/>
          <w:szCs w:val="28"/>
        </w:rPr>
        <w:t>Цель, задачи, гипотезы, предмет и объект исследования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_Toc357628875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49</w:t>
      </w:r>
      <w:r w:rsidRPr="00873123">
        <w:rPr>
          <w:rFonts w:ascii="Times New Roman" w:hAnsi="Times New Roman" w:cs="Times New Roman"/>
          <w:b w:val="0"/>
          <w:noProof/>
          <w:sz w:val="28"/>
          <w:szCs w:val="28"/>
        </w:rPr>
        <w:fldChar w:fldCharType="end"/>
      </w:r>
    </w:p>
    <w:p w14:paraId="3B0DDEEE"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2.2. Описание выборки исследования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_Toc357628876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52</w:t>
      </w:r>
      <w:r w:rsidRPr="00873123">
        <w:rPr>
          <w:rFonts w:ascii="Times New Roman" w:hAnsi="Times New Roman" w:cs="Times New Roman"/>
          <w:b w:val="0"/>
          <w:noProof/>
          <w:sz w:val="28"/>
          <w:szCs w:val="28"/>
        </w:rPr>
        <w:fldChar w:fldCharType="end"/>
      </w:r>
    </w:p>
    <w:p w14:paraId="1E2E19D1"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2.3. Методы, методики и организация исследования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_Toc357628877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53</w:t>
      </w:r>
      <w:r w:rsidRPr="00873123">
        <w:rPr>
          <w:rFonts w:ascii="Times New Roman" w:hAnsi="Times New Roman" w:cs="Times New Roman"/>
          <w:b w:val="0"/>
          <w:noProof/>
          <w:sz w:val="28"/>
          <w:szCs w:val="28"/>
        </w:rPr>
        <w:fldChar w:fldCharType="end"/>
      </w:r>
    </w:p>
    <w:p w14:paraId="69A13A18"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2.4. Процедура исследования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_Toc357628878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58</w:t>
      </w:r>
      <w:r w:rsidRPr="00873123">
        <w:rPr>
          <w:rFonts w:ascii="Times New Roman" w:hAnsi="Times New Roman" w:cs="Times New Roman"/>
          <w:b w:val="0"/>
          <w:noProof/>
          <w:sz w:val="28"/>
          <w:szCs w:val="28"/>
        </w:rPr>
        <w:fldChar w:fldCharType="end"/>
      </w:r>
    </w:p>
    <w:p w14:paraId="693E9C62"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2.5. Математико-статистические методы обработки данных</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_Toc357628879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60</w:t>
      </w:r>
      <w:r w:rsidRPr="00873123">
        <w:rPr>
          <w:rFonts w:ascii="Times New Roman" w:hAnsi="Times New Roman" w:cs="Times New Roman"/>
          <w:b w:val="0"/>
          <w:noProof/>
          <w:sz w:val="28"/>
          <w:szCs w:val="28"/>
        </w:rPr>
        <w:fldChar w:fldCharType="end"/>
      </w:r>
    </w:p>
    <w:p w14:paraId="56691A60" w14:textId="77777777" w:rsidR="00BA1B88" w:rsidRDefault="00BA1B88" w:rsidP="00BA1B88">
      <w:pPr>
        <w:pStyle w:val="11"/>
        <w:tabs>
          <w:tab w:val="left" w:pos="7802"/>
          <w:tab w:val="right" w:leader="dot" w:pos="9622"/>
        </w:tabs>
        <w:spacing w:before="0" w:after="100"/>
        <w:ind w:firstLine="0"/>
        <w:rPr>
          <w:rFonts w:ascii="Times New Roman" w:hAnsi="Times New Roman" w:cs="Times New Roman"/>
          <w:b w:val="0"/>
          <w:noProof/>
          <w:sz w:val="28"/>
          <w:szCs w:val="28"/>
        </w:rPr>
      </w:pPr>
      <w:r>
        <w:rPr>
          <w:rFonts w:ascii="Times New Roman" w:hAnsi="Times New Roman" w:cs="Times New Roman"/>
          <w:b w:val="0"/>
          <w:noProof/>
          <w:sz w:val="28"/>
          <w:szCs w:val="28"/>
        </w:rPr>
        <w:br w:type="page"/>
      </w:r>
    </w:p>
    <w:p w14:paraId="22024A7F" w14:textId="71CD1AE4" w:rsidR="00BA1B88" w:rsidRPr="00873123" w:rsidRDefault="00BA1B88" w:rsidP="00BA1B88">
      <w:pPr>
        <w:pStyle w:val="11"/>
        <w:tabs>
          <w:tab w:val="left" w:pos="7802"/>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 xml:space="preserve">ГЛАВА 3. </w:t>
      </w:r>
      <w:r>
        <w:rPr>
          <w:rFonts w:ascii="Times New Roman" w:hAnsi="Times New Roman" w:cs="Times New Roman"/>
          <w:b w:val="0"/>
          <w:noProof/>
          <w:sz w:val="28"/>
          <w:szCs w:val="28"/>
        </w:rPr>
        <w:br/>
      </w:r>
      <w:r w:rsidRPr="00873123">
        <w:rPr>
          <w:rFonts w:ascii="Times New Roman" w:hAnsi="Times New Roman" w:cs="Times New Roman"/>
          <w:b w:val="0"/>
          <w:noProof/>
          <w:sz w:val="28"/>
          <w:szCs w:val="28"/>
        </w:rPr>
        <w:t>РЕЗУЛЬТ</w:t>
      </w:r>
      <w:r>
        <w:rPr>
          <w:rFonts w:ascii="Times New Roman" w:hAnsi="Times New Roman" w:cs="Times New Roman"/>
          <w:b w:val="0"/>
          <w:noProof/>
          <w:sz w:val="28"/>
          <w:szCs w:val="28"/>
        </w:rPr>
        <w:t xml:space="preserve">АТЫ ЭМПИРИЧЕСКОГО ИССЛЕДОВАНИЯ </w:t>
      </w:r>
      <w:r w:rsidRPr="00873123">
        <w:rPr>
          <w:rFonts w:ascii="Times New Roman" w:hAnsi="Times New Roman" w:cs="Times New Roman"/>
          <w:b w:val="0"/>
          <w:noProof/>
          <w:sz w:val="28"/>
          <w:szCs w:val="28"/>
        </w:rPr>
        <w:t>ФОРМИРОВАНИЯ ДОВЕРИЯ В МЕЖЭТНИЧЕСКОМ ВЗАИМОДЕЙСТВИИ</w:t>
      </w:r>
      <w:r>
        <w:rPr>
          <w:rFonts w:ascii="Times New Roman" w:hAnsi="Times New Roman" w:cs="Times New Roman"/>
          <w:b w:val="0"/>
          <w:noProof/>
          <w:sz w:val="28"/>
          <w:szCs w:val="28"/>
        </w:rPr>
        <w:t xml:space="preserve"> </w:t>
      </w:r>
      <w:r>
        <w:rPr>
          <w:rFonts w:ascii="Times New Roman" w:hAnsi="Times New Roman" w:cs="Times New Roman"/>
          <w:b w:val="0"/>
          <w:noProof/>
          <w:sz w:val="28"/>
          <w:szCs w:val="28"/>
        </w:rPr>
        <w:tab/>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_Toc357628880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61</w:t>
      </w:r>
      <w:r w:rsidRPr="00873123">
        <w:rPr>
          <w:rFonts w:ascii="Times New Roman" w:hAnsi="Times New Roman" w:cs="Times New Roman"/>
          <w:b w:val="0"/>
          <w:noProof/>
          <w:sz w:val="28"/>
          <w:szCs w:val="28"/>
        </w:rPr>
        <w:fldChar w:fldCharType="end"/>
      </w:r>
    </w:p>
    <w:p w14:paraId="4CF0BD62"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3.1 Результаты исследования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_Toc357628881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61</w:t>
      </w:r>
      <w:r w:rsidRPr="00873123">
        <w:rPr>
          <w:rFonts w:ascii="Times New Roman" w:hAnsi="Times New Roman" w:cs="Times New Roman"/>
          <w:b w:val="0"/>
          <w:noProof/>
          <w:sz w:val="28"/>
          <w:szCs w:val="28"/>
        </w:rPr>
        <w:fldChar w:fldCharType="end"/>
      </w:r>
    </w:p>
    <w:p w14:paraId="4A9E2ADF"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3.2 Выводы по результатам эмпирического исследования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_Toc357628882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66</w:t>
      </w:r>
      <w:r w:rsidRPr="00873123">
        <w:rPr>
          <w:rFonts w:ascii="Times New Roman" w:hAnsi="Times New Roman" w:cs="Times New Roman"/>
          <w:b w:val="0"/>
          <w:noProof/>
          <w:sz w:val="28"/>
          <w:szCs w:val="28"/>
        </w:rPr>
        <w:fldChar w:fldCharType="end"/>
      </w:r>
    </w:p>
    <w:p w14:paraId="30DF97C9"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ВЫВОДЫ</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_Toc357628883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68</w:t>
      </w:r>
      <w:r w:rsidRPr="00873123">
        <w:rPr>
          <w:rFonts w:ascii="Times New Roman" w:hAnsi="Times New Roman" w:cs="Times New Roman"/>
          <w:b w:val="0"/>
          <w:noProof/>
          <w:sz w:val="28"/>
          <w:szCs w:val="28"/>
        </w:rPr>
        <w:fldChar w:fldCharType="end"/>
      </w:r>
    </w:p>
    <w:p w14:paraId="0CCECDA5"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ЗАКЛЮЧЕНИЕ</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_Toc357628884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70</w:t>
      </w:r>
      <w:r w:rsidRPr="00873123">
        <w:rPr>
          <w:rFonts w:ascii="Times New Roman" w:hAnsi="Times New Roman" w:cs="Times New Roman"/>
          <w:b w:val="0"/>
          <w:noProof/>
          <w:sz w:val="28"/>
          <w:szCs w:val="28"/>
        </w:rPr>
        <w:fldChar w:fldCharType="end"/>
      </w:r>
    </w:p>
    <w:p w14:paraId="74B3DB53"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СПИСОК ИСПОЛЬЗОВАННЫХ ИСТОЧНИКОВ</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_Toc357628885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71</w:t>
      </w:r>
      <w:r w:rsidRPr="00873123">
        <w:rPr>
          <w:rFonts w:ascii="Times New Roman" w:hAnsi="Times New Roman" w:cs="Times New Roman"/>
          <w:b w:val="0"/>
          <w:noProof/>
          <w:sz w:val="28"/>
          <w:szCs w:val="28"/>
        </w:rPr>
        <w:fldChar w:fldCharType="end"/>
      </w:r>
    </w:p>
    <w:p w14:paraId="32F1FBAF" w14:textId="77777777" w:rsidR="00BA1B88" w:rsidRPr="00873123" w:rsidRDefault="00BA1B88" w:rsidP="00BA1B88">
      <w:pPr>
        <w:pStyle w:val="11"/>
        <w:tabs>
          <w:tab w:val="right" w:leader="dot" w:pos="9622"/>
        </w:tabs>
        <w:spacing w:before="0" w:after="100"/>
        <w:ind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ПРИЛОЖЕНИЯ</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_Toc357628886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79</w:t>
      </w:r>
      <w:r w:rsidRPr="00873123">
        <w:rPr>
          <w:rFonts w:ascii="Times New Roman" w:hAnsi="Times New Roman" w:cs="Times New Roman"/>
          <w:b w:val="0"/>
          <w:noProof/>
          <w:sz w:val="28"/>
          <w:szCs w:val="28"/>
        </w:rPr>
        <w:fldChar w:fldCharType="end"/>
      </w:r>
    </w:p>
    <w:p w14:paraId="08513E39"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Приложение А1</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_Toc357628887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79</w:t>
      </w:r>
      <w:r w:rsidRPr="00873123">
        <w:rPr>
          <w:rFonts w:ascii="Times New Roman" w:hAnsi="Times New Roman" w:cs="Times New Roman"/>
          <w:b w:val="0"/>
          <w:noProof/>
          <w:sz w:val="28"/>
          <w:szCs w:val="28"/>
        </w:rPr>
        <w:fldChar w:fldCharType="end"/>
      </w:r>
    </w:p>
    <w:p w14:paraId="2FCCB56C"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Приложение А2</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_Toc357628888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82</w:t>
      </w:r>
      <w:r w:rsidRPr="00873123">
        <w:rPr>
          <w:rFonts w:ascii="Times New Roman" w:hAnsi="Times New Roman" w:cs="Times New Roman"/>
          <w:b w:val="0"/>
          <w:noProof/>
          <w:sz w:val="28"/>
          <w:szCs w:val="28"/>
        </w:rPr>
        <w:fldChar w:fldCharType="end"/>
      </w:r>
    </w:p>
    <w:p w14:paraId="5B58CA39"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Приложение А3</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_Toc357628889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85</w:t>
      </w:r>
      <w:r w:rsidRPr="00873123">
        <w:rPr>
          <w:rFonts w:ascii="Times New Roman" w:hAnsi="Times New Roman" w:cs="Times New Roman"/>
          <w:b w:val="0"/>
          <w:noProof/>
          <w:sz w:val="28"/>
          <w:szCs w:val="28"/>
        </w:rPr>
        <w:fldChar w:fldCharType="end"/>
      </w:r>
    </w:p>
    <w:p w14:paraId="7852CC50" w14:textId="77777777" w:rsidR="00BA1B88" w:rsidRPr="00873123" w:rsidRDefault="00BA1B88" w:rsidP="00BA1B88">
      <w:pPr>
        <w:pStyle w:val="21"/>
        <w:tabs>
          <w:tab w:val="right" w:leader="dot" w:pos="9622"/>
        </w:tabs>
        <w:spacing w:after="100"/>
        <w:ind w:left="708" w:firstLine="0"/>
        <w:rPr>
          <w:rFonts w:ascii="Times New Roman" w:hAnsi="Times New Roman" w:cs="Times New Roman"/>
          <w:b w:val="0"/>
          <w:noProof/>
          <w:sz w:val="28"/>
          <w:szCs w:val="28"/>
        </w:rPr>
      </w:pPr>
      <w:r w:rsidRPr="00873123">
        <w:rPr>
          <w:rFonts w:ascii="Times New Roman" w:hAnsi="Times New Roman" w:cs="Times New Roman"/>
          <w:b w:val="0"/>
          <w:noProof/>
          <w:sz w:val="28"/>
          <w:szCs w:val="28"/>
        </w:rPr>
        <w:t>Приложение А4</w:t>
      </w:r>
      <w:r w:rsidRPr="00873123">
        <w:rPr>
          <w:rFonts w:ascii="Times New Roman" w:hAnsi="Times New Roman" w:cs="Times New Roman"/>
          <w:b w:val="0"/>
          <w:noProof/>
          <w:sz w:val="28"/>
          <w:szCs w:val="28"/>
        </w:rPr>
        <w:tab/>
      </w:r>
      <w:r w:rsidRPr="00873123">
        <w:rPr>
          <w:rFonts w:ascii="Times New Roman" w:hAnsi="Times New Roman" w:cs="Times New Roman"/>
          <w:b w:val="0"/>
          <w:noProof/>
          <w:sz w:val="28"/>
          <w:szCs w:val="28"/>
        </w:rPr>
        <w:fldChar w:fldCharType="begin"/>
      </w:r>
      <w:r w:rsidRPr="00873123">
        <w:rPr>
          <w:rFonts w:ascii="Times New Roman" w:hAnsi="Times New Roman" w:cs="Times New Roman"/>
          <w:b w:val="0"/>
          <w:noProof/>
          <w:sz w:val="28"/>
          <w:szCs w:val="28"/>
        </w:rPr>
        <w:instrText xml:space="preserve"> PAGEREF _Toc357628890 \h </w:instrText>
      </w:r>
      <w:r w:rsidRPr="00873123">
        <w:rPr>
          <w:rFonts w:ascii="Times New Roman" w:hAnsi="Times New Roman" w:cs="Times New Roman"/>
          <w:b w:val="0"/>
          <w:noProof/>
          <w:sz w:val="28"/>
          <w:szCs w:val="28"/>
        </w:rPr>
      </w:r>
      <w:r w:rsidRPr="00873123">
        <w:rPr>
          <w:rFonts w:ascii="Times New Roman" w:hAnsi="Times New Roman" w:cs="Times New Roman"/>
          <w:b w:val="0"/>
          <w:noProof/>
          <w:sz w:val="28"/>
          <w:szCs w:val="28"/>
        </w:rPr>
        <w:fldChar w:fldCharType="separate"/>
      </w:r>
      <w:r>
        <w:rPr>
          <w:rFonts w:ascii="Times New Roman" w:hAnsi="Times New Roman" w:cs="Times New Roman"/>
          <w:b w:val="0"/>
          <w:noProof/>
          <w:sz w:val="28"/>
          <w:szCs w:val="28"/>
        </w:rPr>
        <w:t>85</w:t>
      </w:r>
      <w:r w:rsidRPr="00873123">
        <w:rPr>
          <w:rFonts w:ascii="Times New Roman" w:hAnsi="Times New Roman" w:cs="Times New Roman"/>
          <w:b w:val="0"/>
          <w:noProof/>
          <w:sz w:val="28"/>
          <w:szCs w:val="28"/>
        </w:rPr>
        <w:fldChar w:fldCharType="end"/>
      </w:r>
    </w:p>
    <w:p w14:paraId="74A972EF" w14:textId="1B751093" w:rsidR="00234DE5" w:rsidRPr="00873123" w:rsidRDefault="00BA1B88" w:rsidP="00BA1B88">
      <w:pPr>
        <w:spacing w:after="100"/>
        <w:ind w:firstLine="0"/>
        <w:rPr>
          <w:rFonts w:cs="Times New Roman"/>
          <w:sz w:val="28"/>
          <w:szCs w:val="28"/>
        </w:rPr>
      </w:pPr>
      <w:r w:rsidRPr="00873123">
        <w:rPr>
          <w:rFonts w:cs="Times New Roman"/>
          <w:bCs/>
          <w:noProof/>
          <w:sz w:val="28"/>
          <w:szCs w:val="28"/>
        </w:rPr>
        <w:fldChar w:fldCharType="end"/>
      </w:r>
    </w:p>
    <w:p w14:paraId="00746F64" w14:textId="31E03287" w:rsidR="00DA40FA" w:rsidRDefault="00DA40FA" w:rsidP="00234DE5">
      <w:pPr>
        <w:spacing w:after="0" w:line="240" w:lineRule="auto"/>
        <w:ind w:firstLine="0"/>
        <w:jc w:val="left"/>
        <w:rPr>
          <w:rFonts w:cs="Times New Roman"/>
          <w:sz w:val="28"/>
          <w:lang w:eastAsia="ru-RU"/>
        </w:rPr>
      </w:pPr>
      <w:r>
        <w:rPr>
          <w:rFonts w:cs="Times New Roman"/>
          <w:sz w:val="28"/>
          <w:lang w:eastAsia="ru-RU"/>
        </w:rPr>
        <w:br w:type="page"/>
      </w:r>
    </w:p>
    <w:p w14:paraId="00FF3CE7" w14:textId="5AD00933" w:rsidR="00DA40FA" w:rsidRDefault="00DA40FA" w:rsidP="00DA40FA">
      <w:pPr>
        <w:pStyle w:val="1"/>
      </w:pPr>
      <w:bookmarkStart w:id="1" w:name="_Toc357628860"/>
      <w:r>
        <w:t>ВВЕДЕНИЕ</w:t>
      </w:r>
      <w:bookmarkEnd w:id="1"/>
    </w:p>
    <w:p w14:paraId="79FDD037" w14:textId="77777777" w:rsidR="00DA40FA" w:rsidRDefault="00DA40FA" w:rsidP="003A662A">
      <w:pPr>
        <w:spacing w:after="0" w:line="240" w:lineRule="auto"/>
        <w:ind w:firstLine="0"/>
        <w:jc w:val="center"/>
        <w:rPr>
          <w:rFonts w:cs="Times New Roman"/>
          <w:sz w:val="28"/>
          <w:lang w:eastAsia="ru-RU"/>
        </w:rPr>
      </w:pPr>
    </w:p>
    <w:p w14:paraId="1929C425" w14:textId="77777777" w:rsidR="00DA40FA" w:rsidRDefault="00DA40FA" w:rsidP="003A662A">
      <w:pPr>
        <w:spacing w:after="0" w:line="240" w:lineRule="auto"/>
        <w:ind w:firstLine="0"/>
        <w:jc w:val="center"/>
        <w:rPr>
          <w:rFonts w:cs="Times New Roman"/>
          <w:sz w:val="28"/>
          <w:lang w:eastAsia="ru-RU"/>
        </w:rPr>
      </w:pPr>
    </w:p>
    <w:p w14:paraId="538819CF" w14:textId="77777777" w:rsidR="00E85819" w:rsidRDefault="0058442F" w:rsidP="00431544">
      <w:pPr>
        <w:spacing w:after="100"/>
        <w:rPr>
          <w:rFonts w:cs="Times New Roman"/>
          <w:sz w:val="28"/>
          <w:lang w:eastAsia="ru-RU"/>
        </w:rPr>
      </w:pPr>
      <w:r w:rsidRPr="0058442F">
        <w:rPr>
          <w:rFonts w:cs="Times New Roman"/>
          <w:sz w:val="28"/>
          <w:lang w:eastAsia="ru-RU"/>
        </w:rPr>
        <w:t xml:space="preserve">Проблема гармонизации межэтнического взаимодействия остаются одной из наиболее актуальных в современном научном дискурсе. На государственном уровне она отражена в задачах «Стратегии государственной национальной политики Российской Федерации на период до 2025 года» . В тексте нормативно-правого акта говорится о необходимости  сохранения и развития этнокультурного многообразия народов России; гармонизации национальных и межэтнических отношений, снижение социальной напряженности и конфликтности.  </w:t>
      </w:r>
    </w:p>
    <w:p w14:paraId="2033C74E" w14:textId="2752F9F6" w:rsidR="0058442F" w:rsidRDefault="0058442F" w:rsidP="00431544">
      <w:pPr>
        <w:spacing w:after="100"/>
        <w:rPr>
          <w:rFonts w:cs="Times New Roman"/>
          <w:sz w:val="28"/>
          <w:lang w:eastAsia="ru-RU"/>
        </w:rPr>
      </w:pPr>
      <w:r w:rsidRPr="0058442F">
        <w:rPr>
          <w:rFonts w:cs="Times New Roman"/>
          <w:sz w:val="28"/>
          <w:lang w:eastAsia="ru-RU"/>
        </w:rPr>
        <w:t>Поскольку доверие оказывает сильное воздействия на структуру, характер и результаты социального взаимодействия в обществе, что подтверждается исследованиями как отечественных, так и иностранных ученых (</w:t>
      </w:r>
      <w:proofErr w:type="spellStart"/>
      <w:r w:rsidRPr="0058442F">
        <w:rPr>
          <w:rFonts w:cs="Times New Roman"/>
          <w:sz w:val="28"/>
          <w:lang w:eastAsia="ru-RU"/>
        </w:rPr>
        <w:t>Алёшин</w:t>
      </w:r>
      <w:proofErr w:type="spellEnd"/>
      <w:r w:rsidR="00465ED2">
        <w:rPr>
          <w:rFonts w:cs="Times New Roman"/>
          <w:sz w:val="28"/>
          <w:lang w:eastAsia="ru-RU"/>
        </w:rPr>
        <w:t xml:space="preserve"> С.В.</w:t>
      </w:r>
      <w:r w:rsidRPr="0058442F">
        <w:rPr>
          <w:rFonts w:cs="Times New Roman"/>
          <w:sz w:val="28"/>
          <w:lang w:eastAsia="ru-RU"/>
        </w:rPr>
        <w:t>, 2014; Антоненко</w:t>
      </w:r>
      <w:r w:rsidR="00A456AB">
        <w:rPr>
          <w:rFonts w:cs="Times New Roman"/>
          <w:sz w:val="28"/>
          <w:lang w:eastAsia="ru-RU"/>
        </w:rPr>
        <w:t xml:space="preserve"> И.В.</w:t>
      </w:r>
      <w:r w:rsidRPr="0058442F">
        <w:rPr>
          <w:rFonts w:cs="Times New Roman"/>
          <w:sz w:val="28"/>
          <w:lang w:eastAsia="ru-RU"/>
        </w:rPr>
        <w:t>, 2014; Гуриева</w:t>
      </w:r>
      <w:r w:rsidR="00A456AB">
        <w:rPr>
          <w:rFonts w:cs="Times New Roman"/>
          <w:sz w:val="28"/>
          <w:lang w:eastAsia="ru-RU"/>
        </w:rPr>
        <w:t xml:space="preserve"> С.Д.</w:t>
      </w:r>
      <w:r w:rsidRPr="0058442F">
        <w:rPr>
          <w:rFonts w:cs="Times New Roman"/>
          <w:sz w:val="28"/>
          <w:lang w:eastAsia="ru-RU"/>
        </w:rPr>
        <w:t>, 2014;  Фукуяма</w:t>
      </w:r>
      <w:r w:rsidR="00A456AB">
        <w:rPr>
          <w:rFonts w:cs="Times New Roman"/>
          <w:sz w:val="28"/>
          <w:lang w:eastAsia="ru-RU"/>
        </w:rPr>
        <w:t xml:space="preserve"> Ф.</w:t>
      </w:r>
      <w:r w:rsidRPr="0058442F">
        <w:rPr>
          <w:rFonts w:cs="Times New Roman"/>
          <w:sz w:val="28"/>
          <w:lang w:eastAsia="ru-RU"/>
        </w:rPr>
        <w:t>, 2004), то становится понятна важность рассмотрения проблемы доверия в межэтническом взаимодействии. Ряд работ последних лет посвящен вопросу доверия в межэтническом взаимодействии людей (Мукомель</w:t>
      </w:r>
      <w:r w:rsidR="00A456AB">
        <w:rPr>
          <w:rFonts w:cs="Times New Roman"/>
          <w:sz w:val="28"/>
          <w:lang w:eastAsia="ru-RU"/>
        </w:rPr>
        <w:t xml:space="preserve"> В.И.</w:t>
      </w:r>
      <w:r w:rsidRPr="0058442F">
        <w:rPr>
          <w:rFonts w:cs="Times New Roman"/>
          <w:sz w:val="28"/>
          <w:lang w:eastAsia="ru-RU"/>
        </w:rPr>
        <w:t>, 2017; Рыжова</w:t>
      </w:r>
      <w:r w:rsidR="00205C59">
        <w:rPr>
          <w:rFonts w:cs="Times New Roman"/>
          <w:sz w:val="28"/>
          <w:lang w:eastAsia="ru-RU"/>
        </w:rPr>
        <w:t xml:space="preserve"> С.В.</w:t>
      </w:r>
      <w:r w:rsidRPr="0058442F">
        <w:rPr>
          <w:rFonts w:cs="Times New Roman"/>
          <w:sz w:val="28"/>
          <w:lang w:eastAsia="ru-RU"/>
        </w:rPr>
        <w:t>, 2016). На сегодняшний день новизной может отличиться исследование посвящённое формированию вышеуказанного вида доверия, поскольку в более широкой области – «формирование доверия», исследования уже существуют (Локке</w:t>
      </w:r>
      <w:r w:rsidR="005635CF">
        <w:rPr>
          <w:rFonts w:cs="Times New Roman"/>
          <w:sz w:val="28"/>
          <w:lang w:eastAsia="ru-RU"/>
        </w:rPr>
        <w:t xml:space="preserve"> Р.М.</w:t>
      </w:r>
      <w:r w:rsidRPr="0058442F">
        <w:rPr>
          <w:rFonts w:cs="Times New Roman"/>
          <w:sz w:val="28"/>
          <w:lang w:eastAsia="ru-RU"/>
        </w:rPr>
        <w:t>, 2005).</w:t>
      </w:r>
    </w:p>
    <w:p w14:paraId="18472190" w14:textId="77777777" w:rsidR="001C2F48" w:rsidRDefault="001C2F48" w:rsidP="00431544">
      <w:pPr>
        <w:spacing w:after="100"/>
        <w:rPr>
          <w:rFonts w:cs="Times New Roman"/>
          <w:sz w:val="28"/>
          <w:lang w:eastAsia="ru-RU"/>
        </w:rPr>
      </w:pPr>
    </w:p>
    <w:p w14:paraId="6035CEF7" w14:textId="67F23FD7" w:rsidR="00E85819" w:rsidRPr="000160C3" w:rsidRDefault="00E85819" w:rsidP="00431544">
      <w:pPr>
        <w:spacing w:after="100"/>
        <w:rPr>
          <w:rFonts w:cs="Times New Roman"/>
          <w:i/>
          <w:sz w:val="28"/>
          <w:szCs w:val="28"/>
        </w:rPr>
      </w:pPr>
      <w:r w:rsidRPr="000160C3">
        <w:rPr>
          <w:rFonts w:cs="Times New Roman"/>
          <w:i/>
          <w:sz w:val="28"/>
          <w:szCs w:val="28"/>
        </w:rPr>
        <w:t xml:space="preserve">Цели </w:t>
      </w:r>
      <w:r>
        <w:rPr>
          <w:rFonts w:cs="Times New Roman"/>
          <w:i/>
          <w:sz w:val="28"/>
          <w:szCs w:val="28"/>
        </w:rPr>
        <w:t xml:space="preserve">данного </w:t>
      </w:r>
      <w:r w:rsidRPr="000160C3">
        <w:rPr>
          <w:rFonts w:cs="Times New Roman"/>
          <w:i/>
          <w:sz w:val="28"/>
          <w:szCs w:val="28"/>
        </w:rPr>
        <w:t>исследования</w:t>
      </w:r>
    </w:p>
    <w:p w14:paraId="0B51B585" w14:textId="77777777" w:rsidR="00E85819" w:rsidRPr="004F5910" w:rsidRDefault="00E85819" w:rsidP="00431544">
      <w:pPr>
        <w:pStyle w:val="ab"/>
        <w:numPr>
          <w:ilvl w:val="0"/>
          <w:numId w:val="4"/>
        </w:numPr>
        <w:spacing w:after="100"/>
        <w:rPr>
          <w:rFonts w:cs="Times New Roman"/>
          <w:sz w:val="28"/>
          <w:szCs w:val="28"/>
        </w:rPr>
      </w:pPr>
      <w:r w:rsidRPr="004F5910">
        <w:rPr>
          <w:rFonts w:cs="Times New Roman"/>
          <w:sz w:val="28"/>
          <w:szCs w:val="28"/>
        </w:rPr>
        <w:t xml:space="preserve">Изучить влияние типа этнической идентичности на формирование доверия личности другим людям, а также на уровень доверия формирующийся в ситуации межэтнического взаимодействия. </w:t>
      </w:r>
    </w:p>
    <w:p w14:paraId="58AD7659" w14:textId="77777777" w:rsidR="00E85819" w:rsidRPr="00755CE2" w:rsidRDefault="00E85819" w:rsidP="00431544">
      <w:pPr>
        <w:pStyle w:val="ab"/>
        <w:numPr>
          <w:ilvl w:val="0"/>
          <w:numId w:val="4"/>
        </w:numPr>
        <w:spacing w:after="100"/>
        <w:rPr>
          <w:rFonts w:cs="Times New Roman"/>
          <w:sz w:val="28"/>
          <w:szCs w:val="28"/>
        </w:rPr>
      </w:pPr>
      <w:r w:rsidRPr="004F5910">
        <w:rPr>
          <w:rFonts w:cs="Times New Roman"/>
          <w:sz w:val="28"/>
          <w:szCs w:val="28"/>
        </w:rPr>
        <w:t xml:space="preserve">Изучить различия в уровнях доверия в ситуациях с наличием этнического контекста и их связь с общей оценкой доверия личности.  </w:t>
      </w:r>
    </w:p>
    <w:p w14:paraId="11A215AB" w14:textId="77777777" w:rsidR="00E85819" w:rsidRDefault="00E85819" w:rsidP="00431544">
      <w:pPr>
        <w:spacing w:after="100"/>
        <w:rPr>
          <w:rFonts w:cs="Times New Roman"/>
          <w:i/>
          <w:sz w:val="28"/>
          <w:szCs w:val="28"/>
        </w:rPr>
      </w:pPr>
    </w:p>
    <w:p w14:paraId="1225F2BA" w14:textId="77777777" w:rsidR="00E85819" w:rsidRPr="000160C3" w:rsidRDefault="00E85819" w:rsidP="00431544">
      <w:pPr>
        <w:spacing w:after="100"/>
        <w:rPr>
          <w:rFonts w:cs="Times New Roman"/>
          <w:i/>
          <w:sz w:val="28"/>
          <w:szCs w:val="28"/>
        </w:rPr>
      </w:pPr>
      <w:r w:rsidRPr="000160C3">
        <w:rPr>
          <w:rFonts w:cs="Times New Roman"/>
          <w:i/>
          <w:sz w:val="28"/>
          <w:szCs w:val="28"/>
        </w:rPr>
        <w:t>Задачи исследования</w:t>
      </w:r>
    </w:p>
    <w:p w14:paraId="54DD867C" w14:textId="77777777" w:rsidR="00E85819" w:rsidRPr="004F5910" w:rsidRDefault="00E85819" w:rsidP="00431544">
      <w:pPr>
        <w:pStyle w:val="ab"/>
        <w:numPr>
          <w:ilvl w:val="0"/>
          <w:numId w:val="5"/>
        </w:numPr>
        <w:spacing w:after="100"/>
        <w:rPr>
          <w:rFonts w:cs="Times New Roman"/>
          <w:sz w:val="28"/>
          <w:szCs w:val="28"/>
        </w:rPr>
      </w:pPr>
      <w:r>
        <w:rPr>
          <w:rFonts w:cs="Times New Roman"/>
          <w:sz w:val="28"/>
          <w:szCs w:val="28"/>
        </w:rPr>
        <w:t>п</w:t>
      </w:r>
      <w:r w:rsidRPr="004F5910">
        <w:rPr>
          <w:rFonts w:cs="Times New Roman"/>
          <w:sz w:val="28"/>
          <w:szCs w:val="28"/>
        </w:rPr>
        <w:t>ровести теоретический анализ терминов доверие, этническая идентичность и межэтническое взаимодействие в нау</w:t>
      </w:r>
      <w:r>
        <w:rPr>
          <w:rFonts w:cs="Times New Roman"/>
          <w:sz w:val="28"/>
          <w:szCs w:val="28"/>
        </w:rPr>
        <w:t>чной психологической литературе;</w:t>
      </w:r>
    </w:p>
    <w:p w14:paraId="517D36BC" w14:textId="77777777" w:rsidR="00E85819" w:rsidRDefault="00E85819" w:rsidP="00431544">
      <w:pPr>
        <w:pStyle w:val="ab"/>
        <w:numPr>
          <w:ilvl w:val="0"/>
          <w:numId w:val="5"/>
        </w:numPr>
        <w:spacing w:after="100"/>
        <w:rPr>
          <w:rFonts w:cs="Times New Roman"/>
          <w:sz w:val="28"/>
          <w:szCs w:val="28"/>
        </w:rPr>
      </w:pPr>
      <w:r>
        <w:rPr>
          <w:rFonts w:cs="Times New Roman"/>
          <w:sz w:val="28"/>
          <w:szCs w:val="28"/>
        </w:rPr>
        <w:t>п</w:t>
      </w:r>
      <w:r w:rsidRPr="004F5910">
        <w:rPr>
          <w:rFonts w:cs="Times New Roman"/>
          <w:sz w:val="28"/>
          <w:szCs w:val="28"/>
        </w:rPr>
        <w:t>одготовить и разработ</w:t>
      </w:r>
      <w:r>
        <w:rPr>
          <w:rFonts w:cs="Times New Roman"/>
          <w:sz w:val="28"/>
          <w:szCs w:val="28"/>
        </w:rPr>
        <w:t>ать методический инструментарий;</w:t>
      </w:r>
    </w:p>
    <w:p w14:paraId="4BA9B585" w14:textId="77777777" w:rsidR="00E85819" w:rsidRDefault="00E85819" w:rsidP="00431544">
      <w:pPr>
        <w:pStyle w:val="ab"/>
        <w:numPr>
          <w:ilvl w:val="0"/>
          <w:numId w:val="5"/>
        </w:numPr>
        <w:spacing w:after="100"/>
        <w:rPr>
          <w:rFonts w:cs="Times New Roman"/>
          <w:sz w:val="28"/>
          <w:szCs w:val="28"/>
        </w:rPr>
      </w:pPr>
      <w:r>
        <w:rPr>
          <w:rFonts w:cs="Times New Roman"/>
          <w:sz w:val="28"/>
          <w:szCs w:val="28"/>
        </w:rPr>
        <w:t>провести полевое исследование для сбора данных об уровне доверия другим людям, о типе этнической идентичности, об уровне доверия во взаимодействии и уровне доверия в межэтническом взаимодействии молодежи Санкт-Петербурга;</w:t>
      </w:r>
    </w:p>
    <w:p w14:paraId="48A58662" w14:textId="77777777" w:rsidR="00E85819" w:rsidRPr="005E3495" w:rsidRDefault="00E85819" w:rsidP="00431544">
      <w:pPr>
        <w:pStyle w:val="ab"/>
        <w:numPr>
          <w:ilvl w:val="0"/>
          <w:numId w:val="5"/>
        </w:numPr>
        <w:spacing w:after="100"/>
        <w:rPr>
          <w:rFonts w:cs="Times New Roman"/>
          <w:sz w:val="28"/>
          <w:szCs w:val="28"/>
        </w:rPr>
      </w:pPr>
      <w:r>
        <w:rPr>
          <w:rFonts w:cs="Times New Roman"/>
          <w:sz w:val="28"/>
          <w:szCs w:val="28"/>
        </w:rPr>
        <w:t>оценить показатели уровней доверия другим людям, уровня доверия во взаимодействии и уровня доверия в межэтническом взаимодействии среди мужчин и среди женщин;</w:t>
      </w:r>
    </w:p>
    <w:p w14:paraId="112139FE" w14:textId="77777777" w:rsidR="00E85819" w:rsidRPr="004F5910" w:rsidRDefault="00E85819" w:rsidP="00431544">
      <w:pPr>
        <w:pStyle w:val="ab"/>
        <w:numPr>
          <w:ilvl w:val="0"/>
          <w:numId w:val="5"/>
        </w:numPr>
        <w:spacing w:after="100"/>
        <w:rPr>
          <w:rFonts w:cs="Times New Roman"/>
          <w:sz w:val="28"/>
          <w:szCs w:val="28"/>
        </w:rPr>
      </w:pPr>
      <w:r>
        <w:rPr>
          <w:rFonts w:cs="Times New Roman"/>
          <w:sz w:val="28"/>
          <w:szCs w:val="28"/>
        </w:rPr>
        <w:t>о</w:t>
      </w:r>
      <w:r w:rsidRPr="004F5910">
        <w:rPr>
          <w:rFonts w:cs="Times New Roman"/>
          <w:sz w:val="28"/>
          <w:szCs w:val="28"/>
        </w:rPr>
        <w:t>пределить</w:t>
      </w:r>
      <w:r>
        <w:rPr>
          <w:rFonts w:cs="Times New Roman"/>
          <w:sz w:val="28"/>
          <w:szCs w:val="28"/>
        </w:rPr>
        <w:t xml:space="preserve"> группы по типу этнической идентичности в выборке;</w:t>
      </w:r>
    </w:p>
    <w:p w14:paraId="42BA7753" w14:textId="77777777" w:rsidR="00E85819" w:rsidRPr="004F5910" w:rsidRDefault="00E85819" w:rsidP="00431544">
      <w:pPr>
        <w:pStyle w:val="ab"/>
        <w:numPr>
          <w:ilvl w:val="0"/>
          <w:numId w:val="5"/>
        </w:numPr>
        <w:spacing w:after="100"/>
        <w:rPr>
          <w:rFonts w:cs="Times New Roman"/>
          <w:sz w:val="28"/>
          <w:szCs w:val="28"/>
        </w:rPr>
      </w:pPr>
      <w:r>
        <w:rPr>
          <w:rFonts w:cs="Times New Roman"/>
          <w:sz w:val="28"/>
          <w:szCs w:val="28"/>
        </w:rPr>
        <w:t>в</w:t>
      </w:r>
      <w:r w:rsidRPr="004F5910">
        <w:rPr>
          <w:rFonts w:cs="Times New Roman"/>
          <w:sz w:val="28"/>
          <w:szCs w:val="28"/>
        </w:rPr>
        <w:t>ыявить различия</w:t>
      </w:r>
      <w:r>
        <w:rPr>
          <w:rFonts w:cs="Times New Roman"/>
          <w:sz w:val="28"/>
          <w:szCs w:val="28"/>
        </w:rPr>
        <w:t xml:space="preserve"> показателей уровня доверия другим людям, уровня доверия во взаимодействии и уровня доверия в межэтническом взаимодействии между показателями групп с разной этнической идентичностью;</w:t>
      </w:r>
    </w:p>
    <w:p w14:paraId="068091E2" w14:textId="77777777" w:rsidR="00E85819" w:rsidRDefault="00E85819" w:rsidP="00431544">
      <w:pPr>
        <w:pStyle w:val="ab"/>
        <w:numPr>
          <w:ilvl w:val="0"/>
          <w:numId w:val="5"/>
        </w:numPr>
        <w:spacing w:after="100"/>
        <w:rPr>
          <w:rFonts w:cs="Times New Roman"/>
          <w:sz w:val="28"/>
          <w:szCs w:val="28"/>
        </w:rPr>
      </w:pPr>
      <w:r>
        <w:rPr>
          <w:rFonts w:cs="Times New Roman"/>
          <w:sz w:val="28"/>
          <w:szCs w:val="28"/>
        </w:rPr>
        <w:t>о</w:t>
      </w:r>
      <w:r w:rsidRPr="004F5910">
        <w:rPr>
          <w:rFonts w:cs="Times New Roman"/>
          <w:sz w:val="28"/>
          <w:szCs w:val="28"/>
        </w:rPr>
        <w:t>ценить значимость</w:t>
      </w:r>
      <w:r>
        <w:rPr>
          <w:rFonts w:cs="Times New Roman"/>
          <w:sz w:val="28"/>
          <w:szCs w:val="28"/>
        </w:rPr>
        <w:t xml:space="preserve"> выявленных в ходе математической обработки различий; </w:t>
      </w:r>
    </w:p>
    <w:p w14:paraId="0D693FB4" w14:textId="30453361" w:rsidR="00E85819" w:rsidRPr="00E06DEB" w:rsidRDefault="00E85819" w:rsidP="00431544">
      <w:pPr>
        <w:pStyle w:val="ab"/>
        <w:numPr>
          <w:ilvl w:val="0"/>
          <w:numId w:val="5"/>
        </w:numPr>
        <w:spacing w:after="100"/>
        <w:rPr>
          <w:rFonts w:cs="Times New Roman"/>
          <w:sz w:val="28"/>
          <w:szCs w:val="28"/>
        </w:rPr>
      </w:pPr>
      <w:r>
        <w:rPr>
          <w:rFonts w:cs="Times New Roman"/>
          <w:sz w:val="28"/>
          <w:szCs w:val="28"/>
        </w:rPr>
        <w:t>пр</w:t>
      </w:r>
      <w:r w:rsidRPr="004F5910">
        <w:rPr>
          <w:rFonts w:cs="Times New Roman"/>
          <w:sz w:val="28"/>
          <w:szCs w:val="28"/>
        </w:rPr>
        <w:t>оанализировать связи</w:t>
      </w:r>
      <w:r>
        <w:rPr>
          <w:rFonts w:cs="Times New Roman"/>
          <w:sz w:val="28"/>
          <w:szCs w:val="28"/>
        </w:rPr>
        <w:t xml:space="preserve"> между уровнем доверия во взаимодействии и уровнем доверия в межэтническом взаимодействии;</w:t>
      </w:r>
    </w:p>
    <w:p w14:paraId="19BDA380" w14:textId="77777777" w:rsidR="00E85819" w:rsidRPr="004F5910" w:rsidRDefault="00E85819" w:rsidP="00431544">
      <w:pPr>
        <w:pStyle w:val="ab"/>
        <w:numPr>
          <w:ilvl w:val="0"/>
          <w:numId w:val="5"/>
        </w:numPr>
        <w:spacing w:after="100"/>
        <w:rPr>
          <w:rFonts w:cs="Times New Roman"/>
          <w:sz w:val="28"/>
          <w:szCs w:val="28"/>
        </w:rPr>
      </w:pPr>
      <w:r>
        <w:rPr>
          <w:rFonts w:cs="Times New Roman"/>
          <w:sz w:val="28"/>
          <w:szCs w:val="28"/>
        </w:rPr>
        <w:t>проанализировать связи между уровнем доверия другим людям, уровнем доверия во взаимодействии и уровнем доверия в межэтническом взаимодействии и типом этнической идентичности.</w:t>
      </w:r>
    </w:p>
    <w:p w14:paraId="1B362771" w14:textId="77777777" w:rsidR="00E85819" w:rsidRDefault="00E85819" w:rsidP="00431544">
      <w:pPr>
        <w:spacing w:after="100"/>
        <w:rPr>
          <w:rFonts w:cs="Times New Roman"/>
          <w:i/>
          <w:sz w:val="28"/>
          <w:szCs w:val="28"/>
        </w:rPr>
      </w:pPr>
    </w:p>
    <w:p w14:paraId="3483684D" w14:textId="77777777" w:rsidR="00A1286C" w:rsidRDefault="00A1286C" w:rsidP="00431544">
      <w:pPr>
        <w:spacing w:after="100"/>
        <w:rPr>
          <w:rFonts w:cs="Times New Roman"/>
          <w:i/>
          <w:sz w:val="28"/>
          <w:szCs w:val="28"/>
        </w:rPr>
      </w:pPr>
      <w:r>
        <w:rPr>
          <w:rFonts w:cs="Times New Roman"/>
          <w:i/>
          <w:sz w:val="28"/>
          <w:szCs w:val="28"/>
        </w:rPr>
        <w:br w:type="page"/>
      </w:r>
    </w:p>
    <w:p w14:paraId="0793C789" w14:textId="078FD8F8" w:rsidR="00E85819" w:rsidRPr="000160C3" w:rsidRDefault="00E85819" w:rsidP="00431544">
      <w:pPr>
        <w:spacing w:after="100"/>
        <w:rPr>
          <w:rFonts w:cs="Times New Roman"/>
          <w:i/>
          <w:sz w:val="28"/>
          <w:szCs w:val="28"/>
        </w:rPr>
      </w:pPr>
      <w:r w:rsidRPr="000160C3">
        <w:rPr>
          <w:rFonts w:cs="Times New Roman"/>
          <w:i/>
          <w:sz w:val="28"/>
          <w:szCs w:val="28"/>
        </w:rPr>
        <w:t>Основная гипотеза</w:t>
      </w:r>
    </w:p>
    <w:p w14:paraId="4B5A900F" w14:textId="77777777" w:rsidR="00E85819" w:rsidRPr="004F5910" w:rsidRDefault="00E85819" w:rsidP="00431544">
      <w:pPr>
        <w:spacing w:after="100"/>
        <w:rPr>
          <w:rFonts w:cs="Times New Roman"/>
          <w:sz w:val="28"/>
          <w:szCs w:val="28"/>
        </w:rPr>
      </w:pPr>
      <w:r w:rsidRPr="004F5910">
        <w:rPr>
          <w:rFonts w:cs="Times New Roman"/>
          <w:sz w:val="28"/>
          <w:szCs w:val="28"/>
        </w:rPr>
        <w:t xml:space="preserve">Уровень доверия другим людям у респондентов будет отличаться в контексте межэтнического взаимодействия.  </w:t>
      </w:r>
    </w:p>
    <w:p w14:paraId="6C557F9D" w14:textId="77777777" w:rsidR="00E85819" w:rsidRDefault="00E85819" w:rsidP="00431544">
      <w:pPr>
        <w:spacing w:after="100"/>
        <w:rPr>
          <w:rFonts w:cs="Times New Roman"/>
          <w:i/>
          <w:sz w:val="28"/>
          <w:szCs w:val="28"/>
        </w:rPr>
      </w:pPr>
    </w:p>
    <w:p w14:paraId="270DA704" w14:textId="77777777" w:rsidR="00E85819" w:rsidRPr="000160C3" w:rsidRDefault="00E85819" w:rsidP="00431544">
      <w:pPr>
        <w:spacing w:after="100"/>
        <w:rPr>
          <w:rFonts w:cs="Times New Roman"/>
          <w:i/>
          <w:sz w:val="28"/>
          <w:szCs w:val="28"/>
        </w:rPr>
      </w:pPr>
      <w:r w:rsidRPr="000160C3">
        <w:rPr>
          <w:rFonts w:cs="Times New Roman"/>
          <w:i/>
          <w:sz w:val="28"/>
          <w:szCs w:val="28"/>
        </w:rPr>
        <w:t>Частные гипотезы</w:t>
      </w:r>
    </w:p>
    <w:p w14:paraId="51CD1D64" w14:textId="77777777" w:rsidR="00E85819" w:rsidRPr="004F5910" w:rsidRDefault="00E85819" w:rsidP="00431544">
      <w:pPr>
        <w:pStyle w:val="ab"/>
        <w:numPr>
          <w:ilvl w:val="0"/>
          <w:numId w:val="6"/>
        </w:numPr>
        <w:spacing w:after="100"/>
        <w:rPr>
          <w:rFonts w:cs="Times New Roman"/>
          <w:sz w:val="28"/>
          <w:szCs w:val="28"/>
        </w:rPr>
      </w:pPr>
      <w:r w:rsidRPr="004F5910">
        <w:rPr>
          <w:rFonts w:cs="Times New Roman"/>
          <w:sz w:val="28"/>
          <w:szCs w:val="28"/>
        </w:rPr>
        <w:t xml:space="preserve">Для различных типов этнической идентичности существуют характерные оценки доверия личности другим людям. </w:t>
      </w:r>
    </w:p>
    <w:p w14:paraId="44ED7678" w14:textId="77777777" w:rsidR="00E85819" w:rsidRPr="004F5910" w:rsidRDefault="00E85819" w:rsidP="00431544">
      <w:pPr>
        <w:pStyle w:val="ab"/>
        <w:numPr>
          <w:ilvl w:val="0"/>
          <w:numId w:val="6"/>
        </w:numPr>
        <w:spacing w:after="100"/>
        <w:rPr>
          <w:rFonts w:cs="Times New Roman"/>
          <w:sz w:val="28"/>
          <w:szCs w:val="28"/>
        </w:rPr>
      </w:pPr>
      <w:r w:rsidRPr="004F5910">
        <w:rPr>
          <w:rFonts w:cs="Times New Roman"/>
          <w:sz w:val="28"/>
          <w:szCs w:val="28"/>
        </w:rPr>
        <w:t xml:space="preserve">Различия в уровне доверия в общей ситуации взаимодействия и ситуации межэтнического взаимодействия связаны с типом этнической идентичности. </w:t>
      </w:r>
    </w:p>
    <w:p w14:paraId="64E6BE12" w14:textId="77777777" w:rsidR="00E85819" w:rsidRPr="00755CE2" w:rsidRDefault="00E85819" w:rsidP="00431544">
      <w:pPr>
        <w:pStyle w:val="ab"/>
        <w:numPr>
          <w:ilvl w:val="0"/>
          <w:numId w:val="6"/>
        </w:numPr>
        <w:spacing w:after="100"/>
        <w:rPr>
          <w:rFonts w:cs="Times New Roman"/>
          <w:sz w:val="28"/>
          <w:szCs w:val="28"/>
        </w:rPr>
      </w:pPr>
      <w:r w:rsidRPr="004F5910">
        <w:rPr>
          <w:rFonts w:cs="Times New Roman"/>
          <w:sz w:val="28"/>
          <w:szCs w:val="28"/>
        </w:rPr>
        <w:t>Уровень доверия другим людям имеет связь с разницей в распределении оценок доверия при наличии и отсутствии этнического контекста.</w:t>
      </w:r>
    </w:p>
    <w:p w14:paraId="0316A8A3" w14:textId="77777777" w:rsidR="00E85819" w:rsidRDefault="00E85819" w:rsidP="00431544">
      <w:pPr>
        <w:spacing w:after="100"/>
        <w:rPr>
          <w:rFonts w:cs="Times New Roman"/>
          <w:i/>
          <w:sz w:val="28"/>
          <w:szCs w:val="28"/>
        </w:rPr>
      </w:pPr>
    </w:p>
    <w:p w14:paraId="17501E81" w14:textId="77777777" w:rsidR="00E85819" w:rsidRPr="000160C3" w:rsidRDefault="00E85819" w:rsidP="00431544">
      <w:pPr>
        <w:spacing w:after="100"/>
        <w:rPr>
          <w:rFonts w:cs="Times New Roman"/>
          <w:i/>
          <w:sz w:val="28"/>
          <w:szCs w:val="28"/>
        </w:rPr>
      </w:pPr>
      <w:r w:rsidRPr="000160C3">
        <w:rPr>
          <w:rFonts w:cs="Times New Roman"/>
          <w:i/>
          <w:sz w:val="28"/>
          <w:szCs w:val="28"/>
        </w:rPr>
        <w:t>Предмет исследования</w:t>
      </w:r>
    </w:p>
    <w:p w14:paraId="77AEF18F" w14:textId="77777777" w:rsidR="00E85819" w:rsidRPr="004F5910" w:rsidRDefault="00E85819" w:rsidP="00431544">
      <w:pPr>
        <w:spacing w:after="100"/>
        <w:rPr>
          <w:rFonts w:cs="Times New Roman"/>
          <w:sz w:val="28"/>
          <w:szCs w:val="28"/>
        </w:rPr>
      </w:pPr>
      <w:r w:rsidRPr="004F5910">
        <w:rPr>
          <w:rFonts w:cs="Times New Roman"/>
          <w:sz w:val="28"/>
          <w:szCs w:val="28"/>
        </w:rPr>
        <w:t>Социально-психологические характеристики личности, определяющие уровень доверия в межэтническом взаимодействии молодежи.</w:t>
      </w:r>
    </w:p>
    <w:p w14:paraId="0D7602B9" w14:textId="77777777" w:rsidR="00E85819" w:rsidRDefault="00E85819" w:rsidP="00431544">
      <w:pPr>
        <w:spacing w:after="100"/>
        <w:rPr>
          <w:rFonts w:cs="Times New Roman"/>
          <w:i/>
          <w:sz w:val="28"/>
          <w:szCs w:val="28"/>
        </w:rPr>
      </w:pPr>
    </w:p>
    <w:p w14:paraId="03532BC8" w14:textId="77777777" w:rsidR="00E85819" w:rsidRPr="000160C3" w:rsidRDefault="00E85819" w:rsidP="00431544">
      <w:pPr>
        <w:spacing w:after="100"/>
        <w:rPr>
          <w:rFonts w:cs="Times New Roman"/>
          <w:i/>
          <w:sz w:val="28"/>
          <w:szCs w:val="28"/>
        </w:rPr>
      </w:pPr>
      <w:r w:rsidRPr="000160C3">
        <w:rPr>
          <w:rFonts w:cs="Times New Roman"/>
          <w:i/>
          <w:sz w:val="28"/>
          <w:szCs w:val="28"/>
        </w:rPr>
        <w:t>Объект исследования</w:t>
      </w:r>
    </w:p>
    <w:p w14:paraId="28C35074" w14:textId="5790EDB4" w:rsidR="00E85819" w:rsidRDefault="00E85819" w:rsidP="00431544">
      <w:pPr>
        <w:spacing w:after="100"/>
        <w:rPr>
          <w:rFonts w:cs="Times New Roman"/>
          <w:sz w:val="28"/>
          <w:szCs w:val="28"/>
        </w:rPr>
      </w:pPr>
      <w:r w:rsidRPr="004F5910">
        <w:rPr>
          <w:rFonts w:cs="Times New Roman"/>
          <w:sz w:val="28"/>
          <w:szCs w:val="28"/>
        </w:rPr>
        <w:t>Социально-психологические характеристики личности, определяющие уровень доверия в межэтническом взаимодействии</w:t>
      </w:r>
      <w:r w:rsidR="00E70421">
        <w:rPr>
          <w:rFonts w:cs="Times New Roman"/>
          <w:sz w:val="28"/>
          <w:szCs w:val="28"/>
        </w:rPr>
        <w:t>,</w:t>
      </w:r>
      <w:r w:rsidRPr="004F5910">
        <w:rPr>
          <w:rFonts w:cs="Times New Roman"/>
          <w:sz w:val="28"/>
          <w:szCs w:val="28"/>
        </w:rPr>
        <w:t xml:space="preserve"> у 102 опрошенных в возрасте от 18 до 35 лет.</w:t>
      </w:r>
    </w:p>
    <w:p w14:paraId="71478743" w14:textId="77777777" w:rsidR="003E1D1F" w:rsidRDefault="003E1D1F" w:rsidP="00431544">
      <w:pPr>
        <w:spacing w:after="100"/>
        <w:rPr>
          <w:rFonts w:cs="Times New Roman"/>
          <w:sz w:val="28"/>
          <w:szCs w:val="28"/>
        </w:rPr>
      </w:pPr>
    </w:p>
    <w:p w14:paraId="5734E2CA" w14:textId="77777777" w:rsidR="003E1D1F" w:rsidRPr="000160C3" w:rsidRDefault="003E1D1F" w:rsidP="00431544">
      <w:pPr>
        <w:spacing w:after="100"/>
        <w:rPr>
          <w:i/>
          <w:sz w:val="28"/>
          <w:szCs w:val="28"/>
        </w:rPr>
      </w:pPr>
      <w:r w:rsidRPr="000160C3">
        <w:rPr>
          <w:i/>
          <w:sz w:val="28"/>
          <w:szCs w:val="28"/>
        </w:rPr>
        <w:t>Методы исследования</w:t>
      </w:r>
    </w:p>
    <w:p w14:paraId="22ED4FED" w14:textId="77777777" w:rsidR="003E1D1F" w:rsidRPr="004F5910" w:rsidRDefault="003E1D1F" w:rsidP="00431544">
      <w:pPr>
        <w:pStyle w:val="ab"/>
        <w:numPr>
          <w:ilvl w:val="0"/>
          <w:numId w:val="13"/>
        </w:numPr>
        <w:spacing w:after="100"/>
        <w:rPr>
          <w:rFonts w:cs="Times New Roman"/>
          <w:b/>
          <w:sz w:val="28"/>
          <w:szCs w:val="28"/>
        </w:rPr>
      </w:pPr>
      <w:r w:rsidRPr="004F5910">
        <w:rPr>
          <w:rFonts w:cs="Times New Roman"/>
          <w:sz w:val="28"/>
          <w:szCs w:val="28"/>
        </w:rPr>
        <w:t>Теоретический анализ терминов доверие, этническая идентичность и межэтническое взаимодействие в научной психологической литературе.</w:t>
      </w:r>
    </w:p>
    <w:p w14:paraId="05200A32" w14:textId="77777777" w:rsidR="003E1D1F" w:rsidRPr="004F5910" w:rsidRDefault="003E1D1F" w:rsidP="00431544">
      <w:pPr>
        <w:pStyle w:val="ab"/>
        <w:numPr>
          <w:ilvl w:val="0"/>
          <w:numId w:val="13"/>
        </w:numPr>
        <w:spacing w:after="100"/>
        <w:rPr>
          <w:rFonts w:cs="Times New Roman"/>
          <w:b/>
          <w:sz w:val="28"/>
          <w:szCs w:val="28"/>
        </w:rPr>
      </w:pPr>
      <w:r w:rsidRPr="004F5910">
        <w:rPr>
          <w:rFonts w:cs="Times New Roman"/>
          <w:sz w:val="28"/>
          <w:szCs w:val="28"/>
        </w:rPr>
        <w:t xml:space="preserve">Эмпирические методы сбора данных: проведение опроса, психологическое тестирование, сбор анкетных данных, для оценки уровня доверия личности другим людям, определения типа этнической идентичности, уровня доверия во взаимодействии и демографических показателей: пол и возраст. </w:t>
      </w:r>
    </w:p>
    <w:p w14:paraId="3933E480" w14:textId="77777777" w:rsidR="003E1D1F" w:rsidRPr="007A691B" w:rsidRDefault="003E1D1F" w:rsidP="00431544">
      <w:pPr>
        <w:pStyle w:val="ab"/>
        <w:numPr>
          <w:ilvl w:val="0"/>
          <w:numId w:val="13"/>
        </w:numPr>
        <w:spacing w:after="100"/>
        <w:rPr>
          <w:rFonts w:cs="Times New Roman"/>
          <w:b/>
          <w:sz w:val="28"/>
          <w:szCs w:val="28"/>
        </w:rPr>
      </w:pPr>
      <w:r w:rsidRPr="004F5910">
        <w:rPr>
          <w:rFonts w:cs="Times New Roman"/>
          <w:sz w:val="28"/>
          <w:szCs w:val="28"/>
        </w:rPr>
        <w:t>Методы математической обработки данных:</w:t>
      </w:r>
      <w:r>
        <w:rPr>
          <w:rFonts w:cs="Times New Roman"/>
          <w:sz w:val="28"/>
          <w:szCs w:val="28"/>
        </w:rPr>
        <w:t xml:space="preserve"> </w:t>
      </w:r>
      <w:r w:rsidRPr="000A569F">
        <w:rPr>
          <w:rFonts w:cs="Times New Roman"/>
          <w:sz w:val="28"/>
          <w:szCs w:val="28"/>
        </w:rPr>
        <w:t xml:space="preserve">для выявления различий и связей между измеренными показателями при помощи непараметрических методов. </w:t>
      </w:r>
    </w:p>
    <w:p w14:paraId="601D182A" w14:textId="77777777" w:rsidR="003E1D1F" w:rsidRPr="004F5910" w:rsidRDefault="003E1D1F" w:rsidP="00E85819">
      <w:pPr>
        <w:spacing w:after="100"/>
        <w:rPr>
          <w:rFonts w:cs="Times New Roman"/>
          <w:sz w:val="28"/>
          <w:szCs w:val="28"/>
        </w:rPr>
      </w:pPr>
    </w:p>
    <w:p w14:paraId="680D45A6" w14:textId="77777777" w:rsidR="00E85819" w:rsidRPr="0058442F" w:rsidRDefault="00E85819" w:rsidP="0058442F">
      <w:pPr>
        <w:spacing w:after="100"/>
        <w:rPr>
          <w:rFonts w:cs="Times New Roman"/>
          <w:sz w:val="28"/>
          <w:lang w:eastAsia="ru-RU"/>
        </w:rPr>
      </w:pPr>
    </w:p>
    <w:p w14:paraId="511409C8" w14:textId="02D20B6E" w:rsidR="006F1C5D" w:rsidRDefault="006F1C5D" w:rsidP="0058442F">
      <w:pPr>
        <w:spacing w:after="100"/>
        <w:jc w:val="left"/>
        <w:rPr>
          <w:rFonts w:cs="Times New Roman"/>
          <w:sz w:val="28"/>
          <w:lang w:eastAsia="ru-RU"/>
        </w:rPr>
      </w:pPr>
      <w:r>
        <w:rPr>
          <w:rFonts w:cs="Times New Roman"/>
          <w:sz w:val="28"/>
          <w:lang w:eastAsia="ru-RU"/>
        </w:rPr>
        <w:br w:type="page"/>
      </w:r>
    </w:p>
    <w:p w14:paraId="2E98AF3A" w14:textId="14FD68D4" w:rsidR="00916E03" w:rsidRDefault="00A61DA2" w:rsidP="00916E03">
      <w:pPr>
        <w:pStyle w:val="1"/>
      </w:pPr>
      <w:bookmarkStart w:id="2" w:name="_Toc357628861"/>
      <w:r>
        <w:t>ГЛАВА 1. ТЕОРЕТИЧЕСКИЙ АНАЛИЗ ИЗУЧЕНИЯ ФОРМИРОВАНИЯ ДОВЕРИЯ В МЕЖЭТНИЧЕСКОМ ВЗАИМОДЕЙСТВИИ</w:t>
      </w:r>
      <w:bookmarkEnd w:id="2"/>
    </w:p>
    <w:p w14:paraId="22EDE43A" w14:textId="039EF050" w:rsidR="002620DA" w:rsidRDefault="00916E03" w:rsidP="00916E03">
      <w:pPr>
        <w:pStyle w:val="2"/>
      </w:pPr>
      <w:bookmarkStart w:id="3" w:name="_Toc357628862"/>
      <w:r>
        <w:t xml:space="preserve">1.1 </w:t>
      </w:r>
      <w:r w:rsidR="00831F61">
        <w:t>Понятие</w:t>
      </w:r>
      <w:r>
        <w:t xml:space="preserve"> феномена</w:t>
      </w:r>
      <w:r w:rsidR="00831F61">
        <w:t xml:space="preserve"> доверия</w:t>
      </w:r>
      <w:bookmarkEnd w:id="3"/>
      <w:r w:rsidR="00831F61">
        <w:t xml:space="preserve"> </w:t>
      </w:r>
    </w:p>
    <w:p w14:paraId="2E53A9FD" w14:textId="3C69DF25" w:rsidR="00916E03" w:rsidRPr="00B3406C" w:rsidRDefault="00916E03" w:rsidP="00B3406C">
      <w:pPr>
        <w:pStyle w:val="3"/>
      </w:pPr>
      <w:bookmarkStart w:id="4" w:name="_Toc357628863"/>
      <w:r w:rsidRPr="00B3406C">
        <w:t>1.1.1</w:t>
      </w:r>
      <w:r w:rsidR="00755CE2" w:rsidRPr="00B3406C">
        <w:t xml:space="preserve"> Понимание доверия в различных областях научного знания</w:t>
      </w:r>
      <w:bookmarkEnd w:id="4"/>
    </w:p>
    <w:p w14:paraId="08A49435" w14:textId="34B92750" w:rsidR="00CC1CCC" w:rsidRPr="00CC1CCC" w:rsidRDefault="00755CE2" w:rsidP="00431544">
      <w:pPr>
        <w:spacing w:after="100"/>
        <w:rPr>
          <w:rFonts w:cs="Times New Roman"/>
          <w:sz w:val="28"/>
          <w:szCs w:val="28"/>
        </w:rPr>
      </w:pPr>
      <w:r>
        <w:rPr>
          <w:rFonts w:cs="Times New Roman"/>
          <w:sz w:val="28"/>
          <w:szCs w:val="28"/>
        </w:rPr>
        <w:t xml:space="preserve">Феномен доверия активно изучался и продолжает изучаться как отечественными, так и зарубежными исследователями не только в психологии, но и в таких научных направлениях, как философия, социология, экономика, политология и некоторых других.  </w:t>
      </w:r>
      <w:r w:rsidRPr="00612F78">
        <w:rPr>
          <w:rFonts w:cs="Times New Roman"/>
          <w:sz w:val="28"/>
          <w:szCs w:val="28"/>
        </w:rPr>
        <w:t>Доверие</w:t>
      </w:r>
      <w:r>
        <w:rPr>
          <w:rFonts w:cs="Times New Roman"/>
          <w:sz w:val="28"/>
          <w:szCs w:val="28"/>
        </w:rPr>
        <w:t xml:space="preserve"> является предметом</w:t>
      </w:r>
      <w:r w:rsidRPr="00612F78">
        <w:rPr>
          <w:rFonts w:cs="Times New Roman"/>
          <w:sz w:val="28"/>
          <w:szCs w:val="28"/>
        </w:rPr>
        <w:t xml:space="preserve"> </w:t>
      </w:r>
      <w:r>
        <w:rPr>
          <w:rFonts w:cs="Times New Roman"/>
          <w:sz w:val="28"/>
          <w:szCs w:val="28"/>
        </w:rPr>
        <w:t>научно-исследовательского</w:t>
      </w:r>
      <w:r w:rsidRPr="00612F78">
        <w:rPr>
          <w:rFonts w:cs="Times New Roman"/>
          <w:sz w:val="28"/>
          <w:szCs w:val="28"/>
        </w:rPr>
        <w:t xml:space="preserve"> интер</w:t>
      </w:r>
      <w:r>
        <w:rPr>
          <w:rFonts w:cs="Times New Roman"/>
          <w:sz w:val="28"/>
          <w:szCs w:val="28"/>
        </w:rPr>
        <w:t>еса специалистов различных областей</w:t>
      </w:r>
      <w:r w:rsidRPr="00612F78">
        <w:rPr>
          <w:rFonts w:cs="Times New Roman"/>
          <w:sz w:val="28"/>
          <w:szCs w:val="28"/>
        </w:rPr>
        <w:t xml:space="preserve">, благодаря </w:t>
      </w:r>
      <w:r>
        <w:rPr>
          <w:rFonts w:cs="Times New Roman"/>
          <w:sz w:val="28"/>
          <w:szCs w:val="28"/>
        </w:rPr>
        <w:t>чему наблюдается широкий</w:t>
      </w:r>
      <w:r w:rsidRPr="00612F78">
        <w:rPr>
          <w:rFonts w:cs="Times New Roman"/>
          <w:sz w:val="28"/>
          <w:szCs w:val="28"/>
        </w:rPr>
        <w:t xml:space="preserve"> спектр</w:t>
      </w:r>
      <w:r>
        <w:rPr>
          <w:rFonts w:cs="Times New Roman"/>
          <w:sz w:val="28"/>
          <w:szCs w:val="28"/>
        </w:rPr>
        <w:t xml:space="preserve"> его</w:t>
      </w:r>
      <w:r w:rsidRPr="00612F78">
        <w:rPr>
          <w:rFonts w:cs="Times New Roman"/>
          <w:sz w:val="28"/>
          <w:szCs w:val="28"/>
        </w:rPr>
        <w:t xml:space="preserve"> понимани</w:t>
      </w:r>
      <w:r>
        <w:rPr>
          <w:rFonts w:cs="Times New Roman"/>
          <w:sz w:val="28"/>
          <w:szCs w:val="28"/>
        </w:rPr>
        <w:t>й</w:t>
      </w:r>
      <w:r w:rsidR="00F5676B">
        <w:rPr>
          <w:rFonts w:cs="Times New Roman"/>
          <w:sz w:val="28"/>
          <w:szCs w:val="28"/>
        </w:rPr>
        <w:t xml:space="preserve"> (по Гуриева С.Д., Борисова М.М</w:t>
      </w:r>
      <w:r w:rsidRPr="00612F78">
        <w:rPr>
          <w:rFonts w:cs="Times New Roman"/>
          <w:sz w:val="28"/>
          <w:szCs w:val="28"/>
        </w:rPr>
        <w:t>.</w:t>
      </w:r>
      <w:r w:rsidR="00F5676B">
        <w:rPr>
          <w:rFonts w:cs="Times New Roman"/>
          <w:sz w:val="28"/>
          <w:szCs w:val="28"/>
        </w:rPr>
        <w:t>, 2015).</w:t>
      </w:r>
      <w:r>
        <w:rPr>
          <w:rFonts w:cs="Times New Roman"/>
          <w:sz w:val="28"/>
          <w:szCs w:val="28"/>
        </w:rPr>
        <w:t xml:space="preserve"> </w:t>
      </w:r>
    </w:p>
    <w:p w14:paraId="0A8238FC" w14:textId="77777777" w:rsidR="00755CE2" w:rsidRPr="00755CE2" w:rsidRDefault="00755CE2" w:rsidP="00431544">
      <w:pPr>
        <w:spacing w:after="100"/>
        <w:rPr>
          <w:i/>
          <w:sz w:val="28"/>
          <w:lang w:eastAsia="ru-RU"/>
        </w:rPr>
      </w:pPr>
      <w:r w:rsidRPr="00755CE2">
        <w:rPr>
          <w:i/>
          <w:sz w:val="28"/>
          <w:lang w:eastAsia="ru-RU"/>
        </w:rPr>
        <w:t>В философии</w:t>
      </w:r>
    </w:p>
    <w:p w14:paraId="40D0DBB9" w14:textId="03F1313C" w:rsidR="00755CE2" w:rsidRPr="00125B28" w:rsidRDefault="00755CE2" w:rsidP="00431544">
      <w:pPr>
        <w:widowControl w:val="0"/>
        <w:autoSpaceDE w:val="0"/>
        <w:autoSpaceDN w:val="0"/>
        <w:adjustRightInd w:val="0"/>
        <w:spacing w:after="100"/>
        <w:rPr>
          <w:rFonts w:cs="Times New Roman"/>
          <w:sz w:val="28"/>
          <w:szCs w:val="28"/>
          <w:lang w:eastAsia="ru-RU"/>
        </w:rPr>
      </w:pPr>
      <w:r w:rsidRPr="00125B28">
        <w:rPr>
          <w:rFonts w:cs="Times New Roman"/>
          <w:sz w:val="28"/>
          <w:szCs w:val="28"/>
          <w:lang w:eastAsia="ru-RU"/>
        </w:rPr>
        <w:t>Реалия социального бытия, продуктивная социальная конструкция, а также современная социальная проблема, социально-экономический механизм, обеспечивающий социальное развитие и социа</w:t>
      </w:r>
      <w:r w:rsidR="00D8277B">
        <w:rPr>
          <w:rFonts w:cs="Times New Roman"/>
          <w:sz w:val="28"/>
          <w:szCs w:val="28"/>
          <w:lang w:eastAsia="ru-RU"/>
        </w:rPr>
        <w:t xml:space="preserve">льный порядок </w:t>
      </w:r>
      <w:r w:rsidR="00745B27">
        <w:rPr>
          <w:rFonts w:cs="Times New Roman"/>
          <w:sz w:val="28"/>
          <w:szCs w:val="28"/>
          <w:lang w:eastAsia="ru-RU"/>
        </w:rPr>
        <w:t>(Столяр В.Ю., 2008)</w:t>
      </w:r>
      <w:r w:rsidR="00D8277B">
        <w:rPr>
          <w:rFonts w:cs="Times New Roman"/>
          <w:sz w:val="28"/>
          <w:szCs w:val="28"/>
          <w:lang w:eastAsia="ru-RU"/>
        </w:rPr>
        <w:t>.</w:t>
      </w:r>
    </w:p>
    <w:p w14:paraId="278A24EF" w14:textId="77777777" w:rsidR="00755CE2" w:rsidRPr="00CC1CCC" w:rsidRDefault="00755CE2" w:rsidP="00431544">
      <w:pPr>
        <w:widowControl w:val="0"/>
        <w:autoSpaceDE w:val="0"/>
        <w:autoSpaceDN w:val="0"/>
        <w:adjustRightInd w:val="0"/>
        <w:spacing w:after="100"/>
        <w:rPr>
          <w:rFonts w:cs="Times New Roman"/>
          <w:i/>
          <w:sz w:val="28"/>
          <w:szCs w:val="28"/>
          <w:lang w:eastAsia="ru-RU"/>
        </w:rPr>
      </w:pPr>
      <w:r w:rsidRPr="00CC1CCC">
        <w:rPr>
          <w:rFonts w:cs="Times New Roman"/>
          <w:i/>
          <w:sz w:val="28"/>
          <w:szCs w:val="28"/>
          <w:lang w:eastAsia="ru-RU"/>
        </w:rPr>
        <w:t>В социологии</w:t>
      </w:r>
    </w:p>
    <w:p w14:paraId="79B7A303" w14:textId="0FA95A83" w:rsidR="00755CE2" w:rsidRPr="00CC1CCC" w:rsidRDefault="00755CE2" w:rsidP="00431544">
      <w:pPr>
        <w:pStyle w:val="ab"/>
        <w:widowControl w:val="0"/>
        <w:numPr>
          <w:ilvl w:val="0"/>
          <w:numId w:val="24"/>
        </w:numPr>
        <w:autoSpaceDE w:val="0"/>
        <w:autoSpaceDN w:val="0"/>
        <w:adjustRightInd w:val="0"/>
        <w:spacing w:after="100"/>
        <w:rPr>
          <w:rFonts w:cs="Times New Roman"/>
          <w:sz w:val="28"/>
          <w:szCs w:val="28"/>
          <w:lang w:eastAsia="ru-RU"/>
        </w:rPr>
      </w:pPr>
      <w:r w:rsidRPr="00CC1CCC">
        <w:rPr>
          <w:rFonts w:cs="Times New Roman"/>
          <w:sz w:val="28"/>
          <w:szCs w:val="28"/>
          <w:lang w:eastAsia="ru-RU"/>
        </w:rPr>
        <w:t>Генерализованное ожидание того, что другой человек</w:t>
      </w:r>
      <w:r w:rsidR="00D8277B">
        <w:rPr>
          <w:rFonts w:cs="Times New Roman"/>
          <w:sz w:val="28"/>
          <w:szCs w:val="28"/>
          <w:lang w:eastAsia="ru-RU"/>
        </w:rPr>
        <w:t xml:space="preserve"> будет сдерживать свою свободу (</w:t>
      </w:r>
      <w:r w:rsidRPr="00CC1CCC">
        <w:rPr>
          <w:rFonts w:cs="Times New Roman"/>
          <w:sz w:val="28"/>
          <w:szCs w:val="28"/>
          <w:lang w:eastAsia="ru-RU"/>
        </w:rPr>
        <w:t xml:space="preserve">Лунман </w:t>
      </w:r>
      <w:r w:rsidR="00D8277B" w:rsidRPr="00CC1CCC">
        <w:rPr>
          <w:rFonts w:cs="Times New Roman"/>
          <w:sz w:val="28"/>
          <w:szCs w:val="28"/>
          <w:lang w:eastAsia="ru-RU"/>
        </w:rPr>
        <w:t>Н.</w:t>
      </w:r>
      <w:r w:rsidR="00D8277B">
        <w:rPr>
          <w:rFonts w:cs="Times New Roman"/>
          <w:sz w:val="28"/>
          <w:szCs w:val="28"/>
          <w:lang w:eastAsia="ru-RU"/>
        </w:rPr>
        <w:t xml:space="preserve">, </w:t>
      </w:r>
      <w:r w:rsidR="00852E83">
        <w:rPr>
          <w:rFonts w:cs="Times New Roman"/>
          <w:sz w:val="28"/>
          <w:szCs w:val="28"/>
          <w:lang w:eastAsia="ru-RU"/>
        </w:rPr>
        <w:t>1988)</w:t>
      </w:r>
      <w:r w:rsidR="00F5676B">
        <w:rPr>
          <w:rFonts w:cs="Times New Roman"/>
          <w:sz w:val="28"/>
          <w:szCs w:val="28"/>
          <w:lang w:eastAsia="ru-RU"/>
        </w:rPr>
        <w:t>;</w:t>
      </w:r>
    </w:p>
    <w:p w14:paraId="14F5A127" w14:textId="6F021227" w:rsidR="00755CE2" w:rsidRPr="00CC1CCC" w:rsidRDefault="00755CE2" w:rsidP="00431544">
      <w:pPr>
        <w:pStyle w:val="ab"/>
        <w:widowControl w:val="0"/>
        <w:numPr>
          <w:ilvl w:val="0"/>
          <w:numId w:val="24"/>
        </w:numPr>
        <w:autoSpaceDE w:val="0"/>
        <w:autoSpaceDN w:val="0"/>
        <w:adjustRightInd w:val="0"/>
        <w:spacing w:after="100"/>
        <w:rPr>
          <w:rFonts w:cs="Times New Roman"/>
          <w:sz w:val="28"/>
          <w:szCs w:val="28"/>
          <w:lang w:eastAsia="ru-RU"/>
        </w:rPr>
      </w:pPr>
      <w:r w:rsidRPr="00CC1CCC">
        <w:rPr>
          <w:rFonts w:cs="Times New Roman"/>
          <w:sz w:val="28"/>
          <w:szCs w:val="28"/>
          <w:lang w:eastAsia="ru-RU"/>
        </w:rPr>
        <w:t>Вера в надежность человека и социа</w:t>
      </w:r>
      <w:r w:rsidR="00F5676B">
        <w:rPr>
          <w:rFonts w:cs="Times New Roman"/>
          <w:sz w:val="28"/>
          <w:szCs w:val="28"/>
          <w:lang w:eastAsia="ru-RU"/>
        </w:rPr>
        <w:t>льной системы (Гидденс</w:t>
      </w:r>
      <w:r w:rsidR="00F5676B" w:rsidRPr="00F5676B">
        <w:rPr>
          <w:rFonts w:cs="Times New Roman"/>
          <w:sz w:val="28"/>
          <w:szCs w:val="28"/>
          <w:lang w:eastAsia="ru-RU"/>
        </w:rPr>
        <w:t xml:space="preserve"> </w:t>
      </w:r>
      <w:r w:rsidR="00F5676B">
        <w:rPr>
          <w:rFonts w:cs="Times New Roman"/>
          <w:sz w:val="28"/>
          <w:szCs w:val="28"/>
          <w:lang w:eastAsia="ru-RU"/>
        </w:rPr>
        <w:t>Э., 2005);</w:t>
      </w:r>
    </w:p>
    <w:p w14:paraId="2E3420C6" w14:textId="2156C763" w:rsidR="00755CE2" w:rsidRPr="00CC1CCC" w:rsidRDefault="00755CE2" w:rsidP="00431544">
      <w:pPr>
        <w:pStyle w:val="ab"/>
        <w:widowControl w:val="0"/>
        <w:numPr>
          <w:ilvl w:val="0"/>
          <w:numId w:val="24"/>
        </w:numPr>
        <w:autoSpaceDE w:val="0"/>
        <w:autoSpaceDN w:val="0"/>
        <w:adjustRightInd w:val="0"/>
        <w:spacing w:after="100"/>
        <w:rPr>
          <w:rFonts w:cs="Times New Roman"/>
          <w:sz w:val="28"/>
          <w:szCs w:val="28"/>
          <w:lang w:eastAsia="ru-RU"/>
        </w:rPr>
      </w:pPr>
      <w:r w:rsidRPr="00CC1CCC">
        <w:rPr>
          <w:rFonts w:cs="Times New Roman"/>
          <w:sz w:val="28"/>
          <w:szCs w:val="28"/>
          <w:lang w:eastAsia="ru-RU"/>
        </w:rPr>
        <w:t>Функция деятельности социальных акторов, реализующаяся вне сферы системных ро</w:t>
      </w:r>
      <w:r w:rsidR="00BD5FF5">
        <w:rPr>
          <w:rFonts w:cs="Times New Roman"/>
          <w:sz w:val="28"/>
          <w:szCs w:val="28"/>
          <w:lang w:eastAsia="ru-RU"/>
        </w:rPr>
        <w:t>левых ожиданий</w:t>
      </w:r>
      <w:r w:rsidR="00623668">
        <w:rPr>
          <w:rFonts w:cs="Times New Roman"/>
          <w:sz w:val="28"/>
          <w:szCs w:val="28"/>
          <w:lang w:eastAsia="ru-RU"/>
        </w:rPr>
        <w:t xml:space="preserve"> </w:t>
      </w:r>
      <w:r w:rsidR="00BD5FF5">
        <w:rPr>
          <w:rFonts w:cs="Times New Roman"/>
          <w:sz w:val="28"/>
          <w:szCs w:val="28"/>
          <w:lang w:eastAsia="ru-RU"/>
        </w:rPr>
        <w:t>(Селигмен</w:t>
      </w:r>
      <w:r w:rsidR="00BD5FF5" w:rsidRPr="00BD5FF5">
        <w:rPr>
          <w:rFonts w:cs="Times New Roman"/>
          <w:sz w:val="28"/>
          <w:szCs w:val="28"/>
          <w:lang w:eastAsia="ru-RU"/>
        </w:rPr>
        <w:t xml:space="preserve"> </w:t>
      </w:r>
      <w:r w:rsidR="00BD5FF5">
        <w:rPr>
          <w:rFonts w:cs="Times New Roman"/>
          <w:sz w:val="28"/>
          <w:szCs w:val="28"/>
          <w:lang w:eastAsia="ru-RU"/>
        </w:rPr>
        <w:t>А., 2002)</w:t>
      </w:r>
      <w:r w:rsidR="00623668">
        <w:rPr>
          <w:rFonts w:cs="Times New Roman"/>
          <w:sz w:val="28"/>
          <w:szCs w:val="28"/>
          <w:lang w:eastAsia="ru-RU"/>
        </w:rPr>
        <w:t>.</w:t>
      </w:r>
    </w:p>
    <w:p w14:paraId="20DA09F9" w14:textId="77777777" w:rsidR="00755CE2" w:rsidRPr="00CC1CCC" w:rsidRDefault="00755CE2" w:rsidP="00431544">
      <w:pPr>
        <w:widowControl w:val="0"/>
        <w:autoSpaceDE w:val="0"/>
        <w:autoSpaceDN w:val="0"/>
        <w:adjustRightInd w:val="0"/>
        <w:spacing w:after="100"/>
        <w:rPr>
          <w:rFonts w:cs="Times New Roman"/>
          <w:i/>
          <w:sz w:val="28"/>
          <w:szCs w:val="28"/>
          <w:lang w:eastAsia="ru-RU"/>
        </w:rPr>
      </w:pPr>
      <w:r w:rsidRPr="00CC1CCC">
        <w:rPr>
          <w:rFonts w:cs="Times New Roman"/>
          <w:i/>
          <w:sz w:val="28"/>
          <w:szCs w:val="28"/>
          <w:lang w:eastAsia="ru-RU"/>
        </w:rPr>
        <w:t>В экономике</w:t>
      </w:r>
    </w:p>
    <w:p w14:paraId="67BD5837" w14:textId="07D91B62" w:rsidR="00755CE2" w:rsidRPr="00125B28" w:rsidRDefault="00755CE2" w:rsidP="00431544">
      <w:pPr>
        <w:widowControl w:val="0"/>
        <w:autoSpaceDE w:val="0"/>
        <w:autoSpaceDN w:val="0"/>
        <w:adjustRightInd w:val="0"/>
        <w:spacing w:after="100"/>
        <w:rPr>
          <w:rFonts w:cs="Times New Roman"/>
          <w:sz w:val="28"/>
          <w:szCs w:val="28"/>
          <w:lang w:eastAsia="ru-RU"/>
        </w:rPr>
      </w:pPr>
      <w:r w:rsidRPr="00125B28">
        <w:rPr>
          <w:rFonts w:cs="Times New Roman"/>
          <w:sz w:val="28"/>
          <w:szCs w:val="28"/>
          <w:lang w:eastAsia="ru-RU"/>
        </w:rPr>
        <w:t>Социально-экономический феномен сознания и как функциональная характеристика социальной</w:t>
      </w:r>
      <w:r>
        <w:rPr>
          <w:rFonts w:cs="Times New Roman"/>
          <w:sz w:val="28"/>
          <w:szCs w:val="28"/>
          <w:lang w:eastAsia="ru-RU"/>
        </w:rPr>
        <w:t xml:space="preserve"> жизни общества на макроуровне</w:t>
      </w:r>
      <w:r w:rsidRPr="00125B28">
        <w:rPr>
          <w:rFonts w:cs="Times New Roman"/>
          <w:sz w:val="28"/>
          <w:szCs w:val="28"/>
          <w:lang w:eastAsia="ru-RU"/>
        </w:rPr>
        <w:t>, мезо</w:t>
      </w:r>
      <w:r>
        <w:rPr>
          <w:rFonts w:cs="Times New Roman"/>
          <w:sz w:val="28"/>
          <w:szCs w:val="28"/>
          <w:lang w:eastAsia="ru-RU"/>
        </w:rPr>
        <w:t>уровне и микроуровне</w:t>
      </w:r>
      <w:r w:rsidRPr="00125B28">
        <w:rPr>
          <w:rFonts w:cs="Times New Roman"/>
          <w:sz w:val="28"/>
          <w:szCs w:val="28"/>
          <w:lang w:eastAsia="ru-RU"/>
        </w:rPr>
        <w:t>, понимаемое как убеждение в надежности действий и коммуникаци</w:t>
      </w:r>
      <w:r>
        <w:rPr>
          <w:rFonts w:cs="Times New Roman"/>
          <w:sz w:val="28"/>
          <w:szCs w:val="28"/>
          <w:lang w:eastAsia="ru-RU"/>
        </w:rPr>
        <w:t>й</w:t>
      </w:r>
      <w:r w:rsidRPr="00125B28">
        <w:rPr>
          <w:rFonts w:cs="Times New Roman"/>
          <w:sz w:val="28"/>
          <w:szCs w:val="28"/>
          <w:lang w:eastAsia="ru-RU"/>
        </w:rPr>
        <w:t xml:space="preserve"> с различными акторами и предсказуемости их поведенческих реакци</w:t>
      </w:r>
      <w:r>
        <w:rPr>
          <w:rFonts w:cs="Times New Roman"/>
          <w:sz w:val="28"/>
          <w:szCs w:val="28"/>
          <w:lang w:eastAsia="ru-RU"/>
        </w:rPr>
        <w:t>й</w:t>
      </w:r>
      <w:r w:rsidR="00047174">
        <w:rPr>
          <w:rFonts w:cs="Times New Roman"/>
          <w:sz w:val="28"/>
          <w:szCs w:val="28"/>
          <w:lang w:eastAsia="ru-RU"/>
        </w:rPr>
        <w:t xml:space="preserve"> (</w:t>
      </w:r>
      <w:r w:rsidRPr="00125B28">
        <w:rPr>
          <w:rFonts w:cs="Times New Roman"/>
          <w:sz w:val="28"/>
          <w:szCs w:val="28"/>
          <w:lang w:eastAsia="ru-RU"/>
        </w:rPr>
        <w:t xml:space="preserve">Ромашкин </w:t>
      </w:r>
      <w:r w:rsidR="00047174">
        <w:rPr>
          <w:rFonts w:cs="Times New Roman"/>
          <w:sz w:val="28"/>
          <w:szCs w:val="28"/>
          <w:lang w:eastAsia="ru-RU"/>
        </w:rPr>
        <w:t>Г. С., 2011)</w:t>
      </w:r>
    </w:p>
    <w:p w14:paraId="2FA749A2" w14:textId="77777777" w:rsidR="00755CE2" w:rsidRPr="00CC1CCC" w:rsidRDefault="00755CE2" w:rsidP="00431544">
      <w:pPr>
        <w:widowControl w:val="0"/>
        <w:autoSpaceDE w:val="0"/>
        <w:autoSpaceDN w:val="0"/>
        <w:adjustRightInd w:val="0"/>
        <w:spacing w:after="100"/>
        <w:rPr>
          <w:rFonts w:cs="Times New Roman"/>
          <w:i/>
          <w:sz w:val="28"/>
          <w:szCs w:val="28"/>
          <w:lang w:eastAsia="ru-RU"/>
        </w:rPr>
      </w:pPr>
      <w:r w:rsidRPr="00CC1CCC">
        <w:rPr>
          <w:rFonts w:cs="Times New Roman"/>
          <w:i/>
          <w:sz w:val="28"/>
          <w:szCs w:val="28"/>
          <w:lang w:eastAsia="ru-RU"/>
        </w:rPr>
        <w:t>В политологии</w:t>
      </w:r>
    </w:p>
    <w:p w14:paraId="3FC0A218" w14:textId="14BC5A45" w:rsidR="00755CE2" w:rsidRPr="00CC1CCC" w:rsidRDefault="00755CE2" w:rsidP="00431544">
      <w:pPr>
        <w:pStyle w:val="ab"/>
        <w:widowControl w:val="0"/>
        <w:numPr>
          <w:ilvl w:val="0"/>
          <w:numId w:val="23"/>
        </w:numPr>
        <w:autoSpaceDE w:val="0"/>
        <w:autoSpaceDN w:val="0"/>
        <w:adjustRightInd w:val="0"/>
        <w:spacing w:after="100"/>
        <w:rPr>
          <w:rFonts w:cs="Times New Roman"/>
          <w:sz w:val="28"/>
          <w:szCs w:val="28"/>
          <w:lang w:eastAsia="ru-RU"/>
        </w:rPr>
      </w:pPr>
      <w:r w:rsidRPr="00CC1CCC">
        <w:rPr>
          <w:rFonts w:cs="Times New Roman"/>
          <w:sz w:val="28"/>
          <w:szCs w:val="28"/>
          <w:lang w:eastAsia="ru-RU"/>
        </w:rPr>
        <w:t>Эмоционально окрашенное, устойчивое отношение людей к политическим институтам, руководителям, выражающееся в их поддержке, в отождествлении с ними личности, определенной социально группы, в рассмотрении их как свои</w:t>
      </w:r>
      <w:r w:rsidR="00874C18">
        <w:rPr>
          <w:rFonts w:cs="Times New Roman"/>
          <w:sz w:val="28"/>
          <w:szCs w:val="28"/>
          <w:lang w:eastAsia="ru-RU"/>
        </w:rPr>
        <w:t xml:space="preserve">х представителей </w:t>
      </w:r>
      <w:r w:rsidR="00C11B24">
        <w:rPr>
          <w:rFonts w:cs="Times New Roman"/>
          <w:sz w:val="28"/>
          <w:szCs w:val="28"/>
          <w:lang w:eastAsia="ru-RU"/>
        </w:rPr>
        <w:t>(</w:t>
      </w:r>
      <w:r w:rsidRPr="00CC1CCC">
        <w:rPr>
          <w:rFonts w:cs="Times New Roman"/>
          <w:sz w:val="28"/>
          <w:szCs w:val="28"/>
          <w:lang w:eastAsia="ru-RU"/>
        </w:rPr>
        <w:t xml:space="preserve">Ишманова </w:t>
      </w:r>
      <w:r w:rsidR="00C11B24" w:rsidRPr="00CC1CCC">
        <w:rPr>
          <w:rFonts w:cs="Times New Roman"/>
          <w:sz w:val="28"/>
          <w:szCs w:val="28"/>
          <w:lang w:eastAsia="ru-RU"/>
        </w:rPr>
        <w:t xml:space="preserve">Г.Д. </w:t>
      </w:r>
      <w:r w:rsidR="00C11B24">
        <w:rPr>
          <w:rFonts w:cs="Times New Roman"/>
          <w:sz w:val="28"/>
          <w:szCs w:val="28"/>
          <w:lang w:eastAsia="ru-RU"/>
        </w:rPr>
        <w:t>2001)</w:t>
      </w:r>
      <w:r w:rsidR="00874C18">
        <w:rPr>
          <w:rFonts w:cs="Times New Roman"/>
          <w:sz w:val="28"/>
          <w:szCs w:val="28"/>
          <w:lang w:eastAsia="ru-RU"/>
        </w:rPr>
        <w:t>;</w:t>
      </w:r>
    </w:p>
    <w:p w14:paraId="5C174F2E" w14:textId="6AD7AE16" w:rsidR="00755CE2" w:rsidRPr="00CC1CCC" w:rsidRDefault="00755CE2" w:rsidP="00431544">
      <w:pPr>
        <w:pStyle w:val="ab"/>
        <w:widowControl w:val="0"/>
        <w:numPr>
          <w:ilvl w:val="0"/>
          <w:numId w:val="23"/>
        </w:numPr>
        <w:autoSpaceDE w:val="0"/>
        <w:autoSpaceDN w:val="0"/>
        <w:adjustRightInd w:val="0"/>
        <w:spacing w:after="100"/>
        <w:rPr>
          <w:rFonts w:cs="Times New Roman"/>
          <w:sz w:val="28"/>
          <w:szCs w:val="28"/>
          <w:lang w:eastAsia="ru-RU"/>
        </w:rPr>
      </w:pPr>
      <w:r w:rsidRPr="00CC1CCC">
        <w:rPr>
          <w:rFonts w:cs="Times New Roman"/>
          <w:sz w:val="28"/>
          <w:szCs w:val="28"/>
          <w:lang w:eastAsia="ru-RU"/>
        </w:rPr>
        <w:t xml:space="preserve">Важнейший фактор международных отношений, роль которого в последние годы приобретает все большее значение. Является условием создания таких сложных международных политических систем, </w:t>
      </w:r>
      <w:r w:rsidR="00874C18">
        <w:rPr>
          <w:rFonts w:cs="Times New Roman"/>
          <w:sz w:val="28"/>
          <w:szCs w:val="28"/>
          <w:lang w:eastAsia="ru-RU"/>
        </w:rPr>
        <w:t>как интеграционное объединение (Доброхотов</w:t>
      </w:r>
      <w:r w:rsidR="00874C18" w:rsidRPr="00874C18">
        <w:rPr>
          <w:rFonts w:cs="Times New Roman"/>
          <w:sz w:val="28"/>
          <w:szCs w:val="28"/>
          <w:lang w:eastAsia="ru-RU"/>
        </w:rPr>
        <w:t xml:space="preserve"> </w:t>
      </w:r>
      <w:r w:rsidR="00874C18" w:rsidRPr="00CC1CCC">
        <w:rPr>
          <w:rFonts w:cs="Times New Roman"/>
          <w:sz w:val="28"/>
          <w:szCs w:val="28"/>
          <w:lang w:eastAsia="ru-RU"/>
        </w:rPr>
        <w:t>Р. А</w:t>
      </w:r>
      <w:r w:rsidR="00874C18">
        <w:rPr>
          <w:rFonts w:cs="Times New Roman"/>
          <w:sz w:val="28"/>
          <w:szCs w:val="28"/>
          <w:lang w:eastAsia="ru-RU"/>
        </w:rPr>
        <w:t>.</w:t>
      </w:r>
      <w:r w:rsidR="00765F2E">
        <w:rPr>
          <w:rFonts w:cs="Times New Roman"/>
          <w:sz w:val="28"/>
          <w:szCs w:val="28"/>
          <w:lang w:eastAsia="ru-RU"/>
        </w:rPr>
        <w:t>, 2010</w:t>
      </w:r>
      <w:r w:rsidR="00874C18">
        <w:rPr>
          <w:rFonts w:cs="Times New Roman"/>
          <w:sz w:val="28"/>
          <w:szCs w:val="28"/>
          <w:lang w:eastAsia="ru-RU"/>
        </w:rPr>
        <w:t>).</w:t>
      </w:r>
    </w:p>
    <w:p w14:paraId="05457719" w14:textId="5366C0E4" w:rsidR="00755CE2" w:rsidRPr="001126F2" w:rsidRDefault="00755CE2" w:rsidP="00431544">
      <w:pPr>
        <w:spacing w:after="100"/>
        <w:rPr>
          <w:rFonts w:cs="Times New Roman"/>
          <w:sz w:val="28"/>
          <w:szCs w:val="28"/>
        </w:rPr>
      </w:pPr>
      <w:r>
        <w:rPr>
          <w:rFonts w:cs="Times New Roman"/>
          <w:sz w:val="28"/>
          <w:szCs w:val="28"/>
        </w:rPr>
        <w:t>Как отмечает Сандро</w:t>
      </w:r>
      <w:r w:rsidRPr="001126F2">
        <w:rPr>
          <w:rFonts w:cs="Times New Roman"/>
          <w:sz w:val="28"/>
          <w:szCs w:val="28"/>
        </w:rPr>
        <w:t xml:space="preserve"> Касталдо</w:t>
      </w:r>
      <w:r>
        <w:rPr>
          <w:rFonts w:cs="Times New Roman"/>
          <w:sz w:val="28"/>
          <w:szCs w:val="28"/>
        </w:rPr>
        <w:t xml:space="preserve"> (</w:t>
      </w:r>
      <w:r w:rsidR="009367AF">
        <w:rPr>
          <w:rFonts w:cs="Times New Roman"/>
          <w:sz w:val="28"/>
          <w:szCs w:val="28"/>
        </w:rPr>
        <w:t>Каста</w:t>
      </w:r>
      <w:r w:rsidR="00C10933">
        <w:rPr>
          <w:rFonts w:cs="Times New Roman"/>
          <w:sz w:val="28"/>
          <w:szCs w:val="28"/>
        </w:rPr>
        <w:t>л</w:t>
      </w:r>
      <w:r w:rsidR="009367AF">
        <w:rPr>
          <w:rFonts w:cs="Times New Roman"/>
          <w:sz w:val="28"/>
          <w:szCs w:val="28"/>
        </w:rPr>
        <w:t>до С.</w:t>
      </w:r>
      <w:r>
        <w:rPr>
          <w:rFonts w:cs="Times New Roman"/>
          <w:sz w:val="28"/>
          <w:szCs w:val="28"/>
        </w:rPr>
        <w:t>, 2002)</w:t>
      </w:r>
      <w:r w:rsidRPr="001126F2">
        <w:rPr>
          <w:rFonts w:cs="Times New Roman"/>
          <w:sz w:val="28"/>
          <w:szCs w:val="28"/>
        </w:rPr>
        <w:t>, основная причина разнообразия определений состоит в том, что доверием называют самые разнообразные феномены. В результате контент-анализа наиболее часто цитируемых определений доверия он выделил пять основных</w:t>
      </w:r>
      <w:r>
        <w:rPr>
          <w:rFonts w:cs="Times New Roman"/>
          <w:sz w:val="28"/>
          <w:szCs w:val="28"/>
        </w:rPr>
        <w:t xml:space="preserve"> </w:t>
      </w:r>
      <w:r w:rsidRPr="001126F2">
        <w:rPr>
          <w:rFonts w:cs="Times New Roman"/>
          <w:sz w:val="28"/>
          <w:szCs w:val="28"/>
        </w:rPr>
        <w:t>:</w:t>
      </w:r>
    </w:p>
    <w:p w14:paraId="54F6B653" w14:textId="77777777" w:rsidR="00755CE2" w:rsidRPr="00CC1CCC" w:rsidRDefault="00755CE2" w:rsidP="00431544">
      <w:pPr>
        <w:pStyle w:val="ab"/>
        <w:numPr>
          <w:ilvl w:val="0"/>
          <w:numId w:val="22"/>
        </w:numPr>
        <w:spacing w:after="100"/>
        <w:rPr>
          <w:rFonts w:cs="Times New Roman"/>
          <w:sz w:val="28"/>
          <w:szCs w:val="28"/>
        </w:rPr>
      </w:pPr>
      <w:r w:rsidRPr="00CC1CCC">
        <w:rPr>
          <w:rFonts w:cs="Times New Roman"/>
          <w:sz w:val="28"/>
          <w:szCs w:val="28"/>
        </w:rPr>
        <w:t>доверие, связанное с ожиданиями, убеждениями, волеизъявлением или установкой;</w:t>
      </w:r>
    </w:p>
    <w:p w14:paraId="17BD697E" w14:textId="77777777" w:rsidR="00755CE2" w:rsidRPr="00CC1CCC" w:rsidRDefault="00755CE2" w:rsidP="00431544">
      <w:pPr>
        <w:pStyle w:val="ab"/>
        <w:numPr>
          <w:ilvl w:val="0"/>
          <w:numId w:val="22"/>
        </w:numPr>
        <w:spacing w:after="100"/>
        <w:rPr>
          <w:rFonts w:cs="Times New Roman"/>
          <w:sz w:val="28"/>
          <w:szCs w:val="28"/>
        </w:rPr>
      </w:pPr>
      <w:r w:rsidRPr="00CC1CCC">
        <w:rPr>
          <w:rFonts w:cs="Times New Roman"/>
          <w:sz w:val="28"/>
          <w:szCs w:val="28"/>
        </w:rPr>
        <w:t>доверие, проявляющееся по отношению к разным объектам; таковыми могут выступать другие индивиды, группы, организации, социальные институты;</w:t>
      </w:r>
    </w:p>
    <w:p w14:paraId="5884CA5C" w14:textId="77777777" w:rsidR="00755CE2" w:rsidRPr="00CC1CCC" w:rsidRDefault="00755CE2" w:rsidP="00431544">
      <w:pPr>
        <w:pStyle w:val="ab"/>
        <w:numPr>
          <w:ilvl w:val="0"/>
          <w:numId w:val="22"/>
        </w:numPr>
        <w:spacing w:after="100"/>
        <w:rPr>
          <w:rFonts w:cs="Times New Roman"/>
          <w:sz w:val="28"/>
          <w:szCs w:val="28"/>
        </w:rPr>
      </w:pPr>
      <w:r w:rsidRPr="00CC1CCC">
        <w:rPr>
          <w:rFonts w:cs="Times New Roman"/>
          <w:sz w:val="28"/>
          <w:szCs w:val="28"/>
        </w:rPr>
        <w:t>доверие, определяющееся через действие или поведение, тем самым подчеркивается деятельностный аспект доверия, а именно действие субъекта как способа проявления доверия;</w:t>
      </w:r>
    </w:p>
    <w:p w14:paraId="7953FF1D" w14:textId="77777777" w:rsidR="00755CE2" w:rsidRPr="00CC1CCC" w:rsidRDefault="00755CE2" w:rsidP="00431544">
      <w:pPr>
        <w:pStyle w:val="ab"/>
        <w:numPr>
          <w:ilvl w:val="0"/>
          <w:numId w:val="22"/>
        </w:numPr>
        <w:spacing w:after="100"/>
        <w:rPr>
          <w:rFonts w:cs="Times New Roman"/>
          <w:sz w:val="28"/>
          <w:szCs w:val="28"/>
        </w:rPr>
      </w:pPr>
      <w:r w:rsidRPr="00CC1CCC">
        <w:rPr>
          <w:rFonts w:cs="Times New Roman"/>
          <w:sz w:val="28"/>
          <w:szCs w:val="28"/>
        </w:rPr>
        <w:t>определение доверия как результатов и следствий оказания доверия; предполагается, что действия контрагента могут быть предсказаны и позитивно оценены субъектом доверия;</w:t>
      </w:r>
    </w:p>
    <w:p w14:paraId="671C40DA" w14:textId="73D305BA" w:rsidR="00564AB0" w:rsidRPr="00FC3464" w:rsidRDefault="00755CE2" w:rsidP="00431544">
      <w:pPr>
        <w:pStyle w:val="ab"/>
        <w:numPr>
          <w:ilvl w:val="0"/>
          <w:numId w:val="22"/>
        </w:numPr>
        <w:spacing w:after="100"/>
        <w:rPr>
          <w:rFonts w:cs="Times New Roman"/>
          <w:sz w:val="28"/>
          <w:szCs w:val="28"/>
        </w:rPr>
      </w:pPr>
      <w:r w:rsidRPr="00CC1CCC">
        <w:rPr>
          <w:rFonts w:cs="Times New Roman"/>
          <w:sz w:val="28"/>
          <w:szCs w:val="28"/>
        </w:rPr>
        <w:t>доверия в виде оценки рискованности ситуации принятия решения.</w:t>
      </w:r>
      <w:r w:rsidR="00FC3464">
        <w:rPr>
          <w:rFonts w:cs="Times New Roman"/>
          <w:sz w:val="28"/>
          <w:szCs w:val="28"/>
        </w:rPr>
        <w:br w:type="page"/>
      </w:r>
    </w:p>
    <w:p w14:paraId="4175CDBC" w14:textId="297E264E" w:rsidR="009B2529" w:rsidRDefault="0053421E" w:rsidP="00431544">
      <w:pPr>
        <w:pStyle w:val="3"/>
      </w:pPr>
      <w:bookmarkStart w:id="5" w:name="_Toc357628864"/>
      <w:r>
        <w:t xml:space="preserve">1.1.2 </w:t>
      </w:r>
      <w:r w:rsidR="00D8627D">
        <w:t xml:space="preserve"> Понимание доверия в психологии</w:t>
      </w:r>
      <w:bookmarkEnd w:id="5"/>
    </w:p>
    <w:p w14:paraId="6972EC8C" w14:textId="1475808B" w:rsidR="00D8627D" w:rsidRPr="00125B28" w:rsidRDefault="00D8627D" w:rsidP="00431544">
      <w:pPr>
        <w:widowControl w:val="0"/>
        <w:autoSpaceDE w:val="0"/>
        <w:autoSpaceDN w:val="0"/>
        <w:adjustRightInd w:val="0"/>
        <w:spacing w:after="100"/>
        <w:rPr>
          <w:rFonts w:cs="Times New Roman"/>
          <w:sz w:val="28"/>
          <w:szCs w:val="28"/>
          <w:lang w:eastAsia="ru-RU"/>
        </w:rPr>
      </w:pPr>
      <w:r w:rsidRPr="00D2566B">
        <w:rPr>
          <w:rFonts w:cs="Times New Roman"/>
          <w:sz w:val="28"/>
          <w:szCs w:val="28"/>
          <w:lang w:eastAsia="ru-RU"/>
        </w:rPr>
        <w:t>Эрик Хомбургер Эриксон в своем труде «Детство и общество» (</w:t>
      </w:r>
      <w:r w:rsidR="002D65B3" w:rsidRPr="00D2566B">
        <w:rPr>
          <w:rFonts w:cs="Times New Roman"/>
          <w:sz w:val="28"/>
          <w:szCs w:val="28"/>
          <w:lang w:eastAsia="ru-RU"/>
        </w:rPr>
        <w:t xml:space="preserve">по </w:t>
      </w:r>
      <w:r w:rsidR="002D65B3" w:rsidRPr="00D2566B">
        <w:rPr>
          <w:rFonts w:cs="Times New Roman"/>
          <w:color w:val="262626"/>
          <w:sz w:val="28"/>
          <w:szCs w:val="28"/>
          <w:lang w:eastAsia="ru-RU"/>
        </w:rPr>
        <w:t>Леонова И.Ю., 2015</w:t>
      </w:r>
      <w:r w:rsidRPr="00D2566B">
        <w:rPr>
          <w:rFonts w:cs="Times New Roman"/>
          <w:sz w:val="28"/>
          <w:szCs w:val="28"/>
          <w:lang w:eastAsia="ru-RU"/>
        </w:rPr>
        <w:t>)</w:t>
      </w:r>
      <w:r>
        <w:rPr>
          <w:rFonts w:cs="Times New Roman"/>
          <w:sz w:val="28"/>
          <w:szCs w:val="28"/>
          <w:lang w:eastAsia="ru-RU"/>
        </w:rPr>
        <w:t xml:space="preserve">  определяет доверие как б</w:t>
      </w:r>
      <w:r w:rsidRPr="00125B28">
        <w:rPr>
          <w:rFonts w:cs="Times New Roman"/>
          <w:sz w:val="28"/>
          <w:szCs w:val="28"/>
          <w:lang w:eastAsia="ru-RU"/>
        </w:rPr>
        <w:t>азисное чувство, определяющее развитие отноше</w:t>
      </w:r>
      <w:r>
        <w:rPr>
          <w:rFonts w:cs="Times New Roman"/>
          <w:sz w:val="28"/>
          <w:szCs w:val="28"/>
          <w:lang w:eastAsia="ru-RU"/>
        </w:rPr>
        <w:t>ний к себе и другим в будущем.</w:t>
      </w:r>
      <w:r w:rsidRPr="00125B28">
        <w:rPr>
          <w:rFonts w:cs="Times New Roman"/>
          <w:sz w:val="28"/>
          <w:szCs w:val="28"/>
          <w:lang w:eastAsia="ru-RU"/>
        </w:rPr>
        <w:t xml:space="preserve"> Главным условием выработки чувства доверия к людям Эриксон считает качество материнской заботы — способность матери так организовать жизнь своего маленького ребенка, чтобы у него возникло ощущение последовательности, преемственности, узнаваемости переживаний. Кроме того, общее состояние доверия предполагает не только то, что </w:t>
      </w:r>
      <w:r>
        <w:rPr>
          <w:rFonts w:cs="Times New Roman"/>
          <w:sz w:val="28"/>
          <w:szCs w:val="28"/>
          <w:lang w:eastAsia="ru-RU"/>
        </w:rPr>
        <w:t>младенец</w:t>
      </w:r>
      <w:r w:rsidRPr="00125B28">
        <w:rPr>
          <w:rFonts w:cs="Times New Roman"/>
          <w:sz w:val="28"/>
          <w:szCs w:val="28"/>
          <w:lang w:eastAsia="ru-RU"/>
        </w:rPr>
        <w:t xml:space="preserve"> научился полагаться на тождественность и непрерывность внешних кормильцев, но и то, что он может доверять себе и способности собственных органов справляться с настойчивыми побуждениями и, потому вправе считать себя настолько надежным, что этим кормильца</w:t>
      </w:r>
      <w:r>
        <w:rPr>
          <w:rFonts w:cs="Times New Roman"/>
          <w:sz w:val="28"/>
          <w:szCs w:val="28"/>
          <w:lang w:eastAsia="ru-RU"/>
        </w:rPr>
        <w:t>м не потребуется быть настороже, чтобы не вызвать негативную реакцию.</w:t>
      </w:r>
      <w:r w:rsidRPr="00125B28">
        <w:rPr>
          <w:rFonts w:cs="Times New Roman"/>
          <w:sz w:val="28"/>
          <w:szCs w:val="28"/>
          <w:lang w:eastAsia="ru-RU"/>
        </w:rPr>
        <w:t xml:space="preserve"> </w:t>
      </w:r>
    </w:p>
    <w:p w14:paraId="78E9A740" w14:textId="7AD10486" w:rsidR="00D8627D" w:rsidRPr="00125B28" w:rsidRDefault="00D8627D" w:rsidP="00431544">
      <w:pPr>
        <w:widowControl w:val="0"/>
        <w:autoSpaceDE w:val="0"/>
        <w:autoSpaceDN w:val="0"/>
        <w:adjustRightInd w:val="0"/>
        <w:spacing w:after="100"/>
        <w:rPr>
          <w:rFonts w:cs="Times New Roman"/>
          <w:sz w:val="28"/>
          <w:szCs w:val="28"/>
          <w:lang w:eastAsia="ru-RU"/>
        </w:rPr>
      </w:pPr>
      <w:r>
        <w:rPr>
          <w:rFonts w:cs="Times New Roman"/>
          <w:sz w:val="28"/>
          <w:szCs w:val="28"/>
          <w:lang w:eastAsia="ru-RU"/>
        </w:rPr>
        <w:t>Специалист в управлении человеческими ресурсами Елена Сергеевна Яхонтова в «</w:t>
      </w:r>
      <w:r w:rsidRPr="00E107B3">
        <w:rPr>
          <w:rFonts w:cs="Times New Roman"/>
          <w:sz w:val="28"/>
          <w:szCs w:val="28"/>
          <w:lang w:eastAsia="ru-RU"/>
        </w:rPr>
        <w:t>Доверие в управлении персоналом. Зар</w:t>
      </w:r>
      <w:r>
        <w:rPr>
          <w:rFonts w:cs="Times New Roman"/>
          <w:sz w:val="28"/>
          <w:szCs w:val="28"/>
          <w:lang w:eastAsia="ru-RU"/>
        </w:rPr>
        <w:t>убежные подходы и отечественный</w:t>
      </w:r>
      <w:r w:rsidRPr="00E107B3">
        <w:rPr>
          <w:rFonts w:cs="Times New Roman"/>
          <w:sz w:val="28"/>
          <w:szCs w:val="28"/>
          <w:lang w:eastAsia="ru-RU"/>
        </w:rPr>
        <w:t xml:space="preserve"> опыт оценки</w:t>
      </w:r>
      <w:r>
        <w:rPr>
          <w:rFonts w:cs="Times New Roman"/>
          <w:sz w:val="28"/>
          <w:szCs w:val="28"/>
          <w:lang w:eastAsia="ru-RU"/>
        </w:rPr>
        <w:t>» (Яхонтова</w:t>
      </w:r>
      <w:r w:rsidR="002D65B3">
        <w:rPr>
          <w:rFonts w:cs="Times New Roman"/>
          <w:sz w:val="28"/>
          <w:szCs w:val="28"/>
          <w:lang w:eastAsia="ru-RU"/>
        </w:rPr>
        <w:t xml:space="preserve"> Е.С.</w:t>
      </w:r>
      <w:r>
        <w:rPr>
          <w:rFonts w:cs="Times New Roman"/>
          <w:sz w:val="28"/>
          <w:szCs w:val="28"/>
          <w:lang w:eastAsia="ru-RU"/>
        </w:rPr>
        <w:t>, 2004) дает следующее определение доверия в</w:t>
      </w:r>
      <w:r w:rsidRPr="00125B28">
        <w:rPr>
          <w:rFonts w:cs="Times New Roman"/>
          <w:sz w:val="28"/>
          <w:szCs w:val="28"/>
          <w:lang w:eastAsia="ru-RU"/>
        </w:rPr>
        <w:t>нутреннее состояние готовности быть зависимым от других</w:t>
      </w:r>
      <w:r>
        <w:rPr>
          <w:rFonts w:cs="Times New Roman"/>
          <w:sz w:val="28"/>
          <w:szCs w:val="28"/>
          <w:lang w:eastAsia="ru-RU"/>
        </w:rPr>
        <w:t xml:space="preserve">; </w:t>
      </w:r>
      <w:r w:rsidRPr="00125B28">
        <w:rPr>
          <w:rFonts w:cs="Times New Roman"/>
          <w:sz w:val="28"/>
          <w:szCs w:val="28"/>
          <w:lang w:eastAsia="ru-RU"/>
        </w:rPr>
        <w:t>готовность</w:t>
      </w:r>
      <w:r>
        <w:rPr>
          <w:rFonts w:cs="Times New Roman"/>
          <w:sz w:val="28"/>
          <w:szCs w:val="28"/>
          <w:lang w:eastAsia="ru-RU"/>
        </w:rPr>
        <w:t xml:space="preserve"> быть зависимым от других людей</w:t>
      </w:r>
      <w:r w:rsidRPr="00125B28">
        <w:rPr>
          <w:rFonts w:cs="Times New Roman"/>
          <w:sz w:val="28"/>
          <w:szCs w:val="28"/>
          <w:lang w:eastAsia="ru-RU"/>
        </w:rPr>
        <w:t xml:space="preserve"> в ситуации неопределенности и </w:t>
      </w:r>
      <w:r>
        <w:rPr>
          <w:rFonts w:cs="Times New Roman"/>
          <w:sz w:val="28"/>
          <w:szCs w:val="28"/>
          <w:lang w:eastAsia="ru-RU"/>
        </w:rPr>
        <w:t>в ожидании определенной</w:t>
      </w:r>
      <w:r w:rsidRPr="00125B28">
        <w:rPr>
          <w:rFonts w:cs="Times New Roman"/>
          <w:sz w:val="28"/>
          <w:szCs w:val="28"/>
          <w:lang w:eastAsia="ru-RU"/>
        </w:rPr>
        <w:t xml:space="preserve"> выгоды от этого.</w:t>
      </w:r>
    </w:p>
    <w:p w14:paraId="36C22DC6" w14:textId="01EE7628" w:rsidR="00D8627D" w:rsidRPr="00125B28" w:rsidRDefault="00D8627D" w:rsidP="00431544">
      <w:pPr>
        <w:spacing w:after="100"/>
        <w:rPr>
          <w:rFonts w:cs="Times New Roman"/>
          <w:sz w:val="28"/>
          <w:szCs w:val="28"/>
        </w:rPr>
      </w:pPr>
      <w:r w:rsidRPr="00125B28">
        <w:rPr>
          <w:rFonts w:cs="Times New Roman"/>
          <w:sz w:val="28"/>
          <w:szCs w:val="28"/>
        </w:rPr>
        <w:t>Ф. Фукуяма характеризует доверие как возникающее в рамках определенного сообщества ожидание того, что его члены будут вести себя нормально и честно, проявляя готовность к взаимопомощи в соответствии с общепринятыми нормами, культурными традициями, обычаями, о</w:t>
      </w:r>
      <w:r w:rsidR="00B8707C">
        <w:rPr>
          <w:rFonts w:cs="Times New Roman"/>
          <w:sz w:val="28"/>
          <w:szCs w:val="28"/>
        </w:rPr>
        <w:t>бщими этическими ценностями (</w:t>
      </w:r>
      <w:r w:rsidR="00B8707C" w:rsidRPr="00125B28">
        <w:rPr>
          <w:rFonts w:cs="Times New Roman"/>
          <w:sz w:val="28"/>
          <w:szCs w:val="28"/>
        </w:rPr>
        <w:t>Фукуяма</w:t>
      </w:r>
      <w:r w:rsidR="00B8707C" w:rsidRPr="00B8707C">
        <w:rPr>
          <w:rFonts w:cs="Times New Roman"/>
          <w:sz w:val="28"/>
          <w:szCs w:val="28"/>
        </w:rPr>
        <w:t xml:space="preserve"> </w:t>
      </w:r>
      <w:r w:rsidR="00B8707C" w:rsidRPr="00125B28">
        <w:rPr>
          <w:rFonts w:cs="Times New Roman"/>
          <w:sz w:val="28"/>
          <w:szCs w:val="28"/>
        </w:rPr>
        <w:t>Ф.</w:t>
      </w:r>
      <w:r w:rsidR="00B8707C">
        <w:rPr>
          <w:rFonts w:cs="Times New Roman"/>
          <w:sz w:val="28"/>
          <w:szCs w:val="28"/>
        </w:rPr>
        <w:t>, 2004)</w:t>
      </w:r>
      <w:r w:rsidRPr="00125B28">
        <w:rPr>
          <w:rFonts w:cs="Times New Roman"/>
          <w:sz w:val="28"/>
          <w:szCs w:val="28"/>
        </w:rPr>
        <w:t>.</w:t>
      </w:r>
    </w:p>
    <w:p w14:paraId="5262D195" w14:textId="4807912B" w:rsidR="00D8627D" w:rsidRDefault="00D8627D" w:rsidP="00431544">
      <w:pPr>
        <w:spacing w:after="100"/>
        <w:rPr>
          <w:rFonts w:cs="Times New Roman"/>
          <w:sz w:val="28"/>
          <w:szCs w:val="28"/>
        </w:rPr>
      </w:pPr>
      <w:r w:rsidRPr="00125B28">
        <w:rPr>
          <w:rFonts w:cs="Times New Roman"/>
          <w:sz w:val="28"/>
          <w:szCs w:val="28"/>
        </w:rPr>
        <w:t>С. Робинсон определяет доверие как «ожидания, предположения или веру (убеждение) в вероятность того, что будущие де</w:t>
      </w:r>
      <w:r>
        <w:rPr>
          <w:rFonts w:cs="Times New Roman"/>
          <w:sz w:val="28"/>
          <w:szCs w:val="28"/>
        </w:rPr>
        <w:t>й</w:t>
      </w:r>
      <w:r w:rsidRPr="00125B28">
        <w:rPr>
          <w:rFonts w:cs="Times New Roman"/>
          <w:sz w:val="28"/>
          <w:szCs w:val="28"/>
        </w:rPr>
        <w:t>ствия другого будут выгодными, благоприятными и, по кра</w:t>
      </w:r>
      <w:r>
        <w:rPr>
          <w:rFonts w:cs="Times New Roman"/>
          <w:sz w:val="28"/>
          <w:szCs w:val="28"/>
        </w:rPr>
        <w:t>й</w:t>
      </w:r>
      <w:r w:rsidRPr="00125B28">
        <w:rPr>
          <w:rFonts w:cs="Times New Roman"/>
          <w:sz w:val="28"/>
          <w:szCs w:val="28"/>
        </w:rPr>
        <w:t>не</w:t>
      </w:r>
      <w:r>
        <w:rPr>
          <w:rFonts w:cs="Times New Roman"/>
          <w:sz w:val="28"/>
          <w:szCs w:val="28"/>
        </w:rPr>
        <w:t>й</w:t>
      </w:r>
      <w:r w:rsidRPr="00125B28">
        <w:rPr>
          <w:rFonts w:cs="Times New Roman"/>
          <w:sz w:val="28"/>
          <w:szCs w:val="28"/>
        </w:rPr>
        <w:t xml:space="preserve"> мере, не нан</w:t>
      </w:r>
      <w:r w:rsidR="003754DC">
        <w:rPr>
          <w:rFonts w:cs="Times New Roman"/>
          <w:sz w:val="28"/>
          <w:szCs w:val="28"/>
        </w:rPr>
        <w:t>есут ущерба интересам другого» (по Купрейченко А</w:t>
      </w:r>
      <w:r w:rsidRPr="00125B28">
        <w:rPr>
          <w:rFonts w:cs="Times New Roman"/>
          <w:sz w:val="28"/>
          <w:szCs w:val="28"/>
        </w:rPr>
        <w:t>.</w:t>
      </w:r>
      <w:r w:rsidR="003754DC">
        <w:rPr>
          <w:rFonts w:cs="Times New Roman"/>
          <w:sz w:val="28"/>
          <w:szCs w:val="28"/>
        </w:rPr>
        <w:t>Б., 2008).</w:t>
      </w:r>
      <w:r>
        <w:rPr>
          <w:rFonts w:cs="Times New Roman"/>
          <w:sz w:val="28"/>
          <w:szCs w:val="28"/>
        </w:rPr>
        <w:t xml:space="preserve"> </w:t>
      </w:r>
    </w:p>
    <w:p w14:paraId="340F1400" w14:textId="64977A9B" w:rsidR="00D8627D" w:rsidRPr="00125B28" w:rsidRDefault="00D8627D" w:rsidP="00431544">
      <w:pPr>
        <w:spacing w:after="100"/>
        <w:rPr>
          <w:rFonts w:cs="Times New Roman"/>
          <w:sz w:val="28"/>
          <w:szCs w:val="28"/>
        </w:rPr>
      </w:pPr>
      <w:r w:rsidRPr="00125B28">
        <w:rPr>
          <w:rFonts w:cs="Times New Roman"/>
          <w:sz w:val="28"/>
          <w:szCs w:val="28"/>
        </w:rPr>
        <w:t xml:space="preserve">Дж. </w:t>
      </w:r>
      <w:proofErr w:type="spellStart"/>
      <w:r w:rsidRPr="00125B28">
        <w:rPr>
          <w:rFonts w:cs="Times New Roman"/>
          <w:sz w:val="28"/>
          <w:szCs w:val="28"/>
        </w:rPr>
        <w:t>Роттер</w:t>
      </w:r>
      <w:proofErr w:type="spellEnd"/>
      <w:r w:rsidRPr="00125B28">
        <w:rPr>
          <w:rFonts w:cs="Times New Roman"/>
          <w:sz w:val="28"/>
          <w:szCs w:val="28"/>
        </w:rPr>
        <w:t xml:space="preserve"> определял доверие в человеческих взаимоотношениях (межличностное доверие) как «обобщенные ожидания человека относительно того, насколько можно положиться на слова, обещания, высказывания или письменные заявления д</w:t>
      </w:r>
      <w:r w:rsidR="00C2736E">
        <w:rPr>
          <w:rFonts w:cs="Times New Roman"/>
          <w:sz w:val="28"/>
          <w:szCs w:val="28"/>
        </w:rPr>
        <w:t xml:space="preserve">ругого человека или группы» (по </w:t>
      </w:r>
      <w:r w:rsidR="00C2736E" w:rsidRPr="00C2736E">
        <w:rPr>
          <w:rFonts w:cs="Times New Roman"/>
          <w:color w:val="262626"/>
          <w:sz w:val="28"/>
          <w:szCs w:val="28"/>
          <w:lang w:eastAsia="ru-RU"/>
        </w:rPr>
        <w:t>Фрейджер Р., Фейдимен Д.</w:t>
      </w:r>
      <w:r w:rsidR="00C2736E">
        <w:rPr>
          <w:rFonts w:cs="Times New Roman"/>
          <w:color w:val="262626"/>
          <w:sz w:val="28"/>
          <w:szCs w:val="28"/>
          <w:lang w:eastAsia="ru-RU"/>
        </w:rPr>
        <w:t>, 2006</w:t>
      </w:r>
      <w:r w:rsidR="00C2736E" w:rsidRPr="00C2736E">
        <w:rPr>
          <w:rFonts w:cs="Times New Roman"/>
          <w:sz w:val="28"/>
          <w:szCs w:val="28"/>
        </w:rPr>
        <w:t>)</w:t>
      </w:r>
      <w:r w:rsidRPr="00C2736E">
        <w:rPr>
          <w:rFonts w:cs="Times New Roman"/>
          <w:sz w:val="28"/>
          <w:szCs w:val="28"/>
        </w:rPr>
        <w:t>. О</w:t>
      </w:r>
      <w:r w:rsidRPr="00125B28">
        <w:rPr>
          <w:rFonts w:cs="Times New Roman"/>
          <w:sz w:val="28"/>
          <w:szCs w:val="28"/>
        </w:rPr>
        <w:t>н считал, что поскольку речь идет об ожиданиях человека относительно интеракци</w:t>
      </w:r>
      <w:r>
        <w:rPr>
          <w:rFonts w:cs="Times New Roman"/>
          <w:sz w:val="28"/>
          <w:szCs w:val="28"/>
        </w:rPr>
        <w:t>й</w:t>
      </w:r>
      <w:r w:rsidRPr="00125B28">
        <w:rPr>
          <w:rFonts w:cs="Times New Roman"/>
          <w:sz w:val="28"/>
          <w:szCs w:val="28"/>
        </w:rPr>
        <w:t>, то показатель доверия можно</w:t>
      </w:r>
      <w:r>
        <w:rPr>
          <w:rFonts w:cs="Times New Roman"/>
          <w:sz w:val="28"/>
          <w:szCs w:val="28"/>
        </w:rPr>
        <w:t xml:space="preserve"> </w:t>
      </w:r>
      <w:r w:rsidRPr="00125B28">
        <w:rPr>
          <w:rFonts w:cs="Times New Roman"/>
          <w:sz w:val="28"/>
          <w:szCs w:val="28"/>
        </w:rPr>
        <w:t>оценить с точки зрения социума. Доверие всегда формируется в ситуации межличностного взаимоде</w:t>
      </w:r>
      <w:r>
        <w:rPr>
          <w:rFonts w:cs="Times New Roman"/>
          <w:sz w:val="28"/>
          <w:szCs w:val="28"/>
        </w:rPr>
        <w:t>й</w:t>
      </w:r>
      <w:r w:rsidRPr="00125B28">
        <w:rPr>
          <w:rFonts w:cs="Times New Roman"/>
          <w:sz w:val="28"/>
          <w:szCs w:val="28"/>
        </w:rPr>
        <w:t>ствия.</w:t>
      </w:r>
    </w:p>
    <w:p w14:paraId="417F19CB" w14:textId="73C74437" w:rsidR="00D8627D" w:rsidRPr="00125B28" w:rsidRDefault="00D8627D" w:rsidP="00431544">
      <w:pPr>
        <w:spacing w:after="100"/>
        <w:rPr>
          <w:rFonts w:cs="Times New Roman"/>
          <w:sz w:val="28"/>
          <w:szCs w:val="28"/>
        </w:rPr>
      </w:pPr>
      <w:r w:rsidRPr="00125B28">
        <w:rPr>
          <w:rFonts w:cs="Times New Roman"/>
          <w:sz w:val="28"/>
          <w:szCs w:val="28"/>
        </w:rPr>
        <w:t>Э. Ульман-</w:t>
      </w:r>
      <w:proofErr w:type="spellStart"/>
      <w:r w:rsidRPr="00125B28">
        <w:rPr>
          <w:rFonts w:cs="Times New Roman"/>
          <w:sz w:val="28"/>
          <w:szCs w:val="28"/>
        </w:rPr>
        <w:t>Маргалит</w:t>
      </w:r>
      <w:proofErr w:type="spellEnd"/>
      <w:r w:rsidRPr="00125B28">
        <w:rPr>
          <w:rFonts w:cs="Times New Roman"/>
          <w:sz w:val="28"/>
          <w:szCs w:val="28"/>
        </w:rPr>
        <w:t xml:space="preserve"> отмечает, что доверие формируется только в отношении кого-то. По мнению А.Ю. Алексеева, межличностное доверие – это доверие конкретному индивиду (как личности или как исполнителю социально</w:t>
      </w:r>
      <w:r>
        <w:rPr>
          <w:rFonts w:cs="Times New Roman"/>
          <w:sz w:val="28"/>
          <w:szCs w:val="28"/>
        </w:rPr>
        <w:t>й</w:t>
      </w:r>
      <w:r w:rsidRPr="00125B28">
        <w:rPr>
          <w:rFonts w:cs="Times New Roman"/>
          <w:sz w:val="28"/>
          <w:szCs w:val="28"/>
        </w:rPr>
        <w:t xml:space="preserve"> роли). Оно зависит от ситуативных факторов и опыта оказания доверия либо в сходно</w:t>
      </w:r>
      <w:r>
        <w:rPr>
          <w:rFonts w:cs="Times New Roman"/>
          <w:sz w:val="28"/>
          <w:szCs w:val="28"/>
        </w:rPr>
        <w:t>й</w:t>
      </w:r>
      <w:r w:rsidRPr="00125B28">
        <w:rPr>
          <w:rFonts w:cs="Times New Roman"/>
          <w:sz w:val="28"/>
          <w:szCs w:val="28"/>
        </w:rPr>
        <w:t xml:space="preserve"> ситуации, либо определенно</w:t>
      </w:r>
      <w:r>
        <w:rPr>
          <w:rFonts w:cs="Times New Roman"/>
          <w:sz w:val="28"/>
          <w:szCs w:val="28"/>
        </w:rPr>
        <w:t>й</w:t>
      </w:r>
      <w:r w:rsidR="00D2566B">
        <w:rPr>
          <w:rFonts w:cs="Times New Roman"/>
          <w:sz w:val="28"/>
          <w:szCs w:val="28"/>
        </w:rPr>
        <w:t xml:space="preserve"> личности </w:t>
      </w:r>
      <w:r w:rsidR="00D2566B" w:rsidRPr="00D2566B">
        <w:rPr>
          <w:rFonts w:cs="Times New Roman"/>
          <w:sz w:val="28"/>
          <w:szCs w:val="28"/>
          <w:lang w:eastAsia="ru-RU"/>
        </w:rPr>
        <w:t xml:space="preserve"> (по </w:t>
      </w:r>
      <w:r w:rsidR="00D2566B" w:rsidRPr="00D2566B">
        <w:rPr>
          <w:rFonts w:cs="Times New Roman"/>
          <w:color w:val="262626"/>
          <w:sz w:val="28"/>
          <w:szCs w:val="28"/>
          <w:lang w:eastAsia="ru-RU"/>
        </w:rPr>
        <w:t>Леонова И.Ю., 2015</w:t>
      </w:r>
      <w:r w:rsidR="00D2566B" w:rsidRPr="00D2566B">
        <w:rPr>
          <w:rFonts w:cs="Times New Roman"/>
          <w:sz w:val="28"/>
          <w:szCs w:val="28"/>
          <w:lang w:eastAsia="ru-RU"/>
        </w:rPr>
        <w:t>)</w:t>
      </w:r>
      <w:r w:rsidRPr="00125B28">
        <w:rPr>
          <w:rFonts w:cs="Times New Roman"/>
          <w:sz w:val="28"/>
          <w:szCs w:val="28"/>
        </w:rPr>
        <w:t>.</w:t>
      </w:r>
    </w:p>
    <w:p w14:paraId="440D59C3" w14:textId="5BB23C28" w:rsidR="00D8627D" w:rsidRPr="00125B28" w:rsidRDefault="00D8627D" w:rsidP="00431544">
      <w:pPr>
        <w:spacing w:after="100"/>
        <w:rPr>
          <w:rFonts w:cs="Times New Roman"/>
          <w:sz w:val="28"/>
          <w:szCs w:val="28"/>
        </w:rPr>
      </w:pPr>
      <w:r w:rsidRPr="00125B28">
        <w:rPr>
          <w:rFonts w:cs="Times New Roman"/>
          <w:sz w:val="28"/>
          <w:szCs w:val="28"/>
        </w:rPr>
        <w:t xml:space="preserve">Дж. </w:t>
      </w:r>
      <w:proofErr w:type="spellStart"/>
      <w:r w:rsidRPr="00125B28">
        <w:rPr>
          <w:rFonts w:cs="Times New Roman"/>
          <w:sz w:val="28"/>
          <w:szCs w:val="28"/>
        </w:rPr>
        <w:t>Роттер</w:t>
      </w:r>
      <w:proofErr w:type="spellEnd"/>
      <w:r w:rsidRPr="00125B28">
        <w:rPr>
          <w:rFonts w:cs="Times New Roman"/>
          <w:sz w:val="28"/>
          <w:szCs w:val="28"/>
        </w:rPr>
        <w:t xml:space="preserve"> рассматривал межличностное доверие как доверие в тех случаях, когда нет очевидных причин не верить, тогда как доверчивость – это безрассудная или наивная вера во вс</w:t>
      </w:r>
      <w:r>
        <w:rPr>
          <w:rFonts w:cs="Times New Roman"/>
          <w:sz w:val="28"/>
          <w:szCs w:val="28"/>
        </w:rPr>
        <w:t>е</w:t>
      </w:r>
      <w:r w:rsidRPr="00125B28">
        <w:rPr>
          <w:rFonts w:cs="Times New Roman"/>
          <w:sz w:val="28"/>
          <w:szCs w:val="28"/>
        </w:rPr>
        <w:t>, что говорят другие люди. Он предполагал, что степень выраженности межличностного доверия как личностно</w:t>
      </w:r>
      <w:r>
        <w:rPr>
          <w:rFonts w:cs="Times New Roman"/>
          <w:sz w:val="28"/>
          <w:szCs w:val="28"/>
        </w:rPr>
        <w:t>й</w:t>
      </w:r>
      <w:r w:rsidRPr="00125B28">
        <w:rPr>
          <w:rFonts w:cs="Times New Roman"/>
          <w:sz w:val="28"/>
          <w:szCs w:val="28"/>
        </w:rPr>
        <w:t xml:space="preserve"> характеристики очень важна для предсказания поведения. По мнению Дж. Роттера, общество может нормально функционировать только тогда, когда люди имеют, по кра</w:t>
      </w:r>
      <w:r>
        <w:rPr>
          <w:rFonts w:cs="Times New Roman"/>
          <w:sz w:val="28"/>
          <w:szCs w:val="28"/>
        </w:rPr>
        <w:t>й</w:t>
      </w:r>
      <w:r w:rsidRPr="00125B28">
        <w:rPr>
          <w:rFonts w:cs="Times New Roman"/>
          <w:sz w:val="28"/>
          <w:szCs w:val="28"/>
        </w:rPr>
        <w:t>не</w:t>
      </w:r>
      <w:r>
        <w:rPr>
          <w:rFonts w:cs="Times New Roman"/>
          <w:sz w:val="28"/>
          <w:szCs w:val="28"/>
        </w:rPr>
        <w:t>й</w:t>
      </w:r>
      <w:r w:rsidRPr="00125B28">
        <w:rPr>
          <w:rFonts w:cs="Times New Roman"/>
          <w:sz w:val="28"/>
          <w:szCs w:val="28"/>
        </w:rPr>
        <w:t xml:space="preserve"> мере, сред</w:t>
      </w:r>
      <w:r w:rsidR="00905AC3">
        <w:rPr>
          <w:rFonts w:cs="Times New Roman"/>
          <w:sz w:val="28"/>
          <w:szCs w:val="28"/>
        </w:rPr>
        <w:t xml:space="preserve">нюю степень доверия друг другу (по </w:t>
      </w:r>
      <w:r w:rsidR="00905AC3" w:rsidRPr="00C2736E">
        <w:rPr>
          <w:rFonts w:cs="Times New Roman"/>
          <w:color w:val="262626"/>
          <w:sz w:val="28"/>
          <w:szCs w:val="28"/>
          <w:lang w:eastAsia="ru-RU"/>
        </w:rPr>
        <w:t>Фрейджер Р., Фейдимен Д.</w:t>
      </w:r>
      <w:r w:rsidR="00905AC3">
        <w:rPr>
          <w:rFonts w:cs="Times New Roman"/>
          <w:color w:val="262626"/>
          <w:sz w:val="28"/>
          <w:szCs w:val="28"/>
          <w:lang w:eastAsia="ru-RU"/>
        </w:rPr>
        <w:t>, 2006</w:t>
      </w:r>
      <w:r w:rsidR="00905AC3" w:rsidRPr="00C2736E">
        <w:rPr>
          <w:rFonts w:cs="Times New Roman"/>
          <w:sz w:val="28"/>
          <w:szCs w:val="28"/>
        </w:rPr>
        <w:t>)</w:t>
      </w:r>
      <w:r w:rsidRPr="00125B28">
        <w:rPr>
          <w:rFonts w:cs="Times New Roman"/>
          <w:sz w:val="28"/>
          <w:szCs w:val="28"/>
        </w:rPr>
        <w:t>.</w:t>
      </w:r>
    </w:p>
    <w:p w14:paraId="4F395F96" w14:textId="0BC6FBFA" w:rsidR="00D8627D" w:rsidRPr="00125B28" w:rsidRDefault="00D8627D" w:rsidP="00431544">
      <w:pPr>
        <w:spacing w:after="100"/>
        <w:rPr>
          <w:rFonts w:cs="Times New Roman"/>
          <w:sz w:val="28"/>
          <w:szCs w:val="28"/>
        </w:rPr>
      </w:pPr>
      <w:r w:rsidRPr="00125B28">
        <w:rPr>
          <w:rFonts w:cs="Times New Roman"/>
          <w:sz w:val="28"/>
          <w:szCs w:val="28"/>
        </w:rPr>
        <w:t xml:space="preserve">Т. </w:t>
      </w:r>
      <w:proofErr w:type="spellStart"/>
      <w:r w:rsidRPr="00125B28">
        <w:rPr>
          <w:rFonts w:cs="Times New Roman"/>
          <w:sz w:val="28"/>
          <w:szCs w:val="28"/>
        </w:rPr>
        <w:t>Ямагиши</w:t>
      </w:r>
      <w:proofErr w:type="spellEnd"/>
      <w:r w:rsidRPr="00125B28">
        <w:rPr>
          <w:rFonts w:cs="Times New Roman"/>
          <w:sz w:val="28"/>
          <w:szCs w:val="28"/>
        </w:rPr>
        <w:t xml:space="preserve"> и М. </w:t>
      </w:r>
      <w:proofErr w:type="spellStart"/>
      <w:r w:rsidRPr="00125B28">
        <w:rPr>
          <w:rFonts w:cs="Times New Roman"/>
          <w:sz w:val="28"/>
          <w:szCs w:val="28"/>
        </w:rPr>
        <w:t>Ямагиши</w:t>
      </w:r>
      <w:proofErr w:type="spellEnd"/>
      <w:r w:rsidRPr="00125B28">
        <w:rPr>
          <w:rFonts w:cs="Times New Roman"/>
          <w:sz w:val="28"/>
          <w:szCs w:val="28"/>
        </w:rPr>
        <w:t xml:space="preserve"> определяют доверие как убежденность в том, что люди не будут эксплуатировать добрую волю др</w:t>
      </w:r>
      <w:r w:rsidR="00905AC3">
        <w:rPr>
          <w:rFonts w:cs="Times New Roman"/>
          <w:sz w:val="28"/>
          <w:szCs w:val="28"/>
        </w:rPr>
        <w:t>угих (по Купрейченко А</w:t>
      </w:r>
      <w:r w:rsidR="00905AC3" w:rsidRPr="00125B28">
        <w:rPr>
          <w:rFonts w:cs="Times New Roman"/>
          <w:sz w:val="28"/>
          <w:szCs w:val="28"/>
        </w:rPr>
        <w:t>.</w:t>
      </w:r>
      <w:r w:rsidR="00905AC3">
        <w:rPr>
          <w:rFonts w:cs="Times New Roman"/>
          <w:sz w:val="28"/>
          <w:szCs w:val="28"/>
        </w:rPr>
        <w:t>Б., 2008).</w:t>
      </w:r>
    </w:p>
    <w:p w14:paraId="6714DDD9" w14:textId="15192A39" w:rsidR="00D8627D" w:rsidRPr="00125B28" w:rsidRDefault="00D8627D" w:rsidP="00431544">
      <w:pPr>
        <w:spacing w:after="100"/>
        <w:rPr>
          <w:rFonts w:cs="Times New Roman"/>
          <w:sz w:val="28"/>
          <w:szCs w:val="28"/>
        </w:rPr>
      </w:pPr>
      <w:r w:rsidRPr="00125B28">
        <w:rPr>
          <w:rFonts w:cs="Times New Roman"/>
          <w:sz w:val="28"/>
          <w:szCs w:val="28"/>
        </w:rPr>
        <w:t xml:space="preserve">Д. Руссо, С. </w:t>
      </w:r>
      <w:proofErr w:type="spellStart"/>
      <w:r w:rsidRPr="00125B28">
        <w:rPr>
          <w:rFonts w:cs="Times New Roman"/>
          <w:sz w:val="28"/>
          <w:szCs w:val="28"/>
        </w:rPr>
        <w:t>Ситкин</w:t>
      </w:r>
      <w:proofErr w:type="spellEnd"/>
      <w:r w:rsidRPr="00125B28">
        <w:rPr>
          <w:rFonts w:cs="Times New Roman"/>
          <w:sz w:val="28"/>
          <w:szCs w:val="28"/>
        </w:rPr>
        <w:t xml:space="preserve">, Р. Берт и К. </w:t>
      </w:r>
      <w:proofErr w:type="spellStart"/>
      <w:r w:rsidRPr="00125B28">
        <w:rPr>
          <w:rFonts w:cs="Times New Roman"/>
          <w:sz w:val="28"/>
          <w:szCs w:val="28"/>
        </w:rPr>
        <w:t>Камерер</w:t>
      </w:r>
      <w:proofErr w:type="spellEnd"/>
      <w:r w:rsidRPr="00125B28">
        <w:rPr>
          <w:rFonts w:cs="Times New Roman"/>
          <w:sz w:val="28"/>
          <w:szCs w:val="28"/>
        </w:rPr>
        <w:t>, анализируя современное состояние теоретических и эмпирических исследовани</w:t>
      </w:r>
      <w:r>
        <w:rPr>
          <w:rFonts w:cs="Times New Roman"/>
          <w:sz w:val="28"/>
          <w:szCs w:val="28"/>
        </w:rPr>
        <w:t>й</w:t>
      </w:r>
      <w:r w:rsidRPr="00125B28">
        <w:rPr>
          <w:rFonts w:cs="Times New Roman"/>
          <w:sz w:val="28"/>
          <w:szCs w:val="28"/>
        </w:rPr>
        <w:t xml:space="preserve"> по проблеме доверия в организациях, утверждают, что «доверие – это психологическое состояние, включающее намерение принять собственную уязвимость, основанное на позитивных ожиданиях относительно намерени</w:t>
      </w:r>
      <w:r>
        <w:rPr>
          <w:rFonts w:cs="Times New Roman"/>
          <w:sz w:val="28"/>
          <w:szCs w:val="28"/>
        </w:rPr>
        <w:t>й</w:t>
      </w:r>
      <w:r w:rsidRPr="00125B28">
        <w:rPr>
          <w:rFonts w:cs="Times New Roman"/>
          <w:sz w:val="28"/>
          <w:szCs w:val="28"/>
        </w:rPr>
        <w:t xml:space="preserve"> или поведения другого» </w:t>
      </w:r>
      <w:r w:rsidR="00905AC3" w:rsidRPr="00905AC3">
        <w:rPr>
          <w:rFonts w:cs="Times New Roman"/>
          <w:sz w:val="28"/>
          <w:szCs w:val="28"/>
        </w:rPr>
        <w:t>(</w:t>
      </w:r>
      <w:r w:rsidR="00905AC3" w:rsidRPr="00905AC3">
        <w:rPr>
          <w:rFonts w:cs="Times New Roman"/>
          <w:color w:val="262626"/>
          <w:sz w:val="28"/>
          <w:szCs w:val="28"/>
          <w:lang w:eastAsia="ru-RU"/>
        </w:rPr>
        <w:t>Переверзева И.А., 2000</w:t>
      </w:r>
      <w:r w:rsidR="00905AC3" w:rsidRPr="00905AC3">
        <w:rPr>
          <w:rFonts w:cs="Times New Roman"/>
          <w:sz w:val="28"/>
          <w:szCs w:val="28"/>
        </w:rPr>
        <w:t xml:space="preserve">). </w:t>
      </w:r>
      <w:r w:rsidRPr="00905AC3">
        <w:rPr>
          <w:rFonts w:cs="Times New Roman"/>
          <w:sz w:val="28"/>
          <w:szCs w:val="28"/>
        </w:rPr>
        <w:t>Условия, при которых оно возникает, включает следующие два момента</w:t>
      </w:r>
      <w:r w:rsidRPr="00125B28">
        <w:rPr>
          <w:rFonts w:cs="Times New Roman"/>
          <w:sz w:val="28"/>
          <w:szCs w:val="28"/>
        </w:rPr>
        <w:t>: существование ситуации риска и наличие взаимозависимости, при которо</w:t>
      </w:r>
      <w:r>
        <w:rPr>
          <w:rFonts w:cs="Times New Roman"/>
          <w:sz w:val="28"/>
          <w:szCs w:val="28"/>
        </w:rPr>
        <w:t>й</w:t>
      </w:r>
      <w:r w:rsidRPr="00125B28">
        <w:rPr>
          <w:rFonts w:cs="Times New Roman"/>
          <w:sz w:val="28"/>
          <w:szCs w:val="28"/>
        </w:rPr>
        <w:t xml:space="preserve"> интересы одно</w:t>
      </w:r>
      <w:r>
        <w:rPr>
          <w:rFonts w:cs="Times New Roman"/>
          <w:sz w:val="28"/>
          <w:szCs w:val="28"/>
        </w:rPr>
        <w:t>й</w:t>
      </w:r>
      <w:r w:rsidRPr="00125B28">
        <w:rPr>
          <w:rFonts w:cs="Times New Roman"/>
          <w:sz w:val="28"/>
          <w:szCs w:val="28"/>
        </w:rPr>
        <w:t xml:space="preserve"> стороны не могут быть достигнуты без участия друго</w:t>
      </w:r>
      <w:r>
        <w:rPr>
          <w:rFonts w:cs="Times New Roman"/>
          <w:sz w:val="28"/>
          <w:szCs w:val="28"/>
        </w:rPr>
        <w:t>й</w:t>
      </w:r>
      <w:r w:rsidRPr="00125B28">
        <w:rPr>
          <w:rFonts w:cs="Times New Roman"/>
          <w:sz w:val="28"/>
          <w:szCs w:val="28"/>
        </w:rPr>
        <w:t xml:space="preserve"> стороны. Кроме того, они считают необходимым признать доверие психологическим явлением, важным для жизни организации. Однако, по их мнению, доверие не является ни поведением (таким, как сотрудничество), ни выбором (таким, как принятие риска). Доверие – это психологическое условие, которое может вызвать эти де</w:t>
      </w:r>
      <w:r>
        <w:rPr>
          <w:rFonts w:cs="Times New Roman"/>
          <w:sz w:val="28"/>
          <w:szCs w:val="28"/>
        </w:rPr>
        <w:t>й</w:t>
      </w:r>
      <w:r w:rsidRPr="00125B28">
        <w:rPr>
          <w:rFonts w:cs="Times New Roman"/>
          <w:sz w:val="28"/>
          <w:szCs w:val="28"/>
        </w:rPr>
        <w:t>ствия, или,</w:t>
      </w:r>
      <w:r w:rsidR="00905AC3">
        <w:rPr>
          <w:rFonts w:cs="Times New Roman"/>
          <w:sz w:val="28"/>
          <w:szCs w:val="28"/>
        </w:rPr>
        <w:t xml:space="preserve"> наоборот, быть вызванным ими </w:t>
      </w:r>
      <w:r w:rsidR="00905AC3" w:rsidRPr="00905AC3">
        <w:rPr>
          <w:rFonts w:cs="Times New Roman"/>
          <w:sz w:val="28"/>
          <w:szCs w:val="28"/>
        </w:rPr>
        <w:t>(</w:t>
      </w:r>
      <w:r w:rsidR="00905AC3" w:rsidRPr="00905AC3">
        <w:rPr>
          <w:rFonts w:cs="Times New Roman"/>
          <w:color w:val="262626"/>
          <w:sz w:val="28"/>
          <w:szCs w:val="28"/>
          <w:lang w:eastAsia="ru-RU"/>
        </w:rPr>
        <w:t>Переверзева И.А., 2000</w:t>
      </w:r>
      <w:r w:rsidR="00905AC3" w:rsidRPr="00905AC3">
        <w:rPr>
          <w:rFonts w:cs="Times New Roman"/>
          <w:sz w:val="28"/>
          <w:szCs w:val="28"/>
        </w:rPr>
        <w:t>)</w:t>
      </w:r>
      <w:r w:rsidR="00905AC3">
        <w:rPr>
          <w:rFonts w:cs="Times New Roman"/>
          <w:sz w:val="28"/>
          <w:szCs w:val="28"/>
        </w:rPr>
        <w:t>.</w:t>
      </w:r>
    </w:p>
    <w:p w14:paraId="268FBE4D" w14:textId="2BA76921" w:rsidR="00D8627D" w:rsidRPr="00125B28" w:rsidRDefault="00D8627D" w:rsidP="00431544">
      <w:pPr>
        <w:widowControl w:val="0"/>
        <w:autoSpaceDE w:val="0"/>
        <w:autoSpaceDN w:val="0"/>
        <w:adjustRightInd w:val="0"/>
        <w:spacing w:after="100"/>
        <w:rPr>
          <w:rFonts w:cs="Times New Roman"/>
          <w:sz w:val="28"/>
          <w:szCs w:val="28"/>
          <w:lang w:eastAsia="ru-RU"/>
        </w:rPr>
      </w:pPr>
      <w:r>
        <w:rPr>
          <w:rFonts w:cs="Times New Roman"/>
          <w:sz w:val="28"/>
          <w:szCs w:val="28"/>
          <w:lang w:eastAsia="ru-RU"/>
        </w:rPr>
        <w:t>Профессор социальной теории Диего Гамбетта в работе «</w:t>
      </w:r>
      <w:r>
        <w:rPr>
          <w:rFonts w:cs="Times New Roman"/>
          <w:sz w:val="28"/>
          <w:szCs w:val="28"/>
          <w:lang w:val="en-US" w:eastAsia="ru-RU"/>
        </w:rPr>
        <w:t xml:space="preserve">Can We Trust </w:t>
      </w:r>
      <w:proofErr w:type="spellStart"/>
      <w:r>
        <w:rPr>
          <w:rFonts w:cs="Times New Roman"/>
          <w:sz w:val="28"/>
          <w:szCs w:val="28"/>
          <w:lang w:val="en-US" w:eastAsia="ru-RU"/>
        </w:rPr>
        <w:t>Trust</w:t>
      </w:r>
      <w:proofErr w:type="spellEnd"/>
      <w:r>
        <w:rPr>
          <w:rFonts w:cs="Times New Roman"/>
          <w:sz w:val="28"/>
          <w:szCs w:val="28"/>
          <w:lang w:val="en-US" w:eastAsia="ru-RU"/>
        </w:rPr>
        <w:t>?</w:t>
      </w:r>
      <w:r>
        <w:rPr>
          <w:rFonts w:cs="Times New Roman"/>
          <w:sz w:val="28"/>
          <w:szCs w:val="28"/>
          <w:lang w:eastAsia="ru-RU"/>
        </w:rPr>
        <w:t>» (</w:t>
      </w:r>
      <w:proofErr w:type="spellStart"/>
      <w:r w:rsidR="00C2736E">
        <w:rPr>
          <w:rFonts w:cs="Times New Roman"/>
          <w:sz w:val="28"/>
          <w:szCs w:val="28"/>
          <w:lang w:val="en-US" w:eastAsia="ru-RU"/>
        </w:rPr>
        <w:t>Гамбетта</w:t>
      </w:r>
      <w:proofErr w:type="spellEnd"/>
      <w:r w:rsidR="00C2736E">
        <w:rPr>
          <w:rFonts w:cs="Times New Roman"/>
          <w:sz w:val="28"/>
          <w:szCs w:val="28"/>
          <w:lang w:val="en-US" w:eastAsia="ru-RU"/>
        </w:rPr>
        <w:t xml:space="preserve"> Д.</w:t>
      </w:r>
      <w:r>
        <w:rPr>
          <w:rFonts w:cs="Times New Roman"/>
          <w:sz w:val="28"/>
          <w:szCs w:val="28"/>
          <w:lang w:eastAsia="ru-RU"/>
        </w:rPr>
        <w:t>, 2000) пишет о доверии как об ожидании</w:t>
      </w:r>
      <w:r w:rsidRPr="00125B28">
        <w:rPr>
          <w:rFonts w:cs="Times New Roman"/>
          <w:sz w:val="28"/>
          <w:szCs w:val="28"/>
          <w:lang w:eastAsia="ru-RU"/>
        </w:rPr>
        <w:t xml:space="preserve"> благоприятного поведения объекта в ситуации, когда это поведение не подвержено контролю. </w:t>
      </w:r>
    </w:p>
    <w:p w14:paraId="73845C19" w14:textId="7FA011CB" w:rsidR="00D8627D" w:rsidRPr="00125B28" w:rsidRDefault="00D8627D" w:rsidP="00431544">
      <w:pPr>
        <w:spacing w:after="100"/>
        <w:rPr>
          <w:rFonts w:cs="Times New Roman"/>
          <w:sz w:val="28"/>
          <w:szCs w:val="28"/>
        </w:rPr>
      </w:pPr>
      <w:r w:rsidRPr="00125B28">
        <w:rPr>
          <w:rFonts w:cs="Times New Roman"/>
          <w:sz w:val="28"/>
          <w:szCs w:val="28"/>
        </w:rPr>
        <w:t xml:space="preserve">Р.Б. </w:t>
      </w:r>
      <w:proofErr w:type="spellStart"/>
      <w:r w:rsidRPr="00125B28">
        <w:rPr>
          <w:rFonts w:cs="Times New Roman"/>
          <w:sz w:val="28"/>
          <w:szCs w:val="28"/>
        </w:rPr>
        <w:t>Шо</w:t>
      </w:r>
      <w:proofErr w:type="spellEnd"/>
      <w:r w:rsidRPr="00125B28">
        <w:rPr>
          <w:rFonts w:cs="Times New Roman"/>
          <w:sz w:val="28"/>
          <w:szCs w:val="28"/>
        </w:rPr>
        <w:t xml:space="preserve"> доверие определяет как «надежду на то, что люди, от которых мы завис</w:t>
      </w:r>
      <w:r w:rsidR="0075140D">
        <w:rPr>
          <w:rFonts w:cs="Times New Roman"/>
          <w:sz w:val="28"/>
          <w:szCs w:val="28"/>
        </w:rPr>
        <w:t>им, оправдывают наши ожидания</w:t>
      </w:r>
      <w:r w:rsidR="0075140D" w:rsidRPr="0075140D">
        <w:rPr>
          <w:rFonts w:cs="Times New Roman"/>
          <w:sz w:val="28"/>
          <w:szCs w:val="28"/>
        </w:rPr>
        <w:t>» (</w:t>
      </w:r>
      <w:proofErr w:type="spellStart"/>
      <w:r w:rsidR="0075140D" w:rsidRPr="0075140D">
        <w:rPr>
          <w:rFonts w:cs="Times New Roman"/>
          <w:color w:val="262626"/>
          <w:sz w:val="28"/>
          <w:szCs w:val="28"/>
          <w:lang w:eastAsia="ru-RU"/>
        </w:rPr>
        <w:t>Шо</w:t>
      </w:r>
      <w:proofErr w:type="spellEnd"/>
      <w:r w:rsidR="0075140D" w:rsidRPr="0075140D">
        <w:rPr>
          <w:rFonts w:cs="Times New Roman"/>
          <w:color w:val="262626"/>
          <w:sz w:val="28"/>
          <w:szCs w:val="28"/>
          <w:lang w:eastAsia="ru-RU"/>
        </w:rPr>
        <w:t xml:space="preserve"> Р.Б., 2000</w:t>
      </w:r>
      <w:r w:rsidR="0075140D" w:rsidRPr="0075140D">
        <w:rPr>
          <w:rFonts w:cs="Times New Roman"/>
          <w:sz w:val="28"/>
          <w:szCs w:val="28"/>
        </w:rPr>
        <w:t>)</w:t>
      </w:r>
      <w:r w:rsidRPr="00125B28">
        <w:rPr>
          <w:rFonts w:cs="Times New Roman"/>
          <w:sz w:val="28"/>
          <w:szCs w:val="28"/>
        </w:rPr>
        <w:t xml:space="preserve"> и связывает с такими понятиями, как «порядочность», «честность» и «проявление заботы».</w:t>
      </w:r>
    </w:p>
    <w:p w14:paraId="37CE19E7" w14:textId="515E8DBE" w:rsidR="00D8627D" w:rsidRPr="00125B28" w:rsidRDefault="00D8627D" w:rsidP="00431544">
      <w:pPr>
        <w:spacing w:after="100"/>
        <w:rPr>
          <w:rFonts w:cs="Times New Roman"/>
          <w:sz w:val="28"/>
          <w:szCs w:val="28"/>
        </w:rPr>
      </w:pPr>
      <w:r w:rsidRPr="00125B28">
        <w:rPr>
          <w:rFonts w:cs="Times New Roman"/>
          <w:sz w:val="28"/>
          <w:szCs w:val="28"/>
        </w:rPr>
        <w:t xml:space="preserve">По мнению М. </w:t>
      </w:r>
      <w:proofErr w:type="spellStart"/>
      <w:r w:rsidRPr="00125B28">
        <w:rPr>
          <w:rFonts w:cs="Times New Roman"/>
          <w:sz w:val="28"/>
          <w:szCs w:val="28"/>
        </w:rPr>
        <w:t>До</w:t>
      </w:r>
      <w:r>
        <w:rPr>
          <w:rFonts w:cs="Times New Roman"/>
          <w:sz w:val="28"/>
          <w:szCs w:val="28"/>
        </w:rPr>
        <w:t>й</w:t>
      </w:r>
      <w:r w:rsidRPr="00125B28">
        <w:rPr>
          <w:rFonts w:cs="Times New Roman"/>
          <w:sz w:val="28"/>
          <w:szCs w:val="28"/>
        </w:rPr>
        <w:t>ча</w:t>
      </w:r>
      <w:proofErr w:type="spellEnd"/>
      <w:r w:rsidRPr="00125B28">
        <w:rPr>
          <w:rFonts w:cs="Times New Roman"/>
          <w:sz w:val="28"/>
          <w:szCs w:val="28"/>
        </w:rPr>
        <w:t xml:space="preserve">, человек питает к другому человеку (межличностное) доверие, поскольку он признает, что этот человек может быть уязвим. </w:t>
      </w:r>
      <w:proofErr w:type="spellStart"/>
      <w:r w:rsidRPr="00125B28">
        <w:rPr>
          <w:rFonts w:cs="Times New Roman"/>
          <w:sz w:val="28"/>
          <w:szCs w:val="28"/>
        </w:rPr>
        <w:t>Рипперберг</w:t>
      </w:r>
      <w:proofErr w:type="spellEnd"/>
      <w:r w:rsidRPr="00125B28">
        <w:rPr>
          <w:rFonts w:cs="Times New Roman"/>
          <w:sz w:val="28"/>
          <w:szCs w:val="28"/>
        </w:rPr>
        <w:t xml:space="preserve"> предложил следующее определение доверия: «доверие – это рискованны</w:t>
      </w:r>
      <w:r>
        <w:rPr>
          <w:rFonts w:cs="Times New Roman"/>
          <w:sz w:val="28"/>
          <w:szCs w:val="28"/>
        </w:rPr>
        <w:t>й</w:t>
      </w:r>
      <w:r w:rsidRPr="00125B28">
        <w:rPr>
          <w:rFonts w:cs="Times New Roman"/>
          <w:sz w:val="28"/>
          <w:szCs w:val="28"/>
        </w:rPr>
        <w:t xml:space="preserve"> аванс, отказ от взаимного внешнего контроля и защиты от </w:t>
      </w:r>
      <w:proofErr w:type="spellStart"/>
      <w:r w:rsidRPr="00125B28">
        <w:rPr>
          <w:rFonts w:cs="Times New Roman"/>
          <w:sz w:val="28"/>
          <w:szCs w:val="28"/>
        </w:rPr>
        <w:t>опортунистического</w:t>
      </w:r>
      <w:proofErr w:type="spellEnd"/>
      <w:r w:rsidRPr="00125B28">
        <w:rPr>
          <w:rFonts w:cs="Times New Roman"/>
          <w:sz w:val="28"/>
          <w:szCs w:val="28"/>
        </w:rPr>
        <w:t xml:space="preserve"> (беспринципного) поведения в надежде, что друго</w:t>
      </w:r>
      <w:r>
        <w:rPr>
          <w:rFonts w:cs="Times New Roman"/>
          <w:sz w:val="28"/>
          <w:szCs w:val="28"/>
        </w:rPr>
        <w:t>й</w:t>
      </w:r>
      <w:r w:rsidRPr="00125B28">
        <w:rPr>
          <w:rFonts w:cs="Times New Roman"/>
          <w:sz w:val="28"/>
          <w:szCs w:val="28"/>
        </w:rPr>
        <w:t xml:space="preserve"> человек, несмотря на отсутствие таких защи</w:t>
      </w:r>
      <w:r w:rsidR="00B0552F">
        <w:rPr>
          <w:rFonts w:cs="Times New Roman"/>
          <w:sz w:val="28"/>
          <w:szCs w:val="28"/>
        </w:rPr>
        <w:t xml:space="preserve">т, не будет этим пользоваться» </w:t>
      </w:r>
      <w:r w:rsidR="00B0552F" w:rsidRPr="00B0552F">
        <w:rPr>
          <w:rFonts w:cs="Times New Roman"/>
          <w:sz w:val="28"/>
          <w:szCs w:val="28"/>
        </w:rPr>
        <w:t>(</w:t>
      </w:r>
      <w:r w:rsidR="00B0552F" w:rsidRPr="00B0552F">
        <w:rPr>
          <w:rFonts w:cs="Times New Roman"/>
          <w:color w:val="262626"/>
          <w:sz w:val="28"/>
          <w:szCs w:val="28"/>
          <w:lang w:eastAsia="ru-RU"/>
        </w:rPr>
        <w:t>Геберт Д., Розенштиль Л., 2006</w:t>
      </w:r>
      <w:r w:rsidR="00B0552F" w:rsidRPr="00B0552F">
        <w:rPr>
          <w:rFonts w:cs="Times New Roman"/>
          <w:sz w:val="28"/>
          <w:szCs w:val="28"/>
        </w:rPr>
        <w:t>)</w:t>
      </w:r>
      <w:r w:rsidRPr="00B0552F">
        <w:rPr>
          <w:rFonts w:cs="Times New Roman"/>
          <w:sz w:val="28"/>
          <w:szCs w:val="28"/>
        </w:rPr>
        <w:t>. Определяющим для акта доверия является тот</w:t>
      </w:r>
      <w:r w:rsidRPr="00125B28">
        <w:rPr>
          <w:rFonts w:cs="Times New Roman"/>
          <w:sz w:val="28"/>
          <w:szCs w:val="28"/>
        </w:rPr>
        <w:t xml:space="preserve"> факт, что возможны</w:t>
      </w:r>
      <w:r>
        <w:rPr>
          <w:rFonts w:cs="Times New Roman"/>
          <w:sz w:val="28"/>
          <w:szCs w:val="28"/>
        </w:rPr>
        <w:t>й</w:t>
      </w:r>
      <w:r w:rsidRPr="00125B28">
        <w:rPr>
          <w:rFonts w:cs="Times New Roman"/>
          <w:sz w:val="28"/>
          <w:szCs w:val="28"/>
        </w:rPr>
        <w:t xml:space="preserve"> вред от злоупотребления доверием другим человеком для человека, оказавшего доверие, всегда больше, чем выгода, которую можно получить, если друго</w:t>
      </w:r>
      <w:r>
        <w:rPr>
          <w:rFonts w:cs="Times New Roman"/>
          <w:sz w:val="28"/>
          <w:szCs w:val="28"/>
        </w:rPr>
        <w:t>й</w:t>
      </w:r>
      <w:r w:rsidRPr="00125B28">
        <w:rPr>
          <w:rFonts w:cs="Times New Roman"/>
          <w:sz w:val="28"/>
          <w:szCs w:val="28"/>
        </w:rPr>
        <w:t xml:space="preserve"> человек ведет себя в соответствии с ожиданием (доверием). Если же потенциальны</w:t>
      </w:r>
      <w:r>
        <w:rPr>
          <w:rFonts w:cs="Times New Roman"/>
          <w:sz w:val="28"/>
          <w:szCs w:val="28"/>
        </w:rPr>
        <w:t>й</w:t>
      </w:r>
      <w:r w:rsidRPr="00125B28">
        <w:rPr>
          <w:rFonts w:cs="Times New Roman"/>
          <w:sz w:val="28"/>
          <w:szCs w:val="28"/>
        </w:rPr>
        <w:t xml:space="preserve"> вред меньше, чем ожидаемая польза, то в этом случае нет и акта доверия.</w:t>
      </w:r>
    </w:p>
    <w:p w14:paraId="78C47F44" w14:textId="6BED8CE7" w:rsidR="00D8627D" w:rsidRPr="00125B28" w:rsidRDefault="00D8627D" w:rsidP="00431544">
      <w:pPr>
        <w:spacing w:after="100"/>
        <w:rPr>
          <w:rFonts w:cs="Times New Roman"/>
          <w:sz w:val="28"/>
          <w:szCs w:val="28"/>
        </w:rPr>
      </w:pPr>
      <w:r w:rsidRPr="00125B28">
        <w:rPr>
          <w:rFonts w:cs="Times New Roman"/>
          <w:sz w:val="28"/>
          <w:szCs w:val="28"/>
        </w:rPr>
        <w:t>Д. Руссо считает, что доверие может быть основано на взвешивании и расчете, «эмоциональном отноше</w:t>
      </w:r>
      <w:r w:rsidR="00214885">
        <w:rPr>
          <w:rFonts w:cs="Times New Roman"/>
          <w:sz w:val="28"/>
          <w:szCs w:val="28"/>
        </w:rPr>
        <w:t>нии», а также на их комбинации:</w:t>
      </w:r>
    </w:p>
    <w:p w14:paraId="7A95FBC6" w14:textId="77777777" w:rsidR="00214885" w:rsidRPr="00214885" w:rsidRDefault="00D8627D" w:rsidP="00431544">
      <w:pPr>
        <w:pStyle w:val="ab"/>
        <w:numPr>
          <w:ilvl w:val="0"/>
          <w:numId w:val="35"/>
        </w:numPr>
        <w:spacing w:after="100"/>
        <w:rPr>
          <w:rFonts w:cs="Times New Roman"/>
          <w:sz w:val="28"/>
          <w:szCs w:val="28"/>
        </w:rPr>
      </w:pPr>
      <w:r w:rsidRPr="00214885">
        <w:rPr>
          <w:rFonts w:cs="Times New Roman"/>
          <w:sz w:val="28"/>
          <w:szCs w:val="28"/>
        </w:rPr>
        <w:t>доверие, основанное на взвешивании и расчете: человек ожидает, что тот кому он доверяет, будет вести себя в соответствии с авансом доверия, поскольку если он будет злоупотреблять им, то это принесет ему больше вреда, чем пользы;</w:t>
      </w:r>
    </w:p>
    <w:p w14:paraId="0DB29DB8" w14:textId="77777777" w:rsidR="00214885" w:rsidRPr="00214885" w:rsidRDefault="00D8627D" w:rsidP="00431544">
      <w:pPr>
        <w:pStyle w:val="ab"/>
        <w:numPr>
          <w:ilvl w:val="0"/>
          <w:numId w:val="35"/>
        </w:numPr>
        <w:spacing w:after="100"/>
        <w:rPr>
          <w:rFonts w:cs="Times New Roman"/>
          <w:sz w:val="28"/>
          <w:szCs w:val="28"/>
        </w:rPr>
      </w:pPr>
      <w:r w:rsidRPr="00214885">
        <w:rPr>
          <w:rFonts w:cs="Times New Roman"/>
          <w:sz w:val="28"/>
          <w:szCs w:val="28"/>
        </w:rPr>
        <w:t>доверие, основанное на эмоциональном отношении: ожидание основано на опыте, что за авансом доверия не последует злоупотребления. Кроме того, этот процесс (доверия) сопровождается позитивными эмоциями по отношению к человеку, которому оказано доверие;</w:t>
      </w:r>
    </w:p>
    <w:p w14:paraId="0A3EE6A3" w14:textId="2F15FDC6" w:rsidR="00D8627D" w:rsidRPr="00214885" w:rsidRDefault="00D8627D" w:rsidP="00431544">
      <w:pPr>
        <w:pStyle w:val="ab"/>
        <w:numPr>
          <w:ilvl w:val="0"/>
          <w:numId w:val="35"/>
        </w:numPr>
        <w:spacing w:after="100"/>
        <w:rPr>
          <w:rFonts w:cs="Times New Roman"/>
          <w:sz w:val="28"/>
          <w:szCs w:val="28"/>
        </w:rPr>
      </w:pPr>
      <w:r w:rsidRPr="00214885">
        <w:rPr>
          <w:rFonts w:cs="Times New Roman"/>
          <w:sz w:val="28"/>
          <w:szCs w:val="28"/>
        </w:rPr>
        <w:t>институциональное доверие: ожидание основано на неформальной договоренности, формальных положениях или нормах, многолетней практике или нормах, созданию которых способствует организационная культура, и которые под</w:t>
      </w:r>
      <w:r w:rsidR="00BB052F">
        <w:rPr>
          <w:rFonts w:cs="Times New Roman"/>
          <w:sz w:val="28"/>
          <w:szCs w:val="28"/>
        </w:rPr>
        <w:t>крепляют оказываемое доверие (</w:t>
      </w:r>
      <w:r w:rsidR="00BB052F" w:rsidRPr="00B0552F">
        <w:rPr>
          <w:rFonts w:cs="Times New Roman"/>
          <w:color w:val="262626"/>
          <w:sz w:val="28"/>
          <w:szCs w:val="28"/>
          <w:lang w:eastAsia="ru-RU"/>
        </w:rPr>
        <w:t>Геберт Д., Розенштиль Л., 2006</w:t>
      </w:r>
      <w:r w:rsidR="00BB052F" w:rsidRPr="00B0552F">
        <w:rPr>
          <w:rFonts w:cs="Times New Roman"/>
          <w:sz w:val="28"/>
          <w:szCs w:val="28"/>
        </w:rPr>
        <w:t>).</w:t>
      </w:r>
    </w:p>
    <w:p w14:paraId="2A22AC72" w14:textId="77777777" w:rsidR="00D8627D" w:rsidRDefault="00D8627D" w:rsidP="00431544">
      <w:pPr>
        <w:spacing w:after="100"/>
        <w:rPr>
          <w:rFonts w:cs="Times New Roman"/>
          <w:sz w:val="28"/>
          <w:szCs w:val="28"/>
        </w:rPr>
      </w:pPr>
      <w:r w:rsidRPr="00125B28">
        <w:rPr>
          <w:rFonts w:cs="Times New Roman"/>
          <w:sz w:val="28"/>
          <w:szCs w:val="28"/>
        </w:rPr>
        <w:t>Следовательно, институциональное доверие и ожидание надежности облегчают переход от доверия, основанного на взвешивании и расчете, к доверию, основанному на эмоциональном отношении. Таким образом, все основания для доверия взаимозависимы.</w:t>
      </w:r>
    </w:p>
    <w:p w14:paraId="79B55AFC" w14:textId="5D7CE14A" w:rsidR="00BB052F" w:rsidRDefault="00D8627D" w:rsidP="00431544">
      <w:pPr>
        <w:spacing w:after="100"/>
        <w:rPr>
          <w:rFonts w:cs="Times New Roman"/>
          <w:sz w:val="28"/>
          <w:szCs w:val="28"/>
        </w:rPr>
      </w:pPr>
      <w:r w:rsidRPr="004238AD">
        <w:rPr>
          <w:rFonts w:cs="Times New Roman"/>
          <w:sz w:val="28"/>
          <w:szCs w:val="28"/>
        </w:rPr>
        <w:t xml:space="preserve">Многие зарубежные авторы (Н. </w:t>
      </w:r>
      <w:proofErr w:type="spellStart"/>
      <w:r w:rsidRPr="004238AD">
        <w:rPr>
          <w:rFonts w:cs="Times New Roman"/>
          <w:sz w:val="28"/>
          <w:szCs w:val="28"/>
        </w:rPr>
        <w:t>Луман</w:t>
      </w:r>
      <w:proofErr w:type="spellEnd"/>
      <w:r w:rsidRPr="004238AD">
        <w:rPr>
          <w:rFonts w:cs="Times New Roman"/>
          <w:sz w:val="28"/>
          <w:szCs w:val="28"/>
        </w:rPr>
        <w:t xml:space="preserve">, Р. </w:t>
      </w:r>
      <w:proofErr w:type="spellStart"/>
      <w:r w:rsidRPr="004238AD">
        <w:rPr>
          <w:rFonts w:cs="Times New Roman"/>
          <w:sz w:val="28"/>
          <w:szCs w:val="28"/>
        </w:rPr>
        <w:t>Левицки</w:t>
      </w:r>
      <w:proofErr w:type="spellEnd"/>
      <w:r w:rsidRPr="004238AD">
        <w:rPr>
          <w:rFonts w:cs="Times New Roman"/>
          <w:sz w:val="28"/>
          <w:szCs w:val="28"/>
        </w:rPr>
        <w:t xml:space="preserve">, Д. </w:t>
      </w:r>
      <w:proofErr w:type="spellStart"/>
      <w:r w:rsidRPr="004238AD">
        <w:rPr>
          <w:rFonts w:cs="Times New Roman"/>
          <w:sz w:val="28"/>
          <w:szCs w:val="28"/>
        </w:rPr>
        <w:t>Макалистер</w:t>
      </w:r>
      <w:proofErr w:type="spellEnd"/>
      <w:r w:rsidRPr="004238AD">
        <w:rPr>
          <w:rFonts w:cs="Times New Roman"/>
          <w:sz w:val="28"/>
          <w:szCs w:val="28"/>
        </w:rPr>
        <w:t xml:space="preserve">, Р. </w:t>
      </w:r>
      <w:proofErr w:type="spellStart"/>
      <w:r w:rsidRPr="004238AD">
        <w:rPr>
          <w:rFonts w:cs="Times New Roman"/>
          <w:sz w:val="28"/>
          <w:szCs w:val="28"/>
        </w:rPr>
        <w:t>Бисс</w:t>
      </w:r>
      <w:proofErr w:type="spellEnd"/>
      <w:r w:rsidRPr="004238AD">
        <w:rPr>
          <w:rFonts w:cs="Times New Roman"/>
          <w:sz w:val="28"/>
          <w:szCs w:val="28"/>
        </w:rPr>
        <w:t xml:space="preserve">, Л. </w:t>
      </w:r>
      <w:proofErr w:type="spellStart"/>
      <w:r w:rsidRPr="004238AD">
        <w:rPr>
          <w:rFonts w:cs="Times New Roman"/>
          <w:sz w:val="28"/>
          <w:szCs w:val="28"/>
        </w:rPr>
        <w:t>Хосмер</w:t>
      </w:r>
      <w:proofErr w:type="spellEnd"/>
      <w:r w:rsidRPr="004238AD">
        <w:rPr>
          <w:rFonts w:cs="Times New Roman"/>
          <w:sz w:val="28"/>
          <w:szCs w:val="28"/>
        </w:rPr>
        <w:t xml:space="preserve"> и др</w:t>
      </w:r>
      <w:r w:rsidR="001B0233">
        <w:rPr>
          <w:rFonts w:cs="Times New Roman"/>
          <w:sz w:val="28"/>
          <w:szCs w:val="28"/>
        </w:rPr>
        <w:t>.) характеризуют доверие как:</w:t>
      </w:r>
      <w:r w:rsidRPr="004238AD">
        <w:rPr>
          <w:rFonts w:cs="Times New Roman"/>
          <w:sz w:val="28"/>
          <w:szCs w:val="28"/>
        </w:rPr>
        <w:t xml:space="preserve"> </w:t>
      </w:r>
    </w:p>
    <w:p w14:paraId="16F457A9" w14:textId="77777777" w:rsidR="00BB052F" w:rsidRPr="00BB052F" w:rsidRDefault="00D8627D" w:rsidP="00431544">
      <w:pPr>
        <w:pStyle w:val="ab"/>
        <w:numPr>
          <w:ilvl w:val="0"/>
          <w:numId w:val="36"/>
        </w:numPr>
        <w:spacing w:after="100"/>
        <w:rPr>
          <w:rFonts w:cs="Times New Roman"/>
          <w:sz w:val="28"/>
          <w:szCs w:val="28"/>
        </w:rPr>
      </w:pPr>
      <w:r w:rsidRPr="00BB052F">
        <w:rPr>
          <w:rFonts w:cs="Times New Roman"/>
          <w:sz w:val="28"/>
          <w:szCs w:val="28"/>
        </w:rPr>
        <w:t>действия на основе о</w:t>
      </w:r>
      <w:r w:rsidR="00BB052F" w:rsidRPr="00BB052F">
        <w:rPr>
          <w:rFonts w:cs="Times New Roman"/>
          <w:sz w:val="28"/>
          <w:szCs w:val="28"/>
        </w:rPr>
        <w:t xml:space="preserve">жидания, связанные с риском; </w:t>
      </w:r>
    </w:p>
    <w:p w14:paraId="20BF6F73" w14:textId="77777777" w:rsidR="00BB052F" w:rsidRPr="00BB052F" w:rsidRDefault="00D8627D" w:rsidP="00431544">
      <w:pPr>
        <w:pStyle w:val="ab"/>
        <w:numPr>
          <w:ilvl w:val="0"/>
          <w:numId w:val="36"/>
        </w:numPr>
        <w:spacing w:after="100"/>
        <w:rPr>
          <w:rFonts w:cs="Times New Roman"/>
          <w:sz w:val="28"/>
          <w:szCs w:val="28"/>
        </w:rPr>
      </w:pPr>
      <w:r w:rsidRPr="00BB052F">
        <w:rPr>
          <w:rFonts w:cs="Times New Roman"/>
          <w:sz w:val="28"/>
          <w:szCs w:val="28"/>
        </w:rPr>
        <w:t>ожидание безопасной и благоприятной ответной реакции д</w:t>
      </w:r>
      <w:r w:rsidR="00BB052F" w:rsidRPr="00BB052F">
        <w:rPr>
          <w:rFonts w:cs="Times New Roman"/>
          <w:sz w:val="28"/>
          <w:szCs w:val="28"/>
        </w:rPr>
        <w:t>ругого;</w:t>
      </w:r>
    </w:p>
    <w:p w14:paraId="126C4940" w14:textId="77777777" w:rsidR="00BB052F" w:rsidRPr="00BB052F" w:rsidRDefault="00D8627D" w:rsidP="00431544">
      <w:pPr>
        <w:pStyle w:val="ab"/>
        <w:numPr>
          <w:ilvl w:val="0"/>
          <w:numId w:val="36"/>
        </w:numPr>
        <w:spacing w:after="100"/>
        <w:rPr>
          <w:rFonts w:cs="Times New Roman"/>
          <w:sz w:val="28"/>
          <w:szCs w:val="28"/>
        </w:rPr>
      </w:pPr>
      <w:r w:rsidRPr="00BB052F">
        <w:rPr>
          <w:rFonts w:cs="Times New Roman"/>
          <w:sz w:val="28"/>
          <w:szCs w:val="28"/>
        </w:rPr>
        <w:t>ожидание ч</w:t>
      </w:r>
      <w:r w:rsidR="00BB052F" w:rsidRPr="00BB052F">
        <w:rPr>
          <w:rFonts w:cs="Times New Roman"/>
          <w:sz w:val="28"/>
          <w:szCs w:val="28"/>
        </w:rPr>
        <w:t xml:space="preserve">естности в поведении других; </w:t>
      </w:r>
    </w:p>
    <w:p w14:paraId="59716D75" w14:textId="77777777" w:rsidR="00BB052F" w:rsidRPr="00BB052F" w:rsidRDefault="00D8627D" w:rsidP="00431544">
      <w:pPr>
        <w:pStyle w:val="ab"/>
        <w:numPr>
          <w:ilvl w:val="0"/>
          <w:numId w:val="36"/>
        </w:numPr>
        <w:spacing w:after="100"/>
        <w:rPr>
          <w:rFonts w:cs="Times New Roman"/>
          <w:sz w:val="28"/>
          <w:szCs w:val="28"/>
        </w:rPr>
      </w:pPr>
      <w:r w:rsidRPr="00BB052F">
        <w:rPr>
          <w:rFonts w:cs="Times New Roman"/>
          <w:sz w:val="28"/>
          <w:szCs w:val="28"/>
        </w:rPr>
        <w:t>ожидание предсказуемости, надежности и отзывчивости, заботы о благ</w:t>
      </w:r>
      <w:r w:rsidR="00BB052F" w:rsidRPr="00BB052F">
        <w:rPr>
          <w:rFonts w:cs="Times New Roman"/>
          <w:sz w:val="28"/>
          <w:szCs w:val="28"/>
        </w:rPr>
        <w:t xml:space="preserve">осостоянии другого человека; </w:t>
      </w:r>
    </w:p>
    <w:p w14:paraId="0F3E51DB" w14:textId="6F80FC3D" w:rsidR="00D8627D" w:rsidRPr="00BB052F" w:rsidRDefault="00D8627D" w:rsidP="00431544">
      <w:pPr>
        <w:pStyle w:val="ab"/>
        <w:numPr>
          <w:ilvl w:val="0"/>
          <w:numId w:val="36"/>
        </w:numPr>
        <w:spacing w:after="100"/>
        <w:rPr>
          <w:rFonts w:cs="Times New Roman"/>
          <w:sz w:val="28"/>
          <w:szCs w:val="28"/>
        </w:rPr>
      </w:pPr>
      <w:r w:rsidRPr="00BB052F">
        <w:rPr>
          <w:rFonts w:cs="Times New Roman"/>
          <w:sz w:val="28"/>
          <w:szCs w:val="28"/>
        </w:rPr>
        <w:t>уверенность в подтверждении ожиданий и доброжелательности другого.</w:t>
      </w:r>
    </w:p>
    <w:p w14:paraId="64D6FA20" w14:textId="77777777" w:rsidR="00D8627D" w:rsidRPr="004238AD" w:rsidRDefault="00D8627D" w:rsidP="00431544">
      <w:pPr>
        <w:spacing w:after="100"/>
        <w:rPr>
          <w:rFonts w:cs="Times New Roman"/>
          <w:sz w:val="28"/>
          <w:szCs w:val="28"/>
        </w:rPr>
      </w:pPr>
      <w:r w:rsidRPr="004238AD">
        <w:rPr>
          <w:rFonts w:cs="Times New Roman"/>
          <w:sz w:val="28"/>
          <w:szCs w:val="28"/>
        </w:rPr>
        <w:t>Доверие позволяет преодолеть неуверенность, обусловленную нехватко</w:t>
      </w:r>
      <w:r>
        <w:rPr>
          <w:rFonts w:cs="Times New Roman"/>
          <w:sz w:val="28"/>
          <w:szCs w:val="28"/>
        </w:rPr>
        <w:t>й</w:t>
      </w:r>
      <w:r w:rsidRPr="004238AD">
        <w:rPr>
          <w:rFonts w:cs="Times New Roman"/>
          <w:sz w:val="28"/>
          <w:szCs w:val="28"/>
        </w:rPr>
        <w:t xml:space="preserve"> информации о партнере. Доверяя, индивид рискует, но этот риск доброволен и связан с процессом принятия решения. В разных культурах доверие опирается на ролевые ожидания, моральные добродетели, договорные обязательства и др. В качестве основополагающих признаков доверия упоминаются социальная потребность в совместимости, эмоциональная близость, социальная идентичность, потребность в принадлежности и принятии, признании и уважении, кооперации, заботе о других и т. д.</w:t>
      </w:r>
    </w:p>
    <w:p w14:paraId="264686FA" w14:textId="616BA393" w:rsidR="00D8627D" w:rsidRDefault="00D8627D" w:rsidP="00431544">
      <w:pPr>
        <w:spacing w:after="100"/>
        <w:rPr>
          <w:rFonts w:cs="Times New Roman"/>
          <w:sz w:val="28"/>
          <w:szCs w:val="28"/>
        </w:rPr>
      </w:pPr>
      <w:r w:rsidRPr="004238AD">
        <w:rPr>
          <w:rFonts w:cs="Times New Roman"/>
          <w:sz w:val="28"/>
          <w:szCs w:val="28"/>
        </w:rPr>
        <w:t>По мнению А.Б. Купре</w:t>
      </w:r>
      <w:r>
        <w:rPr>
          <w:rFonts w:cs="Times New Roman"/>
          <w:sz w:val="28"/>
          <w:szCs w:val="28"/>
        </w:rPr>
        <w:t>й</w:t>
      </w:r>
      <w:r w:rsidRPr="004238AD">
        <w:rPr>
          <w:rFonts w:cs="Times New Roman"/>
          <w:sz w:val="28"/>
          <w:szCs w:val="28"/>
        </w:rPr>
        <w:t>ченко, «ожидание – это особая форма психологического отношения, определяющая роль в котором принадлежит мотивационно</w:t>
      </w:r>
      <w:r>
        <w:rPr>
          <w:rFonts w:cs="Times New Roman"/>
          <w:sz w:val="28"/>
          <w:szCs w:val="28"/>
        </w:rPr>
        <w:t>й</w:t>
      </w:r>
      <w:r w:rsidRPr="004238AD">
        <w:rPr>
          <w:rFonts w:cs="Times New Roman"/>
          <w:sz w:val="28"/>
          <w:szCs w:val="28"/>
        </w:rPr>
        <w:t xml:space="preserve"> составляюще</w:t>
      </w:r>
      <w:r>
        <w:rPr>
          <w:rFonts w:cs="Times New Roman"/>
          <w:sz w:val="28"/>
          <w:szCs w:val="28"/>
        </w:rPr>
        <w:t>й</w:t>
      </w:r>
      <w:r w:rsidR="001B0233" w:rsidRPr="001B0233">
        <w:rPr>
          <w:rFonts w:cs="Times New Roman"/>
          <w:sz w:val="28"/>
          <w:szCs w:val="28"/>
        </w:rPr>
        <w:t>» (</w:t>
      </w:r>
      <w:r w:rsidR="001B0233" w:rsidRPr="001B0233">
        <w:rPr>
          <w:rFonts w:cs="Times New Roman"/>
          <w:color w:val="262626"/>
          <w:sz w:val="28"/>
          <w:szCs w:val="28"/>
          <w:lang w:eastAsia="ru-RU"/>
        </w:rPr>
        <w:t>Ильин Е.П., 2013</w:t>
      </w:r>
      <w:r w:rsidR="001B0233" w:rsidRPr="001B0233">
        <w:rPr>
          <w:rFonts w:cs="Times New Roman"/>
          <w:sz w:val="28"/>
          <w:szCs w:val="28"/>
        </w:rPr>
        <w:t>)</w:t>
      </w:r>
      <w:r w:rsidRPr="001B0233">
        <w:rPr>
          <w:rFonts w:cs="Times New Roman"/>
          <w:sz w:val="28"/>
          <w:szCs w:val="28"/>
        </w:rPr>
        <w:t>. Ожидание</w:t>
      </w:r>
      <w:r w:rsidRPr="004238AD">
        <w:rPr>
          <w:rFonts w:cs="Times New Roman"/>
          <w:sz w:val="28"/>
          <w:szCs w:val="28"/>
        </w:rPr>
        <w:t xml:space="preserve"> по отношению к какому-либо объекту или партнеру – это психологическое отношение, включающее представление о потребностях, которые могут быть удовлетворены в результате взаимоде</w:t>
      </w:r>
      <w:r>
        <w:rPr>
          <w:rFonts w:cs="Times New Roman"/>
          <w:sz w:val="28"/>
          <w:szCs w:val="28"/>
        </w:rPr>
        <w:t>й</w:t>
      </w:r>
      <w:r w:rsidRPr="004238AD">
        <w:rPr>
          <w:rFonts w:cs="Times New Roman"/>
          <w:sz w:val="28"/>
          <w:szCs w:val="28"/>
        </w:rPr>
        <w:t>ствия с данным объектом или партнером; эмоции, которые вызываются предвкушением удовлетворения этих потребносте</w:t>
      </w:r>
      <w:r>
        <w:rPr>
          <w:rFonts w:cs="Times New Roman"/>
          <w:sz w:val="28"/>
          <w:szCs w:val="28"/>
        </w:rPr>
        <w:t>й</w:t>
      </w:r>
      <w:r w:rsidRPr="004238AD">
        <w:rPr>
          <w:rFonts w:cs="Times New Roman"/>
          <w:sz w:val="28"/>
          <w:szCs w:val="28"/>
        </w:rPr>
        <w:t>, и готовность совершать определенные де</w:t>
      </w:r>
      <w:r>
        <w:rPr>
          <w:rFonts w:cs="Times New Roman"/>
          <w:sz w:val="28"/>
          <w:szCs w:val="28"/>
        </w:rPr>
        <w:t>й</w:t>
      </w:r>
      <w:r w:rsidRPr="004238AD">
        <w:rPr>
          <w:rFonts w:cs="Times New Roman"/>
          <w:sz w:val="28"/>
          <w:szCs w:val="28"/>
        </w:rPr>
        <w:t>ствия, способствующие их удовлетворению. Поэтому, утверждает А.Б. Купре</w:t>
      </w:r>
      <w:r>
        <w:rPr>
          <w:rFonts w:cs="Times New Roman"/>
          <w:sz w:val="28"/>
          <w:szCs w:val="28"/>
        </w:rPr>
        <w:t>й</w:t>
      </w:r>
      <w:r w:rsidRPr="004238AD">
        <w:rPr>
          <w:rFonts w:cs="Times New Roman"/>
          <w:sz w:val="28"/>
          <w:szCs w:val="28"/>
        </w:rPr>
        <w:t>ченко, для социально</w:t>
      </w:r>
      <w:r>
        <w:rPr>
          <w:rFonts w:cs="Times New Roman"/>
          <w:sz w:val="28"/>
          <w:szCs w:val="28"/>
        </w:rPr>
        <w:t>й</w:t>
      </w:r>
      <w:r w:rsidRPr="004238AD">
        <w:rPr>
          <w:rFonts w:cs="Times New Roman"/>
          <w:sz w:val="28"/>
          <w:szCs w:val="28"/>
        </w:rPr>
        <w:t xml:space="preserve"> психологии наиболее перспективен подход к доверию как к психологическому отношению.</w:t>
      </w:r>
      <w:r>
        <w:rPr>
          <w:rFonts w:cs="Times New Roman"/>
          <w:sz w:val="28"/>
          <w:szCs w:val="28"/>
        </w:rPr>
        <w:t xml:space="preserve"> </w:t>
      </w:r>
      <w:r w:rsidRPr="004238AD">
        <w:rPr>
          <w:rFonts w:cs="Times New Roman"/>
          <w:sz w:val="28"/>
          <w:szCs w:val="28"/>
        </w:rPr>
        <w:t>В отечественно</w:t>
      </w:r>
      <w:r>
        <w:rPr>
          <w:rFonts w:cs="Times New Roman"/>
          <w:sz w:val="28"/>
          <w:szCs w:val="28"/>
        </w:rPr>
        <w:t>й</w:t>
      </w:r>
      <w:r w:rsidRPr="004238AD">
        <w:rPr>
          <w:rFonts w:cs="Times New Roman"/>
          <w:sz w:val="28"/>
          <w:szCs w:val="28"/>
        </w:rPr>
        <w:t xml:space="preserve"> психологии феномен доверия чаще трактуется как субъективное личностное отношение к другому или другим. Так, Т.П. Скрипкина определяет доверие как специфически</w:t>
      </w:r>
      <w:r>
        <w:rPr>
          <w:rFonts w:cs="Times New Roman"/>
          <w:sz w:val="28"/>
          <w:szCs w:val="28"/>
        </w:rPr>
        <w:t>й</w:t>
      </w:r>
      <w:r w:rsidRPr="004238AD">
        <w:rPr>
          <w:rFonts w:cs="Times New Roman"/>
          <w:sz w:val="28"/>
          <w:szCs w:val="28"/>
        </w:rPr>
        <w:t xml:space="preserve"> субъектны</w:t>
      </w:r>
      <w:r>
        <w:rPr>
          <w:rFonts w:cs="Times New Roman"/>
          <w:sz w:val="28"/>
          <w:szCs w:val="28"/>
        </w:rPr>
        <w:t>й</w:t>
      </w:r>
      <w:r w:rsidRPr="004238AD">
        <w:rPr>
          <w:rFonts w:cs="Times New Roman"/>
          <w:sz w:val="28"/>
          <w:szCs w:val="28"/>
        </w:rPr>
        <w:t xml:space="preserve"> феномен, сущность которого состоит в определенном отношении субъекта к различным объектам или фрагментам мира, заключающемся в переживании актуально</w:t>
      </w:r>
      <w:r>
        <w:rPr>
          <w:rFonts w:cs="Times New Roman"/>
          <w:sz w:val="28"/>
          <w:szCs w:val="28"/>
        </w:rPr>
        <w:t>й</w:t>
      </w:r>
      <w:r w:rsidRPr="004238AD">
        <w:rPr>
          <w:rFonts w:cs="Times New Roman"/>
          <w:sz w:val="28"/>
          <w:szCs w:val="28"/>
        </w:rPr>
        <w:t xml:space="preserve"> значимости и априорно</w:t>
      </w:r>
      <w:r>
        <w:rPr>
          <w:rFonts w:cs="Times New Roman"/>
          <w:sz w:val="28"/>
          <w:szCs w:val="28"/>
        </w:rPr>
        <w:t>й</w:t>
      </w:r>
      <w:r w:rsidRPr="004238AD">
        <w:rPr>
          <w:rFonts w:cs="Times New Roman"/>
          <w:sz w:val="28"/>
          <w:szCs w:val="28"/>
        </w:rPr>
        <w:t xml:space="preserve"> безопасности этих объектов или фрагментов мира для человека. Отсутствие доверия или недоверия представляет собо</w:t>
      </w:r>
      <w:r>
        <w:rPr>
          <w:rFonts w:cs="Times New Roman"/>
          <w:sz w:val="28"/>
          <w:szCs w:val="28"/>
        </w:rPr>
        <w:t>й</w:t>
      </w:r>
      <w:r w:rsidRPr="004238AD">
        <w:rPr>
          <w:rFonts w:cs="Times New Roman"/>
          <w:sz w:val="28"/>
          <w:szCs w:val="28"/>
        </w:rPr>
        <w:t xml:space="preserve"> ситуацию невозможности такого отношения.</w:t>
      </w:r>
    </w:p>
    <w:p w14:paraId="7AB4E721" w14:textId="23C97DE4" w:rsidR="00D8627D" w:rsidRPr="004238AD" w:rsidRDefault="00D8627D" w:rsidP="00431544">
      <w:pPr>
        <w:spacing w:after="100"/>
        <w:rPr>
          <w:rFonts w:cs="Times New Roman"/>
          <w:sz w:val="28"/>
          <w:szCs w:val="28"/>
        </w:rPr>
      </w:pPr>
      <w:proofErr w:type="spellStart"/>
      <w:r w:rsidRPr="004238AD">
        <w:rPr>
          <w:rFonts w:cs="Times New Roman"/>
          <w:sz w:val="28"/>
          <w:szCs w:val="28"/>
        </w:rPr>
        <w:t>В.П.Поршнев</w:t>
      </w:r>
      <w:proofErr w:type="spellEnd"/>
      <w:r w:rsidRPr="004238AD">
        <w:rPr>
          <w:rFonts w:cs="Times New Roman"/>
          <w:sz w:val="28"/>
          <w:szCs w:val="28"/>
        </w:rPr>
        <w:t xml:space="preserve"> называл доверие исходным психологическим отношением между людьми. И.В. Антоненко определяет доверие как «психическое образование субъекта, выражающее его положительное отношение к объекту, обладающему качеством встречно</w:t>
      </w:r>
      <w:r>
        <w:rPr>
          <w:rFonts w:cs="Times New Roman"/>
          <w:sz w:val="28"/>
          <w:szCs w:val="28"/>
        </w:rPr>
        <w:t>й</w:t>
      </w:r>
      <w:r w:rsidRPr="004238AD">
        <w:rPr>
          <w:rFonts w:cs="Times New Roman"/>
          <w:sz w:val="28"/>
          <w:szCs w:val="28"/>
        </w:rPr>
        <w:t xml:space="preserve"> позитив</w:t>
      </w:r>
      <w:r w:rsidR="001B0233">
        <w:rPr>
          <w:rFonts w:cs="Times New Roman"/>
          <w:sz w:val="28"/>
          <w:szCs w:val="28"/>
        </w:rPr>
        <w:t xml:space="preserve">ности эквивалентного характера» (Антоненко И.В., 2014). </w:t>
      </w:r>
      <w:r w:rsidRPr="004238AD">
        <w:rPr>
          <w:rFonts w:cs="Times New Roman"/>
          <w:sz w:val="28"/>
          <w:szCs w:val="28"/>
        </w:rPr>
        <w:t>Она понимает доверие как метаотношение, указывая, что последнее «формируется как обобщение опыта взаимоде</w:t>
      </w:r>
      <w:r>
        <w:rPr>
          <w:rFonts w:cs="Times New Roman"/>
          <w:sz w:val="28"/>
          <w:szCs w:val="28"/>
        </w:rPr>
        <w:t>й</w:t>
      </w:r>
      <w:r w:rsidRPr="004238AD">
        <w:rPr>
          <w:rFonts w:cs="Times New Roman"/>
          <w:sz w:val="28"/>
          <w:szCs w:val="28"/>
        </w:rPr>
        <w:t>ствия, но с момента, когда оно сформировалось, начинает играть роль детерминирующего фактора поведения, деятельности, других отношени</w:t>
      </w:r>
      <w:r>
        <w:rPr>
          <w:rFonts w:cs="Times New Roman"/>
          <w:sz w:val="28"/>
          <w:szCs w:val="28"/>
        </w:rPr>
        <w:t>й</w:t>
      </w:r>
      <w:r w:rsidRPr="004238AD">
        <w:rPr>
          <w:rFonts w:cs="Times New Roman"/>
          <w:sz w:val="28"/>
          <w:szCs w:val="28"/>
        </w:rPr>
        <w:t>». По мнению И.В. Антоненко, основные особенности метаотношения и доверия как метаотношения – это обобщение и сокращение других отношени</w:t>
      </w:r>
      <w:r>
        <w:rPr>
          <w:rFonts w:cs="Times New Roman"/>
          <w:sz w:val="28"/>
          <w:szCs w:val="28"/>
        </w:rPr>
        <w:t>й</w:t>
      </w:r>
      <w:r w:rsidRPr="004238AD">
        <w:rPr>
          <w:rFonts w:cs="Times New Roman"/>
          <w:sz w:val="28"/>
          <w:szCs w:val="28"/>
        </w:rPr>
        <w:t>, отсутствие специфическо</w:t>
      </w:r>
      <w:r>
        <w:rPr>
          <w:rFonts w:cs="Times New Roman"/>
          <w:sz w:val="28"/>
          <w:szCs w:val="28"/>
        </w:rPr>
        <w:t>й</w:t>
      </w:r>
      <w:r w:rsidRPr="004238AD">
        <w:rPr>
          <w:rFonts w:cs="Times New Roman"/>
          <w:sz w:val="28"/>
          <w:szCs w:val="28"/>
        </w:rPr>
        <w:t xml:space="preserve"> потребности, фоновы</w:t>
      </w:r>
      <w:r>
        <w:rPr>
          <w:rFonts w:cs="Times New Roman"/>
          <w:sz w:val="28"/>
          <w:szCs w:val="28"/>
        </w:rPr>
        <w:t>й</w:t>
      </w:r>
      <w:r w:rsidRPr="004238AD">
        <w:rPr>
          <w:rFonts w:cs="Times New Roman"/>
          <w:sz w:val="28"/>
          <w:szCs w:val="28"/>
        </w:rPr>
        <w:t xml:space="preserve"> характер для других отношени</w:t>
      </w:r>
      <w:r>
        <w:rPr>
          <w:rFonts w:cs="Times New Roman"/>
          <w:sz w:val="28"/>
          <w:szCs w:val="28"/>
        </w:rPr>
        <w:t>й</w:t>
      </w:r>
      <w:r w:rsidRPr="004238AD">
        <w:rPr>
          <w:rFonts w:cs="Times New Roman"/>
          <w:sz w:val="28"/>
          <w:szCs w:val="28"/>
        </w:rPr>
        <w:t>, наличие потенциала предвидения, детерминация других отношени</w:t>
      </w:r>
      <w:r>
        <w:rPr>
          <w:rFonts w:cs="Times New Roman"/>
          <w:sz w:val="28"/>
          <w:szCs w:val="28"/>
        </w:rPr>
        <w:t>й</w:t>
      </w:r>
      <w:r w:rsidRPr="004238AD">
        <w:rPr>
          <w:rFonts w:cs="Times New Roman"/>
          <w:sz w:val="28"/>
          <w:szCs w:val="28"/>
        </w:rPr>
        <w:t>»</w:t>
      </w:r>
      <w:r w:rsidR="001B0233">
        <w:rPr>
          <w:rFonts w:cs="Times New Roman"/>
          <w:sz w:val="28"/>
          <w:szCs w:val="28"/>
        </w:rPr>
        <w:t xml:space="preserve"> (Антоненко И.В., 2014)</w:t>
      </w:r>
      <w:r w:rsidRPr="004238AD">
        <w:rPr>
          <w:rFonts w:cs="Times New Roman"/>
          <w:sz w:val="28"/>
          <w:szCs w:val="28"/>
        </w:rPr>
        <w:t>.</w:t>
      </w:r>
    </w:p>
    <w:p w14:paraId="0913D3AE" w14:textId="77777777" w:rsidR="00D8627D" w:rsidRPr="004238AD" w:rsidRDefault="00D8627D" w:rsidP="00431544">
      <w:pPr>
        <w:rPr>
          <w:rFonts w:cs="Times New Roman"/>
          <w:sz w:val="28"/>
          <w:szCs w:val="28"/>
        </w:rPr>
      </w:pPr>
      <w:r w:rsidRPr="004238AD">
        <w:rPr>
          <w:rFonts w:cs="Times New Roman"/>
          <w:sz w:val="28"/>
          <w:szCs w:val="28"/>
        </w:rPr>
        <w:t>По мнению А.Л. Журавлева, феномен доверия относится к «категории повышенно</w:t>
      </w:r>
      <w:r>
        <w:rPr>
          <w:rFonts w:cs="Times New Roman"/>
          <w:sz w:val="28"/>
          <w:szCs w:val="28"/>
        </w:rPr>
        <w:t>й</w:t>
      </w:r>
      <w:r w:rsidRPr="004238AD">
        <w:rPr>
          <w:rFonts w:cs="Times New Roman"/>
          <w:sz w:val="28"/>
          <w:szCs w:val="28"/>
        </w:rPr>
        <w:t xml:space="preserve"> сложности», является «тонча</w:t>
      </w:r>
      <w:r>
        <w:rPr>
          <w:rFonts w:cs="Times New Roman"/>
          <w:sz w:val="28"/>
          <w:szCs w:val="28"/>
        </w:rPr>
        <w:t>й</w:t>
      </w:r>
      <w:r w:rsidRPr="004238AD">
        <w:rPr>
          <w:rFonts w:cs="Times New Roman"/>
          <w:sz w:val="28"/>
          <w:szCs w:val="28"/>
        </w:rPr>
        <w:t>шим психологическим явлением», что свидетельствует прежде всего о чрезвыча</w:t>
      </w:r>
      <w:r>
        <w:rPr>
          <w:rFonts w:cs="Times New Roman"/>
          <w:sz w:val="28"/>
          <w:szCs w:val="28"/>
        </w:rPr>
        <w:t>й</w:t>
      </w:r>
      <w:r w:rsidRPr="004238AD">
        <w:rPr>
          <w:rFonts w:cs="Times New Roman"/>
          <w:sz w:val="28"/>
          <w:szCs w:val="28"/>
        </w:rPr>
        <w:t>но</w:t>
      </w:r>
      <w:r>
        <w:rPr>
          <w:rFonts w:cs="Times New Roman"/>
          <w:sz w:val="28"/>
          <w:szCs w:val="28"/>
        </w:rPr>
        <w:t>й</w:t>
      </w:r>
      <w:r w:rsidRPr="004238AD">
        <w:rPr>
          <w:rFonts w:cs="Times New Roman"/>
          <w:sz w:val="28"/>
          <w:szCs w:val="28"/>
        </w:rPr>
        <w:t xml:space="preserve"> трудоемкости их исследования из-за высоко</w:t>
      </w:r>
      <w:r>
        <w:rPr>
          <w:rFonts w:cs="Times New Roman"/>
          <w:sz w:val="28"/>
          <w:szCs w:val="28"/>
        </w:rPr>
        <w:t>й</w:t>
      </w:r>
      <w:r w:rsidRPr="004238AD">
        <w:rPr>
          <w:rFonts w:cs="Times New Roman"/>
          <w:sz w:val="28"/>
          <w:szCs w:val="28"/>
        </w:rPr>
        <w:t xml:space="preserve"> динамичности, многофакторно</w:t>
      </w:r>
      <w:r>
        <w:rPr>
          <w:rFonts w:cs="Times New Roman"/>
          <w:sz w:val="28"/>
          <w:szCs w:val="28"/>
        </w:rPr>
        <w:t>й</w:t>
      </w:r>
      <w:r w:rsidRPr="004238AD">
        <w:rPr>
          <w:rFonts w:cs="Times New Roman"/>
          <w:sz w:val="28"/>
          <w:szCs w:val="28"/>
        </w:rPr>
        <w:t xml:space="preserve"> зависимости и т.д.</w:t>
      </w:r>
    </w:p>
    <w:p w14:paraId="58AC62E5" w14:textId="77777777" w:rsidR="00D8627D" w:rsidRDefault="00D8627D" w:rsidP="00431544">
      <w:pPr>
        <w:rPr>
          <w:rFonts w:cs="Times New Roman"/>
          <w:sz w:val="28"/>
          <w:szCs w:val="28"/>
        </w:rPr>
      </w:pPr>
      <w:r w:rsidRPr="004238AD">
        <w:rPr>
          <w:rFonts w:cs="Times New Roman"/>
          <w:sz w:val="28"/>
          <w:szCs w:val="28"/>
        </w:rPr>
        <w:t xml:space="preserve">П. </w:t>
      </w:r>
      <w:proofErr w:type="spellStart"/>
      <w:r w:rsidRPr="004238AD">
        <w:rPr>
          <w:rFonts w:cs="Times New Roman"/>
          <w:sz w:val="28"/>
          <w:szCs w:val="28"/>
        </w:rPr>
        <w:t>Наннестед</w:t>
      </w:r>
      <w:proofErr w:type="spellEnd"/>
      <w:r w:rsidRPr="004238AD">
        <w:rPr>
          <w:rFonts w:cs="Times New Roman"/>
          <w:sz w:val="28"/>
          <w:szCs w:val="28"/>
        </w:rPr>
        <w:t>, осуществляющи</w:t>
      </w:r>
      <w:r>
        <w:rPr>
          <w:rFonts w:cs="Times New Roman"/>
          <w:sz w:val="28"/>
          <w:szCs w:val="28"/>
        </w:rPr>
        <w:t>й</w:t>
      </w:r>
      <w:r w:rsidRPr="004238AD">
        <w:rPr>
          <w:rFonts w:cs="Times New Roman"/>
          <w:sz w:val="28"/>
          <w:szCs w:val="28"/>
        </w:rPr>
        <w:t xml:space="preserve"> обзор западных исследовани</w:t>
      </w:r>
      <w:r>
        <w:rPr>
          <w:rFonts w:cs="Times New Roman"/>
          <w:sz w:val="28"/>
          <w:szCs w:val="28"/>
        </w:rPr>
        <w:t>й</w:t>
      </w:r>
      <w:r w:rsidRPr="004238AD">
        <w:rPr>
          <w:rFonts w:cs="Times New Roman"/>
          <w:sz w:val="28"/>
          <w:szCs w:val="28"/>
        </w:rPr>
        <w:t xml:space="preserve"> доверия, приходит к выводу, что на данны</w:t>
      </w:r>
      <w:r>
        <w:rPr>
          <w:rFonts w:cs="Times New Roman"/>
          <w:sz w:val="28"/>
          <w:szCs w:val="28"/>
        </w:rPr>
        <w:t>й</w:t>
      </w:r>
      <w:r w:rsidRPr="004238AD">
        <w:rPr>
          <w:rFonts w:cs="Times New Roman"/>
          <w:sz w:val="28"/>
          <w:szCs w:val="28"/>
        </w:rPr>
        <w:t xml:space="preserve"> момент в социальных науках не только нет единого понимания доверия, но нет и согласия по поводу того, что оно собо</w:t>
      </w:r>
      <w:r>
        <w:rPr>
          <w:rFonts w:cs="Times New Roman"/>
          <w:sz w:val="28"/>
          <w:szCs w:val="28"/>
        </w:rPr>
        <w:t>й</w:t>
      </w:r>
      <w:r w:rsidRPr="004238AD">
        <w:rPr>
          <w:rFonts w:cs="Times New Roman"/>
          <w:sz w:val="28"/>
          <w:szCs w:val="28"/>
        </w:rPr>
        <w:t xml:space="preserve"> представляет. Ученые полемизируют по вопросу о сущности доверия, пытаясь определить те необходимые и достаточные критерии, которые позволили бы отличить этот феномен от схожих с ним явлени</w:t>
      </w:r>
      <w:r>
        <w:rPr>
          <w:rFonts w:cs="Times New Roman"/>
          <w:sz w:val="28"/>
          <w:szCs w:val="28"/>
        </w:rPr>
        <w:t>й</w:t>
      </w:r>
      <w:r w:rsidRPr="004238AD">
        <w:rPr>
          <w:rFonts w:cs="Times New Roman"/>
          <w:sz w:val="28"/>
          <w:szCs w:val="28"/>
        </w:rPr>
        <w:t>.</w:t>
      </w:r>
    </w:p>
    <w:p w14:paraId="2E5AD40A" w14:textId="77777777" w:rsidR="00DA6F96" w:rsidRPr="00EE4936" w:rsidRDefault="00DA6F96" w:rsidP="00431544">
      <w:pPr>
        <w:spacing w:after="100"/>
        <w:rPr>
          <w:rFonts w:cs="Times New Roman"/>
          <w:sz w:val="28"/>
          <w:szCs w:val="28"/>
        </w:rPr>
      </w:pPr>
      <w:r w:rsidRPr="0077214A">
        <w:rPr>
          <w:rFonts w:cs="Times New Roman"/>
          <w:sz w:val="28"/>
          <w:szCs w:val="28"/>
        </w:rPr>
        <w:t>Таким образом, в исследованиях различных авторов доверие ра</w:t>
      </w:r>
      <w:r>
        <w:rPr>
          <w:rFonts w:cs="Times New Roman"/>
          <w:sz w:val="28"/>
          <w:szCs w:val="28"/>
        </w:rPr>
        <w:t>ссматривается по-разному и сего</w:t>
      </w:r>
      <w:r w:rsidRPr="0077214A">
        <w:rPr>
          <w:rFonts w:cs="Times New Roman"/>
          <w:sz w:val="28"/>
          <w:szCs w:val="28"/>
        </w:rPr>
        <w:t>дня нет единого понимания этого феномена. В социальной психологии растет число теоретических и эмпирических исследований, раскрывающих сущность данного явления. Однако феномен доверия получил от исследователей, его изучающих, образную квалификацию «категории повышенной трудности», «тончайшего психологического явления», что вызвано трудоемкостью его изучения.</w:t>
      </w:r>
    </w:p>
    <w:p w14:paraId="47193D8B" w14:textId="77777777" w:rsidR="00DA6F96" w:rsidRPr="00125B28" w:rsidRDefault="00DA6F96" w:rsidP="00431544">
      <w:pPr>
        <w:ind w:firstLine="0"/>
        <w:rPr>
          <w:rFonts w:cs="Times New Roman"/>
          <w:sz w:val="28"/>
          <w:szCs w:val="28"/>
        </w:rPr>
      </w:pPr>
    </w:p>
    <w:p w14:paraId="653CBC5B" w14:textId="77777777" w:rsidR="00FC3464" w:rsidRDefault="00FC3464" w:rsidP="00431544">
      <w:pPr>
        <w:pStyle w:val="2"/>
        <w:jc w:val="both"/>
      </w:pPr>
      <w:r>
        <w:br w:type="page"/>
      </w:r>
    </w:p>
    <w:p w14:paraId="171706F7" w14:textId="7EA04324" w:rsidR="00D8627D" w:rsidRDefault="00FC3464" w:rsidP="00431544">
      <w:pPr>
        <w:pStyle w:val="2"/>
        <w:jc w:val="both"/>
      </w:pPr>
      <w:bookmarkStart w:id="6" w:name="_Toc357628865"/>
      <w:r>
        <w:t>1.2 Виды и типы доверия</w:t>
      </w:r>
      <w:bookmarkEnd w:id="6"/>
      <w:r>
        <w:t xml:space="preserve"> </w:t>
      </w:r>
    </w:p>
    <w:p w14:paraId="0EE3B627" w14:textId="5C52B1D8" w:rsidR="00FC3464" w:rsidRPr="004238AD" w:rsidRDefault="00832274" w:rsidP="00431544">
      <w:pPr>
        <w:spacing w:after="100"/>
        <w:rPr>
          <w:rFonts w:cs="Times New Roman"/>
          <w:sz w:val="28"/>
          <w:szCs w:val="28"/>
        </w:rPr>
      </w:pPr>
      <w:r>
        <w:rPr>
          <w:rFonts w:cs="Times New Roman"/>
          <w:sz w:val="28"/>
          <w:szCs w:val="28"/>
        </w:rPr>
        <w:t>М</w:t>
      </w:r>
      <w:r w:rsidR="00FC3464" w:rsidRPr="004238AD">
        <w:rPr>
          <w:rFonts w:cs="Times New Roman"/>
          <w:sz w:val="28"/>
          <w:szCs w:val="28"/>
        </w:rPr>
        <w:t>ежду учеными</w:t>
      </w:r>
      <w:r>
        <w:rPr>
          <w:rFonts w:cs="Times New Roman"/>
          <w:sz w:val="28"/>
          <w:szCs w:val="28"/>
        </w:rPr>
        <w:t xml:space="preserve"> в области психологии не</w:t>
      </w:r>
      <w:r w:rsidR="0012418D">
        <w:rPr>
          <w:rFonts w:cs="Times New Roman"/>
          <w:sz w:val="28"/>
          <w:szCs w:val="28"/>
        </w:rPr>
        <w:t>т</w:t>
      </w:r>
      <w:r>
        <w:rPr>
          <w:rFonts w:cs="Times New Roman"/>
          <w:sz w:val="28"/>
          <w:szCs w:val="28"/>
        </w:rPr>
        <w:t xml:space="preserve"> единства</w:t>
      </w:r>
      <w:r w:rsidR="00FC3464" w:rsidRPr="004238AD">
        <w:rPr>
          <w:rFonts w:cs="Times New Roman"/>
          <w:sz w:val="28"/>
          <w:szCs w:val="28"/>
        </w:rPr>
        <w:t xml:space="preserve"> и в подходах к выделению видов и форм доверия.</w:t>
      </w:r>
    </w:p>
    <w:p w14:paraId="50CFBAE0" w14:textId="77777777" w:rsidR="00FC3464" w:rsidRPr="004238AD" w:rsidRDefault="00FC3464" w:rsidP="00431544">
      <w:pPr>
        <w:spacing w:after="100"/>
        <w:rPr>
          <w:rFonts w:cs="Times New Roman"/>
          <w:sz w:val="28"/>
          <w:szCs w:val="28"/>
        </w:rPr>
      </w:pPr>
      <w:r w:rsidRPr="004238AD">
        <w:rPr>
          <w:rFonts w:cs="Times New Roman"/>
          <w:sz w:val="28"/>
          <w:szCs w:val="28"/>
        </w:rPr>
        <w:t>Одним из принятых основани</w:t>
      </w:r>
      <w:r>
        <w:rPr>
          <w:rFonts w:cs="Times New Roman"/>
          <w:sz w:val="28"/>
          <w:szCs w:val="28"/>
        </w:rPr>
        <w:t>й</w:t>
      </w:r>
      <w:r w:rsidRPr="004238AD">
        <w:rPr>
          <w:rFonts w:cs="Times New Roman"/>
          <w:sz w:val="28"/>
          <w:szCs w:val="28"/>
        </w:rPr>
        <w:t xml:space="preserve"> типологии доверия является объект доверия. В зависимости от него исследователи выделяют доверие к миру, доверие к другим и доверие к себе. Основа для формирования этих трех видов доверия – «базальное доверие», описанное Э. Эриксоном. Базальное (базисное) доверие возникает на ранних стадиях онтогенетического развития личности из опыта общения с самым близким окружением ребенка, продолжает развиваться на протяжении жизни человека и определяет такое сво</w:t>
      </w:r>
      <w:r>
        <w:rPr>
          <w:rFonts w:cs="Times New Roman"/>
          <w:sz w:val="28"/>
          <w:szCs w:val="28"/>
        </w:rPr>
        <w:t>й</w:t>
      </w:r>
      <w:r w:rsidRPr="004238AD">
        <w:rPr>
          <w:rFonts w:cs="Times New Roman"/>
          <w:sz w:val="28"/>
          <w:szCs w:val="28"/>
        </w:rPr>
        <w:t>ство личности, как доверчивость.</w:t>
      </w:r>
    </w:p>
    <w:p w14:paraId="4C4112DE" w14:textId="6988675D" w:rsidR="00FC3464" w:rsidRPr="001B0233" w:rsidRDefault="00FC3464" w:rsidP="00431544">
      <w:pPr>
        <w:spacing w:after="100"/>
        <w:rPr>
          <w:rFonts w:cs="Times New Roman"/>
          <w:sz w:val="28"/>
          <w:szCs w:val="28"/>
        </w:rPr>
      </w:pPr>
      <w:r w:rsidRPr="004238AD">
        <w:rPr>
          <w:rFonts w:cs="Times New Roman"/>
          <w:sz w:val="28"/>
          <w:szCs w:val="28"/>
        </w:rPr>
        <w:t>Т.П. Скрипкина определяет доверие к себе как «рефлексивны</w:t>
      </w:r>
      <w:r>
        <w:rPr>
          <w:rFonts w:cs="Times New Roman"/>
          <w:sz w:val="28"/>
          <w:szCs w:val="28"/>
        </w:rPr>
        <w:t>й</w:t>
      </w:r>
      <w:r w:rsidRPr="004238AD">
        <w:rPr>
          <w:rFonts w:cs="Times New Roman"/>
          <w:sz w:val="28"/>
          <w:szCs w:val="28"/>
        </w:rPr>
        <w:t>, субъектны</w:t>
      </w:r>
      <w:r>
        <w:rPr>
          <w:rFonts w:cs="Times New Roman"/>
          <w:sz w:val="28"/>
          <w:szCs w:val="28"/>
        </w:rPr>
        <w:t>й</w:t>
      </w:r>
      <w:r w:rsidRPr="004238AD">
        <w:rPr>
          <w:rFonts w:cs="Times New Roman"/>
          <w:sz w:val="28"/>
          <w:szCs w:val="28"/>
        </w:rPr>
        <w:t xml:space="preserve"> феномен личности, позволяющи</w:t>
      </w:r>
      <w:r>
        <w:rPr>
          <w:rFonts w:cs="Times New Roman"/>
          <w:sz w:val="28"/>
          <w:szCs w:val="28"/>
        </w:rPr>
        <w:t>й</w:t>
      </w:r>
      <w:r w:rsidRPr="004238AD">
        <w:rPr>
          <w:rFonts w:cs="Times New Roman"/>
          <w:sz w:val="28"/>
          <w:szCs w:val="28"/>
        </w:rPr>
        <w:t xml:space="preserve"> человеку занять определенную ценностную позицию по отношению к самому себе, миру и, исходя из это</w:t>
      </w:r>
      <w:r>
        <w:rPr>
          <w:rFonts w:cs="Times New Roman"/>
          <w:sz w:val="28"/>
          <w:szCs w:val="28"/>
        </w:rPr>
        <w:t>й</w:t>
      </w:r>
      <w:r w:rsidRPr="004238AD">
        <w:rPr>
          <w:rFonts w:cs="Times New Roman"/>
          <w:sz w:val="28"/>
          <w:szCs w:val="28"/>
        </w:rPr>
        <w:t xml:space="preserve"> позиции, строить собственную стратегию» </w:t>
      </w:r>
      <w:r w:rsidR="00636539" w:rsidRPr="001B0233">
        <w:rPr>
          <w:rFonts w:cs="Times New Roman"/>
          <w:sz w:val="28"/>
          <w:szCs w:val="28"/>
        </w:rPr>
        <w:t>(</w:t>
      </w:r>
      <w:r w:rsidR="00636539" w:rsidRPr="001B0233">
        <w:rPr>
          <w:rFonts w:cs="Times New Roman"/>
          <w:color w:val="262626"/>
          <w:sz w:val="28"/>
          <w:szCs w:val="28"/>
          <w:lang w:eastAsia="ru-RU"/>
        </w:rPr>
        <w:t>Скрипкина Т.П., 2000)</w:t>
      </w:r>
      <w:r w:rsidR="00636539" w:rsidRPr="001B0233">
        <w:rPr>
          <w:rFonts w:cs="Times New Roman"/>
          <w:sz w:val="28"/>
          <w:szCs w:val="28"/>
        </w:rPr>
        <w:t>.</w:t>
      </w:r>
      <w:r w:rsidR="00636539">
        <w:rPr>
          <w:rFonts w:cs="Times New Roman"/>
          <w:sz w:val="28"/>
          <w:szCs w:val="28"/>
        </w:rPr>
        <w:t xml:space="preserve"> </w:t>
      </w:r>
      <w:r w:rsidRPr="004238AD">
        <w:rPr>
          <w:rFonts w:cs="Times New Roman"/>
          <w:sz w:val="28"/>
          <w:szCs w:val="28"/>
        </w:rPr>
        <w:t>Она указывает, что развитие оптимального уровня доверия к себе – показатель не только целостности, но и зрелости личности.</w:t>
      </w:r>
      <w:r>
        <w:rPr>
          <w:rFonts w:cs="Times New Roman"/>
          <w:sz w:val="28"/>
          <w:szCs w:val="28"/>
        </w:rPr>
        <w:t xml:space="preserve"> </w:t>
      </w:r>
      <w:r w:rsidRPr="004238AD">
        <w:rPr>
          <w:rFonts w:cs="Times New Roman"/>
          <w:sz w:val="28"/>
          <w:szCs w:val="28"/>
        </w:rPr>
        <w:t>Доверие к миру Т.П. Скрипкина определяет «как специфически</w:t>
      </w:r>
      <w:r>
        <w:rPr>
          <w:rFonts w:cs="Times New Roman"/>
          <w:sz w:val="28"/>
          <w:szCs w:val="28"/>
        </w:rPr>
        <w:t>й</w:t>
      </w:r>
      <w:r w:rsidRPr="004238AD">
        <w:rPr>
          <w:rFonts w:cs="Times New Roman"/>
          <w:sz w:val="28"/>
          <w:szCs w:val="28"/>
        </w:rPr>
        <w:t xml:space="preserve"> субъектны</w:t>
      </w:r>
      <w:r>
        <w:rPr>
          <w:rFonts w:cs="Times New Roman"/>
          <w:sz w:val="28"/>
          <w:szCs w:val="28"/>
        </w:rPr>
        <w:t>й</w:t>
      </w:r>
      <w:r w:rsidRPr="004238AD">
        <w:rPr>
          <w:rFonts w:cs="Times New Roman"/>
          <w:sz w:val="28"/>
          <w:szCs w:val="28"/>
        </w:rPr>
        <w:t xml:space="preserve"> феномен, сущность которого состоит в специфическом отношение субъекта к различным объектам или фрагментам мира, заключающимся в переживании актуально</w:t>
      </w:r>
      <w:r>
        <w:rPr>
          <w:rFonts w:cs="Times New Roman"/>
          <w:sz w:val="28"/>
          <w:szCs w:val="28"/>
        </w:rPr>
        <w:t>й</w:t>
      </w:r>
      <w:r w:rsidRPr="004238AD">
        <w:rPr>
          <w:rFonts w:cs="Times New Roman"/>
          <w:sz w:val="28"/>
          <w:szCs w:val="28"/>
        </w:rPr>
        <w:t xml:space="preserve"> значимости и априорно</w:t>
      </w:r>
      <w:r>
        <w:rPr>
          <w:rFonts w:cs="Times New Roman"/>
          <w:sz w:val="28"/>
          <w:szCs w:val="28"/>
        </w:rPr>
        <w:t>й</w:t>
      </w:r>
      <w:r w:rsidRPr="004238AD">
        <w:rPr>
          <w:rFonts w:cs="Times New Roman"/>
          <w:sz w:val="28"/>
          <w:szCs w:val="28"/>
        </w:rPr>
        <w:t xml:space="preserve"> безопасности этих объектов или фрагмен</w:t>
      </w:r>
      <w:r w:rsidR="001B0233">
        <w:rPr>
          <w:rFonts w:cs="Times New Roman"/>
          <w:sz w:val="28"/>
          <w:szCs w:val="28"/>
        </w:rPr>
        <w:t xml:space="preserve">тов мира для человека» </w:t>
      </w:r>
      <w:r w:rsidR="001B0233" w:rsidRPr="001B0233">
        <w:rPr>
          <w:rFonts w:cs="Times New Roman"/>
          <w:sz w:val="28"/>
          <w:szCs w:val="28"/>
        </w:rPr>
        <w:t>(</w:t>
      </w:r>
      <w:r w:rsidR="001B0233" w:rsidRPr="001B0233">
        <w:rPr>
          <w:rFonts w:cs="Times New Roman"/>
          <w:color w:val="262626"/>
          <w:sz w:val="28"/>
          <w:szCs w:val="28"/>
          <w:lang w:eastAsia="ru-RU"/>
        </w:rPr>
        <w:t>Скрипкина Т.П., 2000)</w:t>
      </w:r>
      <w:r w:rsidRPr="001B0233">
        <w:rPr>
          <w:rFonts w:cs="Times New Roman"/>
          <w:sz w:val="28"/>
          <w:szCs w:val="28"/>
        </w:rPr>
        <w:t>.</w:t>
      </w:r>
    </w:p>
    <w:p w14:paraId="777DB346" w14:textId="77777777" w:rsidR="00FC3464" w:rsidRPr="004238AD" w:rsidRDefault="00FC3464" w:rsidP="00431544">
      <w:pPr>
        <w:spacing w:after="100"/>
        <w:rPr>
          <w:rFonts w:cs="Times New Roman"/>
          <w:sz w:val="28"/>
          <w:szCs w:val="28"/>
        </w:rPr>
      </w:pPr>
      <w:r w:rsidRPr="004238AD">
        <w:rPr>
          <w:rFonts w:cs="Times New Roman"/>
          <w:sz w:val="28"/>
          <w:szCs w:val="28"/>
        </w:rPr>
        <w:t>Помимо окружающего мира, других люде</w:t>
      </w:r>
      <w:r>
        <w:rPr>
          <w:rFonts w:cs="Times New Roman"/>
          <w:sz w:val="28"/>
          <w:szCs w:val="28"/>
        </w:rPr>
        <w:t>й</w:t>
      </w:r>
      <w:r w:rsidRPr="004238AD">
        <w:rPr>
          <w:rFonts w:cs="Times New Roman"/>
          <w:sz w:val="28"/>
          <w:szCs w:val="28"/>
        </w:rPr>
        <w:t xml:space="preserve"> и самого субъекта доверия, объекты доверия – это и отдельные люди как носители определенных социальных роле</w:t>
      </w:r>
      <w:r>
        <w:rPr>
          <w:rFonts w:cs="Times New Roman"/>
          <w:sz w:val="28"/>
          <w:szCs w:val="28"/>
        </w:rPr>
        <w:t>й</w:t>
      </w:r>
      <w:r w:rsidRPr="004238AD">
        <w:rPr>
          <w:rFonts w:cs="Times New Roman"/>
          <w:sz w:val="28"/>
          <w:szCs w:val="28"/>
        </w:rPr>
        <w:t>, социальные группы и организации, различные феномены и явления материального и нематериального мира.</w:t>
      </w:r>
    </w:p>
    <w:p w14:paraId="2C538276" w14:textId="77777777" w:rsidR="00FC3464" w:rsidRPr="004238AD" w:rsidRDefault="00FC3464" w:rsidP="00431544">
      <w:pPr>
        <w:spacing w:after="100"/>
        <w:rPr>
          <w:rFonts w:cs="Times New Roman"/>
          <w:sz w:val="28"/>
          <w:szCs w:val="28"/>
        </w:rPr>
      </w:pPr>
      <w:r w:rsidRPr="004238AD">
        <w:rPr>
          <w:rFonts w:cs="Times New Roman"/>
          <w:sz w:val="28"/>
          <w:szCs w:val="28"/>
        </w:rPr>
        <w:t>Социальное доверие можно рассматривать как ожидание надежности от других индивидов, не связанное с каким-то конкретным поведением в определенно</w:t>
      </w:r>
      <w:r>
        <w:rPr>
          <w:rFonts w:cs="Times New Roman"/>
          <w:sz w:val="28"/>
          <w:szCs w:val="28"/>
        </w:rPr>
        <w:t>й</w:t>
      </w:r>
      <w:r w:rsidRPr="004238AD">
        <w:rPr>
          <w:rFonts w:cs="Times New Roman"/>
          <w:sz w:val="28"/>
          <w:szCs w:val="28"/>
        </w:rPr>
        <w:t xml:space="preserve"> ситуации. Социальное доверие – это доверие, отчужденное от каждого конкретного человека, это обобщенное доверие, существующее в обществе. По мнению Э. </w:t>
      </w:r>
      <w:proofErr w:type="spellStart"/>
      <w:r w:rsidRPr="004238AD">
        <w:rPr>
          <w:rFonts w:cs="Times New Roman"/>
          <w:sz w:val="28"/>
          <w:szCs w:val="28"/>
        </w:rPr>
        <w:t>Гидденса</w:t>
      </w:r>
      <w:proofErr w:type="spellEnd"/>
      <w:r w:rsidRPr="004238AD">
        <w:rPr>
          <w:rFonts w:cs="Times New Roman"/>
          <w:sz w:val="28"/>
          <w:szCs w:val="28"/>
        </w:rPr>
        <w:t>, персонифицированное или межличностное доверие следует рассматривать в качестве основы формирования социального доверия. Под межличностным доверием понимается склонность личности доверять конкретным другим. Т.П. Скрипкина отмечает, что социальное доверие и доверие межличностное не имеют прямо</w:t>
      </w:r>
      <w:r>
        <w:rPr>
          <w:rFonts w:cs="Times New Roman"/>
          <w:sz w:val="28"/>
          <w:szCs w:val="28"/>
        </w:rPr>
        <w:t>й</w:t>
      </w:r>
      <w:r w:rsidRPr="004238AD">
        <w:rPr>
          <w:rFonts w:cs="Times New Roman"/>
          <w:sz w:val="28"/>
          <w:szCs w:val="28"/>
        </w:rPr>
        <w:t xml:space="preserve"> лине</w:t>
      </w:r>
      <w:r>
        <w:rPr>
          <w:rFonts w:cs="Times New Roman"/>
          <w:sz w:val="28"/>
          <w:szCs w:val="28"/>
        </w:rPr>
        <w:t>й</w:t>
      </w:r>
      <w:r w:rsidRPr="004238AD">
        <w:rPr>
          <w:rFonts w:cs="Times New Roman"/>
          <w:sz w:val="28"/>
          <w:szCs w:val="28"/>
        </w:rPr>
        <w:t>но</w:t>
      </w:r>
      <w:r>
        <w:rPr>
          <w:rFonts w:cs="Times New Roman"/>
          <w:sz w:val="28"/>
          <w:szCs w:val="28"/>
        </w:rPr>
        <w:t>й</w:t>
      </w:r>
      <w:r w:rsidRPr="004238AD">
        <w:rPr>
          <w:rFonts w:cs="Times New Roman"/>
          <w:sz w:val="28"/>
          <w:szCs w:val="28"/>
        </w:rPr>
        <w:t xml:space="preserve"> зависимости и в целом отражают разную реальность.</w:t>
      </w:r>
    </w:p>
    <w:p w14:paraId="1AC0B06D" w14:textId="77777777" w:rsidR="00FC3464" w:rsidRPr="004238AD" w:rsidRDefault="00FC3464" w:rsidP="00431544">
      <w:pPr>
        <w:spacing w:after="100"/>
        <w:rPr>
          <w:rFonts w:cs="Times New Roman"/>
          <w:sz w:val="28"/>
          <w:szCs w:val="28"/>
        </w:rPr>
      </w:pPr>
      <w:r w:rsidRPr="004238AD">
        <w:rPr>
          <w:rFonts w:cs="Times New Roman"/>
          <w:sz w:val="28"/>
          <w:szCs w:val="28"/>
        </w:rPr>
        <w:t xml:space="preserve">Исследователи говорят о доверии социальным ролям, категориям, сетям и т.п. В этом случае речь идет о </w:t>
      </w:r>
      <w:proofErr w:type="spellStart"/>
      <w:r w:rsidRPr="004238AD">
        <w:rPr>
          <w:rFonts w:cs="Times New Roman"/>
          <w:sz w:val="28"/>
          <w:szCs w:val="28"/>
        </w:rPr>
        <w:t>деперсонифицированном</w:t>
      </w:r>
      <w:proofErr w:type="spellEnd"/>
      <w:r w:rsidRPr="004238AD">
        <w:rPr>
          <w:rFonts w:cs="Times New Roman"/>
          <w:sz w:val="28"/>
          <w:szCs w:val="28"/>
        </w:rPr>
        <w:t xml:space="preserve"> доверии. Социологи и экономисты используют понятие «доверие системе».</w:t>
      </w:r>
    </w:p>
    <w:p w14:paraId="6D3D0AFB" w14:textId="79396C6B" w:rsidR="00FC3464" w:rsidRPr="004238AD" w:rsidRDefault="00FC3464" w:rsidP="00431544">
      <w:pPr>
        <w:spacing w:after="100"/>
        <w:rPr>
          <w:rFonts w:cs="Times New Roman"/>
          <w:sz w:val="28"/>
          <w:szCs w:val="28"/>
        </w:rPr>
      </w:pPr>
      <w:r w:rsidRPr="004238AD">
        <w:rPr>
          <w:rFonts w:cs="Times New Roman"/>
          <w:sz w:val="28"/>
          <w:szCs w:val="28"/>
        </w:rPr>
        <w:t>Другим основанием для классификации видов доверия служат сферы приложения. Л.А. Журавлева приводит следующую классификацию видов: организационное, управленческое, экономическое, политическое, нравственное, психологическое, правовое</w:t>
      </w:r>
      <w:r w:rsidR="00EF3A1B">
        <w:rPr>
          <w:rFonts w:cs="Times New Roman"/>
          <w:sz w:val="28"/>
          <w:szCs w:val="28"/>
        </w:rPr>
        <w:t xml:space="preserve"> (</w:t>
      </w:r>
      <w:r w:rsidR="00EF3A1B" w:rsidRPr="00D6060D">
        <w:rPr>
          <w:rFonts w:cs="Times New Roman"/>
          <w:color w:val="262626"/>
          <w:sz w:val="28"/>
          <w:szCs w:val="28"/>
          <w:lang w:eastAsia="ru-RU"/>
        </w:rPr>
        <w:t>Журавлева Л.А.</w:t>
      </w:r>
      <w:r w:rsidR="00EF3A1B">
        <w:rPr>
          <w:rFonts w:cs="Times New Roman"/>
          <w:color w:val="262626"/>
          <w:sz w:val="28"/>
          <w:szCs w:val="28"/>
          <w:lang w:eastAsia="ru-RU"/>
        </w:rPr>
        <w:t>, 2004)</w:t>
      </w:r>
      <w:r w:rsidRPr="004238AD">
        <w:rPr>
          <w:rFonts w:cs="Times New Roman"/>
          <w:sz w:val="28"/>
          <w:szCs w:val="28"/>
        </w:rPr>
        <w:t>.</w:t>
      </w:r>
    </w:p>
    <w:p w14:paraId="59DB20AA" w14:textId="76413771" w:rsidR="00FC3464" w:rsidRPr="004238AD" w:rsidRDefault="00FC3464" w:rsidP="00431544">
      <w:pPr>
        <w:spacing w:after="100"/>
        <w:rPr>
          <w:rFonts w:cs="Times New Roman"/>
          <w:sz w:val="28"/>
          <w:szCs w:val="28"/>
        </w:rPr>
      </w:pPr>
      <w:r w:rsidRPr="004238AD">
        <w:rPr>
          <w:rFonts w:cs="Times New Roman"/>
          <w:sz w:val="28"/>
          <w:szCs w:val="28"/>
        </w:rPr>
        <w:t xml:space="preserve">Сам субъект доверия – личность или группа – также может выступать основанием типологии. Иногда не только объект, но и субъект доверия могут не идентифицироваться. К этому виду относится институциональное и </w:t>
      </w:r>
      <w:proofErr w:type="spellStart"/>
      <w:r w:rsidRPr="004238AD">
        <w:rPr>
          <w:rFonts w:cs="Times New Roman"/>
          <w:sz w:val="28"/>
          <w:szCs w:val="28"/>
        </w:rPr>
        <w:t>генерализованное</w:t>
      </w:r>
      <w:proofErr w:type="spellEnd"/>
      <w:r w:rsidRPr="004238AD">
        <w:rPr>
          <w:rFonts w:cs="Times New Roman"/>
          <w:sz w:val="28"/>
          <w:szCs w:val="28"/>
        </w:rPr>
        <w:t xml:space="preserve"> доверие (доверие на уровне всего общества). В зависимости от психологическо</w:t>
      </w:r>
      <w:r>
        <w:rPr>
          <w:rFonts w:cs="Times New Roman"/>
          <w:sz w:val="28"/>
          <w:szCs w:val="28"/>
        </w:rPr>
        <w:t>й</w:t>
      </w:r>
      <w:r w:rsidRPr="004238AD">
        <w:rPr>
          <w:rFonts w:cs="Times New Roman"/>
          <w:sz w:val="28"/>
          <w:szCs w:val="28"/>
        </w:rPr>
        <w:t xml:space="preserve"> позиции в отношении меры доверия субъектов по взаимоде</w:t>
      </w:r>
      <w:r>
        <w:rPr>
          <w:rFonts w:cs="Times New Roman"/>
          <w:sz w:val="28"/>
          <w:szCs w:val="28"/>
        </w:rPr>
        <w:t>й</w:t>
      </w:r>
      <w:r w:rsidRPr="004238AD">
        <w:rPr>
          <w:rFonts w:cs="Times New Roman"/>
          <w:sz w:val="28"/>
          <w:szCs w:val="28"/>
        </w:rPr>
        <w:t>ствию возможны два особых вида доверия: испытываемое субъектом доверие к другим людям и группам и воспринимаемое им доверие со стороны различных люде</w:t>
      </w:r>
      <w:r>
        <w:rPr>
          <w:rFonts w:cs="Times New Roman"/>
          <w:sz w:val="28"/>
          <w:szCs w:val="28"/>
        </w:rPr>
        <w:t>й</w:t>
      </w:r>
      <w:r w:rsidRPr="004238AD">
        <w:rPr>
          <w:rFonts w:cs="Times New Roman"/>
          <w:sz w:val="28"/>
          <w:szCs w:val="28"/>
        </w:rPr>
        <w:t xml:space="preserve"> и групп. Т.П. Скрипкина использует для обозначения этих видов доверия термины «я–доверие» и «мне–доверие» </w:t>
      </w:r>
      <w:r w:rsidR="00FF548D" w:rsidRPr="001B0233">
        <w:rPr>
          <w:rFonts w:cs="Times New Roman"/>
          <w:sz w:val="28"/>
          <w:szCs w:val="28"/>
        </w:rPr>
        <w:t>(</w:t>
      </w:r>
      <w:r w:rsidR="00FF548D" w:rsidRPr="001B0233">
        <w:rPr>
          <w:rFonts w:cs="Times New Roman"/>
          <w:color w:val="262626"/>
          <w:sz w:val="28"/>
          <w:szCs w:val="28"/>
          <w:lang w:eastAsia="ru-RU"/>
        </w:rPr>
        <w:t>Скрипкина Т.П., 2000)</w:t>
      </w:r>
      <w:r w:rsidR="00FF548D" w:rsidRPr="001B0233">
        <w:rPr>
          <w:rFonts w:cs="Times New Roman"/>
          <w:sz w:val="28"/>
          <w:szCs w:val="28"/>
        </w:rPr>
        <w:t>.</w:t>
      </w:r>
    </w:p>
    <w:p w14:paraId="4680FFBC" w14:textId="77777777" w:rsidR="00FC3464" w:rsidRPr="004238AD" w:rsidRDefault="00FC3464" w:rsidP="00431544">
      <w:pPr>
        <w:spacing w:after="100"/>
        <w:rPr>
          <w:rFonts w:cs="Times New Roman"/>
          <w:sz w:val="28"/>
          <w:szCs w:val="28"/>
        </w:rPr>
      </w:pPr>
      <w:r w:rsidRPr="004238AD">
        <w:rPr>
          <w:rFonts w:cs="Times New Roman"/>
          <w:sz w:val="28"/>
          <w:szCs w:val="28"/>
        </w:rPr>
        <w:t xml:space="preserve">В зависимости от формально-динамических характеристик доверия (избирательность, </w:t>
      </w:r>
      <w:proofErr w:type="spellStart"/>
      <w:r w:rsidRPr="004238AD">
        <w:rPr>
          <w:rFonts w:cs="Times New Roman"/>
          <w:sz w:val="28"/>
          <w:szCs w:val="28"/>
        </w:rPr>
        <w:t>парциальность</w:t>
      </w:r>
      <w:proofErr w:type="spellEnd"/>
      <w:r w:rsidRPr="004238AD">
        <w:rPr>
          <w:rFonts w:cs="Times New Roman"/>
          <w:sz w:val="28"/>
          <w:szCs w:val="28"/>
        </w:rPr>
        <w:t>, стабильность и усто</w:t>
      </w:r>
      <w:r>
        <w:rPr>
          <w:rFonts w:cs="Times New Roman"/>
          <w:sz w:val="28"/>
          <w:szCs w:val="28"/>
        </w:rPr>
        <w:t>й</w:t>
      </w:r>
      <w:r w:rsidRPr="004238AD">
        <w:rPr>
          <w:rFonts w:cs="Times New Roman"/>
          <w:sz w:val="28"/>
          <w:szCs w:val="28"/>
        </w:rPr>
        <w:t>чивость к разного рода возде</w:t>
      </w:r>
      <w:r>
        <w:rPr>
          <w:rFonts w:cs="Times New Roman"/>
          <w:sz w:val="28"/>
          <w:szCs w:val="28"/>
        </w:rPr>
        <w:t>й</w:t>
      </w:r>
      <w:r w:rsidRPr="004238AD">
        <w:rPr>
          <w:rFonts w:cs="Times New Roman"/>
          <w:sz w:val="28"/>
          <w:szCs w:val="28"/>
        </w:rPr>
        <w:t>ствиям (например, усто</w:t>
      </w:r>
      <w:r>
        <w:rPr>
          <w:rFonts w:cs="Times New Roman"/>
          <w:sz w:val="28"/>
          <w:szCs w:val="28"/>
        </w:rPr>
        <w:t>й</w:t>
      </w:r>
      <w:r w:rsidRPr="004238AD">
        <w:rPr>
          <w:rFonts w:cs="Times New Roman"/>
          <w:sz w:val="28"/>
          <w:szCs w:val="28"/>
        </w:rPr>
        <w:t>чивость во времени, формальность и др.) выделяют следующие виды доверия: избирательное, широкое, нерушимое, неусто</w:t>
      </w:r>
      <w:r>
        <w:rPr>
          <w:rFonts w:cs="Times New Roman"/>
          <w:sz w:val="28"/>
          <w:szCs w:val="28"/>
        </w:rPr>
        <w:t>й</w:t>
      </w:r>
      <w:r w:rsidRPr="004238AD">
        <w:rPr>
          <w:rFonts w:cs="Times New Roman"/>
          <w:sz w:val="28"/>
          <w:szCs w:val="28"/>
        </w:rPr>
        <w:t>чивое, ситуативное, формальное, неформальное и т.д. Формальное доверие чаще всего упоминается в литературе как институциональное, под которым понимается система принятых в данном сообществе принципов, правил и норм построения отношени</w:t>
      </w:r>
      <w:r>
        <w:rPr>
          <w:rFonts w:cs="Times New Roman"/>
          <w:sz w:val="28"/>
          <w:szCs w:val="28"/>
        </w:rPr>
        <w:t>й</w:t>
      </w:r>
      <w:r w:rsidRPr="004238AD">
        <w:rPr>
          <w:rFonts w:cs="Times New Roman"/>
          <w:sz w:val="28"/>
          <w:szCs w:val="28"/>
        </w:rPr>
        <w:t xml:space="preserve"> доверия. По признаку формальности выделяется тако</w:t>
      </w:r>
      <w:r>
        <w:rPr>
          <w:rFonts w:cs="Times New Roman"/>
          <w:sz w:val="28"/>
          <w:szCs w:val="28"/>
        </w:rPr>
        <w:t>й</w:t>
      </w:r>
      <w:r w:rsidRPr="004238AD">
        <w:rPr>
          <w:rFonts w:cs="Times New Roman"/>
          <w:sz w:val="28"/>
          <w:szCs w:val="28"/>
        </w:rPr>
        <w:t xml:space="preserve"> вид доверия, как вынужденное.</w:t>
      </w:r>
    </w:p>
    <w:p w14:paraId="5DDFB14D" w14:textId="434D4262" w:rsidR="00FC3464" w:rsidRPr="004238AD" w:rsidRDefault="00FC3464" w:rsidP="00431544">
      <w:pPr>
        <w:spacing w:after="100"/>
        <w:rPr>
          <w:rFonts w:cs="Times New Roman"/>
          <w:sz w:val="28"/>
          <w:szCs w:val="28"/>
        </w:rPr>
      </w:pPr>
      <w:r w:rsidRPr="004238AD">
        <w:rPr>
          <w:rFonts w:cs="Times New Roman"/>
          <w:sz w:val="28"/>
          <w:szCs w:val="28"/>
        </w:rPr>
        <w:t xml:space="preserve">Распространены классификации видов доверия по их основаниям. Так, Р. </w:t>
      </w:r>
      <w:proofErr w:type="spellStart"/>
      <w:r w:rsidRPr="004238AD">
        <w:rPr>
          <w:rFonts w:cs="Times New Roman"/>
          <w:sz w:val="28"/>
          <w:szCs w:val="28"/>
        </w:rPr>
        <w:t>Левицки</w:t>
      </w:r>
      <w:proofErr w:type="spellEnd"/>
      <w:r w:rsidRPr="004238AD">
        <w:rPr>
          <w:rFonts w:cs="Times New Roman"/>
          <w:sz w:val="28"/>
          <w:szCs w:val="28"/>
        </w:rPr>
        <w:t xml:space="preserve">, М. Стивенсон и Б. </w:t>
      </w:r>
      <w:proofErr w:type="spellStart"/>
      <w:r w:rsidRPr="004238AD">
        <w:rPr>
          <w:rFonts w:cs="Times New Roman"/>
          <w:sz w:val="28"/>
          <w:szCs w:val="28"/>
        </w:rPr>
        <w:t>Банкер</w:t>
      </w:r>
      <w:proofErr w:type="spellEnd"/>
      <w:r w:rsidRPr="004238AD">
        <w:rPr>
          <w:rFonts w:cs="Times New Roman"/>
          <w:sz w:val="28"/>
          <w:szCs w:val="28"/>
        </w:rPr>
        <w:t xml:space="preserve"> выделяют три вида доверия: основанное на расчете; основанное на знании, а также доверие по тождеству. А.Б. Купре</w:t>
      </w:r>
      <w:r>
        <w:rPr>
          <w:rFonts w:cs="Times New Roman"/>
          <w:sz w:val="28"/>
          <w:szCs w:val="28"/>
        </w:rPr>
        <w:t>й</w:t>
      </w:r>
      <w:r w:rsidRPr="004238AD">
        <w:rPr>
          <w:rFonts w:cs="Times New Roman"/>
          <w:sz w:val="28"/>
          <w:szCs w:val="28"/>
        </w:rPr>
        <w:t>ченко выделяет также доверие, основанное на приязни, и доверие, основанное на надежности. Аналогичным образом строят классификацию организационного доверия, выделяя следующие его виды: основанное на компетентности руководителя; основанное на порядочн</w:t>
      </w:r>
      <w:r w:rsidR="00636539">
        <w:rPr>
          <w:rFonts w:cs="Times New Roman"/>
          <w:sz w:val="28"/>
          <w:szCs w:val="28"/>
        </w:rPr>
        <w:t xml:space="preserve">ости; основанное на заботе и так далее </w:t>
      </w:r>
      <w:r w:rsidR="00636539" w:rsidRPr="00D2566B">
        <w:rPr>
          <w:rFonts w:cs="Times New Roman"/>
          <w:sz w:val="28"/>
          <w:szCs w:val="28"/>
          <w:lang w:eastAsia="ru-RU"/>
        </w:rPr>
        <w:t xml:space="preserve">(по </w:t>
      </w:r>
      <w:r w:rsidR="00636539" w:rsidRPr="00D2566B">
        <w:rPr>
          <w:rFonts w:cs="Times New Roman"/>
          <w:color w:val="262626"/>
          <w:sz w:val="28"/>
          <w:szCs w:val="28"/>
          <w:lang w:eastAsia="ru-RU"/>
        </w:rPr>
        <w:t>Леонова И.Ю., 2015</w:t>
      </w:r>
      <w:r w:rsidR="00636539" w:rsidRPr="00D2566B">
        <w:rPr>
          <w:rFonts w:cs="Times New Roman"/>
          <w:sz w:val="28"/>
          <w:szCs w:val="28"/>
          <w:lang w:eastAsia="ru-RU"/>
        </w:rPr>
        <w:t>)</w:t>
      </w:r>
      <w:r w:rsidR="00636539">
        <w:rPr>
          <w:rFonts w:cs="Times New Roman"/>
          <w:sz w:val="28"/>
          <w:szCs w:val="28"/>
        </w:rPr>
        <w:t>.</w:t>
      </w:r>
    </w:p>
    <w:p w14:paraId="69A1C74A" w14:textId="77777777" w:rsidR="00FC3464" w:rsidRPr="004238AD" w:rsidRDefault="00FC3464" w:rsidP="00431544">
      <w:pPr>
        <w:spacing w:after="100"/>
        <w:rPr>
          <w:rFonts w:cs="Times New Roman"/>
          <w:sz w:val="28"/>
          <w:szCs w:val="28"/>
        </w:rPr>
      </w:pPr>
      <w:r w:rsidRPr="004238AD">
        <w:rPr>
          <w:rFonts w:cs="Times New Roman"/>
          <w:sz w:val="28"/>
          <w:szCs w:val="28"/>
        </w:rPr>
        <w:t>Существует классификация форм доверия по степени выраженности компонентов психологического отношения доверия/недоверия. Разная выраженность отдельных компонентов психологического отношения приводит к различным формам доверия.</w:t>
      </w:r>
    </w:p>
    <w:p w14:paraId="7E67466F" w14:textId="77777777" w:rsidR="00FC3464" w:rsidRPr="004238AD" w:rsidRDefault="00FC3464" w:rsidP="00431544">
      <w:pPr>
        <w:spacing w:after="100"/>
        <w:rPr>
          <w:rFonts w:cs="Times New Roman"/>
          <w:sz w:val="28"/>
          <w:szCs w:val="28"/>
        </w:rPr>
      </w:pPr>
      <w:r w:rsidRPr="004238AD">
        <w:rPr>
          <w:rFonts w:cs="Times New Roman"/>
          <w:sz w:val="28"/>
          <w:szCs w:val="28"/>
        </w:rPr>
        <w:t>Исследователи выделяют такие формы доверия как «псевдодоверие», «</w:t>
      </w:r>
      <w:proofErr w:type="spellStart"/>
      <w:r w:rsidRPr="004238AD">
        <w:rPr>
          <w:rFonts w:cs="Times New Roman"/>
          <w:sz w:val="28"/>
          <w:szCs w:val="28"/>
        </w:rPr>
        <w:t>псевдонедоверие</w:t>
      </w:r>
      <w:proofErr w:type="spellEnd"/>
      <w:r w:rsidRPr="004238AD">
        <w:rPr>
          <w:rFonts w:cs="Times New Roman"/>
          <w:sz w:val="28"/>
          <w:szCs w:val="28"/>
        </w:rPr>
        <w:t>», «номинальное» доверие, «авансированное доверие», «</w:t>
      </w:r>
      <w:proofErr w:type="spellStart"/>
      <w:r w:rsidRPr="004238AD">
        <w:rPr>
          <w:rFonts w:cs="Times New Roman"/>
          <w:sz w:val="28"/>
          <w:szCs w:val="28"/>
        </w:rPr>
        <w:t>безрассудочное</w:t>
      </w:r>
      <w:proofErr w:type="spellEnd"/>
      <w:r w:rsidRPr="004238AD">
        <w:rPr>
          <w:rFonts w:cs="Times New Roman"/>
          <w:sz w:val="28"/>
          <w:szCs w:val="28"/>
        </w:rPr>
        <w:t xml:space="preserve"> доверие» (открытость как условие высоко</w:t>
      </w:r>
      <w:r>
        <w:rPr>
          <w:rFonts w:cs="Times New Roman"/>
          <w:sz w:val="28"/>
          <w:szCs w:val="28"/>
        </w:rPr>
        <w:t>й</w:t>
      </w:r>
      <w:r w:rsidRPr="004238AD">
        <w:rPr>
          <w:rFonts w:cs="Times New Roman"/>
          <w:sz w:val="28"/>
          <w:szCs w:val="28"/>
        </w:rPr>
        <w:t xml:space="preserve"> познавательно</w:t>
      </w:r>
      <w:r>
        <w:rPr>
          <w:rFonts w:cs="Times New Roman"/>
          <w:sz w:val="28"/>
          <w:szCs w:val="28"/>
        </w:rPr>
        <w:t>й</w:t>
      </w:r>
      <w:r w:rsidRPr="004238AD">
        <w:rPr>
          <w:rFonts w:cs="Times New Roman"/>
          <w:sz w:val="28"/>
          <w:szCs w:val="28"/>
        </w:rPr>
        <w:t xml:space="preserve"> активности и готовности взаимоде</w:t>
      </w:r>
      <w:r>
        <w:rPr>
          <w:rFonts w:cs="Times New Roman"/>
          <w:sz w:val="28"/>
          <w:szCs w:val="28"/>
        </w:rPr>
        <w:t>й</w:t>
      </w:r>
      <w:r w:rsidRPr="004238AD">
        <w:rPr>
          <w:rFonts w:cs="Times New Roman"/>
          <w:sz w:val="28"/>
          <w:szCs w:val="28"/>
        </w:rPr>
        <w:t>ствовать с незнакомыми социальными объектами и людьми), «слепое доверие» (встречается в отношениях с близкими людьми).</w:t>
      </w:r>
    </w:p>
    <w:p w14:paraId="5B060762" w14:textId="44A27012" w:rsidR="00FC3464" w:rsidRPr="004238AD" w:rsidRDefault="00FC3464" w:rsidP="00431544">
      <w:pPr>
        <w:spacing w:after="100"/>
        <w:rPr>
          <w:rFonts w:cs="Times New Roman"/>
          <w:sz w:val="28"/>
          <w:szCs w:val="28"/>
        </w:rPr>
      </w:pPr>
      <w:r w:rsidRPr="004238AD">
        <w:rPr>
          <w:rFonts w:cs="Times New Roman"/>
          <w:sz w:val="28"/>
          <w:szCs w:val="28"/>
        </w:rPr>
        <w:t>А.Б. Купре</w:t>
      </w:r>
      <w:r>
        <w:rPr>
          <w:rFonts w:cs="Times New Roman"/>
          <w:sz w:val="28"/>
          <w:szCs w:val="28"/>
        </w:rPr>
        <w:t>й</w:t>
      </w:r>
      <w:r w:rsidRPr="004238AD">
        <w:rPr>
          <w:rFonts w:cs="Times New Roman"/>
          <w:sz w:val="28"/>
          <w:szCs w:val="28"/>
        </w:rPr>
        <w:t>ченко предлагает выделить две основные категории – «подлинное» и «неподлинное» доверие и недоверие среди существующих форм доверия и недоверия, которые различаются выраженностью отдельных компонентов психологического отношения. Так, к категории «подлинного или искреннего доверия» относятся все виды и формы доверия, включающие ожидание блага, позитивные эмоциональные оценки и готовность субъекта к нравственному поведению. А к «неподлинному» доверию относятся такие виды и формы доверия, которые используются для введения в заблуждение и манипулирование партнером. В свою очередь в категории «подлинного» доверия А.Б. Купре</w:t>
      </w:r>
      <w:r>
        <w:rPr>
          <w:rFonts w:cs="Times New Roman"/>
          <w:sz w:val="28"/>
          <w:szCs w:val="28"/>
        </w:rPr>
        <w:t>й</w:t>
      </w:r>
      <w:r w:rsidRPr="004238AD">
        <w:rPr>
          <w:rFonts w:cs="Times New Roman"/>
          <w:sz w:val="28"/>
          <w:szCs w:val="28"/>
        </w:rPr>
        <w:t>ченко выделяет особы</w:t>
      </w:r>
      <w:r>
        <w:rPr>
          <w:rFonts w:cs="Times New Roman"/>
          <w:sz w:val="28"/>
          <w:szCs w:val="28"/>
        </w:rPr>
        <w:t>й</w:t>
      </w:r>
      <w:r w:rsidRPr="004238AD">
        <w:rPr>
          <w:rFonts w:cs="Times New Roman"/>
          <w:sz w:val="28"/>
          <w:szCs w:val="28"/>
        </w:rPr>
        <w:t xml:space="preserve"> вид отношени</w:t>
      </w:r>
      <w:r>
        <w:rPr>
          <w:rFonts w:cs="Times New Roman"/>
          <w:sz w:val="28"/>
          <w:szCs w:val="28"/>
        </w:rPr>
        <w:t>й</w:t>
      </w:r>
      <w:r w:rsidRPr="004238AD">
        <w:rPr>
          <w:rFonts w:cs="Times New Roman"/>
          <w:sz w:val="28"/>
          <w:szCs w:val="28"/>
        </w:rPr>
        <w:t xml:space="preserve"> и называет его «собственным доверием». Под «собственным доверием» она понимает отношение, которое строится «на проверенных данных объективного оценивания люде</w:t>
      </w:r>
      <w:r>
        <w:rPr>
          <w:rFonts w:cs="Times New Roman"/>
          <w:sz w:val="28"/>
          <w:szCs w:val="28"/>
        </w:rPr>
        <w:t>й</w:t>
      </w:r>
      <w:r w:rsidRPr="004238AD">
        <w:rPr>
          <w:rFonts w:cs="Times New Roman"/>
          <w:sz w:val="28"/>
          <w:szCs w:val="28"/>
        </w:rPr>
        <w:t xml:space="preserve"> и объектов окружающего мира как досто</w:t>
      </w:r>
      <w:r>
        <w:rPr>
          <w:rFonts w:cs="Times New Roman"/>
          <w:sz w:val="28"/>
          <w:szCs w:val="28"/>
        </w:rPr>
        <w:t>й</w:t>
      </w:r>
      <w:r w:rsidRPr="004238AD">
        <w:rPr>
          <w:rFonts w:cs="Times New Roman"/>
          <w:sz w:val="28"/>
          <w:szCs w:val="28"/>
        </w:rPr>
        <w:t xml:space="preserve">ных, заслуживающих доверия» </w:t>
      </w:r>
      <w:r w:rsidR="00FF548D">
        <w:rPr>
          <w:rFonts w:cs="Times New Roman"/>
          <w:sz w:val="28"/>
          <w:szCs w:val="28"/>
        </w:rPr>
        <w:t>(</w:t>
      </w:r>
      <w:r w:rsidR="00FF548D" w:rsidRPr="00DB7A7D">
        <w:rPr>
          <w:rFonts w:cs="Times New Roman"/>
          <w:color w:val="262626"/>
          <w:sz w:val="28"/>
          <w:szCs w:val="28"/>
          <w:lang w:eastAsia="ru-RU"/>
        </w:rPr>
        <w:t>Купрейченко А.Б.</w:t>
      </w:r>
      <w:r w:rsidR="00FF548D">
        <w:rPr>
          <w:rFonts w:cs="Times New Roman"/>
          <w:color w:val="262626"/>
          <w:sz w:val="28"/>
          <w:szCs w:val="28"/>
          <w:lang w:eastAsia="ru-RU"/>
        </w:rPr>
        <w:t>, 2008).</w:t>
      </w:r>
    </w:p>
    <w:p w14:paraId="3A5B98EF" w14:textId="77777777" w:rsidR="007D48A4" w:rsidRDefault="007D48A4" w:rsidP="00431544">
      <w:r>
        <w:br w:type="page"/>
      </w:r>
    </w:p>
    <w:p w14:paraId="6612D33C" w14:textId="0E6BE2D9" w:rsidR="00FC3464" w:rsidRDefault="00FC3464" w:rsidP="00431544">
      <w:pPr>
        <w:pStyle w:val="2"/>
        <w:jc w:val="both"/>
      </w:pPr>
      <w:bookmarkStart w:id="7" w:name="_Toc357628866"/>
      <w:r>
        <w:t xml:space="preserve">1.3 </w:t>
      </w:r>
      <w:r w:rsidR="007D48A4">
        <w:t>Функции доверия</w:t>
      </w:r>
      <w:bookmarkEnd w:id="7"/>
    </w:p>
    <w:p w14:paraId="3CD38358" w14:textId="77777777" w:rsidR="007D48A4" w:rsidRPr="0077214A" w:rsidRDefault="007D48A4" w:rsidP="00431544">
      <w:pPr>
        <w:spacing w:after="100"/>
        <w:rPr>
          <w:rFonts w:cs="Times New Roman"/>
          <w:sz w:val="28"/>
          <w:szCs w:val="28"/>
        </w:rPr>
      </w:pPr>
      <w:r w:rsidRPr="0077214A">
        <w:rPr>
          <w:rFonts w:cs="Times New Roman"/>
          <w:sz w:val="28"/>
          <w:szCs w:val="28"/>
        </w:rPr>
        <w:t>Многие авторы, анализируя теоретические и эмпирические данные о доверии, выделяют и группируют его функции по-разному. Многие современные исследователи акцентируют внимание на той роли, которую играет доверие в регуляции поведения. В.С. Сафонов отмечает, что одна из основных функций доверия – регуляция межличностных отношений. По мнению Ю.В. Веселова, доверие на межличностном уровне активизирует коммуникацию и взаимодействие, снижает уровень напряженности в отношениях и мобилизует активность сторон во взаимодействии.</w:t>
      </w:r>
    </w:p>
    <w:p w14:paraId="19629160" w14:textId="4ED2C119" w:rsidR="007D48A4" w:rsidRPr="0077214A" w:rsidRDefault="007D48A4" w:rsidP="00431544">
      <w:pPr>
        <w:spacing w:after="100"/>
        <w:rPr>
          <w:rFonts w:cs="Times New Roman"/>
          <w:sz w:val="28"/>
          <w:szCs w:val="28"/>
        </w:rPr>
      </w:pPr>
      <w:r w:rsidRPr="0077214A">
        <w:rPr>
          <w:rFonts w:cs="Times New Roman"/>
          <w:sz w:val="28"/>
          <w:szCs w:val="28"/>
        </w:rPr>
        <w:t xml:space="preserve">Т.П. Скрипкина считает, что «человек не может жить без доверия, без него он утрачивает связь с миром. Доверие выступает условием развития, изменения самого человека, именно оно позволяет ему рисковать и испытывать себя и свои возможности» </w:t>
      </w:r>
      <w:r w:rsidR="001D53B2" w:rsidRPr="001B0233">
        <w:rPr>
          <w:rFonts w:cs="Times New Roman"/>
          <w:sz w:val="28"/>
          <w:szCs w:val="28"/>
        </w:rPr>
        <w:t>(</w:t>
      </w:r>
      <w:r w:rsidR="001D53B2" w:rsidRPr="001B0233">
        <w:rPr>
          <w:rFonts w:cs="Times New Roman"/>
          <w:color w:val="262626"/>
          <w:sz w:val="28"/>
          <w:szCs w:val="28"/>
          <w:lang w:eastAsia="ru-RU"/>
        </w:rPr>
        <w:t>Скрипкина Т.П., 2000)</w:t>
      </w:r>
      <w:r w:rsidR="001D53B2" w:rsidRPr="001B0233">
        <w:rPr>
          <w:rFonts w:cs="Times New Roman"/>
          <w:sz w:val="28"/>
          <w:szCs w:val="28"/>
        </w:rPr>
        <w:t>.</w:t>
      </w:r>
      <w:r w:rsidR="001D53B2">
        <w:rPr>
          <w:rFonts w:cs="Times New Roman"/>
          <w:sz w:val="28"/>
          <w:szCs w:val="28"/>
        </w:rPr>
        <w:t xml:space="preserve"> </w:t>
      </w:r>
      <w:r w:rsidRPr="0077214A">
        <w:rPr>
          <w:rFonts w:cs="Times New Roman"/>
          <w:sz w:val="28"/>
          <w:szCs w:val="28"/>
        </w:rPr>
        <w:t>Функции, выполняемые доверием, относятся не только к процессу взаимодействия людей друг с другом, но и человека с миром в целом и его отдельными частями. Она сформулировала основные социальные функции, которые выполняет доверие в жизнедеятельности человека:</w:t>
      </w:r>
    </w:p>
    <w:p w14:paraId="756FD182" w14:textId="14D38D07" w:rsidR="007D48A4" w:rsidRPr="007D48A4" w:rsidRDefault="007D48A4" w:rsidP="00431544">
      <w:pPr>
        <w:pStyle w:val="ab"/>
        <w:numPr>
          <w:ilvl w:val="0"/>
          <w:numId w:val="25"/>
        </w:numPr>
        <w:spacing w:after="100"/>
        <w:rPr>
          <w:rFonts w:cs="Times New Roman"/>
          <w:sz w:val="28"/>
          <w:szCs w:val="28"/>
        </w:rPr>
      </w:pPr>
      <w:r w:rsidRPr="007D48A4">
        <w:rPr>
          <w:rFonts w:cs="Times New Roman"/>
          <w:sz w:val="28"/>
          <w:szCs w:val="28"/>
        </w:rPr>
        <w:t>выступает условием целостного взаимодействия человека с миром;</w:t>
      </w:r>
    </w:p>
    <w:p w14:paraId="5DC56CEC" w14:textId="2021F723" w:rsidR="007D48A4" w:rsidRPr="007D48A4" w:rsidRDefault="007D48A4" w:rsidP="00431544">
      <w:pPr>
        <w:pStyle w:val="ab"/>
        <w:numPr>
          <w:ilvl w:val="0"/>
          <w:numId w:val="25"/>
        </w:numPr>
        <w:spacing w:after="100"/>
        <w:rPr>
          <w:rFonts w:cs="Times New Roman"/>
          <w:sz w:val="28"/>
          <w:szCs w:val="28"/>
        </w:rPr>
      </w:pPr>
      <w:r w:rsidRPr="007D48A4">
        <w:rPr>
          <w:rFonts w:cs="Times New Roman"/>
          <w:sz w:val="28"/>
          <w:szCs w:val="28"/>
        </w:rPr>
        <w:t>осуществляет функцию связи человека с миром в единую систему;</w:t>
      </w:r>
    </w:p>
    <w:p w14:paraId="1C82728E" w14:textId="5212CC6F" w:rsidR="007D48A4" w:rsidRPr="007D48A4" w:rsidRDefault="007D48A4" w:rsidP="00431544">
      <w:pPr>
        <w:pStyle w:val="ab"/>
        <w:numPr>
          <w:ilvl w:val="0"/>
          <w:numId w:val="25"/>
        </w:numPr>
        <w:spacing w:after="100"/>
        <w:rPr>
          <w:rFonts w:cs="Times New Roman"/>
          <w:sz w:val="28"/>
          <w:szCs w:val="28"/>
        </w:rPr>
      </w:pPr>
      <w:r w:rsidRPr="007D48A4">
        <w:rPr>
          <w:rFonts w:cs="Times New Roman"/>
          <w:sz w:val="28"/>
          <w:szCs w:val="28"/>
        </w:rPr>
        <w:t>способствует слиянию прошлого, настоящего и будущего в целостный акт жизнедеятельности;</w:t>
      </w:r>
    </w:p>
    <w:p w14:paraId="53716BF4" w14:textId="3639AC8B" w:rsidR="007D48A4" w:rsidRPr="007D48A4" w:rsidRDefault="007D48A4" w:rsidP="00431544">
      <w:pPr>
        <w:pStyle w:val="ab"/>
        <w:numPr>
          <w:ilvl w:val="0"/>
          <w:numId w:val="25"/>
        </w:numPr>
        <w:spacing w:after="100"/>
        <w:rPr>
          <w:rFonts w:cs="Times New Roman"/>
          <w:sz w:val="28"/>
          <w:szCs w:val="28"/>
        </w:rPr>
      </w:pPr>
      <w:r w:rsidRPr="007D48A4">
        <w:rPr>
          <w:rFonts w:cs="Times New Roman"/>
          <w:sz w:val="28"/>
          <w:szCs w:val="28"/>
        </w:rPr>
        <w:t>создает эффект целостности бытия человека;</w:t>
      </w:r>
    </w:p>
    <w:p w14:paraId="41475C96" w14:textId="5D9D31C0" w:rsidR="007D48A4" w:rsidRPr="007D48A4" w:rsidRDefault="007D48A4" w:rsidP="00431544">
      <w:pPr>
        <w:pStyle w:val="ab"/>
        <w:numPr>
          <w:ilvl w:val="0"/>
          <w:numId w:val="25"/>
        </w:numPr>
        <w:spacing w:after="100"/>
        <w:rPr>
          <w:rFonts w:cs="Times New Roman"/>
          <w:sz w:val="28"/>
          <w:szCs w:val="28"/>
        </w:rPr>
      </w:pPr>
      <w:r w:rsidRPr="007D48A4">
        <w:rPr>
          <w:rFonts w:cs="Times New Roman"/>
          <w:sz w:val="28"/>
          <w:szCs w:val="28"/>
        </w:rPr>
        <w:t>способствует возникновению эффекта целостности личности;</w:t>
      </w:r>
    </w:p>
    <w:p w14:paraId="49F58791" w14:textId="3E5A03A3" w:rsidR="007D48A4" w:rsidRPr="007D48A4" w:rsidRDefault="007D48A4" w:rsidP="00431544">
      <w:pPr>
        <w:pStyle w:val="ab"/>
        <w:numPr>
          <w:ilvl w:val="0"/>
          <w:numId w:val="25"/>
        </w:numPr>
        <w:spacing w:after="100"/>
        <w:rPr>
          <w:rFonts w:cs="Times New Roman"/>
          <w:sz w:val="28"/>
          <w:szCs w:val="28"/>
        </w:rPr>
      </w:pPr>
      <w:r w:rsidRPr="007D48A4">
        <w:rPr>
          <w:rFonts w:cs="Times New Roman"/>
          <w:sz w:val="28"/>
          <w:szCs w:val="28"/>
        </w:rPr>
        <w:t>устанавливает меру соответствия поведения человека, принимаемого им решения, целей, поставленных задач</w:t>
      </w:r>
      <w:r w:rsidR="00F82BC2">
        <w:rPr>
          <w:rFonts w:cs="Times New Roman"/>
          <w:sz w:val="28"/>
          <w:szCs w:val="28"/>
        </w:rPr>
        <w:t xml:space="preserve"> как миру, так и самому себе (Скрипкина Т</w:t>
      </w:r>
      <w:r w:rsidRPr="007D48A4">
        <w:rPr>
          <w:rFonts w:cs="Times New Roman"/>
          <w:sz w:val="28"/>
          <w:szCs w:val="28"/>
        </w:rPr>
        <w:t>.</w:t>
      </w:r>
      <w:r w:rsidR="00F82BC2">
        <w:rPr>
          <w:rFonts w:cs="Times New Roman"/>
          <w:sz w:val="28"/>
          <w:szCs w:val="28"/>
        </w:rPr>
        <w:t>П., 2000).</w:t>
      </w:r>
    </w:p>
    <w:p w14:paraId="292E5036" w14:textId="39262A80" w:rsidR="007D48A4" w:rsidRPr="0077214A" w:rsidRDefault="007D48A4" w:rsidP="00431544">
      <w:pPr>
        <w:spacing w:after="100"/>
        <w:rPr>
          <w:rFonts w:cs="Times New Roman"/>
          <w:sz w:val="28"/>
          <w:szCs w:val="28"/>
        </w:rPr>
      </w:pPr>
      <w:r w:rsidRPr="0077214A">
        <w:rPr>
          <w:rFonts w:cs="Times New Roman"/>
          <w:sz w:val="28"/>
          <w:szCs w:val="28"/>
        </w:rPr>
        <w:t xml:space="preserve">И.В. Антоненко </w:t>
      </w:r>
      <w:r w:rsidR="001D53B2">
        <w:rPr>
          <w:rFonts w:cs="Times New Roman"/>
          <w:sz w:val="28"/>
          <w:szCs w:val="28"/>
        </w:rPr>
        <w:t>(</w:t>
      </w:r>
      <w:r w:rsidR="001D53B2" w:rsidRPr="0077214A">
        <w:rPr>
          <w:rFonts w:cs="Times New Roman"/>
          <w:sz w:val="28"/>
          <w:szCs w:val="28"/>
        </w:rPr>
        <w:t>Антоненко</w:t>
      </w:r>
      <w:r w:rsidR="001D53B2" w:rsidRPr="001D53B2">
        <w:rPr>
          <w:rFonts w:cs="Times New Roman"/>
          <w:sz w:val="28"/>
          <w:szCs w:val="28"/>
        </w:rPr>
        <w:t xml:space="preserve"> </w:t>
      </w:r>
      <w:r w:rsidR="001D53B2" w:rsidRPr="0077214A">
        <w:rPr>
          <w:rFonts w:cs="Times New Roman"/>
          <w:sz w:val="28"/>
          <w:szCs w:val="28"/>
        </w:rPr>
        <w:t>И.В.</w:t>
      </w:r>
      <w:r w:rsidR="001D53B2">
        <w:rPr>
          <w:rFonts w:cs="Times New Roman"/>
          <w:sz w:val="28"/>
          <w:szCs w:val="28"/>
        </w:rPr>
        <w:t>, 2004)</w:t>
      </w:r>
      <w:r w:rsidRPr="0077214A">
        <w:rPr>
          <w:rFonts w:cs="Times New Roman"/>
          <w:sz w:val="28"/>
          <w:szCs w:val="28"/>
        </w:rPr>
        <w:t xml:space="preserve"> считает, что социально-психологическая функция доверия определяется той</w:t>
      </w:r>
      <w:r w:rsidR="009F0EF3">
        <w:rPr>
          <w:rFonts w:cs="Times New Roman"/>
          <w:sz w:val="28"/>
          <w:szCs w:val="28"/>
        </w:rPr>
        <w:t xml:space="preserve"> </w:t>
      </w:r>
      <w:r w:rsidRPr="0077214A">
        <w:rPr>
          <w:rFonts w:cs="Times New Roman"/>
          <w:sz w:val="28"/>
          <w:szCs w:val="28"/>
        </w:rPr>
        <w:t>ролью, какую оно играет в социальном взаимодействии в аспекте его психологического содержания. Среди социально-психологических функций доверия ею выделяются следующие:</w:t>
      </w:r>
    </w:p>
    <w:p w14:paraId="70C7F52A" w14:textId="70BB330B" w:rsidR="007D48A4" w:rsidRPr="00F82BC2" w:rsidRDefault="007D48A4" w:rsidP="00431544">
      <w:pPr>
        <w:pStyle w:val="ab"/>
        <w:numPr>
          <w:ilvl w:val="0"/>
          <w:numId w:val="38"/>
        </w:numPr>
        <w:spacing w:after="100"/>
        <w:rPr>
          <w:rFonts w:cs="Times New Roman"/>
          <w:sz w:val="28"/>
          <w:szCs w:val="28"/>
        </w:rPr>
      </w:pPr>
      <w:r w:rsidRPr="00F82BC2">
        <w:rPr>
          <w:rFonts w:cs="Times New Roman"/>
          <w:sz w:val="28"/>
          <w:szCs w:val="28"/>
        </w:rPr>
        <w:t>основная – обеспечение эффективной деятельности, в том числе совместной;</w:t>
      </w:r>
    </w:p>
    <w:p w14:paraId="24A580AB" w14:textId="58A21A77" w:rsidR="00F82BC2" w:rsidRPr="00F82BC2" w:rsidRDefault="007D48A4" w:rsidP="00431544">
      <w:pPr>
        <w:pStyle w:val="ab"/>
        <w:numPr>
          <w:ilvl w:val="0"/>
          <w:numId w:val="38"/>
        </w:numPr>
        <w:spacing w:after="100"/>
        <w:rPr>
          <w:rFonts w:cs="Times New Roman"/>
          <w:sz w:val="28"/>
          <w:szCs w:val="28"/>
        </w:rPr>
      </w:pPr>
      <w:r w:rsidRPr="00F82BC2">
        <w:rPr>
          <w:rFonts w:cs="Times New Roman"/>
          <w:sz w:val="28"/>
          <w:szCs w:val="28"/>
        </w:rPr>
        <w:t xml:space="preserve">интегрирующая – обеспечивает социальную интеграцию </w:t>
      </w:r>
      <w:r w:rsidR="00F82BC2" w:rsidRPr="00F82BC2">
        <w:rPr>
          <w:rFonts w:cs="Times New Roman"/>
          <w:sz w:val="28"/>
          <w:szCs w:val="28"/>
        </w:rPr>
        <w:t xml:space="preserve">на различных уровнях общества; </w:t>
      </w:r>
    </w:p>
    <w:p w14:paraId="46203CD1" w14:textId="7C45DB50" w:rsidR="007D48A4" w:rsidRPr="00F82BC2" w:rsidRDefault="007D48A4" w:rsidP="00431544">
      <w:pPr>
        <w:pStyle w:val="ab"/>
        <w:numPr>
          <w:ilvl w:val="0"/>
          <w:numId w:val="38"/>
        </w:numPr>
        <w:spacing w:after="100"/>
        <w:rPr>
          <w:rFonts w:cs="Times New Roman"/>
          <w:sz w:val="28"/>
          <w:szCs w:val="28"/>
        </w:rPr>
      </w:pPr>
      <w:r w:rsidRPr="00F82BC2">
        <w:rPr>
          <w:rFonts w:cs="Times New Roman"/>
          <w:sz w:val="28"/>
          <w:szCs w:val="28"/>
        </w:rPr>
        <w:t>коммуникативная – обеспечивает определенный уровен</w:t>
      </w:r>
      <w:r w:rsidR="009F0EF3" w:rsidRPr="00F82BC2">
        <w:rPr>
          <w:rFonts w:cs="Times New Roman"/>
          <w:sz w:val="28"/>
          <w:szCs w:val="28"/>
        </w:rPr>
        <w:t>ь коммуникации индивидов и соци</w:t>
      </w:r>
      <w:r w:rsidRPr="00F82BC2">
        <w:rPr>
          <w:rFonts w:cs="Times New Roman"/>
          <w:sz w:val="28"/>
          <w:szCs w:val="28"/>
        </w:rPr>
        <w:t>альных групп в соответствии с достигнутым уровнем доверия;</w:t>
      </w:r>
    </w:p>
    <w:p w14:paraId="2AD66D7C" w14:textId="2E137132" w:rsidR="007D48A4"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интерактивная – обеспечивает определенный уровень вза</w:t>
      </w:r>
      <w:r w:rsidR="009F0EF3" w:rsidRPr="009F0EF3">
        <w:rPr>
          <w:rFonts w:cs="Times New Roman"/>
          <w:sz w:val="28"/>
          <w:szCs w:val="28"/>
        </w:rPr>
        <w:t>имодействия индивидов и социаль</w:t>
      </w:r>
      <w:r w:rsidRPr="009F0EF3">
        <w:rPr>
          <w:rFonts w:cs="Times New Roman"/>
          <w:sz w:val="28"/>
          <w:szCs w:val="28"/>
        </w:rPr>
        <w:t>ных групп в соответствии с достигнутым уровнем доверия;</w:t>
      </w:r>
    </w:p>
    <w:p w14:paraId="6249D214" w14:textId="3AEA4BC1" w:rsidR="007D48A4"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перцептивная – определяется тем, что существующий уров</w:t>
      </w:r>
      <w:r w:rsidR="009F0EF3" w:rsidRPr="009F0EF3">
        <w:rPr>
          <w:rFonts w:cs="Times New Roman"/>
          <w:sz w:val="28"/>
          <w:szCs w:val="28"/>
        </w:rPr>
        <w:t>ень доверия формирует определен</w:t>
      </w:r>
      <w:r w:rsidRPr="009F0EF3">
        <w:rPr>
          <w:rFonts w:cs="Times New Roman"/>
          <w:sz w:val="28"/>
          <w:szCs w:val="28"/>
        </w:rPr>
        <w:t>ную установку на восприятие некоторой ситуации;</w:t>
      </w:r>
    </w:p>
    <w:p w14:paraId="24649058" w14:textId="4968F49E" w:rsidR="007D48A4"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 xml:space="preserve">редуцирующая – сводит сложную систему отношений к одному отношению </w:t>
      </w:r>
      <w:r w:rsidR="009F0EF3" w:rsidRPr="009F0EF3">
        <w:rPr>
          <w:rFonts w:cs="Times New Roman"/>
          <w:sz w:val="28"/>
          <w:szCs w:val="28"/>
        </w:rPr>
        <w:t>– величине акту</w:t>
      </w:r>
      <w:r w:rsidRPr="009F0EF3">
        <w:rPr>
          <w:rFonts w:cs="Times New Roman"/>
          <w:sz w:val="28"/>
          <w:szCs w:val="28"/>
        </w:rPr>
        <w:t>ального доверия;</w:t>
      </w:r>
    </w:p>
    <w:p w14:paraId="41024893" w14:textId="5A7D3281" w:rsidR="007D48A4"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управленческая – проявляется в использовании доверия как управленческого ресурса;</w:t>
      </w:r>
    </w:p>
    <w:p w14:paraId="091A8CDD" w14:textId="1007684A" w:rsidR="009F0EF3"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предсказательная – заключается в возможности определен</w:t>
      </w:r>
      <w:r w:rsidR="009F0EF3" w:rsidRPr="009F0EF3">
        <w:rPr>
          <w:rFonts w:cs="Times New Roman"/>
          <w:sz w:val="28"/>
          <w:szCs w:val="28"/>
        </w:rPr>
        <w:t>ного прогноза в развитии взаимо</w:t>
      </w:r>
      <w:r w:rsidRPr="009F0EF3">
        <w:rPr>
          <w:rFonts w:cs="Times New Roman"/>
          <w:sz w:val="28"/>
          <w:szCs w:val="28"/>
        </w:rPr>
        <w:t xml:space="preserve">действия сторон в зависимости от проявляемого или достигнутого уровня доверия; </w:t>
      </w:r>
    </w:p>
    <w:p w14:paraId="7F4725FA" w14:textId="0738A82B" w:rsidR="009F0EF3"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 xml:space="preserve">ориентирующая – обеспечивает основу для выработки других отношений; </w:t>
      </w:r>
    </w:p>
    <w:p w14:paraId="1628C08D" w14:textId="23981F76" w:rsidR="007D48A4"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эффективизирующая – делает отношения более эффективными;</w:t>
      </w:r>
    </w:p>
    <w:p w14:paraId="346FA602" w14:textId="1DFBC14B" w:rsidR="007D48A4"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стабилизирующая – составляет основу стабильности отношений;</w:t>
      </w:r>
    </w:p>
    <w:p w14:paraId="3A406AD3" w14:textId="5E332267" w:rsidR="007D48A4" w:rsidRPr="009F0EF3" w:rsidRDefault="007D48A4" w:rsidP="00431544">
      <w:pPr>
        <w:pStyle w:val="ab"/>
        <w:numPr>
          <w:ilvl w:val="0"/>
          <w:numId w:val="26"/>
        </w:numPr>
        <w:spacing w:after="100"/>
        <w:rPr>
          <w:rFonts w:cs="Times New Roman"/>
          <w:sz w:val="28"/>
          <w:szCs w:val="28"/>
        </w:rPr>
      </w:pPr>
      <w:r w:rsidRPr="009F0EF3">
        <w:rPr>
          <w:rFonts w:cs="Times New Roman"/>
          <w:sz w:val="28"/>
          <w:szCs w:val="28"/>
        </w:rPr>
        <w:t>психологическая – снижает уровень напряженности и стресса в отношениях.</w:t>
      </w:r>
    </w:p>
    <w:p w14:paraId="544F0129" w14:textId="4E047E85" w:rsidR="007D48A4" w:rsidRPr="0077214A" w:rsidRDefault="007D48A4" w:rsidP="00431544">
      <w:pPr>
        <w:spacing w:after="100"/>
        <w:rPr>
          <w:rFonts w:cs="Times New Roman"/>
          <w:sz w:val="28"/>
          <w:szCs w:val="28"/>
        </w:rPr>
      </w:pPr>
      <w:r w:rsidRPr="0077214A">
        <w:rPr>
          <w:rFonts w:cs="Times New Roman"/>
          <w:sz w:val="28"/>
          <w:szCs w:val="28"/>
        </w:rPr>
        <w:t>А.Б. Купрейченко и С.П. Табхарова пишут, что доверие и недоверие выполняют множество значимых позитивных и негативных (деструктивных) функций в регуляции жизнедеятельности общества, социальных групп и отдельных людей. В качестве основных социально-психологических функций доверия и недоверия они выделяют следующие</w:t>
      </w:r>
      <w:r w:rsidR="00704F04">
        <w:rPr>
          <w:rFonts w:cs="Times New Roman"/>
          <w:sz w:val="28"/>
          <w:szCs w:val="28"/>
        </w:rPr>
        <w:t xml:space="preserve"> </w:t>
      </w:r>
      <w:r w:rsidR="00704F04" w:rsidRPr="00D2566B">
        <w:rPr>
          <w:rFonts w:cs="Times New Roman"/>
          <w:sz w:val="28"/>
          <w:szCs w:val="28"/>
          <w:lang w:eastAsia="ru-RU"/>
        </w:rPr>
        <w:t xml:space="preserve">(по </w:t>
      </w:r>
      <w:r w:rsidR="00704F04" w:rsidRPr="00D2566B">
        <w:rPr>
          <w:rFonts w:cs="Times New Roman"/>
          <w:color w:val="262626"/>
          <w:sz w:val="28"/>
          <w:szCs w:val="28"/>
          <w:lang w:eastAsia="ru-RU"/>
        </w:rPr>
        <w:t>Леонова И.Ю., 2015</w:t>
      </w:r>
      <w:r w:rsidR="00704F04" w:rsidRPr="00D2566B">
        <w:rPr>
          <w:rFonts w:cs="Times New Roman"/>
          <w:sz w:val="28"/>
          <w:szCs w:val="28"/>
          <w:lang w:eastAsia="ru-RU"/>
        </w:rPr>
        <w:t>)</w:t>
      </w:r>
      <w:r w:rsidRPr="0077214A">
        <w:rPr>
          <w:rFonts w:cs="Times New Roman"/>
          <w:sz w:val="28"/>
          <w:szCs w:val="28"/>
        </w:rPr>
        <w:t>:</w:t>
      </w:r>
    </w:p>
    <w:p w14:paraId="75EC59EF" w14:textId="02C57A29"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познание и самопознание;</w:t>
      </w:r>
    </w:p>
    <w:p w14:paraId="07431014" w14:textId="6CEC16A9"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обеспечение взаимодействия с миром и защиты от нежелательного влияния;</w:t>
      </w:r>
    </w:p>
    <w:p w14:paraId="32CC7242" w14:textId="382E5233"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обеспечение самоорганизации общества (в том числе благодаря поддержанию моральных основ и социальных норм сотрудничества, взаимопомощи, поддержке, участию, согласию);</w:t>
      </w:r>
    </w:p>
    <w:p w14:paraId="68482125" w14:textId="64144238"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формирование и воспроизводство социальных отношений и социальной структуры;</w:t>
      </w:r>
    </w:p>
    <w:p w14:paraId="322C7A1C" w14:textId="783D5A6C"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 xml:space="preserve">самоопределение субъекта (проявление позиции субъекта по отношению к различным социальным категориям и объектам окружающего мира, выражение его </w:t>
      </w:r>
      <w:proofErr w:type="spellStart"/>
      <w:r w:rsidRPr="009F0EF3">
        <w:rPr>
          <w:rFonts w:cs="Times New Roman"/>
          <w:sz w:val="28"/>
          <w:szCs w:val="28"/>
        </w:rPr>
        <w:t>самоотношения</w:t>
      </w:r>
      <w:proofErr w:type="spellEnd"/>
      <w:r w:rsidRPr="009F0EF3">
        <w:rPr>
          <w:rFonts w:cs="Times New Roman"/>
          <w:sz w:val="28"/>
          <w:szCs w:val="28"/>
        </w:rPr>
        <w:t>, стремления преобразовывать себя, других людей, окружающий мир, а также формирование, защита, воспроизводство социально-психологического пространства и Я-концепции личности и др.);</w:t>
      </w:r>
    </w:p>
    <w:p w14:paraId="6F554CB3" w14:textId="64C2D9A4"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оптимизация социального взаимодействия;</w:t>
      </w:r>
    </w:p>
    <w:p w14:paraId="366C68A3" w14:textId="222464E3"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обеспечение эмоционального комфорта (как следствие принятия, понимания со стороны других людей);</w:t>
      </w:r>
    </w:p>
    <w:p w14:paraId="77F7078F" w14:textId="693F190D"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психологическое облегчение (в результате самораскрытия);</w:t>
      </w:r>
    </w:p>
    <w:p w14:paraId="5AE9EAB0" w14:textId="34B0F797"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снижение уровня напряженности и стресса в отношениях (в том числе ввиду проявления агрессивности в ситуации недоверия).</w:t>
      </w:r>
    </w:p>
    <w:p w14:paraId="5ADD57F3" w14:textId="77777777" w:rsidR="007D48A4" w:rsidRPr="009F0EF3" w:rsidRDefault="007D48A4" w:rsidP="00431544">
      <w:pPr>
        <w:spacing w:after="100"/>
        <w:rPr>
          <w:rFonts w:cs="Times New Roman"/>
          <w:sz w:val="28"/>
          <w:szCs w:val="28"/>
        </w:rPr>
      </w:pPr>
      <w:r w:rsidRPr="009F0EF3">
        <w:rPr>
          <w:rFonts w:cs="Times New Roman"/>
          <w:sz w:val="28"/>
          <w:szCs w:val="28"/>
        </w:rPr>
        <w:t>Наряду с основными функциями выделяют инструментальные (обслуживающие) функции доверия и недоверия:</w:t>
      </w:r>
    </w:p>
    <w:p w14:paraId="7883E256" w14:textId="37E46E29"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активизация коммуникации и взаимодействия;</w:t>
      </w:r>
    </w:p>
    <w:p w14:paraId="768EEE02" w14:textId="5162FD21"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редукция сложных отношений к разной степени доверия / недоверия (снижение когнитивной сложности в состоянии неопределенности, облегчения принятия решения и выбора норм поведения);</w:t>
      </w:r>
    </w:p>
    <w:p w14:paraId="644DAACD" w14:textId="5D95AA7C"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 xml:space="preserve">групповой идентификации и дифференциации; </w:t>
      </w:r>
      <w:r w:rsidRPr="009F0EF3">
        <w:rPr>
          <w:rFonts w:cs="Times New Roman"/>
          <w:sz w:val="28"/>
          <w:szCs w:val="28"/>
        </w:rPr>
        <w:t> перцептивная;</w:t>
      </w:r>
    </w:p>
    <w:p w14:paraId="129E5FDB" w14:textId="51BA4C89"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предсказательная (прогностическая);</w:t>
      </w:r>
    </w:p>
    <w:p w14:paraId="60CFFED1" w14:textId="7316F66A"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стабилизирующая;</w:t>
      </w:r>
    </w:p>
    <w:p w14:paraId="266F82DA" w14:textId="52F827C2" w:rsidR="007D48A4" w:rsidRPr="009F0EF3" w:rsidRDefault="007D48A4" w:rsidP="00431544">
      <w:pPr>
        <w:pStyle w:val="ab"/>
        <w:numPr>
          <w:ilvl w:val="0"/>
          <w:numId w:val="27"/>
        </w:numPr>
        <w:spacing w:after="100"/>
        <w:rPr>
          <w:rFonts w:cs="Times New Roman"/>
          <w:sz w:val="28"/>
          <w:szCs w:val="28"/>
        </w:rPr>
      </w:pPr>
      <w:r w:rsidRPr="009F0EF3">
        <w:rPr>
          <w:rFonts w:cs="Times New Roman"/>
          <w:sz w:val="28"/>
          <w:szCs w:val="28"/>
        </w:rPr>
        <w:t>компенсаторная (в ситуациях напряжения);</w:t>
      </w:r>
    </w:p>
    <w:p w14:paraId="1EFBA064" w14:textId="5A3B38F9" w:rsidR="007D48A4" w:rsidRDefault="007D48A4" w:rsidP="00431544">
      <w:pPr>
        <w:pStyle w:val="ab"/>
        <w:numPr>
          <w:ilvl w:val="0"/>
          <w:numId w:val="27"/>
        </w:numPr>
        <w:spacing w:after="100"/>
        <w:rPr>
          <w:rFonts w:cs="Times New Roman"/>
          <w:sz w:val="28"/>
          <w:szCs w:val="28"/>
        </w:rPr>
      </w:pPr>
      <w:proofErr w:type="spellStart"/>
      <w:r w:rsidRPr="009F0EF3">
        <w:rPr>
          <w:rFonts w:cs="Times New Roman"/>
          <w:sz w:val="28"/>
          <w:szCs w:val="28"/>
        </w:rPr>
        <w:t>комплиментарная</w:t>
      </w:r>
      <w:proofErr w:type="spellEnd"/>
      <w:r w:rsidRPr="009F0EF3">
        <w:rPr>
          <w:rFonts w:cs="Times New Roman"/>
          <w:sz w:val="28"/>
          <w:szCs w:val="28"/>
        </w:rPr>
        <w:t xml:space="preserve"> (по отношению к </w:t>
      </w:r>
      <w:r w:rsidR="00704F04">
        <w:rPr>
          <w:rFonts w:cs="Times New Roman"/>
          <w:sz w:val="28"/>
          <w:szCs w:val="28"/>
        </w:rPr>
        <w:t>формальным нормам и правилам) (</w:t>
      </w:r>
      <w:r w:rsidR="00704F04">
        <w:rPr>
          <w:rFonts w:cs="Times New Roman"/>
          <w:color w:val="262626"/>
          <w:sz w:val="28"/>
          <w:szCs w:val="28"/>
          <w:lang w:eastAsia="ru-RU"/>
        </w:rPr>
        <w:t>Купрей</w:t>
      </w:r>
      <w:r w:rsidR="00704F04" w:rsidRPr="00D6060D">
        <w:rPr>
          <w:rFonts w:cs="Times New Roman"/>
          <w:color w:val="262626"/>
          <w:sz w:val="28"/>
          <w:szCs w:val="28"/>
          <w:lang w:eastAsia="ru-RU"/>
        </w:rPr>
        <w:t>ченко А.Б., Табхарова С.П.</w:t>
      </w:r>
      <w:r w:rsidR="00704F04">
        <w:rPr>
          <w:rFonts w:cs="Times New Roman"/>
          <w:color w:val="262626"/>
          <w:sz w:val="28"/>
          <w:szCs w:val="28"/>
          <w:lang w:eastAsia="ru-RU"/>
        </w:rPr>
        <w:t>, 2007</w:t>
      </w:r>
      <w:r w:rsidR="00704F04">
        <w:rPr>
          <w:rFonts w:cs="Times New Roman"/>
          <w:sz w:val="28"/>
          <w:szCs w:val="28"/>
        </w:rPr>
        <w:t>)</w:t>
      </w:r>
      <w:r w:rsidRPr="009F0EF3">
        <w:rPr>
          <w:rFonts w:cs="Times New Roman"/>
          <w:sz w:val="28"/>
          <w:szCs w:val="28"/>
        </w:rPr>
        <w:t>.</w:t>
      </w:r>
    </w:p>
    <w:p w14:paraId="0EA62C65" w14:textId="40C68037" w:rsidR="00DA6F96" w:rsidRDefault="00DA6F96" w:rsidP="00431544">
      <w:pPr>
        <w:spacing w:after="100"/>
        <w:rPr>
          <w:rFonts w:cs="Times New Roman"/>
          <w:sz w:val="28"/>
          <w:szCs w:val="28"/>
        </w:rPr>
      </w:pPr>
      <w:r>
        <w:rPr>
          <w:rFonts w:cs="Times New Roman"/>
          <w:sz w:val="28"/>
          <w:szCs w:val="28"/>
        </w:rPr>
        <w:br w:type="page"/>
      </w:r>
    </w:p>
    <w:p w14:paraId="71F91FE5" w14:textId="77777777" w:rsidR="00DA6F96" w:rsidRPr="00DA6F96" w:rsidRDefault="00DA6F96" w:rsidP="00DA6F96">
      <w:pPr>
        <w:pStyle w:val="2"/>
      </w:pPr>
      <w:bookmarkStart w:id="8" w:name="_Toc357628867"/>
      <w:r w:rsidRPr="00DA6F96">
        <w:t>1.4 Подходы к изучению формирования доверия.</w:t>
      </w:r>
      <w:bookmarkEnd w:id="8"/>
    </w:p>
    <w:p w14:paraId="30CECC3F" w14:textId="2021814D" w:rsidR="00DA6F96" w:rsidRPr="00DA6F96" w:rsidRDefault="00DA6F96" w:rsidP="00431544">
      <w:pPr>
        <w:spacing w:after="100"/>
        <w:rPr>
          <w:rFonts w:cs="Times New Roman"/>
          <w:sz w:val="28"/>
          <w:szCs w:val="28"/>
        </w:rPr>
      </w:pPr>
      <w:r w:rsidRPr="00DA6F96">
        <w:rPr>
          <w:rFonts w:cs="Times New Roman"/>
          <w:sz w:val="28"/>
          <w:szCs w:val="28"/>
        </w:rPr>
        <w:t xml:space="preserve">Межличностное доверие развивается постепенно. Однако этому процессу могут содействовать комментарии третьего лица, которому доверяют оба человека, поскольку эти комментарии подкрепляют ожидания, связанные с проявлением доверия. Р. Бет и М. </w:t>
      </w:r>
      <w:proofErr w:type="spellStart"/>
      <w:r w:rsidRPr="00DA6F96">
        <w:rPr>
          <w:rFonts w:cs="Times New Roman"/>
          <w:sz w:val="28"/>
          <w:szCs w:val="28"/>
        </w:rPr>
        <w:t>Кнез</w:t>
      </w:r>
      <w:proofErr w:type="spellEnd"/>
      <w:r w:rsidRPr="00DA6F96">
        <w:rPr>
          <w:rFonts w:cs="Times New Roman"/>
          <w:sz w:val="28"/>
          <w:szCs w:val="28"/>
        </w:rPr>
        <w:t xml:space="preserve"> смогли подтвердить эт</w:t>
      </w:r>
      <w:r w:rsidR="00473861">
        <w:rPr>
          <w:rFonts w:cs="Times New Roman"/>
          <w:sz w:val="28"/>
          <w:szCs w:val="28"/>
        </w:rPr>
        <w:t>о предположение на практике (</w:t>
      </w:r>
      <w:proofErr w:type="spellStart"/>
      <w:r w:rsidR="00473861" w:rsidRPr="00D6060D">
        <w:rPr>
          <w:rFonts w:cs="Times New Roman"/>
          <w:color w:val="262626"/>
          <w:sz w:val="28"/>
          <w:szCs w:val="28"/>
          <w:lang w:eastAsia="ru-RU"/>
        </w:rPr>
        <w:t>Burt</w:t>
      </w:r>
      <w:proofErr w:type="spellEnd"/>
      <w:r w:rsidR="00473861" w:rsidRPr="00D6060D">
        <w:rPr>
          <w:rFonts w:cs="Times New Roman"/>
          <w:color w:val="262626"/>
          <w:sz w:val="28"/>
          <w:szCs w:val="28"/>
          <w:lang w:eastAsia="ru-RU"/>
        </w:rPr>
        <w:t xml:space="preserve"> R.S., </w:t>
      </w:r>
      <w:proofErr w:type="spellStart"/>
      <w:r w:rsidR="00473861" w:rsidRPr="00D6060D">
        <w:rPr>
          <w:rFonts w:cs="Times New Roman"/>
          <w:color w:val="262626"/>
          <w:sz w:val="28"/>
          <w:szCs w:val="28"/>
          <w:lang w:eastAsia="ru-RU"/>
        </w:rPr>
        <w:t>Knez</w:t>
      </w:r>
      <w:proofErr w:type="spellEnd"/>
      <w:r w:rsidR="00473861" w:rsidRPr="00D6060D">
        <w:rPr>
          <w:rFonts w:cs="Times New Roman"/>
          <w:color w:val="262626"/>
          <w:sz w:val="28"/>
          <w:szCs w:val="28"/>
          <w:lang w:eastAsia="ru-RU"/>
        </w:rPr>
        <w:t xml:space="preserve"> M.</w:t>
      </w:r>
      <w:r w:rsidR="00473861">
        <w:rPr>
          <w:rFonts w:cs="Times New Roman"/>
          <w:color w:val="262626"/>
          <w:sz w:val="28"/>
          <w:szCs w:val="28"/>
          <w:lang w:eastAsia="ru-RU"/>
        </w:rPr>
        <w:t>, 1996</w:t>
      </w:r>
      <w:r w:rsidR="00473861">
        <w:rPr>
          <w:rFonts w:cs="Times New Roman"/>
          <w:sz w:val="28"/>
          <w:szCs w:val="28"/>
        </w:rPr>
        <w:t>)</w:t>
      </w:r>
      <w:r w:rsidRPr="00DA6F96">
        <w:rPr>
          <w:rFonts w:cs="Times New Roman"/>
          <w:sz w:val="28"/>
          <w:szCs w:val="28"/>
        </w:rPr>
        <w:t xml:space="preserve">. Д. </w:t>
      </w:r>
      <w:proofErr w:type="spellStart"/>
      <w:r w:rsidRPr="00DA6F96">
        <w:rPr>
          <w:rFonts w:cs="Times New Roman"/>
          <w:sz w:val="28"/>
          <w:szCs w:val="28"/>
        </w:rPr>
        <w:t>Занд</w:t>
      </w:r>
      <w:proofErr w:type="spellEnd"/>
      <w:r w:rsidRPr="00DA6F96">
        <w:rPr>
          <w:rFonts w:cs="Times New Roman"/>
          <w:sz w:val="28"/>
          <w:szCs w:val="28"/>
        </w:rPr>
        <w:t xml:space="preserve"> утверждал, что развитие доверия происходит по спирали. Недоверие часто вызвано стремлением защитить собственную ранимость. А доверие, напротив, связано с мень</w:t>
      </w:r>
      <w:r w:rsidR="0004230C">
        <w:rPr>
          <w:rFonts w:cs="Times New Roman"/>
          <w:sz w:val="28"/>
          <w:szCs w:val="28"/>
        </w:rPr>
        <w:t>шей концентрацией на защите (</w:t>
      </w:r>
      <w:proofErr w:type="spellStart"/>
      <w:r w:rsidR="0004230C" w:rsidRPr="00D6060D">
        <w:rPr>
          <w:rFonts w:cs="Times New Roman"/>
          <w:color w:val="262626"/>
          <w:sz w:val="28"/>
          <w:szCs w:val="28"/>
          <w:lang w:eastAsia="ru-RU"/>
        </w:rPr>
        <w:t>Zand</w:t>
      </w:r>
      <w:proofErr w:type="spellEnd"/>
      <w:r w:rsidR="0004230C" w:rsidRPr="00D6060D">
        <w:rPr>
          <w:rFonts w:cs="Times New Roman"/>
          <w:color w:val="262626"/>
          <w:sz w:val="28"/>
          <w:szCs w:val="28"/>
          <w:lang w:eastAsia="ru-RU"/>
        </w:rPr>
        <w:t xml:space="preserve"> D.E.</w:t>
      </w:r>
      <w:r w:rsidR="0004230C">
        <w:rPr>
          <w:rFonts w:cs="Times New Roman"/>
          <w:color w:val="262626"/>
          <w:sz w:val="28"/>
          <w:szCs w:val="28"/>
          <w:lang w:eastAsia="ru-RU"/>
        </w:rPr>
        <w:t>, 1977</w:t>
      </w:r>
      <w:r w:rsidR="0004230C">
        <w:rPr>
          <w:rFonts w:cs="Times New Roman"/>
          <w:sz w:val="28"/>
          <w:szCs w:val="28"/>
        </w:rPr>
        <w:t>)</w:t>
      </w:r>
      <w:r w:rsidRPr="00DA6F96">
        <w:rPr>
          <w:rFonts w:cs="Times New Roman"/>
          <w:sz w:val="28"/>
          <w:szCs w:val="28"/>
        </w:rPr>
        <w:t>.</w:t>
      </w:r>
    </w:p>
    <w:p w14:paraId="087E64AB" w14:textId="19B6DD3C" w:rsidR="00DA6F96" w:rsidRPr="00DA6F96" w:rsidRDefault="00DA6F96" w:rsidP="00431544">
      <w:pPr>
        <w:spacing w:after="100"/>
        <w:rPr>
          <w:rFonts w:cs="Times New Roman"/>
          <w:sz w:val="28"/>
          <w:szCs w:val="28"/>
        </w:rPr>
      </w:pPr>
      <w:r w:rsidRPr="00DA6F96">
        <w:rPr>
          <w:rFonts w:cs="Times New Roman"/>
          <w:sz w:val="28"/>
          <w:szCs w:val="28"/>
        </w:rPr>
        <w:t xml:space="preserve">И.В. Антоненко, А.И. Донцов, В.С. Сафонов, Р. </w:t>
      </w:r>
      <w:proofErr w:type="spellStart"/>
      <w:r w:rsidRPr="00DA6F96">
        <w:rPr>
          <w:rFonts w:cs="Times New Roman"/>
          <w:sz w:val="28"/>
          <w:szCs w:val="28"/>
        </w:rPr>
        <w:t>Хардин</w:t>
      </w:r>
      <w:proofErr w:type="spellEnd"/>
      <w:r w:rsidRPr="00DA6F96">
        <w:rPr>
          <w:rFonts w:cs="Times New Roman"/>
          <w:sz w:val="28"/>
          <w:szCs w:val="28"/>
        </w:rPr>
        <w:t xml:space="preserve"> отмечают в установлении доверия особую значимость таких факторов, как характеристики объекта доверия, личностные особенности субъекта доверия, специфика и значимость ситуации взаимодействия. Среди личностных факторов, оказывающих влияние на готовность доверять, наиболее изучены общая установка на доверие другим людям и миру, уровень субъективного контроля и общительность личности</w:t>
      </w:r>
      <w:r w:rsidR="002D2196">
        <w:rPr>
          <w:rFonts w:cs="Times New Roman"/>
          <w:sz w:val="28"/>
          <w:szCs w:val="28"/>
        </w:rPr>
        <w:t xml:space="preserve"> </w:t>
      </w:r>
      <w:r w:rsidR="002D2196" w:rsidRPr="00D2566B">
        <w:rPr>
          <w:rFonts w:cs="Times New Roman"/>
          <w:sz w:val="28"/>
          <w:szCs w:val="28"/>
          <w:lang w:eastAsia="ru-RU"/>
        </w:rPr>
        <w:t xml:space="preserve">(по </w:t>
      </w:r>
      <w:r w:rsidR="002D2196" w:rsidRPr="00D2566B">
        <w:rPr>
          <w:rFonts w:cs="Times New Roman"/>
          <w:color w:val="262626"/>
          <w:sz w:val="28"/>
          <w:szCs w:val="28"/>
          <w:lang w:eastAsia="ru-RU"/>
        </w:rPr>
        <w:t>Леонова И.Ю., 2015</w:t>
      </w:r>
      <w:r w:rsidR="002D2196" w:rsidRPr="00D2566B">
        <w:rPr>
          <w:rFonts w:cs="Times New Roman"/>
          <w:sz w:val="28"/>
          <w:szCs w:val="28"/>
          <w:lang w:eastAsia="ru-RU"/>
        </w:rPr>
        <w:t>)</w:t>
      </w:r>
      <w:r w:rsidRPr="00DA6F96">
        <w:rPr>
          <w:rFonts w:cs="Times New Roman"/>
          <w:sz w:val="28"/>
          <w:szCs w:val="28"/>
        </w:rPr>
        <w:t xml:space="preserve">. </w:t>
      </w:r>
    </w:p>
    <w:p w14:paraId="73E8B2CC" w14:textId="77777777" w:rsidR="00DA6F96" w:rsidRPr="00DA6F96" w:rsidRDefault="00DA6F96" w:rsidP="00431544">
      <w:pPr>
        <w:spacing w:after="100"/>
        <w:rPr>
          <w:rFonts w:cs="Times New Roman"/>
          <w:sz w:val="28"/>
          <w:szCs w:val="28"/>
        </w:rPr>
      </w:pPr>
      <w:r w:rsidRPr="00DA6F96">
        <w:rPr>
          <w:rFonts w:cs="Times New Roman"/>
          <w:sz w:val="28"/>
          <w:szCs w:val="28"/>
        </w:rPr>
        <w:t xml:space="preserve">Исследования М. </w:t>
      </w:r>
      <w:proofErr w:type="spellStart"/>
      <w:r w:rsidRPr="00DA6F96">
        <w:rPr>
          <w:rFonts w:cs="Times New Roman"/>
          <w:sz w:val="28"/>
          <w:szCs w:val="28"/>
        </w:rPr>
        <w:t>Дойча</w:t>
      </w:r>
      <w:proofErr w:type="spellEnd"/>
      <w:r w:rsidRPr="00DA6F96">
        <w:rPr>
          <w:rFonts w:cs="Times New Roman"/>
          <w:sz w:val="28"/>
          <w:szCs w:val="28"/>
        </w:rPr>
        <w:t xml:space="preserve">, Р. </w:t>
      </w:r>
      <w:proofErr w:type="spellStart"/>
      <w:r w:rsidRPr="00DA6F96">
        <w:rPr>
          <w:rFonts w:cs="Times New Roman"/>
          <w:sz w:val="28"/>
          <w:szCs w:val="28"/>
        </w:rPr>
        <w:t>Левицки</w:t>
      </w:r>
      <w:proofErr w:type="spellEnd"/>
      <w:r w:rsidRPr="00DA6F96">
        <w:rPr>
          <w:rFonts w:cs="Times New Roman"/>
          <w:sz w:val="28"/>
          <w:szCs w:val="28"/>
        </w:rPr>
        <w:t xml:space="preserve">, С. </w:t>
      </w:r>
      <w:proofErr w:type="spellStart"/>
      <w:r w:rsidRPr="00DA6F96">
        <w:rPr>
          <w:rFonts w:cs="Times New Roman"/>
          <w:sz w:val="28"/>
          <w:szCs w:val="28"/>
        </w:rPr>
        <w:t>Линдсколда</w:t>
      </w:r>
      <w:proofErr w:type="spellEnd"/>
      <w:r w:rsidRPr="00DA6F96">
        <w:rPr>
          <w:rFonts w:cs="Times New Roman"/>
          <w:sz w:val="28"/>
          <w:szCs w:val="28"/>
        </w:rPr>
        <w:t xml:space="preserve"> и др. показали, что восприятие людьми надежности других и их желания вступать в доверительные отношения большей частью зависят от имеющегося опыта взаимодействия, который дает информацию, позволяющую оценить установки, намерения и мотивы других людей. Эта информация создает основу для умозаключения по поводу надежности партнера и для прогнозирования своего поведения. Взаимность в отношениях увеличивает доверие, в то время как ее отсутствие или нарушение ослабляет его. Кроме того, было выявлено, что доверие легче разрушить, чем создать.</w:t>
      </w:r>
    </w:p>
    <w:p w14:paraId="412026EB" w14:textId="00BED201" w:rsidR="00DA6F96" w:rsidRPr="00DA6F96" w:rsidRDefault="00DA6F96" w:rsidP="00431544">
      <w:pPr>
        <w:spacing w:after="100"/>
        <w:rPr>
          <w:rFonts w:cs="Times New Roman"/>
          <w:sz w:val="28"/>
          <w:szCs w:val="28"/>
        </w:rPr>
      </w:pPr>
      <w:r w:rsidRPr="00DA6F96">
        <w:rPr>
          <w:rFonts w:cs="Times New Roman"/>
          <w:sz w:val="28"/>
          <w:szCs w:val="28"/>
        </w:rPr>
        <w:t xml:space="preserve">Сегодня актуален вопрос поиска предикторов доверия в межличностных отношениях. Так, И.Ю. </w:t>
      </w:r>
      <w:proofErr w:type="spellStart"/>
      <w:r w:rsidRPr="00DA6F96">
        <w:rPr>
          <w:rFonts w:cs="Times New Roman"/>
          <w:sz w:val="28"/>
          <w:szCs w:val="28"/>
        </w:rPr>
        <w:t>Леновой</w:t>
      </w:r>
      <w:proofErr w:type="spellEnd"/>
      <w:r w:rsidRPr="00DA6F96">
        <w:rPr>
          <w:rFonts w:cs="Times New Roman"/>
          <w:sz w:val="28"/>
          <w:szCs w:val="28"/>
        </w:rPr>
        <w:t xml:space="preserve"> было установлено, что предикторами межличностного доверия являются социальный интеллект, способность правильно понимать поведение людей, и макиавеллизм личности, склонность че</w:t>
      </w:r>
      <w:r w:rsidR="00513FEC">
        <w:rPr>
          <w:rFonts w:cs="Times New Roman"/>
          <w:sz w:val="28"/>
          <w:szCs w:val="28"/>
        </w:rPr>
        <w:t>ловека манипулировать другими (Леонова И.Ю., 2014)</w:t>
      </w:r>
      <w:r w:rsidRPr="00DA6F96">
        <w:rPr>
          <w:rFonts w:cs="Times New Roman"/>
          <w:sz w:val="28"/>
          <w:szCs w:val="28"/>
        </w:rPr>
        <w:t>.</w:t>
      </w:r>
    </w:p>
    <w:p w14:paraId="7324B6F0" w14:textId="2FCA8A68" w:rsidR="0089675B" w:rsidRDefault="0089675B" w:rsidP="00431544">
      <w:pPr>
        <w:spacing w:after="100"/>
        <w:rPr>
          <w:rFonts w:cs="Times New Roman"/>
          <w:sz w:val="28"/>
          <w:szCs w:val="28"/>
        </w:rPr>
      </w:pPr>
      <w:r>
        <w:rPr>
          <w:rFonts w:cs="Times New Roman"/>
          <w:sz w:val="28"/>
          <w:szCs w:val="28"/>
        </w:rPr>
        <w:t xml:space="preserve">Е. С. </w:t>
      </w:r>
      <w:r w:rsidR="00DA6F96" w:rsidRPr="00DA6F96">
        <w:rPr>
          <w:rFonts w:cs="Times New Roman"/>
          <w:sz w:val="28"/>
          <w:szCs w:val="28"/>
        </w:rPr>
        <w:t>Яхонтова</w:t>
      </w:r>
      <w:r>
        <w:rPr>
          <w:rFonts w:cs="Times New Roman"/>
          <w:sz w:val="28"/>
          <w:szCs w:val="28"/>
        </w:rPr>
        <w:t xml:space="preserve"> исследовала вопросы формирования доверия при управлении персоналом (</w:t>
      </w:r>
      <w:r w:rsidRPr="00DB7A7D">
        <w:rPr>
          <w:rFonts w:cs="Times New Roman"/>
          <w:color w:val="262626"/>
          <w:sz w:val="28"/>
          <w:szCs w:val="28"/>
          <w:lang w:eastAsia="ru-RU"/>
        </w:rPr>
        <w:t>Яхонтова Е. С.</w:t>
      </w:r>
      <w:r>
        <w:rPr>
          <w:rFonts w:cs="Times New Roman"/>
          <w:color w:val="262626"/>
          <w:sz w:val="28"/>
          <w:szCs w:val="28"/>
          <w:lang w:eastAsia="ru-RU"/>
        </w:rPr>
        <w:t>, 2004</w:t>
      </w:r>
      <w:r>
        <w:rPr>
          <w:rFonts w:cs="Times New Roman"/>
          <w:sz w:val="28"/>
          <w:szCs w:val="28"/>
        </w:rPr>
        <w:t>).  Исходя из ее выводов у</w:t>
      </w:r>
      <w:r w:rsidR="00DA6F96" w:rsidRPr="00DA6F96">
        <w:rPr>
          <w:rFonts w:cs="Times New Roman"/>
          <w:sz w:val="28"/>
          <w:szCs w:val="28"/>
        </w:rPr>
        <w:t>правленческое доверие</w:t>
      </w:r>
      <w:r w:rsidR="00FD6D5B">
        <w:rPr>
          <w:rFonts w:cs="Times New Roman"/>
          <w:sz w:val="28"/>
          <w:szCs w:val="28"/>
        </w:rPr>
        <w:t xml:space="preserve"> формируется под воздействием следующих элементов</w:t>
      </w:r>
      <w:r w:rsidR="00DA6F96" w:rsidRPr="00DA6F96">
        <w:rPr>
          <w:rFonts w:cs="Times New Roman"/>
          <w:sz w:val="28"/>
          <w:szCs w:val="28"/>
        </w:rPr>
        <w:t xml:space="preserve"> поведения менеджера</w:t>
      </w:r>
      <w:r>
        <w:rPr>
          <w:rFonts w:cs="Times New Roman"/>
          <w:sz w:val="28"/>
          <w:szCs w:val="28"/>
        </w:rPr>
        <w:t xml:space="preserve">, которые в свою очередь </w:t>
      </w:r>
      <w:r w:rsidRPr="00DA6F96">
        <w:rPr>
          <w:rFonts w:cs="Times New Roman"/>
          <w:sz w:val="28"/>
          <w:szCs w:val="28"/>
        </w:rPr>
        <w:t>поддаются измерению и могут быть основой для принятия рационального решения</w:t>
      </w:r>
      <w:r w:rsidR="00FD6D5B">
        <w:rPr>
          <w:rFonts w:cs="Times New Roman"/>
          <w:sz w:val="28"/>
          <w:szCs w:val="28"/>
        </w:rPr>
        <w:t xml:space="preserve">, и влиянием специфики рабочей деятельности </w:t>
      </w:r>
      <w:r w:rsidR="00DA6F96" w:rsidRPr="00DA6F96">
        <w:rPr>
          <w:rFonts w:cs="Times New Roman"/>
          <w:sz w:val="28"/>
          <w:szCs w:val="28"/>
        </w:rPr>
        <w:t xml:space="preserve">: </w:t>
      </w:r>
    </w:p>
    <w:p w14:paraId="5FE50703" w14:textId="3BEC40F1" w:rsidR="0089675B" w:rsidRPr="0089675B" w:rsidRDefault="00DA6F96" w:rsidP="00431544">
      <w:pPr>
        <w:pStyle w:val="ab"/>
        <w:numPr>
          <w:ilvl w:val="0"/>
          <w:numId w:val="39"/>
        </w:numPr>
        <w:spacing w:after="100"/>
        <w:rPr>
          <w:rFonts w:cs="Times New Roman"/>
          <w:sz w:val="28"/>
          <w:szCs w:val="28"/>
        </w:rPr>
      </w:pPr>
      <w:r w:rsidRPr="0089675B">
        <w:rPr>
          <w:rFonts w:cs="Times New Roman"/>
          <w:sz w:val="28"/>
          <w:szCs w:val="28"/>
        </w:rPr>
        <w:t>информирование, т.е. предоставление персоналу информации по ключевым вопросам органи</w:t>
      </w:r>
      <w:r w:rsidR="0089675B" w:rsidRPr="0089675B">
        <w:rPr>
          <w:rFonts w:cs="Times New Roman"/>
          <w:sz w:val="28"/>
          <w:szCs w:val="28"/>
        </w:rPr>
        <w:t xml:space="preserve">зационной жизнедеятельности; </w:t>
      </w:r>
    </w:p>
    <w:p w14:paraId="71C2296D" w14:textId="77777777" w:rsidR="0089675B" w:rsidRPr="0089675B" w:rsidRDefault="00DA6F96" w:rsidP="00431544">
      <w:pPr>
        <w:pStyle w:val="ab"/>
        <w:numPr>
          <w:ilvl w:val="0"/>
          <w:numId w:val="39"/>
        </w:numPr>
        <w:spacing w:after="100"/>
        <w:rPr>
          <w:rFonts w:cs="Times New Roman"/>
          <w:sz w:val="28"/>
          <w:szCs w:val="28"/>
        </w:rPr>
      </w:pPr>
      <w:r w:rsidRPr="0089675B">
        <w:rPr>
          <w:rFonts w:cs="Times New Roman"/>
          <w:sz w:val="28"/>
          <w:szCs w:val="28"/>
        </w:rPr>
        <w:t>открытость сознания менеджера для мнений, оценок и предложений подчиненных, обеспечивающая наличие и эффективность действия каналов обратной связи, участие персонала в разработке и принятии управленческих решений, информированность менеджеров</w:t>
      </w:r>
      <w:r w:rsidR="0089675B" w:rsidRPr="0089675B">
        <w:rPr>
          <w:rFonts w:cs="Times New Roman"/>
          <w:sz w:val="28"/>
          <w:szCs w:val="28"/>
        </w:rPr>
        <w:t xml:space="preserve"> о деятельности подчиненных;</w:t>
      </w:r>
    </w:p>
    <w:p w14:paraId="0BECED0E" w14:textId="77777777" w:rsidR="0089675B" w:rsidRPr="0089675B" w:rsidRDefault="00DA6F96" w:rsidP="00431544">
      <w:pPr>
        <w:pStyle w:val="ab"/>
        <w:numPr>
          <w:ilvl w:val="0"/>
          <w:numId w:val="39"/>
        </w:numPr>
        <w:spacing w:after="100"/>
        <w:rPr>
          <w:rFonts w:cs="Times New Roman"/>
          <w:sz w:val="28"/>
          <w:szCs w:val="28"/>
        </w:rPr>
      </w:pPr>
      <w:r w:rsidRPr="0089675B">
        <w:rPr>
          <w:rFonts w:cs="Times New Roman"/>
          <w:sz w:val="28"/>
          <w:szCs w:val="28"/>
        </w:rPr>
        <w:t xml:space="preserve">предоставление персоналу возможности контроля над своим поведением и процессом принятия управленческих решений. </w:t>
      </w:r>
    </w:p>
    <w:p w14:paraId="63C0D67F" w14:textId="7A546207" w:rsidR="00DA6F96" w:rsidRPr="00DA6F96" w:rsidRDefault="00DA6F96" w:rsidP="00431544">
      <w:pPr>
        <w:pStyle w:val="ab"/>
        <w:numPr>
          <w:ilvl w:val="0"/>
          <w:numId w:val="29"/>
        </w:numPr>
        <w:spacing w:after="100"/>
        <w:rPr>
          <w:rFonts w:cs="Times New Roman"/>
          <w:sz w:val="28"/>
          <w:szCs w:val="28"/>
        </w:rPr>
      </w:pPr>
      <w:r w:rsidRPr="00DA6F96">
        <w:rPr>
          <w:rFonts w:cs="Times New Roman"/>
          <w:sz w:val="28"/>
          <w:szCs w:val="28"/>
        </w:rPr>
        <w:t xml:space="preserve">особенностями системы управления организацией (организационной культурой и структурой, действующей системой планирования, информации и коммуникации, принятия решений и стимулирования); </w:t>
      </w:r>
    </w:p>
    <w:p w14:paraId="10A930E9" w14:textId="0DF60927" w:rsidR="00DA6F96" w:rsidRPr="00DA6F96" w:rsidRDefault="00DA6F96" w:rsidP="00431544">
      <w:pPr>
        <w:pStyle w:val="ab"/>
        <w:numPr>
          <w:ilvl w:val="0"/>
          <w:numId w:val="29"/>
        </w:numPr>
        <w:spacing w:after="100"/>
        <w:rPr>
          <w:rFonts w:cs="Times New Roman"/>
          <w:sz w:val="28"/>
          <w:szCs w:val="28"/>
        </w:rPr>
      </w:pPr>
      <w:r w:rsidRPr="00DA6F96">
        <w:rPr>
          <w:rFonts w:cs="Times New Roman"/>
          <w:sz w:val="28"/>
          <w:szCs w:val="28"/>
        </w:rPr>
        <w:t xml:space="preserve">особенностями выполняемых заданий, разделения труда и определения полномочий, технологиями; </w:t>
      </w:r>
    </w:p>
    <w:p w14:paraId="5BFB7735" w14:textId="0D36FD61" w:rsidR="00DA6F96" w:rsidRPr="00DA6F96" w:rsidRDefault="00DA6F96" w:rsidP="00431544">
      <w:pPr>
        <w:pStyle w:val="ab"/>
        <w:numPr>
          <w:ilvl w:val="0"/>
          <w:numId w:val="29"/>
        </w:numPr>
        <w:spacing w:after="100"/>
        <w:rPr>
          <w:rFonts w:cs="Times New Roman"/>
          <w:sz w:val="28"/>
          <w:szCs w:val="28"/>
        </w:rPr>
      </w:pPr>
      <w:r w:rsidRPr="00DA6F96">
        <w:rPr>
          <w:rFonts w:cs="Times New Roman"/>
          <w:sz w:val="28"/>
          <w:szCs w:val="28"/>
        </w:rPr>
        <w:t xml:space="preserve">особенностями человеческих ресурсов (профессиональной компетентностью, мотивацией, лояльностью работников организации, социально-психологической атмосферой). </w:t>
      </w:r>
    </w:p>
    <w:p w14:paraId="0A64AC39" w14:textId="591903D8" w:rsidR="00DA6F96" w:rsidRPr="00DA6F96" w:rsidRDefault="00DA6F96" w:rsidP="00431544">
      <w:pPr>
        <w:spacing w:after="100"/>
        <w:rPr>
          <w:rFonts w:cs="Times New Roman"/>
          <w:sz w:val="28"/>
          <w:szCs w:val="28"/>
        </w:rPr>
      </w:pPr>
      <w:r w:rsidRPr="00DA6F96">
        <w:rPr>
          <w:rFonts w:cs="Times New Roman"/>
          <w:sz w:val="28"/>
          <w:szCs w:val="28"/>
        </w:rPr>
        <w:t>Степень доверия также зависит от личностных особенностей менеджеров и подчиненных. Так, индивидуальный кредит доверия зависит от таких личностных характеристик, как репутация и имидж, открытость и последовательность поведения, уверенность в себе, проявление мотивации к сотрудничеству.</w:t>
      </w:r>
    </w:p>
    <w:p w14:paraId="31B5C89B" w14:textId="77777777" w:rsidR="00FD6D5B" w:rsidRDefault="00DA6F96" w:rsidP="00431544">
      <w:pPr>
        <w:spacing w:after="100"/>
        <w:rPr>
          <w:rFonts w:cs="Times New Roman"/>
          <w:sz w:val="28"/>
          <w:szCs w:val="28"/>
        </w:rPr>
      </w:pPr>
      <w:r w:rsidRPr="00DA6F96">
        <w:rPr>
          <w:rFonts w:cs="Times New Roman"/>
          <w:sz w:val="28"/>
          <w:szCs w:val="28"/>
        </w:rPr>
        <w:t xml:space="preserve">Внутренние факторы детерминируют психологическую готовность, расположенность человека оказывать доверие другим людям. Важными факторами готовности к доверию являются интеллектуальные способности и особенности мышления (степень его стереотипности или независимости), жизненный опыт, личные цели </w:t>
      </w:r>
      <w:r w:rsidR="00FD6D5B">
        <w:rPr>
          <w:rFonts w:cs="Times New Roman"/>
          <w:sz w:val="28"/>
          <w:szCs w:val="28"/>
        </w:rPr>
        <w:t>и интересы, уверенность в себе.</w:t>
      </w:r>
    </w:p>
    <w:p w14:paraId="532FB443" w14:textId="25DDB568" w:rsidR="00DA6F96" w:rsidRPr="00DA6F96" w:rsidRDefault="00DA6F96" w:rsidP="00431544">
      <w:pPr>
        <w:spacing w:after="100"/>
        <w:rPr>
          <w:rFonts w:cs="Times New Roman"/>
          <w:sz w:val="28"/>
          <w:szCs w:val="28"/>
        </w:rPr>
      </w:pPr>
      <w:r w:rsidRPr="00DA6F96">
        <w:rPr>
          <w:rFonts w:cs="Times New Roman"/>
          <w:sz w:val="28"/>
          <w:szCs w:val="28"/>
        </w:rPr>
        <w:t>Индивидуальная готовность к оказанию доверия включает эмоциональные и рациональные компоненты. Эмоциональная готовность к доверию является следствием чувства симпатии, дружбы, привязанности к определенному индивиду. Наоборот, негативные эмоциональные переживания (антипатия, гнев, разочарование, враждебность и др.) ведут к недоверию. Рациональный компонент связан с возможностью контролировать ситуацию и особенностями мотивации других людей готовность к доверию прямо пропорциональна возможности такого контроля и уверенности в том, что другим людям не выгодно вести себя вопреки ожиданиям.</w:t>
      </w:r>
    </w:p>
    <w:p w14:paraId="1A318551" w14:textId="24FCB2D2" w:rsidR="009F0EF3" w:rsidRPr="009F0EF3" w:rsidRDefault="009F0EF3" w:rsidP="00431544">
      <w:pPr>
        <w:spacing w:after="100"/>
        <w:rPr>
          <w:rFonts w:cs="Times New Roman"/>
          <w:sz w:val="28"/>
          <w:szCs w:val="28"/>
        </w:rPr>
      </w:pPr>
    </w:p>
    <w:p w14:paraId="6706E429" w14:textId="58F9DBB5" w:rsidR="00DA6F96" w:rsidRDefault="00DA6F96" w:rsidP="00431544">
      <w:r>
        <w:br w:type="page"/>
      </w:r>
    </w:p>
    <w:p w14:paraId="7DDB3B9A" w14:textId="2D8B23F8" w:rsidR="00DA6F96" w:rsidRDefault="00DA6F96" w:rsidP="00431544">
      <w:pPr>
        <w:pStyle w:val="2"/>
        <w:jc w:val="both"/>
      </w:pPr>
      <w:bookmarkStart w:id="9" w:name="_Toc357628868"/>
      <w:r>
        <w:t xml:space="preserve">1.5 Определение феномена </w:t>
      </w:r>
      <w:r w:rsidRPr="00DA6F96">
        <w:t>межличностного взаимодействия</w:t>
      </w:r>
      <w:bookmarkEnd w:id="9"/>
    </w:p>
    <w:p w14:paraId="6702737A" w14:textId="3C36E23E" w:rsidR="00DA6F96" w:rsidRPr="00DA6F96" w:rsidRDefault="00DA6F96" w:rsidP="00431544">
      <w:pPr>
        <w:spacing w:after="100"/>
        <w:rPr>
          <w:sz w:val="28"/>
          <w:szCs w:val="28"/>
        </w:rPr>
      </w:pPr>
      <w:r w:rsidRPr="00DA6F96">
        <w:rPr>
          <w:sz w:val="28"/>
          <w:szCs w:val="28"/>
        </w:rPr>
        <w:t xml:space="preserve">Разработка проблемы межличностного взаимодействия относится к основным задачам социальной психологии, так как именно через данное понятие раскрывается сущность бытия личности в системе социальных связей. Значительная часть психологических исследований межличностного взаимодействия осуществляется в русле социально-психологического изучения общения, отношений и совместной деятельности. </w:t>
      </w:r>
    </w:p>
    <w:p w14:paraId="20924555" w14:textId="4282CA5F" w:rsidR="00101355" w:rsidRDefault="00DA6F96" w:rsidP="00431544">
      <w:pPr>
        <w:spacing w:after="100"/>
        <w:rPr>
          <w:sz w:val="28"/>
          <w:szCs w:val="28"/>
        </w:rPr>
      </w:pPr>
      <w:r w:rsidRPr="00DA6F96">
        <w:rPr>
          <w:sz w:val="28"/>
          <w:szCs w:val="28"/>
        </w:rPr>
        <w:t>В отечественной психологии сложилось несколько подходов к трактовке поняти</w:t>
      </w:r>
      <w:r w:rsidR="00101355">
        <w:rPr>
          <w:sz w:val="28"/>
          <w:szCs w:val="28"/>
        </w:rPr>
        <w:t>я межличностного взаимодействия</w:t>
      </w:r>
      <w:r w:rsidR="00D05E6D">
        <w:rPr>
          <w:sz w:val="28"/>
          <w:szCs w:val="28"/>
        </w:rPr>
        <w:t xml:space="preserve"> ( по </w:t>
      </w:r>
      <w:r w:rsidR="00D05E6D" w:rsidRPr="00BF5BE1">
        <w:rPr>
          <w:rFonts w:cs="Times New Roman"/>
          <w:color w:val="262626"/>
          <w:sz w:val="28"/>
          <w:szCs w:val="28"/>
          <w:lang w:eastAsia="ru-RU"/>
        </w:rPr>
        <w:t>Золотухина Ю. В.</w:t>
      </w:r>
      <w:r w:rsidR="00D05E6D">
        <w:rPr>
          <w:rFonts w:cs="Times New Roman"/>
          <w:color w:val="262626"/>
          <w:sz w:val="28"/>
          <w:szCs w:val="28"/>
          <w:lang w:eastAsia="ru-RU"/>
        </w:rPr>
        <w:t>, 2013</w:t>
      </w:r>
      <w:r w:rsidR="00D05E6D">
        <w:rPr>
          <w:sz w:val="28"/>
          <w:szCs w:val="28"/>
        </w:rPr>
        <w:t>)</w:t>
      </w:r>
      <w:r w:rsidR="00101355">
        <w:rPr>
          <w:sz w:val="28"/>
          <w:szCs w:val="28"/>
        </w:rPr>
        <w:t>:</w:t>
      </w:r>
      <w:r w:rsidRPr="00DA6F96">
        <w:rPr>
          <w:sz w:val="28"/>
          <w:szCs w:val="28"/>
        </w:rPr>
        <w:t xml:space="preserve"> </w:t>
      </w:r>
    </w:p>
    <w:p w14:paraId="295EE0F1" w14:textId="1A26484D" w:rsidR="00101355" w:rsidRPr="00101355" w:rsidRDefault="00101355" w:rsidP="00431544">
      <w:pPr>
        <w:pStyle w:val="ab"/>
        <w:numPr>
          <w:ilvl w:val="0"/>
          <w:numId w:val="32"/>
        </w:numPr>
        <w:spacing w:after="100"/>
        <w:rPr>
          <w:sz w:val="28"/>
          <w:szCs w:val="28"/>
        </w:rPr>
      </w:pPr>
      <w:r w:rsidRPr="00101355">
        <w:rPr>
          <w:sz w:val="28"/>
          <w:szCs w:val="28"/>
        </w:rPr>
        <w:t>п</w:t>
      </w:r>
      <w:r w:rsidR="00DA6F96" w:rsidRPr="00101355">
        <w:rPr>
          <w:sz w:val="28"/>
          <w:szCs w:val="28"/>
        </w:rPr>
        <w:t xml:space="preserve">ервый подход рассматривает взаимосвязь межличностного взаимодействия и феномена общения (Андреева Г.М., Ломов Б.Ф., Парыгин Б.Д. и др.); </w:t>
      </w:r>
    </w:p>
    <w:p w14:paraId="65A17DB1" w14:textId="70DC1474" w:rsidR="00101355" w:rsidRPr="00101355" w:rsidRDefault="00DA6F96" w:rsidP="00431544">
      <w:pPr>
        <w:pStyle w:val="ab"/>
        <w:numPr>
          <w:ilvl w:val="0"/>
          <w:numId w:val="32"/>
        </w:numPr>
        <w:spacing w:after="100"/>
        <w:rPr>
          <w:sz w:val="28"/>
          <w:szCs w:val="28"/>
        </w:rPr>
      </w:pPr>
      <w:r w:rsidRPr="00101355">
        <w:rPr>
          <w:sz w:val="28"/>
          <w:szCs w:val="28"/>
        </w:rPr>
        <w:t>второй подход – взаимосвязь межличностного взаимодействия и отношений (</w:t>
      </w:r>
      <w:proofErr w:type="spellStart"/>
      <w:r w:rsidRPr="00101355">
        <w:rPr>
          <w:sz w:val="28"/>
          <w:szCs w:val="28"/>
        </w:rPr>
        <w:t>Коломинский</w:t>
      </w:r>
      <w:proofErr w:type="spellEnd"/>
      <w:r w:rsidRPr="00101355">
        <w:rPr>
          <w:sz w:val="28"/>
          <w:szCs w:val="28"/>
        </w:rPr>
        <w:t xml:space="preserve"> Я.Л., Крысько В.Г., Мясищев В.Н., Обозов Н.Н., Рубинштейн</w:t>
      </w:r>
      <w:r w:rsidR="00CC373A">
        <w:rPr>
          <w:sz w:val="28"/>
          <w:szCs w:val="28"/>
        </w:rPr>
        <w:t xml:space="preserve"> </w:t>
      </w:r>
      <w:r w:rsidRPr="00101355">
        <w:rPr>
          <w:sz w:val="28"/>
          <w:szCs w:val="28"/>
        </w:rPr>
        <w:t xml:space="preserve">С.Л. и др.); </w:t>
      </w:r>
    </w:p>
    <w:p w14:paraId="6414FD9D" w14:textId="7F5FCFE1" w:rsidR="00DA6F96" w:rsidRDefault="00DA6F96" w:rsidP="00431544">
      <w:pPr>
        <w:pStyle w:val="ab"/>
        <w:numPr>
          <w:ilvl w:val="0"/>
          <w:numId w:val="32"/>
        </w:numPr>
        <w:spacing w:after="100"/>
        <w:rPr>
          <w:sz w:val="28"/>
          <w:szCs w:val="28"/>
        </w:rPr>
      </w:pPr>
      <w:r w:rsidRPr="00101355">
        <w:rPr>
          <w:sz w:val="28"/>
          <w:szCs w:val="28"/>
        </w:rPr>
        <w:t>третий подход представляет собой межличностное взаимодействие как совместную деятельность (Ананьев Б.Г., Журавлев А.Л., Леонтьев А.Н., Петровский А.В., Уманский Л.И. и др.).</w:t>
      </w:r>
    </w:p>
    <w:p w14:paraId="6EBAAEC0" w14:textId="77777777" w:rsidR="00101355" w:rsidRPr="00101355" w:rsidRDefault="00101355" w:rsidP="00431544">
      <w:pPr>
        <w:spacing w:after="100"/>
        <w:rPr>
          <w:sz w:val="28"/>
          <w:szCs w:val="28"/>
        </w:rPr>
      </w:pPr>
    </w:p>
    <w:p w14:paraId="416FBE84" w14:textId="682F0409" w:rsidR="00101355" w:rsidRPr="00101355" w:rsidRDefault="00101355" w:rsidP="00431544">
      <w:pPr>
        <w:spacing w:after="100"/>
        <w:rPr>
          <w:i/>
          <w:sz w:val="28"/>
          <w:szCs w:val="28"/>
        </w:rPr>
      </w:pPr>
      <w:r w:rsidRPr="00101355">
        <w:rPr>
          <w:i/>
          <w:sz w:val="28"/>
          <w:szCs w:val="28"/>
        </w:rPr>
        <w:t>Первый под</w:t>
      </w:r>
      <w:r>
        <w:rPr>
          <w:i/>
          <w:sz w:val="28"/>
          <w:szCs w:val="28"/>
        </w:rPr>
        <w:t>х</w:t>
      </w:r>
      <w:r w:rsidRPr="00101355">
        <w:rPr>
          <w:i/>
          <w:sz w:val="28"/>
          <w:szCs w:val="28"/>
        </w:rPr>
        <w:t>од</w:t>
      </w:r>
    </w:p>
    <w:p w14:paraId="14525843" w14:textId="77CC74DC" w:rsidR="00DA6F96" w:rsidRPr="00DA6F96" w:rsidRDefault="00EC3BDC" w:rsidP="00431544">
      <w:pPr>
        <w:spacing w:after="100"/>
        <w:rPr>
          <w:sz w:val="28"/>
          <w:szCs w:val="28"/>
        </w:rPr>
      </w:pPr>
      <w:r w:rsidRPr="00DA6F96">
        <w:rPr>
          <w:sz w:val="28"/>
          <w:szCs w:val="28"/>
        </w:rPr>
        <w:t xml:space="preserve">Б.Ф. </w:t>
      </w:r>
      <w:r w:rsidR="00DA6F96" w:rsidRPr="00DA6F96">
        <w:rPr>
          <w:sz w:val="28"/>
          <w:szCs w:val="28"/>
        </w:rPr>
        <w:t xml:space="preserve">Ломов </w:t>
      </w:r>
      <w:r>
        <w:rPr>
          <w:sz w:val="28"/>
          <w:szCs w:val="28"/>
        </w:rPr>
        <w:t xml:space="preserve">(Ломов Б.Ф., 1984) </w:t>
      </w:r>
      <w:r w:rsidR="00DA6F96" w:rsidRPr="00DA6F96">
        <w:rPr>
          <w:sz w:val="28"/>
          <w:szCs w:val="28"/>
        </w:rPr>
        <w:t>выделяет факторы, определяющие способы, динамику и содержание общения, к которым относит социальные функции вступающих в него людей, их положение в системе общественных отношений, принадлежность к той или иной общности, а также феномены, связанные с производством, обменом и потреблением, с отношением к собственности, со сложившимися в обществе писаными и неписаными правилами, нравственными и правовыми нормами, социальными институтами, службами.</w:t>
      </w:r>
    </w:p>
    <w:p w14:paraId="3610CF38" w14:textId="062F40F5" w:rsidR="00DA6F96" w:rsidRPr="00DA6F96" w:rsidRDefault="00EC3BDC" w:rsidP="00431544">
      <w:pPr>
        <w:spacing w:after="100"/>
        <w:rPr>
          <w:sz w:val="28"/>
          <w:szCs w:val="28"/>
        </w:rPr>
      </w:pPr>
      <w:r w:rsidRPr="00DA6F96">
        <w:rPr>
          <w:sz w:val="28"/>
          <w:szCs w:val="28"/>
        </w:rPr>
        <w:t xml:space="preserve">Б.Ф. </w:t>
      </w:r>
      <w:r w:rsidR="00DA6F96" w:rsidRPr="00DA6F96">
        <w:rPr>
          <w:sz w:val="28"/>
          <w:szCs w:val="28"/>
        </w:rPr>
        <w:t>Ломов затрагивает проблему мотивационной стороны общения, в которой отражается единство категорий общения и индивидуальной деятельности. Вступая в процесс общения, субъекты зачастую имеют различные мотивы и цели, по ходу взаимодействия субъекты оказывают влияние друг на друга, что отражается на мотивах, которые, в свою очередь, могут сближаться или отдаляться.</w:t>
      </w:r>
    </w:p>
    <w:p w14:paraId="3DEA58C2" w14:textId="4DF25FBA" w:rsidR="00DA6F96" w:rsidRPr="00DA6F96" w:rsidRDefault="00DA6F96" w:rsidP="00431544">
      <w:pPr>
        <w:spacing w:after="100"/>
        <w:rPr>
          <w:sz w:val="28"/>
          <w:szCs w:val="28"/>
        </w:rPr>
      </w:pPr>
      <w:r w:rsidRPr="00DA6F96">
        <w:rPr>
          <w:sz w:val="28"/>
          <w:szCs w:val="28"/>
        </w:rPr>
        <w:t xml:space="preserve">В рамках подхода взаимосвязи межличностного взаимодействия и общения </w:t>
      </w:r>
      <w:r w:rsidR="00EC3BDC" w:rsidRPr="00DA6F96">
        <w:rPr>
          <w:sz w:val="28"/>
          <w:szCs w:val="28"/>
        </w:rPr>
        <w:t xml:space="preserve">Б.Ф. </w:t>
      </w:r>
      <w:r w:rsidRPr="00DA6F96">
        <w:rPr>
          <w:sz w:val="28"/>
          <w:szCs w:val="28"/>
        </w:rPr>
        <w:t>Ломов рассматривал факторы и проблему мотивационной стороны общения.</w:t>
      </w:r>
    </w:p>
    <w:p w14:paraId="373523E6" w14:textId="02EA3ECD" w:rsidR="009A77C7" w:rsidRDefault="00EC3BDC" w:rsidP="00431544">
      <w:pPr>
        <w:spacing w:after="100"/>
        <w:rPr>
          <w:sz w:val="28"/>
          <w:szCs w:val="28"/>
        </w:rPr>
      </w:pPr>
      <w:r w:rsidRPr="00DA6F96">
        <w:rPr>
          <w:sz w:val="28"/>
          <w:szCs w:val="28"/>
        </w:rPr>
        <w:t xml:space="preserve">Б.Д. </w:t>
      </w:r>
      <w:r w:rsidR="00DA6F96" w:rsidRPr="00DA6F96">
        <w:rPr>
          <w:sz w:val="28"/>
          <w:szCs w:val="28"/>
        </w:rPr>
        <w:t>Парыгин также является сторонником позиции, согласно которой межличностное взаимодействие выступает категорией общения. Автор выделяет два основных аспекта рассмотрения способов общения</w:t>
      </w:r>
      <w:r w:rsidR="009A77C7">
        <w:rPr>
          <w:sz w:val="28"/>
          <w:szCs w:val="28"/>
        </w:rPr>
        <w:t xml:space="preserve"> (</w:t>
      </w:r>
      <w:r w:rsidR="009A77C7" w:rsidRPr="003742BD">
        <w:rPr>
          <w:rFonts w:cs="Times New Roman"/>
          <w:color w:val="262626"/>
          <w:sz w:val="28"/>
          <w:szCs w:val="28"/>
          <w:lang w:eastAsia="ru-RU"/>
        </w:rPr>
        <w:t>Парыгин Б.Д.</w:t>
      </w:r>
      <w:r w:rsidR="009A77C7">
        <w:rPr>
          <w:rFonts w:cs="Times New Roman"/>
          <w:color w:val="262626"/>
          <w:sz w:val="28"/>
          <w:szCs w:val="28"/>
          <w:lang w:eastAsia="ru-RU"/>
        </w:rPr>
        <w:t>, 1981</w:t>
      </w:r>
      <w:r w:rsidR="009A77C7">
        <w:rPr>
          <w:sz w:val="28"/>
          <w:szCs w:val="28"/>
        </w:rPr>
        <w:t>)</w:t>
      </w:r>
      <w:r w:rsidR="00DA6F96" w:rsidRPr="00DA6F96">
        <w:rPr>
          <w:sz w:val="28"/>
          <w:szCs w:val="28"/>
        </w:rPr>
        <w:t xml:space="preserve">: </w:t>
      </w:r>
    </w:p>
    <w:p w14:paraId="2FE23362" w14:textId="77777777" w:rsidR="009A77C7" w:rsidRPr="009A77C7" w:rsidRDefault="00DA6F96" w:rsidP="00431544">
      <w:pPr>
        <w:pStyle w:val="ab"/>
        <w:numPr>
          <w:ilvl w:val="0"/>
          <w:numId w:val="40"/>
        </w:numPr>
        <w:spacing w:after="100"/>
        <w:rPr>
          <w:sz w:val="28"/>
          <w:szCs w:val="28"/>
        </w:rPr>
      </w:pPr>
      <w:r w:rsidRPr="009A77C7">
        <w:rPr>
          <w:sz w:val="28"/>
          <w:szCs w:val="28"/>
        </w:rPr>
        <w:t xml:space="preserve">со стороны исследования собственно форм и способов групповой дифференциации; </w:t>
      </w:r>
    </w:p>
    <w:p w14:paraId="3056897B" w14:textId="77777777" w:rsidR="009A77C7" w:rsidRPr="009A77C7" w:rsidRDefault="00DA6F96" w:rsidP="00431544">
      <w:pPr>
        <w:pStyle w:val="ab"/>
        <w:numPr>
          <w:ilvl w:val="0"/>
          <w:numId w:val="40"/>
        </w:numPr>
        <w:spacing w:after="100"/>
        <w:rPr>
          <w:sz w:val="28"/>
          <w:szCs w:val="28"/>
        </w:rPr>
      </w:pPr>
      <w:r w:rsidRPr="009A77C7">
        <w:rPr>
          <w:sz w:val="28"/>
          <w:szCs w:val="28"/>
        </w:rPr>
        <w:t>со стороны определения способов и средств г</w:t>
      </w:r>
      <w:r w:rsidR="009A77C7" w:rsidRPr="009A77C7">
        <w:rPr>
          <w:sz w:val="28"/>
          <w:szCs w:val="28"/>
        </w:rPr>
        <w:t>рупповой интеграции</w:t>
      </w:r>
      <w:r w:rsidRPr="009A77C7">
        <w:rPr>
          <w:sz w:val="28"/>
          <w:szCs w:val="28"/>
        </w:rPr>
        <w:t xml:space="preserve">. </w:t>
      </w:r>
    </w:p>
    <w:p w14:paraId="625BD3E8" w14:textId="5499A1C5" w:rsidR="00DA6F96" w:rsidRPr="00DA6F96" w:rsidRDefault="00EC3BDC" w:rsidP="00431544">
      <w:pPr>
        <w:spacing w:after="100"/>
        <w:rPr>
          <w:sz w:val="28"/>
          <w:szCs w:val="28"/>
        </w:rPr>
      </w:pPr>
      <w:r w:rsidRPr="00DA6F96">
        <w:rPr>
          <w:sz w:val="28"/>
          <w:szCs w:val="28"/>
        </w:rPr>
        <w:t xml:space="preserve">Б.Д. </w:t>
      </w:r>
      <w:r w:rsidR="00DA6F96" w:rsidRPr="00DA6F96">
        <w:rPr>
          <w:sz w:val="28"/>
          <w:szCs w:val="28"/>
        </w:rPr>
        <w:t>Парыгин рассматривает взаимодействие как форму общения, в то время как коммуникация выступает в качестве его содержания.</w:t>
      </w:r>
    </w:p>
    <w:p w14:paraId="77DD456B" w14:textId="38849695" w:rsidR="00DA6F96" w:rsidRPr="00DA6F96" w:rsidRDefault="00DA6F96" w:rsidP="00431544">
      <w:pPr>
        <w:spacing w:after="100"/>
        <w:rPr>
          <w:sz w:val="28"/>
          <w:szCs w:val="28"/>
        </w:rPr>
      </w:pPr>
      <w:r w:rsidRPr="00DA6F96">
        <w:rPr>
          <w:sz w:val="28"/>
          <w:szCs w:val="28"/>
        </w:rPr>
        <w:t xml:space="preserve">Отдельно от вышеописанных аспектов </w:t>
      </w:r>
      <w:r w:rsidR="00503037" w:rsidRPr="00DA6F96">
        <w:rPr>
          <w:sz w:val="28"/>
          <w:szCs w:val="28"/>
        </w:rPr>
        <w:t xml:space="preserve">Б.Д. </w:t>
      </w:r>
      <w:r w:rsidRPr="00DA6F96">
        <w:rPr>
          <w:sz w:val="28"/>
          <w:szCs w:val="28"/>
        </w:rPr>
        <w:t>Парыгин выделяет сами механизмы, посредством которых достигается согласованность групповой деятельности. Они подразделяются на механизмы влияния (заражение, внушение, убеждение) и отражения влияний в процессе группового взаимодействия (подражание, мод</w:t>
      </w:r>
      <w:r w:rsidR="00EC3BDC">
        <w:rPr>
          <w:sz w:val="28"/>
          <w:szCs w:val="28"/>
        </w:rPr>
        <w:t>а и др.).</w:t>
      </w:r>
    </w:p>
    <w:p w14:paraId="7EBD076A" w14:textId="5389988B" w:rsidR="00DA6F96" w:rsidRPr="00DA6F96" w:rsidRDefault="00DA6F96" w:rsidP="00431544">
      <w:pPr>
        <w:spacing w:after="100"/>
        <w:rPr>
          <w:sz w:val="28"/>
          <w:szCs w:val="28"/>
        </w:rPr>
      </w:pPr>
      <w:r w:rsidRPr="00DA6F96">
        <w:rPr>
          <w:sz w:val="28"/>
          <w:szCs w:val="28"/>
        </w:rPr>
        <w:t xml:space="preserve">Таким образом, </w:t>
      </w:r>
      <w:r w:rsidR="00503037">
        <w:rPr>
          <w:sz w:val="28"/>
          <w:szCs w:val="28"/>
        </w:rPr>
        <w:t xml:space="preserve">Б.Д. </w:t>
      </w:r>
      <w:r w:rsidRPr="00DA6F96">
        <w:rPr>
          <w:sz w:val="28"/>
          <w:szCs w:val="28"/>
        </w:rPr>
        <w:t>Парыгин рассматривает межличностное взаи</w:t>
      </w:r>
      <w:r w:rsidR="00EC3BDC">
        <w:rPr>
          <w:sz w:val="28"/>
          <w:szCs w:val="28"/>
        </w:rPr>
        <w:t>модействие как форму интеракции.</w:t>
      </w:r>
    </w:p>
    <w:p w14:paraId="34D25CED" w14:textId="508EFC87" w:rsidR="00DA6F96" w:rsidRPr="00DA6F96" w:rsidRDefault="00DA6F96" w:rsidP="00431544">
      <w:pPr>
        <w:spacing w:after="100"/>
        <w:rPr>
          <w:sz w:val="28"/>
          <w:szCs w:val="28"/>
        </w:rPr>
      </w:pPr>
      <w:r w:rsidRPr="00DA6F96">
        <w:rPr>
          <w:sz w:val="28"/>
          <w:szCs w:val="28"/>
        </w:rPr>
        <w:t xml:space="preserve">Согласно предложенной </w:t>
      </w:r>
      <w:r w:rsidR="00503037" w:rsidRPr="00DA6F96">
        <w:rPr>
          <w:sz w:val="28"/>
          <w:szCs w:val="28"/>
        </w:rPr>
        <w:t xml:space="preserve">Г.М. </w:t>
      </w:r>
      <w:r w:rsidRPr="00DA6F96">
        <w:rPr>
          <w:sz w:val="28"/>
          <w:szCs w:val="28"/>
        </w:rPr>
        <w:t xml:space="preserve">Андреевой </w:t>
      </w:r>
      <w:r w:rsidR="00503037">
        <w:rPr>
          <w:sz w:val="28"/>
          <w:szCs w:val="28"/>
        </w:rPr>
        <w:t>(</w:t>
      </w:r>
      <w:r w:rsidR="00503037" w:rsidRPr="00DA6F96">
        <w:rPr>
          <w:sz w:val="28"/>
          <w:szCs w:val="28"/>
        </w:rPr>
        <w:t>Андреевой Г.М.</w:t>
      </w:r>
      <w:r w:rsidR="00503037">
        <w:rPr>
          <w:sz w:val="28"/>
          <w:szCs w:val="28"/>
        </w:rPr>
        <w:t xml:space="preserve">, 2001) </w:t>
      </w:r>
      <w:r w:rsidRPr="00DA6F96">
        <w:rPr>
          <w:sz w:val="28"/>
          <w:szCs w:val="28"/>
        </w:rPr>
        <w:t xml:space="preserve">структуры общения, общение в широком смысле слова, как реальность межличностных и общественных отношений, включает в себя коммуникацию в узком смысле слова как обмен информацией. В этом случае логично допустить такую интерпретацию взаимодействия, когда оно предстает как другая по сравнению с коммуникативной стороной общения. </w:t>
      </w:r>
    </w:p>
    <w:p w14:paraId="0543CDD6" w14:textId="44D5A36B" w:rsidR="00DA6F96" w:rsidRPr="00DA6F96" w:rsidRDefault="00DA6F96" w:rsidP="00431544">
      <w:pPr>
        <w:spacing w:after="100"/>
        <w:rPr>
          <w:sz w:val="28"/>
          <w:szCs w:val="28"/>
        </w:rPr>
      </w:pPr>
      <w:r w:rsidRPr="00DA6F96">
        <w:rPr>
          <w:sz w:val="28"/>
          <w:szCs w:val="28"/>
        </w:rPr>
        <w:t xml:space="preserve">Так, по мнению </w:t>
      </w:r>
      <w:r w:rsidR="00503037">
        <w:rPr>
          <w:sz w:val="28"/>
          <w:szCs w:val="28"/>
        </w:rPr>
        <w:t xml:space="preserve">Г.М. </w:t>
      </w:r>
      <w:r w:rsidRPr="00DA6F96">
        <w:rPr>
          <w:sz w:val="28"/>
          <w:szCs w:val="28"/>
        </w:rPr>
        <w:t>Андреевой</w:t>
      </w:r>
      <w:r w:rsidR="00503037">
        <w:rPr>
          <w:sz w:val="28"/>
          <w:szCs w:val="28"/>
        </w:rPr>
        <w:t>,</w:t>
      </w:r>
      <w:r w:rsidRPr="00DA6F96">
        <w:rPr>
          <w:sz w:val="28"/>
          <w:szCs w:val="28"/>
        </w:rPr>
        <w:t xml:space="preserve"> взаимодействие выступает как интерактивная сторона общения, обозначающая характеристику тех его компонентов, которые связаны с взаимовлиянием людей друг на друга, с непосредственной организацией их совместной деятельности. Автором предложена типология межличностного взаимодействия, основанная на дихотомическом делении способов взаимодействий на два противоположных вида, а именно, кооперацию и конкуренцию. Кооперация, или кооперативное взаимодействие, описывается как координация единичных сил участников (упорядочивание, комбинирование, суммирование этих сил) и является необходимым элементом совместной деятельности. Что касается другого типа взаимодействий – конкуренции, то здесь наиболее яркой ее формой является конфликт. Данные виды взаимодействия могут проявляться в приспособлении и оппозиции, ассоциа</w:t>
      </w:r>
      <w:r w:rsidR="00503037">
        <w:rPr>
          <w:sz w:val="28"/>
          <w:szCs w:val="28"/>
        </w:rPr>
        <w:t>ции и диссоциации</w:t>
      </w:r>
      <w:r w:rsidRPr="00DA6F96">
        <w:rPr>
          <w:sz w:val="28"/>
          <w:szCs w:val="28"/>
        </w:rPr>
        <w:t>.</w:t>
      </w:r>
    </w:p>
    <w:p w14:paraId="153C4723" w14:textId="77777777" w:rsidR="00DA6F96" w:rsidRDefault="00DA6F96" w:rsidP="00431544">
      <w:pPr>
        <w:spacing w:after="100"/>
        <w:rPr>
          <w:sz w:val="28"/>
          <w:szCs w:val="28"/>
        </w:rPr>
      </w:pPr>
      <w:r w:rsidRPr="00DA6F96">
        <w:rPr>
          <w:sz w:val="28"/>
          <w:szCs w:val="28"/>
        </w:rPr>
        <w:t>Таким образом, позиционируя понятие взаимодействия как структурный элемент общения, представители данного подхода (Ломов Б.Ф., Парыгин Б.Д., Андреева Г.М.) в разных аспектах оценивают качество и организацию взаимодействия.</w:t>
      </w:r>
    </w:p>
    <w:p w14:paraId="5F35BE91" w14:textId="77777777" w:rsidR="002F0988" w:rsidRDefault="002F0988" w:rsidP="00431544">
      <w:pPr>
        <w:spacing w:after="100"/>
        <w:rPr>
          <w:sz w:val="28"/>
          <w:szCs w:val="28"/>
        </w:rPr>
      </w:pPr>
    </w:p>
    <w:p w14:paraId="5238EFE4" w14:textId="6D57DFE8" w:rsidR="002F0988" w:rsidRPr="002F0988" w:rsidRDefault="002F0988" w:rsidP="00431544">
      <w:pPr>
        <w:spacing w:after="100"/>
        <w:rPr>
          <w:i/>
          <w:sz w:val="28"/>
          <w:szCs w:val="28"/>
        </w:rPr>
      </w:pPr>
      <w:r w:rsidRPr="002F0988">
        <w:rPr>
          <w:i/>
          <w:sz w:val="28"/>
          <w:szCs w:val="28"/>
        </w:rPr>
        <w:t>Второй подход</w:t>
      </w:r>
    </w:p>
    <w:p w14:paraId="4481CCA0" w14:textId="77777777" w:rsidR="00DA6F96" w:rsidRPr="00DA6F96" w:rsidRDefault="00DA6F96" w:rsidP="00431544">
      <w:pPr>
        <w:spacing w:after="100"/>
        <w:rPr>
          <w:sz w:val="28"/>
          <w:szCs w:val="28"/>
        </w:rPr>
      </w:pPr>
      <w:r w:rsidRPr="00DA6F96">
        <w:rPr>
          <w:sz w:val="28"/>
          <w:szCs w:val="28"/>
        </w:rPr>
        <w:t xml:space="preserve">Изучая вопрос межличностного взаимодействия, нельзя не обратиться к понятию межличностных отношений. Представителями данного подхода являются Рубинштейн С.Л., Мясищев В.Н. и Обозов Н.Н., </w:t>
      </w:r>
      <w:proofErr w:type="spellStart"/>
      <w:r w:rsidRPr="00DA6F96">
        <w:rPr>
          <w:sz w:val="28"/>
          <w:szCs w:val="28"/>
        </w:rPr>
        <w:t>Коломинский</w:t>
      </w:r>
      <w:proofErr w:type="spellEnd"/>
      <w:r w:rsidRPr="00DA6F96">
        <w:rPr>
          <w:sz w:val="28"/>
          <w:szCs w:val="28"/>
        </w:rPr>
        <w:t xml:space="preserve"> Я.Л., Крысько В.Г.</w:t>
      </w:r>
    </w:p>
    <w:p w14:paraId="4293F7D5" w14:textId="58890848" w:rsidR="00DA6F96" w:rsidRPr="00DA6F96" w:rsidRDefault="00DA6F96" w:rsidP="00431544">
      <w:pPr>
        <w:spacing w:after="100"/>
        <w:rPr>
          <w:sz w:val="28"/>
          <w:szCs w:val="28"/>
        </w:rPr>
      </w:pPr>
      <w:r w:rsidRPr="00DA6F96">
        <w:rPr>
          <w:sz w:val="28"/>
          <w:szCs w:val="28"/>
        </w:rPr>
        <w:t xml:space="preserve">По мнению </w:t>
      </w:r>
      <w:r w:rsidR="00C02BA0" w:rsidRPr="00DA6F96">
        <w:rPr>
          <w:sz w:val="28"/>
          <w:szCs w:val="28"/>
        </w:rPr>
        <w:t>С.Л</w:t>
      </w:r>
      <w:r w:rsidR="00C02BA0">
        <w:rPr>
          <w:sz w:val="28"/>
          <w:szCs w:val="28"/>
        </w:rPr>
        <w:t>.</w:t>
      </w:r>
      <w:r w:rsidR="00C02BA0" w:rsidRPr="00DA6F96">
        <w:rPr>
          <w:sz w:val="28"/>
          <w:szCs w:val="28"/>
        </w:rPr>
        <w:t xml:space="preserve"> </w:t>
      </w:r>
      <w:r w:rsidRPr="00DA6F96">
        <w:rPr>
          <w:sz w:val="28"/>
          <w:szCs w:val="28"/>
        </w:rPr>
        <w:t>Рубинштейна</w:t>
      </w:r>
      <w:r w:rsidR="00FF3EB0">
        <w:rPr>
          <w:sz w:val="28"/>
          <w:szCs w:val="28"/>
        </w:rPr>
        <w:t xml:space="preserve"> (</w:t>
      </w:r>
      <w:r w:rsidR="00FF3EB0">
        <w:rPr>
          <w:rFonts w:cs="Times New Roman"/>
          <w:color w:val="262626"/>
          <w:sz w:val="28"/>
          <w:szCs w:val="28"/>
          <w:lang w:eastAsia="ru-RU"/>
        </w:rPr>
        <w:t>Рубинштейн С. Л., 1957</w:t>
      </w:r>
      <w:r w:rsidR="00FF3EB0">
        <w:rPr>
          <w:sz w:val="28"/>
          <w:szCs w:val="28"/>
        </w:rPr>
        <w:t>)</w:t>
      </w:r>
      <w:r w:rsidRPr="00DA6F96">
        <w:rPr>
          <w:sz w:val="28"/>
          <w:szCs w:val="28"/>
        </w:rPr>
        <w:t>, межличностные отношения – «это специфическая форма отражения действительности. Отношение к другому человеку, к людям составляет основную ткань человеческой жизни, ее сердцевину». «Сердце человека все соткано из его человеческих отношений; то, из чего оно состоит, целиком определяется тем, к каким человеческим отношени</w:t>
      </w:r>
      <w:r w:rsidR="00C02BA0">
        <w:rPr>
          <w:sz w:val="28"/>
          <w:szCs w:val="28"/>
        </w:rPr>
        <w:t>ям человек стремится»</w:t>
      </w:r>
      <w:r w:rsidRPr="00DA6F96">
        <w:rPr>
          <w:sz w:val="28"/>
          <w:szCs w:val="28"/>
        </w:rPr>
        <w:t>.</w:t>
      </w:r>
    </w:p>
    <w:p w14:paraId="41977AD3" w14:textId="18D44B8E" w:rsidR="00DA6F96" w:rsidRPr="00DA6F96" w:rsidRDefault="00C02BA0" w:rsidP="00431544">
      <w:pPr>
        <w:spacing w:after="100"/>
        <w:rPr>
          <w:sz w:val="28"/>
          <w:szCs w:val="28"/>
        </w:rPr>
      </w:pPr>
      <w:r w:rsidRPr="00DA6F96">
        <w:rPr>
          <w:sz w:val="28"/>
          <w:szCs w:val="28"/>
        </w:rPr>
        <w:t xml:space="preserve">В.Н. </w:t>
      </w:r>
      <w:r w:rsidR="00DA6F96" w:rsidRPr="00DA6F96">
        <w:rPr>
          <w:sz w:val="28"/>
          <w:szCs w:val="28"/>
        </w:rPr>
        <w:t>Мясищев</w:t>
      </w:r>
      <w:r w:rsidR="001B6C0C">
        <w:rPr>
          <w:sz w:val="28"/>
          <w:szCs w:val="28"/>
        </w:rPr>
        <w:t xml:space="preserve"> (</w:t>
      </w:r>
      <w:r w:rsidR="001B6C0C" w:rsidRPr="003742BD">
        <w:rPr>
          <w:rFonts w:cs="Times New Roman"/>
          <w:color w:val="262626"/>
          <w:sz w:val="28"/>
          <w:szCs w:val="28"/>
          <w:lang w:eastAsia="ru-RU"/>
        </w:rPr>
        <w:t>Мясищев В.Н.</w:t>
      </w:r>
      <w:r w:rsidR="001B6C0C">
        <w:rPr>
          <w:rFonts w:cs="Times New Roman"/>
          <w:color w:val="262626"/>
          <w:sz w:val="28"/>
          <w:szCs w:val="28"/>
          <w:lang w:eastAsia="ru-RU"/>
        </w:rPr>
        <w:t>, 1995</w:t>
      </w:r>
      <w:r w:rsidR="001B6C0C">
        <w:rPr>
          <w:sz w:val="28"/>
          <w:szCs w:val="28"/>
        </w:rPr>
        <w:t xml:space="preserve">) </w:t>
      </w:r>
      <w:r w:rsidR="00DA6F96" w:rsidRPr="00DA6F96">
        <w:rPr>
          <w:sz w:val="28"/>
          <w:szCs w:val="28"/>
        </w:rPr>
        <w:t xml:space="preserve">также определял межличностное взаимодействие как отношения. Межличностные отношения выступают в рамках данного подхода как «целостная система индивидуальных, избирательных, сознательных связей личности с различными сторонами объективной действительности». По мнению </w:t>
      </w:r>
      <w:r w:rsidRPr="00DA6F96">
        <w:rPr>
          <w:sz w:val="28"/>
          <w:szCs w:val="28"/>
        </w:rPr>
        <w:t>В.Н</w:t>
      </w:r>
      <w:r>
        <w:rPr>
          <w:sz w:val="28"/>
          <w:szCs w:val="28"/>
        </w:rPr>
        <w:t>.</w:t>
      </w:r>
      <w:r w:rsidRPr="00DA6F96">
        <w:rPr>
          <w:sz w:val="28"/>
          <w:szCs w:val="28"/>
        </w:rPr>
        <w:t xml:space="preserve"> </w:t>
      </w:r>
      <w:r w:rsidR="00DA6F96" w:rsidRPr="00DA6F96">
        <w:rPr>
          <w:sz w:val="28"/>
          <w:szCs w:val="28"/>
        </w:rPr>
        <w:t xml:space="preserve">Мясищева, существует тесная связь между процессом взаимодействия людей и их взаимоотношениями. Однако автор подчеркивает </w:t>
      </w:r>
      <w:proofErr w:type="spellStart"/>
      <w:r w:rsidR="00DA6F96" w:rsidRPr="00DA6F96">
        <w:rPr>
          <w:sz w:val="28"/>
          <w:szCs w:val="28"/>
        </w:rPr>
        <w:t>неидентичность</w:t>
      </w:r>
      <w:proofErr w:type="spellEnd"/>
      <w:r w:rsidR="00DA6F96" w:rsidRPr="00DA6F96">
        <w:rPr>
          <w:sz w:val="28"/>
          <w:szCs w:val="28"/>
        </w:rPr>
        <w:t xml:space="preserve"> этих понятий.</w:t>
      </w:r>
    </w:p>
    <w:p w14:paraId="6B4FBF53" w14:textId="606A063A" w:rsidR="00DA6F96" w:rsidRPr="00DA6F96" w:rsidRDefault="00DA6F96" w:rsidP="00431544">
      <w:pPr>
        <w:spacing w:after="100"/>
        <w:rPr>
          <w:sz w:val="28"/>
          <w:szCs w:val="28"/>
        </w:rPr>
      </w:pPr>
      <w:r w:rsidRPr="00DA6F96">
        <w:rPr>
          <w:sz w:val="28"/>
          <w:szCs w:val="28"/>
        </w:rPr>
        <w:t xml:space="preserve">Так, согласно </w:t>
      </w:r>
      <w:r w:rsidR="00C02BA0" w:rsidRPr="00DA6F96">
        <w:rPr>
          <w:sz w:val="28"/>
          <w:szCs w:val="28"/>
        </w:rPr>
        <w:t xml:space="preserve">В.Н </w:t>
      </w:r>
      <w:r w:rsidRPr="00DA6F96">
        <w:rPr>
          <w:sz w:val="28"/>
          <w:szCs w:val="28"/>
        </w:rPr>
        <w:t>Мясищеву, взаимоотношения являются внутренней личностной основой взаимодействия, а последнее – реализацией или следствием и выражением первого.</w:t>
      </w:r>
    </w:p>
    <w:p w14:paraId="6D6BC8B6" w14:textId="6123DA20" w:rsidR="00DA6F96" w:rsidRPr="00DA6F96" w:rsidRDefault="00C02BA0" w:rsidP="00431544">
      <w:pPr>
        <w:spacing w:after="100"/>
        <w:rPr>
          <w:sz w:val="28"/>
          <w:szCs w:val="28"/>
        </w:rPr>
      </w:pPr>
      <w:r w:rsidRPr="00DA6F96">
        <w:rPr>
          <w:sz w:val="28"/>
          <w:szCs w:val="28"/>
        </w:rPr>
        <w:t>Н.Н.</w:t>
      </w:r>
      <w:r>
        <w:rPr>
          <w:sz w:val="28"/>
          <w:szCs w:val="28"/>
        </w:rPr>
        <w:t xml:space="preserve"> </w:t>
      </w:r>
      <w:r w:rsidR="00DA6F96" w:rsidRPr="00DA6F96">
        <w:rPr>
          <w:sz w:val="28"/>
          <w:szCs w:val="28"/>
        </w:rPr>
        <w:t>Обозов</w:t>
      </w:r>
      <w:r w:rsidR="00F57FBE">
        <w:rPr>
          <w:sz w:val="28"/>
          <w:szCs w:val="28"/>
        </w:rPr>
        <w:t xml:space="preserve"> (</w:t>
      </w:r>
      <w:r w:rsidR="00F57FBE" w:rsidRPr="003742BD">
        <w:rPr>
          <w:rFonts w:cs="Times New Roman"/>
          <w:color w:val="262626"/>
          <w:sz w:val="28"/>
          <w:szCs w:val="28"/>
          <w:lang w:eastAsia="ru-RU"/>
        </w:rPr>
        <w:t>Обозов Н.Н.</w:t>
      </w:r>
      <w:r w:rsidR="00F57FBE">
        <w:rPr>
          <w:rFonts w:cs="Times New Roman"/>
          <w:color w:val="262626"/>
          <w:sz w:val="28"/>
          <w:szCs w:val="28"/>
          <w:lang w:eastAsia="ru-RU"/>
        </w:rPr>
        <w:t>, 2006</w:t>
      </w:r>
      <w:r w:rsidR="00F57FBE">
        <w:rPr>
          <w:sz w:val="28"/>
          <w:szCs w:val="28"/>
        </w:rPr>
        <w:t>)</w:t>
      </w:r>
      <w:r>
        <w:rPr>
          <w:sz w:val="28"/>
          <w:szCs w:val="28"/>
        </w:rPr>
        <w:t xml:space="preserve">, </w:t>
      </w:r>
      <w:r w:rsidR="00DA6F96" w:rsidRPr="00DA6F96">
        <w:rPr>
          <w:sz w:val="28"/>
          <w:szCs w:val="28"/>
        </w:rPr>
        <w:t>основываясь на собственных экспериментальных исследованиях, выделяет взаимосвязь межличностного взаимодействия с отношениями. Межличностные отношения, по данному автору, – это взаимная готовность субъектов к определенному типу взаимодействия.</w:t>
      </w:r>
    </w:p>
    <w:p w14:paraId="5AFFEE2B" w14:textId="4B41C96D" w:rsidR="00DA6F96" w:rsidRPr="00DA6F96" w:rsidRDefault="00C02BA0" w:rsidP="00431544">
      <w:pPr>
        <w:spacing w:after="100"/>
        <w:rPr>
          <w:sz w:val="28"/>
          <w:szCs w:val="28"/>
        </w:rPr>
      </w:pPr>
      <w:r w:rsidRPr="00DA6F96">
        <w:rPr>
          <w:sz w:val="28"/>
          <w:szCs w:val="28"/>
        </w:rPr>
        <w:t xml:space="preserve">Н.Н. </w:t>
      </w:r>
      <w:r w:rsidR="00DA6F96" w:rsidRPr="00DA6F96">
        <w:rPr>
          <w:sz w:val="28"/>
          <w:szCs w:val="28"/>
        </w:rPr>
        <w:t xml:space="preserve">Обозов выделяет следующие типы межличностных отношений: отношения знакомства, приятельские, товарищеские, дружеские, любовные, супружеские, родственные, деструктивные. Данная классификация основана на нескольких критериях: глубине отношений, избирательности в выборе партнеров, функциях отношений. Главным критерием является мера, глубина вовлечения личности в отношения. Автор уделяет значительное внимание феноменам межличностной симпатии и притяжения, которые оказывают непосредственное влияние на содержание мотивационной стороны межличностного взаимодействия. Так, например, дружеские и супружеские межличностные отношения возникают так же, как приятельские отношения. В последующем их развитие характеризуется переходом от межличностной привлекательности (симпатий, притяжения) к взаимной привязанности, что качественным образом отражается на мотивации межличностного взаимодействия. Основными факторами, оказывающими влияние на характер отношений, являются особенности восприятия и понимания партнерами друг друга, своего положения в системе </w:t>
      </w:r>
      <w:proofErr w:type="spellStart"/>
      <w:r w:rsidR="00DA6F96" w:rsidRPr="00DA6F96">
        <w:rPr>
          <w:sz w:val="28"/>
          <w:szCs w:val="28"/>
        </w:rPr>
        <w:t>общегруппового</w:t>
      </w:r>
      <w:proofErr w:type="spellEnd"/>
      <w:r w:rsidR="00DA6F96" w:rsidRPr="00DA6F96">
        <w:rPr>
          <w:sz w:val="28"/>
          <w:szCs w:val="28"/>
        </w:rPr>
        <w:t xml:space="preserve"> эмоционального фона отношений.</w:t>
      </w:r>
    </w:p>
    <w:p w14:paraId="2760D1CC" w14:textId="568B689F" w:rsidR="00DA6F96" w:rsidRPr="00DA6F96" w:rsidRDefault="00DA6F96" w:rsidP="00431544">
      <w:pPr>
        <w:spacing w:after="100"/>
        <w:rPr>
          <w:sz w:val="28"/>
          <w:szCs w:val="28"/>
        </w:rPr>
      </w:pPr>
      <w:r w:rsidRPr="00DA6F96">
        <w:rPr>
          <w:sz w:val="28"/>
          <w:szCs w:val="28"/>
        </w:rPr>
        <w:t xml:space="preserve">В ходе изучения подхода, представленного </w:t>
      </w:r>
      <w:r w:rsidR="00C02BA0" w:rsidRPr="00DA6F96">
        <w:rPr>
          <w:sz w:val="28"/>
          <w:szCs w:val="28"/>
        </w:rPr>
        <w:t>Н.Н</w:t>
      </w:r>
      <w:r w:rsidR="00C02BA0">
        <w:rPr>
          <w:sz w:val="28"/>
          <w:szCs w:val="28"/>
        </w:rPr>
        <w:t>.</w:t>
      </w:r>
      <w:r w:rsidR="00C02BA0" w:rsidRPr="00DA6F96">
        <w:rPr>
          <w:sz w:val="28"/>
          <w:szCs w:val="28"/>
        </w:rPr>
        <w:t xml:space="preserve"> </w:t>
      </w:r>
      <w:proofErr w:type="spellStart"/>
      <w:r w:rsidRPr="00DA6F96">
        <w:rPr>
          <w:sz w:val="28"/>
          <w:szCs w:val="28"/>
        </w:rPr>
        <w:t>Обозовым</w:t>
      </w:r>
      <w:proofErr w:type="spellEnd"/>
      <w:r w:rsidRPr="00DA6F96">
        <w:rPr>
          <w:sz w:val="28"/>
          <w:szCs w:val="28"/>
        </w:rPr>
        <w:t>, можно сделать вывод о том, что помимо взаимосвязи межличностного взаимодействия с отношениями он также выделял типы, критерии и факторы межличностных отношений.</w:t>
      </w:r>
    </w:p>
    <w:p w14:paraId="485D4159" w14:textId="3E40C937" w:rsidR="00DA6F96" w:rsidRPr="00DA6F96" w:rsidRDefault="00DA6F96" w:rsidP="00431544">
      <w:pPr>
        <w:spacing w:before="240" w:after="100"/>
        <w:rPr>
          <w:sz w:val="28"/>
          <w:szCs w:val="28"/>
        </w:rPr>
      </w:pPr>
      <w:r w:rsidRPr="00DA6F96">
        <w:rPr>
          <w:sz w:val="28"/>
          <w:szCs w:val="28"/>
        </w:rPr>
        <w:t xml:space="preserve">В работе </w:t>
      </w:r>
      <w:r w:rsidR="00C02BA0" w:rsidRPr="00DA6F96">
        <w:rPr>
          <w:sz w:val="28"/>
          <w:szCs w:val="28"/>
        </w:rPr>
        <w:t xml:space="preserve">Я.Л. </w:t>
      </w:r>
      <w:proofErr w:type="spellStart"/>
      <w:r w:rsidR="002354E3">
        <w:rPr>
          <w:sz w:val="28"/>
          <w:szCs w:val="28"/>
        </w:rPr>
        <w:t>Коломинского</w:t>
      </w:r>
      <w:proofErr w:type="spellEnd"/>
      <w:r w:rsidR="002354E3">
        <w:rPr>
          <w:sz w:val="28"/>
          <w:szCs w:val="28"/>
        </w:rPr>
        <w:t xml:space="preserve"> (</w:t>
      </w:r>
      <w:proofErr w:type="spellStart"/>
      <w:r w:rsidR="002354E3">
        <w:rPr>
          <w:rFonts w:cs="Times New Roman"/>
          <w:color w:val="262626"/>
          <w:sz w:val="28"/>
          <w:szCs w:val="28"/>
          <w:lang w:eastAsia="ru-RU"/>
        </w:rPr>
        <w:t>Коломинский</w:t>
      </w:r>
      <w:proofErr w:type="spellEnd"/>
      <w:r w:rsidR="002354E3" w:rsidRPr="003742BD">
        <w:rPr>
          <w:rFonts w:cs="Times New Roman"/>
          <w:color w:val="262626"/>
          <w:sz w:val="28"/>
          <w:szCs w:val="28"/>
          <w:lang w:eastAsia="ru-RU"/>
        </w:rPr>
        <w:t xml:space="preserve"> Я.Л.</w:t>
      </w:r>
      <w:r w:rsidR="002354E3">
        <w:rPr>
          <w:rFonts w:cs="Times New Roman"/>
          <w:color w:val="262626"/>
          <w:sz w:val="28"/>
          <w:szCs w:val="28"/>
          <w:lang w:eastAsia="ru-RU"/>
        </w:rPr>
        <w:t>, 2000</w:t>
      </w:r>
      <w:r w:rsidR="002354E3">
        <w:rPr>
          <w:sz w:val="28"/>
          <w:szCs w:val="28"/>
        </w:rPr>
        <w:t>)</w:t>
      </w:r>
      <w:r w:rsidRPr="00DA6F96">
        <w:rPr>
          <w:sz w:val="28"/>
          <w:szCs w:val="28"/>
        </w:rPr>
        <w:t xml:space="preserve"> представлено </w:t>
      </w:r>
      <w:proofErr w:type="spellStart"/>
      <w:r w:rsidRPr="00DA6F96">
        <w:rPr>
          <w:sz w:val="28"/>
          <w:szCs w:val="28"/>
        </w:rPr>
        <w:t>взаимоопределяющее</w:t>
      </w:r>
      <w:proofErr w:type="spellEnd"/>
      <w:r w:rsidRPr="00DA6F96">
        <w:rPr>
          <w:sz w:val="28"/>
          <w:szCs w:val="28"/>
        </w:rPr>
        <w:t xml:space="preserve"> понимание категорий общения, отношений и межличностного взаимодействия. Автор определяет общение как «такое информационное и предметное взаимодействие между людьми, в процессе которого реализуются, проявляются и формируются их межличностные отношения». </w:t>
      </w:r>
      <w:proofErr w:type="spellStart"/>
      <w:r w:rsidRPr="00DA6F96">
        <w:rPr>
          <w:sz w:val="28"/>
          <w:szCs w:val="28"/>
        </w:rPr>
        <w:t>Коломинский</w:t>
      </w:r>
      <w:proofErr w:type="spellEnd"/>
      <w:r w:rsidRPr="00DA6F96">
        <w:rPr>
          <w:sz w:val="28"/>
          <w:szCs w:val="28"/>
        </w:rPr>
        <w:t xml:space="preserve"> Я.Л. представляет структуру отношений, в которой выделяют три компонента: когнитивный, эмоциональный и поведенческий.</w:t>
      </w:r>
    </w:p>
    <w:p w14:paraId="7B4AB0EC" w14:textId="7139B90C" w:rsidR="00DA6F96" w:rsidRPr="00DA6F96" w:rsidRDefault="00DA6F96" w:rsidP="00431544">
      <w:pPr>
        <w:spacing w:after="100"/>
        <w:rPr>
          <w:sz w:val="28"/>
          <w:szCs w:val="28"/>
        </w:rPr>
      </w:pPr>
      <w:r w:rsidRPr="00DA6F96">
        <w:rPr>
          <w:sz w:val="28"/>
          <w:szCs w:val="28"/>
        </w:rPr>
        <w:t xml:space="preserve">Согласно </w:t>
      </w:r>
      <w:r w:rsidR="00C02BA0" w:rsidRPr="00DA6F96">
        <w:rPr>
          <w:sz w:val="28"/>
          <w:szCs w:val="28"/>
        </w:rPr>
        <w:t>В.Г.</w:t>
      </w:r>
      <w:r w:rsidR="00C02BA0">
        <w:rPr>
          <w:sz w:val="28"/>
          <w:szCs w:val="28"/>
        </w:rPr>
        <w:t xml:space="preserve"> </w:t>
      </w:r>
      <w:r w:rsidRPr="00DA6F96">
        <w:rPr>
          <w:sz w:val="28"/>
          <w:szCs w:val="28"/>
        </w:rPr>
        <w:t>Крысько</w:t>
      </w:r>
      <w:r w:rsidR="002354E3">
        <w:rPr>
          <w:sz w:val="28"/>
          <w:szCs w:val="28"/>
        </w:rPr>
        <w:t xml:space="preserve"> (</w:t>
      </w:r>
      <w:r w:rsidR="002354E3" w:rsidRPr="003742BD">
        <w:rPr>
          <w:rFonts w:cs="Times New Roman"/>
          <w:color w:val="262626"/>
          <w:sz w:val="28"/>
          <w:szCs w:val="28"/>
          <w:lang w:eastAsia="ru-RU"/>
        </w:rPr>
        <w:t>Крысько В.Г.</w:t>
      </w:r>
      <w:r w:rsidR="002354E3">
        <w:rPr>
          <w:rFonts w:cs="Times New Roman"/>
          <w:color w:val="262626"/>
          <w:sz w:val="28"/>
          <w:szCs w:val="28"/>
          <w:lang w:eastAsia="ru-RU"/>
        </w:rPr>
        <w:t>, 2006</w:t>
      </w:r>
      <w:r w:rsidR="002354E3">
        <w:rPr>
          <w:sz w:val="28"/>
          <w:szCs w:val="28"/>
        </w:rPr>
        <w:t>)</w:t>
      </w:r>
      <w:r w:rsidRPr="00DA6F96">
        <w:rPr>
          <w:sz w:val="28"/>
          <w:szCs w:val="28"/>
        </w:rPr>
        <w:t>, в результате взаимодействия субъектов возникают субъективные эмоционально окрашенные связи (межличностные отношения). В структуре взаимоотношений автор выделяет три компонента, являющиеся взаимосвязанными. Когнитивный компонент межличностных отношений включает в себя все психические процессы: ощущения, восприятие, представление, память, мышление, воображение. Взаимодействующий с другими людьми человек с помощью этих процессов познает индивидуально- психологические особенности партнеров по совместной деятельности. Под</w:t>
      </w:r>
      <w:r w:rsidR="00CC373A">
        <w:rPr>
          <w:sz w:val="28"/>
          <w:szCs w:val="28"/>
        </w:rPr>
        <w:t xml:space="preserve"> </w:t>
      </w:r>
      <w:r w:rsidRPr="00DA6F96">
        <w:rPr>
          <w:sz w:val="28"/>
          <w:szCs w:val="28"/>
        </w:rPr>
        <w:t>влиянием особенностей взаимных восприятий</w:t>
      </w:r>
      <w:r w:rsidR="00CC373A">
        <w:rPr>
          <w:sz w:val="28"/>
          <w:szCs w:val="28"/>
        </w:rPr>
        <w:t xml:space="preserve"> </w:t>
      </w:r>
      <w:r w:rsidRPr="00DA6F96">
        <w:rPr>
          <w:sz w:val="28"/>
          <w:szCs w:val="28"/>
        </w:rPr>
        <w:t>взаимопонимание, и взаимоотношения. Наиболее</w:t>
      </w:r>
      <w:r w:rsidR="00CC373A">
        <w:rPr>
          <w:sz w:val="28"/>
          <w:szCs w:val="28"/>
        </w:rPr>
        <w:t xml:space="preserve"> </w:t>
      </w:r>
      <w:r w:rsidRPr="00DA6F96">
        <w:rPr>
          <w:sz w:val="28"/>
          <w:szCs w:val="28"/>
        </w:rPr>
        <w:t>характеристиками взаимопонимания являются его адекватность и идентификация.</w:t>
      </w:r>
    </w:p>
    <w:p w14:paraId="7B724E4F" w14:textId="77777777" w:rsidR="00DA6F96" w:rsidRPr="00DA6F96" w:rsidRDefault="00DA6F96" w:rsidP="00431544">
      <w:pPr>
        <w:spacing w:after="100"/>
        <w:rPr>
          <w:sz w:val="28"/>
          <w:szCs w:val="28"/>
        </w:rPr>
      </w:pPr>
      <w:r w:rsidRPr="00DA6F96">
        <w:rPr>
          <w:sz w:val="28"/>
          <w:szCs w:val="28"/>
        </w:rPr>
        <w:t>Эмоциональный компонент взаимоотношений выражает положительные или отрицательные переживания, возникающие у человека под влиянием индивидуально-психологических особенностей других людей. Это могут быть симпатии или антипатии, удовлетворенность собой, партнером, работой и т.д. Эмоциональная идентификация проявляется в отождествлении двух субъектов друг с другом и сопровождается симпатией – эмоциональным откликом на переживания другого, сопереживанием и сочувствием. Эмоциональный компонент выполняет основную регулирующую функцию при неофициальных взаимоотношениях.</w:t>
      </w:r>
    </w:p>
    <w:p w14:paraId="6B332136" w14:textId="75B2B658" w:rsidR="00DA6F96" w:rsidRPr="00DA6F96" w:rsidRDefault="00DA6F96" w:rsidP="00431544">
      <w:pPr>
        <w:spacing w:after="100"/>
        <w:rPr>
          <w:sz w:val="28"/>
          <w:szCs w:val="28"/>
        </w:rPr>
      </w:pPr>
      <w:r w:rsidRPr="00DA6F96">
        <w:rPr>
          <w:sz w:val="28"/>
          <w:szCs w:val="28"/>
        </w:rPr>
        <w:t xml:space="preserve">Ведущую роль в регулировании взаимоотношений играет поведенческий компонент. Он включает невербальные средства общения и действия, выражающие отношения данного человека к </w:t>
      </w:r>
      <w:r w:rsidR="00C02BA0">
        <w:rPr>
          <w:sz w:val="28"/>
          <w:szCs w:val="28"/>
        </w:rPr>
        <w:t>другим людям, к группе в целом</w:t>
      </w:r>
      <w:r w:rsidRPr="00DA6F96">
        <w:rPr>
          <w:sz w:val="28"/>
          <w:szCs w:val="28"/>
        </w:rPr>
        <w:t>.</w:t>
      </w:r>
    </w:p>
    <w:p w14:paraId="238DFFD7" w14:textId="77777777" w:rsidR="00DA6F96" w:rsidRDefault="00DA6F96" w:rsidP="00431544">
      <w:pPr>
        <w:spacing w:after="100"/>
        <w:rPr>
          <w:sz w:val="28"/>
          <w:szCs w:val="28"/>
        </w:rPr>
      </w:pPr>
      <w:r w:rsidRPr="00DA6F96">
        <w:rPr>
          <w:sz w:val="28"/>
          <w:szCs w:val="28"/>
        </w:rPr>
        <w:t>Обобщая содержание теорий, представленных в рамках подхода взаимосвязи межличностного взаимодействия и отношений, следует отметить, что общим у всех представителей данного подхода является представление об отношениях как базовой системе, в рамках которой осуществляется взаимодействие.</w:t>
      </w:r>
    </w:p>
    <w:p w14:paraId="16986EB7" w14:textId="77777777" w:rsidR="00CC373A" w:rsidRPr="00DA6F96" w:rsidRDefault="00CC373A" w:rsidP="00431544">
      <w:pPr>
        <w:spacing w:after="100"/>
        <w:rPr>
          <w:sz w:val="28"/>
          <w:szCs w:val="28"/>
        </w:rPr>
      </w:pPr>
    </w:p>
    <w:p w14:paraId="3E9F120A" w14:textId="7783CE90" w:rsidR="00CC373A" w:rsidRPr="00CC373A" w:rsidRDefault="00CC373A" w:rsidP="00431544">
      <w:pPr>
        <w:spacing w:after="100"/>
        <w:rPr>
          <w:i/>
          <w:sz w:val="28"/>
          <w:szCs w:val="28"/>
        </w:rPr>
      </w:pPr>
      <w:r w:rsidRPr="00CC373A">
        <w:rPr>
          <w:i/>
          <w:sz w:val="28"/>
          <w:szCs w:val="28"/>
        </w:rPr>
        <w:t>Третий подход</w:t>
      </w:r>
    </w:p>
    <w:p w14:paraId="199CB240" w14:textId="77777777" w:rsidR="00DA6F96" w:rsidRPr="00DA6F96" w:rsidRDefault="00DA6F96" w:rsidP="00431544">
      <w:pPr>
        <w:spacing w:after="100"/>
        <w:rPr>
          <w:sz w:val="28"/>
          <w:szCs w:val="28"/>
        </w:rPr>
      </w:pPr>
      <w:r w:rsidRPr="00DA6F96">
        <w:rPr>
          <w:sz w:val="28"/>
          <w:szCs w:val="28"/>
        </w:rPr>
        <w:t>Ряд отечественных психологов (Ананьев Б.Г., Журавлев А.Л., Леонтьев А.Н., Петровский А.В., Уманский Л.И. и др.) раскрывают проблему взаимосвязи базовых психологических категорий общения, межличностного взаимодействия и совместной деятельности.</w:t>
      </w:r>
    </w:p>
    <w:p w14:paraId="2B6EFE3E" w14:textId="0B2E019B" w:rsidR="00DA6F96" w:rsidRPr="00DA6F96" w:rsidRDefault="00D710E6" w:rsidP="00431544">
      <w:pPr>
        <w:spacing w:after="100"/>
        <w:rPr>
          <w:sz w:val="28"/>
          <w:szCs w:val="28"/>
        </w:rPr>
      </w:pPr>
      <w:r w:rsidRPr="00DA6F96">
        <w:rPr>
          <w:sz w:val="28"/>
          <w:szCs w:val="28"/>
        </w:rPr>
        <w:t xml:space="preserve">Б.Г. </w:t>
      </w:r>
      <w:r w:rsidR="00DA6F96" w:rsidRPr="00DA6F96">
        <w:rPr>
          <w:sz w:val="28"/>
          <w:szCs w:val="28"/>
        </w:rPr>
        <w:t>Ананьев</w:t>
      </w:r>
      <w:r w:rsidR="005166EF">
        <w:rPr>
          <w:sz w:val="28"/>
          <w:szCs w:val="28"/>
        </w:rPr>
        <w:t xml:space="preserve"> (</w:t>
      </w:r>
      <w:r w:rsidR="005166EF">
        <w:rPr>
          <w:rFonts w:cs="Times New Roman"/>
          <w:color w:val="262626"/>
          <w:sz w:val="28"/>
          <w:szCs w:val="28"/>
          <w:lang w:eastAsia="ru-RU"/>
        </w:rPr>
        <w:t>Ананьев Б.</w:t>
      </w:r>
      <w:r w:rsidR="005166EF" w:rsidRPr="003742BD">
        <w:rPr>
          <w:rFonts w:cs="Times New Roman"/>
          <w:color w:val="262626"/>
          <w:sz w:val="28"/>
          <w:szCs w:val="28"/>
          <w:lang w:eastAsia="ru-RU"/>
        </w:rPr>
        <w:t>Г.</w:t>
      </w:r>
      <w:r w:rsidR="005166EF">
        <w:rPr>
          <w:rFonts w:cs="Times New Roman"/>
          <w:color w:val="262626"/>
          <w:sz w:val="28"/>
          <w:szCs w:val="28"/>
          <w:lang w:eastAsia="ru-RU"/>
        </w:rPr>
        <w:t>, 1968</w:t>
      </w:r>
      <w:r w:rsidR="005166EF">
        <w:rPr>
          <w:sz w:val="28"/>
          <w:szCs w:val="28"/>
        </w:rPr>
        <w:t>)</w:t>
      </w:r>
      <w:r w:rsidR="00DA6F96" w:rsidRPr="00DA6F96">
        <w:rPr>
          <w:sz w:val="28"/>
          <w:szCs w:val="28"/>
        </w:rPr>
        <w:t xml:space="preserve"> рассматривает общение как средство понимания людьми друг друга и самих себя. Автор подчеркивает единство феноменов общения, деятельности и межличностного взаимодействия. По словам автора, «...поведение человека выступает не только как сложный комплекс видов его социальных деятельностей, с помощью которых </w:t>
      </w:r>
      <w:proofErr w:type="spellStart"/>
      <w:r w:rsidR="00DA6F96" w:rsidRPr="00DA6F96">
        <w:rPr>
          <w:sz w:val="28"/>
          <w:szCs w:val="28"/>
        </w:rPr>
        <w:t>опредмечивается</w:t>
      </w:r>
      <w:proofErr w:type="spellEnd"/>
      <w:r w:rsidR="00DA6F96" w:rsidRPr="00DA6F96">
        <w:rPr>
          <w:sz w:val="28"/>
          <w:szCs w:val="28"/>
        </w:rPr>
        <w:t xml:space="preserve"> окружающая его природа, но и как общение, практическое взаимодействие с людьми в различных</w:t>
      </w:r>
      <w:r>
        <w:rPr>
          <w:sz w:val="28"/>
          <w:szCs w:val="28"/>
        </w:rPr>
        <w:t xml:space="preserve"> социальных структурах»</w:t>
      </w:r>
      <w:r w:rsidR="00DA6F96" w:rsidRPr="00DA6F96">
        <w:rPr>
          <w:sz w:val="28"/>
          <w:szCs w:val="28"/>
        </w:rPr>
        <w:t>. Взаимодействие людей друг с другом, являясь обязательным компонентом всех видов деятельности, предполагающих взаимодействие, оказывается условием, без которого невозможно познание действительности, формирование эмоционального отклика на эту действительность и основанного на этом познании и эмоциональном отношении поведения.</w:t>
      </w:r>
    </w:p>
    <w:p w14:paraId="5C1C64D1" w14:textId="3714BF3C" w:rsidR="00DA6F96" w:rsidRPr="00DA6F96" w:rsidRDefault="00DA6F96" w:rsidP="00431544">
      <w:pPr>
        <w:spacing w:after="100"/>
        <w:rPr>
          <w:sz w:val="28"/>
          <w:szCs w:val="28"/>
        </w:rPr>
      </w:pPr>
      <w:r w:rsidRPr="00DA6F96">
        <w:rPr>
          <w:sz w:val="28"/>
          <w:szCs w:val="28"/>
        </w:rPr>
        <w:t xml:space="preserve">Таким образом, </w:t>
      </w:r>
      <w:r w:rsidR="00D710E6" w:rsidRPr="00DA6F96">
        <w:rPr>
          <w:sz w:val="28"/>
          <w:szCs w:val="28"/>
        </w:rPr>
        <w:t xml:space="preserve">Б.Г. </w:t>
      </w:r>
      <w:r w:rsidRPr="00DA6F96">
        <w:rPr>
          <w:sz w:val="28"/>
          <w:szCs w:val="28"/>
        </w:rPr>
        <w:t>Ананьев указывает, что межличностное взаимодействие определяется всегда системой общественных от</w:t>
      </w:r>
      <w:r w:rsidR="00D710E6">
        <w:rPr>
          <w:sz w:val="28"/>
          <w:szCs w:val="28"/>
        </w:rPr>
        <w:t>ношений, в которую оно включено.</w:t>
      </w:r>
    </w:p>
    <w:p w14:paraId="48548D07" w14:textId="600C806D" w:rsidR="00DA6F96" w:rsidRPr="00DA6F96" w:rsidRDefault="00DA6F96" w:rsidP="00431544">
      <w:pPr>
        <w:spacing w:after="100"/>
        <w:rPr>
          <w:sz w:val="28"/>
          <w:szCs w:val="28"/>
        </w:rPr>
      </w:pPr>
      <w:r w:rsidRPr="00DA6F96">
        <w:rPr>
          <w:sz w:val="28"/>
          <w:szCs w:val="28"/>
        </w:rPr>
        <w:t xml:space="preserve">Особое место в рассмотрении проблемы совместной деятельности занимают работы </w:t>
      </w:r>
      <w:r w:rsidR="00D710E6" w:rsidRPr="00DA6F96">
        <w:rPr>
          <w:sz w:val="28"/>
          <w:szCs w:val="28"/>
        </w:rPr>
        <w:t>Л.И</w:t>
      </w:r>
      <w:r w:rsidR="00D710E6">
        <w:rPr>
          <w:sz w:val="28"/>
          <w:szCs w:val="28"/>
        </w:rPr>
        <w:t>.</w:t>
      </w:r>
      <w:r w:rsidR="00D710E6" w:rsidRPr="00DA6F96">
        <w:rPr>
          <w:sz w:val="28"/>
          <w:szCs w:val="28"/>
        </w:rPr>
        <w:t xml:space="preserve"> </w:t>
      </w:r>
      <w:r w:rsidRPr="00DA6F96">
        <w:rPr>
          <w:sz w:val="28"/>
          <w:szCs w:val="28"/>
        </w:rPr>
        <w:t>Уманского., посвященные различным формам организации совместной деятельности. Под типом совместной деятельности или формой организации совместной деятельности автор понимает способ взаимодействия между участниками группового решения задач или проблем.</w:t>
      </w:r>
    </w:p>
    <w:p w14:paraId="6EB31CFB" w14:textId="62914B14" w:rsidR="00DA6F96" w:rsidRPr="00DA6F96" w:rsidRDefault="00DA6F96" w:rsidP="00431544">
      <w:pPr>
        <w:spacing w:after="100"/>
        <w:rPr>
          <w:sz w:val="28"/>
          <w:szCs w:val="28"/>
        </w:rPr>
      </w:pPr>
      <w:r w:rsidRPr="00DA6F96">
        <w:rPr>
          <w:sz w:val="28"/>
          <w:szCs w:val="28"/>
        </w:rPr>
        <w:t xml:space="preserve">Согласно классификации </w:t>
      </w:r>
      <w:r w:rsidR="00D710E6" w:rsidRPr="00DA6F96">
        <w:rPr>
          <w:sz w:val="28"/>
          <w:szCs w:val="28"/>
        </w:rPr>
        <w:t>Л.И</w:t>
      </w:r>
      <w:r w:rsidR="00D710E6">
        <w:rPr>
          <w:sz w:val="28"/>
          <w:szCs w:val="28"/>
        </w:rPr>
        <w:t>.</w:t>
      </w:r>
      <w:r w:rsidR="00D710E6" w:rsidRPr="00DA6F96">
        <w:rPr>
          <w:sz w:val="28"/>
          <w:szCs w:val="28"/>
        </w:rPr>
        <w:t xml:space="preserve"> </w:t>
      </w:r>
      <w:r w:rsidRPr="00DA6F96">
        <w:rPr>
          <w:sz w:val="28"/>
          <w:szCs w:val="28"/>
        </w:rPr>
        <w:t>Уманского</w:t>
      </w:r>
      <w:r w:rsidR="00207E68">
        <w:rPr>
          <w:sz w:val="28"/>
          <w:szCs w:val="28"/>
        </w:rPr>
        <w:t xml:space="preserve"> (</w:t>
      </w:r>
      <w:r w:rsidR="00207E68">
        <w:rPr>
          <w:rFonts w:cs="Times New Roman"/>
          <w:color w:val="262626"/>
          <w:sz w:val="28"/>
          <w:szCs w:val="28"/>
          <w:lang w:eastAsia="ru-RU"/>
        </w:rPr>
        <w:t>Уманский</w:t>
      </w:r>
      <w:r w:rsidR="00207E68" w:rsidRPr="00CA2A40">
        <w:rPr>
          <w:rFonts w:cs="Times New Roman"/>
          <w:color w:val="262626"/>
          <w:sz w:val="28"/>
          <w:szCs w:val="28"/>
          <w:lang w:eastAsia="ru-RU"/>
        </w:rPr>
        <w:t xml:space="preserve"> Л.И.</w:t>
      </w:r>
      <w:r w:rsidR="00207E68">
        <w:rPr>
          <w:rFonts w:cs="Times New Roman"/>
          <w:color w:val="262626"/>
          <w:sz w:val="28"/>
          <w:szCs w:val="28"/>
          <w:lang w:eastAsia="ru-RU"/>
        </w:rPr>
        <w:t>, 1977</w:t>
      </w:r>
      <w:r w:rsidR="00207E68">
        <w:rPr>
          <w:sz w:val="28"/>
          <w:szCs w:val="28"/>
        </w:rPr>
        <w:t>)</w:t>
      </w:r>
      <w:r w:rsidRPr="00DA6F96">
        <w:rPr>
          <w:sz w:val="28"/>
          <w:szCs w:val="28"/>
        </w:rPr>
        <w:t xml:space="preserve">, к числу базовых можно отнести три типа совместной деятельности: совместно-взаимодействующую (тип деятельности, при которой каждый из участников решает общую задачу с примерно одинаковой интенсивностью, при этом условия деятельности </w:t>
      </w:r>
      <w:proofErr w:type="spellStart"/>
      <w:r w:rsidRPr="00DA6F96">
        <w:rPr>
          <w:sz w:val="28"/>
          <w:szCs w:val="28"/>
        </w:rPr>
        <w:t>малоизменны</w:t>
      </w:r>
      <w:proofErr w:type="spellEnd"/>
      <w:r w:rsidRPr="00DA6F96">
        <w:rPr>
          <w:sz w:val="28"/>
          <w:szCs w:val="28"/>
        </w:rPr>
        <w:t xml:space="preserve"> и определяются руководителем), совместно-последовательную (особенность деятельности каждого участника задается спецификой целей совместного преобразования исходного сырья в конечный продукт, в этом случае характерен переход продукта деятельности от одного из участников процесса к другому) и совместно-индивидуальную (взаимодействие между участниками сведено к минимуму, каждый из исполнителей выполняет свою часть работы, специфика деятельности задается характером професс</w:t>
      </w:r>
      <w:r w:rsidR="00D710E6">
        <w:rPr>
          <w:sz w:val="28"/>
          <w:szCs w:val="28"/>
        </w:rPr>
        <w:t>иональной позиции каждого)</w:t>
      </w:r>
      <w:r w:rsidRPr="00DA6F96">
        <w:rPr>
          <w:sz w:val="28"/>
          <w:szCs w:val="28"/>
        </w:rPr>
        <w:t>.</w:t>
      </w:r>
    </w:p>
    <w:p w14:paraId="686BC869" w14:textId="6F863DB6" w:rsidR="00DA6F96" w:rsidRPr="00DA6F96" w:rsidRDefault="00DA6F96" w:rsidP="00431544">
      <w:pPr>
        <w:spacing w:after="100"/>
        <w:rPr>
          <w:sz w:val="28"/>
          <w:szCs w:val="28"/>
        </w:rPr>
      </w:pPr>
      <w:r w:rsidRPr="00DA6F96">
        <w:rPr>
          <w:sz w:val="28"/>
          <w:szCs w:val="28"/>
        </w:rPr>
        <w:t xml:space="preserve">По мнению </w:t>
      </w:r>
      <w:r w:rsidR="005166EF" w:rsidRPr="00DA6F96">
        <w:rPr>
          <w:sz w:val="28"/>
          <w:szCs w:val="28"/>
        </w:rPr>
        <w:t>А.Н.</w:t>
      </w:r>
      <w:r w:rsidR="005166EF">
        <w:rPr>
          <w:sz w:val="28"/>
          <w:szCs w:val="28"/>
        </w:rPr>
        <w:t xml:space="preserve"> </w:t>
      </w:r>
      <w:r w:rsidRPr="00DA6F96">
        <w:rPr>
          <w:sz w:val="28"/>
          <w:szCs w:val="28"/>
        </w:rPr>
        <w:t>Леонтьева</w:t>
      </w:r>
      <w:r w:rsidR="00207E68">
        <w:rPr>
          <w:sz w:val="28"/>
          <w:szCs w:val="28"/>
        </w:rPr>
        <w:t xml:space="preserve"> (</w:t>
      </w:r>
      <w:r w:rsidR="00207E68" w:rsidRPr="00CA2A40">
        <w:rPr>
          <w:rFonts w:cs="Times New Roman"/>
          <w:color w:val="262626"/>
          <w:sz w:val="28"/>
          <w:szCs w:val="28"/>
          <w:lang w:eastAsia="ru-RU"/>
        </w:rPr>
        <w:t>Леонтьев А.Н.</w:t>
      </w:r>
      <w:r w:rsidR="00207E68">
        <w:rPr>
          <w:rFonts w:cs="Times New Roman"/>
          <w:color w:val="262626"/>
          <w:sz w:val="28"/>
          <w:szCs w:val="28"/>
          <w:lang w:eastAsia="ru-RU"/>
        </w:rPr>
        <w:t>, 1983</w:t>
      </w:r>
      <w:r w:rsidR="00207E68">
        <w:rPr>
          <w:sz w:val="28"/>
          <w:szCs w:val="28"/>
        </w:rPr>
        <w:t>)</w:t>
      </w:r>
      <w:r w:rsidRPr="00DA6F96">
        <w:rPr>
          <w:sz w:val="28"/>
          <w:szCs w:val="28"/>
        </w:rPr>
        <w:t>, взаимодействие – это коллективная деятельность, которую следует рассматривать не со стороны содержания или продукта, а в плане ее социальной организации. Общение подразумевает передачу информации о деятельности, тем самым является основанным на деятельности и определяется ею. Относительно взаимосвязи феноменов общения и межличностного взаимодействия, автор указывает на то, что межличностное взаимодействие в большей степени, чем процесс передачи информации, определяет центральный момент общения и выступает в качестве внутреннего механизма жизни коллектива. Взаимодействие понимается автором как обмен идеями, интересами, взаимное влияние на установки, приобре</w:t>
      </w:r>
      <w:r w:rsidR="005166EF">
        <w:rPr>
          <w:sz w:val="28"/>
          <w:szCs w:val="28"/>
        </w:rPr>
        <w:t>тение социального опыта</w:t>
      </w:r>
      <w:r w:rsidRPr="00DA6F96">
        <w:rPr>
          <w:sz w:val="28"/>
          <w:szCs w:val="28"/>
        </w:rPr>
        <w:t>.</w:t>
      </w:r>
    </w:p>
    <w:p w14:paraId="09F44E79" w14:textId="23B12DDD" w:rsidR="00DA6F96" w:rsidRPr="00DA6F96" w:rsidRDefault="00DA6F96" w:rsidP="00431544">
      <w:pPr>
        <w:spacing w:after="100"/>
        <w:rPr>
          <w:sz w:val="28"/>
          <w:szCs w:val="28"/>
        </w:rPr>
      </w:pPr>
      <w:r w:rsidRPr="00DA6F96">
        <w:rPr>
          <w:sz w:val="28"/>
          <w:szCs w:val="28"/>
        </w:rPr>
        <w:t xml:space="preserve">Постановка проблемы межличностного взаимодействия как особой социально-психологической категории неразрывно связана с социально- психологической теорией деятельностного опосредования межличностных отношений в группе, разработанной под руководством </w:t>
      </w:r>
      <w:r w:rsidR="005166EF" w:rsidRPr="00DA6F96">
        <w:rPr>
          <w:sz w:val="28"/>
          <w:szCs w:val="28"/>
        </w:rPr>
        <w:t>А.В</w:t>
      </w:r>
      <w:r w:rsidR="005166EF">
        <w:rPr>
          <w:sz w:val="28"/>
          <w:szCs w:val="28"/>
        </w:rPr>
        <w:t>.</w:t>
      </w:r>
      <w:r w:rsidR="005166EF" w:rsidRPr="00DA6F96">
        <w:rPr>
          <w:sz w:val="28"/>
          <w:szCs w:val="28"/>
        </w:rPr>
        <w:t xml:space="preserve"> </w:t>
      </w:r>
      <w:r w:rsidRPr="00DA6F96">
        <w:rPr>
          <w:sz w:val="28"/>
          <w:szCs w:val="28"/>
        </w:rPr>
        <w:t>Петровского</w:t>
      </w:r>
      <w:r w:rsidR="007F05C4">
        <w:rPr>
          <w:sz w:val="28"/>
          <w:szCs w:val="28"/>
        </w:rPr>
        <w:t xml:space="preserve"> (</w:t>
      </w:r>
      <w:r w:rsidR="007F05C4">
        <w:rPr>
          <w:rFonts w:cs="Times New Roman"/>
          <w:color w:val="262626"/>
          <w:sz w:val="28"/>
          <w:szCs w:val="28"/>
          <w:lang w:eastAsia="ru-RU"/>
        </w:rPr>
        <w:t>Петровский</w:t>
      </w:r>
      <w:r w:rsidR="007F05C4" w:rsidRPr="00CA2A40">
        <w:rPr>
          <w:rFonts w:cs="Times New Roman"/>
          <w:color w:val="262626"/>
          <w:sz w:val="28"/>
          <w:szCs w:val="28"/>
          <w:lang w:eastAsia="ru-RU"/>
        </w:rPr>
        <w:t xml:space="preserve"> А.В.</w:t>
      </w:r>
      <w:r w:rsidR="007F05C4">
        <w:rPr>
          <w:rFonts w:cs="Times New Roman"/>
          <w:color w:val="262626"/>
          <w:sz w:val="28"/>
          <w:szCs w:val="28"/>
          <w:lang w:eastAsia="ru-RU"/>
        </w:rPr>
        <w:t>, 1981</w:t>
      </w:r>
      <w:r w:rsidR="007F05C4">
        <w:rPr>
          <w:sz w:val="28"/>
          <w:szCs w:val="28"/>
        </w:rPr>
        <w:t>)</w:t>
      </w:r>
      <w:r w:rsidRPr="00DA6F96">
        <w:rPr>
          <w:sz w:val="28"/>
          <w:szCs w:val="28"/>
        </w:rPr>
        <w:t>.</w:t>
      </w:r>
    </w:p>
    <w:p w14:paraId="67E343AD" w14:textId="1F2E2668" w:rsidR="00DA6F96" w:rsidRPr="00DA6F96" w:rsidRDefault="00DA6F96" w:rsidP="00431544">
      <w:pPr>
        <w:spacing w:after="100"/>
        <w:rPr>
          <w:sz w:val="28"/>
          <w:szCs w:val="28"/>
        </w:rPr>
      </w:pPr>
      <w:r w:rsidRPr="00DA6F96">
        <w:rPr>
          <w:sz w:val="28"/>
          <w:szCs w:val="28"/>
        </w:rPr>
        <w:t>В работах автора представлена трехфакторная концептуальная модель «значимого другого». К первому фактору относится авторитет, что подразумевает право «значимого другого» принимать ответственные решения, признаваемые партнерами. В данном случае человек предстает перед окружающими как честный, справедливый, компетентный, способный к принятию эффективных решений. Второй фактор выступает в качестве эмоционального статуса (аттракции) «значимого другого». Эмоциональный</w:t>
      </w:r>
      <w:r w:rsidR="00101355">
        <w:rPr>
          <w:sz w:val="28"/>
          <w:szCs w:val="28"/>
        </w:rPr>
        <w:t xml:space="preserve"> </w:t>
      </w:r>
      <w:r w:rsidRPr="00DA6F96">
        <w:rPr>
          <w:sz w:val="28"/>
          <w:szCs w:val="28"/>
        </w:rPr>
        <w:t xml:space="preserve">статус отражает способность привлекать или отталкивать окружающих, быть </w:t>
      </w:r>
      <w:proofErr w:type="spellStart"/>
      <w:r w:rsidRPr="00DA6F96">
        <w:rPr>
          <w:sz w:val="28"/>
          <w:szCs w:val="28"/>
        </w:rPr>
        <w:t>социометрически</w:t>
      </w:r>
      <w:proofErr w:type="spellEnd"/>
      <w:r w:rsidRPr="00DA6F96">
        <w:rPr>
          <w:sz w:val="28"/>
          <w:szCs w:val="28"/>
        </w:rPr>
        <w:t xml:space="preserve"> избираемым или отвергаемым, вызывать симпатию или антипатию. Третий фактор – статус власти или властные полномочия, иллюстрацией которого является военная иерархия (как это ни парадоксально, генерал менее значим для солдата, чем сержант, у которого рядовой находится в непосредственном подчинении).</w:t>
      </w:r>
    </w:p>
    <w:p w14:paraId="14A83E35" w14:textId="7DFBDD76" w:rsidR="00DA6F96" w:rsidRPr="00DA6F96" w:rsidRDefault="005166EF" w:rsidP="00431544">
      <w:pPr>
        <w:spacing w:after="100"/>
        <w:rPr>
          <w:sz w:val="28"/>
          <w:szCs w:val="28"/>
        </w:rPr>
      </w:pPr>
      <w:r w:rsidRPr="00DA6F96">
        <w:rPr>
          <w:sz w:val="28"/>
          <w:szCs w:val="28"/>
        </w:rPr>
        <w:t xml:space="preserve">А.Л. </w:t>
      </w:r>
      <w:r w:rsidR="00DA6F96" w:rsidRPr="00DA6F96">
        <w:rPr>
          <w:sz w:val="28"/>
          <w:szCs w:val="28"/>
        </w:rPr>
        <w:t>Журавлев</w:t>
      </w:r>
      <w:r w:rsidR="003F5C1A">
        <w:rPr>
          <w:sz w:val="28"/>
          <w:szCs w:val="28"/>
        </w:rPr>
        <w:t xml:space="preserve"> (</w:t>
      </w:r>
      <w:r w:rsidR="003F5C1A" w:rsidRPr="00CA2A40">
        <w:rPr>
          <w:rFonts w:cs="Times New Roman"/>
          <w:color w:val="262626"/>
          <w:sz w:val="28"/>
          <w:szCs w:val="28"/>
          <w:lang w:eastAsia="ru-RU"/>
        </w:rPr>
        <w:t>Журавлев</w:t>
      </w:r>
      <w:r w:rsidR="003F5C1A">
        <w:rPr>
          <w:rFonts w:cs="Times New Roman"/>
          <w:color w:val="262626"/>
          <w:sz w:val="28"/>
          <w:szCs w:val="28"/>
          <w:lang w:eastAsia="ru-RU"/>
        </w:rPr>
        <w:t xml:space="preserve"> </w:t>
      </w:r>
      <w:r w:rsidR="003F5C1A" w:rsidRPr="00CA2A40">
        <w:rPr>
          <w:rFonts w:cs="Times New Roman"/>
          <w:color w:val="262626"/>
          <w:sz w:val="28"/>
          <w:szCs w:val="28"/>
          <w:lang w:eastAsia="ru-RU"/>
        </w:rPr>
        <w:t>А.Л.</w:t>
      </w:r>
      <w:r w:rsidR="003F5C1A">
        <w:rPr>
          <w:rFonts w:cs="Times New Roman"/>
          <w:color w:val="262626"/>
          <w:sz w:val="28"/>
          <w:szCs w:val="28"/>
          <w:lang w:eastAsia="ru-RU"/>
        </w:rPr>
        <w:t>, 1988</w:t>
      </w:r>
      <w:r w:rsidR="003F5C1A">
        <w:rPr>
          <w:sz w:val="28"/>
          <w:szCs w:val="28"/>
        </w:rPr>
        <w:t>)</w:t>
      </w:r>
      <w:r w:rsidR="00DA6F96" w:rsidRPr="00DA6F96">
        <w:rPr>
          <w:sz w:val="28"/>
          <w:szCs w:val="28"/>
        </w:rPr>
        <w:t xml:space="preserve"> рассматривает взаимодействие как «существенную особенность структуры совместной деятельности, ее основной отличительный признак по сравнению с индивидуальной деятельностью». Определяя взаимодействие как «систему действий, при которой действия одного человека или группы лиц обусловливают определенные действия других, а действия последних, в свою очередь, определяют действия первых», он отмечает, что «структура совместной деятельности фактически складывается, функционирует и развивается именно через взаимодействие между</w:t>
      </w:r>
      <w:r>
        <w:rPr>
          <w:sz w:val="28"/>
          <w:szCs w:val="28"/>
        </w:rPr>
        <w:t xml:space="preserve"> отдельными ее участниками»</w:t>
      </w:r>
      <w:r w:rsidR="00DA6F96" w:rsidRPr="00DA6F96">
        <w:rPr>
          <w:sz w:val="28"/>
          <w:szCs w:val="28"/>
        </w:rPr>
        <w:t>.</w:t>
      </w:r>
    </w:p>
    <w:p w14:paraId="1567427C" w14:textId="4E9F8D12" w:rsidR="00DA6F96" w:rsidRPr="00DA6F96" w:rsidRDefault="00DA6F96" w:rsidP="00431544">
      <w:pPr>
        <w:spacing w:after="100"/>
        <w:rPr>
          <w:sz w:val="28"/>
          <w:szCs w:val="28"/>
        </w:rPr>
      </w:pPr>
      <w:r w:rsidRPr="00DA6F96">
        <w:rPr>
          <w:sz w:val="28"/>
          <w:szCs w:val="28"/>
        </w:rPr>
        <w:t xml:space="preserve">Множественность подходов к пониманию взаимодействия и через совместную деятельность, и через отношения, и через общение существенным образом затрудняет методологическую определенность в изучении феномена взаимодействия. </w:t>
      </w:r>
    </w:p>
    <w:p w14:paraId="0DCA1E57" w14:textId="77777777" w:rsidR="00DA6F96" w:rsidRPr="00DA6F96" w:rsidRDefault="00DA6F96" w:rsidP="00431544">
      <w:pPr>
        <w:spacing w:after="100"/>
        <w:rPr>
          <w:sz w:val="28"/>
          <w:szCs w:val="28"/>
        </w:rPr>
      </w:pPr>
      <w:r w:rsidRPr="00DA6F96">
        <w:rPr>
          <w:sz w:val="28"/>
          <w:szCs w:val="28"/>
        </w:rPr>
        <w:t>В работах представителей зарубежной психологии категория межличностного взаимодействия рассматривается с точки зрения типологии, феноменологии, мотивационной стороны взаимодействия людей друг с другом, а также с точки зрения механизма и структуры, участников межличностного взаимодействия (</w:t>
      </w:r>
      <w:proofErr w:type="spellStart"/>
      <w:r w:rsidRPr="00DA6F96">
        <w:rPr>
          <w:sz w:val="28"/>
          <w:szCs w:val="28"/>
        </w:rPr>
        <w:t>Бейлс</w:t>
      </w:r>
      <w:proofErr w:type="spellEnd"/>
      <w:r w:rsidRPr="00DA6F96">
        <w:rPr>
          <w:sz w:val="28"/>
          <w:szCs w:val="28"/>
        </w:rPr>
        <w:t xml:space="preserve"> Р., Берн Э., </w:t>
      </w:r>
      <w:proofErr w:type="spellStart"/>
      <w:r w:rsidRPr="00DA6F96">
        <w:rPr>
          <w:sz w:val="28"/>
          <w:szCs w:val="28"/>
        </w:rPr>
        <w:t>Знанецкий</w:t>
      </w:r>
      <w:proofErr w:type="spellEnd"/>
      <w:r w:rsidRPr="00DA6F96">
        <w:rPr>
          <w:sz w:val="28"/>
          <w:szCs w:val="28"/>
        </w:rPr>
        <w:t xml:space="preserve"> Ф., </w:t>
      </w:r>
      <w:proofErr w:type="spellStart"/>
      <w:r w:rsidRPr="00DA6F96">
        <w:rPr>
          <w:sz w:val="28"/>
          <w:szCs w:val="28"/>
        </w:rPr>
        <w:t>Лири</w:t>
      </w:r>
      <w:proofErr w:type="spellEnd"/>
      <w:r w:rsidRPr="00DA6F96">
        <w:rPr>
          <w:sz w:val="28"/>
          <w:szCs w:val="28"/>
        </w:rPr>
        <w:t xml:space="preserve"> Т., Парсонс Т. и др.).</w:t>
      </w:r>
    </w:p>
    <w:p w14:paraId="1DFAB178" w14:textId="295FF6C6" w:rsidR="00DA6F96" w:rsidRPr="00DA6F96" w:rsidRDefault="00DA6F96" w:rsidP="00431544">
      <w:pPr>
        <w:spacing w:after="100"/>
        <w:rPr>
          <w:sz w:val="28"/>
          <w:szCs w:val="28"/>
        </w:rPr>
      </w:pPr>
      <w:r w:rsidRPr="00DA6F96">
        <w:rPr>
          <w:sz w:val="28"/>
          <w:szCs w:val="28"/>
        </w:rPr>
        <w:t xml:space="preserve">Для научного исследования феномен социального действия представляет интерес как фактор, позволяющий объяснить всю совокупность связей и отношений, в которые вступают люди в обществе. Данной проблемой занимался </w:t>
      </w:r>
      <w:r w:rsidR="005166EF" w:rsidRPr="00DA6F96">
        <w:rPr>
          <w:sz w:val="28"/>
          <w:szCs w:val="28"/>
        </w:rPr>
        <w:t xml:space="preserve">Ф. </w:t>
      </w:r>
      <w:proofErr w:type="spellStart"/>
      <w:r w:rsidRPr="00DA6F96">
        <w:rPr>
          <w:sz w:val="28"/>
          <w:szCs w:val="28"/>
        </w:rPr>
        <w:t>Знанецкий</w:t>
      </w:r>
      <w:proofErr w:type="spellEnd"/>
      <w:r w:rsidRPr="00DA6F96">
        <w:rPr>
          <w:sz w:val="28"/>
          <w:szCs w:val="28"/>
        </w:rPr>
        <w:t xml:space="preserve"> </w:t>
      </w:r>
      <w:r w:rsidR="008F6B1B">
        <w:rPr>
          <w:sz w:val="28"/>
          <w:szCs w:val="28"/>
        </w:rPr>
        <w:t>(</w:t>
      </w:r>
      <w:proofErr w:type="spellStart"/>
      <w:r w:rsidR="008F6B1B" w:rsidRPr="00DA6F96">
        <w:rPr>
          <w:sz w:val="28"/>
          <w:szCs w:val="28"/>
        </w:rPr>
        <w:t>Знанецкий</w:t>
      </w:r>
      <w:proofErr w:type="spellEnd"/>
      <w:r w:rsidR="008F6B1B">
        <w:rPr>
          <w:sz w:val="28"/>
          <w:szCs w:val="28"/>
        </w:rPr>
        <w:t xml:space="preserve"> Ф., 1936). </w:t>
      </w:r>
      <w:r w:rsidRPr="00DA6F96">
        <w:rPr>
          <w:sz w:val="28"/>
          <w:szCs w:val="28"/>
        </w:rPr>
        <w:t xml:space="preserve">Автор рассматривал социальное действие как «такие и только такие действия, в которых главным объектом, подвергающимся влиянию действующего лица, являются сознающий себя индивид или группа». В теории </w:t>
      </w:r>
      <w:r w:rsidR="005166EF" w:rsidRPr="00DA6F96">
        <w:rPr>
          <w:sz w:val="28"/>
          <w:szCs w:val="28"/>
        </w:rPr>
        <w:t xml:space="preserve">Ф. </w:t>
      </w:r>
      <w:proofErr w:type="spellStart"/>
      <w:r w:rsidRPr="00DA6F96">
        <w:rPr>
          <w:sz w:val="28"/>
          <w:szCs w:val="28"/>
        </w:rPr>
        <w:t>Знанецкого</w:t>
      </w:r>
      <w:proofErr w:type="spellEnd"/>
      <w:r w:rsidRPr="00DA6F96">
        <w:rPr>
          <w:sz w:val="28"/>
          <w:szCs w:val="28"/>
        </w:rPr>
        <w:t xml:space="preserve"> виды социальных действий разделены на две общие категории: приспособление и оппозицию. К приспособлению автор отнес действия, вызывающие желательное поведение индивидов или групп без угрозы каким-либо ценностям или возможностям партнера по общению (такие, как приглашение, вовлечение, руководство в совместном труде, подражание и т.д.). К оппозиции относятся действия, связанные с угрозами и репрессиями (например, противопоставление себя другим, репрессии и бунт, агрессия, враждебность, сопротивление и т.д.).</w:t>
      </w:r>
    </w:p>
    <w:p w14:paraId="35771579" w14:textId="3C0951F5" w:rsidR="00DA6F96" w:rsidRPr="00DA6F96" w:rsidRDefault="00DA6F96" w:rsidP="00431544">
      <w:pPr>
        <w:spacing w:after="100"/>
        <w:rPr>
          <w:sz w:val="28"/>
          <w:szCs w:val="28"/>
        </w:rPr>
      </w:pPr>
      <w:r w:rsidRPr="00DA6F96">
        <w:rPr>
          <w:sz w:val="28"/>
          <w:szCs w:val="28"/>
        </w:rPr>
        <w:t xml:space="preserve">Американский психолог </w:t>
      </w:r>
      <w:r w:rsidR="005166EF" w:rsidRPr="00DA6F96">
        <w:rPr>
          <w:sz w:val="28"/>
          <w:szCs w:val="28"/>
        </w:rPr>
        <w:t xml:space="preserve">Р. </w:t>
      </w:r>
      <w:proofErr w:type="spellStart"/>
      <w:r w:rsidRPr="00DA6F96">
        <w:rPr>
          <w:sz w:val="28"/>
          <w:szCs w:val="28"/>
        </w:rPr>
        <w:t>Бейлс</w:t>
      </w:r>
      <w:proofErr w:type="spellEnd"/>
      <w:r w:rsidRPr="00DA6F96">
        <w:rPr>
          <w:sz w:val="28"/>
          <w:szCs w:val="28"/>
        </w:rPr>
        <w:t xml:space="preserve"> </w:t>
      </w:r>
      <w:r w:rsidR="00EA1F34">
        <w:rPr>
          <w:sz w:val="28"/>
          <w:szCs w:val="28"/>
        </w:rPr>
        <w:t>(</w:t>
      </w:r>
      <w:proofErr w:type="spellStart"/>
      <w:r w:rsidR="00EA1F34" w:rsidRPr="00DA6F96">
        <w:rPr>
          <w:sz w:val="28"/>
          <w:szCs w:val="28"/>
        </w:rPr>
        <w:t>Бейлс</w:t>
      </w:r>
      <w:proofErr w:type="spellEnd"/>
      <w:r w:rsidR="00EA1F34" w:rsidRPr="00EA1F34">
        <w:rPr>
          <w:sz w:val="28"/>
          <w:szCs w:val="28"/>
        </w:rPr>
        <w:t xml:space="preserve"> </w:t>
      </w:r>
      <w:r w:rsidR="00EA1F34" w:rsidRPr="00DA6F96">
        <w:rPr>
          <w:sz w:val="28"/>
          <w:szCs w:val="28"/>
        </w:rPr>
        <w:t>Р.</w:t>
      </w:r>
      <w:r w:rsidR="00EA1F34">
        <w:rPr>
          <w:sz w:val="28"/>
          <w:szCs w:val="28"/>
        </w:rPr>
        <w:t xml:space="preserve">, 1950) </w:t>
      </w:r>
      <w:r w:rsidRPr="00DA6F96">
        <w:rPr>
          <w:sz w:val="28"/>
          <w:szCs w:val="28"/>
        </w:rPr>
        <w:t>разработал схему, иллюстрирующую взаимосвязь межличностного взаимодействия и интеракции. Данная схема позволяет регистрировать различные виды взаимодействия в группе. Согласно его методике, все возможные взаимодействия были разделены на четыре категории: область позитивных эмоций (включает солидарность, снятие напряжения, согласие); область негативных эмоций (включает в себя предложение, указание, мнение, ориентацию других); область решения проблем (просьба об информации постановки, просьба высказать мнение проблем, просьба об указании) и область постановки (несогласие, создание напряж</w:t>
      </w:r>
      <w:r w:rsidR="005166EF">
        <w:rPr>
          <w:sz w:val="28"/>
          <w:szCs w:val="28"/>
        </w:rPr>
        <w:t>ения, демонстрация антагонизма).</w:t>
      </w:r>
    </w:p>
    <w:p w14:paraId="347F845F" w14:textId="0E74D8B7" w:rsidR="00DA6F96" w:rsidRPr="00DA6F96" w:rsidRDefault="00DA6F96" w:rsidP="00431544">
      <w:pPr>
        <w:spacing w:after="100"/>
        <w:rPr>
          <w:sz w:val="28"/>
          <w:szCs w:val="28"/>
        </w:rPr>
      </w:pPr>
      <w:r w:rsidRPr="00DA6F96">
        <w:rPr>
          <w:sz w:val="28"/>
          <w:szCs w:val="28"/>
        </w:rPr>
        <w:t xml:space="preserve">Категорию межличностного взаимодействия также рассматривал </w:t>
      </w:r>
      <w:r w:rsidR="005166EF" w:rsidRPr="00DA6F96">
        <w:rPr>
          <w:sz w:val="28"/>
          <w:szCs w:val="28"/>
        </w:rPr>
        <w:t>Т.</w:t>
      </w:r>
      <w:r w:rsidR="005166EF">
        <w:rPr>
          <w:sz w:val="28"/>
          <w:szCs w:val="28"/>
        </w:rPr>
        <w:t xml:space="preserve"> </w:t>
      </w:r>
      <w:proofErr w:type="spellStart"/>
      <w:r w:rsidRPr="00DA6F96">
        <w:rPr>
          <w:sz w:val="28"/>
          <w:szCs w:val="28"/>
        </w:rPr>
        <w:t>Лири</w:t>
      </w:r>
      <w:proofErr w:type="spellEnd"/>
      <w:r w:rsidR="00097C21">
        <w:rPr>
          <w:sz w:val="28"/>
          <w:szCs w:val="28"/>
        </w:rPr>
        <w:t xml:space="preserve"> </w:t>
      </w:r>
      <w:r w:rsidRPr="00DA6F96">
        <w:rPr>
          <w:sz w:val="28"/>
          <w:szCs w:val="28"/>
        </w:rPr>
        <w:t>Автор выделил классификацию, основанную на сочетании двух параметров: доминирование – подчинение и дружелюбие – враждебность. Сочетание дружелюбия и доминирования соответствует стратегии позитивного доминирования, сочетание дружелюбия и подчинения – стратегии подчинения, сочетание враждебности и доминирования соответствует стратегии негативного доминирования, сочетание враждебности и подчинения близко по смыслу стратегии избегания.</w:t>
      </w:r>
    </w:p>
    <w:p w14:paraId="1B05F9F2" w14:textId="5EDE901A" w:rsidR="00DA6F96" w:rsidRPr="00DA6F96" w:rsidRDefault="00DA6F96" w:rsidP="00431544">
      <w:pPr>
        <w:spacing w:after="100"/>
        <w:rPr>
          <w:sz w:val="28"/>
          <w:szCs w:val="28"/>
        </w:rPr>
      </w:pPr>
      <w:r w:rsidRPr="00DA6F96">
        <w:rPr>
          <w:sz w:val="28"/>
          <w:szCs w:val="28"/>
        </w:rPr>
        <w:t xml:space="preserve">В своем подходе </w:t>
      </w:r>
      <w:r w:rsidR="005166EF" w:rsidRPr="00DA6F96">
        <w:rPr>
          <w:sz w:val="28"/>
          <w:szCs w:val="28"/>
        </w:rPr>
        <w:t>Т.</w:t>
      </w:r>
      <w:r w:rsidR="005166EF">
        <w:rPr>
          <w:sz w:val="28"/>
          <w:szCs w:val="28"/>
        </w:rPr>
        <w:t xml:space="preserve"> </w:t>
      </w:r>
      <w:r w:rsidRPr="00DA6F96">
        <w:rPr>
          <w:sz w:val="28"/>
          <w:szCs w:val="28"/>
        </w:rPr>
        <w:t>Парсонс</w:t>
      </w:r>
      <w:r w:rsidR="007C7B71">
        <w:rPr>
          <w:sz w:val="28"/>
          <w:szCs w:val="28"/>
        </w:rPr>
        <w:t xml:space="preserve"> (</w:t>
      </w:r>
      <w:r w:rsidR="007C7B71" w:rsidRPr="00F87623">
        <w:rPr>
          <w:rFonts w:cs="Times New Roman"/>
          <w:color w:val="262626"/>
          <w:sz w:val="28"/>
          <w:szCs w:val="28"/>
          <w:lang w:eastAsia="ru-RU"/>
        </w:rPr>
        <w:t>Парсонс, Т.</w:t>
      </w:r>
      <w:r w:rsidR="007C7B71">
        <w:rPr>
          <w:rFonts w:cs="Times New Roman"/>
          <w:color w:val="262626"/>
          <w:sz w:val="28"/>
          <w:szCs w:val="28"/>
          <w:lang w:eastAsia="ru-RU"/>
        </w:rPr>
        <w:t>, 2002</w:t>
      </w:r>
      <w:r w:rsidR="007C7B71">
        <w:rPr>
          <w:sz w:val="28"/>
          <w:szCs w:val="28"/>
        </w:rPr>
        <w:t>)</w:t>
      </w:r>
      <w:r w:rsidRPr="00DA6F96">
        <w:rPr>
          <w:sz w:val="28"/>
          <w:szCs w:val="28"/>
        </w:rPr>
        <w:t xml:space="preserve"> обращался к теории действия (теории социального действия). Пытаясь описать структуру данного феномена, принимал межличностное взаимодействие за основу социальной деятельности. Согласно данному подходу, на основе межличностных отношений строится человеческая деятельность, являющаяся результатом единичных действий, то есть отдельных элементарных актов. В результате из данных актов складываются системы действий. В качестве элементов действий </w:t>
      </w:r>
      <w:r w:rsidR="005166EF" w:rsidRPr="00DA6F96">
        <w:rPr>
          <w:sz w:val="28"/>
          <w:szCs w:val="28"/>
        </w:rPr>
        <w:t xml:space="preserve">Т. </w:t>
      </w:r>
      <w:r w:rsidRPr="00DA6F96">
        <w:rPr>
          <w:sz w:val="28"/>
          <w:szCs w:val="28"/>
        </w:rPr>
        <w:t>Парсонс выделял следующие: деятель, «другой» (объект, на который направлено действие), ценности, которые принимает каждый участник, ситуация, в которой совершается действие. Согласно этому подходу, мотивация деятеля определяется ее направленностью на удовлетворение его потребностей. В отношении же объекта, на который направлено действие, автор развивает систему ориентаций и ожиданий и выделяет пять пар подобных ориентаций, дающих описание различных ви</w:t>
      </w:r>
      <w:r w:rsidR="005166EF">
        <w:rPr>
          <w:sz w:val="28"/>
          <w:szCs w:val="28"/>
        </w:rPr>
        <w:t>дов взаимодействия</w:t>
      </w:r>
      <w:r w:rsidRPr="00DA6F96">
        <w:rPr>
          <w:sz w:val="28"/>
          <w:szCs w:val="28"/>
        </w:rPr>
        <w:t>.</w:t>
      </w:r>
    </w:p>
    <w:p w14:paraId="4F526CB0" w14:textId="529D9255" w:rsidR="00DA6F96" w:rsidRPr="00DA6F96" w:rsidRDefault="00DA6F96" w:rsidP="00431544">
      <w:pPr>
        <w:spacing w:after="100"/>
        <w:rPr>
          <w:sz w:val="28"/>
          <w:szCs w:val="28"/>
        </w:rPr>
      </w:pPr>
      <w:r w:rsidRPr="00DA6F96">
        <w:rPr>
          <w:sz w:val="28"/>
          <w:szCs w:val="28"/>
        </w:rPr>
        <w:t xml:space="preserve">Таким образом, по мнению </w:t>
      </w:r>
      <w:r w:rsidR="005166EF" w:rsidRPr="00DA6F96">
        <w:rPr>
          <w:sz w:val="28"/>
          <w:szCs w:val="28"/>
        </w:rPr>
        <w:t>Т.</w:t>
      </w:r>
      <w:r w:rsidR="005166EF">
        <w:rPr>
          <w:sz w:val="28"/>
          <w:szCs w:val="28"/>
        </w:rPr>
        <w:t xml:space="preserve"> </w:t>
      </w:r>
      <w:proofErr w:type="spellStart"/>
      <w:r w:rsidRPr="00DA6F96">
        <w:rPr>
          <w:sz w:val="28"/>
          <w:szCs w:val="28"/>
        </w:rPr>
        <w:t>Парсонса</w:t>
      </w:r>
      <w:proofErr w:type="spellEnd"/>
      <w:r w:rsidRPr="00DA6F96">
        <w:rPr>
          <w:sz w:val="28"/>
          <w:szCs w:val="28"/>
        </w:rPr>
        <w:t>, элементарное взаимодействие индивидов составляет содержание первичного уровня</w:t>
      </w:r>
      <w:r w:rsidR="005166EF">
        <w:rPr>
          <w:sz w:val="28"/>
          <w:szCs w:val="28"/>
        </w:rPr>
        <w:t xml:space="preserve"> социальной структуры</w:t>
      </w:r>
      <w:r w:rsidRPr="00DA6F96">
        <w:rPr>
          <w:sz w:val="28"/>
          <w:szCs w:val="28"/>
        </w:rPr>
        <w:t>.</w:t>
      </w:r>
    </w:p>
    <w:p w14:paraId="2820897C" w14:textId="41692A11" w:rsidR="00DA6F96" w:rsidRPr="00DA6F96" w:rsidRDefault="005166EF" w:rsidP="00431544">
      <w:pPr>
        <w:spacing w:after="100"/>
        <w:rPr>
          <w:sz w:val="28"/>
          <w:szCs w:val="28"/>
        </w:rPr>
      </w:pPr>
      <w:r w:rsidRPr="00DA6F96">
        <w:rPr>
          <w:sz w:val="28"/>
          <w:szCs w:val="28"/>
        </w:rPr>
        <w:t xml:space="preserve">Э. </w:t>
      </w:r>
      <w:r w:rsidR="00DA6F96" w:rsidRPr="00DA6F96">
        <w:rPr>
          <w:sz w:val="28"/>
          <w:szCs w:val="28"/>
        </w:rPr>
        <w:t xml:space="preserve">Берн </w:t>
      </w:r>
      <w:r w:rsidR="006A0654">
        <w:rPr>
          <w:sz w:val="28"/>
          <w:szCs w:val="28"/>
        </w:rPr>
        <w:t>(</w:t>
      </w:r>
      <w:r w:rsidR="006A0654" w:rsidRPr="00F87623">
        <w:rPr>
          <w:rFonts w:cs="Times New Roman"/>
          <w:color w:val="262626"/>
          <w:sz w:val="28"/>
          <w:szCs w:val="28"/>
          <w:lang w:eastAsia="ru-RU"/>
        </w:rPr>
        <w:t>Берн Э.</w:t>
      </w:r>
      <w:r w:rsidR="006A0654">
        <w:rPr>
          <w:rFonts w:cs="Times New Roman"/>
          <w:color w:val="262626"/>
          <w:sz w:val="28"/>
          <w:szCs w:val="28"/>
          <w:lang w:eastAsia="ru-RU"/>
        </w:rPr>
        <w:t>, 1996</w:t>
      </w:r>
      <w:r w:rsidR="006A0654">
        <w:rPr>
          <w:sz w:val="28"/>
          <w:szCs w:val="28"/>
        </w:rPr>
        <w:t xml:space="preserve">) </w:t>
      </w:r>
      <w:r w:rsidR="00DA6F96" w:rsidRPr="00DA6F96">
        <w:rPr>
          <w:sz w:val="28"/>
          <w:szCs w:val="28"/>
        </w:rPr>
        <w:t xml:space="preserve">в теории </w:t>
      </w:r>
      <w:proofErr w:type="spellStart"/>
      <w:r w:rsidR="00DA6F96" w:rsidRPr="00DA6F96">
        <w:rPr>
          <w:sz w:val="28"/>
          <w:szCs w:val="28"/>
        </w:rPr>
        <w:t>транзактного</w:t>
      </w:r>
      <w:proofErr w:type="spellEnd"/>
      <w:r w:rsidR="00DA6F96" w:rsidRPr="00DA6F96">
        <w:rPr>
          <w:sz w:val="28"/>
          <w:szCs w:val="28"/>
        </w:rPr>
        <w:t xml:space="preserve"> анализа описывает взаимодействие людей через состояния Я (трансакций). При этом автор выделяет три состояния Я: Родитель, Взрослый, Ребенок. Взаимодействие в данном подходе рассматривается через понятия транзакционного стимула (направлен от одного человека к другому с целью «показать свою осведомленность о присутствии друг друга») и транзакционной реакции, которая направляется в ответ на транзакционный стимул. Цель простого транзакционного анализа – выяснить, какое именно состояние Я ответственно за транзакционный стимул и какое состояние человека осуществило транзакционную реакцию. В наиболее простых трансакциях и стимул, и реакция исходят от Взрослого. Несколько более сложными являются трансакции Ребенок – Родитель. Такие трансакции автор называет дополнительными. Кроме того, Э. Берн выделяет пересекающиеся трансакции, когда стимул рассчитан на взаимоотношения Взрослый – Взрослый, а ответ соответствует схеме Ребенок – Родитель. Более сложными являются скрытые трансакции, требующие одновременного участия более </w:t>
      </w:r>
      <w:r>
        <w:rPr>
          <w:sz w:val="28"/>
          <w:szCs w:val="28"/>
        </w:rPr>
        <w:t>чем двух состояний Я</w:t>
      </w:r>
      <w:r w:rsidR="00DA6F96" w:rsidRPr="00DA6F96">
        <w:rPr>
          <w:sz w:val="28"/>
          <w:szCs w:val="28"/>
        </w:rPr>
        <w:t>.</w:t>
      </w:r>
    </w:p>
    <w:p w14:paraId="034722F5" w14:textId="77777777" w:rsidR="00DA6F96" w:rsidRPr="00DA6F96" w:rsidRDefault="00DA6F96" w:rsidP="00431544">
      <w:pPr>
        <w:spacing w:after="100"/>
        <w:rPr>
          <w:sz w:val="28"/>
          <w:szCs w:val="28"/>
        </w:rPr>
      </w:pPr>
      <w:r w:rsidRPr="00DA6F96">
        <w:rPr>
          <w:sz w:val="28"/>
          <w:szCs w:val="28"/>
        </w:rPr>
        <w:t>Таким образом, согласно зарубежным психологам, понятие межличностного взаимодействия соотносится с такими понятиями, как интеракция и социальное действие.</w:t>
      </w:r>
    </w:p>
    <w:p w14:paraId="5AA108AC" w14:textId="40118AB8" w:rsidR="00EE44AD" w:rsidRDefault="00DA6F96" w:rsidP="00431544">
      <w:pPr>
        <w:spacing w:after="100"/>
        <w:rPr>
          <w:sz w:val="28"/>
          <w:szCs w:val="28"/>
        </w:rPr>
      </w:pPr>
      <w:r w:rsidRPr="00DA6F96">
        <w:rPr>
          <w:sz w:val="28"/>
          <w:szCs w:val="28"/>
        </w:rPr>
        <w:t>Таким образом, в отечественной и зарубежной психологии можно выделить несколько подходов к изучению понятия межличностного взаимодействия. Отечественная психология изучает существование межличностного взаимодействия как общения, совместной деятельности и отношений. Зарубежная психология представляет подход, в рамках которого изучается понятие межличностного взаимодействия как социального де</w:t>
      </w:r>
      <w:r w:rsidR="00097C21">
        <w:rPr>
          <w:sz w:val="28"/>
          <w:szCs w:val="28"/>
        </w:rPr>
        <w:t>йствия и интеракции</w:t>
      </w:r>
      <w:r w:rsidR="00EE44AD">
        <w:rPr>
          <w:sz w:val="28"/>
          <w:szCs w:val="28"/>
        </w:rPr>
        <w:t>.</w:t>
      </w:r>
      <w:r w:rsidR="00EE44AD">
        <w:rPr>
          <w:sz w:val="28"/>
          <w:szCs w:val="28"/>
        </w:rPr>
        <w:br w:type="page"/>
      </w:r>
    </w:p>
    <w:p w14:paraId="7396E77D" w14:textId="418C12D6" w:rsidR="00EE44AD" w:rsidRPr="00DA6F96" w:rsidRDefault="00232C01" w:rsidP="00431544">
      <w:pPr>
        <w:pStyle w:val="2"/>
        <w:jc w:val="both"/>
      </w:pPr>
      <w:bookmarkStart w:id="10" w:name="_Toc357628869"/>
      <w:r>
        <w:t>1.6 Феномен межэтнического взаимодействия</w:t>
      </w:r>
      <w:bookmarkEnd w:id="10"/>
      <w:r>
        <w:t xml:space="preserve"> </w:t>
      </w:r>
    </w:p>
    <w:p w14:paraId="75D57AD2" w14:textId="3D1DAB10" w:rsidR="004C6CE4" w:rsidRPr="004C6CE4" w:rsidRDefault="004C6CE4" w:rsidP="00431544">
      <w:pPr>
        <w:spacing w:after="100"/>
        <w:rPr>
          <w:sz w:val="28"/>
        </w:rPr>
      </w:pPr>
      <w:r w:rsidRPr="004C6CE4">
        <w:rPr>
          <w:sz w:val="28"/>
        </w:rPr>
        <w:t xml:space="preserve">Проблема исследования социально-психологических особенностей межэтнического взаимодействия уже долгое время </w:t>
      </w:r>
      <w:r w:rsidR="004047C3">
        <w:rPr>
          <w:sz w:val="28"/>
        </w:rPr>
        <w:t>находится в фокусе внимания</w:t>
      </w:r>
      <w:r w:rsidRPr="004C6CE4">
        <w:rPr>
          <w:sz w:val="28"/>
        </w:rPr>
        <w:t xml:space="preserve"> </w:t>
      </w:r>
      <w:r w:rsidR="004047C3">
        <w:rPr>
          <w:sz w:val="28"/>
        </w:rPr>
        <w:t>многих</w:t>
      </w:r>
      <w:r w:rsidRPr="004C6CE4">
        <w:rPr>
          <w:sz w:val="28"/>
        </w:rPr>
        <w:t xml:space="preserve"> отечественных</w:t>
      </w:r>
      <w:r w:rsidR="004047C3">
        <w:rPr>
          <w:sz w:val="28"/>
        </w:rPr>
        <w:t xml:space="preserve"> и зарубежных</w:t>
      </w:r>
      <w:r w:rsidRPr="004C6CE4">
        <w:rPr>
          <w:sz w:val="28"/>
        </w:rPr>
        <w:t xml:space="preserve"> ученых. </w:t>
      </w:r>
    </w:p>
    <w:p w14:paraId="19D5C134" w14:textId="4B20F39F" w:rsidR="004C6CE4" w:rsidRPr="004C6CE4" w:rsidRDefault="004C6CE4" w:rsidP="00431544">
      <w:pPr>
        <w:spacing w:after="100"/>
        <w:rPr>
          <w:sz w:val="28"/>
        </w:rPr>
      </w:pPr>
      <w:r w:rsidRPr="004C6CE4">
        <w:rPr>
          <w:sz w:val="28"/>
        </w:rPr>
        <w:t>Межэтническое взаимодействие – это «разнообразные контакты между этносами, ведущие к изменению индивидуальных и социальных характеристик каждой их взаимодействующих этнических групп и их отдельных представителей, а также к интеграции их опред</w:t>
      </w:r>
      <w:r w:rsidR="00110CA8">
        <w:rPr>
          <w:sz w:val="28"/>
        </w:rPr>
        <w:t>еленных качеств и свойств» (</w:t>
      </w:r>
      <w:proofErr w:type="spellStart"/>
      <w:r w:rsidR="00110CA8" w:rsidRPr="00171AEC">
        <w:rPr>
          <w:rFonts w:cs="Times New Roman"/>
          <w:color w:val="262626"/>
          <w:sz w:val="28"/>
          <w:szCs w:val="28"/>
          <w:lang w:eastAsia="ru-RU"/>
        </w:rPr>
        <w:t>Карнышев</w:t>
      </w:r>
      <w:proofErr w:type="spellEnd"/>
      <w:r w:rsidR="00110CA8" w:rsidRPr="00171AEC">
        <w:rPr>
          <w:rFonts w:cs="Times New Roman"/>
          <w:color w:val="262626"/>
          <w:sz w:val="28"/>
          <w:szCs w:val="28"/>
          <w:lang w:eastAsia="ru-RU"/>
        </w:rPr>
        <w:t xml:space="preserve"> А.Д. </w:t>
      </w:r>
      <w:r w:rsidR="00110CA8">
        <w:rPr>
          <w:rFonts w:cs="Times New Roman"/>
          <w:color w:val="262626"/>
          <w:sz w:val="28"/>
          <w:szCs w:val="28"/>
          <w:lang w:eastAsia="ru-RU"/>
        </w:rPr>
        <w:t xml:space="preserve">, 1997, </w:t>
      </w:r>
      <w:r w:rsidR="00110CA8">
        <w:rPr>
          <w:sz w:val="28"/>
        </w:rPr>
        <w:t>с. 53)</w:t>
      </w:r>
      <w:r w:rsidRPr="004C6CE4">
        <w:rPr>
          <w:sz w:val="28"/>
        </w:rPr>
        <w:t>.</w:t>
      </w:r>
    </w:p>
    <w:p w14:paraId="3861A58F" w14:textId="2C4BF611" w:rsidR="004C6CE4" w:rsidRPr="004C6CE4" w:rsidRDefault="004C6CE4" w:rsidP="00431544">
      <w:pPr>
        <w:spacing w:after="100"/>
        <w:rPr>
          <w:sz w:val="28"/>
        </w:rPr>
      </w:pPr>
      <w:r w:rsidRPr="004C6CE4">
        <w:rPr>
          <w:sz w:val="28"/>
        </w:rPr>
        <w:t xml:space="preserve">При том, что имеются разнообразные взгляды на определение феноменологических границ межэтнического взаимодействия, большинство исследователей </w:t>
      </w:r>
      <w:r w:rsidR="004047C3">
        <w:rPr>
          <w:sz w:val="28"/>
        </w:rPr>
        <w:t>согласны</w:t>
      </w:r>
      <w:r w:rsidRPr="004C6CE4">
        <w:rPr>
          <w:sz w:val="28"/>
        </w:rPr>
        <w:t xml:space="preserve"> в том, что в рамках этого понятия существуют и проявляются совершенно противоположные формы, от межгруппового сотрудничества, согласия, гармонии, до межгрупповых конфликтов, разногласий, взаимных претензий и вражды. Вдобавок к обозначенным формам взаимодействия, Т.Г. Стефаненко предлагает «включить и отношения к группам, которые проявляются в представлениях о них – от позитивных образов до предрассудков» </w:t>
      </w:r>
      <w:r w:rsidR="00110CA8">
        <w:rPr>
          <w:sz w:val="28"/>
        </w:rPr>
        <w:t>(</w:t>
      </w:r>
      <w:r w:rsidR="00110CA8" w:rsidRPr="00DB7A7D">
        <w:rPr>
          <w:rFonts w:cs="Times New Roman"/>
          <w:color w:val="262626"/>
          <w:sz w:val="28"/>
          <w:szCs w:val="28"/>
          <w:lang w:eastAsia="ru-RU"/>
        </w:rPr>
        <w:t>Стефаненко Т.Г.</w:t>
      </w:r>
      <w:r w:rsidR="00110CA8">
        <w:rPr>
          <w:rFonts w:cs="Times New Roman"/>
          <w:color w:val="262626"/>
          <w:sz w:val="28"/>
          <w:szCs w:val="28"/>
          <w:lang w:eastAsia="ru-RU"/>
        </w:rPr>
        <w:t>, 2006).</w:t>
      </w:r>
    </w:p>
    <w:p w14:paraId="1519253C" w14:textId="14C42576" w:rsidR="004C6CE4" w:rsidRPr="004C6CE4" w:rsidRDefault="004C6CE4" w:rsidP="00431544">
      <w:pPr>
        <w:spacing w:after="100"/>
        <w:rPr>
          <w:sz w:val="28"/>
        </w:rPr>
      </w:pPr>
      <w:r w:rsidRPr="004C6CE4">
        <w:rPr>
          <w:sz w:val="28"/>
        </w:rPr>
        <w:t>В.Г. Крысько выделяет следующие основные виды этнического взаимодействия: воздействие, содействие и противодействие. Исследователь подчеркивает, что каждый из представленных типов межэтнического взаимодействия, образует достаточно широк</w:t>
      </w:r>
      <w:r w:rsidR="00110CA8">
        <w:rPr>
          <w:sz w:val="28"/>
        </w:rPr>
        <w:t>ий спектр своего проявления (</w:t>
      </w:r>
      <w:r w:rsidR="00110CA8" w:rsidRPr="003742BD">
        <w:rPr>
          <w:rFonts w:cs="Times New Roman"/>
          <w:color w:val="262626"/>
          <w:sz w:val="28"/>
          <w:szCs w:val="28"/>
          <w:lang w:eastAsia="ru-RU"/>
        </w:rPr>
        <w:t>Крысько В.Г.</w:t>
      </w:r>
      <w:r w:rsidR="00110CA8">
        <w:rPr>
          <w:rFonts w:cs="Times New Roman"/>
          <w:color w:val="262626"/>
          <w:sz w:val="28"/>
          <w:szCs w:val="28"/>
          <w:lang w:eastAsia="ru-RU"/>
        </w:rPr>
        <w:t>, 2006</w:t>
      </w:r>
      <w:r w:rsidR="00110CA8">
        <w:rPr>
          <w:sz w:val="28"/>
        </w:rPr>
        <w:t>)</w:t>
      </w:r>
      <w:r w:rsidRPr="004C6CE4">
        <w:rPr>
          <w:sz w:val="28"/>
        </w:rPr>
        <w:t>.</w:t>
      </w:r>
    </w:p>
    <w:p w14:paraId="00B630D0" w14:textId="305D7F09" w:rsidR="004C6CE4" w:rsidRPr="004C6CE4" w:rsidRDefault="004C6CE4" w:rsidP="00431544">
      <w:pPr>
        <w:spacing w:after="100"/>
        <w:rPr>
          <w:sz w:val="28"/>
        </w:rPr>
      </w:pPr>
      <w:r w:rsidRPr="004C6CE4">
        <w:rPr>
          <w:sz w:val="28"/>
        </w:rPr>
        <w:t>Ю.В. Арутюнян, Л.М. Дробижева, А.А. Сусоколов подчеркивают, что изучение психологических особенностей межэтнических взаимодействий должно опираться на «социально–психологические теории среднего уровня», т.е. реализовываться через личность, рассматриваемую в качестве члена определенной этнической группы. Несмотря на то, что степень включенности у разных индивидов может быть неодинаковой, и детерминироваться не только модальным типом личности, но и разнообразными культурными традициями, обычаями, тем не менее, постигая его личностные особенности, можно осмыслить различные психологические стороны и социально–перцептивные образы, детерминирующие межэтническое взаимодействие, в к</w:t>
      </w:r>
      <w:r w:rsidR="001B2B28">
        <w:rPr>
          <w:sz w:val="28"/>
        </w:rPr>
        <w:t>оторых он принимает участие (</w:t>
      </w:r>
      <w:r w:rsidR="001B2B28">
        <w:rPr>
          <w:rFonts w:cs="Times New Roman"/>
          <w:color w:val="262626"/>
          <w:sz w:val="28"/>
          <w:szCs w:val="28"/>
          <w:lang w:eastAsia="ru-RU"/>
        </w:rPr>
        <w:t>Арутюнян Ю.В., 1999</w:t>
      </w:r>
      <w:r w:rsidR="001B2B28">
        <w:rPr>
          <w:sz w:val="28"/>
        </w:rPr>
        <w:t>)</w:t>
      </w:r>
      <w:r w:rsidRPr="004C6CE4">
        <w:rPr>
          <w:sz w:val="28"/>
        </w:rPr>
        <w:t>.</w:t>
      </w:r>
    </w:p>
    <w:p w14:paraId="687B5003" w14:textId="39810909" w:rsidR="004C6CE4" w:rsidRDefault="004C6CE4" w:rsidP="00431544">
      <w:pPr>
        <w:spacing w:after="100"/>
        <w:rPr>
          <w:sz w:val="28"/>
        </w:rPr>
      </w:pPr>
      <w:r w:rsidRPr="004C6CE4">
        <w:rPr>
          <w:sz w:val="28"/>
        </w:rPr>
        <w:t xml:space="preserve">Г.У. Солдатова </w:t>
      </w:r>
      <w:r w:rsidR="001B2B28">
        <w:rPr>
          <w:sz w:val="28"/>
        </w:rPr>
        <w:t>(</w:t>
      </w:r>
      <w:r w:rsidR="001B2B28" w:rsidRPr="00171AEC">
        <w:rPr>
          <w:rFonts w:cs="Times New Roman"/>
          <w:color w:val="262626"/>
          <w:sz w:val="28"/>
          <w:szCs w:val="28"/>
          <w:lang w:eastAsia="ru-RU"/>
        </w:rPr>
        <w:t>Солдатова Г.У.</w:t>
      </w:r>
      <w:r w:rsidR="001B2B28">
        <w:rPr>
          <w:rFonts w:cs="Times New Roman"/>
          <w:color w:val="262626"/>
          <w:sz w:val="28"/>
          <w:szCs w:val="28"/>
          <w:lang w:eastAsia="ru-RU"/>
        </w:rPr>
        <w:t>, 1998</w:t>
      </w:r>
      <w:r w:rsidR="001B2B28">
        <w:rPr>
          <w:sz w:val="28"/>
        </w:rPr>
        <w:t xml:space="preserve">) </w:t>
      </w:r>
      <w:r w:rsidRPr="004C6CE4">
        <w:rPr>
          <w:sz w:val="28"/>
        </w:rPr>
        <w:t xml:space="preserve">подчеркивает, что для конструктивной оценки специфики межэтнического взаимодействия нужно понимать обобщенные социально–психологические законы и логику взаимоотношений между представителями различных этнических групп, их актуальные и потенциальные потребности, связь с историческим прошлым, а также социальные, культурные, политические и психологические характеристики. </w:t>
      </w:r>
    </w:p>
    <w:p w14:paraId="6E7E21C4" w14:textId="426FEE8F" w:rsidR="00F25CEE" w:rsidRDefault="00F25CEE" w:rsidP="00431544">
      <w:pPr>
        <w:spacing w:after="100"/>
        <w:rPr>
          <w:sz w:val="28"/>
        </w:rPr>
      </w:pPr>
      <w:r>
        <w:rPr>
          <w:sz w:val="28"/>
        </w:rPr>
        <w:br w:type="page"/>
      </w:r>
    </w:p>
    <w:p w14:paraId="5B1FC415" w14:textId="542E0E26" w:rsidR="00F25CEE" w:rsidRDefault="00F25CEE" w:rsidP="00431544">
      <w:pPr>
        <w:pStyle w:val="2"/>
        <w:jc w:val="both"/>
      </w:pPr>
      <w:bookmarkStart w:id="11" w:name="_Toc357628870"/>
      <w:r>
        <w:t xml:space="preserve">1.7 </w:t>
      </w:r>
      <w:r w:rsidR="009905A4">
        <w:t>Понятие этнической идентичности</w:t>
      </w:r>
      <w:bookmarkEnd w:id="11"/>
    </w:p>
    <w:p w14:paraId="70303C18" w14:textId="58E3B49C" w:rsidR="00DA2584" w:rsidRPr="00DA2584" w:rsidRDefault="00DA2584" w:rsidP="00431544">
      <w:pPr>
        <w:spacing w:after="100"/>
        <w:rPr>
          <w:sz w:val="28"/>
        </w:rPr>
      </w:pPr>
      <w:r w:rsidRPr="00DA2584">
        <w:rPr>
          <w:sz w:val="28"/>
        </w:rPr>
        <w:t xml:space="preserve">Существуют не только разнообразные подходы, но и противоречия в определении понятия «этническая идентичность», его структурных составляющих (Гуриева С. Д., 2008). Н.М. Лебедева (Лебедева Н. М., </w:t>
      </w:r>
      <w:r w:rsidR="00792A5B">
        <w:rPr>
          <w:sz w:val="28"/>
        </w:rPr>
        <w:t>2011</w:t>
      </w:r>
      <w:r w:rsidRPr="00DA2584">
        <w:rPr>
          <w:sz w:val="28"/>
        </w:rPr>
        <w:t xml:space="preserve">) соотносит понятия этничность и этническая идентичность, считая их синонимичными и тождественными. Е. П. Белинская и Т. Г. Стефаненко (Белинская Е. П., Стефаненко Т. Г., 2000) определяют этническую идентичность как составную часть социальной идентичности личности, как психологическую категорию, относящуюся к осознанию своей принадлежности к определенной этнической общности. </w:t>
      </w:r>
      <w:proofErr w:type="spellStart"/>
      <w:r w:rsidRPr="00DA2584">
        <w:rPr>
          <w:sz w:val="28"/>
        </w:rPr>
        <w:t>В.Ю.Хотинец</w:t>
      </w:r>
      <w:proofErr w:type="spellEnd"/>
      <w:r w:rsidRPr="00DA2584">
        <w:rPr>
          <w:sz w:val="28"/>
        </w:rPr>
        <w:t xml:space="preserve"> также считает, что следует разводить эти понятия, этническая самоидентификация есть чувство принадлежности к той или иной этнической общности, тогда как этническое самосознание является результатом широкой идентификации (</w:t>
      </w:r>
      <w:proofErr w:type="spellStart"/>
      <w:r w:rsidRPr="00DA2584">
        <w:rPr>
          <w:sz w:val="28"/>
        </w:rPr>
        <w:t>Хотинец</w:t>
      </w:r>
      <w:proofErr w:type="spellEnd"/>
      <w:r w:rsidRPr="00DA2584">
        <w:rPr>
          <w:sz w:val="28"/>
        </w:rPr>
        <w:t xml:space="preserve"> В. Ю., 2000). З. В. Сикевич обращает внимание на структурные составляющие этнической идентичности (Сикевич З. В., 1999).</w:t>
      </w:r>
    </w:p>
    <w:p w14:paraId="057E64B3" w14:textId="5EDA433E" w:rsidR="00DA2584" w:rsidRDefault="00DA2584" w:rsidP="00431544">
      <w:pPr>
        <w:spacing w:after="100"/>
        <w:rPr>
          <w:sz w:val="28"/>
        </w:rPr>
      </w:pPr>
      <w:r w:rsidRPr="00DA2584">
        <w:rPr>
          <w:sz w:val="28"/>
        </w:rPr>
        <w:t xml:space="preserve">Этническая идентичность понимается в работах Ю.П. Платонова как «осознание себя представителем определенного этноса, переживание человеком своего тождества с одной этнической общностью и отделения от других» (Платонов Ю. П., 2001). Г.У. Солдатова считает нормой позитивную этническую идентичность, когда в ее структуре соотносятся позитивный образ собственной этнической группы с позитивным отношением к другим этническим группам (Солдатова Г. У., 1998). В центре внимания Л.М. </w:t>
      </w:r>
      <w:proofErr w:type="spellStart"/>
      <w:r w:rsidRPr="00DA2584">
        <w:rPr>
          <w:sz w:val="28"/>
        </w:rPr>
        <w:t>Дробижевой</w:t>
      </w:r>
      <w:proofErr w:type="spellEnd"/>
      <w:r w:rsidRPr="00DA2584">
        <w:rPr>
          <w:sz w:val="28"/>
        </w:rPr>
        <w:t>, соотнесение личности с группой, представления о группе, социальные механизмы самоопределения инд</w:t>
      </w:r>
      <w:r w:rsidR="005D1BEE">
        <w:rPr>
          <w:sz w:val="28"/>
        </w:rPr>
        <w:t>ивидов в многообразных группах</w:t>
      </w:r>
      <w:r w:rsidRPr="00DA2584">
        <w:rPr>
          <w:sz w:val="28"/>
        </w:rPr>
        <w:t xml:space="preserve">. В. А. Тишков в работе «Реквием по этносу» предлагает рассматривать этническую идентичность больше «как форму социальной организации, чем выражение определенного культурного комплекса» (Тишков В. А., 2002). </w:t>
      </w:r>
    </w:p>
    <w:p w14:paraId="65FB318B" w14:textId="77777777" w:rsidR="00E9034A" w:rsidRDefault="00E9034A" w:rsidP="00431544">
      <w:pPr>
        <w:spacing w:after="100"/>
        <w:rPr>
          <w:sz w:val="28"/>
        </w:rPr>
      </w:pPr>
    </w:p>
    <w:p w14:paraId="5CE9E3CB" w14:textId="216F8605" w:rsidR="00DA2584" w:rsidRPr="00DA2584" w:rsidRDefault="00DA2584" w:rsidP="00431544">
      <w:pPr>
        <w:pStyle w:val="3"/>
      </w:pPr>
      <w:bookmarkStart w:id="12" w:name="_Toc357628871"/>
      <w:r>
        <w:t>1.</w:t>
      </w:r>
      <w:r w:rsidR="0008492E">
        <w:t>7.1</w:t>
      </w:r>
      <w:r>
        <w:t xml:space="preserve"> </w:t>
      </w:r>
      <w:r w:rsidRPr="00DA2584">
        <w:t>Формирование этнической идентичности.</w:t>
      </w:r>
      <w:bookmarkEnd w:id="12"/>
    </w:p>
    <w:p w14:paraId="13D4C880" w14:textId="4BC625D2" w:rsidR="00DA2584" w:rsidRDefault="00DA2584" w:rsidP="00431544">
      <w:pPr>
        <w:spacing w:after="100"/>
        <w:rPr>
          <w:sz w:val="28"/>
        </w:rPr>
      </w:pPr>
      <w:r w:rsidRPr="00DA2584">
        <w:rPr>
          <w:sz w:val="28"/>
        </w:rPr>
        <w:t xml:space="preserve"> Изучение этнической идентичности показало, что этот процесс следуют рассматривать как многоуровневую, достаточно вариабельную, динамическую и гибкую систему, которая детерминирована следующими факторами: место проживания. Если в первом случае больший вес придается происхождению (национальность родителей), то во втором случае яснее осознается этнокультурная общность; возраст. Молодежь, в большей мере, ориентирована на выбор национальности «по желанию самого человека» и меньше – на происхождение; уровень образования. С ростом образования возрастает ориентация на выбор национальности «по желанию», а не определение ее по происхождению. Характерно также, что если лица с низким уровнем образования обращают внимание на явные черты этнического сходства и различия (язык, внешность), то более образованные люди выделяют неявные, но существенные черты (характер и особенно</w:t>
      </w:r>
      <w:r w:rsidR="00805F10">
        <w:rPr>
          <w:sz w:val="28"/>
        </w:rPr>
        <w:t>сти поведения) (Свенцицкий, 2004</w:t>
      </w:r>
      <w:r w:rsidRPr="00DA2584">
        <w:rPr>
          <w:sz w:val="28"/>
        </w:rPr>
        <w:t xml:space="preserve">). </w:t>
      </w:r>
      <w:proofErr w:type="spellStart"/>
      <w:r w:rsidRPr="00DA2584">
        <w:rPr>
          <w:sz w:val="28"/>
        </w:rPr>
        <w:t>Дж.Берри</w:t>
      </w:r>
      <w:proofErr w:type="spellEnd"/>
      <w:r w:rsidRPr="00DA2584">
        <w:rPr>
          <w:sz w:val="28"/>
        </w:rPr>
        <w:t xml:space="preserve"> считает, что процесс формирования этнической идентификации не вызывает никаких сомнений, так как в этом вопросе дост</w:t>
      </w:r>
      <w:r w:rsidR="00805F10">
        <w:rPr>
          <w:sz w:val="28"/>
        </w:rPr>
        <w:t>игнут консенсус (Берри Дж., 1994</w:t>
      </w:r>
      <w:r w:rsidRPr="00DA2584">
        <w:rPr>
          <w:sz w:val="28"/>
        </w:rPr>
        <w:t>).</w:t>
      </w:r>
    </w:p>
    <w:p w14:paraId="757D60E5" w14:textId="77777777" w:rsidR="00E9034A" w:rsidRDefault="00E9034A" w:rsidP="00431544">
      <w:pPr>
        <w:spacing w:after="100"/>
        <w:rPr>
          <w:sz w:val="28"/>
        </w:rPr>
      </w:pPr>
    </w:p>
    <w:p w14:paraId="01372D24" w14:textId="4EC1EF36" w:rsidR="0008492E" w:rsidRDefault="0008492E" w:rsidP="00431544">
      <w:pPr>
        <w:pStyle w:val="3"/>
      </w:pPr>
      <w:bookmarkStart w:id="13" w:name="_Toc357628872"/>
      <w:r>
        <w:t>1.7.2 Типы этнической идентичности</w:t>
      </w:r>
      <w:bookmarkEnd w:id="13"/>
    </w:p>
    <w:p w14:paraId="0FBC1B7F" w14:textId="77777777" w:rsidR="005B28DB" w:rsidRDefault="0008492E" w:rsidP="00431544">
      <w:pPr>
        <w:spacing w:after="100"/>
        <w:rPr>
          <w:sz w:val="28"/>
        </w:rPr>
      </w:pPr>
      <w:r w:rsidRPr="0008492E">
        <w:rPr>
          <w:sz w:val="28"/>
        </w:rPr>
        <w:t>В процессе формирования этнической идентичности в зависимости от сочетания различных причин и условий может складываться несколько ее основных типов. Эти типы выделены на основе эмпирически проверенных критериев и обладают стойкими чертами и признаками.</w:t>
      </w:r>
      <w:r w:rsidR="00E97026">
        <w:rPr>
          <w:sz w:val="28"/>
        </w:rPr>
        <w:t xml:space="preserve"> </w:t>
      </w:r>
    </w:p>
    <w:p w14:paraId="57C04EDE" w14:textId="7A49C330" w:rsidR="00E97026" w:rsidRDefault="00E97026" w:rsidP="00431544">
      <w:pPr>
        <w:spacing w:after="100"/>
        <w:rPr>
          <w:sz w:val="28"/>
        </w:rPr>
      </w:pPr>
      <w:r>
        <w:rPr>
          <w:sz w:val="28"/>
        </w:rPr>
        <w:t>Так, большой вклад в эмпирическое изучение типов этнической идентичности внесли Солдатова Г.У. и Рыжова С.В.</w:t>
      </w:r>
      <w:r w:rsidR="00805F10">
        <w:rPr>
          <w:sz w:val="28"/>
        </w:rPr>
        <w:t xml:space="preserve"> (</w:t>
      </w:r>
      <w:r w:rsidR="00805F10" w:rsidRPr="00171AEC">
        <w:rPr>
          <w:rFonts w:cs="Times New Roman"/>
          <w:color w:val="262626"/>
          <w:sz w:val="28"/>
          <w:szCs w:val="28"/>
          <w:lang w:eastAsia="ru-RU"/>
        </w:rPr>
        <w:t>Солдатова Г.У.</w:t>
      </w:r>
      <w:r w:rsidR="00805F10">
        <w:rPr>
          <w:rFonts w:cs="Times New Roman"/>
          <w:color w:val="262626"/>
          <w:sz w:val="28"/>
          <w:szCs w:val="28"/>
          <w:lang w:eastAsia="ru-RU"/>
        </w:rPr>
        <w:t>, 1998</w:t>
      </w:r>
      <w:r w:rsidR="00805F10">
        <w:rPr>
          <w:sz w:val="28"/>
        </w:rPr>
        <w:t>)</w:t>
      </w:r>
      <w:r>
        <w:rPr>
          <w:sz w:val="28"/>
        </w:rPr>
        <w:t xml:space="preserve">, которые разработали медику диагностирования этнического самосознания. </w:t>
      </w:r>
      <w:r w:rsidRPr="00E97026">
        <w:rPr>
          <w:sz w:val="28"/>
        </w:rPr>
        <w:t xml:space="preserve">Степень  этнической  толерантности  респондента  </w:t>
      </w:r>
      <w:r>
        <w:rPr>
          <w:sz w:val="28"/>
        </w:rPr>
        <w:t xml:space="preserve">в ней </w:t>
      </w:r>
      <w:r w:rsidRPr="00E97026">
        <w:rPr>
          <w:sz w:val="28"/>
        </w:rPr>
        <w:t xml:space="preserve">оценивается на основе следующих критериев: </w:t>
      </w:r>
    </w:p>
    <w:p w14:paraId="46A91429" w14:textId="77777777" w:rsidR="00E97026" w:rsidRPr="00E97026" w:rsidRDefault="00E97026" w:rsidP="00431544">
      <w:pPr>
        <w:pStyle w:val="ab"/>
        <w:numPr>
          <w:ilvl w:val="0"/>
          <w:numId w:val="33"/>
        </w:numPr>
        <w:spacing w:after="100"/>
        <w:rPr>
          <w:sz w:val="28"/>
        </w:rPr>
      </w:pPr>
      <w:r w:rsidRPr="00E97026">
        <w:rPr>
          <w:sz w:val="28"/>
        </w:rPr>
        <w:t xml:space="preserve">уровня "негативизма" в  отношении собственной и других этнических групп; </w:t>
      </w:r>
    </w:p>
    <w:p w14:paraId="229BB7E4" w14:textId="77777777" w:rsidR="00E97026" w:rsidRPr="00E97026" w:rsidRDefault="00E97026" w:rsidP="00431544">
      <w:pPr>
        <w:pStyle w:val="ab"/>
        <w:numPr>
          <w:ilvl w:val="0"/>
          <w:numId w:val="33"/>
        </w:numPr>
        <w:spacing w:after="100"/>
        <w:rPr>
          <w:sz w:val="28"/>
        </w:rPr>
      </w:pPr>
      <w:r w:rsidRPr="00E97026">
        <w:rPr>
          <w:sz w:val="28"/>
        </w:rPr>
        <w:t xml:space="preserve">порога эмоционального    реагирования  на  иноэтническое  окружение; </w:t>
      </w:r>
    </w:p>
    <w:p w14:paraId="08B60622" w14:textId="0A097257" w:rsidR="00E97026" w:rsidRPr="00E97026" w:rsidRDefault="00E97026" w:rsidP="00431544">
      <w:pPr>
        <w:pStyle w:val="ab"/>
        <w:numPr>
          <w:ilvl w:val="0"/>
          <w:numId w:val="33"/>
        </w:numPr>
        <w:spacing w:after="100"/>
        <w:rPr>
          <w:sz w:val="28"/>
        </w:rPr>
      </w:pPr>
      <w:r w:rsidRPr="00E97026">
        <w:rPr>
          <w:sz w:val="28"/>
        </w:rPr>
        <w:t xml:space="preserve">выраженности    агрессивных    и  враждебных  реакций в отношении к других групп. </w:t>
      </w:r>
    </w:p>
    <w:p w14:paraId="4D55FCC0" w14:textId="77777777" w:rsidR="005B28DB" w:rsidRDefault="00E97026" w:rsidP="00431544">
      <w:pPr>
        <w:spacing w:after="100"/>
        <w:rPr>
          <w:sz w:val="28"/>
        </w:rPr>
      </w:pPr>
      <w:r w:rsidRPr="00E97026">
        <w:rPr>
          <w:sz w:val="28"/>
        </w:rPr>
        <w:t xml:space="preserve">Типы идентичности с различным качеством и степенью выраженности этнической толерантности выделены  на  основе  широкого  диапазона  шкалы    этноцентризма,  начиная  от  "отрицания" идентичности,  когда  фиксируется    негативизм    и  нетерпимость  по  отношению  к  собственной этнической группе, и  заканчивая национальным фанатизмом </w:t>
      </w:r>
      <w:r w:rsidR="005B28DB">
        <w:rPr>
          <w:sz w:val="28"/>
        </w:rPr>
        <w:t xml:space="preserve">– </w:t>
      </w:r>
      <w:r w:rsidRPr="00E97026">
        <w:rPr>
          <w:sz w:val="28"/>
        </w:rPr>
        <w:t>апофеозом нетерпимости и высшей степенью негативизма по отношению к другим</w:t>
      </w:r>
      <w:r w:rsidR="005B28DB">
        <w:rPr>
          <w:sz w:val="28"/>
        </w:rPr>
        <w:t xml:space="preserve"> </w:t>
      </w:r>
      <w:r w:rsidRPr="00E97026">
        <w:rPr>
          <w:sz w:val="28"/>
        </w:rPr>
        <w:t xml:space="preserve">этническим группам.  </w:t>
      </w:r>
      <w:r w:rsidR="005B28DB">
        <w:rPr>
          <w:sz w:val="28"/>
        </w:rPr>
        <w:t>В целом было выделено шесть типов этнической идентичности:</w:t>
      </w:r>
    </w:p>
    <w:p w14:paraId="3E4BF0EC" w14:textId="3E0B143F" w:rsidR="005B28DB" w:rsidRPr="00E9034A" w:rsidRDefault="005B28DB" w:rsidP="00431544">
      <w:pPr>
        <w:pStyle w:val="ab"/>
        <w:numPr>
          <w:ilvl w:val="0"/>
          <w:numId w:val="34"/>
        </w:numPr>
        <w:spacing w:after="100"/>
        <w:rPr>
          <w:sz w:val="28"/>
        </w:rPr>
      </w:pPr>
      <w:r w:rsidRPr="00E9034A">
        <w:rPr>
          <w:sz w:val="28"/>
        </w:rPr>
        <w:t xml:space="preserve">этнонигилизм - форма  </w:t>
      </w:r>
      <w:proofErr w:type="spellStart"/>
      <w:r w:rsidRPr="00E9034A">
        <w:rPr>
          <w:sz w:val="28"/>
        </w:rPr>
        <w:t>гипоидентичности</w:t>
      </w:r>
      <w:proofErr w:type="spellEnd"/>
      <w:r w:rsidRPr="00E9034A">
        <w:rPr>
          <w:sz w:val="28"/>
        </w:rPr>
        <w:t xml:space="preserve">,  представляющая  собой отход  от собственной  этнической  группы  и  поиски  устойчивых    социально-психологических  ниш  не  по этническому критерию; </w:t>
      </w:r>
    </w:p>
    <w:p w14:paraId="326872C0" w14:textId="10E8306D" w:rsidR="005B28DB" w:rsidRPr="00E9034A" w:rsidRDefault="005B28DB" w:rsidP="00431544">
      <w:pPr>
        <w:pStyle w:val="ab"/>
        <w:numPr>
          <w:ilvl w:val="0"/>
          <w:numId w:val="34"/>
        </w:numPr>
        <w:spacing w:after="100"/>
        <w:rPr>
          <w:sz w:val="28"/>
        </w:rPr>
      </w:pPr>
      <w:r w:rsidRPr="00E9034A">
        <w:rPr>
          <w:sz w:val="28"/>
        </w:rPr>
        <w:t>этническая индифферентность - размывание этнической  идентичности, выраженное в неопределенности  этнической  принадлежности,  неактуальности  этничности;</w:t>
      </w:r>
    </w:p>
    <w:p w14:paraId="17AD965A" w14:textId="77777777" w:rsidR="005B28DB" w:rsidRPr="00E9034A" w:rsidRDefault="005B28DB" w:rsidP="00431544">
      <w:pPr>
        <w:pStyle w:val="ab"/>
        <w:numPr>
          <w:ilvl w:val="0"/>
          <w:numId w:val="34"/>
        </w:numPr>
        <w:spacing w:after="100"/>
        <w:rPr>
          <w:sz w:val="28"/>
        </w:rPr>
      </w:pPr>
      <w:r w:rsidRPr="00E9034A">
        <w:rPr>
          <w:sz w:val="28"/>
        </w:rPr>
        <w:t>норма или позитивная  этническая  идентичность - сочетание  позитивного отношения  к собственному народу с позитивным отношением к другим  народам. В  полиэтническом  обществе  позитивная  этническая  идентичность  имеет    характер  нормы  и свойственна подавляющему большинству. Она задает  такой  оптимальный баланс толерантности по отношению к собственной и другим  этническим группам, который позволяет рассматривать ее, с одной стороны, как  условие самостоятельности и стабильного существования этнической  группы,  с  другой -как условие мирного межкультурного взаимодействия в  полиэтническом мире;</w:t>
      </w:r>
    </w:p>
    <w:p w14:paraId="104E0944" w14:textId="685AF880" w:rsidR="00E9034A" w:rsidRPr="00E9034A" w:rsidRDefault="00E9034A" w:rsidP="00431544">
      <w:pPr>
        <w:pStyle w:val="ab"/>
        <w:numPr>
          <w:ilvl w:val="0"/>
          <w:numId w:val="34"/>
        </w:numPr>
        <w:spacing w:after="100"/>
        <w:rPr>
          <w:sz w:val="28"/>
        </w:rPr>
      </w:pPr>
      <w:r w:rsidRPr="00E9034A">
        <w:rPr>
          <w:sz w:val="28"/>
        </w:rPr>
        <w:t>э</w:t>
      </w:r>
      <w:r w:rsidR="005B28DB" w:rsidRPr="00E9034A">
        <w:rPr>
          <w:sz w:val="28"/>
        </w:rPr>
        <w:t>тноэгоизм - данный тип идентичности</w:t>
      </w:r>
      <w:r w:rsidRPr="00E9034A">
        <w:rPr>
          <w:sz w:val="28"/>
        </w:rPr>
        <w:t xml:space="preserve"> </w:t>
      </w:r>
      <w:r w:rsidR="005B28DB" w:rsidRPr="00E9034A">
        <w:rPr>
          <w:sz w:val="28"/>
        </w:rPr>
        <w:t xml:space="preserve">может выражаться на вербальном уровне </w:t>
      </w:r>
      <w:r w:rsidRPr="00E9034A">
        <w:rPr>
          <w:sz w:val="28"/>
        </w:rPr>
        <w:t>в форме</w:t>
      </w:r>
      <w:r w:rsidR="005B28DB" w:rsidRPr="00E9034A">
        <w:rPr>
          <w:sz w:val="28"/>
        </w:rPr>
        <w:t xml:space="preserve"> результат</w:t>
      </w:r>
      <w:r w:rsidRPr="00E9034A">
        <w:rPr>
          <w:sz w:val="28"/>
        </w:rPr>
        <w:t>а</w:t>
      </w:r>
      <w:r w:rsidR="005B28DB" w:rsidRPr="00E9034A">
        <w:rPr>
          <w:sz w:val="28"/>
        </w:rPr>
        <w:t xml:space="preserve"> восприятия через призму конструкта "мой народ", но</w:t>
      </w:r>
      <w:r w:rsidRPr="00E9034A">
        <w:rPr>
          <w:sz w:val="28"/>
        </w:rPr>
        <w:t xml:space="preserve"> также</w:t>
      </w:r>
      <w:r w:rsidR="005B28DB" w:rsidRPr="00E9034A">
        <w:rPr>
          <w:sz w:val="28"/>
        </w:rPr>
        <w:t xml:space="preserve"> может предполагать, например, напряженность и раздражение в общении с представителями других этнических групп или  признание  за своим народом права решать проблемы за "чужой"</w:t>
      </w:r>
      <w:r w:rsidRPr="00E9034A">
        <w:rPr>
          <w:sz w:val="28"/>
        </w:rPr>
        <w:t xml:space="preserve"> счет;</w:t>
      </w:r>
    </w:p>
    <w:p w14:paraId="4D504309" w14:textId="77777777" w:rsidR="00E9034A" w:rsidRPr="00E9034A" w:rsidRDefault="00E9034A" w:rsidP="00431544">
      <w:pPr>
        <w:pStyle w:val="ab"/>
        <w:numPr>
          <w:ilvl w:val="0"/>
          <w:numId w:val="34"/>
        </w:numPr>
        <w:spacing w:after="100"/>
        <w:rPr>
          <w:sz w:val="28"/>
        </w:rPr>
      </w:pPr>
      <w:r w:rsidRPr="00E9034A">
        <w:rPr>
          <w:sz w:val="28"/>
        </w:rPr>
        <w:t>э</w:t>
      </w:r>
      <w:r w:rsidR="005B28DB" w:rsidRPr="00E9034A">
        <w:rPr>
          <w:sz w:val="28"/>
        </w:rPr>
        <w:t>тноизоляционизм</w:t>
      </w:r>
      <w:r w:rsidRPr="00E9034A">
        <w:rPr>
          <w:sz w:val="28"/>
        </w:rPr>
        <w:t xml:space="preserve"> </w:t>
      </w:r>
      <w:r w:rsidR="005B28DB" w:rsidRPr="00E9034A">
        <w:rPr>
          <w:sz w:val="28"/>
        </w:rPr>
        <w:t>-</w:t>
      </w:r>
      <w:r w:rsidRPr="00E9034A">
        <w:rPr>
          <w:sz w:val="28"/>
        </w:rPr>
        <w:t xml:space="preserve"> </w:t>
      </w:r>
      <w:r w:rsidR="005B28DB" w:rsidRPr="00E9034A">
        <w:rPr>
          <w:sz w:val="28"/>
        </w:rPr>
        <w:t>убежденность    в    превосходстве    своего    народа,  признание необходимости  "очищения"  национальной  культуры,  негативное  отношение  к  межэтническим брачным союзам, ксенофобия</w:t>
      </w:r>
      <w:r w:rsidRPr="00E9034A">
        <w:rPr>
          <w:sz w:val="28"/>
        </w:rPr>
        <w:t>;</w:t>
      </w:r>
    </w:p>
    <w:p w14:paraId="3CCB81BD" w14:textId="29E692B0" w:rsidR="0008492E" w:rsidRPr="00E9034A" w:rsidRDefault="00E9034A" w:rsidP="00431544">
      <w:pPr>
        <w:pStyle w:val="ab"/>
        <w:numPr>
          <w:ilvl w:val="0"/>
          <w:numId w:val="34"/>
        </w:numPr>
        <w:spacing w:after="100"/>
        <w:rPr>
          <w:sz w:val="28"/>
        </w:rPr>
      </w:pPr>
      <w:r w:rsidRPr="00E9034A">
        <w:rPr>
          <w:sz w:val="28"/>
        </w:rPr>
        <w:t>э</w:t>
      </w:r>
      <w:r w:rsidR="005B28DB" w:rsidRPr="00E9034A">
        <w:rPr>
          <w:sz w:val="28"/>
        </w:rPr>
        <w:t xml:space="preserve">тнофанатизм-готовность идти на любые действия во  имя  так  или  иначе понятых этнических интересов, вплоть до этнических "чисток",  отказа  другим народам в праве пользования ресурсами  и    социальными   привилегиями,  признание  приоритета  этнических прав  народа  над правами человека, оправдание любых жертв в борьбе за благополучие своего народа.         </w:t>
      </w:r>
    </w:p>
    <w:p w14:paraId="4E753320" w14:textId="77777777" w:rsidR="0008492E" w:rsidRPr="00DA2584" w:rsidRDefault="0008492E" w:rsidP="00431544">
      <w:pPr>
        <w:spacing w:after="100"/>
        <w:rPr>
          <w:sz w:val="28"/>
        </w:rPr>
      </w:pPr>
    </w:p>
    <w:p w14:paraId="05E1A9E4" w14:textId="3BCCDEB3" w:rsidR="009905A4" w:rsidRDefault="009905A4" w:rsidP="00431544">
      <w:pPr>
        <w:spacing w:after="100"/>
        <w:rPr>
          <w:sz w:val="28"/>
        </w:rPr>
      </w:pPr>
      <w:r>
        <w:rPr>
          <w:sz w:val="28"/>
        </w:rPr>
        <w:br w:type="page"/>
      </w:r>
    </w:p>
    <w:p w14:paraId="5A18BE8F" w14:textId="5F81CC38" w:rsidR="009905A4" w:rsidRPr="007124ED" w:rsidRDefault="009905A4" w:rsidP="00431544">
      <w:pPr>
        <w:pStyle w:val="2"/>
        <w:jc w:val="both"/>
        <w:rPr>
          <w:szCs w:val="28"/>
        </w:rPr>
      </w:pPr>
      <w:bookmarkStart w:id="14" w:name="_Toc357628873"/>
      <w:r w:rsidRPr="007124ED">
        <w:rPr>
          <w:szCs w:val="28"/>
        </w:rPr>
        <w:t>1.8 Выводы</w:t>
      </w:r>
      <w:r w:rsidR="003D407D" w:rsidRPr="007124ED">
        <w:rPr>
          <w:szCs w:val="28"/>
        </w:rPr>
        <w:t xml:space="preserve"> по Главе 1</w:t>
      </w:r>
      <w:bookmarkEnd w:id="14"/>
    </w:p>
    <w:p w14:paraId="6E970A42" w14:textId="27D584F2" w:rsidR="00F55BBB" w:rsidRPr="007124ED" w:rsidRDefault="007124ED" w:rsidP="00431544">
      <w:pPr>
        <w:rPr>
          <w:sz w:val="28"/>
          <w:szCs w:val="28"/>
        </w:rPr>
      </w:pPr>
      <w:r w:rsidRPr="007124ED">
        <w:rPr>
          <w:sz w:val="28"/>
          <w:szCs w:val="28"/>
        </w:rPr>
        <w:t>а)</w:t>
      </w:r>
      <w:r w:rsidR="00634133">
        <w:tab/>
      </w:r>
      <w:r w:rsidR="0047293A" w:rsidRPr="0047293A">
        <w:rPr>
          <w:sz w:val="28"/>
          <w:szCs w:val="28"/>
        </w:rPr>
        <w:t>Существующие теоретические подходы</w:t>
      </w:r>
      <w:r w:rsidR="00E57C13">
        <w:rPr>
          <w:sz w:val="28"/>
          <w:szCs w:val="28"/>
        </w:rPr>
        <w:t xml:space="preserve"> как в психологии, так и в других сферах научного знания</w:t>
      </w:r>
      <w:r w:rsidR="0047293A" w:rsidRPr="0047293A">
        <w:rPr>
          <w:sz w:val="28"/>
          <w:szCs w:val="28"/>
        </w:rPr>
        <w:t xml:space="preserve"> к определению </w:t>
      </w:r>
      <w:r w:rsidR="0047293A">
        <w:rPr>
          <w:sz w:val="28"/>
          <w:szCs w:val="28"/>
        </w:rPr>
        <w:t>понятия доверие</w:t>
      </w:r>
      <w:r w:rsidR="0047293A" w:rsidRPr="0047293A">
        <w:rPr>
          <w:sz w:val="28"/>
          <w:szCs w:val="28"/>
        </w:rPr>
        <w:t xml:space="preserve"> широко вар</w:t>
      </w:r>
      <w:r w:rsidR="00E57C13">
        <w:rPr>
          <w:sz w:val="28"/>
          <w:szCs w:val="28"/>
        </w:rPr>
        <w:t>ьируются как по своей форме</w:t>
      </w:r>
      <w:r w:rsidR="0047293A" w:rsidRPr="0047293A">
        <w:rPr>
          <w:sz w:val="28"/>
          <w:szCs w:val="28"/>
        </w:rPr>
        <w:t xml:space="preserve"> и содержанию. </w:t>
      </w:r>
      <w:r w:rsidR="00832274">
        <w:rPr>
          <w:rFonts w:cs="Times New Roman"/>
          <w:sz w:val="28"/>
          <w:szCs w:val="28"/>
        </w:rPr>
        <w:t>В</w:t>
      </w:r>
      <w:r w:rsidR="00832274" w:rsidRPr="0077214A">
        <w:rPr>
          <w:rFonts w:cs="Times New Roman"/>
          <w:sz w:val="28"/>
          <w:szCs w:val="28"/>
        </w:rPr>
        <w:t xml:space="preserve"> исследованиях различных авторов доверие ра</w:t>
      </w:r>
      <w:r w:rsidR="00832274">
        <w:rPr>
          <w:rFonts w:cs="Times New Roman"/>
          <w:sz w:val="28"/>
          <w:szCs w:val="28"/>
        </w:rPr>
        <w:t>ссматривается по-разному и сего</w:t>
      </w:r>
      <w:r w:rsidR="00832274" w:rsidRPr="0077214A">
        <w:rPr>
          <w:rFonts w:cs="Times New Roman"/>
          <w:sz w:val="28"/>
          <w:szCs w:val="28"/>
        </w:rPr>
        <w:t xml:space="preserve">дня нет единого понимания этого феномена. </w:t>
      </w:r>
      <w:r w:rsidR="0047293A" w:rsidRPr="0047293A">
        <w:rPr>
          <w:sz w:val="28"/>
          <w:szCs w:val="28"/>
        </w:rPr>
        <w:t>Представители разных школ и направлений</w:t>
      </w:r>
      <w:r w:rsidR="00E57C13">
        <w:rPr>
          <w:sz w:val="28"/>
          <w:szCs w:val="28"/>
        </w:rPr>
        <w:t xml:space="preserve"> в психологии вкладываю</w:t>
      </w:r>
      <w:r w:rsidR="0047293A" w:rsidRPr="0047293A">
        <w:rPr>
          <w:sz w:val="28"/>
          <w:szCs w:val="28"/>
        </w:rPr>
        <w:t>т различное содержание и значение в понятие «</w:t>
      </w:r>
      <w:r w:rsidR="0047293A">
        <w:rPr>
          <w:sz w:val="28"/>
          <w:szCs w:val="28"/>
        </w:rPr>
        <w:t>доверие</w:t>
      </w:r>
      <w:r w:rsidR="0047293A" w:rsidRPr="0047293A">
        <w:rPr>
          <w:sz w:val="28"/>
          <w:szCs w:val="28"/>
        </w:rPr>
        <w:t xml:space="preserve">», чем создается </w:t>
      </w:r>
      <w:r w:rsidR="00832274">
        <w:rPr>
          <w:sz w:val="28"/>
          <w:szCs w:val="28"/>
        </w:rPr>
        <w:t>дополнительные препятствия для исследования</w:t>
      </w:r>
      <w:r w:rsidR="0047293A" w:rsidRPr="0047293A">
        <w:rPr>
          <w:sz w:val="28"/>
          <w:szCs w:val="28"/>
        </w:rPr>
        <w:t>.</w:t>
      </w:r>
      <w:r w:rsidRPr="007124ED">
        <w:rPr>
          <w:sz w:val="28"/>
          <w:szCs w:val="28"/>
        </w:rPr>
        <w:tab/>
      </w:r>
    </w:p>
    <w:p w14:paraId="477E4577" w14:textId="0B371CA6" w:rsidR="007124ED" w:rsidRPr="007124ED" w:rsidRDefault="007124ED" w:rsidP="00431544">
      <w:pPr>
        <w:rPr>
          <w:sz w:val="28"/>
          <w:szCs w:val="28"/>
        </w:rPr>
      </w:pPr>
      <w:r w:rsidRPr="007124ED">
        <w:rPr>
          <w:sz w:val="28"/>
          <w:szCs w:val="28"/>
        </w:rPr>
        <w:t>б)</w:t>
      </w:r>
      <w:r w:rsidR="00634133">
        <w:rPr>
          <w:sz w:val="28"/>
          <w:szCs w:val="28"/>
        </w:rPr>
        <w:tab/>
      </w:r>
      <w:r w:rsidR="00634133" w:rsidRPr="00634133">
        <w:rPr>
          <w:sz w:val="28"/>
          <w:szCs w:val="28"/>
        </w:rPr>
        <w:t>Между учеными в области психологии не</w:t>
      </w:r>
      <w:r w:rsidR="0012418D">
        <w:rPr>
          <w:sz w:val="28"/>
          <w:szCs w:val="28"/>
        </w:rPr>
        <w:t>т</w:t>
      </w:r>
      <w:r w:rsidR="00634133" w:rsidRPr="00634133">
        <w:rPr>
          <w:sz w:val="28"/>
          <w:szCs w:val="28"/>
        </w:rPr>
        <w:t xml:space="preserve"> единства и в подходах к выделению видов и форм доверия. Одним из принятых оснований типологии доверия является объект доверия. В зависимости от него исследователи выделяют доверие к миру, доверие к другим и доверие к себе. Другим основанием для классификации видов доверия служат сферы при</w:t>
      </w:r>
      <w:r w:rsidR="00634133">
        <w:rPr>
          <w:sz w:val="28"/>
          <w:szCs w:val="28"/>
        </w:rPr>
        <w:t>ложения. Выделяют виды доверия в</w:t>
      </w:r>
      <w:r w:rsidR="00634133" w:rsidRPr="00634133">
        <w:rPr>
          <w:sz w:val="28"/>
          <w:szCs w:val="28"/>
        </w:rPr>
        <w:t xml:space="preserve"> зависимости от формально-динамических характеристик доверия. Распространены классификации видов доверия по их основаниям. Существует классификация форм доверия по степени выраженности компонентов психологическог</w:t>
      </w:r>
      <w:r w:rsidR="00634133">
        <w:rPr>
          <w:sz w:val="28"/>
          <w:szCs w:val="28"/>
        </w:rPr>
        <w:t xml:space="preserve">о отношения доверия/недоверия. </w:t>
      </w:r>
    </w:p>
    <w:p w14:paraId="5AA2F46F" w14:textId="7A4D3575" w:rsidR="007124ED" w:rsidRPr="007124ED" w:rsidRDefault="007124ED" w:rsidP="00431544">
      <w:pPr>
        <w:rPr>
          <w:sz w:val="28"/>
          <w:szCs w:val="28"/>
        </w:rPr>
      </w:pPr>
      <w:r w:rsidRPr="007124ED">
        <w:rPr>
          <w:sz w:val="28"/>
          <w:szCs w:val="28"/>
        </w:rPr>
        <w:t>в)</w:t>
      </w:r>
      <w:r w:rsidRPr="007124ED">
        <w:rPr>
          <w:sz w:val="28"/>
          <w:szCs w:val="28"/>
        </w:rPr>
        <w:tab/>
      </w:r>
      <w:r w:rsidR="00254954" w:rsidRPr="00254954">
        <w:rPr>
          <w:sz w:val="28"/>
          <w:szCs w:val="28"/>
        </w:rPr>
        <w:t>Многие авторы, анализируя теоретические и эмпирические данные о доверии, выделяют и группируют его функции по-разному. Большинство современных исследователей акцентируют внимание на той роли, которую играет доверие в регуляции поведения. При этом некоторые разделяют эти функции на основные и инструментальные.</w:t>
      </w:r>
    </w:p>
    <w:p w14:paraId="589A44B0" w14:textId="4EE3EA1C" w:rsidR="007124ED" w:rsidRPr="007124ED" w:rsidRDefault="007124ED" w:rsidP="00431544">
      <w:pPr>
        <w:rPr>
          <w:sz w:val="28"/>
          <w:szCs w:val="28"/>
        </w:rPr>
      </w:pPr>
      <w:r w:rsidRPr="007124ED">
        <w:rPr>
          <w:sz w:val="28"/>
          <w:szCs w:val="28"/>
        </w:rPr>
        <w:t>г)</w:t>
      </w:r>
      <w:r w:rsidRPr="007124ED">
        <w:rPr>
          <w:sz w:val="28"/>
          <w:szCs w:val="28"/>
        </w:rPr>
        <w:tab/>
      </w:r>
      <w:r w:rsidR="00841E6D" w:rsidRPr="00841E6D">
        <w:rPr>
          <w:sz w:val="28"/>
          <w:szCs w:val="28"/>
        </w:rPr>
        <w:t>Несмотря на наличие достаточного большого числа работ в которых так или иначе рассматривается вопрос формирования доверия, по большей части он является лишь одним из элементов исследования, а не основной проблемой. Например, формирование доверие исследуется в контексте управления персоналом. В целом исследования формирования доверия носят неоднородный характер и не отличаются полнотой.</w:t>
      </w:r>
    </w:p>
    <w:p w14:paraId="7EB1E040" w14:textId="08F1AF5C" w:rsidR="007124ED" w:rsidRDefault="007124ED" w:rsidP="00431544">
      <w:pPr>
        <w:rPr>
          <w:sz w:val="28"/>
          <w:szCs w:val="28"/>
        </w:rPr>
      </w:pPr>
      <w:r w:rsidRPr="007124ED">
        <w:rPr>
          <w:sz w:val="28"/>
          <w:szCs w:val="28"/>
        </w:rPr>
        <w:t>д)</w:t>
      </w:r>
      <w:r w:rsidRPr="007124ED">
        <w:rPr>
          <w:sz w:val="28"/>
          <w:szCs w:val="28"/>
        </w:rPr>
        <w:tab/>
      </w:r>
      <w:r w:rsidR="004047C3" w:rsidRPr="004047C3">
        <w:rPr>
          <w:sz w:val="28"/>
          <w:szCs w:val="28"/>
        </w:rPr>
        <w:t xml:space="preserve">Разработка проблемы межличностного взаимодействия относится к основным задачам социальной психологии. Ее исследуют как в </w:t>
      </w:r>
      <w:proofErr w:type="spellStart"/>
      <w:r w:rsidR="004047C3" w:rsidRPr="004047C3">
        <w:rPr>
          <w:sz w:val="28"/>
          <w:szCs w:val="28"/>
        </w:rPr>
        <w:t>отчественной</w:t>
      </w:r>
      <w:proofErr w:type="spellEnd"/>
      <w:r w:rsidR="004047C3" w:rsidRPr="004047C3">
        <w:rPr>
          <w:sz w:val="28"/>
          <w:szCs w:val="28"/>
        </w:rPr>
        <w:t xml:space="preserve"> психологии, так и зарубежной. В отечественной психологии сложилось три подхода к трактовке данного понятия, в которых межличностное взаимодействие рассматривается как взаимосвязь межличностного взаимодействия и феномена общения, как взаимосвязь межличностного взаимодействия и отношений, как совместную деятельность. Согласно зарубежным психологам, понятие межличностного взаимодействия соотносится с такими понятиями, как интеракция и социальное действие.</w:t>
      </w:r>
    </w:p>
    <w:p w14:paraId="3AE11944" w14:textId="2EC67C85" w:rsidR="004047C3" w:rsidRPr="007124ED" w:rsidRDefault="004047C3" w:rsidP="00431544">
      <w:pPr>
        <w:rPr>
          <w:sz w:val="28"/>
          <w:szCs w:val="28"/>
        </w:rPr>
      </w:pPr>
      <w:r>
        <w:rPr>
          <w:sz w:val="28"/>
          <w:szCs w:val="28"/>
        </w:rPr>
        <w:t>е)</w:t>
      </w:r>
      <w:r>
        <w:rPr>
          <w:sz w:val="28"/>
          <w:szCs w:val="28"/>
        </w:rPr>
        <w:tab/>
      </w:r>
      <w:r w:rsidR="002A19F2" w:rsidRPr="002A19F2">
        <w:rPr>
          <w:sz w:val="28"/>
          <w:szCs w:val="28"/>
        </w:rPr>
        <w:t>Проблема исследования социально-психологических особенностей межэтнического взаимодействия</w:t>
      </w:r>
      <w:r w:rsidR="002A19F2">
        <w:rPr>
          <w:sz w:val="28"/>
          <w:szCs w:val="28"/>
        </w:rPr>
        <w:t xml:space="preserve"> достаточно часто затрагивается в современном научном сообществе</w:t>
      </w:r>
      <w:r w:rsidR="002A19F2" w:rsidRPr="002A19F2">
        <w:rPr>
          <w:sz w:val="28"/>
          <w:szCs w:val="28"/>
        </w:rPr>
        <w:t>. В первую очередь феномен межэтнического взаимодействия трактуется как разнообразные контакты между этносами, изменяющие  и интегрирующие индивидуальные характеристики как групп, та</w:t>
      </w:r>
      <w:r w:rsidR="002A19F2">
        <w:rPr>
          <w:sz w:val="28"/>
          <w:szCs w:val="28"/>
        </w:rPr>
        <w:t>к и их отдельных представителей.</w:t>
      </w:r>
      <w:r w:rsidR="00412CDD">
        <w:rPr>
          <w:sz w:val="28"/>
          <w:szCs w:val="28"/>
        </w:rPr>
        <w:t xml:space="preserve"> Данное определение во многом базируется на основании понятия межличностное общение.</w:t>
      </w:r>
    </w:p>
    <w:p w14:paraId="3994E594" w14:textId="0EF32CCC" w:rsidR="007124ED" w:rsidRDefault="004047C3" w:rsidP="00431544">
      <w:pPr>
        <w:rPr>
          <w:sz w:val="28"/>
          <w:szCs w:val="28"/>
        </w:rPr>
      </w:pPr>
      <w:r>
        <w:rPr>
          <w:sz w:val="28"/>
          <w:szCs w:val="28"/>
        </w:rPr>
        <w:t>ж</w:t>
      </w:r>
      <w:r w:rsidR="007124ED" w:rsidRPr="007124ED">
        <w:rPr>
          <w:sz w:val="28"/>
          <w:szCs w:val="28"/>
        </w:rPr>
        <w:t>)</w:t>
      </w:r>
      <w:r w:rsidR="0047293A">
        <w:rPr>
          <w:sz w:val="28"/>
          <w:szCs w:val="28"/>
        </w:rPr>
        <w:t xml:space="preserve"> </w:t>
      </w:r>
      <w:r w:rsidR="002A19F2">
        <w:rPr>
          <w:sz w:val="28"/>
          <w:szCs w:val="28"/>
        </w:rPr>
        <w:t xml:space="preserve">Под этнической идентичностью понимается </w:t>
      </w:r>
      <w:r w:rsidR="0047293A" w:rsidRPr="0047293A">
        <w:rPr>
          <w:sz w:val="28"/>
          <w:szCs w:val="28"/>
        </w:rPr>
        <w:t>осознание себя представителем определенного этноса и отделения от других. В зависимости от степени выраженности идентичности может формироваться определенное представление о тех или иных культурных группах, а также формироваться определенное отношение.</w:t>
      </w:r>
      <w:r w:rsidR="007124ED" w:rsidRPr="007124ED">
        <w:rPr>
          <w:sz w:val="28"/>
          <w:szCs w:val="28"/>
        </w:rPr>
        <w:tab/>
      </w:r>
    </w:p>
    <w:p w14:paraId="61A8B36C" w14:textId="19DC8A6A" w:rsidR="002A19F2" w:rsidRPr="007124ED" w:rsidRDefault="002A19F2" w:rsidP="00431544">
      <w:pPr>
        <w:rPr>
          <w:sz w:val="28"/>
          <w:szCs w:val="28"/>
        </w:rPr>
      </w:pPr>
      <w:r>
        <w:rPr>
          <w:sz w:val="28"/>
          <w:szCs w:val="28"/>
        </w:rPr>
        <w:t>з)</w:t>
      </w:r>
      <w:r>
        <w:rPr>
          <w:sz w:val="28"/>
          <w:szCs w:val="28"/>
        </w:rPr>
        <w:tab/>
        <w:t>Несмотря на наличие разнообразных исследований по вопросам доверия, формирования доверия, этнической идентичности, межличностного взаимодействия и межэтнического взаимодействия</w:t>
      </w:r>
      <w:r w:rsidR="00861AA0">
        <w:rPr>
          <w:sz w:val="28"/>
          <w:szCs w:val="28"/>
        </w:rPr>
        <w:t xml:space="preserve"> не многими учеными изучаются вопросы формирования доверия в межэтническом взаимодействии</w:t>
      </w:r>
      <w:r>
        <w:rPr>
          <w:sz w:val="28"/>
          <w:szCs w:val="28"/>
        </w:rPr>
        <w:t>.</w:t>
      </w:r>
    </w:p>
    <w:p w14:paraId="2CC0D964" w14:textId="1407CD64" w:rsidR="00732DDA" w:rsidRPr="0011591E" w:rsidRDefault="007124ED" w:rsidP="00431544">
      <w:pPr>
        <w:rPr>
          <w:sz w:val="28"/>
          <w:szCs w:val="28"/>
        </w:rPr>
      </w:pPr>
      <w:r>
        <w:rPr>
          <w:sz w:val="28"/>
          <w:szCs w:val="28"/>
        </w:rPr>
        <w:t>Из вышеуказанного следует, что исследование</w:t>
      </w:r>
      <w:r w:rsidRPr="007124ED">
        <w:rPr>
          <w:sz w:val="28"/>
          <w:szCs w:val="28"/>
        </w:rPr>
        <w:t xml:space="preserve"> </w:t>
      </w:r>
      <w:r>
        <w:rPr>
          <w:sz w:val="28"/>
          <w:szCs w:val="28"/>
        </w:rPr>
        <w:t xml:space="preserve">влияния межэтнического контекста на формирование доверия в ситуациях взаимодействия людей </w:t>
      </w:r>
      <w:r w:rsidRPr="007124ED">
        <w:rPr>
          <w:sz w:val="28"/>
          <w:szCs w:val="28"/>
        </w:rPr>
        <w:t xml:space="preserve">является </w:t>
      </w:r>
      <w:r>
        <w:rPr>
          <w:sz w:val="28"/>
          <w:szCs w:val="28"/>
        </w:rPr>
        <w:t xml:space="preserve">одной </w:t>
      </w:r>
      <w:r w:rsidRPr="007124ED">
        <w:rPr>
          <w:sz w:val="28"/>
          <w:szCs w:val="28"/>
        </w:rPr>
        <w:t xml:space="preserve">из </w:t>
      </w:r>
      <w:r>
        <w:rPr>
          <w:sz w:val="28"/>
          <w:szCs w:val="28"/>
        </w:rPr>
        <w:t>перспективных и наиболее актуальных</w:t>
      </w:r>
      <w:r w:rsidRPr="007124ED">
        <w:rPr>
          <w:sz w:val="28"/>
          <w:szCs w:val="28"/>
        </w:rPr>
        <w:t xml:space="preserve"> проблем в современной</w:t>
      </w:r>
      <w:r>
        <w:rPr>
          <w:sz w:val="28"/>
          <w:szCs w:val="28"/>
        </w:rPr>
        <w:t xml:space="preserve"> социальной</w:t>
      </w:r>
      <w:r w:rsidRPr="007124ED">
        <w:rPr>
          <w:sz w:val="28"/>
          <w:szCs w:val="28"/>
        </w:rPr>
        <w:t xml:space="preserve"> психологии</w:t>
      </w:r>
      <w:r w:rsidR="0011591E">
        <w:rPr>
          <w:sz w:val="28"/>
          <w:szCs w:val="28"/>
        </w:rPr>
        <w:t>.</w:t>
      </w:r>
      <w:r w:rsidR="00732DDA">
        <w:rPr>
          <w:sz w:val="28"/>
        </w:rPr>
        <w:br w:type="page"/>
      </w:r>
    </w:p>
    <w:p w14:paraId="3ADD38E2" w14:textId="2A932BE2" w:rsidR="006F1C5D" w:rsidRPr="0064400E" w:rsidRDefault="00A61DA2" w:rsidP="009B44E8">
      <w:pPr>
        <w:pStyle w:val="1"/>
      </w:pPr>
      <w:bookmarkStart w:id="15" w:name="_Toc357628874"/>
      <w:r w:rsidRPr="0064400E">
        <w:t>ГЛАВА 2. МЕТОДЫ И ОРГАНИЗАЦИЯ ИССЛЕДОВАНИЯ</w:t>
      </w:r>
      <w:bookmarkEnd w:id="15"/>
    </w:p>
    <w:p w14:paraId="67F4C56F" w14:textId="2C2D5A95" w:rsidR="006365D0" w:rsidRPr="0064400E" w:rsidRDefault="006365D0" w:rsidP="00431544">
      <w:pPr>
        <w:pStyle w:val="2"/>
        <w:jc w:val="both"/>
      </w:pPr>
      <w:bookmarkStart w:id="16" w:name="_Toc357628875"/>
      <w:r w:rsidRPr="0064400E">
        <w:t xml:space="preserve">2.1. </w:t>
      </w:r>
      <w:r w:rsidR="0064400E" w:rsidRPr="0064400E">
        <w:rPr>
          <w:rFonts w:eastAsia="Calibri"/>
          <w:szCs w:val="28"/>
        </w:rPr>
        <w:t>Цель, задачи, гипотезы, предмет и объект исследования</w:t>
      </w:r>
      <w:bookmarkEnd w:id="16"/>
    </w:p>
    <w:p w14:paraId="48502958" w14:textId="77777777" w:rsidR="0064400E" w:rsidRPr="000160C3" w:rsidRDefault="0064400E" w:rsidP="00431544">
      <w:pPr>
        <w:spacing w:after="100"/>
        <w:rPr>
          <w:rFonts w:cs="Times New Roman"/>
          <w:i/>
          <w:sz w:val="28"/>
          <w:szCs w:val="28"/>
        </w:rPr>
      </w:pPr>
      <w:r w:rsidRPr="000160C3">
        <w:rPr>
          <w:rFonts w:cs="Times New Roman"/>
          <w:i/>
          <w:sz w:val="28"/>
          <w:szCs w:val="28"/>
        </w:rPr>
        <w:t>Цели исследования</w:t>
      </w:r>
    </w:p>
    <w:p w14:paraId="464EF121" w14:textId="77777777" w:rsidR="0064400E" w:rsidRPr="004F5910" w:rsidRDefault="0064400E" w:rsidP="00431544">
      <w:pPr>
        <w:pStyle w:val="ab"/>
        <w:numPr>
          <w:ilvl w:val="0"/>
          <w:numId w:val="4"/>
        </w:numPr>
        <w:spacing w:after="100"/>
        <w:rPr>
          <w:rFonts w:cs="Times New Roman"/>
          <w:sz w:val="28"/>
          <w:szCs w:val="28"/>
        </w:rPr>
      </w:pPr>
      <w:r w:rsidRPr="004F5910">
        <w:rPr>
          <w:rFonts w:cs="Times New Roman"/>
          <w:sz w:val="28"/>
          <w:szCs w:val="28"/>
        </w:rPr>
        <w:t xml:space="preserve">Изучить влияние типа этнической идентичности на формирование доверия личности другим людям, а также на уровень доверия формирующийся в ситуации межэтнического взаимодействия. </w:t>
      </w:r>
    </w:p>
    <w:p w14:paraId="606AC947" w14:textId="35C96D56" w:rsidR="0064400E" w:rsidRPr="00755CE2" w:rsidRDefault="0064400E" w:rsidP="00431544">
      <w:pPr>
        <w:pStyle w:val="ab"/>
        <w:numPr>
          <w:ilvl w:val="0"/>
          <w:numId w:val="4"/>
        </w:numPr>
        <w:spacing w:after="100"/>
        <w:rPr>
          <w:rFonts w:cs="Times New Roman"/>
          <w:sz w:val="28"/>
          <w:szCs w:val="28"/>
        </w:rPr>
      </w:pPr>
      <w:r w:rsidRPr="004F5910">
        <w:rPr>
          <w:rFonts w:cs="Times New Roman"/>
          <w:sz w:val="28"/>
          <w:szCs w:val="28"/>
        </w:rPr>
        <w:t xml:space="preserve">Изучить различия в уровнях доверия в ситуациях с наличием этнического контекста и их связь с общей оценкой доверия личности.  </w:t>
      </w:r>
    </w:p>
    <w:p w14:paraId="52F94EE7" w14:textId="77777777" w:rsidR="00EE4E6D" w:rsidRDefault="00EE4E6D" w:rsidP="00431544">
      <w:pPr>
        <w:spacing w:after="100"/>
        <w:rPr>
          <w:rFonts w:cs="Times New Roman"/>
          <w:i/>
          <w:sz w:val="28"/>
          <w:szCs w:val="28"/>
        </w:rPr>
      </w:pPr>
    </w:p>
    <w:p w14:paraId="6214B303" w14:textId="77777777" w:rsidR="0064400E" w:rsidRPr="000160C3" w:rsidRDefault="0064400E" w:rsidP="00431544">
      <w:pPr>
        <w:spacing w:after="100"/>
        <w:rPr>
          <w:rFonts w:cs="Times New Roman"/>
          <w:i/>
          <w:sz w:val="28"/>
          <w:szCs w:val="28"/>
        </w:rPr>
      </w:pPr>
      <w:r w:rsidRPr="000160C3">
        <w:rPr>
          <w:rFonts w:cs="Times New Roman"/>
          <w:i/>
          <w:sz w:val="28"/>
          <w:szCs w:val="28"/>
        </w:rPr>
        <w:t>Задачи исследования</w:t>
      </w:r>
    </w:p>
    <w:p w14:paraId="4F2453EE" w14:textId="4BE2F739" w:rsidR="0064400E" w:rsidRPr="004F5910" w:rsidRDefault="00D778AA" w:rsidP="00431544">
      <w:pPr>
        <w:pStyle w:val="ab"/>
        <w:numPr>
          <w:ilvl w:val="0"/>
          <w:numId w:val="5"/>
        </w:numPr>
        <w:spacing w:after="100"/>
        <w:rPr>
          <w:rFonts w:cs="Times New Roman"/>
          <w:sz w:val="28"/>
          <w:szCs w:val="28"/>
        </w:rPr>
      </w:pPr>
      <w:r>
        <w:rPr>
          <w:rFonts w:cs="Times New Roman"/>
          <w:sz w:val="28"/>
          <w:szCs w:val="28"/>
        </w:rPr>
        <w:t>п</w:t>
      </w:r>
      <w:r w:rsidR="0064400E" w:rsidRPr="004F5910">
        <w:rPr>
          <w:rFonts w:cs="Times New Roman"/>
          <w:sz w:val="28"/>
          <w:szCs w:val="28"/>
        </w:rPr>
        <w:t>ровести теоретический анализ терминов доверие, этническая идентичность и межэтническое взаимодействие в нау</w:t>
      </w:r>
      <w:r>
        <w:rPr>
          <w:rFonts w:cs="Times New Roman"/>
          <w:sz w:val="28"/>
          <w:szCs w:val="28"/>
        </w:rPr>
        <w:t>чной психологической литературе;</w:t>
      </w:r>
    </w:p>
    <w:p w14:paraId="3FB4A322" w14:textId="0F3F5929" w:rsidR="0064400E" w:rsidRDefault="00D778AA" w:rsidP="00431544">
      <w:pPr>
        <w:pStyle w:val="ab"/>
        <w:numPr>
          <w:ilvl w:val="0"/>
          <w:numId w:val="5"/>
        </w:numPr>
        <w:spacing w:after="100"/>
        <w:rPr>
          <w:rFonts w:cs="Times New Roman"/>
          <w:sz w:val="28"/>
          <w:szCs w:val="28"/>
        </w:rPr>
      </w:pPr>
      <w:r>
        <w:rPr>
          <w:rFonts w:cs="Times New Roman"/>
          <w:sz w:val="28"/>
          <w:szCs w:val="28"/>
        </w:rPr>
        <w:t>п</w:t>
      </w:r>
      <w:r w:rsidR="0064400E" w:rsidRPr="004F5910">
        <w:rPr>
          <w:rFonts w:cs="Times New Roman"/>
          <w:sz w:val="28"/>
          <w:szCs w:val="28"/>
        </w:rPr>
        <w:t>одготовить и разработ</w:t>
      </w:r>
      <w:r>
        <w:rPr>
          <w:rFonts w:cs="Times New Roman"/>
          <w:sz w:val="28"/>
          <w:szCs w:val="28"/>
        </w:rPr>
        <w:t>ать методический инструментарий;</w:t>
      </w:r>
    </w:p>
    <w:p w14:paraId="01470F04" w14:textId="29B23E0B" w:rsidR="005E3495" w:rsidRDefault="005E3495" w:rsidP="00431544">
      <w:pPr>
        <w:pStyle w:val="ab"/>
        <w:numPr>
          <w:ilvl w:val="0"/>
          <w:numId w:val="5"/>
        </w:numPr>
        <w:spacing w:after="100"/>
        <w:rPr>
          <w:rFonts w:cs="Times New Roman"/>
          <w:sz w:val="28"/>
          <w:szCs w:val="28"/>
        </w:rPr>
      </w:pPr>
      <w:r>
        <w:rPr>
          <w:rFonts w:cs="Times New Roman"/>
          <w:sz w:val="28"/>
          <w:szCs w:val="28"/>
        </w:rPr>
        <w:t xml:space="preserve">провести полевое исследование для сбора данных об уровне доверия другим людям, о типе этнической идентичности, </w:t>
      </w:r>
      <w:r w:rsidR="00024CB5">
        <w:rPr>
          <w:rFonts w:cs="Times New Roman"/>
          <w:sz w:val="28"/>
          <w:szCs w:val="28"/>
        </w:rPr>
        <w:t>об уровне</w:t>
      </w:r>
      <w:r>
        <w:rPr>
          <w:rFonts w:cs="Times New Roman"/>
          <w:sz w:val="28"/>
          <w:szCs w:val="28"/>
        </w:rPr>
        <w:t xml:space="preserve"> до</w:t>
      </w:r>
      <w:r w:rsidR="00024CB5">
        <w:rPr>
          <w:rFonts w:cs="Times New Roman"/>
          <w:sz w:val="28"/>
          <w:szCs w:val="28"/>
        </w:rPr>
        <w:t>верия во взаимодействии и уровне</w:t>
      </w:r>
      <w:r>
        <w:rPr>
          <w:rFonts w:cs="Times New Roman"/>
          <w:sz w:val="28"/>
          <w:szCs w:val="28"/>
        </w:rPr>
        <w:t xml:space="preserve"> доверия в межэтническом взаимодействии молодежи Санкт-Петербурга;</w:t>
      </w:r>
    </w:p>
    <w:p w14:paraId="68F6282C" w14:textId="3602FDF8" w:rsidR="005E3495" w:rsidRPr="005E3495" w:rsidRDefault="005E3495" w:rsidP="00431544">
      <w:pPr>
        <w:pStyle w:val="ab"/>
        <w:numPr>
          <w:ilvl w:val="0"/>
          <w:numId w:val="5"/>
        </w:numPr>
        <w:spacing w:after="100"/>
        <w:rPr>
          <w:rFonts w:cs="Times New Roman"/>
          <w:sz w:val="28"/>
          <w:szCs w:val="28"/>
        </w:rPr>
      </w:pPr>
      <w:r>
        <w:rPr>
          <w:rFonts w:cs="Times New Roman"/>
          <w:sz w:val="28"/>
          <w:szCs w:val="28"/>
        </w:rPr>
        <w:t>оценить показатели уровней доверия другим людям, уровня доверия во взаимодействии и уровня доверия в межэтническом взаимодействии</w:t>
      </w:r>
      <w:r w:rsidR="00024CB5">
        <w:rPr>
          <w:rFonts w:cs="Times New Roman"/>
          <w:sz w:val="28"/>
          <w:szCs w:val="28"/>
        </w:rPr>
        <w:t xml:space="preserve"> среди мужчин и среди женщин;</w:t>
      </w:r>
    </w:p>
    <w:p w14:paraId="0FE328BF" w14:textId="1C1691BE" w:rsidR="0064400E" w:rsidRPr="004F5910" w:rsidRDefault="00D778AA" w:rsidP="00431544">
      <w:pPr>
        <w:pStyle w:val="ab"/>
        <w:numPr>
          <w:ilvl w:val="0"/>
          <w:numId w:val="5"/>
        </w:numPr>
        <w:spacing w:after="100"/>
        <w:rPr>
          <w:rFonts w:cs="Times New Roman"/>
          <w:sz w:val="28"/>
          <w:szCs w:val="28"/>
        </w:rPr>
      </w:pPr>
      <w:r>
        <w:rPr>
          <w:rFonts w:cs="Times New Roman"/>
          <w:sz w:val="28"/>
          <w:szCs w:val="28"/>
        </w:rPr>
        <w:t>о</w:t>
      </w:r>
      <w:r w:rsidR="0064400E" w:rsidRPr="004F5910">
        <w:rPr>
          <w:rFonts w:cs="Times New Roman"/>
          <w:sz w:val="28"/>
          <w:szCs w:val="28"/>
        </w:rPr>
        <w:t>пределить</w:t>
      </w:r>
      <w:r>
        <w:rPr>
          <w:rFonts w:cs="Times New Roman"/>
          <w:sz w:val="28"/>
          <w:szCs w:val="28"/>
        </w:rPr>
        <w:t xml:space="preserve"> группы по типу этнической идентичности в выборке;</w:t>
      </w:r>
    </w:p>
    <w:p w14:paraId="189ECF40" w14:textId="5E2F731A" w:rsidR="0064400E" w:rsidRPr="004F5910" w:rsidRDefault="00D778AA" w:rsidP="00431544">
      <w:pPr>
        <w:pStyle w:val="ab"/>
        <w:numPr>
          <w:ilvl w:val="0"/>
          <w:numId w:val="5"/>
        </w:numPr>
        <w:spacing w:after="100"/>
        <w:rPr>
          <w:rFonts w:cs="Times New Roman"/>
          <w:sz w:val="28"/>
          <w:szCs w:val="28"/>
        </w:rPr>
      </w:pPr>
      <w:r>
        <w:rPr>
          <w:rFonts w:cs="Times New Roman"/>
          <w:sz w:val="28"/>
          <w:szCs w:val="28"/>
        </w:rPr>
        <w:t>в</w:t>
      </w:r>
      <w:r w:rsidR="0064400E" w:rsidRPr="004F5910">
        <w:rPr>
          <w:rFonts w:cs="Times New Roman"/>
          <w:sz w:val="28"/>
          <w:szCs w:val="28"/>
        </w:rPr>
        <w:t>ыявить различия</w:t>
      </w:r>
      <w:r>
        <w:rPr>
          <w:rFonts w:cs="Times New Roman"/>
          <w:sz w:val="28"/>
          <w:szCs w:val="28"/>
        </w:rPr>
        <w:t xml:space="preserve"> показателей уровня доверия другим людям, уровня доверия во взаимодействии и уровня доверия в межэтническом взаимодействии между показателями групп с разной этнической идентичностью;</w:t>
      </w:r>
    </w:p>
    <w:p w14:paraId="1F819601" w14:textId="2F29A416" w:rsidR="0064400E" w:rsidRDefault="00D778AA" w:rsidP="00431544">
      <w:pPr>
        <w:pStyle w:val="ab"/>
        <w:numPr>
          <w:ilvl w:val="0"/>
          <w:numId w:val="5"/>
        </w:numPr>
        <w:spacing w:after="100"/>
        <w:rPr>
          <w:rFonts w:cs="Times New Roman"/>
          <w:sz w:val="28"/>
          <w:szCs w:val="28"/>
        </w:rPr>
      </w:pPr>
      <w:r>
        <w:rPr>
          <w:rFonts w:cs="Times New Roman"/>
          <w:sz w:val="28"/>
          <w:szCs w:val="28"/>
        </w:rPr>
        <w:t>о</w:t>
      </w:r>
      <w:r w:rsidR="0064400E" w:rsidRPr="004F5910">
        <w:rPr>
          <w:rFonts w:cs="Times New Roman"/>
          <w:sz w:val="28"/>
          <w:szCs w:val="28"/>
        </w:rPr>
        <w:t>ценить значимость</w:t>
      </w:r>
      <w:r w:rsidR="005E3495">
        <w:rPr>
          <w:rFonts w:cs="Times New Roman"/>
          <w:sz w:val="28"/>
          <w:szCs w:val="28"/>
        </w:rPr>
        <w:t xml:space="preserve"> выявленных в ходе математической обработки различий; </w:t>
      </w:r>
    </w:p>
    <w:p w14:paraId="0E9C3E9C" w14:textId="7A20E064" w:rsidR="00E06DEB" w:rsidRPr="00E06DEB" w:rsidRDefault="00E06DEB" w:rsidP="00431544">
      <w:pPr>
        <w:pStyle w:val="ab"/>
        <w:numPr>
          <w:ilvl w:val="0"/>
          <w:numId w:val="5"/>
        </w:numPr>
        <w:spacing w:after="100"/>
        <w:rPr>
          <w:rFonts w:cs="Times New Roman"/>
          <w:sz w:val="28"/>
          <w:szCs w:val="28"/>
        </w:rPr>
      </w:pPr>
      <w:r>
        <w:rPr>
          <w:rFonts w:cs="Times New Roman"/>
          <w:sz w:val="28"/>
          <w:szCs w:val="28"/>
        </w:rPr>
        <w:t>пр</w:t>
      </w:r>
      <w:r w:rsidRPr="004F5910">
        <w:rPr>
          <w:rFonts w:cs="Times New Roman"/>
          <w:sz w:val="28"/>
          <w:szCs w:val="28"/>
        </w:rPr>
        <w:t>оанализировать связи</w:t>
      </w:r>
      <w:r>
        <w:rPr>
          <w:rFonts w:cs="Times New Roman"/>
          <w:sz w:val="28"/>
          <w:szCs w:val="28"/>
        </w:rPr>
        <w:t xml:space="preserve"> между уровнем доверия во взаимодействии и уровнем доверия в межэтническом взаимодействии;</w:t>
      </w:r>
    </w:p>
    <w:p w14:paraId="22D181EE" w14:textId="4857368E" w:rsidR="0064400E" w:rsidRPr="004F5910" w:rsidRDefault="00D778AA" w:rsidP="00431544">
      <w:pPr>
        <w:pStyle w:val="ab"/>
        <w:numPr>
          <w:ilvl w:val="0"/>
          <w:numId w:val="5"/>
        </w:numPr>
        <w:spacing w:after="100"/>
        <w:rPr>
          <w:rFonts w:cs="Times New Roman"/>
          <w:sz w:val="28"/>
          <w:szCs w:val="28"/>
        </w:rPr>
      </w:pPr>
      <w:r>
        <w:rPr>
          <w:rFonts w:cs="Times New Roman"/>
          <w:sz w:val="28"/>
          <w:szCs w:val="28"/>
        </w:rPr>
        <w:t>п</w:t>
      </w:r>
      <w:r w:rsidR="00E06DEB">
        <w:rPr>
          <w:rFonts w:cs="Times New Roman"/>
          <w:sz w:val="28"/>
          <w:szCs w:val="28"/>
        </w:rPr>
        <w:t>роанализировать связи</w:t>
      </w:r>
      <w:r w:rsidR="005E3495">
        <w:rPr>
          <w:rFonts w:cs="Times New Roman"/>
          <w:sz w:val="28"/>
          <w:szCs w:val="28"/>
        </w:rPr>
        <w:t xml:space="preserve"> </w:t>
      </w:r>
      <w:r w:rsidR="00E06DEB">
        <w:rPr>
          <w:rFonts w:cs="Times New Roman"/>
          <w:sz w:val="28"/>
          <w:szCs w:val="28"/>
        </w:rPr>
        <w:t>между уровнем доверия другим людям, уровнем доверия во взаимодействии и уровнем доверия в межэтническом взаимодействии и типом этнической идентичности.</w:t>
      </w:r>
    </w:p>
    <w:p w14:paraId="07E0B7D6" w14:textId="77777777" w:rsidR="00EE4E6D" w:rsidRDefault="00EE4E6D" w:rsidP="00431544">
      <w:pPr>
        <w:spacing w:after="100"/>
        <w:rPr>
          <w:rFonts w:cs="Times New Roman"/>
          <w:i/>
          <w:sz w:val="28"/>
          <w:szCs w:val="28"/>
        </w:rPr>
      </w:pPr>
    </w:p>
    <w:p w14:paraId="4584A174" w14:textId="77777777" w:rsidR="0064400E" w:rsidRPr="000160C3" w:rsidRDefault="0064400E" w:rsidP="00431544">
      <w:pPr>
        <w:spacing w:after="100"/>
        <w:rPr>
          <w:rFonts w:cs="Times New Roman"/>
          <w:i/>
          <w:sz w:val="28"/>
          <w:szCs w:val="28"/>
        </w:rPr>
      </w:pPr>
      <w:r w:rsidRPr="000160C3">
        <w:rPr>
          <w:rFonts w:cs="Times New Roman"/>
          <w:i/>
          <w:sz w:val="28"/>
          <w:szCs w:val="28"/>
        </w:rPr>
        <w:t>Основная гипотеза</w:t>
      </w:r>
    </w:p>
    <w:p w14:paraId="2E75BE37" w14:textId="0B625497" w:rsidR="0064400E" w:rsidRPr="004F5910" w:rsidRDefault="0064400E" w:rsidP="00431544">
      <w:pPr>
        <w:spacing w:after="100"/>
        <w:rPr>
          <w:rFonts w:cs="Times New Roman"/>
          <w:sz w:val="28"/>
          <w:szCs w:val="28"/>
        </w:rPr>
      </w:pPr>
      <w:r w:rsidRPr="004F5910">
        <w:rPr>
          <w:rFonts w:cs="Times New Roman"/>
          <w:sz w:val="28"/>
          <w:szCs w:val="28"/>
        </w:rPr>
        <w:t xml:space="preserve">Уровень доверия другим людям у респондентов будет отличаться в контексте межэтнического взаимодействия.  </w:t>
      </w:r>
    </w:p>
    <w:p w14:paraId="689DC6CE" w14:textId="77777777" w:rsidR="00EE4E6D" w:rsidRDefault="00EE4E6D" w:rsidP="00431544">
      <w:pPr>
        <w:spacing w:after="100"/>
        <w:rPr>
          <w:rFonts w:cs="Times New Roman"/>
          <w:i/>
          <w:sz w:val="28"/>
          <w:szCs w:val="28"/>
        </w:rPr>
      </w:pPr>
    </w:p>
    <w:p w14:paraId="11CF7CC5" w14:textId="77777777" w:rsidR="0064400E" w:rsidRPr="000160C3" w:rsidRDefault="0064400E" w:rsidP="00431544">
      <w:pPr>
        <w:spacing w:after="100"/>
        <w:rPr>
          <w:rFonts w:cs="Times New Roman"/>
          <w:i/>
          <w:sz w:val="28"/>
          <w:szCs w:val="28"/>
        </w:rPr>
      </w:pPr>
      <w:r w:rsidRPr="000160C3">
        <w:rPr>
          <w:rFonts w:cs="Times New Roman"/>
          <w:i/>
          <w:sz w:val="28"/>
          <w:szCs w:val="28"/>
        </w:rPr>
        <w:t>Частные гипотезы</w:t>
      </w:r>
    </w:p>
    <w:p w14:paraId="5FF25C6B" w14:textId="77777777" w:rsidR="0064400E" w:rsidRPr="004F5910" w:rsidRDefault="0064400E" w:rsidP="00431544">
      <w:pPr>
        <w:pStyle w:val="ab"/>
        <w:numPr>
          <w:ilvl w:val="0"/>
          <w:numId w:val="6"/>
        </w:numPr>
        <w:spacing w:after="100"/>
        <w:rPr>
          <w:rFonts w:cs="Times New Roman"/>
          <w:sz w:val="28"/>
          <w:szCs w:val="28"/>
        </w:rPr>
      </w:pPr>
      <w:r w:rsidRPr="004F5910">
        <w:rPr>
          <w:rFonts w:cs="Times New Roman"/>
          <w:sz w:val="28"/>
          <w:szCs w:val="28"/>
        </w:rPr>
        <w:t xml:space="preserve">Для различных типов этнической идентичности существуют характерные оценки доверия личности другим людям. </w:t>
      </w:r>
    </w:p>
    <w:p w14:paraId="6FD06051" w14:textId="77777777" w:rsidR="0064400E" w:rsidRPr="004F5910" w:rsidRDefault="0064400E" w:rsidP="00431544">
      <w:pPr>
        <w:pStyle w:val="ab"/>
        <w:numPr>
          <w:ilvl w:val="0"/>
          <w:numId w:val="6"/>
        </w:numPr>
        <w:spacing w:after="100"/>
        <w:rPr>
          <w:rFonts w:cs="Times New Roman"/>
          <w:sz w:val="28"/>
          <w:szCs w:val="28"/>
        </w:rPr>
      </w:pPr>
      <w:r w:rsidRPr="004F5910">
        <w:rPr>
          <w:rFonts w:cs="Times New Roman"/>
          <w:sz w:val="28"/>
          <w:szCs w:val="28"/>
        </w:rPr>
        <w:t xml:space="preserve">Различия в уровне доверия в общей ситуации взаимодействия и ситуации межэтнического взаимодействия связаны с типом этнической идентичности. </w:t>
      </w:r>
    </w:p>
    <w:p w14:paraId="760EFF19" w14:textId="4B89E2F4" w:rsidR="0064400E" w:rsidRPr="00755CE2" w:rsidRDefault="0064400E" w:rsidP="00431544">
      <w:pPr>
        <w:pStyle w:val="ab"/>
        <w:numPr>
          <w:ilvl w:val="0"/>
          <w:numId w:val="6"/>
        </w:numPr>
        <w:spacing w:after="100"/>
        <w:rPr>
          <w:rFonts w:cs="Times New Roman"/>
          <w:sz w:val="28"/>
          <w:szCs w:val="28"/>
        </w:rPr>
      </w:pPr>
      <w:r w:rsidRPr="004F5910">
        <w:rPr>
          <w:rFonts w:cs="Times New Roman"/>
          <w:sz w:val="28"/>
          <w:szCs w:val="28"/>
        </w:rPr>
        <w:t>Уровень доверия другим людям имеет связь с разницей в распределении оценок доверия при наличии и отсутствии этнического контекста.</w:t>
      </w:r>
    </w:p>
    <w:p w14:paraId="1FBB1EEA" w14:textId="77777777" w:rsidR="00EE4E6D" w:rsidRDefault="00EE4E6D" w:rsidP="00431544">
      <w:pPr>
        <w:spacing w:after="100"/>
        <w:rPr>
          <w:rFonts w:cs="Times New Roman"/>
          <w:i/>
          <w:sz w:val="28"/>
          <w:szCs w:val="28"/>
        </w:rPr>
      </w:pPr>
    </w:p>
    <w:p w14:paraId="6CEBEC27" w14:textId="77777777" w:rsidR="0064400E" w:rsidRPr="000160C3" w:rsidRDefault="0064400E" w:rsidP="00431544">
      <w:pPr>
        <w:spacing w:after="100"/>
        <w:rPr>
          <w:rFonts w:cs="Times New Roman"/>
          <w:i/>
          <w:sz w:val="28"/>
          <w:szCs w:val="28"/>
        </w:rPr>
      </w:pPr>
      <w:r w:rsidRPr="000160C3">
        <w:rPr>
          <w:rFonts w:cs="Times New Roman"/>
          <w:i/>
          <w:sz w:val="28"/>
          <w:szCs w:val="28"/>
        </w:rPr>
        <w:t>Предмет исследования</w:t>
      </w:r>
    </w:p>
    <w:p w14:paraId="0DDF1B92" w14:textId="7C776F1F" w:rsidR="0064400E" w:rsidRPr="004F5910" w:rsidRDefault="0064400E" w:rsidP="00431544">
      <w:pPr>
        <w:spacing w:after="100"/>
        <w:rPr>
          <w:rFonts w:cs="Times New Roman"/>
          <w:sz w:val="28"/>
          <w:szCs w:val="28"/>
        </w:rPr>
      </w:pPr>
      <w:r w:rsidRPr="004F5910">
        <w:rPr>
          <w:rFonts w:cs="Times New Roman"/>
          <w:sz w:val="28"/>
          <w:szCs w:val="28"/>
        </w:rPr>
        <w:t>Социально-психологические характеристики личности, определяющие уровень доверия в межэтническом взаимодействии молодежи.</w:t>
      </w:r>
    </w:p>
    <w:p w14:paraId="5C03FAD8" w14:textId="77777777" w:rsidR="00EE4E6D" w:rsidRDefault="00EE4E6D" w:rsidP="00431544">
      <w:pPr>
        <w:spacing w:after="100"/>
        <w:rPr>
          <w:rFonts w:cs="Times New Roman"/>
          <w:i/>
          <w:sz w:val="28"/>
          <w:szCs w:val="28"/>
        </w:rPr>
      </w:pPr>
    </w:p>
    <w:p w14:paraId="5C80F6EC" w14:textId="77777777" w:rsidR="00A1286C" w:rsidRDefault="00A1286C" w:rsidP="00431544">
      <w:pPr>
        <w:spacing w:after="100"/>
        <w:rPr>
          <w:rFonts w:cs="Times New Roman"/>
          <w:i/>
          <w:sz w:val="28"/>
          <w:szCs w:val="28"/>
        </w:rPr>
      </w:pPr>
      <w:r>
        <w:rPr>
          <w:rFonts w:cs="Times New Roman"/>
          <w:i/>
          <w:sz w:val="28"/>
          <w:szCs w:val="28"/>
        </w:rPr>
        <w:br w:type="page"/>
      </w:r>
    </w:p>
    <w:p w14:paraId="7EBBE8E3" w14:textId="627C7AD4" w:rsidR="0064400E" w:rsidRPr="000160C3" w:rsidRDefault="0064400E" w:rsidP="00431544">
      <w:pPr>
        <w:spacing w:after="100"/>
        <w:rPr>
          <w:rFonts w:cs="Times New Roman"/>
          <w:i/>
          <w:sz w:val="28"/>
          <w:szCs w:val="28"/>
        </w:rPr>
      </w:pPr>
      <w:r w:rsidRPr="000160C3">
        <w:rPr>
          <w:rFonts w:cs="Times New Roman"/>
          <w:i/>
          <w:sz w:val="28"/>
          <w:szCs w:val="28"/>
        </w:rPr>
        <w:t>Объект исследования</w:t>
      </w:r>
    </w:p>
    <w:p w14:paraId="09E236B8" w14:textId="02F3A416" w:rsidR="0064400E" w:rsidRPr="004F5910" w:rsidRDefault="0064400E" w:rsidP="00431544">
      <w:pPr>
        <w:spacing w:after="100"/>
        <w:rPr>
          <w:rFonts w:cs="Times New Roman"/>
          <w:sz w:val="28"/>
          <w:szCs w:val="28"/>
        </w:rPr>
      </w:pPr>
      <w:r w:rsidRPr="004F5910">
        <w:rPr>
          <w:rFonts w:cs="Times New Roman"/>
          <w:sz w:val="28"/>
          <w:szCs w:val="28"/>
        </w:rPr>
        <w:t>Социально-психологические характеристики личности, определяющие уровень доверия в межэтническом взаимодействии</w:t>
      </w:r>
      <w:r w:rsidR="00694908">
        <w:rPr>
          <w:rFonts w:cs="Times New Roman"/>
          <w:sz w:val="28"/>
          <w:szCs w:val="28"/>
        </w:rPr>
        <w:t>,</w:t>
      </w:r>
      <w:r w:rsidRPr="004F5910">
        <w:rPr>
          <w:rFonts w:cs="Times New Roman"/>
          <w:sz w:val="28"/>
          <w:szCs w:val="28"/>
        </w:rPr>
        <w:t xml:space="preserve"> у 102 опрошенных в возрасте от 18 до 35 лет.</w:t>
      </w:r>
    </w:p>
    <w:p w14:paraId="7A417285" w14:textId="77777777" w:rsidR="0064400E" w:rsidRDefault="0064400E" w:rsidP="00431544">
      <w:pPr>
        <w:pStyle w:val="2"/>
        <w:spacing w:after="100"/>
        <w:jc w:val="both"/>
      </w:pPr>
      <w:r>
        <w:br w:type="page"/>
      </w:r>
    </w:p>
    <w:p w14:paraId="0FECE6F0" w14:textId="6010A972" w:rsidR="0064400E" w:rsidRDefault="0064400E" w:rsidP="00431544">
      <w:pPr>
        <w:pStyle w:val="2"/>
        <w:jc w:val="both"/>
      </w:pPr>
      <w:bookmarkStart w:id="17" w:name="_Toc357628876"/>
      <w:r>
        <w:t xml:space="preserve">2.2. </w:t>
      </w:r>
      <w:r w:rsidRPr="006365D0">
        <w:t>Описание выборки исследования</w:t>
      </w:r>
      <w:bookmarkEnd w:id="17"/>
    </w:p>
    <w:p w14:paraId="0C053B67" w14:textId="11BE0D8A" w:rsidR="00C1004C" w:rsidRPr="004F5910" w:rsidRDefault="00C1004C" w:rsidP="00431544">
      <w:pPr>
        <w:spacing w:after="100"/>
        <w:rPr>
          <w:rFonts w:cs="Times New Roman"/>
          <w:sz w:val="28"/>
          <w:szCs w:val="28"/>
        </w:rPr>
      </w:pPr>
      <w:r w:rsidRPr="004F5910">
        <w:rPr>
          <w:rFonts w:cs="Times New Roman"/>
          <w:sz w:val="28"/>
          <w:szCs w:val="28"/>
        </w:rPr>
        <w:t>Выборка составила 102 человека: 47 мужчин и 55 женщин, представителей молодежи в возрасте от 18 до 35 лет, проживающих в Санкт-Петербурге. Из которых 48 человек в возрасте до 26 лет и 54 человека от 26 и старше.</w:t>
      </w:r>
      <w:r>
        <w:rPr>
          <w:rFonts w:cs="Times New Roman"/>
          <w:sz w:val="28"/>
          <w:szCs w:val="28"/>
        </w:rPr>
        <w:t xml:space="preserve"> Половозрастная структура выборки представлена в Таблице</w:t>
      </w:r>
      <w:r w:rsidR="001379D1">
        <w:rPr>
          <w:rFonts w:cs="Times New Roman"/>
          <w:sz w:val="28"/>
          <w:szCs w:val="28"/>
        </w:rPr>
        <w:t xml:space="preserve"> 1</w:t>
      </w:r>
      <w:r w:rsidR="00B1492F">
        <w:rPr>
          <w:rFonts w:cs="Times New Roman"/>
          <w:sz w:val="28"/>
          <w:szCs w:val="28"/>
        </w:rPr>
        <w:t>.</w:t>
      </w:r>
    </w:p>
    <w:p w14:paraId="3FC48575" w14:textId="41135176" w:rsidR="00C1004C" w:rsidRPr="007842F6" w:rsidRDefault="007842F6" w:rsidP="00431544">
      <w:pPr>
        <w:autoSpaceDE w:val="0"/>
        <w:autoSpaceDN w:val="0"/>
        <w:adjustRightInd w:val="0"/>
        <w:spacing w:after="100"/>
        <w:ind w:firstLine="0"/>
        <w:outlineLvl w:val="0"/>
        <w:rPr>
          <w:rFonts w:eastAsia="Calibri" w:cs="Times New Roman"/>
          <w:sz w:val="28"/>
          <w:szCs w:val="28"/>
        </w:rPr>
      </w:pPr>
      <w:r>
        <w:rPr>
          <w:rFonts w:eastAsia="Calibri" w:cs="Times New Roman"/>
          <w:sz w:val="28"/>
          <w:szCs w:val="28"/>
        </w:rPr>
        <w:t>Таблица 1. Половозрастная структура выборки исследования.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419"/>
        <w:gridCol w:w="2419"/>
        <w:gridCol w:w="2419"/>
      </w:tblGrid>
      <w:tr w:rsidR="00C1004C" w:rsidRPr="004F5910" w14:paraId="0C183995" w14:textId="77777777" w:rsidTr="00C1004C">
        <w:tc>
          <w:tcPr>
            <w:tcW w:w="1316" w:type="pct"/>
            <w:tcBorders>
              <w:bottom w:val="single" w:sz="4" w:space="0" w:color="auto"/>
            </w:tcBorders>
            <w:shd w:val="clear" w:color="auto" w:fill="auto"/>
          </w:tcPr>
          <w:p w14:paraId="7140A554" w14:textId="77777777" w:rsidR="00C1004C" w:rsidRPr="004F5910" w:rsidRDefault="00C1004C" w:rsidP="00431544">
            <w:pPr>
              <w:spacing w:after="0"/>
              <w:rPr>
                <w:rFonts w:cs="Times New Roman"/>
                <w:sz w:val="28"/>
                <w:szCs w:val="28"/>
              </w:rPr>
            </w:pPr>
            <w:r w:rsidRPr="004F5910">
              <w:rPr>
                <w:rFonts w:cs="Times New Roman"/>
                <w:sz w:val="28"/>
                <w:szCs w:val="28"/>
              </w:rPr>
              <w:t>Возраст, лет</w:t>
            </w:r>
          </w:p>
        </w:tc>
        <w:tc>
          <w:tcPr>
            <w:tcW w:w="1228" w:type="pct"/>
            <w:tcBorders>
              <w:bottom w:val="single" w:sz="4" w:space="0" w:color="auto"/>
            </w:tcBorders>
            <w:shd w:val="clear" w:color="auto" w:fill="auto"/>
          </w:tcPr>
          <w:p w14:paraId="581380D3" w14:textId="77777777" w:rsidR="00C1004C" w:rsidRPr="004F5910" w:rsidRDefault="00C1004C" w:rsidP="00431544">
            <w:pPr>
              <w:spacing w:after="0"/>
              <w:rPr>
                <w:rFonts w:cs="Times New Roman"/>
                <w:sz w:val="28"/>
                <w:szCs w:val="28"/>
              </w:rPr>
            </w:pPr>
            <w:r w:rsidRPr="004F5910">
              <w:rPr>
                <w:rFonts w:cs="Times New Roman"/>
                <w:sz w:val="28"/>
                <w:szCs w:val="28"/>
              </w:rPr>
              <w:t>18-25</w:t>
            </w:r>
          </w:p>
        </w:tc>
        <w:tc>
          <w:tcPr>
            <w:tcW w:w="1228" w:type="pct"/>
            <w:tcBorders>
              <w:bottom w:val="single" w:sz="4" w:space="0" w:color="auto"/>
            </w:tcBorders>
            <w:shd w:val="clear" w:color="auto" w:fill="auto"/>
          </w:tcPr>
          <w:p w14:paraId="7F41FB7C" w14:textId="77777777" w:rsidR="00C1004C" w:rsidRPr="004F5910" w:rsidRDefault="00C1004C" w:rsidP="00431544">
            <w:pPr>
              <w:spacing w:after="0"/>
              <w:rPr>
                <w:rFonts w:cs="Times New Roman"/>
                <w:sz w:val="28"/>
                <w:szCs w:val="28"/>
              </w:rPr>
            </w:pPr>
            <w:r w:rsidRPr="004F5910">
              <w:rPr>
                <w:rFonts w:cs="Times New Roman"/>
                <w:sz w:val="28"/>
                <w:szCs w:val="28"/>
              </w:rPr>
              <w:t>26-35</w:t>
            </w:r>
          </w:p>
        </w:tc>
        <w:tc>
          <w:tcPr>
            <w:tcW w:w="1228" w:type="pct"/>
            <w:tcBorders>
              <w:bottom w:val="single" w:sz="4" w:space="0" w:color="auto"/>
            </w:tcBorders>
            <w:shd w:val="clear" w:color="auto" w:fill="auto"/>
          </w:tcPr>
          <w:p w14:paraId="2159C646" w14:textId="77777777" w:rsidR="00C1004C" w:rsidRPr="004F5910" w:rsidRDefault="00C1004C" w:rsidP="00431544">
            <w:pPr>
              <w:spacing w:after="0"/>
              <w:rPr>
                <w:rFonts w:cs="Times New Roman"/>
                <w:sz w:val="28"/>
                <w:szCs w:val="28"/>
              </w:rPr>
            </w:pPr>
            <w:r w:rsidRPr="004F5910">
              <w:rPr>
                <w:rFonts w:cs="Times New Roman"/>
                <w:sz w:val="28"/>
                <w:szCs w:val="28"/>
              </w:rPr>
              <w:t>Всего</w:t>
            </w:r>
          </w:p>
        </w:tc>
      </w:tr>
      <w:tr w:rsidR="00C1004C" w:rsidRPr="004F5910" w14:paraId="5E47FC7A" w14:textId="77777777" w:rsidTr="00C1004C">
        <w:tc>
          <w:tcPr>
            <w:tcW w:w="1316" w:type="pct"/>
            <w:tcBorders>
              <w:top w:val="single" w:sz="4" w:space="0" w:color="auto"/>
            </w:tcBorders>
            <w:shd w:val="clear" w:color="auto" w:fill="auto"/>
          </w:tcPr>
          <w:p w14:paraId="1865CDEA" w14:textId="77777777" w:rsidR="00C1004C" w:rsidRPr="004F5910" w:rsidRDefault="00C1004C" w:rsidP="00C1004C">
            <w:pPr>
              <w:spacing w:after="0"/>
              <w:rPr>
                <w:rFonts w:cs="Times New Roman"/>
                <w:sz w:val="28"/>
                <w:szCs w:val="28"/>
              </w:rPr>
            </w:pPr>
            <w:r w:rsidRPr="004F5910">
              <w:rPr>
                <w:rFonts w:cs="Times New Roman"/>
                <w:sz w:val="28"/>
                <w:szCs w:val="28"/>
              </w:rPr>
              <w:t>Женщины</w:t>
            </w:r>
          </w:p>
        </w:tc>
        <w:tc>
          <w:tcPr>
            <w:tcW w:w="1228" w:type="pct"/>
            <w:tcBorders>
              <w:top w:val="single" w:sz="4" w:space="0" w:color="auto"/>
            </w:tcBorders>
            <w:shd w:val="clear" w:color="auto" w:fill="auto"/>
          </w:tcPr>
          <w:p w14:paraId="14995A1C" w14:textId="77777777" w:rsidR="00C1004C" w:rsidRPr="004F5910" w:rsidRDefault="00C1004C" w:rsidP="00C1004C">
            <w:pPr>
              <w:spacing w:after="0"/>
              <w:rPr>
                <w:rFonts w:cs="Times New Roman"/>
                <w:sz w:val="28"/>
                <w:szCs w:val="28"/>
              </w:rPr>
            </w:pPr>
            <w:r w:rsidRPr="004F5910">
              <w:rPr>
                <w:rFonts w:cs="Times New Roman"/>
                <w:sz w:val="28"/>
                <w:szCs w:val="28"/>
              </w:rPr>
              <w:t>25</w:t>
            </w:r>
          </w:p>
        </w:tc>
        <w:tc>
          <w:tcPr>
            <w:tcW w:w="1228" w:type="pct"/>
            <w:tcBorders>
              <w:top w:val="single" w:sz="4" w:space="0" w:color="auto"/>
            </w:tcBorders>
            <w:shd w:val="clear" w:color="auto" w:fill="auto"/>
          </w:tcPr>
          <w:p w14:paraId="5A229E51" w14:textId="77777777" w:rsidR="00C1004C" w:rsidRPr="004F5910" w:rsidRDefault="00C1004C" w:rsidP="00C1004C">
            <w:pPr>
              <w:spacing w:after="0"/>
              <w:rPr>
                <w:rFonts w:cs="Times New Roman"/>
                <w:sz w:val="28"/>
                <w:szCs w:val="28"/>
              </w:rPr>
            </w:pPr>
            <w:r w:rsidRPr="004F5910">
              <w:rPr>
                <w:rFonts w:cs="Times New Roman"/>
                <w:sz w:val="28"/>
                <w:szCs w:val="28"/>
              </w:rPr>
              <w:t>30</w:t>
            </w:r>
          </w:p>
        </w:tc>
        <w:tc>
          <w:tcPr>
            <w:tcW w:w="1228" w:type="pct"/>
            <w:tcBorders>
              <w:top w:val="single" w:sz="4" w:space="0" w:color="auto"/>
            </w:tcBorders>
            <w:shd w:val="clear" w:color="auto" w:fill="auto"/>
          </w:tcPr>
          <w:p w14:paraId="7D206177" w14:textId="77777777" w:rsidR="00C1004C" w:rsidRPr="004F5910" w:rsidRDefault="00C1004C" w:rsidP="00C1004C">
            <w:pPr>
              <w:spacing w:after="0"/>
              <w:rPr>
                <w:rFonts w:cs="Times New Roman"/>
                <w:sz w:val="28"/>
                <w:szCs w:val="28"/>
              </w:rPr>
            </w:pPr>
            <w:r w:rsidRPr="004F5910">
              <w:rPr>
                <w:rFonts w:cs="Times New Roman"/>
                <w:sz w:val="28"/>
                <w:szCs w:val="28"/>
              </w:rPr>
              <w:t>55</w:t>
            </w:r>
          </w:p>
        </w:tc>
      </w:tr>
      <w:tr w:rsidR="00C1004C" w:rsidRPr="004F5910" w14:paraId="7A47A4EA" w14:textId="77777777" w:rsidTr="00C1004C">
        <w:tc>
          <w:tcPr>
            <w:tcW w:w="1316" w:type="pct"/>
            <w:shd w:val="clear" w:color="auto" w:fill="auto"/>
          </w:tcPr>
          <w:p w14:paraId="0AADC40B" w14:textId="77777777" w:rsidR="00C1004C" w:rsidRPr="004F5910" w:rsidRDefault="00C1004C" w:rsidP="00C1004C">
            <w:pPr>
              <w:spacing w:after="0"/>
              <w:rPr>
                <w:rFonts w:cs="Times New Roman"/>
                <w:sz w:val="28"/>
                <w:szCs w:val="28"/>
              </w:rPr>
            </w:pPr>
            <w:r w:rsidRPr="004F5910">
              <w:rPr>
                <w:rFonts w:cs="Times New Roman"/>
                <w:sz w:val="28"/>
                <w:szCs w:val="28"/>
              </w:rPr>
              <w:t>Мужчины</w:t>
            </w:r>
          </w:p>
        </w:tc>
        <w:tc>
          <w:tcPr>
            <w:tcW w:w="1228" w:type="pct"/>
            <w:shd w:val="clear" w:color="auto" w:fill="auto"/>
          </w:tcPr>
          <w:p w14:paraId="474686CE" w14:textId="77777777" w:rsidR="00C1004C" w:rsidRPr="004F5910" w:rsidRDefault="00C1004C" w:rsidP="00C1004C">
            <w:pPr>
              <w:spacing w:after="0"/>
              <w:rPr>
                <w:rFonts w:cs="Times New Roman"/>
                <w:sz w:val="28"/>
                <w:szCs w:val="28"/>
              </w:rPr>
            </w:pPr>
            <w:r w:rsidRPr="004F5910">
              <w:rPr>
                <w:rFonts w:cs="Times New Roman"/>
                <w:sz w:val="28"/>
                <w:szCs w:val="28"/>
              </w:rPr>
              <w:t>23</w:t>
            </w:r>
          </w:p>
        </w:tc>
        <w:tc>
          <w:tcPr>
            <w:tcW w:w="1228" w:type="pct"/>
            <w:shd w:val="clear" w:color="auto" w:fill="auto"/>
          </w:tcPr>
          <w:p w14:paraId="77AE5823" w14:textId="77777777" w:rsidR="00C1004C" w:rsidRPr="004F5910" w:rsidRDefault="00C1004C" w:rsidP="00C1004C">
            <w:pPr>
              <w:spacing w:after="0"/>
              <w:rPr>
                <w:rFonts w:cs="Times New Roman"/>
                <w:sz w:val="28"/>
                <w:szCs w:val="28"/>
              </w:rPr>
            </w:pPr>
            <w:r w:rsidRPr="004F5910">
              <w:rPr>
                <w:rFonts w:cs="Times New Roman"/>
                <w:sz w:val="28"/>
                <w:szCs w:val="28"/>
              </w:rPr>
              <w:t>24</w:t>
            </w:r>
          </w:p>
        </w:tc>
        <w:tc>
          <w:tcPr>
            <w:tcW w:w="1228" w:type="pct"/>
            <w:shd w:val="clear" w:color="auto" w:fill="auto"/>
          </w:tcPr>
          <w:p w14:paraId="7678259B" w14:textId="77777777" w:rsidR="00C1004C" w:rsidRPr="004F5910" w:rsidRDefault="00C1004C" w:rsidP="00C1004C">
            <w:pPr>
              <w:spacing w:after="0"/>
              <w:rPr>
                <w:rFonts w:cs="Times New Roman"/>
                <w:sz w:val="28"/>
                <w:szCs w:val="28"/>
              </w:rPr>
            </w:pPr>
            <w:r w:rsidRPr="004F5910">
              <w:rPr>
                <w:rFonts w:cs="Times New Roman"/>
                <w:sz w:val="28"/>
                <w:szCs w:val="28"/>
              </w:rPr>
              <w:t>47</w:t>
            </w:r>
          </w:p>
        </w:tc>
      </w:tr>
      <w:tr w:rsidR="00C1004C" w:rsidRPr="004F5910" w14:paraId="307A1917" w14:textId="77777777" w:rsidTr="00C1004C">
        <w:tc>
          <w:tcPr>
            <w:tcW w:w="1316" w:type="pct"/>
            <w:shd w:val="clear" w:color="auto" w:fill="auto"/>
          </w:tcPr>
          <w:p w14:paraId="298E9DB8" w14:textId="77777777" w:rsidR="00C1004C" w:rsidRPr="004F5910" w:rsidRDefault="00C1004C" w:rsidP="00C1004C">
            <w:pPr>
              <w:spacing w:after="0"/>
              <w:rPr>
                <w:rFonts w:cs="Times New Roman"/>
                <w:sz w:val="28"/>
                <w:szCs w:val="28"/>
              </w:rPr>
            </w:pPr>
            <w:r w:rsidRPr="004F5910">
              <w:rPr>
                <w:rFonts w:cs="Times New Roman"/>
                <w:sz w:val="28"/>
                <w:szCs w:val="28"/>
              </w:rPr>
              <w:t>Всего</w:t>
            </w:r>
          </w:p>
        </w:tc>
        <w:tc>
          <w:tcPr>
            <w:tcW w:w="1228" w:type="pct"/>
            <w:shd w:val="clear" w:color="auto" w:fill="auto"/>
          </w:tcPr>
          <w:p w14:paraId="5F45674C" w14:textId="77777777" w:rsidR="00C1004C" w:rsidRPr="004F5910" w:rsidRDefault="00C1004C" w:rsidP="00C1004C">
            <w:pPr>
              <w:spacing w:after="0"/>
              <w:rPr>
                <w:rFonts w:cs="Times New Roman"/>
                <w:sz w:val="28"/>
                <w:szCs w:val="28"/>
              </w:rPr>
            </w:pPr>
            <w:r w:rsidRPr="004F5910">
              <w:rPr>
                <w:rFonts w:cs="Times New Roman"/>
                <w:sz w:val="28"/>
                <w:szCs w:val="28"/>
              </w:rPr>
              <w:t>48</w:t>
            </w:r>
          </w:p>
        </w:tc>
        <w:tc>
          <w:tcPr>
            <w:tcW w:w="1228" w:type="pct"/>
            <w:shd w:val="clear" w:color="auto" w:fill="auto"/>
          </w:tcPr>
          <w:p w14:paraId="0498A515" w14:textId="77777777" w:rsidR="00C1004C" w:rsidRPr="004F5910" w:rsidRDefault="00C1004C" w:rsidP="00C1004C">
            <w:pPr>
              <w:spacing w:after="0"/>
              <w:rPr>
                <w:rFonts w:cs="Times New Roman"/>
                <w:sz w:val="28"/>
                <w:szCs w:val="28"/>
              </w:rPr>
            </w:pPr>
            <w:r w:rsidRPr="004F5910">
              <w:rPr>
                <w:rFonts w:cs="Times New Roman"/>
                <w:sz w:val="28"/>
                <w:szCs w:val="28"/>
              </w:rPr>
              <w:t>54</w:t>
            </w:r>
          </w:p>
        </w:tc>
        <w:tc>
          <w:tcPr>
            <w:tcW w:w="1228" w:type="pct"/>
            <w:shd w:val="clear" w:color="auto" w:fill="auto"/>
          </w:tcPr>
          <w:p w14:paraId="6F01BB44" w14:textId="77777777" w:rsidR="00C1004C" w:rsidRPr="004F5910" w:rsidRDefault="00C1004C" w:rsidP="00C1004C">
            <w:pPr>
              <w:spacing w:after="0"/>
              <w:rPr>
                <w:rFonts w:cs="Times New Roman"/>
                <w:sz w:val="28"/>
                <w:szCs w:val="28"/>
              </w:rPr>
            </w:pPr>
            <w:r w:rsidRPr="004F5910">
              <w:rPr>
                <w:rFonts w:cs="Times New Roman"/>
                <w:sz w:val="28"/>
                <w:szCs w:val="28"/>
              </w:rPr>
              <w:t>102</w:t>
            </w:r>
          </w:p>
        </w:tc>
      </w:tr>
    </w:tbl>
    <w:p w14:paraId="7D29F84C" w14:textId="77777777" w:rsidR="00937AFA" w:rsidRDefault="00937AFA" w:rsidP="00937AFA">
      <w:pPr>
        <w:autoSpaceDE w:val="0"/>
        <w:autoSpaceDN w:val="0"/>
        <w:adjustRightInd w:val="0"/>
        <w:spacing w:after="0"/>
        <w:jc w:val="center"/>
        <w:outlineLvl w:val="0"/>
        <w:rPr>
          <w:rFonts w:eastAsia="Calibri" w:cs="Times New Roman"/>
          <w:sz w:val="28"/>
          <w:szCs w:val="28"/>
        </w:rPr>
      </w:pPr>
    </w:p>
    <w:p w14:paraId="32563DFB" w14:textId="77777777" w:rsidR="00C1004C" w:rsidRPr="004F5910" w:rsidRDefault="00C1004C" w:rsidP="00C1004C">
      <w:pPr>
        <w:autoSpaceDE w:val="0"/>
        <w:autoSpaceDN w:val="0"/>
        <w:adjustRightInd w:val="0"/>
        <w:spacing w:after="0"/>
        <w:outlineLvl w:val="0"/>
        <w:rPr>
          <w:rFonts w:eastAsia="Calibri" w:cs="Times New Roman"/>
          <w:sz w:val="28"/>
          <w:szCs w:val="28"/>
        </w:rPr>
      </w:pPr>
      <w:r w:rsidRPr="004F5910">
        <w:rPr>
          <w:rFonts w:eastAsia="Calibri" w:cs="Times New Roman"/>
          <w:sz w:val="28"/>
          <w:szCs w:val="28"/>
        </w:rPr>
        <w:t>Участники исследования были набраны в сети Интернет среди молодежи Санкт-Петербурга.</w:t>
      </w:r>
    </w:p>
    <w:p w14:paraId="31A47E22" w14:textId="77777777" w:rsidR="001D07D2" w:rsidRPr="001D07D2" w:rsidRDefault="001D07D2" w:rsidP="001D07D2"/>
    <w:p w14:paraId="754DFA87" w14:textId="77777777" w:rsidR="0064400E" w:rsidRDefault="0064400E" w:rsidP="006365D0">
      <w:pPr>
        <w:pStyle w:val="2"/>
      </w:pPr>
      <w:r>
        <w:br w:type="page"/>
      </w:r>
    </w:p>
    <w:p w14:paraId="5BB97533" w14:textId="11982AE9" w:rsidR="006365D0" w:rsidRDefault="0064400E" w:rsidP="00431544">
      <w:pPr>
        <w:pStyle w:val="2"/>
        <w:jc w:val="both"/>
      </w:pPr>
      <w:bookmarkStart w:id="18" w:name="_Toc357628877"/>
      <w:r>
        <w:t>2.3</w:t>
      </w:r>
      <w:r w:rsidR="006365D0">
        <w:t>. Методы</w:t>
      </w:r>
      <w:r w:rsidR="00870582">
        <w:t>, методики и организация</w:t>
      </w:r>
      <w:r w:rsidR="006365D0">
        <w:t xml:space="preserve"> исследования</w:t>
      </w:r>
      <w:bookmarkEnd w:id="18"/>
    </w:p>
    <w:p w14:paraId="73388D29" w14:textId="5B8C6583" w:rsidR="00CA522D" w:rsidRPr="000160C3" w:rsidRDefault="00CA522D" w:rsidP="00431544">
      <w:pPr>
        <w:spacing w:after="100"/>
        <w:rPr>
          <w:i/>
          <w:sz w:val="28"/>
          <w:szCs w:val="28"/>
        </w:rPr>
      </w:pPr>
      <w:r w:rsidRPr="000160C3">
        <w:rPr>
          <w:i/>
          <w:sz w:val="28"/>
          <w:szCs w:val="28"/>
        </w:rPr>
        <w:t>Методы исследования</w:t>
      </w:r>
    </w:p>
    <w:p w14:paraId="2F438BDB" w14:textId="77777777" w:rsidR="00CA522D" w:rsidRPr="004F5910" w:rsidRDefault="00CA522D" w:rsidP="00431544">
      <w:pPr>
        <w:pStyle w:val="ab"/>
        <w:numPr>
          <w:ilvl w:val="0"/>
          <w:numId w:val="13"/>
        </w:numPr>
        <w:spacing w:after="100"/>
        <w:rPr>
          <w:rFonts w:cs="Times New Roman"/>
          <w:b/>
          <w:sz w:val="28"/>
          <w:szCs w:val="28"/>
        </w:rPr>
      </w:pPr>
      <w:r w:rsidRPr="004F5910">
        <w:rPr>
          <w:rFonts w:cs="Times New Roman"/>
          <w:sz w:val="28"/>
          <w:szCs w:val="28"/>
        </w:rPr>
        <w:t>Теоретический анализ терминов доверие, этническая идентичность и межэтническое взаимодействие в научной психологической литературе.</w:t>
      </w:r>
    </w:p>
    <w:p w14:paraId="4D5921B5" w14:textId="77777777" w:rsidR="00CA522D" w:rsidRPr="004F5910" w:rsidRDefault="00CA522D" w:rsidP="00431544">
      <w:pPr>
        <w:pStyle w:val="ab"/>
        <w:numPr>
          <w:ilvl w:val="0"/>
          <w:numId w:val="13"/>
        </w:numPr>
        <w:spacing w:after="100"/>
        <w:rPr>
          <w:rFonts w:cs="Times New Roman"/>
          <w:b/>
          <w:sz w:val="28"/>
          <w:szCs w:val="28"/>
        </w:rPr>
      </w:pPr>
      <w:r w:rsidRPr="004F5910">
        <w:rPr>
          <w:rFonts w:cs="Times New Roman"/>
          <w:sz w:val="28"/>
          <w:szCs w:val="28"/>
        </w:rPr>
        <w:t xml:space="preserve">Эмпирические методы сбора данных: проведение опроса, психологическое тестирование, сбор анкетных данных, для оценки уровня доверия личности другим людям, определения типа этнической идентичности, уровня доверия во взаимодействии и демографических показателей: пол и возраст. </w:t>
      </w:r>
    </w:p>
    <w:p w14:paraId="7713FD8B" w14:textId="09A65899" w:rsidR="00191634" w:rsidRPr="007A691B" w:rsidRDefault="00CA522D" w:rsidP="00431544">
      <w:pPr>
        <w:pStyle w:val="ab"/>
        <w:numPr>
          <w:ilvl w:val="0"/>
          <w:numId w:val="13"/>
        </w:numPr>
        <w:spacing w:after="100"/>
        <w:rPr>
          <w:rFonts w:cs="Times New Roman"/>
          <w:b/>
          <w:sz w:val="28"/>
          <w:szCs w:val="28"/>
        </w:rPr>
      </w:pPr>
      <w:r w:rsidRPr="004F5910">
        <w:rPr>
          <w:rFonts w:cs="Times New Roman"/>
          <w:sz w:val="28"/>
          <w:szCs w:val="28"/>
        </w:rPr>
        <w:t>Методы математической обработки данных:</w:t>
      </w:r>
      <w:r>
        <w:rPr>
          <w:rFonts w:cs="Times New Roman"/>
          <w:sz w:val="28"/>
          <w:szCs w:val="28"/>
        </w:rPr>
        <w:t xml:space="preserve"> </w:t>
      </w:r>
      <w:r w:rsidRPr="000A569F">
        <w:rPr>
          <w:rFonts w:cs="Times New Roman"/>
          <w:sz w:val="28"/>
          <w:szCs w:val="28"/>
        </w:rPr>
        <w:t xml:space="preserve">для выявления различий и связей между измеренными показателями при помощи непараметрических методов. </w:t>
      </w:r>
    </w:p>
    <w:p w14:paraId="17CAD96D" w14:textId="77777777" w:rsidR="00EE4E6D" w:rsidRDefault="00EE4E6D" w:rsidP="00431544">
      <w:pPr>
        <w:spacing w:after="100"/>
        <w:rPr>
          <w:rFonts w:cs="Times New Roman"/>
          <w:i/>
          <w:sz w:val="28"/>
          <w:szCs w:val="28"/>
        </w:rPr>
      </w:pPr>
    </w:p>
    <w:p w14:paraId="0A57589C" w14:textId="77777777" w:rsidR="0001067C" w:rsidRDefault="00CA522D" w:rsidP="00431544">
      <w:pPr>
        <w:spacing w:after="100"/>
        <w:rPr>
          <w:rFonts w:cs="Times New Roman"/>
          <w:i/>
          <w:sz w:val="28"/>
          <w:szCs w:val="28"/>
        </w:rPr>
      </w:pPr>
      <w:r w:rsidRPr="000160C3">
        <w:rPr>
          <w:rFonts w:cs="Times New Roman"/>
          <w:i/>
          <w:sz w:val="28"/>
          <w:szCs w:val="28"/>
        </w:rPr>
        <w:t>Методики исследования</w:t>
      </w:r>
    </w:p>
    <w:p w14:paraId="3D886826" w14:textId="7EEBF520" w:rsidR="00CA522D" w:rsidRPr="0001067C" w:rsidRDefault="0001067C" w:rsidP="00431544">
      <w:pPr>
        <w:spacing w:after="100"/>
        <w:rPr>
          <w:rFonts w:cs="Times New Roman"/>
          <w:i/>
          <w:sz w:val="28"/>
          <w:szCs w:val="28"/>
        </w:rPr>
      </w:pPr>
      <w:r>
        <w:rPr>
          <w:rFonts w:cs="Times New Roman"/>
          <w:i/>
          <w:sz w:val="28"/>
          <w:szCs w:val="28"/>
        </w:rPr>
        <w:t>а)</w:t>
      </w:r>
      <w:r>
        <w:rPr>
          <w:rFonts w:cs="Times New Roman"/>
          <w:i/>
          <w:sz w:val="28"/>
          <w:szCs w:val="28"/>
        </w:rPr>
        <w:tab/>
      </w:r>
      <w:r w:rsidR="00CA522D" w:rsidRPr="004F5910">
        <w:rPr>
          <w:rFonts w:cs="Times New Roman"/>
          <w:sz w:val="28"/>
          <w:szCs w:val="28"/>
        </w:rPr>
        <w:t xml:space="preserve">Для оценки уровня доверия личности использовалась методика оценки доверия/недоверия личности другим людям Купрейченко А.Б. 2008 года (Купрейченко, 2008). </w:t>
      </w:r>
      <w:r w:rsidR="00CD5CC9">
        <w:rPr>
          <w:rFonts w:cs="Times New Roman"/>
          <w:sz w:val="28"/>
          <w:szCs w:val="28"/>
        </w:rPr>
        <w:t>(</w:t>
      </w:r>
      <w:r w:rsidR="00CA522D" w:rsidRPr="004F5910">
        <w:rPr>
          <w:rFonts w:cs="Times New Roman"/>
          <w:sz w:val="28"/>
          <w:szCs w:val="28"/>
        </w:rPr>
        <w:t>Приложение</w:t>
      </w:r>
      <w:r w:rsidR="00CD5CC9">
        <w:rPr>
          <w:rFonts w:cs="Times New Roman"/>
          <w:sz w:val="28"/>
          <w:szCs w:val="28"/>
        </w:rPr>
        <w:t xml:space="preserve"> А1.)</w:t>
      </w:r>
    </w:p>
    <w:p w14:paraId="35103F0A" w14:textId="77777777" w:rsidR="00CA522D" w:rsidRPr="004F5910" w:rsidRDefault="00CA522D" w:rsidP="00431544">
      <w:pPr>
        <w:spacing w:after="100"/>
        <w:rPr>
          <w:rFonts w:cs="Times New Roman"/>
          <w:sz w:val="28"/>
          <w:szCs w:val="28"/>
        </w:rPr>
      </w:pPr>
      <w:r w:rsidRPr="004F5910">
        <w:rPr>
          <w:rFonts w:cs="Times New Roman"/>
          <w:sz w:val="28"/>
          <w:szCs w:val="28"/>
        </w:rPr>
        <w:t>Респондентам необходимо определить по пятибалльной (1-5) шкале степень своего согласия с двадцатью суждениями по отношению к двум категориям людей - "Человек, которому я доверяю"  и "Человек, который доверия не оправдал".</w:t>
      </w:r>
    </w:p>
    <w:p w14:paraId="4B4F362D" w14:textId="77777777" w:rsidR="00CA522D" w:rsidRPr="004F5910" w:rsidRDefault="00CA522D" w:rsidP="00431544">
      <w:pPr>
        <w:spacing w:after="100"/>
        <w:rPr>
          <w:rFonts w:cs="Times New Roman"/>
          <w:sz w:val="28"/>
          <w:szCs w:val="28"/>
        </w:rPr>
      </w:pPr>
      <w:r w:rsidRPr="004F5910">
        <w:rPr>
          <w:rFonts w:cs="Times New Roman"/>
          <w:sz w:val="28"/>
          <w:szCs w:val="28"/>
        </w:rPr>
        <w:t xml:space="preserve">Структура методики включает шесть шкал доверия и шесть шкал недоверия: </w:t>
      </w:r>
    </w:p>
    <w:p w14:paraId="38DE4A7E" w14:textId="77777777" w:rsidR="00CA522D" w:rsidRPr="003316E9" w:rsidRDefault="00CA522D" w:rsidP="00431544">
      <w:pPr>
        <w:pStyle w:val="ab"/>
        <w:numPr>
          <w:ilvl w:val="0"/>
          <w:numId w:val="14"/>
        </w:numPr>
        <w:spacing w:after="100"/>
        <w:rPr>
          <w:rFonts w:cs="Times New Roman"/>
          <w:sz w:val="28"/>
          <w:szCs w:val="28"/>
        </w:rPr>
      </w:pPr>
      <w:r w:rsidRPr="003316E9">
        <w:rPr>
          <w:rFonts w:cs="Times New Roman"/>
          <w:sz w:val="28"/>
          <w:szCs w:val="28"/>
        </w:rPr>
        <w:t>Надежность - представление субъекта о том, способен или нет другой человек оказать помощь, поддержать в трудной ситуации;</w:t>
      </w:r>
    </w:p>
    <w:p w14:paraId="42DC9E10" w14:textId="77777777" w:rsidR="00CA522D" w:rsidRPr="003316E9" w:rsidRDefault="00CA522D" w:rsidP="00431544">
      <w:pPr>
        <w:pStyle w:val="ab"/>
        <w:numPr>
          <w:ilvl w:val="0"/>
          <w:numId w:val="14"/>
        </w:numPr>
        <w:spacing w:after="100"/>
        <w:rPr>
          <w:rFonts w:cs="Times New Roman"/>
          <w:sz w:val="28"/>
          <w:szCs w:val="28"/>
        </w:rPr>
      </w:pPr>
      <w:r w:rsidRPr="003316E9">
        <w:rPr>
          <w:rFonts w:cs="Times New Roman"/>
          <w:sz w:val="28"/>
          <w:szCs w:val="28"/>
        </w:rPr>
        <w:t>Знание или предсказуемость - представление  субъекта о том, насколько хорошо он знает человека, по отношению к которому оценивается уровень доверия, и насколько он способен предсказывать  его поведение в ситуации неопределенности;</w:t>
      </w:r>
    </w:p>
    <w:p w14:paraId="24A8A0EF" w14:textId="77777777" w:rsidR="00CA522D" w:rsidRPr="003316E9" w:rsidRDefault="00CA522D" w:rsidP="00431544">
      <w:pPr>
        <w:pStyle w:val="ab"/>
        <w:numPr>
          <w:ilvl w:val="0"/>
          <w:numId w:val="14"/>
        </w:numPr>
        <w:spacing w:after="100"/>
        <w:rPr>
          <w:rFonts w:cs="Times New Roman"/>
          <w:sz w:val="28"/>
          <w:szCs w:val="28"/>
        </w:rPr>
      </w:pPr>
      <w:r w:rsidRPr="003316E9">
        <w:rPr>
          <w:rFonts w:cs="Times New Roman"/>
          <w:sz w:val="28"/>
          <w:szCs w:val="28"/>
        </w:rPr>
        <w:t>Приязнь или вера;</w:t>
      </w:r>
    </w:p>
    <w:p w14:paraId="7432B17C" w14:textId="77777777" w:rsidR="00CA522D" w:rsidRPr="003316E9" w:rsidRDefault="00CA522D" w:rsidP="00431544">
      <w:pPr>
        <w:pStyle w:val="ab"/>
        <w:numPr>
          <w:ilvl w:val="0"/>
          <w:numId w:val="14"/>
        </w:numPr>
        <w:spacing w:after="100"/>
        <w:rPr>
          <w:rFonts w:cs="Times New Roman"/>
          <w:sz w:val="28"/>
          <w:szCs w:val="28"/>
        </w:rPr>
      </w:pPr>
      <w:r w:rsidRPr="003316E9">
        <w:rPr>
          <w:rFonts w:cs="Times New Roman"/>
          <w:sz w:val="28"/>
          <w:szCs w:val="28"/>
        </w:rPr>
        <w:t>Единство или тождественность - представление субъекта о наличии у него с другим человеком общих целей, принципов или мировоззрения;</w:t>
      </w:r>
    </w:p>
    <w:p w14:paraId="57CFD8E2" w14:textId="77777777" w:rsidR="00CA522D" w:rsidRPr="003316E9" w:rsidRDefault="00CA522D" w:rsidP="00431544">
      <w:pPr>
        <w:pStyle w:val="ab"/>
        <w:numPr>
          <w:ilvl w:val="0"/>
          <w:numId w:val="14"/>
        </w:numPr>
        <w:spacing w:after="100"/>
        <w:rPr>
          <w:rFonts w:cs="Times New Roman"/>
          <w:sz w:val="28"/>
          <w:szCs w:val="28"/>
        </w:rPr>
      </w:pPr>
      <w:r w:rsidRPr="003316E9">
        <w:rPr>
          <w:rFonts w:cs="Times New Roman"/>
          <w:sz w:val="28"/>
          <w:szCs w:val="28"/>
        </w:rPr>
        <w:t>Расчет;</w:t>
      </w:r>
    </w:p>
    <w:p w14:paraId="5BC0333C" w14:textId="77777777" w:rsidR="00CA522D" w:rsidRPr="003316E9" w:rsidRDefault="00CA522D" w:rsidP="00431544">
      <w:pPr>
        <w:pStyle w:val="ab"/>
        <w:numPr>
          <w:ilvl w:val="0"/>
          <w:numId w:val="14"/>
        </w:numPr>
        <w:spacing w:after="100"/>
        <w:rPr>
          <w:rFonts w:cs="Times New Roman"/>
          <w:sz w:val="28"/>
          <w:szCs w:val="28"/>
        </w:rPr>
      </w:pPr>
      <w:r w:rsidRPr="003316E9">
        <w:rPr>
          <w:rFonts w:cs="Times New Roman"/>
          <w:sz w:val="28"/>
          <w:szCs w:val="28"/>
        </w:rPr>
        <w:t>Недостатки.</w:t>
      </w:r>
    </w:p>
    <w:p w14:paraId="777A7C87" w14:textId="77777777" w:rsidR="00CA522D" w:rsidRPr="004F5910" w:rsidRDefault="00CA522D" w:rsidP="00431544">
      <w:pPr>
        <w:spacing w:after="100"/>
        <w:rPr>
          <w:rFonts w:cs="Times New Roman"/>
          <w:sz w:val="28"/>
          <w:szCs w:val="28"/>
        </w:rPr>
      </w:pPr>
      <w:r w:rsidRPr="004F5910">
        <w:rPr>
          <w:rFonts w:cs="Times New Roman"/>
          <w:sz w:val="28"/>
          <w:szCs w:val="28"/>
        </w:rPr>
        <w:t>Поскольку методика позволяет рассчитать 12 отдельных показателей, в ходе работы было выделено 6 из них, относящихся непосредственно к оценке доверия, он были суммированы в единый показатель для дальнейшего анализа.</w:t>
      </w:r>
    </w:p>
    <w:p w14:paraId="31085149" w14:textId="77777777" w:rsidR="00CA522D" w:rsidRPr="004F5910" w:rsidRDefault="00CA522D" w:rsidP="00431544">
      <w:pPr>
        <w:spacing w:after="100"/>
        <w:rPr>
          <w:rFonts w:cs="Times New Roman"/>
          <w:sz w:val="28"/>
          <w:szCs w:val="28"/>
        </w:rPr>
      </w:pPr>
      <w:r w:rsidRPr="004F5910">
        <w:rPr>
          <w:rFonts w:cs="Times New Roman"/>
          <w:sz w:val="28"/>
          <w:szCs w:val="28"/>
        </w:rPr>
        <w:t>Психометрическая проверка методики осуществлялась на выборке из 734 человек. С временным интервалом 2,5-3 месяца была проведена проверка методики на ретестовую надежность (r=0,40-0,74 при p ≤0,001), в которой прияли участие 100 респондентов.</w:t>
      </w:r>
    </w:p>
    <w:p w14:paraId="27233C4E" w14:textId="77777777" w:rsidR="00CA522D" w:rsidRPr="004F5910" w:rsidRDefault="00CA522D" w:rsidP="00431544">
      <w:pPr>
        <w:spacing w:after="100"/>
        <w:rPr>
          <w:rFonts w:cs="Times New Roman"/>
          <w:sz w:val="28"/>
          <w:szCs w:val="28"/>
        </w:rPr>
      </w:pPr>
      <w:r w:rsidRPr="004F5910">
        <w:rPr>
          <w:rFonts w:cs="Times New Roman"/>
          <w:sz w:val="28"/>
          <w:szCs w:val="28"/>
        </w:rPr>
        <w:t>Содержательная валидность методики и ее структура подтверждались с использованием факторного анализа по методу главных компонент с использованием вращения Vaimax. Факторный анализ подтвердил правомерность выделения в структуре методики пяти основных шкал доверия и недоверия: надежность, приязнь, единство, расчет и знание. В структурах доверия и недоверия, помимо совпадающих факторов выделены факторы, специфические для каждого из этих феноменов. В отношениях недоверия это фактор "Непредсказуемость", среди факторов доверия выделен один значимый фактор, не имеющий аналогов в структуре недоверия и отражающий представление личности о недостатках другого человека - фактор "Недостатки".</w:t>
      </w:r>
    </w:p>
    <w:p w14:paraId="0DCD4D90" w14:textId="12987966" w:rsidR="00CA522D" w:rsidRPr="004F5910" w:rsidRDefault="00CA522D" w:rsidP="00431544">
      <w:pPr>
        <w:spacing w:after="100"/>
        <w:rPr>
          <w:rFonts w:cs="Times New Roman"/>
          <w:sz w:val="28"/>
          <w:szCs w:val="28"/>
        </w:rPr>
      </w:pPr>
      <w:r w:rsidRPr="004F5910">
        <w:rPr>
          <w:rFonts w:cs="Times New Roman"/>
          <w:sz w:val="28"/>
          <w:szCs w:val="28"/>
        </w:rPr>
        <w:t xml:space="preserve">Данная методика широко используется в научном сообществе. Например, в диссертации 2015 года на соискание ученой степени кандидата психологических наук </w:t>
      </w:r>
      <w:r w:rsidR="00FF4353" w:rsidRPr="004F5910">
        <w:rPr>
          <w:rFonts w:cs="Times New Roman"/>
          <w:sz w:val="28"/>
          <w:szCs w:val="28"/>
        </w:rPr>
        <w:t xml:space="preserve">А.И. </w:t>
      </w:r>
      <w:r w:rsidRPr="004F5910">
        <w:rPr>
          <w:rFonts w:cs="Times New Roman"/>
          <w:sz w:val="28"/>
          <w:szCs w:val="28"/>
        </w:rPr>
        <w:t>Симачевой «Взаимосвязь локуса в континууме «доверие-недоверие» с активностью жизненного самоосуществления»</w:t>
      </w:r>
      <w:r w:rsidR="00FF4353">
        <w:rPr>
          <w:rFonts w:cs="Times New Roman"/>
          <w:sz w:val="28"/>
          <w:szCs w:val="28"/>
        </w:rPr>
        <w:t xml:space="preserve"> (</w:t>
      </w:r>
      <w:proofErr w:type="spellStart"/>
      <w:r w:rsidR="00D72C02">
        <w:rPr>
          <w:rFonts w:cs="Times New Roman"/>
          <w:sz w:val="28"/>
          <w:szCs w:val="28"/>
        </w:rPr>
        <w:t>Симачева</w:t>
      </w:r>
      <w:proofErr w:type="spellEnd"/>
      <w:r w:rsidR="00FF4353" w:rsidRPr="004F5910">
        <w:rPr>
          <w:rFonts w:cs="Times New Roman"/>
          <w:sz w:val="28"/>
          <w:szCs w:val="28"/>
        </w:rPr>
        <w:t xml:space="preserve"> А.И.</w:t>
      </w:r>
      <w:r w:rsidR="00D72C02">
        <w:rPr>
          <w:rFonts w:cs="Times New Roman"/>
          <w:sz w:val="28"/>
          <w:szCs w:val="28"/>
        </w:rPr>
        <w:t>, 2015</w:t>
      </w:r>
      <w:r w:rsidR="00FF4353">
        <w:rPr>
          <w:rFonts w:cs="Times New Roman"/>
          <w:sz w:val="28"/>
          <w:szCs w:val="28"/>
        </w:rPr>
        <w:t>)</w:t>
      </w:r>
      <w:r w:rsidRPr="004F5910">
        <w:rPr>
          <w:rFonts w:cs="Times New Roman"/>
          <w:sz w:val="28"/>
          <w:szCs w:val="28"/>
        </w:rPr>
        <w:t xml:space="preserve">, в диссертации 2011 года на соискание ученой степени кандидата психологических наук </w:t>
      </w:r>
      <w:r w:rsidR="00D72C02" w:rsidRPr="004F5910">
        <w:rPr>
          <w:rFonts w:cs="Times New Roman"/>
          <w:sz w:val="28"/>
          <w:szCs w:val="28"/>
        </w:rPr>
        <w:t xml:space="preserve">Н.Б. </w:t>
      </w:r>
      <w:r w:rsidRPr="004F5910">
        <w:rPr>
          <w:rFonts w:cs="Times New Roman"/>
          <w:sz w:val="28"/>
          <w:szCs w:val="28"/>
        </w:rPr>
        <w:t>Астаниной «Особенности феномена доверия у несовершеннолетних правонарушителей мужского пола»</w:t>
      </w:r>
      <w:r w:rsidR="00D72C02">
        <w:t xml:space="preserve"> (</w:t>
      </w:r>
      <w:proofErr w:type="spellStart"/>
      <w:r w:rsidR="00D72C02">
        <w:rPr>
          <w:rFonts w:cs="Times New Roman"/>
          <w:sz w:val="28"/>
          <w:szCs w:val="28"/>
        </w:rPr>
        <w:t>Астанина</w:t>
      </w:r>
      <w:proofErr w:type="spellEnd"/>
      <w:r w:rsidR="00D72C02" w:rsidRPr="004F5910">
        <w:rPr>
          <w:rFonts w:cs="Times New Roman"/>
          <w:sz w:val="28"/>
          <w:szCs w:val="28"/>
        </w:rPr>
        <w:t xml:space="preserve"> Н.Б.</w:t>
      </w:r>
      <w:r w:rsidR="00D72C02">
        <w:rPr>
          <w:rFonts w:cs="Times New Roman"/>
          <w:sz w:val="28"/>
          <w:szCs w:val="28"/>
        </w:rPr>
        <w:t>, 2011</w:t>
      </w:r>
      <w:r w:rsidR="00D72C02">
        <w:t>)</w:t>
      </w:r>
      <w:r w:rsidRPr="004F5910">
        <w:rPr>
          <w:rFonts w:cs="Times New Roman"/>
          <w:sz w:val="28"/>
          <w:szCs w:val="28"/>
        </w:rPr>
        <w:t>.</w:t>
      </w:r>
    </w:p>
    <w:p w14:paraId="132BC0B8" w14:textId="77777777" w:rsidR="0001067C" w:rsidRDefault="00CA522D" w:rsidP="00431544">
      <w:pPr>
        <w:spacing w:after="100"/>
        <w:rPr>
          <w:rFonts w:cs="Times New Roman"/>
          <w:sz w:val="28"/>
          <w:szCs w:val="28"/>
        </w:rPr>
      </w:pPr>
      <w:r w:rsidRPr="004F5910">
        <w:rPr>
          <w:rFonts w:cs="Times New Roman"/>
          <w:sz w:val="28"/>
          <w:szCs w:val="28"/>
        </w:rPr>
        <w:t>Для использования данной методики отсутствует необходимость в ее обучении и необходимость наличия лицензии.</w:t>
      </w:r>
    </w:p>
    <w:p w14:paraId="679DDDC7" w14:textId="5348BF02" w:rsidR="00CA522D" w:rsidRPr="0001067C" w:rsidRDefault="0001067C" w:rsidP="00431544">
      <w:pPr>
        <w:spacing w:after="100"/>
        <w:rPr>
          <w:rFonts w:cs="Times New Roman"/>
          <w:sz w:val="28"/>
          <w:szCs w:val="28"/>
        </w:rPr>
      </w:pPr>
      <w:r>
        <w:rPr>
          <w:rFonts w:cs="Times New Roman"/>
          <w:sz w:val="28"/>
          <w:szCs w:val="28"/>
        </w:rPr>
        <w:t>б)</w:t>
      </w:r>
      <w:r>
        <w:rPr>
          <w:rFonts w:cs="Times New Roman"/>
          <w:sz w:val="28"/>
          <w:szCs w:val="28"/>
        </w:rPr>
        <w:tab/>
      </w:r>
      <w:r w:rsidR="00CA522D" w:rsidRPr="0001067C">
        <w:rPr>
          <w:rFonts w:cs="Times New Roman"/>
          <w:sz w:val="28"/>
          <w:szCs w:val="28"/>
        </w:rPr>
        <w:t xml:space="preserve">В целях определения этнической идентичности респондентов была использована методика Г.У. Солдатовой, С.В. Рыжовой «Типы этнической идентичности» 1998 года (Психология межэтнической напряженности. М., 1998. Г. У. Солдатова). </w:t>
      </w:r>
      <w:r w:rsidR="000E7906">
        <w:rPr>
          <w:rFonts w:cs="Times New Roman"/>
          <w:sz w:val="28"/>
          <w:szCs w:val="28"/>
        </w:rPr>
        <w:t>(</w:t>
      </w:r>
      <w:r w:rsidR="00CA522D" w:rsidRPr="0001067C">
        <w:rPr>
          <w:rFonts w:cs="Times New Roman"/>
          <w:sz w:val="28"/>
          <w:szCs w:val="28"/>
        </w:rPr>
        <w:t>Приложение</w:t>
      </w:r>
      <w:r w:rsidR="00CD5CC9">
        <w:rPr>
          <w:rFonts w:cs="Times New Roman"/>
          <w:sz w:val="28"/>
          <w:szCs w:val="28"/>
        </w:rPr>
        <w:t xml:space="preserve"> </w:t>
      </w:r>
      <w:r w:rsidR="000E7906">
        <w:rPr>
          <w:rFonts w:cs="Times New Roman"/>
          <w:sz w:val="28"/>
          <w:szCs w:val="28"/>
        </w:rPr>
        <w:t>А2)</w:t>
      </w:r>
    </w:p>
    <w:p w14:paraId="2E520B2A" w14:textId="77777777" w:rsidR="00CA522D" w:rsidRPr="004F5910" w:rsidRDefault="00CA522D" w:rsidP="00431544">
      <w:pPr>
        <w:spacing w:after="100"/>
        <w:rPr>
          <w:rFonts w:cs="Times New Roman"/>
          <w:sz w:val="28"/>
          <w:szCs w:val="28"/>
        </w:rPr>
      </w:pPr>
      <w:r w:rsidRPr="004F5910">
        <w:rPr>
          <w:rFonts w:cs="Times New Roman"/>
          <w:sz w:val="28"/>
          <w:szCs w:val="28"/>
        </w:rPr>
        <w:t>Респондентам необходимо определить степень своего согласия или не согласия с тридцатью суждениями – индикаторами, интерпретирующих конец фразы: "Я – человек, который…". Варианты ответов переводятся в баллы в следующем соответствии:</w:t>
      </w:r>
    </w:p>
    <w:p w14:paraId="1C830501" w14:textId="77777777" w:rsidR="00CA522D" w:rsidRPr="003316E9" w:rsidRDefault="00CA522D" w:rsidP="00431544">
      <w:pPr>
        <w:pStyle w:val="ab"/>
        <w:numPr>
          <w:ilvl w:val="0"/>
          <w:numId w:val="15"/>
        </w:numPr>
        <w:spacing w:after="100"/>
        <w:rPr>
          <w:rFonts w:cs="Times New Roman"/>
          <w:sz w:val="28"/>
          <w:szCs w:val="28"/>
        </w:rPr>
      </w:pPr>
      <w:r w:rsidRPr="003316E9">
        <w:rPr>
          <w:rFonts w:cs="Times New Roman"/>
          <w:sz w:val="28"/>
          <w:szCs w:val="28"/>
        </w:rPr>
        <w:t>Согласен – 4 балла;</w:t>
      </w:r>
    </w:p>
    <w:p w14:paraId="6963BA6C" w14:textId="77777777" w:rsidR="00CA522D" w:rsidRPr="003316E9" w:rsidRDefault="00CA522D" w:rsidP="00431544">
      <w:pPr>
        <w:pStyle w:val="ab"/>
        <w:numPr>
          <w:ilvl w:val="0"/>
          <w:numId w:val="15"/>
        </w:numPr>
        <w:spacing w:after="100"/>
        <w:rPr>
          <w:rFonts w:cs="Times New Roman"/>
          <w:sz w:val="28"/>
          <w:szCs w:val="28"/>
        </w:rPr>
      </w:pPr>
      <w:r w:rsidRPr="003316E9">
        <w:rPr>
          <w:rFonts w:cs="Times New Roman"/>
          <w:sz w:val="28"/>
          <w:szCs w:val="28"/>
        </w:rPr>
        <w:t>Скорее согласен – 3 балла;</w:t>
      </w:r>
    </w:p>
    <w:p w14:paraId="31F3B0E1" w14:textId="77777777" w:rsidR="00CA522D" w:rsidRPr="003316E9" w:rsidRDefault="00CA522D" w:rsidP="00431544">
      <w:pPr>
        <w:pStyle w:val="ab"/>
        <w:numPr>
          <w:ilvl w:val="0"/>
          <w:numId w:val="15"/>
        </w:numPr>
        <w:spacing w:after="100"/>
        <w:rPr>
          <w:rFonts w:cs="Times New Roman"/>
          <w:sz w:val="28"/>
          <w:szCs w:val="28"/>
        </w:rPr>
      </w:pPr>
      <w:r w:rsidRPr="003316E9">
        <w:rPr>
          <w:rFonts w:cs="Times New Roman"/>
          <w:sz w:val="28"/>
          <w:szCs w:val="28"/>
        </w:rPr>
        <w:t>В чем-то согласен, в чем-то нет – 2 балла;</w:t>
      </w:r>
    </w:p>
    <w:p w14:paraId="6CD573F0" w14:textId="77777777" w:rsidR="00CA522D" w:rsidRPr="003316E9" w:rsidRDefault="00CA522D" w:rsidP="00431544">
      <w:pPr>
        <w:pStyle w:val="ab"/>
        <w:numPr>
          <w:ilvl w:val="0"/>
          <w:numId w:val="15"/>
        </w:numPr>
        <w:spacing w:after="100"/>
        <w:rPr>
          <w:rFonts w:cs="Times New Roman"/>
          <w:sz w:val="28"/>
          <w:szCs w:val="28"/>
        </w:rPr>
      </w:pPr>
      <w:r w:rsidRPr="003316E9">
        <w:rPr>
          <w:rFonts w:cs="Times New Roman"/>
          <w:sz w:val="28"/>
          <w:szCs w:val="28"/>
        </w:rPr>
        <w:t>Скорее не согласен – 1 балл;</w:t>
      </w:r>
    </w:p>
    <w:p w14:paraId="53CDB3F9" w14:textId="77777777" w:rsidR="00CA522D" w:rsidRPr="003316E9" w:rsidRDefault="00CA522D" w:rsidP="00431544">
      <w:pPr>
        <w:pStyle w:val="ab"/>
        <w:numPr>
          <w:ilvl w:val="0"/>
          <w:numId w:val="15"/>
        </w:numPr>
        <w:spacing w:after="100"/>
        <w:rPr>
          <w:rFonts w:cs="Times New Roman"/>
          <w:sz w:val="28"/>
          <w:szCs w:val="28"/>
        </w:rPr>
      </w:pPr>
      <w:r w:rsidRPr="003316E9">
        <w:rPr>
          <w:rFonts w:cs="Times New Roman"/>
          <w:sz w:val="28"/>
          <w:szCs w:val="28"/>
        </w:rPr>
        <w:t>Не согласен – 0 баллов.</w:t>
      </w:r>
    </w:p>
    <w:p w14:paraId="157E45FB" w14:textId="77777777" w:rsidR="00CA522D" w:rsidRPr="004F5910" w:rsidRDefault="00CA522D" w:rsidP="00431544">
      <w:pPr>
        <w:spacing w:after="100"/>
        <w:rPr>
          <w:rFonts w:cs="Times New Roman"/>
          <w:sz w:val="28"/>
          <w:szCs w:val="28"/>
        </w:rPr>
      </w:pPr>
      <w:r w:rsidRPr="004F5910">
        <w:rPr>
          <w:rFonts w:cs="Times New Roman"/>
          <w:sz w:val="28"/>
          <w:szCs w:val="28"/>
        </w:rPr>
        <w:t>Опросник содержит шесть шкал, которые соответствуют следующим типам этнической идентичности.</w:t>
      </w:r>
    </w:p>
    <w:p w14:paraId="284F5E97" w14:textId="77777777" w:rsidR="00CA522D" w:rsidRPr="003316E9" w:rsidRDefault="00CA522D" w:rsidP="00431544">
      <w:pPr>
        <w:pStyle w:val="ab"/>
        <w:numPr>
          <w:ilvl w:val="0"/>
          <w:numId w:val="16"/>
        </w:numPr>
        <w:spacing w:after="100"/>
        <w:rPr>
          <w:rFonts w:cs="Times New Roman"/>
          <w:sz w:val="28"/>
          <w:szCs w:val="28"/>
        </w:rPr>
      </w:pPr>
      <w:r w:rsidRPr="003316E9">
        <w:rPr>
          <w:rFonts w:cs="Times New Roman"/>
          <w:sz w:val="28"/>
          <w:szCs w:val="28"/>
        </w:rPr>
        <w:t>Этнонигилизм - отход от собственной этнической группы и поиски устойчивых  социально-психологических ниш не по этническому критерию;</w:t>
      </w:r>
    </w:p>
    <w:p w14:paraId="07EC875F" w14:textId="77777777" w:rsidR="00CA522D" w:rsidRPr="003316E9" w:rsidRDefault="00CA522D" w:rsidP="00431544">
      <w:pPr>
        <w:pStyle w:val="ab"/>
        <w:numPr>
          <w:ilvl w:val="0"/>
          <w:numId w:val="16"/>
        </w:numPr>
        <w:spacing w:after="100"/>
        <w:rPr>
          <w:rFonts w:cs="Times New Roman"/>
          <w:sz w:val="28"/>
          <w:szCs w:val="28"/>
        </w:rPr>
      </w:pPr>
      <w:r w:rsidRPr="003316E9">
        <w:rPr>
          <w:rFonts w:cs="Times New Roman"/>
          <w:sz w:val="28"/>
          <w:szCs w:val="28"/>
        </w:rPr>
        <w:t>Этническая индифферентность - размывание этнической  идентичности, выраженное в неопределенности  этнической  принадлежности,  неактуальности этничности;</w:t>
      </w:r>
    </w:p>
    <w:p w14:paraId="18120A0D" w14:textId="77777777" w:rsidR="00CA522D" w:rsidRPr="003316E9" w:rsidRDefault="00CA522D" w:rsidP="00431544">
      <w:pPr>
        <w:pStyle w:val="ab"/>
        <w:numPr>
          <w:ilvl w:val="0"/>
          <w:numId w:val="16"/>
        </w:numPr>
        <w:spacing w:after="100"/>
        <w:rPr>
          <w:rFonts w:cs="Times New Roman"/>
          <w:sz w:val="28"/>
          <w:szCs w:val="28"/>
        </w:rPr>
      </w:pPr>
      <w:r w:rsidRPr="003316E9">
        <w:rPr>
          <w:rFonts w:cs="Times New Roman"/>
          <w:sz w:val="28"/>
          <w:szCs w:val="28"/>
        </w:rPr>
        <w:t>Норма или позитивная этническая идентичность - сочетание позитивного отношения к собственному народу с позитивным отношением к другим народам;</w:t>
      </w:r>
    </w:p>
    <w:p w14:paraId="07185397" w14:textId="77777777" w:rsidR="00CA522D" w:rsidRPr="003316E9" w:rsidRDefault="00CA522D" w:rsidP="00431544">
      <w:pPr>
        <w:pStyle w:val="ab"/>
        <w:numPr>
          <w:ilvl w:val="0"/>
          <w:numId w:val="16"/>
        </w:numPr>
        <w:spacing w:after="100"/>
        <w:rPr>
          <w:rFonts w:cs="Times New Roman"/>
          <w:sz w:val="28"/>
          <w:szCs w:val="28"/>
        </w:rPr>
      </w:pPr>
      <w:r w:rsidRPr="003316E9">
        <w:rPr>
          <w:rFonts w:cs="Times New Roman"/>
          <w:sz w:val="28"/>
          <w:szCs w:val="28"/>
        </w:rPr>
        <w:t>Этноэгоизм - может предполагать напряженность и раздражение в общении с представителями других этнических групп;</w:t>
      </w:r>
    </w:p>
    <w:p w14:paraId="4B4B8A8B" w14:textId="77777777" w:rsidR="00CA522D" w:rsidRPr="003316E9" w:rsidRDefault="00CA522D" w:rsidP="00431544">
      <w:pPr>
        <w:pStyle w:val="ab"/>
        <w:numPr>
          <w:ilvl w:val="0"/>
          <w:numId w:val="16"/>
        </w:numPr>
        <w:spacing w:after="100"/>
        <w:rPr>
          <w:rFonts w:cs="Times New Roman"/>
          <w:sz w:val="28"/>
          <w:szCs w:val="28"/>
        </w:rPr>
      </w:pPr>
      <w:r w:rsidRPr="003316E9">
        <w:rPr>
          <w:rFonts w:cs="Times New Roman"/>
          <w:sz w:val="28"/>
          <w:szCs w:val="28"/>
        </w:rPr>
        <w:t>Этноизоляционизм - убежденность  в  превосходстве  своего  народа, негативное отношение к межэтническим брачным союзам, ксенофобия;</w:t>
      </w:r>
    </w:p>
    <w:p w14:paraId="2C0EC34D" w14:textId="77777777" w:rsidR="00CA522D" w:rsidRPr="003316E9" w:rsidRDefault="00CA522D" w:rsidP="00431544">
      <w:pPr>
        <w:pStyle w:val="ab"/>
        <w:numPr>
          <w:ilvl w:val="0"/>
          <w:numId w:val="16"/>
        </w:numPr>
        <w:spacing w:after="100"/>
        <w:rPr>
          <w:rFonts w:cs="Times New Roman"/>
          <w:sz w:val="28"/>
          <w:szCs w:val="28"/>
        </w:rPr>
      </w:pPr>
      <w:r w:rsidRPr="003316E9">
        <w:rPr>
          <w:rFonts w:cs="Times New Roman"/>
          <w:sz w:val="28"/>
          <w:szCs w:val="28"/>
        </w:rPr>
        <w:t xml:space="preserve">Этнофанатизм - отказ другим народам в праве пользования ресурсами и  социальными  привилегиями, признание приоритета этнических прав народа над правами человека, оправдание любых жертв в борьбе за благополучие своего народа.  </w:t>
      </w:r>
    </w:p>
    <w:p w14:paraId="4D671B6B" w14:textId="775527C0" w:rsidR="00CA522D" w:rsidRPr="004F5910" w:rsidRDefault="00CA522D" w:rsidP="00431544">
      <w:pPr>
        <w:spacing w:after="100"/>
        <w:rPr>
          <w:rFonts w:cs="Times New Roman"/>
          <w:sz w:val="28"/>
          <w:szCs w:val="28"/>
        </w:rPr>
      </w:pPr>
      <w:r w:rsidRPr="004F5910">
        <w:rPr>
          <w:rFonts w:cs="Times New Roman"/>
          <w:sz w:val="28"/>
          <w:szCs w:val="28"/>
        </w:rPr>
        <w:t xml:space="preserve">Данная методика используется в исследованиях, касающихся различных этнических вопросов. Например, в диссертации 2008 года на соискание ученой степени кандидата психологических наук </w:t>
      </w:r>
      <w:r w:rsidR="0008617F" w:rsidRPr="004F5910">
        <w:rPr>
          <w:rFonts w:cs="Times New Roman"/>
          <w:sz w:val="28"/>
          <w:szCs w:val="28"/>
        </w:rPr>
        <w:t xml:space="preserve">С.А. </w:t>
      </w:r>
      <w:proofErr w:type="spellStart"/>
      <w:r w:rsidRPr="004F5910">
        <w:rPr>
          <w:rFonts w:cs="Times New Roman"/>
          <w:sz w:val="28"/>
          <w:szCs w:val="28"/>
        </w:rPr>
        <w:t>Кадыковой</w:t>
      </w:r>
      <w:proofErr w:type="spellEnd"/>
      <w:r w:rsidRPr="004F5910">
        <w:rPr>
          <w:rFonts w:cs="Times New Roman"/>
          <w:sz w:val="28"/>
          <w:szCs w:val="28"/>
        </w:rPr>
        <w:t xml:space="preserve"> «Психолого-педагогические условия развития позитивной этнической идентичности учащихся»</w:t>
      </w:r>
      <w:r w:rsidR="0008617F">
        <w:rPr>
          <w:szCs w:val="28"/>
        </w:rPr>
        <w:t xml:space="preserve"> (</w:t>
      </w:r>
      <w:proofErr w:type="spellStart"/>
      <w:r w:rsidR="0008617F">
        <w:rPr>
          <w:rFonts w:cs="Times New Roman"/>
          <w:sz w:val="28"/>
          <w:szCs w:val="28"/>
        </w:rPr>
        <w:t>Кадыкова</w:t>
      </w:r>
      <w:proofErr w:type="spellEnd"/>
      <w:r w:rsidR="0008617F" w:rsidRPr="004F5910">
        <w:rPr>
          <w:rFonts w:cs="Times New Roman"/>
          <w:sz w:val="28"/>
          <w:szCs w:val="28"/>
        </w:rPr>
        <w:t xml:space="preserve"> С.А.</w:t>
      </w:r>
      <w:r w:rsidR="0008617F">
        <w:rPr>
          <w:rFonts w:cs="Times New Roman"/>
          <w:sz w:val="28"/>
          <w:szCs w:val="28"/>
        </w:rPr>
        <w:t>, 2008</w:t>
      </w:r>
      <w:r w:rsidR="0008617F">
        <w:rPr>
          <w:szCs w:val="28"/>
        </w:rPr>
        <w:t>)</w:t>
      </w:r>
      <w:r w:rsidRPr="004F5910">
        <w:rPr>
          <w:rFonts w:cs="Times New Roman"/>
          <w:sz w:val="28"/>
          <w:szCs w:val="28"/>
        </w:rPr>
        <w:t xml:space="preserve">, в диссертации 2011 года на соискание ученой степени кандидата психологических наук </w:t>
      </w:r>
      <w:r w:rsidR="0008617F" w:rsidRPr="004F5910">
        <w:rPr>
          <w:rFonts w:cs="Times New Roman"/>
          <w:sz w:val="28"/>
          <w:szCs w:val="28"/>
        </w:rPr>
        <w:t xml:space="preserve">М.А. </w:t>
      </w:r>
      <w:r w:rsidRPr="004F5910">
        <w:rPr>
          <w:rFonts w:cs="Times New Roman"/>
          <w:sz w:val="28"/>
          <w:szCs w:val="28"/>
        </w:rPr>
        <w:t>Зверевой «Взаимосвязь содержания этнических стереотипов и типа этнической идентичности подростка»</w:t>
      </w:r>
      <w:r w:rsidR="0008617F">
        <w:rPr>
          <w:szCs w:val="28"/>
        </w:rPr>
        <w:t xml:space="preserve"> (</w:t>
      </w:r>
      <w:r w:rsidR="0008617F">
        <w:rPr>
          <w:rFonts w:cs="Times New Roman"/>
          <w:sz w:val="28"/>
          <w:szCs w:val="28"/>
        </w:rPr>
        <w:t>Зверева</w:t>
      </w:r>
      <w:r w:rsidR="0008617F" w:rsidRPr="004F5910">
        <w:rPr>
          <w:rFonts w:cs="Times New Roman"/>
          <w:sz w:val="28"/>
          <w:szCs w:val="28"/>
        </w:rPr>
        <w:t xml:space="preserve"> М.А.</w:t>
      </w:r>
      <w:r w:rsidR="0008617F">
        <w:rPr>
          <w:rFonts w:cs="Times New Roman"/>
          <w:sz w:val="28"/>
          <w:szCs w:val="28"/>
        </w:rPr>
        <w:t>, 2011</w:t>
      </w:r>
      <w:r w:rsidR="0008617F">
        <w:rPr>
          <w:szCs w:val="28"/>
        </w:rPr>
        <w:t>)</w:t>
      </w:r>
      <w:r w:rsidRPr="004F5910">
        <w:rPr>
          <w:rFonts w:cs="Times New Roman"/>
          <w:sz w:val="28"/>
          <w:szCs w:val="28"/>
        </w:rPr>
        <w:t>.</w:t>
      </w:r>
    </w:p>
    <w:p w14:paraId="29E1FC84" w14:textId="77777777" w:rsidR="0001067C" w:rsidRDefault="00CA522D" w:rsidP="00431544">
      <w:pPr>
        <w:spacing w:after="100"/>
        <w:rPr>
          <w:rFonts w:cs="Times New Roman"/>
          <w:sz w:val="28"/>
          <w:szCs w:val="28"/>
        </w:rPr>
      </w:pPr>
      <w:r w:rsidRPr="004F5910">
        <w:rPr>
          <w:rFonts w:cs="Times New Roman"/>
          <w:sz w:val="28"/>
          <w:szCs w:val="28"/>
        </w:rPr>
        <w:t>Для использования данной методики отсутствует необходимость в ее обучении и необходимость наличия лицензии.</w:t>
      </w:r>
    </w:p>
    <w:p w14:paraId="463DFA00" w14:textId="3C10DF9B" w:rsidR="00CA522D" w:rsidRPr="004F5910" w:rsidRDefault="0001067C" w:rsidP="00431544">
      <w:pPr>
        <w:spacing w:after="100"/>
        <w:rPr>
          <w:rFonts w:cs="Times New Roman"/>
          <w:sz w:val="28"/>
          <w:szCs w:val="28"/>
        </w:rPr>
      </w:pPr>
      <w:r>
        <w:rPr>
          <w:rFonts w:cs="Times New Roman"/>
          <w:sz w:val="28"/>
          <w:szCs w:val="28"/>
        </w:rPr>
        <w:t>в)</w:t>
      </w:r>
      <w:r>
        <w:rPr>
          <w:rFonts w:cs="Times New Roman"/>
          <w:sz w:val="28"/>
          <w:szCs w:val="28"/>
        </w:rPr>
        <w:tab/>
      </w:r>
      <w:r w:rsidR="00CA522D" w:rsidRPr="004F5910">
        <w:rPr>
          <w:rFonts w:cs="Times New Roman"/>
          <w:sz w:val="28"/>
          <w:szCs w:val="28"/>
        </w:rPr>
        <w:t>На сегодняшний день существуют различные методики опроса по теме доверия. Опросник М. Розенберга «Вера в людей» 1957</w:t>
      </w:r>
      <w:r w:rsidR="004E1E34">
        <w:rPr>
          <w:szCs w:val="28"/>
        </w:rPr>
        <w:t xml:space="preserve"> </w:t>
      </w:r>
      <w:r w:rsidR="00CA522D" w:rsidRPr="004F5910">
        <w:rPr>
          <w:rFonts w:cs="Times New Roman"/>
          <w:sz w:val="28"/>
          <w:szCs w:val="28"/>
        </w:rPr>
        <w:t>года</w:t>
      </w:r>
      <w:r w:rsidR="004E1E34">
        <w:rPr>
          <w:rFonts w:cs="Times New Roman"/>
          <w:sz w:val="28"/>
          <w:szCs w:val="28"/>
        </w:rPr>
        <w:t xml:space="preserve"> (Розенберг М., 1957)</w:t>
      </w:r>
      <w:r w:rsidR="00CA522D" w:rsidRPr="004F5910">
        <w:rPr>
          <w:rFonts w:cs="Times New Roman"/>
          <w:sz w:val="28"/>
          <w:szCs w:val="28"/>
        </w:rPr>
        <w:t xml:space="preserve"> позволяет оценить доверие респондента к людям, с которыми он может взаимодействовать. Опросник состоит из пар противоположных суждений, и респондент должен выбрать из каждой пары, какое утверждение ему ближе. </w:t>
      </w:r>
    </w:p>
    <w:p w14:paraId="52AC9CB4" w14:textId="77777777" w:rsidR="00CA522D" w:rsidRPr="004F5910" w:rsidRDefault="00CA522D" w:rsidP="00431544">
      <w:pPr>
        <w:spacing w:after="100"/>
        <w:rPr>
          <w:rFonts w:cs="Times New Roman"/>
          <w:sz w:val="28"/>
          <w:szCs w:val="28"/>
        </w:rPr>
      </w:pPr>
      <w:r w:rsidRPr="004F5910">
        <w:rPr>
          <w:rFonts w:cs="Times New Roman"/>
          <w:sz w:val="28"/>
          <w:szCs w:val="28"/>
        </w:rPr>
        <w:t>Для использования данной методики отсутствует необходимость в ее обучении и необходимость наличия лицензии.</w:t>
      </w:r>
    </w:p>
    <w:p w14:paraId="178DC890" w14:textId="77777777" w:rsidR="00162599" w:rsidRDefault="00CA522D" w:rsidP="00431544">
      <w:pPr>
        <w:spacing w:after="100"/>
        <w:rPr>
          <w:rFonts w:cs="Times New Roman"/>
          <w:sz w:val="28"/>
          <w:szCs w:val="28"/>
        </w:rPr>
      </w:pPr>
      <w:r w:rsidRPr="004F5910">
        <w:rPr>
          <w:rFonts w:cs="Times New Roman"/>
          <w:sz w:val="28"/>
          <w:szCs w:val="28"/>
        </w:rPr>
        <w:t xml:space="preserve">Для анализа уровней доверия  ситуации взаимодействия и ситуации межэтнического взаимодействия данный опросник был видоизменен. </w:t>
      </w:r>
      <w:r w:rsidR="000E7906">
        <w:rPr>
          <w:rFonts w:cs="Times New Roman"/>
          <w:sz w:val="28"/>
          <w:szCs w:val="28"/>
        </w:rPr>
        <w:t>(Приложение А3)</w:t>
      </w:r>
      <w:r w:rsidR="00162599">
        <w:rPr>
          <w:rFonts w:cs="Times New Roman"/>
          <w:sz w:val="28"/>
          <w:szCs w:val="28"/>
        </w:rPr>
        <w:t>.</w:t>
      </w:r>
    </w:p>
    <w:p w14:paraId="430482E7" w14:textId="58229EEC" w:rsidR="00CA522D" w:rsidRPr="004F5910" w:rsidRDefault="00CA522D" w:rsidP="00431544">
      <w:pPr>
        <w:spacing w:after="100"/>
        <w:rPr>
          <w:rFonts w:cs="Times New Roman"/>
          <w:sz w:val="28"/>
          <w:szCs w:val="28"/>
        </w:rPr>
      </w:pPr>
      <w:r w:rsidRPr="004F5910">
        <w:rPr>
          <w:rFonts w:cs="Times New Roman"/>
          <w:sz w:val="28"/>
          <w:szCs w:val="28"/>
        </w:rPr>
        <w:t xml:space="preserve">Респондентам предлагалось два набора пар суждений. В первом из которых полностью сохранены суждения оригинального опросника М. Розенберга. Во втором в данные суждения был внесен межэтнический контекст. Степень согласия с одним из противоположных суждений респонденты оценивали по семибалльной (1-7) шкале. Были рассчитаны сумматорные шкалы по видоизмененной методике М. Розенберга. Таким образом, уровень доверия по данной методике может оценивать от 3 до 21 балла. Содержательно количество баллов, полученных респондентом по данной шкале, интерпретируется следующим образом: </w:t>
      </w:r>
    </w:p>
    <w:p w14:paraId="1F1EA5C5" w14:textId="77777777" w:rsidR="00CA522D" w:rsidRPr="003316E9" w:rsidRDefault="00CA522D" w:rsidP="00431544">
      <w:pPr>
        <w:pStyle w:val="ab"/>
        <w:numPr>
          <w:ilvl w:val="0"/>
          <w:numId w:val="17"/>
        </w:numPr>
        <w:spacing w:after="100"/>
        <w:rPr>
          <w:rFonts w:cs="Times New Roman"/>
          <w:sz w:val="28"/>
          <w:szCs w:val="28"/>
        </w:rPr>
      </w:pPr>
      <w:r w:rsidRPr="003316E9">
        <w:rPr>
          <w:rFonts w:cs="Times New Roman"/>
          <w:sz w:val="28"/>
          <w:szCs w:val="28"/>
        </w:rPr>
        <w:t>3 - 8 баллов – низкий уровень доверия;</w:t>
      </w:r>
    </w:p>
    <w:p w14:paraId="75CA45D6" w14:textId="77777777" w:rsidR="00CA522D" w:rsidRPr="003316E9" w:rsidRDefault="00CA522D" w:rsidP="00431544">
      <w:pPr>
        <w:pStyle w:val="ab"/>
        <w:numPr>
          <w:ilvl w:val="0"/>
          <w:numId w:val="17"/>
        </w:numPr>
        <w:spacing w:after="100"/>
        <w:rPr>
          <w:rFonts w:cs="Times New Roman"/>
          <w:sz w:val="28"/>
          <w:szCs w:val="28"/>
        </w:rPr>
      </w:pPr>
      <w:r w:rsidRPr="003316E9">
        <w:rPr>
          <w:rFonts w:cs="Times New Roman"/>
          <w:sz w:val="28"/>
          <w:szCs w:val="28"/>
        </w:rPr>
        <w:t>9-15 баллов – средний уровень доверия;</w:t>
      </w:r>
    </w:p>
    <w:p w14:paraId="6BE629B0" w14:textId="77777777" w:rsidR="00CA522D" w:rsidRPr="003316E9" w:rsidRDefault="00CA522D" w:rsidP="00431544">
      <w:pPr>
        <w:pStyle w:val="ab"/>
        <w:numPr>
          <w:ilvl w:val="0"/>
          <w:numId w:val="17"/>
        </w:numPr>
        <w:spacing w:after="100"/>
        <w:rPr>
          <w:rFonts w:cs="Times New Roman"/>
          <w:sz w:val="28"/>
          <w:szCs w:val="28"/>
        </w:rPr>
      </w:pPr>
      <w:r w:rsidRPr="003316E9">
        <w:rPr>
          <w:rFonts w:cs="Times New Roman"/>
          <w:sz w:val="28"/>
          <w:szCs w:val="28"/>
        </w:rPr>
        <w:t>16-21 балл – высокий уровень доверия.</w:t>
      </w:r>
    </w:p>
    <w:p w14:paraId="0E87BEA3" w14:textId="77777777" w:rsidR="001D07D2" w:rsidRPr="001D07D2" w:rsidRDefault="001D07D2" w:rsidP="00431544">
      <w:pPr>
        <w:spacing w:after="100"/>
      </w:pPr>
    </w:p>
    <w:p w14:paraId="0C71DF9B" w14:textId="77777777" w:rsidR="0064400E" w:rsidRDefault="0064400E" w:rsidP="00431544">
      <w:pPr>
        <w:pStyle w:val="2"/>
        <w:jc w:val="both"/>
      </w:pPr>
      <w:r>
        <w:br w:type="page"/>
      </w:r>
    </w:p>
    <w:p w14:paraId="74D20ECC" w14:textId="12DEE7DE" w:rsidR="006365D0" w:rsidRDefault="0064400E" w:rsidP="006365D0">
      <w:pPr>
        <w:pStyle w:val="2"/>
      </w:pPr>
      <w:bookmarkStart w:id="19" w:name="_Toc357628878"/>
      <w:r>
        <w:t>2.4</w:t>
      </w:r>
      <w:r w:rsidR="006365D0">
        <w:t>. Процедура исследования</w:t>
      </w:r>
      <w:bookmarkEnd w:id="19"/>
    </w:p>
    <w:p w14:paraId="7C8169C2" w14:textId="77777777" w:rsidR="00A40790" w:rsidRPr="00A40790" w:rsidRDefault="00A40790" w:rsidP="00431544">
      <w:pPr>
        <w:spacing w:after="100"/>
        <w:rPr>
          <w:rFonts w:cs="Times New Roman"/>
          <w:i/>
          <w:sz w:val="28"/>
          <w:szCs w:val="28"/>
        </w:rPr>
      </w:pPr>
      <w:r w:rsidRPr="00A40790">
        <w:rPr>
          <w:rFonts w:cs="Times New Roman"/>
          <w:i/>
          <w:sz w:val="28"/>
          <w:szCs w:val="28"/>
        </w:rPr>
        <w:t>Этапы исследования</w:t>
      </w:r>
    </w:p>
    <w:p w14:paraId="0BC33B0E" w14:textId="77777777" w:rsidR="00A40790" w:rsidRPr="004F5910" w:rsidRDefault="00A40790" w:rsidP="00431544">
      <w:pPr>
        <w:spacing w:after="100"/>
        <w:rPr>
          <w:rFonts w:cs="Times New Roman"/>
          <w:sz w:val="28"/>
          <w:szCs w:val="28"/>
        </w:rPr>
      </w:pPr>
      <w:r w:rsidRPr="004F5910">
        <w:rPr>
          <w:rFonts w:cs="Times New Roman"/>
          <w:sz w:val="28"/>
          <w:szCs w:val="28"/>
        </w:rPr>
        <w:t>Первый этап.</w:t>
      </w:r>
    </w:p>
    <w:p w14:paraId="5BBD3A10" w14:textId="77777777" w:rsidR="00A40790" w:rsidRPr="004F5910" w:rsidRDefault="00A40790" w:rsidP="00431544">
      <w:pPr>
        <w:spacing w:after="100"/>
        <w:rPr>
          <w:rFonts w:cs="Times New Roman"/>
          <w:sz w:val="28"/>
          <w:szCs w:val="28"/>
        </w:rPr>
      </w:pPr>
      <w:r w:rsidRPr="004F5910">
        <w:rPr>
          <w:rFonts w:cs="Times New Roman"/>
          <w:sz w:val="28"/>
          <w:szCs w:val="28"/>
        </w:rPr>
        <w:t>Анализ теории и практики по проблемам этнической идентичности, межэтнического взаимодействия, доверия и его характеристик. Постановка основной и частных гипотез, определение целей и задач.</w:t>
      </w:r>
    </w:p>
    <w:p w14:paraId="05695793" w14:textId="77777777" w:rsidR="00A40790" w:rsidRPr="004F5910" w:rsidRDefault="00A40790" w:rsidP="00431544">
      <w:pPr>
        <w:spacing w:after="100"/>
        <w:rPr>
          <w:rFonts w:cs="Times New Roman"/>
          <w:sz w:val="28"/>
          <w:szCs w:val="28"/>
        </w:rPr>
      </w:pPr>
      <w:r w:rsidRPr="004F5910">
        <w:rPr>
          <w:rFonts w:cs="Times New Roman"/>
          <w:sz w:val="28"/>
          <w:szCs w:val="28"/>
        </w:rPr>
        <w:t>Второй этап.</w:t>
      </w:r>
    </w:p>
    <w:p w14:paraId="35515B20" w14:textId="77777777" w:rsidR="00A40790" w:rsidRPr="004F5910" w:rsidRDefault="00A40790" w:rsidP="00431544">
      <w:pPr>
        <w:spacing w:after="100"/>
        <w:rPr>
          <w:rFonts w:cs="Times New Roman"/>
          <w:sz w:val="28"/>
          <w:szCs w:val="28"/>
        </w:rPr>
      </w:pPr>
      <w:r w:rsidRPr="004F5910">
        <w:rPr>
          <w:rFonts w:cs="Times New Roman"/>
          <w:sz w:val="28"/>
          <w:szCs w:val="28"/>
        </w:rPr>
        <w:t>Выбор и подбор методик, отвечающих целям и задачам исследования, по определению типа этнической идентичности, уровня доверия в межэтническом взаимодействии и оценки уровня доверия личности другим людям. Проведение исследования.</w:t>
      </w:r>
    </w:p>
    <w:p w14:paraId="0D21A15C" w14:textId="77777777" w:rsidR="00A40790" w:rsidRPr="004F5910" w:rsidRDefault="00A40790" w:rsidP="00431544">
      <w:pPr>
        <w:spacing w:after="100"/>
        <w:rPr>
          <w:rFonts w:cs="Times New Roman"/>
          <w:sz w:val="28"/>
          <w:szCs w:val="28"/>
        </w:rPr>
      </w:pPr>
      <w:r w:rsidRPr="004F5910">
        <w:rPr>
          <w:rFonts w:cs="Times New Roman"/>
          <w:sz w:val="28"/>
          <w:szCs w:val="28"/>
        </w:rPr>
        <w:t>Третий этап.</w:t>
      </w:r>
    </w:p>
    <w:p w14:paraId="5E380BE1" w14:textId="77777777" w:rsidR="00A40790" w:rsidRPr="004F5910" w:rsidRDefault="00A40790" w:rsidP="00431544">
      <w:pPr>
        <w:spacing w:after="100"/>
        <w:rPr>
          <w:rFonts w:cs="Times New Roman"/>
          <w:sz w:val="28"/>
          <w:szCs w:val="28"/>
        </w:rPr>
      </w:pPr>
      <w:r w:rsidRPr="004F5910">
        <w:rPr>
          <w:rFonts w:cs="Times New Roman"/>
          <w:sz w:val="28"/>
          <w:szCs w:val="28"/>
        </w:rPr>
        <w:t>Проведение обработки эмпирических данных при помощи математических методов исследования и интерпретация полученных результатов.</w:t>
      </w:r>
    </w:p>
    <w:p w14:paraId="272C9F31" w14:textId="77777777" w:rsidR="00A40790" w:rsidRPr="004F5910" w:rsidRDefault="00A40790" w:rsidP="00431544">
      <w:pPr>
        <w:spacing w:after="100"/>
        <w:rPr>
          <w:rFonts w:cs="Times New Roman"/>
          <w:sz w:val="28"/>
          <w:szCs w:val="28"/>
        </w:rPr>
      </w:pPr>
      <w:r w:rsidRPr="004F5910">
        <w:rPr>
          <w:rFonts w:cs="Times New Roman"/>
          <w:sz w:val="28"/>
          <w:szCs w:val="28"/>
        </w:rPr>
        <w:t>Четвертый этап.</w:t>
      </w:r>
    </w:p>
    <w:p w14:paraId="75E3D637" w14:textId="77777777" w:rsidR="00A40790" w:rsidRDefault="00A40790" w:rsidP="00431544">
      <w:pPr>
        <w:spacing w:after="100"/>
        <w:rPr>
          <w:rFonts w:cs="Times New Roman"/>
          <w:sz w:val="28"/>
          <w:szCs w:val="28"/>
        </w:rPr>
      </w:pPr>
      <w:r w:rsidRPr="004F5910">
        <w:rPr>
          <w:rFonts w:cs="Times New Roman"/>
          <w:sz w:val="28"/>
          <w:szCs w:val="28"/>
        </w:rPr>
        <w:t>Оформления текста в соответствии с требованиями, подготовка иллюстраций, формулирование выводов исследования и заключения.</w:t>
      </w:r>
    </w:p>
    <w:p w14:paraId="01DAB911" w14:textId="77777777" w:rsidR="00A40790" w:rsidRPr="004F5910" w:rsidRDefault="00A40790" w:rsidP="00431544">
      <w:pPr>
        <w:spacing w:after="100"/>
        <w:rPr>
          <w:rFonts w:cs="Times New Roman"/>
          <w:sz w:val="28"/>
          <w:szCs w:val="28"/>
        </w:rPr>
      </w:pPr>
    </w:p>
    <w:p w14:paraId="409DFDC2" w14:textId="77777777" w:rsidR="00A40790" w:rsidRPr="00A40790" w:rsidRDefault="00A40790" w:rsidP="00431544">
      <w:pPr>
        <w:spacing w:after="100"/>
        <w:rPr>
          <w:rFonts w:cs="Times New Roman"/>
          <w:i/>
          <w:sz w:val="28"/>
          <w:szCs w:val="28"/>
        </w:rPr>
      </w:pPr>
      <w:r w:rsidRPr="00A40790">
        <w:rPr>
          <w:rFonts w:cs="Times New Roman"/>
          <w:i/>
          <w:sz w:val="28"/>
          <w:szCs w:val="28"/>
        </w:rPr>
        <w:t>Организация исследования</w:t>
      </w:r>
    </w:p>
    <w:p w14:paraId="081CC609" w14:textId="77777777" w:rsidR="00A40790" w:rsidRPr="004F5910" w:rsidRDefault="00A40790" w:rsidP="00431544">
      <w:pPr>
        <w:spacing w:after="100"/>
        <w:rPr>
          <w:rFonts w:cs="Times New Roman"/>
          <w:sz w:val="28"/>
          <w:szCs w:val="28"/>
        </w:rPr>
      </w:pPr>
      <w:r w:rsidRPr="004F5910">
        <w:rPr>
          <w:rFonts w:cs="Times New Roman"/>
          <w:sz w:val="28"/>
          <w:szCs w:val="28"/>
        </w:rPr>
        <w:t xml:space="preserve">Исследование проводилось в электронном виде. Респондентам было предложено пройти 4 методики (приложение 1) и ответить на вопросы, касающиеся демографических показателей, в анкете. </w:t>
      </w:r>
    </w:p>
    <w:p w14:paraId="52E5F07B" w14:textId="77777777" w:rsidR="00A40790" w:rsidRPr="004F5910" w:rsidRDefault="00A40790" w:rsidP="00431544">
      <w:pPr>
        <w:spacing w:after="100"/>
        <w:rPr>
          <w:rFonts w:cs="Times New Roman"/>
          <w:sz w:val="28"/>
          <w:szCs w:val="28"/>
        </w:rPr>
      </w:pPr>
      <w:r w:rsidRPr="004F5910">
        <w:rPr>
          <w:rFonts w:cs="Times New Roman"/>
          <w:sz w:val="28"/>
          <w:szCs w:val="28"/>
        </w:rPr>
        <w:t>В качестве анализируемых переменных были получены следующие показатели:</w:t>
      </w:r>
    </w:p>
    <w:p w14:paraId="5A4774C6" w14:textId="77777777" w:rsidR="00A40790" w:rsidRPr="00A40790" w:rsidRDefault="00A40790" w:rsidP="00431544">
      <w:pPr>
        <w:pStyle w:val="ab"/>
        <w:numPr>
          <w:ilvl w:val="0"/>
          <w:numId w:val="19"/>
        </w:numPr>
        <w:spacing w:after="100"/>
        <w:rPr>
          <w:rFonts w:cs="Times New Roman"/>
          <w:sz w:val="28"/>
          <w:szCs w:val="28"/>
        </w:rPr>
      </w:pPr>
      <w:r w:rsidRPr="00A40790">
        <w:rPr>
          <w:rFonts w:cs="Times New Roman"/>
          <w:sz w:val="28"/>
          <w:szCs w:val="28"/>
        </w:rPr>
        <w:t>Тип этнической идентичности:</w:t>
      </w:r>
    </w:p>
    <w:p w14:paraId="0257C4D2" w14:textId="7CB5457A" w:rsidR="00A40790" w:rsidRPr="00A40790" w:rsidRDefault="00A40790" w:rsidP="00431544">
      <w:pPr>
        <w:pStyle w:val="ab"/>
        <w:numPr>
          <w:ilvl w:val="1"/>
          <w:numId w:val="19"/>
        </w:numPr>
        <w:spacing w:after="100"/>
        <w:rPr>
          <w:rFonts w:cs="Times New Roman"/>
          <w:sz w:val="28"/>
          <w:szCs w:val="28"/>
        </w:rPr>
      </w:pPr>
      <w:r w:rsidRPr="00A40790">
        <w:rPr>
          <w:rFonts w:cs="Times New Roman"/>
          <w:sz w:val="28"/>
          <w:szCs w:val="28"/>
        </w:rPr>
        <w:t>Этнонигилизм</w:t>
      </w:r>
      <w:r w:rsidR="00917C5B">
        <w:rPr>
          <w:rFonts w:cs="Times New Roman"/>
          <w:sz w:val="28"/>
          <w:szCs w:val="28"/>
        </w:rPr>
        <w:t xml:space="preserve"> (ТЭ</w:t>
      </w:r>
      <w:r w:rsidR="00BC7F1B">
        <w:rPr>
          <w:rFonts w:cs="Times New Roman"/>
          <w:sz w:val="28"/>
          <w:szCs w:val="28"/>
        </w:rPr>
        <w:t>И</w:t>
      </w:r>
      <w:r w:rsidR="005B009B">
        <w:rPr>
          <w:rFonts w:cs="Times New Roman"/>
          <w:sz w:val="28"/>
          <w:szCs w:val="28"/>
        </w:rPr>
        <w:t>4</w:t>
      </w:r>
      <w:r w:rsidR="00917C5B">
        <w:rPr>
          <w:rFonts w:cs="Times New Roman"/>
          <w:sz w:val="28"/>
          <w:szCs w:val="28"/>
        </w:rPr>
        <w:t>);</w:t>
      </w:r>
    </w:p>
    <w:p w14:paraId="7C266D8C" w14:textId="3A87DBC8" w:rsidR="00A40790" w:rsidRPr="00917C5B" w:rsidRDefault="00A40790" w:rsidP="00431544">
      <w:pPr>
        <w:pStyle w:val="ab"/>
        <w:numPr>
          <w:ilvl w:val="1"/>
          <w:numId w:val="19"/>
        </w:numPr>
        <w:spacing w:after="100"/>
        <w:rPr>
          <w:rFonts w:cs="Times New Roman"/>
          <w:sz w:val="28"/>
          <w:szCs w:val="28"/>
        </w:rPr>
      </w:pPr>
      <w:r w:rsidRPr="00A40790">
        <w:rPr>
          <w:rFonts w:cs="Times New Roman"/>
          <w:sz w:val="28"/>
          <w:szCs w:val="28"/>
        </w:rPr>
        <w:t>Этническая индифферентность</w:t>
      </w:r>
      <w:r w:rsidR="00917C5B">
        <w:rPr>
          <w:rFonts w:cs="Times New Roman"/>
          <w:sz w:val="28"/>
          <w:szCs w:val="28"/>
        </w:rPr>
        <w:t xml:space="preserve"> (ТЭ</w:t>
      </w:r>
      <w:r w:rsidR="00BC7F1B">
        <w:rPr>
          <w:rFonts w:cs="Times New Roman"/>
          <w:sz w:val="28"/>
          <w:szCs w:val="28"/>
        </w:rPr>
        <w:t>И</w:t>
      </w:r>
      <w:r w:rsidR="005B009B">
        <w:rPr>
          <w:rFonts w:cs="Times New Roman"/>
          <w:sz w:val="28"/>
          <w:szCs w:val="28"/>
        </w:rPr>
        <w:t>3</w:t>
      </w:r>
      <w:r w:rsidR="00917C5B">
        <w:rPr>
          <w:rFonts w:cs="Times New Roman"/>
          <w:sz w:val="28"/>
          <w:szCs w:val="28"/>
        </w:rPr>
        <w:t>)</w:t>
      </w:r>
      <w:r w:rsidRPr="00917C5B">
        <w:rPr>
          <w:rFonts w:cs="Times New Roman"/>
          <w:sz w:val="28"/>
          <w:szCs w:val="28"/>
        </w:rPr>
        <w:t xml:space="preserve">; </w:t>
      </w:r>
    </w:p>
    <w:p w14:paraId="69459C14" w14:textId="43E2371B" w:rsidR="00A40790" w:rsidRPr="00A40790" w:rsidRDefault="00A40790" w:rsidP="00431544">
      <w:pPr>
        <w:pStyle w:val="ab"/>
        <w:numPr>
          <w:ilvl w:val="1"/>
          <w:numId w:val="19"/>
        </w:numPr>
        <w:spacing w:after="100"/>
        <w:rPr>
          <w:rFonts w:cs="Times New Roman"/>
          <w:sz w:val="28"/>
          <w:szCs w:val="28"/>
        </w:rPr>
      </w:pPr>
      <w:r w:rsidRPr="00A40790">
        <w:rPr>
          <w:rFonts w:cs="Times New Roman"/>
          <w:sz w:val="28"/>
          <w:szCs w:val="28"/>
        </w:rPr>
        <w:t>Норма (позитивная этническая идентичность)</w:t>
      </w:r>
      <w:r w:rsidR="00917C5B">
        <w:rPr>
          <w:rFonts w:cs="Times New Roman"/>
          <w:sz w:val="28"/>
          <w:szCs w:val="28"/>
        </w:rPr>
        <w:t xml:space="preserve"> (ТЭ</w:t>
      </w:r>
      <w:r w:rsidR="00BC7F1B">
        <w:rPr>
          <w:rFonts w:cs="Times New Roman"/>
          <w:sz w:val="28"/>
          <w:szCs w:val="28"/>
        </w:rPr>
        <w:t>И</w:t>
      </w:r>
      <w:r w:rsidR="005B009B">
        <w:rPr>
          <w:rFonts w:cs="Times New Roman"/>
          <w:sz w:val="28"/>
          <w:szCs w:val="28"/>
        </w:rPr>
        <w:t>1</w:t>
      </w:r>
      <w:r w:rsidR="00917C5B">
        <w:rPr>
          <w:rFonts w:cs="Times New Roman"/>
          <w:sz w:val="28"/>
          <w:szCs w:val="28"/>
        </w:rPr>
        <w:t>)</w:t>
      </w:r>
      <w:r w:rsidRPr="00A40790">
        <w:rPr>
          <w:rFonts w:cs="Times New Roman"/>
          <w:sz w:val="28"/>
          <w:szCs w:val="28"/>
        </w:rPr>
        <w:t>;</w:t>
      </w:r>
    </w:p>
    <w:p w14:paraId="2E81A4BA" w14:textId="7BE9EAEE" w:rsidR="00A40790" w:rsidRPr="00A40790" w:rsidRDefault="00A40790" w:rsidP="00431544">
      <w:pPr>
        <w:pStyle w:val="ab"/>
        <w:numPr>
          <w:ilvl w:val="1"/>
          <w:numId w:val="19"/>
        </w:numPr>
        <w:spacing w:after="100"/>
        <w:rPr>
          <w:rFonts w:cs="Times New Roman"/>
          <w:sz w:val="28"/>
          <w:szCs w:val="28"/>
        </w:rPr>
      </w:pPr>
      <w:r w:rsidRPr="00A40790">
        <w:rPr>
          <w:rFonts w:cs="Times New Roman"/>
          <w:sz w:val="28"/>
          <w:szCs w:val="28"/>
        </w:rPr>
        <w:t>Этноэгоизм</w:t>
      </w:r>
      <w:r w:rsidR="00917C5B">
        <w:rPr>
          <w:rFonts w:cs="Times New Roman"/>
          <w:sz w:val="28"/>
          <w:szCs w:val="28"/>
        </w:rPr>
        <w:t xml:space="preserve"> (ТЭ</w:t>
      </w:r>
      <w:r w:rsidR="00BC7F1B">
        <w:rPr>
          <w:rFonts w:cs="Times New Roman"/>
          <w:sz w:val="28"/>
          <w:szCs w:val="28"/>
        </w:rPr>
        <w:t>И</w:t>
      </w:r>
      <w:r w:rsidR="005B009B">
        <w:rPr>
          <w:rFonts w:cs="Times New Roman"/>
          <w:sz w:val="28"/>
          <w:szCs w:val="28"/>
        </w:rPr>
        <w:t>6</w:t>
      </w:r>
      <w:r w:rsidR="00917C5B">
        <w:rPr>
          <w:rFonts w:cs="Times New Roman"/>
          <w:sz w:val="28"/>
          <w:szCs w:val="28"/>
        </w:rPr>
        <w:t>)</w:t>
      </w:r>
      <w:r w:rsidRPr="00A40790">
        <w:rPr>
          <w:rFonts w:cs="Times New Roman"/>
          <w:sz w:val="28"/>
          <w:szCs w:val="28"/>
        </w:rPr>
        <w:t>;</w:t>
      </w:r>
    </w:p>
    <w:p w14:paraId="3E9937E8" w14:textId="4970DE22" w:rsidR="00A40790" w:rsidRPr="00A40790" w:rsidRDefault="00A40790" w:rsidP="00431544">
      <w:pPr>
        <w:pStyle w:val="ab"/>
        <w:numPr>
          <w:ilvl w:val="1"/>
          <w:numId w:val="19"/>
        </w:numPr>
        <w:spacing w:after="100"/>
        <w:rPr>
          <w:rFonts w:cs="Times New Roman"/>
          <w:sz w:val="28"/>
          <w:szCs w:val="28"/>
        </w:rPr>
      </w:pPr>
      <w:r w:rsidRPr="00A40790">
        <w:rPr>
          <w:rFonts w:cs="Times New Roman"/>
          <w:sz w:val="28"/>
          <w:szCs w:val="28"/>
        </w:rPr>
        <w:t>Этноизоляционизм</w:t>
      </w:r>
      <w:r w:rsidR="00917C5B">
        <w:rPr>
          <w:rFonts w:cs="Times New Roman"/>
          <w:sz w:val="28"/>
          <w:szCs w:val="28"/>
        </w:rPr>
        <w:t xml:space="preserve"> (ТЭ</w:t>
      </w:r>
      <w:r w:rsidR="00BC7F1B">
        <w:rPr>
          <w:rFonts w:cs="Times New Roman"/>
          <w:sz w:val="28"/>
          <w:szCs w:val="28"/>
        </w:rPr>
        <w:t>И</w:t>
      </w:r>
      <w:r w:rsidR="005B009B">
        <w:rPr>
          <w:rFonts w:cs="Times New Roman"/>
          <w:sz w:val="28"/>
          <w:szCs w:val="28"/>
        </w:rPr>
        <w:t>2</w:t>
      </w:r>
      <w:r w:rsidR="00917C5B">
        <w:rPr>
          <w:rFonts w:cs="Times New Roman"/>
          <w:sz w:val="28"/>
          <w:szCs w:val="28"/>
        </w:rPr>
        <w:t>)</w:t>
      </w:r>
      <w:r w:rsidRPr="00A40790">
        <w:rPr>
          <w:rFonts w:cs="Times New Roman"/>
          <w:sz w:val="28"/>
          <w:szCs w:val="28"/>
        </w:rPr>
        <w:t>;</w:t>
      </w:r>
    </w:p>
    <w:p w14:paraId="17028BF0" w14:textId="511C5653" w:rsidR="00A40790" w:rsidRPr="00A40790" w:rsidRDefault="00A40790" w:rsidP="00431544">
      <w:pPr>
        <w:pStyle w:val="ab"/>
        <w:numPr>
          <w:ilvl w:val="1"/>
          <w:numId w:val="19"/>
        </w:numPr>
        <w:spacing w:after="100"/>
        <w:rPr>
          <w:rFonts w:cs="Times New Roman"/>
          <w:sz w:val="28"/>
          <w:szCs w:val="28"/>
        </w:rPr>
      </w:pPr>
      <w:r w:rsidRPr="00A40790">
        <w:rPr>
          <w:rFonts w:cs="Times New Roman"/>
          <w:sz w:val="28"/>
          <w:szCs w:val="28"/>
        </w:rPr>
        <w:t>Этнофанатизм</w:t>
      </w:r>
      <w:r w:rsidR="00917C5B">
        <w:rPr>
          <w:rFonts w:cs="Times New Roman"/>
          <w:sz w:val="28"/>
          <w:szCs w:val="28"/>
        </w:rPr>
        <w:t xml:space="preserve"> (ТЭ</w:t>
      </w:r>
      <w:r w:rsidR="00BC7F1B">
        <w:rPr>
          <w:rFonts w:cs="Times New Roman"/>
          <w:sz w:val="28"/>
          <w:szCs w:val="28"/>
        </w:rPr>
        <w:t>И</w:t>
      </w:r>
      <w:r w:rsidR="005B009B">
        <w:rPr>
          <w:rFonts w:cs="Times New Roman"/>
          <w:sz w:val="28"/>
          <w:szCs w:val="28"/>
        </w:rPr>
        <w:t>5</w:t>
      </w:r>
      <w:r w:rsidR="00917C5B">
        <w:rPr>
          <w:rFonts w:cs="Times New Roman"/>
          <w:sz w:val="28"/>
          <w:szCs w:val="28"/>
        </w:rPr>
        <w:t>)</w:t>
      </w:r>
      <w:r w:rsidRPr="00A40790">
        <w:rPr>
          <w:rFonts w:cs="Times New Roman"/>
          <w:sz w:val="28"/>
          <w:szCs w:val="28"/>
        </w:rPr>
        <w:t>;</w:t>
      </w:r>
    </w:p>
    <w:p w14:paraId="57BF22B2" w14:textId="76BB33EB" w:rsidR="00A40790" w:rsidRPr="00A40790" w:rsidRDefault="00A40790" w:rsidP="00431544">
      <w:pPr>
        <w:pStyle w:val="ab"/>
        <w:numPr>
          <w:ilvl w:val="0"/>
          <w:numId w:val="19"/>
        </w:numPr>
        <w:spacing w:after="100"/>
        <w:rPr>
          <w:rFonts w:cs="Times New Roman"/>
          <w:sz w:val="28"/>
          <w:szCs w:val="28"/>
        </w:rPr>
      </w:pPr>
      <w:r w:rsidRPr="00A40790">
        <w:rPr>
          <w:rFonts w:cs="Times New Roman"/>
          <w:sz w:val="28"/>
          <w:szCs w:val="28"/>
        </w:rPr>
        <w:t>Уровень доверия личности другим людям</w:t>
      </w:r>
      <w:r w:rsidR="00917C5B">
        <w:rPr>
          <w:rFonts w:cs="Times New Roman"/>
          <w:sz w:val="28"/>
          <w:szCs w:val="28"/>
        </w:rPr>
        <w:t xml:space="preserve"> (УДДЛ)</w:t>
      </w:r>
      <w:r w:rsidRPr="00A40790">
        <w:rPr>
          <w:rFonts w:cs="Times New Roman"/>
          <w:sz w:val="28"/>
          <w:szCs w:val="28"/>
        </w:rPr>
        <w:t>;</w:t>
      </w:r>
    </w:p>
    <w:p w14:paraId="5AA2DC75" w14:textId="1D75EA88" w:rsidR="00A40790" w:rsidRPr="00A40790" w:rsidRDefault="00A40790" w:rsidP="00431544">
      <w:pPr>
        <w:pStyle w:val="ab"/>
        <w:numPr>
          <w:ilvl w:val="0"/>
          <w:numId w:val="19"/>
        </w:numPr>
        <w:spacing w:after="100"/>
        <w:rPr>
          <w:rFonts w:cs="Times New Roman"/>
          <w:sz w:val="28"/>
          <w:szCs w:val="28"/>
        </w:rPr>
      </w:pPr>
      <w:r w:rsidRPr="00A40790">
        <w:rPr>
          <w:rFonts w:cs="Times New Roman"/>
          <w:sz w:val="28"/>
          <w:szCs w:val="28"/>
        </w:rPr>
        <w:t>Уровень доверия в взаимодействии с людьми</w:t>
      </w:r>
      <w:r w:rsidR="00917C5B">
        <w:rPr>
          <w:rFonts w:cs="Times New Roman"/>
          <w:sz w:val="28"/>
          <w:szCs w:val="28"/>
        </w:rPr>
        <w:t xml:space="preserve"> (УДВ)</w:t>
      </w:r>
      <w:r w:rsidRPr="00A40790">
        <w:rPr>
          <w:rFonts w:cs="Times New Roman"/>
          <w:sz w:val="28"/>
          <w:szCs w:val="28"/>
        </w:rPr>
        <w:t>;</w:t>
      </w:r>
    </w:p>
    <w:p w14:paraId="34F04D85" w14:textId="5A6A40D3" w:rsidR="00A40790" w:rsidRPr="00A40790" w:rsidRDefault="00A40790" w:rsidP="00431544">
      <w:pPr>
        <w:pStyle w:val="ab"/>
        <w:numPr>
          <w:ilvl w:val="0"/>
          <w:numId w:val="19"/>
        </w:numPr>
        <w:spacing w:after="100"/>
        <w:rPr>
          <w:rFonts w:cs="Times New Roman"/>
          <w:sz w:val="28"/>
          <w:szCs w:val="28"/>
        </w:rPr>
      </w:pPr>
      <w:r w:rsidRPr="00A40790">
        <w:rPr>
          <w:rFonts w:cs="Times New Roman"/>
          <w:sz w:val="28"/>
          <w:szCs w:val="28"/>
        </w:rPr>
        <w:t>Уровень доверия во взаимодействии с людьми другой национальности</w:t>
      </w:r>
      <w:r w:rsidR="00C24A03">
        <w:rPr>
          <w:rFonts w:cs="Times New Roman"/>
          <w:sz w:val="28"/>
          <w:szCs w:val="28"/>
        </w:rPr>
        <w:t xml:space="preserve"> – в межэтническом взаимодействии  (УДМВ</w:t>
      </w:r>
      <w:r w:rsidR="00917C5B">
        <w:rPr>
          <w:rFonts w:cs="Times New Roman"/>
          <w:sz w:val="28"/>
          <w:szCs w:val="28"/>
        </w:rPr>
        <w:t>)</w:t>
      </w:r>
      <w:r w:rsidRPr="00A40790">
        <w:rPr>
          <w:rFonts w:cs="Times New Roman"/>
          <w:sz w:val="28"/>
          <w:szCs w:val="28"/>
        </w:rPr>
        <w:t>.</w:t>
      </w:r>
    </w:p>
    <w:p w14:paraId="2634F1B2" w14:textId="77777777" w:rsidR="0064400E" w:rsidRDefault="0064400E" w:rsidP="00431544">
      <w:pPr>
        <w:pStyle w:val="2"/>
        <w:spacing w:after="100"/>
        <w:jc w:val="both"/>
      </w:pPr>
      <w:r>
        <w:br w:type="page"/>
      </w:r>
    </w:p>
    <w:p w14:paraId="6D7C3DC1" w14:textId="05E11024" w:rsidR="006365D0" w:rsidRDefault="0064400E" w:rsidP="00431544">
      <w:pPr>
        <w:pStyle w:val="2"/>
        <w:jc w:val="both"/>
      </w:pPr>
      <w:bookmarkStart w:id="20" w:name="_Toc357628879"/>
      <w:r>
        <w:t>2.5</w:t>
      </w:r>
      <w:r w:rsidR="006365D0">
        <w:t>. Математико-статистические методы обработки данных</w:t>
      </w:r>
      <w:bookmarkEnd w:id="20"/>
    </w:p>
    <w:p w14:paraId="247619EC" w14:textId="77777777" w:rsidR="00400E7E" w:rsidRDefault="00400E7E" w:rsidP="00431544">
      <w:pPr>
        <w:spacing w:after="100"/>
        <w:rPr>
          <w:sz w:val="28"/>
          <w:szCs w:val="28"/>
        </w:rPr>
      </w:pPr>
      <w:r w:rsidRPr="00400E7E">
        <w:rPr>
          <w:sz w:val="28"/>
          <w:szCs w:val="28"/>
        </w:rPr>
        <w:t>Описание полученного материала производилось с помощью характеристик центральной тенденции и рассеяния. В качестве характеристики положения и рассеяния для порядковых данных использовались медиана и квартили (</w:t>
      </w:r>
      <w:proofErr w:type="spellStart"/>
      <w:r w:rsidRPr="00400E7E">
        <w:rPr>
          <w:sz w:val="28"/>
          <w:szCs w:val="28"/>
        </w:rPr>
        <w:t>Md</w:t>
      </w:r>
      <w:proofErr w:type="spellEnd"/>
      <w:r w:rsidRPr="00400E7E">
        <w:rPr>
          <w:sz w:val="28"/>
          <w:szCs w:val="28"/>
        </w:rPr>
        <w:t>[Q</w:t>
      </w:r>
      <w:r w:rsidRPr="00400E7E">
        <w:rPr>
          <w:sz w:val="28"/>
          <w:szCs w:val="28"/>
          <w:vertAlign w:val="subscript"/>
        </w:rPr>
        <w:t>25</w:t>
      </w:r>
      <w:r w:rsidRPr="00400E7E">
        <w:rPr>
          <w:sz w:val="28"/>
          <w:szCs w:val="28"/>
        </w:rPr>
        <w:t>;Q</w:t>
      </w:r>
      <w:r w:rsidRPr="00400E7E">
        <w:rPr>
          <w:sz w:val="28"/>
          <w:szCs w:val="28"/>
          <w:vertAlign w:val="subscript"/>
        </w:rPr>
        <w:t>75</w:t>
      </w:r>
      <w:r w:rsidRPr="00400E7E">
        <w:rPr>
          <w:sz w:val="28"/>
          <w:szCs w:val="28"/>
        </w:rPr>
        <w:t xml:space="preserve">]). </w:t>
      </w:r>
    </w:p>
    <w:p w14:paraId="7CDE623A" w14:textId="77777777" w:rsidR="00917804" w:rsidRDefault="00400E7E" w:rsidP="00431544">
      <w:pPr>
        <w:spacing w:after="100"/>
        <w:rPr>
          <w:sz w:val="28"/>
          <w:szCs w:val="28"/>
        </w:rPr>
      </w:pPr>
      <w:r w:rsidRPr="00400E7E">
        <w:rPr>
          <w:sz w:val="28"/>
          <w:szCs w:val="28"/>
        </w:rPr>
        <w:t xml:space="preserve">Дискретные показатели описывались абсолютным значением и долей от целого n (%). Кластерный анализ проводился с использованием расстояния Говела, выбор предпочтительного количества кластеров осуществлялся по наибольшей мере силуэта. </w:t>
      </w:r>
    </w:p>
    <w:p w14:paraId="7E67CE73" w14:textId="344B58B9" w:rsidR="00917804" w:rsidRDefault="00400E7E" w:rsidP="00431544">
      <w:pPr>
        <w:spacing w:after="100"/>
        <w:rPr>
          <w:sz w:val="28"/>
          <w:szCs w:val="28"/>
        </w:rPr>
      </w:pPr>
      <w:r w:rsidRPr="00400E7E">
        <w:rPr>
          <w:sz w:val="28"/>
          <w:szCs w:val="28"/>
        </w:rPr>
        <w:t>Для оценки влияния изучаемых факторов использовалась логистическая регрессия, статистикой распределения хи-квадрат с нулевой гипотезой равенства коэффициента регрессии нулю. Нулевая гипотеза отклонялась при веро</w:t>
      </w:r>
      <w:r w:rsidR="00741916">
        <w:rPr>
          <w:sz w:val="28"/>
          <w:szCs w:val="28"/>
        </w:rPr>
        <w:t xml:space="preserve">ятности ошибки первого рода (p </w:t>
      </w:r>
      <w:r w:rsidR="00741916">
        <w:rPr>
          <w:sz w:val="28"/>
          <w:szCs w:val="28"/>
          <w:lang w:val="en-US"/>
        </w:rPr>
        <w:t xml:space="preserve">&lt; </w:t>
      </w:r>
      <w:r w:rsidRPr="00400E7E">
        <w:rPr>
          <w:sz w:val="28"/>
          <w:szCs w:val="28"/>
        </w:rPr>
        <w:t>0.05</w:t>
      </w:r>
      <w:r w:rsidR="00741916">
        <w:rPr>
          <w:sz w:val="28"/>
          <w:szCs w:val="28"/>
        </w:rPr>
        <w:t xml:space="preserve"> )</w:t>
      </w:r>
      <w:r w:rsidRPr="00400E7E">
        <w:rPr>
          <w:sz w:val="28"/>
          <w:szCs w:val="28"/>
        </w:rPr>
        <w:t xml:space="preserve">. </w:t>
      </w:r>
    </w:p>
    <w:p w14:paraId="3DB1C938" w14:textId="434D17BC" w:rsidR="00376893" w:rsidRPr="00917804" w:rsidRDefault="00400E7E" w:rsidP="00431544">
      <w:pPr>
        <w:spacing w:after="100"/>
        <w:rPr>
          <w:sz w:val="28"/>
          <w:szCs w:val="28"/>
          <w:lang w:val="en-US"/>
        </w:rPr>
      </w:pPr>
      <w:r w:rsidRPr="00400E7E">
        <w:rPr>
          <w:sz w:val="28"/>
          <w:szCs w:val="28"/>
        </w:rPr>
        <w:t xml:space="preserve">Для математической обработки использовалось программное обеспечение R v3.4.0 – программная среда для статистической обработки данных и работы с графикой, свободно распространяемая по лицензии </w:t>
      </w:r>
      <w:r w:rsidR="003C4D07">
        <w:rPr>
          <w:sz w:val="28"/>
          <w:szCs w:val="28"/>
        </w:rPr>
        <w:t>GNU (</w:t>
      </w:r>
      <w:proofErr w:type="spellStart"/>
      <w:r w:rsidR="00917804" w:rsidRPr="00917804">
        <w:rPr>
          <w:sz w:val="28"/>
          <w:szCs w:val="28"/>
        </w:rPr>
        <w:t>Мастицкий</w:t>
      </w:r>
      <w:proofErr w:type="spellEnd"/>
      <w:r w:rsidR="00917804" w:rsidRPr="00917804">
        <w:rPr>
          <w:sz w:val="28"/>
          <w:szCs w:val="28"/>
        </w:rPr>
        <w:t xml:space="preserve"> С.Э.,2014)</w:t>
      </w:r>
      <w:r w:rsidR="003C4D07">
        <w:rPr>
          <w:sz w:val="28"/>
          <w:szCs w:val="28"/>
        </w:rPr>
        <w:t>.</w:t>
      </w:r>
    </w:p>
    <w:p w14:paraId="25BCBAA0" w14:textId="2B05AAAC" w:rsidR="006F1C5D" w:rsidRDefault="006F1C5D" w:rsidP="00431544">
      <w:pPr>
        <w:spacing w:after="0" w:line="240" w:lineRule="auto"/>
        <w:ind w:firstLine="0"/>
        <w:rPr>
          <w:rFonts w:cs="Times New Roman"/>
          <w:sz w:val="28"/>
          <w:lang w:eastAsia="ru-RU"/>
        </w:rPr>
      </w:pPr>
      <w:r>
        <w:rPr>
          <w:rFonts w:cs="Times New Roman"/>
          <w:sz w:val="28"/>
          <w:lang w:eastAsia="ru-RU"/>
        </w:rPr>
        <w:br w:type="page"/>
      </w:r>
    </w:p>
    <w:p w14:paraId="1371506B" w14:textId="127BAC3E" w:rsidR="006F1C5D" w:rsidRDefault="00AA410B" w:rsidP="00431544">
      <w:pPr>
        <w:pStyle w:val="1"/>
      </w:pPr>
      <w:bookmarkStart w:id="21" w:name="_Toc357628880"/>
      <w:r>
        <w:t xml:space="preserve">ГЛАВА 3. </w:t>
      </w:r>
      <w:r w:rsidR="00DB2D84" w:rsidRPr="00372ACD">
        <w:t xml:space="preserve">РЕЗУЛЬТАТЫ </w:t>
      </w:r>
      <w:r w:rsidR="00DB2D84">
        <w:t xml:space="preserve">ЭМПИРИЧЕСКОГО </w:t>
      </w:r>
      <w:r w:rsidR="00DB2D84" w:rsidRPr="00372ACD">
        <w:t xml:space="preserve">ИССЛЕДОВАНИЯ </w:t>
      </w:r>
      <w:r w:rsidR="00431544">
        <w:br/>
      </w:r>
      <w:r w:rsidR="00431544">
        <w:tab/>
        <w:t>ФОРМИРОВАНИЯ ДОВЕРИЯ В МЕЖЭТНИЧЕСКОМ ВЗАИМОДЕЙСТВИИ</w:t>
      </w:r>
      <w:bookmarkEnd w:id="21"/>
    </w:p>
    <w:p w14:paraId="7255B621" w14:textId="7332A85B" w:rsidR="00D778AA" w:rsidRPr="002039D9" w:rsidRDefault="004B1743" w:rsidP="00431544">
      <w:pPr>
        <w:pStyle w:val="2"/>
        <w:jc w:val="both"/>
      </w:pPr>
      <w:bookmarkStart w:id="22" w:name="_Toc357628881"/>
      <w:r w:rsidRPr="004B1743">
        <w:t xml:space="preserve">3.1 </w:t>
      </w:r>
      <w:r w:rsidR="00F3266A">
        <w:t>Результаты исследования</w:t>
      </w:r>
      <w:bookmarkEnd w:id="22"/>
      <w:r w:rsidR="00DB2D84">
        <w:t xml:space="preserve"> </w:t>
      </w:r>
    </w:p>
    <w:p w14:paraId="66E919A5" w14:textId="331A56F2" w:rsidR="004B1743" w:rsidRDefault="002F0238" w:rsidP="00431544">
      <w:pPr>
        <w:rPr>
          <w:rFonts w:cs="Times New Roman"/>
          <w:color w:val="000000"/>
          <w:spacing w:val="-3"/>
          <w:sz w:val="28"/>
          <w:szCs w:val="28"/>
        </w:rPr>
      </w:pPr>
      <w:r>
        <w:rPr>
          <w:sz w:val="28"/>
          <w:szCs w:val="28"/>
        </w:rPr>
        <w:t xml:space="preserve">Анализ оценок </w:t>
      </w:r>
      <w:r w:rsidR="00947317">
        <w:rPr>
          <w:sz w:val="28"/>
          <w:szCs w:val="28"/>
        </w:rPr>
        <w:t xml:space="preserve">доверия в ситуации взаимодействия и ситуации межэтнического взаимодействия </w:t>
      </w:r>
      <w:r>
        <w:rPr>
          <w:sz w:val="28"/>
          <w:szCs w:val="28"/>
        </w:rPr>
        <w:t>по всей выборке</w:t>
      </w:r>
      <w:r w:rsidR="00947317">
        <w:rPr>
          <w:sz w:val="28"/>
          <w:szCs w:val="28"/>
        </w:rPr>
        <w:t xml:space="preserve"> выявил </w:t>
      </w:r>
      <w:r w:rsidR="00283FFE">
        <w:rPr>
          <w:sz w:val="28"/>
          <w:szCs w:val="28"/>
        </w:rPr>
        <w:t xml:space="preserve">статистически не значимые при </w:t>
      </w:r>
      <w:r w:rsidR="00283FFE">
        <w:rPr>
          <w:rFonts w:cs="Times New Roman"/>
          <w:color w:val="000000"/>
          <w:spacing w:val="-3"/>
          <w:sz w:val="28"/>
          <w:szCs w:val="28"/>
          <w:lang w:val="en-US"/>
        </w:rPr>
        <w:t>p</w:t>
      </w:r>
      <w:r w:rsidR="00283FFE" w:rsidRPr="00941929">
        <w:rPr>
          <w:rFonts w:cs="Times New Roman"/>
          <w:color w:val="000000"/>
          <w:spacing w:val="-3"/>
          <w:sz w:val="28"/>
          <w:szCs w:val="28"/>
        </w:rPr>
        <w:t xml:space="preserve"> </w:t>
      </w:r>
      <w:r w:rsidR="00283FFE">
        <w:rPr>
          <w:rFonts w:cs="Times New Roman"/>
          <w:color w:val="000000"/>
          <w:spacing w:val="-3"/>
          <w:sz w:val="28"/>
          <w:szCs w:val="28"/>
        </w:rPr>
        <w:t>&gt;</w:t>
      </w:r>
      <w:r w:rsidR="00283FFE" w:rsidRPr="00941929">
        <w:rPr>
          <w:rFonts w:cs="Times New Roman"/>
          <w:color w:val="000000"/>
          <w:spacing w:val="-3"/>
          <w:sz w:val="28"/>
          <w:szCs w:val="28"/>
        </w:rPr>
        <w:t xml:space="preserve"> </w:t>
      </w:r>
      <w:r w:rsidR="00283FFE">
        <w:rPr>
          <w:rFonts w:cs="Times New Roman"/>
          <w:color w:val="000000"/>
          <w:spacing w:val="-3"/>
          <w:sz w:val="28"/>
          <w:szCs w:val="28"/>
        </w:rPr>
        <w:t>0,0</w:t>
      </w:r>
      <w:r w:rsidR="00283FFE" w:rsidRPr="00941929">
        <w:rPr>
          <w:rFonts w:cs="Times New Roman"/>
          <w:color w:val="000000"/>
          <w:spacing w:val="-3"/>
          <w:sz w:val="28"/>
          <w:szCs w:val="28"/>
        </w:rPr>
        <w:t>5</w:t>
      </w:r>
      <w:r w:rsidR="00283FFE">
        <w:rPr>
          <w:rFonts w:cs="Times New Roman"/>
          <w:color w:val="000000"/>
          <w:spacing w:val="-3"/>
          <w:sz w:val="28"/>
          <w:szCs w:val="28"/>
        </w:rPr>
        <w:t xml:space="preserve"> различия между показателями мер </w:t>
      </w:r>
      <w:r w:rsidR="00B414AA">
        <w:rPr>
          <w:rFonts w:cs="Times New Roman"/>
          <w:color w:val="000000"/>
          <w:spacing w:val="-3"/>
          <w:sz w:val="28"/>
          <w:szCs w:val="28"/>
        </w:rPr>
        <w:t>структурных</w:t>
      </w:r>
      <w:r w:rsidR="00283FFE">
        <w:rPr>
          <w:rFonts w:cs="Times New Roman"/>
          <w:color w:val="000000"/>
          <w:spacing w:val="-3"/>
          <w:sz w:val="28"/>
          <w:szCs w:val="28"/>
        </w:rPr>
        <w:t xml:space="preserve"> </w:t>
      </w:r>
      <w:r w:rsidR="00B414AA">
        <w:rPr>
          <w:rFonts w:cs="Times New Roman"/>
          <w:color w:val="000000"/>
          <w:spacing w:val="-3"/>
          <w:sz w:val="28"/>
          <w:szCs w:val="28"/>
        </w:rPr>
        <w:t>средних величин</w:t>
      </w:r>
      <w:r w:rsidR="00572B69">
        <w:rPr>
          <w:rFonts w:cs="Times New Roman"/>
          <w:color w:val="000000"/>
          <w:spacing w:val="-3"/>
          <w:sz w:val="28"/>
          <w:szCs w:val="28"/>
        </w:rPr>
        <w:t>. (Таблица 2)</w:t>
      </w:r>
    </w:p>
    <w:p w14:paraId="61451A99" w14:textId="5B87DC88" w:rsidR="00572B69" w:rsidRDefault="00572B69" w:rsidP="00AD7A9C">
      <w:pPr>
        <w:ind w:firstLine="0"/>
        <w:rPr>
          <w:rFonts w:cs="Times New Roman"/>
          <w:sz w:val="28"/>
          <w:szCs w:val="28"/>
        </w:rPr>
      </w:pPr>
      <w:r>
        <w:rPr>
          <w:rFonts w:cs="Times New Roman"/>
          <w:color w:val="000000"/>
          <w:spacing w:val="-3"/>
          <w:sz w:val="28"/>
          <w:szCs w:val="28"/>
        </w:rPr>
        <w:t xml:space="preserve">Таблица 2. </w:t>
      </w:r>
      <w:r w:rsidR="00C24A03">
        <w:rPr>
          <w:rFonts w:cs="Times New Roman"/>
          <w:color w:val="000000"/>
          <w:spacing w:val="-3"/>
          <w:sz w:val="28"/>
          <w:szCs w:val="28"/>
        </w:rPr>
        <w:t xml:space="preserve">Мода и медиана для </w:t>
      </w:r>
      <w:r w:rsidR="0036456B">
        <w:rPr>
          <w:rFonts w:cs="Times New Roman"/>
          <w:sz w:val="28"/>
          <w:szCs w:val="28"/>
        </w:rPr>
        <w:t>УДВ и УДМВ</w:t>
      </w:r>
      <w:r w:rsidR="00C137C6">
        <w:rPr>
          <w:rFonts w:cs="Times New Roman"/>
          <w:sz w:val="28"/>
          <w:szCs w:val="28"/>
        </w:rPr>
        <w:t xml:space="preserve"> по всей выборке</w:t>
      </w:r>
      <w:r w:rsidR="0036456B">
        <w:rPr>
          <w:rFonts w:cs="Times New Roman"/>
          <w:sz w:val="28"/>
          <w:szCs w:val="28"/>
        </w:rPr>
        <w:t>.</w:t>
      </w:r>
    </w:p>
    <w:tbl>
      <w:tblPr>
        <w:tblStyle w:val="af"/>
        <w:tblW w:w="0" w:type="auto"/>
        <w:tblLook w:val="04A0" w:firstRow="1" w:lastRow="0" w:firstColumn="1" w:lastColumn="0" w:noHBand="0" w:noVBand="1"/>
      </w:tblPr>
      <w:tblGrid>
        <w:gridCol w:w="3282"/>
        <w:gridCol w:w="3283"/>
        <w:gridCol w:w="3283"/>
      </w:tblGrid>
      <w:tr w:rsidR="0036456B" w14:paraId="1E4DC564" w14:textId="77777777" w:rsidTr="0036456B">
        <w:tc>
          <w:tcPr>
            <w:tcW w:w="3282" w:type="dxa"/>
          </w:tcPr>
          <w:p w14:paraId="456489C4" w14:textId="4F764FAA" w:rsidR="0036456B" w:rsidRPr="0036456B" w:rsidRDefault="0036456B" w:rsidP="004B1743">
            <w:pPr>
              <w:ind w:firstLine="0"/>
              <w:rPr>
                <w:i/>
                <w:sz w:val="28"/>
                <w:szCs w:val="28"/>
              </w:rPr>
            </w:pPr>
            <w:r w:rsidRPr="0036456B">
              <w:rPr>
                <w:i/>
                <w:sz w:val="28"/>
                <w:szCs w:val="28"/>
              </w:rPr>
              <w:t>Переменная</w:t>
            </w:r>
          </w:p>
        </w:tc>
        <w:tc>
          <w:tcPr>
            <w:tcW w:w="3283" w:type="dxa"/>
          </w:tcPr>
          <w:p w14:paraId="3D060709" w14:textId="7F1EE0B7" w:rsidR="0036456B" w:rsidRPr="0036456B" w:rsidRDefault="0036456B" w:rsidP="004B1743">
            <w:pPr>
              <w:ind w:firstLine="0"/>
              <w:rPr>
                <w:i/>
                <w:sz w:val="28"/>
                <w:szCs w:val="28"/>
              </w:rPr>
            </w:pPr>
            <w:r w:rsidRPr="0036456B">
              <w:rPr>
                <w:rFonts w:cs="Times New Roman"/>
                <w:i/>
                <w:sz w:val="28"/>
                <w:szCs w:val="28"/>
              </w:rPr>
              <w:t>УДВ</w:t>
            </w:r>
          </w:p>
        </w:tc>
        <w:tc>
          <w:tcPr>
            <w:tcW w:w="3283" w:type="dxa"/>
          </w:tcPr>
          <w:p w14:paraId="2B48AE27" w14:textId="19EA601F" w:rsidR="0036456B" w:rsidRPr="0036456B" w:rsidRDefault="0036456B" w:rsidP="004B1743">
            <w:pPr>
              <w:ind w:firstLine="0"/>
              <w:rPr>
                <w:i/>
                <w:sz w:val="28"/>
                <w:szCs w:val="28"/>
              </w:rPr>
            </w:pPr>
            <w:r w:rsidRPr="0036456B">
              <w:rPr>
                <w:rFonts w:cs="Times New Roman"/>
                <w:i/>
                <w:sz w:val="28"/>
                <w:szCs w:val="28"/>
              </w:rPr>
              <w:t>УДМВ</w:t>
            </w:r>
          </w:p>
        </w:tc>
      </w:tr>
      <w:tr w:rsidR="0036456B" w14:paraId="7142D9DA" w14:textId="77777777" w:rsidTr="0036456B">
        <w:tc>
          <w:tcPr>
            <w:tcW w:w="3282" w:type="dxa"/>
          </w:tcPr>
          <w:p w14:paraId="289A6226" w14:textId="70DA89C0" w:rsidR="0036456B" w:rsidRDefault="0036456B" w:rsidP="004B1743">
            <w:pPr>
              <w:ind w:firstLine="0"/>
              <w:rPr>
                <w:sz w:val="28"/>
                <w:szCs w:val="28"/>
              </w:rPr>
            </w:pPr>
            <w:r>
              <w:rPr>
                <w:sz w:val="28"/>
                <w:szCs w:val="28"/>
              </w:rPr>
              <w:t>Мода</w:t>
            </w:r>
          </w:p>
        </w:tc>
        <w:tc>
          <w:tcPr>
            <w:tcW w:w="3283" w:type="dxa"/>
          </w:tcPr>
          <w:p w14:paraId="45B416F5" w14:textId="08DB14C3" w:rsidR="0036456B" w:rsidRDefault="0036456B" w:rsidP="004B1743">
            <w:pPr>
              <w:ind w:firstLine="0"/>
              <w:rPr>
                <w:sz w:val="28"/>
                <w:szCs w:val="28"/>
              </w:rPr>
            </w:pPr>
            <w:r>
              <w:rPr>
                <w:sz w:val="28"/>
                <w:szCs w:val="28"/>
              </w:rPr>
              <w:t>12</w:t>
            </w:r>
          </w:p>
        </w:tc>
        <w:tc>
          <w:tcPr>
            <w:tcW w:w="3283" w:type="dxa"/>
          </w:tcPr>
          <w:p w14:paraId="28E195F6" w14:textId="57B834CF" w:rsidR="0036456B" w:rsidRDefault="0036456B" w:rsidP="004B1743">
            <w:pPr>
              <w:ind w:firstLine="0"/>
              <w:rPr>
                <w:sz w:val="28"/>
                <w:szCs w:val="28"/>
              </w:rPr>
            </w:pPr>
            <w:r>
              <w:rPr>
                <w:sz w:val="28"/>
                <w:szCs w:val="28"/>
              </w:rPr>
              <w:t>12</w:t>
            </w:r>
          </w:p>
        </w:tc>
      </w:tr>
      <w:tr w:rsidR="0036456B" w14:paraId="27D6A73D" w14:textId="77777777" w:rsidTr="0036456B">
        <w:tc>
          <w:tcPr>
            <w:tcW w:w="3282" w:type="dxa"/>
          </w:tcPr>
          <w:p w14:paraId="2CAC7815" w14:textId="0AE38C9B" w:rsidR="0036456B" w:rsidRDefault="0036456B" w:rsidP="004B1743">
            <w:pPr>
              <w:ind w:firstLine="0"/>
              <w:rPr>
                <w:sz w:val="28"/>
                <w:szCs w:val="28"/>
              </w:rPr>
            </w:pPr>
            <w:r>
              <w:rPr>
                <w:sz w:val="28"/>
                <w:szCs w:val="28"/>
              </w:rPr>
              <w:t>Медиана</w:t>
            </w:r>
          </w:p>
        </w:tc>
        <w:tc>
          <w:tcPr>
            <w:tcW w:w="3283" w:type="dxa"/>
          </w:tcPr>
          <w:p w14:paraId="6F878914" w14:textId="50CEDD56" w:rsidR="0036456B" w:rsidRDefault="0036456B" w:rsidP="004B1743">
            <w:pPr>
              <w:ind w:firstLine="0"/>
              <w:rPr>
                <w:sz w:val="28"/>
                <w:szCs w:val="28"/>
              </w:rPr>
            </w:pPr>
            <w:r>
              <w:rPr>
                <w:sz w:val="28"/>
                <w:szCs w:val="28"/>
              </w:rPr>
              <w:t>10,62</w:t>
            </w:r>
          </w:p>
        </w:tc>
        <w:tc>
          <w:tcPr>
            <w:tcW w:w="3283" w:type="dxa"/>
          </w:tcPr>
          <w:p w14:paraId="3DA2C119" w14:textId="3176D1F8" w:rsidR="0036456B" w:rsidRDefault="0036456B" w:rsidP="004B1743">
            <w:pPr>
              <w:ind w:firstLine="0"/>
              <w:rPr>
                <w:sz w:val="28"/>
                <w:szCs w:val="28"/>
              </w:rPr>
            </w:pPr>
            <w:r>
              <w:rPr>
                <w:sz w:val="28"/>
                <w:szCs w:val="28"/>
              </w:rPr>
              <w:t>11,09</w:t>
            </w:r>
          </w:p>
        </w:tc>
      </w:tr>
    </w:tbl>
    <w:p w14:paraId="7971A9FC" w14:textId="77777777" w:rsidR="002039D9" w:rsidRDefault="002039D9" w:rsidP="00395550">
      <w:pPr>
        <w:ind w:firstLine="0"/>
        <w:rPr>
          <w:rFonts w:cs="Times New Roman"/>
          <w:color w:val="000000"/>
          <w:spacing w:val="-3"/>
          <w:sz w:val="28"/>
          <w:szCs w:val="28"/>
        </w:rPr>
      </w:pPr>
    </w:p>
    <w:p w14:paraId="57BE94FA" w14:textId="35587CF5" w:rsidR="004A25A3" w:rsidRDefault="004A25A3" w:rsidP="004A25A3">
      <w:pPr>
        <w:rPr>
          <w:rFonts w:cs="Times New Roman"/>
          <w:color w:val="000000"/>
          <w:spacing w:val="-3"/>
          <w:sz w:val="28"/>
          <w:szCs w:val="28"/>
        </w:rPr>
      </w:pPr>
      <w:r>
        <w:rPr>
          <w:sz w:val="28"/>
          <w:szCs w:val="28"/>
        </w:rPr>
        <w:t>Анализ оценок показателей</w:t>
      </w:r>
      <w:r>
        <w:rPr>
          <w:sz w:val="28"/>
          <w:szCs w:val="28"/>
          <w:lang w:val="en-US"/>
        </w:rPr>
        <w:t xml:space="preserve"> </w:t>
      </w:r>
      <w:r>
        <w:rPr>
          <w:sz w:val="28"/>
          <w:szCs w:val="28"/>
        </w:rPr>
        <w:t xml:space="preserve">доверия другим людям, доверия в ситуации взаимодействия и ситуации межэтнического взаимодействия среди </w:t>
      </w:r>
      <w:r w:rsidR="00F06969">
        <w:rPr>
          <w:sz w:val="28"/>
          <w:szCs w:val="28"/>
        </w:rPr>
        <w:t xml:space="preserve">групп мужчин и женщин не выявил статистически </w:t>
      </w:r>
      <w:r>
        <w:rPr>
          <w:sz w:val="28"/>
          <w:szCs w:val="28"/>
        </w:rPr>
        <w:t>значимы</w:t>
      </w:r>
      <w:r w:rsidR="00F06969">
        <w:rPr>
          <w:sz w:val="28"/>
          <w:szCs w:val="28"/>
        </w:rPr>
        <w:t>х</w:t>
      </w:r>
      <w:r>
        <w:rPr>
          <w:sz w:val="28"/>
          <w:szCs w:val="28"/>
        </w:rPr>
        <w:t xml:space="preserve"> </w:t>
      </w:r>
      <w:r>
        <w:rPr>
          <w:rFonts w:cs="Times New Roman"/>
          <w:color w:val="000000"/>
          <w:spacing w:val="-3"/>
          <w:sz w:val="28"/>
          <w:szCs w:val="28"/>
          <w:lang w:val="en-US"/>
        </w:rPr>
        <w:t>p</w:t>
      </w:r>
      <w:r w:rsidRPr="00941929">
        <w:rPr>
          <w:rFonts w:cs="Times New Roman"/>
          <w:color w:val="000000"/>
          <w:spacing w:val="-3"/>
          <w:sz w:val="28"/>
          <w:szCs w:val="28"/>
        </w:rPr>
        <w:t xml:space="preserve"> </w:t>
      </w:r>
      <w:r>
        <w:rPr>
          <w:rFonts w:cs="Times New Roman"/>
          <w:color w:val="000000"/>
          <w:spacing w:val="-3"/>
          <w:sz w:val="28"/>
          <w:szCs w:val="28"/>
        </w:rPr>
        <w:t>&gt;</w:t>
      </w:r>
      <w:r w:rsidRPr="00941929">
        <w:rPr>
          <w:rFonts w:cs="Times New Roman"/>
          <w:color w:val="000000"/>
          <w:spacing w:val="-3"/>
          <w:sz w:val="28"/>
          <w:szCs w:val="28"/>
        </w:rPr>
        <w:t xml:space="preserve"> </w:t>
      </w:r>
      <w:r>
        <w:rPr>
          <w:rFonts w:cs="Times New Roman"/>
          <w:color w:val="000000"/>
          <w:spacing w:val="-3"/>
          <w:sz w:val="28"/>
          <w:szCs w:val="28"/>
        </w:rPr>
        <w:t>0,0</w:t>
      </w:r>
      <w:r w:rsidRPr="00941929">
        <w:rPr>
          <w:rFonts w:cs="Times New Roman"/>
          <w:color w:val="000000"/>
          <w:spacing w:val="-3"/>
          <w:sz w:val="28"/>
          <w:szCs w:val="28"/>
        </w:rPr>
        <w:t>5</w:t>
      </w:r>
      <w:r w:rsidR="00F06969">
        <w:rPr>
          <w:rFonts w:cs="Times New Roman"/>
          <w:color w:val="000000"/>
          <w:spacing w:val="-3"/>
          <w:sz w:val="28"/>
          <w:szCs w:val="28"/>
        </w:rPr>
        <w:t xml:space="preserve"> различий. (Таблица 3</w:t>
      </w:r>
      <w:r>
        <w:rPr>
          <w:rFonts w:cs="Times New Roman"/>
          <w:color w:val="000000"/>
          <w:spacing w:val="-3"/>
          <w:sz w:val="28"/>
          <w:szCs w:val="28"/>
        </w:rPr>
        <w:t>)</w:t>
      </w:r>
    </w:p>
    <w:p w14:paraId="5F7193BD" w14:textId="376CA2F3" w:rsidR="00395550" w:rsidRDefault="00A63F2B" w:rsidP="00395550">
      <w:pPr>
        <w:ind w:firstLine="0"/>
        <w:rPr>
          <w:rFonts w:cs="Times New Roman"/>
          <w:sz w:val="28"/>
          <w:szCs w:val="28"/>
        </w:rPr>
      </w:pPr>
      <w:r>
        <w:rPr>
          <w:rFonts w:cs="Times New Roman"/>
          <w:color w:val="000000"/>
          <w:spacing w:val="-3"/>
          <w:sz w:val="28"/>
          <w:szCs w:val="28"/>
        </w:rPr>
        <w:t>Таблица 3. Основные п</w:t>
      </w:r>
      <w:r w:rsidR="00395550">
        <w:rPr>
          <w:rFonts w:cs="Times New Roman"/>
          <w:color w:val="000000"/>
          <w:spacing w:val="-3"/>
          <w:sz w:val="28"/>
          <w:szCs w:val="28"/>
        </w:rPr>
        <w:t>оказатели</w:t>
      </w:r>
      <w:r>
        <w:rPr>
          <w:rFonts w:cs="Times New Roman"/>
          <w:color w:val="000000"/>
          <w:spacing w:val="-3"/>
          <w:sz w:val="28"/>
          <w:szCs w:val="28"/>
        </w:rPr>
        <w:t xml:space="preserve"> для групп Мужчины и Женщины</w:t>
      </w:r>
      <w:r w:rsidR="00395550">
        <w:rPr>
          <w:rFonts w:cs="Times New Roman"/>
          <w:sz w:val="28"/>
          <w:szCs w:val="28"/>
        </w:rPr>
        <w:t>.</w:t>
      </w:r>
    </w:p>
    <w:tbl>
      <w:tblPr>
        <w:tblStyle w:val="af"/>
        <w:tblW w:w="9747" w:type="dxa"/>
        <w:tblLayout w:type="fixed"/>
        <w:tblLook w:val="04A0" w:firstRow="1" w:lastRow="0" w:firstColumn="1" w:lastColumn="0" w:noHBand="0" w:noVBand="1"/>
      </w:tblPr>
      <w:tblGrid>
        <w:gridCol w:w="3227"/>
        <w:gridCol w:w="3260"/>
        <w:gridCol w:w="3260"/>
      </w:tblGrid>
      <w:tr w:rsidR="00395550" w14:paraId="0967EDC1" w14:textId="77777777" w:rsidTr="00395550">
        <w:tc>
          <w:tcPr>
            <w:tcW w:w="3227" w:type="dxa"/>
          </w:tcPr>
          <w:p w14:paraId="233D9E84" w14:textId="5BCEB7CB" w:rsidR="00395550" w:rsidRPr="00573B55" w:rsidRDefault="00395550" w:rsidP="00395550">
            <w:pPr>
              <w:ind w:firstLine="0"/>
              <w:rPr>
                <w:i/>
                <w:sz w:val="28"/>
                <w:szCs w:val="28"/>
              </w:rPr>
            </w:pPr>
            <w:r>
              <w:rPr>
                <w:i/>
                <w:sz w:val="28"/>
                <w:szCs w:val="28"/>
              </w:rPr>
              <w:t>Пол</w:t>
            </w:r>
          </w:p>
        </w:tc>
        <w:tc>
          <w:tcPr>
            <w:tcW w:w="3260" w:type="dxa"/>
          </w:tcPr>
          <w:p w14:paraId="0DF6F42A" w14:textId="2432FF12" w:rsidR="00395550" w:rsidRPr="00A6297F" w:rsidRDefault="00395550" w:rsidP="00395550">
            <w:pPr>
              <w:ind w:firstLine="0"/>
              <w:rPr>
                <w:rFonts w:cs="Times New Roman"/>
                <w:i/>
                <w:sz w:val="28"/>
                <w:szCs w:val="28"/>
              </w:rPr>
            </w:pPr>
            <w:r>
              <w:rPr>
                <w:rFonts w:cs="Times New Roman"/>
                <w:i/>
                <w:sz w:val="28"/>
                <w:szCs w:val="28"/>
              </w:rPr>
              <w:t>Мужчины</w:t>
            </w:r>
          </w:p>
        </w:tc>
        <w:tc>
          <w:tcPr>
            <w:tcW w:w="3260" w:type="dxa"/>
          </w:tcPr>
          <w:p w14:paraId="5601AA4D" w14:textId="0DB1BDA2" w:rsidR="00395550" w:rsidRPr="00A6297F" w:rsidRDefault="00395550" w:rsidP="00395550">
            <w:pPr>
              <w:ind w:firstLine="0"/>
              <w:rPr>
                <w:i/>
                <w:sz w:val="28"/>
                <w:szCs w:val="28"/>
              </w:rPr>
            </w:pPr>
            <w:r>
              <w:rPr>
                <w:rFonts w:cs="Times New Roman"/>
                <w:i/>
                <w:sz w:val="28"/>
                <w:szCs w:val="28"/>
              </w:rPr>
              <w:t>Женщины</w:t>
            </w:r>
          </w:p>
        </w:tc>
      </w:tr>
      <w:tr w:rsidR="00395550" w14:paraId="33571458" w14:textId="77777777" w:rsidTr="00395550">
        <w:tc>
          <w:tcPr>
            <w:tcW w:w="3227" w:type="dxa"/>
          </w:tcPr>
          <w:p w14:paraId="788D7D45" w14:textId="544824D2" w:rsidR="00395550" w:rsidRDefault="00395550" w:rsidP="00395550">
            <w:pPr>
              <w:ind w:firstLine="0"/>
              <w:jc w:val="left"/>
              <w:rPr>
                <w:sz w:val="28"/>
                <w:szCs w:val="28"/>
              </w:rPr>
            </w:pPr>
            <w:r>
              <w:rPr>
                <w:rFonts w:cs="Times New Roman"/>
                <w:sz w:val="28"/>
                <w:szCs w:val="28"/>
              </w:rPr>
              <w:t>УДДЛ</w:t>
            </w:r>
          </w:p>
        </w:tc>
        <w:tc>
          <w:tcPr>
            <w:tcW w:w="3260" w:type="dxa"/>
          </w:tcPr>
          <w:p w14:paraId="670BC97C" w14:textId="246DD412" w:rsidR="00395550" w:rsidRDefault="00395550" w:rsidP="00395550">
            <w:pPr>
              <w:ind w:firstLine="0"/>
              <w:rPr>
                <w:sz w:val="28"/>
                <w:szCs w:val="28"/>
              </w:rPr>
            </w:pPr>
            <w:r>
              <w:rPr>
                <w:sz w:val="28"/>
                <w:szCs w:val="28"/>
              </w:rPr>
              <w:t>74</w:t>
            </w:r>
          </w:p>
        </w:tc>
        <w:tc>
          <w:tcPr>
            <w:tcW w:w="3260" w:type="dxa"/>
          </w:tcPr>
          <w:p w14:paraId="4A3D78FB" w14:textId="246D6A8B" w:rsidR="00395550" w:rsidRDefault="00395550" w:rsidP="00395550">
            <w:pPr>
              <w:ind w:firstLine="0"/>
              <w:rPr>
                <w:sz w:val="28"/>
                <w:szCs w:val="28"/>
              </w:rPr>
            </w:pPr>
            <w:r>
              <w:rPr>
                <w:sz w:val="28"/>
                <w:szCs w:val="28"/>
              </w:rPr>
              <w:t>68</w:t>
            </w:r>
          </w:p>
        </w:tc>
      </w:tr>
      <w:tr w:rsidR="00395550" w14:paraId="35A266B2" w14:textId="77777777" w:rsidTr="00395550">
        <w:tc>
          <w:tcPr>
            <w:tcW w:w="3227" w:type="dxa"/>
          </w:tcPr>
          <w:p w14:paraId="7318C673" w14:textId="77777777" w:rsidR="00395550" w:rsidRDefault="00395550" w:rsidP="00395550">
            <w:pPr>
              <w:ind w:firstLine="0"/>
              <w:jc w:val="left"/>
              <w:rPr>
                <w:sz w:val="28"/>
                <w:szCs w:val="28"/>
              </w:rPr>
            </w:pPr>
            <w:r>
              <w:rPr>
                <w:sz w:val="28"/>
                <w:szCs w:val="28"/>
              </w:rPr>
              <w:t>УДВ</w:t>
            </w:r>
          </w:p>
        </w:tc>
        <w:tc>
          <w:tcPr>
            <w:tcW w:w="3260" w:type="dxa"/>
          </w:tcPr>
          <w:p w14:paraId="1882129B" w14:textId="67EAA33F" w:rsidR="00395550" w:rsidRDefault="00395550" w:rsidP="00395550">
            <w:pPr>
              <w:ind w:firstLine="0"/>
              <w:rPr>
                <w:sz w:val="28"/>
                <w:szCs w:val="28"/>
              </w:rPr>
            </w:pPr>
            <w:r>
              <w:rPr>
                <w:sz w:val="28"/>
                <w:szCs w:val="28"/>
              </w:rPr>
              <w:t>12</w:t>
            </w:r>
          </w:p>
        </w:tc>
        <w:tc>
          <w:tcPr>
            <w:tcW w:w="3260" w:type="dxa"/>
          </w:tcPr>
          <w:p w14:paraId="51107C48" w14:textId="424AE3B8" w:rsidR="00395550" w:rsidRDefault="00853434" w:rsidP="00395550">
            <w:pPr>
              <w:ind w:firstLine="0"/>
              <w:rPr>
                <w:sz w:val="28"/>
                <w:szCs w:val="28"/>
              </w:rPr>
            </w:pPr>
            <w:r>
              <w:rPr>
                <w:sz w:val="28"/>
                <w:szCs w:val="28"/>
              </w:rPr>
              <w:t>9</w:t>
            </w:r>
          </w:p>
        </w:tc>
      </w:tr>
      <w:tr w:rsidR="00395550" w14:paraId="50D9E6D0" w14:textId="77777777" w:rsidTr="00395550">
        <w:tc>
          <w:tcPr>
            <w:tcW w:w="3227" w:type="dxa"/>
          </w:tcPr>
          <w:p w14:paraId="324A7E67" w14:textId="77777777" w:rsidR="00395550" w:rsidRDefault="00395550" w:rsidP="00395550">
            <w:pPr>
              <w:ind w:firstLine="0"/>
              <w:jc w:val="left"/>
              <w:rPr>
                <w:sz w:val="28"/>
                <w:szCs w:val="28"/>
              </w:rPr>
            </w:pPr>
            <w:r>
              <w:rPr>
                <w:sz w:val="28"/>
                <w:szCs w:val="28"/>
              </w:rPr>
              <w:t>УДМВ</w:t>
            </w:r>
          </w:p>
        </w:tc>
        <w:tc>
          <w:tcPr>
            <w:tcW w:w="3260" w:type="dxa"/>
          </w:tcPr>
          <w:p w14:paraId="6EDFF0AF" w14:textId="2A3C1987" w:rsidR="00395550" w:rsidRDefault="00853434" w:rsidP="00395550">
            <w:pPr>
              <w:ind w:firstLine="0"/>
              <w:rPr>
                <w:sz w:val="28"/>
                <w:szCs w:val="28"/>
              </w:rPr>
            </w:pPr>
            <w:r>
              <w:rPr>
                <w:sz w:val="28"/>
                <w:szCs w:val="28"/>
              </w:rPr>
              <w:t>12</w:t>
            </w:r>
          </w:p>
        </w:tc>
        <w:tc>
          <w:tcPr>
            <w:tcW w:w="3260" w:type="dxa"/>
          </w:tcPr>
          <w:p w14:paraId="20215D6A" w14:textId="09ED0186" w:rsidR="00395550" w:rsidRDefault="00853434" w:rsidP="00395550">
            <w:pPr>
              <w:ind w:firstLine="0"/>
              <w:rPr>
                <w:sz w:val="28"/>
                <w:szCs w:val="28"/>
              </w:rPr>
            </w:pPr>
            <w:r>
              <w:rPr>
                <w:sz w:val="28"/>
                <w:szCs w:val="28"/>
              </w:rPr>
              <w:t>10</w:t>
            </w:r>
          </w:p>
        </w:tc>
      </w:tr>
    </w:tbl>
    <w:p w14:paraId="23F9A281" w14:textId="77777777" w:rsidR="00395550" w:rsidRDefault="00395550" w:rsidP="004B1743">
      <w:pPr>
        <w:rPr>
          <w:sz w:val="28"/>
          <w:szCs w:val="28"/>
        </w:rPr>
      </w:pPr>
    </w:p>
    <w:p w14:paraId="7786677F" w14:textId="70E6459A" w:rsidR="003908CA" w:rsidRDefault="003908CA" w:rsidP="004B1743">
      <w:pPr>
        <w:rPr>
          <w:sz w:val="28"/>
          <w:szCs w:val="28"/>
        </w:rPr>
      </w:pPr>
      <w:r>
        <w:rPr>
          <w:sz w:val="28"/>
          <w:szCs w:val="28"/>
        </w:rPr>
        <w:t>В общей статистике по выборке р</w:t>
      </w:r>
      <w:r w:rsidR="006453C9" w:rsidRPr="006453C9">
        <w:rPr>
          <w:sz w:val="28"/>
          <w:szCs w:val="28"/>
        </w:rPr>
        <w:t xml:space="preserve">аспределение </w:t>
      </w:r>
      <w:r w:rsidR="006453C9">
        <w:rPr>
          <w:sz w:val="28"/>
          <w:szCs w:val="28"/>
        </w:rPr>
        <w:t xml:space="preserve">по типам этнической идентичности показало </w:t>
      </w:r>
      <w:r>
        <w:rPr>
          <w:sz w:val="28"/>
          <w:szCs w:val="28"/>
        </w:rPr>
        <w:t>наличие доминирующего типа среди опрошенных респондентов.</w:t>
      </w:r>
      <w:r w:rsidR="00853434">
        <w:rPr>
          <w:sz w:val="28"/>
          <w:szCs w:val="28"/>
        </w:rPr>
        <w:t xml:space="preserve"> (Таблица 4</w:t>
      </w:r>
      <w:r w:rsidR="00AD7A9C">
        <w:rPr>
          <w:sz w:val="28"/>
          <w:szCs w:val="28"/>
        </w:rPr>
        <w:t>)</w:t>
      </w:r>
    </w:p>
    <w:p w14:paraId="67544335" w14:textId="586436DB" w:rsidR="00AD7A9C" w:rsidRPr="00AD7A9C" w:rsidRDefault="00853434" w:rsidP="00AD7A9C">
      <w:pPr>
        <w:ind w:firstLine="0"/>
        <w:rPr>
          <w:rFonts w:cs="Times New Roman"/>
          <w:sz w:val="28"/>
          <w:szCs w:val="28"/>
        </w:rPr>
      </w:pPr>
      <w:r>
        <w:rPr>
          <w:rFonts w:cs="Times New Roman"/>
          <w:color w:val="000000"/>
          <w:spacing w:val="-3"/>
          <w:sz w:val="28"/>
          <w:szCs w:val="28"/>
        </w:rPr>
        <w:t>Таблица 4</w:t>
      </w:r>
      <w:r w:rsidR="00AD7A9C">
        <w:rPr>
          <w:rFonts w:cs="Times New Roman"/>
          <w:color w:val="000000"/>
          <w:spacing w:val="-3"/>
          <w:sz w:val="28"/>
          <w:szCs w:val="28"/>
        </w:rPr>
        <w:t>. Распределение по типам этнической идентичности</w:t>
      </w:r>
      <w:r w:rsidR="00AD7A9C">
        <w:rPr>
          <w:rFonts w:cs="Times New Roman"/>
          <w:sz w:val="28"/>
          <w:szCs w:val="28"/>
        </w:rPr>
        <w:t>.</w:t>
      </w:r>
    </w:p>
    <w:tbl>
      <w:tblPr>
        <w:tblW w:w="9747" w:type="dxa"/>
        <w:tblLook w:val="04A0" w:firstRow="1" w:lastRow="0" w:firstColumn="1" w:lastColumn="0" w:noHBand="0" w:noVBand="1"/>
      </w:tblPr>
      <w:tblGrid>
        <w:gridCol w:w="4361"/>
        <w:gridCol w:w="5386"/>
      </w:tblGrid>
      <w:tr w:rsidR="00536450" w:rsidRPr="00F80FA7" w14:paraId="70662269" w14:textId="77777777" w:rsidTr="00536450">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92ECF" w14:textId="45E07DCB" w:rsidR="003908CA" w:rsidRPr="00F80FA7" w:rsidRDefault="00AD7A9C" w:rsidP="00AD7A9C">
            <w:pPr>
              <w:spacing w:after="0"/>
              <w:ind w:firstLine="0"/>
              <w:jc w:val="left"/>
              <w:rPr>
                <w:rFonts w:cs="Times New Roman"/>
                <w:i/>
                <w:color w:val="000000"/>
                <w:sz w:val="28"/>
              </w:rPr>
            </w:pPr>
            <w:r w:rsidRPr="00F80FA7">
              <w:rPr>
                <w:rFonts w:cs="Times New Roman"/>
                <w:i/>
                <w:color w:val="000000"/>
                <w:sz w:val="28"/>
              </w:rPr>
              <w:t>Тип этнической идентичности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5792B" w14:textId="793BCB5C" w:rsidR="003908CA" w:rsidRPr="00F80FA7" w:rsidRDefault="00AD7A9C" w:rsidP="003908CA">
            <w:pPr>
              <w:spacing w:after="0"/>
              <w:jc w:val="left"/>
              <w:rPr>
                <w:rFonts w:cs="Times New Roman"/>
                <w:i/>
                <w:color w:val="000000"/>
                <w:sz w:val="28"/>
              </w:rPr>
            </w:pPr>
            <w:r w:rsidRPr="00F80FA7">
              <w:rPr>
                <w:rFonts w:cs="Times New Roman"/>
                <w:i/>
                <w:color w:val="000000"/>
                <w:sz w:val="28"/>
              </w:rPr>
              <w:t>Число респондентов</w:t>
            </w:r>
            <w:r w:rsidR="00573B55" w:rsidRPr="00F80FA7">
              <w:rPr>
                <w:rFonts w:cs="Times New Roman"/>
                <w:i/>
                <w:color w:val="000000"/>
                <w:sz w:val="28"/>
              </w:rPr>
              <w:t>, чел.</w:t>
            </w:r>
          </w:p>
        </w:tc>
      </w:tr>
      <w:tr w:rsidR="00536450" w:rsidRPr="00F80FA7" w14:paraId="3E48C59C" w14:textId="77777777" w:rsidTr="00536450">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2CF40" w14:textId="51F33C0E" w:rsidR="003908CA" w:rsidRPr="00F80FA7" w:rsidRDefault="003908CA" w:rsidP="003908CA">
            <w:pPr>
              <w:spacing w:after="0"/>
              <w:ind w:hanging="142"/>
              <w:rPr>
                <w:sz w:val="28"/>
              </w:rPr>
            </w:pPr>
            <w:r w:rsidRPr="00F80FA7">
              <w:rPr>
                <w:rFonts w:cs="Times New Roman"/>
                <w:color w:val="000000"/>
                <w:sz w:val="28"/>
              </w:rPr>
              <w:t xml:space="preserve">   Норма</w:t>
            </w:r>
            <w:r w:rsidR="00BC7F1B" w:rsidRPr="00F80FA7">
              <w:rPr>
                <w:rFonts w:cs="Times New Roman"/>
                <w:color w:val="000000"/>
                <w:sz w:val="28"/>
              </w:rPr>
              <w:t>/ТЭ</w:t>
            </w:r>
            <w:r w:rsidR="00C137C6" w:rsidRPr="00F80FA7">
              <w:rPr>
                <w:rFonts w:cs="Times New Roman"/>
                <w:color w:val="000000"/>
                <w:sz w:val="28"/>
              </w:rPr>
              <w:t>И</w:t>
            </w:r>
            <w:r w:rsidR="00BC7F1B" w:rsidRPr="00F80FA7">
              <w:rPr>
                <w:rFonts w:cs="Times New Roman"/>
                <w:color w:val="000000"/>
                <w:sz w:val="28"/>
              </w:rPr>
              <w:t>1</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5C164" w14:textId="1A2188CD" w:rsidR="003908CA" w:rsidRPr="00F80FA7" w:rsidRDefault="00AD7A9C" w:rsidP="00536450">
            <w:pPr>
              <w:spacing w:after="0"/>
              <w:ind w:firstLine="175"/>
              <w:jc w:val="left"/>
              <w:rPr>
                <w:sz w:val="28"/>
              </w:rPr>
            </w:pPr>
            <w:r w:rsidRPr="00F80FA7">
              <w:rPr>
                <w:rFonts w:cs="Times New Roman"/>
                <w:color w:val="000000"/>
                <w:sz w:val="28"/>
              </w:rPr>
              <w:t>82</w:t>
            </w:r>
          </w:p>
        </w:tc>
      </w:tr>
      <w:tr w:rsidR="00536450" w:rsidRPr="00F80FA7" w14:paraId="26C61829" w14:textId="77777777" w:rsidTr="00536450">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1D8ED" w14:textId="7B53D04E" w:rsidR="003908CA" w:rsidRPr="00F80FA7" w:rsidRDefault="003908CA" w:rsidP="003908CA">
            <w:pPr>
              <w:spacing w:after="0"/>
              <w:ind w:hanging="142"/>
              <w:rPr>
                <w:sz w:val="28"/>
              </w:rPr>
            </w:pPr>
            <w:r w:rsidRPr="00F80FA7">
              <w:rPr>
                <w:rFonts w:cs="Times New Roman"/>
                <w:color w:val="000000"/>
                <w:sz w:val="28"/>
              </w:rPr>
              <w:t xml:space="preserve">   Этноизоляционизм</w:t>
            </w:r>
            <w:r w:rsidR="00BC7F1B" w:rsidRPr="00F80FA7">
              <w:rPr>
                <w:rFonts w:cs="Times New Roman"/>
                <w:color w:val="000000"/>
                <w:sz w:val="28"/>
              </w:rPr>
              <w:t>/ТЭ</w:t>
            </w:r>
            <w:r w:rsidR="00C137C6" w:rsidRPr="00F80FA7">
              <w:rPr>
                <w:rFonts w:cs="Times New Roman"/>
                <w:color w:val="000000"/>
                <w:sz w:val="28"/>
              </w:rPr>
              <w:t>И</w:t>
            </w:r>
            <w:r w:rsidR="00BC7F1B" w:rsidRPr="00F80FA7">
              <w:rPr>
                <w:rFonts w:cs="Times New Roman"/>
                <w:color w:val="000000"/>
                <w:sz w:val="28"/>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BBB1C" w14:textId="29BD2124" w:rsidR="003908CA" w:rsidRPr="00F80FA7" w:rsidRDefault="00AD7A9C" w:rsidP="00536450">
            <w:pPr>
              <w:spacing w:after="0"/>
              <w:ind w:firstLine="175"/>
              <w:jc w:val="left"/>
              <w:rPr>
                <w:sz w:val="28"/>
              </w:rPr>
            </w:pPr>
            <w:r w:rsidRPr="00F80FA7">
              <w:rPr>
                <w:rFonts w:cs="Times New Roman"/>
                <w:color w:val="000000"/>
                <w:sz w:val="28"/>
              </w:rPr>
              <w:t>3</w:t>
            </w:r>
          </w:p>
        </w:tc>
      </w:tr>
      <w:tr w:rsidR="00536450" w:rsidRPr="00F80FA7" w14:paraId="4E945989" w14:textId="77777777" w:rsidTr="00536450">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9A175" w14:textId="79D6CCE8" w:rsidR="003908CA" w:rsidRPr="00F80FA7" w:rsidRDefault="003908CA" w:rsidP="003908CA">
            <w:pPr>
              <w:spacing w:after="0"/>
              <w:ind w:hanging="142"/>
              <w:rPr>
                <w:sz w:val="28"/>
              </w:rPr>
            </w:pPr>
            <w:r w:rsidRPr="00F80FA7">
              <w:rPr>
                <w:rFonts w:cs="Times New Roman"/>
                <w:color w:val="000000"/>
                <w:sz w:val="28"/>
              </w:rPr>
              <w:t xml:space="preserve">   Этноиндифферентность</w:t>
            </w:r>
            <w:r w:rsidR="00C137C6" w:rsidRPr="00F80FA7">
              <w:rPr>
                <w:rFonts w:cs="Times New Roman"/>
                <w:color w:val="000000"/>
                <w:sz w:val="28"/>
              </w:rPr>
              <w:t>/Т</w:t>
            </w:r>
            <w:r w:rsidR="00BC7F1B" w:rsidRPr="00F80FA7">
              <w:rPr>
                <w:rFonts w:cs="Times New Roman"/>
                <w:color w:val="000000"/>
                <w:sz w:val="28"/>
              </w:rPr>
              <w:t>Э</w:t>
            </w:r>
            <w:r w:rsidR="00C137C6" w:rsidRPr="00F80FA7">
              <w:rPr>
                <w:rFonts w:cs="Times New Roman"/>
                <w:color w:val="000000"/>
                <w:sz w:val="28"/>
              </w:rPr>
              <w:t>И</w:t>
            </w:r>
            <w:r w:rsidR="00BC7F1B" w:rsidRPr="00F80FA7">
              <w:rPr>
                <w:rFonts w:cs="Times New Roman"/>
                <w:color w:val="000000"/>
                <w:sz w:val="28"/>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3C0B2" w14:textId="28E99A30" w:rsidR="003908CA" w:rsidRPr="00F80FA7" w:rsidRDefault="00AD7A9C" w:rsidP="00536450">
            <w:pPr>
              <w:spacing w:after="0"/>
              <w:ind w:firstLine="175"/>
              <w:jc w:val="left"/>
              <w:rPr>
                <w:sz w:val="28"/>
              </w:rPr>
            </w:pPr>
            <w:r w:rsidRPr="00F80FA7">
              <w:rPr>
                <w:rFonts w:cs="Times New Roman"/>
                <w:color w:val="000000"/>
                <w:sz w:val="28"/>
              </w:rPr>
              <w:t>9</w:t>
            </w:r>
          </w:p>
        </w:tc>
      </w:tr>
      <w:tr w:rsidR="00536450" w:rsidRPr="00F80FA7" w14:paraId="2431F7A0" w14:textId="77777777" w:rsidTr="00536450">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BB3B0" w14:textId="4FEA73A3" w:rsidR="003908CA" w:rsidRPr="00F80FA7" w:rsidRDefault="003908CA" w:rsidP="003908CA">
            <w:pPr>
              <w:spacing w:after="0"/>
              <w:ind w:hanging="142"/>
              <w:rPr>
                <w:sz w:val="28"/>
              </w:rPr>
            </w:pPr>
            <w:r w:rsidRPr="00F80FA7">
              <w:rPr>
                <w:rFonts w:cs="Times New Roman"/>
                <w:color w:val="000000"/>
                <w:sz w:val="28"/>
              </w:rPr>
              <w:t xml:space="preserve">   Этнонигилизм</w:t>
            </w:r>
            <w:r w:rsidR="00BC7F1B" w:rsidRPr="00F80FA7">
              <w:rPr>
                <w:rFonts w:cs="Times New Roman"/>
                <w:color w:val="000000"/>
                <w:sz w:val="28"/>
              </w:rPr>
              <w:t>/</w:t>
            </w:r>
            <w:r w:rsidR="00C137C6" w:rsidRPr="00F80FA7">
              <w:rPr>
                <w:rFonts w:cs="Times New Roman"/>
                <w:color w:val="000000"/>
                <w:sz w:val="28"/>
              </w:rPr>
              <w:t>Т</w:t>
            </w:r>
            <w:r w:rsidR="001F4F72" w:rsidRPr="00F80FA7">
              <w:rPr>
                <w:rFonts w:cs="Times New Roman"/>
                <w:color w:val="000000"/>
                <w:sz w:val="28"/>
              </w:rPr>
              <w:t>Э</w:t>
            </w:r>
            <w:r w:rsidR="00C137C6" w:rsidRPr="00F80FA7">
              <w:rPr>
                <w:rFonts w:cs="Times New Roman"/>
                <w:color w:val="000000"/>
                <w:sz w:val="28"/>
              </w:rPr>
              <w:t>И</w:t>
            </w:r>
            <w:r w:rsidR="001F4F72" w:rsidRPr="00F80FA7">
              <w:rPr>
                <w:rFonts w:cs="Times New Roman"/>
                <w:color w:val="000000"/>
                <w:sz w:val="28"/>
              </w:rPr>
              <w:t>4</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93564" w14:textId="635D49A8" w:rsidR="003908CA" w:rsidRPr="00F80FA7" w:rsidRDefault="00AD7A9C" w:rsidP="00536450">
            <w:pPr>
              <w:spacing w:after="0"/>
              <w:ind w:firstLine="175"/>
              <w:jc w:val="left"/>
              <w:rPr>
                <w:sz w:val="28"/>
              </w:rPr>
            </w:pPr>
            <w:r w:rsidRPr="00F80FA7">
              <w:rPr>
                <w:rFonts w:cs="Times New Roman"/>
                <w:color w:val="000000"/>
                <w:sz w:val="28"/>
              </w:rPr>
              <w:t>2</w:t>
            </w:r>
          </w:p>
        </w:tc>
      </w:tr>
      <w:tr w:rsidR="00536450" w:rsidRPr="00F80FA7" w14:paraId="5D326213" w14:textId="77777777" w:rsidTr="00536450">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574BE" w14:textId="1085DF96" w:rsidR="003908CA" w:rsidRPr="00F80FA7" w:rsidRDefault="003908CA" w:rsidP="003908CA">
            <w:pPr>
              <w:spacing w:after="0"/>
              <w:ind w:hanging="142"/>
              <w:rPr>
                <w:sz w:val="28"/>
              </w:rPr>
            </w:pPr>
            <w:r w:rsidRPr="00F80FA7">
              <w:rPr>
                <w:rFonts w:cs="Times New Roman"/>
                <w:color w:val="000000"/>
                <w:sz w:val="28"/>
              </w:rPr>
              <w:t xml:space="preserve">   Этнофанатизм</w:t>
            </w:r>
            <w:r w:rsidR="00C137C6" w:rsidRPr="00F80FA7">
              <w:rPr>
                <w:rFonts w:cs="Times New Roman"/>
                <w:color w:val="000000"/>
                <w:sz w:val="28"/>
              </w:rPr>
              <w:t>/Т</w:t>
            </w:r>
            <w:r w:rsidR="001F4F72" w:rsidRPr="00F80FA7">
              <w:rPr>
                <w:rFonts w:cs="Times New Roman"/>
                <w:color w:val="000000"/>
                <w:sz w:val="28"/>
              </w:rPr>
              <w:t>Э</w:t>
            </w:r>
            <w:r w:rsidR="00C137C6" w:rsidRPr="00F80FA7">
              <w:rPr>
                <w:rFonts w:cs="Times New Roman"/>
                <w:color w:val="000000"/>
                <w:sz w:val="28"/>
              </w:rPr>
              <w:t>И</w:t>
            </w:r>
            <w:r w:rsidR="001F4F72" w:rsidRPr="00F80FA7">
              <w:rPr>
                <w:rFonts w:cs="Times New Roman"/>
                <w:color w:val="000000"/>
                <w:sz w:val="28"/>
              </w:rPr>
              <w:t>5</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C58AC" w14:textId="7C020242" w:rsidR="003908CA" w:rsidRPr="00F80FA7" w:rsidRDefault="00AD7A9C" w:rsidP="00536450">
            <w:pPr>
              <w:spacing w:after="0"/>
              <w:ind w:firstLine="175"/>
              <w:jc w:val="left"/>
              <w:rPr>
                <w:sz w:val="28"/>
              </w:rPr>
            </w:pPr>
            <w:r w:rsidRPr="00F80FA7">
              <w:rPr>
                <w:rFonts w:cs="Times New Roman"/>
                <w:color w:val="000000"/>
                <w:sz w:val="28"/>
              </w:rPr>
              <w:t>3</w:t>
            </w:r>
          </w:p>
        </w:tc>
      </w:tr>
      <w:tr w:rsidR="00536450" w:rsidRPr="00F80FA7" w14:paraId="4F33B2B7" w14:textId="77777777" w:rsidTr="00536450">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95775" w14:textId="6B7A67F6" w:rsidR="003908CA" w:rsidRPr="00F80FA7" w:rsidRDefault="003908CA" w:rsidP="003908CA">
            <w:pPr>
              <w:spacing w:after="0"/>
              <w:ind w:hanging="142"/>
              <w:rPr>
                <w:sz w:val="28"/>
              </w:rPr>
            </w:pPr>
            <w:r w:rsidRPr="00F80FA7">
              <w:rPr>
                <w:rFonts w:cs="Times New Roman"/>
                <w:color w:val="000000"/>
                <w:sz w:val="28"/>
              </w:rPr>
              <w:t xml:space="preserve">   Этноэгоизм</w:t>
            </w:r>
            <w:r w:rsidR="00C137C6" w:rsidRPr="00F80FA7">
              <w:rPr>
                <w:rFonts w:cs="Times New Roman"/>
                <w:color w:val="000000"/>
                <w:sz w:val="28"/>
              </w:rPr>
              <w:t>/Т</w:t>
            </w:r>
            <w:r w:rsidR="001F4F72" w:rsidRPr="00F80FA7">
              <w:rPr>
                <w:rFonts w:cs="Times New Roman"/>
                <w:color w:val="000000"/>
                <w:sz w:val="28"/>
              </w:rPr>
              <w:t>Э</w:t>
            </w:r>
            <w:r w:rsidR="00C137C6" w:rsidRPr="00F80FA7">
              <w:rPr>
                <w:rFonts w:cs="Times New Roman"/>
                <w:color w:val="000000"/>
                <w:sz w:val="28"/>
              </w:rPr>
              <w:t>И</w:t>
            </w:r>
            <w:r w:rsidR="001F4F72" w:rsidRPr="00F80FA7">
              <w:rPr>
                <w:rFonts w:cs="Times New Roman"/>
                <w:color w:val="000000"/>
                <w:sz w:val="28"/>
              </w:rPr>
              <w:t xml:space="preserve"> 6</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0B34" w14:textId="30F9490F" w:rsidR="003908CA" w:rsidRPr="00F80FA7" w:rsidRDefault="00AD7A9C" w:rsidP="00536450">
            <w:pPr>
              <w:spacing w:after="0"/>
              <w:ind w:firstLine="175"/>
              <w:jc w:val="left"/>
              <w:rPr>
                <w:sz w:val="28"/>
              </w:rPr>
            </w:pPr>
            <w:r w:rsidRPr="00F80FA7">
              <w:rPr>
                <w:rFonts w:cs="Times New Roman"/>
                <w:color w:val="000000"/>
                <w:sz w:val="28"/>
              </w:rPr>
              <w:t>3</w:t>
            </w:r>
          </w:p>
        </w:tc>
      </w:tr>
    </w:tbl>
    <w:p w14:paraId="1B8DAEE7" w14:textId="77777777" w:rsidR="00B7440D" w:rsidRDefault="00B7440D" w:rsidP="004B1743">
      <w:pPr>
        <w:rPr>
          <w:sz w:val="28"/>
          <w:szCs w:val="28"/>
        </w:rPr>
      </w:pPr>
    </w:p>
    <w:p w14:paraId="257B8513" w14:textId="20770594" w:rsidR="00B7440D" w:rsidRDefault="00C137C6" w:rsidP="004B1743">
      <w:pPr>
        <w:rPr>
          <w:sz w:val="28"/>
          <w:szCs w:val="28"/>
        </w:rPr>
      </w:pPr>
      <w:r>
        <w:rPr>
          <w:sz w:val="28"/>
          <w:szCs w:val="28"/>
        </w:rPr>
        <w:t>По преобладающей группе ТЭИ1 а</w:t>
      </w:r>
      <w:r w:rsidRPr="00C137C6">
        <w:rPr>
          <w:sz w:val="28"/>
          <w:szCs w:val="28"/>
        </w:rPr>
        <w:t xml:space="preserve">нализ оценок доверия в ситуации взаимодействия и ситуации межэтнического взаимодействия </w:t>
      </w:r>
      <w:r>
        <w:rPr>
          <w:sz w:val="28"/>
          <w:szCs w:val="28"/>
        </w:rPr>
        <w:t xml:space="preserve">не выявил </w:t>
      </w:r>
      <w:r w:rsidRPr="00C137C6">
        <w:rPr>
          <w:sz w:val="28"/>
          <w:szCs w:val="28"/>
        </w:rPr>
        <w:t>статистически значимые при p &gt; 0,05 различия между показателями мер структурных средних величин.</w:t>
      </w:r>
      <w:r w:rsidR="00853434">
        <w:rPr>
          <w:sz w:val="28"/>
          <w:szCs w:val="28"/>
        </w:rPr>
        <w:t xml:space="preserve"> (Таблица 5</w:t>
      </w:r>
      <w:r w:rsidR="00021805">
        <w:rPr>
          <w:sz w:val="28"/>
          <w:szCs w:val="28"/>
        </w:rPr>
        <w:t>)</w:t>
      </w:r>
    </w:p>
    <w:p w14:paraId="3C22F82B" w14:textId="6ECCA3A0" w:rsidR="00C137C6" w:rsidRDefault="00853434" w:rsidP="00C137C6">
      <w:pPr>
        <w:ind w:firstLine="0"/>
        <w:rPr>
          <w:rFonts w:cs="Times New Roman"/>
          <w:sz w:val="28"/>
          <w:szCs w:val="28"/>
        </w:rPr>
      </w:pPr>
      <w:r>
        <w:rPr>
          <w:rFonts w:cs="Times New Roman"/>
          <w:color w:val="000000"/>
          <w:spacing w:val="-3"/>
          <w:sz w:val="28"/>
          <w:szCs w:val="28"/>
        </w:rPr>
        <w:t>Таблица 5</w:t>
      </w:r>
      <w:r w:rsidR="00C137C6">
        <w:rPr>
          <w:rFonts w:cs="Times New Roman"/>
          <w:color w:val="000000"/>
          <w:spacing w:val="-3"/>
          <w:sz w:val="28"/>
          <w:szCs w:val="28"/>
        </w:rPr>
        <w:t xml:space="preserve">. Мода и медиана для </w:t>
      </w:r>
      <w:r w:rsidR="00C137C6">
        <w:rPr>
          <w:rFonts w:cs="Times New Roman"/>
          <w:sz w:val="28"/>
          <w:szCs w:val="28"/>
        </w:rPr>
        <w:t>УДВ и УДМВ по группе ТЭИ1.</w:t>
      </w:r>
    </w:p>
    <w:tbl>
      <w:tblPr>
        <w:tblStyle w:val="af"/>
        <w:tblW w:w="0" w:type="auto"/>
        <w:tblLook w:val="04A0" w:firstRow="1" w:lastRow="0" w:firstColumn="1" w:lastColumn="0" w:noHBand="0" w:noVBand="1"/>
      </w:tblPr>
      <w:tblGrid>
        <w:gridCol w:w="3282"/>
        <w:gridCol w:w="3283"/>
        <w:gridCol w:w="3283"/>
      </w:tblGrid>
      <w:tr w:rsidR="00C137C6" w14:paraId="305BEB6E" w14:textId="77777777" w:rsidTr="00C137C6">
        <w:tc>
          <w:tcPr>
            <w:tcW w:w="3282" w:type="dxa"/>
          </w:tcPr>
          <w:p w14:paraId="2497512E" w14:textId="77777777" w:rsidR="00C137C6" w:rsidRPr="0036456B" w:rsidRDefault="00C137C6" w:rsidP="00C137C6">
            <w:pPr>
              <w:ind w:firstLine="0"/>
              <w:rPr>
                <w:i/>
                <w:sz w:val="28"/>
                <w:szCs w:val="28"/>
              </w:rPr>
            </w:pPr>
            <w:r w:rsidRPr="0036456B">
              <w:rPr>
                <w:i/>
                <w:sz w:val="28"/>
                <w:szCs w:val="28"/>
              </w:rPr>
              <w:t>Переменная</w:t>
            </w:r>
          </w:p>
        </w:tc>
        <w:tc>
          <w:tcPr>
            <w:tcW w:w="3283" w:type="dxa"/>
          </w:tcPr>
          <w:p w14:paraId="5C121718" w14:textId="77777777" w:rsidR="00C137C6" w:rsidRPr="0036456B" w:rsidRDefault="00C137C6" w:rsidP="00C137C6">
            <w:pPr>
              <w:ind w:firstLine="0"/>
              <w:rPr>
                <w:i/>
                <w:sz w:val="28"/>
                <w:szCs w:val="28"/>
              </w:rPr>
            </w:pPr>
            <w:r w:rsidRPr="0036456B">
              <w:rPr>
                <w:rFonts w:cs="Times New Roman"/>
                <w:i/>
                <w:sz w:val="28"/>
                <w:szCs w:val="28"/>
              </w:rPr>
              <w:t>УДВ</w:t>
            </w:r>
          </w:p>
        </w:tc>
        <w:tc>
          <w:tcPr>
            <w:tcW w:w="3283" w:type="dxa"/>
          </w:tcPr>
          <w:p w14:paraId="3D0CD533" w14:textId="77777777" w:rsidR="00C137C6" w:rsidRPr="0036456B" w:rsidRDefault="00C137C6" w:rsidP="00C137C6">
            <w:pPr>
              <w:ind w:firstLine="0"/>
              <w:rPr>
                <w:i/>
                <w:sz w:val="28"/>
                <w:szCs w:val="28"/>
              </w:rPr>
            </w:pPr>
            <w:r w:rsidRPr="0036456B">
              <w:rPr>
                <w:rFonts w:cs="Times New Roman"/>
                <w:i/>
                <w:sz w:val="28"/>
                <w:szCs w:val="28"/>
              </w:rPr>
              <w:t>УДМВ</w:t>
            </w:r>
          </w:p>
        </w:tc>
      </w:tr>
      <w:tr w:rsidR="00C137C6" w14:paraId="281BEEED" w14:textId="77777777" w:rsidTr="00C137C6">
        <w:tc>
          <w:tcPr>
            <w:tcW w:w="3282" w:type="dxa"/>
          </w:tcPr>
          <w:p w14:paraId="5163B600" w14:textId="77777777" w:rsidR="00C137C6" w:rsidRDefault="00C137C6" w:rsidP="00C137C6">
            <w:pPr>
              <w:ind w:firstLine="0"/>
              <w:rPr>
                <w:sz w:val="28"/>
                <w:szCs w:val="28"/>
              </w:rPr>
            </w:pPr>
            <w:r>
              <w:rPr>
                <w:sz w:val="28"/>
                <w:szCs w:val="28"/>
              </w:rPr>
              <w:t>Мода</w:t>
            </w:r>
          </w:p>
        </w:tc>
        <w:tc>
          <w:tcPr>
            <w:tcW w:w="3283" w:type="dxa"/>
          </w:tcPr>
          <w:p w14:paraId="7949EC12" w14:textId="77777777" w:rsidR="00C137C6" w:rsidRDefault="00C137C6" w:rsidP="00C137C6">
            <w:pPr>
              <w:ind w:firstLine="0"/>
              <w:rPr>
                <w:sz w:val="28"/>
                <w:szCs w:val="28"/>
              </w:rPr>
            </w:pPr>
            <w:r>
              <w:rPr>
                <w:sz w:val="28"/>
                <w:szCs w:val="28"/>
              </w:rPr>
              <w:t>12</w:t>
            </w:r>
          </w:p>
        </w:tc>
        <w:tc>
          <w:tcPr>
            <w:tcW w:w="3283" w:type="dxa"/>
          </w:tcPr>
          <w:p w14:paraId="23F27915" w14:textId="77777777" w:rsidR="00C137C6" w:rsidRDefault="00C137C6" w:rsidP="00C137C6">
            <w:pPr>
              <w:ind w:firstLine="0"/>
              <w:rPr>
                <w:sz w:val="28"/>
                <w:szCs w:val="28"/>
              </w:rPr>
            </w:pPr>
            <w:r>
              <w:rPr>
                <w:sz w:val="28"/>
                <w:szCs w:val="28"/>
              </w:rPr>
              <w:t>12</w:t>
            </w:r>
          </w:p>
        </w:tc>
      </w:tr>
      <w:tr w:rsidR="00C137C6" w14:paraId="3F04EB5C" w14:textId="77777777" w:rsidTr="00C137C6">
        <w:tc>
          <w:tcPr>
            <w:tcW w:w="3282" w:type="dxa"/>
          </w:tcPr>
          <w:p w14:paraId="52A9BAD6" w14:textId="77777777" w:rsidR="00C137C6" w:rsidRDefault="00C137C6" w:rsidP="00C137C6">
            <w:pPr>
              <w:ind w:firstLine="0"/>
              <w:rPr>
                <w:sz w:val="28"/>
                <w:szCs w:val="28"/>
              </w:rPr>
            </w:pPr>
            <w:r>
              <w:rPr>
                <w:sz w:val="28"/>
                <w:szCs w:val="28"/>
              </w:rPr>
              <w:t>Медиана</w:t>
            </w:r>
          </w:p>
        </w:tc>
        <w:tc>
          <w:tcPr>
            <w:tcW w:w="3283" w:type="dxa"/>
          </w:tcPr>
          <w:p w14:paraId="54717B2F" w14:textId="1C484E7A" w:rsidR="00C137C6" w:rsidRDefault="00C1128A" w:rsidP="00C137C6">
            <w:pPr>
              <w:ind w:firstLine="0"/>
              <w:rPr>
                <w:sz w:val="28"/>
                <w:szCs w:val="28"/>
              </w:rPr>
            </w:pPr>
            <w:r>
              <w:rPr>
                <w:sz w:val="28"/>
                <w:szCs w:val="28"/>
              </w:rPr>
              <w:t>10,83</w:t>
            </w:r>
          </w:p>
        </w:tc>
        <w:tc>
          <w:tcPr>
            <w:tcW w:w="3283" w:type="dxa"/>
          </w:tcPr>
          <w:p w14:paraId="208F92F1" w14:textId="5FC4C816" w:rsidR="00C137C6" w:rsidRDefault="00C1128A" w:rsidP="00C137C6">
            <w:pPr>
              <w:ind w:firstLine="0"/>
              <w:rPr>
                <w:sz w:val="28"/>
                <w:szCs w:val="28"/>
              </w:rPr>
            </w:pPr>
            <w:r>
              <w:rPr>
                <w:sz w:val="28"/>
                <w:szCs w:val="28"/>
              </w:rPr>
              <w:t>11,11</w:t>
            </w:r>
          </w:p>
        </w:tc>
      </w:tr>
    </w:tbl>
    <w:p w14:paraId="2CAEC2A9" w14:textId="77777777" w:rsidR="00C137C6" w:rsidRDefault="00C137C6" w:rsidP="004B1743">
      <w:pPr>
        <w:rPr>
          <w:sz w:val="28"/>
          <w:szCs w:val="28"/>
        </w:rPr>
      </w:pPr>
    </w:p>
    <w:p w14:paraId="1EBE85C4" w14:textId="0E1E83FA" w:rsidR="00F06969" w:rsidRDefault="005E1E94" w:rsidP="000207EB">
      <w:pPr>
        <w:rPr>
          <w:rFonts w:cs="Times New Roman"/>
          <w:sz w:val="28"/>
          <w:szCs w:val="28"/>
        </w:rPr>
      </w:pPr>
      <w:r>
        <w:rPr>
          <w:sz w:val="28"/>
          <w:szCs w:val="28"/>
        </w:rPr>
        <w:t xml:space="preserve">Проведенный анализ показал, что для группы ТЭИ1 характерен </w:t>
      </w:r>
      <w:r>
        <w:rPr>
          <w:rFonts w:cs="Times New Roman"/>
          <w:sz w:val="28"/>
          <w:szCs w:val="28"/>
        </w:rPr>
        <w:t>УДДЛ равный 73.</w:t>
      </w:r>
    </w:p>
    <w:p w14:paraId="43B9C425" w14:textId="48A68D5E" w:rsidR="00F06969" w:rsidRDefault="00F06969" w:rsidP="000207EB">
      <w:pPr>
        <w:rPr>
          <w:rFonts w:cs="Times New Roman"/>
          <w:sz w:val="28"/>
          <w:szCs w:val="28"/>
        </w:rPr>
      </w:pPr>
      <w:r>
        <w:rPr>
          <w:rFonts w:cs="Times New Roman"/>
          <w:sz w:val="28"/>
          <w:szCs w:val="28"/>
        </w:rPr>
        <w:t>Описательная статистика по группе ТЭИ1 представлена в Таблице 6.</w:t>
      </w:r>
    </w:p>
    <w:p w14:paraId="1320A9C5" w14:textId="77777777" w:rsidR="00F06969" w:rsidRDefault="00F06969" w:rsidP="009F4DD2">
      <w:pPr>
        <w:ind w:firstLine="0"/>
        <w:rPr>
          <w:rFonts w:cs="Times New Roman"/>
          <w:sz w:val="28"/>
          <w:szCs w:val="28"/>
        </w:rPr>
      </w:pPr>
      <w:r>
        <w:rPr>
          <w:rFonts w:cs="Times New Roman"/>
          <w:sz w:val="28"/>
          <w:szCs w:val="28"/>
        </w:rPr>
        <w:br w:type="page"/>
      </w:r>
    </w:p>
    <w:p w14:paraId="7A2B0634" w14:textId="26C949CB" w:rsidR="009F4DD2" w:rsidRDefault="00853434" w:rsidP="009F4DD2">
      <w:pPr>
        <w:ind w:firstLine="0"/>
        <w:rPr>
          <w:rFonts w:cs="Times New Roman"/>
          <w:sz w:val="28"/>
          <w:szCs w:val="28"/>
        </w:rPr>
      </w:pPr>
      <w:r>
        <w:rPr>
          <w:rFonts w:cs="Times New Roman"/>
          <w:sz w:val="28"/>
          <w:szCs w:val="28"/>
        </w:rPr>
        <w:t>Таблица 6</w:t>
      </w:r>
      <w:r w:rsidR="009F4DD2">
        <w:rPr>
          <w:rFonts w:cs="Times New Roman"/>
          <w:sz w:val="28"/>
          <w:szCs w:val="28"/>
        </w:rPr>
        <w:t xml:space="preserve">. Половозрастная структура </w:t>
      </w:r>
      <w:r w:rsidR="00A11D40">
        <w:rPr>
          <w:rFonts w:cs="Times New Roman"/>
          <w:sz w:val="28"/>
          <w:szCs w:val="28"/>
        </w:rPr>
        <w:t>группы ТЭИ1.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419"/>
        <w:gridCol w:w="2419"/>
        <w:gridCol w:w="2419"/>
      </w:tblGrid>
      <w:tr w:rsidR="009F4DD2" w:rsidRPr="004F5910" w14:paraId="3C968F26" w14:textId="77777777" w:rsidTr="009F4DD2">
        <w:tc>
          <w:tcPr>
            <w:tcW w:w="1316" w:type="pct"/>
            <w:tcBorders>
              <w:bottom w:val="single" w:sz="4" w:space="0" w:color="auto"/>
            </w:tcBorders>
            <w:shd w:val="clear" w:color="auto" w:fill="auto"/>
          </w:tcPr>
          <w:p w14:paraId="3D24D0D0" w14:textId="77777777" w:rsidR="009F4DD2" w:rsidRPr="004F5910" w:rsidRDefault="009F4DD2" w:rsidP="00395550">
            <w:pPr>
              <w:spacing w:after="0"/>
              <w:ind w:firstLine="0"/>
              <w:rPr>
                <w:rFonts w:cs="Times New Roman"/>
                <w:sz w:val="28"/>
                <w:szCs w:val="28"/>
              </w:rPr>
            </w:pPr>
            <w:r w:rsidRPr="004F5910">
              <w:rPr>
                <w:rFonts w:cs="Times New Roman"/>
                <w:sz w:val="28"/>
                <w:szCs w:val="28"/>
              </w:rPr>
              <w:t>Возраст, лет</w:t>
            </w:r>
          </w:p>
        </w:tc>
        <w:tc>
          <w:tcPr>
            <w:tcW w:w="1228" w:type="pct"/>
            <w:tcBorders>
              <w:bottom w:val="single" w:sz="4" w:space="0" w:color="auto"/>
            </w:tcBorders>
            <w:shd w:val="clear" w:color="auto" w:fill="auto"/>
          </w:tcPr>
          <w:p w14:paraId="486B7DF3" w14:textId="77777777" w:rsidR="009F4DD2" w:rsidRPr="004F5910" w:rsidRDefault="009F4DD2" w:rsidP="009F4DD2">
            <w:pPr>
              <w:spacing w:after="0"/>
              <w:rPr>
                <w:rFonts w:cs="Times New Roman"/>
                <w:sz w:val="28"/>
                <w:szCs w:val="28"/>
              </w:rPr>
            </w:pPr>
            <w:r w:rsidRPr="004F5910">
              <w:rPr>
                <w:rFonts w:cs="Times New Roman"/>
                <w:sz w:val="28"/>
                <w:szCs w:val="28"/>
              </w:rPr>
              <w:t>18-25</w:t>
            </w:r>
          </w:p>
        </w:tc>
        <w:tc>
          <w:tcPr>
            <w:tcW w:w="1228" w:type="pct"/>
            <w:tcBorders>
              <w:bottom w:val="single" w:sz="4" w:space="0" w:color="auto"/>
            </w:tcBorders>
            <w:shd w:val="clear" w:color="auto" w:fill="auto"/>
          </w:tcPr>
          <w:p w14:paraId="5ECBAA91" w14:textId="77777777" w:rsidR="009F4DD2" w:rsidRPr="004F5910" w:rsidRDefault="009F4DD2" w:rsidP="009F4DD2">
            <w:pPr>
              <w:spacing w:after="0"/>
              <w:rPr>
                <w:rFonts w:cs="Times New Roman"/>
                <w:sz w:val="28"/>
                <w:szCs w:val="28"/>
              </w:rPr>
            </w:pPr>
            <w:r w:rsidRPr="004F5910">
              <w:rPr>
                <w:rFonts w:cs="Times New Roman"/>
                <w:sz w:val="28"/>
                <w:szCs w:val="28"/>
              </w:rPr>
              <w:t>26-35</w:t>
            </w:r>
          </w:p>
        </w:tc>
        <w:tc>
          <w:tcPr>
            <w:tcW w:w="1228" w:type="pct"/>
            <w:tcBorders>
              <w:bottom w:val="single" w:sz="4" w:space="0" w:color="auto"/>
            </w:tcBorders>
            <w:shd w:val="clear" w:color="auto" w:fill="auto"/>
          </w:tcPr>
          <w:p w14:paraId="465B6DF8" w14:textId="77777777" w:rsidR="009F4DD2" w:rsidRPr="004F5910" w:rsidRDefault="009F4DD2" w:rsidP="009F4DD2">
            <w:pPr>
              <w:spacing w:after="0"/>
              <w:rPr>
                <w:rFonts w:cs="Times New Roman"/>
                <w:sz w:val="28"/>
                <w:szCs w:val="28"/>
              </w:rPr>
            </w:pPr>
            <w:r w:rsidRPr="004F5910">
              <w:rPr>
                <w:rFonts w:cs="Times New Roman"/>
                <w:sz w:val="28"/>
                <w:szCs w:val="28"/>
              </w:rPr>
              <w:t>Всего</w:t>
            </w:r>
          </w:p>
        </w:tc>
      </w:tr>
      <w:tr w:rsidR="009F4DD2" w:rsidRPr="004F5910" w14:paraId="4E43155F" w14:textId="77777777" w:rsidTr="009F4DD2">
        <w:tc>
          <w:tcPr>
            <w:tcW w:w="1316" w:type="pct"/>
            <w:tcBorders>
              <w:top w:val="single" w:sz="4" w:space="0" w:color="auto"/>
            </w:tcBorders>
            <w:shd w:val="clear" w:color="auto" w:fill="auto"/>
          </w:tcPr>
          <w:p w14:paraId="76FE664A" w14:textId="77777777" w:rsidR="009F4DD2" w:rsidRPr="004F5910" w:rsidRDefault="009F4DD2" w:rsidP="00395550">
            <w:pPr>
              <w:spacing w:after="0"/>
              <w:ind w:firstLine="0"/>
              <w:rPr>
                <w:rFonts w:cs="Times New Roman"/>
                <w:sz w:val="28"/>
                <w:szCs w:val="28"/>
              </w:rPr>
            </w:pPr>
            <w:r w:rsidRPr="004F5910">
              <w:rPr>
                <w:rFonts w:cs="Times New Roman"/>
                <w:sz w:val="28"/>
                <w:szCs w:val="28"/>
              </w:rPr>
              <w:t>Женщины</w:t>
            </w:r>
          </w:p>
        </w:tc>
        <w:tc>
          <w:tcPr>
            <w:tcW w:w="1228" w:type="pct"/>
            <w:tcBorders>
              <w:top w:val="single" w:sz="4" w:space="0" w:color="auto"/>
            </w:tcBorders>
            <w:shd w:val="clear" w:color="auto" w:fill="auto"/>
          </w:tcPr>
          <w:p w14:paraId="18A71BA6" w14:textId="734BED1D" w:rsidR="009F4DD2" w:rsidRPr="004F5910" w:rsidRDefault="00360576" w:rsidP="009F4DD2">
            <w:pPr>
              <w:spacing w:after="0"/>
              <w:rPr>
                <w:rFonts w:cs="Times New Roman"/>
                <w:sz w:val="28"/>
                <w:szCs w:val="28"/>
              </w:rPr>
            </w:pPr>
            <w:r>
              <w:rPr>
                <w:rFonts w:cs="Times New Roman"/>
                <w:sz w:val="28"/>
                <w:szCs w:val="28"/>
              </w:rPr>
              <w:t>23</w:t>
            </w:r>
          </w:p>
        </w:tc>
        <w:tc>
          <w:tcPr>
            <w:tcW w:w="1228" w:type="pct"/>
            <w:tcBorders>
              <w:top w:val="single" w:sz="4" w:space="0" w:color="auto"/>
            </w:tcBorders>
            <w:shd w:val="clear" w:color="auto" w:fill="auto"/>
          </w:tcPr>
          <w:p w14:paraId="5DDC5F08" w14:textId="252BB9C1" w:rsidR="009F4DD2" w:rsidRPr="004F5910" w:rsidRDefault="00360576" w:rsidP="009F4DD2">
            <w:pPr>
              <w:spacing w:after="0"/>
              <w:rPr>
                <w:rFonts w:cs="Times New Roman"/>
                <w:sz w:val="28"/>
                <w:szCs w:val="28"/>
              </w:rPr>
            </w:pPr>
            <w:r>
              <w:rPr>
                <w:rFonts w:cs="Times New Roman"/>
                <w:sz w:val="28"/>
                <w:szCs w:val="28"/>
              </w:rPr>
              <w:t>24</w:t>
            </w:r>
          </w:p>
        </w:tc>
        <w:tc>
          <w:tcPr>
            <w:tcW w:w="1228" w:type="pct"/>
            <w:tcBorders>
              <w:top w:val="single" w:sz="4" w:space="0" w:color="auto"/>
            </w:tcBorders>
            <w:shd w:val="clear" w:color="auto" w:fill="auto"/>
          </w:tcPr>
          <w:p w14:paraId="6A36AACB" w14:textId="7CFA08F4" w:rsidR="009F4DD2" w:rsidRPr="004F5910" w:rsidRDefault="002C1807" w:rsidP="009F4DD2">
            <w:pPr>
              <w:spacing w:after="0"/>
              <w:rPr>
                <w:rFonts w:cs="Times New Roman"/>
                <w:sz w:val="28"/>
                <w:szCs w:val="28"/>
              </w:rPr>
            </w:pPr>
            <w:r>
              <w:rPr>
                <w:rFonts w:cs="Times New Roman"/>
                <w:sz w:val="28"/>
                <w:szCs w:val="28"/>
              </w:rPr>
              <w:t>47</w:t>
            </w:r>
          </w:p>
        </w:tc>
      </w:tr>
      <w:tr w:rsidR="009F4DD2" w:rsidRPr="004F5910" w14:paraId="40B6A38C" w14:textId="77777777" w:rsidTr="009F4DD2">
        <w:tc>
          <w:tcPr>
            <w:tcW w:w="1316" w:type="pct"/>
            <w:shd w:val="clear" w:color="auto" w:fill="auto"/>
          </w:tcPr>
          <w:p w14:paraId="7E97BF5D" w14:textId="77777777" w:rsidR="009F4DD2" w:rsidRPr="004F5910" w:rsidRDefault="009F4DD2" w:rsidP="00395550">
            <w:pPr>
              <w:spacing w:after="0"/>
              <w:ind w:firstLine="0"/>
              <w:rPr>
                <w:rFonts w:cs="Times New Roman"/>
                <w:sz w:val="28"/>
                <w:szCs w:val="28"/>
              </w:rPr>
            </w:pPr>
            <w:r w:rsidRPr="004F5910">
              <w:rPr>
                <w:rFonts w:cs="Times New Roman"/>
                <w:sz w:val="28"/>
                <w:szCs w:val="28"/>
              </w:rPr>
              <w:t>Мужчины</w:t>
            </w:r>
          </w:p>
        </w:tc>
        <w:tc>
          <w:tcPr>
            <w:tcW w:w="1228" w:type="pct"/>
            <w:shd w:val="clear" w:color="auto" w:fill="auto"/>
          </w:tcPr>
          <w:p w14:paraId="1E955B88" w14:textId="138DAAC1" w:rsidR="009F4DD2" w:rsidRPr="004F5910" w:rsidRDefault="00360576" w:rsidP="009F4DD2">
            <w:pPr>
              <w:spacing w:after="0"/>
              <w:rPr>
                <w:rFonts w:cs="Times New Roman"/>
                <w:sz w:val="28"/>
                <w:szCs w:val="28"/>
              </w:rPr>
            </w:pPr>
            <w:r>
              <w:rPr>
                <w:rFonts w:cs="Times New Roman"/>
                <w:sz w:val="28"/>
                <w:szCs w:val="28"/>
              </w:rPr>
              <w:t>17</w:t>
            </w:r>
          </w:p>
        </w:tc>
        <w:tc>
          <w:tcPr>
            <w:tcW w:w="1228" w:type="pct"/>
            <w:shd w:val="clear" w:color="auto" w:fill="auto"/>
          </w:tcPr>
          <w:p w14:paraId="62E536E9" w14:textId="24C85666" w:rsidR="009F4DD2" w:rsidRPr="004F5910" w:rsidRDefault="00360576" w:rsidP="009F4DD2">
            <w:pPr>
              <w:spacing w:after="0"/>
              <w:rPr>
                <w:rFonts w:cs="Times New Roman"/>
                <w:sz w:val="28"/>
                <w:szCs w:val="28"/>
              </w:rPr>
            </w:pPr>
            <w:r>
              <w:rPr>
                <w:rFonts w:cs="Times New Roman"/>
                <w:sz w:val="28"/>
                <w:szCs w:val="28"/>
              </w:rPr>
              <w:t>16</w:t>
            </w:r>
          </w:p>
        </w:tc>
        <w:tc>
          <w:tcPr>
            <w:tcW w:w="1228" w:type="pct"/>
            <w:shd w:val="clear" w:color="auto" w:fill="auto"/>
          </w:tcPr>
          <w:p w14:paraId="0E7885EE" w14:textId="5C96CDF3" w:rsidR="009F4DD2" w:rsidRPr="004F5910" w:rsidRDefault="002C1807" w:rsidP="009F4DD2">
            <w:pPr>
              <w:spacing w:after="0"/>
              <w:rPr>
                <w:rFonts w:cs="Times New Roman"/>
                <w:sz w:val="28"/>
                <w:szCs w:val="28"/>
              </w:rPr>
            </w:pPr>
            <w:r>
              <w:rPr>
                <w:rFonts w:cs="Times New Roman"/>
                <w:sz w:val="28"/>
                <w:szCs w:val="28"/>
              </w:rPr>
              <w:t>35</w:t>
            </w:r>
          </w:p>
        </w:tc>
      </w:tr>
      <w:tr w:rsidR="009F4DD2" w:rsidRPr="004F5910" w14:paraId="495C6F6A" w14:textId="77777777" w:rsidTr="009F4DD2">
        <w:tc>
          <w:tcPr>
            <w:tcW w:w="1316" w:type="pct"/>
            <w:shd w:val="clear" w:color="auto" w:fill="auto"/>
          </w:tcPr>
          <w:p w14:paraId="39AD1285" w14:textId="77777777" w:rsidR="009F4DD2" w:rsidRPr="004F5910" w:rsidRDefault="009F4DD2" w:rsidP="00395550">
            <w:pPr>
              <w:spacing w:after="0"/>
              <w:ind w:firstLine="0"/>
              <w:rPr>
                <w:rFonts w:cs="Times New Roman"/>
                <w:sz w:val="28"/>
                <w:szCs w:val="28"/>
              </w:rPr>
            </w:pPr>
            <w:r w:rsidRPr="004F5910">
              <w:rPr>
                <w:rFonts w:cs="Times New Roman"/>
                <w:sz w:val="28"/>
                <w:szCs w:val="28"/>
              </w:rPr>
              <w:t>Всего</w:t>
            </w:r>
          </w:p>
        </w:tc>
        <w:tc>
          <w:tcPr>
            <w:tcW w:w="1228" w:type="pct"/>
            <w:shd w:val="clear" w:color="auto" w:fill="auto"/>
          </w:tcPr>
          <w:p w14:paraId="3FAC37EE" w14:textId="018C37F2" w:rsidR="009F4DD2" w:rsidRPr="004F5910" w:rsidRDefault="00360576" w:rsidP="009F4DD2">
            <w:pPr>
              <w:spacing w:after="0"/>
              <w:rPr>
                <w:rFonts w:cs="Times New Roman"/>
                <w:sz w:val="28"/>
                <w:szCs w:val="28"/>
              </w:rPr>
            </w:pPr>
            <w:r>
              <w:rPr>
                <w:rFonts w:cs="Times New Roman"/>
                <w:sz w:val="28"/>
                <w:szCs w:val="28"/>
              </w:rPr>
              <w:t>40</w:t>
            </w:r>
          </w:p>
        </w:tc>
        <w:tc>
          <w:tcPr>
            <w:tcW w:w="1228" w:type="pct"/>
            <w:shd w:val="clear" w:color="auto" w:fill="auto"/>
          </w:tcPr>
          <w:p w14:paraId="4CEA8777" w14:textId="02AF759F" w:rsidR="009F4DD2" w:rsidRPr="004F5910" w:rsidRDefault="00360576" w:rsidP="009F4DD2">
            <w:pPr>
              <w:spacing w:after="0"/>
              <w:rPr>
                <w:rFonts w:cs="Times New Roman"/>
                <w:sz w:val="28"/>
                <w:szCs w:val="28"/>
              </w:rPr>
            </w:pPr>
            <w:r>
              <w:rPr>
                <w:rFonts w:cs="Times New Roman"/>
                <w:sz w:val="28"/>
                <w:szCs w:val="28"/>
              </w:rPr>
              <w:t>42</w:t>
            </w:r>
          </w:p>
        </w:tc>
        <w:tc>
          <w:tcPr>
            <w:tcW w:w="1228" w:type="pct"/>
            <w:shd w:val="clear" w:color="auto" w:fill="auto"/>
          </w:tcPr>
          <w:p w14:paraId="5C5BD08C" w14:textId="18BE0011" w:rsidR="009F4DD2" w:rsidRPr="004F5910" w:rsidRDefault="00A11D40" w:rsidP="009F4DD2">
            <w:pPr>
              <w:spacing w:after="0"/>
              <w:rPr>
                <w:rFonts w:cs="Times New Roman"/>
                <w:sz w:val="28"/>
                <w:szCs w:val="28"/>
              </w:rPr>
            </w:pPr>
            <w:r>
              <w:rPr>
                <w:rFonts w:cs="Times New Roman"/>
                <w:sz w:val="28"/>
                <w:szCs w:val="28"/>
              </w:rPr>
              <w:t>8</w:t>
            </w:r>
            <w:r w:rsidR="009F4DD2" w:rsidRPr="004F5910">
              <w:rPr>
                <w:rFonts w:cs="Times New Roman"/>
                <w:sz w:val="28"/>
                <w:szCs w:val="28"/>
              </w:rPr>
              <w:t>2</w:t>
            </w:r>
          </w:p>
        </w:tc>
      </w:tr>
    </w:tbl>
    <w:p w14:paraId="179152DE" w14:textId="77777777" w:rsidR="009F4DD2" w:rsidRDefault="009F4DD2" w:rsidP="000207EB">
      <w:pPr>
        <w:rPr>
          <w:sz w:val="28"/>
          <w:szCs w:val="28"/>
        </w:rPr>
      </w:pPr>
    </w:p>
    <w:p w14:paraId="24A8B606" w14:textId="1080F098" w:rsidR="000207EB" w:rsidRDefault="000207EB" w:rsidP="000207EB">
      <w:pPr>
        <w:rPr>
          <w:sz w:val="28"/>
          <w:szCs w:val="28"/>
        </w:rPr>
      </w:pPr>
      <w:r>
        <w:rPr>
          <w:sz w:val="28"/>
          <w:szCs w:val="28"/>
        </w:rPr>
        <w:t>В общей статистике по выборке р</w:t>
      </w:r>
      <w:r w:rsidRPr="006453C9">
        <w:rPr>
          <w:sz w:val="28"/>
          <w:szCs w:val="28"/>
        </w:rPr>
        <w:t xml:space="preserve">аспределение </w:t>
      </w:r>
      <w:r>
        <w:rPr>
          <w:sz w:val="28"/>
          <w:szCs w:val="28"/>
        </w:rPr>
        <w:t xml:space="preserve">по типам </w:t>
      </w:r>
      <w:r w:rsidR="00E12AE7">
        <w:rPr>
          <w:sz w:val="28"/>
          <w:szCs w:val="28"/>
        </w:rPr>
        <w:t>этнической идентичности по шкале второго</w:t>
      </w:r>
      <w:r w:rsidR="00E12AE7" w:rsidRPr="00E12AE7">
        <w:rPr>
          <w:sz w:val="28"/>
          <w:szCs w:val="28"/>
        </w:rPr>
        <w:t xml:space="preserve"> </w:t>
      </w:r>
      <w:r w:rsidR="00E12AE7">
        <w:rPr>
          <w:sz w:val="28"/>
          <w:szCs w:val="28"/>
        </w:rPr>
        <w:t xml:space="preserve">порядка, то есть второй доминирующий тип этнической идентичности, </w:t>
      </w:r>
      <w:r>
        <w:rPr>
          <w:sz w:val="28"/>
          <w:szCs w:val="28"/>
        </w:rPr>
        <w:t>показало наличие</w:t>
      </w:r>
      <w:r w:rsidR="00992B52">
        <w:rPr>
          <w:sz w:val="28"/>
          <w:szCs w:val="28"/>
        </w:rPr>
        <w:t xml:space="preserve"> </w:t>
      </w:r>
      <w:r w:rsidR="00F06969">
        <w:rPr>
          <w:sz w:val="28"/>
          <w:szCs w:val="28"/>
        </w:rPr>
        <w:t>четырех репрезентативных</w:t>
      </w:r>
      <w:r w:rsidR="00573B55">
        <w:rPr>
          <w:sz w:val="28"/>
          <w:szCs w:val="28"/>
        </w:rPr>
        <w:t xml:space="preserve"> групп</w:t>
      </w:r>
      <w:r>
        <w:rPr>
          <w:sz w:val="28"/>
          <w:szCs w:val="28"/>
        </w:rPr>
        <w:t xml:space="preserve"> </w:t>
      </w:r>
      <w:r w:rsidR="00573B55">
        <w:rPr>
          <w:sz w:val="28"/>
          <w:szCs w:val="28"/>
        </w:rPr>
        <w:t xml:space="preserve">респондентов. </w:t>
      </w:r>
      <w:r w:rsidR="00853434">
        <w:rPr>
          <w:sz w:val="28"/>
          <w:szCs w:val="28"/>
        </w:rPr>
        <w:t>(Таблица 7</w:t>
      </w:r>
      <w:r w:rsidR="00F80FA7">
        <w:rPr>
          <w:sz w:val="28"/>
          <w:szCs w:val="28"/>
        </w:rPr>
        <w:t>)</w:t>
      </w:r>
    </w:p>
    <w:p w14:paraId="01B25ACC" w14:textId="36C5C85E" w:rsidR="00F80FA7" w:rsidRPr="00AD7A9C" w:rsidRDefault="00853434" w:rsidP="00F80FA7">
      <w:pPr>
        <w:ind w:firstLine="0"/>
        <w:rPr>
          <w:rFonts w:cs="Times New Roman"/>
          <w:sz w:val="28"/>
          <w:szCs w:val="28"/>
        </w:rPr>
      </w:pPr>
      <w:r>
        <w:rPr>
          <w:rFonts w:cs="Times New Roman"/>
          <w:color w:val="000000"/>
          <w:spacing w:val="-3"/>
          <w:sz w:val="28"/>
          <w:szCs w:val="28"/>
        </w:rPr>
        <w:t>Таблица 7</w:t>
      </w:r>
      <w:r w:rsidR="00F80FA7">
        <w:rPr>
          <w:rFonts w:cs="Times New Roman"/>
          <w:color w:val="000000"/>
          <w:spacing w:val="-3"/>
          <w:sz w:val="28"/>
          <w:szCs w:val="28"/>
        </w:rPr>
        <w:t>. Распределение по типам этнической идентичности</w:t>
      </w:r>
      <w:r w:rsidR="00BA1BDD">
        <w:rPr>
          <w:rFonts w:cs="Times New Roman"/>
          <w:color w:val="000000"/>
          <w:spacing w:val="-3"/>
          <w:sz w:val="28"/>
          <w:szCs w:val="28"/>
        </w:rPr>
        <w:t xml:space="preserve"> по шкале 2 порядка</w:t>
      </w:r>
      <w:r w:rsidR="00F80FA7">
        <w:rPr>
          <w:rFonts w:cs="Times New Roman"/>
          <w:sz w:val="28"/>
          <w:szCs w:val="28"/>
        </w:rPr>
        <w:t>.</w:t>
      </w:r>
    </w:p>
    <w:tbl>
      <w:tblPr>
        <w:tblW w:w="9747" w:type="dxa"/>
        <w:tblLook w:val="04A0" w:firstRow="1" w:lastRow="0" w:firstColumn="1" w:lastColumn="0" w:noHBand="0" w:noVBand="1"/>
      </w:tblPr>
      <w:tblGrid>
        <w:gridCol w:w="4361"/>
        <w:gridCol w:w="5386"/>
      </w:tblGrid>
      <w:tr w:rsidR="00F80FA7" w:rsidRPr="00992B52" w14:paraId="5D4B7C27" w14:textId="77777777" w:rsidTr="00705009">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1FEC8" w14:textId="77777777" w:rsidR="00F80FA7" w:rsidRPr="00992B52" w:rsidRDefault="00F80FA7" w:rsidP="00705009">
            <w:pPr>
              <w:spacing w:after="0"/>
              <w:ind w:firstLine="0"/>
              <w:jc w:val="left"/>
              <w:rPr>
                <w:rFonts w:cs="Times New Roman"/>
                <w:i/>
                <w:color w:val="000000"/>
                <w:sz w:val="28"/>
                <w:szCs w:val="28"/>
              </w:rPr>
            </w:pPr>
            <w:r w:rsidRPr="00992B52">
              <w:rPr>
                <w:rFonts w:cs="Times New Roman"/>
                <w:i/>
                <w:color w:val="000000"/>
                <w:sz w:val="28"/>
                <w:szCs w:val="28"/>
              </w:rPr>
              <w:t>Тип этнической идентичности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7FAC1" w14:textId="77777777" w:rsidR="00F80FA7" w:rsidRPr="00992B52" w:rsidRDefault="00F80FA7" w:rsidP="00705009">
            <w:pPr>
              <w:spacing w:after="0"/>
              <w:jc w:val="left"/>
              <w:rPr>
                <w:rFonts w:cs="Times New Roman"/>
                <w:i/>
                <w:color w:val="000000"/>
                <w:sz w:val="28"/>
                <w:szCs w:val="28"/>
              </w:rPr>
            </w:pPr>
            <w:r w:rsidRPr="00992B52">
              <w:rPr>
                <w:rFonts w:cs="Times New Roman"/>
                <w:i/>
                <w:color w:val="000000"/>
                <w:sz w:val="28"/>
                <w:szCs w:val="28"/>
              </w:rPr>
              <w:t>Число респондентов, чел.</w:t>
            </w:r>
          </w:p>
        </w:tc>
      </w:tr>
      <w:tr w:rsidR="00992B52" w:rsidRPr="00992B52" w14:paraId="1D6B3FF1" w14:textId="77777777" w:rsidTr="00705009">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1D859" w14:textId="2D8B09C8" w:rsidR="00992B52" w:rsidRPr="00992B52" w:rsidRDefault="00992B52" w:rsidP="00992B52">
            <w:pPr>
              <w:spacing w:after="0"/>
              <w:ind w:firstLine="0"/>
              <w:rPr>
                <w:rFonts w:cs="Times New Roman"/>
                <w:color w:val="000000"/>
                <w:sz w:val="28"/>
                <w:szCs w:val="28"/>
              </w:rPr>
            </w:pPr>
            <w:r w:rsidRPr="00992B52">
              <w:rPr>
                <w:rFonts w:cs="Times New Roman"/>
                <w:color w:val="000000"/>
                <w:sz w:val="28"/>
                <w:szCs w:val="28"/>
              </w:rPr>
              <w:t>Этноизоляционизм/ТЭИ2</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5B270" w14:textId="5FA2B962" w:rsidR="00992B52" w:rsidRPr="00992B52" w:rsidRDefault="00992B52" w:rsidP="00705009">
            <w:pPr>
              <w:spacing w:after="0"/>
              <w:ind w:firstLine="175"/>
              <w:jc w:val="left"/>
              <w:rPr>
                <w:rFonts w:cs="Times New Roman"/>
                <w:color w:val="000000"/>
                <w:sz w:val="28"/>
                <w:szCs w:val="28"/>
              </w:rPr>
            </w:pPr>
            <w:r>
              <w:rPr>
                <w:rFonts w:cs="Times New Roman"/>
                <w:color w:val="000000"/>
                <w:sz w:val="28"/>
                <w:szCs w:val="28"/>
              </w:rPr>
              <w:t>12</w:t>
            </w:r>
          </w:p>
        </w:tc>
      </w:tr>
      <w:tr w:rsidR="00F80FA7" w:rsidRPr="00992B52" w14:paraId="1919BC64" w14:textId="77777777" w:rsidTr="00705009">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1401" w14:textId="77777777" w:rsidR="00F80FA7" w:rsidRPr="00992B52" w:rsidRDefault="00F80FA7" w:rsidP="00705009">
            <w:pPr>
              <w:spacing w:after="0"/>
              <w:ind w:hanging="142"/>
              <w:rPr>
                <w:sz w:val="28"/>
                <w:szCs w:val="28"/>
              </w:rPr>
            </w:pPr>
            <w:r w:rsidRPr="00992B52">
              <w:rPr>
                <w:rFonts w:cs="Times New Roman"/>
                <w:color w:val="000000"/>
                <w:sz w:val="28"/>
                <w:szCs w:val="28"/>
              </w:rPr>
              <w:t xml:space="preserve">   Этнонигилизм/ТЭИ4</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44FE3" w14:textId="40D48E1C" w:rsidR="00F80FA7" w:rsidRPr="00992B52" w:rsidRDefault="00BA1BDD" w:rsidP="00705009">
            <w:pPr>
              <w:spacing w:after="0"/>
              <w:ind w:firstLine="175"/>
              <w:jc w:val="left"/>
              <w:rPr>
                <w:sz w:val="28"/>
                <w:szCs w:val="28"/>
              </w:rPr>
            </w:pPr>
            <w:r w:rsidRPr="00992B52">
              <w:rPr>
                <w:rFonts w:cs="Times New Roman"/>
                <w:color w:val="000000"/>
                <w:sz w:val="28"/>
                <w:szCs w:val="28"/>
              </w:rPr>
              <w:t>17</w:t>
            </w:r>
          </w:p>
        </w:tc>
      </w:tr>
      <w:tr w:rsidR="00F80FA7" w:rsidRPr="00992B52" w14:paraId="7D70FA7E" w14:textId="77777777" w:rsidTr="00705009">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D04CC" w14:textId="77777777" w:rsidR="00F80FA7" w:rsidRPr="00992B52" w:rsidRDefault="00F80FA7" w:rsidP="00705009">
            <w:pPr>
              <w:spacing w:after="0"/>
              <w:ind w:hanging="142"/>
              <w:rPr>
                <w:sz w:val="28"/>
                <w:szCs w:val="28"/>
              </w:rPr>
            </w:pPr>
            <w:r w:rsidRPr="00992B52">
              <w:rPr>
                <w:rFonts w:cs="Times New Roman"/>
                <w:color w:val="000000"/>
                <w:sz w:val="28"/>
                <w:szCs w:val="28"/>
              </w:rPr>
              <w:t xml:space="preserve">   Этнофанатизм/ТЭИ5</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DCFFE" w14:textId="355C8FF4" w:rsidR="00F80FA7" w:rsidRPr="00992B52" w:rsidRDefault="00F80FA7" w:rsidP="00705009">
            <w:pPr>
              <w:spacing w:after="0"/>
              <w:ind w:firstLine="175"/>
              <w:jc w:val="left"/>
              <w:rPr>
                <w:sz w:val="28"/>
                <w:szCs w:val="28"/>
              </w:rPr>
            </w:pPr>
            <w:r w:rsidRPr="00992B52">
              <w:rPr>
                <w:rFonts w:cs="Times New Roman"/>
                <w:color w:val="000000"/>
                <w:sz w:val="28"/>
                <w:szCs w:val="28"/>
              </w:rPr>
              <w:t>3</w:t>
            </w:r>
            <w:r w:rsidR="00BA1BDD" w:rsidRPr="00992B52">
              <w:rPr>
                <w:rFonts w:cs="Times New Roman"/>
                <w:color w:val="000000"/>
                <w:sz w:val="28"/>
                <w:szCs w:val="28"/>
              </w:rPr>
              <w:t>3</w:t>
            </w:r>
          </w:p>
        </w:tc>
      </w:tr>
      <w:tr w:rsidR="00F80FA7" w:rsidRPr="00992B52" w14:paraId="0F4FB791" w14:textId="77777777" w:rsidTr="00705009">
        <w:tc>
          <w:tcPr>
            <w:tcW w:w="4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6AEF4" w14:textId="77777777" w:rsidR="00F80FA7" w:rsidRPr="00992B52" w:rsidRDefault="00F80FA7" w:rsidP="00705009">
            <w:pPr>
              <w:spacing w:after="0"/>
              <w:ind w:hanging="142"/>
              <w:rPr>
                <w:sz w:val="28"/>
                <w:szCs w:val="28"/>
              </w:rPr>
            </w:pPr>
            <w:r w:rsidRPr="00992B52">
              <w:rPr>
                <w:rFonts w:cs="Times New Roman"/>
                <w:color w:val="000000"/>
                <w:sz w:val="28"/>
                <w:szCs w:val="28"/>
              </w:rPr>
              <w:t xml:space="preserve">   Этноэгоизм/ТЭИ 6</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2B829" w14:textId="3B0B5DEE" w:rsidR="00F80FA7" w:rsidRPr="00992B52" w:rsidRDefault="00BA1BDD" w:rsidP="00705009">
            <w:pPr>
              <w:spacing w:after="0"/>
              <w:ind w:firstLine="175"/>
              <w:jc w:val="left"/>
              <w:rPr>
                <w:sz w:val="28"/>
                <w:szCs w:val="28"/>
              </w:rPr>
            </w:pPr>
            <w:r w:rsidRPr="00992B52">
              <w:rPr>
                <w:rFonts w:cs="Times New Roman"/>
                <w:color w:val="000000"/>
                <w:sz w:val="28"/>
                <w:szCs w:val="28"/>
              </w:rPr>
              <w:t>2</w:t>
            </w:r>
            <w:r w:rsidR="00F80FA7" w:rsidRPr="00992B52">
              <w:rPr>
                <w:rFonts w:cs="Times New Roman"/>
                <w:color w:val="000000"/>
                <w:sz w:val="28"/>
                <w:szCs w:val="28"/>
              </w:rPr>
              <w:t>3</w:t>
            </w:r>
          </w:p>
        </w:tc>
      </w:tr>
    </w:tbl>
    <w:p w14:paraId="600233F6" w14:textId="77777777" w:rsidR="00F80FA7" w:rsidRDefault="00F80FA7" w:rsidP="000207EB">
      <w:pPr>
        <w:rPr>
          <w:sz w:val="28"/>
          <w:szCs w:val="28"/>
        </w:rPr>
      </w:pPr>
    </w:p>
    <w:p w14:paraId="1E00B992" w14:textId="2F428F49" w:rsidR="00862346" w:rsidRDefault="004906F4" w:rsidP="00862346">
      <w:pPr>
        <w:rPr>
          <w:rFonts w:cs="Times New Roman"/>
          <w:color w:val="000000"/>
          <w:spacing w:val="-3"/>
          <w:sz w:val="28"/>
          <w:szCs w:val="28"/>
        </w:rPr>
      </w:pPr>
      <w:r>
        <w:rPr>
          <w:rFonts w:cs="Times New Roman"/>
          <w:color w:val="000000"/>
          <w:spacing w:val="-3"/>
          <w:sz w:val="28"/>
          <w:szCs w:val="28"/>
        </w:rPr>
        <w:t>Б</w:t>
      </w:r>
      <w:r w:rsidR="00862346">
        <w:rPr>
          <w:rFonts w:cs="Times New Roman"/>
          <w:color w:val="000000"/>
          <w:spacing w:val="-3"/>
          <w:sz w:val="28"/>
          <w:szCs w:val="28"/>
        </w:rPr>
        <w:t xml:space="preserve">ыли выявлены статистически значимые различия </w:t>
      </w:r>
      <w:r>
        <w:rPr>
          <w:rFonts w:cs="Times New Roman"/>
          <w:color w:val="000000"/>
          <w:spacing w:val="-3"/>
          <w:sz w:val="28"/>
          <w:szCs w:val="28"/>
        </w:rPr>
        <w:t>медианного значения</w:t>
      </w:r>
      <w:r w:rsidR="00862346">
        <w:rPr>
          <w:rFonts w:cs="Times New Roman"/>
          <w:color w:val="000000"/>
          <w:spacing w:val="-3"/>
          <w:sz w:val="28"/>
          <w:szCs w:val="28"/>
        </w:rPr>
        <w:t xml:space="preserve"> </w:t>
      </w:r>
      <w:r w:rsidR="00862346" w:rsidRPr="00C137C6">
        <w:rPr>
          <w:sz w:val="28"/>
          <w:szCs w:val="28"/>
        </w:rPr>
        <w:t>при p &gt; 0,05</w:t>
      </w:r>
      <w:r w:rsidR="00862346">
        <w:rPr>
          <w:sz w:val="28"/>
          <w:szCs w:val="28"/>
        </w:rPr>
        <w:t xml:space="preserve"> </w:t>
      </w:r>
      <w:r w:rsidR="00862346">
        <w:rPr>
          <w:rFonts w:cs="Times New Roman"/>
          <w:color w:val="000000"/>
          <w:spacing w:val="-3"/>
          <w:sz w:val="28"/>
          <w:szCs w:val="28"/>
        </w:rPr>
        <w:t>между показателями УДВ и УДМВ</w:t>
      </w:r>
      <w:r>
        <w:rPr>
          <w:rFonts w:cs="Times New Roman"/>
          <w:color w:val="000000"/>
          <w:spacing w:val="-3"/>
          <w:sz w:val="28"/>
          <w:szCs w:val="28"/>
        </w:rPr>
        <w:t xml:space="preserve"> </w:t>
      </w:r>
      <w:r w:rsidR="00992B52">
        <w:rPr>
          <w:rFonts w:cs="Times New Roman"/>
          <w:color w:val="000000"/>
          <w:spacing w:val="-3"/>
          <w:sz w:val="28"/>
          <w:szCs w:val="28"/>
        </w:rPr>
        <w:t>у групп</w:t>
      </w:r>
      <w:r>
        <w:rPr>
          <w:rFonts w:cs="Times New Roman"/>
          <w:color w:val="000000"/>
          <w:spacing w:val="-3"/>
          <w:sz w:val="28"/>
          <w:szCs w:val="28"/>
        </w:rPr>
        <w:t xml:space="preserve"> ТЭИ</w:t>
      </w:r>
      <w:r w:rsidR="00992B52">
        <w:rPr>
          <w:rFonts w:cs="Times New Roman"/>
          <w:color w:val="000000"/>
          <w:spacing w:val="-3"/>
          <w:sz w:val="28"/>
          <w:szCs w:val="28"/>
        </w:rPr>
        <w:t>2 и ТЭИ</w:t>
      </w:r>
      <w:r>
        <w:rPr>
          <w:rFonts w:cs="Times New Roman"/>
          <w:color w:val="000000"/>
          <w:spacing w:val="-3"/>
          <w:sz w:val="28"/>
          <w:szCs w:val="28"/>
        </w:rPr>
        <w:t>4</w:t>
      </w:r>
      <w:r w:rsidR="00862346">
        <w:rPr>
          <w:rFonts w:cs="Times New Roman"/>
          <w:color w:val="000000"/>
          <w:spacing w:val="-3"/>
          <w:sz w:val="28"/>
          <w:szCs w:val="28"/>
        </w:rPr>
        <w:t>.</w:t>
      </w:r>
      <w:r>
        <w:rPr>
          <w:rFonts w:cs="Times New Roman"/>
          <w:color w:val="000000"/>
          <w:spacing w:val="-3"/>
          <w:sz w:val="28"/>
          <w:szCs w:val="28"/>
        </w:rPr>
        <w:t xml:space="preserve"> В других группах статистически значимых р</w:t>
      </w:r>
      <w:r w:rsidR="00853434">
        <w:rPr>
          <w:rFonts w:cs="Times New Roman"/>
          <w:color w:val="000000"/>
          <w:spacing w:val="-3"/>
          <w:sz w:val="28"/>
          <w:szCs w:val="28"/>
        </w:rPr>
        <w:t>азличий не оказалось. (Таблица 8</w:t>
      </w:r>
      <w:r>
        <w:rPr>
          <w:rFonts w:cs="Times New Roman"/>
          <w:color w:val="000000"/>
          <w:spacing w:val="-3"/>
          <w:sz w:val="28"/>
          <w:szCs w:val="28"/>
        </w:rPr>
        <w:t>)</w:t>
      </w:r>
    </w:p>
    <w:p w14:paraId="46E11263" w14:textId="67B904D0" w:rsidR="00573B55" w:rsidRDefault="00853434" w:rsidP="00573B55">
      <w:pPr>
        <w:ind w:firstLine="0"/>
        <w:rPr>
          <w:rFonts w:cs="Times New Roman"/>
          <w:sz w:val="28"/>
          <w:szCs w:val="28"/>
        </w:rPr>
      </w:pPr>
      <w:r>
        <w:rPr>
          <w:rFonts w:cs="Times New Roman"/>
          <w:color w:val="000000"/>
          <w:spacing w:val="-3"/>
          <w:sz w:val="28"/>
          <w:szCs w:val="28"/>
        </w:rPr>
        <w:t>Таблица 8</w:t>
      </w:r>
      <w:r w:rsidR="00573B55">
        <w:rPr>
          <w:rFonts w:cs="Times New Roman"/>
          <w:color w:val="000000"/>
          <w:spacing w:val="-3"/>
          <w:sz w:val="28"/>
          <w:szCs w:val="28"/>
        </w:rPr>
        <w:t>. Показатели групп второго порядка</w:t>
      </w:r>
      <w:r w:rsidR="00573B55">
        <w:rPr>
          <w:rFonts w:cs="Times New Roman"/>
          <w:sz w:val="28"/>
          <w:szCs w:val="28"/>
        </w:rPr>
        <w:t>.</w:t>
      </w:r>
    </w:p>
    <w:tbl>
      <w:tblPr>
        <w:tblStyle w:val="af"/>
        <w:tblW w:w="9747" w:type="dxa"/>
        <w:tblLayout w:type="fixed"/>
        <w:tblLook w:val="04A0" w:firstRow="1" w:lastRow="0" w:firstColumn="1" w:lastColumn="0" w:noHBand="0" w:noVBand="1"/>
      </w:tblPr>
      <w:tblGrid>
        <w:gridCol w:w="3227"/>
        <w:gridCol w:w="1630"/>
        <w:gridCol w:w="1630"/>
        <w:gridCol w:w="1630"/>
        <w:gridCol w:w="1630"/>
      </w:tblGrid>
      <w:tr w:rsidR="00F44846" w14:paraId="2F2970F4" w14:textId="77777777" w:rsidTr="00F44846">
        <w:tc>
          <w:tcPr>
            <w:tcW w:w="3227" w:type="dxa"/>
          </w:tcPr>
          <w:p w14:paraId="0975FADA" w14:textId="48CCF0B9" w:rsidR="00F44846" w:rsidRPr="00573B55" w:rsidRDefault="00F44846" w:rsidP="004B1743">
            <w:pPr>
              <w:ind w:firstLine="0"/>
              <w:rPr>
                <w:i/>
                <w:sz w:val="28"/>
                <w:szCs w:val="28"/>
              </w:rPr>
            </w:pPr>
            <w:r w:rsidRPr="00573B55">
              <w:rPr>
                <w:i/>
                <w:sz w:val="28"/>
                <w:szCs w:val="28"/>
              </w:rPr>
              <w:t>Переменная</w:t>
            </w:r>
          </w:p>
        </w:tc>
        <w:tc>
          <w:tcPr>
            <w:tcW w:w="1630" w:type="dxa"/>
          </w:tcPr>
          <w:p w14:paraId="79F83520" w14:textId="39A03CBF" w:rsidR="00F44846" w:rsidRPr="00A6297F" w:rsidRDefault="00F44846" w:rsidP="004B1743">
            <w:pPr>
              <w:ind w:firstLine="0"/>
              <w:rPr>
                <w:rFonts w:cs="Times New Roman"/>
                <w:i/>
                <w:sz w:val="28"/>
                <w:szCs w:val="28"/>
              </w:rPr>
            </w:pPr>
            <w:r>
              <w:rPr>
                <w:rFonts w:cs="Times New Roman"/>
                <w:i/>
                <w:sz w:val="28"/>
                <w:szCs w:val="28"/>
              </w:rPr>
              <w:t>ТЭИ2</w:t>
            </w:r>
          </w:p>
        </w:tc>
        <w:tc>
          <w:tcPr>
            <w:tcW w:w="1630" w:type="dxa"/>
          </w:tcPr>
          <w:p w14:paraId="0E253B50" w14:textId="5E017BD3" w:rsidR="00F44846" w:rsidRPr="00A6297F" w:rsidRDefault="00F44846" w:rsidP="004B1743">
            <w:pPr>
              <w:ind w:firstLine="0"/>
              <w:rPr>
                <w:i/>
                <w:sz w:val="28"/>
                <w:szCs w:val="28"/>
              </w:rPr>
            </w:pPr>
            <w:r w:rsidRPr="00A6297F">
              <w:rPr>
                <w:rFonts w:cs="Times New Roman"/>
                <w:i/>
                <w:sz w:val="28"/>
                <w:szCs w:val="28"/>
              </w:rPr>
              <w:t>ТЭИ4</w:t>
            </w:r>
          </w:p>
        </w:tc>
        <w:tc>
          <w:tcPr>
            <w:tcW w:w="1630" w:type="dxa"/>
          </w:tcPr>
          <w:p w14:paraId="456135CB" w14:textId="6D447073" w:rsidR="00F44846" w:rsidRPr="00A6297F" w:rsidRDefault="00F44846" w:rsidP="004B1743">
            <w:pPr>
              <w:ind w:firstLine="0"/>
              <w:rPr>
                <w:i/>
                <w:sz w:val="28"/>
                <w:szCs w:val="28"/>
              </w:rPr>
            </w:pPr>
            <w:r w:rsidRPr="00A6297F">
              <w:rPr>
                <w:rFonts w:cs="Times New Roman"/>
                <w:i/>
                <w:sz w:val="28"/>
                <w:szCs w:val="28"/>
              </w:rPr>
              <w:t>ТЭИ5</w:t>
            </w:r>
          </w:p>
        </w:tc>
        <w:tc>
          <w:tcPr>
            <w:tcW w:w="1630" w:type="dxa"/>
          </w:tcPr>
          <w:p w14:paraId="3D597C65" w14:textId="5178E3A8" w:rsidR="00F44846" w:rsidRPr="00A6297F" w:rsidRDefault="00F44846" w:rsidP="004B1743">
            <w:pPr>
              <w:ind w:firstLine="0"/>
              <w:rPr>
                <w:i/>
                <w:sz w:val="28"/>
                <w:szCs w:val="28"/>
              </w:rPr>
            </w:pPr>
            <w:r w:rsidRPr="00A6297F">
              <w:rPr>
                <w:rFonts w:cs="Times New Roman"/>
                <w:i/>
                <w:sz w:val="28"/>
                <w:szCs w:val="28"/>
              </w:rPr>
              <w:t>ТЭИ6</w:t>
            </w:r>
          </w:p>
        </w:tc>
      </w:tr>
      <w:tr w:rsidR="00F44846" w14:paraId="01DDCADB" w14:textId="77777777" w:rsidTr="00F44846">
        <w:tc>
          <w:tcPr>
            <w:tcW w:w="3227" w:type="dxa"/>
          </w:tcPr>
          <w:p w14:paraId="52ACBE39" w14:textId="4CA1A02A" w:rsidR="00F44846" w:rsidRDefault="00F44846" w:rsidP="007F0029">
            <w:pPr>
              <w:ind w:firstLine="0"/>
              <w:jc w:val="left"/>
              <w:rPr>
                <w:sz w:val="28"/>
                <w:szCs w:val="28"/>
              </w:rPr>
            </w:pPr>
            <w:r>
              <w:rPr>
                <w:sz w:val="28"/>
                <w:szCs w:val="28"/>
              </w:rPr>
              <w:t>УДВ</w:t>
            </w:r>
          </w:p>
        </w:tc>
        <w:tc>
          <w:tcPr>
            <w:tcW w:w="1630" w:type="dxa"/>
          </w:tcPr>
          <w:p w14:paraId="21E4DCE8" w14:textId="534749DF" w:rsidR="00F44846" w:rsidRDefault="00F44846" w:rsidP="004B1743">
            <w:pPr>
              <w:ind w:firstLine="0"/>
              <w:rPr>
                <w:sz w:val="28"/>
                <w:szCs w:val="28"/>
              </w:rPr>
            </w:pPr>
            <w:r>
              <w:rPr>
                <w:sz w:val="28"/>
                <w:szCs w:val="28"/>
              </w:rPr>
              <w:t>13</w:t>
            </w:r>
          </w:p>
        </w:tc>
        <w:tc>
          <w:tcPr>
            <w:tcW w:w="1630" w:type="dxa"/>
          </w:tcPr>
          <w:p w14:paraId="480A7D94" w14:textId="421B06E8" w:rsidR="00F44846" w:rsidRDefault="00F44846" w:rsidP="004B1743">
            <w:pPr>
              <w:ind w:firstLine="0"/>
              <w:rPr>
                <w:sz w:val="28"/>
                <w:szCs w:val="28"/>
              </w:rPr>
            </w:pPr>
            <w:r>
              <w:rPr>
                <w:sz w:val="28"/>
                <w:szCs w:val="28"/>
              </w:rPr>
              <w:t>10,5</w:t>
            </w:r>
          </w:p>
        </w:tc>
        <w:tc>
          <w:tcPr>
            <w:tcW w:w="1630" w:type="dxa"/>
          </w:tcPr>
          <w:p w14:paraId="55806DAE" w14:textId="208E4116" w:rsidR="00F44846" w:rsidRDefault="00F44846" w:rsidP="004B1743">
            <w:pPr>
              <w:ind w:firstLine="0"/>
              <w:rPr>
                <w:sz w:val="28"/>
                <w:szCs w:val="28"/>
              </w:rPr>
            </w:pPr>
            <w:r>
              <w:rPr>
                <w:sz w:val="28"/>
                <w:szCs w:val="28"/>
              </w:rPr>
              <w:t>12</w:t>
            </w:r>
          </w:p>
        </w:tc>
        <w:tc>
          <w:tcPr>
            <w:tcW w:w="1630" w:type="dxa"/>
          </w:tcPr>
          <w:p w14:paraId="3AFCA106" w14:textId="0C63B486" w:rsidR="00F44846" w:rsidRDefault="00F44846" w:rsidP="004B1743">
            <w:pPr>
              <w:ind w:firstLine="0"/>
              <w:rPr>
                <w:sz w:val="28"/>
                <w:szCs w:val="28"/>
              </w:rPr>
            </w:pPr>
            <w:r>
              <w:rPr>
                <w:sz w:val="28"/>
                <w:szCs w:val="28"/>
              </w:rPr>
              <w:t>10</w:t>
            </w:r>
          </w:p>
        </w:tc>
      </w:tr>
      <w:tr w:rsidR="00F44846" w14:paraId="37440DA9" w14:textId="77777777" w:rsidTr="00F44846">
        <w:tc>
          <w:tcPr>
            <w:tcW w:w="3227" w:type="dxa"/>
          </w:tcPr>
          <w:p w14:paraId="34BBD727" w14:textId="2572CE4D" w:rsidR="00F44846" w:rsidRDefault="00F44846" w:rsidP="007F0029">
            <w:pPr>
              <w:ind w:firstLine="0"/>
              <w:jc w:val="left"/>
              <w:rPr>
                <w:sz w:val="28"/>
                <w:szCs w:val="28"/>
              </w:rPr>
            </w:pPr>
            <w:r>
              <w:rPr>
                <w:sz w:val="28"/>
                <w:szCs w:val="28"/>
              </w:rPr>
              <w:t>УДМВ</w:t>
            </w:r>
          </w:p>
        </w:tc>
        <w:tc>
          <w:tcPr>
            <w:tcW w:w="1630" w:type="dxa"/>
          </w:tcPr>
          <w:p w14:paraId="40E95BB9" w14:textId="70E9CBB9" w:rsidR="00F44846" w:rsidRDefault="00F44846" w:rsidP="004B1743">
            <w:pPr>
              <w:ind w:firstLine="0"/>
              <w:rPr>
                <w:sz w:val="28"/>
                <w:szCs w:val="28"/>
              </w:rPr>
            </w:pPr>
            <w:r>
              <w:rPr>
                <w:sz w:val="28"/>
                <w:szCs w:val="28"/>
              </w:rPr>
              <w:t>10</w:t>
            </w:r>
          </w:p>
        </w:tc>
        <w:tc>
          <w:tcPr>
            <w:tcW w:w="1630" w:type="dxa"/>
          </w:tcPr>
          <w:p w14:paraId="2539B15D" w14:textId="63FB75F6" w:rsidR="00F44846" w:rsidRDefault="00F44846" w:rsidP="004B1743">
            <w:pPr>
              <w:ind w:firstLine="0"/>
              <w:rPr>
                <w:sz w:val="28"/>
                <w:szCs w:val="28"/>
              </w:rPr>
            </w:pPr>
            <w:r>
              <w:rPr>
                <w:sz w:val="28"/>
                <w:szCs w:val="28"/>
              </w:rPr>
              <w:t>11,5</w:t>
            </w:r>
          </w:p>
        </w:tc>
        <w:tc>
          <w:tcPr>
            <w:tcW w:w="1630" w:type="dxa"/>
          </w:tcPr>
          <w:p w14:paraId="3155FE20" w14:textId="055027D5" w:rsidR="00F44846" w:rsidRDefault="00F44846" w:rsidP="004B1743">
            <w:pPr>
              <w:ind w:firstLine="0"/>
              <w:rPr>
                <w:sz w:val="28"/>
                <w:szCs w:val="28"/>
              </w:rPr>
            </w:pPr>
            <w:r>
              <w:rPr>
                <w:sz w:val="28"/>
                <w:szCs w:val="28"/>
              </w:rPr>
              <w:t>12</w:t>
            </w:r>
          </w:p>
        </w:tc>
        <w:tc>
          <w:tcPr>
            <w:tcW w:w="1630" w:type="dxa"/>
          </w:tcPr>
          <w:p w14:paraId="4B02D416" w14:textId="6F14B911" w:rsidR="00F44846" w:rsidRDefault="00F44846" w:rsidP="004B1743">
            <w:pPr>
              <w:ind w:firstLine="0"/>
              <w:rPr>
                <w:sz w:val="28"/>
                <w:szCs w:val="28"/>
              </w:rPr>
            </w:pPr>
            <w:r>
              <w:rPr>
                <w:sz w:val="28"/>
                <w:szCs w:val="28"/>
              </w:rPr>
              <w:t>10</w:t>
            </w:r>
          </w:p>
        </w:tc>
      </w:tr>
    </w:tbl>
    <w:p w14:paraId="0EACE360" w14:textId="77777777" w:rsidR="00B7440D" w:rsidRDefault="00B7440D" w:rsidP="004B1743">
      <w:pPr>
        <w:rPr>
          <w:sz w:val="28"/>
          <w:szCs w:val="28"/>
        </w:rPr>
      </w:pPr>
    </w:p>
    <w:p w14:paraId="199B9991" w14:textId="08048B1A" w:rsidR="00B7440D" w:rsidRDefault="00940BA4" w:rsidP="004B1743">
      <w:pPr>
        <w:rPr>
          <w:rFonts w:cs="Times New Roman"/>
          <w:sz w:val="28"/>
          <w:szCs w:val="28"/>
        </w:rPr>
      </w:pPr>
      <w:r>
        <w:rPr>
          <w:sz w:val="28"/>
          <w:szCs w:val="28"/>
        </w:rPr>
        <w:t xml:space="preserve">У указанных групп ТЭИ2, ТЭИ4, ТЭИ5 и ТЭИ6 анализ выявил значимые при </w:t>
      </w:r>
      <w:r w:rsidRPr="00C137C6">
        <w:rPr>
          <w:sz w:val="28"/>
          <w:szCs w:val="28"/>
        </w:rPr>
        <w:t>p &gt; 0,05</w:t>
      </w:r>
      <w:r>
        <w:rPr>
          <w:sz w:val="28"/>
          <w:szCs w:val="28"/>
        </w:rPr>
        <w:t xml:space="preserve"> различия по показателю </w:t>
      </w:r>
      <w:r w:rsidR="00853434">
        <w:rPr>
          <w:rFonts w:cs="Times New Roman"/>
          <w:sz w:val="28"/>
          <w:szCs w:val="28"/>
        </w:rPr>
        <w:t>УДДЛ. (Таблица 9</w:t>
      </w:r>
      <w:r>
        <w:rPr>
          <w:rFonts w:cs="Times New Roman"/>
          <w:sz w:val="28"/>
          <w:szCs w:val="28"/>
        </w:rPr>
        <w:t>)</w:t>
      </w:r>
    </w:p>
    <w:p w14:paraId="7CE65264" w14:textId="4125B3D9" w:rsidR="00940BA4" w:rsidRDefault="00853434" w:rsidP="00940BA4">
      <w:pPr>
        <w:ind w:firstLine="0"/>
        <w:rPr>
          <w:rFonts w:cs="Times New Roman"/>
          <w:sz w:val="28"/>
          <w:szCs w:val="28"/>
        </w:rPr>
      </w:pPr>
      <w:r>
        <w:rPr>
          <w:rFonts w:cs="Times New Roman"/>
          <w:color w:val="000000"/>
          <w:spacing w:val="-3"/>
          <w:sz w:val="28"/>
          <w:szCs w:val="28"/>
        </w:rPr>
        <w:t>Таблица 9</w:t>
      </w:r>
      <w:r w:rsidR="00940BA4">
        <w:rPr>
          <w:rFonts w:cs="Times New Roman"/>
          <w:color w:val="000000"/>
          <w:spacing w:val="-3"/>
          <w:sz w:val="28"/>
          <w:szCs w:val="28"/>
        </w:rPr>
        <w:t xml:space="preserve">. Показатели переменной </w:t>
      </w:r>
      <w:r w:rsidR="00940BA4">
        <w:rPr>
          <w:rFonts w:cs="Times New Roman"/>
          <w:sz w:val="28"/>
          <w:szCs w:val="28"/>
        </w:rPr>
        <w:t>УДДЛ</w:t>
      </w:r>
      <w:r w:rsidR="00940BA4">
        <w:rPr>
          <w:rFonts w:cs="Times New Roman"/>
          <w:color w:val="000000"/>
          <w:spacing w:val="-3"/>
          <w:sz w:val="28"/>
          <w:szCs w:val="28"/>
        </w:rPr>
        <w:t xml:space="preserve"> групп второго порядка</w:t>
      </w:r>
      <w:r w:rsidR="00940BA4">
        <w:rPr>
          <w:rFonts w:cs="Times New Roman"/>
          <w:sz w:val="28"/>
          <w:szCs w:val="28"/>
        </w:rPr>
        <w:t>.</w:t>
      </w:r>
    </w:p>
    <w:tbl>
      <w:tblPr>
        <w:tblStyle w:val="af"/>
        <w:tblW w:w="9747" w:type="dxa"/>
        <w:tblLayout w:type="fixed"/>
        <w:tblLook w:val="04A0" w:firstRow="1" w:lastRow="0" w:firstColumn="1" w:lastColumn="0" w:noHBand="0" w:noVBand="1"/>
      </w:tblPr>
      <w:tblGrid>
        <w:gridCol w:w="3227"/>
        <w:gridCol w:w="1630"/>
        <w:gridCol w:w="1630"/>
        <w:gridCol w:w="1630"/>
        <w:gridCol w:w="1630"/>
      </w:tblGrid>
      <w:tr w:rsidR="00940BA4" w14:paraId="39D54C66" w14:textId="77777777" w:rsidTr="00940BA4">
        <w:tc>
          <w:tcPr>
            <w:tcW w:w="3227" w:type="dxa"/>
          </w:tcPr>
          <w:p w14:paraId="3180AE7C" w14:textId="77777777" w:rsidR="00940BA4" w:rsidRPr="00573B55" w:rsidRDefault="00940BA4" w:rsidP="00940BA4">
            <w:pPr>
              <w:ind w:firstLine="0"/>
              <w:rPr>
                <w:i/>
                <w:sz w:val="28"/>
                <w:szCs w:val="28"/>
              </w:rPr>
            </w:pPr>
            <w:r w:rsidRPr="00573B55">
              <w:rPr>
                <w:i/>
                <w:sz w:val="28"/>
                <w:szCs w:val="28"/>
              </w:rPr>
              <w:t>Переменная</w:t>
            </w:r>
          </w:p>
        </w:tc>
        <w:tc>
          <w:tcPr>
            <w:tcW w:w="1630" w:type="dxa"/>
          </w:tcPr>
          <w:p w14:paraId="30B29274" w14:textId="77777777" w:rsidR="00940BA4" w:rsidRPr="00A6297F" w:rsidRDefault="00940BA4" w:rsidP="00940BA4">
            <w:pPr>
              <w:ind w:firstLine="0"/>
              <w:rPr>
                <w:rFonts w:cs="Times New Roman"/>
                <w:i/>
                <w:sz w:val="28"/>
                <w:szCs w:val="28"/>
              </w:rPr>
            </w:pPr>
            <w:r>
              <w:rPr>
                <w:rFonts w:cs="Times New Roman"/>
                <w:i/>
                <w:sz w:val="28"/>
                <w:szCs w:val="28"/>
              </w:rPr>
              <w:t>ТЭИ2</w:t>
            </w:r>
          </w:p>
        </w:tc>
        <w:tc>
          <w:tcPr>
            <w:tcW w:w="1630" w:type="dxa"/>
          </w:tcPr>
          <w:p w14:paraId="4DA949F3" w14:textId="77777777" w:rsidR="00940BA4" w:rsidRPr="00A6297F" w:rsidRDefault="00940BA4" w:rsidP="00940BA4">
            <w:pPr>
              <w:ind w:firstLine="0"/>
              <w:rPr>
                <w:i/>
                <w:sz w:val="28"/>
                <w:szCs w:val="28"/>
              </w:rPr>
            </w:pPr>
            <w:r w:rsidRPr="00A6297F">
              <w:rPr>
                <w:rFonts w:cs="Times New Roman"/>
                <w:i/>
                <w:sz w:val="28"/>
                <w:szCs w:val="28"/>
              </w:rPr>
              <w:t>ТЭИ4</w:t>
            </w:r>
          </w:p>
        </w:tc>
        <w:tc>
          <w:tcPr>
            <w:tcW w:w="1630" w:type="dxa"/>
          </w:tcPr>
          <w:p w14:paraId="7286D900" w14:textId="77777777" w:rsidR="00940BA4" w:rsidRPr="00A6297F" w:rsidRDefault="00940BA4" w:rsidP="00940BA4">
            <w:pPr>
              <w:ind w:firstLine="0"/>
              <w:rPr>
                <w:i/>
                <w:sz w:val="28"/>
                <w:szCs w:val="28"/>
              </w:rPr>
            </w:pPr>
            <w:r w:rsidRPr="00A6297F">
              <w:rPr>
                <w:rFonts w:cs="Times New Roman"/>
                <w:i/>
                <w:sz w:val="28"/>
                <w:szCs w:val="28"/>
              </w:rPr>
              <w:t>ТЭИ5</w:t>
            </w:r>
          </w:p>
        </w:tc>
        <w:tc>
          <w:tcPr>
            <w:tcW w:w="1630" w:type="dxa"/>
          </w:tcPr>
          <w:p w14:paraId="3A3FBA27" w14:textId="77777777" w:rsidR="00940BA4" w:rsidRPr="00A6297F" w:rsidRDefault="00940BA4" w:rsidP="00940BA4">
            <w:pPr>
              <w:ind w:firstLine="0"/>
              <w:rPr>
                <w:i/>
                <w:sz w:val="28"/>
                <w:szCs w:val="28"/>
              </w:rPr>
            </w:pPr>
            <w:r w:rsidRPr="00A6297F">
              <w:rPr>
                <w:rFonts w:cs="Times New Roman"/>
                <w:i/>
                <w:sz w:val="28"/>
                <w:szCs w:val="28"/>
              </w:rPr>
              <w:t>ТЭИ6</w:t>
            </w:r>
          </w:p>
        </w:tc>
      </w:tr>
      <w:tr w:rsidR="00940BA4" w14:paraId="5F065DBD" w14:textId="77777777" w:rsidTr="00940BA4">
        <w:tc>
          <w:tcPr>
            <w:tcW w:w="3227" w:type="dxa"/>
          </w:tcPr>
          <w:p w14:paraId="46E0C3EA" w14:textId="181C1AC2" w:rsidR="00940BA4" w:rsidRDefault="00B30A1F" w:rsidP="00940BA4">
            <w:pPr>
              <w:ind w:firstLine="0"/>
              <w:jc w:val="left"/>
              <w:rPr>
                <w:sz w:val="28"/>
                <w:szCs w:val="28"/>
              </w:rPr>
            </w:pPr>
            <w:r>
              <w:rPr>
                <w:rFonts w:cs="Times New Roman"/>
                <w:sz w:val="28"/>
                <w:szCs w:val="28"/>
              </w:rPr>
              <w:t>УДДЛ</w:t>
            </w:r>
          </w:p>
        </w:tc>
        <w:tc>
          <w:tcPr>
            <w:tcW w:w="1630" w:type="dxa"/>
          </w:tcPr>
          <w:p w14:paraId="37C8C033" w14:textId="7FAA4128" w:rsidR="00940BA4" w:rsidRDefault="00B30A1F" w:rsidP="00940BA4">
            <w:pPr>
              <w:ind w:firstLine="0"/>
              <w:rPr>
                <w:sz w:val="28"/>
                <w:szCs w:val="28"/>
              </w:rPr>
            </w:pPr>
            <w:r>
              <w:rPr>
                <w:sz w:val="28"/>
                <w:szCs w:val="28"/>
              </w:rPr>
              <w:t>71</w:t>
            </w:r>
          </w:p>
        </w:tc>
        <w:tc>
          <w:tcPr>
            <w:tcW w:w="1630" w:type="dxa"/>
          </w:tcPr>
          <w:p w14:paraId="2B82365A" w14:textId="314D82F5" w:rsidR="00940BA4" w:rsidRDefault="00B30A1F" w:rsidP="00940BA4">
            <w:pPr>
              <w:ind w:firstLine="0"/>
              <w:rPr>
                <w:sz w:val="28"/>
                <w:szCs w:val="28"/>
              </w:rPr>
            </w:pPr>
            <w:r>
              <w:rPr>
                <w:sz w:val="28"/>
                <w:szCs w:val="28"/>
              </w:rPr>
              <w:t>69,5</w:t>
            </w:r>
          </w:p>
        </w:tc>
        <w:tc>
          <w:tcPr>
            <w:tcW w:w="1630" w:type="dxa"/>
          </w:tcPr>
          <w:p w14:paraId="3D6BDBA9" w14:textId="432FFFFB" w:rsidR="00940BA4" w:rsidRDefault="00B30A1F" w:rsidP="00940BA4">
            <w:pPr>
              <w:ind w:firstLine="0"/>
              <w:rPr>
                <w:sz w:val="28"/>
                <w:szCs w:val="28"/>
              </w:rPr>
            </w:pPr>
            <w:r>
              <w:rPr>
                <w:sz w:val="28"/>
                <w:szCs w:val="28"/>
              </w:rPr>
              <w:t>70</w:t>
            </w:r>
          </w:p>
        </w:tc>
        <w:tc>
          <w:tcPr>
            <w:tcW w:w="1630" w:type="dxa"/>
          </w:tcPr>
          <w:p w14:paraId="6DD6A860" w14:textId="68056C1F" w:rsidR="00940BA4" w:rsidRDefault="00B30A1F" w:rsidP="00940BA4">
            <w:pPr>
              <w:ind w:firstLine="0"/>
              <w:rPr>
                <w:sz w:val="28"/>
                <w:szCs w:val="28"/>
              </w:rPr>
            </w:pPr>
            <w:r>
              <w:rPr>
                <w:sz w:val="28"/>
                <w:szCs w:val="28"/>
              </w:rPr>
              <w:t>73</w:t>
            </w:r>
          </w:p>
        </w:tc>
      </w:tr>
    </w:tbl>
    <w:p w14:paraId="3D9F22BD" w14:textId="77777777" w:rsidR="00940BA4" w:rsidRDefault="00940BA4" w:rsidP="00940BA4">
      <w:pPr>
        <w:ind w:firstLine="0"/>
        <w:rPr>
          <w:rFonts w:cs="Times New Roman"/>
          <w:sz w:val="28"/>
          <w:szCs w:val="28"/>
        </w:rPr>
      </w:pPr>
    </w:p>
    <w:p w14:paraId="5CC8EFBC" w14:textId="03A75653" w:rsidR="003A14FB" w:rsidRDefault="00C33DA1" w:rsidP="004B1743">
      <w:pPr>
        <w:rPr>
          <w:rFonts w:cs="Times New Roman"/>
          <w:sz w:val="28"/>
          <w:szCs w:val="28"/>
        </w:rPr>
      </w:pPr>
      <w:r>
        <w:rPr>
          <w:rFonts w:cs="Times New Roman"/>
          <w:sz w:val="28"/>
          <w:szCs w:val="28"/>
        </w:rPr>
        <w:t xml:space="preserve">Для анализа всей выборки </w:t>
      </w:r>
      <w:r w:rsidR="003A14FB">
        <w:rPr>
          <w:rFonts w:cs="Times New Roman"/>
          <w:sz w:val="28"/>
          <w:szCs w:val="28"/>
        </w:rPr>
        <w:t xml:space="preserve">был произведен кластерный анализ. Было сформирована 2 кластера представленных на Рис.1., описательная статистика </w:t>
      </w:r>
      <w:r w:rsidR="00313E00">
        <w:rPr>
          <w:rFonts w:cs="Times New Roman"/>
          <w:sz w:val="28"/>
          <w:szCs w:val="28"/>
        </w:rPr>
        <w:t xml:space="preserve"> и показатели переменных УДДЛ, </w:t>
      </w:r>
      <w:r w:rsidR="00313E00">
        <w:rPr>
          <w:sz w:val="28"/>
          <w:szCs w:val="28"/>
        </w:rPr>
        <w:t>УДВ и УДМВ</w:t>
      </w:r>
      <w:r w:rsidR="00313E00">
        <w:rPr>
          <w:rFonts w:cs="Times New Roman"/>
          <w:sz w:val="28"/>
          <w:szCs w:val="28"/>
        </w:rPr>
        <w:t xml:space="preserve"> </w:t>
      </w:r>
      <w:r w:rsidR="00853434">
        <w:rPr>
          <w:rFonts w:cs="Times New Roman"/>
          <w:sz w:val="28"/>
          <w:szCs w:val="28"/>
        </w:rPr>
        <w:t>групп представлена в Таблице 10</w:t>
      </w:r>
      <w:r w:rsidR="003A14FB">
        <w:rPr>
          <w:rFonts w:cs="Times New Roman"/>
          <w:sz w:val="28"/>
          <w:szCs w:val="28"/>
        </w:rPr>
        <w:t>.</w:t>
      </w:r>
      <w:r w:rsidR="00DD2145">
        <w:rPr>
          <w:rFonts w:cs="Times New Roman"/>
          <w:sz w:val="28"/>
          <w:szCs w:val="28"/>
        </w:rPr>
        <w:t xml:space="preserve"> При этом, статистически значимые различия </w:t>
      </w:r>
      <w:r w:rsidR="00DD2145">
        <w:rPr>
          <w:sz w:val="28"/>
          <w:szCs w:val="28"/>
        </w:rPr>
        <w:t xml:space="preserve">при </w:t>
      </w:r>
      <w:r w:rsidR="00DD2145" w:rsidRPr="00C137C6">
        <w:rPr>
          <w:sz w:val="28"/>
          <w:szCs w:val="28"/>
        </w:rPr>
        <w:t>p &gt; 0,05</w:t>
      </w:r>
      <w:r w:rsidR="00DD2145">
        <w:rPr>
          <w:sz w:val="28"/>
          <w:szCs w:val="28"/>
        </w:rPr>
        <w:t xml:space="preserve"> </w:t>
      </w:r>
      <w:r w:rsidR="00DD2145">
        <w:rPr>
          <w:rFonts w:cs="Times New Roman"/>
          <w:sz w:val="28"/>
          <w:szCs w:val="28"/>
        </w:rPr>
        <w:t xml:space="preserve"> были выявлены только для показателя УДВ.</w:t>
      </w:r>
    </w:p>
    <w:p w14:paraId="3D9AC106" w14:textId="77777777" w:rsidR="00F06969" w:rsidRDefault="00F06969" w:rsidP="004B1743">
      <w:pPr>
        <w:rPr>
          <w:rFonts w:cs="Times New Roman"/>
          <w:sz w:val="28"/>
          <w:szCs w:val="28"/>
        </w:rPr>
      </w:pPr>
    </w:p>
    <w:p w14:paraId="7471A820" w14:textId="202A5898" w:rsidR="0096103C" w:rsidRDefault="0096103C" w:rsidP="004B1743">
      <w:pPr>
        <w:rPr>
          <w:rFonts w:cs="Times New Roman"/>
          <w:sz w:val="28"/>
          <w:szCs w:val="28"/>
        </w:rPr>
      </w:pPr>
      <w:r>
        <w:rPr>
          <w:noProof/>
          <w:lang w:val="en-US" w:eastAsia="ru-RU"/>
        </w:rPr>
        <w:drawing>
          <wp:inline distT="0" distB="0" distL="0" distR="0" wp14:anchorId="139579F7" wp14:editId="36C21108">
            <wp:extent cx="5275326" cy="3768090"/>
            <wp:effectExtent l="0" t="0" r="8255" b="0"/>
            <wp:docPr id="18" name="C:/Users/Comisora/AppData/Local/Temp/RtmpEHdhaS/file22b09024154/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Users/Comisora/AppData/Local/Temp/RtmpEHdhaS/file22b09024154/plot001.png"/>
                    <pic:cNvPicPr/>
                  </pic:nvPicPr>
                  <pic:blipFill>
                    <a:blip r:embed="rId11"/>
                    <a:stretch>
                      <a:fillRect/>
                    </a:stretch>
                  </pic:blipFill>
                  <pic:spPr>
                    <a:xfrm>
                      <a:off x="0" y="0"/>
                      <a:ext cx="5277091" cy="3769351"/>
                    </a:xfrm>
                    <a:prstGeom prst="rect">
                      <a:avLst/>
                    </a:prstGeom>
                  </pic:spPr>
                </pic:pic>
              </a:graphicData>
            </a:graphic>
          </wp:inline>
        </w:drawing>
      </w:r>
    </w:p>
    <w:p w14:paraId="47DA6F9A" w14:textId="21F850F9" w:rsidR="0096103C" w:rsidRDefault="0096103C" w:rsidP="00B22B67">
      <w:pPr>
        <w:ind w:firstLine="0"/>
        <w:jc w:val="center"/>
        <w:rPr>
          <w:rFonts w:cs="Times New Roman"/>
          <w:sz w:val="28"/>
          <w:szCs w:val="28"/>
        </w:rPr>
      </w:pPr>
      <w:r>
        <w:rPr>
          <w:rFonts w:cs="Times New Roman"/>
          <w:sz w:val="28"/>
          <w:szCs w:val="28"/>
        </w:rPr>
        <w:t>Рисунок 1. Графическое отображение классификации.</w:t>
      </w:r>
    </w:p>
    <w:p w14:paraId="2A056C49" w14:textId="77777777" w:rsidR="00B22B67" w:rsidRDefault="00B22B67" w:rsidP="00B22B67">
      <w:pPr>
        <w:rPr>
          <w:rFonts w:cs="Times New Roman"/>
          <w:sz w:val="28"/>
          <w:szCs w:val="28"/>
        </w:rPr>
      </w:pPr>
    </w:p>
    <w:p w14:paraId="3F18FD94" w14:textId="77777777" w:rsidR="00F06969" w:rsidRDefault="00F06969" w:rsidP="009F4DD2">
      <w:pPr>
        <w:ind w:firstLine="0"/>
        <w:rPr>
          <w:rFonts w:cs="Times New Roman"/>
          <w:color w:val="000000"/>
          <w:spacing w:val="-3"/>
          <w:sz w:val="28"/>
          <w:szCs w:val="28"/>
        </w:rPr>
      </w:pPr>
      <w:r>
        <w:rPr>
          <w:rFonts w:cs="Times New Roman"/>
          <w:color w:val="000000"/>
          <w:spacing w:val="-3"/>
          <w:sz w:val="28"/>
          <w:szCs w:val="28"/>
        </w:rPr>
        <w:br w:type="page"/>
      </w:r>
    </w:p>
    <w:p w14:paraId="33908E32" w14:textId="170F400D" w:rsidR="009F4DD2" w:rsidRPr="009F4DD2" w:rsidRDefault="009F4DD2" w:rsidP="009F4DD2">
      <w:pPr>
        <w:ind w:firstLine="0"/>
        <w:rPr>
          <w:rFonts w:cs="Times New Roman"/>
          <w:sz w:val="28"/>
          <w:szCs w:val="28"/>
        </w:rPr>
      </w:pPr>
      <w:r w:rsidRPr="009F4DD2">
        <w:rPr>
          <w:rFonts w:cs="Times New Roman"/>
          <w:color w:val="000000"/>
          <w:spacing w:val="-3"/>
          <w:sz w:val="28"/>
          <w:szCs w:val="28"/>
        </w:rPr>
        <w:t>Т</w:t>
      </w:r>
      <w:r w:rsidR="00853434">
        <w:rPr>
          <w:rFonts w:cs="Times New Roman"/>
          <w:color w:val="000000"/>
          <w:spacing w:val="-3"/>
          <w:sz w:val="28"/>
          <w:szCs w:val="28"/>
        </w:rPr>
        <w:t>аблица 10</w:t>
      </w:r>
      <w:r w:rsidRPr="009F4DD2">
        <w:rPr>
          <w:rFonts w:cs="Times New Roman"/>
          <w:color w:val="000000"/>
          <w:spacing w:val="-3"/>
          <w:sz w:val="28"/>
          <w:szCs w:val="28"/>
        </w:rPr>
        <w:t xml:space="preserve">. </w:t>
      </w:r>
      <w:r w:rsidR="00313E00">
        <w:rPr>
          <w:rFonts w:cs="Times New Roman"/>
          <w:color w:val="000000"/>
          <w:sz w:val="28"/>
          <w:szCs w:val="28"/>
        </w:rPr>
        <w:t>С</w:t>
      </w:r>
      <w:r w:rsidRPr="009F4DD2">
        <w:rPr>
          <w:rFonts w:cs="Times New Roman"/>
          <w:color w:val="000000"/>
          <w:sz w:val="28"/>
          <w:szCs w:val="28"/>
        </w:rPr>
        <w:t>татистика группировки по классификации</w:t>
      </w:r>
      <w:r w:rsidRPr="009F4DD2">
        <w:rPr>
          <w:rFonts w:cs="Times New Roman"/>
          <w:sz w:val="28"/>
          <w:szCs w:val="28"/>
        </w:rPr>
        <w:t>.</w:t>
      </w:r>
    </w:p>
    <w:tbl>
      <w:tblPr>
        <w:tblStyle w:val="af"/>
        <w:tblW w:w="9747" w:type="dxa"/>
        <w:tblLayout w:type="fixed"/>
        <w:tblLook w:val="04A0" w:firstRow="1" w:lastRow="0" w:firstColumn="1" w:lastColumn="0" w:noHBand="0" w:noVBand="1"/>
      </w:tblPr>
      <w:tblGrid>
        <w:gridCol w:w="3794"/>
        <w:gridCol w:w="2976"/>
        <w:gridCol w:w="2977"/>
      </w:tblGrid>
      <w:tr w:rsidR="009F4DD2" w14:paraId="3AD656B2" w14:textId="77777777" w:rsidTr="009F4DD2">
        <w:tc>
          <w:tcPr>
            <w:tcW w:w="3794" w:type="dxa"/>
          </w:tcPr>
          <w:p w14:paraId="4BABE7C9" w14:textId="497BFEEA" w:rsidR="009F4DD2" w:rsidRPr="00573B55" w:rsidRDefault="009F4DD2" w:rsidP="009F4DD2">
            <w:pPr>
              <w:ind w:firstLine="0"/>
              <w:rPr>
                <w:i/>
                <w:sz w:val="28"/>
                <w:szCs w:val="28"/>
              </w:rPr>
            </w:pPr>
            <w:r>
              <w:rPr>
                <w:i/>
                <w:sz w:val="28"/>
                <w:szCs w:val="28"/>
              </w:rPr>
              <w:t>Группа</w:t>
            </w:r>
          </w:p>
        </w:tc>
        <w:tc>
          <w:tcPr>
            <w:tcW w:w="2976" w:type="dxa"/>
          </w:tcPr>
          <w:p w14:paraId="0573D3BD" w14:textId="5534FD65" w:rsidR="009F4DD2" w:rsidRPr="00A6297F" w:rsidRDefault="009F4DD2" w:rsidP="009F4DD2">
            <w:pPr>
              <w:ind w:firstLine="0"/>
              <w:rPr>
                <w:i/>
                <w:sz w:val="28"/>
                <w:szCs w:val="28"/>
              </w:rPr>
            </w:pPr>
            <w:r>
              <w:rPr>
                <w:rFonts w:cs="Times New Roman"/>
                <w:i/>
                <w:sz w:val="28"/>
                <w:szCs w:val="28"/>
              </w:rPr>
              <w:t>№1</w:t>
            </w:r>
          </w:p>
        </w:tc>
        <w:tc>
          <w:tcPr>
            <w:tcW w:w="2977" w:type="dxa"/>
          </w:tcPr>
          <w:p w14:paraId="46EE30E3" w14:textId="641A43F2" w:rsidR="009F4DD2" w:rsidRPr="00A6297F" w:rsidRDefault="009F4DD2" w:rsidP="009F4DD2">
            <w:pPr>
              <w:ind w:firstLine="0"/>
              <w:rPr>
                <w:i/>
                <w:sz w:val="28"/>
                <w:szCs w:val="28"/>
              </w:rPr>
            </w:pPr>
            <w:r>
              <w:rPr>
                <w:rFonts w:cs="Times New Roman"/>
                <w:i/>
                <w:sz w:val="28"/>
                <w:szCs w:val="28"/>
              </w:rPr>
              <w:t>№2</w:t>
            </w:r>
          </w:p>
        </w:tc>
      </w:tr>
      <w:tr w:rsidR="009F4DD2" w14:paraId="39FA1F2A" w14:textId="77777777" w:rsidTr="009F4DD2">
        <w:tc>
          <w:tcPr>
            <w:tcW w:w="3794" w:type="dxa"/>
          </w:tcPr>
          <w:p w14:paraId="4BC8C986" w14:textId="2A4F9A34" w:rsidR="009F4DD2" w:rsidRDefault="009F4DD2" w:rsidP="009F4DD2">
            <w:pPr>
              <w:tabs>
                <w:tab w:val="center" w:pos="1505"/>
              </w:tabs>
              <w:ind w:firstLine="0"/>
              <w:jc w:val="left"/>
              <w:rPr>
                <w:sz w:val="28"/>
                <w:szCs w:val="28"/>
              </w:rPr>
            </w:pPr>
            <w:r>
              <w:rPr>
                <w:rFonts w:cs="Times New Roman"/>
                <w:sz w:val="28"/>
                <w:szCs w:val="28"/>
              </w:rPr>
              <w:t>Число респондентов, чел.</w:t>
            </w:r>
          </w:p>
        </w:tc>
        <w:tc>
          <w:tcPr>
            <w:tcW w:w="2976" w:type="dxa"/>
          </w:tcPr>
          <w:p w14:paraId="4B0B5A4E" w14:textId="01AB95C9" w:rsidR="009F4DD2" w:rsidRDefault="009F4DD2" w:rsidP="009F4DD2">
            <w:pPr>
              <w:ind w:firstLine="0"/>
              <w:rPr>
                <w:sz w:val="28"/>
                <w:szCs w:val="28"/>
              </w:rPr>
            </w:pPr>
            <w:r>
              <w:rPr>
                <w:sz w:val="28"/>
                <w:szCs w:val="28"/>
              </w:rPr>
              <w:t>48</w:t>
            </w:r>
          </w:p>
          <w:p w14:paraId="0D36C9D6" w14:textId="0E53A351" w:rsidR="009F4DD2" w:rsidRDefault="009F4DD2" w:rsidP="009F4DD2">
            <w:pPr>
              <w:ind w:firstLine="0"/>
              <w:rPr>
                <w:sz w:val="28"/>
                <w:szCs w:val="28"/>
              </w:rPr>
            </w:pPr>
          </w:p>
        </w:tc>
        <w:tc>
          <w:tcPr>
            <w:tcW w:w="2977" w:type="dxa"/>
          </w:tcPr>
          <w:p w14:paraId="49BBF691" w14:textId="7D8D358E" w:rsidR="009F4DD2" w:rsidRDefault="009F4DD2" w:rsidP="009F4DD2">
            <w:pPr>
              <w:ind w:firstLine="0"/>
              <w:rPr>
                <w:sz w:val="28"/>
                <w:szCs w:val="28"/>
              </w:rPr>
            </w:pPr>
            <w:r>
              <w:rPr>
                <w:sz w:val="28"/>
                <w:szCs w:val="28"/>
              </w:rPr>
              <w:t>54</w:t>
            </w:r>
          </w:p>
          <w:p w14:paraId="6B0500BC" w14:textId="6D8CEF17" w:rsidR="009F4DD2" w:rsidRDefault="009F4DD2" w:rsidP="009F4DD2">
            <w:pPr>
              <w:ind w:firstLine="0"/>
              <w:rPr>
                <w:sz w:val="28"/>
                <w:szCs w:val="28"/>
              </w:rPr>
            </w:pPr>
          </w:p>
        </w:tc>
      </w:tr>
      <w:tr w:rsidR="009F4DD2" w14:paraId="56672F94" w14:textId="77777777" w:rsidTr="009F4DD2">
        <w:tc>
          <w:tcPr>
            <w:tcW w:w="3794" w:type="dxa"/>
          </w:tcPr>
          <w:p w14:paraId="46906409" w14:textId="4DF284EE" w:rsidR="009F4DD2" w:rsidRDefault="00C247C0" w:rsidP="009F4DD2">
            <w:pPr>
              <w:tabs>
                <w:tab w:val="center" w:pos="1505"/>
              </w:tabs>
              <w:ind w:firstLine="0"/>
              <w:jc w:val="left"/>
              <w:rPr>
                <w:rFonts w:cs="Times New Roman"/>
                <w:sz w:val="28"/>
                <w:szCs w:val="28"/>
              </w:rPr>
            </w:pPr>
            <w:r>
              <w:rPr>
                <w:rFonts w:cs="Times New Roman"/>
                <w:sz w:val="28"/>
                <w:szCs w:val="28"/>
              </w:rPr>
              <w:t>Женщин, чел.</w:t>
            </w:r>
          </w:p>
        </w:tc>
        <w:tc>
          <w:tcPr>
            <w:tcW w:w="2976" w:type="dxa"/>
          </w:tcPr>
          <w:p w14:paraId="2C5A8E27" w14:textId="445125E0" w:rsidR="009F4DD2" w:rsidRDefault="003F4F07" w:rsidP="009F4DD2">
            <w:pPr>
              <w:ind w:firstLine="0"/>
              <w:rPr>
                <w:sz w:val="28"/>
                <w:szCs w:val="28"/>
              </w:rPr>
            </w:pPr>
            <w:r>
              <w:rPr>
                <w:sz w:val="28"/>
                <w:szCs w:val="28"/>
              </w:rPr>
              <w:t>25</w:t>
            </w:r>
          </w:p>
        </w:tc>
        <w:tc>
          <w:tcPr>
            <w:tcW w:w="2977" w:type="dxa"/>
          </w:tcPr>
          <w:p w14:paraId="290C42B0" w14:textId="7826D7A4" w:rsidR="009F4DD2" w:rsidRDefault="003F4F07" w:rsidP="009F4DD2">
            <w:pPr>
              <w:ind w:firstLine="0"/>
              <w:rPr>
                <w:sz w:val="28"/>
                <w:szCs w:val="28"/>
              </w:rPr>
            </w:pPr>
            <w:r>
              <w:rPr>
                <w:sz w:val="28"/>
                <w:szCs w:val="28"/>
              </w:rPr>
              <w:t>30</w:t>
            </w:r>
          </w:p>
        </w:tc>
      </w:tr>
      <w:tr w:rsidR="009F4DD2" w14:paraId="0EBA6BEE" w14:textId="77777777" w:rsidTr="009F4DD2">
        <w:tc>
          <w:tcPr>
            <w:tcW w:w="3794" w:type="dxa"/>
          </w:tcPr>
          <w:p w14:paraId="419B8880" w14:textId="19D9923C" w:rsidR="00C247C0" w:rsidRDefault="00C247C0" w:rsidP="009F4DD2">
            <w:pPr>
              <w:tabs>
                <w:tab w:val="center" w:pos="1505"/>
              </w:tabs>
              <w:ind w:firstLine="0"/>
              <w:jc w:val="left"/>
              <w:rPr>
                <w:rFonts w:cs="Times New Roman"/>
                <w:sz w:val="28"/>
                <w:szCs w:val="28"/>
              </w:rPr>
            </w:pPr>
            <w:r>
              <w:rPr>
                <w:rFonts w:cs="Times New Roman"/>
                <w:sz w:val="28"/>
                <w:szCs w:val="28"/>
              </w:rPr>
              <w:t>Мужчин, чел.</w:t>
            </w:r>
          </w:p>
        </w:tc>
        <w:tc>
          <w:tcPr>
            <w:tcW w:w="2976" w:type="dxa"/>
          </w:tcPr>
          <w:p w14:paraId="06D0658E" w14:textId="147E426B" w:rsidR="009F4DD2" w:rsidRDefault="003F4F07" w:rsidP="009F4DD2">
            <w:pPr>
              <w:ind w:firstLine="0"/>
              <w:rPr>
                <w:sz w:val="28"/>
                <w:szCs w:val="28"/>
              </w:rPr>
            </w:pPr>
            <w:r>
              <w:rPr>
                <w:sz w:val="28"/>
                <w:szCs w:val="28"/>
              </w:rPr>
              <w:t>23</w:t>
            </w:r>
          </w:p>
        </w:tc>
        <w:tc>
          <w:tcPr>
            <w:tcW w:w="2977" w:type="dxa"/>
          </w:tcPr>
          <w:p w14:paraId="03D49DE7" w14:textId="4AC6B66C" w:rsidR="009F4DD2" w:rsidRDefault="003F4F07" w:rsidP="009F4DD2">
            <w:pPr>
              <w:ind w:firstLine="0"/>
              <w:rPr>
                <w:sz w:val="28"/>
                <w:szCs w:val="28"/>
              </w:rPr>
            </w:pPr>
            <w:r>
              <w:rPr>
                <w:sz w:val="28"/>
                <w:szCs w:val="28"/>
              </w:rPr>
              <w:t>24</w:t>
            </w:r>
          </w:p>
        </w:tc>
      </w:tr>
      <w:tr w:rsidR="009F4DD2" w14:paraId="7B393C96" w14:textId="77777777" w:rsidTr="009F4DD2">
        <w:tc>
          <w:tcPr>
            <w:tcW w:w="3794" w:type="dxa"/>
          </w:tcPr>
          <w:p w14:paraId="26FB9A80" w14:textId="0318965E" w:rsidR="009F4DD2" w:rsidRDefault="00C247C0" w:rsidP="009F4DD2">
            <w:pPr>
              <w:tabs>
                <w:tab w:val="center" w:pos="1505"/>
              </w:tabs>
              <w:ind w:firstLine="0"/>
              <w:jc w:val="left"/>
              <w:rPr>
                <w:rFonts w:cs="Times New Roman"/>
                <w:sz w:val="28"/>
                <w:szCs w:val="28"/>
              </w:rPr>
            </w:pPr>
            <w:r>
              <w:rPr>
                <w:rFonts w:cs="Times New Roman"/>
                <w:sz w:val="28"/>
                <w:szCs w:val="28"/>
              </w:rPr>
              <w:t>В возрасте 18-25 лет, чел.</w:t>
            </w:r>
          </w:p>
        </w:tc>
        <w:tc>
          <w:tcPr>
            <w:tcW w:w="2976" w:type="dxa"/>
          </w:tcPr>
          <w:p w14:paraId="1D62F8B1" w14:textId="4F5ACE43" w:rsidR="009F4DD2" w:rsidRDefault="001E58F0" w:rsidP="009F4DD2">
            <w:pPr>
              <w:ind w:firstLine="0"/>
              <w:rPr>
                <w:sz w:val="28"/>
                <w:szCs w:val="28"/>
              </w:rPr>
            </w:pPr>
            <w:r>
              <w:rPr>
                <w:sz w:val="28"/>
                <w:szCs w:val="28"/>
              </w:rPr>
              <w:t>24</w:t>
            </w:r>
          </w:p>
        </w:tc>
        <w:tc>
          <w:tcPr>
            <w:tcW w:w="2977" w:type="dxa"/>
          </w:tcPr>
          <w:p w14:paraId="78EB701F" w14:textId="682CF9A4" w:rsidR="009F4DD2" w:rsidRDefault="001E58F0" w:rsidP="009F4DD2">
            <w:pPr>
              <w:ind w:firstLine="0"/>
              <w:rPr>
                <w:sz w:val="28"/>
                <w:szCs w:val="28"/>
              </w:rPr>
            </w:pPr>
            <w:r>
              <w:rPr>
                <w:sz w:val="28"/>
                <w:szCs w:val="28"/>
              </w:rPr>
              <w:t>26</w:t>
            </w:r>
          </w:p>
        </w:tc>
      </w:tr>
      <w:tr w:rsidR="009F4DD2" w14:paraId="63434A3D" w14:textId="77777777" w:rsidTr="009F4DD2">
        <w:tc>
          <w:tcPr>
            <w:tcW w:w="3794" w:type="dxa"/>
          </w:tcPr>
          <w:p w14:paraId="36E16196" w14:textId="3FA10A8E" w:rsidR="009F4DD2" w:rsidRDefault="00C247C0" w:rsidP="009F4DD2">
            <w:pPr>
              <w:tabs>
                <w:tab w:val="center" w:pos="1505"/>
              </w:tabs>
              <w:ind w:firstLine="0"/>
              <w:jc w:val="left"/>
              <w:rPr>
                <w:rFonts w:cs="Times New Roman"/>
                <w:sz w:val="28"/>
                <w:szCs w:val="28"/>
              </w:rPr>
            </w:pPr>
            <w:r>
              <w:rPr>
                <w:rFonts w:cs="Times New Roman"/>
                <w:sz w:val="28"/>
                <w:szCs w:val="28"/>
              </w:rPr>
              <w:t>В возрасте 26-35 лет, чел.</w:t>
            </w:r>
          </w:p>
        </w:tc>
        <w:tc>
          <w:tcPr>
            <w:tcW w:w="2976" w:type="dxa"/>
          </w:tcPr>
          <w:p w14:paraId="7F699A8B" w14:textId="281CE12A" w:rsidR="009F4DD2" w:rsidRDefault="001E58F0" w:rsidP="009F4DD2">
            <w:pPr>
              <w:ind w:firstLine="0"/>
              <w:rPr>
                <w:sz w:val="28"/>
                <w:szCs w:val="28"/>
              </w:rPr>
            </w:pPr>
            <w:r>
              <w:rPr>
                <w:sz w:val="28"/>
                <w:szCs w:val="28"/>
              </w:rPr>
              <w:t>26</w:t>
            </w:r>
          </w:p>
        </w:tc>
        <w:tc>
          <w:tcPr>
            <w:tcW w:w="2977" w:type="dxa"/>
          </w:tcPr>
          <w:p w14:paraId="115ACBA6" w14:textId="76F6C279" w:rsidR="009F4DD2" w:rsidRDefault="001E58F0" w:rsidP="009F4DD2">
            <w:pPr>
              <w:ind w:firstLine="0"/>
              <w:rPr>
                <w:sz w:val="28"/>
                <w:szCs w:val="28"/>
              </w:rPr>
            </w:pPr>
            <w:r>
              <w:rPr>
                <w:sz w:val="28"/>
                <w:szCs w:val="28"/>
              </w:rPr>
              <w:t>28</w:t>
            </w:r>
          </w:p>
        </w:tc>
      </w:tr>
      <w:tr w:rsidR="009F4DD2" w14:paraId="477926E1" w14:textId="77777777" w:rsidTr="009F4DD2">
        <w:tc>
          <w:tcPr>
            <w:tcW w:w="3794" w:type="dxa"/>
          </w:tcPr>
          <w:p w14:paraId="49F973EA" w14:textId="03450543" w:rsidR="009F4DD2" w:rsidRDefault="00227EFA" w:rsidP="009F4DD2">
            <w:pPr>
              <w:tabs>
                <w:tab w:val="center" w:pos="1505"/>
              </w:tabs>
              <w:ind w:firstLine="0"/>
              <w:jc w:val="left"/>
              <w:rPr>
                <w:rFonts w:cs="Times New Roman"/>
                <w:sz w:val="28"/>
                <w:szCs w:val="28"/>
              </w:rPr>
            </w:pPr>
            <w:r>
              <w:rPr>
                <w:rFonts w:cs="Times New Roman"/>
                <w:sz w:val="28"/>
                <w:szCs w:val="28"/>
              </w:rPr>
              <w:t>УДДЛ</w:t>
            </w:r>
          </w:p>
        </w:tc>
        <w:tc>
          <w:tcPr>
            <w:tcW w:w="2976" w:type="dxa"/>
          </w:tcPr>
          <w:p w14:paraId="01E0ACD5" w14:textId="09E77D49" w:rsidR="009F4DD2" w:rsidRDefault="00227EFA" w:rsidP="009F4DD2">
            <w:pPr>
              <w:ind w:firstLine="0"/>
              <w:rPr>
                <w:sz w:val="28"/>
                <w:szCs w:val="28"/>
              </w:rPr>
            </w:pPr>
            <w:r>
              <w:rPr>
                <w:sz w:val="28"/>
                <w:szCs w:val="28"/>
              </w:rPr>
              <w:t>74</w:t>
            </w:r>
          </w:p>
        </w:tc>
        <w:tc>
          <w:tcPr>
            <w:tcW w:w="2977" w:type="dxa"/>
          </w:tcPr>
          <w:p w14:paraId="2353232C" w14:textId="10BE17DE" w:rsidR="009F4DD2" w:rsidRDefault="00227EFA" w:rsidP="009F4DD2">
            <w:pPr>
              <w:ind w:firstLine="0"/>
              <w:rPr>
                <w:sz w:val="28"/>
                <w:szCs w:val="28"/>
              </w:rPr>
            </w:pPr>
            <w:r>
              <w:rPr>
                <w:sz w:val="28"/>
                <w:szCs w:val="28"/>
              </w:rPr>
              <w:t>70</w:t>
            </w:r>
          </w:p>
        </w:tc>
      </w:tr>
      <w:tr w:rsidR="009F4DD2" w14:paraId="49448348" w14:textId="77777777" w:rsidTr="009F4DD2">
        <w:tc>
          <w:tcPr>
            <w:tcW w:w="3794" w:type="dxa"/>
          </w:tcPr>
          <w:p w14:paraId="4DB9D69D" w14:textId="30BFB5A9" w:rsidR="009F4DD2" w:rsidRDefault="00227EFA" w:rsidP="009F4DD2">
            <w:pPr>
              <w:tabs>
                <w:tab w:val="center" w:pos="1505"/>
              </w:tabs>
              <w:ind w:firstLine="0"/>
              <w:jc w:val="left"/>
              <w:rPr>
                <w:rFonts w:cs="Times New Roman"/>
                <w:sz w:val="28"/>
                <w:szCs w:val="28"/>
              </w:rPr>
            </w:pPr>
            <w:r>
              <w:rPr>
                <w:sz w:val="28"/>
                <w:szCs w:val="28"/>
              </w:rPr>
              <w:t>УДВ</w:t>
            </w:r>
          </w:p>
        </w:tc>
        <w:tc>
          <w:tcPr>
            <w:tcW w:w="2976" w:type="dxa"/>
          </w:tcPr>
          <w:p w14:paraId="6D6B2F0E" w14:textId="67A6488C" w:rsidR="009F4DD2" w:rsidRDefault="00227EFA" w:rsidP="009F4DD2">
            <w:pPr>
              <w:ind w:firstLine="0"/>
              <w:rPr>
                <w:sz w:val="28"/>
                <w:szCs w:val="28"/>
              </w:rPr>
            </w:pPr>
            <w:r>
              <w:rPr>
                <w:sz w:val="28"/>
                <w:szCs w:val="28"/>
              </w:rPr>
              <w:t>11</w:t>
            </w:r>
          </w:p>
        </w:tc>
        <w:tc>
          <w:tcPr>
            <w:tcW w:w="2977" w:type="dxa"/>
          </w:tcPr>
          <w:p w14:paraId="43F92D1D" w14:textId="713A1A8E" w:rsidR="009F4DD2" w:rsidRDefault="00227EFA" w:rsidP="009F4DD2">
            <w:pPr>
              <w:ind w:firstLine="0"/>
              <w:rPr>
                <w:sz w:val="28"/>
                <w:szCs w:val="28"/>
              </w:rPr>
            </w:pPr>
            <w:r>
              <w:rPr>
                <w:sz w:val="28"/>
                <w:szCs w:val="28"/>
              </w:rPr>
              <w:t>12</w:t>
            </w:r>
          </w:p>
        </w:tc>
      </w:tr>
      <w:tr w:rsidR="009F4DD2" w14:paraId="68F54895" w14:textId="77777777" w:rsidTr="009F4DD2">
        <w:tc>
          <w:tcPr>
            <w:tcW w:w="3794" w:type="dxa"/>
          </w:tcPr>
          <w:p w14:paraId="5582DC38" w14:textId="7855F8AE" w:rsidR="009F4DD2" w:rsidRDefault="00227EFA" w:rsidP="009F4DD2">
            <w:pPr>
              <w:tabs>
                <w:tab w:val="center" w:pos="1505"/>
              </w:tabs>
              <w:ind w:firstLine="0"/>
              <w:jc w:val="left"/>
              <w:rPr>
                <w:rFonts w:cs="Times New Roman"/>
                <w:sz w:val="28"/>
                <w:szCs w:val="28"/>
              </w:rPr>
            </w:pPr>
            <w:r>
              <w:rPr>
                <w:sz w:val="28"/>
                <w:szCs w:val="28"/>
              </w:rPr>
              <w:t>УДВМ</w:t>
            </w:r>
          </w:p>
        </w:tc>
        <w:tc>
          <w:tcPr>
            <w:tcW w:w="2976" w:type="dxa"/>
          </w:tcPr>
          <w:p w14:paraId="184742FD" w14:textId="5D19AD20" w:rsidR="009F4DD2" w:rsidRDefault="00227EFA" w:rsidP="009F4DD2">
            <w:pPr>
              <w:ind w:firstLine="0"/>
              <w:rPr>
                <w:sz w:val="28"/>
                <w:szCs w:val="28"/>
              </w:rPr>
            </w:pPr>
            <w:r>
              <w:rPr>
                <w:sz w:val="28"/>
                <w:szCs w:val="28"/>
              </w:rPr>
              <w:t>12</w:t>
            </w:r>
          </w:p>
        </w:tc>
        <w:tc>
          <w:tcPr>
            <w:tcW w:w="2977" w:type="dxa"/>
          </w:tcPr>
          <w:p w14:paraId="00E193F2" w14:textId="3D138210" w:rsidR="009F4DD2" w:rsidRDefault="00227EFA" w:rsidP="009F4DD2">
            <w:pPr>
              <w:ind w:firstLine="0"/>
              <w:rPr>
                <w:sz w:val="28"/>
                <w:szCs w:val="28"/>
              </w:rPr>
            </w:pPr>
            <w:r>
              <w:rPr>
                <w:sz w:val="28"/>
                <w:szCs w:val="28"/>
              </w:rPr>
              <w:t>11</w:t>
            </w:r>
          </w:p>
        </w:tc>
      </w:tr>
    </w:tbl>
    <w:p w14:paraId="1C03361A" w14:textId="77777777" w:rsidR="00940BA4" w:rsidRDefault="00940BA4" w:rsidP="004B1743">
      <w:pPr>
        <w:rPr>
          <w:sz w:val="28"/>
          <w:szCs w:val="28"/>
        </w:rPr>
      </w:pPr>
    </w:p>
    <w:p w14:paraId="015F124B" w14:textId="77777777" w:rsidR="00B7440D" w:rsidRDefault="00B7440D" w:rsidP="004B1743">
      <w:pPr>
        <w:rPr>
          <w:sz w:val="28"/>
          <w:szCs w:val="28"/>
        </w:rPr>
      </w:pPr>
    </w:p>
    <w:p w14:paraId="374D66B8" w14:textId="28D58FC8" w:rsidR="00B7440D" w:rsidRDefault="00B7440D" w:rsidP="004B1743">
      <w:pPr>
        <w:rPr>
          <w:sz w:val="28"/>
          <w:szCs w:val="28"/>
        </w:rPr>
      </w:pPr>
    </w:p>
    <w:p w14:paraId="5D841578" w14:textId="77777777" w:rsidR="00B7440D" w:rsidRDefault="00B7440D" w:rsidP="00F3266A">
      <w:pPr>
        <w:pStyle w:val="2"/>
      </w:pPr>
      <w:r>
        <w:br w:type="page"/>
      </w:r>
    </w:p>
    <w:p w14:paraId="3FEF2646" w14:textId="2BAE64C5" w:rsidR="004B1743" w:rsidRDefault="004B1743" w:rsidP="00F3266A">
      <w:pPr>
        <w:pStyle w:val="2"/>
      </w:pPr>
      <w:bookmarkStart w:id="23" w:name="_Toc357628882"/>
      <w:r>
        <w:t xml:space="preserve">3.2 </w:t>
      </w:r>
      <w:r w:rsidR="005872BF">
        <w:t>Выводы по результатам эмпирического исследования</w:t>
      </w:r>
      <w:bookmarkEnd w:id="23"/>
    </w:p>
    <w:p w14:paraId="5E251801" w14:textId="20882DDE" w:rsidR="002D2569" w:rsidRDefault="0076095D" w:rsidP="002D2569">
      <w:pPr>
        <w:rPr>
          <w:i/>
          <w:sz w:val="28"/>
          <w:szCs w:val="28"/>
        </w:rPr>
      </w:pPr>
      <w:r>
        <w:rPr>
          <w:i/>
          <w:sz w:val="28"/>
          <w:szCs w:val="28"/>
        </w:rPr>
        <w:t>О</w:t>
      </w:r>
      <w:r w:rsidR="002D2569" w:rsidRPr="002D2569">
        <w:rPr>
          <w:i/>
          <w:sz w:val="28"/>
          <w:szCs w:val="28"/>
        </w:rPr>
        <w:t>ценка</w:t>
      </w:r>
      <w:r w:rsidR="002D2569">
        <w:rPr>
          <w:i/>
          <w:sz w:val="28"/>
          <w:szCs w:val="28"/>
        </w:rPr>
        <w:t xml:space="preserve"> показателей</w:t>
      </w:r>
      <w:r w:rsidR="002D2569" w:rsidRPr="002D2569">
        <w:rPr>
          <w:i/>
          <w:sz w:val="28"/>
          <w:szCs w:val="28"/>
        </w:rPr>
        <w:t xml:space="preserve"> уровней доверия другим людям, уровня доверия во взаимодействии и уровня доверия в межэтническом взаимодейст</w:t>
      </w:r>
      <w:r w:rsidR="002D2569">
        <w:rPr>
          <w:i/>
          <w:sz w:val="28"/>
          <w:szCs w:val="28"/>
        </w:rPr>
        <w:t>вии среди мужчин и среди женщин</w:t>
      </w:r>
    </w:p>
    <w:p w14:paraId="4D0ADBAE" w14:textId="3A5C1674" w:rsidR="002D2569" w:rsidRDefault="00571BC8" w:rsidP="002D2569">
      <w:pPr>
        <w:rPr>
          <w:sz w:val="28"/>
          <w:szCs w:val="28"/>
        </w:rPr>
      </w:pPr>
      <w:r>
        <w:rPr>
          <w:sz w:val="28"/>
          <w:szCs w:val="28"/>
        </w:rPr>
        <w:t>По результатам анализа собранных данных было выявлено, что, несмотря на кажущуюся очевидной связью между уровнем доверия</w:t>
      </w:r>
      <w:r w:rsidR="00B23260">
        <w:rPr>
          <w:sz w:val="28"/>
          <w:szCs w:val="28"/>
        </w:rPr>
        <w:t xml:space="preserve"> другим людям</w:t>
      </w:r>
      <w:r>
        <w:rPr>
          <w:sz w:val="28"/>
          <w:szCs w:val="28"/>
        </w:rPr>
        <w:t xml:space="preserve"> и полом респондента, мужчины и женщины показывают не значимые с точки зрения статистики различия в этом показателе.</w:t>
      </w:r>
    </w:p>
    <w:p w14:paraId="0568CA6B" w14:textId="1F0F0C72" w:rsidR="00571BC8" w:rsidRDefault="00B23260" w:rsidP="002D2569">
      <w:pPr>
        <w:rPr>
          <w:sz w:val="28"/>
          <w:szCs w:val="28"/>
        </w:rPr>
      </w:pPr>
      <w:r>
        <w:rPr>
          <w:sz w:val="28"/>
          <w:szCs w:val="28"/>
        </w:rPr>
        <w:t>Разница между оценками доверия в ситуации взаимодействия и в ситуации межэтнического взаимодействия также оказалась независимой от пола респондента.</w:t>
      </w:r>
    </w:p>
    <w:p w14:paraId="0A5DD814" w14:textId="77777777" w:rsidR="00676969" w:rsidRDefault="00676969" w:rsidP="002D2569">
      <w:pPr>
        <w:rPr>
          <w:sz w:val="28"/>
          <w:szCs w:val="28"/>
        </w:rPr>
      </w:pPr>
    </w:p>
    <w:p w14:paraId="5BFB4A30" w14:textId="1D1919DB" w:rsidR="00746322" w:rsidRPr="00746322" w:rsidRDefault="00746322" w:rsidP="002D2569">
      <w:pPr>
        <w:rPr>
          <w:i/>
          <w:sz w:val="28"/>
          <w:szCs w:val="28"/>
        </w:rPr>
      </w:pPr>
      <w:r w:rsidRPr="00746322">
        <w:rPr>
          <w:i/>
          <w:sz w:val="28"/>
          <w:szCs w:val="28"/>
        </w:rPr>
        <w:t>Определение групп по типу этнической идентичности в выборке</w:t>
      </w:r>
    </w:p>
    <w:p w14:paraId="5259E7BB" w14:textId="2B56BBBB" w:rsidR="00746322" w:rsidRDefault="00B23260" w:rsidP="002D2569">
      <w:pPr>
        <w:rPr>
          <w:sz w:val="28"/>
          <w:szCs w:val="28"/>
        </w:rPr>
      </w:pPr>
      <w:r>
        <w:rPr>
          <w:sz w:val="28"/>
          <w:szCs w:val="28"/>
        </w:rPr>
        <w:t xml:space="preserve">Исследование показало, что абсолютное большинство молодежи Санкт-Петербурга </w:t>
      </w:r>
      <w:r w:rsidR="00D2583F">
        <w:rPr>
          <w:sz w:val="28"/>
          <w:szCs w:val="28"/>
        </w:rPr>
        <w:t>имеют позитивную этническую идентичность</w:t>
      </w:r>
      <w:r w:rsidR="00B2364A">
        <w:rPr>
          <w:sz w:val="28"/>
          <w:szCs w:val="28"/>
        </w:rPr>
        <w:t xml:space="preserve">, как и в большинстве исследований связанных с типом этнической идентичности, в которых также отмечается, что большинство людей придерживаются схожих взглядов. </w:t>
      </w:r>
    </w:p>
    <w:p w14:paraId="2DE555DF" w14:textId="77777777" w:rsidR="00532587" w:rsidRDefault="00B2364A" w:rsidP="00532587">
      <w:pPr>
        <w:rPr>
          <w:sz w:val="28"/>
          <w:szCs w:val="28"/>
        </w:rPr>
      </w:pPr>
      <w:r>
        <w:rPr>
          <w:sz w:val="28"/>
          <w:szCs w:val="28"/>
        </w:rPr>
        <w:t xml:space="preserve">Однако, поскольку </w:t>
      </w:r>
      <w:r w:rsidR="00DC5E75">
        <w:rPr>
          <w:sz w:val="28"/>
          <w:szCs w:val="28"/>
        </w:rPr>
        <w:t xml:space="preserve">принято считать, что каждому человеку присуще несколько основных типов этнической идентичности, был </w:t>
      </w:r>
      <w:r w:rsidR="0023648D">
        <w:rPr>
          <w:sz w:val="28"/>
          <w:szCs w:val="28"/>
        </w:rPr>
        <w:t xml:space="preserve">проведен анализ второго порядка. </w:t>
      </w:r>
      <w:r w:rsidR="00532587">
        <w:rPr>
          <w:sz w:val="28"/>
          <w:szCs w:val="28"/>
        </w:rPr>
        <w:t>Анализ второго порядка выявил наличие групп людей, которым присущи этноизоляционизм, этнонигилизм, этнофанатизм и этноэгоизм.</w:t>
      </w:r>
    </w:p>
    <w:p w14:paraId="4D3728DE" w14:textId="546F5D0C" w:rsidR="00676969" w:rsidRDefault="008031BC" w:rsidP="002D2569">
      <w:pPr>
        <w:rPr>
          <w:sz w:val="28"/>
          <w:szCs w:val="28"/>
        </w:rPr>
      </w:pPr>
      <w:r>
        <w:rPr>
          <w:sz w:val="28"/>
          <w:szCs w:val="28"/>
        </w:rPr>
        <w:t xml:space="preserve">Таким образом, среди респондентов не было выявлено группы, характеризующейся этнической индифферентностью.  </w:t>
      </w:r>
    </w:p>
    <w:p w14:paraId="433FDFC9" w14:textId="77777777" w:rsidR="00746322" w:rsidRDefault="00746322" w:rsidP="002D2569">
      <w:pPr>
        <w:rPr>
          <w:sz w:val="28"/>
          <w:szCs w:val="28"/>
        </w:rPr>
      </w:pPr>
    </w:p>
    <w:p w14:paraId="5827AFED" w14:textId="77777777" w:rsidR="00676969" w:rsidRPr="0076095D" w:rsidRDefault="00676969" w:rsidP="002D2569">
      <w:pPr>
        <w:rPr>
          <w:sz w:val="28"/>
          <w:szCs w:val="28"/>
        </w:rPr>
      </w:pPr>
    </w:p>
    <w:p w14:paraId="67C32499" w14:textId="2E1F6DEA" w:rsidR="0076095D" w:rsidRDefault="0076095D" w:rsidP="002D2569">
      <w:pPr>
        <w:rPr>
          <w:i/>
          <w:sz w:val="28"/>
          <w:szCs w:val="28"/>
        </w:rPr>
      </w:pPr>
      <w:r>
        <w:rPr>
          <w:i/>
          <w:sz w:val="28"/>
          <w:szCs w:val="28"/>
        </w:rPr>
        <w:t>Анализ связей</w:t>
      </w:r>
      <w:r w:rsidRPr="0076095D">
        <w:rPr>
          <w:i/>
          <w:sz w:val="28"/>
          <w:szCs w:val="28"/>
        </w:rPr>
        <w:t xml:space="preserve"> между уро</w:t>
      </w:r>
      <w:r w:rsidR="00676969">
        <w:rPr>
          <w:i/>
          <w:sz w:val="28"/>
          <w:szCs w:val="28"/>
        </w:rPr>
        <w:t>внем доверия во взаимодействии и</w:t>
      </w:r>
      <w:r w:rsidRPr="0076095D">
        <w:rPr>
          <w:i/>
          <w:sz w:val="28"/>
          <w:szCs w:val="28"/>
        </w:rPr>
        <w:t xml:space="preserve"> уровнем доверия в межэтническом взаимодействии</w:t>
      </w:r>
    </w:p>
    <w:p w14:paraId="05950ACA" w14:textId="2AAB64F8" w:rsidR="00676969" w:rsidRDefault="005260EE" w:rsidP="002D2569">
      <w:pPr>
        <w:rPr>
          <w:sz w:val="28"/>
          <w:szCs w:val="28"/>
        </w:rPr>
      </w:pPr>
      <w:r>
        <w:rPr>
          <w:sz w:val="28"/>
          <w:szCs w:val="28"/>
        </w:rPr>
        <w:t xml:space="preserve">В выборке, состоящей из 102 респондентов, разница в уровне доверия во взаимодействии и уровнем доверия в межэтническом взаимодействии с точки зрения статистики отсутствует. </w:t>
      </w:r>
    </w:p>
    <w:p w14:paraId="75F748A9" w14:textId="2EA38BCD" w:rsidR="005260EE" w:rsidRDefault="004D0DD1" w:rsidP="002D2569">
      <w:pPr>
        <w:rPr>
          <w:sz w:val="28"/>
          <w:szCs w:val="28"/>
        </w:rPr>
      </w:pPr>
      <w:r>
        <w:rPr>
          <w:sz w:val="28"/>
          <w:szCs w:val="28"/>
        </w:rPr>
        <w:t xml:space="preserve">Тем не менее, проведенный кластерный анализ выявил 2 группы людей в выборке у которых есть значимые отличия в показателе уровень доверия во взаимодействии. Значит, есть некий фактор, который влияет на доверия во взаимодействии среди респондентов. </w:t>
      </w:r>
    </w:p>
    <w:p w14:paraId="23D210FF" w14:textId="77777777" w:rsidR="005260EE" w:rsidRPr="00676969" w:rsidRDefault="005260EE" w:rsidP="002D2569">
      <w:pPr>
        <w:rPr>
          <w:sz w:val="28"/>
          <w:szCs w:val="28"/>
        </w:rPr>
      </w:pPr>
    </w:p>
    <w:p w14:paraId="2706DFBA" w14:textId="3D9B9D97" w:rsidR="00676969" w:rsidRDefault="00676969" w:rsidP="002D2569">
      <w:pPr>
        <w:rPr>
          <w:i/>
          <w:sz w:val="28"/>
          <w:szCs w:val="28"/>
        </w:rPr>
      </w:pPr>
      <w:r>
        <w:rPr>
          <w:i/>
          <w:sz w:val="28"/>
          <w:szCs w:val="28"/>
        </w:rPr>
        <w:t>Анализ</w:t>
      </w:r>
      <w:r w:rsidRPr="00676969">
        <w:rPr>
          <w:i/>
          <w:sz w:val="28"/>
          <w:szCs w:val="28"/>
        </w:rPr>
        <w:t xml:space="preserve"> связи между уровнем доверия другим людям, уровнем доверия во взаимодействии и уровнем доверия в межэтническом взаимодействии и типом этнической идентичности</w:t>
      </w:r>
    </w:p>
    <w:p w14:paraId="4372BD39" w14:textId="68F25944" w:rsidR="005260EE" w:rsidRDefault="005260EE" w:rsidP="005260EE">
      <w:pPr>
        <w:rPr>
          <w:sz w:val="28"/>
          <w:szCs w:val="28"/>
        </w:rPr>
      </w:pPr>
      <w:r>
        <w:rPr>
          <w:sz w:val="28"/>
          <w:szCs w:val="28"/>
        </w:rPr>
        <w:t xml:space="preserve">Анализ второго порядка, показал наличие различий между оценками доверия в ситуации взаимодействия и в ситуации межэтнического взаимодействия у групп, которым присущи этноизоляционизм и этнонигилизм. У респондентов, склонных к чувству превосходства своего народа формируется более низкое доверие в ситуациях межэтнического взаимодействия, чем в при взаимодействии без национального контекста.  Люди, которые </w:t>
      </w:r>
      <w:r w:rsidR="00C62B7D">
        <w:rPr>
          <w:sz w:val="28"/>
          <w:szCs w:val="28"/>
        </w:rPr>
        <w:t xml:space="preserve">отходят от собственной этнической группы </w:t>
      </w:r>
      <w:r>
        <w:rPr>
          <w:sz w:val="28"/>
          <w:szCs w:val="28"/>
        </w:rPr>
        <w:t xml:space="preserve">наоборот показали более высокий уровень доверия </w:t>
      </w:r>
      <w:r w:rsidR="00C62B7D">
        <w:rPr>
          <w:sz w:val="28"/>
          <w:szCs w:val="28"/>
        </w:rPr>
        <w:t xml:space="preserve">во взаимодействии </w:t>
      </w:r>
      <w:r>
        <w:rPr>
          <w:sz w:val="28"/>
          <w:szCs w:val="28"/>
        </w:rPr>
        <w:t>при наличии этнического контекста.</w:t>
      </w:r>
    </w:p>
    <w:p w14:paraId="0855177D" w14:textId="0490D6DC" w:rsidR="005260EE" w:rsidRPr="005260EE" w:rsidRDefault="00C62B7D" w:rsidP="002D2569">
      <w:pPr>
        <w:rPr>
          <w:sz w:val="28"/>
          <w:szCs w:val="28"/>
        </w:rPr>
      </w:pPr>
      <w:r>
        <w:rPr>
          <w:sz w:val="28"/>
          <w:szCs w:val="28"/>
        </w:rPr>
        <w:t>Также, после анализа второго порядка было выявлено</w:t>
      </w:r>
      <w:r w:rsidR="006D6A44">
        <w:rPr>
          <w:sz w:val="28"/>
          <w:szCs w:val="28"/>
        </w:rPr>
        <w:t xml:space="preserve">, что уровень доверия другим людям из четырех групп более высокий у людей, которым присущ этноэгоизм, чуть менее высокий у людей, которым присущ этноизоляционизм, еще менее высокий у людей, которым присущ этнофанатизм, и самый низкий у людей, которым присущ этнонигилизм. </w:t>
      </w:r>
    </w:p>
    <w:p w14:paraId="7D26DABB" w14:textId="77777777" w:rsidR="006F1C5D" w:rsidRDefault="006F1C5D" w:rsidP="003A662A">
      <w:pPr>
        <w:spacing w:after="0" w:line="240" w:lineRule="auto"/>
        <w:ind w:firstLine="0"/>
        <w:jc w:val="center"/>
        <w:rPr>
          <w:rFonts w:cs="Times New Roman"/>
          <w:sz w:val="28"/>
          <w:lang w:eastAsia="ru-RU"/>
        </w:rPr>
      </w:pPr>
    </w:p>
    <w:p w14:paraId="265F1EE9" w14:textId="77777777" w:rsidR="006F1C5D" w:rsidRDefault="006F1C5D" w:rsidP="003A662A">
      <w:pPr>
        <w:spacing w:after="0" w:line="240" w:lineRule="auto"/>
        <w:ind w:firstLine="0"/>
        <w:jc w:val="center"/>
        <w:rPr>
          <w:rFonts w:cs="Times New Roman"/>
          <w:sz w:val="28"/>
          <w:lang w:eastAsia="ru-RU"/>
        </w:rPr>
      </w:pPr>
    </w:p>
    <w:p w14:paraId="0B57B821" w14:textId="02CB43C0" w:rsidR="00871432" w:rsidRDefault="00871432" w:rsidP="003A662A">
      <w:pPr>
        <w:spacing w:after="0" w:line="240" w:lineRule="auto"/>
        <w:ind w:firstLine="0"/>
        <w:jc w:val="center"/>
        <w:rPr>
          <w:rFonts w:cs="Times New Roman"/>
          <w:sz w:val="28"/>
          <w:lang w:eastAsia="ru-RU"/>
        </w:rPr>
      </w:pPr>
      <w:r>
        <w:rPr>
          <w:rFonts w:cs="Times New Roman"/>
          <w:sz w:val="28"/>
          <w:lang w:eastAsia="ru-RU"/>
        </w:rPr>
        <w:br w:type="page"/>
      </w:r>
    </w:p>
    <w:p w14:paraId="4AF2CC08" w14:textId="5013C98A" w:rsidR="00871432" w:rsidRDefault="00871432" w:rsidP="004C5CE2">
      <w:pPr>
        <w:pStyle w:val="1"/>
      </w:pPr>
      <w:bookmarkStart w:id="24" w:name="_Toc357628883"/>
      <w:r>
        <w:t>ВЫВОДЫ</w:t>
      </w:r>
      <w:bookmarkEnd w:id="24"/>
    </w:p>
    <w:p w14:paraId="7E6A811B" w14:textId="77777777" w:rsidR="00A7463B" w:rsidRDefault="004C5CE2" w:rsidP="004C5CE2">
      <w:pPr>
        <w:rPr>
          <w:sz w:val="28"/>
          <w:szCs w:val="28"/>
        </w:rPr>
      </w:pPr>
      <w:r w:rsidRPr="004C5CE2">
        <w:rPr>
          <w:sz w:val="28"/>
          <w:szCs w:val="28"/>
        </w:rPr>
        <w:t>В ходе про</w:t>
      </w:r>
      <w:r>
        <w:rPr>
          <w:sz w:val="28"/>
          <w:szCs w:val="28"/>
        </w:rPr>
        <w:t xml:space="preserve">ведение теоритического анализа литературы по теме исследования было </w:t>
      </w:r>
      <w:r w:rsidR="00A7463B">
        <w:rPr>
          <w:sz w:val="28"/>
          <w:szCs w:val="28"/>
        </w:rPr>
        <w:t>определено следующее:</w:t>
      </w:r>
      <w:r>
        <w:rPr>
          <w:sz w:val="28"/>
          <w:szCs w:val="28"/>
        </w:rPr>
        <w:t xml:space="preserve"> </w:t>
      </w:r>
    </w:p>
    <w:p w14:paraId="493DCD67" w14:textId="0452413A" w:rsidR="004C5CE2" w:rsidRPr="00A7463B" w:rsidRDefault="00A7463B" w:rsidP="00A7463B">
      <w:pPr>
        <w:pStyle w:val="ab"/>
        <w:numPr>
          <w:ilvl w:val="0"/>
          <w:numId w:val="43"/>
        </w:numPr>
        <w:rPr>
          <w:sz w:val="28"/>
          <w:szCs w:val="28"/>
        </w:rPr>
      </w:pPr>
      <w:r w:rsidRPr="00A7463B">
        <w:rPr>
          <w:sz w:val="28"/>
          <w:szCs w:val="28"/>
        </w:rPr>
        <w:t>с</w:t>
      </w:r>
      <w:r w:rsidR="004C5CE2" w:rsidRPr="00A7463B">
        <w:rPr>
          <w:sz w:val="28"/>
          <w:szCs w:val="28"/>
        </w:rPr>
        <w:t xml:space="preserve">уществующие теоретические подходы как в психологии, так и в других сферах научного знания к определению понятия доверие широко варьируются </w:t>
      </w:r>
      <w:r w:rsidRPr="00A7463B">
        <w:rPr>
          <w:sz w:val="28"/>
          <w:szCs w:val="28"/>
        </w:rPr>
        <w:t>как по своей форме и содержанию;</w:t>
      </w:r>
      <w:r w:rsidR="004C5CE2" w:rsidRPr="00A7463B">
        <w:rPr>
          <w:sz w:val="28"/>
          <w:szCs w:val="28"/>
        </w:rPr>
        <w:tab/>
      </w:r>
    </w:p>
    <w:p w14:paraId="62FDBBA9" w14:textId="2CC7F973" w:rsidR="004C5CE2" w:rsidRPr="00A7463B" w:rsidRDefault="00A7463B" w:rsidP="00A7463B">
      <w:pPr>
        <w:pStyle w:val="ab"/>
        <w:numPr>
          <w:ilvl w:val="0"/>
          <w:numId w:val="43"/>
        </w:numPr>
        <w:rPr>
          <w:sz w:val="28"/>
          <w:szCs w:val="28"/>
        </w:rPr>
      </w:pPr>
      <w:r w:rsidRPr="00A7463B">
        <w:rPr>
          <w:sz w:val="28"/>
          <w:szCs w:val="28"/>
        </w:rPr>
        <w:t>м</w:t>
      </w:r>
      <w:r w:rsidR="004C5CE2" w:rsidRPr="00A7463B">
        <w:rPr>
          <w:sz w:val="28"/>
          <w:szCs w:val="28"/>
        </w:rPr>
        <w:t>ежду учеными в области психологии нет единства и в подходах к выделению видов и форм доверия</w:t>
      </w:r>
      <w:r w:rsidRPr="00A7463B">
        <w:rPr>
          <w:sz w:val="28"/>
          <w:szCs w:val="28"/>
        </w:rPr>
        <w:t>;</w:t>
      </w:r>
      <w:r w:rsidR="004C5CE2" w:rsidRPr="00A7463B">
        <w:rPr>
          <w:sz w:val="28"/>
          <w:szCs w:val="28"/>
        </w:rPr>
        <w:t xml:space="preserve"> </w:t>
      </w:r>
    </w:p>
    <w:p w14:paraId="3B153B08" w14:textId="7EFA90D6" w:rsidR="004C5CE2" w:rsidRPr="00A7463B" w:rsidRDefault="00A7463B" w:rsidP="00A7463B">
      <w:pPr>
        <w:pStyle w:val="ab"/>
        <w:numPr>
          <w:ilvl w:val="0"/>
          <w:numId w:val="43"/>
        </w:numPr>
        <w:rPr>
          <w:sz w:val="28"/>
          <w:szCs w:val="28"/>
        </w:rPr>
      </w:pPr>
      <w:r w:rsidRPr="00A7463B">
        <w:rPr>
          <w:sz w:val="28"/>
          <w:szCs w:val="28"/>
        </w:rPr>
        <w:t>м</w:t>
      </w:r>
      <w:r w:rsidR="004C5CE2" w:rsidRPr="00A7463B">
        <w:rPr>
          <w:sz w:val="28"/>
          <w:szCs w:val="28"/>
        </w:rPr>
        <w:t>ногие авторы, анализируя теоретические и эмпирические данные о доверии, выделяют и гр</w:t>
      </w:r>
      <w:r w:rsidRPr="00A7463B">
        <w:rPr>
          <w:sz w:val="28"/>
          <w:szCs w:val="28"/>
        </w:rPr>
        <w:t>уппируют его функции по-разному;</w:t>
      </w:r>
    </w:p>
    <w:p w14:paraId="38866651" w14:textId="36C25562" w:rsidR="004C5CE2" w:rsidRPr="00A7463B" w:rsidRDefault="00A7463B" w:rsidP="00A7463B">
      <w:pPr>
        <w:pStyle w:val="ab"/>
        <w:numPr>
          <w:ilvl w:val="0"/>
          <w:numId w:val="43"/>
        </w:numPr>
        <w:rPr>
          <w:sz w:val="28"/>
          <w:szCs w:val="28"/>
        </w:rPr>
      </w:pPr>
      <w:r w:rsidRPr="00A7463B">
        <w:rPr>
          <w:sz w:val="28"/>
          <w:szCs w:val="28"/>
        </w:rPr>
        <w:t>н</w:t>
      </w:r>
      <w:r w:rsidR="004C5CE2" w:rsidRPr="00A7463B">
        <w:rPr>
          <w:sz w:val="28"/>
          <w:szCs w:val="28"/>
        </w:rPr>
        <w:t>есмотря на наличие достаточного большого числа работ в которых так или иначе рассматривается вопрос формирования доверия, по большей части он является лишь одним из элементов исследо</w:t>
      </w:r>
      <w:r w:rsidRPr="00A7463B">
        <w:rPr>
          <w:sz w:val="28"/>
          <w:szCs w:val="28"/>
        </w:rPr>
        <w:t>вания, а не основной проблемой;</w:t>
      </w:r>
    </w:p>
    <w:p w14:paraId="1710050C" w14:textId="71701703" w:rsidR="004C5CE2" w:rsidRPr="00A7463B" w:rsidRDefault="00A7463B" w:rsidP="00A7463B">
      <w:pPr>
        <w:pStyle w:val="ab"/>
        <w:numPr>
          <w:ilvl w:val="0"/>
          <w:numId w:val="43"/>
        </w:numPr>
        <w:rPr>
          <w:sz w:val="28"/>
          <w:szCs w:val="28"/>
        </w:rPr>
      </w:pPr>
      <w:r w:rsidRPr="00A7463B">
        <w:rPr>
          <w:sz w:val="28"/>
          <w:szCs w:val="28"/>
        </w:rPr>
        <w:t>р</w:t>
      </w:r>
      <w:r w:rsidR="004C5CE2" w:rsidRPr="00A7463B">
        <w:rPr>
          <w:sz w:val="28"/>
          <w:szCs w:val="28"/>
        </w:rPr>
        <w:t>азработка проблемы межличностного взаимодействия относится к основным задачам социальной психологии</w:t>
      </w:r>
      <w:r w:rsidRPr="00A7463B">
        <w:rPr>
          <w:sz w:val="28"/>
          <w:szCs w:val="28"/>
        </w:rPr>
        <w:t>;</w:t>
      </w:r>
    </w:p>
    <w:p w14:paraId="083B0211" w14:textId="77777777" w:rsidR="00A7463B" w:rsidRPr="00A7463B" w:rsidRDefault="00A7463B" w:rsidP="00A7463B">
      <w:pPr>
        <w:pStyle w:val="ab"/>
        <w:numPr>
          <w:ilvl w:val="0"/>
          <w:numId w:val="43"/>
        </w:numPr>
        <w:rPr>
          <w:sz w:val="28"/>
          <w:szCs w:val="28"/>
        </w:rPr>
      </w:pPr>
      <w:r w:rsidRPr="00A7463B">
        <w:rPr>
          <w:sz w:val="28"/>
          <w:szCs w:val="28"/>
        </w:rPr>
        <w:t>п</w:t>
      </w:r>
      <w:r w:rsidR="004C5CE2" w:rsidRPr="00A7463B">
        <w:rPr>
          <w:sz w:val="28"/>
          <w:szCs w:val="28"/>
        </w:rPr>
        <w:t>роблема исследования социально-психологических особенностей межэтнического взаимодействия достаточно часто затрагивается в современном научном сообществе</w:t>
      </w:r>
      <w:r w:rsidRPr="00A7463B">
        <w:rPr>
          <w:sz w:val="28"/>
          <w:szCs w:val="28"/>
        </w:rPr>
        <w:t>, однако разработана пака не на достаточном уровне;</w:t>
      </w:r>
      <w:r w:rsidR="004C5CE2" w:rsidRPr="00A7463B">
        <w:rPr>
          <w:sz w:val="28"/>
          <w:szCs w:val="28"/>
        </w:rPr>
        <w:t xml:space="preserve"> </w:t>
      </w:r>
    </w:p>
    <w:p w14:paraId="2D500997" w14:textId="2A6F60FB" w:rsidR="004C5CE2" w:rsidRPr="00834227" w:rsidRDefault="00A7463B" w:rsidP="00A7463B">
      <w:pPr>
        <w:pStyle w:val="ab"/>
        <w:numPr>
          <w:ilvl w:val="0"/>
          <w:numId w:val="43"/>
        </w:numPr>
        <w:rPr>
          <w:sz w:val="28"/>
          <w:szCs w:val="28"/>
        </w:rPr>
      </w:pPr>
      <w:r w:rsidRPr="00A7463B">
        <w:rPr>
          <w:sz w:val="28"/>
          <w:szCs w:val="28"/>
        </w:rPr>
        <w:t>н</w:t>
      </w:r>
      <w:r w:rsidR="004C5CE2" w:rsidRPr="00A7463B">
        <w:rPr>
          <w:sz w:val="28"/>
          <w:szCs w:val="28"/>
        </w:rPr>
        <w:t>есмотря на наличие разнообразных исследований по вопросам доверия, формирования доверия, этнической идентичности, межличностного взаимодействия и межэтнического взаимодействия не многими учеными изучаются вопросы формирования доверия</w:t>
      </w:r>
      <w:r w:rsidR="00834227">
        <w:rPr>
          <w:sz w:val="28"/>
          <w:szCs w:val="28"/>
        </w:rPr>
        <w:t xml:space="preserve"> в межэтническом взаимодействии</w:t>
      </w:r>
      <w:r w:rsidR="004C5CE2" w:rsidRPr="00834227">
        <w:rPr>
          <w:sz w:val="28"/>
          <w:szCs w:val="28"/>
        </w:rPr>
        <w:t>.</w:t>
      </w:r>
    </w:p>
    <w:p w14:paraId="4FEF60C3" w14:textId="77777777" w:rsidR="00F6589F" w:rsidRDefault="00F6589F" w:rsidP="00834227">
      <w:pPr>
        <w:rPr>
          <w:sz w:val="28"/>
          <w:szCs w:val="28"/>
        </w:rPr>
      </w:pPr>
      <w:r>
        <w:rPr>
          <w:sz w:val="28"/>
          <w:szCs w:val="28"/>
        </w:rPr>
        <w:br w:type="page"/>
      </w:r>
    </w:p>
    <w:p w14:paraId="12501951" w14:textId="240E340B" w:rsidR="00834227" w:rsidRDefault="00834227" w:rsidP="00834227">
      <w:pPr>
        <w:rPr>
          <w:sz w:val="28"/>
          <w:szCs w:val="28"/>
        </w:rPr>
      </w:pPr>
      <w:r>
        <w:rPr>
          <w:sz w:val="28"/>
          <w:szCs w:val="28"/>
        </w:rPr>
        <w:t>В ходе эмпирического исследования были сделаны следующие выводы:</w:t>
      </w:r>
    </w:p>
    <w:p w14:paraId="2D5FFFB8" w14:textId="77777777" w:rsidR="00F6589F" w:rsidRPr="00F6589F" w:rsidRDefault="00F6589F" w:rsidP="00F6589F">
      <w:pPr>
        <w:pStyle w:val="ab"/>
        <w:numPr>
          <w:ilvl w:val="0"/>
          <w:numId w:val="44"/>
        </w:numPr>
        <w:spacing w:after="100"/>
        <w:rPr>
          <w:sz w:val="28"/>
          <w:szCs w:val="28"/>
        </w:rPr>
      </w:pPr>
      <w:r w:rsidRPr="00F6589F">
        <w:rPr>
          <w:sz w:val="28"/>
          <w:szCs w:val="28"/>
        </w:rPr>
        <w:t>абсолютное большинство молодежи Санкт-Петербурга имеют позитивную этническую идентичность;</w:t>
      </w:r>
    </w:p>
    <w:p w14:paraId="56E1F861" w14:textId="77777777" w:rsidR="00F6589F" w:rsidRPr="00F6589F" w:rsidRDefault="00F6589F" w:rsidP="00F6589F">
      <w:pPr>
        <w:pStyle w:val="ab"/>
        <w:numPr>
          <w:ilvl w:val="0"/>
          <w:numId w:val="44"/>
        </w:numPr>
        <w:spacing w:after="100"/>
        <w:rPr>
          <w:sz w:val="28"/>
          <w:szCs w:val="28"/>
        </w:rPr>
      </w:pPr>
      <w:r w:rsidRPr="00F6589F">
        <w:rPr>
          <w:sz w:val="28"/>
          <w:szCs w:val="28"/>
        </w:rPr>
        <w:t>анализ второго порядка выявил наличие среди молодежи Санкт-Петербурга групп людей, которым присущи этноизоляционизм, этнонигилизм, этнофанатизм и этноэгоизм;</w:t>
      </w:r>
    </w:p>
    <w:p w14:paraId="36028678" w14:textId="77777777" w:rsidR="00F6589F" w:rsidRPr="00F6589F" w:rsidRDefault="00F6589F" w:rsidP="00F6589F">
      <w:pPr>
        <w:pStyle w:val="ab"/>
        <w:numPr>
          <w:ilvl w:val="0"/>
          <w:numId w:val="44"/>
        </w:numPr>
        <w:spacing w:after="100"/>
        <w:rPr>
          <w:sz w:val="28"/>
          <w:szCs w:val="28"/>
        </w:rPr>
      </w:pPr>
      <w:r w:rsidRPr="00F6589F">
        <w:rPr>
          <w:sz w:val="28"/>
          <w:szCs w:val="28"/>
        </w:rPr>
        <w:t>в 2 группах молодежи, определенных  кластерным анализом, выявлены различия в уровне доверия во взаимодействии, однако, в ходе исследования не представилось возможным исследование фактора, оказывающего такое влияние. Следовательно данный вопрос может быть рассмотрен как проблематика дальнейшего исследования;</w:t>
      </w:r>
    </w:p>
    <w:p w14:paraId="19ED6C48" w14:textId="77777777" w:rsidR="00F6589F" w:rsidRPr="00F6589F" w:rsidRDefault="00F6589F" w:rsidP="00F6589F">
      <w:pPr>
        <w:pStyle w:val="ab"/>
        <w:numPr>
          <w:ilvl w:val="0"/>
          <w:numId w:val="44"/>
        </w:numPr>
        <w:rPr>
          <w:sz w:val="28"/>
          <w:szCs w:val="28"/>
        </w:rPr>
      </w:pPr>
      <w:r w:rsidRPr="00F6589F">
        <w:rPr>
          <w:sz w:val="28"/>
          <w:szCs w:val="28"/>
        </w:rPr>
        <w:t xml:space="preserve">у респондентов, склонных к чувству превосходства своего народа формируется более низкое доверие в ситуациях межэтнического взаимодействия, чем в при взаимодействии без национального контекста; </w:t>
      </w:r>
    </w:p>
    <w:p w14:paraId="2B2CE1D0" w14:textId="685A504C" w:rsidR="00F6589F" w:rsidRPr="00F6589F" w:rsidRDefault="00F6589F" w:rsidP="00F6589F">
      <w:pPr>
        <w:pStyle w:val="ab"/>
        <w:numPr>
          <w:ilvl w:val="0"/>
          <w:numId w:val="44"/>
        </w:numPr>
        <w:rPr>
          <w:sz w:val="28"/>
          <w:szCs w:val="28"/>
        </w:rPr>
      </w:pPr>
      <w:r w:rsidRPr="00F6589F">
        <w:rPr>
          <w:sz w:val="28"/>
          <w:szCs w:val="28"/>
        </w:rPr>
        <w:t>люди, которые отходят от собственной этнической группы наоборот показали более высокий уровень доверия во взаимодействии при наличии этнического контекста;</w:t>
      </w:r>
    </w:p>
    <w:p w14:paraId="630EA5F9" w14:textId="73DFB61C" w:rsidR="00F6589F" w:rsidRPr="00F6589F" w:rsidRDefault="00F6589F" w:rsidP="00F6589F">
      <w:pPr>
        <w:pStyle w:val="ab"/>
        <w:numPr>
          <w:ilvl w:val="0"/>
          <w:numId w:val="44"/>
        </w:numPr>
        <w:rPr>
          <w:sz w:val="28"/>
          <w:szCs w:val="28"/>
        </w:rPr>
      </w:pPr>
      <w:r w:rsidRPr="00F6589F">
        <w:rPr>
          <w:sz w:val="28"/>
          <w:szCs w:val="28"/>
        </w:rPr>
        <w:t>уровень доверия другим людям из четырех групп более высокий у людей, которым присущ этноэгоизм, чуть менее высокий у людей, которым присущ этноизоляционизм, еще менее высокий у людей, которым присущ этнофанатизм, и самый низкий у людей, которым присущ этнонигилизм.</w:t>
      </w:r>
    </w:p>
    <w:p w14:paraId="2E76AE6C" w14:textId="77777777" w:rsidR="00834227" w:rsidRDefault="00834227" w:rsidP="00834227">
      <w:pPr>
        <w:rPr>
          <w:sz w:val="28"/>
          <w:szCs w:val="28"/>
        </w:rPr>
      </w:pPr>
    </w:p>
    <w:p w14:paraId="2ED3165F" w14:textId="0DE838D4" w:rsidR="00834227" w:rsidRPr="00834227" w:rsidRDefault="00834227" w:rsidP="00834227">
      <w:pPr>
        <w:rPr>
          <w:sz w:val="28"/>
          <w:szCs w:val="28"/>
        </w:rPr>
      </w:pPr>
    </w:p>
    <w:p w14:paraId="267A5C86" w14:textId="77777777" w:rsidR="004C5CE2" w:rsidRPr="004C5CE2" w:rsidRDefault="004C5CE2" w:rsidP="004C5CE2"/>
    <w:p w14:paraId="5F8A19FC" w14:textId="77777777" w:rsidR="00871432" w:rsidRDefault="00871432" w:rsidP="003A662A">
      <w:pPr>
        <w:spacing w:after="0" w:line="240" w:lineRule="auto"/>
        <w:ind w:firstLine="0"/>
        <w:jc w:val="center"/>
        <w:rPr>
          <w:rFonts w:cs="Times New Roman"/>
          <w:sz w:val="28"/>
          <w:lang w:eastAsia="ru-RU"/>
        </w:rPr>
      </w:pPr>
    </w:p>
    <w:p w14:paraId="222789AD" w14:textId="70A2DE30" w:rsidR="00871432" w:rsidRDefault="00871432" w:rsidP="003A662A">
      <w:pPr>
        <w:spacing w:after="0" w:line="240" w:lineRule="auto"/>
        <w:ind w:firstLine="0"/>
        <w:jc w:val="center"/>
        <w:rPr>
          <w:rFonts w:cs="Times New Roman"/>
          <w:sz w:val="28"/>
          <w:lang w:eastAsia="ru-RU"/>
        </w:rPr>
      </w:pPr>
      <w:r>
        <w:rPr>
          <w:rFonts w:cs="Times New Roman"/>
          <w:sz w:val="28"/>
          <w:lang w:eastAsia="ru-RU"/>
        </w:rPr>
        <w:br w:type="page"/>
      </w:r>
    </w:p>
    <w:p w14:paraId="3332BB8B" w14:textId="417605EB" w:rsidR="00871432" w:rsidRDefault="0051202A" w:rsidP="00215DB3">
      <w:pPr>
        <w:pStyle w:val="1"/>
      </w:pPr>
      <w:bookmarkStart w:id="25" w:name="_Toc357628884"/>
      <w:r>
        <w:t>ЗАКЛЮЧЕНИЕ</w:t>
      </w:r>
      <w:bookmarkEnd w:id="25"/>
    </w:p>
    <w:p w14:paraId="70835D00" w14:textId="2D012229" w:rsidR="00D83C21" w:rsidRDefault="005F0FAA" w:rsidP="00D83C21">
      <w:pPr>
        <w:rPr>
          <w:sz w:val="28"/>
          <w:szCs w:val="28"/>
        </w:rPr>
      </w:pPr>
      <w:r w:rsidRPr="005F0FAA">
        <w:rPr>
          <w:sz w:val="28"/>
          <w:szCs w:val="28"/>
        </w:rPr>
        <w:t>В ходе исследования был проведен теоритический анализ терминов</w:t>
      </w:r>
      <w:r>
        <w:rPr>
          <w:sz w:val="28"/>
          <w:szCs w:val="28"/>
        </w:rPr>
        <w:t xml:space="preserve"> </w:t>
      </w:r>
      <w:r w:rsidR="006A1D8A">
        <w:rPr>
          <w:sz w:val="28"/>
          <w:szCs w:val="28"/>
        </w:rPr>
        <w:t xml:space="preserve">в научной психологической литературе, </w:t>
      </w:r>
      <w:r>
        <w:rPr>
          <w:sz w:val="28"/>
          <w:szCs w:val="28"/>
        </w:rPr>
        <w:t xml:space="preserve">непосредственно связанных с </w:t>
      </w:r>
      <w:r w:rsidR="006A1D8A">
        <w:rPr>
          <w:sz w:val="28"/>
          <w:szCs w:val="28"/>
        </w:rPr>
        <w:t xml:space="preserve">особенностями </w:t>
      </w:r>
      <w:r>
        <w:rPr>
          <w:sz w:val="28"/>
          <w:szCs w:val="28"/>
        </w:rPr>
        <w:t xml:space="preserve">формированием доверия </w:t>
      </w:r>
      <w:r w:rsidR="006A1D8A">
        <w:rPr>
          <w:sz w:val="28"/>
          <w:szCs w:val="28"/>
        </w:rPr>
        <w:t>в межэтническом взаимодействии, а именно: «</w:t>
      </w:r>
      <w:r w:rsidR="006A1D8A" w:rsidRPr="004F5910">
        <w:rPr>
          <w:rFonts w:cs="Times New Roman"/>
          <w:sz w:val="28"/>
          <w:szCs w:val="28"/>
        </w:rPr>
        <w:t>доверие</w:t>
      </w:r>
      <w:r w:rsidR="006A1D8A">
        <w:rPr>
          <w:rFonts w:cs="Times New Roman"/>
          <w:sz w:val="28"/>
          <w:szCs w:val="28"/>
        </w:rPr>
        <w:t>»</w:t>
      </w:r>
      <w:r w:rsidR="006A1D8A" w:rsidRPr="004F5910">
        <w:rPr>
          <w:rFonts w:cs="Times New Roman"/>
          <w:sz w:val="28"/>
          <w:szCs w:val="28"/>
        </w:rPr>
        <w:t>,</w:t>
      </w:r>
      <w:r w:rsidR="006A1D8A">
        <w:rPr>
          <w:rFonts w:cs="Times New Roman"/>
          <w:sz w:val="28"/>
          <w:szCs w:val="28"/>
        </w:rPr>
        <w:t xml:space="preserve"> «формирование доверия»,</w:t>
      </w:r>
      <w:r w:rsidR="006A1D8A" w:rsidRPr="004F5910">
        <w:rPr>
          <w:rFonts w:cs="Times New Roman"/>
          <w:sz w:val="28"/>
          <w:szCs w:val="28"/>
        </w:rPr>
        <w:t xml:space="preserve"> </w:t>
      </w:r>
      <w:r w:rsidR="006A1D8A">
        <w:rPr>
          <w:rFonts w:cs="Times New Roman"/>
          <w:sz w:val="28"/>
          <w:szCs w:val="28"/>
        </w:rPr>
        <w:t>«</w:t>
      </w:r>
      <w:r w:rsidR="006A1D8A" w:rsidRPr="004F5910">
        <w:rPr>
          <w:rFonts w:cs="Times New Roman"/>
          <w:sz w:val="28"/>
          <w:szCs w:val="28"/>
        </w:rPr>
        <w:t>этническая идентичность</w:t>
      </w:r>
      <w:r w:rsidR="006A1D8A">
        <w:rPr>
          <w:rFonts w:cs="Times New Roman"/>
          <w:sz w:val="28"/>
          <w:szCs w:val="28"/>
        </w:rPr>
        <w:t>», «межличностное взаимодействие» и</w:t>
      </w:r>
      <w:r w:rsidR="006A1D8A" w:rsidRPr="004F5910">
        <w:rPr>
          <w:rFonts w:cs="Times New Roman"/>
          <w:sz w:val="28"/>
          <w:szCs w:val="28"/>
        </w:rPr>
        <w:t xml:space="preserve"> </w:t>
      </w:r>
      <w:r w:rsidR="006A1D8A">
        <w:rPr>
          <w:rFonts w:cs="Times New Roman"/>
          <w:sz w:val="28"/>
          <w:szCs w:val="28"/>
        </w:rPr>
        <w:t>«</w:t>
      </w:r>
      <w:r w:rsidR="006A1D8A" w:rsidRPr="004F5910">
        <w:rPr>
          <w:rFonts w:cs="Times New Roman"/>
          <w:sz w:val="28"/>
          <w:szCs w:val="28"/>
        </w:rPr>
        <w:t>межэтническое взаимодействие</w:t>
      </w:r>
      <w:r w:rsidR="006A1D8A">
        <w:rPr>
          <w:rFonts w:cs="Times New Roman"/>
          <w:sz w:val="28"/>
          <w:szCs w:val="28"/>
        </w:rPr>
        <w:t>».</w:t>
      </w:r>
      <w:r w:rsidR="006A1D8A">
        <w:rPr>
          <w:sz w:val="28"/>
          <w:szCs w:val="28"/>
        </w:rPr>
        <w:t xml:space="preserve"> Выявлена связь между теоритическими работами с сфере доверия и межличностного взаимодействия, а также между работами по межличностному взаимодействию и межэтническому взаимодействию.</w:t>
      </w:r>
    </w:p>
    <w:p w14:paraId="2101B533" w14:textId="2C2A7E47" w:rsidR="00C715BD" w:rsidRDefault="00C715BD" w:rsidP="00D83C21">
      <w:pPr>
        <w:rPr>
          <w:sz w:val="28"/>
          <w:szCs w:val="28"/>
        </w:rPr>
      </w:pPr>
      <w:r>
        <w:rPr>
          <w:sz w:val="28"/>
          <w:szCs w:val="28"/>
        </w:rPr>
        <w:t>Методический инструментарий, подготовленный  использованный в ходе работы позволил решить задачи исследования.</w:t>
      </w:r>
      <w:r w:rsidR="003C58EA">
        <w:rPr>
          <w:sz w:val="28"/>
          <w:szCs w:val="28"/>
        </w:rPr>
        <w:t xml:space="preserve"> </w:t>
      </w:r>
      <w:r w:rsidR="00256E5B">
        <w:rPr>
          <w:sz w:val="28"/>
          <w:szCs w:val="28"/>
        </w:rPr>
        <w:t xml:space="preserve">В ходя данного исследования он показал себя достаточным для получения практического результата. </w:t>
      </w:r>
      <w:r w:rsidR="003C58EA">
        <w:rPr>
          <w:sz w:val="28"/>
          <w:szCs w:val="28"/>
        </w:rPr>
        <w:t xml:space="preserve">Был проведен сбор данных и их анализ в соответствии с поставленными задачами. </w:t>
      </w:r>
    </w:p>
    <w:p w14:paraId="4FA1E0CF" w14:textId="2BDAB628" w:rsidR="003C58EA" w:rsidRDefault="003C58EA" w:rsidP="00D83C21">
      <w:pPr>
        <w:rPr>
          <w:sz w:val="28"/>
          <w:szCs w:val="28"/>
        </w:rPr>
      </w:pPr>
      <w:r>
        <w:rPr>
          <w:sz w:val="28"/>
          <w:szCs w:val="28"/>
        </w:rPr>
        <w:t>Научных работ отечественных и иностранных ученных, посвященных вопросам доверия</w:t>
      </w:r>
      <w:r w:rsidR="00A067AE">
        <w:rPr>
          <w:sz w:val="28"/>
          <w:szCs w:val="28"/>
        </w:rPr>
        <w:t>, формирования доверия</w:t>
      </w:r>
      <w:r>
        <w:rPr>
          <w:sz w:val="28"/>
          <w:szCs w:val="28"/>
        </w:rPr>
        <w:t xml:space="preserve"> и межэтнического взаимодействия, довольно много. Но мало кто обращается к вопросу связи этих феноменов. Данная работа может стать основой для более серьезных исследований в </w:t>
      </w:r>
      <w:r w:rsidR="00A067AE">
        <w:rPr>
          <w:sz w:val="28"/>
          <w:szCs w:val="28"/>
        </w:rPr>
        <w:t>области формирования доверия в межэтническом взаимодействии, поскольку определенный социальный запрос на разработку этой проблемы в обществе существует</w:t>
      </w:r>
      <w:r w:rsidR="0025566B">
        <w:rPr>
          <w:sz w:val="28"/>
          <w:szCs w:val="28"/>
        </w:rPr>
        <w:t xml:space="preserve"> ввиду усиливающихся процессов глобализации</w:t>
      </w:r>
      <w:r w:rsidR="00A067AE">
        <w:rPr>
          <w:sz w:val="28"/>
          <w:szCs w:val="28"/>
        </w:rPr>
        <w:t xml:space="preserve">. </w:t>
      </w:r>
      <w:r w:rsidR="00CA342A">
        <w:rPr>
          <w:sz w:val="28"/>
          <w:szCs w:val="28"/>
        </w:rPr>
        <w:t>В тоже время, полученные результаты самостоятельно представляют собой описание населения, которое может быть использовано как материалы для дальнейшего анализа.</w:t>
      </w:r>
    </w:p>
    <w:p w14:paraId="78C5C333" w14:textId="77777777" w:rsidR="00CA342A" w:rsidRDefault="00CA342A" w:rsidP="00D83C21">
      <w:pPr>
        <w:rPr>
          <w:sz w:val="28"/>
          <w:szCs w:val="28"/>
        </w:rPr>
      </w:pPr>
    </w:p>
    <w:p w14:paraId="635427C7" w14:textId="77777777" w:rsidR="003C58EA" w:rsidRDefault="003C58EA" w:rsidP="00D83C21">
      <w:pPr>
        <w:rPr>
          <w:sz w:val="28"/>
          <w:szCs w:val="28"/>
        </w:rPr>
      </w:pPr>
    </w:p>
    <w:p w14:paraId="024BAC43" w14:textId="77777777" w:rsidR="006A1D8A" w:rsidRPr="005F0FAA" w:rsidRDefault="006A1D8A" w:rsidP="00D83C21">
      <w:pPr>
        <w:rPr>
          <w:sz w:val="28"/>
          <w:szCs w:val="28"/>
        </w:rPr>
      </w:pPr>
    </w:p>
    <w:p w14:paraId="527DDC37" w14:textId="77777777" w:rsidR="0051202A" w:rsidRDefault="0051202A" w:rsidP="003A662A">
      <w:pPr>
        <w:spacing w:after="0" w:line="240" w:lineRule="auto"/>
        <w:ind w:firstLine="0"/>
        <w:jc w:val="center"/>
        <w:rPr>
          <w:rFonts w:cs="Times New Roman"/>
          <w:sz w:val="28"/>
          <w:lang w:eastAsia="ru-RU"/>
        </w:rPr>
      </w:pPr>
    </w:p>
    <w:p w14:paraId="67CDDD56" w14:textId="2AE62461" w:rsidR="0051202A" w:rsidRDefault="0051202A" w:rsidP="003A662A">
      <w:pPr>
        <w:spacing w:after="0" w:line="240" w:lineRule="auto"/>
        <w:ind w:firstLine="0"/>
        <w:jc w:val="center"/>
        <w:rPr>
          <w:rFonts w:cs="Times New Roman"/>
          <w:sz w:val="28"/>
          <w:lang w:eastAsia="ru-RU"/>
        </w:rPr>
      </w:pPr>
      <w:r>
        <w:rPr>
          <w:rFonts w:cs="Times New Roman"/>
          <w:sz w:val="28"/>
          <w:lang w:eastAsia="ru-RU"/>
        </w:rPr>
        <w:br w:type="page"/>
      </w:r>
    </w:p>
    <w:p w14:paraId="7A80231C" w14:textId="3A367B20" w:rsidR="00FE3D55" w:rsidRDefault="0051202A" w:rsidP="00FE3D55">
      <w:pPr>
        <w:pStyle w:val="1"/>
      </w:pPr>
      <w:bookmarkStart w:id="26" w:name="_Toc357628885"/>
      <w:r>
        <w:t>СПИСОК ИСПОЛЬЗОВАННЫХ ИСТОЧНИКОВ</w:t>
      </w:r>
      <w:bookmarkEnd w:id="26"/>
    </w:p>
    <w:p w14:paraId="40AF758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sz w:val="28"/>
          <w:szCs w:val="28"/>
        </w:rPr>
        <w:t xml:space="preserve">Алёшин С.В. Роль доверия в формировании пространства безопасности в процессе социального взаимодействия // Известия ВУЗов. Северо-Кавказский регион, 2012. №3. </w:t>
      </w:r>
      <w:r w:rsidRPr="006D639B">
        <w:rPr>
          <w:rFonts w:cs="Times New Roman"/>
          <w:color w:val="262626"/>
          <w:sz w:val="28"/>
          <w:szCs w:val="28"/>
          <w:lang w:eastAsia="ru-RU"/>
        </w:rPr>
        <w:t>С. 5 – 9.</w:t>
      </w:r>
    </w:p>
    <w:p w14:paraId="263BCE46"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Алиева Э. Ф., Скрипкина Т. П. Толерантность как фактор противодействия ксенофобии // Национальный психологический журнал, 2011. №2(6). С. 6 – 10.</w:t>
      </w:r>
    </w:p>
    <w:p w14:paraId="5F65294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Ананьев Б. Г. Человек как предмет познания. — Л.: Издательство ЛГУ, 1968. -  339 с.</w:t>
      </w:r>
    </w:p>
    <w:p w14:paraId="46EE289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Андреева Г.М. Социальная психология. – М.: Аспект Пресс, 2001. – 384 с.</w:t>
      </w:r>
    </w:p>
    <w:p w14:paraId="39981CD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Антоненко И. В. Социальная психология доверия // Приволжский научный вестник, 2014. №11-2(39). С. 99 – 104.</w:t>
      </w:r>
    </w:p>
    <w:p w14:paraId="3DA0DF07" w14:textId="6EAA4C5A" w:rsidR="00560CEC"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Арутюнян Ю.В. Этносоциология. /Арутюнян Ю.В., Дробижева Л.М., Сусоколов А.А. – М</w:t>
      </w:r>
      <w:r w:rsidR="00560CEC">
        <w:rPr>
          <w:rFonts w:cs="Times New Roman"/>
          <w:color w:val="262626"/>
          <w:sz w:val="28"/>
          <w:szCs w:val="28"/>
          <w:lang w:eastAsia="ru-RU"/>
        </w:rPr>
        <w:t>.: Аспект-Пресс, 1999. – 271 с.</w:t>
      </w:r>
    </w:p>
    <w:p w14:paraId="747E0452" w14:textId="5F98F1EC" w:rsidR="00560CEC" w:rsidRPr="00560CEC" w:rsidRDefault="00560CEC"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560CEC">
        <w:rPr>
          <w:rFonts w:cs="Times New Roman"/>
          <w:color w:val="262626"/>
          <w:sz w:val="28"/>
          <w:szCs w:val="28"/>
          <w:lang w:eastAsia="ru-RU"/>
        </w:rPr>
        <w:t>Астанина</w:t>
      </w:r>
      <w:proofErr w:type="spellEnd"/>
      <w:r w:rsidRPr="00560CEC">
        <w:rPr>
          <w:rFonts w:cs="Times New Roman"/>
          <w:color w:val="262626"/>
          <w:sz w:val="28"/>
          <w:szCs w:val="28"/>
          <w:lang w:eastAsia="ru-RU"/>
        </w:rPr>
        <w:t xml:space="preserve"> Н.Б. Особенности феномена доверия у несовершеннолетних правонарушителей мужского пола: дис. ... канд. психол. наук. - М., 2011. – 210 с.</w:t>
      </w:r>
    </w:p>
    <w:p w14:paraId="1AF8707A"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Белинская Е.П., Стефаненко Т.Г. Этническая социализация подростка - Воронеж: НПО «МОДЭК», 2000. - 208 с.</w:t>
      </w:r>
    </w:p>
    <w:p w14:paraId="47FFAFD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Берн Э. Люди, которые играют в игры: Психология человеческой судьбы.  - СПб: Специальная литература, 1996,- 400 с.</w:t>
      </w:r>
    </w:p>
    <w:p w14:paraId="3709BBC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Бызова В.М., Крылов А.А., Петухова А.В. К вопросу о психологии толерантности личности. // Психологические проблемы самореализации личности. №8 / Под ред. Коростылевой. – СПб.: Издательство Санкт-Петербургского университета, 2004. С. 217 – 224.</w:t>
      </w:r>
    </w:p>
    <w:p w14:paraId="0B766225"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Гаджиев, К.С. Национальная идентичность: концептуальный аспект//Вопросы философии 10.11.2011 г. [Электронный ресурс].Режим доступа: http://vphil.ru/index.php?option=com_content&amp;task=view&amp;id=400 (Дата обращения: 18.03.2017)</w:t>
      </w:r>
    </w:p>
    <w:p w14:paraId="579FE18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Геберт Д., Розенштиль Л. Организационная психология. Человек и организация. - Хабаровск: Гуманитарный Центр, 2006. 624 с.</w:t>
      </w:r>
    </w:p>
    <w:p w14:paraId="2B9C122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Гидденс Э. Устроение общества: очерк теории структурации. - М.: Академический проект, 2005. - 528 с.</w:t>
      </w:r>
    </w:p>
    <w:p w14:paraId="1D71EDD0"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Григорьев Ю.П. Григорьева И.В. Методы воспитания толерантного сознания в образовательных учреждениях России // Ученые записки СПб филиала РТА, 2014. №4(52). С. 139 – 160.</w:t>
      </w:r>
    </w:p>
    <w:p w14:paraId="36BD178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Гуриева С.Д. Межэтнические отношения: этнический фактор в межгрупповых отношениях // Вестник Северо-Восточного федерального университета им. М.К. Аммосова, 2008. №4. С. 79 – 83.</w:t>
      </w:r>
    </w:p>
    <w:p w14:paraId="0F3BB2F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Гуриева С.Д. Психология межэтнических отношений. – СПб.: ВВМ, 2010. – 276 с.</w:t>
      </w:r>
    </w:p>
    <w:p w14:paraId="004E68CF"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sz w:val="28"/>
          <w:szCs w:val="28"/>
        </w:rPr>
        <w:t xml:space="preserve">Гуриева С.Д., Борисова М.М. </w:t>
      </w:r>
      <w:r w:rsidRPr="006D639B">
        <w:rPr>
          <w:rFonts w:cs="Times New Roman"/>
          <w:bCs/>
          <w:sz w:val="28"/>
          <w:szCs w:val="28"/>
        </w:rPr>
        <w:t xml:space="preserve">Доверие как социально-психологическое явление </w:t>
      </w:r>
      <w:r w:rsidRPr="006D639B">
        <w:rPr>
          <w:rFonts w:cs="Times New Roman"/>
          <w:color w:val="262626"/>
          <w:sz w:val="28"/>
          <w:szCs w:val="28"/>
          <w:lang w:eastAsia="ru-RU"/>
        </w:rPr>
        <w:t>// Вестник Санкт-Петербургского университета, 2014. №4. С. 126 – 136.</w:t>
      </w:r>
    </w:p>
    <w:p w14:paraId="5B1778F5"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Диагностика социально-психологической адаптации (К. Роджерс, Р. Даймонд). // Фетискин Н.П., Козлов В.В., Мануйлов Г.М. Социально-психологическая диагностика развития личности и малых групп. – М.: Изд-во Института Психотерапии, 2002. C.193 – 197.</w:t>
      </w:r>
    </w:p>
    <w:p w14:paraId="2E882BD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Доброхотов Р.А. Проблемы доверия в мировой политике: автореф. дис. ... канд. политич. наук. - М., 2010. -  26 с.</w:t>
      </w:r>
    </w:p>
    <w:p w14:paraId="3906C15B"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Журавлев А.Л. Совместная деятельность как объект социально-</w:t>
      </w:r>
    </w:p>
    <w:p w14:paraId="1453A411" w14:textId="77777777" w:rsidR="002B396E"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Журавлева Л.А. Связь общительности личности и доверия к людям: автореф. дис. ... канд. психол. наук. - М., 2004. – 32 с.</w:t>
      </w:r>
    </w:p>
    <w:p w14:paraId="6E062845" w14:textId="67C9D659" w:rsidR="002B396E" w:rsidRPr="002B396E" w:rsidRDefault="002B396E"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2B396E">
        <w:rPr>
          <w:rFonts w:cs="Times New Roman"/>
          <w:color w:val="262626"/>
          <w:sz w:val="28"/>
          <w:szCs w:val="28"/>
          <w:lang w:eastAsia="ru-RU"/>
        </w:rPr>
        <w:t>Зверева М.А. Взаимосвязь содержания этнических стереотипов и типа этнической идентичности подростка: дис. ... канд. психол. наук. - М., 2011. – 222 с.</w:t>
      </w:r>
    </w:p>
    <w:p w14:paraId="2182BAF0"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Золотухина Ю. В. Социально-психологические установки межличностного взаимодействия в условиях служебной деятельности: дис. ... канд. психол. наук. - Курск, 2013. - 134 с.</w:t>
      </w:r>
    </w:p>
    <w:p w14:paraId="2F4A5CB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Ильин Е.П. Психология доверия. - СПб.: Питер, 2013. – 288 с.</w:t>
      </w:r>
    </w:p>
    <w:p w14:paraId="5A2EB9A9" w14:textId="77777777" w:rsidR="005067B5"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Ишманова Г.Д. Доверие как политическая проблема: автореф. дис....канд. психол. наук. - Уфа, 2001. - 18 с.</w:t>
      </w:r>
    </w:p>
    <w:p w14:paraId="71EC7FFD" w14:textId="2587BED8" w:rsidR="005067B5" w:rsidRPr="005067B5" w:rsidRDefault="005067B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5067B5">
        <w:rPr>
          <w:rFonts w:cs="Times New Roman"/>
          <w:color w:val="262626"/>
          <w:sz w:val="28"/>
          <w:szCs w:val="28"/>
          <w:lang w:eastAsia="ru-RU"/>
        </w:rPr>
        <w:t>Кадыкова</w:t>
      </w:r>
      <w:proofErr w:type="spellEnd"/>
      <w:r w:rsidRPr="005067B5">
        <w:rPr>
          <w:rFonts w:cs="Times New Roman"/>
          <w:color w:val="262626"/>
          <w:sz w:val="28"/>
          <w:szCs w:val="28"/>
          <w:lang w:eastAsia="ru-RU"/>
        </w:rPr>
        <w:t xml:space="preserve"> С.А. Психолого-педагогические условия развития позитивной этнической идентичности учащихся (на примере Национальной президентской школы-интерната N 1 Республики Марий Эл): дис. ... канд. психол. наук. - М., 2008. – 207 с.</w:t>
      </w:r>
    </w:p>
    <w:p w14:paraId="3876B98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Карнышев</w:t>
      </w:r>
      <w:proofErr w:type="spellEnd"/>
      <w:r w:rsidRPr="006D639B">
        <w:rPr>
          <w:rFonts w:cs="Times New Roman"/>
          <w:color w:val="262626"/>
          <w:sz w:val="28"/>
          <w:szCs w:val="28"/>
          <w:lang w:eastAsia="ru-RU"/>
        </w:rPr>
        <w:t xml:space="preserve"> А.Д. Межэтническое </w:t>
      </w:r>
      <w:proofErr w:type="spellStart"/>
      <w:r w:rsidRPr="006D639B">
        <w:rPr>
          <w:rFonts w:cs="Times New Roman"/>
          <w:color w:val="262626"/>
          <w:sz w:val="28"/>
          <w:szCs w:val="28"/>
          <w:lang w:eastAsia="ru-RU"/>
        </w:rPr>
        <w:t>взаимодействие</w:t>
      </w:r>
      <w:proofErr w:type="spellEnd"/>
      <w:r w:rsidRPr="006D639B">
        <w:rPr>
          <w:rFonts w:cs="Times New Roman"/>
          <w:color w:val="262626"/>
          <w:sz w:val="28"/>
          <w:szCs w:val="28"/>
          <w:lang w:eastAsia="ru-RU"/>
        </w:rPr>
        <w:t xml:space="preserve"> в Бурятии: Социальная психология, история, политика. – Улан-Удэ.: Издательство БГУ, 1997. – 184 с.</w:t>
      </w:r>
    </w:p>
    <w:p w14:paraId="3DB951B4"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Коломинский</w:t>
      </w:r>
      <w:proofErr w:type="spellEnd"/>
      <w:r w:rsidRPr="006D639B">
        <w:rPr>
          <w:rFonts w:cs="Times New Roman"/>
          <w:color w:val="262626"/>
          <w:sz w:val="28"/>
          <w:szCs w:val="28"/>
          <w:lang w:eastAsia="ru-RU"/>
        </w:rPr>
        <w:t xml:space="preserve"> Я.Л. Психология взаимоотношений в малых группах (общие и возрастные особенности) - Минск: </w:t>
      </w:r>
      <w:proofErr w:type="spellStart"/>
      <w:r w:rsidRPr="006D639B">
        <w:rPr>
          <w:rFonts w:cs="Times New Roman"/>
          <w:color w:val="262626"/>
          <w:sz w:val="28"/>
          <w:szCs w:val="28"/>
          <w:lang w:eastAsia="ru-RU"/>
        </w:rPr>
        <w:t>Тера</w:t>
      </w:r>
      <w:proofErr w:type="spellEnd"/>
      <w:r w:rsidRPr="006D639B">
        <w:rPr>
          <w:rFonts w:cs="Times New Roman"/>
          <w:color w:val="262626"/>
          <w:sz w:val="28"/>
          <w:szCs w:val="28"/>
          <w:lang w:eastAsia="ru-RU"/>
        </w:rPr>
        <w:t xml:space="preserve"> Системс, 2000. - 432с.</w:t>
      </w:r>
    </w:p>
    <w:p w14:paraId="09804D6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Крысько В.Г. Социальная психология. Курс лекций. 3-е изд. - М.: Омега-Л, 2006. - 352с.</w:t>
      </w:r>
    </w:p>
    <w:p w14:paraId="1A26D259"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Куликов Л.В. Психологическое исследование: методические рекомендации по проведению. – СПб.: Речь. 2001. – 184 с.</w:t>
      </w:r>
    </w:p>
    <w:p w14:paraId="5E6056F4"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Купрейченко А.Б. Психология доверия и недоверия. – М.: Институт психологии РАН, 2008.  – 564 с.</w:t>
      </w:r>
    </w:p>
    <w:p w14:paraId="30F4B871"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 Купрейченко А.Б., Табхарова С.П. Критерии доверия и недоверия личности другим людям // Психологический журнал, 2007. №2. - С.17 – 25.</w:t>
      </w:r>
    </w:p>
    <w:p w14:paraId="37548CCF"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Лебедева Н.М. Этническая и кросс-культурная психология: Учебник для высших учебных заведений -  М.: МАКС Пресс. 2011. -  423 С.</w:t>
      </w:r>
    </w:p>
    <w:p w14:paraId="41AABF29"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Леонова И.Ю. Доверие: понятие, виды и функции // Вестник Удмуртского университета. 2015. №2. С. </w:t>
      </w:r>
      <w:r w:rsidRPr="006D639B">
        <w:rPr>
          <w:rFonts w:cs="Times New Roman"/>
          <w:sz w:val="28"/>
          <w:szCs w:val="28"/>
        </w:rPr>
        <w:t xml:space="preserve">34 </w:t>
      </w:r>
      <w:r w:rsidRPr="006D639B">
        <w:rPr>
          <w:rFonts w:cs="Times New Roman"/>
          <w:color w:val="262626"/>
          <w:sz w:val="28"/>
          <w:szCs w:val="28"/>
        </w:rPr>
        <w:t xml:space="preserve">– </w:t>
      </w:r>
      <w:r w:rsidRPr="006D639B">
        <w:rPr>
          <w:rFonts w:cs="Times New Roman"/>
          <w:sz w:val="28"/>
          <w:szCs w:val="28"/>
        </w:rPr>
        <w:t>41.</w:t>
      </w:r>
    </w:p>
    <w:p w14:paraId="4E745931"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Леонова И.Ю. Предикторы межличностного доверия // Психология общения и доверия: теория и практика  - М.: Университет РАО, 2014. - С.112 – 125. </w:t>
      </w:r>
    </w:p>
    <w:p w14:paraId="608E89B6"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Леонова И.Ю., Леонов И.Н. Психометрическая проверка структуры методики «Шкала межличностного доверия» Дж. Роттера в адаптации С.Г. Достовалова и ее модификация // Вестник Удмуртского университета. 2016. №2. С. </w:t>
      </w:r>
      <w:r w:rsidRPr="006D639B">
        <w:rPr>
          <w:rFonts w:cs="Times New Roman"/>
          <w:sz w:val="28"/>
          <w:szCs w:val="28"/>
        </w:rPr>
        <w:t xml:space="preserve">93 </w:t>
      </w:r>
      <w:r w:rsidRPr="006D639B">
        <w:rPr>
          <w:rFonts w:cs="Times New Roman"/>
          <w:color w:val="262626"/>
          <w:sz w:val="28"/>
          <w:szCs w:val="28"/>
        </w:rPr>
        <w:t xml:space="preserve">– </w:t>
      </w:r>
      <w:r w:rsidRPr="006D639B">
        <w:rPr>
          <w:rFonts w:cs="Times New Roman"/>
          <w:sz w:val="28"/>
          <w:szCs w:val="28"/>
        </w:rPr>
        <w:t>111.</w:t>
      </w:r>
    </w:p>
    <w:p w14:paraId="5745EDF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Леонтьев А.Н. Избранные психологические произведения: В 2 тт. . / под ред. В.В. Давыдова, В.П. Зинченко, А.А. Леонтьева, А.В. Петровского. - М.: Педагогика, 1983. Т. 2. — 318 с.</w:t>
      </w:r>
    </w:p>
    <w:p w14:paraId="30C64D2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Локке Р.М. Формирование доверия. –  М.: ГУ ВШЭ, 2005. – 32 с.</w:t>
      </w:r>
    </w:p>
    <w:p w14:paraId="428AD51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Ломов Б.Ф. Методологические и теоретические проблемы</w:t>
      </w:r>
    </w:p>
    <w:p w14:paraId="631EB4B7"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Мазурина, Н.Г. Межнациональные отношения в условиях полиэтнического мегаполиса, на материалах города Москвы: автореф. дис. …канд. соц. наук: 22.00.04. -М., 2008. -29 с.</w:t>
      </w:r>
    </w:p>
    <w:p w14:paraId="2C07C200"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Манеров В.Х. Математическое обеспечение психологических исследований: Учебное пособие – СПб.: Издательство РГПУ им. А. И. Герцена, 2005. – 144 с.</w:t>
      </w:r>
    </w:p>
    <w:p w14:paraId="40AA349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Мастицкий</w:t>
      </w:r>
      <w:proofErr w:type="spellEnd"/>
      <w:r w:rsidRPr="006D639B">
        <w:rPr>
          <w:rFonts w:cs="Times New Roman"/>
          <w:color w:val="262626"/>
          <w:sz w:val="28"/>
          <w:szCs w:val="28"/>
          <w:lang w:eastAsia="ru-RU"/>
        </w:rPr>
        <w:t xml:space="preserve"> С.Э. Статистический анализ и визуализация данных с помощью R. / С. Э. </w:t>
      </w:r>
      <w:proofErr w:type="spellStart"/>
      <w:r w:rsidRPr="006D639B">
        <w:rPr>
          <w:rFonts w:cs="Times New Roman"/>
          <w:color w:val="262626"/>
          <w:sz w:val="28"/>
          <w:szCs w:val="28"/>
          <w:lang w:eastAsia="ru-RU"/>
        </w:rPr>
        <w:t>Мастицкий</w:t>
      </w:r>
      <w:proofErr w:type="spellEnd"/>
      <w:r w:rsidRPr="006D639B">
        <w:rPr>
          <w:rFonts w:cs="Times New Roman"/>
          <w:color w:val="262626"/>
          <w:sz w:val="28"/>
          <w:szCs w:val="28"/>
          <w:lang w:eastAsia="ru-RU"/>
        </w:rPr>
        <w:t>, В. К. Шитиков – Электронная книга, 2014.– 401c.</w:t>
      </w:r>
    </w:p>
    <w:p w14:paraId="5CB086B4" w14:textId="77777777" w:rsidR="00FE3D55" w:rsidRPr="006D639B" w:rsidRDefault="00FE3D55" w:rsidP="001F5FA1">
      <w:pPr>
        <w:widowControl w:val="0"/>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Методология, теория, практика - М.: Наука, 1988. С. 19-36.</w:t>
      </w:r>
    </w:p>
    <w:p w14:paraId="7B2C9F46"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Мукомель В.И., Рыжова С.В. Доверие и недоверие в межнациональных отношениях // Социологические исследования, 2017. №1. С. 37 – 46.</w:t>
      </w:r>
    </w:p>
    <w:p w14:paraId="79E7323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Мясищев В.Н. Психология отношений: Избранные психологические труды - М.— Воронеж, 1995. - 320 с.</w:t>
      </w:r>
    </w:p>
    <w:p w14:paraId="357F716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Наследов А.Д. Компьютерный анализ данных в психологии и социальных науках. – СПб: Питер, 2005. – 416 с.</w:t>
      </w:r>
    </w:p>
    <w:p w14:paraId="752F5B01"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Наследов А.Д. Математические методы психологического исследования. Анализ и интерпретация данных. – СПб: Речь, 2004. – 392 с.</w:t>
      </w:r>
    </w:p>
    <w:p w14:paraId="34C3319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Обозов Н.Н. Психология межличностных отношений. – К.: </w:t>
      </w:r>
      <w:proofErr w:type="spellStart"/>
      <w:r w:rsidRPr="006D639B">
        <w:rPr>
          <w:rFonts w:cs="Times New Roman"/>
          <w:color w:val="262626"/>
          <w:sz w:val="28"/>
          <w:szCs w:val="28"/>
          <w:lang w:eastAsia="ru-RU"/>
        </w:rPr>
        <w:t>Наукова</w:t>
      </w:r>
      <w:proofErr w:type="spellEnd"/>
      <w:r w:rsidRPr="006D639B">
        <w:rPr>
          <w:rFonts w:cs="Times New Roman"/>
          <w:color w:val="262626"/>
          <w:sz w:val="28"/>
          <w:szCs w:val="28"/>
          <w:lang w:eastAsia="ru-RU"/>
        </w:rPr>
        <w:t xml:space="preserve"> думка, 2006. – 192 с.</w:t>
      </w:r>
    </w:p>
    <w:p w14:paraId="3F52745A"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Парсонс, Т. Ценности, мотивы и системы действия. О структуре социального действия. - М.: Академический проект, 2002. – 322 с.</w:t>
      </w:r>
    </w:p>
    <w:p w14:paraId="59467C4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Парыгин Б.Д. Социально-психологический климат коллектива. Пути и методы изучения. /Ядов В.А.- Ленинград: Наука. Ленинградское отд., 1981. - 192 с.</w:t>
      </w:r>
    </w:p>
    <w:p w14:paraId="0019C879"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Переверзева И.А. Проблема доверия в сфере бизнеса // Иностранная психология, 2000. №12. С.84-93.</w:t>
      </w:r>
    </w:p>
    <w:p w14:paraId="782C6AE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Петровский А.В. Личность в психологии с позиции системного подхода. //Вопросы психологии. - 1981. №1. С 61-65.</w:t>
      </w:r>
    </w:p>
    <w:p w14:paraId="5B0EDCF1"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Платонов, Ю. П. Этническая психология – СПб.: Речь, 2001. – 313 С.</w:t>
      </w:r>
    </w:p>
    <w:p w14:paraId="643EDEB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Почебут Л.Г. Взаимопонимание культур. Методология и методы этнической и кросс-культурной психологии. Психология межэтнической толерантности. – СПб.: Издательство Санкт-Петербургского университета, 2005. – 281 с. </w:t>
      </w:r>
    </w:p>
    <w:p w14:paraId="5AF40D04"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Почебут Л.Г. Кросскультурная и этническая психология: Учеб. пособие. – СПб.: Питер, 2012. – 336 с.</w:t>
      </w:r>
    </w:p>
    <w:p w14:paraId="5FA4452B"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Почебут Л.Г., Мейжис И.А. Социальная психология. – СПб.: Питер, 2010. – 672 с.</w:t>
      </w:r>
    </w:p>
    <w:p w14:paraId="3BFE5FFB" w14:textId="77777777" w:rsidR="00FE3D55" w:rsidRPr="006D639B" w:rsidRDefault="00FE3D55" w:rsidP="001F5FA1">
      <w:pPr>
        <w:widowControl w:val="0"/>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Психологии -  М.: Издательство «Наука», 1984. - 444 с.</w:t>
      </w:r>
    </w:p>
    <w:p w14:paraId="28B50676" w14:textId="77777777" w:rsidR="00FE3D55" w:rsidRPr="006D639B" w:rsidRDefault="00FE3D55" w:rsidP="001F5FA1">
      <w:pPr>
        <w:widowControl w:val="0"/>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психологического исследования / Совместная деятельность:</w:t>
      </w:r>
    </w:p>
    <w:p w14:paraId="43C5B46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Ромашкин Г.С. Доверие в российском обществе: экономико-социологический анализ: автореф. дис. ... канд. соц. наук. - Тюмень, 2011. - 24 с.</w:t>
      </w:r>
    </w:p>
    <w:p w14:paraId="12A5F370"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Рубинштейн С. Л. Бытие и сознание - М.: Изд-во Акад. наук СССР, 1957. – 328 с.</w:t>
      </w:r>
    </w:p>
    <w:p w14:paraId="0378CF61"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Рыжова С.В. Доверие и этническая толерантность в условиях социальных перемен // Социологический журнал. 2016. №1. С. 72–94.</w:t>
      </w:r>
    </w:p>
    <w:p w14:paraId="4CB87ED9"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Сафронова Ж.С., Степанова Т.В. Социально-психологические особенности межнационального восприятия молодежи в условиях современного многонационального общества // Вестник Волжского университета им. В.Н. Татищева, 2013: №3(13). С. 170 – 178.</w:t>
      </w:r>
    </w:p>
    <w:p w14:paraId="5CE73707"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Свенцицкий А Л . Социальная психология: Учебник.— М.: Проспект, 2004. - 336 с.</w:t>
      </w:r>
    </w:p>
    <w:p w14:paraId="2D36EC79"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Селигмен А. Проблема доверия. - М.: Идея-Пресс, 2002. - 256 с.</w:t>
      </w:r>
    </w:p>
    <w:p w14:paraId="2F1AAB2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Сидоренко Е.В. Методы математической обработки в психологии. – СПб.: Речь, 2007. – 349 с.</w:t>
      </w:r>
    </w:p>
    <w:p w14:paraId="6ACC7DBD" w14:textId="77777777" w:rsidR="00D86F3F"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Сикевич З.В. Социология и психология национальных отношений - СПб.: Издательство Михайлова В.А., 1999, 203 с.</w:t>
      </w:r>
    </w:p>
    <w:p w14:paraId="1B870A3F" w14:textId="4200BC51" w:rsidR="00D86F3F" w:rsidRPr="00D86F3F" w:rsidRDefault="00D86F3F"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D86F3F">
        <w:rPr>
          <w:rFonts w:cs="Times New Roman"/>
          <w:color w:val="262626"/>
          <w:sz w:val="28"/>
          <w:szCs w:val="28"/>
          <w:lang w:eastAsia="ru-RU"/>
        </w:rPr>
        <w:t>Симачева</w:t>
      </w:r>
      <w:proofErr w:type="spellEnd"/>
      <w:r w:rsidRPr="00D86F3F">
        <w:rPr>
          <w:rFonts w:cs="Times New Roman"/>
          <w:color w:val="262626"/>
          <w:sz w:val="28"/>
          <w:szCs w:val="28"/>
          <w:lang w:eastAsia="ru-RU"/>
        </w:rPr>
        <w:t xml:space="preserve"> А.И. Взаимосвязь локуса в континууме «доверие-недоверие» с активностью жизненного самоосуществления: дис. ... канд. психол. наук. - Томск., 2015. – 195 с.</w:t>
      </w:r>
    </w:p>
    <w:p w14:paraId="5C389086"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Скрипкина Т.П. Психология доверия — М.: Академия, 2000. — 264 с.</w:t>
      </w:r>
    </w:p>
    <w:p w14:paraId="010D405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Солдатова Г.У. Психология межэтнической напряженности. – М.: Смысл, 1998. – 389 с.</w:t>
      </w:r>
    </w:p>
    <w:p w14:paraId="746942E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Справочник практического психолога. Психодиагностика / под общ. ред. С.Т. Посоховой – М.: АСТ, 2005. – 671 с.</w:t>
      </w:r>
    </w:p>
    <w:p w14:paraId="0537C1A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Стефаненко Т.Г. Этнопсихология: 4е изд. – М.: Аспект Пресс, 2006. – 368 с.</w:t>
      </w:r>
    </w:p>
    <w:p w14:paraId="470DECA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Столяр В. Ю. Доверие как феномен социально-экономической реальности: дис. ... канд. философ. наук. - Тверь, 2008. - 51 с.</w:t>
      </w:r>
    </w:p>
    <w:p w14:paraId="7C3D9916"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Тишков В. А., Наука и толерантность – М.: Наука, 2002. 132 с.</w:t>
      </w:r>
    </w:p>
    <w:p w14:paraId="6226E4F0"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Уманский Л.И. Методы экспериментального исследования социально- психологических феноменов : Методология и методы социальной психологии. Под ред. </w:t>
      </w:r>
      <w:proofErr w:type="spellStart"/>
      <w:r w:rsidRPr="006D639B">
        <w:rPr>
          <w:rFonts w:cs="Times New Roman"/>
          <w:color w:val="262626"/>
          <w:sz w:val="28"/>
          <w:szCs w:val="28"/>
          <w:lang w:eastAsia="ru-RU"/>
        </w:rPr>
        <w:t>Шороховой</w:t>
      </w:r>
      <w:proofErr w:type="spellEnd"/>
      <w:r w:rsidRPr="006D639B">
        <w:rPr>
          <w:rFonts w:cs="Times New Roman"/>
          <w:color w:val="262626"/>
          <w:sz w:val="28"/>
          <w:szCs w:val="28"/>
          <w:lang w:eastAsia="ru-RU"/>
        </w:rPr>
        <w:t xml:space="preserve"> Е.В. - М.: Изд-во «Наука», 1977. - С. 54-72.</w:t>
      </w:r>
    </w:p>
    <w:p w14:paraId="0929C673"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Фрейджер Р., Фейдимен Д. Личность. Теории, упражнения, эксперименты. – 6-е изд., дополненное и расширенное. – СПб.: Прайм-ЕВРОЗНАК, 2006. – 706 с.</w:t>
      </w:r>
    </w:p>
    <w:p w14:paraId="22AED58A"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Фукуяма Ф. Доверие: социальные добродетели и путь к процветанию. – М.: ООО «Издательство АСТ», 2004. – 730 с.</w:t>
      </w:r>
    </w:p>
    <w:p w14:paraId="2842C59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Хотинец</w:t>
      </w:r>
      <w:proofErr w:type="spellEnd"/>
      <w:r w:rsidRPr="006D639B">
        <w:rPr>
          <w:rFonts w:cs="Times New Roman"/>
          <w:color w:val="262626"/>
          <w:sz w:val="28"/>
          <w:szCs w:val="28"/>
          <w:lang w:eastAsia="ru-RU"/>
        </w:rPr>
        <w:t xml:space="preserve"> В.Ю. Этническое самосознание – СПб.: </w:t>
      </w:r>
      <w:proofErr w:type="spellStart"/>
      <w:r w:rsidRPr="006D639B">
        <w:rPr>
          <w:rFonts w:cs="Times New Roman"/>
          <w:color w:val="262626"/>
          <w:sz w:val="28"/>
          <w:szCs w:val="28"/>
          <w:lang w:eastAsia="ru-RU"/>
        </w:rPr>
        <w:t>Алетейя</w:t>
      </w:r>
      <w:proofErr w:type="spellEnd"/>
      <w:r w:rsidRPr="006D639B">
        <w:rPr>
          <w:rFonts w:cs="Times New Roman"/>
          <w:color w:val="262626"/>
          <w:sz w:val="28"/>
          <w:szCs w:val="28"/>
          <w:lang w:eastAsia="ru-RU"/>
        </w:rPr>
        <w:t>, 2000. - 240 с.</w:t>
      </w:r>
    </w:p>
    <w:p w14:paraId="24A3A72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bCs/>
          <w:sz w:val="28"/>
          <w:szCs w:val="28"/>
          <w:lang w:eastAsia="ru-RU"/>
        </w:rPr>
        <w:t>Черных С.С.</w:t>
      </w:r>
      <w:r w:rsidRPr="006D639B">
        <w:rPr>
          <w:rFonts w:cs="Times New Roman"/>
          <w:sz w:val="28"/>
          <w:szCs w:val="28"/>
          <w:lang w:eastAsia="ru-RU"/>
        </w:rPr>
        <w:t xml:space="preserve">, </w:t>
      </w:r>
      <w:r w:rsidRPr="006D639B">
        <w:rPr>
          <w:rFonts w:cs="Times New Roman"/>
          <w:bCs/>
          <w:sz w:val="28"/>
          <w:szCs w:val="28"/>
          <w:lang w:eastAsia="ru-RU"/>
        </w:rPr>
        <w:t xml:space="preserve">Никифоров А.А. Гражданская идентичность российской молодежи в фокусе этнической и религиозной толерантности  // Альманах современной науки и образования, 2015. №11(101). </w:t>
      </w:r>
      <w:r w:rsidRPr="006D639B">
        <w:rPr>
          <w:rFonts w:cs="Times New Roman"/>
          <w:color w:val="262626"/>
          <w:sz w:val="28"/>
          <w:szCs w:val="28"/>
          <w:lang w:eastAsia="ru-RU"/>
        </w:rPr>
        <w:t>С. 117 – 120.</w:t>
      </w:r>
    </w:p>
    <w:p w14:paraId="355110F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Чикер В.А. Методология и методы социально-психологических исследований: Учеб. пособие. – СПб.: Издательство Санкт-Петербургского университета, 2010. – 135 с.</w:t>
      </w:r>
    </w:p>
    <w:p w14:paraId="020570C3"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Шо</w:t>
      </w:r>
      <w:proofErr w:type="spellEnd"/>
      <w:r w:rsidRPr="006D639B">
        <w:rPr>
          <w:rFonts w:cs="Times New Roman"/>
          <w:color w:val="262626"/>
          <w:sz w:val="28"/>
          <w:szCs w:val="28"/>
          <w:lang w:eastAsia="ru-RU"/>
        </w:rPr>
        <w:t xml:space="preserve"> Р.Б. Ключи к доверию в организации: Результативность, порядочность, проявление заботы.  - М.: Дело, 2000. – 272 с.</w:t>
      </w:r>
    </w:p>
    <w:p w14:paraId="25C39AD2"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Щеглова Л. В., </w:t>
      </w:r>
      <w:proofErr w:type="spellStart"/>
      <w:r w:rsidRPr="006D639B">
        <w:rPr>
          <w:rFonts w:cs="Times New Roman"/>
          <w:color w:val="262626"/>
          <w:sz w:val="28"/>
          <w:szCs w:val="28"/>
          <w:lang w:eastAsia="ru-RU"/>
        </w:rPr>
        <w:t>Клейтман</w:t>
      </w:r>
      <w:proofErr w:type="spellEnd"/>
      <w:r w:rsidRPr="006D639B">
        <w:rPr>
          <w:rFonts w:cs="Times New Roman"/>
          <w:color w:val="262626"/>
          <w:sz w:val="28"/>
          <w:szCs w:val="28"/>
          <w:lang w:eastAsia="ru-RU"/>
        </w:rPr>
        <w:t xml:space="preserve"> А. Ю. Гуманистический потенциал культурологии в формировании межличностного доверия // Известия </w:t>
      </w:r>
      <w:proofErr w:type="spellStart"/>
      <w:r w:rsidRPr="006D639B">
        <w:rPr>
          <w:rFonts w:cs="Times New Roman"/>
          <w:color w:val="262626"/>
          <w:sz w:val="28"/>
          <w:szCs w:val="28"/>
          <w:lang w:eastAsia="ru-RU"/>
        </w:rPr>
        <w:t>ВолгГТУ</w:t>
      </w:r>
      <w:proofErr w:type="spellEnd"/>
      <w:r w:rsidRPr="006D639B">
        <w:rPr>
          <w:rFonts w:cs="Times New Roman"/>
          <w:color w:val="262626"/>
          <w:sz w:val="28"/>
          <w:szCs w:val="28"/>
          <w:lang w:eastAsia="ru-RU"/>
        </w:rPr>
        <w:t>, 2014. №13(140). С. 79 – 82.</w:t>
      </w:r>
    </w:p>
    <w:p w14:paraId="5C1723AF"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Яхонтова Е. С. Доверие в управлении персоналом. Зарубежные подходы и отечественный опыт оценки // Журнал </w:t>
      </w:r>
      <w:proofErr w:type="spellStart"/>
      <w:r w:rsidRPr="006D639B">
        <w:rPr>
          <w:rFonts w:cs="Times New Roman"/>
          <w:color w:val="262626"/>
          <w:sz w:val="28"/>
          <w:szCs w:val="28"/>
          <w:lang w:eastAsia="ru-RU"/>
        </w:rPr>
        <w:t>Социс</w:t>
      </w:r>
      <w:proofErr w:type="spellEnd"/>
      <w:r w:rsidRPr="006D639B">
        <w:rPr>
          <w:rFonts w:cs="Times New Roman"/>
          <w:color w:val="262626"/>
          <w:sz w:val="28"/>
          <w:szCs w:val="28"/>
          <w:lang w:eastAsia="ru-RU"/>
        </w:rPr>
        <w:t>: Социологические исследования. РАН. 2004. №9. С. 117-121.</w:t>
      </w:r>
    </w:p>
    <w:p w14:paraId="7EC0E6A8"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Bales</w:t>
      </w:r>
      <w:proofErr w:type="spellEnd"/>
      <w:r w:rsidRPr="006D639B">
        <w:rPr>
          <w:rFonts w:cs="Times New Roman"/>
          <w:color w:val="262626"/>
          <w:sz w:val="28"/>
          <w:szCs w:val="28"/>
          <w:lang w:eastAsia="ru-RU"/>
        </w:rPr>
        <w:t xml:space="preserve"> R.F. </w:t>
      </w:r>
      <w:proofErr w:type="spellStart"/>
      <w:r w:rsidRPr="006D639B">
        <w:rPr>
          <w:rFonts w:cs="Times New Roman"/>
          <w:color w:val="262626"/>
          <w:sz w:val="28"/>
          <w:szCs w:val="28"/>
          <w:lang w:eastAsia="ru-RU"/>
        </w:rPr>
        <w:t>Interaction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Process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Analysis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Cambridge</w:t>
      </w:r>
      <w:proofErr w:type="spellEnd"/>
      <w:r w:rsidRPr="006D639B">
        <w:rPr>
          <w:rFonts w:cs="Times New Roman"/>
          <w:color w:val="262626"/>
          <w:sz w:val="28"/>
          <w:szCs w:val="28"/>
          <w:lang w:eastAsia="ru-RU"/>
        </w:rPr>
        <w:t>, 1950, с. 468p.</w:t>
      </w:r>
    </w:p>
    <w:p w14:paraId="495DC56C"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Banfield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Edward</w:t>
      </w:r>
      <w:proofErr w:type="spellEnd"/>
      <w:r w:rsidRPr="006D639B">
        <w:rPr>
          <w:rFonts w:cs="Times New Roman"/>
          <w:color w:val="262626"/>
          <w:sz w:val="28"/>
          <w:szCs w:val="28"/>
          <w:lang w:eastAsia="ru-RU"/>
        </w:rPr>
        <w:t xml:space="preserve"> C., The </w:t>
      </w:r>
      <w:proofErr w:type="spellStart"/>
      <w:r w:rsidRPr="006D639B">
        <w:rPr>
          <w:rFonts w:cs="Times New Roman"/>
          <w:color w:val="262626"/>
          <w:sz w:val="28"/>
          <w:szCs w:val="28"/>
          <w:lang w:eastAsia="ru-RU"/>
        </w:rPr>
        <w:t>Moral</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Basis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a </w:t>
      </w:r>
      <w:proofErr w:type="spellStart"/>
      <w:r w:rsidRPr="006D639B">
        <w:rPr>
          <w:rFonts w:cs="Times New Roman"/>
          <w:color w:val="262626"/>
          <w:sz w:val="28"/>
          <w:szCs w:val="28"/>
          <w:lang w:eastAsia="ru-RU"/>
        </w:rPr>
        <w:t>Backward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Society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Glencoe</w:t>
      </w:r>
      <w:proofErr w:type="spellEnd"/>
      <w:r w:rsidRPr="006D639B">
        <w:rPr>
          <w:rFonts w:cs="Times New Roman"/>
          <w:color w:val="262626"/>
          <w:sz w:val="28"/>
          <w:szCs w:val="28"/>
          <w:lang w:eastAsia="ru-RU"/>
        </w:rPr>
        <w:t xml:space="preserve">, III.: </w:t>
      </w:r>
      <w:proofErr w:type="spellStart"/>
      <w:r w:rsidRPr="006D639B">
        <w:rPr>
          <w:rFonts w:cs="Times New Roman"/>
          <w:color w:val="262626"/>
          <w:sz w:val="28"/>
          <w:szCs w:val="28"/>
          <w:lang w:eastAsia="ru-RU"/>
        </w:rPr>
        <w:t>Free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Press</w:t>
      </w:r>
      <w:proofErr w:type="spellEnd"/>
      <w:r w:rsidRPr="006D639B">
        <w:rPr>
          <w:rFonts w:cs="Times New Roman"/>
          <w:color w:val="262626"/>
          <w:sz w:val="28"/>
          <w:szCs w:val="28"/>
          <w:lang w:eastAsia="ru-RU"/>
        </w:rPr>
        <w:t>, 1979.</w:t>
      </w:r>
    </w:p>
    <w:p w14:paraId="2D6BACF5"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Berry</w:t>
      </w:r>
      <w:proofErr w:type="spellEnd"/>
      <w:r w:rsidRPr="006D639B">
        <w:rPr>
          <w:rFonts w:cs="Times New Roman"/>
          <w:color w:val="262626"/>
          <w:sz w:val="28"/>
          <w:szCs w:val="28"/>
          <w:lang w:eastAsia="ru-RU"/>
        </w:rPr>
        <w:t xml:space="preserve"> J.W. </w:t>
      </w:r>
      <w:proofErr w:type="spellStart"/>
      <w:r w:rsidRPr="006D639B">
        <w:rPr>
          <w:rFonts w:cs="Times New Roman"/>
          <w:color w:val="262626"/>
          <w:sz w:val="28"/>
          <w:szCs w:val="28"/>
          <w:lang w:eastAsia="ru-RU"/>
        </w:rPr>
        <w:t>Acculturative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Stress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Psychology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Culture</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Ed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by</w:t>
      </w:r>
      <w:proofErr w:type="spellEnd"/>
      <w:r w:rsidRPr="006D639B">
        <w:rPr>
          <w:rFonts w:cs="Times New Roman"/>
          <w:color w:val="262626"/>
          <w:sz w:val="28"/>
          <w:szCs w:val="28"/>
          <w:lang w:eastAsia="ru-RU"/>
        </w:rPr>
        <w:t xml:space="preserve">. W.J. </w:t>
      </w:r>
      <w:proofErr w:type="spellStart"/>
      <w:r w:rsidRPr="006D639B">
        <w:rPr>
          <w:rFonts w:cs="Times New Roman"/>
          <w:color w:val="262626"/>
          <w:sz w:val="28"/>
          <w:szCs w:val="28"/>
          <w:lang w:eastAsia="ru-RU"/>
        </w:rPr>
        <w:t>Lonner</w:t>
      </w:r>
      <w:proofErr w:type="spellEnd"/>
      <w:r w:rsidRPr="006D639B">
        <w:rPr>
          <w:rFonts w:cs="Times New Roman"/>
          <w:color w:val="262626"/>
          <w:sz w:val="28"/>
          <w:szCs w:val="28"/>
          <w:lang w:eastAsia="ru-RU"/>
        </w:rPr>
        <w:t xml:space="preserve">, R.S. </w:t>
      </w:r>
      <w:proofErr w:type="spellStart"/>
      <w:r w:rsidRPr="006D639B">
        <w:rPr>
          <w:rFonts w:cs="Times New Roman"/>
          <w:color w:val="262626"/>
          <w:sz w:val="28"/>
          <w:szCs w:val="28"/>
          <w:lang w:eastAsia="ru-RU"/>
        </w:rPr>
        <w:t>Malpass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New</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York</w:t>
      </w:r>
      <w:proofErr w:type="spellEnd"/>
      <w:r w:rsidRPr="006D639B">
        <w:rPr>
          <w:rFonts w:cs="Times New Roman"/>
          <w:color w:val="262626"/>
          <w:sz w:val="28"/>
          <w:szCs w:val="28"/>
          <w:lang w:eastAsia="ru-RU"/>
        </w:rPr>
        <w:t>, 1994.</w:t>
      </w:r>
    </w:p>
    <w:p w14:paraId="16D6FBFD"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Brothers</w:t>
      </w:r>
      <w:proofErr w:type="spellEnd"/>
      <w:r w:rsidRPr="006D639B">
        <w:rPr>
          <w:rFonts w:cs="Times New Roman"/>
          <w:color w:val="262626"/>
          <w:sz w:val="28"/>
          <w:szCs w:val="28"/>
          <w:lang w:eastAsia="ru-RU"/>
        </w:rPr>
        <w:t xml:space="preserve"> D. </w:t>
      </w:r>
      <w:proofErr w:type="spellStart"/>
      <w:r w:rsidRPr="006D639B">
        <w:rPr>
          <w:rFonts w:cs="Times New Roman"/>
          <w:color w:val="262626"/>
          <w:sz w:val="28"/>
          <w:szCs w:val="28"/>
          <w:lang w:eastAsia="ru-RU"/>
        </w:rPr>
        <w:t>Private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Practice</w:t>
      </w:r>
      <w:proofErr w:type="spellEnd"/>
      <w:r w:rsidRPr="006D639B">
        <w:rPr>
          <w:rFonts w:cs="Times New Roman"/>
          <w:color w:val="262626"/>
          <w:sz w:val="28"/>
          <w:szCs w:val="28"/>
          <w:lang w:eastAsia="ru-RU"/>
        </w:rPr>
        <w:t xml:space="preserve">. N.Y., </w:t>
      </w:r>
      <w:proofErr w:type="spellStart"/>
      <w:r w:rsidRPr="006D639B">
        <w:rPr>
          <w:rFonts w:cs="Times New Roman"/>
          <w:color w:val="262626"/>
          <w:sz w:val="28"/>
          <w:szCs w:val="28"/>
          <w:lang w:eastAsia="ru-RU"/>
        </w:rPr>
        <w:t>Falling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backwards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exploration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self-experience</w:t>
      </w:r>
      <w:proofErr w:type="spellEnd"/>
      <w:r w:rsidRPr="006D639B">
        <w:rPr>
          <w:rFonts w:cs="Times New Roman"/>
          <w:color w:val="262626"/>
          <w:sz w:val="28"/>
          <w:szCs w:val="28"/>
          <w:lang w:eastAsia="ru-RU"/>
        </w:rPr>
        <w:t xml:space="preserve"> - 1991.</w:t>
      </w:r>
    </w:p>
    <w:p w14:paraId="508DC93D"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Burt</w:t>
      </w:r>
      <w:proofErr w:type="spellEnd"/>
      <w:r w:rsidRPr="006D639B">
        <w:rPr>
          <w:rFonts w:cs="Times New Roman"/>
          <w:color w:val="262626"/>
          <w:sz w:val="28"/>
          <w:szCs w:val="28"/>
          <w:lang w:eastAsia="ru-RU"/>
        </w:rPr>
        <w:t xml:space="preserve"> R.S., </w:t>
      </w:r>
      <w:proofErr w:type="spellStart"/>
      <w:r w:rsidRPr="006D639B">
        <w:rPr>
          <w:rFonts w:cs="Times New Roman"/>
          <w:color w:val="262626"/>
          <w:sz w:val="28"/>
          <w:szCs w:val="28"/>
          <w:lang w:eastAsia="ru-RU"/>
        </w:rPr>
        <w:t>Knez</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thirdparty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gossip</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Kramer</w:t>
      </w:r>
      <w:proofErr w:type="spellEnd"/>
      <w:r w:rsidRPr="006D639B">
        <w:rPr>
          <w:rFonts w:cs="Times New Roman"/>
          <w:color w:val="262626"/>
          <w:sz w:val="28"/>
          <w:szCs w:val="28"/>
          <w:lang w:eastAsia="ru-RU"/>
        </w:rPr>
        <w:t xml:space="preserve"> R.M. u </w:t>
      </w:r>
      <w:proofErr w:type="spellStart"/>
      <w:r w:rsidRPr="006D639B">
        <w:rPr>
          <w:rFonts w:cs="Times New Roman"/>
          <w:color w:val="262626"/>
          <w:sz w:val="28"/>
          <w:szCs w:val="28"/>
          <w:lang w:eastAsia="ru-RU"/>
        </w:rPr>
        <w:t>Tyler</w:t>
      </w:r>
      <w:proofErr w:type="spellEnd"/>
      <w:r w:rsidRPr="006D639B">
        <w:rPr>
          <w:rFonts w:cs="Times New Roman"/>
          <w:color w:val="262626"/>
          <w:sz w:val="28"/>
          <w:szCs w:val="28"/>
          <w:lang w:eastAsia="ru-RU"/>
        </w:rPr>
        <w:t xml:space="preserve"> T.R.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Organizations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Thousand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Oaks</w:t>
      </w:r>
      <w:proofErr w:type="spellEnd"/>
      <w:r w:rsidRPr="006D639B">
        <w:rPr>
          <w:rFonts w:cs="Times New Roman"/>
          <w:color w:val="262626"/>
          <w:sz w:val="28"/>
          <w:szCs w:val="28"/>
          <w:lang w:eastAsia="ru-RU"/>
        </w:rPr>
        <w:t xml:space="preserve">: SAGE </w:t>
      </w:r>
      <w:proofErr w:type="spellStart"/>
      <w:r w:rsidRPr="006D639B">
        <w:rPr>
          <w:rFonts w:cs="Times New Roman"/>
          <w:color w:val="262626"/>
          <w:sz w:val="28"/>
          <w:szCs w:val="28"/>
          <w:lang w:eastAsia="ru-RU"/>
        </w:rPr>
        <w:t>Publications</w:t>
      </w:r>
      <w:proofErr w:type="spellEnd"/>
      <w:r w:rsidRPr="006D639B">
        <w:rPr>
          <w:rFonts w:cs="Times New Roman"/>
          <w:color w:val="262626"/>
          <w:sz w:val="28"/>
          <w:szCs w:val="28"/>
          <w:lang w:eastAsia="ru-RU"/>
        </w:rPr>
        <w:t>, 1996.</w:t>
      </w:r>
    </w:p>
    <w:p w14:paraId="6A6E0911"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r w:rsidRPr="006D639B">
        <w:rPr>
          <w:rFonts w:cs="Times New Roman"/>
          <w:color w:val="262626"/>
          <w:sz w:val="28"/>
          <w:szCs w:val="28"/>
          <w:lang w:eastAsia="ru-RU"/>
        </w:rPr>
        <w:t xml:space="preserve">Castaldo S. </w:t>
      </w:r>
      <w:proofErr w:type="spellStart"/>
      <w:r w:rsidRPr="006D639B">
        <w:rPr>
          <w:rFonts w:cs="Times New Roman"/>
          <w:color w:val="262626"/>
          <w:sz w:val="28"/>
          <w:szCs w:val="28"/>
          <w:lang w:eastAsia="ru-RU"/>
        </w:rPr>
        <w:t>Meanings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a </w:t>
      </w:r>
      <w:proofErr w:type="spellStart"/>
      <w:r w:rsidRPr="006D639B">
        <w:rPr>
          <w:rFonts w:cs="Times New Roman"/>
          <w:color w:val="262626"/>
          <w:sz w:val="28"/>
          <w:szCs w:val="28"/>
          <w:lang w:eastAsia="ru-RU"/>
        </w:rPr>
        <w:t>Meta</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Analysis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Definitions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Paper</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presented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Second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Euram</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Conference</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Stockholm</w:t>
      </w:r>
      <w:proofErr w:type="spellEnd"/>
      <w:r w:rsidRPr="006D639B">
        <w:rPr>
          <w:rFonts w:cs="Times New Roman"/>
          <w:color w:val="262626"/>
          <w:sz w:val="28"/>
          <w:szCs w:val="28"/>
          <w:lang w:eastAsia="ru-RU"/>
        </w:rPr>
        <w:t>, 2002. – 7 p.</w:t>
      </w:r>
    </w:p>
    <w:p w14:paraId="1A5EBE33"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sz w:val="28"/>
          <w:szCs w:val="28"/>
        </w:rPr>
        <w:t>Evans</w:t>
      </w:r>
      <w:proofErr w:type="spellEnd"/>
      <w:r w:rsidRPr="006D639B">
        <w:rPr>
          <w:rFonts w:cs="Times New Roman"/>
          <w:sz w:val="28"/>
          <w:szCs w:val="28"/>
        </w:rPr>
        <w:t xml:space="preserve"> A.M., </w:t>
      </w:r>
      <w:proofErr w:type="spellStart"/>
      <w:r w:rsidRPr="006D639B">
        <w:rPr>
          <w:rFonts w:cs="Times New Roman"/>
          <w:sz w:val="28"/>
          <w:szCs w:val="28"/>
        </w:rPr>
        <w:t>Krueger</w:t>
      </w:r>
      <w:proofErr w:type="spellEnd"/>
      <w:r w:rsidRPr="006D639B">
        <w:rPr>
          <w:rFonts w:cs="Times New Roman"/>
          <w:sz w:val="28"/>
          <w:szCs w:val="28"/>
        </w:rPr>
        <w:t xml:space="preserve"> J.I. The </w:t>
      </w:r>
      <w:proofErr w:type="spellStart"/>
      <w:r w:rsidRPr="006D639B">
        <w:rPr>
          <w:rFonts w:cs="Times New Roman"/>
          <w:sz w:val="28"/>
          <w:szCs w:val="28"/>
        </w:rPr>
        <w:t>Psychology</w:t>
      </w:r>
      <w:proofErr w:type="spellEnd"/>
      <w:r w:rsidRPr="006D639B">
        <w:rPr>
          <w:rFonts w:cs="Times New Roman"/>
          <w:sz w:val="28"/>
          <w:szCs w:val="28"/>
        </w:rPr>
        <w:t xml:space="preserve"> </w:t>
      </w:r>
      <w:proofErr w:type="spellStart"/>
      <w:r w:rsidRPr="006D639B">
        <w:rPr>
          <w:rFonts w:cs="Times New Roman"/>
          <w:sz w:val="28"/>
          <w:szCs w:val="28"/>
        </w:rPr>
        <w:t>of</w:t>
      </w:r>
      <w:proofErr w:type="spellEnd"/>
      <w:r w:rsidRPr="006D639B">
        <w:rPr>
          <w:rFonts w:cs="Times New Roman"/>
          <w:sz w:val="28"/>
          <w:szCs w:val="28"/>
        </w:rPr>
        <w:t xml:space="preserve"> </w:t>
      </w:r>
      <w:proofErr w:type="spellStart"/>
      <w:r w:rsidRPr="006D639B">
        <w:rPr>
          <w:rFonts w:cs="Times New Roman"/>
          <w:sz w:val="28"/>
          <w:szCs w:val="28"/>
        </w:rPr>
        <w:t>Trust</w:t>
      </w:r>
      <w:proofErr w:type="spellEnd"/>
      <w:r w:rsidRPr="006D639B">
        <w:rPr>
          <w:rFonts w:cs="Times New Roman"/>
          <w:sz w:val="28"/>
          <w:szCs w:val="28"/>
        </w:rPr>
        <w:t xml:space="preserve">  // </w:t>
      </w:r>
      <w:proofErr w:type="spellStart"/>
      <w:r w:rsidRPr="006D639B">
        <w:rPr>
          <w:rFonts w:cs="Times New Roman"/>
          <w:sz w:val="28"/>
          <w:szCs w:val="28"/>
        </w:rPr>
        <w:t>Social</w:t>
      </w:r>
      <w:proofErr w:type="spellEnd"/>
      <w:r w:rsidRPr="006D639B">
        <w:rPr>
          <w:rFonts w:cs="Times New Roman"/>
          <w:sz w:val="28"/>
          <w:szCs w:val="28"/>
        </w:rPr>
        <w:t xml:space="preserve"> </w:t>
      </w:r>
      <w:proofErr w:type="spellStart"/>
      <w:r w:rsidRPr="006D639B">
        <w:rPr>
          <w:rFonts w:cs="Times New Roman"/>
          <w:sz w:val="28"/>
          <w:szCs w:val="28"/>
        </w:rPr>
        <w:t>and</w:t>
      </w:r>
      <w:proofErr w:type="spellEnd"/>
      <w:r w:rsidRPr="006D639B">
        <w:rPr>
          <w:rFonts w:cs="Times New Roman"/>
          <w:sz w:val="28"/>
          <w:szCs w:val="28"/>
        </w:rPr>
        <w:t xml:space="preserve"> </w:t>
      </w:r>
      <w:proofErr w:type="spellStart"/>
      <w:r w:rsidRPr="006D639B">
        <w:rPr>
          <w:rFonts w:cs="Times New Roman"/>
          <w:sz w:val="28"/>
          <w:szCs w:val="28"/>
        </w:rPr>
        <w:t>Personality</w:t>
      </w:r>
      <w:proofErr w:type="spellEnd"/>
      <w:r w:rsidRPr="006D639B">
        <w:rPr>
          <w:rFonts w:cs="Times New Roman"/>
          <w:sz w:val="28"/>
          <w:szCs w:val="28"/>
        </w:rPr>
        <w:t xml:space="preserve"> </w:t>
      </w:r>
      <w:proofErr w:type="spellStart"/>
      <w:r w:rsidRPr="006D639B">
        <w:rPr>
          <w:rFonts w:cs="Times New Roman"/>
          <w:sz w:val="28"/>
          <w:szCs w:val="28"/>
        </w:rPr>
        <w:t>Psychology</w:t>
      </w:r>
      <w:proofErr w:type="spellEnd"/>
      <w:r w:rsidRPr="006D639B">
        <w:rPr>
          <w:rFonts w:cs="Times New Roman"/>
          <w:sz w:val="28"/>
          <w:szCs w:val="28"/>
        </w:rPr>
        <w:t xml:space="preserve"> </w:t>
      </w:r>
      <w:proofErr w:type="spellStart"/>
      <w:r w:rsidRPr="006D639B">
        <w:rPr>
          <w:rFonts w:cs="Times New Roman"/>
          <w:sz w:val="28"/>
          <w:szCs w:val="28"/>
        </w:rPr>
        <w:t>Compass</w:t>
      </w:r>
      <w:proofErr w:type="spellEnd"/>
      <w:r w:rsidRPr="006D639B">
        <w:rPr>
          <w:rFonts w:cs="Times New Roman"/>
          <w:sz w:val="28"/>
          <w:szCs w:val="28"/>
        </w:rPr>
        <w:t xml:space="preserve">, 2009. №3/6. Р. 1003 </w:t>
      </w:r>
      <w:r w:rsidRPr="006D639B">
        <w:rPr>
          <w:rFonts w:cs="Times New Roman"/>
          <w:color w:val="262626"/>
          <w:sz w:val="28"/>
          <w:szCs w:val="28"/>
        </w:rPr>
        <w:t xml:space="preserve">– </w:t>
      </w:r>
      <w:r w:rsidRPr="006D639B">
        <w:rPr>
          <w:rFonts w:cs="Times New Roman"/>
          <w:sz w:val="28"/>
          <w:szCs w:val="28"/>
        </w:rPr>
        <w:t xml:space="preserve">1017. </w:t>
      </w:r>
    </w:p>
    <w:p w14:paraId="3FB36905"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Gambetta</w:t>
      </w:r>
      <w:proofErr w:type="spellEnd"/>
      <w:r w:rsidRPr="006D639B">
        <w:rPr>
          <w:rFonts w:cs="Times New Roman"/>
          <w:color w:val="262626"/>
          <w:sz w:val="28"/>
          <w:szCs w:val="28"/>
          <w:lang w:eastAsia="ru-RU"/>
        </w:rPr>
        <w:t xml:space="preserve"> D. </w:t>
      </w:r>
      <w:proofErr w:type="spellStart"/>
      <w:r w:rsidRPr="006D639B">
        <w:rPr>
          <w:rFonts w:cs="Times New Roman"/>
          <w:color w:val="262626"/>
          <w:sz w:val="28"/>
          <w:szCs w:val="28"/>
          <w:lang w:eastAsia="ru-RU"/>
        </w:rPr>
        <w:t>Can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we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Making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Breaking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Cooperative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relations</w:t>
      </w:r>
      <w:proofErr w:type="spellEnd"/>
      <w:r w:rsidRPr="006D639B">
        <w:rPr>
          <w:rFonts w:cs="Times New Roman"/>
          <w:color w:val="262626"/>
          <w:sz w:val="28"/>
          <w:szCs w:val="28"/>
          <w:lang w:eastAsia="ru-RU"/>
        </w:rPr>
        <w:t xml:space="preserve"> / D. </w:t>
      </w:r>
      <w:proofErr w:type="spellStart"/>
      <w:r w:rsidRPr="006D639B">
        <w:rPr>
          <w:rFonts w:cs="Times New Roman"/>
          <w:color w:val="262626"/>
          <w:sz w:val="28"/>
          <w:szCs w:val="28"/>
          <w:lang w:eastAsia="ru-RU"/>
        </w:rPr>
        <w:t>Gambetta</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ed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Oxford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Basil</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BBlackwell</w:t>
      </w:r>
      <w:proofErr w:type="spellEnd"/>
      <w:r w:rsidRPr="006D639B">
        <w:rPr>
          <w:rFonts w:cs="Times New Roman"/>
          <w:color w:val="262626"/>
          <w:sz w:val="28"/>
          <w:szCs w:val="28"/>
          <w:lang w:eastAsia="ru-RU"/>
        </w:rPr>
        <w:t>, 1988. P. 213–237.</w:t>
      </w:r>
    </w:p>
    <w:p w14:paraId="60D0AB06"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Govier</w:t>
      </w:r>
      <w:proofErr w:type="spellEnd"/>
      <w:r w:rsidRPr="006D639B">
        <w:rPr>
          <w:rFonts w:cs="Times New Roman"/>
          <w:color w:val="262626"/>
          <w:sz w:val="28"/>
          <w:szCs w:val="28"/>
          <w:lang w:eastAsia="ru-RU"/>
        </w:rPr>
        <w:t xml:space="preserve"> T.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Distrust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Feminist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Theory</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Hypatia</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vol</w:t>
      </w:r>
      <w:proofErr w:type="spellEnd"/>
      <w:r w:rsidRPr="006D639B">
        <w:rPr>
          <w:rFonts w:cs="Times New Roman"/>
          <w:color w:val="262626"/>
          <w:sz w:val="28"/>
          <w:szCs w:val="28"/>
          <w:lang w:eastAsia="ru-RU"/>
        </w:rPr>
        <w:t>. 7, 1992. P. 16–33.</w:t>
      </w:r>
    </w:p>
    <w:p w14:paraId="403DE696"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Gurtman</w:t>
      </w:r>
      <w:proofErr w:type="spellEnd"/>
      <w:r w:rsidRPr="006D639B">
        <w:rPr>
          <w:rFonts w:cs="Times New Roman"/>
          <w:color w:val="262626"/>
          <w:sz w:val="28"/>
          <w:szCs w:val="28"/>
          <w:lang w:eastAsia="ru-RU"/>
        </w:rPr>
        <w:t xml:space="preserve"> M.B.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distrust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interpersonal</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problems</w:t>
      </w:r>
      <w:proofErr w:type="spellEnd"/>
      <w:r w:rsidRPr="006D639B">
        <w:rPr>
          <w:rFonts w:cs="Times New Roman"/>
          <w:color w:val="262626"/>
          <w:sz w:val="28"/>
          <w:szCs w:val="28"/>
          <w:lang w:eastAsia="ru-RU"/>
        </w:rPr>
        <w:t xml:space="preserve">: a </w:t>
      </w:r>
      <w:proofErr w:type="spellStart"/>
      <w:r w:rsidRPr="006D639B">
        <w:rPr>
          <w:rFonts w:cs="Times New Roman"/>
          <w:color w:val="262626"/>
          <w:sz w:val="28"/>
          <w:szCs w:val="28"/>
          <w:lang w:eastAsia="ru-RU"/>
        </w:rPr>
        <w:t>circumplex</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analysis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Journal</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Personality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Social</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Psychology</w:t>
      </w:r>
      <w:proofErr w:type="spellEnd"/>
      <w:r w:rsidRPr="006D639B">
        <w:rPr>
          <w:rFonts w:cs="Times New Roman"/>
          <w:color w:val="262626"/>
          <w:sz w:val="28"/>
          <w:szCs w:val="28"/>
          <w:lang w:eastAsia="ru-RU"/>
        </w:rPr>
        <w:t>. 1992.V. 62. P. 989-1002</w:t>
      </w:r>
    </w:p>
    <w:p w14:paraId="21C3E76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Harrell</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F.E.Regression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Modeling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Strategies</w:t>
      </w:r>
      <w:proofErr w:type="spellEnd"/>
      <w:r w:rsidRPr="006D639B">
        <w:rPr>
          <w:rFonts w:cs="Times New Roman"/>
          <w:color w:val="262626"/>
          <w:sz w:val="28"/>
          <w:szCs w:val="28"/>
          <w:lang w:eastAsia="ru-RU"/>
        </w:rPr>
        <w:t xml:space="preserve"> / F. E. </w:t>
      </w:r>
      <w:proofErr w:type="spellStart"/>
      <w:r w:rsidRPr="006D639B">
        <w:rPr>
          <w:rFonts w:cs="Times New Roman"/>
          <w:color w:val="262626"/>
          <w:sz w:val="28"/>
          <w:szCs w:val="28"/>
          <w:lang w:eastAsia="ru-RU"/>
        </w:rPr>
        <w:t>Harrell</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Cham</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Springer</w:t>
      </w:r>
      <w:proofErr w:type="spellEnd"/>
      <w:r w:rsidRPr="006D639B">
        <w:rPr>
          <w:rFonts w:cs="Times New Roman"/>
          <w:color w:val="262626"/>
          <w:sz w:val="28"/>
          <w:szCs w:val="28"/>
          <w:lang w:eastAsia="ru-RU"/>
        </w:rPr>
        <w:t xml:space="preserve"> International </w:t>
      </w:r>
      <w:proofErr w:type="spellStart"/>
      <w:r w:rsidRPr="006D639B">
        <w:rPr>
          <w:rFonts w:cs="Times New Roman"/>
          <w:color w:val="262626"/>
          <w:sz w:val="28"/>
          <w:szCs w:val="28"/>
          <w:lang w:eastAsia="ru-RU"/>
        </w:rPr>
        <w:t>Publishing</w:t>
      </w:r>
      <w:proofErr w:type="spellEnd"/>
      <w:r w:rsidRPr="006D639B">
        <w:rPr>
          <w:rFonts w:cs="Times New Roman"/>
          <w:color w:val="262626"/>
          <w:sz w:val="28"/>
          <w:szCs w:val="28"/>
          <w:lang w:eastAsia="ru-RU"/>
        </w:rPr>
        <w:t>, 2015.– 582c.</w:t>
      </w:r>
    </w:p>
    <w:p w14:paraId="73921FC1"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Harris</w:t>
      </w:r>
      <w:proofErr w:type="spellEnd"/>
      <w:r w:rsidRPr="006D639B">
        <w:rPr>
          <w:rFonts w:cs="Times New Roman"/>
          <w:color w:val="262626"/>
          <w:sz w:val="28"/>
          <w:szCs w:val="28"/>
          <w:lang w:eastAsia="ru-RU"/>
        </w:rPr>
        <w:t xml:space="preserve"> J. </w:t>
      </w:r>
      <w:proofErr w:type="spellStart"/>
      <w:r w:rsidRPr="006D639B">
        <w:rPr>
          <w:rFonts w:cs="Times New Roman"/>
          <w:color w:val="262626"/>
          <w:sz w:val="28"/>
          <w:szCs w:val="28"/>
          <w:lang w:eastAsia="ru-RU"/>
        </w:rPr>
        <w:t>On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Indian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Business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Ethnographic</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Exploration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Working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Paper</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Series</w:t>
      </w:r>
      <w:proofErr w:type="spellEnd"/>
      <w:r w:rsidRPr="006D639B">
        <w:rPr>
          <w:rFonts w:cs="Times New Roman"/>
          <w:color w:val="262626"/>
          <w:sz w:val="28"/>
          <w:szCs w:val="28"/>
          <w:lang w:eastAsia="ru-RU"/>
        </w:rPr>
        <w:t>. L.: LSE, 2002. № 02–35. , р.2</w:t>
      </w:r>
    </w:p>
    <w:p w14:paraId="47D9232D"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Hawley</w:t>
      </w:r>
      <w:proofErr w:type="spellEnd"/>
      <w:r w:rsidRPr="006D639B">
        <w:rPr>
          <w:rFonts w:cs="Times New Roman"/>
          <w:color w:val="262626"/>
          <w:sz w:val="28"/>
          <w:szCs w:val="28"/>
          <w:lang w:eastAsia="ru-RU"/>
        </w:rPr>
        <w:t xml:space="preserve"> K.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Distrust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Commitment</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University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Andrews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Nous</w:t>
      </w:r>
      <w:proofErr w:type="spellEnd"/>
      <w:r w:rsidRPr="006D639B">
        <w:rPr>
          <w:rFonts w:cs="Times New Roman"/>
          <w:color w:val="262626"/>
          <w:sz w:val="28"/>
          <w:szCs w:val="28"/>
          <w:lang w:eastAsia="ru-RU"/>
        </w:rPr>
        <w:t xml:space="preserve"> 48:1 (2014), Р. 1–20.</w:t>
      </w:r>
    </w:p>
    <w:p w14:paraId="70275D1F"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Jones</w:t>
      </w:r>
      <w:proofErr w:type="spellEnd"/>
      <w:r w:rsidRPr="006D639B">
        <w:rPr>
          <w:rFonts w:cs="Times New Roman"/>
          <w:color w:val="262626"/>
          <w:sz w:val="28"/>
          <w:szCs w:val="28"/>
          <w:lang w:eastAsia="ru-RU"/>
        </w:rPr>
        <w:t xml:space="preserve"> К.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Affective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Attitude</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Ethics</w:t>
      </w:r>
      <w:proofErr w:type="spellEnd"/>
      <w:r w:rsidRPr="006D639B">
        <w:rPr>
          <w:rFonts w:cs="Times New Roman"/>
          <w:color w:val="262626"/>
          <w:sz w:val="28"/>
          <w:szCs w:val="28"/>
          <w:lang w:eastAsia="ru-RU"/>
        </w:rPr>
        <w:t>, № 107, 1996, P. 4-25.</w:t>
      </w:r>
    </w:p>
    <w:p w14:paraId="312C5E0E"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Lewicki</w:t>
      </w:r>
      <w:proofErr w:type="spellEnd"/>
      <w:r w:rsidRPr="006D639B">
        <w:rPr>
          <w:rFonts w:cs="Times New Roman"/>
          <w:color w:val="262626"/>
          <w:sz w:val="28"/>
          <w:szCs w:val="28"/>
          <w:lang w:eastAsia="ru-RU"/>
        </w:rPr>
        <w:t xml:space="preserve"> R. J., </w:t>
      </w:r>
      <w:proofErr w:type="spellStart"/>
      <w:r w:rsidRPr="006D639B">
        <w:rPr>
          <w:rFonts w:cs="Times New Roman"/>
          <w:color w:val="262626"/>
          <w:sz w:val="28"/>
          <w:szCs w:val="28"/>
          <w:lang w:eastAsia="ru-RU"/>
        </w:rPr>
        <w:t>Bunker</w:t>
      </w:r>
      <w:proofErr w:type="spellEnd"/>
      <w:r w:rsidRPr="006D639B">
        <w:rPr>
          <w:rFonts w:cs="Times New Roman"/>
          <w:color w:val="262626"/>
          <w:sz w:val="28"/>
          <w:szCs w:val="28"/>
          <w:lang w:eastAsia="ru-RU"/>
        </w:rPr>
        <w:t xml:space="preserve"> B. B. </w:t>
      </w:r>
      <w:proofErr w:type="spellStart"/>
      <w:r w:rsidRPr="006D639B">
        <w:rPr>
          <w:rFonts w:cs="Times New Roman"/>
          <w:color w:val="262626"/>
          <w:sz w:val="28"/>
          <w:szCs w:val="28"/>
          <w:lang w:eastAsia="ru-RU"/>
        </w:rPr>
        <w:t>Developing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maintaining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work</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relationships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organizations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Frontiers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theory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research</w:t>
      </w:r>
      <w:proofErr w:type="spellEnd"/>
      <w:r w:rsidRPr="006D639B">
        <w:rPr>
          <w:rFonts w:cs="Times New Roman"/>
          <w:color w:val="262626"/>
          <w:sz w:val="28"/>
          <w:szCs w:val="28"/>
          <w:lang w:eastAsia="ru-RU"/>
        </w:rPr>
        <w:t xml:space="preserve"> / R. </w:t>
      </w:r>
      <w:proofErr w:type="spellStart"/>
      <w:r w:rsidRPr="006D639B">
        <w:rPr>
          <w:rFonts w:cs="Times New Roman"/>
          <w:color w:val="262626"/>
          <w:sz w:val="28"/>
          <w:szCs w:val="28"/>
          <w:lang w:eastAsia="ru-RU"/>
        </w:rPr>
        <w:t>Kramer</w:t>
      </w:r>
      <w:proofErr w:type="spellEnd"/>
      <w:r w:rsidRPr="006D639B">
        <w:rPr>
          <w:rFonts w:cs="Times New Roman"/>
          <w:color w:val="262626"/>
          <w:sz w:val="28"/>
          <w:szCs w:val="28"/>
          <w:lang w:eastAsia="ru-RU"/>
        </w:rPr>
        <w:t xml:space="preserve">, T. R. </w:t>
      </w:r>
      <w:proofErr w:type="spellStart"/>
      <w:r w:rsidRPr="006D639B">
        <w:rPr>
          <w:rFonts w:cs="Times New Roman"/>
          <w:color w:val="262626"/>
          <w:sz w:val="28"/>
          <w:szCs w:val="28"/>
          <w:lang w:eastAsia="ru-RU"/>
        </w:rPr>
        <w:t>Tyler</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Eds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Thousand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Oaks</w:t>
      </w:r>
      <w:proofErr w:type="spellEnd"/>
      <w:r w:rsidRPr="006D639B">
        <w:rPr>
          <w:rFonts w:cs="Times New Roman"/>
          <w:color w:val="262626"/>
          <w:sz w:val="28"/>
          <w:szCs w:val="28"/>
          <w:lang w:eastAsia="ru-RU"/>
        </w:rPr>
        <w:t xml:space="preserve">, CA: </w:t>
      </w:r>
      <w:proofErr w:type="spellStart"/>
      <w:r w:rsidRPr="006D639B">
        <w:rPr>
          <w:rFonts w:cs="Times New Roman"/>
          <w:color w:val="262626"/>
          <w:sz w:val="28"/>
          <w:szCs w:val="28"/>
          <w:lang w:eastAsia="ru-RU"/>
        </w:rPr>
        <w:t>Sage</w:t>
      </w:r>
      <w:proofErr w:type="spellEnd"/>
      <w:r w:rsidRPr="006D639B">
        <w:rPr>
          <w:rFonts w:cs="Times New Roman"/>
          <w:color w:val="262626"/>
          <w:sz w:val="28"/>
          <w:szCs w:val="28"/>
          <w:lang w:eastAsia="ru-RU"/>
        </w:rPr>
        <w:t>, 1996. P. 114–139.</w:t>
      </w:r>
    </w:p>
    <w:p w14:paraId="0E21193A"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Lewicki</w:t>
      </w:r>
      <w:proofErr w:type="spellEnd"/>
      <w:r w:rsidRPr="006D639B">
        <w:rPr>
          <w:rFonts w:cs="Times New Roman"/>
          <w:color w:val="262626"/>
          <w:sz w:val="28"/>
          <w:szCs w:val="28"/>
          <w:lang w:eastAsia="ru-RU"/>
        </w:rPr>
        <w:t xml:space="preserve"> R.J., </w:t>
      </w:r>
      <w:proofErr w:type="spellStart"/>
      <w:r w:rsidRPr="006D639B">
        <w:rPr>
          <w:rFonts w:cs="Times New Roman"/>
          <w:color w:val="262626"/>
          <w:sz w:val="28"/>
          <w:szCs w:val="28"/>
          <w:lang w:eastAsia="ru-RU"/>
        </w:rPr>
        <w:t>Mcallister</w:t>
      </w:r>
      <w:proofErr w:type="spellEnd"/>
      <w:r w:rsidRPr="006D639B">
        <w:rPr>
          <w:rFonts w:cs="Times New Roman"/>
          <w:color w:val="262626"/>
          <w:sz w:val="28"/>
          <w:szCs w:val="28"/>
          <w:lang w:eastAsia="ru-RU"/>
        </w:rPr>
        <w:t xml:space="preserve"> D.J., </w:t>
      </w:r>
      <w:proofErr w:type="spellStart"/>
      <w:r w:rsidRPr="006D639B">
        <w:rPr>
          <w:rFonts w:cs="Times New Roman"/>
          <w:color w:val="262626"/>
          <w:sz w:val="28"/>
          <w:szCs w:val="28"/>
          <w:lang w:eastAsia="ru-RU"/>
        </w:rPr>
        <w:t>Bies</w:t>
      </w:r>
      <w:proofErr w:type="spellEnd"/>
      <w:r w:rsidRPr="006D639B">
        <w:rPr>
          <w:rFonts w:cs="Times New Roman"/>
          <w:color w:val="262626"/>
          <w:sz w:val="28"/>
          <w:szCs w:val="28"/>
          <w:lang w:eastAsia="ru-RU"/>
        </w:rPr>
        <w:t xml:space="preserve"> R.J.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distrust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New</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relationships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realities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Academy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of</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Management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Review</w:t>
      </w:r>
      <w:proofErr w:type="spellEnd"/>
      <w:r w:rsidRPr="006D639B">
        <w:rPr>
          <w:rFonts w:cs="Times New Roman"/>
          <w:color w:val="262626"/>
          <w:sz w:val="28"/>
          <w:szCs w:val="28"/>
          <w:lang w:eastAsia="ru-RU"/>
        </w:rPr>
        <w:t xml:space="preserve">. 1998, V. 23 </w:t>
      </w:r>
      <w:proofErr w:type="spellStart"/>
      <w:r w:rsidRPr="006D639B">
        <w:rPr>
          <w:rFonts w:cs="Times New Roman"/>
          <w:color w:val="262626"/>
          <w:sz w:val="28"/>
          <w:szCs w:val="28"/>
          <w:lang w:eastAsia="ru-RU"/>
        </w:rPr>
        <w:t>Is</w:t>
      </w:r>
      <w:proofErr w:type="spellEnd"/>
      <w:r w:rsidRPr="006D639B">
        <w:rPr>
          <w:rFonts w:cs="Times New Roman"/>
          <w:color w:val="262626"/>
          <w:sz w:val="28"/>
          <w:szCs w:val="28"/>
          <w:lang w:eastAsia="ru-RU"/>
        </w:rPr>
        <w:t xml:space="preserve"> 3. P. 438-459.</w:t>
      </w:r>
    </w:p>
    <w:p w14:paraId="55EC2A9B" w14:textId="77777777" w:rsidR="004E1E34"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Luhnmann</w:t>
      </w:r>
      <w:proofErr w:type="spellEnd"/>
      <w:r w:rsidRPr="006D639B">
        <w:rPr>
          <w:rFonts w:cs="Times New Roman"/>
          <w:color w:val="262626"/>
          <w:sz w:val="28"/>
          <w:szCs w:val="28"/>
          <w:lang w:eastAsia="ru-RU"/>
        </w:rPr>
        <w:t xml:space="preserve"> N. </w:t>
      </w:r>
      <w:proofErr w:type="spellStart"/>
      <w:r w:rsidRPr="006D639B">
        <w:rPr>
          <w:rFonts w:cs="Times New Roman"/>
          <w:color w:val="262626"/>
          <w:sz w:val="28"/>
          <w:szCs w:val="28"/>
          <w:lang w:eastAsia="ru-RU"/>
        </w:rPr>
        <w:t>Familirity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con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dence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problems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alternatives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Making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Breaking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Cooperative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Relations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Oxford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Basil</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Blackwell</w:t>
      </w:r>
      <w:proofErr w:type="spellEnd"/>
      <w:r w:rsidRPr="006D639B">
        <w:rPr>
          <w:rFonts w:cs="Times New Roman"/>
          <w:color w:val="262626"/>
          <w:sz w:val="28"/>
          <w:szCs w:val="28"/>
          <w:lang w:eastAsia="ru-RU"/>
        </w:rPr>
        <w:t>, 1988. P. 94–107.</w:t>
      </w:r>
    </w:p>
    <w:p w14:paraId="6E5F1413" w14:textId="602B5E8A" w:rsidR="004E1E34" w:rsidRPr="004E1E34" w:rsidRDefault="004E1E34"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4E1E34">
        <w:rPr>
          <w:rFonts w:cs="Times New Roman"/>
          <w:color w:val="262626"/>
          <w:sz w:val="28"/>
          <w:szCs w:val="28"/>
          <w:lang w:eastAsia="ru-RU"/>
        </w:rPr>
        <w:t>Rozenberg</w:t>
      </w:r>
      <w:proofErr w:type="spellEnd"/>
      <w:r w:rsidRPr="004E1E34">
        <w:rPr>
          <w:rFonts w:cs="Times New Roman"/>
          <w:color w:val="262626"/>
          <w:sz w:val="28"/>
          <w:szCs w:val="28"/>
          <w:lang w:eastAsia="ru-RU"/>
        </w:rPr>
        <w:t xml:space="preserve"> M. </w:t>
      </w:r>
      <w:proofErr w:type="spellStart"/>
      <w:r w:rsidRPr="004E1E34">
        <w:rPr>
          <w:rFonts w:cs="Times New Roman"/>
          <w:color w:val="262626"/>
          <w:sz w:val="28"/>
          <w:szCs w:val="28"/>
          <w:lang w:eastAsia="ru-RU"/>
        </w:rPr>
        <w:t>Occupations</w:t>
      </w:r>
      <w:proofErr w:type="spellEnd"/>
      <w:r w:rsidRPr="004E1E34">
        <w:rPr>
          <w:rFonts w:cs="Times New Roman"/>
          <w:color w:val="262626"/>
          <w:sz w:val="28"/>
          <w:szCs w:val="28"/>
          <w:lang w:eastAsia="ru-RU"/>
        </w:rPr>
        <w:t xml:space="preserve"> </w:t>
      </w:r>
      <w:proofErr w:type="spellStart"/>
      <w:r w:rsidRPr="004E1E34">
        <w:rPr>
          <w:rFonts w:cs="Times New Roman"/>
          <w:color w:val="262626"/>
          <w:sz w:val="28"/>
          <w:szCs w:val="28"/>
          <w:lang w:eastAsia="ru-RU"/>
        </w:rPr>
        <w:t>and</w:t>
      </w:r>
      <w:proofErr w:type="spellEnd"/>
      <w:r w:rsidRPr="004E1E34">
        <w:rPr>
          <w:rFonts w:cs="Times New Roman"/>
          <w:color w:val="262626"/>
          <w:sz w:val="28"/>
          <w:szCs w:val="28"/>
          <w:lang w:eastAsia="ru-RU"/>
        </w:rPr>
        <w:t xml:space="preserve"> </w:t>
      </w:r>
      <w:proofErr w:type="spellStart"/>
      <w:r w:rsidRPr="004E1E34">
        <w:rPr>
          <w:rFonts w:cs="Times New Roman"/>
          <w:color w:val="262626"/>
          <w:sz w:val="28"/>
          <w:szCs w:val="28"/>
          <w:lang w:eastAsia="ru-RU"/>
        </w:rPr>
        <w:t>values</w:t>
      </w:r>
      <w:proofErr w:type="spellEnd"/>
      <w:r w:rsidRPr="004E1E34">
        <w:rPr>
          <w:rFonts w:cs="Times New Roman"/>
          <w:color w:val="262626"/>
          <w:sz w:val="28"/>
          <w:szCs w:val="28"/>
          <w:lang w:eastAsia="ru-RU"/>
        </w:rPr>
        <w:t>. -</w:t>
      </w:r>
      <w:proofErr w:type="spellStart"/>
      <w:r w:rsidRPr="004E1E34">
        <w:rPr>
          <w:rFonts w:cs="Times New Roman"/>
          <w:color w:val="262626"/>
          <w:sz w:val="28"/>
          <w:szCs w:val="28"/>
          <w:lang w:eastAsia="ru-RU"/>
        </w:rPr>
        <w:t>Glencoe</w:t>
      </w:r>
      <w:proofErr w:type="spellEnd"/>
      <w:r w:rsidRPr="004E1E34">
        <w:rPr>
          <w:rFonts w:cs="Times New Roman"/>
          <w:color w:val="262626"/>
          <w:sz w:val="28"/>
          <w:szCs w:val="28"/>
          <w:lang w:eastAsia="ru-RU"/>
        </w:rPr>
        <w:t>, IL, 1957.</w:t>
      </w:r>
    </w:p>
    <w:p w14:paraId="5024BF85"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Solomon</w:t>
      </w:r>
      <w:proofErr w:type="spellEnd"/>
      <w:r w:rsidRPr="006D639B">
        <w:rPr>
          <w:rFonts w:cs="Times New Roman"/>
          <w:color w:val="262626"/>
          <w:sz w:val="28"/>
          <w:szCs w:val="28"/>
          <w:lang w:eastAsia="ru-RU"/>
        </w:rPr>
        <w:t xml:space="preserve"> R. C., </w:t>
      </w:r>
      <w:proofErr w:type="spellStart"/>
      <w:r w:rsidRPr="006D639B">
        <w:rPr>
          <w:rFonts w:cs="Times New Roman"/>
          <w:color w:val="262626"/>
          <w:sz w:val="28"/>
          <w:szCs w:val="28"/>
          <w:lang w:eastAsia="ru-RU"/>
        </w:rPr>
        <w:t>Flores</w:t>
      </w:r>
      <w:proofErr w:type="spellEnd"/>
      <w:r w:rsidRPr="006D639B">
        <w:rPr>
          <w:rFonts w:cs="Times New Roman"/>
          <w:color w:val="262626"/>
          <w:sz w:val="28"/>
          <w:szCs w:val="28"/>
          <w:lang w:eastAsia="ru-RU"/>
        </w:rPr>
        <w:t xml:space="preserve"> F. </w:t>
      </w:r>
      <w:proofErr w:type="spellStart"/>
      <w:r w:rsidRPr="006D639B">
        <w:rPr>
          <w:rFonts w:cs="Times New Roman"/>
          <w:color w:val="262626"/>
          <w:sz w:val="28"/>
          <w:szCs w:val="28"/>
          <w:lang w:eastAsia="ru-RU"/>
        </w:rPr>
        <w:t>Building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Trust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in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Business</w:t>
      </w:r>
      <w:proofErr w:type="spellEnd"/>
      <w:r w:rsidRPr="006D639B">
        <w:rPr>
          <w:rFonts w:cs="Times New Roman"/>
          <w:color w:val="262626"/>
          <w:sz w:val="28"/>
          <w:szCs w:val="28"/>
          <w:lang w:eastAsia="ru-RU"/>
        </w:rPr>
        <w:t xml:space="preserve">, </w:t>
      </w:r>
      <w:bookmarkStart w:id="27" w:name="_GoBack"/>
      <w:bookmarkEnd w:id="27"/>
      <w:proofErr w:type="spellStart"/>
      <w:r w:rsidRPr="006D639B">
        <w:rPr>
          <w:rFonts w:cs="Times New Roman"/>
          <w:color w:val="262626"/>
          <w:sz w:val="28"/>
          <w:szCs w:val="28"/>
          <w:lang w:eastAsia="ru-RU"/>
        </w:rPr>
        <w:t>Politics</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Relationships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Life</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Oxford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University</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Press</w:t>
      </w:r>
      <w:proofErr w:type="spellEnd"/>
      <w:r w:rsidRPr="006D639B">
        <w:rPr>
          <w:rFonts w:cs="Times New Roman"/>
          <w:color w:val="262626"/>
          <w:sz w:val="28"/>
          <w:szCs w:val="28"/>
          <w:lang w:eastAsia="ru-RU"/>
        </w:rPr>
        <w:t>, 2001. P. 329.</w:t>
      </w:r>
    </w:p>
    <w:p w14:paraId="2CD4210B"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Wickham</w:t>
      </w:r>
      <w:proofErr w:type="spellEnd"/>
      <w:r w:rsidRPr="006D639B">
        <w:rPr>
          <w:rFonts w:cs="Times New Roman"/>
          <w:color w:val="262626"/>
          <w:sz w:val="28"/>
          <w:szCs w:val="28"/>
          <w:lang w:eastAsia="ru-RU"/>
        </w:rPr>
        <w:t xml:space="preserve"> H. </w:t>
      </w:r>
      <w:proofErr w:type="spellStart"/>
      <w:r w:rsidRPr="006D639B">
        <w:rPr>
          <w:rFonts w:cs="Times New Roman"/>
          <w:color w:val="262626"/>
          <w:sz w:val="28"/>
          <w:szCs w:val="28"/>
          <w:lang w:eastAsia="ru-RU"/>
        </w:rPr>
        <w:t>Elegant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Graphics</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for</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Data</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Analysis</w:t>
      </w:r>
      <w:proofErr w:type="spellEnd"/>
      <w:r w:rsidRPr="006D639B">
        <w:rPr>
          <w:rFonts w:cs="Times New Roman"/>
          <w:color w:val="262626"/>
          <w:sz w:val="28"/>
          <w:szCs w:val="28"/>
          <w:lang w:eastAsia="ru-RU"/>
        </w:rPr>
        <w:t xml:space="preserve"> / H. </w:t>
      </w:r>
      <w:proofErr w:type="spellStart"/>
      <w:r w:rsidRPr="006D639B">
        <w:rPr>
          <w:rFonts w:cs="Times New Roman"/>
          <w:color w:val="262626"/>
          <w:sz w:val="28"/>
          <w:szCs w:val="28"/>
          <w:lang w:eastAsia="ru-RU"/>
        </w:rPr>
        <w:t>Wickham</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New</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York</w:t>
      </w:r>
      <w:proofErr w:type="spellEnd"/>
      <w:r w:rsidRPr="006D639B">
        <w:rPr>
          <w:rFonts w:cs="Times New Roman"/>
          <w:color w:val="262626"/>
          <w:sz w:val="28"/>
          <w:szCs w:val="28"/>
          <w:lang w:eastAsia="ru-RU"/>
        </w:rPr>
        <w:t xml:space="preserve">, NY: </w:t>
      </w:r>
      <w:proofErr w:type="spellStart"/>
      <w:r w:rsidRPr="006D639B">
        <w:rPr>
          <w:rFonts w:cs="Times New Roman"/>
          <w:color w:val="262626"/>
          <w:sz w:val="28"/>
          <w:szCs w:val="28"/>
          <w:lang w:eastAsia="ru-RU"/>
        </w:rPr>
        <w:t>Springer</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New</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York</w:t>
      </w:r>
      <w:proofErr w:type="spellEnd"/>
      <w:r w:rsidRPr="006D639B">
        <w:rPr>
          <w:rFonts w:cs="Times New Roman"/>
          <w:color w:val="262626"/>
          <w:sz w:val="28"/>
          <w:szCs w:val="28"/>
          <w:lang w:eastAsia="ru-RU"/>
        </w:rPr>
        <w:t>, 2009.</w:t>
      </w:r>
    </w:p>
    <w:p w14:paraId="610460A9"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color w:val="262626"/>
          <w:sz w:val="28"/>
          <w:szCs w:val="28"/>
          <w:lang w:eastAsia="ru-RU"/>
        </w:rPr>
        <w:t>Zand</w:t>
      </w:r>
      <w:proofErr w:type="spellEnd"/>
      <w:r w:rsidRPr="006D639B">
        <w:rPr>
          <w:rFonts w:cs="Times New Roman"/>
          <w:color w:val="262626"/>
          <w:sz w:val="28"/>
          <w:szCs w:val="28"/>
          <w:lang w:eastAsia="ru-RU"/>
        </w:rPr>
        <w:t xml:space="preserve"> D.E. </w:t>
      </w:r>
      <w:proofErr w:type="spellStart"/>
      <w:r w:rsidRPr="006D639B">
        <w:rPr>
          <w:rFonts w:cs="Times New Roman"/>
          <w:color w:val="262626"/>
          <w:sz w:val="28"/>
          <w:szCs w:val="28"/>
          <w:lang w:eastAsia="ru-RU"/>
        </w:rPr>
        <w:t>Verrauen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und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Problemloesungsverhalten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von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Managern</w:t>
      </w:r>
      <w:proofErr w:type="spellEnd"/>
      <w:r w:rsidRPr="006D639B">
        <w:rPr>
          <w:rFonts w:cs="Times New Roman"/>
          <w:color w:val="262626"/>
          <w:sz w:val="28"/>
          <w:szCs w:val="28"/>
          <w:lang w:eastAsia="ru-RU"/>
        </w:rPr>
        <w:t xml:space="preserve"> // </w:t>
      </w:r>
      <w:proofErr w:type="spellStart"/>
      <w:r w:rsidRPr="006D639B">
        <w:rPr>
          <w:rFonts w:cs="Times New Roman"/>
          <w:color w:val="262626"/>
          <w:sz w:val="28"/>
          <w:szCs w:val="28"/>
          <w:lang w:eastAsia="ru-RU"/>
        </w:rPr>
        <w:t>Lueck</w:t>
      </w:r>
      <w:proofErr w:type="spellEnd"/>
      <w:r w:rsidRPr="006D639B">
        <w:rPr>
          <w:rFonts w:cs="Times New Roman"/>
          <w:color w:val="262626"/>
          <w:sz w:val="28"/>
          <w:szCs w:val="28"/>
          <w:lang w:eastAsia="ru-RU"/>
        </w:rPr>
        <w:t xml:space="preserve"> H.E.(</w:t>
      </w:r>
      <w:proofErr w:type="spellStart"/>
      <w:r w:rsidRPr="006D639B">
        <w:rPr>
          <w:rFonts w:cs="Times New Roman"/>
          <w:color w:val="262626"/>
          <w:sz w:val="28"/>
          <w:szCs w:val="28"/>
          <w:lang w:eastAsia="ru-RU"/>
        </w:rPr>
        <w:t>Ed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Mitleid</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Vertauen</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Verant</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wortung</w:t>
      </w:r>
      <w:proofErr w:type="spellEnd"/>
      <w:r w:rsidRPr="006D639B">
        <w:rPr>
          <w:rFonts w:cs="Times New Roman"/>
          <w:color w:val="262626"/>
          <w:sz w:val="28"/>
          <w:szCs w:val="28"/>
          <w:lang w:eastAsia="ru-RU"/>
        </w:rPr>
        <w:t xml:space="preserve">, </w:t>
      </w:r>
      <w:proofErr w:type="spellStart"/>
      <w:r w:rsidRPr="006D639B">
        <w:rPr>
          <w:rFonts w:cs="Times New Roman"/>
          <w:color w:val="262626"/>
          <w:sz w:val="28"/>
          <w:szCs w:val="28"/>
          <w:lang w:eastAsia="ru-RU"/>
        </w:rPr>
        <w:t>Stuttgard</w:t>
      </w:r>
      <w:proofErr w:type="spellEnd"/>
      <w:r w:rsidRPr="006D639B">
        <w:rPr>
          <w:rFonts w:cs="Times New Roman"/>
          <w:color w:val="262626"/>
          <w:sz w:val="28"/>
          <w:szCs w:val="28"/>
          <w:lang w:eastAsia="ru-RU"/>
        </w:rPr>
        <w:t>, 1977.</w:t>
      </w:r>
    </w:p>
    <w:p w14:paraId="7FFD2009" w14:textId="77777777" w:rsidR="00FE3D55" w:rsidRPr="006D639B" w:rsidRDefault="00FE3D55" w:rsidP="001F5FA1">
      <w:pPr>
        <w:pStyle w:val="ab"/>
        <w:widowControl w:val="0"/>
        <w:numPr>
          <w:ilvl w:val="0"/>
          <w:numId w:val="41"/>
        </w:numPr>
        <w:autoSpaceDE w:val="0"/>
        <w:autoSpaceDN w:val="0"/>
        <w:adjustRightInd w:val="0"/>
        <w:spacing w:after="0"/>
        <w:rPr>
          <w:rFonts w:cs="Times New Roman"/>
          <w:color w:val="262626"/>
          <w:sz w:val="28"/>
          <w:szCs w:val="28"/>
          <w:lang w:eastAsia="ru-RU"/>
        </w:rPr>
      </w:pPr>
      <w:proofErr w:type="spellStart"/>
      <w:r w:rsidRPr="006D639B">
        <w:rPr>
          <w:rFonts w:cs="Times New Roman"/>
          <w:sz w:val="28"/>
          <w:szCs w:val="28"/>
          <w:lang w:eastAsia="ru-RU"/>
        </w:rPr>
        <w:t>Znaniecki</w:t>
      </w:r>
      <w:proofErr w:type="spellEnd"/>
      <w:r w:rsidRPr="006D639B">
        <w:rPr>
          <w:rFonts w:cs="Times New Roman"/>
          <w:sz w:val="28"/>
          <w:szCs w:val="28"/>
          <w:lang w:eastAsia="ru-RU"/>
        </w:rPr>
        <w:t xml:space="preserve"> F. </w:t>
      </w:r>
      <w:proofErr w:type="spellStart"/>
      <w:r w:rsidRPr="006D639B">
        <w:rPr>
          <w:rFonts w:cs="Times New Roman"/>
          <w:sz w:val="28"/>
          <w:szCs w:val="28"/>
          <w:lang w:eastAsia="ru-RU"/>
        </w:rPr>
        <w:t>Social</w:t>
      </w:r>
      <w:proofErr w:type="spellEnd"/>
      <w:r w:rsidRPr="006D639B">
        <w:rPr>
          <w:rFonts w:cs="Times New Roman"/>
          <w:sz w:val="28"/>
          <w:szCs w:val="28"/>
          <w:lang w:eastAsia="ru-RU"/>
        </w:rPr>
        <w:t xml:space="preserve"> </w:t>
      </w:r>
      <w:proofErr w:type="spellStart"/>
      <w:r w:rsidRPr="006D639B">
        <w:rPr>
          <w:rFonts w:cs="Times New Roman"/>
          <w:sz w:val="28"/>
          <w:szCs w:val="28"/>
          <w:lang w:eastAsia="ru-RU"/>
        </w:rPr>
        <w:t>Actions</w:t>
      </w:r>
      <w:proofErr w:type="spellEnd"/>
      <w:r w:rsidRPr="006D639B">
        <w:rPr>
          <w:rFonts w:cs="Times New Roman"/>
          <w:sz w:val="28"/>
          <w:szCs w:val="28"/>
          <w:lang w:eastAsia="ru-RU"/>
        </w:rPr>
        <w:t xml:space="preserve">. — </w:t>
      </w:r>
      <w:proofErr w:type="spellStart"/>
      <w:r w:rsidRPr="006D639B">
        <w:rPr>
          <w:rFonts w:cs="Times New Roman"/>
          <w:sz w:val="28"/>
          <w:szCs w:val="28"/>
          <w:lang w:eastAsia="ru-RU"/>
        </w:rPr>
        <w:t>New</w:t>
      </w:r>
      <w:proofErr w:type="spellEnd"/>
      <w:r w:rsidRPr="006D639B">
        <w:rPr>
          <w:rFonts w:cs="Times New Roman"/>
          <w:sz w:val="28"/>
          <w:szCs w:val="28"/>
          <w:lang w:eastAsia="ru-RU"/>
        </w:rPr>
        <w:t xml:space="preserve"> </w:t>
      </w:r>
      <w:proofErr w:type="spellStart"/>
      <w:r w:rsidRPr="006D639B">
        <w:rPr>
          <w:rFonts w:cs="Times New Roman"/>
          <w:sz w:val="28"/>
          <w:szCs w:val="28"/>
          <w:lang w:eastAsia="ru-RU"/>
        </w:rPr>
        <w:t>York</w:t>
      </w:r>
      <w:proofErr w:type="spellEnd"/>
      <w:r w:rsidRPr="006D639B">
        <w:rPr>
          <w:rFonts w:cs="Times New Roman"/>
          <w:sz w:val="28"/>
          <w:szCs w:val="28"/>
          <w:lang w:eastAsia="ru-RU"/>
        </w:rPr>
        <w:t xml:space="preserve">, 1936. </w:t>
      </w:r>
    </w:p>
    <w:p w14:paraId="571E4E52" w14:textId="77777777" w:rsidR="00FE3D55" w:rsidRPr="00FE3D55" w:rsidRDefault="00FE3D55" w:rsidP="00FE3D55"/>
    <w:p w14:paraId="6AB12F58" w14:textId="77777777" w:rsidR="00C25116" w:rsidRDefault="00C25116" w:rsidP="00215DB3">
      <w:pPr>
        <w:pStyle w:val="1"/>
      </w:pPr>
      <w:r>
        <w:br w:type="page"/>
      </w:r>
    </w:p>
    <w:p w14:paraId="6B453E57" w14:textId="41B8D431" w:rsidR="0051202A" w:rsidRDefault="0051202A" w:rsidP="00215DB3">
      <w:pPr>
        <w:pStyle w:val="1"/>
      </w:pPr>
      <w:bookmarkStart w:id="28" w:name="_Toc357628886"/>
      <w:r>
        <w:t>ПРИЛОЖЕНИЯ</w:t>
      </w:r>
      <w:bookmarkEnd w:id="28"/>
    </w:p>
    <w:p w14:paraId="718A56A5" w14:textId="632AEA5B" w:rsidR="00E97951" w:rsidRPr="00E97951" w:rsidRDefault="00E97951" w:rsidP="00E97951">
      <w:pPr>
        <w:pStyle w:val="2"/>
      </w:pPr>
      <w:bookmarkStart w:id="29" w:name="_Toc357628887"/>
      <w:r>
        <w:t>Приложение А1</w:t>
      </w:r>
      <w:bookmarkEnd w:id="29"/>
    </w:p>
    <w:p w14:paraId="00CA443D" w14:textId="77777777" w:rsidR="00AC414E" w:rsidRDefault="00AC414E" w:rsidP="00AC414E">
      <w:pPr>
        <w:widowControl w:val="0"/>
        <w:autoSpaceDE w:val="0"/>
        <w:autoSpaceDN w:val="0"/>
        <w:adjustRightInd w:val="0"/>
        <w:spacing w:after="100"/>
        <w:rPr>
          <w:rFonts w:cs="Times New Roman"/>
          <w:i/>
          <w:sz w:val="28"/>
          <w:szCs w:val="28"/>
        </w:rPr>
      </w:pPr>
      <w:r w:rsidRPr="00F23F12">
        <w:rPr>
          <w:rFonts w:cs="Times New Roman"/>
          <w:bCs/>
          <w:i/>
          <w:sz w:val="28"/>
          <w:szCs w:val="28"/>
          <w:lang w:eastAsia="ru-RU"/>
        </w:rPr>
        <w:t xml:space="preserve">Методика оценки доверия/недоверия личности другим людям </w:t>
      </w:r>
      <w:r w:rsidRPr="00F23F12">
        <w:rPr>
          <w:rFonts w:cs="Times New Roman"/>
          <w:i/>
          <w:sz w:val="28"/>
          <w:szCs w:val="28"/>
        </w:rPr>
        <w:t>А.Б. Купрейченко</w:t>
      </w:r>
      <w:r>
        <w:rPr>
          <w:rFonts w:cs="Times New Roman"/>
          <w:i/>
          <w:sz w:val="28"/>
          <w:szCs w:val="28"/>
        </w:rPr>
        <w:t xml:space="preserve"> (</w:t>
      </w:r>
      <w:r w:rsidRPr="0022771D">
        <w:rPr>
          <w:rFonts w:cs="Times New Roman"/>
          <w:i/>
          <w:color w:val="262626"/>
          <w:sz w:val="28"/>
          <w:szCs w:val="28"/>
          <w:lang w:eastAsia="ru-RU"/>
        </w:rPr>
        <w:t>Купрейченко А.Б., 2007</w:t>
      </w:r>
      <w:r w:rsidRPr="0022771D">
        <w:rPr>
          <w:rFonts w:cs="Times New Roman"/>
          <w:i/>
          <w:sz w:val="28"/>
          <w:szCs w:val="28"/>
        </w:rPr>
        <w:t>)</w:t>
      </w:r>
    </w:p>
    <w:p w14:paraId="6AA88B55" w14:textId="77777777" w:rsidR="00AC414E" w:rsidRPr="00F23F12" w:rsidRDefault="00AC414E" w:rsidP="00AC414E">
      <w:pPr>
        <w:widowControl w:val="0"/>
        <w:autoSpaceDE w:val="0"/>
        <w:autoSpaceDN w:val="0"/>
        <w:adjustRightInd w:val="0"/>
        <w:spacing w:after="100"/>
        <w:rPr>
          <w:rFonts w:cs="Times New Roman"/>
          <w:bCs/>
          <w:i/>
          <w:sz w:val="28"/>
          <w:szCs w:val="28"/>
          <w:lang w:eastAsia="ru-RU"/>
        </w:rPr>
      </w:pPr>
    </w:p>
    <w:p w14:paraId="5EF63E67"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bCs/>
          <w:sz w:val="28"/>
          <w:szCs w:val="28"/>
          <w:lang w:eastAsia="ru-RU"/>
        </w:rPr>
        <w:t>Уважаемые дамы и господа</w:t>
      </w:r>
      <w:r w:rsidRPr="00EF0215">
        <w:rPr>
          <w:rFonts w:cs="Times New Roman"/>
          <w:sz w:val="28"/>
          <w:szCs w:val="28"/>
          <w:lang w:eastAsia="ru-RU"/>
        </w:rPr>
        <w:t xml:space="preserve">, Вашему вниманию предлагается методика оценки доверия/недоверия личности другим людям. </w:t>
      </w:r>
    </w:p>
    <w:p w14:paraId="27C4EAC2"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sz w:val="28"/>
          <w:szCs w:val="28"/>
          <w:lang w:eastAsia="ru-RU"/>
        </w:rPr>
        <w:t>Оцените, пожалуйста, степень согласия с приведенными ниже высказываниями по отношению «к человеку которому Вы доверяете больше всего» (</w:t>
      </w:r>
      <w:r w:rsidRPr="00EF0215">
        <w:rPr>
          <w:rFonts w:cs="Times New Roman"/>
          <w:bCs/>
          <w:sz w:val="28"/>
          <w:szCs w:val="28"/>
          <w:lang w:eastAsia="ru-RU"/>
        </w:rPr>
        <w:t>Д</w:t>
      </w:r>
      <w:r w:rsidRPr="00EF0215">
        <w:rPr>
          <w:rFonts w:cs="Times New Roman"/>
          <w:sz w:val="28"/>
          <w:szCs w:val="28"/>
          <w:lang w:eastAsia="ru-RU"/>
        </w:rPr>
        <w:t>) и по отношению «к человеку, который утратил Ваше доверие» (</w:t>
      </w:r>
      <w:proofErr w:type="spellStart"/>
      <w:r w:rsidRPr="00EF0215">
        <w:rPr>
          <w:rFonts w:cs="Times New Roman"/>
          <w:bCs/>
          <w:sz w:val="28"/>
          <w:szCs w:val="28"/>
          <w:lang w:eastAsia="ru-RU"/>
        </w:rPr>
        <w:t>нД</w:t>
      </w:r>
      <w:proofErr w:type="spellEnd"/>
      <w:r w:rsidRPr="00EF0215">
        <w:rPr>
          <w:rFonts w:cs="Times New Roman"/>
          <w:sz w:val="28"/>
          <w:szCs w:val="28"/>
          <w:lang w:eastAsia="ru-RU"/>
        </w:rPr>
        <w:t>) по пятибалльной шкале, где:</w:t>
      </w:r>
    </w:p>
    <w:p w14:paraId="486ED930"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sz w:val="28"/>
          <w:szCs w:val="28"/>
          <w:lang w:eastAsia="ru-RU"/>
        </w:rPr>
        <w:t>1 – полностью не согласен</w:t>
      </w:r>
    </w:p>
    <w:p w14:paraId="5F8ECF91"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sz w:val="28"/>
          <w:szCs w:val="28"/>
          <w:lang w:eastAsia="ru-RU"/>
        </w:rPr>
        <w:t>2 – скорее не согласен</w:t>
      </w:r>
    </w:p>
    <w:p w14:paraId="04BDD24F"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sz w:val="28"/>
          <w:szCs w:val="28"/>
          <w:lang w:eastAsia="ru-RU"/>
        </w:rPr>
        <w:t>3 – затрудняюсь ответить</w:t>
      </w:r>
    </w:p>
    <w:p w14:paraId="0139D202"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sz w:val="28"/>
          <w:szCs w:val="28"/>
          <w:lang w:eastAsia="ru-RU"/>
        </w:rPr>
        <w:t>4 – скорее согласен</w:t>
      </w:r>
    </w:p>
    <w:p w14:paraId="223A37C6"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sz w:val="28"/>
          <w:szCs w:val="28"/>
          <w:lang w:eastAsia="ru-RU"/>
        </w:rPr>
        <w:t>5 – полностью согласен</w:t>
      </w:r>
    </w:p>
    <w:p w14:paraId="2E7A5E61" w14:textId="77777777" w:rsidR="00AC414E" w:rsidRPr="00EF0215" w:rsidRDefault="00AC414E" w:rsidP="00AC414E">
      <w:pPr>
        <w:widowControl w:val="0"/>
        <w:autoSpaceDE w:val="0"/>
        <w:autoSpaceDN w:val="0"/>
        <w:adjustRightInd w:val="0"/>
        <w:spacing w:after="100"/>
        <w:rPr>
          <w:rFonts w:cs="Times New Roman"/>
          <w:sz w:val="28"/>
          <w:szCs w:val="28"/>
          <w:lang w:eastAsia="ru-RU"/>
        </w:rPr>
      </w:pPr>
      <w:r w:rsidRPr="00EF0215">
        <w:rPr>
          <w:rFonts w:cs="Times New Roman"/>
          <w:sz w:val="28"/>
          <w:szCs w:val="28"/>
          <w:lang w:eastAsia="ru-RU"/>
        </w:rPr>
        <w:t>Проставьте в таблице нужные цифры.</w:t>
      </w:r>
    </w:p>
    <w:p w14:paraId="27837E1A" w14:textId="77777777" w:rsidR="00AC414E" w:rsidRPr="00EF0215" w:rsidRDefault="00AC414E" w:rsidP="00AC414E">
      <w:pPr>
        <w:widowControl w:val="0"/>
        <w:autoSpaceDE w:val="0"/>
        <w:autoSpaceDN w:val="0"/>
        <w:adjustRightInd w:val="0"/>
        <w:spacing w:after="100"/>
        <w:rPr>
          <w:rFonts w:ascii="Arial" w:hAnsi="Arial" w:cs="Arial"/>
          <w:sz w:val="36"/>
          <w:szCs w:val="36"/>
          <w:lang w:eastAsia="ru-RU"/>
        </w:rPr>
      </w:pPr>
      <w:r w:rsidRPr="00EF0215">
        <w:rPr>
          <w:rFonts w:ascii="Arial" w:hAnsi="Arial" w:cs="Arial"/>
          <w:noProof/>
          <w:sz w:val="36"/>
          <w:szCs w:val="36"/>
          <w:lang w:val="en-US" w:eastAsia="ru-RU"/>
        </w:rPr>
        <w:drawing>
          <wp:inline distT="0" distB="0" distL="0" distR="0" wp14:anchorId="191AABBD" wp14:editId="2F3B3C97">
            <wp:extent cx="5835462" cy="4926601"/>
            <wp:effectExtent l="0" t="0" r="698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984" cy="4927041"/>
                    </a:xfrm>
                    <a:prstGeom prst="rect">
                      <a:avLst/>
                    </a:prstGeom>
                    <a:noFill/>
                    <a:ln>
                      <a:noFill/>
                    </a:ln>
                  </pic:spPr>
                </pic:pic>
              </a:graphicData>
            </a:graphic>
          </wp:inline>
        </w:drawing>
      </w:r>
    </w:p>
    <w:p w14:paraId="7A8978E1" w14:textId="77777777" w:rsidR="00AC414E" w:rsidRPr="00EF0215" w:rsidRDefault="00AC414E" w:rsidP="00AC414E">
      <w:pPr>
        <w:widowControl w:val="0"/>
        <w:autoSpaceDE w:val="0"/>
        <w:autoSpaceDN w:val="0"/>
        <w:adjustRightInd w:val="0"/>
        <w:spacing w:after="100"/>
        <w:rPr>
          <w:rFonts w:ascii="Arial" w:hAnsi="Arial" w:cs="Arial"/>
          <w:sz w:val="36"/>
          <w:szCs w:val="36"/>
          <w:lang w:eastAsia="ru-RU"/>
        </w:rPr>
      </w:pPr>
      <w:r w:rsidRPr="00EF0215">
        <w:rPr>
          <w:rFonts w:ascii="Arial" w:hAnsi="Arial" w:cs="Arial"/>
          <w:noProof/>
          <w:sz w:val="36"/>
          <w:szCs w:val="36"/>
          <w:lang w:val="en-US" w:eastAsia="ru-RU"/>
        </w:rPr>
        <w:drawing>
          <wp:inline distT="0" distB="0" distL="0" distR="0" wp14:anchorId="0E9038E9" wp14:editId="4DE40422">
            <wp:extent cx="5830570" cy="1470103"/>
            <wp:effectExtent l="0" t="0" r="1143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2421" cy="1470570"/>
                    </a:xfrm>
                    <a:prstGeom prst="rect">
                      <a:avLst/>
                    </a:prstGeom>
                    <a:noFill/>
                    <a:ln>
                      <a:noFill/>
                    </a:ln>
                  </pic:spPr>
                </pic:pic>
              </a:graphicData>
            </a:graphic>
          </wp:inline>
        </w:drawing>
      </w:r>
    </w:p>
    <w:p w14:paraId="06EF5899" w14:textId="77777777" w:rsidR="00AC414E" w:rsidRPr="00EF0215" w:rsidRDefault="00AC414E" w:rsidP="00AC414E">
      <w:pPr>
        <w:widowControl w:val="0"/>
        <w:autoSpaceDE w:val="0"/>
        <w:autoSpaceDN w:val="0"/>
        <w:adjustRightInd w:val="0"/>
        <w:spacing w:after="100"/>
        <w:rPr>
          <w:rFonts w:cs="Times New Roman"/>
          <w:bCs/>
          <w:sz w:val="28"/>
          <w:szCs w:val="28"/>
          <w:lang w:eastAsia="ru-RU"/>
        </w:rPr>
      </w:pPr>
      <w:r w:rsidRPr="00EF0215">
        <w:rPr>
          <w:rFonts w:cs="Times New Roman"/>
          <w:bCs/>
          <w:sz w:val="28"/>
          <w:szCs w:val="28"/>
          <w:lang w:eastAsia="ru-RU"/>
        </w:rPr>
        <w:t>Ключ к методике:</w:t>
      </w:r>
    </w:p>
    <w:p w14:paraId="2726A366" w14:textId="77777777" w:rsidR="00AC414E" w:rsidRPr="00EF0215" w:rsidRDefault="00AC414E" w:rsidP="00AC414E">
      <w:pPr>
        <w:spacing w:after="100"/>
      </w:pPr>
      <w:r w:rsidRPr="00EF0215">
        <w:rPr>
          <w:rFonts w:ascii="Arial" w:hAnsi="Arial" w:cs="Arial"/>
          <w:noProof/>
          <w:sz w:val="36"/>
          <w:szCs w:val="36"/>
          <w:lang w:val="en-US" w:eastAsia="ru-RU"/>
        </w:rPr>
        <w:drawing>
          <wp:inline distT="0" distB="0" distL="0" distR="0" wp14:anchorId="3F7F5CC0" wp14:editId="141607C5">
            <wp:extent cx="4893796" cy="2515499"/>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3796" cy="2515499"/>
                    </a:xfrm>
                    <a:prstGeom prst="rect">
                      <a:avLst/>
                    </a:prstGeom>
                    <a:noFill/>
                    <a:ln>
                      <a:noFill/>
                    </a:ln>
                  </pic:spPr>
                </pic:pic>
              </a:graphicData>
            </a:graphic>
          </wp:inline>
        </w:drawing>
      </w:r>
      <w:r w:rsidRPr="00EF0215">
        <w:br w:type="page"/>
      </w:r>
    </w:p>
    <w:p w14:paraId="05C676EB" w14:textId="15AC07F9" w:rsidR="00E97951" w:rsidRPr="00E97951" w:rsidRDefault="00E97951" w:rsidP="00E97951">
      <w:pPr>
        <w:pStyle w:val="2"/>
      </w:pPr>
      <w:bookmarkStart w:id="30" w:name="_Toc357628888"/>
      <w:r>
        <w:t>Приложение А2</w:t>
      </w:r>
      <w:bookmarkEnd w:id="30"/>
    </w:p>
    <w:p w14:paraId="10575447" w14:textId="77777777" w:rsidR="00AC414E" w:rsidRDefault="00AC414E" w:rsidP="00AC414E">
      <w:pPr>
        <w:spacing w:after="100"/>
        <w:rPr>
          <w:rFonts w:cs="Times New Roman"/>
          <w:i/>
          <w:sz w:val="28"/>
          <w:szCs w:val="28"/>
        </w:rPr>
      </w:pPr>
      <w:r w:rsidRPr="00F23F12">
        <w:rPr>
          <w:rFonts w:cs="Times New Roman"/>
          <w:i/>
          <w:sz w:val="28"/>
          <w:szCs w:val="28"/>
        </w:rPr>
        <w:t xml:space="preserve">Методика «Типы этнической идентичности» Г.У. Солдатовой, С.В. </w:t>
      </w:r>
      <w:r w:rsidRPr="0022771D">
        <w:rPr>
          <w:rFonts w:cs="Times New Roman"/>
          <w:i/>
          <w:sz w:val="28"/>
          <w:szCs w:val="28"/>
        </w:rPr>
        <w:t>Рыжовой (</w:t>
      </w:r>
      <w:r w:rsidRPr="0022771D">
        <w:rPr>
          <w:rFonts w:cs="Times New Roman"/>
          <w:i/>
          <w:color w:val="262626"/>
          <w:sz w:val="28"/>
          <w:szCs w:val="28"/>
          <w:lang w:eastAsia="ru-RU"/>
        </w:rPr>
        <w:t>Солдатова Г.У., 1998</w:t>
      </w:r>
      <w:r w:rsidRPr="0022771D">
        <w:rPr>
          <w:rFonts w:cs="Times New Roman"/>
          <w:i/>
          <w:sz w:val="28"/>
          <w:szCs w:val="28"/>
        </w:rPr>
        <w:t>)</w:t>
      </w:r>
    </w:p>
    <w:p w14:paraId="0148E191" w14:textId="77777777" w:rsidR="00AC414E" w:rsidRPr="00F23F12" w:rsidRDefault="00AC414E" w:rsidP="00AC414E">
      <w:pPr>
        <w:spacing w:after="100"/>
        <w:rPr>
          <w:rFonts w:cs="Times New Roman"/>
          <w:i/>
          <w:sz w:val="28"/>
          <w:szCs w:val="28"/>
        </w:rPr>
      </w:pPr>
    </w:p>
    <w:p w14:paraId="64022CDF" w14:textId="77777777" w:rsidR="00AC414E" w:rsidRPr="00881C81" w:rsidRDefault="00AC414E" w:rsidP="00AC414E">
      <w:pPr>
        <w:spacing w:after="100"/>
        <w:rPr>
          <w:sz w:val="28"/>
          <w:szCs w:val="28"/>
        </w:rPr>
      </w:pPr>
      <w:r w:rsidRPr="00881C81">
        <w:rPr>
          <w:sz w:val="28"/>
          <w:szCs w:val="28"/>
        </w:rPr>
        <w:t>Ниже приводятся высказывания различных людей по вопросам национальных отношений, национальной культуры.</w:t>
      </w:r>
    </w:p>
    <w:p w14:paraId="428065DE" w14:textId="77777777" w:rsidR="00AC414E" w:rsidRPr="00881C81" w:rsidRDefault="00AC414E" w:rsidP="00AC414E">
      <w:pPr>
        <w:spacing w:after="100"/>
        <w:rPr>
          <w:sz w:val="28"/>
          <w:szCs w:val="28"/>
        </w:rPr>
      </w:pPr>
      <w:r w:rsidRPr="00881C81">
        <w:rPr>
          <w:sz w:val="28"/>
          <w:szCs w:val="28"/>
        </w:rPr>
        <w:t>Подумайте, насколько Ваше мнение совпадает с мнением этих людей. Определите свое согласие или несогласие с данными высказываниями.</w:t>
      </w:r>
    </w:p>
    <w:tbl>
      <w:tblPr>
        <w:tblStyle w:val="af"/>
        <w:tblW w:w="0" w:type="auto"/>
        <w:tblLayout w:type="fixed"/>
        <w:tblLook w:val="04A0" w:firstRow="1" w:lastRow="0" w:firstColumn="1" w:lastColumn="0" w:noHBand="0" w:noVBand="1"/>
      </w:tblPr>
      <w:tblGrid>
        <w:gridCol w:w="560"/>
        <w:gridCol w:w="3212"/>
        <w:gridCol w:w="1163"/>
        <w:gridCol w:w="1153"/>
        <w:gridCol w:w="1169"/>
        <w:gridCol w:w="1154"/>
        <w:gridCol w:w="1154"/>
      </w:tblGrid>
      <w:tr w:rsidR="00AC414E" w:rsidRPr="008075CD" w14:paraId="48D746E3" w14:textId="77777777" w:rsidTr="00CD5CC9">
        <w:tc>
          <w:tcPr>
            <w:tcW w:w="560" w:type="dxa"/>
          </w:tcPr>
          <w:p w14:paraId="52D0C872" w14:textId="77777777" w:rsidR="00AC414E" w:rsidRPr="008075CD" w:rsidRDefault="00AC414E" w:rsidP="00CD5CC9">
            <w:pPr>
              <w:spacing w:after="0" w:line="240" w:lineRule="auto"/>
              <w:ind w:firstLine="0"/>
              <w:rPr>
                <w:rFonts w:cs="Times New Roman"/>
                <w:color w:val="000000" w:themeColor="text1"/>
              </w:rPr>
            </w:pPr>
          </w:p>
        </w:tc>
        <w:tc>
          <w:tcPr>
            <w:tcW w:w="3212" w:type="dxa"/>
          </w:tcPr>
          <w:p w14:paraId="2EA68C3D"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Я – человек, который…</w:t>
            </w:r>
          </w:p>
        </w:tc>
        <w:tc>
          <w:tcPr>
            <w:tcW w:w="1163" w:type="dxa"/>
          </w:tcPr>
          <w:p w14:paraId="465EDD4C"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Согласен</w:t>
            </w:r>
          </w:p>
        </w:tc>
        <w:tc>
          <w:tcPr>
            <w:tcW w:w="1153" w:type="dxa"/>
          </w:tcPr>
          <w:p w14:paraId="405C7DFB"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Скорее согласен</w:t>
            </w:r>
          </w:p>
        </w:tc>
        <w:tc>
          <w:tcPr>
            <w:tcW w:w="1169" w:type="dxa"/>
          </w:tcPr>
          <w:p w14:paraId="3759EA10" w14:textId="77777777" w:rsidR="00AC414E" w:rsidRPr="008075CD" w:rsidRDefault="00AC414E" w:rsidP="00CD5CC9">
            <w:pPr>
              <w:spacing w:after="0" w:line="240" w:lineRule="auto"/>
              <w:ind w:firstLine="0"/>
              <w:rPr>
                <w:rFonts w:cs="Times New Roman"/>
                <w:color w:val="000000" w:themeColor="text1"/>
                <w:lang w:eastAsia="ru-RU"/>
              </w:rPr>
            </w:pPr>
            <w:r w:rsidRPr="008075CD">
              <w:rPr>
                <w:rFonts w:cs="Times New Roman"/>
                <w:color w:val="000000" w:themeColor="text1"/>
                <w:lang w:eastAsia="ru-RU"/>
              </w:rPr>
              <w:t>В чем-то согласен, в чем-то нет</w:t>
            </w:r>
          </w:p>
        </w:tc>
        <w:tc>
          <w:tcPr>
            <w:tcW w:w="1154" w:type="dxa"/>
          </w:tcPr>
          <w:p w14:paraId="0F754686"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Скорее не согласен</w:t>
            </w:r>
          </w:p>
        </w:tc>
        <w:tc>
          <w:tcPr>
            <w:tcW w:w="1154" w:type="dxa"/>
          </w:tcPr>
          <w:p w14:paraId="211F4CF0"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Не согласен</w:t>
            </w:r>
          </w:p>
        </w:tc>
      </w:tr>
      <w:tr w:rsidR="00AC414E" w:rsidRPr="008075CD" w14:paraId="513E56BB" w14:textId="77777777" w:rsidTr="00CD5CC9">
        <w:tc>
          <w:tcPr>
            <w:tcW w:w="560" w:type="dxa"/>
          </w:tcPr>
          <w:p w14:paraId="05C7590C" w14:textId="77777777" w:rsidR="00AC414E" w:rsidRPr="008075CD" w:rsidRDefault="00AC414E" w:rsidP="00CD5CC9">
            <w:pPr>
              <w:spacing w:after="0" w:line="240" w:lineRule="auto"/>
              <w:ind w:firstLine="0"/>
              <w:jc w:val="left"/>
              <w:rPr>
                <w:rFonts w:cs="Times New Roman"/>
                <w:color w:val="000000" w:themeColor="text1"/>
              </w:rPr>
            </w:pPr>
            <w:r w:rsidRPr="008075CD">
              <w:rPr>
                <w:rFonts w:cs="Times New Roman"/>
                <w:color w:val="000000" w:themeColor="text1"/>
              </w:rPr>
              <w:t>1</w:t>
            </w:r>
          </w:p>
        </w:tc>
        <w:tc>
          <w:tcPr>
            <w:tcW w:w="3212" w:type="dxa"/>
          </w:tcPr>
          <w:p w14:paraId="4BAFC806" w14:textId="77777777" w:rsidR="00AC414E" w:rsidRPr="008075CD" w:rsidRDefault="00AC414E" w:rsidP="00CD5CC9">
            <w:pPr>
              <w:spacing w:after="0" w:line="240" w:lineRule="auto"/>
              <w:ind w:firstLine="0"/>
              <w:rPr>
                <w:rFonts w:cs="Times New Roman"/>
                <w:color w:val="000000" w:themeColor="text1"/>
                <w:lang w:eastAsia="ru-RU"/>
              </w:rPr>
            </w:pPr>
            <w:bookmarkStart w:id="31" w:name="toppp"/>
            <w:r w:rsidRPr="008075CD">
              <w:rPr>
                <w:rFonts w:cs="Times New Roman"/>
                <w:color w:val="000000" w:themeColor="text1"/>
                <w:lang w:eastAsia="ru-RU"/>
              </w:rPr>
              <w:t>предпочитает образ жизни своего народа, но с большим интересом относится к другим народам</w:t>
            </w:r>
            <w:bookmarkEnd w:id="31"/>
          </w:p>
        </w:tc>
        <w:tc>
          <w:tcPr>
            <w:tcW w:w="1163" w:type="dxa"/>
          </w:tcPr>
          <w:p w14:paraId="31995D88"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3A5EB98"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6F4C011B"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51D34F4F"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296761F"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56A51229" w14:textId="77777777" w:rsidTr="00CD5CC9">
        <w:tc>
          <w:tcPr>
            <w:tcW w:w="560" w:type="dxa"/>
          </w:tcPr>
          <w:p w14:paraId="5F922B1C"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w:t>
            </w:r>
          </w:p>
        </w:tc>
        <w:tc>
          <w:tcPr>
            <w:tcW w:w="3212" w:type="dxa"/>
          </w:tcPr>
          <w:p w14:paraId="058CAF96"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межнациональные браки разрушают народ</w:t>
            </w:r>
          </w:p>
        </w:tc>
        <w:tc>
          <w:tcPr>
            <w:tcW w:w="1163" w:type="dxa"/>
          </w:tcPr>
          <w:p w14:paraId="0138BBE1"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788C448E"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382F0708"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7F2D7E44"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0F51F808"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10506AB0" w14:textId="77777777" w:rsidTr="00CD5CC9">
        <w:tc>
          <w:tcPr>
            <w:tcW w:w="560" w:type="dxa"/>
          </w:tcPr>
          <w:p w14:paraId="15B6A522"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3</w:t>
            </w:r>
          </w:p>
        </w:tc>
        <w:tc>
          <w:tcPr>
            <w:tcW w:w="3212" w:type="dxa"/>
          </w:tcPr>
          <w:p w14:paraId="1AE9D4F5"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часто ощущает превосходство людей другой национальности</w:t>
            </w:r>
          </w:p>
        </w:tc>
        <w:tc>
          <w:tcPr>
            <w:tcW w:w="1163" w:type="dxa"/>
          </w:tcPr>
          <w:p w14:paraId="179B790C"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427F841F"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30FC6D08"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5EEFA897"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B239D25"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53B00C51" w14:textId="77777777" w:rsidTr="00CD5CC9">
        <w:tc>
          <w:tcPr>
            <w:tcW w:w="560" w:type="dxa"/>
          </w:tcPr>
          <w:p w14:paraId="78199808"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4</w:t>
            </w:r>
          </w:p>
        </w:tc>
        <w:tc>
          <w:tcPr>
            <w:tcW w:w="3212" w:type="dxa"/>
          </w:tcPr>
          <w:p w14:paraId="08EA70A8"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права нации всегда выше прав человека</w:t>
            </w:r>
          </w:p>
        </w:tc>
        <w:tc>
          <w:tcPr>
            <w:tcW w:w="1163" w:type="dxa"/>
          </w:tcPr>
          <w:p w14:paraId="24F0995A"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3D37CDA3"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20D8CC0B"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8189611"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241DC60"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71459222" w14:textId="77777777" w:rsidTr="00CD5CC9">
        <w:tc>
          <w:tcPr>
            <w:tcW w:w="560" w:type="dxa"/>
          </w:tcPr>
          <w:p w14:paraId="23D5572B"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5</w:t>
            </w:r>
          </w:p>
        </w:tc>
        <w:tc>
          <w:tcPr>
            <w:tcW w:w="3212" w:type="dxa"/>
          </w:tcPr>
          <w:p w14:paraId="4A7DDAFF"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в повседневном общении национальность не имеет значения</w:t>
            </w:r>
          </w:p>
        </w:tc>
        <w:tc>
          <w:tcPr>
            <w:tcW w:w="1163" w:type="dxa"/>
          </w:tcPr>
          <w:p w14:paraId="59474253"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1DC85441"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2954FCE2"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C763794"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1E3EFB90"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0B764D4" w14:textId="77777777" w:rsidTr="00CD5CC9">
        <w:tc>
          <w:tcPr>
            <w:tcW w:w="560" w:type="dxa"/>
          </w:tcPr>
          <w:p w14:paraId="150425DB"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6</w:t>
            </w:r>
          </w:p>
        </w:tc>
        <w:tc>
          <w:tcPr>
            <w:tcW w:w="3212" w:type="dxa"/>
          </w:tcPr>
          <w:p w14:paraId="5B2CEDA4"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предпочитает образ жизни только своего народа</w:t>
            </w:r>
          </w:p>
        </w:tc>
        <w:tc>
          <w:tcPr>
            <w:tcW w:w="1163" w:type="dxa"/>
          </w:tcPr>
          <w:p w14:paraId="65A5976D"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1CAF0B30"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024CFB12"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5E4891B7"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10B11D2"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5705482" w14:textId="77777777" w:rsidTr="00CD5CC9">
        <w:tc>
          <w:tcPr>
            <w:tcW w:w="560" w:type="dxa"/>
          </w:tcPr>
          <w:p w14:paraId="56A3F40D"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7</w:t>
            </w:r>
          </w:p>
        </w:tc>
        <w:tc>
          <w:tcPr>
            <w:tcW w:w="3212" w:type="dxa"/>
          </w:tcPr>
          <w:p w14:paraId="6AD68B29"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обычно не скрывает своей национальности</w:t>
            </w:r>
          </w:p>
        </w:tc>
        <w:tc>
          <w:tcPr>
            <w:tcW w:w="1163" w:type="dxa"/>
          </w:tcPr>
          <w:p w14:paraId="43A58813"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40621532"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0DD40645"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1A013626"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B87024F"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6D7E008A" w14:textId="77777777" w:rsidTr="00CD5CC9">
        <w:tc>
          <w:tcPr>
            <w:tcW w:w="560" w:type="dxa"/>
          </w:tcPr>
          <w:p w14:paraId="0166E7D5"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8</w:t>
            </w:r>
          </w:p>
        </w:tc>
        <w:tc>
          <w:tcPr>
            <w:tcW w:w="3212" w:type="dxa"/>
          </w:tcPr>
          <w:p w14:paraId="63D8795E"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настоящая дружба может быть только между людьми одной национальности</w:t>
            </w:r>
          </w:p>
        </w:tc>
        <w:tc>
          <w:tcPr>
            <w:tcW w:w="1163" w:type="dxa"/>
          </w:tcPr>
          <w:p w14:paraId="02B504B0"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75818457"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04BEE47D"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A504296"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641750A7"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5694CDEF" w14:textId="77777777" w:rsidTr="00CD5CC9">
        <w:tc>
          <w:tcPr>
            <w:tcW w:w="560" w:type="dxa"/>
          </w:tcPr>
          <w:p w14:paraId="15E7A13A"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9</w:t>
            </w:r>
          </w:p>
        </w:tc>
        <w:tc>
          <w:tcPr>
            <w:tcW w:w="3212" w:type="dxa"/>
          </w:tcPr>
          <w:p w14:paraId="7220E18B"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часто испытывает стыд за людей своей национальности</w:t>
            </w:r>
          </w:p>
        </w:tc>
        <w:tc>
          <w:tcPr>
            <w:tcW w:w="1163" w:type="dxa"/>
          </w:tcPr>
          <w:p w14:paraId="72798987"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3B9DFFF2"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3770C327"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7BFB79A5"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79769DE8"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A46D6B1" w14:textId="77777777" w:rsidTr="00CD5CC9">
        <w:tc>
          <w:tcPr>
            <w:tcW w:w="560" w:type="dxa"/>
          </w:tcPr>
          <w:p w14:paraId="25AD1F05"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10</w:t>
            </w:r>
          </w:p>
        </w:tc>
        <w:tc>
          <w:tcPr>
            <w:tcW w:w="3212" w:type="dxa"/>
          </w:tcPr>
          <w:p w14:paraId="7D8BCA72"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любые средства хороши для защиты интересов своего народа</w:t>
            </w:r>
          </w:p>
        </w:tc>
        <w:tc>
          <w:tcPr>
            <w:tcW w:w="1163" w:type="dxa"/>
          </w:tcPr>
          <w:p w14:paraId="76E26A20"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70E516C"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2B56898E"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1E7E6F3"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893D45E"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299B3A9" w14:textId="77777777" w:rsidTr="00CD5CC9">
        <w:tc>
          <w:tcPr>
            <w:tcW w:w="560" w:type="dxa"/>
          </w:tcPr>
          <w:p w14:paraId="1AA71527"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11</w:t>
            </w:r>
          </w:p>
        </w:tc>
        <w:tc>
          <w:tcPr>
            <w:tcW w:w="3212" w:type="dxa"/>
          </w:tcPr>
          <w:p w14:paraId="16E32C46"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не отдает предпочтения какой-либо национальной культуре, включая и свою собственную</w:t>
            </w:r>
          </w:p>
        </w:tc>
        <w:tc>
          <w:tcPr>
            <w:tcW w:w="1163" w:type="dxa"/>
          </w:tcPr>
          <w:p w14:paraId="24262843"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6E359F8"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3AFF71CF"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74BDEF8F"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59C273A"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299284C4" w14:textId="77777777" w:rsidTr="00CD5CC9">
        <w:tc>
          <w:tcPr>
            <w:tcW w:w="560" w:type="dxa"/>
          </w:tcPr>
          <w:p w14:paraId="1D8E4133"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12</w:t>
            </w:r>
          </w:p>
        </w:tc>
        <w:tc>
          <w:tcPr>
            <w:tcW w:w="3212" w:type="dxa"/>
          </w:tcPr>
          <w:p w14:paraId="7567FD18"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нередко чувствует превосходство своего народа над другими</w:t>
            </w:r>
          </w:p>
        </w:tc>
        <w:tc>
          <w:tcPr>
            <w:tcW w:w="1163" w:type="dxa"/>
          </w:tcPr>
          <w:p w14:paraId="31656B12"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1AC95401"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38A86243"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ECE6B26"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FF15D3B"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1DEA90D" w14:textId="77777777" w:rsidTr="00CD5CC9">
        <w:tc>
          <w:tcPr>
            <w:tcW w:w="560" w:type="dxa"/>
          </w:tcPr>
          <w:p w14:paraId="74FC0EFE"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13</w:t>
            </w:r>
          </w:p>
        </w:tc>
        <w:tc>
          <w:tcPr>
            <w:tcW w:w="3212" w:type="dxa"/>
          </w:tcPr>
          <w:p w14:paraId="04D82488"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любит свой народ, но уважает язык и культуру других народов</w:t>
            </w:r>
          </w:p>
        </w:tc>
        <w:tc>
          <w:tcPr>
            <w:tcW w:w="1163" w:type="dxa"/>
          </w:tcPr>
          <w:p w14:paraId="72FE2B6D"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1BD4F361"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5389909A"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5F7D3EE8"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62E337C0"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5172A0CE" w14:textId="77777777" w:rsidTr="00CD5CC9">
        <w:tc>
          <w:tcPr>
            <w:tcW w:w="560" w:type="dxa"/>
          </w:tcPr>
          <w:p w14:paraId="16082B92"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14</w:t>
            </w:r>
          </w:p>
        </w:tc>
        <w:tc>
          <w:tcPr>
            <w:tcW w:w="3212" w:type="dxa"/>
          </w:tcPr>
          <w:p w14:paraId="527C3D54"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строго необходимым сохранять чистоту нации</w:t>
            </w:r>
          </w:p>
        </w:tc>
        <w:tc>
          <w:tcPr>
            <w:tcW w:w="1163" w:type="dxa"/>
          </w:tcPr>
          <w:p w14:paraId="0349AFB0"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3CE5A331"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50B267BE"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6742C5CE"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07AB4B41"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02B6CC23" w14:textId="77777777" w:rsidTr="00CD5CC9">
        <w:tc>
          <w:tcPr>
            <w:tcW w:w="560" w:type="dxa"/>
          </w:tcPr>
          <w:p w14:paraId="358FCE69"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15</w:t>
            </w:r>
          </w:p>
        </w:tc>
        <w:tc>
          <w:tcPr>
            <w:tcW w:w="3212" w:type="dxa"/>
          </w:tcPr>
          <w:p w14:paraId="68EE683C"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трудно уживается с людьми своей национальности</w:t>
            </w:r>
          </w:p>
        </w:tc>
        <w:tc>
          <w:tcPr>
            <w:tcW w:w="1163" w:type="dxa"/>
          </w:tcPr>
          <w:p w14:paraId="1D21BAB0"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3203B334"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52FE8D62"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0A82CAFC"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56B1EBFA"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C6E2D3C" w14:textId="77777777" w:rsidTr="00CD5CC9">
        <w:tc>
          <w:tcPr>
            <w:tcW w:w="560" w:type="dxa"/>
          </w:tcPr>
          <w:p w14:paraId="39C206EC"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16</w:t>
            </w:r>
          </w:p>
        </w:tc>
        <w:tc>
          <w:tcPr>
            <w:tcW w:w="3212" w:type="dxa"/>
          </w:tcPr>
          <w:p w14:paraId="63906C05"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взаимодействие с людьми других национальностей часто бывает источником неприятностей</w:t>
            </w:r>
          </w:p>
        </w:tc>
        <w:tc>
          <w:tcPr>
            <w:tcW w:w="1163" w:type="dxa"/>
          </w:tcPr>
          <w:p w14:paraId="368CD5F5"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53F8DF2F"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0D96FD59"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7481E8B1"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6C8B255"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0F9B54B6" w14:textId="77777777" w:rsidTr="00CD5CC9">
        <w:tc>
          <w:tcPr>
            <w:tcW w:w="560" w:type="dxa"/>
          </w:tcPr>
          <w:p w14:paraId="39CA4624"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17</w:t>
            </w:r>
          </w:p>
        </w:tc>
        <w:tc>
          <w:tcPr>
            <w:tcW w:w="3212" w:type="dxa"/>
          </w:tcPr>
          <w:p w14:paraId="1FF1A9C6"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безразлично относится к своей национальной принадлежности</w:t>
            </w:r>
          </w:p>
        </w:tc>
        <w:tc>
          <w:tcPr>
            <w:tcW w:w="1163" w:type="dxa"/>
          </w:tcPr>
          <w:p w14:paraId="150ACA7A"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5A0670FA"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44290BAD"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75B1B20D"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D08A47E"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67AA86AA" w14:textId="77777777" w:rsidTr="00CD5CC9">
        <w:tc>
          <w:tcPr>
            <w:tcW w:w="560" w:type="dxa"/>
          </w:tcPr>
          <w:p w14:paraId="550D82E9"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18</w:t>
            </w:r>
          </w:p>
        </w:tc>
        <w:tc>
          <w:tcPr>
            <w:tcW w:w="3212" w:type="dxa"/>
          </w:tcPr>
          <w:p w14:paraId="026418B6"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испытывает напряжение, когда слышит вокруг себя чужую речь</w:t>
            </w:r>
          </w:p>
        </w:tc>
        <w:tc>
          <w:tcPr>
            <w:tcW w:w="1163" w:type="dxa"/>
          </w:tcPr>
          <w:p w14:paraId="5514BF74"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1801ADF8"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137BD1FF"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1033E162"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15A137E"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2C6A85F1" w14:textId="77777777" w:rsidTr="00CD5CC9">
        <w:tc>
          <w:tcPr>
            <w:tcW w:w="560" w:type="dxa"/>
          </w:tcPr>
          <w:p w14:paraId="13FD02F3"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19</w:t>
            </w:r>
          </w:p>
        </w:tc>
        <w:tc>
          <w:tcPr>
            <w:tcW w:w="3212" w:type="dxa"/>
          </w:tcPr>
          <w:p w14:paraId="6C66D9EC"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готов иметь дело с представителем любого народа, несмотря на национальные различия</w:t>
            </w:r>
          </w:p>
        </w:tc>
        <w:tc>
          <w:tcPr>
            <w:tcW w:w="1163" w:type="dxa"/>
          </w:tcPr>
          <w:p w14:paraId="40C33509"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1BD66F51"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0C793020"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037E9DC"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1C13532C"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00F29405" w14:textId="77777777" w:rsidTr="00CD5CC9">
        <w:tc>
          <w:tcPr>
            <w:tcW w:w="560" w:type="dxa"/>
          </w:tcPr>
          <w:p w14:paraId="0DA148EB"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20</w:t>
            </w:r>
          </w:p>
        </w:tc>
        <w:tc>
          <w:tcPr>
            <w:tcW w:w="3212" w:type="dxa"/>
          </w:tcPr>
          <w:p w14:paraId="7F771517"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его народ имеет право решать свои проблемы за счет других народов</w:t>
            </w:r>
          </w:p>
        </w:tc>
        <w:tc>
          <w:tcPr>
            <w:tcW w:w="1163" w:type="dxa"/>
          </w:tcPr>
          <w:p w14:paraId="16711CA1"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0C63F6FA"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720687EB"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7F993DED"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4E99B2B"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5CACC885" w14:textId="77777777" w:rsidTr="00CD5CC9">
        <w:tc>
          <w:tcPr>
            <w:tcW w:w="560" w:type="dxa"/>
          </w:tcPr>
          <w:p w14:paraId="75253DA8"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21</w:t>
            </w:r>
          </w:p>
        </w:tc>
        <w:tc>
          <w:tcPr>
            <w:tcW w:w="3212" w:type="dxa"/>
          </w:tcPr>
          <w:p w14:paraId="30BB5EED"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часто чувствует неполноценность из-за своей национальной принадлежности</w:t>
            </w:r>
          </w:p>
        </w:tc>
        <w:tc>
          <w:tcPr>
            <w:tcW w:w="1163" w:type="dxa"/>
          </w:tcPr>
          <w:p w14:paraId="1F358A15"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3FF1541"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4BDF3F58"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4E8DFFEA"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89F91E5"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0414B787" w14:textId="77777777" w:rsidTr="00CD5CC9">
        <w:tc>
          <w:tcPr>
            <w:tcW w:w="560" w:type="dxa"/>
          </w:tcPr>
          <w:p w14:paraId="6B957759"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22</w:t>
            </w:r>
          </w:p>
        </w:tc>
        <w:tc>
          <w:tcPr>
            <w:tcW w:w="3212" w:type="dxa"/>
          </w:tcPr>
          <w:p w14:paraId="601073C9"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свой народ более одаренным и развитым по сравнению с другими народами</w:t>
            </w:r>
          </w:p>
        </w:tc>
        <w:tc>
          <w:tcPr>
            <w:tcW w:w="1163" w:type="dxa"/>
          </w:tcPr>
          <w:p w14:paraId="7236D9EE"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3D537F97"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47528EB5"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4539A133"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4EEA0D80"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AEF2CA0" w14:textId="77777777" w:rsidTr="00CD5CC9">
        <w:tc>
          <w:tcPr>
            <w:tcW w:w="560" w:type="dxa"/>
          </w:tcPr>
          <w:p w14:paraId="29D16938"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23</w:t>
            </w:r>
          </w:p>
        </w:tc>
        <w:tc>
          <w:tcPr>
            <w:tcW w:w="3212" w:type="dxa"/>
          </w:tcPr>
          <w:p w14:paraId="61BE6581"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люди других национальностей должны быть ограничены в праве проживания на его национальной территории</w:t>
            </w:r>
          </w:p>
        </w:tc>
        <w:tc>
          <w:tcPr>
            <w:tcW w:w="1163" w:type="dxa"/>
          </w:tcPr>
          <w:p w14:paraId="6048EFBC"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921F262"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565C99CE"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9854582"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48C8659E"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15E67821" w14:textId="77777777" w:rsidTr="00CD5CC9">
        <w:tc>
          <w:tcPr>
            <w:tcW w:w="560" w:type="dxa"/>
          </w:tcPr>
          <w:p w14:paraId="548FC1E0"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24</w:t>
            </w:r>
          </w:p>
        </w:tc>
        <w:tc>
          <w:tcPr>
            <w:tcW w:w="3212" w:type="dxa"/>
          </w:tcPr>
          <w:p w14:paraId="2A0DA0B8"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раздражается при близком общении с людьми других национальностей</w:t>
            </w:r>
          </w:p>
        </w:tc>
        <w:tc>
          <w:tcPr>
            <w:tcW w:w="1163" w:type="dxa"/>
          </w:tcPr>
          <w:p w14:paraId="67DB6D5C"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7FF5D4D"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4AAB4EFB"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901BE43"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42ECEA54"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5AD4D67" w14:textId="77777777" w:rsidTr="00CD5CC9">
        <w:tc>
          <w:tcPr>
            <w:tcW w:w="560" w:type="dxa"/>
          </w:tcPr>
          <w:p w14:paraId="459B34C6"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25</w:t>
            </w:r>
          </w:p>
        </w:tc>
        <w:tc>
          <w:tcPr>
            <w:tcW w:w="3212" w:type="dxa"/>
          </w:tcPr>
          <w:p w14:paraId="6E445EE7"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всегда находит возможность мирно договориться в межнациональном споре</w:t>
            </w:r>
          </w:p>
        </w:tc>
        <w:tc>
          <w:tcPr>
            <w:tcW w:w="1163" w:type="dxa"/>
          </w:tcPr>
          <w:p w14:paraId="4FF9AEFD"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38BB0F7B"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7B4DA6EA"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6D0958EA"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1AA4F73B"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7C4B17BD" w14:textId="77777777" w:rsidTr="00CD5CC9">
        <w:tc>
          <w:tcPr>
            <w:tcW w:w="560" w:type="dxa"/>
          </w:tcPr>
          <w:p w14:paraId="247F4063"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26</w:t>
            </w:r>
          </w:p>
        </w:tc>
        <w:tc>
          <w:tcPr>
            <w:tcW w:w="3212" w:type="dxa"/>
          </w:tcPr>
          <w:p w14:paraId="40D5D2E2"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необходимым "очищение" культуры своего народа от влияния других культур</w:t>
            </w:r>
          </w:p>
        </w:tc>
        <w:tc>
          <w:tcPr>
            <w:tcW w:w="1163" w:type="dxa"/>
          </w:tcPr>
          <w:p w14:paraId="6607F56D"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5A5F41D2"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136CEC5C"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54B43B72"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1595CD5"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0A1C45B2" w14:textId="77777777" w:rsidTr="00CD5CC9">
        <w:tc>
          <w:tcPr>
            <w:tcW w:w="560" w:type="dxa"/>
          </w:tcPr>
          <w:p w14:paraId="67DAAEFC"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27</w:t>
            </w:r>
          </w:p>
        </w:tc>
        <w:tc>
          <w:tcPr>
            <w:tcW w:w="3212" w:type="dxa"/>
          </w:tcPr>
          <w:p w14:paraId="4B77E72B"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не уважает свой народ</w:t>
            </w:r>
          </w:p>
        </w:tc>
        <w:tc>
          <w:tcPr>
            <w:tcW w:w="1163" w:type="dxa"/>
          </w:tcPr>
          <w:p w14:paraId="51EC2C7E"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C73CFBD"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31F56A11"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EF2D0F0"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34465AF5"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6D7F6D7D" w14:textId="77777777" w:rsidTr="00CD5CC9">
        <w:tc>
          <w:tcPr>
            <w:tcW w:w="560" w:type="dxa"/>
          </w:tcPr>
          <w:p w14:paraId="79AA6539"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28</w:t>
            </w:r>
          </w:p>
        </w:tc>
        <w:tc>
          <w:tcPr>
            <w:tcW w:w="3212" w:type="dxa"/>
          </w:tcPr>
          <w:p w14:paraId="18FA3851"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на его земле все права пользования природными и социальными ресурсами должны принадлежать только его народу</w:t>
            </w:r>
          </w:p>
        </w:tc>
        <w:tc>
          <w:tcPr>
            <w:tcW w:w="1163" w:type="dxa"/>
          </w:tcPr>
          <w:p w14:paraId="524F3199"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432EA0EF"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6EE0CF4E"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417DE569"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15D6D393"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06187B9D" w14:textId="77777777" w:rsidTr="00CD5CC9">
        <w:tc>
          <w:tcPr>
            <w:tcW w:w="560" w:type="dxa"/>
          </w:tcPr>
          <w:p w14:paraId="4C98525D"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29</w:t>
            </w:r>
          </w:p>
        </w:tc>
        <w:tc>
          <w:tcPr>
            <w:tcW w:w="3212" w:type="dxa"/>
          </w:tcPr>
          <w:tbl>
            <w:tblPr>
              <w:tblW w:w="5000" w:type="pct"/>
              <w:tblCellSpacing w:w="0" w:type="dxa"/>
              <w:tblLayout w:type="fixed"/>
              <w:tblCellMar>
                <w:left w:w="0" w:type="dxa"/>
                <w:right w:w="0" w:type="dxa"/>
              </w:tblCellMar>
              <w:tblLook w:val="04A0" w:firstRow="1" w:lastRow="0" w:firstColumn="1" w:lastColumn="0" w:noHBand="0" w:noVBand="1"/>
            </w:tblPr>
            <w:tblGrid>
              <w:gridCol w:w="2996"/>
            </w:tblGrid>
            <w:tr w:rsidR="00AC414E" w:rsidRPr="008075CD" w14:paraId="35CC5C4C" w14:textId="77777777" w:rsidTr="00CD5CC9">
              <w:trPr>
                <w:tblCellSpacing w:w="0" w:type="dxa"/>
              </w:trPr>
              <w:tc>
                <w:tcPr>
                  <w:tcW w:w="2996" w:type="dxa"/>
                  <w:hideMark/>
                </w:tcPr>
                <w:p w14:paraId="0A9CA0AA" w14:textId="77777777" w:rsidR="00AC414E" w:rsidRPr="008075CD" w:rsidRDefault="00AC414E" w:rsidP="00CD5CC9">
                  <w:pPr>
                    <w:pStyle w:val="af0"/>
                    <w:spacing w:before="0" w:beforeAutospacing="0" w:after="0" w:afterAutospacing="0"/>
                    <w:rPr>
                      <w:rFonts w:ascii="Times New Roman" w:hAnsi="Times New Roman"/>
                      <w:color w:val="000000" w:themeColor="text1"/>
                      <w:sz w:val="24"/>
                      <w:szCs w:val="24"/>
                    </w:rPr>
                  </w:pPr>
                  <w:r w:rsidRPr="008075CD">
                    <w:rPr>
                      <w:rStyle w:val="apple-converted-space"/>
                      <w:rFonts w:ascii="Times New Roman" w:hAnsi="Times New Roman"/>
                      <w:color w:val="000000" w:themeColor="text1"/>
                      <w:sz w:val="24"/>
                      <w:szCs w:val="24"/>
                    </w:rPr>
                    <w:t> </w:t>
                  </w:r>
                  <w:r w:rsidRPr="008075CD">
                    <w:rPr>
                      <w:rFonts w:ascii="Times New Roman" w:hAnsi="Times New Roman"/>
                      <w:color w:val="000000" w:themeColor="text1"/>
                      <w:sz w:val="24"/>
                      <w:szCs w:val="24"/>
                    </w:rPr>
                    <w:t>никогда серьезно не относился к межнациональным проблемам</w:t>
                  </w:r>
                </w:p>
              </w:tc>
            </w:tr>
          </w:tbl>
          <w:p w14:paraId="7BFD8E79" w14:textId="77777777" w:rsidR="00AC414E" w:rsidRPr="008075CD" w:rsidRDefault="00AC414E" w:rsidP="00CD5CC9">
            <w:pPr>
              <w:spacing w:after="0" w:line="240" w:lineRule="auto"/>
              <w:ind w:firstLine="0"/>
              <w:rPr>
                <w:rFonts w:cs="Times New Roman"/>
                <w:color w:val="000000" w:themeColor="text1"/>
              </w:rPr>
            </w:pPr>
          </w:p>
        </w:tc>
        <w:tc>
          <w:tcPr>
            <w:tcW w:w="1163" w:type="dxa"/>
          </w:tcPr>
          <w:p w14:paraId="494FA102"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0EE096AE"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59015997"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23D6E188"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0596D28F" w14:textId="77777777" w:rsidR="00AC414E" w:rsidRPr="008075CD" w:rsidRDefault="00AC414E" w:rsidP="00CD5CC9">
            <w:pPr>
              <w:spacing w:after="0" w:line="240" w:lineRule="auto"/>
              <w:ind w:firstLine="0"/>
              <w:rPr>
                <w:rFonts w:cs="Times New Roman"/>
                <w:color w:val="000000" w:themeColor="text1"/>
              </w:rPr>
            </w:pPr>
          </w:p>
        </w:tc>
      </w:tr>
      <w:tr w:rsidR="00AC414E" w:rsidRPr="008075CD" w14:paraId="4AA49AC9" w14:textId="77777777" w:rsidTr="00CD5CC9">
        <w:tc>
          <w:tcPr>
            <w:tcW w:w="560" w:type="dxa"/>
          </w:tcPr>
          <w:p w14:paraId="744AEA55" w14:textId="77777777" w:rsidR="00AC414E" w:rsidRPr="008075CD" w:rsidRDefault="00AC414E" w:rsidP="00CD5CC9">
            <w:pPr>
              <w:spacing w:after="0" w:line="240" w:lineRule="auto"/>
              <w:ind w:firstLine="0"/>
              <w:rPr>
                <w:rFonts w:cs="Times New Roman"/>
                <w:color w:val="000000" w:themeColor="text1"/>
              </w:rPr>
            </w:pPr>
            <w:r w:rsidRPr="008075CD">
              <w:rPr>
                <w:rFonts w:cs="Times New Roman"/>
                <w:color w:val="000000" w:themeColor="text1"/>
              </w:rPr>
              <w:t>30</w:t>
            </w:r>
          </w:p>
        </w:tc>
        <w:tc>
          <w:tcPr>
            <w:tcW w:w="3212" w:type="dxa"/>
          </w:tcPr>
          <w:p w14:paraId="790CB6D6" w14:textId="77777777" w:rsidR="00AC414E" w:rsidRPr="008075CD" w:rsidRDefault="00AC414E" w:rsidP="00CD5CC9">
            <w:pPr>
              <w:pStyle w:val="af0"/>
              <w:spacing w:before="0" w:beforeAutospacing="0" w:after="0" w:afterAutospacing="0"/>
              <w:jc w:val="both"/>
              <w:rPr>
                <w:rFonts w:ascii="Times New Roman" w:hAnsi="Times New Roman"/>
                <w:color w:val="000000" w:themeColor="text1"/>
                <w:sz w:val="24"/>
                <w:szCs w:val="24"/>
              </w:rPr>
            </w:pPr>
            <w:r w:rsidRPr="008075CD">
              <w:rPr>
                <w:rFonts w:ascii="Times New Roman" w:hAnsi="Times New Roman"/>
                <w:color w:val="000000" w:themeColor="text1"/>
                <w:sz w:val="24"/>
                <w:szCs w:val="24"/>
              </w:rPr>
              <w:t>считает, что его народ не лучше и не хуже других народов</w:t>
            </w:r>
          </w:p>
        </w:tc>
        <w:tc>
          <w:tcPr>
            <w:tcW w:w="1163" w:type="dxa"/>
          </w:tcPr>
          <w:p w14:paraId="77CF2899" w14:textId="77777777" w:rsidR="00AC414E" w:rsidRPr="008075CD" w:rsidRDefault="00AC414E" w:rsidP="00CD5CC9">
            <w:pPr>
              <w:spacing w:after="0" w:line="240" w:lineRule="auto"/>
              <w:ind w:firstLine="0"/>
              <w:rPr>
                <w:rFonts w:cs="Times New Roman"/>
                <w:color w:val="000000" w:themeColor="text1"/>
              </w:rPr>
            </w:pPr>
          </w:p>
        </w:tc>
        <w:tc>
          <w:tcPr>
            <w:tcW w:w="1153" w:type="dxa"/>
          </w:tcPr>
          <w:p w14:paraId="61557555" w14:textId="77777777" w:rsidR="00AC414E" w:rsidRPr="008075CD" w:rsidRDefault="00AC414E" w:rsidP="00CD5CC9">
            <w:pPr>
              <w:spacing w:after="0" w:line="240" w:lineRule="auto"/>
              <w:ind w:firstLine="0"/>
              <w:rPr>
                <w:rFonts w:cs="Times New Roman"/>
                <w:color w:val="000000" w:themeColor="text1"/>
              </w:rPr>
            </w:pPr>
          </w:p>
        </w:tc>
        <w:tc>
          <w:tcPr>
            <w:tcW w:w="1169" w:type="dxa"/>
          </w:tcPr>
          <w:p w14:paraId="2683328B"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1236D138" w14:textId="77777777" w:rsidR="00AC414E" w:rsidRPr="008075CD" w:rsidRDefault="00AC414E" w:rsidP="00CD5CC9">
            <w:pPr>
              <w:spacing w:after="0" w:line="240" w:lineRule="auto"/>
              <w:ind w:firstLine="0"/>
              <w:rPr>
                <w:rFonts w:cs="Times New Roman"/>
                <w:color w:val="000000" w:themeColor="text1"/>
              </w:rPr>
            </w:pPr>
          </w:p>
        </w:tc>
        <w:tc>
          <w:tcPr>
            <w:tcW w:w="1154" w:type="dxa"/>
          </w:tcPr>
          <w:p w14:paraId="5C051933" w14:textId="77777777" w:rsidR="00AC414E" w:rsidRPr="008075CD" w:rsidRDefault="00AC414E" w:rsidP="00CD5CC9">
            <w:pPr>
              <w:spacing w:after="0" w:line="240" w:lineRule="auto"/>
              <w:ind w:firstLine="0"/>
              <w:rPr>
                <w:rFonts w:cs="Times New Roman"/>
                <w:color w:val="000000" w:themeColor="text1"/>
              </w:rPr>
            </w:pPr>
          </w:p>
        </w:tc>
      </w:tr>
    </w:tbl>
    <w:p w14:paraId="27D2E205" w14:textId="77777777" w:rsidR="00AC414E" w:rsidRPr="00EF0215" w:rsidRDefault="00AC414E" w:rsidP="00AC414E">
      <w:pPr>
        <w:spacing w:after="100"/>
      </w:pPr>
    </w:p>
    <w:p w14:paraId="60359ADA" w14:textId="77777777" w:rsidR="00AC414E" w:rsidRPr="00EF0215" w:rsidRDefault="00AC414E" w:rsidP="00AC414E">
      <w:pPr>
        <w:spacing w:after="100"/>
      </w:pPr>
      <w:r w:rsidRPr="00EF0215">
        <w:t>Ключ к методике:</w:t>
      </w:r>
    </w:p>
    <w:tbl>
      <w:tblPr>
        <w:tblStyle w:val="af"/>
        <w:tblW w:w="0" w:type="auto"/>
        <w:tblLook w:val="04A0" w:firstRow="1" w:lastRow="0" w:firstColumn="1" w:lastColumn="0" w:noHBand="0" w:noVBand="1"/>
      </w:tblPr>
      <w:tblGrid>
        <w:gridCol w:w="2182"/>
        <w:gridCol w:w="1466"/>
        <w:gridCol w:w="1479"/>
        <w:gridCol w:w="1479"/>
        <w:gridCol w:w="1479"/>
        <w:gridCol w:w="1480"/>
      </w:tblGrid>
      <w:tr w:rsidR="00AC414E" w:rsidRPr="00EF0215" w14:paraId="5B614AC4" w14:textId="77777777" w:rsidTr="00CD5CC9">
        <w:tc>
          <w:tcPr>
            <w:tcW w:w="2182" w:type="dxa"/>
          </w:tcPr>
          <w:p w14:paraId="03829084" w14:textId="77777777" w:rsidR="00AC414E" w:rsidRPr="00EF0215" w:rsidRDefault="00AC414E" w:rsidP="00CD5CC9">
            <w:pPr>
              <w:spacing w:after="0" w:line="240" w:lineRule="auto"/>
              <w:ind w:firstLine="0"/>
            </w:pPr>
            <w:r>
              <w:t>Шкала</w:t>
            </w:r>
          </w:p>
        </w:tc>
        <w:tc>
          <w:tcPr>
            <w:tcW w:w="7383" w:type="dxa"/>
            <w:gridSpan w:val="5"/>
          </w:tcPr>
          <w:p w14:paraId="42EEB9F9" w14:textId="77777777" w:rsidR="00AC414E" w:rsidRPr="00EF0215" w:rsidRDefault="00AC414E" w:rsidP="00CD5CC9">
            <w:pPr>
              <w:spacing w:after="0" w:line="240" w:lineRule="auto"/>
              <w:ind w:firstLine="0"/>
            </w:pPr>
            <w:r>
              <w:t>Номер вопроса</w:t>
            </w:r>
          </w:p>
        </w:tc>
      </w:tr>
      <w:tr w:rsidR="00AC414E" w:rsidRPr="00EF0215" w14:paraId="608E5DB5" w14:textId="77777777" w:rsidTr="00CD5CC9">
        <w:tc>
          <w:tcPr>
            <w:tcW w:w="2182" w:type="dxa"/>
          </w:tcPr>
          <w:p w14:paraId="3E7E1BB8" w14:textId="77777777" w:rsidR="00AC414E" w:rsidRPr="00EF0215" w:rsidRDefault="00AC414E" w:rsidP="00CD5CC9">
            <w:pPr>
              <w:spacing w:after="0" w:line="240" w:lineRule="auto"/>
              <w:ind w:firstLine="0"/>
            </w:pPr>
            <w:r w:rsidRPr="00EF0215">
              <w:t>Этнонигилизм</w:t>
            </w:r>
          </w:p>
        </w:tc>
        <w:tc>
          <w:tcPr>
            <w:tcW w:w="1466" w:type="dxa"/>
          </w:tcPr>
          <w:p w14:paraId="06FA2582" w14:textId="77777777" w:rsidR="00AC414E" w:rsidRPr="00EF0215" w:rsidRDefault="00AC414E" w:rsidP="00CD5CC9">
            <w:pPr>
              <w:spacing w:after="0" w:line="240" w:lineRule="auto"/>
              <w:ind w:firstLine="0"/>
            </w:pPr>
            <w:r w:rsidRPr="00EF0215">
              <w:t>3</w:t>
            </w:r>
          </w:p>
        </w:tc>
        <w:tc>
          <w:tcPr>
            <w:tcW w:w="1479" w:type="dxa"/>
          </w:tcPr>
          <w:p w14:paraId="457DA087" w14:textId="77777777" w:rsidR="00AC414E" w:rsidRPr="00EF0215" w:rsidRDefault="00AC414E" w:rsidP="00CD5CC9">
            <w:pPr>
              <w:spacing w:after="0" w:line="240" w:lineRule="auto"/>
              <w:ind w:firstLine="0"/>
            </w:pPr>
            <w:r w:rsidRPr="00EF0215">
              <w:t>9</w:t>
            </w:r>
          </w:p>
        </w:tc>
        <w:tc>
          <w:tcPr>
            <w:tcW w:w="1479" w:type="dxa"/>
          </w:tcPr>
          <w:p w14:paraId="7F842CA3" w14:textId="77777777" w:rsidR="00AC414E" w:rsidRPr="00EF0215" w:rsidRDefault="00AC414E" w:rsidP="00CD5CC9">
            <w:pPr>
              <w:spacing w:after="0" w:line="240" w:lineRule="auto"/>
              <w:ind w:firstLine="0"/>
            </w:pPr>
            <w:r w:rsidRPr="00EF0215">
              <w:t>15</w:t>
            </w:r>
          </w:p>
        </w:tc>
        <w:tc>
          <w:tcPr>
            <w:tcW w:w="1479" w:type="dxa"/>
          </w:tcPr>
          <w:p w14:paraId="0CB16201" w14:textId="77777777" w:rsidR="00AC414E" w:rsidRPr="00EF0215" w:rsidRDefault="00AC414E" w:rsidP="00CD5CC9">
            <w:pPr>
              <w:spacing w:after="0" w:line="240" w:lineRule="auto"/>
              <w:ind w:firstLine="0"/>
            </w:pPr>
            <w:r w:rsidRPr="00EF0215">
              <w:t>21</w:t>
            </w:r>
          </w:p>
        </w:tc>
        <w:tc>
          <w:tcPr>
            <w:tcW w:w="1480" w:type="dxa"/>
          </w:tcPr>
          <w:p w14:paraId="0C096C5A" w14:textId="77777777" w:rsidR="00AC414E" w:rsidRPr="00EF0215" w:rsidRDefault="00AC414E" w:rsidP="00CD5CC9">
            <w:pPr>
              <w:spacing w:after="0" w:line="240" w:lineRule="auto"/>
              <w:ind w:firstLine="0"/>
            </w:pPr>
            <w:r w:rsidRPr="00EF0215">
              <w:t>27</w:t>
            </w:r>
          </w:p>
        </w:tc>
      </w:tr>
      <w:tr w:rsidR="00AC414E" w:rsidRPr="00EF0215" w14:paraId="443222CD" w14:textId="77777777" w:rsidTr="00CD5CC9">
        <w:tc>
          <w:tcPr>
            <w:tcW w:w="2182" w:type="dxa"/>
          </w:tcPr>
          <w:p w14:paraId="50ADDE9E" w14:textId="77777777" w:rsidR="00AC414E" w:rsidRPr="00EF0215" w:rsidRDefault="00AC414E" w:rsidP="00CD5CC9">
            <w:pPr>
              <w:spacing w:after="0" w:line="240" w:lineRule="auto"/>
              <w:ind w:firstLine="0"/>
            </w:pPr>
            <w:r w:rsidRPr="00EF0215">
              <w:t>Этническая индифферентность</w:t>
            </w:r>
          </w:p>
        </w:tc>
        <w:tc>
          <w:tcPr>
            <w:tcW w:w="1466" w:type="dxa"/>
          </w:tcPr>
          <w:p w14:paraId="39422286" w14:textId="77777777" w:rsidR="00AC414E" w:rsidRPr="00EF0215" w:rsidRDefault="00AC414E" w:rsidP="00CD5CC9">
            <w:pPr>
              <w:spacing w:after="0" w:line="240" w:lineRule="auto"/>
              <w:ind w:firstLine="0"/>
            </w:pPr>
            <w:r w:rsidRPr="00EF0215">
              <w:t>5</w:t>
            </w:r>
          </w:p>
        </w:tc>
        <w:tc>
          <w:tcPr>
            <w:tcW w:w="1479" w:type="dxa"/>
          </w:tcPr>
          <w:p w14:paraId="39334154" w14:textId="77777777" w:rsidR="00AC414E" w:rsidRPr="00EF0215" w:rsidRDefault="00AC414E" w:rsidP="00CD5CC9">
            <w:pPr>
              <w:spacing w:after="0" w:line="240" w:lineRule="auto"/>
              <w:ind w:firstLine="0"/>
            </w:pPr>
            <w:r w:rsidRPr="00EF0215">
              <w:t>11</w:t>
            </w:r>
          </w:p>
        </w:tc>
        <w:tc>
          <w:tcPr>
            <w:tcW w:w="1479" w:type="dxa"/>
          </w:tcPr>
          <w:p w14:paraId="7E5DF466" w14:textId="77777777" w:rsidR="00AC414E" w:rsidRPr="00EF0215" w:rsidRDefault="00AC414E" w:rsidP="00CD5CC9">
            <w:pPr>
              <w:spacing w:after="0" w:line="240" w:lineRule="auto"/>
              <w:ind w:firstLine="0"/>
            </w:pPr>
            <w:r w:rsidRPr="00EF0215">
              <w:t>17</w:t>
            </w:r>
          </w:p>
        </w:tc>
        <w:tc>
          <w:tcPr>
            <w:tcW w:w="1479" w:type="dxa"/>
          </w:tcPr>
          <w:p w14:paraId="7575F8CB" w14:textId="77777777" w:rsidR="00AC414E" w:rsidRPr="00EF0215" w:rsidRDefault="00AC414E" w:rsidP="00CD5CC9">
            <w:pPr>
              <w:spacing w:after="0" w:line="240" w:lineRule="auto"/>
              <w:ind w:firstLine="0"/>
            </w:pPr>
            <w:r w:rsidRPr="00EF0215">
              <w:t>29</w:t>
            </w:r>
          </w:p>
        </w:tc>
        <w:tc>
          <w:tcPr>
            <w:tcW w:w="1480" w:type="dxa"/>
          </w:tcPr>
          <w:p w14:paraId="49D67ACF" w14:textId="77777777" w:rsidR="00AC414E" w:rsidRPr="00EF0215" w:rsidRDefault="00AC414E" w:rsidP="00CD5CC9">
            <w:pPr>
              <w:spacing w:after="0" w:line="240" w:lineRule="auto"/>
              <w:ind w:firstLine="0"/>
            </w:pPr>
            <w:r w:rsidRPr="00EF0215">
              <w:t>30</w:t>
            </w:r>
          </w:p>
        </w:tc>
      </w:tr>
      <w:tr w:rsidR="00AC414E" w:rsidRPr="00EF0215" w14:paraId="588DF1E9" w14:textId="77777777" w:rsidTr="00CD5CC9">
        <w:tc>
          <w:tcPr>
            <w:tcW w:w="2182" w:type="dxa"/>
          </w:tcPr>
          <w:p w14:paraId="526DF6E0" w14:textId="77777777" w:rsidR="00AC414E" w:rsidRPr="00EF0215" w:rsidRDefault="00AC414E" w:rsidP="00CD5CC9">
            <w:pPr>
              <w:spacing w:after="0" w:line="240" w:lineRule="auto"/>
              <w:ind w:firstLine="0"/>
            </w:pPr>
            <w:r w:rsidRPr="00EF0215">
              <w:t>Норма (позитивная этническая идентичность)</w:t>
            </w:r>
          </w:p>
        </w:tc>
        <w:tc>
          <w:tcPr>
            <w:tcW w:w="1466" w:type="dxa"/>
          </w:tcPr>
          <w:p w14:paraId="5FA4D87F" w14:textId="77777777" w:rsidR="00AC414E" w:rsidRPr="00EF0215" w:rsidRDefault="00AC414E" w:rsidP="00CD5CC9">
            <w:pPr>
              <w:spacing w:after="0" w:line="240" w:lineRule="auto"/>
              <w:ind w:firstLine="0"/>
            </w:pPr>
            <w:r w:rsidRPr="00EF0215">
              <w:t>1</w:t>
            </w:r>
          </w:p>
        </w:tc>
        <w:tc>
          <w:tcPr>
            <w:tcW w:w="1479" w:type="dxa"/>
          </w:tcPr>
          <w:p w14:paraId="52127A45" w14:textId="77777777" w:rsidR="00AC414E" w:rsidRPr="00EF0215" w:rsidRDefault="00AC414E" w:rsidP="00CD5CC9">
            <w:pPr>
              <w:spacing w:after="0" w:line="240" w:lineRule="auto"/>
              <w:ind w:firstLine="0"/>
            </w:pPr>
            <w:r w:rsidRPr="00EF0215">
              <w:t>7</w:t>
            </w:r>
          </w:p>
        </w:tc>
        <w:tc>
          <w:tcPr>
            <w:tcW w:w="1479" w:type="dxa"/>
          </w:tcPr>
          <w:p w14:paraId="29E985C1" w14:textId="77777777" w:rsidR="00AC414E" w:rsidRPr="00EF0215" w:rsidRDefault="00AC414E" w:rsidP="00CD5CC9">
            <w:pPr>
              <w:spacing w:after="0" w:line="240" w:lineRule="auto"/>
              <w:ind w:firstLine="0"/>
            </w:pPr>
            <w:r w:rsidRPr="00EF0215">
              <w:t>13</w:t>
            </w:r>
          </w:p>
        </w:tc>
        <w:tc>
          <w:tcPr>
            <w:tcW w:w="1479" w:type="dxa"/>
          </w:tcPr>
          <w:p w14:paraId="7EBD0B09" w14:textId="77777777" w:rsidR="00AC414E" w:rsidRPr="00EF0215" w:rsidRDefault="00AC414E" w:rsidP="00CD5CC9">
            <w:pPr>
              <w:spacing w:after="0" w:line="240" w:lineRule="auto"/>
              <w:ind w:firstLine="0"/>
            </w:pPr>
            <w:r w:rsidRPr="00EF0215">
              <w:t>19</w:t>
            </w:r>
          </w:p>
        </w:tc>
        <w:tc>
          <w:tcPr>
            <w:tcW w:w="1480" w:type="dxa"/>
          </w:tcPr>
          <w:p w14:paraId="355D54E0" w14:textId="77777777" w:rsidR="00AC414E" w:rsidRPr="00EF0215" w:rsidRDefault="00AC414E" w:rsidP="00CD5CC9">
            <w:pPr>
              <w:spacing w:after="0" w:line="240" w:lineRule="auto"/>
              <w:ind w:firstLine="0"/>
            </w:pPr>
            <w:r w:rsidRPr="00EF0215">
              <w:t>25</w:t>
            </w:r>
          </w:p>
        </w:tc>
      </w:tr>
      <w:tr w:rsidR="00AC414E" w:rsidRPr="00EF0215" w14:paraId="631B1726" w14:textId="77777777" w:rsidTr="00CD5CC9">
        <w:tc>
          <w:tcPr>
            <w:tcW w:w="2182" w:type="dxa"/>
          </w:tcPr>
          <w:p w14:paraId="58865DFF" w14:textId="77777777" w:rsidR="00AC414E" w:rsidRPr="00EF0215" w:rsidRDefault="00AC414E" w:rsidP="00CD5CC9">
            <w:pPr>
              <w:spacing w:after="0" w:line="240" w:lineRule="auto"/>
              <w:ind w:firstLine="0"/>
            </w:pPr>
            <w:r w:rsidRPr="00EF0215">
              <w:t>Этноэгоизм</w:t>
            </w:r>
          </w:p>
        </w:tc>
        <w:tc>
          <w:tcPr>
            <w:tcW w:w="1466" w:type="dxa"/>
          </w:tcPr>
          <w:p w14:paraId="35D0DE1F" w14:textId="77777777" w:rsidR="00AC414E" w:rsidRPr="00EF0215" w:rsidRDefault="00AC414E" w:rsidP="00CD5CC9">
            <w:pPr>
              <w:spacing w:after="0" w:line="240" w:lineRule="auto"/>
              <w:ind w:firstLine="0"/>
            </w:pPr>
            <w:r w:rsidRPr="00EF0215">
              <w:t>6</w:t>
            </w:r>
          </w:p>
        </w:tc>
        <w:tc>
          <w:tcPr>
            <w:tcW w:w="1479" w:type="dxa"/>
          </w:tcPr>
          <w:p w14:paraId="28E626FA" w14:textId="77777777" w:rsidR="00AC414E" w:rsidRPr="00EF0215" w:rsidRDefault="00AC414E" w:rsidP="00CD5CC9">
            <w:pPr>
              <w:spacing w:after="0" w:line="240" w:lineRule="auto"/>
              <w:ind w:firstLine="0"/>
            </w:pPr>
            <w:r w:rsidRPr="00EF0215">
              <w:t>12</w:t>
            </w:r>
          </w:p>
        </w:tc>
        <w:tc>
          <w:tcPr>
            <w:tcW w:w="1479" w:type="dxa"/>
          </w:tcPr>
          <w:p w14:paraId="207204E3" w14:textId="77777777" w:rsidR="00AC414E" w:rsidRPr="00EF0215" w:rsidRDefault="00AC414E" w:rsidP="00CD5CC9">
            <w:pPr>
              <w:spacing w:after="0" w:line="240" w:lineRule="auto"/>
              <w:ind w:firstLine="0"/>
            </w:pPr>
            <w:r w:rsidRPr="00EF0215">
              <w:t>16</w:t>
            </w:r>
          </w:p>
        </w:tc>
        <w:tc>
          <w:tcPr>
            <w:tcW w:w="1479" w:type="dxa"/>
          </w:tcPr>
          <w:p w14:paraId="5132378E" w14:textId="77777777" w:rsidR="00AC414E" w:rsidRPr="00EF0215" w:rsidRDefault="00AC414E" w:rsidP="00CD5CC9">
            <w:pPr>
              <w:spacing w:after="0" w:line="240" w:lineRule="auto"/>
              <w:ind w:firstLine="0"/>
            </w:pPr>
            <w:r w:rsidRPr="00EF0215">
              <w:t>18</w:t>
            </w:r>
          </w:p>
        </w:tc>
        <w:tc>
          <w:tcPr>
            <w:tcW w:w="1480" w:type="dxa"/>
          </w:tcPr>
          <w:p w14:paraId="0E8A1A2E" w14:textId="77777777" w:rsidR="00AC414E" w:rsidRPr="00EF0215" w:rsidRDefault="00AC414E" w:rsidP="00CD5CC9">
            <w:pPr>
              <w:spacing w:after="0" w:line="240" w:lineRule="auto"/>
              <w:ind w:firstLine="0"/>
            </w:pPr>
            <w:r w:rsidRPr="00EF0215">
              <w:t>24</w:t>
            </w:r>
          </w:p>
        </w:tc>
      </w:tr>
      <w:tr w:rsidR="00AC414E" w:rsidRPr="00EF0215" w14:paraId="54E4AF0B" w14:textId="77777777" w:rsidTr="00CD5CC9">
        <w:tc>
          <w:tcPr>
            <w:tcW w:w="2182" w:type="dxa"/>
          </w:tcPr>
          <w:p w14:paraId="2153EEBD" w14:textId="77777777" w:rsidR="00AC414E" w:rsidRPr="00EF0215" w:rsidRDefault="00AC414E" w:rsidP="00CD5CC9">
            <w:pPr>
              <w:spacing w:after="0" w:line="240" w:lineRule="auto"/>
              <w:ind w:firstLine="0"/>
            </w:pPr>
            <w:r w:rsidRPr="00EF0215">
              <w:t>Этноизоляционизм</w:t>
            </w:r>
          </w:p>
        </w:tc>
        <w:tc>
          <w:tcPr>
            <w:tcW w:w="1466" w:type="dxa"/>
          </w:tcPr>
          <w:p w14:paraId="2BFA8BA6" w14:textId="77777777" w:rsidR="00AC414E" w:rsidRPr="00EF0215" w:rsidRDefault="00AC414E" w:rsidP="00CD5CC9">
            <w:pPr>
              <w:spacing w:after="0" w:line="240" w:lineRule="auto"/>
              <w:ind w:firstLine="0"/>
            </w:pPr>
            <w:r w:rsidRPr="00EF0215">
              <w:t>2</w:t>
            </w:r>
          </w:p>
        </w:tc>
        <w:tc>
          <w:tcPr>
            <w:tcW w:w="1479" w:type="dxa"/>
          </w:tcPr>
          <w:p w14:paraId="45CC219E" w14:textId="77777777" w:rsidR="00AC414E" w:rsidRPr="00EF0215" w:rsidRDefault="00AC414E" w:rsidP="00CD5CC9">
            <w:pPr>
              <w:spacing w:after="0" w:line="240" w:lineRule="auto"/>
              <w:ind w:firstLine="0"/>
            </w:pPr>
            <w:r w:rsidRPr="00EF0215">
              <w:t>8</w:t>
            </w:r>
          </w:p>
        </w:tc>
        <w:tc>
          <w:tcPr>
            <w:tcW w:w="1479" w:type="dxa"/>
          </w:tcPr>
          <w:p w14:paraId="43327AB9" w14:textId="77777777" w:rsidR="00AC414E" w:rsidRPr="00EF0215" w:rsidRDefault="00AC414E" w:rsidP="00CD5CC9">
            <w:pPr>
              <w:spacing w:after="0" w:line="240" w:lineRule="auto"/>
              <w:ind w:firstLine="0"/>
            </w:pPr>
            <w:r w:rsidRPr="00EF0215">
              <w:t>20</w:t>
            </w:r>
          </w:p>
        </w:tc>
        <w:tc>
          <w:tcPr>
            <w:tcW w:w="1479" w:type="dxa"/>
          </w:tcPr>
          <w:p w14:paraId="029ADA43" w14:textId="77777777" w:rsidR="00AC414E" w:rsidRPr="00EF0215" w:rsidRDefault="00AC414E" w:rsidP="00CD5CC9">
            <w:pPr>
              <w:spacing w:after="0" w:line="240" w:lineRule="auto"/>
              <w:ind w:firstLine="0"/>
            </w:pPr>
            <w:r w:rsidRPr="00EF0215">
              <w:t>22</w:t>
            </w:r>
          </w:p>
        </w:tc>
        <w:tc>
          <w:tcPr>
            <w:tcW w:w="1480" w:type="dxa"/>
          </w:tcPr>
          <w:p w14:paraId="09B3E1A8" w14:textId="77777777" w:rsidR="00AC414E" w:rsidRPr="00EF0215" w:rsidRDefault="00AC414E" w:rsidP="00CD5CC9">
            <w:pPr>
              <w:spacing w:after="0" w:line="240" w:lineRule="auto"/>
              <w:ind w:firstLine="0"/>
            </w:pPr>
            <w:r w:rsidRPr="00EF0215">
              <w:t>26</w:t>
            </w:r>
          </w:p>
        </w:tc>
      </w:tr>
      <w:tr w:rsidR="00AC414E" w:rsidRPr="00EF0215" w14:paraId="5BF9C562" w14:textId="77777777" w:rsidTr="00CD5CC9">
        <w:tc>
          <w:tcPr>
            <w:tcW w:w="2182" w:type="dxa"/>
          </w:tcPr>
          <w:p w14:paraId="641C0EA1" w14:textId="77777777" w:rsidR="00AC414E" w:rsidRPr="00EF0215" w:rsidRDefault="00AC414E" w:rsidP="00CD5CC9">
            <w:pPr>
              <w:spacing w:after="0" w:line="240" w:lineRule="auto"/>
              <w:ind w:firstLine="0"/>
            </w:pPr>
            <w:r w:rsidRPr="00EF0215">
              <w:t>Этнофанатизм</w:t>
            </w:r>
          </w:p>
        </w:tc>
        <w:tc>
          <w:tcPr>
            <w:tcW w:w="1466" w:type="dxa"/>
          </w:tcPr>
          <w:p w14:paraId="236A18A5" w14:textId="77777777" w:rsidR="00AC414E" w:rsidRPr="00EF0215" w:rsidRDefault="00AC414E" w:rsidP="00CD5CC9">
            <w:pPr>
              <w:spacing w:after="0" w:line="240" w:lineRule="auto"/>
              <w:ind w:firstLine="0"/>
            </w:pPr>
            <w:r w:rsidRPr="00EF0215">
              <w:t>4</w:t>
            </w:r>
          </w:p>
        </w:tc>
        <w:tc>
          <w:tcPr>
            <w:tcW w:w="1479" w:type="dxa"/>
          </w:tcPr>
          <w:p w14:paraId="384049D5" w14:textId="77777777" w:rsidR="00AC414E" w:rsidRPr="00EF0215" w:rsidRDefault="00AC414E" w:rsidP="00CD5CC9">
            <w:pPr>
              <w:spacing w:after="0" w:line="240" w:lineRule="auto"/>
              <w:ind w:firstLine="0"/>
            </w:pPr>
            <w:r w:rsidRPr="00EF0215">
              <w:t>10</w:t>
            </w:r>
          </w:p>
        </w:tc>
        <w:tc>
          <w:tcPr>
            <w:tcW w:w="1479" w:type="dxa"/>
          </w:tcPr>
          <w:p w14:paraId="155D4CB2" w14:textId="77777777" w:rsidR="00AC414E" w:rsidRPr="00EF0215" w:rsidRDefault="00AC414E" w:rsidP="00CD5CC9">
            <w:pPr>
              <w:spacing w:after="0" w:line="240" w:lineRule="auto"/>
              <w:ind w:firstLine="0"/>
            </w:pPr>
            <w:r w:rsidRPr="00EF0215">
              <w:t>14</w:t>
            </w:r>
          </w:p>
        </w:tc>
        <w:tc>
          <w:tcPr>
            <w:tcW w:w="1479" w:type="dxa"/>
          </w:tcPr>
          <w:p w14:paraId="3753F3C0" w14:textId="77777777" w:rsidR="00AC414E" w:rsidRPr="00EF0215" w:rsidRDefault="00AC414E" w:rsidP="00CD5CC9">
            <w:pPr>
              <w:spacing w:after="0" w:line="240" w:lineRule="auto"/>
              <w:ind w:firstLine="0"/>
            </w:pPr>
            <w:r w:rsidRPr="00EF0215">
              <w:t>23</w:t>
            </w:r>
          </w:p>
        </w:tc>
        <w:tc>
          <w:tcPr>
            <w:tcW w:w="1480" w:type="dxa"/>
          </w:tcPr>
          <w:p w14:paraId="2ABAD13C" w14:textId="77777777" w:rsidR="00AC414E" w:rsidRPr="00EF0215" w:rsidRDefault="00AC414E" w:rsidP="00CD5CC9">
            <w:pPr>
              <w:spacing w:after="0" w:line="240" w:lineRule="auto"/>
              <w:ind w:firstLine="0"/>
            </w:pPr>
            <w:r w:rsidRPr="00EF0215">
              <w:t>28</w:t>
            </w:r>
          </w:p>
        </w:tc>
      </w:tr>
    </w:tbl>
    <w:p w14:paraId="18163199" w14:textId="77777777" w:rsidR="00AC414E" w:rsidRPr="00EF0215" w:rsidRDefault="00AC414E" w:rsidP="00AC414E">
      <w:pPr>
        <w:spacing w:after="100"/>
      </w:pPr>
    </w:p>
    <w:p w14:paraId="26796AC3" w14:textId="77777777" w:rsidR="00AC414E" w:rsidRDefault="00AC414E" w:rsidP="00AC414E">
      <w:pPr>
        <w:spacing w:after="100"/>
      </w:pPr>
      <w:r>
        <w:br w:type="page"/>
      </w:r>
    </w:p>
    <w:p w14:paraId="03BA87F8" w14:textId="1016EB81" w:rsidR="00E97951" w:rsidRPr="00E97951" w:rsidRDefault="00E97951" w:rsidP="00E97951">
      <w:pPr>
        <w:pStyle w:val="2"/>
      </w:pPr>
      <w:bookmarkStart w:id="32" w:name="_Toc357628889"/>
      <w:r>
        <w:t>Приложение А3</w:t>
      </w:r>
      <w:bookmarkEnd w:id="32"/>
    </w:p>
    <w:p w14:paraId="1B018CD0" w14:textId="77777777" w:rsidR="00AC414E" w:rsidRDefault="00AC414E" w:rsidP="00AC414E">
      <w:pPr>
        <w:spacing w:after="100"/>
        <w:rPr>
          <w:rFonts w:cs="Times New Roman"/>
          <w:i/>
          <w:sz w:val="28"/>
          <w:szCs w:val="28"/>
        </w:rPr>
      </w:pPr>
      <w:r w:rsidRPr="00FF5EBA">
        <w:rPr>
          <w:i/>
          <w:sz w:val="28"/>
          <w:szCs w:val="28"/>
        </w:rPr>
        <w:t xml:space="preserve">Видоизмененный опросник «Вера в людей» </w:t>
      </w:r>
      <w:r w:rsidRPr="00FF5EBA">
        <w:rPr>
          <w:rFonts w:cs="Times New Roman"/>
          <w:i/>
          <w:sz w:val="28"/>
          <w:szCs w:val="28"/>
        </w:rPr>
        <w:t>М. Розенберга</w:t>
      </w:r>
      <w:r>
        <w:rPr>
          <w:rFonts w:cs="Times New Roman"/>
          <w:i/>
          <w:sz w:val="28"/>
          <w:szCs w:val="28"/>
        </w:rPr>
        <w:t xml:space="preserve"> </w:t>
      </w:r>
    </w:p>
    <w:p w14:paraId="2583D677" w14:textId="77777777" w:rsidR="00AC414E" w:rsidRPr="00FF5EBA" w:rsidRDefault="00AC414E" w:rsidP="00AC414E">
      <w:pPr>
        <w:spacing w:after="100"/>
        <w:rPr>
          <w:rFonts w:cs="Times New Roman"/>
          <w:i/>
          <w:sz w:val="28"/>
          <w:szCs w:val="28"/>
        </w:rPr>
      </w:pPr>
    </w:p>
    <w:p w14:paraId="4DC750F9" w14:textId="77777777" w:rsidR="00AC414E" w:rsidRPr="00881C81" w:rsidRDefault="00AC414E" w:rsidP="00AC414E">
      <w:pPr>
        <w:spacing w:after="100"/>
        <w:rPr>
          <w:rFonts w:cs="Times New Roman"/>
          <w:sz w:val="28"/>
          <w:szCs w:val="28"/>
        </w:rPr>
      </w:pPr>
      <w:r w:rsidRPr="00881C81">
        <w:rPr>
          <w:rFonts w:cs="Times New Roman"/>
          <w:sz w:val="28"/>
          <w:szCs w:val="28"/>
        </w:rPr>
        <w:t>Перед вами пары противоположных по смыслу высказываний.</w:t>
      </w:r>
    </w:p>
    <w:p w14:paraId="727A2DB5" w14:textId="77777777" w:rsidR="00AC414E" w:rsidRPr="00881C81" w:rsidRDefault="00AC414E" w:rsidP="00AC414E">
      <w:pPr>
        <w:spacing w:after="100"/>
        <w:rPr>
          <w:rFonts w:cs="Times New Roman"/>
          <w:sz w:val="28"/>
          <w:szCs w:val="28"/>
        </w:rPr>
      </w:pPr>
      <w:r w:rsidRPr="00881C81">
        <w:rPr>
          <w:rFonts w:cs="Times New Roman"/>
          <w:sz w:val="28"/>
          <w:szCs w:val="28"/>
        </w:rPr>
        <w:t>Оцените, пожалуйста, с каким из суждений вы согласны в большей степени.</w:t>
      </w:r>
    </w:p>
    <w:tbl>
      <w:tblPr>
        <w:tblStyle w:val="af"/>
        <w:tblW w:w="0" w:type="auto"/>
        <w:tblLook w:val="04A0" w:firstRow="1" w:lastRow="0" w:firstColumn="1" w:lastColumn="0" w:noHBand="0" w:noVBand="1"/>
      </w:tblPr>
      <w:tblGrid>
        <w:gridCol w:w="4253"/>
        <w:gridCol w:w="336"/>
        <w:gridCol w:w="336"/>
        <w:gridCol w:w="336"/>
        <w:gridCol w:w="336"/>
        <w:gridCol w:w="336"/>
        <w:gridCol w:w="336"/>
        <w:gridCol w:w="336"/>
        <w:gridCol w:w="3243"/>
      </w:tblGrid>
      <w:tr w:rsidR="00AC414E" w14:paraId="312500DB" w14:textId="77777777" w:rsidTr="00CD5CC9">
        <w:tc>
          <w:tcPr>
            <w:tcW w:w="0" w:type="auto"/>
          </w:tcPr>
          <w:p w14:paraId="54385D02" w14:textId="77777777" w:rsidR="00AC414E" w:rsidRDefault="00AC414E" w:rsidP="00CD5CC9">
            <w:pPr>
              <w:spacing w:after="0" w:line="240" w:lineRule="auto"/>
              <w:ind w:firstLine="0"/>
              <w:jc w:val="left"/>
            </w:pPr>
            <w:r w:rsidRPr="007C0F24">
              <w:t>Даже излишняя осторожность в отношениях с людьми не помешает</w:t>
            </w:r>
          </w:p>
        </w:tc>
        <w:tc>
          <w:tcPr>
            <w:tcW w:w="0" w:type="auto"/>
          </w:tcPr>
          <w:p w14:paraId="1154F111" w14:textId="77777777" w:rsidR="00AC414E" w:rsidRDefault="00AC414E" w:rsidP="00CD5CC9">
            <w:pPr>
              <w:spacing w:after="0" w:line="240" w:lineRule="auto"/>
              <w:ind w:firstLine="0"/>
            </w:pPr>
            <w:r>
              <w:t>1</w:t>
            </w:r>
          </w:p>
        </w:tc>
        <w:tc>
          <w:tcPr>
            <w:tcW w:w="0" w:type="auto"/>
          </w:tcPr>
          <w:p w14:paraId="02B0DCC4" w14:textId="77777777" w:rsidR="00AC414E" w:rsidRDefault="00AC414E" w:rsidP="00CD5CC9">
            <w:pPr>
              <w:spacing w:after="0" w:line="240" w:lineRule="auto"/>
              <w:ind w:firstLine="0"/>
            </w:pPr>
            <w:r>
              <w:t>2</w:t>
            </w:r>
          </w:p>
        </w:tc>
        <w:tc>
          <w:tcPr>
            <w:tcW w:w="0" w:type="auto"/>
          </w:tcPr>
          <w:p w14:paraId="5611F889" w14:textId="77777777" w:rsidR="00AC414E" w:rsidRDefault="00AC414E" w:rsidP="00CD5CC9">
            <w:pPr>
              <w:spacing w:after="0" w:line="240" w:lineRule="auto"/>
              <w:ind w:firstLine="0"/>
            </w:pPr>
            <w:r>
              <w:t>3</w:t>
            </w:r>
          </w:p>
        </w:tc>
        <w:tc>
          <w:tcPr>
            <w:tcW w:w="0" w:type="auto"/>
          </w:tcPr>
          <w:p w14:paraId="0A78757E" w14:textId="77777777" w:rsidR="00AC414E" w:rsidRDefault="00AC414E" w:rsidP="00CD5CC9">
            <w:pPr>
              <w:spacing w:after="0" w:line="240" w:lineRule="auto"/>
              <w:ind w:firstLine="0"/>
            </w:pPr>
            <w:r>
              <w:t>4</w:t>
            </w:r>
          </w:p>
        </w:tc>
        <w:tc>
          <w:tcPr>
            <w:tcW w:w="0" w:type="auto"/>
          </w:tcPr>
          <w:p w14:paraId="4A402576" w14:textId="77777777" w:rsidR="00AC414E" w:rsidRDefault="00AC414E" w:rsidP="00CD5CC9">
            <w:pPr>
              <w:spacing w:after="0" w:line="240" w:lineRule="auto"/>
              <w:ind w:firstLine="0"/>
            </w:pPr>
            <w:r>
              <w:t>5</w:t>
            </w:r>
          </w:p>
        </w:tc>
        <w:tc>
          <w:tcPr>
            <w:tcW w:w="0" w:type="auto"/>
          </w:tcPr>
          <w:p w14:paraId="19E9ECAC" w14:textId="77777777" w:rsidR="00AC414E" w:rsidRDefault="00AC414E" w:rsidP="00CD5CC9">
            <w:pPr>
              <w:spacing w:after="0" w:line="240" w:lineRule="auto"/>
              <w:ind w:firstLine="0"/>
            </w:pPr>
            <w:r>
              <w:t>6</w:t>
            </w:r>
          </w:p>
        </w:tc>
        <w:tc>
          <w:tcPr>
            <w:tcW w:w="0" w:type="auto"/>
          </w:tcPr>
          <w:p w14:paraId="3E293CEE" w14:textId="77777777" w:rsidR="00AC414E" w:rsidRDefault="00AC414E" w:rsidP="00CD5CC9">
            <w:pPr>
              <w:spacing w:after="0" w:line="240" w:lineRule="auto"/>
              <w:ind w:firstLine="0"/>
            </w:pPr>
            <w:r>
              <w:t>7</w:t>
            </w:r>
          </w:p>
        </w:tc>
        <w:tc>
          <w:tcPr>
            <w:tcW w:w="0" w:type="auto"/>
          </w:tcPr>
          <w:p w14:paraId="4F134403" w14:textId="77777777" w:rsidR="00AC414E" w:rsidRDefault="00AC414E" w:rsidP="00CD5CC9">
            <w:pPr>
              <w:spacing w:after="0" w:line="240" w:lineRule="auto"/>
              <w:ind w:firstLine="0"/>
              <w:jc w:val="left"/>
            </w:pPr>
            <w:r w:rsidRPr="007C0F24">
              <w:t>Большинству людей можно доверять</w:t>
            </w:r>
          </w:p>
        </w:tc>
      </w:tr>
      <w:tr w:rsidR="00AC414E" w14:paraId="256B2C79" w14:textId="77777777" w:rsidTr="00CD5CC9">
        <w:tc>
          <w:tcPr>
            <w:tcW w:w="0" w:type="auto"/>
          </w:tcPr>
          <w:p w14:paraId="739E9C42" w14:textId="77777777" w:rsidR="00AC414E" w:rsidRDefault="00AC414E" w:rsidP="00CD5CC9">
            <w:pPr>
              <w:spacing w:after="0" w:line="240" w:lineRule="auto"/>
              <w:ind w:firstLine="0"/>
              <w:jc w:val="left"/>
            </w:pPr>
            <w:r w:rsidRPr="007C0F24">
              <w:t>Большинство людей готовы обмануть, если представится такая возможность</w:t>
            </w:r>
          </w:p>
        </w:tc>
        <w:tc>
          <w:tcPr>
            <w:tcW w:w="0" w:type="auto"/>
          </w:tcPr>
          <w:p w14:paraId="26DD93DA" w14:textId="77777777" w:rsidR="00AC414E" w:rsidRDefault="00AC414E" w:rsidP="00CD5CC9">
            <w:pPr>
              <w:spacing w:after="0" w:line="240" w:lineRule="auto"/>
              <w:ind w:firstLine="0"/>
            </w:pPr>
            <w:r>
              <w:t>1</w:t>
            </w:r>
          </w:p>
        </w:tc>
        <w:tc>
          <w:tcPr>
            <w:tcW w:w="0" w:type="auto"/>
          </w:tcPr>
          <w:p w14:paraId="1D7DE00C" w14:textId="77777777" w:rsidR="00AC414E" w:rsidRDefault="00AC414E" w:rsidP="00CD5CC9">
            <w:pPr>
              <w:spacing w:after="0" w:line="240" w:lineRule="auto"/>
              <w:ind w:firstLine="0"/>
            </w:pPr>
            <w:r>
              <w:t>2</w:t>
            </w:r>
          </w:p>
        </w:tc>
        <w:tc>
          <w:tcPr>
            <w:tcW w:w="0" w:type="auto"/>
          </w:tcPr>
          <w:p w14:paraId="0108FBA3" w14:textId="77777777" w:rsidR="00AC414E" w:rsidRDefault="00AC414E" w:rsidP="00CD5CC9">
            <w:pPr>
              <w:spacing w:after="0" w:line="240" w:lineRule="auto"/>
              <w:ind w:firstLine="0"/>
            </w:pPr>
            <w:r>
              <w:t>3</w:t>
            </w:r>
          </w:p>
        </w:tc>
        <w:tc>
          <w:tcPr>
            <w:tcW w:w="0" w:type="auto"/>
          </w:tcPr>
          <w:p w14:paraId="50AA566F" w14:textId="77777777" w:rsidR="00AC414E" w:rsidRDefault="00AC414E" w:rsidP="00CD5CC9">
            <w:pPr>
              <w:spacing w:after="0" w:line="240" w:lineRule="auto"/>
              <w:ind w:firstLine="0"/>
            </w:pPr>
            <w:r>
              <w:t>4</w:t>
            </w:r>
          </w:p>
        </w:tc>
        <w:tc>
          <w:tcPr>
            <w:tcW w:w="0" w:type="auto"/>
          </w:tcPr>
          <w:p w14:paraId="31C2BF56" w14:textId="77777777" w:rsidR="00AC414E" w:rsidRDefault="00AC414E" w:rsidP="00CD5CC9">
            <w:pPr>
              <w:spacing w:after="0" w:line="240" w:lineRule="auto"/>
              <w:ind w:firstLine="0"/>
            </w:pPr>
            <w:r>
              <w:t>5</w:t>
            </w:r>
          </w:p>
        </w:tc>
        <w:tc>
          <w:tcPr>
            <w:tcW w:w="0" w:type="auto"/>
          </w:tcPr>
          <w:p w14:paraId="17331179" w14:textId="77777777" w:rsidR="00AC414E" w:rsidRDefault="00AC414E" w:rsidP="00CD5CC9">
            <w:pPr>
              <w:spacing w:after="0" w:line="240" w:lineRule="auto"/>
              <w:ind w:firstLine="0"/>
            </w:pPr>
            <w:r>
              <w:t>6</w:t>
            </w:r>
          </w:p>
        </w:tc>
        <w:tc>
          <w:tcPr>
            <w:tcW w:w="0" w:type="auto"/>
          </w:tcPr>
          <w:p w14:paraId="1D321086" w14:textId="77777777" w:rsidR="00AC414E" w:rsidRDefault="00AC414E" w:rsidP="00CD5CC9">
            <w:pPr>
              <w:spacing w:after="0" w:line="240" w:lineRule="auto"/>
              <w:ind w:firstLine="0"/>
            </w:pPr>
            <w:r>
              <w:t>7</w:t>
            </w:r>
          </w:p>
        </w:tc>
        <w:tc>
          <w:tcPr>
            <w:tcW w:w="0" w:type="auto"/>
          </w:tcPr>
          <w:p w14:paraId="24B095AF" w14:textId="77777777" w:rsidR="00AC414E" w:rsidRDefault="00AC414E" w:rsidP="00CD5CC9">
            <w:pPr>
              <w:spacing w:after="0" w:line="240" w:lineRule="auto"/>
              <w:ind w:firstLine="0"/>
              <w:jc w:val="left"/>
            </w:pPr>
            <w:r w:rsidRPr="007C0F24">
              <w:t>Большинство людей старается вести себя честно</w:t>
            </w:r>
          </w:p>
        </w:tc>
      </w:tr>
      <w:tr w:rsidR="00AC414E" w14:paraId="22098DAA" w14:textId="77777777" w:rsidTr="00CD5CC9">
        <w:tc>
          <w:tcPr>
            <w:tcW w:w="0" w:type="auto"/>
          </w:tcPr>
          <w:p w14:paraId="1B95E5E4" w14:textId="77777777" w:rsidR="00AC414E" w:rsidRDefault="00AC414E" w:rsidP="00CD5CC9">
            <w:pPr>
              <w:spacing w:after="0" w:line="240" w:lineRule="auto"/>
              <w:ind w:firstLine="0"/>
              <w:jc w:val="left"/>
            </w:pPr>
            <w:r w:rsidRPr="007C0F24">
              <w:t>Большинство людей чаще всего заботятся только о себе</w:t>
            </w:r>
          </w:p>
        </w:tc>
        <w:tc>
          <w:tcPr>
            <w:tcW w:w="0" w:type="auto"/>
          </w:tcPr>
          <w:p w14:paraId="60A11DB0" w14:textId="77777777" w:rsidR="00AC414E" w:rsidRDefault="00AC414E" w:rsidP="00CD5CC9">
            <w:pPr>
              <w:spacing w:after="0" w:line="240" w:lineRule="auto"/>
              <w:ind w:firstLine="0"/>
            </w:pPr>
            <w:r>
              <w:t>1</w:t>
            </w:r>
          </w:p>
        </w:tc>
        <w:tc>
          <w:tcPr>
            <w:tcW w:w="0" w:type="auto"/>
          </w:tcPr>
          <w:p w14:paraId="1FFCDC2E" w14:textId="77777777" w:rsidR="00AC414E" w:rsidRDefault="00AC414E" w:rsidP="00CD5CC9">
            <w:pPr>
              <w:spacing w:after="0" w:line="240" w:lineRule="auto"/>
              <w:ind w:firstLine="0"/>
            </w:pPr>
            <w:r>
              <w:t>2</w:t>
            </w:r>
          </w:p>
        </w:tc>
        <w:tc>
          <w:tcPr>
            <w:tcW w:w="0" w:type="auto"/>
          </w:tcPr>
          <w:p w14:paraId="42979220" w14:textId="77777777" w:rsidR="00AC414E" w:rsidRDefault="00AC414E" w:rsidP="00CD5CC9">
            <w:pPr>
              <w:spacing w:after="0" w:line="240" w:lineRule="auto"/>
              <w:ind w:firstLine="0"/>
            </w:pPr>
            <w:r>
              <w:t>3</w:t>
            </w:r>
          </w:p>
        </w:tc>
        <w:tc>
          <w:tcPr>
            <w:tcW w:w="0" w:type="auto"/>
          </w:tcPr>
          <w:p w14:paraId="4BCD9F0E" w14:textId="77777777" w:rsidR="00AC414E" w:rsidRDefault="00AC414E" w:rsidP="00CD5CC9">
            <w:pPr>
              <w:spacing w:after="0" w:line="240" w:lineRule="auto"/>
              <w:ind w:firstLine="0"/>
            </w:pPr>
            <w:r>
              <w:t>4</w:t>
            </w:r>
          </w:p>
        </w:tc>
        <w:tc>
          <w:tcPr>
            <w:tcW w:w="0" w:type="auto"/>
          </w:tcPr>
          <w:p w14:paraId="2A5BB63A" w14:textId="77777777" w:rsidR="00AC414E" w:rsidRDefault="00AC414E" w:rsidP="00CD5CC9">
            <w:pPr>
              <w:spacing w:after="0" w:line="240" w:lineRule="auto"/>
              <w:ind w:firstLine="0"/>
            </w:pPr>
            <w:r>
              <w:t>5</w:t>
            </w:r>
          </w:p>
        </w:tc>
        <w:tc>
          <w:tcPr>
            <w:tcW w:w="0" w:type="auto"/>
          </w:tcPr>
          <w:p w14:paraId="1B6A9641" w14:textId="77777777" w:rsidR="00AC414E" w:rsidRDefault="00AC414E" w:rsidP="00CD5CC9">
            <w:pPr>
              <w:spacing w:after="0" w:line="240" w:lineRule="auto"/>
              <w:ind w:firstLine="0"/>
            </w:pPr>
            <w:r>
              <w:t>6</w:t>
            </w:r>
          </w:p>
        </w:tc>
        <w:tc>
          <w:tcPr>
            <w:tcW w:w="0" w:type="auto"/>
          </w:tcPr>
          <w:p w14:paraId="63130484" w14:textId="77777777" w:rsidR="00AC414E" w:rsidRDefault="00AC414E" w:rsidP="00CD5CC9">
            <w:pPr>
              <w:spacing w:after="0" w:line="240" w:lineRule="auto"/>
              <w:ind w:firstLine="0"/>
            </w:pPr>
            <w:r>
              <w:t>7</w:t>
            </w:r>
          </w:p>
        </w:tc>
        <w:tc>
          <w:tcPr>
            <w:tcW w:w="0" w:type="auto"/>
          </w:tcPr>
          <w:p w14:paraId="6BA1320A" w14:textId="77777777" w:rsidR="00AC414E" w:rsidRDefault="00AC414E" w:rsidP="00CD5CC9">
            <w:pPr>
              <w:spacing w:after="0" w:line="240" w:lineRule="auto"/>
              <w:ind w:firstLine="0"/>
              <w:jc w:val="left"/>
            </w:pPr>
            <w:r w:rsidRPr="007C0F24">
              <w:t>Большинство людей более склонны помогать другим</w:t>
            </w:r>
          </w:p>
        </w:tc>
      </w:tr>
    </w:tbl>
    <w:p w14:paraId="638C791D" w14:textId="77777777" w:rsidR="00AC414E" w:rsidRDefault="00AC414E" w:rsidP="00AC414E">
      <w:pPr>
        <w:spacing w:after="100"/>
      </w:pPr>
    </w:p>
    <w:tbl>
      <w:tblPr>
        <w:tblStyle w:val="af"/>
        <w:tblW w:w="0" w:type="auto"/>
        <w:tblLook w:val="04A0" w:firstRow="1" w:lastRow="0" w:firstColumn="1" w:lastColumn="0" w:noHBand="0" w:noVBand="1"/>
      </w:tblPr>
      <w:tblGrid>
        <w:gridCol w:w="4049"/>
        <w:gridCol w:w="336"/>
        <w:gridCol w:w="336"/>
        <w:gridCol w:w="336"/>
        <w:gridCol w:w="336"/>
        <w:gridCol w:w="336"/>
        <w:gridCol w:w="336"/>
        <w:gridCol w:w="336"/>
        <w:gridCol w:w="3447"/>
      </w:tblGrid>
      <w:tr w:rsidR="00AC414E" w14:paraId="31B4599A" w14:textId="77777777" w:rsidTr="00CD5CC9">
        <w:tc>
          <w:tcPr>
            <w:tcW w:w="0" w:type="auto"/>
          </w:tcPr>
          <w:p w14:paraId="1F0F3CE2" w14:textId="77777777" w:rsidR="00AC414E" w:rsidRDefault="00AC414E" w:rsidP="00CD5CC9">
            <w:pPr>
              <w:spacing w:after="0" w:line="240" w:lineRule="auto"/>
              <w:ind w:firstLine="0"/>
              <w:jc w:val="left"/>
            </w:pPr>
            <w:r w:rsidRPr="007C0F24">
              <w:t>Даже излишняя осторожность в отношениях с людьми</w:t>
            </w:r>
            <w:r>
              <w:t xml:space="preserve"> </w:t>
            </w:r>
            <w:r w:rsidRPr="00754AE2">
              <w:t>другой национальности</w:t>
            </w:r>
            <w:r w:rsidRPr="007C0F24">
              <w:t xml:space="preserve"> не помешает</w:t>
            </w:r>
          </w:p>
        </w:tc>
        <w:tc>
          <w:tcPr>
            <w:tcW w:w="0" w:type="auto"/>
          </w:tcPr>
          <w:p w14:paraId="269F5A6F" w14:textId="77777777" w:rsidR="00AC414E" w:rsidRDefault="00AC414E" w:rsidP="00CD5CC9">
            <w:pPr>
              <w:spacing w:after="0" w:line="240" w:lineRule="auto"/>
              <w:ind w:firstLine="0"/>
            </w:pPr>
            <w:r>
              <w:t>1</w:t>
            </w:r>
          </w:p>
        </w:tc>
        <w:tc>
          <w:tcPr>
            <w:tcW w:w="0" w:type="auto"/>
          </w:tcPr>
          <w:p w14:paraId="4A5D0DDE" w14:textId="77777777" w:rsidR="00AC414E" w:rsidRDefault="00AC414E" w:rsidP="00CD5CC9">
            <w:pPr>
              <w:spacing w:after="0" w:line="240" w:lineRule="auto"/>
              <w:ind w:firstLine="0"/>
            </w:pPr>
            <w:r>
              <w:t>2</w:t>
            </w:r>
          </w:p>
        </w:tc>
        <w:tc>
          <w:tcPr>
            <w:tcW w:w="0" w:type="auto"/>
          </w:tcPr>
          <w:p w14:paraId="6EE9EAAB" w14:textId="77777777" w:rsidR="00AC414E" w:rsidRDefault="00AC414E" w:rsidP="00CD5CC9">
            <w:pPr>
              <w:spacing w:after="0" w:line="240" w:lineRule="auto"/>
              <w:ind w:firstLine="0"/>
            </w:pPr>
            <w:r>
              <w:t>3</w:t>
            </w:r>
          </w:p>
        </w:tc>
        <w:tc>
          <w:tcPr>
            <w:tcW w:w="0" w:type="auto"/>
          </w:tcPr>
          <w:p w14:paraId="1EDC86FA" w14:textId="77777777" w:rsidR="00AC414E" w:rsidRDefault="00AC414E" w:rsidP="00CD5CC9">
            <w:pPr>
              <w:spacing w:after="0" w:line="240" w:lineRule="auto"/>
              <w:ind w:firstLine="0"/>
            </w:pPr>
            <w:r>
              <w:t>4</w:t>
            </w:r>
          </w:p>
        </w:tc>
        <w:tc>
          <w:tcPr>
            <w:tcW w:w="0" w:type="auto"/>
          </w:tcPr>
          <w:p w14:paraId="0D32EB2E" w14:textId="77777777" w:rsidR="00AC414E" w:rsidRDefault="00AC414E" w:rsidP="00CD5CC9">
            <w:pPr>
              <w:spacing w:after="0" w:line="240" w:lineRule="auto"/>
              <w:ind w:firstLine="0"/>
            </w:pPr>
            <w:r>
              <w:t>5</w:t>
            </w:r>
          </w:p>
        </w:tc>
        <w:tc>
          <w:tcPr>
            <w:tcW w:w="0" w:type="auto"/>
          </w:tcPr>
          <w:p w14:paraId="75750CB0" w14:textId="77777777" w:rsidR="00AC414E" w:rsidRDefault="00AC414E" w:rsidP="00CD5CC9">
            <w:pPr>
              <w:spacing w:after="0" w:line="240" w:lineRule="auto"/>
              <w:ind w:firstLine="0"/>
            </w:pPr>
            <w:r>
              <w:t>6</w:t>
            </w:r>
          </w:p>
        </w:tc>
        <w:tc>
          <w:tcPr>
            <w:tcW w:w="0" w:type="auto"/>
          </w:tcPr>
          <w:p w14:paraId="2674B8FF" w14:textId="77777777" w:rsidR="00AC414E" w:rsidRDefault="00AC414E" w:rsidP="00CD5CC9">
            <w:pPr>
              <w:spacing w:after="0" w:line="240" w:lineRule="auto"/>
              <w:ind w:firstLine="0"/>
            </w:pPr>
            <w:r>
              <w:t>7</w:t>
            </w:r>
          </w:p>
        </w:tc>
        <w:tc>
          <w:tcPr>
            <w:tcW w:w="0" w:type="auto"/>
          </w:tcPr>
          <w:p w14:paraId="66E9C841" w14:textId="77777777" w:rsidR="00AC414E" w:rsidRDefault="00AC414E" w:rsidP="00CD5CC9">
            <w:pPr>
              <w:spacing w:after="0" w:line="240" w:lineRule="auto"/>
              <w:ind w:firstLine="0"/>
              <w:jc w:val="left"/>
            </w:pPr>
            <w:r w:rsidRPr="007C0F24">
              <w:t xml:space="preserve">Большинству людей </w:t>
            </w:r>
            <w:r w:rsidRPr="00754AE2">
              <w:t>другой национальности</w:t>
            </w:r>
            <w:r>
              <w:t xml:space="preserve"> </w:t>
            </w:r>
            <w:r w:rsidRPr="007C0F24">
              <w:t>можно доверять</w:t>
            </w:r>
          </w:p>
        </w:tc>
      </w:tr>
      <w:tr w:rsidR="00AC414E" w14:paraId="77CC1E67" w14:textId="77777777" w:rsidTr="00CD5CC9">
        <w:tc>
          <w:tcPr>
            <w:tcW w:w="0" w:type="auto"/>
          </w:tcPr>
          <w:p w14:paraId="6EDE49AD" w14:textId="77777777" w:rsidR="00AC414E" w:rsidRDefault="00AC414E" w:rsidP="00CD5CC9">
            <w:pPr>
              <w:spacing w:after="0" w:line="240" w:lineRule="auto"/>
              <w:ind w:firstLine="0"/>
              <w:jc w:val="left"/>
            </w:pPr>
            <w:r w:rsidRPr="007C0F24">
              <w:t>Большинство</w:t>
            </w:r>
            <w:r>
              <w:t xml:space="preserve"> людей </w:t>
            </w:r>
            <w:r w:rsidRPr="00754AE2">
              <w:t>другой национальности</w:t>
            </w:r>
            <w:r>
              <w:t xml:space="preserve"> </w:t>
            </w:r>
            <w:r w:rsidRPr="007C0F24">
              <w:t>готовы обмануть, если представится такая возможность</w:t>
            </w:r>
          </w:p>
        </w:tc>
        <w:tc>
          <w:tcPr>
            <w:tcW w:w="0" w:type="auto"/>
          </w:tcPr>
          <w:p w14:paraId="60BD5ECB" w14:textId="77777777" w:rsidR="00AC414E" w:rsidRDefault="00AC414E" w:rsidP="00CD5CC9">
            <w:pPr>
              <w:spacing w:after="0" w:line="240" w:lineRule="auto"/>
              <w:ind w:firstLine="0"/>
            </w:pPr>
            <w:r>
              <w:t>1</w:t>
            </w:r>
          </w:p>
        </w:tc>
        <w:tc>
          <w:tcPr>
            <w:tcW w:w="0" w:type="auto"/>
          </w:tcPr>
          <w:p w14:paraId="5BEA6FC8" w14:textId="77777777" w:rsidR="00AC414E" w:rsidRDefault="00AC414E" w:rsidP="00CD5CC9">
            <w:pPr>
              <w:spacing w:after="0" w:line="240" w:lineRule="auto"/>
              <w:ind w:firstLine="0"/>
            </w:pPr>
            <w:r>
              <w:t>2</w:t>
            </w:r>
          </w:p>
        </w:tc>
        <w:tc>
          <w:tcPr>
            <w:tcW w:w="0" w:type="auto"/>
          </w:tcPr>
          <w:p w14:paraId="4BCF23EC" w14:textId="77777777" w:rsidR="00AC414E" w:rsidRDefault="00AC414E" w:rsidP="00CD5CC9">
            <w:pPr>
              <w:spacing w:after="0" w:line="240" w:lineRule="auto"/>
              <w:ind w:firstLine="0"/>
            </w:pPr>
            <w:r>
              <w:t>3</w:t>
            </w:r>
          </w:p>
        </w:tc>
        <w:tc>
          <w:tcPr>
            <w:tcW w:w="0" w:type="auto"/>
          </w:tcPr>
          <w:p w14:paraId="64A1ED86" w14:textId="77777777" w:rsidR="00AC414E" w:rsidRDefault="00AC414E" w:rsidP="00CD5CC9">
            <w:pPr>
              <w:spacing w:after="0" w:line="240" w:lineRule="auto"/>
              <w:ind w:firstLine="0"/>
            </w:pPr>
            <w:r>
              <w:t>4</w:t>
            </w:r>
          </w:p>
        </w:tc>
        <w:tc>
          <w:tcPr>
            <w:tcW w:w="0" w:type="auto"/>
          </w:tcPr>
          <w:p w14:paraId="332210E3" w14:textId="77777777" w:rsidR="00AC414E" w:rsidRDefault="00AC414E" w:rsidP="00CD5CC9">
            <w:pPr>
              <w:spacing w:after="0" w:line="240" w:lineRule="auto"/>
              <w:ind w:firstLine="0"/>
            </w:pPr>
            <w:r>
              <w:t>5</w:t>
            </w:r>
          </w:p>
        </w:tc>
        <w:tc>
          <w:tcPr>
            <w:tcW w:w="0" w:type="auto"/>
          </w:tcPr>
          <w:p w14:paraId="3CEE9AD3" w14:textId="77777777" w:rsidR="00AC414E" w:rsidRDefault="00AC414E" w:rsidP="00CD5CC9">
            <w:pPr>
              <w:spacing w:after="0" w:line="240" w:lineRule="auto"/>
              <w:ind w:firstLine="0"/>
            </w:pPr>
            <w:r>
              <w:t>6</w:t>
            </w:r>
          </w:p>
        </w:tc>
        <w:tc>
          <w:tcPr>
            <w:tcW w:w="0" w:type="auto"/>
          </w:tcPr>
          <w:p w14:paraId="28B659A2" w14:textId="77777777" w:rsidR="00AC414E" w:rsidRDefault="00AC414E" w:rsidP="00CD5CC9">
            <w:pPr>
              <w:spacing w:after="0" w:line="240" w:lineRule="auto"/>
              <w:ind w:firstLine="0"/>
            </w:pPr>
            <w:r>
              <w:t>7</w:t>
            </w:r>
          </w:p>
        </w:tc>
        <w:tc>
          <w:tcPr>
            <w:tcW w:w="0" w:type="auto"/>
          </w:tcPr>
          <w:p w14:paraId="7699728A" w14:textId="77777777" w:rsidR="00AC414E" w:rsidRDefault="00AC414E" w:rsidP="00CD5CC9">
            <w:pPr>
              <w:spacing w:after="0" w:line="240" w:lineRule="auto"/>
              <w:ind w:firstLine="0"/>
              <w:jc w:val="left"/>
            </w:pPr>
            <w:r w:rsidRPr="007C0F24">
              <w:t xml:space="preserve">Большинство людей </w:t>
            </w:r>
            <w:r w:rsidRPr="00754AE2">
              <w:t>другой национальности</w:t>
            </w:r>
            <w:r>
              <w:t xml:space="preserve"> </w:t>
            </w:r>
            <w:r w:rsidRPr="007C0F24">
              <w:t>старается вести себя честно</w:t>
            </w:r>
          </w:p>
        </w:tc>
      </w:tr>
      <w:tr w:rsidR="00AC414E" w14:paraId="722EA453" w14:textId="77777777" w:rsidTr="00CD5CC9">
        <w:tc>
          <w:tcPr>
            <w:tcW w:w="0" w:type="auto"/>
          </w:tcPr>
          <w:p w14:paraId="6CB74270" w14:textId="77777777" w:rsidR="00AC414E" w:rsidRDefault="00AC414E" w:rsidP="00CD5CC9">
            <w:pPr>
              <w:spacing w:after="0" w:line="240" w:lineRule="auto"/>
              <w:ind w:firstLine="0"/>
              <w:jc w:val="left"/>
            </w:pPr>
            <w:r w:rsidRPr="007C0F24">
              <w:t>Большинство людей</w:t>
            </w:r>
            <w:r>
              <w:t xml:space="preserve"> </w:t>
            </w:r>
            <w:r w:rsidRPr="00754AE2">
              <w:t>другой национальности</w:t>
            </w:r>
            <w:r w:rsidRPr="007C0F24">
              <w:t xml:space="preserve"> чаще всего заботятся только о себе</w:t>
            </w:r>
          </w:p>
        </w:tc>
        <w:tc>
          <w:tcPr>
            <w:tcW w:w="0" w:type="auto"/>
          </w:tcPr>
          <w:p w14:paraId="4D7CA79E" w14:textId="77777777" w:rsidR="00AC414E" w:rsidRDefault="00AC414E" w:rsidP="00CD5CC9">
            <w:pPr>
              <w:spacing w:after="0" w:line="240" w:lineRule="auto"/>
              <w:ind w:firstLine="0"/>
            </w:pPr>
            <w:r>
              <w:t>1</w:t>
            </w:r>
          </w:p>
        </w:tc>
        <w:tc>
          <w:tcPr>
            <w:tcW w:w="0" w:type="auto"/>
          </w:tcPr>
          <w:p w14:paraId="423725A6" w14:textId="77777777" w:rsidR="00AC414E" w:rsidRDefault="00AC414E" w:rsidP="00CD5CC9">
            <w:pPr>
              <w:spacing w:after="0" w:line="240" w:lineRule="auto"/>
              <w:ind w:firstLine="0"/>
            </w:pPr>
            <w:r>
              <w:t>2</w:t>
            </w:r>
          </w:p>
        </w:tc>
        <w:tc>
          <w:tcPr>
            <w:tcW w:w="0" w:type="auto"/>
          </w:tcPr>
          <w:p w14:paraId="58AC358F" w14:textId="77777777" w:rsidR="00AC414E" w:rsidRDefault="00AC414E" w:rsidP="00CD5CC9">
            <w:pPr>
              <w:spacing w:after="0" w:line="240" w:lineRule="auto"/>
              <w:ind w:firstLine="0"/>
            </w:pPr>
            <w:r>
              <w:t>3</w:t>
            </w:r>
          </w:p>
        </w:tc>
        <w:tc>
          <w:tcPr>
            <w:tcW w:w="0" w:type="auto"/>
          </w:tcPr>
          <w:p w14:paraId="618F8A23" w14:textId="77777777" w:rsidR="00AC414E" w:rsidRDefault="00AC414E" w:rsidP="00CD5CC9">
            <w:pPr>
              <w:spacing w:after="0" w:line="240" w:lineRule="auto"/>
              <w:ind w:firstLine="0"/>
            </w:pPr>
            <w:r>
              <w:t>4</w:t>
            </w:r>
          </w:p>
        </w:tc>
        <w:tc>
          <w:tcPr>
            <w:tcW w:w="0" w:type="auto"/>
          </w:tcPr>
          <w:p w14:paraId="5AB33CBA" w14:textId="77777777" w:rsidR="00AC414E" w:rsidRDefault="00AC414E" w:rsidP="00CD5CC9">
            <w:pPr>
              <w:spacing w:after="0" w:line="240" w:lineRule="auto"/>
              <w:ind w:firstLine="0"/>
            </w:pPr>
            <w:r>
              <w:t>5</w:t>
            </w:r>
          </w:p>
        </w:tc>
        <w:tc>
          <w:tcPr>
            <w:tcW w:w="0" w:type="auto"/>
          </w:tcPr>
          <w:p w14:paraId="292D8782" w14:textId="77777777" w:rsidR="00AC414E" w:rsidRDefault="00AC414E" w:rsidP="00CD5CC9">
            <w:pPr>
              <w:spacing w:after="0" w:line="240" w:lineRule="auto"/>
              <w:ind w:firstLine="0"/>
            </w:pPr>
            <w:r>
              <w:t>6</w:t>
            </w:r>
          </w:p>
        </w:tc>
        <w:tc>
          <w:tcPr>
            <w:tcW w:w="0" w:type="auto"/>
          </w:tcPr>
          <w:p w14:paraId="52B45B32" w14:textId="77777777" w:rsidR="00AC414E" w:rsidRDefault="00AC414E" w:rsidP="00CD5CC9">
            <w:pPr>
              <w:spacing w:after="0" w:line="240" w:lineRule="auto"/>
              <w:ind w:firstLine="0"/>
            </w:pPr>
            <w:r>
              <w:t>7</w:t>
            </w:r>
          </w:p>
        </w:tc>
        <w:tc>
          <w:tcPr>
            <w:tcW w:w="0" w:type="auto"/>
          </w:tcPr>
          <w:p w14:paraId="6C1B6640" w14:textId="77777777" w:rsidR="00AC414E" w:rsidRDefault="00AC414E" w:rsidP="00CD5CC9">
            <w:pPr>
              <w:spacing w:after="0" w:line="240" w:lineRule="auto"/>
              <w:ind w:firstLine="0"/>
              <w:jc w:val="left"/>
            </w:pPr>
            <w:r w:rsidRPr="007C0F24">
              <w:t xml:space="preserve">Большинство людей более </w:t>
            </w:r>
            <w:r w:rsidRPr="00754AE2">
              <w:t>другой национальности</w:t>
            </w:r>
            <w:r>
              <w:t xml:space="preserve"> </w:t>
            </w:r>
            <w:r w:rsidRPr="007C0F24">
              <w:t>склонны помогать другим</w:t>
            </w:r>
          </w:p>
        </w:tc>
      </w:tr>
    </w:tbl>
    <w:p w14:paraId="026306C2" w14:textId="77777777" w:rsidR="00AC414E" w:rsidRDefault="00AC414E" w:rsidP="00AC414E">
      <w:pPr>
        <w:spacing w:after="100"/>
      </w:pPr>
    </w:p>
    <w:p w14:paraId="5A557E1E" w14:textId="5A016DE6" w:rsidR="00E97951" w:rsidRPr="00E97951" w:rsidRDefault="00E97951" w:rsidP="00E97951">
      <w:pPr>
        <w:pStyle w:val="2"/>
      </w:pPr>
      <w:bookmarkStart w:id="33" w:name="_Toc357628890"/>
      <w:r>
        <w:t>Приложение А4</w:t>
      </w:r>
      <w:bookmarkEnd w:id="33"/>
    </w:p>
    <w:p w14:paraId="2C06E4AB" w14:textId="77777777" w:rsidR="00AC414E" w:rsidRPr="00AC414E" w:rsidRDefault="00AC414E" w:rsidP="00AC414E">
      <w:pPr>
        <w:spacing w:after="100"/>
        <w:rPr>
          <w:i/>
          <w:sz w:val="28"/>
          <w:szCs w:val="28"/>
        </w:rPr>
      </w:pPr>
      <w:r w:rsidRPr="00AC414E">
        <w:rPr>
          <w:i/>
          <w:sz w:val="28"/>
          <w:szCs w:val="28"/>
        </w:rPr>
        <w:t>Анкета</w:t>
      </w:r>
    </w:p>
    <w:p w14:paraId="1F7F43B3" w14:textId="77777777" w:rsidR="00AC414E" w:rsidRPr="00C443FC" w:rsidRDefault="00AC414E" w:rsidP="00AC414E">
      <w:pPr>
        <w:spacing w:after="100"/>
        <w:rPr>
          <w:sz w:val="28"/>
          <w:szCs w:val="28"/>
        </w:rPr>
      </w:pPr>
      <w:r w:rsidRPr="00C443FC">
        <w:rPr>
          <w:sz w:val="28"/>
          <w:szCs w:val="28"/>
        </w:rPr>
        <w:t>Ответьте, пожалуйста, на несколько вопросов о себе.</w:t>
      </w:r>
    </w:p>
    <w:p w14:paraId="7054F0C2" w14:textId="77777777" w:rsidR="00AC414E" w:rsidRPr="00C443FC" w:rsidRDefault="00AC414E" w:rsidP="00AC414E">
      <w:pPr>
        <w:pStyle w:val="ab"/>
        <w:numPr>
          <w:ilvl w:val="0"/>
          <w:numId w:val="42"/>
        </w:numPr>
        <w:spacing w:after="100"/>
        <w:ind w:left="0" w:firstLine="709"/>
        <w:rPr>
          <w:sz w:val="28"/>
          <w:szCs w:val="28"/>
        </w:rPr>
      </w:pPr>
      <w:r w:rsidRPr="00C443FC">
        <w:rPr>
          <w:sz w:val="28"/>
          <w:szCs w:val="28"/>
        </w:rPr>
        <w:t>Ваш пол:</w:t>
      </w:r>
    </w:p>
    <w:p w14:paraId="05A52E4D" w14:textId="77777777" w:rsidR="00AC414E" w:rsidRPr="00C443FC" w:rsidRDefault="00AC414E" w:rsidP="00AC414E">
      <w:pPr>
        <w:pStyle w:val="ab"/>
        <w:numPr>
          <w:ilvl w:val="0"/>
          <w:numId w:val="42"/>
        </w:numPr>
        <w:spacing w:after="100"/>
        <w:ind w:left="0" w:firstLine="709"/>
        <w:rPr>
          <w:sz w:val="28"/>
          <w:szCs w:val="28"/>
        </w:rPr>
      </w:pPr>
      <w:r w:rsidRPr="00C443FC">
        <w:rPr>
          <w:sz w:val="28"/>
          <w:szCs w:val="28"/>
        </w:rPr>
        <w:t>Сколько вам лет:</w:t>
      </w:r>
    </w:p>
    <w:p w14:paraId="2CEE0223" w14:textId="77777777" w:rsidR="00AC414E" w:rsidRPr="00C443FC" w:rsidRDefault="00AC414E" w:rsidP="00AC414E">
      <w:pPr>
        <w:pStyle w:val="ab"/>
        <w:numPr>
          <w:ilvl w:val="0"/>
          <w:numId w:val="42"/>
        </w:numPr>
        <w:spacing w:after="100"/>
        <w:ind w:left="0" w:firstLine="709"/>
        <w:rPr>
          <w:sz w:val="28"/>
          <w:szCs w:val="28"/>
        </w:rPr>
      </w:pPr>
      <w:r w:rsidRPr="00C443FC">
        <w:rPr>
          <w:sz w:val="28"/>
          <w:szCs w:val="28"/>
        </w:rPr>
        <w:t>Город, в котором вы сейчас проживаете:</w:t>
      </w:r>
    </w:p>
    <w:p w14:paraId="41D4BB1A" w14:textId="77777777" w:rsidR="00AC414E" w:rsidRPr="00EF0215" w:rsidRDefault="00AC414E" w:rsidP="00AC414E">
      <w:pPr>
        <w:spacing w:after="100"/>
      </w:pPr>
    </w:p>
    <w:p w14:paraId="1118D5AF" w14:textId="77777777" w:rsidR="00AC414E" w:rsidRPr="00AC414E" w:rsidRDefault="00AC414E" w:rsidP="00AC414E"/>
    <w:sectPr w:rsidR="00AC414E" w:rsidRPr="00AC414E" w:rsidSect="002663C2">
      <w:pgSz w:w="11900" w:h="16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24CF" w14:textId="77777777" w:rsidR="00873123" w:rsidRDefault="00873123" w:rsidP="002663C2">
      <w:pPr>
        <w:spacing w:after="0" w:line="240" w:lineRule="auto"/>
      </w:pPr>
      <w:r>
        <w:separator/>
      </w:r>
    </w:p>
  </w:endnote>
  <w:endnote w:type="continuationSeparator" w:id="0">
    <w:p w14:paraId="14225228" w14:textId="77777777" w:rsidR="00873123" w:rsidRDefault="00873123" w:rsidP="0026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6291" w14:textId="77777777" w:rsidR="00873123" w:rsidRDefault="00873123" w:rsidP="00E72A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470D2D" w14:textId="77777777" w:rsidR="00873123" w:rsidRDefault="00873123" w:rsidP="002663C2">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FC052" w14:textId="77777777" w:rsidR="00873123" w:rsidRDefault="00873123" w:rsidP="00E72A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5FA1">
      <w:rPr>
        <w:rStyle w:val="a5"/>
        <w:noProof/>
      </w:rPr>
      <w:t>2</w:t>
    </w:r>
    <w:r>
      <w:rPr>
        <w:rStyle w:val="a5"/>
      </w:rPr>
      <w:fldChar w:fldCharType="end"/>
    </w:r>
  </w:p>
  <w:p w14:paraId="09BDB259" w14:textId="77777777" w:rsidR="00873123" w:rsidRDefault="00873123" w:rsidP="002663C2">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049D9" w14:textId="77777777" w:rsidR="00873123" w:rsidRDefault="00873123" w:rsidP="002663C2">
      <w:pPr>
        <w:spacing w:after="0" w:line="240" w:lineRule="auto"/>
      </w:pPr>
      <w:r>
        <w:separator/>
      </w:r>
    </w:p>
  </w:footnote>
  <w:footnote w:type="continuationSeparator" w:id="0">
    <w:p w14:paraId="6E1BC5D5" w14:textId="77777777" w:rsidR="00873123" w:rsidRDefault="00873123" w:rsidP="002663C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DF6"/>
    <w:multiLevelType w:val="hybridMultilevel"/>
    <w:tmpl w:val="97A62AA0"/>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06949"/>
    <w:multiLevelType w:val="hybridMultilevel"/>
    <w:tmpl w:val="CDCA4454"/>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421CC"/>
    <w:multiLevelType w:val="hybridMultilevel"/>
    <w:tmpl w:val="706C60E6"/>
    <w:lvl w:ilvl="0" w:tplc="97D65C2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E503EEA"/>
    <w:multiLevelType w:val="hybridMultilevel"/>
    <w:tmpl w:val="75C43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66CA5"/>
    <w:multiLevelType w:val="hybridMultilevel"/>
    <w:tmpl w:val="4E54748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2417A07"/>
    <w:multiLevelType w:val="hybridMultilevel"/>
    <w:tmpl w:val="68947CB2"/>
    <w:lvl w:ilvl="0" w:tplc="B478F220">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81054F0"/>
    <w:multiLevelType w:val="hybridMultilevel"/>
    <w:tmpl w:val="9ACC1C3C"/>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16416"/>
    <w:multiLevelType w:val="hybridMultilevel"/>
    <w:tmpl w:val="B6F66F06"/>
    <w:lvl w:ilvl="0" w:tplc="97D65C2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EFB305A"/>
    <w:multiLevelType w:val="hybridMultilevel"/>
    <w:tmpl w:val="6F56BC28"/>
    <w:lvl w:ilvl="0" w:tplc="97D65C2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6676EF8"/>
    <w:multiLevelType w:val="hybridMultilevel"/>
    <w:tmpl w:val="E872DB60"/>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60D6C"/>
    <w:multiLevelType w:val="hybridMultilevel"/>
    <w:tmpl w:val="34DE7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E4EE4"/>
    <w:multiLevelType w:val="hybridMultilevel"/>
    <w:tmpl w:val="A6242882"/>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C63C7"/>
    <w:multiLevelType w:val="hybridMultilevel"/>
    <w:tmpl w:val="2CF8A056"/>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4569A"/>
    <w:multiLevelType w:val="hybridMultilevel"/>
    <w:tmpl w:val="1BDAEEDE"/>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45BA0"/>
    <w:multiLevelType w:val="hybridMultilevel"/>
    <w:tmpl w:val="C6846EB8"/>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A0184"/>
    <w:multiLevelType w:val="hybridMultilevel"/>
    <w:tmpl w:val="89E821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4AB50CE"/>
    <w:multiLevelType w:val="hybridMultilevel"/>
    <w:tmpl w:val="77845F3A"/>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660BE"/>
    <w:multiLevelType w:val="hybridMultilevel"/>
    <w:tmpl w:val="35EA9CB6"/>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E31FE"/>
    <w:multiLevelType w:val="hybridMultilevel"/>
    <w:tmpl w:val="105615E8"/>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7E05A9"/>
    <w:multiLevelType w:val="hybridMultilevel"/>
    <w:tmpl w:val="4208BEF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E2A1CF8"/>
    <w:multiLevelType w:val="multilevel"/>
    <w:tmpl w:val="3E4A2EA0"/>
    <w:lvl w:ilvl="0">
      <w:start w:val="1"/>
      <w:numFmt w:val="decimal"/>
      <w:lvlText w:val="%1."/>
      <w:lvlJc w:val="left"/>
      <w:pPr>
        <w:ind w:left="500" w:hanging="500"/>
      </w:pPr>
      <w:rPr>
        <w:rFonts w:hint="default"/>
      </w:rPr>
    </w:lvl>
    <w:lvl w:ilvl="1">
      <w:start w:val="1"/>
      <w:numFmt w:val="decimal"/>
      <w:lvlText w:val="%1.%2."/>
      <w:lvlJc w:val="left"/>
      <w:pPr>
        <w:ind w:left="1209" w:hanging="5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0BA52D9"/>
    <w:multiLevelType w:val="hybridMultilevel"/>
    <w:tmpl w:val="17BE53D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4259059E"/>
    <w:multiLevelType w:val="hybridMultilevel"/>
    <w:tmpl w:val="725E21B0"/>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97F1F"/>
    <w:multiLevelType w:val="hybridMultilevel"/>
    <w:tmpl w:val="519064D8"/>
    <w:lvl w:ilvl="0" w:tplc="97D65C28">
      <w:start w:val="1"/>
      <w:numFmt w:val="bullet"/>
      <w:lvlText w:val=""/>
      <w:lvlJc w:val="left"/>
      <w:pPr>
        <w:ind w:left="720" w:hanging="360"/>
      </w:pPr>
      <w:rPr>
        <w:rFonts w:ascii="Symbol" w:hAnsi="Symbol" w:hint="default"/>
      </w:rPr>
    </w:lvl>
    <w:lvl w:ilvl="1" w:tplc="3CC6C57E">
      <w:start w:val="1"/>
      <w:numFmt w:val="decimal"/>
      <w:lvlText w:val="%2."/>
      <w:lvlJc w:val="left"/>
      <w:pPr>
        <w:ind w:left="2240" w:hanging="11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AF1280"/>
    <w:multiLevelType w:val="hybridMultilevel"/>
    <w:tmpl w:val="DE54C932"/>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393F68"/>
    <w:multiLevelType w:val="hybridMultilevel"/>
    <w:tmpl w:val="731EACCE"/>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F0D86"/>
    <w:multiLevelType w:val="hybridMultilevel"/>
    <w:tmpl w:val="01F4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876B9"/>
    <w:multiLevelType w:val="hybridMultilevel"/>
    <w:tmpl w:val="E10069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4FB81238"/>
    <w:multiLevelType w:val="hybridMultilevel"/>
    <w:tmpl w:val="2556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BD47BF"/>
    <w:multiLevelType w:val="hybridMultilevel"/>
    <w:tmpl w:val="3B80F21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nsid w:val="57C144E1"/>
    <w:multiLevelType w:val="hybridMultilevel"/>
    <w:tmpl w:val="4DECB2CE"/>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42723"/>
    <w:multiLevelType w:val="hybridMultilevel"/>
    <w:tmpl w:val="5FB632A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nsid w:val="615825A2"/>
    <w:multiLevelType w:val="hybridMultilevel"/>
    <w:tmpl w:val="F530DFF2"/>
    <w:lvl w:ilvl="0" w:tplc="97D65C2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6629E"/>
    <w:multiLevelType w:val="hybridMultilevel"/>
    <w:tmpl w:val="FAB48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DB6032"/>
    <w:multiLevelType w:val="hybridMultilevel"/>
    <w:tmpl w:val="495A8E3A"/>
    <w:lvl w:ilvl="0" w:tplc="97D65C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37BC6"/>
    <w:multiLevelType w:val="hybridMultilevel"/>
    <w:tmpl w:val="6DB0882A"/>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A3AFC"/>
    <w:multiLevelType w:val="hybridMultilevel"/>
    <w:tmpl w:val="334C471E"/>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EA65A9"/>
    <w:multiLevelType w:val="hybridMultilevel"/>
    <w:tmpl w:val="B246AFFC"/>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8">
    <w:nsid w:val="6B9D3A61"/>
    <w:multiLevelType w:val="hybridMultilevel"/>
    <w:tmpl w:val="905A59DE"/>
    <w:lvl w:ilvl="0" w:tplc="97D65C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C65B73"/>
    <w:multiLevelType w:val="hybridMultilevel"/>
    <w:tmpl w:val="0E38C8C6"/>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379CB"/>
    <w:multiLevelType w:val="hybridMultilevel"/>
    <w:tmpl w:val="4B72CE38"/>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0E307C"/>
    <w:multiLevelType w:val="hybridMultilevel"/>
    <w:tmpl w:val="6CC6554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7A863CAB"/>
    <w:multiLevelType w:val="hybridMultilevel"/>
    <w:tmpl w:val="7482183E"/>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D41CA"/>
    <w:multiLevelType w:val="hybridMultilevel"/>
    <w:tmpl w:val="545E2E3A"/>
    <w:lvl w:ilvl="0" w:tplc="97D65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0"/>
  </w:num>
  <w:num w:numId="4">
    <w:abstractNumId w:val="23"/>
  </w:num>
  <w:num w:numId="5">
    <w:abstractNumId w:val="38"/>
  </w:num>
  <w:num w:numId="6">
    <w:abstractNumId w:val="7"/>
  </w:num>
  <w:num w:numId="7">
    <w:abstractNumId w:val="41"/>
  </w:num>
  <w:num w:numId="8">
    <w:abstractNumId w:val="4"/>
  </w:num>
  <w:num w:numId="9">
    <w:abstractNumId w:val="37"/>
  </w:num>
  <w:num w:numId="10">
    <w:abstractNumId w:val="29"/>
  </w:num>
  <w:num w:numId="11">
    <w:abstractNumId w:val="31"/>
  </w:num>
  <w:num w:numId="12">
    <w:abstractNumId w:val="21"/>
  </w:num>
  <w:num w:numId="13">
    <w:abstractNumId w:val="2"/>
  </w:num>
  <w:num w:numId="14">
    <w:abstractNumId w:val="43"/>
  </w:num>
  <w:num w:numId="15">
    <w:abstractNumId w:val="13"/>
  </w:num>
  <w:num w:numId="16">
    <w:abstractNumId w:val="16"/>
  </w:num>
  <w:num w:numId="17">
    <w:abstractNumId w:val="11"/>
  </w:num>
  <w:num w:numId="18">
    <w:abstractNumId w:val="19"/>
  </w:num>
  <w:num w:numId="19">
    <w:abstractNumId w:val="34"/>
  </w:num>
  <w:num w:numId="20">
    <w:abstractNumId w:val="15"/>
  </w:num>
  <w:num w:numId="21">
    <w:abstractNumId w:val="33"/>
  </w:num>
  <w:num w:numId="22">
    <w:abstractNumId w:val="9"/>
  </w:num>
  <w:num w:numId="23">
    <w:abstractNumId w:val="6"/>
  </w:num>
  <w:num w:numId="24">
    <w:abstractNumId w:val="35"/>
  </w:num>
  <w:num w:numId="25">
    <w:abstractNumId w:val="1"/>
  </w:num>
  <w:num w:numId="26">
    <w:abstractNumId w:val="42"/>
  </w:num>
  <w:num w:numId="27">
    <w:abstractNumId w:val="36"/>
  </w:num>
  <w:num w:numId="28">
    <w:abstractNumId w:val="3"/>
  </w:num>
  <w:num w:numId="29">
    <w:abstractNumId w:val="14"/>
  </w:num>
  <w:num w:numId="30">
    <w:abstractNumId w:val="5"/>
  </w:num>
  <w:num w:numId="31">
    <w:abstractNumId w:val="32"/>
  </w:num>
  <w:num w:numId="32">
    <w:abstractNumId w:val="24"/>
  </w:num>
  <w:num w:numId="33">
    <w:abstractNumId w:val="25"/>
  </w:num>
  <w:num w:numId="34">
    <w:abstractNumId w:val="0"/>
  </w:num>
  <w:num w:numId="35">
    <w:abstractNumId w:val="17"/>
  </w:num>
  <w:num w:numId="36">
    <w:abstractNumId w:val="22"/>
  </w:num>
  <w:num w:numId="37">
    <w:abstractNumId w:val="8"/>
  </w:num>
  <w:num w:numId="38">
    <w:abstractNumId w:val="30"/>
  </w:num>
  <w:num w:numId="39">
    <w:abstractNumId w:val="40"/>
  </w:num>
  <w:num w:numId="40">
    <w:abstractNumId w:val="12"/>
  </w:num>
  <w:num w:numId="41">
    <w:abstractNumId w:val="26"/>
  </w:num>
  <w:num w:numId="42">
    <w:abstractNumId w:val="28"/>
  </w:num>
  <w:num w:numId="43">
    <w:abstractNumId w:val="1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06"/>
    <w:rsid w:val="0001067C"/>
    <w:rsid w:val="00011A79"/>
    <w:rsid w:val="000121EA"/>
    <w:rsid w:val="00012769"/>
    <w:rsid w:val="000160C3"/>
    <w:rsid w:val="000207EB"/>
    <w:rsid w:val="00021805"/>
    <w:rsid w:val="00024CB5"/>
    <w:rsid w:val="00041732"/>
    <w:rsid w:val="0004230C"/>
    <w:rsid w:val="00047174"/>
    <w:rsid w:val="0008492E"/>
    <w:rsid w:val="0008617F"/>
    <w:rsid w:val="00097C21"/>
    <w:rsid w:val="000E7906"/>
    <w:rsid w:val="00101355"/>
    <w:rsid w:val="00110CA8"/>
    <w:rsid w:val="00113777"/>
    <w:rsid w:val="0011591E"/>
    <w:rsid w:val="0012418D"/>
    <w:rsid w:val="001379D1"/>
    <w:rsid w:val="00161ED1"/>
    <w:rsid w:val="00162599"/>
    <w:rsid w:val="00177454"/>
    <w:rsid w:val="00191634"/>
    <w:rsid w:val="001B0233"/>
    <w:rsid w:val="001B2B28"/>
    <w:rsid w:val="001B6C0C"/>
    <w:rsid w:val="001C2F48"/>
    <w:rsid w:val="001D07D2"/>
    <w:rsid w:val="001D3A7A"/>
    <w:rsid w:val="001D53B2"/>
    <w:rsid w:val="001E58F0"/>
    <w:rsid w:val="001F4F72"/>
    <w:rsid w:val="001F5FA1"/>
    <w:rsid w:val="002039D9"/>
    <w:rsid w:val="00205C59"/>
    <w:rsid w:val="00207E68"/>
    <w:rsid w:val="00214885"/>
    <w:rsid w:val="00215293"/>
    <w:rsid w:val="00215DB3"/>
    <w:rsid w:val="00227EFA"/>
    <w:rsid w:val="00232C01"/>
    <w:rsid w:val="00234DE5"/>
    <w:rsid w:val="002354E3"/>
    <w:rsid w:val="0023648D"/>
    <w:rsid w:val="00254954"/>
    <w:rsid w:val="0025566B"/>
    <w:rsid w:val="00256E5B"/>
    <w:rsid w:val="002614B1"/>
    <w:rsid w:val="002620DA"/>
    <w:rsid w:val="002663C2"/>
    <w:rsid w:val="00281DE3"/>
    <w:rsid w:val="00283FFE"/>
    <w:rsid w:val="00292EF1"/>
    <w:rsid w:val="002A19F2"/>
    <w:rsid w:val="002B396E"/>
    <w:rsid w:val="002C1807"/>
    <w:rsid w:val="002C3C11"/>
    <w:rsid w:val="002D2196"/>
    <w:rsid w:val="002D2569"/>
    <w:rsid w:val="002D65B3"/>
    <w:rsid w:val="002F0238"/>
    <w:rsid w:val="002F0988"/>
    <w:rsid w:val="002F7CBA"/>
    <w:rsid w:val="00313E00"/>
    <w:rsid w:val="00320A6B"/>
    <w:rsid w:val="00327BD6"/>
    <w:rsid w:val="003316E9"/>
    <w:rsid w:val="00360576"/>
    <w:rsid w:val="0036456B"/>
    <w:rsid w:val="0037030C"/>
    <w:rsid w:val="00372ACD"/>
    <w:rsid w:val="003754DC"/>
    <w:rsid w:val="00376893"/>
    <w:rsid w:val="003834CD"/>
    <w:rsid w:val="003908CA"/>
    <w:rsid w:val="00395550"/>
    <w:rsid w:val="003A14FB"/>
    <w:rsid w:val="003A662A"/>
    <w:rsid w:val="003B2A3A"/>
    <w:rsid w:val="003B50C1"/>
    <w:rsid w:val="003C3FBB"/>
    <w:rsid w:val="003C4D07"/>
    <w:rsid w:val="003C58EA"/>
    <w:rsid w:val="003D2562"/>
    <w:rsid w:val="003D3BEB"/>
    <w:rsid w:val="003D407D"/>
    <w:rsid w:val="003E1D1F"/>
    <w:rsid w:val="003F4F07"/>
    <w:rsid w:val="003F5C1A"/>
    <w:rsid w:val="00400E7E"/>
    <w:rsid w:val="004047C3"/>
    <w:rsid w:val="00412CDD"/>
    <w:rsid w:val="0041345D"/>
    <w:rsid w:val="00420A59"/>
    <w:rsid w:val="00421767"/>
    <w:rsid w:val="00431544"/>
    <w:rsid w:val="004565E3"/>
    <w:rsid w:val="00465ED2"/>
    <w:rsid w:val="0047293A"/>
    <w:rsid w:val="00473861"/>
    <w:rsid w:val="004906F4"/>
    <w:rsid w:val="004A25A3"/>
    <w:rsid w:val="004B1743"/>
    <w:rsid w:val="004B4E8F"/>
    <w:rsid w:val="004C5CE2"/>
    <w:rsid w:val="004C6CE4"/>
    <w:rsid w:val="004D0DD1"/>
    <w:rsid w:val="004E1E34"/>
    <w:rsid w:val="004F1F31"/>
    <w:rsid w:val="00503037"/>
    <w:rsid w:val="005067B5"/>
    <w:rsid w:val="0051202A"/>
    <w:rsid w:val="00513FEC"/>
    <w:rsid w:val="005166EF"/>
    <w:rsid w:val="005260EE"/>
    <w:rsid w:val="00532587"/>
    <w:rsid w:val="0053421E"/>
    <w:rsid w:val="00536450"/>
    <w:rsid w:val="00560CEC"/>
    <w:rsid w:val="005635CF"/>
    <w:rsid w:val="00564AB0"/>
    <w:rsid w:val="00571BC8"/>
    <w:rsid w:val="00572B69"/>
    <w:rsid w:val="00573B55"/>
    <w:rsid w:val="0058442F"/>
    <w:rsid w:val="005872BF"/>
    <w:rsid w:val="005A33A7"/>
    <w:rsid w:val="005B009B"/>
    <w:rsid w:val="005B28DB"/>
    <w:rsid w:val="005B4613"/>
    <w:rsid w:val="005D1BEE"/>
    <w:rsid w:val="005D621D"/>
    <w:rsid w:val="005E1E94"/>
    <w:rsid w:val="005E3495"/>
    <w:rsid w:val="005F0FAA"/>
    <w:rsid w:val="005F12EC"/>
    <w:rsid w:val="005F5344"/>
    <w:rsid w:val="0061114F"/>
    <w:rsid w:val="00623668"/>
    <w:rsid w:val="00627374"/>
    <w:rsid w:val="00634133"/>
    <w:rsid w:val="00636539"/>
    <w:rsid w:val="006365D0"/>
    <w:rsid w:val="0064400E"/>
    <w:rsid w:val="006453C9"/>
    <w:rsid w:val="00676969"/>
    <w:rsid w:val="00680D85"/>
    <w:rsid w:val="00683EBA"/>
    <w:rsid w:val="00694908"/>
    <w:rsid w:val="006A0654"/>
    <w:rsid w:val="006A1D8A"/>
    <w:rsid w:val="006D58DC"/>
    <w:rsid w:val="006D6A44"/>
    <w:rsid w:val="006E3146"/>
    <w:rsid w:val="006F1C5D"/>
    <w:rsid w:val="006F6506"/>
    <w:rsid w:val="00704F04"/>
    <w:rsid w:val="00705009"/>
    <w:rsid w:val="007124ED"/>
    <w:rsid w:val="00732DDA"/>
    <w:rsid w:val="00741916"/>
    <w:rsid w:val="00745B27"/>
    <w:rsid w:val="00746322"/>
    <w:rsid w:val="0075140D"/>
    <w:rsid w:val="00755CE2"/>
    <w:rsid w:val="0076095D"/>
    <w:rsid w:val="00765F2E"/>
    <w:rsid w:val="00767CAE"/>
    <w:rsid w:val="00770502"/>
    <w:rsid w:val="007842F6"/>
    <w:rsid w:val="00792A5B"/>
    <w:rsid w:val="007A4315"/>
    <w:rsid w:val="007A691B"/>
    <w:rsid w:val="007C742B"/>
    <w:rsid w:val="007C7B71"/>
    <w:rsid w:val="007D48A4"/>
    <w:rsid w:val="007D58EE"/>
    <w:rsid w:val="007F0029"/>
    <w:rsid w:val="007F05C4"/>
    <w:rsid w:val="008031BC"/>
    <w:rsid w:val="00805E5C"/>
    <w:rsid w:val="00805F10"/>
    <w:rsid w:val="0082387E"/>
    <w:rsid w:val="00831F61"/>
    <w:rsid w:val="00832274"/>
    <w:rsid w:val="00834227"/>
    <w:rsid w:val="00841E6D"/>
    <w:rsid w:val="00847592"/>
    <w:rsid w:val="0085076B"/>
    <w:rsid w:val="00852E83"/>
    <w:rsid w:val="00853434"/>
    <w:rsid w:val="00861AA0"/>
    <w:rsid w:val="00862346"/>
    <w:rsid w:val="00870582"/>
    <w:rsid w:val="00871432"/>
    <w:rsid w:val="00873123"/>
    <w:rsid w:val="00874C18"/>
    <w:rsid w:val="008778AC"/>
    <w:rsid w:val="0089675B"/>
    <w:rsid w:val="008F6B1B"/>
    <w:rsid w:val="00905AC3"/>
    <w:rsid w:val="009160F2"/>
    <w:rsid w:val="00916E03"/>
    <w:rsid w:val="00917804"/>
    <w:rsid w:val="00917C5B"/>
    <w:rsid w:val="009367AF"/>
    <w:rsid w:val="00937AFA"/>
    <w:rsid w:val="00940BA4"/>
    <w:rsid w:val="00943E22"/>
    <w:rsid w:val="00946FFB"/>
    <w:rsid w:val="00947317"/>
    <w:rsid w:val="009571F9"/>
    <w:rsid w:val="0096103C"/>
    <w:rsid w:val="009803DD"/>
    <w:rsid w:val="009870A5"/>
    <w:rsid w:val="009905A4"/>
    <w:rsid w:val="00992B52"/>
    <w:rsid w:val="009A77C7"/>
    <w:rsid w:val="009B2529"/>
    <w:rsid w:val="009B44E8"/>
    <w:rsid w:val="009F0EF3"/>
    <w:rsid w:val="009F4DD2"/>
    <w:rsid w:val="00A067AE"/>
    <w:rsid w:val="00A11D40"/>
    <w:rsid w:val="00A1286C"/>
    <w:rsid w:val="00A40790"/>
    <w:rsid w:val="00A456AB"/>
    <w:rsid w:val="00A47B7F"/>
    <w:rsid w:val="00A61DA2"/>
    <w:rsid w:val="00A6297F"/>
    <w:rsid w:val="00A62DD9"/>
    <w:rsid w:val="00A63F2B"/>
    <w:rsid w:val="00A735A0"/>
    <w:rsid w:val="00A7463B"/>
    <w:rsid w:val="00A773F9"/>
    <w:rsid w:val="00AA410B"/>
    <w:rsid w:val="00AA4804"/>
    <w:rsid w:val="00AB002F"/>
    <w:rsid w:val="00AC414E"/>
    <w:rsid w:val="00AD7A9C"/>
    <w:rsid w:val="00B0552F"/>
    <w:rsid w:val="00B1492F"/>
    <w:rsid w:val="00B22529"/>
    <w:rsid w:val="00B22B67"/>
    <w:rsid w:val="00B23260"/>
    <w:rsid w:val="00B2364A"/>
    <w:rsid w:val="00B30A1F"/>
    <w:rsid w:val="00B3406C"/>
    <w:rsid w:val="00B36412"/>
    <w:rsid w:val="00B40FB7"/>
    <w:rsid w:val="00B414AA"/>
    <w:rsid w:val="00B46534"/>
    <w:rsid w:val="00B6702B"/>
    <w:rsid w:val="00B7440D"/>
    <w:rsid w:val="00B8707C"/>
    <w:rsid w:val="00B933E0"/>
    <w:rsid w:val="00BA1B88"/>
    <w:rsid w:val="00BA1BDD"/>
    <w:rsid w:val="00BA63FB"/>
    <w:rsid w:val="00BB052F"/>
    <w:rsid w:val="00BC3F60"/>
    <w:rsid w:val="00BC7F1B"/>
    <w:rsid w:val="00BD3C5A"/>
    <w:rsid w:val="00BD5FF5"/>
    <w:rsid w:val="00BF08E5"/>
    <w:rsid w:val="00C008DF"/>
    <w:rsid w:val="00C02BA0"/>
    <w:rsid w:val="00C1004C"/>
    <w:rsid w:val="00C10933"/>
    <w:rsid w:val="00C1128A"/>
    <w:rsid w:val="00C11B24"/>
    <w:rsid w:val="00C137C6"/>
    <w:rsid w:val="00C247C0"/>
    <w:rsid w:val="00C24A03"/>
    <w:rsid w:val="00C25116"/>
    <w:rsid w:val="00C2736E"/>
    <w:rsid w:val="00C33DA1"/>
    <w:rsid w:val="00C62B7D"/>
    <w:rsid w:val="00C715BD"/>
    <w:rsid w:val="00C95AF4"/>
    <w:rsid w:val="00C9708E"/>
    <w:rsid w:val="00CA342A"/>
    <w:rsid w:val="00CA522D"/>
    <w:rsid w:val="00CB0C3F"/>
    <w:rsid w:val="00CC1CCC"/>
    <w:rsid w:val="00CC2753"/>
    <w:rsid w:val="00CC373A"/>
    <w:rsid w:val="00CD0114"/>
    <w:rsid w:val="00CD5CC9"/>
    <w:rsid w:val="00CD7A76"/>
    <w:rsid w:val="00D05E6D"/>
    <w:rsid w:val="00D071BE"/>
    <w:rsid w:val="00D10A04"/>
    <w:rsid w:val="00D1601B"/>
    <w:rsid w:val="00D22BB1"/>
    <w:rsid w:val="00D2566B"/>
    <w:rsid w:val="00D2583F"/>
    <w:rsid w:val="00D4439D"/>
    <w:rsid w:val="00D474D8"/>
    <w:rsid w:val="00D53D7C"/>
    <w:rsid w:val="00D710E6"/>
    <w:rsid w:val="00D72C02"/>
    <w:rsid w:val="00D77611"/>
    <w:rsid w:val="00D778AA"/>
    <w:rsid w:val="00D8277B"/>
    <w:rsid w:val="00D83C21"/>
    <w:rsid w:val="00D8627D"/>
    <w:rsid w:val="00D86F3F"/>
    <w:rsid w:val="00DA2584"/>
    <w:rsid w:val="00DA40FA"/>
    <w:rsid w:val="00DA6F96"/>
    <w:rsid w:val="00DB2D84"/>
    <w:rsid w:val="00DC039C"/>
    <w:rsid w:val="00DC5E75"/>
    <w:rsid w:val="00DD2145"/>
    <w:rsid w:val="00DD3C0F"/>
    <w:rsid w:val="00E06DEB"/>
    <w:rsid w:val="00E12AE7"/>
    <w:rsid w:val="00E15E72"/>
    <w:rsid w:val="00E57C13"/>
    <w:rsid w:val="00E70421"/>
    <w:rsid w:val="00E72A7E"/>
    <w:rsid w:val="00E85819"/>
    <w:rsid w:val="00E9034A"/>
    <w:rsid w:val="00E97026"/>
    <w:rsid w:val="00E97951"/>
    <w:rsid w:val="00EA1F34"/>
    <w:rsid w:val="00EC1A14"/>
    <w:rsid w:val="00EC3BDC"/>
    <w:rsid w:val="00EC51BE"/>
    <w:rsid w:val="00ED23A4"/>
    <w:rsid w:val="00EE44AD"/>
    <w:rsid w:val="00EE4E6D"/>
    <w:rsid w:val="00EE5717"/>
    <w:rsid w:val="00EF3A1B"/>
    <w:rsid w:val="00F06969"/>
    <w:rsid w:val="00F25CEE"/>
    <w:rsid w:val="00F3266A"/>
    <w:rsid w:val="00F44846"/>
    <w:rsid w:val="00F55BBB"/>
    <w:rsid w:val="00F5676B"/>
    <w:rsid w:val="00F57FBE"/>
    <w:rsid w:val="00F62B9F"/>
    <w:rsid w:val="00F64CFD"/>
    <w:rsid w:val="00F6589F"/>
    <w:rsid w:val="00F702BA"/>
    <w:rsid w:val="00F8078B"/>
    <w:rsid w:val="00F80FA7"/>
    <w:rsid w:val="00F82BC2"/>
    <w:rsid w:val="00FA2ABB"/>
    <w:rsid w:val="00FA37B9"/>
    <w:rsid w:val="00FC3464"/>
    <w:rsid w:val="00FD6D5B"/>
    <w:rsid w:val="00FE3D55"/>
    <w:rsid w:val="00FF3EB0"/>
    <w:rsid w:val="00FF4353"/>
    <w:rsid w:val="00FF54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807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161ED1"/>
    <w:pPr>
      <w:spacing w:after="120" w:line="360" w:lineRule="auto"/>
      <w:ind w:firstLine="709"/>
      <w:jc w:val="both"/>
    </w:pPr>
    <w:rPr>
      <w:rFonts w:ascii="Times New Roman" w:hAnsi="Times New Roman"/>
      <w:lang w:eastAsia="ja-JP"/>
    </w:rPr>
  </w:style>
  <w:style w:type="paragraph" w:styleId="1">
    <w:name w:val="heading 1"/>
    <w:basedOn w:val="a"/>
    <w:next w:val="a"/>
    <w:link w:val="10"/>
    <w:uiPriority w:val="9"/>
    <w:qFormat/>
    <w:rsid w:val="0064400E"/>
    <w:pPr>
      <w:spacing w:after="720" w:line="240" w:lineRule="auto"/>
      <w:ind w:firstLine="0"/>
      <w:jc w:val="center"/>
      <w:outlineLvl w:val="0"/>
    </w:pPr>
    <w:rPr>
      <w:rFonts w:cs="Times New Roman"/>
      <w:sz w:val="28"/>
      <w:lang w:eastAsia="ru-RU"/>
    </w:rPr>
  </w:style>
  <w:style w:type="paragraph" w:styleId="2">
    <w:name w:val="heading 2"/>
    <w:basedOn w:val="a"/>
    <w:next w:val="a"/>
    <w:link w:val="20"/>
    <w:uiPriority w:val="9"/>
    <w:unhideWhenUsed/>
    <w:qFormat/>
    <w:rsid w:val="0064400E"/>
    <w:pPr>
      <w:spacing w:after="520" w:line="240" w:lineRule="auto"/>
      <w:jc w:val="left"/>
      <w:outlineLvl w:val="1"/>
    </w:pPr>
    <w:rPr>
      <w:rFonts w:cs="Times New Roman"/>
      <w:sz w:val="28"/>
      <w:lang w:eastAsia="ru-RU"/>
    </w:rPr>
  </w:style>
  <w:style w:type="paragraph" w:styleId="3">
    <w:name w:val="heading 3"/>
    <w:basedOn w:val="a"/>
    <w:next w:val="a"/>
    <w:link w:val="30"/>
    <w:uiPriority w:val="9"/>
    <w:unhideWhenUsed/>
    <w:qFormat/>
    <w:rsid w:val="00B3406C"/>
    <w:pP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663C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663C2"/>
    <w:rPr>
      <w:rFonts w:ascii="Times New Roman" w:hAnsi="Times New Roman"/>
      <w:lang w:eastAsia="ja-JP"/>
    </w:rPr>
  </w:style>
  <w:style w:type="character" w:styleId="a5">
    <w:name w:val="page number"/>
    <w:basedOn w:val="a0"/>
    <w:uiPriority w:val="99"/>
    <w:semiHidden/>
    <w:unhideWhenUsed/>
    <w:rsid w:val="002663C2"/>
  </w:style>
  <w:style w:type="character" w:customStyle="1" w:styleId="10">
    <w:name w:val="Заголовок 1 Знак"/>
    <w:basedOn w:val="a0"/>
    <w:link w:val="1"/>
    <w:uiPriority w:val="9"/>
    <w:rsid w:val="0064400E"/>
    <w:rPr>
      <w:rFonts w:ascii="Times New Roman" w:hAnsi="Times New Roman" w:cs="Times New Roman"/>
      <w:sz w:val="28"/>
    </w:rPr>
  </w:style>
  <w:style w:type="paragraph" w:styleId="a6">
    <w:name w:val="header"/>
    <w:basedOn w:val="a"/>
    <w:link w:val="a7"/>
    <w:uiPriority w:val="99"/>
    <w:unhideWhenUsed/>
    <w:rsid w:val="00215D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5DB3"/>
    <w:rPr>
      <w:rFonts w:ascii="Times New Roman" w:hAnsi="Times New Roman"/>
      <w:lang w:eastAsia="ja-JP"/>
    </w:rPr>
  </w:style>
  <w:style w:type="character" w:customStyle="1" w:styleId="20">
    <w:name w:val="Заголовок 2 Знак"/>
    <w:basedOn w:val="a0"/>
    <w:link w:val="2"/>
    <w:uiPriority w:val="9"/>
    <w:rsid w:val="0064400E"/>
    <w:rPr>
      <w:rFonts w:ascii="Times New Roman" w:hAnsi="Times New Roman" w:cs="Times New Roman"/>
      <w:sz w:val="28"/>
    </w:rPr>
  </w:style>
  <w:style w:type="paragraph" w:styleId="a8">
    <w:name w:val="TOC Heading"/>
    <w:basedOn w:val="1"/>
    <w:next w:val="a"/>
    <w:uiPriority w:val="39"/>
    <w:unhideWhenUsed/>
    <w:qFormat/>
    <w:rsid w:val="00234DE5"/>
    <w:pPr>
      <w:keepNext/>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1">
    <w:name w:val="toc 1"/>
    <w:basedOn w:val="a"/>
    <w:next w:val="a"/>
    <w:autoRedefine/>
    <w:uiPriority w:val="39"/>
    <w:unhideWhenUsed/>
    <w:rsid w:val="00234DE5"/>
    <w:pPr>
      <w:spacing w:before="120" w:after="0"/>
      <w:jc w:val="left"/>
    </w:pPr>
    <w:rPr>
      <w:rFonts w:asciiTheme="minorHAnsi" w:hAnsiTheme="minorHAnsi"/>
      <w:b/>
    </w:rPr>
  </w:style>
  <w:style w:type="paragraph" w:styleId="21">
    <w:name w:val="toc 2"/>
    <w:basedOn w:val="a"/>
    <w:next w:val="a"/>
    <w:autoRedefine/>
    <w:uiPriority w:val="39"/>
    <w:unhideWhenUsed/>
    <w:rsid w:val="00234DE5"/>
    <w:pPr>
      <w:spacing w:after="0"/>
      <w:ind w:left="240"/>
      <w:jc w:val="left"/>
    </w:pPr>
    <w:rPr>
      <w:rFonts w:asciiTheme="minorHAnsi" w:hAnsiTheme="minorHAnsi"/>
      <w:b/>
      <w:sz w:val="22"/>
      <w:szCs w:val="22"/>
    </w:rPr>
  </w:style>
  <w:style w:type="paragraph" w:styleId="a9">
    <w:name w:val="Balloon Text"/>
    <w:basedOn w:val="a"/>
    <w:link w:val="aa"/>
    <w:uiPriority w:val="99"/>
    <w:semiHidden/>
    <w:unhideWhenUsed/>
    <w:rsid w:val="00234DE5"/>
    <w:pPr>
      <w:spacing w:after="0" w:line="240" w:lineRule="auto"/>
    </w:pPr>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234DE5"/>
    <w:rPr>
      <w:rFonts w:ascii="Lucida Grande CY" w:hAnsi="Lucida Grande CY" w:cs="Lucida Grande CY"/>
      <w:sz w:val="18"/>
      <w:szCs w:val="18"/>
      <w:lang w:eastAsia="ja-JP"/>
    </w:rPr>
  </w:style>
  <w:style w:type="paragraph" w:styleId="31">
    <w:name w:val="toc 3"/>
    <w:basedOn w:val="a"/>
    <w:next w:val="a"/>
    <w:autoRedefine/>
    <w:uiPriority w:val="39"/>
    <w:unhideWhenUsed/>
    <w:rsid w:val="00234DE5"/>
    <w:pPr>
      <w:spacing w:after="0"/>
      <w:ind w:left="480"/>
      <w:jc w:val="left"/>
    </w:pPr>
    <w:rPr>
      <w:rFonts w:asciiTheme="minorHAnsi" w:hAnsiTheme="minorHAnsi"/>
      <w:sz w:val="22"/>
      <w:szCs w:val="22"/>
    </w:rPr>
  </w:style>
  <w:style w:type="paragraph" w:styleId="4">
    <w:name w:val="toc 4"/>
    <w:basedOn w:val="a"/>
    <w:next w:val="a"/>
    <w:autoRedefine/>
    <w:uiPriority w:val="39"/>
    <w:semiHidden/>
    <w:unhideWhenUsed/>
    <w:rsid w:val="00234DE5"/>
    <w:pPr>
      <w:spacing w:after="0"/>
      <w:ind w:left="720"/>
      <w:jc w:val="left"/>
    </w:pPr>
    <w:rPr>
      <w:rFonts w:asciiTheme="minorHAnsi" w:hAnsiTheme="minorHAnsi"/>
      <w:sz w:val="20"/>
      <w:szCs w:val="20"/>
    </w:rPr>
  </w:style>
  <w:style w:type="paragraph" w:styleId="5">
    <w:name w:val="toc 5"/>
    <w:basedOn w:val="a"/>
    <w:next w:val="a"/>
    <w:autoRedefine/>
    <w:uiPriority w:val="39"/>
    <w:semiHidden/>
    <w:unhideWhenUsed/>
    <w:rsid w:val="00234DE5"/>
    <w:pPr>
      <w:spacing w:after="0"/>
      <w:ind w:left="960"/>
      <w:jc w:val="left"/>
    </w:pPr>
    <w:rPr>
      <w:rFonts w:asciiTheme="minorHAnsi" w:hAnsiTheme="minorHAnsi"/>
      <w:sz w:val="20"/>
      <w:szCs w:val="20"/>
    </w:rPr>
  </w:style>
  <w:style w:type="paragraph" w:styleId="6">
    <w:name w:val="toc 6"/>
    <w:basedOn w:val="a"/>
    <w:next w:val="a"/>
    <w:autoRedefine/>
    <w:uiPriority w:val="39"/>
    <w:semiHidden/>
    <w:unhideWhenUsed/>
    <w:rsid w:val="00234DE5"/>
    <w:pPr>
      <w:spacing w:after="0"/>
      <w:ind w:left="1200"/>
      <w:jc w:val="left"/>
    </w:pPr>
    <w:rPr>
      <w:rFonts w:asciiTheme="minorHAnsi" w:hAnsiTheme="minorHAnsi"/>
      <w:sz w:val="20"/>
      <w:szCs w:val="20"/>
    </w:rPr>
  </w:style>
  <w:style w:type="paragraph" w:styleId="7">
    <w:name w:val="toc 7"/>
    <w:basedOn w:val="a"/>
    <w:next w:val="a"/>
    <w:autoRedefine/>
    <w:uiPriority w:val="39"/>
    <w:semiHidden/>
    <w:unhideWhenUsed/>
    <w:rsid w:val="00234DE5"/>
    <w:pPr>
      <w:spacing w:after="0"/>
      <w:ind w:left="1440"/>
      <w:jc w:val="left"/>
    </w:pPr>
    <w:rPr>
      <w:rFonts w:asciiTheme="minorHAnsi" w:hAnsiTheme="minorHAnsi"/>
      <w:sz w:val="20"/>
      <w:szCs w:val="20"/>
    </w:rPr>
  </w:style>
  <w:style w:type="paragraph" w:styleId="8">
    <w:name w:val="toc 8"/>
    <w:basedOn w:val="a"/>
    <w:next w:val="a"/>
    <w:autoRedefine/>
    <w:uiPriority w:val="39"/>
    <w:semiHidden/>
    <w:unhideWhenUsed/>
    <w:rsid w:val="00234DE5"/>
    <w:pPr>
      <w:spacing w:after="0"/>
      <w:ind w:left="1680"/>
      <w:jc w:val="left"/>
    </w:pPr>
    <w:rPr>
      <w:rFonts w:asciiTheme="minorHAnsi" w:hAnsiTheme="minorHAnsi"/>
      <w:sz w:val="20"/>
      <w:szCs w:val="20"/>
    </w:rPr>
  </w:style>
  <w:style w:type="paragraph" w:styleId="9">
    <w:name w:val="toc 9"/>
    <w:basedOn w:val="a"/>
    <w:next w:val="a"/>
    <w:autoRedefine/>
    <w:uiPriority w:val="39"/>
    <w:semiHidden/>
    <w:unhideWhenUsed/>
    <w:rsid w:val="00234DE5"/>
    <w:pPr>
      <w:spacing w:after="0"/>
      <w:ind w:left="1920"/>
      <w:jc w:val="left"/>
    </w:pPr>
    <w:rPr>
      <w:rFonts w:asciiTheme="minorHAnsi" w:hAnsiTheme="minorHAnsi"/>
      <w:sz w:val="20"/>
      <w:szCs w:val="20"/>
    </w:rPr>
  </w:style>
  <w:style w:type="paragraph" w:styleId="ab">
    <w:name w:val="List Paragraph"/>
    <w:basedOn w:val="a"/>
    <w:uiPriority w:val="34"/>
    <w:qFormat/>
    <w:rsid w:val="0064400E"/>
    <w:pPr>
      <w:ind w:left="720"/>
      <w:contextualSpacing/>
    </w:pPr>
  </w:style>
  <w:style w:type="paragraph" w:styleId="ac">
    <w:name w:val="footnote text"/>
    <w:basedOn w:val="a"/>
    <w:link w:val="ad"/>
    <w:uiPriority w:val="99"/>
    <w:unhideWhenUsed/>
    <w:rsid w:val="00CA522D"/>
    <w:pPr>
      <w:spacing w:after="0" w:line="240" w:lineRule="auto"/>
      <w:ind w:firstLine="0"/>
    </w:pPr>
    <w:rPr>
      <w:rFonts w:eastAsia="Calibri" w:cs="Times New Roman"/>
      <w:sz w:val="20"/>
      <w:szCs w:val="20"/>
      <w:lang w:eastAsia="en-US"/>
    </w:rPr>
  </w:style>
  <w:style w:type="character" w:customStyle="1" w:styleId="ad">
    <w:name w:val="Текст сноски Знак"/>
    <w:basedOn w:val="a0"/>
    <w:link w:val="ac"/>
    <w:uiPriority w:val="99"/>
    <w:rsid w:val="00CA522D"/>
    <w:rPr>
      <w:rFonts w:ascii="Times New Roman" w:eastAsia="Calibri" w:hAnsi="Times New Roman" w:cs="Times New Roman"/>
      <w:sz w:val="20"/>
      <w:szCs w:val="20"/>
      <w:lang w:eastAsia="en-US"/>
    </w:rPr>
  </w:style>
  <w:style w:type="character" w:styleId="ae">
    <w:name w:val="footnote reference"/>
    <w:basedOn w:val="a0"/>
    <w:uiPriority w:val="99"/>
    <w:unhideWhenUsed/>
    <w:rsid w:val="00CA522D"/>
    <w:rPr>
      <w:vertAlign w:val="superscript"/>
    </w:rPr>
  </w:style>
  <w:style w:type="character" w:customStyle="1" w:styleId="30">
    <w:name w:val="Заголовок 3 Знак"/>
    <w:basedOn w:val="a0"/>
    <w:link w:val="3"/>
    <w:uiPriority w:val="9"/>
    <w:rsid w:val="00B3406C"/>
    <w:rPr>
      <w:rFonts w:ascii="Times New Roman" w:hAnsi="Times New Roman"/>
      <w:sz w:val="28"/>
      <w:lang w:eastAsia="ja-JP"/>
    </w:rPr>
  </w:style>
  <w:style w:type="table" w:styleId="af">
    <w:name w:val="Table Grid"/>
    <w:basedOn w:val="a1"/>
    <w:uiPriority w:val="59"/>
    <w:rsid w:val="00AC4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AC414E"/>
    <w:pPr>
      <w:spacing w:before="100" w:beforeAutospacing="1" w:after="100" w:afterAutospacing="1" w:line="240" w:lineRule="auto"/>
      <w:ind w:firstLine="0"/>
      <w:jc w:val="left"/>
    </w:pPr>
    <w:rPr>
      <w:rFonts w:ascii="Times" w:hAnsi="Times" w:cs="Times New Roman"/>
      <w:sz w:val="20"/>
      <w:szCs w:val="20"/>
      <w:lang w:eastAsia="ru-RU"/>
    </w:rPr>
  </w:style>
  <w:style w:type="character" w:customStyle="1" w:styleId="apple-converted-space">
    <w:name w:val="apple-converted-space"/>
    <w:basedOn w:val="a0"/>
    <w:rsid w:val="00AC41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161ED1"/>
    <w:pPr>
      <w:spacing w:after="120" w:line="360" w:lineRule="auto"/>
      <w:ind w:firstLine="709"/>
      <w:jc w:val="both"/>
    </w:pPr>
    <w:rPr>
      <w:rFonts w:ascii="Times New Roman" w:hAnsi="Times New Roman"/>
      <w:lang w:eastAsia="ja-JP"/>
    </w:rPr>
  </w:style>
  <w:style w:type="paragraph" w:styleId="1">
    <w:name w:val="heading 1"/>
    <w:basedOn w:val="a"/>
    <w:next w:val="a"/>
    <w:link w:val="10"/>
    <w:uiPriority w:val="9"/>
    <w:qFormat/>
    <w:rsid w:val="0064400E"/>
    <w:pPr>
      <w:spacing w:after="720" w:line="240" w:lineRule="auto"/>
      <w:ind w:firstLine="0"/>
      <w:jc w:val="center"/>
      <w:outlineLvl w:val="0"/>
    </w:pPr>
    <w:rPr>
      <w:rFonts w:cs="Times New Roman"/>
      <w:sz w:val="28"/>
      <w:lang w:eastAsia="ru-RU"/>
    </w:rPr>
  </w:style>
  <w:style w:type="paragraph" w:styleId="2">
    <w:name w:val="heading 2"/>
    <w:basedOn w:val="a"/>
    <w:next w:val="a"/>
    <w:link w:val="20"/>
    <w:uiPriority w:val="9"/>
    <w:unhideWhenUsed/>
    <w:qFormat/>
    <w:rsid w:val="0064400E"/>
    <w:pPr>
      <w:spacing w:after="520" w:line="240" w:lineRule="auto"/>
      <w:jc w:val="left"/>
      <w:outlineLvl w:val="1"/>
    </w:pPr>
    <w:rPr>
      <w:rFonts w:cs="Times New Roman"/>
      <w:sz w:val="28"/>
      <w:lang w:eastAsia="ru-RU"/>
    </w:rPr>
  </w:style>
  <w:style w:type="paragraph" w:styleId="3">
    <w:name w:val="heading 3"/>
    <w:basedOn w:val="a"/>
    <w:next w:val="a"/>
    <w:link w:val="30"/>
    <w:uiPriority w:val="9"/>
    <w:unhideWhenUsed/>
    <w:qFormat/>
    <w:rsid w:val="00B3406C"/>
    <w:pP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663C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663C2"/>
    <w:rPr>
      <w:rFonts w:ascii="Times New Roman" w:hAnsi="Times New Roman"/>
      <w:lang w:eastAsia="ja-JP"/>
    </w:rPr>
  </w:style>
  <w:style w:type="character" w:styleId="a5">
    <w:name w:val="page number"/>
    <w:basedOn w:val="a0"/>
    <w:uiPriority w:val="99"/>
    <w:semiHidden/>
    <w:unhideWhenUsed/>
    <w:rsid w:val="002663C2"/>
  </w:style>
  <w:style w:type="character" w:customStyle="1" w:styleId="10">
    <w:name w:val="Заголовок 1 Знак"/>
    <w:basedOn w:val="a0"/>
    <w:link w:val="1"/>
    <w:uiPriority w:val="9"/>
    <w:rsid w:val="0064400E"/>
    <w:rPr>
      <w:rFonts w:ascii="Times New Roman" w:hAnsi="Times New Roman" w:cs="Times New Roman"/>
      <w:sz w:val="28"/>
    </w:rPr>
  </w:style>
  <w:style w:type="paragraph" w:styleId="a6">
    <w:name w:val="header"/>
    <w:basedOn w:val="a"/>
    <w:link w:val="a7"/>
    <w:uiPriority w:val="99"/>
    <w:unhideWhenUsed/>
    <w:rsid w:val="00215D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5DB3"/>
    <w:rPr>
      <w:rFonts w:ascii="Times New Roman" w:hAnsi="Times New Roman"/>
      <w:lang w:eastAsia="ja-JP"/>
    </w:rPr>
  </w:style>
  <w:style w:type="character" w:customStyle="1" w:styleId="20">
    <w:name w:val="Заголовок 2 Знак"/>
    <w:basedOn w:val="a0"/>
    <w:link w:val="2"/>
    <w:uiPriority w:val="9"/>
    <w:rsid w:val="0064400E"/>
    <w:rPr>
      <w:rFonts w:ascii="Times New Roman" w:hAnsi="Times New Roman" w:cs="Times New Roman"/>
      <w:sz w:val="28"/>
    </w:rPr>
  </w:style>
  <w:style w:type="paragraph" w:styleId="a8">
    <w:name w:val="TOC Heading"/>
    <w:basedOn w:val="1"/>
    <w:next w:val="a"/>
    <w:uiPriority w:val="39"/>
    <w:unhideWhenUsed/>
    <w:qFormat/>
    <w:rsid w:val="00234DE5"/>
    <w:pPr>
      <w:keepNext/>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1">
    <w:name w:val="toc 1"/>
    <w:basedOn w:val="a"/>
    <w:next w:val="a"/>
    <w:autoRedefine/>
    <w:uiPriority w:val="39"/>
    <w:unhideWhenUsed/>
    <w:rsid w:val="00234DE5"/>
    <w:pPr>
      <w:spacing w:before="120" w:after="0"/>
      <w:jc w:val="left"/>
    </w:pPr>
    <w:rPr>
      <w:rFonts w:asciiTheme="minorHAnsi" w:hAnsiTheme="minorHAnsi"/>
      <w:b/>
    </w:rPr>
  </w:style>
  <w:style w:type="paragraph" w:styleId="21">
    <w:name w:val="toc 2"/>
    <w:basedOn w:val="a"/>
    <w:next w:val="a"/>
    <w:autoRedefine/>
    <w:uiPriority w:val="39"/>
    <w:unhideWhenUsed/>
    <w:rsid w:val="00234DE5"/>
    <w:pPr>
      <w:spacing w:after="0"/>
      <w:ind w:left="240"/>
      <w:jc w:val="left"/>
    </w:pPr>
    <w:rPr>
      <w:rFonts w:asciiTheme="minorHAnsi" w:hAnsiTheme="minorHAnsi"/>
      <w:b/>
      <w:sz w:val="22"/>
      <w:szCs w:val="22"/>
    </w:rPr>
  </w:style>
  <w:style w:type="paragraph" w:styleId="a9">
    <w:name w:val="Balloon Text"/>
    <w:basedOn w:val="a"/>
    <w:link w:val="aa"/>
    <w:uiPriority w:val="99"/>
    <w:semiHidden/>
    <w:unhideWhenUsed/>
    <w:rsid w:val="00234DE5"/>
    <w:pPr>
      <w:spacing w:after="0" w:line="240" w:lineRule="auto"/>
    </w:pPr>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234DE5"/>
    <w:rPr>
      <w:rFonts w:ascii="Lucida Grande CY" w:hAnsi="Lucida Grande CY" w:cs="Lucida Grande CY"/>
      <w:sz w:val="18"/>
      <w:szCs w:val="18"/>
      <w:lang w:eastAsia="ja-JP"/>
    </w:rPr>
  </w:style>
  <w:style w:type="paragraph" w:styleId="31">
    <w:name w:val="toc 3"/>
    <w:basedOn w:val="a"/>
    <w:next w:val="a"/>
    <w:autoRedefine/>
    <w:uiPriority w:val="39"/>
    <w:unhideWhenUsed/>
    <w:rsid w:val="00234DE5"/>
    <w:pPr>
      <w:spacing w:after="0"/>
      <w:ind w:left="480"/>
      <w:jc w:val="left"/>
    </w:pPr>
    <w:rPr>
      <w:rFonts w:asciiTheme="minorHAnsi" w:hAnsiTheme="minorHAnsi"/>
      <w:sz w:val="22"/>
      <w:szCs w:val="22"/>
    </w:rPr>
  </w:style>
  <w:style w:type="paragraph" w:styleId="4">
    <w:name w:val="toc 4"/>
    <w:basedOn w:val="a"/>
    <w:next w:val="a"/>
    <w:autoRedefine/>
    <w:uiPriority w:val="39"/>
    <w:semiHidden/>
    <w:unhideWhenUsed/>
    <w:rsid w:val="00234DE5"/>
    <w:pPr>
      <w:spacing w:after="0"/>
      <w:ind w:left="720"/>
      <w:jc w:val="left"/>
    </w:pPr>
    <w:rPr>
      <w:rFonts w:asciiTheme="minorHAnsi" w:hAnsiTheme="minorHAnsi"/>
      <w:sz w:val="20"/>
      <w:szCs w:val="20"/>
    </w:rPr>
  </w:style>
  <w:style w:type="paragraph" w:styleId="5">
    <w:name w:val="toc 5"/>
    <w:basedOn w:val="a"/>
    <w:next w:val="a"/>
    <w:autoRedefine/>
    <w:uiPriority w:val="39"/>
    <w:semiHidden/>
    <w:unhideWhenUsed/>
    <w:rsid w:val="00234DE5"/>
    <w:pPr>
      <w:spacing w:after="0"/>
      <w:ind w:left="960"/>
      <w:jc w:val="left"/>
    </w:pPr>
    <w:rPr>
      <w:rFonts w:asciiTheme="minorHAnsi" w:hAnsiTheme="minorHAnsi"/>
      <w:sz w:val="20"/>
      <w:szCs w:val="20"/>
    </w:rPr>
  </w:style>
  <w:style w:type="paragraph" w:styleId="6">
    <w:name w:val="toc 6"/>
    <w:basedOn w:val="a"/>
    <w:next w:val="a"/>
    <w:autoRedefine/>
    <w:uiPriority w:val="39"/>
    <w:semiHidden/>
    <w:unhideWhenUsed/>
    <w:rsid w:val="00234DE5"/>
    <w:pPr>
      <w:spacing w:after="0"/>
      <w:ind w:left="1200"/>
      <w:jc w:val="left"/>
    </w:pPr>
    <w:rPr>
      <w:rFonts w:asciiTheme="minorHAnsi" w:hAnsiTheme="minorHAnsi"/>
      <w:sz w:val="20"/>
      <w:szCs w:val="20"/>
    </w:rPr>
  </w:style>
  <w:style w:type="paragraph" w:styleId="7">
    <w:name w:val="toc 7"/>
    <w:basedOn w:val="a"/>
    <w:next w:val="a"/>
    <w:autoRedefine/>
    <w:uiPriority w:val="39"/>
    <w:semiHidden/>
    <w:unhideWhenUsed/>
    <w:rsid w:val="00234DE5"/>
    <w:pPr>
      <w:spacing w:after="0"/>
      <w:ind w:left="1440"/>
      <w:jc w:val="left"/>
    </w:pPr>
    <w:rPr>
      <w:rFonts w:asciiTheme="minorHAnsi" w:hAnsiTheme="minorHAnsi"/>
      <w:sz w:val="20"/>
      <w:szCs w:val="20"/>
    </w:rPr>
  </w:style>
  <w:style w:type="paragraph" w:styleId="8">
    <w:name w:val="toc 8"/>
    <w:basedOn w:val="a"/>
    <w:next w:val="a"/>
    <w:autoRedefine/>
    <w:uiPriority w:val="39"/>
    <w:semiHidden/>
    <w:unhideWhenUsed/>
    <w:rsid w:val="00234DE5"/>
    <w:pPr>
      <w:spacing w:after="0"/>
      <w:ind w:left="1680"/>
      <w:jc w:val="left"/>
    </w:pPr>
    <w:rPr>
      <w:rFonts w:asciiTheme="minorHAnsi" w:hAnsiTheme="minorHAnsi"/>
      <w:sz w:val="20"/>
      <w:szCs w:val="20"/>
    </w:rPr>
  </w:style>
  <w:style w:type="paragraph" w:styleId="9">
    <w:name w:val="toc 9"/>
    <w:basedOn w:val="a"/>
    <w:next w:val="a"/>
    <w:autoRedefine/>
    <w:uiPriority w:val="39"/>
    <w:semiHidden/>
    <w:unhideWhenUsed/>
    <w:rsid w:val="00234DE5"/>
    <w:pPr>
      <w:spacing w:after="0"/>
      <w:ind w:left="1920"/>
      <w:jc w:val="left"/>
    </w:pPr>
    <w:rPr>
      <w:rFonts w:asciiTheme="minorHAnsi" w:hAnsiTheme="minorHAnsi"/>
      <w:sz w:val="20"/>
      <w:szCs w:val="20"/>
    </w:rPr>
  </w:style>
  <w:style w:type="paragraph" w:styleId="ab">
    <w:name w:val="List Paragraph"/>
    <w:basedOn w:val="a"/>
    <w:uiPriority w:val="34"/>
    <w:qFormat/>
    <w:rsid w:val="0064400E"/>
    <w:pPr>
      <w:ind w:left="720"/>
      <w:contextualSpacing/>
    </w:pPr>
  </w:style>
  <w:style w:type="paragraph" w:styleId="ac">
    <w:name w:val="footnote text"/>
    <w:basedOn w:val="a"/>
    <w:link w:val="ad"/>
    <w:uiPriority w:val="99"/>
    <w:unhideWhenUsed/>
    <w:rsid w:val="00CA522D"/>
    <w:pPr>
      <w:spacing w:after="0" w:line="240" w:lineRule="auto"/>
      <w:ind w:firstLine="0"/>
    </w:pPr>
    <w:rPr>
      <w:rFonts w:eastAsia="Calibri" w:cs="Times New Roman"/>
      <w:sz w:val="20"/>
      <w:szCs w:val="20"/>
      <w:lang w:eastAsia="en-US"/>
    </w:rPr>
  </w:style>
  <w:style w:type="character" w:customStyle="1" w:styleId="ad">
    <w:name w:val="Текст сноски Знак"/>
    <w:basedOn w:val="a0"/>
    <w:link w:val="ac"/>
    <w:uiPriority w:val="99"/>
    <w:rsid w:val="00CA522D"/>
    <w:rPr>
      <w:rFonts w:ascii="Times New Roman" w:eastAsia="Calibri" w:hAnsi="Times New Roman" w:cs="Times New Roman"/>
      <w:sz w:val="20"/>
      <w:szCs w:val="20"/>
      <w:lang w:eastAsia="en-US"/>
    </w:rPr>
  </w:style>
  <w:style w:type="character" w:styleId="ae">
    <w:name w:val="footnote reference"/>
    <w:basedOn w:val="a0"/>
    <w:uiPriority w:val="99"/>
    <w:unhideWhenUsed/>
    <w:rsid w:val="00CA522D"/>
    <w:rPr>
      <w:vertAlign w:val="superscript"/>
    </w:rPr>
  </w:style>
  <w:style w:type="character" w:customStyle="1" w:styleId="30">
    <w:name w:val="Заголовок 3 Знак"/>
    <w:basedOn w:val="a0"/>
    <w:link w:val="3"/>
    <w:uiPriority w:val="9"/>
    <w:rsid w:val="00B3406C"/>
    <w:rPr>
      <w:rFonts w:ascii="Times New Roman" w:hAnsi="Times New Roman"/>
      <w:sz w:val="28"/>
      <w:lang w:eastAsia="ja-JP"/>
    </w:rPr>
  </w:style>
  <w:style w:type="table" w:styleId="af">
    <w:name w:val="Table Grid"/>
    <w:basedOn w:val="a1"/>
    <w:uiPriority w:val="59"/>
    <w:rsid w:val="00AC4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AC414E"/>
    <w:pPr>
      <w:spacing w:before="100" w:beforeAutospacing="1" w:after="100" w:afterAutospacing="1" w:line="240" w:lineRule="auto"/>
      <w:ind w:firstLine="0"/>
      <w:jc w:val="left"/>
    </w:pPr>
    <w:rPr>
      <w:rFonts w:ascii="Times" w:hAnsi="Times" w:cs="Times New Roman"/>
      <w:sz w:val="20"/>
      <w:szCs w:val="20"/>
      <w:lang w:eastAsia="ru-RU"/>
    </w:rPr>
  </w:style>
  <w:style w:type="character" w:customStyle="1" w:styleId="apple-converted-space">
    <w:name w:val="apple-converted-space"/>
    <w:basedOn w:val="a0"/>
    <w:rsid w:val="00AC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78014">
      <w:bodyDiv w:val="1"/>
      <w:marLeft w:val="0"/>
      <w:marRight w:val="0"/>
      <w:marTop w:val="0"/>
      <w:marBottom w:val="0"/>
      <w:divBdr>
        <w:top w:val="none" w:sz="0" w:space="0" w:color="auto"/>
        <w:left w:val="none" w:sz="0" w:space="0" w:color="auto"/>
        <w:bottom w:val="none" w:sz="0" w:space="0" w:color="auto"/>
        <w:right w:val="none" w:sz="0" w:space="0" w:color="auto"/>
      </w:divBdr>
      <w:divsChild>
        <w:div w:id="1728989700">
          <w:marLeft w:val="0"/>
          <w:marRight w:val="0"/>
          <w:marTop w:val="0"/>
          <w:marBottom w:val="0"/>
          <w:divBdr>
            <w:top w:val="none" w:sz="0" w:space="0" w:color="auto"/>
            <w:left w:val="none" w:sz="0" w:space="0" w:color="auto"/>
            <w:bottom w:val="none" w:sz="0" w:space="0" w:color="auto"/>
            <w:right w:val="none" w:sz="0" w:space="0" w:color="auto"/>
          </w:divBdr>
        </w:div>
        <w:div w:id="618922929">
          <w:marLeft w:val="0"/>
          <w:marRight w:val="0"/>
          <w:marTop w:val="0"/>
          <w:marBottom w:val="0"/>
          <w:divBdr>
            <w:top w:val="none" w:sz="0" w:space="0" w:color="auto"/>
            <w:left w:val="none" w:sz="0" w:space="0" w:color="auto"/>
            <w:bottom w:val="none" w:sz="0" w:space="0" w:color="auto"/>
            <w:right w:val="none" w:sz="0" w:space="0" w:color="auto"/>
          </w:divBdr>
        </w:div>
        <w:div w:id="553468201">
          <w:marLeft w:val="0"/>
          <w:marRight w:val="0"/>
          <w:marTop w:val="0"/>
          <w:marBottom w:val="0"/>
          <w:divBdr>
            <w:top w:val="none" w:sz="0" w:space="0" w:color="auto"/>
            <w:left w:val="none" w:sz="0" w:space="0" w:color="auto"/>
            <w:bottom w:val="none" w:sz="0" w:space="0" w:color="auto"/>
            <w:right w:val="none" w:sz="0" w:space="0" w:color="auto"/>
          </w:divBdr>
        </w:div>
        <w:div w:id="1412697413">
          <w:marLeft w:val="0"/>
          <w:marRight w:val="0"/>
          <w:marTop w:val="0"/>
          <w:marBottom w:val="0"/>
          <w:divBdr>
            <w:top w:val="none" w:sz="0" w:space="0" w:color="auto"/>
            <w:left w:val="none" w:sz="0" w:space="0" w:color="auto"/>
            <w:bottom w:val="none" w:sz="0" w:space="0" w:color="auto"/>
            <w:right w:val="none" w:sz="0" w:space="0" w:color="auto"/>
          </w:divBdr>
        </w:div>
        <w:div w:id="595286735">
          <w:marLeft w:val="0"/>
          <w:marRight w:val="0"/>
          <w:marTop w:val="0"/>
          <w:marBottom w:val="0"/>
          <w:divBdr>
            <w:top w:val="none" w:sz="0" w:space="0" w:color="auto"/>
            <w:left w:val="none" w:sz="0" w:space="0" w:color="auto"/>
            <w:bottom w:val="none" w:sz="0" w:space="0" w:color="auto"/>
            <w:right w:val="none" w:sz="0" w:space="0" w:color="auto"/>
          </w:divBdr>
        </w:div>
        <w:div w:id="1708482859">
          <w:marLeft w:val="0"/>
          <w:marRight w:val="0"/>
          <w:marTop w:val="0"/>
          <w:marBottom w:val="0"/>
          <w:divBdr>
            <w:top w:val="none" w:sz="0" w:space="0" w:color="auto"/>
            <w:left w:val="none" w:sz="0" w:space="0" w:color="auto"/>
            <w:bottom w:val="none" w:sz="0" w:space="0" w:color="auto"/>
            <w:right w:val="none" w:sz="0" w:space="0" w:color="auto"/>
          </w:divBdr>
        </w:div>
        <w:div w:id="1120490057">
          <w:marLeft w:val="0"/>
          <w:marRight w:val="0"/>
          <w:marTop w:val="0"/>
          <w:marBottom w:val="0"/>
          <w:divBdr>
            <w:top w:val="none" w:sz="0" w:space="0" w:color="auto"/>
            <w:left w:val="none" w:sz="0" w:space="0" w:color="auto"/>
            <w:bottom w:val="none" w:sz="0" w:space="0" w:color="auto"/>
            <w:right w:val="none" w:sz="0" w:space="0" w:color="auto"/>
          </w:divBdr>
        </w:div>
        <w:div w:id="1714381024">
          <w:marLeft w:val="0"/>
          <w:marRight w:val="0"/>
          <w:marTop w:val="0"/>
          <w:marBottom w:val="0"/>
          <w:divBdr>
            <w:top w:val="none" w:sz="0" w:space="0" w:color="auto"/>
            <w:left w:val="none" w:sz="0" w:space="0" w:color="auto"/>
            <w:bottom w:val="none" w:sz="0" w:space="0" w:color="auto"/>
            <w:right w:val="none" w:sz="0" w:space="0" w:color="auto"/>
          </w:divBdr>
        </w:div>
        <w:div w:id="170798764">
          <w:marLeft w:val="0"/>
          <w:marRight w:val="0"/>
          <w:marTop w:val="0"/>
          <w:marBottom w:val="0"/>
          <w:divBdr>
            <w:top w:val="none" w:sz="0" w:space="0" w:color="auto"/>
            <w:left w:val="none" w:sz="0" w:space="0" w:color="auto"/>
            <w:bottom w:val="none" w:sz="0" w:space="0" w:color="auto"/>
            <w:right w:val="none" w:sz="0" w:space="0" w:color="auto"/>
          </w:divBdr>
        </w:div>
        <w:div w:id="542408381">
          <w:marLeft w:val="0"/>
          <w:marRight w:val="0"/>
          <w:marTop w:val="0"/>
          <w:marBottom w:val="0"/>
          <w:divBdr>
            <w:top w:val="none" w:sz="0" w:space="0" w:color="auto"/>
            <w:left w:val="none" w:sz="0" w:space="0" w:color="auto"/>
            <w:bottom w:val="none" w:sz="0" w:space="0" w:color="auto"/>
            <w:right w:val="none" w:sz="0" w:space="0" w:color="auto"/>
          </w:divBdr>
        </w:div>
        <w:div w:id="1424255466">
          <w:marLeft w:val="0"/>
          <w:marRight w:val="0"/>
          <w:marTop w:val="0"/>
          <w:marBottom w:val="0"/>
          <w:divBdr>
            <w:top w:val="none" w:sz="0" w:space="0" w:color="auto"/>
            <w:left w:val="none" w:sz="0" w:space="0" w:color="auto"/>
            <w:bottom w:val="none" w:sz="0" w:space="0" w:color="auto"/>
            <w:right w:val="none" w:sz="0" w:space="0" w:color="auto"/>
          </w:divBdr>
        </w:div>
        <w:div w:id="1886092479">
          <w:marLeft w:val="0"/>
          <w:marRight w:val="0"/>
          <w:marTop w:val="0"/>
          <w:marBottom w:val="0"/>
          <w:divBdr>
            <w:top w:val="none" w:sz="0" w:space="0" w:color="auto"/>
            <w:left w:val="none" w:sz="0" w:space="0" w:color="auto"/>
            <w:bottom w:val="none" w:sz="0" w:space="0" w:color="auto"/>
            <w:right w:val="none" w:sz="0" w:space="0" w:color="auto"/>
          </w:divBdr>
        </w:div>
        <w:div w:id="1735619023">
          <w:marLeft w:val="0"/>
          <w:marRight w:val="0"/>
          <w:marTop w:val="0"/>
          <w:marBottom w:val="0"/>
          <w:divBdr>
            <w:top w:val="none" w:sz="0" w:space="0" w:color="auto"/>
            <w:left w:val="none" w:sz="0" w:space="0" w:color="auto"/>
            <w:bottom w:val="none" w:sz="0" w:space="0" w:color="auto"/>
            <w:right w:val="none" w:sz="0" w:space="0" w:color="auto"/>
          </w:divBdr>
        </w:div>
        <w:div w:id="8029626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02B3-4D94-C44B-B8D5-F1B147A1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85</Pages>
  <Words>12969</Words>
  <Characters>97273</Characters>
  <Application>Microsoft Macintosh Word</Application>
  <DocSecurity>0</DocSecurity>
  <Lines>1648</Lines>
  <Paragraphs>185</Paragraphs>
  <ScaleCrop>false</ScaleCrop>
  <Company/>
  <LinksUpToDate>false</LinksUpToDate>
  <CharactersWithSpaces>110057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262</cp:revision>
  <dcterms:created xsi:type="dcterms:W3CDTF">2017-04-13T08:49:00Z</dcterms:created>
  <dcterms:modified xsi:type="dcterms:W3CDTF">2017-05-28T19:35:00Z</dcterms:modified>
</cp:coreProperties>
</file>