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92" w:rsidRPr="00557192" w:rsidRDefault="00557192" w:rsidP="0055719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571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ПРАВИТЕЛЬСТВО РОССИЙСКОЙ ФЕДЕРАЦИИ</w:t>
      </w:r>
    </w:p>
    <w:p w:rsidR="00557192" w:rsidRPr="00557192" w:rsidRDefault="00557192" w:rsidP="00557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</w:pPr>
      <w:r w:rsidRPr="00557192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557192" w:rsidRPr="00557192" w:rsidRDefault="00557192" w:rsidP="00557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</w:pPr>
      <w:r w:rsidRPr="00557192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ВЫСШЕГО ОБРАЗОВАНИЯ</w:t>
      </w:r>
    </w:p>
    <w:p w:rsidR="00557192" w:rsidRPr="00557192" w:rsidRDefault="00557192" w:rsidP="00557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</w:pPr>
      <w:r w:rsidRPr="00557192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«Санкт-Петербургский государственный университет» (</w:t>
      </w:r>
      <w:r w:rsidRPr="0055719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СПбГУ</w:t>
      </w:r>
      <w:r w:rsidRPr="00557192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)</w:t>
      </w:r>
    </w:p>
    <w:p w:rsidR="00557192" w:rsidRPr="00557192" w:rsidRDefault="00557192" w:rsidP="00557192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557192" w:rsidRPr="00557192" w:rsidRDefault="00557192" w:rsidP="00557192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557192" w:rsidRPr="00557192" w:rsidRDefault="00557192" w:rsidP="005571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</w:pPr>
    </w:p>
    <w:p w:rsidR="00557192" w:rsidRPr="00557192" w:rsidRDefault="00BB79A5" w:rsidP="00BB79A5">
      <w:pPr>
        <w:widowControl w:val="0"/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ab/>
      </w:r>
    </w:p>
    <w:p w:rsidR="00557192" w:rsidRPr="00557192" w:rsidRDefault="00557192" w:rsidP="005571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</w:pPr>
    </w:p>
    <w:tbl>
      <w:tblPr>
        <w:tblW w:w="0" w:type="auto"/>
        <w:tblInd w:w="1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575"/>
        <w:gridCol w:w="4575"/>
      </w:tblGrid>
      <w:tr w:rsidR="00557192" w:rsidRPr="00DA4125" w:rsidTr="00806BF4">
        <w:trPr>
          <w:trHeight w:val="287"/>
        </w:trPr>
        <w:tc>
          <w:tcPr>
            <w:tcW w:w="4663" w:type="dxa"/>
          </w:tcPr>
          <w:p w:rsidR="00557192" w:rsidRPr="00557192" w:rsidRDefault="00557192" w:rsidP="005571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ru-RU" w:eastAsia="ru-RU"/>
              </w:rPr>
            </w:pPr>
          </w:p>
        </w:tc>
        <w:tc>
          <w:tcPr>
            <w:tcW w:w="4664" w:type="dxa"/>
          </w:tcPr>
          <w:p w:rsidR="00557192" w:rsidRPr="00557192" w:rsidRDefault="00557192" w:rsidP="005571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ru-RU" w:eastAsia="ru-RU"/>
              </w:rPr>
            </w:pPr>
          </w:p>
        </w:tc>
      </w:tr>
    </w:tbl>
    <w:p w:rsidR="00557192" w:rsidRPr="00557192" w:rsidRDefault="00557192" w:rsidP="005571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</w:pPr>
    </w:p>
    <w:p w:rsidR="00557192" w:rsidRPr="00557192" w:rsidRDefault="00557192" w:rsidP="005571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</w:pPr>
    </w:p>
    <w:p w:rsidR="00557192" w:rsidRPr="00557192" w:rsidRDefault="00557192" w:rsidP="005571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</w:pPr>
      <w:r w:rsidRPr="00557192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>Выпускная квалификационная работа аспиранта на тему:</w:t>
      </w:r>
    </w:p>
    <w:p w:rsidR="00557192" w:rsidRPr="00557192" w:rsidRDefault="00557192" w:rsidP="005571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</w:pPr>
    </w:p>
    <w:p w:rsidR="00557192" w:rsidRPr="00557192" w:rsidRDefault="00557192" w:rsidP="00557192">
      <w:pPr>
        <w:keepNext/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 w:rsidRPr="005571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ru-RU"/>
        </w:rPr>
        <w:t>ВЗА</w:t>
      </w:r>
      <w:r w:rsidRPr="005571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ИМОДЕЙСТВИЯ ВИДО-ВРЕМЕННЫХ КАТЕГОРИЙ ИТАЛЬЯНСКИХ И РУССКИХ ГЛАГОЛОВ В ПРОЦЕССЕ ПЕРЕВОДА</w:t>
      </w:r>
    </w:p>
    <w:p w:rsidR="00557192" w:rsidRPr="00557192" w:rsidRDefault="00557192" w:rsidP="005571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</w:pPr>
    </w:p>
    <w:p w:rsidR="00557192" w:rsidRPr="00557192" w:rsidRDefault="00557192" w:rsidP="005571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</w:pPr>
      <w:r w:rsidRPr="00557192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 xml:space="preserve">Образовательная программа «Сравнительно-историческое, типологическое и сопоставительное языкознание»  </w:t>
      </w:r>
    </w:p>
    <w:p w:rsidR="00557192" w:rsidRPr="00557192" w:rsidRDefault="00557192" w:rsidP="005571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</w:pPr>
      <w:r w:rsidRPr="00557192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 xml:space="preserve">(специальность научных работников 10.02.20 «Сравнительно-историческое, типологическое и сопоставительное языкознание»)                                     </w:t>
      </w:r>
    </w:p>
    <w:p w:rsidR="00557192" w:rsidRPr="00557192" w:rsidRDefault="00557192" w:rsidP="005571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</w:pPr>
    </w:p>
    <w:p w:rsidR="00557192" w:rsidRPr="00557192" w:rsidRDefault="00557192" w:rsidP="005571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</w:pPr>
    </w:p>
    <w:p w:rsidR="00557192" w:rsidRPr="00557192" w:rsidRDefault="00557192" w:rsidP="00BB7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</w:pPr>
      <w:r w:rsidRPr="00557192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 xml:space="preserve">           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 xml:space="preserve">                                                               </w:t>
      </w:r>
      <w:r w:rsidR="00BB79A5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 xml:space="preserve">                                               </w:t>
      </w:r>
      <w:r w:rsidRPr="00557192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>Автор:</w:t>
      </w:r>
    </w:p>
    <w:p w:rsidR="00557192" w:rsidRPr="00557192" w:rsidRDefault="00557192" w:rsidP="005571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</w:pPr>
      <w:r w:rsidRPr="00557192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ab/>
      </w:r>
      <w:r w:rsidRPr="00557192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ab/>
      </w:r>
      <w:r w:rsidRPr="00557192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ab/>
      </w:r>
      <w:r w:rsidRPr="00557192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ab/>
      </w:r>
      <w:r w:rsidRPr="00557192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ab/>
      </w:r>
      <w:r w:rsidRPr="00557192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ab/>
      </w:r>
      <w:r w:rsidRPr="00557192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ab/>
        <w:t xml:space="preserve">            </w:t>
      </w:r>
      <w:r w:rsidR="00BB79A5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 xml:space="preserve">                  </w:t>
      </w:r>
      <w:proofErr w:type="spellStart"/>
      <w:r w:rsidR="00273E08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>Питталуга</w:t>
      </w:r>
      <w:proofErr w:type="spellEnd"/>
      <w:r w:rsidR="00273E08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 xml:space="preserve"> Роберта</w:t>
      </w:r>
    </w:p>
    <w:p w:rsidR="00557192" w:rsidRPr="00557192" w:rsidRDefault="00557192" w:rsidP="005571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</w:pPr>
    </w:p>
    <w:p w:rsidR="00557192" w:rsidRPr="00557192" w:rsidRDefault="00557192" w:rsidP="005571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</w:pPr>
    </w:p>
    <w:p w:rsidR="00557192" w:rsidRPr="00557192" w:rsidRDefault="00557192" w:rsidP="005571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</w:pPr>
      <w:r w:rsidRPr="00557192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ab/>
      </w:r>
      <w:r w:rsidRPr="00557192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ab/>
      </w:r>
      <w:r w:rsidRPr="00557192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ab/>
      </w:r>
      <w:r w:rsidRPr="00557192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ab/>
      </w:r>
      <w:r w:rsidRPr="00557192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ab/>
      </w:r>
      <w:r w:rsidRPr="00557192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ab/>
      </w:r>
      <w:r w:rsidRPr="00557192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ab/>
      </w:r>
      <w:r w:rsidRPr="00557192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 xml:space="preserve">           </w:t>
      </w:r>
      <w:r w:rsidRPr="00557192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 xml:space="preserve">Научный </w:t>
      </w:r>
      <w:r w:rsidRPr="00557192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>руководитель:</w:t>
      </w:r>
    </w:p>
    <w:p w:rsidR="00557192" w:rsidRPr="00557192" w:rsidRDefault="00557192" w:rsidP="005571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</w:pPr>
      <w:r w:rsidRPr="00557192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ab/>
      </w:r>
      <w:r w:rsidRPr="00557192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ab/>
      </w:r>
      <w:r w:rsidRPr="00557192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ab/>
      </w:r>
      <w:r w:rsidRPr="00557192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ab/>
      </w:r>
      <w:r w:rsidRPr="00557192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ab/>
      </w:r>
      <w:r w:rsidRPr="00557192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ab/>
      </w:r>
      <w:r w:rsidRPr="00557192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ab/>
        <w:t xml:space="preserve"> </w:t>
      </w:r>
      <w:r w:rsidR="00BB79A5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 xml:space="preserve">                               </w:t>
      </w:r>
      <w:r w:rsidRPr="00557192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>д.ф.н.</w:t>
      </w:r>
      <w:r w:rsidR="00BB79A5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 xml:space="preserve">, </w:t>
      </w:r>
      <w:r w:rsidRPr="00557192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>профессор</w:t>
      </w:r>
    </w:p>
    <w:p w:rsidR="00557192" w:rsidRPr="00557192" w:rsidRDefault="00557192" w:rsidP="005571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</w:pPr>
      <w:r w:rsidRPr="00557192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 xml:space="preserve"> </w:t>
      </w:r>
      <w:r w:rsidRPr="00557192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ab/>
        <w:t xml:space="preserve">                                              </w:t>
      </w:r>
      <w:r w:rsidR="00BB79A5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 xml:space="preserve">                </w:t>
      </w:r>
      <w:proofErr w:type="spellStart"/>
      <w:r w:rsidRPr="00557192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>Марусенко</w:t>
      </w:r>
      <w:proofErr w:type="spellEnd"/>
      <w:r w:rsidRPr="00557192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 xml:space="preserve"> Михаил Александрович</w:t>
      </w:r>
    </w:p>
    <w:p w:rsidR="00557192" w:rsidRPr="00557192" w:rsidRDefault="00557192" w:rsidP="005571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</w:pPr>
    </w:p>
    <w:p w:rsidR="00557192" w:rsidRPr="00557192" w:rsidRDefault="00557192" w:rsidP="005571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</w:pPr>
      <w:r w:rsidRPr="00557192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>Рецензент:</w:t>
      </w:r>
    </w:p>
    <w:p w:rsidR="00557192" w:rsidRPr="00557192" w:rsidRDefault="00557192" w:rsidP="005571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</w:pPr>
      <w:r w:rsidRPr="00557192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>к.ф.н., доцент</w:t>
      </w:r>
    </w:p>
    <w:p w:rsidR="00557192" w:rsidRPr="00557192" w:rsidRDefault="00557192" w:rsidP="005571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</w:pPr>
      <w:proofErr w:type="spellStart"/>
      <w:r w:rsidRPr="00557192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>Кокошкина</w:t>
      </w:r>
      <w:proofErr w:type="spellEnd"/>
      <w:r w:rsidRPr="00557192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 xml:space="preserve"> Светлана Александровна</w:t>
      </w:r>
    </w:p>
    <w:p w:rsidR="00557192" w:rsidRPr="00557192" w:rsidRDefault="00557192" w:rsidP="005571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</w:pPr>
    </w:p>
    <w:p w:rsidR="00557192" w:rsidRPr="00557192" w:rsidRDefault="00557192" w:rsidP="005571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</w:pPr>
    </w:p>
    <w:p w:rsidR="00557192" w:rsidRPr="00557192" w:rsidRDefault="00557192" w:rsidP="005571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</w:pPr>
    </w:p>
    <w:p w:rsidR="00557192" w:rsidRPr="00557192" w:rsidRDefault="00557192" w:rsidP="005571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</w:pPr>
    </w:p>
    <w:p w:rsidR="00557192" w:rsidRPr="00557192" w:rsidRDefault="00557192" w:rsidP="005571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</w:pPr>
      <w:r w:rsidRPr="00557192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>Санкт-Петербург</w:t>
      </w:r>
    </w:p>
    <w:p w:rsidR="008D45FA" w:rsidRPr="00BB79A5" w:rsidRDefault="00557192" w:rsidP="00BB7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</w:pPr>
      <w:r w:rsidRPr="00557192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>2016</w:t>
      </w:r>
    </w:p>
    <w:p w:rsidR="007D2A22" w:rsidRDefault="007B5D33" w:rsidP="007B5D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65C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Взаимодействия </w:t>
      </w:r>
      <w:proofErr w:type="spellStart"/>
      <w:proofErr w:type="gramStart"/>
      <w:r w:rsidRPr="00AC65C7">
        <w:rPr>
          <w:rFonts w:ascii="Times New Roman" w:hAnsi="Times New Roman" w:cs="Times New Roman"/>
          <w:b/>
          <w:sz w:val="28"/>
          <w:szCs w:val="28"/>
          <w:lang w:val="ru-RU"/>
        </w:rPr>
        <w:t>видо</w:t>
      </w:r>
      <w:proofErr w:type="spellEnd"/>
      <w:r w:rsidRPr="00AC65C7">
        <w:rPr>
          <w:rFonts w:ascii="Times New Roman" w:hAnsi="Times New Roman" w:cs="Times New Roman"/>
          <w:b/>
          <w:sz w:val="28"/>
          <w:szCs w:val="28"/>
          <w:lang w:val="ru-RU"/>
        </w:rPr>
        <w:t>-временных</w:t>
      </w:r>
      <w:proofErr w:type="gramEnd"/>
      <w:r w:rsidR="00F94791">
        <w:rPr>
          <w:rStyle w:val="a9"/>
          <w:rFonts w:ascii="Times New Roman" w:hAnsi="Times New Roman" w:cs="Times New Roman"/>
          <w:b/>
          <w:sz w:val="28"/>
          <w:szCs w:val="28"/>
          <w:lang w:val="ru-RU"/>
        </w:rPr>
        <w:footnoteReference w:id="1"/>
      </w:r>
      <w:r w:rsidRPr="00AC65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категорий итальянских и русских глаголов в процессе перевода</w:t>
      </w:r>
    </w:p>
    <w:p w:rsidR="00AC65C7" w:rsidRPr="00AC65C7" w:rsidRDefault="00AC65C7" w:rsidP="007B5D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4A98" w:rsidRDefault="003C0B46" w:rsidP="007B5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Настоящий доклад посвящен</w:t>
      </w:r>
      <w:r w:rsidR="00032693"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03190C" w:rsidRPr="00826EE7">
        <w:rPr>
          <w:rFonts w:ascii="Times New Roman" w:hAnsi="Times New Roman" w:cs="Times New Roman"/>
          <w:sz w:val="28"/>
          <w:szCs w:val="28"/>
          <w:lang w:val="ru-RU"/>
        </w:rPr>
        <w:t>нализ</w:t>
      </w:r>
      <w:r w:rsidR="00032693" w:rsidRPr="00826EE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03190C"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 соотношений между категориями вида и времени в двуязычной ситуации перевода с русского на итальянский</w:t>
      </w:r>
      <w:r w:rsidR="00032693"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. Актуальность исследования </w:t>
      </w:r>
      <w:r w:rsidR="00301346">
        <w:rPr>
          <w:rFonts w:ascii="Times New Roman" w:hAnsi="Times New Roman" w:cs="Times New Roman"/>
          <w:sz w:val="28"/>
          <w:szCs w:val="28"/>
          <w:lang w:val="ru-RU"/>
        </w:rPr>
        <w:t>обусловлена</w:t>
      </w:r>
      <w:r w:rsidR="00032693"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 тем, что разница, существующая в системе </w:t>
      </w:r>
      <w:proofErr w:type="spellStart"/>
      <w:proofErr w:type="gramStart"/>
      <w:r w:rsidR="00032693" w:rsidRPr="00826EE7">
        <w:rPr>
          <w:rFonts w:ascii="Times New Roman" w:hAnsi="Times New Roman" w:cs="Times New Roman"/>
          <w:sz w:val="28"/>
          <w:szCs w:val="28"/>
          <w:lang w:val="ru-RU"/>
        </w:rPr>
        <w:t>видо</w:t>
      </w:r>
      <w:proofErr w:type="spellEnd"/>
      <w:r w:rsidR="00032693" w:rsidRPr="00826EE7">
        <w:rPr>
          <w:rFonts w:ascii="Times New Roman" w:hAnsi="Times New Roman" w:cs="Times New Roman"/>
          <w:sz w:val="28"/>
          <w:szCs w:val="28"/>
          <w:lang w:val="ru-RU"/>
        </w:rPr>
        <w:t>-временных</w:t>
      </w:r>
      <w:proofErr w:type="gramEnd"/>
      <w:r w:rsidR="00032693"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 глаголов в русском и романских языках,</w:t>
      </w:r>
      <w:r w:rsidR="000C7618">
        <w:rPr>
          <w:rFonts w:ascii="Times New Roman" w:hAnsi="Times New Roman" w:cs="Times New Roman"/>
          <w:sz w:val="28"/>
          <w:szCs w:val="28"/>
          <w:lang w:val="ru-RU"/>
        </w:rPr>
        <w:t xml:space="preserve"> в частности, в итальянском,</w:t>
      </w:r>
      <w:r w:rsidR="00032693"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представляет собой реально существующую проблему, как в теоретическом, так и в практическом плане. </w:t>
      </w:r>
    </w:p>
    <w:p w:rsidR="00434A98" w:rsidRDefault="00032693" w:rsidP="00434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6EE7">
        <w:rPr>
          <w:rFonts w:ascii="Times New Roman" w:hAnsi="Times New Roman" w:cs="Times New Roman"/>
          <w:sz w:val="28"/>
          <w:szCs w:val="28"/>
          <w:lang w:val="ru-RU"/>
        </w:rPr>
        <w:t>Эта проблема на материале романских языков разработана в различной степени. Например, всем хорошо известны труды В</w:t>
      </w:r>
      <w:r w:rsidR="00B03D57">
        <w:rPr>
          <w:rFonts w:ascii="Times New Roman" w:hAnsi="Times New Roman" w:cs="Times New Roman"/>
          <w:sz w:val="28"/>
          <w:szCs w:val="28"/>
          <w:lang w:val="ru-RU"/>
        </w:rPr>
        <w:t xml:space="preserve">. Г. 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>Гака по сравнительной грамматике русского и французского языков, или труды Е</w:t>
      </w:r>
      <w:r w:rsidR="00B03D57">
        <w:rPr>
          <w:rFonts w:ascii="Times New Roman" w:hAnsi="Times New Roman" w:cs="Times New Roman"/>
          <w:sz w:val="28"/>
          <w:szCs w:val="28"/>
          <w:lang w:val="ru-RU"/>
        </w:rPr>
        <w:t>. В.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6EE7">
        <w:rPr>
          <w:rFonts w:ascii="Times New Roman" w:hAnsi="Times New Roman" w:cs="Times New Roman"/>
          <w:sz w:val="28"/>
          <w:szCs w:val="28"/>
          <w:lang w:val="ru-RU"/>
        </w:rPr>
        <w:t>Горбовой</w:t>
      </w:r>
      <w:proofErr w:type="spellEnd"/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="00F77BF6"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 аспектуальности в русском и испанском языках.</w:t>
      </w:r>
      <w:r w:rsidR="00434A98" w:rsidRPr="00434A98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434A98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Что касается итальянского языка, в своих последних статьях </w:t>
      </w:r>
      <w:r w:rsidR="00041D99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Л.</w:t>
      </w:r>
      <w:r w:rsidR="00434A98"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="00434A98"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Сальмон</w:t>
      </w:r>
      <w:proofErr w:type="spellEnd"/>
      <w:r w:rsidR="00434A98"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, автор многих рабо</w:t>
      </w:r>
      <w:r w:rsidR="00434A98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т по теории и практике перевода,</w:t>
      </w:r>
      <w:r w:rsidR="00434A98"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 рассматривает вопросы восприятия и усвоения </w:t>
      </w:r>
      <w:proofErr w:type="spellStart"/>
      <w:proofErr w:type="gramStart"/>
      <w:r w:rsidR="00434A98"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видо</w:t>
      </w:r>
      <w:proofErr w:type="spellEnd"/>
      <w:r w:rsidR="00434A98"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-временных</w:t>
      </w:r>
      <w:proofErr w:type="gramEnd"/>
      <w:r w:rsidR="00434A98"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 категорий русских глаголов взрослыми </w:t>
      </w:r>
      <w:proofErr w:type="spellStart"/>
      <w:r w:rsidR="00434A98"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италоговорящими</w:t>
      </w:r>
      <w:proofErr w:type="spellEnd"/>
      <w:r w:rsidR="00434A98"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 учащимися, а также затрагивает проблему времени повествования в художественном переводе с русского на итальянский.</w:t>
      </w:r>
    </w:p>
    <w:p w:rsidR="008031B7" w:rsidRPr="00434A98" w:rsidRDefault="00B03D57" w:rsidP="00434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58B0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Несмотря на столь разнообразную картину</w:t>
      </w:r>
      <w:r w:rsidR="009046B7" w:rsidRPr="000558B0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исследовательского материала</w:t>
      </w:r>
      <w:r w:rsidR="00240FD7" w:rsidRPr="000558B0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, нам не удалось обнаруживать исследований, которые на материале переводов художественной литературы рассматривали</w:t>
      </w:r>
      <w:r w:rsidR="000558B0" w:rsidRPr="000558B0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бы взаимодействие между временем</w:t>
      </w:r>
      <w:r w:rsidR="00240FD7" w:rsidRPr="000558B0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и видом</w:t>
      </w:r>
      <w:r w:rsidR="009046B7" w:rsidRPr="000558B0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в итальянском и русском языках</w:t>
      </w:r>
      <w:r w:rsidR="00240FD7" w:rsidRPr="000558B0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.</w:t>
      </w:r>
      <w:r w:rsidR="00434A98" w:rsidRPr="000558B0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434A98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Поэтому, думается, что в</w:t>
      </w:r>
      <w:r w:rsidR="00434A98"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опрос об анализе асимметрий между такими неродственными языками, каковыми являются итальянский и русский, на данный момент времени, несмотря на свою актуальность, остается </w:t>
      </w:r>
      <w:r w:rsidR="00434A98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все еще </w:t>
      </w:r>
      <w:r w:rsidR="00EA2B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мало</w:t>
      </w:r>
      <w:r w:rsidR="00434A98"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изученным</w:t>
      </w:r>
      <w:r w:rsidR="00434A98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0E6581" w:rsidRPr="000558B0" w:rsidRDefault="00B03D57" w:rsidP="00F77BF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0558B0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В связи с этим</w:t>
      </w:r>
      <w:r w:rsidR="000C7618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,</w:t>
      </w:r>
      <w:r w:rsidRPr="000558B0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ц</w:t>
      </w:r>
      <w:r w:rsidR="008031B7" w:rsidRPr="000558B0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ел</w:t>
      </w:r>
      <w:r w:rsidR="00041D99" w:rsidRPr="000558B0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и</w:t>
      </w:r>
      <w:r w:rsidR="008031B7" w:rsidRPr="000558B0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041D99" w:rsidRPr="000558B0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данной работы заключаю</w:t>
      </w:r>
      <w:r w:rsidR="002D492E" w:rsidRPr="000558B0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тся в том,</w:t>
      </w:r>
      <w:r w:rsidR="008031B7" w:rsidRPr="000558B0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2D492E" w:rsidRPr="000558B0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чтобы</w:t>
      </w:r>
      <w:r w:rsidR="000E6581" w:rsidRPr="000558B0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:</w:t>
      </w:r>
    </w:p>
    <w:p w:rsidR="000E6581" w:rsidRPr="000558B0" w:rsidRDefault="000E6581" w:rsidP="00F77BF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0558B0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а) сравнить семантику глаголов</w:t>
      </w:r>
      <w:r w:rsidR="00B03D57" w:rsidRPr="000558B0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в </w:t>
      </w:r>
      <w:r w:rsidR="00434A98" w:rsidRPr="000558B0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русском и итальянском </w:t>
      </w:r>
      <w:r w:rsidR="00B03D57" w:rsidRPr="000558B0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языках</w:t>
      </w:r>
      <w:r w:rsidRPr="000558B0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;</w:t>
      </w:r>
    </w:p>
    <w:p w:rsidR="000E6581" w:rsidRPr="00826EE7" w:rsidRDefault="000E6581" w:rsidP="00F77BF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</w:pPr>
      <w:r w:rsidRPr="000558B0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б</w:t>
      </w:r>
      <w:r w:rsidR="008031B7" w:rsidRPr="000558B0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)</w:t>
      </w:r>
      <w:r w:rsidR="00434A98" w:rsidRPr="000558B0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8031B7"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определить степень эквивалентности между</w:t>
      </w:r>
      <w:r w:rsidR="00B03D5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 русским</w:t>
      </w:r>
      <w:r w:rsidR="00434A98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 оригиналом</w:t>
      </w:r>
      <w:r w:rsidR="002D492E"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8031B7"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и </w:t>
      </w:r>
      <w:r w:rsidR="00B03D5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lastRenderedPageBreak/>
        <w:t>итальянскими переводами</w:t>
      </w:r>
      <w:r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;</w:t>
      </w:r>
    </w:p>
    <w:p w:rsidR="00953BD0" w:rsidRPr="00826EE7" w:rsidRDefault="000E6581" w:rsidP="00F77BF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</w:pPr>
      <w:r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в</w:t>
      </w:r>
      <w:r w:rsidR="008031B7"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) выяв</w:t>
      </w:r>
      <w:r w:rsidR="00041D99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ить закономерности</w:t>
      </w:r>
      <w:r w:rsidR="00E529DB"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 перевод</w:t>
      </w:r>
      <w:r w:rsidR="00041D99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а</w:t>
      </w:r>
      <w:r w:rsidR="00E529DB"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proofErr w:type="gramStart"/>
      <w:r w:rsidR="00E529DB"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видо</w:t>
      </w:r>
      <w:proofErr w:type="spellEnd"/>
      <w:r w:rsidR="00E529DB"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-временных</w:t>
      </w:r>
      <w:proofErr w:type="gramEnd"/>
      <w:r w:rsidR="00E529DB"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E529DB" w:rsidRPr="007462FA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категорий</w:t>
      </w:r>
      <w:r w:rsidR="00E529DB"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 глаголов в</w:t>
      </w:r>
      <w:r w:rsidR="00434A98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 обоих</w:t>
      </w:r>
      <w:r w:rsidR="00E529DB"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 языках. </w:t>
      </w:r>
    </w:p>
    <w:p w:rsidR="002D492E" w:rsidRPr="00826EE7" w:rsidRDefault="00E529DB" w:rsidP="00F77BF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</w:pPr>
      <w:r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Поставленная цель предполагает решение следующих задач:</w:t>
      </w:r>
      <w:r w:rsidR="002D492E"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 </w:t>
      </w:r>
    </w:p>
    <w:p w:rsidR="002D492E" w:rsidRPr="00826EE7" w:rsidRDefault="002D492E" w:rsidP="002D492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</w:pPr>
      <w:r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а) описать теоретическу</w:t>
      </w:r>
      <w:r w:rsidR="00B54174"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ю базу исследования (в первую очередь</w:t>
      </w:r>
      <w:r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 определить понятие вида и времени согласно мнениям, </w:t>
      </w:r>
      <w:r w:rsidR="000558B0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принятых</w:t>
      </w:r>
      <w:r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 в российск</w:t>
      </w:r>
      <w:r w:rsidR="000C7618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ой и итальянской лингвистических традиц</w:t>
      </w:r>
      <w:r w:rsidR="000C7618" w:rsidRPr="00195B3D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иях</w:t>
      </w:r>
      <w:r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);</w:t>
      </w:r>
    </w:p>
    <w:p w:rsidR="002D492E" w:rsidRPr="00826EE7" w:rsidRDefault="002D492E" w:rsidP="002D492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</w:pPr>
      <w:r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б) </w:t>
      </w:r>
      <w:r w:rsidR="00B54174"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выявить критерии</w:t>
      </w:r>
      <w:r w:rsidR="00E51B9D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,</w:t>
      </w:r>
      <w:r w:rsidR="00B54174"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 в соотве</w:t>
      </w:r>
      <w:r w:rsidR="00E51B9D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тствии</w:t>
      </w:r>
      <w:r w:rsidR="00434A98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 с которыми нужно подо</w:t>
      </w:r>
      <w:r w:rsidR="00B54174"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брать произведение на русском языке;</w:t>
      </w:r>
    </w:p>
    <w:p w:rsidR="00B54174" w:rsidRPr="00826EE7" w:rsidRDefault="00B54174" w:rsidP="002D492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</w:pPr>
      <w:r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в) определить </w:t>
      </w:r>
      <w:r w:rsidR="00434A98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критерии для подбора корпуса</w:t>
      </w:r>
      <w:r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Pr="00986CBE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анализируемых</w:t>
      </w:r>
      <w:r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 форм;</w:t>
      </w:r>
    </w:p>
    <w:p w:rsidR="00B54174" w:rsidRPr="00826EE7" w:rsidRDefault="00B54174" w:rsidP="002D492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</w:pPr>
      <w:r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г)</w:t>
      </w:r>
      <w:r w:rsidR="006A2BFD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 создать ис</w:t>
      </w:r>
      <w:r w:rsidR="00EA64A9"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кусственный язык, </w:t>
      </w:r>
      <w:r w:rsidR="00820691"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который позволил бы формально описать грамматические значения русского и итальянского глаголов.</w:t>
      </w:r>
    </w:p>
    <w:p w:rsidR="002A7AEE" w:rsidRPr="00826EE7" w:rsidRDefault="00833805" w:rsidP="002A7AE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</w:pPr>
      <w:r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Материалом для исследования служ</w:t>
      </w:r>
      <w:r w:rsidRPr="00986CBE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и</w:t>
      </w:r>
      <w:r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т повест</w:t>
      </w:r>
      <w:r w:rsidR="00986CBE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ь А П. Чехова «Дуэль» и пять ее</w:t>
      </w:r>
      <w:r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 переводов на итальянский.</w:t>
      </w:r>
    </w:p>
    <w:p w:rsidR="00FC7341" w:rsidRPr="00B03D57" w:rsidRDefault="002A7AEE" w:rsidP="00B03D5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</w:pPr>
      <w:r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В рамках настоящего доклада из всех предоставленных выше задач мы рассм</w:t>
      </w:r>
      <w:r w:rsidR="00986CBE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отрим</w:t>
      </w:r>
      <w:r w:rsidR="00833805"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986CBE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подробнее</w:t>
      </w:r>
      <w:r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833805"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последние три пункта</w:t>
      </w:r>
      <w:r w:rsidR="00FC7341"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 (соответственно </w:t>
      </w:r>
      <w:r w:rsidR="00FC7341" w:rsidRPr="008D46CA">
        <w:rPr>
          <w:rFonts w:ascii="Times New Roman" w:eastAsia="SimSun" w:hAnsi="Times New Roman" w:cs="Mangal"/>
          <w:i/>
          <w:color w:val="000000"/>
          <w:kern w:val="1"/>
          <w:sz w:val="28"/>
          <w:szCs w:val="28"/>
          <w:lang w:val="ru-RU" w:eastAsia="hi-IN" w:bidi="hi-IN"/>
        </w:rPr>
        <w:t>б</w:t>
      </w:r>
      <w:r w:rsidR="00FC7341"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, </w:t>
      </w:r>
      <w:r w:rsidR="00FC7341" w:rsidRPr="008D46CA">
        <w:rPr>
          <w:rFonts w:ascii="Times New Roman" w:eastAsia="SimSun" w:hAnsi="Times New Roman" w:cs="Mangal"/>
          <w:i/>
          <w:color w:val="000000"/>
          <w:kern w:val="1"/>
          <w:sz w:val="28"/>
          <w:szCs w:val="28"/>
          <w:lang w:val="ru-RU" w:eastAsia="hi-IN" w:bidi="hi-IN"/>
        </w:rPr>
        <w:t>в</w:t>
      </w:r>
      <w:r w:rsidR="00FC7341"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 и </w:t>
      </w:r>
      <w:r w:rsidR="00FC7341" w:rsidRPr="008D46CA">
        <w:rPr>
          <w:rFonts w:ascii="Times New Roman" w:eastAsia="SimSun" w:hAnsi="Times New Roman" w:cs="Mangal"/>
          <w:i/>
          <w:color w:val="000000"/>
          <w:kern w:val="1"/>
          <w:sz w:val="28"/>
          <w:szCs w:val="28"/>
          <w:lang w:val="ru-RU" w:eastAsia="hi-IN" w:bidi="hi-IN"/>
        </w:rPr>
        <w:t>г</w:t>
      </w:r>
      <w:r w:rsidR="00FC7341" w:rsidRPr="00826EE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).</w:t>
      </w:r>
      <w:r w:rsidR="00B03D5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FC7341"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</w:t>
      </w:r>
      <w:r w:rsidR="0051135F" w:rsidRPr="00826EE7">
        <w:rPr>
          <w:rFonts w:ascii="Times New Roman" w:hAnsi="Times New Roman" w:cs="Times New Roman"/>
          <w:sz w:val="28"/>
          <w:szCs w:val="28"/>
          <w:lang w:val="ru-RU"/>
        </w:rPr>
        <w:t>подбора</w:t>
      </w:r>
      <w:r w:rsidR="00FC7341"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 материала мы были вынуждены ввести две переменные величины: </w:t>
      </w:r>
      <w:r w:rsidR="00FC7341" w:rsidRPr="00986CBE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FC7341"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 наличие в русском тексте достаточного количества глагольных форм, которое позволило бы провести </w:t>
      </w:r>
      <w:r w:rsidR="0051135F"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семантический </w:t>
      </w:r>
      <w:r w:rsidR="00FC7341"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анализ; </w:t>
      </w:r>
      <w:r w:rsidR="00FC7341" w:rsidRPr="00986CBE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FC7341"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существование, по крайней мере, одного перевода на итальянский язык, благодаря чему можно было бы выполнить сопоставительный анализ. </w:t>
      </w:r>
    </w:p>
    <w:p w:rsidR="00FC7341" w:rsidRPr="00826EE7" w:rsidRDefault="00FC7341" w:rsidP="00FC73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6E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настоящее время в Италии существует значительное количество переводов русской классической литературы, что позволяет проанализировать разные переводческие стратегии и варианты перевода, в то время как для современной литературы, как правило, есть только один перевод. В случае нашего произведения были обнаружены пять переводов на итальянский: </w:t>
      </w:r>
    </w:p>
    <w:p w:rsidR="00FC7341" w:rsidRPr="00826EE7" w:rsidRDefault="00FC7341" w:rsidP="00FC73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6E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издательство </w:t>
      </w:r>
      <w:r w:rsidRPr="00826EE7">
        <w:rPr>
          <w:rFonts w:ascii="Times New Roman" w:hAnsi="Times New Roman" w:cs="Times New Roman"/>
          <w:color w:val="000000"/>
          <w:sz w:val="28"/>
          <w:szCs w:val="28"/>
        </w:rPr>
        <w:t>Bur</w:t>
      </w:r>
      <w:r w:rsidRPr="00826E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2014, переводчик </w:t>
      </w:r>
      <w:r w:rsidRPr="00826EE7">
        <w:rPr>
          <w:rFonts w:ascii="Times New Roman" w:hAnsi="Times New Roman" w:cs="Times New Roman"/>
          <w:color w:val="000000"/>
          <w:sz w:val="28"/>
          <w:szCs w:val="28"/>
        </w:rPr>
        <w:t>Alfredo</w:t>
      </w:r>
      <w:r w:rsidRPr="00826E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26EE7">
        <w:rPr>
          <w:rFonts w:ascii="Times New Roman" w:hAnsi="Times New Roman" w:cs="Times New Roman"/>
          <w:color w:val="000000"/>
          <w:sz w:val="28"/>
          <w:szCs w:val="28"/>
        </w:rPr>
        <w:t>Polledro</w:t>
      </w:r>
      <w:r w:rsidRPr="00826EE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FC7341" w:rsidRPr="00826EE7" w:rsidRDefault="00FC7341" w:rsidP="00FC73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6E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издательство </w:t>
      </w:r>
      <w:r w:rsidRPr="00826EE7">
        <w:rPr>
          <w:rFonts w:ascii="Times New Roman" w:hAnsi="Times New Roman" w:cs="Times New Roman"/>
          <w:color w:val="000000"/>
          <w:sz w:val="28"/>
          <w:szCs w:val="28"/>
        </w:rPr>
        <w:t>Mondadori</w:t>
      </w:r>
      <w:r w:rsidRPr="00826E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2006, переводчик </w:t>
      </w:r>
      <w:r w:rsidRPr="00826EE7">
        <w:rPr>
          <w:rFonts w:ascii="Times New Roman" w:hAnsi="Times New Roman" w:cs="Times New Roman"/>
          <w:color w:val="000000"/>
          <w:sz w:val="28"/>
          <w:szCs w:val="28"/>
        </w:rPr>
        <w:t>Bruno</w:t>
      </w:r>
      <w:r w:rsidRPr="00826E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26EE7">
        <w:rPr>
          <w:rFonts w:ascii="Times New Roman" w:hAnsi="Times New Roman" w:cs="Times New Roman"/>
          <w:color w:val="000000"/>
          <w:sz w:val="28"/>
          <w:szCs w:val="28"/>
        </w:rPr>
        <w:t>Osimo</w:t>
      </w:r>
      <w:r w:rsidRPr="00826EE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FC7341" w:rsidRPr="00991F1B" w:rsidRDefault="00FC7341" w:rsidP="00FC73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F1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826EE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издательство</w:t>
      </w:r>
      <w:r w:rsidRPr="00991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6EE7">
        <w:rPr>
          <w:rFonts w:ascii="Times New Roman" w:hAnsi="Times New Roman" w:cs="Times New Roman"/>
          <w:color w:val="000000"/>
          <w:sz w:val="28"/>
          <w:szCs w:val="28"/>
        </w:rPr>
        <w:t>Mancosu</w:t>
      </w:r>
      <w:r w:rsidRPr="00991F1B">
        <w:rPr>
          <w:rFonts w:ascii="Times New Roman" w:hAnsi="Times New Roman" w:cs="Times New Roman"/>
          <w:color w:val="000000"/>
          <w:sz w:val="28"/>
          <w:szCs w:val="28"/>
        </w:rPr>
        <w:t xml:space="preserve">, 1993, </w:t>
      </w:r>
      <w:r w:rsidRPr="00826E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переводчик</w:t>
      </w:r>
      <w:r w:rsidRPr="00991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6EE7">
        <w:rPr>
          <w:rFonts w:ascii="Times New Roman" w:hAnsi="Times New Roman" w:cs="Times New Roman"/>
          <w:color w:val="000000"/>
          <w:sz w:val="28"/>
          <w:szCs w:val="28"/>
        </w:rPr>
        <w:t>Giovanni</w:t>
      </w:r>
      <w:r w:rsidRPr="00991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6EE7">
        <w:rPr>
          <w:rFonts w:ascii="Times New Roman" w:hAnsi="Times New Roman" w:cs="Times New Roman"/>
          <w:color w:val="000000"/>
          <w:sz w:val="28"/>
          <w:szCs w:val="28"/>
        </w:rPr>
        <w:t>Faccioli</w:t>
      </w:r>
      <w:r w:rsidRPr="00991F1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7341" w:rsidRPr="00991F1B" w:rsidRDefault="00FC7341" w:rsidP="00FC73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F1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826EE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издательство</w:t>
      </w:r>
      <w:r w:rsidRPr="00991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6EE7">
        <w:rPr>
          <w:rFonts w:ascii="Times New Roman" w:hAnsi="Times New Roman" w:cs="Times New Roman"/>
          <w:color w:val="000000"/>
          <w:sz w:val="28"/>
          <w:szCs w:val="28"/>
        </w:rPr>
        <w:t>Garzanti</w:t>
      </w:r>
      <w:r w:rsidRPr="00991F1B">
        <w:rPr>
          <w:rFonts w:ascii="Times New Roman" w:hAnsi="Times New Roman" w:cs="Times New Roman"/>
          <w:color w:val="000000"/>
          <w:sz w:val="28"/>
          <w:szCs w:val="28"/>
        </w:rPr>
        <w:t xml:space="preserve">, 1975, </w:t>
      </w:r>
      <w:r w:rsidRPr="00826E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переводчик</w:t>
      </w:r>
      <w:r w:rsidRPr="00991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6EE7">
        <w:rPr>
          <w:rFonts w:ascii="Times New Roman" w:hAnsi="Times New Roman" w:cs="Times New Roman"/>
          <w:color w:val="000000"/>
          <w:sz w:val="28"/>
          <w:szCs w:val="28"/>
        </w:rPr>
        <w:t>Ettore</w:t>
      </w:r>
      <w:r w:rsidRPr="00991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6EE7">
        <w:rPr>
          <w:rFonts w:ascii="Times New Roman" w:hAnsi="Times New Roman" w:cs="Times New Roman"/>
          <w:color w:val="000000"/>
          <w:sz w:val="28"/>
          <w:szCs w:val="28"/>
        </w:rPr>
        <w:t>Lo</w:t>
      </w:r>
      <w:r w:rsidRPr="00991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6EE7">
        <w:rPr>
          <w:rFonts w:ascii="Times New Roman" w:hAnsi="Times New Roman" w:cs="Times New Roman"/>
          <w:color w:val="000000"/>
          <w:sz w:val="28"/>
          <w:szCs w:val="28"/>
        </w:rPr>
        <w:t>Gatto</w:t>
      </w:r>
      <w:r w:rsidRPr="00991F1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C7341" w:rsidRPr="00991F1B" w:rsidRDefault="00FC7341" w:rsidP="00FC73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F1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5) </w:t>
      </w:r>
      <w:r w:rsidRPr="00826EE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издательство</w:t>
      </w:r>
      <w:r w:rsidRPr="00991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6EE7">
        <w:rPr>
          <w:rFonts w:ascii="Times New Roman" w:hAnsi="Times New Roman" w:cs="Times New Roman"/>
          <w:color w:val="000000"/>
          <w:sz w:val="28"/>
          <w:szCs w:val="28"/>
        </w:rPr>
        <w:t>Bietti</w:t>
      </w:r>
      <w:r w:rsidRPr="00991F1B">
        <w:rPr>
          <w:rFonts w:ascii="Times New Roman" w:hAnsi="Times New Roman" w:cs="Times New Roman"/>
          <w:color w:val="000000"/>
          <w:sz w:val="28"/>
          <w:szCs w:val="28"/>
        </w:rPr>
        <w:t xml:space="preserve">, 1963, </w:t>
      </w:r>
      <w:r w:rsidRPr="00826E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переводчик</w:t>
      </w:r>
      <w:r w:rsidRPr="00991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6EE7">
        <w:rPr>
          <w:rFonts w:ascii="Times New Roman" w:hAnsi="Times New Roman" w:cs="Times New Roman"/>
          <w:color w:val="000000"/>
          <w:sz w:val="28"/>
          <w:szCs w:val="28"/>
        </w:rPr>
        <w:t>Leo</w:t>
      </w:r>
      <w:r w:rsidRPr="00991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6EE7">
        <w:rPr>
          <w:rFonts w:ascii="Times New Roman" w:hAnsi="Times New Roman" w:cs="Times New Roman"/>
          <w:color w:val="000000"/>
          <w:sz w:val="28"/>
          <w:szCs w:val="28"/>
        </w:rPr>
        <w:t>Gastovinski</w:t>
      </w:r>
      <w:r w:rsidRPr="00991F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7341" w:rsidRPr="00826EE7" w:rsidRDefault="00986CBE" w:rsidP="002D492E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Примечательно</w:t>
      </w:r>
      <w:r w:rsidR="00FC7341" w:rsidRPr="00826E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также, что </w:t>
      </w:r>
      <w:r w:rsidR="00FC7341" w:rsidRPr="00826EE7">
        <w:rPr>
          <w:rFonts w:ascii="Times New Roman" w:hAnsi="Times New Roman" w:cs="Times New Roman"/>
          <w:sz w:val="28"/>
          <w:szCs w:val="28"/>
          <w:lang w:val="ru-RU"/>
        </w:rPr>
        <w:t>переводы были осуществлены в разные периоды времени; например, самый ранний перевод, проанализированный в работе, был издан в 1963 г., в то время как последний — в 2014 г., что, среди прочего, может показать общую картину эволюции итальянского языка</w:t>
      </w:r>
      <w:r w:rsidR="008D46CA">
        <w:rPr>
          <w:rFonts w:ascii="Times New Roman" w:hAnsi="Times New Roman" w:cs="Times New Roman"/>
          <w:sz w:val="28"/>
          <w:szCs w:val="28"/>
          <w:lang w:val="ru-RU"/>
        </w:rPr>
        <w:t xml:space="preserve"> и техник перевода с русского на итальянский</w:t>
      </w:r>
      <w:r w:rsidR="00FC7341"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 за значительный промежуток времени.</w:t>
      </w:r>
    </w:p>
    <w:p w:rsidR="00FC7341" w:rsidRPr="00826EE7" w:rsidRDefault="00FC7341" w:rsidP="002D492E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применения метода сплошного отбора, в произведении «Дуэль» были выделены все глаголы движения, фигурирующие в повести в спрягаемой форме, исключая, однако, глаголы </w:t>
      </w:r>
      <w:r w:rsidRPr="0082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826EE7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>инфинитиве, причастной и деепричастной формах</w:t>
      </w:r>
      <w:r w:rsidR="006E017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 Таким образом, корпус найденных глагольных форм составляет </w:t>
      </w:r>
      <w:r w:rsidR="00BA1E08" w:rsidRPr="00BA1E08">
        <w:rPr>
          <w:rFonts w:ascii="Times New Roman" w:hAnsi="Times New Roman" w:cs="Times New Roman"/>
          <w:sz w:val="28"/>
          <w:szCs w:val="28"/>
          <w:lang w:val="ru-RU"/>
        </w:rPr>
        <w:t>158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 единиц.</w:t>
      </w:r>
    </w:p>
    <w:p w:rsidR="00FC7341" w:rsidRPr="00826EE7" w:rsidRDefault="00FC7341" w:rsidP="00FC73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Под глаголами движения мы имеем в виду следующие пары (и их производные формы) : </w:t>
      </w:r>
      <w:r w:rsidR="008D46C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826EE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бежать</w:t>
      </w:r>
      <w:r w:rsidR="000C76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</w:t>
      </w:r>
      <w:r w:rsidRPr="0082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826EE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бегать</w:t>
      </w:r>
      <w:r w:rsidRPr="0082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2) </w:t>
      </w:r>
      <w:r w:rsidRPr="00826EE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брести</w:t>
      </w:r>
      <w:r w:rsidR="001816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</w:t>
      </w:r>
      <w:r w:rsidRPr="0082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826EE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бродить</w:t>
      </w:r>
      <w:r w:rsidRPr="0082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3) </w:t>
      </w:r>
      <w:r w:rsidRPr="00826EE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везти</w:t>
      </w:r>
      <w:r w:rsidR="001816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</w:t>
      </w:r>
      <w:r w:rsidRPr="0082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826EE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возить</w:t>
      </w:r>
      <w:r w:rsidRPr="0082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4) </w:t>
      </w:r>
      <w:r w:rsidRPr="00826EE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вести</w:t>
      </w:r>
      <w:r w:rsidR="001816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</w:t>
      </w:r>
      <w:r w:rsidRPr="0082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826EE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водить</w:t>
      </w:r>
      <w:r w:rsidRPr="0082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5) </w:t>
      </w:r>
      <w:r w:rsidRPr="00826EE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гнать</w:t>
      </w:r>
      <w:r w:rsidR="001816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</w:t>
      </w:r>
      <w:r w:rsidRPr="0082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826EE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гонять</w:t>
      </w:r>
      <w:r w:rsidRPr="0082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6) </w:t>
      </w:r>
      <w:r w:rsidRPr="00826EE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гнаться</w:t>
      </w:r>
      <w:r w:rsidR="001816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</w:t>
      </w:r>
      <w:r w:rsidRPr="0082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826EE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гоняться</w:t>
      </w:r>
      <w:r w:rsidRPr="0082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7) </w:t>
      </w:r>
      <w:r w:rsidRPr="00826EE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ехать</w:t>
      </w:r>
      <w:r w:rsidR="001816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</w:t>
      </w:r>
      <w:r w:rsidRPr="0082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826EE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ездить</w:t>
      </w:r>
      <w:r w:rsidRPr="0082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8) </w:t>
      </w:r>
      <w:r w:rsidRPr="00826EE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идти</w:t>
      </w:r>
      <w:r w:rsidR="001816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</w:t>
      </w:r>
      <w:r w:rsidRPr="0082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826EE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ходить</w:t>
      </w:r>
      <w:r w:rsidRPr="0082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9) </w:t>
      </w:r>
      <w:r w:rsidRPr="00826EE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катить</w:t>
      </w:r>
      <w:r w:rsidR="001816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</w:t>
      </w:r>
      <w:r w:rsidRPr="0082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826EE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катать</w:t>
      </w:r>
      <w:r w:rsidRPr="0082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10) </w:t>
      </w:r>
      <w:r w:rsidRPr="00826EE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катиться</w:t>
      </w:r>
      <w:r w:rsidR="001816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</w:t>
      </w:r>
      <w:r w:rsidRPr="0082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826EE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кататься</w:t>
      </w:r>
      <w:r w:rsidRPr="0082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11) </w:t>
      </w:r>
      <w:r w:rsidRPr="00826EE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лезть</w:t>
      </w:r>
      <w:r w:rsidR="001816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</w:t>
      </w:r>
      <w:r w:rsidRPr="0082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826EE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лазить</w:t>
      </w:r>
      <w:r w:rsidRPr="0082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12) </w:t>
      </w:r>
      <w:r w:rsidRPr="00826EE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лететь</w:t>
      </w:r>
      <w:r w:rsidR="001816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</w:t>
      </w:r>
      <w:r w:rsidRPr="0082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826EE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летать</w:t>
      </w:r>
      <w:r w:rsidRPr="0082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13) </w:t>
      </w:r>
      <w:r w:rsidRPr="00826EE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нести</w:t>
      </w:r>
      <w:r w:rsidR="001816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</w:t>
      </w:r>
      <w:r w:rsidRPr="0082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826EE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носить</w:t>
      </w:r>
      <w:r w:rsidRPr="0082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14) </w:t>
      </w:r>
      <w:r w:rsidRPr="00826EE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нестись</w:t>
      </w:r>
      <w:r w:rsidR="001816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</w:t>
      </w:r>
      <w:r w:rsidRPr="0082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826EE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носиться</w:t>
      </w:r>
      <w:r w:rsidRPr="0082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15) </w:t>
      </w:r>
      <w:r w:rsidRPr="00826EE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плыть</w:t>
      </w:r>
      <w:r w:rsidR="001816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</w:t>
      </w:r>
      <w:r w:rsidRPr="0082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826EE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плавать</w:t>
      </w:r>
      <w:r w:rsidRPr="0082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16) </w:t>
      </w:r>
      <w:r w:rsidRPr="00826EE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ползти</w:t>
      </w:r>
      <w:r w:rsidR="001816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</w:t>
      </w:r>
      <w:r w:rsidRPr="0082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826EE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ползать</w:t>
      </w:r>
      <w:r w:rsidRPr="0082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17) </w:t>
      </w:r>
      <w:r w:rsidRPr="00826EE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тащить</w:t>
      </w:r>
      <w:r w:rsidR="001816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</w:t>
      </w:r>
      <w:r w:rsidRPr="0082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826EE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таскать</w:t>
      </w:r>
      <w:r w:rsidRPr="0082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18) </w:t>
      </w:r>
      <w:r w:rsidRPr="00826EE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тащиться</w:t>
      </w:r>
      <w:r w:rsidR="0018161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="0018161C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–</w:t>
      </w:r>
      <w:r w:rsidRPr="0082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826EE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таскаться</w:t>
      </w:r>
      <w:r w:rsidR="008D46CA" w:rsidRPr="008D46CA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»</w:t>
      </w:r>
      <w:r w:rsidRPr="00826EE7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.</w:t>
      </w:r>
      <w:r w:rsidRPr="00826EE7">
        <w:rPr>
          <w:rStyle w:val="a9"/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footnoteReference w:id="2"/>
      </w:r>
      <w:r w:rsidRPr="00826EE7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 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Выбор анализа исключительно глаголов движения мотивируется тем, что они являются «устойчивой структурно-семантической группой глаголов несовершенного вида, объединяющихся в пары слов с общим корнем (кроме </w:t>
      </w:r>
      <w:proofErr w:type="spellStart"/>
      <w:r w:rsidRPr="00826EE7">
        <w:rPr>
          <w:rFonts w:ascii="Times New Roman" w:hAnsi="Times New Roman" w:cs="Times New Roman"/>
          <w:sz w:val="28"/>
          <w:szCs w:val="28"/>
          <w:lang w:val="ru-RU"/>
        </w:rPr>
        <w:t>разнокорневых</w:t>
      </w:r>
      <w:proofErr w:type="spellEnd"/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 в паре </w:t>
      </w:r>
      <w:r w:rsidRPr="00826EE7">
        <w:rPr>
          <w:rFonts w:ascii="Times New Roman" w:hAnsi="Times New Roman" w:cs="Times New Roman"/>
          <w:i/>
          <w:iCs/>
          <w:sz w:val="28"/>
          <w:szCs w:val="28"/>
          <w:lang w:val="ru-RU"/>
        </w:rPr>
        <w:t>идти</w:t>
      </w:r>
      <w:r w:rsidR="00DA4125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6EE7">
        <w:rPr>
          <w:rFonts w:ascii="Times New Roman" w:hAnsi="Times New Roman" w:cs="Times New Roman"/>
          <w:i/>
          <w:iCs/>
          <w:sz w:val="28"/>
          <w:szCs w:val="28"/>
          <w:lang w:val="ru-RU"/>
        </w:rPr>
        <w:t>ходить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>). Эти слова противопоставлены друг другу п</w:t>
      </w:r>
      <w:r w:rsidR="00DA4125">
        <w:rPr>
          <w:rFonts w:ascii="Times New Roman" w:hAnsi="Times New Roman" w:cs="Times New Roman"/>
          <w:sz w:val="28"/>
          <w:szCs w:val="28"/>
          <w:lang w:val="ru-RU"/>
        </w:rPr>
        <w:t xml:space="preserve">о значениям </w:t>
      </w:r>
      <w:proofErr w:type="spellStart"/>
      <w:r w:rsidR="00DA4125">
        <w:rPr>
          <w:rFonts w:ascii="Times New Roman" w:hAnsi="Times New Roman" w:cs="Times New Roman"/>
          <w:sz w:val="28"/>
          <w:szCs w:val="28"/>
          <w:lang w:val="ru-RU"/>
        </w:rPr>
        <w:t>однонаправленности</w:t>
      </w:r>
      <w:proofErr w:type="spellEnd"/>
      <w:r w:rsidR="00DA4125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6EE7">
        <w:rPr>
          <w:rFonts w:ascii="Times New Roman" w:hAnsi="Times New Roman" w:cs="Times New Roman"/>
          <w:sz w:val="28"/>
          <w:szCs w:val="28"/>
          <w:lang w:val="ru-RU"/>
        </w:rPr>
        <w:t>неоднонаправленности</w:t>
      </w:r>
      <w:proofErr w:type="spellEnd"/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 дв</w:t>
      </w:r>
      <w:r w:rsidR="00DA4125">
        <w:rPr>
          <w:rFonts w:ascii="Times New Roman" w:hAnsi="Times New Roman" w:cs="Times New Roman"/>
          <w:sz w:val="28"/>
          <w:szCs w:val="28"/>
          <w:lang w:val="ru-RU"/>
        </w:rPr>
        <w:t xml:space="preserve">ижения, а также по </w:t>
      </w:r>
      <w:proofErr w:type="spellStart"/>
      <w:r w:rsidR="00DA4125">
        <w:rPr>
          <w:rFonts w:ascii="Times New Roman" w:hAnsi="Times New Roman" w:cs="Times New Roman"/>
          <w:sz w:val="28"/>
          <w:szCs w:val="28"/>
          <w:lang w:val="ru-RU"/>
        </w:rPr>
        <w:t>некратности</w:t>
      </w:r>
      <w:proofErr w:type="spellEnd"/>
      <w:r w:rsidR="00DA4125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 кратности»</w:t>
      </w:r>
      <w:r w:rsidRPr="00826EE7">
        <w:rPr>
          <w:rStyle w:val="a9"/>
          <w:rFonts w:ascii="Times New Roman" w:hAnsi="Times New Roman" w:cs="Times New Roman"/>
          <w:sz w:val="28"/>
          <w:szCs w:val="28"/>
          <w:lang w:val="ru-RU"/>
        </w:rPr>
        <w:footnoteReference w:id="3"/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. Кроме того, эти глаголы включаются в одну группу не по семантическому принципу «передвижение в пространстве», (в таком случае следовало бы 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включить в эту категорию и такие глаголы, как например: </w:t>
      </w:r>
      <w:r w:rsidRPr="00826EE7">
        <w:rPr>
          <w:rFonts w:ascii="Times New Roman" w:hAnsi="Times New Roman" w:cs="Times New Roman"/>
          <w:i/>
          <w:iCs/>
          <w:sz w:val="28"/>
          <w:szCs w:val="28"/>
          <w:lang w:val="ru-RU"/>
        </w:rPr>
        <w:t>двигаться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26EE7">
        <w:rPr>
          <w:rFonts w:ascii="Times New Roman" w:hAnsi="Times New Roman" w:cs="Times New Roman"/>
          <w:i/>
          <w:iCs/>
          <w:sz w:val="28"/>
          <w:szCs w:val="28"/>
          <w:lang w:val="ru-RU"/>
        </w:rPr>
        <w:t>гулять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26EE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спуститься </w:t>
      </w:r>
      <w:r w:rsidRPr="00826EE7">
        <w:rPr>
          <w:rFonts w:ascii="Times New Roman" w:hAnsi="Times New Roman" w:cs="Times New Roman"/>
          <w:iCs/>
          <w:sz w:val="28"/>
          <w:szCs w:val="28"/>
          <w:lang w:val="ru-RU"/>
        </w:rPr>
        <w:t>и т. п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>), а по морфологическому принципу [</w:t>
      </w:r>
      <w:r w:rsidR="00167CDF" w:rsidRPr="007462FA">
        <w:rPr>
          <w:rFonts w:ascii="Times New Roman" w:hAnsi="Times New Roman" w:cs="Times New Roman"/>
          <w:sz w:val="28"/>
          <w:szCs w:val="28"/>
          <w:lang w:val="ru-RU"/>
        </w:rPr>
        <w:t xml:space="preserve">1, </w:t>
      </w:r>
      <w:r w:rsidR="000737BD" w:rsidRPr="007462FA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7462FA">
        <w:rPr>
          <w:rFonts w:ascii="Times New Roman" w:hAnsi="Times New Roman" w:cs="Times New Roman"/>
          <w:sz w:val="28"/>
          <w:szCs w:val="28"/>
          <w:lang w:val="ru-RU"/>
        </w:rPr>
        <w:t xml:space="preserve"> 476-477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FC7341" w:rsidRPr="00826EE7" w:rsidRDefault="00C93B5D" w:rsidP="000E65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Прокомментируем теперь </w:t>
      </w:r>
      <w:r w:rsidRPr="00B53048">
        <w:rPr>
          <w:rFonts w:ascii="Times New Roman" w:hAnsi="Times New Roman" w:cs="Times New Roman"/>
          <w:sz w:val="28"/>
          <w:szCs w:val="28"/>
          <w:lang w:val="ru-RU"/>
        </w:rPr>
        <w:t>исследовательский аппарат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, а именно </w:t>
      </w:r>
      <w:r w:rsidR="00EA64A9" w:rsidRPr="00826EE7">
        <w:rPr>
          <w:rFonts w:ascii="Times New Roman" w:hAnsi="Times New Roman" w:cs="Times New Roman"/>
          <w:sz w:val="28"/>
          <w:szCs w:val="28"/>
          <w:lang w:val="ru-RU"/>
        </w:rPr>
        <w:t>создание искусственного языка</w:t>
      </w:r>
      <w:r w:rsidR="000E6581"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 для формального описания </w:t>
      </w:r>
      <w:r w:rsidR="00EA64A9" w:rsidRPr="00826EE7">
        <w:rPr>
          <w:rFonts w:ascii="Times New Roman" w:hAnsi="Times New Roman" w:cs="Times New Roman"/>
          <w:sz w:val="28"/>
          <w:szCs w:val="28"/>
          <w:lang w:val="ru-RU"/>
        </w:rPr>
        <w:t>семантики</w:t>
      </w:r>
      <w:r w:rsidR="000E6581"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 глаголов. </w:t>
      </w:r>
      <w:r w:rsidR="00FC7341"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В современной лингвистике фреймовый анализ </w:t>
      </w:r>
      <w:r w:rsidR="0051135F" w:rsidRPr="00826EE7">
        <w:rPr>
          <w:rFonts w:ascii="Times New Roman" w:hAnsi="Times New Roman" w:cs="Times New Roman"/>
          <w:sz w:val="28"/>
          <w:szCs w:val="28"/>
          <w:lang w:val="ru-RU"/>
        </w:rPr>
        <w:t>используется для структурного и содержательного описания</w:t>
      </w:r>
      <w:r w:rsidR="00FC7341"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 понятийного значения терминов. В наиболее обобщенном виде фреймы понимаются как «когнитивные структуры знания, хранящиеся в нашей памяти, которые в упорядоченном виде содержат основную информацию, ассоциирующуюся с тем или иным понятием или системой понятий» [</w:t>
      </w:r>
      <w:r w:rsidR="00167CDF">
        <w:rPr>
          <w:rFonts w:ascii="Times New Roman" w:hAnsi="Times New Roman" w:cs="Times New Roman"/>
          <w:sz w:val="28"/>
          <w:szCs w:val="28"/>
          <w:lang w:val="ru-RU"/>
        </w:rPr>
        <w:t>2,</w:t>
      </w:r>
      <w:r w:rsidR="00FC7341" w:rsidRPr="000737B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0737BD" w:rsidRPr="007462FA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r w:rsidR="00FC7341" w:rsidRPr="007462FA">
        <w:rPr>
          <w:rFonts w:ascii="Times New Roman" w:hAnsi="Times New Roman" w:cs="Times New Roman"/>
          <w:sz w:val="28"/>
          <w:szCs w:val="28"/>
          <w:lang w:val="ru-RU"/>
        </w:rPr>
        <w:t>72</w:t>
      </w:r>
      <w:r w:rsidR="00FC7341" w:rsidRPr="00826EE7">
        <w:rPr>
          <w:rFonts w:ascii="Times New Roman" w:hAnsi="Times New Roman" w:cs="Times New Roman"/>
          <w:sz w:val="28"/>
          <w:szCs w:val="28"/>
          <w:lang w:val="ru-RU"/>
        </w:rPr>
        <w:t>]. Фрейм – блок с иерархической структурой, внутри которой находится совокупность смысловых компонентов, т. е. сеть,</w:t>
      </w:r>
      <w:r w:rsidR="0018161C">
        <w:rPr>
          <w:rFonts w:ascii="Times New Roman" w:hAnsi="Times New Roman" w:cs="Times New Roman"/>
          <w:sz w:val="28"/>
          <w:szCs w:val="28"/>
          <w:lang w:val="ru-RU"/>
        </w:rPr>
        <w:t xml:space="preserve"> сформированная из узлов и из </w:t>
      </w:r>
      <w:r w:rsidR="00FC7341" w:rsidRPr="00826EE7">
        <w:rPr>
          <w:rFonts w:ascii="Times New Roman" w:hAnsi="Times New Roman" w:cs="Times New Roman"/>
          <w:sz w:val="28"/>
          <w:szCs w:val="28"/>
          <w:lang w:val="ru-RU"/>
        </w:rPr>
        <w:t>отношений между данными узлами [</w:t>
      </w:r>
      <w:r w:rsidR="00167CDF" w:rsidRPr="007462FA">
        <w:rPr>
          <w:rFonts w:ascii="Times New Roman" w:hAnsi="Times New Roman" w:cs="Times New Roman"/>
          <w:sz w:val="28"/>
          <w:szCs w:val="28"/>
          <w:lang w:val="ru-RU"/>
        </w:rPr>
        <w:t>3,</w:t>
      </w:r>
      <w:r w:rsidR="00FC7341" w:rsidRPr="00746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37BD" w:rsidRPr="007462FA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r w:rsidR="00FC7341" w:rsidRPr="007462F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C7341" w:rsidRPr="00826EE7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C90438" w:rsidRDefault="00FC7341" w:rsidP="00FC73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6EE7">
        <w:rPr>
          <w:rFonts w:ascii="Times New Roman" w:hAnsi="Times New Roman" w:cs="Times New Roman"/>
          <w:sz w:val="28"/>
          <w:szCs w:val="28"/>
          <w:lang w:val="ru-RU"/>
        </w:rPr>
        <w:t>Благодаря упорядоченности, гибкости и стереотипности, присущим данным структурам, они могут быть эффективно применены для создания специального искусственного языка, который в состоянии формально описать характеристики любого понятия, включая и грамматические значения. Именно поэтому, для того, чтобы формально сравнить свойства, входящие в значени</w:t>
      </w:r>
      <w:r w:rsidRPr="0082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 глагола в русском и итальянском языках, был применен фреймовый анализ. </w:t>
      </w:r>
    </w:p>
    <w:p w:rsidR="00FC7341" w:rsidRPr="00C90438" w:rsidRDefault="00DE7ACE" w:rsidP="00FC73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0438">
        <w:rPr>
          <w:rFonts w:ascii="Times New Roman" w:hAnsi="Times New Roman" w:cs="Times New Roman"/>
          <w:sz w:val="28"/>
          <w:szCs w:val="28"/>
          <w:lang w:val="ru-RU"/>
        </w:rPr>
        <w:t xml:space="preserve">В нашем случае фреймовый анализ дает возможность соотнести (наглядно наложить) </w:t>
      </w:r>
      <w:r w:rsidR="007A1913">
        <w:rPr>
          <w:rFonts w:ascii="Times New Roman" w:hAnsi="Times New Roman" w:cs="Times New Roman"/>
          <w:sz w:val="28"/>
          <w:szCs w:val="28"/>
          <w:lang w:val="ru-RU"/>
        </w:rPr>
        <w:t>значения каждого русского</w:t>
      </w:r>
      <w:r w:rsidRPr="00C90438">
        <w:rPr>
          <w:rFonts w:ascii="Times New Roman" w:hAnsi="Times New Roman" w:cs="Times New Roman"/>
          <w:sz w:val="28"/>
          <w:szCs w:val="28"/>
          <w:lang w:val="ru-RU"/>
        </w:rPr>
        <w:t xml:space="preserve"> глагол</w:t>
      </w:r>
      <w:r w:rsidR="007A191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90438">
        <w:rPr>
          <w:rFonts w:ascii="Times New Roman" w:hAnsi="Times New Roman" w:cs="Times New Roman"/>
          <w:sz w:val="28"/>
          <w:szCs w:val="28"/>
          <w:lang w:val="ru-RU"/>
        </w:rPr>
        <w:t xml:space="preserve"> движения </w:t>
      </w:r>
      <w:r w:rsidR="00903A81" w:rsidRPr="00C90438">
        <w:rPr>
          <w:rFonts w:ascii="Times New Roman" w:hAnsi="Times New Roman" w:cs="Times New Roman"/>
          <w:sz w:val="28"/>
          <w:szCs w:val="28"/>
          <w:lang w:val="ru-RU"/>
        </w:rPr>
        <w:t>в «Дуэли</w:t>
      </w:r>
      <w:r w:rsidRPr="00C90438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195B3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A1913" w:rsidRPr="00195B3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95B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1913" w:rsidRPr="00195B3D">
        <w:rPr>
          <w:rFonts w:ascii="Times New Roman" w:hAnsi="Times New Roman" w:cs="Times New Roman"/>
          <w:sz w:val="28"/>
          <w:szCs w:val="28"/>
          <w:lang w:val="ru-RU"/>
        </w:rPr>
        <w:t>значениями</w:t>
      </w:r>
      <w:r w:rsidR="007A1913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соответствующих итальянских глаголов</w:t>
      </w:r>
      <w:r w:rsidRPr="00C90438">
        <w:rPr>
          <w:rFonts w:ascii="Times New Roman" w:hAnsi="Times New Roman" w:cs="Times New Roman"/>
          <w:sz w:val="28"/>
          <w:szCs w:val="28"/>
          <w:lang w:val="ru-RU"/>
        </w:rPr>
        <w:t>, существующи</w:t>
      </w:r>
      <w:r w:rsidR="00EA2BE7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C90438">
        <w:rPr>
          <w:rFonts w:ascii="Times New Roman" w:hAnsi="Times New Roman" w:cs="Times New Roman"/>
          <w:sz w:val="28"/>
          <w:szCs w:val="28"/>
          <w:lang w:val="ru-RU"/>
        </w:rPr>
        <w:t xml:space="preserve"> в пяти переводах на итальянский. В конечном итоге, объективное и формализованное заполнение и сравнение фреймов поможет определить степень эквивалентности между оригиналом и вариантами перевода.</w:t>
      </w:r>
    </w:p>
    <w:p w:rsidR="00FC7341" w:rsidRPr="00826EE7" w:rsidRDefault="00FC7341" w:rsidP="00FC73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6EE7">
        <w:rPr>
          <w:rFonts w:ascii="Times New Roman" w:hAnsi="Times New Roman" w:cs="Times New Roman"/>
          <w:sz w:val="28"/>
          <w:szCs w:val="28"/>
          <w:lang w:val="ru-RU"/>
        </w:rPr>
        <w:t>На основе сравнения анализа информации, содержащейся в русских и итальянских грамматиках и энциклопедиях, был</w:t>
      </w:r>
      <w:r w:rsidR="00BD5085" w:rsidRPr="00826EE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 создан</w:t>
      </w:r>
      <w:r w:rsidR="00BD5085" w:rsidRPr="00826EE7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 тип</w:t>
      </w:r>
      <w:r w:rsidR="00BD5085" w:rsidRPr="00826EE7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7A1913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="00BD5085"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 фрейм</w:t>
      </w:r>
      <w:r w:rsidR="007A191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BD5085"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 для русского 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>и итальянского</w:t>
      </w:r>
      <w:r w:rsidR="007A1913">
        <w:rPr>
          <w:rFonts w:ascii="Times New Roman" w:hAnsi="Times New Roman" w:cs="Times New Roman"/>
          <w:sz w:val="28"/>
          <w:szCs w:val="28"/>
          <w:lang w:val="ru-RU"/>
        </w:rPr>
        <w:t xml:space="preserve"> глаголов</w:t>
      </w:r>
      <w:r w:rsidR="00C85F8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85F84" w:rsidRPr="00195B3D">
        <w:rPr>
          <w:rFonts w:ascii="Times New Roman" w:hAnsi="Times New Roman" w:cs="Times New Roman"/>
          <w:sz w:val="28"/>
          <w:szCs w:val="28"/>
          <w:lang w:val="ru-RU"/>
        </w:rPr>
        <w:t xml:space="preserve">см. </w:t>
      </w:r>
      <w:r w:rsidR="00C85F84" w:rsidRPr="00195B3D">
        <w:rPr>
          <w:rFonts w:ascii="Times New Roman" w:hAnsi="Times New Roman" w:cs="Times New Roman"/>
          <w:i/>
          <w:sz w:val="28"/>
          <w:szCs w:val="28"/>
          <w:lang w:val="ru-RU"/>
        </w:rPr>
        <w:t>Прил</w:t>
      </w:r>
      <w:r w:rsidR="00C85F84" w:rsidRPr="00195B3D">
        <w:rPr>
          <w:rFonts w:ascii="Times New Roman" w:hAnsi="Times New Roman" w:cs="Times New Roman"/>
          <w:sz w:val="28"/>
          <w:szCs w:val="28"/>
          <w:lang w:val="ru-RU"/>
        </w:rPr>
        <w:t xml:space="preserve">. 1 и </w:t>
      </w:r>
      <w:r w:rsidR="00C85F84" w:rsidRPr="00195B3D">
        <w:rPr>
          <w:rFonts w:ascii="Times New Roman" w:hAnsi="Times New Roman" w:cs="Times New Roman"/>
          <w:i/>
          <w:sz w:val="28"/>
          <w:szCs w:val="28"/>
          <w:lang w:val="ru-RU"/>
        </w:rPr>
        <w:t>Прил</w:t>
      </w:r>
      <w:r w:rsidR="00C85F84" w:rsidRPr="00195B3D">
        <w:rPr>
          <w:rFonts w:ascii="Times New Roman" w:hAnsi="Times New Roman" w:cs="Times New Roman"/>
          <w:sz w:val="28"/>
          <w:szCs w:val="28"/>
          <w:lang w:val="ru-RU"/>
        </w:rPr>
        <w:t>. 2</w:t>
      </w:r>
      <w:r w:rsidR="00C85F8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>. Поскольку в распоряжении имеется существенное колич</w:t>
      </w:r>
      <w:r w:rsidR="00B27374">
        <w:rPr>
          <w:rFonts w:ascii="Times New Roman" w:hAnsi="Times New Roman" w:cs="Times New Roman"/>
          <w:sz w:val="28"/>
          <w:szCs w:val="28"/>
          <w:lang w:val="ru-RU"/>
        </w:rPr>
        <w:t xml:space="preserve">ество грамматик и энциклопедий, 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в достоверности и авторитете которых не всегда можно быть уверенными, </w:t>
      </w:r>
      <w:r w:rsidR="000E6581" w:rsidRPr="00826EE7">
        <w:rPr>
          <w:rFonts w:ascii="Times New Roman" w:hAnsi="Times New Roman" w:cs="Times New Roman"/>
          <w:sz w:val="28"/>
          <w:szCs w:val="28"/>
          <w:lang w:val="ru-RU"/>
        </w:rPr>
        <w:lastRenderedPageBreak/>
        <w:t>было принято решение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 взять в качестве основных источников для справочной информации Русскую грамматику Института русского языка АН СССР для русского языка, и Энциклопедию </w:t>
      </w:r>
      <w:proofErr w:type="spellStart"/>
      <w:r w:rsidRPr="00826EE7">
        <w:rPr>
          <w:rFonts w:ascii="Times New Roman" w:hAnsi="Times New Roman" w:cs="Times New Roman"/>
          <w:sz w:val="28"/>
          <w:szCs w:val="28"/>
          <w:lang w:val="ru-RU"/>
        </w:rPr>
        <w:t>Треккани</w:t>
      </w:r>
      <w:proofErr w:type="spellEnd"/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 – для итальянского. Разумеется, в процессе отбора и обработки информации были исп</w:t>
      </w:r>
      <w:r w:rsidR="007A1913">
        <w:rPr>
          <w:rFonts w:ascii="Times New Roman" w:hAnsi="Times New Roman" w:cs="Times New Roman"/>
          <w:sz w:val="28"/>
          <w:szCs w:val="28"/>
          <w:lang w:val="ru-RU"/>
        </w:rPr>
        <w:t>ользованы и другие сведения,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 например, труды А. В. Бондарко, В. А. </w:t>
      </w:r>
      <w:proofErr w:type="spellStart"/>
      <w:r w:rsidRPr="00826EE7">
        <w:rPr>
          <w:rFonts w:ascii="Times New Roman" w:hAnsi="Times New Roman" w:cs="Times New Roman"/>
          <w:sz w:val="28"/>
          <w:szCs w:val="28"/>
          <w:lang w:val="ru-RU"/>
        </w:rPr>
        <w:t>Белошапковой</w:t>
      </w:r>
      <w:proofErr w:type="spellEnd"/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, М. </w:t>
      </w:r>
      <w:proofErr w:type="spellStart"/>
      <w:r w:rsidRPr="00826EE7">
        <w:rPr>
          <w:rFonts w:ascii="Times New Roman" w:hAnsi="Times New Roman" w:cs="Times New Roman"/>
          <w:sz w:val="28"/>
          <w:szCs w:val="28"/>
          <w:lang w:val="ru-RU"/>
        </w:rPr>
        <w:t>Пранди</w:t>
      </w:r>
      <w:proofErr w:type="spellEnd"/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, Л. </w:t>
      </w:r>
      <w:proofErr w:type="spellStart"/>
      <w:r w:rsidRPr="00826EE7">
        <w:rPr>
          <w:rFonts w:ascii="Times New Roman" w:hAnsi="Times New Roman" w:cs="Times New Roman"/>
          <w:sz w:val="28"/>
          <w:szCs w:val="28"/>
          <w:lang w:val="ru-RU"/>
        </w:rPr>
        <w:t>Серианни</w:t>
      </w:r>
      <w:proofErr w:type="spellEnd"/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, П. </w:t>
      </w:r>
      <w:proofErr w:type="spellStart"/>
      <w:r w:rsidRPr="00826EE7">
        <w:rPr>
          <w:rFonts w:ascii="Times New Roman" w:hAnsi="Times New Roman" w:cs="Times New Roman"/>
          <w:sz w:val="28"/>
          <w:szCs w:val="28"/>
          <w:lang w:val="ru-RU"/>
        </w:rPr>
        <w:t>Бертинетто</w:t>
      </w:r>
      <w:proofErr w:type="spellEnd"/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 и др., чьи утверждения, однако, порой могут </w:t>
      </w:r>
      <w:r w:rsidR="00B53048">
        <w:rPr>
          <w:rFonts w:ascii="Times New Roman" w:hAnsi="Times New Roman" w:cs="Times New Roman"/>
          <w:sz w:val="28"/>
          <w:szCs w:val="28"/>
          <w:lang w:val="ru-RU"/>
        </w:rPr>
        <w:t>противоречить друг другу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2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Примечательно, например, что само то</w:t>
      </w:r>
      <w:r w:rsidR="007A191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лкование </w:t>
      </w:r>
      <w:r w:rsidR="00832322" w:rsidRPr="0082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понятия «вид</w:t>
      </w:r>
      <w:r w:rsidRPr="0082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 вызывает разногласия у разных ученых, и В. А. </w:t>
      </w:r>
      <w:proofErr w:type="spellStart"/>
      <w:r w:rsidRPr="0082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Белошапкова</w:t>
      </w:r>
      <w:proofErr w:type="spellEnd"/>
      <w:r w:rsidRPr="0082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даже задает себе вопрос о том, является ли вид грамматической категорией </w:t>
      </w:r>
      <w:r w:rsidR="000737BD" w:rsidRPr="007462FA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167CDF" w:rsidRPr="007462FA">
        <w:rPr>
          <w:rFonts w:ascii="Times New Roman" w:hAnsi="Times New Roman" w:cs="Times New Roman"/>
          <w:sz w:val="28"/>
          <w:szCs w:val="28"/>
          <w:lang w:val="ru-RU"/>
        </w:rPr>
        <w:t xml:space="preserve">1, </w:t>
      </w:r>
      <w:r w:rsidR="000737BD" w:rsidRPr="007462F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462FA">
        <w:rPr>
          <w:rFonts w:ascii="Times New Roman" w:hAnsi="Times New Roman" w:cs="Times New Roman"/>
          <w:sz w:val="28"/>
          <w:szCs w:val="28"/>
          <w:lang w:val="ru-RU"/>
        </w:rPr>
        <w:t xml:space="preserve">. 474-475]. </w:t>
      </w:r>
    </w:p>
    <w:p w:rsidR="00FC7341" w:rsidRPr="00826EE7" w:rsidRDefault="00FC7341" w:rsidP="00FC73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6EE7">
        <w:rPr>
          <w:rFonts w:ascii="Times New Roman" w:hAnsi="Times New Roman" w:cs="Times New Roman"/>
          <w:sz w:val="28"/>
          <w:szCs w:val="28"/>
          <w:lang w:val="ru-RU"/>
        </w:rPr>
        <w:t>Учитывая, что изначально исходным текстом является произведение на русском, из которого были выписаны все глаголы движения, мы начали</w:t>
      </w:r>
      <w:r w:rsidR="00832322"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 процесс формирования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 слотов именно </w:t>
      </w:r>
      <w:r w:rsidRPr="0082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 русского глагола, выделяя самые </w:t>
      </w:r>
      <w:r w:rsidR="00BE2E89">
        <w:rPr>
          <w:rFonts w:ascii="Times New Roman" w:hAnsi="Times New Roman" w:cs="Times New Roman"/>
          <w:sz w:val="28"/>
          <w:szCs w:val="28"/>
          <w:lang w:val="ru-RU"/>
        </w:rPr>
        <w:t xml:space="preserve">существенные 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>для его описания значения. Затем данная информация была сверена с информацией, имеющейся об итальянском глаголе и, таким образом, для обоих типовых фреймов были выявлены необходимые слоты для раскрытия значений любого глагола в русском и итальянских языках. Разумеется, для сравнения семантики глаголов</w:t>
      </w:r>
      <w:r w:rsidR="000E6581"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 желательно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>, чтобы в двух фр</w:t>
      </w:r>
      <w:r w:rsidR="00AF4101">
        <w:rPr>
          <w:rFonts w:ascii="Times New Roman" w:hAnsi="Times New Roman" w:cs="Times New Roman"/>
          <w:sz w:val="28"/>
          <w:szCs w:val="28"/>
          <w:lang w:val="ru-RU"/>
        </w:rPr>
        <w:t>еймах содержалось не только ра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вное количество слотов, но и сами слоты были бы одинаковыми. </w:t>
      </w:r>
      <w:r w:rsidR="003D2282">
        <w:rPr>
          <w:rFonts w:ascii="Times New Roman" w:hAnsi="Times New Roman" w:cs="Times New Roman"/>
          <w:sz w:val="28"/>
          <w:szCs w:val="28"/>
          <w:lang w:val="ru-RU"/>
        </w:rPr>
        <w:t>Однако, как мы увидим позже, это не в</w:t>
      </w:r>
      <w:r w:rsidR="00BE2E89">
        <w:rPr>
          <w:rFonts w:ascii="Times New Roman" w:hAnsi="Times New Roman" w:cs="Times New Roman"/>
          <w:sz w:val="28"/>
          <w:szCs w:val="28"/>
          <w:lang w:val="ru-RU"/>
        </w:rPr>
        <w:t>сегда возможно и порой процесс</w:t>
      </w:r>
      <w:r w:rsidR="003D2282">
        <w:rPr>
          <w:rFonts w:ascii="Times New Roman" w:hAnsi="Times New Roman" w:cs="Times New Roman"/>
          <w:sz w:val="28"/>
          <w:szCs w:val="28"/>
          <w:lang w:val="ru-RU"/>
        </w:rPr>
        <w:t xml:space="preserve"> заполнения слотов является </w:t>
      </w:r>
      <w:r w:rsidR="002A475A">
        <w:rPr>
          <w:rFonts w:ascii="Times New Roman" w:hAnsi="Times New Roman" w:cs="Times New Roman"/>
          <w:sz w:val="28"/>
          <w:szCs w:val="28"/>
          <w:lang w:val="ru-RU"/>
        </w:rPr>
        <w:t>поиск</w:t>
      </w:r>
      <w:r w:rsidR="00BE2E89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2A475A">
        <w:rPr>
          <w:rFonts w:ascii="Times New Roman" w:hAnsi="Times New Roman" w:cs="Times New Roman"/>
          <w:sz w:val="28"/>
          <w:szCs w:val="28"/>
          <w:lang w:val="ru-RU"/>
        </w:rPr>
        <w:t xml:space="preserve"> оптимального </w:t>
      </w:r>
      <w:r w:rsidR="003D2282">
        <w:rPr>
          <w:rFonts w:ascii="Times New Roman" w:hAnsi="Times New Roman" w:cs="Times New Roman"/>
          <w:sz w:val="28"/>
          <w:szCs w:val="28"/>
          <w:lang w:val="ru-RU"/>
        </w:rPr>
        <w:t>компромисса.</w:t>
      </w:r>
    </w:p>
    <w:p w:rsidR="00FC7341" w:rsidRPr="00826EE7" w:rsidRDefault="00FC7341" w:rsidP="00FC73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Именно поэтому в окончательном варианте типового фрейма не были включены два </w:t>
      </w:r>
      <w:r w:rsidR="00B27374">
        <w:rPr>
          <w:rFonts w:ascii="Times New Roman" w:hAnsi="Times New Roman" w:cs="Times New Roman"/>
          <w:sz w:val="28"/>
          <w:szCs w:val="28"/>
          <w:lang w:val="ru-RU"/>
        </w:rPr>
        <w:t>потенциально пригодных</w:t>
      </w:r>
      <w:r w:rsidR="003303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>слота (</w:t>
      </w:r>
      <w:r w:rsidRPr="00330381">
        <w:rPr>
          <w:rFonts w:ascii="Times New Roman" w:hAnsi="Times New Roman" w:cs="Times New Roman"/>
          <w:i/>
          <w:sz w:val="28"/>
          <w:szCs w:val="28"/>
          <w:lang w:val="ru-RU"/>
        </w:rPr>
        <w:t>Семантические признаки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330381">
        <w:rPr>
          <w:rFonts w:ascii="Times New Roman" w:hAnsi="Times New Roman" w:cs="Times New Roman"/>
          <w:i/>
          <w:sz w:val="28"/>
          <w:szCs w:val="28"/>
          <w:lang w:val="ru-RU"/>
        </w:rPr>
        <w:t>Тип ситуации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>), которые в случае русского глагола помогают описать соотношения, существующие между видами, семантическими признаками и типами ситуации. Причина удаления указанных слотов заключается в том, что в итальянском языке понятие вид выражается иным образом, и, поэтому, при их наличии</w:t>
      </w:r>
      <w:r w:rsidR="00B27374">
        <w:rPr>
          <w:rFonts w:ascii="Times New Roman" w:hAnsi="Times New Roman" w:cs="Times New Roman"/>
          <w:sz w:val="28"/>
          <w:szCs w:val="28"/>
          <w:lang w:val="ru-RU"/>
        </w:rPr>
        <w:t xml:space="preserve"> в русском фрейме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 возникла бы </w:t>
      </w:r>
      <w:r w:rsidR="0091283E">
        <w:rPr>
          <w:rFonts w:ascii="Times New Roman" w:hAnsi="Times New Roman" w:cs="Times New Roman"/>
          <w:sz w:val="28"/>
          <w:szCs w:val="28"/>
          <w:lang w:val="ru-RU"/>
        </w:rPr>
        <w:t>существенная</w:t>
      </w:r>
      <w:r w:rsidR="00B804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7374">
        <w:rPr>
          <w:rFonts w:ascii="Times New Roman" w:hAnsi="Times New Roman" w:cs="Times New Roman"/>
          <w:sz w:val="28"/>
          <w:szCs w:val="28"/>
          <w:lang w:val="ru-RU"/>
        </w:rPr>
        <w:t>несравнимая асимметрия с фреймом для итальянского глагола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3EAE" w:rsidRDefault="004667B6" w:rsidP="00A33E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6E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Таким образом, выделенные окончательно слоты таковы: </w:t>
      </w:r>
      <w:r w:rsidRPr="00826EE7">
        <w:rPr>
          <w:rFonts w:ascii="Times New Roman" w:hAnsi="Times New Roman" w:cs="Times New Roman"/>
          <w:i/>
          <w:sz w:val="28"/>
          <w:szCs w:val="28"/>
          <w:lang w:val="ru-RU"/>
        </w:rPr>
        <w:t>Вид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26EE7">
        <w:rPr>
          <w:rFonts w:ascii="Times New Roman" w:hAnsi="Times New Roman" w:cs="Times New Roman"/>
          <w:i/>
          <w:sz w:val="28"/>
          <w:szCs w:val="28"/>
          <w:lang w:val="ru-RU"/>
        </w:rPr>
        <w:t>Залог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26EE7">
        <w:rPr>
          <w:rFonts w:ascii="Times New Roman" w:hAnsi="Times New Roman" w:cs="Times New Roman"/>
          <w:i/>
          <w:sz w:val="28"/>
          <w:szCs w:val="28"/>
          <w:lang w:val="ru-RU"/>
        </w:rPr>
        <w:t>Переходность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26EE7">
        <w:rPr>
          <w:rFonts w:ascii="Times New Roman" w:hAnsi="Times New Roman" w:cs="Times New Roman"/>
          <w:i/>
          <w:sz w:val="28"/>
          <w:szCs w:val="28"/>
          <w:lang w:val="ru-RU"/>
        </w:rPr>
        <w:t>Возвратность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26EE7">
        <w:rPr>
          <w:rFonts w:ascii="Times New Roman" w:hAnsi="Times New Roman" w:cs="Times New Roman"/>
          <w:i/>
          <w:sz w:val="28"/>
          <w:szCs w:val="28"/>
          <w:lang w:val="ru-RU"/>
        </w:rPr>
        <w:t>Наклонение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26EE7">
        <w:rPr>
          <w:rFonts w:ascii="Times New Roman" w:hAnsi="Times New Roman" w:cs="Times New Roman"/>
          <w:i/>
          <w:sz w:val="28"/>
          <w:szCs w:val="28"/>
          <w:lang w:val="ru-RU"/>
        </w:rPr>
        <w:t>Время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26EE7">
        <w:rPr>
          <w:rFonts w:ascii="Times New Roman" w:hAnsi="Times New Roman" w:cs="Times New Roman"/>
          <w:i/>
          <w:sz w:val="28"/>
          <w:szCs w:val="28"/>
          <w:lang w:val="ru-RU"/>
        </w:rPr>
        <w:t>Форма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26EE7">
        <w:rPr>
          <w:rFonts w:ascii="Times New Roman" w:hAnsi="Times New Roman" w:cs="Times New Roman"/>
          <w:i/>
          <w:sz w:val="28"/>
          <w:szCs w:val="28"/>
          <w:lang w:val="ru-RU"/>
        </w:rPr>
        <w:t>Лицо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26EE7">
        <w:rPr>
          <w:rFonts w:ascii="Times New Roman" w:hAnsi="Times New Roman" w:cs="Times New Roman"/>
          <w:i/>
          <w:sz w:val="28"/>
          <w:szCs w:val="28"/>
          <w:lang w:val="ru-RU"/>
        </w:rPr>
        <w:t>Число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26EE7">
        <w:rPr>
          <w:rFonts w:ascii="Times New Roman" w:hAnsi="Times New Roman" w:cs="Times New Roman"/>
          <w:i/>
          <w:sz w:val="28"/>
          <w:szCs w:val="28"/>
          <w:lang w:val="ru-RU"/>
        </w:rPr>
        <w:t>Род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26EE7">
        <w:rPr>
          <w:rFonts w:ascii="Times New Roman" w:hAnsi="Times New Roman" w:cs="Times New Roman"/>
          <w:i/>
          <w:sz w:val="28"/>
          <w:szCs w:val="28"/>
          <w:lang w:val="ru-RU"/>
        </w:rPr>
        <w:t>Словоизменение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26EE7">
        <w:rPr>
          <w:rFonts w:ascii="Times New Roman" w:hAnsi="Times New Roman" w:cs="Times New Roman"/>
          <w:i/>
          <w:sz w:val="28"/>
          <w:szCs w:val="28"/>
          <w:lang w:val="ru-RU"/>
        </w:rPr>
        <w:t>Модальность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>. Представляем типовой фрейм для русского и итальянского глаголов</w:t>
      </w:r>
      <w:r w:rsidR="000E6581"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03A81">
        <w:rPr>
          <w:rFonts w:ascii="Times New Roman" w:hAnsi="Times New Roman" w:cs="Times New Roman"/>
          <w:sz w:val="28"/>
          <w:szCs w:val="28"/>
          <w:lang w:val="ru-RU"/>
        </w:rPr>
        <w:t>Необходимо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 отметить, что для раскрытия признаков слотов была использована именно та необходимая информация, которая позволила вывести исключительно существенные элементы для заполн</w:t>
      </w:r>
      <w:r w:rsidR="002840EA">
        <w:rPr>
          <w:rFonts w:ascii="Times New Roman" w:hAnsi="Times New Roman" w:cs="Times New Roman"/>
          <w:sz w:val="28"/>
          <w:szCs w:val="28"/>
          <w:lang w:val="ru-RU"/>
        </w:rPr>
        <w:t>ения слотов и признаков. Конечно же</w:t>
      </w:r>
      <w:r w:rsidR="0062306B">
        <w:rPr>
          <w:rFonts w:ascii="Times New Roman" w:hAnsi="Times New Roman" w:cs="Times New Roman"/>
          <w:sz w:val="28"/>
          <w:szCs w:val="28"/>
          <w:lang w:val="ru-RU"/>
        </w:rPr>
        <w:t>, чаще всего картина не так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306B" w:rsidRPr="00826EE7">
        <w:rPr>
          <w:rFonts w:ascii="Times New Roman" w:hAnsi="Times New Roman" w:cs="Times New Roman"/>
          <w:sz w:val="28"/>
          <w:szCs w:val="28"/>
          <w:lang w:val="ru-RU"/>
        </w:rPr>
        <w:t>упрощ</w:t>
      </w:r>
      <w:r w:rsidR="0062306B">
        <w:rPr>
          <w:rFonts w:ascii="Times New Roman" w:hAnsi="Times New Roman" w:cs="Times New Roman"/>
          <w:sz w:val="28"/>
          <w:szCs w:val="28"/>
          <w:lang w:val="ru-RU"/>
        </w:rPr>
        <w:t>ена</w:t>
      </w:r>
      <w:r w:rsidR="000E6581" w:rsidRPr="00826EE7">
        <w:rPr>
          <w:rFonts w:ascii="Times New Roman" w:hAnsi="Times New Roman" w:cs="Times New Roman"/>
          <w:sz w:val="28"/>
          <w:szCs w:val="28"/>
          <w:lang w:val="ru-RU"/>
        </w:rPr>
        <w:t>, но</w:t>
      </w:r>
      <w:r w:rsidR="00903A81">
        <w:rPr>
          <w:rFonts w:ascii="Times New Roman" w:hAnsi="Times New Roman" w:cs="Times New Roman"/>
          <w:sz w:val="28"/>
          <w:szCs w:val="28"/>
          <w:lang w:val="ru-RU"/>
        </w:rPr>
        <w:t xml:space="preserve"> здесь намного важнее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 описать семантику глаголов, оста</w:t>
      </w:r>
      <w:r w:rsidR="000E6581" w:rsidRPr="00826EE7">
        <w:rPr>
          <w:rFonts w:ascii="Times New Roman" w:hAnsi="Times New Roman" w:cs="Times New Roman"/>
          <w:sz w:val="28"/>
          <w:szCs w:val="28"/>
          <w:lang w:val="ru-RU"/>
        </w:rPr>
        <w:t>вив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73A1"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в стороне споры о </w:t>
      </w:r>
      <w:r w:rsidR="00F756EA">
        <w:rPr>
          <w:rFonts w:ascii="Times New Roman" w:hAnsi="Times New Roman" w:cs="Times New Roman"/>
          <w:sz w:val="28"/>
          <w:szCs w:val="28"/>
          <w:lang w:val="ru-RU"/>
        </w:rPr>
        <w:t xml:space="preserve">толковании </w:t>
      </w:r>
      <w:r w:rsidR="007A1913">
        <w:rPr>
          <w:rFonts w:ascii="Times New Roman" w:hAnsi="Times New Roman" w:cs="Times New Roman"/>
          <w:sz w:val="28"/>
          <w:szCs w:val="28"/>
          <w:lang w:val="ru-RU"/>
        </w:rPr>
        <w:t>терминов</w:t>
      </w:r>
      <w:r w:rsidRPr="00826EE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33EAE" w:rsidRPr="00A33E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C74C8" w:rsidRDefault="002840EA" w:rsidP="00A33E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Разумеется</w:t>
      </w:r>
      <w:r w:rsidR="00A33EAE" w:rsidRPr="00826EE7">
        <w:rPr>
          <w:rFonts w:ascii="Times New Roman" w:hAnsi="Times New Roman" w:cs="Times New Roman"/>
          <w:sz w:val="28"/>
          <w:szCs w:val="28"/>
          <w:lang w:val="ru-RU"/>
        </w:rPr>
        <w:t>, в зависимости от языка слоты могут быть заполнены по-разному, иными словами, те же са</w:t>
      </w:r>
      <w:r w:rsidR="00B27374">
        <w:rPr>
          <w:rFonts w:ascii="Times New Roman" w:hAnsi="Times New Roman" w:cs="Times New Roman"/>
          <w:sz w:val="28"/>
          <w:szCs w:val="28"/>
          <w:lang w:val="ru-RU"/>
        </w:rPr>
        <w:t>мые слоты имеют разные признаки. Н</w:t>
      </w:r>
      <w:r w:rsidR="00A33EAE"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апример, слот </w:t>
      </w:r>
      <w:r w:rsidR="00A33EAE" w:rsidRPr="00DE7ACE">
        <w:rPr>
          <w:rFonts w:ascii="Times New Roman" w:hAnsi="Times New Roman" w:cs="Times New Roman"/>
          <w:i/>
          <w:sz w:val="28"/>
          <w:szCs w:val="28"/>
          <w:lang w:val="ru-RU"/>
        </w:rPr>
        <w:t>Время</w:t>
      </w:r>
      <w:r w:rsidR="00A33EAE" w:rsidRPr="00826EE7">
        <w:rPr>
          <w:rFonts w:ascii="Times New Roman" w:hAnsi="Times New Roman" w:cs="Times New Roman"/>
          <w:sz w:val="28"/>
          <w:szCs w:val="28"/>
          <w:lang w:val="ru-RU"/>
        </w:rPr>
        <w:t xml:space="preserve"> в русском и итальянском глаголах состоит из разных элементов, поскольку итальянская временная система более развита, чем русская, где фигурируют только три времени</w:t>
      </w:r>
      <w:r w:rsidR="00A33EAE">
        <w:rPr>
          <w:rFonts w:ascii="Times New Roman" w:hAnsi="Times New Roman" w:cs="Times New Roman"/>
          <w:sz w:val="28"/>
          <w:szCs w:val="28"/>
          <w:lang w:val="ru-RU"/>
        </w:rPr>
        <w:t xml:space="preserve"> (настоящее, прошедшее и будущее)</w:t>
      </w:r>
      <w:r w:rsidR="00A33EAE" w:rsidRPr="00826EE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33E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73DD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8976B7">
        <w:rPr>
          <w:rFonts w:ascii="Times New Roman" w:hAnsi="Times New Roman" w:cs="Times New Roman"/>
          <w:sz w:val="28"/>
          <w:szCs w:val="28"/>
          <w:lang w:val="ru-RU"/>
        </w:rPr>
        <w:t xml:space="preserve">ожно </w:t>
      </w:r>
      <w:r w:rsidR="00FD73DD">
        <w:rPr>
          <w:rFonts w:ascii="Times New Roman" w:hAnsi="Times New Roman" w:cs="Times New Roman"/>
          <w:sz w:val="28"/>
          <w:szCs w:val="28"/>
          <w:lang w:val="ru-RU"/>
        </w:rPr>
        <w:t xml:space="preserve">даже наглядно </w:t>
      </w:r>
      <w:r w:rsidR="008976B7">
        <w:rPr>
          <w:rFonts w:ascii="Times New Roman" w:hAnsi="Times New Roman" w:cs="Times New Roman"/>
          <w:sz w:val="28"/>
          <w:szCs w:val="28"/>
          <w:lang w:val="ru-RU"/>
        </w:rPr>
        <w:t>заметить, что</w:t>
      </w:r>
      <w:r w:rsidR="00457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3EAE">
        <w:rPr>
          <w:rFonts w:ascii="Times New Roman" w:hAnsi="Times New Roman" w:cs="Times New Roman"/>
          <w:sz w:val="28"/>
          <w:szCs w:val="28"/>
          <w:lang w:val="ru-RU"/>
        </w:rPr>
        <w:t>итальянский фрейм развивается по горизонтали</w:t>
      </w:r>
      <w:r w:rsidR="004C74C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711CE">
        <w:rPr>
          <w:rFonts w:ascii="Times New Roman" w:hAnsi="Times New Roman" w:cs="Times New Roman"/>
          <w:sz w:val="28"/>
          <w:szCs w:val="28"/>
          <w:lang w:val="ru-RU"/>
        </w:rPr>
        <w:t xml:space="preserve">именно </w:t>
      </w:r>
      <w:r w:rsidR="004C74C8">
        <w:rPr>
          <w:rFonts w:ascii="Times New Roman" w:hAnsi="Times New Roman" w:cs="Times New Roman"/>
          <w:sz w:val="28"/>
          <w:szCs w:val="28"/>
          <w:lang w:val="ru-RU"/>
        </w:rPr>
        <w:t>в силу</w:t>
      </w:r>
      <w:r w:rsidR="00457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74C8">
        <w:rPr>
          <w:rFonts w:ascii="Times New Roman" w:hAnsi="Times New Roman" w:cs="Times New Roman"/>
          <w:sz w:val="28"/>
          <w:szCs w:val="28"/>
          <w:lang w:val="ru-RU"/>
        </w:rPr>
        <w:t>количества в</w:t>
      </w:r>
      <w:r w:rsidR="00457E6C">
        <w:rPr>
          <w:rFonts w:ascii="Times New Roman" w:hAnsi="Times New Roman" w:cs="Times New Roman"/>
          <w:sz w:val="28"/>
          <w:szCs w:val="28"/>
          <w:lang w:val="ru-RU"/>
        </w:rPr>
        <w:t>ремен</w:t>
      </w:r>
      <w:r w:rsidR="004C74C8">
        <w:rPr>
          <w:rFonts w:ascii="Times New Roman" w:hAnsi="Times New Roman" w:cs="Times New Roman"/>
          <w:sz w:val="28"/>
          <w:szCs w:val="28"/>
          <w:lang w:val="ru-RU"/>
        </w:rPr>
        <w:t>), а русский – по верт</w:t>
      </w:r>
      <w:r w:rsidR="00A711CE">
        <w:rPr>
          <w:rFonts w:ascii="Times New Roman" w:hAnsi="Times New Roman" w:cs="Times New Roman"/>
          <w:sz w:val="28"/>
          <w:szCs w:val="28"/>
          <w:lang w:val="ru-RU"/>
        </w:rPr>
        <w:t>икали (</w:t>
      </w:r>
      <w:r w:rsidR="00854197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и потому, что </w:t>
      </w:r>
      <w:r w:rsidR="00552C07">
        <w:rPr>
          <w:rFonts w:ascii="Times New Roman" w:hAnsi="Times New Roman" w:cs="Times New Roman"/>
          <w:sz w:val="28"/>
          <w:szCs w:val="28"/>
          <w:lang w:val="ru-RU"/>
        </w:rPr>
        <w:t>слоты</w:t>
      </w:r>
      <w:r w:rsidR="00A711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11CE" w:rsidRPr="00A711CE">
        <w:rPr>
          <w:rFonts w:ascii="Times New Roman" w:hAnsi="Times New Roman" w:cs="Times New Roman"/>
          <w:i/>
          <w:sz w:val="28"/>
          <w:szCs w:val="28"/>
          <w:lang w:val="ru-RU"/>
        </w:rPr>
        <w:t>Вид</w:t>
      </w:r>
      <w:r w:rsidR="00A711CE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457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7E6C" w:rsidRPr="00457E6C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Словоизменение </w:t>
      </w:r>
      <w:r w:rsidR="00552C07">
        <w:rPr>
          <w:rFonts w:ascii="Times New Roman" w:hAnsi="Times New Roman" w:cs="Times New Roman"/>
          <w:sz w:val="28"/>
          <w:szCs w:val="28"/>
          <w:lang w:val="ru-RU"/>
        </w:rPr>
        <w:t>не фигурирую</w:t>
      </w:r>
      <w:r w:rsidR="00457E6C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="00D3555B">
        <w:rPr>
          <w:rFonts w:ascii="Times New Roman" w:hAnsi="Times New Roman" w:cs="Times New Roman"/>
          <w:sz w:val="28"/>
          <w:szCs w:val="28"/>
          <w:lang w:val="ru-RU"/>
        </w:rPr>
        <w:t>в фрейме для итальянского глагола).</w:t>
      </w:r>
    </w:p>
    <w:p w:rsidR="0085532B" w:rsidRDefault="00D3555B" w:rsidP="0085532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Процесс заполнения слотов пок</w:t>
      </w:r>
      <w:r w:rsidRPr="00480780">
        <w:rPr>
          <w:sz w:val="28"/>
          <w:szCs w:val="28"/>
          <w:lang w:val="ru-RU"/>
        </w:rPr>
        <w:t>азал</w:t>
      </w:r>
      <w:r>
        <w:rPr>
          <w:sz w:val="28"/>
          <w:szCs w:val="28"/>
          <w:lang w:val="ru-RU"/>
        </w:rPr>
        <w:t xml:space="preserve">, что </w:t>
      </w:r>
      <w:r w:rsidRPr="00D3555B">
        <w:rPr>
          <w:sz w:val="28"/>
          <w:szCs w:val="28"/>
          <w:lang w:val="ru-RU"/>
        </w:rPr>
        <w:t xml:space="preserve">не только грамматические категории порой не совпадают (как в случае слота </w:t>
      </w:r>
      <w:r w:rsidRPr="00D3555B">
        <w:rPr>
          <w:i/>
          <w:sz w:val="28"/>
          <w:szCs w:val="28"/>
          <w:lang w:val="ru-RU"/>
        </w:rPr>
        <w:t>Вид</w:t>
      </w:r>
      <w:r w:rsidRPr="00D3555B">
        <w:rPr>
          <w:sz w:val="28"/>
          <w:szCs w:val="28"/>
          <w:lang w:val="ru-RU"/>
        </w:rPr>
        <w:t>), но также иногда наблюдается иное толкование одного и того же понятия</w:t>
      </w:r>
      <w:r>
        <w:rPr>
          <w:sz w:val="28"/>
          <w:szCs w:val="28"/>
          <w:lang w:val="ru-RU"/>
        </w:rPr>
        <w:t xml:space="preserve">. </w:t>
      </w:r>
      <w:r w:rsidR="00A711CE">
        <w:rPr>
          <w:sz w:val="28"/>
          <w:szCs w:val="28"/>
          <w:lang w:val="ru-RU"/>
        </w:rPr>
        <w:t>Что касается</w:t>
      </w:r>
      <w:r w:rsidRPr="00D3555B">
        <w:rPr>
          <w:sz w:val="28"/>
          <w:szCs w:val="28"/>
          <w:lang w:val="ru-RU"/>
        </w:rPr>
        <w:t xml:space="preserve"> слота </w:t>
      </w:r>
      <w:r w:rsidRPr="00D3555B">
        <w:rPr>
          <w:i/>
          <w:sz w:val="28"/>
          <w:szCs w:val="28"/>
          <w:lang w:val="ru-RU"/>
        </w:rPr>
        <w:t>Наклонение</w:t>
      </w:r>
      <w:r>
        <w:rPr>
          <w:sz w:val="28"/>
          <w:szCs w:val="28"/>
          <w:lang w:val="ru-RU"/>
        </w:rPr>
        <w:t>, например</w:t>
      </w:r>
      <w:r w:rsidRPr="00D3555B">
        <w:rPr>
          <w:sz w:val="28"/>
          <w:szCs w:val="28"/>
          <w:lang w:val="ru-RU"/>
        </w:rPr>
        <w:t>, в итальянской лингвистике приня</w:t>
      </w:r>
      <w:r w:rsidR="00480780">
        <w:rPr>
          <w:sz w:val="28"/>
          <w:szCs w:val="28"/>
          <w:lang w:val="ru-RU"/>
        </w:rPr>
        <w:t>то в категорию наклонения включа</w:t>
      </w:r>
      <w:r w:rsidRPr="00D3555B">
        <w:rPr>
          <w:sz w:val="28"/>
          <w:szCs w:val="28"/>
          <w:lang w:val="ru-RU"/>
        </w:rPr>
        <w:t xml:space="preserve">ть с одной стороны личные формы (изъявительное, повелительное, сослагательное и условное наклонения), а, с другой стороны, неличные формы </w:t>
      </w:r>
      <w:r w:rsidR="00B27374">
        <w:rPr>
          <w:sz w:val="28"/>
          <w:szCs w:val="28"/>
          <w:lang w:val="ru-RU"/>
        </w:rPr>
        <w:t xml:space="preserve">глагола </w:t>
      </w:r>
      <w:r w:rsidRPr="00D3555B">
        <w:rPr>
          <w:sz w:val="28"/>
          <w:szCs w:val="28"/>
          <w:lang w:val="ru-RU"/>
        </w:rPr>
        <w:t>(инфинитив, причастие и деепричастие).</w:t>
      </w:r>
      <w:r>
        <w:rPr>
          <w:sz w:val="28"/>
          <w:szCs w:val="28"/>
          <w:lang w:val="ru-RU"/>
        </w:rPr>
        <w:t xml:space="preserve"> Именно поэтому, </w:t>
      </w:r>
      <w:r w:rsidRPr="00D3555B">
        <w:rPr>
          <w:sz w:val="28"/>
          <w:szCs w:val="28"/>
          <w:lang w:val="ru-RU"/>
        </w:rPr>
        <w:t xml:space="preserve">в итальянском фрейме слот </w:t>
      </w:r>
      <w:r w:rsidR="00D670A5">
        <w:rPr>
          <w:i/>
          <w:sz w:val="28"/>
          <w:szCs w:val="28"/>
          <w:lang w:val="ru-RU"/>
        </w:rPr>
        <w:t xml:space="preserve">Наклонение </w:t>
      </w:r>
      <w:r w:rsidRPr="00D3555B">
        <w:rPr>
          <w:sz w:val="28"/>
          <w:szCs w:val="28"/>
          <w:lang w:val="ru-RU"/>
        </w:rPr>
        <w:t xml:space="preserve">составлен из несколько иных компонентов: изначально идет дихотомия </w:t>
      </w:r>
      <w:r w:rsidR="00A711CE">
        <w:rPr>
          <w:i/>
          <w:sz w:val="28"/>
          <w:szCs w:val="28"/>
          <w:lang w:val="ru-RU"/>
        </w:rPr>
        <w:t>Личные</w:t>
      </w:r>
      <w:r w:rsidR="00854197" w:rsidRPr="00480780">
        <w:rPr>
          <w:sz w:val="28"/>
          <w:szCs w:val="28"/>
          <w:lang w:val="ru-RU"/>
        </w:rPr>
        <w:t xml:space="preserve">/ </w:t>
      </w:r>
      <w:r w:rsidR="00A711CE" w:rsidRPr="00480780">
        <w:rPr>
          <w:i/>
          <w:sz w:val="28"/>
          <w:szCs w:val="28"/>
          <w:lang w:val="ru-RU"/>
        </w:rPr>
        <w:t xml:space="preserve">Неличные </w:t>
      </w:r>
      <w:r w:rsidR="00A711CE">
        <w:rPr>
          <w:i/>
          <w:sz w:val="28"/>
          <w:szCs w:val="28"/>
          <w:lang w:val="ru-RU"/>
        </w:rPr>
        <w:t>формы</w:t>
      </w:r>
      <w:r w:rsidRPr="00D3555B">
        <w:rPr>
          <w:sz w:val="28"/>
          <w:szCs w:val="28"/>
          <w:lang w:val="ru-RU"/>
        </w:rPr>
        <w:t>, и, в зависимости от ответа, оба признака разветвляют</w:t>
      </w:r>
      <w:r w:rsidR="007600A3">
        <w:rPr>
          <w:sz w:val="28"/>
          <w:szCs w:val="28"/>
          <w:lang w:val="ru-RU"/>
        </w:rPr>
        <w:t>ся</w:t>
      </w:r>
      <w:r w:rsidRPr="00D3555B">
        <w:rPr>
          <w:sz w:val="28"/>
          <w:szCs w:val="28"/>
          <w:lang w:val="ru-RU"/>
        </w:rPr>
        <w:t xml:space="preserve"> иным образом.</w:t>
      </w:r>
      <w:r w:rsidR="00701F0E">
        <w:rPr>
          <w:sz w:val="28"/>
          <w:szCs w:val="28"/>
          <w:lang w:val="ru-RU"/>
        </w:rPr>
        <w:t xml:space="preserve"> </w:t>
      </w:r>
    </w:p>
    <w:p w:rsidR="00D3555B" w:rsidRDefault="00D3555B" w:rsidP="00D3555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D3555B">
        <w:rPr>
          <w:sz w:val="28"/>
          <w:szCs w:val="28"/>
          <w:lang w:val="ru-RU"/>
        </w:rPr>
        <w:t xml:space="preserve">Помимо этого, картина усложняется тем, что фреймовый анализ является методом для формального описания понятий: в отличие от </w:t>
      </w:r>
      <w:r w:rsidRPr="00D3555B">
        <w:rPr>
          <w:sz w:val="28"/>
          <w:szCs w:val="28"/>
          <w:lang w:val="ru-RU"/>
        </w:rPr>
        <w:lastRenderedPageBreak/>
        <w:t>описательного метода, здесь речь идет о создании столь подробного и точного искусственного языка, который позволил бы систематизировать семантику русского и итальянского глаголов</w:t>
      </w:r>
      <w:r w:rsidR="00A711CE">
        <w:rPr>
          <w:sz w:val="28"/>
          <w:szCs w:val="28"/>
          <w:lang w:val="ru-RU"/>
        </w:rPr>
        <w:t xml:space="preserve"> без учета</w:t>
      </w:r>
      <w:r w:rsidR="00701F0E">
        <w:rPr>
          <w:sz w:val="28"/>
          <w:szCs w:val="28"/>
          <w:lang w:val="ru-RU"/>
        </w:rPr>
        <w:t xml:space="preserve"> роли контекста</w:t>
      </w:r>
      <w:r w:rsidRPr="00D3555B">
        <w:rPr>
          <w:sz w:val="28"/>
          <w:szCs w:val="28"/>
          <w:lang w:val="ru-RU"/>
        </w:rPr>
        <w:t>.</w:t>
      </w:r>
    </w:p>
    <w:p w:rsidR="00A33EAE" w:rsidRDefault="00283487" w:rsidP="00340881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Перейдем теперь к обсуждению</w:t>
      </w:r>
      <w:r w:rsidR="00340881">
        <w:rPr>
          <w:sz w:val="28"/>
          <w:szCs w:val="28"/>
          <w:lang w:val="ru-RU"/>
        </w:rPr>
        <w:t xml:space="preserve"> сложностей</w:t>
      </w:r>
      <w:r>
        <w:rPr>
          <w:sz w:val="28"/>
          <w:szCs w:val="28"/>
          <w:lang w:val="ru-RU"/>
        </w:rPr>
        <w:t xml:space="preserve"> перевода.</w:t>
      </w:r>
      <w:r w:rsidR="00340881">
        <w:rPr>
          <w:sz w:val="28"/>
          <w:szCs w:val="28"/>
          <w:lang w:val="ru-RU"/>
        </w:rPr>
        <w:t xml:space="preserve"> </w:t>
      </w:r>
      <w:r w:rsidR="00870865">
        <w:rPr>
          <w:sz w:val="28"/>
          <w:szCs w:val="28"/>
          <w:lang w:val="ru-RU"/>
        </w:rPr>
        <w:t xml:space="preserve">А. Д. </w:t>
      </w:r>
      <w:proofErr w:type="spellStart"/>
      <w:r w:rsidR="00870865">
        <w:rPr>
          <w:sz w:val="28"/>
          <w:szCs w:val="28"/>
          <w:lang w:val="ru-RU"/>
        </w:rPr>
        <w:t>Швейцер</w:t>
      </w:r>
      <w:proofErr w:type="spellEnd"/>
      <w:r w:rsidR="00870865">
        <w:rPr>
          <w:sz w:val="28"/>
          <w:szCs w:val="28"/>
          <w:lang w:val="ru-RU"/>
        </w:rPr>
        <w:t xml:space="preserve"> определяет перевод как «однонаправленный и двухфазный процесс межъязыковой и межкультурной коммуникации, при котором на основе подвергнутого целенаправленному ("переводческому") анализу первичного текста создается вторичный (</w:t>
      </w:r>
      <w:proofErr w:type="spellStart"/>
      <w:r w:rsidR="00870865">
        <w:rPr>
          <w:sz w:val="28"/>
          <w:szCs w:val="28"/>
          <w:lang w:val="ru-RU"/>
        </w:rPr>
        <w:t>метатекст</w:t>
      </w:r>
      <w:proofErr w:type="spellEnd"/>
      <w:r w:rsidR="00870865">
        <w:rPr>
          <w:sz w:val="28"/>
          <w:szCs w:val="28"/>
          <w:lang w:val="ru-RU"/>
        </w:rPr>
        <w:t>), заменяющий первичный в другой языковой и культурной среде» [</w:t>
      </w:r>
      <w:r w:rsidR="00167CDF" w:rsidRPr="007462FA">
        <w:rPr>
          <w:sz w:val="28"/>
          <w:szCs w:val="28"/>
          <w:lang w:val="ru-RU"/>
        </w:rPr>
        <w:t>6,</w:t>
      </w:r>
      <w:r w:rsidR="00444D98" w:rsidRPr="007462FA">
        <w:rPr>
          <w:sz w:val="28"/>
          <w:szCs w:val="28"/>
          <w:lang w:val="ru-RU"/>
        </w:rPr>
        <w:t xml:space="preserve"> </w:t>
      </w:r>
      <w:r w:rsidR="00870865" w:rsidRPr="007462FA">
        <w:rPr>
          <w:sz w:val="28"/>
          <w:szCs w:val="28"/>
        </w:rPr>
        <w:t>c</w:t>
      </w:r>
      <w:r w:rsidR="00870865" w:rsidRPr="007462FA">
        <w:rPr>
          <w:sz w:val="28"/>
          <w:szCs w:val="28"/>
          <w:lang w:val="ru-RU"/>
        </w:rPr>
        <w:t>. 75</w:t>
      </w:r>
      <w:r w:rsidR="00870865">
        <w:rPr>
          <w:sz w:val="28"/>
          <w:szCs w:val="28"/>
          <w:lang w:val="ru-RU"/>
        </w:rPr>
        <w:t>]</w:t>
      </w:r>
      <w:r w:rsidR="00BE0440" w:rsidRPr="00BE0440">
        <w:rPr>
          <w:sz w:val="28"/>
          <w:szCs w:val="28"/>
          <w:lang w:val="ru-RU"/>
        </w:rPr>
        <w:t>.</w:t>
      </w:r>
      <w:r w:rsidR="00BE0440">
        <w:rPr>
          <w:sz w:val="28"/>
          <w:szCs w:val="28"/>
          <w:lang w:val="ru-RU"/>
        </w:rPr>
        <w:t xml:space="preserve"> Согласно ученому</w:t>
      </w:r>
      <w:r w:rsidR="00854197">
        <w:rPr>
          <w:sz w:val="28"/>
          <w:szCs w:val="28"/>
          <w:lang w:val="ru-RU"/>
        </w:rPr>
        <w:t>,</w:t>
      </w:r>
      <w:r w:rsidR="00BE0440">
        <w:rPr>
          <w:sz w:val="28"/>
          <w:szCs w:val="28"/>
          <w:lang w:val="ru-RU"/>
        </w:rPr>
        <w:t xml:space="preserve"> перевод – это процесс многомерный и многогранный, в ко</w:t>
      </w:r>
      <w:r w:rsidR="00854197">
        <w:rPr>
          <w:sz w:val="28"/>
          <w:szCs w:val="28"/>
          <w:lang w:val="ru-RU"/>
        </w:rPr>
        <w:t xml:space="preserve">тором главную роль играют </w:t>
      </w:r>
      <w:r w:rsidR="00943A65">
        <w:rPr>
          <w:sz w:val="28"/>
          <w:szCs w:val="28"/>
          <w:lang w:val="ru-RU"/>
        </w:rPr>
        <w:t>межъязыковые</w:t>
      </w:r>
      <w:r w:rsidR="00BE0440">
        <w:rPr>
          <w:sz w:val="28"/>
          <w:szCs w:val="28"/>
          <w:lang w:val="ru-RU"/>
        </w:rPr>
        <w:t>, межкультурн</w:t>
      </w:r>
      <w:r w:rsidR="00943A65">
        <w:rPr>
          <w:sz w:val="28"/>
          <w:szCs w:val="28"/>
          <w:lang w:val="ru-RU"/>
        </w:rPr>
        <w:t xml:space="preserve">ые и </w:t>
      </w:r>
      <w:proofErr w:type="spellStart"/>
      <w:r w:rsidR="00943A65">
        <w:rPr>
          <w:sz w:val="28"/>
          <w:szCs w:val="28"/>
          <w:lang w:val="ru-RU"/>
        </w:rPr>
        <w:t>межситуационные</w:t>
      </w:r>
      <w:proofErr w:type="spellEnd"/>
      <w:r w:rsidR="00854197">
        <w:rPr>
          <w:sz w:val="28"/>
          <w:szCs w:val="28"/>
          <w:lang w:val="ru-RU"/>
        </w:rPr>
        <w:t xml:space="preserve"> измерени</w:t>
      </w:r>
      <w:r w:rsidR="00943A65" w:rsidRPr="00943A65">
        <w:rPr>
          <w:sz w:val="28"/>
          <w:szCs w:val="28"/>
          <w:lang w:val="ru-RU"/>
        </w:rPr>
        <w:t>я</w:t>
      </w:r>
      <w:r w:rsidR="00AF0ECB">
        <w:rPr>
          <w:sz w:val="28"/>
          <w:szCs w:val="28"/>
          <w:lang w:val="ru-RU"/>
        </w:rPr>
        <w:t xml:space="preserve"> </w:t>
      </w:r>
      <w:r w:rsidR="00AF0ECB" w:rsidRPr="00AF0ECB">
        <w:rPr>
          <w:sz w:val="28"/>
          <w:szCs w:val="28"/>
          <w:lang w:val="ru-RU"/>
        </w:rPr>
        <w:t>[</w:t>
      </w:r>
      <w:r w:rsidR="00167CDF" w:rsidRPr="007462FA">
        <w:rPr>
          <w:sz w:val="28"/>
          <w:szCs w:val="28"/>
          <w:lang w:val="ru-RU"/>
        </w:rPr>
        <w:t>6,</w:t>
      </w:r>
      <w:r w:rsidR="00444D98" w:rsidRPr="007462FA">
        <w:rPr>
          <w:sz w:val="28"/>
          <w:szCs w:val="28"/>
          <w:lang w:val="ru-RU"/>
        </w:rPr>
        <w:t xml:space="preserve"> с. </w:t>
      </w:r>
      <w:r w:rsidR="00AF0ECB" w:rsidRPr="007462FA">
        <w:rPr>
          <w:sz w:val="28"/>
          <w:szCs w:val="28"/>
          <w:lang w:val="ru-RU"/>
        </w:rPr>
        <w:t>91</w:t>
      </w:r>
      <w:r w:rsidR="00AF0ECB" w:rsidRPr="00AF0ECB">
        <w:rPr>
          <w:sz w:val="28"/>
          <w:szCs w:val="28"/>
          <w:lang w:val="ru-RU"/>
        </w:rPr>
        <w:t>]</w:t>
      </w:r>
      <w:r w:rsidR="00BE0440">
        <w:rPr>
          <w:sz w:val="28"/>
          <w:szCs w:val="28"/>
          <w:lang w:val="ru-RU"/>
        </w:rPr>
        <w:t>.</w:t>
      </w:r>
    </w:p>
    <w:p w:rsidR="00BE0440" w:rsidRDefault="00BE0440" w:rsidP="00340881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Переводческий процесс еще</w:t>
      </w:r>
      <w:r w:rsidR="0073080C">
        <w:rPr>
          <w:sz w:val="28"/>
          <w:szCs w:val="28"/>
          <w:lang w:val="ru-RU"/>
        </w:rPr>
        <w:t xml:space="preserve"> более</w:t>
      </w:r>
      <w:r>
        <w:rPr>
          <w:sz w:val="28"/>
          <w:szCs w:val="28"/>
          <w:lang w:val="ru-RU"/>
        </w:rPr>
        <w:t xml:space="preserve"> усложняется, когда он происходит между такими типологически отличающими</w:t>
      </w:r>
      <w:r w:rsidR="007A1913">
        <w:rPr>
          <w:sz w:val="28"/>
          <w:szCs w:val="28"/>
          <w:lang w:val="ru-RU"/>
        </w:rPr>
        <w:t>ся</w:t>
      </w:r>
      <w:r>
        <w:rPr>
          <w:sz w:val="28"/>
          <w:szCs w:val="28"/>
          <w:lang w:val="ru-RU"/>
        </w:rPr>
        <w:t xml:space="preserve"> языками, какими являются </w:t>
      </w:r>
      <w:r w:rsidR="00FF0D74">
        <w:rPr>
          <w:sz w:val="28"/>
          <w:szCs w:val="28"/>
          <w:lang w:val="ru-RU"/>
        </w:rPr>
        <w:t>русский</w:t>
      </w:r>
      <w:r>
        <w:rPr>
          <w:sz w:val="28"/>
          <w:szCs w:val="28"/>
          <w:lang w:val="ru-RU"/>
        </w:rPr>
        <w:t xml:space="preserve"> и итал</w:t>
      </w:r>
      <w:r w:rsidR="00FF0D74">
        <w:rPr>
          <w:sz w:val="28"/>
          <w:szCs w:val="28"/>
          <w:lang w:val="ru-RU"/>
        </w:rPr>
        <w:t>ьянский</w:t>
      </w:r>
      <w:r>
        <w:rPr>
          <w:sz w:val="28"/>
          <w:szCs w:val="28"/>
          <w:lang w:val="ru-RU"/>
        </w:rPr>
        <w:t>.</w:t>
      </w:r>
      <w:r w:rsidR="00AF0ECB">
        <w:rPr>
          <w:sz w:val="28"/>
          <w:szCs w:val="28"/>
          <w:lang w:val="ru-RU"/>
        </w:rPr>
        <w:t xml:space="preserve"> Как известно, </w:t>
      </w:r>
      <w:r w:rsidR="00AF0ECB" w:rsidRPr="00563461">
        <w:rPr>
          <w:sz w:val="28"/>
          <w:lang w:val="ru-RU"/>
        </w:rPr>
        <w:t xml:space="preserve">русский – язык </w:t>
      </w:r>
      <w:proofErr w:type="spellStart"/>
      <w:proofErr w:type="gramStart"/>
      <w:r w:rsidR="00AF0ECB" w:rsidRPr="00563461">
        <w:rPr>
          <w:sz w:val="28"/>
          <w:lang w:val="ru-RU"/>
        </w:rPr>
        <w:t>видо</w:t>
      </w:r>
      <w:proofErr w:type="spellEnd"/>
      <w:r w:rsidR="00AF0ECB" w:rsidRPr="00563461">
        <w:rPr>
          <w:sz w:val="28"/>
          <w:lang w:val="ru-RU"/>
        </w:rPr>
        <w:t>-временной</w:t>
      </w:r>
      <w:proofErr w:type="gramEnd"/>
      <w:r w:rsidR="00AF0ECB" w:rsidRPr="00563461">
        <w:rPr>
          <w:sz w:val="28"/>
          <w:lang w:val="ru-RU"/>
        </w:rPr>
        <w:t xml:space="preserve"> наклонности (вид является </w:t>
      </w:r>
      <w:proofErr w:type="spellStart"/>
      <w:r w:rsidR="00AF0ECB" w:rsidRPr="00563461">
        <w:rPr>
          <w:sz w:val="28"/>
          <w:lang w:val="ru-RU"/>
        </w:rPr>
        <w:t>грамматикализованной</w:t>
      </w:r>
      <w:proofErr w:type="spellEnd"/>
      <w:r w:rsidR="00AF0ECB" w:rsidRPr="00563461">
        <w:rPr>
          <w:sz w:val="28"/>
          <w:lang w:val="ru-RU"/>
        </w:rPr>
        <w:t xml:space="preserve"> категорией, доминирующей над временем), а итальянский – временно-видовой наклонности (вид не является отдельно выраженной категорией).</w:t>
      </w:r>
      <w:r w:rsidR="00AF0ECB">
        <w:rPr>
          <w:sz w:val="28"/>
          <w:lang w:val="ru-RU"/>
        </w:rPr>
        <w:t xml:space="preserve"> И, как было подчеркнуто</w:t>
      </w:r>
      <w:r w:rsidR="0073080C" w:rsidRPr="0073080C">
        <w:rPr>
          <w:sz w:val="28"/>
          <w:lang w:val="ru-RU"/>
        </w:rPr>
        <w:t xml:space="preserve"> </w:t>
      </w:r>
      <w:r w:rsidR="0073080C">
        <w:rPr>
          <w:sz w:val="28"/>
          <w:lang w:val="ru-RU"/>
        </w:rPr>
        <w:t>выше</w:t>
      </w:r>
      <w:r w:rsidR="00AF0ECB">
        <w:rPr>
          <w:sz w:val="28"/>
          <w:lang w:val="ru-RU"/>
        </w:rPr>
        <w:t>, диапазон русских временных</w:t>
      </w:r>
      <w:r w:rsidR="009961D2">
        <w:rPr>
          <w:sz w:val="28"/>
          <w:lang w:val="ru-RU"/>
        </w:rPr>
        <w:t xml:space="preserve"> форм уже, чем итальянских</w:t>
      </w:r>
      <w:r w:rsidR="00854197">
        <w:rPr>
          <w:sz w:val="28"/>
          <w:lang w:val="ru-RU"/>
        </w:rPr>
        <w:t xml:space="preserve">, где </w:t>
      </w:r>
      <w:r w:rsidR="00AF0ECB">
        <w:rPr>
          <w:sz w:val="28"/>
          <w:lang w:val="ru-RU"/>
        </w:rPr>
        <w:t>существует и согласован</w:t>
      </w:r>
      <w:r w:rsidR="00854197">
        <w:rPr>
          <w:sz w:val="28"/>
          <w:lang w:val="ru-RU"/>
        </w:rPr>
        <w:t>ие времен. Более того, при переводе</w:t>
      </w:r>
      <w:r w:rsidR="000737BD">
        <w:rPr>
          <w:sz w:val="28"/>
          <w:lang w:val="ru-RU"/>
        </w:rPr>
        <w:t xml:space="preserve"> </w:t>
      </w:r>
      <w:r w:rsidR="00AF0ECB">
        <w:rPr>
          <w:sz w:val="28"/>
          <w:lang w:val="ru-RU"/>
        </w:rPr>
        <w:t>художеств</w:t>
      </w:r>
      <w:r w:rsidR="000737BD">
        <w:rPr>
          <w:sz w:val="28"/>
          <w:lang w:val="ru-RU"/>
        </w:rPr>
        <w:t>енной литературы</w:t>
      </w:r>
      <w:r w:rsidR="00AF0ECB">
        <w:rPr>
          <w:sz w:val="28"/>
          <w:lang w:val="ru-RU"/>
        </w:rPr>
        <w:t xml:space="preserve"> правильная интерпретация различных значений времени и вида является гарантом корректной передачи информа</w:t>
      </w:r>
      <w:r w:rsidR="000737BD">
        <w:rPr>
          <w:sz w:val="28"/>
          <w:lang w:val="ru-RU"/>
        </w:rPr>
        <w:t>ции и непосредственно влияет на соблюдение</w:t>
      </w:r>
      <w:r w:rsidR="00AF0ECB">
        <w:rPr>
          <w:sz w:val="28"/>
          <w:lang w:val="ru-RU"/>
        </w:rPr>
        <w:t xml:space="preserve"> эстетической функции оригинала.</w:t>
      </w:r>
    </w:p>
    <w:p w:rsidR="00FF0D74" w:rsidRDefault="00FF0D74" w:rsidP="00340881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Анализ одного примера на русском и сопоставление пяти переводов помогают лучше проиллюстрировать </w:t>
      </w:r>
      <w:r w:rsidR="00854197">
        <w:rPr>
          <w:sz w:val="28"/>
          <w:lang w:val="ru-RU"/>
        </w:rPr>
        <w:t xml:space="preserve">данную </w:t>
      </w:r>
      <w:r>
        <w:rPr>
          <w:sz w:val="28"/>
          <w:lang w:val="ru-RU"/>
        </w:rPr>
        <w:t xml:space="preserve">ситуацию. </w:t>
      </w:r>
    </w:p>
    <w:p w:rsidR="00FF0D74" w:rsidRPr="00041D99" w:rsidRDefault="00FF0D74" w:rsidP="00FF0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it-IT"/>
        </w:rPr>
      </w:pPr>
      <w:r>
        <w:rPr>
          <w:sz w:val="28"/>
          <w:lang w:val="ru-RU"/>
        </w:rPr>
        <w:t xml:space="preserve"> </w:t>
      </w:r>
      <w:r w:rsidRPr="00FF0D74">
        <w:rPr>
          <w:rFonts w:ascii="Times New Roman" w:eastAsia="Times New Roman" w:hAnsi="Times New Roman" w:cs="Times New Roman"/>
          <w:color w:val="000000"/>
          <w:lang w:val="ru-RU" w:eastAsia="it-IT"/>
        </w:rPr>
        <w:t xml:space="preserve">По правую сторону бульвара по тротуару прошла жена одного чиновника с сыном-гимназистом. — Марья Константиновна, доброе утро! — крикнул ей Самойленко, приятно улыбаясь. — Купаться </w:t>
      </w:r>
      <w:r w:rsidRPr="00FF0D74">
        <w:rPr>
          <w:rFonts w:ascii="Times New Roman" w:eastAsia="Times New Roman" w:hAnsi="Times New Roman" w:cs="Times New Roman"/>
          <w:color w:val="000000"/>
          <w:u w:val="single"/>
          <w:lang w:val="ru-RU" w:eastAsia="it-IT"/>
        </w:rPr>
        <w:t>ходили</w:t>
      </w:r>
      <w:r w:rsidRPr="00FF0D74">
        <w:rPr>
          <w:rFonts w:ascii="Times New Roman" w:eastAsia="Times New Roman" w:hAnsi="Times New Roman" w:cs="Times New Roman"/>
          <w:color w:val="000000"/>
          <w:lang w:val="ru-RU" w:eastAsia="it-IT"/>
        </w:rPr>
        <w:t xml:space="preserve">? </w:t>
      </w:r>
      <w:r w:rsidRPr="00041D99">
        <w:rPr>
          <w:rFonts w:ascii="Times New Roman" w:eastAsia="Times New Roman" w:hAnsi="Times New Roman" w:cs="Times New Roman"/>
          <w:color w:val="000000"/>
          <w:lang w:val="ru-RU" w:eastAsia="it-IT"/>
        </w:rPr>
        <w:t xml:space="preserve">Ха-ха-ха… Почтение Никодиму </w:t>
      </w:r>
      <w:proofErr w:type="spellStart"/>
      <w:r w:rsidRPr="00041D99">
        <w:rPr>
          <w:rFonts w:ascii="Times New Roman" w:eastAsia="Times New Roman" w:hAnsi="Times New Roman" w:cs="Times New Roman"/>
          <w:color w:val="000000"/>
          <w:lang w:val="ru-RU" w:eastAsia="it-IT"/>
        </w:rPr>
        <w:t>Александрычу</w:t>
      </w:r>
      <w:proofErr w:type="spellEnd"/>
      <w:r w:rsidRPr="00041D99">
        <w:rPr>
          <w:rFonts w:ascii="Times New Roman" w:eastAsia="Times New Roman" w:hAnsi="Times New Roman" w:cs="Times New Roman"/>
          <w:color w:val="000000"/>
          <w:lang w:val="ru-RU" w:eastAsia="it-IT"/>
        </w:rPr>
        <w:t xml:space="preserve">!  </w:t>
      </w:r>
      <w:r w:rsidR="00755674" w:rsidRPr="007462FA">
        <w:rPr>
          <w:rFonts w:ascii="Times New Roman" w:eastAsia="Times New Roman" w:hAnsi="Times New Roman" w:cs="Times New Roman"/>
          <w:lang w:val="ru-RU" w:eastAsia="it-IT"/>
        </w:rPr>
        <w:t>[7</w:t>
      </w:r>
      <w:r w:rsidRPr="007462FA">
        <w:rPr>
          <w:rFonts w:ascii="Times New Roman" w:eastAsia="Times New Roman" w:hAnsi="Times New Roman" w:cs="Times New Roman"/>
          <w:lang w:val="ru-RU" w:eastAsia="it-IT"/>
        </w:rPr>
        <w:t xml:space="preserve">, </w:t>
      </w:r>
      <w:r w:rsidRPr="007462FA">
        <w:rPr>
          <w:rFonts w:ascii="Times New Roman" w:eastAsia="Times New Roman" w:hAnsi="Times New Roman" w:cs="Times New Roman"/>
          <w:lang w:eastAsia="it-IT"/>
        </w:rPr>
        <w:t>c</w:t>
      </w:r>
      <w:r w:rsidRPr="007462FA">
        <w:rPr>
          <w:rFonts w:ascii="Times New Roman" w:eastAsia="Times New Roman" w:hAnsi="Times New Roman" w:cs="Times New Roman"/>
          <w:lang w:val="ru-RU" w:eastAsia="it-IT"/>
        </w:rPr>
        <w:t xml:space="preserve">. 5] </w:t>
      </w:r>
    </w:p>
    <w:p w:rsidR="00FF0D74" w:rsidRPr="00041D99" w:rsidRDefault="00FF0D74" w:rsidP="00FF0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it-IT"/>
        </w:rPr>
      </w:pPr>
    </w:p>
    <w:p w:rsidR="00FF0D74" w:rsidRDefault="00FF0D74" w:rsidP="00FF0D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it-IT"/>
        </w:rPr>
        <w:t xml:space="preserve">Здесь НСВ разнонаправленного глагола </w:t>
      </w:r>
      <w:r w:rsidRPr="00FF0D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it-IT"/>
        </w:rPr>
        <w:t>ходили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it-IT"/>
        </w:rPr>
        <w:t xml:space="preserve"> не обозначает повторное прошедшее действие,</w:t>
      </w:r>
      <w:r w:rsidR="00B228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it-IT"/>
        </w:rPr>
        <w:t xml:space="preserve"> наоборот он указывает на </w:t>
      </w:r>
      <w:proofErr w:type="spellStart"/>
      <w:r w:rsidR="00B228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it-IT"/>
        </w:rPr>
        <w:t>общефактическое</w:t>
      </w:r>
      <w:proofErr w:type="spellEnd"/>
      <w:r w:rsidR="00B228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it-IT"/>
        </w:rPr>
        <w:t xml:space="preserve"> значение</w:t>
      </w:r>
      <w:r w:rsidR="00E146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it-IT"/>
        </w:rPr>
        <w:t>,</w:t>
      </w:r>
      <w:r w:rsidR="00E146F8"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</w:t>
      </w:r>
      <w:r w:rsid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подразумевая</w:t>
      </w:r>
      <w:r w:rsidR="00E146F8"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завершенное, одноразовое, двустороннее движение [</w:t>
      </w:r>
      <w:r w:rsidR="00730E57" w:rsidRPr="007462FA">
        <w:rPr>
          <w:rFonts w:ascii="Times New Roman" w:eastAsia="Times New Roman" w:hAnsi="Times New Roman" w:cs="Times New Roman"/>
          <w:sz w:val="28"/>
          <w:szCs w:val="24"/>
          <w:lang w:val="ru-RU" w:eastAsia="it-IT"/>
        </w:rPr>
        <w:t>9</w:t>
      </w:r>
      <w:r w:rsidR="00E146F8"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], составленное из двух глаголов в совершенном виде: </w:t>
      </w:r>
      <w:r w:rsidR="00E146F8" w:rsidRPr="00E146F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it-IT"/>
        </w:rPr>
        <w:t>пошли</w:t>
      </w:r>
      <w:r w:rsidR="00E146F8"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(СВ) + ушли (СВ)</w:t>
      </w:r>
      <w:r w:rsidR="00B228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it-IT"/>
        </w:rPr>
        <w:t>.</w:t>
      </w:r>
    </w:p>
    <w:p w:rsidR="00FF0D74" w:rsidRDefault="00B22853" w:rsidP="00B22853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Посмотрим на переводы:</w:t>
      </w:r>
    </w:p>
    <w:p w:rsidR="00B22853" w:rsidRPr="00041D99" w:rsidRDefault="00B22853" w:rsidP="00B22853">
      <w:pPr>
        <w:spacing w:after="0" w:line="240" w:lineRule="auto"/>
        <w:jc w:val="both"/>
        <w:rPr>
          <w:rFonts w:ascii="Calibri" w:eastAsia="Calibri" w:hAnsi="Calibri" w:cs="Calibri"/>
          <w:color w:val="000000"/>
          <w:lang w:val="ru-RU" w:eastAsia="it-IT"/>
        </w:rPr>
      </w:pPr>
      <w:r w:rsidRPr="00B22853">
        <w:rPr>
          <w:rFonts w:ascii="Times New Roman" w:eastAsia="Times New Roman" w:hAnsi="Times New Roman" w:cs="Times New Roman"/>
          <w:color w:val="000000"/>
          <w:lang w:eastAsia="it-IT"/>
        </w:rPr>
        <w:t>Bur</w:t>
      </w:r>
      <w:r w:rsidRPr="00041D99">
        <w:rPr>
          <w:rFonts w:ascii="Times New Roman" w:eastAsia="Times New Roman" w:hAnsi="Times New Roman" w:cs="Times New Roman"/>
          <w:color w:val="000000"/>
          <w:lang w:val="ru-RU" w:eastAsia="it-IT"/>
        </w:rPr>
        <w:t xml:space="preserve">, </w:t>
      </w:r>
      <w:r w:rsidRPr="00B22853">
        <w:rPr>
          <w:rFonts w:ascii="Times New Roman" w:eastAsia="Times New Roman" w:hAnsi="Times New Roman" w:cs="Times New Roman"/>
          <w:color w:val="000000"/>
          <w:lang w:eastAsia="it-IT"/>
        </w:rPr>
        <w:t>Alfredo</w:t>
      </w:r>
      <w:r w:rsidRPr="00041D99">
        <w:rPr>
          <w:rFonts w:ascii="Times New Roman" w:eastAsia="Times New Roman" w:hAnsi="Times New Roman" w:cs="Times New Roman"/>
          <w:color w:val="000000"/>
          <w:lang w:val="ru-RU" w:eastAsia="it-IT"/>
        </w:rPr>
        <w:t xml:space="preserve"> </w:t>
      </w:r>
      <w:r w:rsidRPr="00B22853">
        <w:rPr>
          <w:rFonts w:ascii="Times New Roman" w:eastAsia="Times New Roman" w:hAnsi="Times New Roman" w:cs="Times New Roman"/>
          <w:color w:val="000000"/>
          <w:lang w:eastAsia="it-IT"/>
        </w:rPr>
        <w:t>Polledro</w:t>
      </w:r>
      <w:r w:rsidRPr="00041D99">
        <w:rPr>
          <w:rFonts w:ascii="Times New Roman" w:eastAsia="Times New Roman" w:hAnsi="Times New Roman" w:cs="Times New Roman"/>
          <w:color w:val="000000"/>
          <w:lang w:val="ru-RU" w:eastAsia="it-IT"/>
        </w:rPr>
        <w:t>:</w:t>
      </w:r>
    </w:p>
    <w:p w:rsidR="00B22853" w:rsidRPr="00B22853" w:rsidRDefault="00B22853" w:rsidP="00B22853">
      <w:pPr>
        <w:spacing w:after="0" w:line="24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B22853">
        <w:rPr>
          <w:rFonts w:ascii="Times New Roman" w:eastAsia="Times New Roman" w:hAnsi="Times New Roman" w:cs="Times New Roman"/>
          <w:color w:val="000000"/>
          <w:lang w:eastAsia="it-IT"/>
        </w:rPr>
        <w:t>Dal lato destro del corso passò sul marciapiede la moglie di un impiegato col figlio, studente ginnasiale. «Mar’ja Konstantinovna, buon giorno!» le gridò Samojlenko, sorridendo garbatamente. «</w:t>
      </w:r>
      <w:r w:rsidRPr="00B22853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Siete andata</w:t>
      </w:r>
      <w:r w:rsidRPr="00B22853">
        <w:rPr>
          <w:rFonts w:ascii="Times New Roman" w:eastAsia="Times New Roman" w:hAnsi="Times New Roman" w:cs="Times New Roman"/>
          <w:color w:val="000000"/>
          <w:lang w:eastAsia="it-IT"/>
        </w:rPr>
        <w:t xml:space="preserve"> a fare il bagno? Ah-ah-ah… I miei rispetti a Nikodim Aleksandryč» </w:t>
      </w:r>
      <w:r w:rsidR="00755674" w:rsidRPr="007462FA">
        <w:rPr>
          <w:rFonts w:ascii="Times New Roman" w:eastAsia="Times New Roman" w:hAnsi="Times New Roman" w:cs="Times New Roman"/>
          <w:lang w:eastAsia="it-IT"/>
        </w:rPr>
        <w:t>[12</w:t>
      </w:r>
      <w:r w:rsidR="00787F14">
        <w:rPr>
          <w:rFonts w:ascii="Times New Roman" w:eastAsia="Times New Roman" w:hAnsi="Times New Roman" w:cs="Times New Roman"/>
          <w:lang w:eastAsia="it-IT"/>
        </w:rPr>
        <w:t>, с</w:t>
      </w:r>
      <w:r w:rsidRPr="007462FA">
        <w:rPr>
          <w:rFonts w:ascii="Times New Roman" w:eastAsia="Times New Roman" w:hAnsi="Times New Roman" w:cs="Times New Roman"/>
          <w:lang w:eastAsia="it-IT"/>
        </w:rPr>
        <w:t>. 433]</w:t>
      </w:r>
    </w:p>
    <w:p w:rsidR="00B22853" w:rsidRPr="00B22853" w:rsidRDefault="00B22853" w:rsidP="00B228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B22853" w:rsidRPr="00B22853" w:rsidRDefault="00B22853" w:rsidP="00B22853">
      <w:pPr>
        <w:spacing w:after="0" w:line="24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B22853">
        <w:rPr>
          <w:rFonts w:ascii="Times New Roman" w:eastAsia="Times New Roman" w:hAnsi="Times New Roman" w:cs="Times New Roman"/>
          <w:color w:val="000000"/>
          <w:lang w:eastAsia="it-IT"/>
        </w:rPr>
        <w:t>Mondadori, Bruno Osimo:</w:t>
      </w:r>
    </w:p>
    <w:p w:rsidR="00B22853" w:rsidRPr="00B22853" w:rsidRDefault="00B22853" w:rsidP="00B22853">
      <w:pPr>
        <w:spacing w:after="0" w:line="24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B22853">
        <w:rPr>
          <w:rFonts w:ascii="Times New Roman" w:eastAsia="Times New Roman" w:hAnsi="Times New Roman" w:cs="Times New Roman"/>
          <w:color w:val="000000"/>
          <w:lang w:eastAsia="it-IT"/>
        </w:rPr>
        <w:t>Sul lato destro del corso, lungo il marciapiede, camminava la moglie di un funzionario con il figlio ginnasiale. «Mar’ja Konstantinovna, buon giorno!» le gridò Samojlenko, sorridendo piacevolmente. «</w:t>
      </w:r>
      <w:r w:rsidRPr="00B22853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Siete andati</w:t>
      </w:r>
      <w:r w:rsidRPr="00B22853">
        <w:rPr>
          <w:rFonts w:ascii="Times New Roman" w:eastAsia="Times New Roman" w:hAnsi="Times New Roman" w:cs="Times New Roman"/>
          <w:color w:val="000000"/>
          <w:lang w:eastAsia="it-IT"/>
        </w:rPr>
        <w:t xml:space="preserve"> a fare il bagno? Ah, ah, ah… I miei rispetti a Nikodim Aleksandryč!» [</w:t>
      </w:r>
      <w:r w:rsidR="00755674" w:rsidRPr="007462FA">
        <w:rPr>
          <w:rFonts w:ascii="Times New Roman" w:eastAsia="Times New Roman" w:hAnsi="Times New Roman" w:cs="Times New Roman"/>
          <w:lang w:eastAsia="it-IT"/>
        </w:rPr>
        <w:t>13</w:t>
      </w:r>
      <w:r w:rsidR="00787F14">
        <w:rPr>
          <w:rFonts w:ascii="Times New Roman" w:eastAsia="Times New Roman" w:hAnsi="Times New Roman" w:cs="Times New Roman"/>
          <w:lang w:eastAsia="it-IT"/>
        </w:rPr>
        <w:t>, с</w:t>
      </w:r>
      <w:r w:rsidRPr="007462FA">
        <w:rPr>
          <w:rFonts w:ascii="Times New Roman" w:eastAsia="Times New Roman" w:hAnsi="Times New Roman" w:cs="Times New Roman"/>
          <w:lang w:eastAsia="it-IT"/>
        </w:rPr>
        <w:t>. 418]</w:t>
      </w:r>
    </w:p>
    <w:p w:rsidR="00B22853" w:rsidRPr="00B22853" w:rsidRDefault="00B22853" w:rsidP="00B22853">
      <w:pPr>
        <w:spacing w:after="0" w:line="240" w:lineRule="auto"/>
        <w:jc w:val="both"/>
        <w:rPr>
          <w:rFonts w:ascii="Calibri" w:eastAsia="Calibri" w:hAnsi="Calibri" w:cs="Calibri"/>
          <w:color w:val="000000"/>
          <w:lang w:eastAsia="it-IT"/>
        </w:rPr>
      </w:pPr>
    </w:p>
    <w:p w:rsidR="00B22853" w:rsidRPr="00B22853" w:rsidRDefault="00B22853" w:rsidP="00B22853">
      <w:pPr>
        <w:spacing w:after="0" w:line="24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B22853">
        <w:rPr>
          <w:rFonts w:ascii="Times New Roman" w:eastAsia="Times New Roman" w:hAnsi="Times New Roman" w:cs="Times New Roman"/>
          <w:color w:val="000000"/>
          <w:lang w:eastAsia="it-IT"/>
        </w:rPr>
        <w:t>Mancosu, Giovanni Faccioli:</w:t>
      </w:r>
    </w:p>
    <w:p w:rsidR="00B22853" w:rsidRPr="00B22853" w:rsidRDefault="00B22853" w:rsidP="00B22853">
      <w:pPr>
        <w:spacing w:after="0" w:line="24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B22853">
        <w:rPr>
          <w:rFonts w:ascii="Times New Roman" w:eastAsia="Times New Roman" w:hAnsi="Times New Roman" w:cs="Times New Roman"/>
          <w:color w:val="000000"/>
          <w:lang w:eastAsia="it-IT"/>
        </w:rPr>
        <w:t xml:space="preserve">Sul lato destro del corso, passò sul marciapiede la moglie di un funzionario, assieme al figlio, studente di ginnasio. – Maria Konstantinovna, buon giorno! – le gridò Samojlenko, sorridendo piacevolmente. – </w:t>
      </w:r>
      <w:r w:rsidRPr="00B22853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Siete stata</w:t>
      </w:r>
      <w:r w:rsidRPr="00B22853">
        <w:rPr>
          <w:rFonts w:ascii="Times New Roman" w:eastAsia="Times New Roman" w:hAnsi="Times New Roman" w:cs="Times New Roman"/>
          <w:color w:val="000000"/>
          <w:lang w:eastAsia="it-IT"/>
        </w:rPr>
        <w:t xml:space="preserve"> a prendere il bagno? Ah! ah! ah!.... I miei rispetti a Nikodim Aleksandryč! </w:t>
      </w:r>
      <w:r w:rsidR="00755674" w:rsidRPr="007462FA">
        <w:rPr>
          <w:rFonts w:ascii="Times New Roman" w:eastAsia="Times New Roman" w:hAnsi="Times New Roman" w:cs="Times New Roman"/>
          <w:lang w:eastAsia="it-IT"/>
        </w:rPr>
        <w:t>[14</w:t>
      </w:r>
      <w:r w:rsidR="00787F14">
        <w:rPr>
          <w:rFonts w:ascii="Times New Roman" w:eastAsia="Times New Roman" w:hAnsi="Times New Roman" w:cs="Times New Roman"/>
          <w:lang w:eastAsia="it-IT"/>
        </w:rPr>
        <w:t>, с</w:t>
      </w:r>
      <w:r w:rsidRPr="007462FA">
        <w:rPr>
          <w:rFonts w:ascii="Times New Roman" w:eastAsia="Times New Roman" w:hAnsi="Times New Roman" w:cs="Times New Roman"/>
          <w:lang w:eastAsia="it-IT"/>
        </w:rPr>
        <w:t>. 26]</w:t>
      </w:r>
    </w:p>
    <w:p w:rsidR="00B22853" w:rsidRPr="00B22853" w:rsidRDefault="00B22853" w:rsidP="00B22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B22853" w:rsidRPr="00B22853" w:rsidRDefault="00B22853" w:rsidP="00B22853">
      <w:pPr>
        <w:spacing w:after="0" w:line="24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B22853">
        <w:rPr>
          <w:rFonts w:ascii="Times New Roman" w:eastAsia="Times New Roman" w:hAnsi="Times New Roman" w:cs="Times New Roman"/>
          <w:color w:val="000000"/>
          <w:lang w:eastAsia="it-IT"/>
        </w:rPr>
        <w:t>Garzanti, Ettore Lo Gatto e altri:</w:t>
      </w:r>
    </w:p>
    <w:p w:rsidR="00B22853" w:rsidRPr="00B22853" w:rsidRDefault="00B22853" w:rsidP="00B22853">
      <w:pPr>
        <w:spacing w:after="0" w:line="24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B22853">
        <w:rPr>
          <w:rFonts w:ascii="Times New Roman" w:eastAsia="Times New Roman" w:hAnsi="Times New Roman" w:cs="Times New Roman"/>
          <w:color w:val="000000"/>
          <w:lang w:eastAsia="it-IT"/>
        </w:rPr>
        <w:t>A destra del boulevard passò la moglie di un impiegato col figlio studente ginnasiale. «Marja Konstantinovna, buon giorno!» le gridò Samojlenko, sorridendo piacevolmente. «</w:t>
      </w:r>
      <w:r w:rsidRPr="00B22853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Siete andata</w:t>
      </w:r>
      <w:r w:rsidRPr="00B22853">
        <w:rPr>
          <w:rFonts w:ascii="Times New Roman" w:eastAsia="Times New Roman" w:hAnsi="Times New Roman" w:cs="Times New Roman"/>
          <w:color w:val="000000"/>
          <w:lang w:eastAsia="it-IT"/>
        </w:rPr>
        <w:t xml:space="preserve"> a fare il bagno? Ah… ah… ah… I miei rispetti a Nikodim Aleksandryč!» </w:t>
      </w:r>
      <w:r w:rsidR="00755674" w:rsidRPr="007462FA">
        <w:rPr>
          <w:rFonts w:ascii="Times New Roman" w:eastAsia="Times New Roman" w:hAnsi="Times New Roman" w:cs="Times New Roman"/>
          <w:lang w:eastAsia="it-IT"/>
        </w:rPr>
        <w:t xml:space="preserve">[15, </w:t>
      </w:r>
      <w:r w:rsidR="00787F14">
        <w:rPr>
          <w:rFonts w:ascii="Times New Roman" w:eastAsia="Times New Roman" w:hAnsi="Times New Roman" w:cs="Times New Roman"/>
          <w:lang w:eastAsia="it-IT"/>
        </w:rPr>
        <w:t>с</w:t>
      </w:r>
      <w:r w:rsidRPr="007462FA">
        <w:rPr>
          <w:rFonts w:ascii="Times New Roman" w:eastAsia="Times New Roman" w:hAnsi="Times New Roman" w:cs="Times New Roman"/>
          <w:lang w:eastAsia="it-IT"/>
        </w:rPr>
        <w:t>. 459]</w:t>
      </w:r>
    </w:p>
    <w:p w:rsidR="00B22853" w:rsidRPr="00B22853" w:rsidRDefault="00B22853" w:rsidP="00B22853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lang w:eastAsia="it-IT"/>
        </w:rPr>
      </w:pPr>
    </w:p>
    <w:p w:rsidR="00B22853" w:rsidRPr="00B22853" w:rsidRDefault="00B22853" w:rsidP="00B22853">
      <w:pPr>
        <w:spacing w:after="0" w:line="24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B22853">
        <w:rPr>
          <w:rFonts w:ascii="Times New Roman" w:eastAsia="Times New Roman" w:hAnsi="Times New Roman" w:cs="Times New Roman"/>
          <w:color w:val="000000"/>
          <w:lang w:eastAsia="it-IT"/>
        </w:rPr>
        <w:t>Bietti, Leo Gastovinski:</w:t>
      </w:r>
    </w:p>
    <w:p w:rsidR="00B22853" w:rsidRDefault="00B22853" w:rsidP="00B228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ru-RU" w:eastAsia="it-IT"/>
        </w:rPr>
      </w:pPr>
      <w:r w:rsidRPr="00B22853">
        <w:rPr>
          <w:rFonts w:ascii="Times New Roman" w:eastAsia="Times New Roman" w:hAnsi="Times New Roman" w:cs="Times New Roman"/>
          <w:color w:val="000000"/>
          <w:lang w:eastAsia="it-IT"/>
        </w:rPr>
        <w:t xml:space="preserve">Dal lato destro del corso, la moglie di un funzionario passò sul marciapiede con un giovanetto, figlio suo, studente del liceo. – Buon giorno, Maria Konstantinovna! – le gridò Samojlenko, con un grazioso sorriso. – </w:t>
      </w:r>
      <w:r w:rsidRPr="00B22853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Venite</w:t>
      </w:r>
      <w:r w:rsidRPr="00B22853">
        <w:rPr>
          <w:rFonts w:ascii="Times New Roman" w:eastAsia="Times New Roman" w:hAnsi="Times New Roman" w:cs="Times New Roman"/>
          <w:color w:val="000000"/>
          <w:lang w:eastAsia="it-IT"/>
        </w:rPr>
        <w:t xml:space="preserve"> dal bagno? Ah</w:t>
      </w:r>
      <w:r w:rsidRPr="00041D99">
        <w:rPr>
          <w:rFonts w:ascii="Times New Roman" w:eastAsia="Times New Roman" w:hAnsi="Times New Roman" w:cs="Times New Roman"/>
          <w:color w:val="000000"/>
          <w:lang w:val="ru-RU" w:eastAsia="it-IT"/>
        </w:rPr>
        <w:t xml:space="preserve">! </w:t>
      </w:r>
      <w:r w:rsidRPr="00B22853">
        <w:rPr>
          <w:rFonts w:ascii="Times New Roman" w:eastAsia="Times New Roman" w:hAnsi="Times New Roman" w:cs="Times New Roman"/>
          <w:color w:val="000000"/>
          <w:lang w:eastAsia="it-IT"/>
        </w:rPr>
        <w:t>ah</w:t>
      </w:r>
      <w:r w:rsidRPr="00041D99">
        <w:rPr>
          <w:rFonts w:ascii="Times New Roman" w:eastAsia="Times New Roman" w:hAnsi="Times New Roman" w:cs="Times New Roman"/>
          <w:color w:val="000000"/>
          <w:lang w:val="ru-RU" w:eastAsia="it-IT"/>
        </w:rPr>
        <w:t xml:space="preserve">! .... </w:t>
      </w:r>
      <w:r w:rsidRPr="00B22853">
        <w:rPr>
          <w:rFonts w:ascii="Times New Roman" w:eastAsia="Times New Roman" w:hAnsi="Times New Roman" w:cs="Times New Roman"/>
          <w:color w:val="000000"/>
          <w:lang w:eastAsia="it-IT"/>
        </w:rPr>
        <w:t>I</w:t>
      </w:r>
      <w:r w:rsidRPr="00B22853">
        <w:rPr>
          <w:rFonts w:ascii="Times New Roman" w:eastAsia="Times New Roman" w:hAnsi="Times New Roman" w:cs="Times New Roman"/>
          <w:color w:val="000000"/>
          <w:lang w:val="ru-RU" w:eastAsia="it-IT"/>
        </w:rPr>
        <w:t xml:space="preserve"> </w:t>
      </w:r>
      <w:r w:rsidRPr="00B22853">
        <w:rPr>
          <w:rFonts w:ascii="Times New Roman" w:eastAsia="Times New Roman" w:hAnsi="Times New Roman" w:cs="Times New Roman"/>
          <w:color w:val="000000"/>
          <w:lang w:eastAsia="it-IT"/>
        </w:rPr>
        <w:t>miei</w:t>
      </w:r>
      <w:r w:rsidRPr="00B22853">
        <w:rPr>
          <w:rFonts w:ascii="Times New Roman" w:eastAsia="Times New Roman" w:hAnsi="Times New Roman" w:cs="Times New Roman"/>
          <w:color w:val="000000"/>
          <w:lang w:val="ru-RU" w:eastAsia="it-IT"/>
        </w:rPr>
        <w:t xml:space="preserve"> </w:t>
      </w:r>
      <w:r w:rsidRPr="00B22853">
        <w:rPr>
          <w:rFonts w:ascii="Times New Roman" w:eastAsia="Times New Roman" w:hAnsi="Times New Roman" w:cs="Times New Roman"/>
          <w:color w:val="000000"/>
          <w:lang w:eastAsia="it-IT"/>
        </w:rPr>
        <w:t>omaggi</w:t>
      </w:r>
      <w:r w:rsidRPr="00B22853">
        <w:rPr>
          <w:rFonts w:ascii="Times New Roman" w:eastAsia="Times New Roman" w:hAnsi="Times New Roman" w:cs="Times New Roman"/>
          <w:color w:val="000000"/>
          <w:lang w:val="ru-RU" w:eastAsia="it-IT"/>
        </w:rPr>
        <w:t xml:space="preserve"> </w:t>
      </w:r>
      <w:r w:rsidRPr="00B22853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Pr="00B22853">
        <w:rPr>
          <w:rFonts w:ascii="Times New Roman" w:eastAsia="Times New Roman" w:hAnsi="Times New Roman" w:cs="Times New Roman"/>
          <w:color w:val="000000"/>
          <w:lang w:val="ru-RU" w:eastAsia="it-IT"/>
        </w:rPr>
        <w:t xml:space="preserve"> </w:t>
      </w:r>
      <w:r w:rsidRPr="00B22853">
        <w:rPr>
          <w:rFonts w:ascii="Times New Roman" w:eastAsia="Times New Roman" w:hAnsi="Times New Roman" w:cs="Times New Roman"/>
          <w:color w:val="000000"/>
          <w:lang w:eastAsia="it-IT"/>
        </w:rPr>
        <w:t>vostro</w:t>
      </w:r>
      <w:r w:rsidRPr="00B22853">
        <w:rPr>
          <w:rFonts w:ascii="Times New Roman" w:eastAsia="Times New Roman" w:hAnsi="Times New Roman" w:cs="Times New Roman"/>
          <w:color w:val="000000"/>
          <w:lang w:val="ru-RU" w:eastAsia="it-IT"/>
        </w:rPr>
        <w:t xml:space="preserve"> </w:t>
      </w:r>
      <w:r w:rsidRPr="00B22853">
        <w:rPr>
          <w:rFonts w:ascii="Times New Roman" w:eastAsia="Times New Roman" w:hAnsi="Times New Roman" w:cs="Times New Roman"/>
          <w:color w:val="000000"/>
          <w:lang w:eastAsia="it-IT"/>
        </w:rPr>
        <w:t>marito</w:t>
      </w:r>
      <w:r w:rsidRPr="00B22853">
        <w:rPr>
          <w:rFonts w:ascii="Times New Roman" w:eastAsia="Times New Roman" w:hAnsi="Times New Roman" w:cs="Times New Roman"/>
          <w:color w:val="000000"/>
          <w:lang w:val="ru-RU" w:eastAsia="it-IT"/>
        </w:rPr>
        <w:t xml:space="preserve">! </w:t>
      </w:r>
      <w:r w:rsidR="00755674" w:rsidRPr="007462FA">
        <w:rPr>
          <w:rFonts w:ascii="Times New Roman" w:eastAsia="Times New Roman" w:hAnsi="Times New Roman" w:cs="Times New Roman"/>
          <w:lang w:val="ru-RU" w:eastAsia="it-IT"/>
        </w:rPr>
        <w:t>[16</w:t>
      </w:r>
      <w:r w:rsidRPr="007462FA">
        <w:rPr>
          <w:rFonts w:ascii="Times New Roman" w:eastAsia="Times New Roman" w:hAnsi="Times New Roman" w:cs="Times New Roman"/>
          <w:lang w:val="ru-RU" w:eastAsia="it-IT"/>
        </w:rPr>
        <w:t xml:space="preserve">, </w:t>
      </w:r>
      <w:r w:rsidR="00787F14" w:rsidRPr="00EA2BE7">
        <w:rPr>
          <w:rFonts w:ascii="Times New Roman" w:eastAsia="Times New Roman" w:hAnsi="Times New Roman" w:cs="Times New Roman"/>
          <w:lang w:val="ru-RU" w:eastAsia="it-IT"/>
        </w:rPr>
        <w:t>с</w:t>
      </w:r>
      <w:r w:rsidRPr="007462FA">
        <w:rPr>
          <w:rFonts w:ascii="Times New Roman" w:eastAsia="Times New Roman" w:hAnsi="Times New Roman" w:cs="Times New Roman"/>
          <w:lang w:val="ru-RU" w:eastAsia="it-IT"/>
        </w:rPr>
        <w:t>. 16]</w:t>
      </w:r>
    </w:p>
    <w:p w:rsidR="00B22853" w:rsidRDefault="00B22853" w:rsidP="00B228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lang w:val="ru-RU" w:eastAsia="it-IT"/>
        </w:rPr>
      </w:pPr>
    </w:p>
    <w:p w:rsidR="00E146F8" w:rsidRPr="00E146F8" w:rsidRDefault="00E146F8" w:rsidP="009C74A9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8"/>
          <w:lang w:val="ru-RU"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it-IT"/>
        </w:rPr>
        <w:t xml:space="preserve">Разумеется, в глагольной конструкции </w:t>
      </w:r>
      <w:r w:rsidRPr="00E146F8">
        <w:rPr>
          <w:rFonts w:ascii="Times New Roman" w:eastAsia="Times New Roman" w:hAnsi="Times New Roman" w:cs="Times New Roman"/>
          <w:i/>
          <w:sz w:val="28"/>
          <w:szCs w:val="28"/>
          <w:lang w:val="ru-RU" w:eastAsia="it-IT"/>
        </w:rPr>
        <w:t>купаться ходили</w:t>
      </w:r>
      <w:r w:rsidR="007C33F1">
        <w:rPr>
          <w:rFonts w:ascii="Times New Roman" w:eastAsia="Times New Roman" w:hAnsi="Times New Roman" w:cs="Times New Roman"/>
          <w:sz w:val="28"/>
          <w:szCs w:val="28"/>
          <w:lang w:val="ru-RU" w:eastAsia="it-IT"/>
        </w:rPr>
        <w:t xml:space="preserve"> заслуживали бы внимания</w:t>
      </w:r>
      <w:r w:rsidR="00854197">
        <w:rPr>
          <w:rFonts w:ascii="Times New Roman" w:eastAsia="Times New Roman" w:hAnsi="Times New Roman" w:cs="Times New Roman"/>
          <w:sz w:val="28"/>
          <w:szCs w:val="28"/>
          <w:lang w:val="ru-RU" w:eastAsia="it-IT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it-IT"/>
        </w:rPr>
        <w:t xml:space="preserve"> разные переводы</w:t>
      </w:r>
      <w:r w:rsidR="00B22853">
        <w:rPr>
          <w:rFonts w:ascii="Times New Roman" w:eastAsia="Times New Roman" w:hAnsi="Times New Roman" w:cs="Times New Roman"/>
          <w:sz w:val="28"/>
          <w:szCs w:val="28"/>
          <w:lang w:val="ru-RU"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it-IT"/>
        </w:rPr>
        <w:t xml:space="preserve">самого </w:t>
      </w:r>
      <w:r w:rsidR="00B22853">
        <w:rPr>
          <w:rFonts w:ascii="Times New Roman" w:eastAsia="Times New Roman" w:hAnsi="Times New Roman" w:cs="Times New Roman"/>
          <w:sz w:val="28"/>
          <w:szCs w:val="28"/>
          <w:lang w:val="ru-RU" w:eastAsia="it-IT"/>
        </w:rPr>
        <w:t xml:space="preserve">глагола </w:t>
      </w:r>
      <w:r w:rsidR="00B22853" w:rsidRPr="00E146F8">
        <w:rPr>
          <w:rFonts w:ascii="Times New Roman" w:eastAsia="Times New Roman" w:hAnsi="Times New Roman" w:cs="Times New Roman"/>
          <w:i/>
          <w:sz w:val="28"/>
          <w:szCs w:val="28"/>
          <w:lang w:val="ru-RU" w:eastAsia="it-IT"/>
        </w:rPr>
        <w:t>купаться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it-IT"/>
        </w:rPr>
        <w:t xml:space="preserve">, хотя </w:t>
      </w:r>
      <w:r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с точки зрения специфики русского языка и, соответственн</w:t>
      </w:r>
      <w:r w:rsidR="00FA6559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о, перевода на итальянский, </w:t>
      </w:r>
      <w:r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именно форма </w:t>
      </w:r>
      <w:r w:rsidRPr="00E146F8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ru-RU" w:eastAsia="it-IT"/>
        </w:rPr>
        <w:t>ходили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играет важнейшую роль. </w:t>
      </w:r>
    </w:p>
    <w:p w:rsidR="0078715E" w:rsidRDefault="00E146F8" w:rsidP="00E146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</w:pPr>
      <w:r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В итальянском языке в приведенных здесь переводах наблюдаются раз</w:t>
      </w:r>
      <w:r w:rsidR="001B2C4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личные</w:t>
      </w:r>
      <w:r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способы передачи такого значения. Как показывают три</w:t>
      </w:r>
      <w:r w:rsidR="001B2C4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перевода, например –</w:t>
      </w:r>
      <w:r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можно использовать глагол </w:t>
      </w:r>
      <w:r w:rsidRPr="00E146F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it-IT"/>
        </w:rPr>
        <w:t>andare</w:t>
      </w:r>
      <w:r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в </w:t>
      </w:r>
      <w:r w:rsidRPr="00E146F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it-IT"/>
        </w:rPr>
        <w:t>passato</w:t>
      </w:r>
      <w:r w:rsidRPr="00E146F8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ru-RU" w:eastAsia="it-IT"/>
        </w:rPr>
        <w:t xml:space="preserve"> </w:t>
      </w:r>
      <w:r w:rsidRPr="00E146F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it-IT"/>
        </w:rPr>
        <w:t>prossimo</w:t>
      </w:r>
      <w:r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(ближайшее прошедшее время): </w:t>
      </w:r>
      <w:r w:rsidRPr="00E146F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it-IT"/>
        </w:rPr>
        <w:t>siete</w:t>
      </w:r>
      <w:r w:rsidRPr="00E146F8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ru-RU" w:eastAsia="it-IT"/>
        </w:rPr>
        <w:t xml:space="preserve"> </w:t>
      </w:r>
      <w:r w:rsidRPr="00E146F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it-IT"/>
        </w:rPr>
        <w:t>andata</w:t>
      </w:r>
      <w:r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или </w:t>
      </w:r>
      <w:r w:rsidRPr="00E146F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it-IT"/>
        </w:rPr>
        <w:t>siete</w:t>
      </w:r>
      <w:r w:rsidRPr="00E146F8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ru-RU" w:eastAsia="it-IT"/>
        </w:rPr>
        <w:t xml:space="preserve"> </w:t>
      </w:r>
      <w:r w:rsidRPr="00E146F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it-IT"/>
        </w:rPr>
        <w:t>andati</w:t>
      </w:r>
      <w:r>
        <w:rPr>
          <w:rStyle w:val="a9"/>
          <w:rFonts w:ascii="Times New Roman" w:eastAsia="Times New Roman" w:hAnsi="Times New Roman" w:cs="Times New Roman"/>
          <w:i/>
          <w:color w:val="000000"/>
          <w:sz w:val="28"/>
          <w:szCs w:val="24"/>
          <w:lang w:eastAsia="it-IT"/>
        </w:rPr>
        <w:footnoteReference w:id="4"/>
      </w:r>
      <w:r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. Ближайшее прошедшее время используется здесь с дейктическим </w:t>
      </w:r>
      <w:r w:rsidRPr="00E146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it-IT"/>
        </w:rPr>
        <w:t>значением</w:t>
      </w:r>
      <w:r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, чтобы подчеркнуть не только достижение результата, но и само на</w:t>
      </w:r>
      <w:r w:rsidR="007B227B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личие результата в момент речи. Помимо этого, к</w:t>
      </w:r>
      <w:r w:rsidR="009E1294"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ак и другие сложные времена, </w:t>
      </w:r>
      <w:r w:rsidR="009E1294" w:rsidRPr="00E146F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it-IT"/>
        </w:rPr>
        <w:t>passato</w:t>
      </w:r>
      <w:r w:rsidR="009E1294" w:rsidRPr="00E146F8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ru-RU" w:eastAsia="it-IT"/>
        </w:rPr>
        <w:t xml:space="preserve"> </w:t>
      </w:r>
      <w:r w:rsidR="009E1294" w:rsidRPr="00E146F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it-IT"/>
        </w:rPr>
        <w:t>prossimo</w:t>
      </w:r>
      <w:r w:rsidR="009E1294"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предполагает наличие момента на линии времени, где определяется событие, и наличие </w:t>
      </w:r>
      <w:r w:rsidR="009E1294"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lastRenderedPageBreak/>
        <w:t>последующего момента, являющегося идеальной точкой наблюдения и оценки результатов, полученных после описанного действия [</w:t>
      </w:r>
      <w:r w:rsidR="00730E57" w:rsidRPr="007462FA">
        <w:rPr>
          <w:rFonts w:ascii="Times New Roman" w:eastAsia="Times New Roman" w:hAnsi="Times New Roman" w:cs="Times New Roman"/>
          <w:sz w:val="28"/>
          <w:szCs w:val="24"/>
          <w:lang w:val="ru-RU" w:eastAsia="it-IT"/>
        </w:rPr>
        <w:t>10</w:t>
      </w:r>
      <w:r w:rsidR="009E1294" w:rsidRPr="007462FA">
        <w:rPr>
          <w:rFonts w:ascii="Times New Roman" w:eastAsia="Times New Roman" w:hAnsi="Times New Roman" w:cs="Times New Roman"/>
          <w:sz w:val="28"/>
          <w:szCs w:val="24"/>
          <w:lang w:val="ru-RU" w:eastAsia="it-IT"/>
        </w:rPr>
        <w:t>, с. 204</w:t>
      </w:r>
      <w:r w:rsidR="009E1294"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].</w:t>
      </w:r>
    </w:p>
    <w:p w:rsidR="00E146F8" w:rsidRDefault="001B2C43" w:rsidP="00E146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Примечательно, что в данном отрывке </w:t>
      </w:r>
      <w:r w:rsidR="007B227B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также </w:t>
      </w:r>
      <w:r w:rsidR="009E1294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фигурирует другое прошедшее время </w:t>
      </w:r>
      <w:r w:rsidR="009E1294"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(</w:t>
      </w:r>
      <w:r w:rsidR="009E1294" w:rsidRPr="00E146F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it-IT"/>
        </w:rPr>
        <w:t>passato</w:t>
      </w:r>
      <w:r w:rsidR="009E1294" w:rsidRPr="00E146F8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ru-RU" w:eastAsia="it-IT"/>
        </w:rPr>
        <w:t xml:space="preserve"> </w:t>
      </w:r>
      <w:r w:rsidR="009E1294" w:rsidRPr="00E146F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it-IT"/>
        </w:rPr>
        <w:t>remoto</w:t>
      </w:r>
      <w:r w:rsidR="009E1294"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, далекое прошедшее время)</w:t>
      </w:r>
      <w:r w:rsidR="009E1294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, </w:t>
      </w:r>
      <w:r w:rsidR="009E1294"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которым все переводчики перевели глагол </w:t>
      </w:r>
      <w:r w:rsidR="009E1294" w:rsidRPr="00E146F8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ru-RU" w:eastAsia="it-IT"/>
        </w:rPr>
        <w:t>крикнул</w:t>
      </w:r>
      <w:r w:rsidR="009E1294"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, и почти все, за исключением </w:t>
      </w:r>
      <w:proofErr w:type="spellStart"/>
      <w:r w:rsidR="009E1294"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Озимо</w:t>
      </w:r>
      <w:proofErr w:type="spellEnd"/>
      <w:r w:rsidR="009E1294"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, и глагол </w:t>
      </w:r>
      <w:r w:rsidR="009E1294" w:rsidRPr="00E146F8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ru-RU" w:eastAsia="it-IT"/>
        </w:rPr>
        <w:t>прошла</w:t>
      </w:r>
      <w:r w:rsidR="009E1294"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.</w:t>
      </w:r>
      <w:r w:rsidR="009E1294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</w:t>
      </w:r>
      <w:r w:rsidR="00E146F8"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Оба прошедших времени носят характер совершенного действия, но, как правило, </w:t>
      </w:r>
      <w:r w:rsidR="00E146F8" w:rsidRPr="00E146F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it-IT"/>
        </w:rPr>
        <w:t>passato</w:t>
      </w:r>
      <w:r w:rsidR="00E146F8" w:rsidRPr="00E146F8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ru-RU" w:eastAsia="it-IT"/>
        </w:rPr>
        <w:t xml:space="preserve"> </w:t>
      </w:r>
      <w:r w:rsidR="00E146F8" w:rsidRPr="00E146F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it-IT"/>
        </w:rPr>
        <w:t>remoto</w:t>
      </w:r>
      <w:r w:rsidR="00E146F8" w:rsidRPr="00E146F8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ru-RU" w:eastAsia="it-IT"/>
        </w:rPr>
        <w:t xml:space="preserve"> </w:t>
      </w:r>
      <w:r w:rsidR="00E146F8"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считается стандартным временем для фиктивного повествования и показывает читателю, что он имеет дело с литературой, а </w:t>
      </w:r>
      <w:r w:rsidR="00E146F8" w:rsidRPr="00E146F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it-IT"/>
        </w:rPr>
        <w:t>passato</w:t>
      </w:r>
      <w:r w:rsidR="00E146F8" w:rsidRPr="00E146F8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ru-RU" w:eastAsia="it-IT"/>
        </w:rPr>
        <w:t xml:space="preserve"> </w:t>
      </w:r>
      <w:r w:rsidR="00E146F8" w:rsidRPr="00E146F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it-IT"/>
        </w:rPr>
        <w:t>prossimo</w:t>
      </w:r>
      <w:r w:rsidR="009E1294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, наоборот, </w:t>
      </w:r>
      <w:r w:rsidR="00E146F8"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употребляется </w:t>
      </w:r>
      <w:r w:rsidR="009E1294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обычно </w:t>
      </w:r>
      <w:r w:rsidR="00E146F8"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внутри диалогов, которые относятся именно к живой речи персонажей [</w:t>
      </w:r>
      <w:r w:rsidR="00730E57" w:rsidRPr="007462FA">
        <w:rPr>
          <w:rFonts w:ascii="Times New Roman" w:eastAsia="Times New Roman" w:hAnsi="Times New Roman" w:cs="Times New Roman"/>
          <w:sz w:val="28"/>
          <w:szCs w:val="24"/>
          <w:lang w:val="ru-RU" w:eastAsia="it-IT"/>
        </w:rPr>
        <w:t>5</w:t>
      </w:r>
      <w:r w:rsidR="00E146F8" w:rsidRPr="007462FA">
        <w:rPr>
          <w:rFonts w:ascii="Times New Roman" w:eastAsia="Times New Roman" w:hAnsi="Times New Roman" w:cs="Times New Roman"/>
          <w:sz w:val="28"/>
          <w:szCs w:val="24"/>
          <w:lang w:val="ru-RU" w:eastAsia="it-IT"/>
        </w:rPr>
        <w:t>, с. 44</w:t>
      </w:r>
      <w:r w:rsidR="00E146F8"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]. </w:t>
      </w:r>
    </w:p>
    <w:p w:rsidR="009E1294" w:rsidRPr="006859D3" w:rsidRDefault="009E1294" w:rsidP="006859D3">
      <w:pPr>
        <w:spacing w:after="0" w:line="360" w:lineRule="auto"/>
        <w:ind w:firstLine="709"/>
        <w:jc w:val="both"/>
        <w:rPr>
          <w:rFonts w:ascii="Calibri" w:eastAsia="Calibri" w:hAnsi="Calibri" w:cs="Calibri"/>
          <w:color w:val="000000"/>
          <w:sz w:val="28"/>
          <w:lang w:val="ru-RU"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Оставшейся два перевода представляют </w:t>
      </w:r>
      <w:r w:rsidR="00C1045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совсем</w:t>
      </w:r>
      <w:r w:rsidR="006859D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другие переводческие решения.</w:t>
      </w:r>
      <w:r w:rsidR="006859D3">
        <w:rPr>
          <w:rFonts w:ascii="Calibri" w:eastAsia="Calibri" w:hAnsi="Calibri" w:cs="Calibri"/>
          <w:color w:val="000000"/>
          <w:sz w:val="28"/>
          <w:lang w:val="ru-RU" w:eastAsia="it-IT"/>
        </w:rPr>
        <w:t xml:space="preserve"> </w:t>
      </w:r>
      <w:r w:rsidR="00E146F8"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В третьем переводе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та</w:t>
      </w:r>
      <w:r w:rsidR="007B227B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же </w:t>
      </w:r>
      <w:r w:rsidR="00B322F7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обнаруживается</w:t>
      </w:r>
      <w:r w:rsidR="007B227B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</w:t>
      </w:r>
      <w:r w:rsidRPr="009E129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it-IT"/>
        </w:rPr>
        <w:t>passato</w:t>
      </w:r>
      <w:r w:rsidRPr="009E1294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ru-RU" w:eastAsia="it-IT"/>
        </w:rPr>
        <w:t xml:space="preserve"> </w:t>
      </w:r>
      <w:r w:rsidRPr="009E129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it-IT"/>
        </w:rPr>
        <w:t>prossimo</w:t>
      </w:r>
      <w:r w:rsidR="00B322F7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в этот раз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ru-RU"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глагола </w:t>
      </w:r>
      <w:r w:rsidRPr="006859D3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it-IT"/>
        </w:rPr>
        <w:t>essere</w:t>
      </w:r>
      <w:r w:rsidRPr="009E1294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</w:t>
      </w:r>
      <w:r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(</w:t>
      </w:r>
      <w:r w:rsidRPr="00E146F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it-IT"/>
        </w:rPr>
        <w:t>siete</w:t>
      </w:r>
      <w:r w:rsidRPr="00E146F8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ru-RU" w:eastAsia="it-IT"/>
        </w:rPr>
        <w:t xml:space="preserve"> </w:t>
      </w:r>
      <w:r w:rsidRPr="00E146F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it-IT"/>
        </w:rPr>
        <w:t>stata</w:t>
      </w:r>
      <w:r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, а не глагола </w:t>
      </w:r>
      <w:r w:rsidRPr="009E129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it-IT"/>
        </w:rPr>
        <w:t>andare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(как </w:t>
      </w:r>
      <w:r w:rsidR="006859D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отмечено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в предыдущих вариантах). </w:t>
      </w:r>
      <w:r w:rsidR="006859D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Значение </w:t>
      </w:r>
      <w:r w:rsidR="00E146F8"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глагола </w:t>
      </w:r>
      <w:r w:rsidR="00E146F8" w:rsidRPr="00E146F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it-IT"/>
        </w:rPr>
        <w:t>essere</w:t>
      </w:r>
      <w:r w:rsidR="00E146F8"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в этом отрывке</w:t>
      </w:r>
      <w:r w:rsidR="006859D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требует дополнительного комментария</w:t>
      </w:r>
      <w:r w:rsidR="00B322F7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:</w:t>
      </w:r>
      <w:r w:rsidR="00E146F8"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</w:t>
      </w:r>
      <w:r w:rsidR="00B322F7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рассуждения</w:t>
      </w:r>
      <w:r w:rsidR="00B322F7"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Е. В. Падучевой о двунаправленном значении динамического глагола </w:t>
      </w:r>
      <w:r w:rsidR="00B322F7" w:rsidRPr="00E146F8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ru-RU" w:eastAsia="it-IT"/>
        </w:rPr>
        <w:t>быть</w:t>
      </w:r>
      <w:r w:rsidR="00B322F7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позволяют </w:t>
      </w:r>
      <w:r w:rsidR="006859D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построить параллелизм между</w:t>
      </w:r>
      <w:r w:rsidR="00B322F7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русским глаголом </w:t>
      </w:r>
      <w:r w:rsidR="00B322F7" w:rsidRPr="00B322F7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ru-RU" w:eastAsia="it-IT"/>
        </w:rPr>
        <w:t>быть</w:t>
      </w:r>
      <w:r w:rsidR="00B322F7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</w:t>
      </w:r>
      <w:r w:rsidR="006859D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и ситуацией, представленной здесь в итальянском переводе.</w:t>
      </w:r>
    </w:p>
    <w:p w:rsidR="00E146F8" w:rsidRPr="00E146F8" w:rsidRDefault="006859D3" w:rsidP="009E1294">
      <w:pPr>
        <w:spacing w:after="0" w:line="360" w:lineRule="auto"/>
        <w:ind w:firstLine="708"/>
        <w:jc w:val="both"/>
        <w:rPr>
          <w:rFonts w:ascii="Calibri" w:eastAsia="Calibri" w:hAnsi="Calibri" w:cs="Calibri"/>
          <w:color w:val="000000"/>
          <w:sz w:val="28"/>
          <w:lang w:val="ru-RU"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Согласно </w:t>
      </w:r>
      <w:r w:rsidR="00C1045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и</w:t>
      </w:r>
      <w:r w:rsidR="00C1045D"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сследователю,</w:t>
      </w:r>
      <w:r w:rsidR="00E146F8"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в фразе: </w:t>
      </w:r>
      <w:r w:rsidR="00E146F8" w:rsidRPr="00E146F8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ru-RU" w:eastAsia="it-IT"/>
        </w:rPr>
        <w:t>Сегодня отец уже был на море</w:t>
      </w:r>
      <w:r w:rsidR="00E146F8"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(или с отрицанием: </w:t>
      </w:r>
      <w:r w:rsidR="00E146F8" w:rsidRPr="00E146F8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ru-RU" w:eastAsia="it-IT"/>
        </w:rPr>
        <w:t>Сегодня отец еще не был на море)</w:t>
      </w:r>
      <w:r w:rsidR="00E146F8"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, </w:t>
      </w:r>
      <w:r w:rsidR="00E146F8" w:rsidRPr="00E146F8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ru-RU" w:eastAsia="it-IT"/>
        </w:rPr>
        <w:t>был</w:t>
      </w:r>
      <w:r w:rsidR="00E146F8"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равно глаголу </w:t>
      </w:r>
      <w:r w:rsidR="00E146F8" w:rsidRPr="00E146F8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ru-RU" w:eastAsia="it-IT"/>
        </w:rPr>
        <w:t>ходил</w:t>
      </w:r>
      <w:r w:rsidR="00E146F8"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. Тут </w:t>
      </w:r>
      <w:r w:rsidR="00E146F8" w:rsidRPr="00E146F8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ru-RU" w:eastAsia="it-IT"/>
        </w:rPr>
        <w:t>быть</w:t>
      </w:r>
      <w:r w:rsidR="00E146F8"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имеет переместительное лексическое значение, которое прибавляется к результативному двунаправленному значению НСВ. И, как известно, результативное двунаправленное значение встречается исключительно у глаголов НСВ, имеющих парный СВ. СВ указывает на действие, у которого есть результат, и НСВ такого глагола обозначает действие, чей результат аннулируется «противоположно направленным действием или событием» [</w:t>
      </w:r>
      <w:r w:rsidR="00730E57" w:rsidRPr="007462FA">
        <w:rPr>
          <w:rFonts w:ascii="Times New Roman" w:eastAsia="Times New Roman" w:hAnsi="Times New Roman" w:cs="Times New Roman"/>
          <w:sz w:val="28"/>
          <w:szCs w:val="24"/>
          <w:lang w:val="ru-RU" w:eastAsia="it-IT"/>
        </w:rPr>
        <w:t>8</w:t>
      </w:r>
      <w:r w:rsidR="00E146F8"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]. Поскольку можно употреблять динамическое </w:t>
      </w:r>
      <w:r w:rsidR="00E146F8" w:rsidRPr="00E146F8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ru-RU" w:eastAsia="it-IT"/>
        </w:rPr>
        <w:t>быть</w:t>
      </w:r>
      <w:r w:rsidR="00E146F8"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как глагол СВ (у него </w:t>
      </w:r>
      <w:r w:rsidR="00E146F8"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lastRenderedPageBreak/>
        <w:t xml:space="preserve">существует парный СВ, который имеет омонимичную форму), здесь глагол </w:t>
      </w:r>
      <w:r w:rsidR="00E146F8" w:rsidRPr="00E146F8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ru-RU" w:eastAsia="it-IT"/>
        </w:rPr>
        <w:t>быть</w:t>
      </w:r>
      <w:r w:rsidR="00E146F8"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ведет себя как любой реверсивный глагол</w:t>
      </w:r>
      <w:r w:rsidR="0078715E">
        <w:rPr>
          <w:rStyle w:val="a9"/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footnoteReference w:id="5"/>
      </w:r>
      <w:r w:rsidR="00E146F8"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</w:t>
      </w:r>
    </w:p>
    <w:p w:rsidR="006859D3" w:rsidRDefault="00E146F8" w:rsidP="00E146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</w:pPr>
      <w:r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Рассмотрим сейчас пятый перевод. </w:t>
      </w:r>
      <w:r w:rsidR="006859D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Здесь </w:t>
      </w:r>
      <w:r w:rsidR="007B227B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наблюдается другая переводческая стратегия</w:t>
      </w:r>
      <w:r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: глагол стоит в настоящем времени и лексическое значение отличается от глаголов предыдущих переводов (</w:t>
      </w:r>
      <w:r w:rsidRPr="00E146F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it-IT"/>
        </w:rPr>
        <w:t>venite</w:t>
      </w:r>
      <w:r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).</w:t>
      </w:r>
      <w:r w:rsidR="006859D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В</w:t>
      </w:r>
      <w:r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</w:t>
      </w:r>
      <w:r w:rsidR="006859D3"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итальянском языке </w:t>
      </w:r>
      <w:r w:rsidR="006859D3" w:rsidRPr="00E146F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it-IT"/>
        </w:rPr>
        <w:t>venire</w:t>
      </w:r>
      <w:r w:rsidR="006859D3" w:rsidRPr="006859D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,</w:t>
      </w:r>
      <w:r w:rsidR="006859D3"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</w:t>
      </w:r>
      <w:r w:rsidR="006859D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как</w:t>
      </w:r>
      <w:r w:rsidR="006E2B9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,</w:t>
      </w:r>
      <w:r w:rsidR="006859D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</w:t>
      </w:r>
      <w:r w:rsidR="006E2B9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среди прочего, </w:t>
      </w:r>
      <w:r w:rsidR="00B322F7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и </w:t>
      </w:r>
      <w:r w:rsidR="00D07619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его антагонист глагол</w:t>
      </w:r>
      <w:r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</w:t>
      </w:r>
      <w:r w:rsidRPr="00E146F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it-IT"/>
        </w:rPr>
        <w:t>andare</w:t>
      </w:r>
      <w:r w:rsidR="006859D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, </w:t>
      </w:r>
      <w:r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носят дейктический характер</w:t>
      </w:r>
      <w:r w:rsidR="006859D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. Точнее</w:t>
      </w:r>
      <w:r w:rsidR="00B322F7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,</w:t>
      </w:r>
      <w:r w:rsidR="006859D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</w:t>
      </w:r>
      <w:r w:rsidR="006859D3" w:rsidRPr="006859D3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it-IT"/>
        </w:rPr>
        <w:t>venire</w:t>
      </w:r>
      <w:r w:rsidR="006859D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указывает</w:t>
      </w:r>
      <w:r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на движение к близкому для говорящего или собеседника месту [</w:t>
      </w:r>
      <w:r w:rsidRPr="007462FA">
        <w:rPr>
          <w:rFonts w:ascii="Times New Roman" w:eastAsia="Times New Roman" w:hAnsi="Times New Roman" w:cs="Times New Roman"/>
          <w:sz w:val="28"/>
          <w:szCs w:val="24"/>
          <w:lang w:val="ru-RU" w:eastAsia="it-IT"/>
        </w:rPr>
        <w:t>10</w:t>
      </w:r>
      <w:r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]</w:t>
      </w:r>
      <w:r w:rsidR="006859D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, и </w:t>
      </w:r>
      <w:r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он употребляется если подлежащее глагола совпадает с говорящим, а собеседник находится в конечной точке движения, и</w:t>
      </w:r>
      <w:r w:rsidR="006859D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,</w:t>
      </w:r>
      <w:r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</w:t>
      </w:r>
      <w:r w:rsidR="006859D3"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разумеется</w:t>
      </w:r>
      <w:r w:rsidR="006859D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,</w:t>
      </w:r>
      <w:r w:rsidR="006859D3"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</w:t>
      </w:r>
      <w:r w:rsidR="006859D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наоборот</w:t>
      </w:r>
      <w:r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.  </w:t>
      </w:r>
    </w:p>
    <w:p w:rsidR="00E146F8" w:rsidRPr="00925717" w:rsidRDefault="00E146F8" w:rsidP="00E146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</w:pPr>
      <w:r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В сил</w:t>
      </w:r>
      <w:r w:rsidR="006859D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у этого, здесь настоящее время наряду с лексическим</w:t>
      </w:r>
      <w:r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значение</w:t>
      </w:r>
      <w:r w:rsidR="006859D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м самого глагола представляе</w:t>
      </w:r>
      <w:r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т действие как несовершенное: при таком переводческом решении слова Самойленко дают возможность подчеркнуть лишь одну сторону движения, а именно процесс возвращения с пляжа. В предыдущих переводах, однако, точка зрения меняется: употребление ближайшего прошедшего времени и семантика глаголов </w:t>
      </w:r>
      <w:r w:rsidR="007B227B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(соответственно </w:t>
      </w:r>
      <w:r w:rsidR="007B227B" w:rsidRPr="007B227B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it-IT"/>
        </w:rPr>
        <w:t>andare</w:t>
      </w:r>
      <w:r w:rsidR="007B227B" w:rsidRPr="007B227B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</w:t>
      </w:r>
      <w:r w:rsidR="007B227B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и </w:t>
      </w:r>
      <w:r w:rsidR="007B227B" w:rsidRPr="007B227B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it-IT"/>
        </w:rPr>
        <w:t>essere</w:t>
      </w:r>
      <w:r w:rsidR="007B227B" w:rsidRPr="007B227B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)</w:t>
      </w:r>
      <w:r w:rsidR="007B227B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</w:t>
      </w:r>
      <w:r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показывают читателю совершенное и целостное действи</w:t>
      </w:r>
      <w:r w:rsidR="007B227B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е, где персонажи просто уже находились</w:t>
      </w:r>
      <w:r w:rsidRPr="00E146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на пляже.</w:t>
      </w:r>
      <w:r w:rsidR="00925717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</w:t>
      </w:r>
    </w:p>
    <w:p w:rsidR="007B227B" w:rsidRDefault="007B227B" w:rsidP="00E146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Подобный сопоставительный анализ </w:t>
      </w:r>
      <w:r w:rsidR="00B322F7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наглядно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показал</w:t>
      </w:r>
      <w:r w:rsidR="00B322F7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, как соотношения между понятиями вида, времени и семантического з</w:t>
      </w:r>
      <w:r w:rsidR="006E2B9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начения глаголов переплетаются как</w:t>
      </w:r>
      <w:r w:rsidR="00B322F7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в оригинале (где от переводчика требуется понимание таких соотношений)</w:t>
      </w:r>
      <w:r w:rsidR="00E969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,</w:t>
      </w:r>
      <w:r w:rsidR="006E2B9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так </w:t>
      </w:r>
      <w:r w:rsidR="00B322F7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и в переводе (где от переводчика требуется трансформация</w:t>
      </w:r>
      <w:r w:rsidR="00925717" w:rsidRPr="00925717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</w:t>
      </w:r>
      <w:r w:rsidR="00925717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и передача</w:t>
      </w:r>
      <w:r w:rsidR="00B322F7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на ПЯ таких соотношений). </w:t>
      </w:r>
      <w:r w:rsidR="00925717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Однако, </w:t>
      </w:r>
      <w:r w:rsidR="008F4F7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такое </w:t>
      </w:r>
      <w:r w:rsidR="00925717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описательное сопоставление переводов оказывается неполным </w:t>
      </w:r>
      <w:r w:rsidR="008F4F7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и не всегда эффективным </w:t>
      </w:r>
      <w:r w:rsidR="00925717" w:rsidRPr="007462FA">
        <w:rPr>
          <w:rFonts w:ascii="Times New Roman" w:eastAsia="Times New Roman" w:hAnsi="Times New Roman" w:cs="Times New Roman"/>
          <w:sz w:val="28"/>
          <w:szCs w:val="24"/>
          <w:lang w:val="ru-RU" w:eastAsia="it-IT"/>
        </w:rPr>
        <w:t>приемом</w:t>
      </w:r>
      <w:r w:rsidR="008F4F73" w:rsidRPr="007462FA">
        <w:rPr>
          <w:rFonts w:ascii="Times New Roman" w:eastAsia="Times New Roman" w:hAnsi="Times New Roman" w:cs="Times New Roman"/>
          <w:sz w:val="28"/>
          <w:szCs w:val="24"/>
          <w:lang w:val="ru-RU" w:eastAsia="it-IT"/>
        </w:rPr>
        <w:t xml:space="preserve">, </w:t>
      </w:r>
      <w:r w:rsidR="008F4F73" w:rsidRPr="008F4F7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it-IT"/>
        </w:rPr>
        <w:t>особенно если</w:t>
      </w:r>
      <w:r w:rsidR="008F4F7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it-IT"/>
        </w:rPr>
        <w:t xml:space="preserve"> необходимо</w:t>
      </w:r>
      <w:r w:rsidR="008F4F73" w:rsidRPr="008F4F7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it-IT"/>
        </w:rPr>
        <w:t xml:space="preserve"> </w:t>
      </w:r>
      <w:r w:rsidR="008F4F7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it-IT"/>
        </w:rPr>
        <w:t xml:space="preserve">проанализировать не один </w:t>
      </w:r>
      <w:r w:rsidR="008F4F7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it-IT"/>
        </w:rPr>
        <w:lastRenderedPageBreak/>
        <w:t xml:space="preserve">отрывок и пять его переводов, а </w:t>
      </w:r>
      <w:r w:rsidR="00BA1E08" w:rsidRPr="00BA1E08">
        <w:rPr>
          <w:rFonts w:ascii="Times New Roman" w:eastAsia="Times New Roman" w:hAnsi="Times New Roman" w:cs="Times New Roman"/>
          <w:sz w:val="28"/>
          <w:szCs w:val="24"/>
          <w:lang w:val="ru-RU" w:eastAsia="it-IT"/>
        </w:rPr>
        <w:t>158</w:t>
      </w:r>
      <w:r w:rsidR="008F4F73" w:rsidRPr="00BA1E08">
        <w:rPr>
          <w:rFonts w:ascii="Times New Roman" w:eastAsia="Times New Roman" w:hAnsi="Times New Roman" w:cs="Times New Roman"/>
          <w:sz w:val="28"/>
          <w:szCs w:val="24"/>
          <w:lang w:val="ru-RU" w:eastAsia="it-IT"/>
        </w:rPr>
        <w:t xml:space="preserve"> </w:t>
      </w:r>
      <w:r w:rsidR="008F4F7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it-IT"/>
        </w:rPr>
        <w:t>глагольных форм с их пятью переводами. Именно поэтому, н</w:t>
      </w:r>
      <w:r w:rsidR="00925717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аряду с таким описател</w:t>
      </w:r>
      <w:r w:rsidR="008F4F7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ьным сопоставлением, возникает потребность применять фреймовой метод. </w:t>
      </w:r>
      <w:proofErr w:type="spellStart"/>
      <w:r w:rsidR="009E21E5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Фреймирование</w:t>
      </w:r>
      <w:proofErr w:type="spellEnd"/>
      <w:r w:rsidR="009E21E5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не только в разы упрощает процесс анализа языкового корпуса, но также способствует проведению более формального и полного анализа, и, в конечном итоге, позволяет систематизировать полученные результаты. Е</w:t>
      </w:r>
      <w:r w:rsidR="008F4F7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сли </w:t>
      </w:r>
      <w:r w:rsidR="009E21E5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конечная цель состоит </w:t>
      </w:r>
      <w:r w:rsidR="008F4F7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в том, чтобы определить степень эквивалентности переводов и дать рекомендации для переводов разных конструкций, </w:t>
      </w:r>
      <w:r w:rsidR="009E21E5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наличие такого иску</w:t>
      </w:r>
      <w:r w:rsidR="00E969F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сственного языка, как фреймовой анализ</w:t>
      </w:r>
      <w:r w:rsidR="009E21E5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, помогает четко выстроить закономерности в процессе перевода.</w:t>
      </w:r>
      <w:r w:rsidR="00E82F75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Именно в этот заключается новизна работы и ее прикладной аспект.</w:t>
      </w:r>
    </w:p>
    <w:p w:rsidR="00B348C1" w:rsidRDefault="00B348C1" w:rsidP="00E146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</w:pPr>
    </w:p>
    <w:p w:rsidR="00B348C1" w:rsidRDefault="00B348C1" w:rsidP="00E146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</w:pPr>
      <w:r w:rsidRPr="00195B3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 теме исследования опубликованы следующие работы:</w:t>
      </w:r>
    </w:p>
    <w:p w:rsidR="00B348C1" w:rsidRPr="00B348C1" w:rsidRDefault="00B348C1" w:rsidP="00B348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</w:pPr>
      <w:r w:rsidRPr="00B348C1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«О проблеме выбора вида инфинитива в модальных конструкциях и его передачи на итальянский язык». Древняя и Новая </w:t>
      </w:r>
      <w:proofErr w:type="spellStart"/>
      <w:r w:rsidRPr="00B348C1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Романия</w:t>
      </w:r>
      <w:proofErr w:type="spellEnd"/>
      <w:r w:rsidRPr="00B348C1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. 2015. Т. 15. № 1. С. 664-677.</w:t>
      </w:r>
    </w:p>
    <w:p w:rsidR="00B348C1" w:rsidRPr="00B348C1" w:rsidRDefault="00B348C1" w:rsidP="00B348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</w:pPr>
      <w:r w:rsidRPr="00B348C1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«Значение приставки по- в русских глаголах движения и способы реализации эквивалентности при переводе на итальянский язык». Древняя и Новая </w:t>
      </w:r>
      <w:proofErr w:type="spellStart"/>
      <w:r w:rsidRPr="00B348C1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Романия</w:t>
      </w:r>
      <w:proofErr w:type="spellEnd"/>
      <w:r w:rsidRPr="00B348C1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. 2015. Т. 16. № 1. С. 556-572. </w:t>
      </w:r>
    </w:p>
    <w:p w:rsidR="00B348C1" w:rsidRDefault="00B348C1" w:rsidP="00DA59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Также, 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состоялись следующие доклады:</w:t>
      </w:r>
    </w:p>
    <w:p w:rsidR="00DA59AC" w:rsidRPr="00DA4125" w:rsidRDefault="00DA59AC" w:rsidP="00DA4125">
      <w:pPr>
        <w:spacing w:after="0" w:line="360" w:lineRule="auto"/>
        <w:jc w:val="both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u-RU" w:eastAsia="hi-IN" w:bidi="hi-IN"/>
        </w:rPr>
      </w:pPr>
      <w:r w:rsidRPr="00DA59A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«Аспектуальность: выбор вида инфинитива в модальных конструкциях и его передача в переводческом аспекте» </w:t>
      </w:r>
      <w:r w:rsidR="00DA4125" w:rsidRPr="00DA4125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val="ru-RU" w:eastAsia="it-IT" w:bidi="hi-IN"/>
        </w:rPr>
        <w:t>«Федоровские чтения», XLIV Международная филологическая конференция, филологический факультет СПбГУ (10-15 марта 2015 г.)</w:t>
      </w:r>
      <w:r w:rsidR="00DA4125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val="ru-RU" w:eastAsia="it-IT" w:bidi="hi-IN"/>
        </w:rPr>
        <w:t>.</w:t>
      </w:r>
    </w:p>
    <w:p w:rsidR="00DA59AC" w:rsidRPr="00DA59AC" w:rsidRDefault="00DA59AC" w:rsidP="00DA59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</w:pPr>
      <w:r w:rsidRPr="00DA59A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>«Формирование фрейма для русского и итальянского глаголов на материа</w:t>
      </w:r>
      <w:r w:rsidR="00DA4125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  <w:t xml:space="preserve">ле повести А. П. Чехова «Дуэль», </w:t>
      </w:r>
      <w:bookmarkStart w:id="0" w:name="_GoBack"/>
      <w:bookmarkEnd w:id="0"/>
      <w:r w:rsidR="00DA4125" w:rsidRPr="00DA4125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val="ru-RU" w:eastAsia="it-IT" w:bidi="hi-IN"/>
        </w:rPr>
        <w:t>XLV Международная филологическая конференция, филологический факультет СПбГУ (14-21 марта 2016 г.)</w:t>
      </w:r>
    </w:p>
    <w:p w:rsidR="00DA59AC" w:rsidRDefault="00DA59AC" w:rsidP="00B348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</w:pPr>
    </w:p>
    <w:p w:rsidR="009E21E5" w:rsidRDefault="009E21E5" w:rsidP="00E146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it-IT"/>
        </w:rPr>
      </w:pPr>
    </w:p>
    <w:p w:rsidR="00DA59AC" w:rsidRDefault="00DA59AC" w:rsidP="007462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it-IT"/>
        </w:rPr>
      </w:pPr>
    </w:p>
    <w:p w:rsidR="009E21E5" w:rsidRDefault="009E21E5" w:rsidP="007462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it-IT"/>
        </w:rPr>
      </w:pPr>
      <w:r w:rsidRPr="00195B3D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it-IT"/>
        </w:rPr>
        <w:lastRenderedPageBreak/>
        <w:t>Библиография</w:t>
      </w:r>
    </w:p>
    <w:p w:rsidR="009E21E5" w:rsidRPr="00DA59AC" w:rsidRDefault="009E21E5" w:rsidP="00C660B7">
      <w:pPr>
        <w:numPr>
          <w:ilvl w:val="0"/>
          <w:numId w:val="1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4"/>
          <w:lang w:val="ru-RU" w:eastAsia="ar-SA"/>
        </w:rPr>
      </w:pPr>
      <w:proofErr w:type="spellStart"/>
      <w:r w:rsidRPr="00DA59AC">
        <w:rPr>
          <w:rFonts w:ascii="Times New Roman" w:eastAsia="SimSun" w:hAnsi="Times New Roman" w:cs="Times New Roman"/>
          <w:iCs/>
          <w:kern w:val="1"/>
          <w:sz w:val="28"/>
          <w:szCs w:val="24"/>
          <w:lang w:val="ru-RU" w:eastAsia="ar-SA"/>
        </w:rPr>
        <w:t>Белошапкова</w:t>
      </w:r>
      <w:proofErr w:type="spellEnd"/>
      <w:r w:rsidRPr="00DA59AC">
        <w:rPr>
          <w:rFonts w:ascii="Times New Roman" w:eastAsia="SimSun" w:hAnsi="Times New Roman" w:cs="Times New Roman"/>
          <w:iCs/>
          <w:kern w:val="1"/>
          <w:sz w:val="28"/>
          <w:szCs w:val="24"/>
          <w:lang w:val="ru-RU" w:eastAsia="ar-SA"/>
        </w:rPr>
        <w:t xml:space="preserve"> В. А.</w:t>
      </w:r>
      <w:r w:rsidRPr="009E21E5">
        <w:rPr>
          <w:rFonts w:ascii="Times New Roman" w:eastAsia="SimSun" w:hAnsi="Times New Roman" w:cs="Times New Roman"/>
          <w:kern w:val="1"/>
          <w:sz w:val="28"/>
          <w:szCs w:val="24"/>
          <w:lang w:val="ru-RU" w:eastAsia="ar-SA"/>
        </w:rPr>
        <w:t xml:space="preserve"> Современный русский язык.</w:t>
      </w:r>
      <w:r w:rsidR="00DA59AC">
        <w:rPr>
          <w:rFonts w:ascii="Times New Roman" w:eastAsia="SimSun" w:hAnsi="Times New Roman" w:cs="Times New Roman"/>
          <w:kern w:val="1"/>
          <w:sz w:val="28"/>
          <w:szCs w:val="24"/>
          <w:lang w:val="ru-RU" w:eastAsia="ar-SA"/>
        </w:rPr>
        <w:t xml:space="preserve"> –</w:t>
      </w:r>
      <w:r w:rsidRPr="00DA59AC">
        <w:rPr>
          <w:rFonts w:ascii="Times New Roman" w:eastAsia="SimSun" w:hAnsi="Times New Roman" w:cs="Times New Roman"/>
          <w:kern w:val="1"/>
          <w:sz w:val="28"/>
          <w:szCs w:val="24"/>
          <w:lang w:val="ru-RU" w:eastAsia="ar-SA"/>
        </w:rPr>
        <w:t xml:space="preserve"> М.: Высшая Школа, 1989. </w:t>
      </w:r>
      <w:r w:rsidR="00DA59AC">
        <w:rPr>
          <w:rFonts w:ascii="Times New Roman" w:eastAsia="SimSun" w:hAnsi="Times New Roman" w:cs="Times New Roman"/>
          <w:kern w:val="1"/>
          <w:sz w:val="28"/>
          <w:szCs w:val="24"/>
          <w:lang w:val="ru-RU" w:eastAsia="ar-SA"/>
        </w:rPr>
        <w:t xml:space="preserve">– </w:t>
      </w:r>
      <w:r w:rsidRPr="00DA59AC">
        <w:rPr>
          <w:rFonts w:ascii="Times New Roman" w:eastAsia="SimSun" w:hAnsi="Times New Roman" w:cs="Times New Roman"/>
          <w:kern w:val="1"/>
          <w:sz w:val="28"/>
          <w:szCs w:val="24"/>
          <w:lang w:val="ru-RU" w:eastAsia="ar-SA"/>
        </w:rPr>
        <w:t>800 с.</w:t>
      </w:r>
    </w:p>
    <w:p w:rsidR="00167CDF" w:rsidRPr="00167CDF" w:rsidRDefault="00167CDF" w:rsidP="002B3235">
      <w:pPr>
        <w:pStyle w:val="ab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9AC">
        <w:rPr>
          <w:rFonts w:ascii="Times New Roman" w:hAnsi="Times New Roman" w:cs="Times New Roman"/>
          <w:sz w:val="28"/>
          <w:szCs w:val="28"/>
          <w:lang w:val="ru-RU"/>
        </w:rPr>
        <w:t>Иванова Е. П.</w:t>
      </w:r>
      <w:r w:rsidRPr="00167C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7CDF">
        <w:rPr>
          <w:rFonts w:ascii="Times New Roman" w:hAnsi="Times New Roman" w:cs="Times New Roman"/>
          <w:sz w:val="28"/>
          <w:szCs w:val="28"/>
          <w:lang w:val="ru-RU"/>
        </w:rPr>
        <w:t>Семантизация</w:t>
      </w:r>
      <w:proofErr w:type="spellEnd"/>
      <w:r w:rsidRPr="00167CDF">
        <w:rPr>
          <w:rFonts w:ascii="Times New Roman" w:hAnsi="Times New Roman" w:cs="Times New Roman"/>
          <w:sz w:val="28"/>
          <w:szCs w:val="28"/>
          <w:lang w:val="ru-RU"/>
        </w:rPr>
        <w:t xml:space="preserve"> имени существительного во французских толковых и энциклопедических словарях </w:t>
      </w:r>
      <w:r w:rsidRPr="00167CDF">
        <w:rPr>
          <w:rFonts w:ascii="Times New Roman" w:hAnsi="Times New Roman" w:cs="Times New Roman"/>
          <w:sz w:val="28"/>
          <w:szCs w:val="28"/>
        </w:rPr>
        <w:t>XVII</w:t>
      </w:r>
      <w:r w:rsidRPr="00167CD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67CDF">
        <w:rPr>
          <w:rFonts w:ascii="Times New Roman" w:hAnsi="Times New Roman" w:cs="Times New Roman"/>
          <w:sz w:val="28"/>
          <w:szCs w:val="28"/>
        </w:rPr>
        <w:t>XXI</w:t>
      </w:r>
      <w:r w:rsidRPr="00167CDF">
        <w:rPr>
          <w:rFonts w:ascii="Times New Roman" w:hAnsi="Times New Roman" w:cs="Times New Roman"/>
          <w:sz w:val="28"/>
          <w:szCs w:val="28"/>
          <w:lang w:val="ru-RU"/>
        </w:rPr>
        <w:t xml:space="preserve"> вв. (эволюция определений наименований гидрометеоров). СПб</w:t>
      </w:r>
      <w:r w:rsidR="00DA59A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67CD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DA59AC">
        <w:rPr>
          <w:rFonts w:ascii="Times New Roman" w:hAnsi="Times New Roman" w:cs="Times New Roman"/>
          <w:sz w:val="28"/>
          <w:szCs w:val="28"/>
          <w:lang w:val="ru-RU"/>
        </w:rPr>
        <w:t xml:space="preserve">Изд-во </w:t>
      </w:r>
      <w:r w:rsidRPr="00167CDF">
        <w:rPr>
          <w:rFonts w:ascii="Times New Roman" w:hAnsi="Times New Roman" w:cs="Times New Roman"/>
          <w:sz w:val="28"/>
          <w:szCs w:val="28"/>
          <w:lang w:val="ru-RU"/>
        </w:rPr>
        <w:t xml:space="preserve">СПбГУ, 2008. </w:t>
      </w:r>
      <w:r w:rsidR="00DA59AC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167CDF">
        <w:rPr>
          <w:rFonts w:ascii="Times New Roman" w:hAnsi="Times New Roman" w:cs="Times New Roman"/>
          <w:sz w:val="28"/>
          <w:szCs w:val="28"/>
          <w:lang w:val="ru-RU"/>
        </w:rPr>
        <w:t>249 с.</w:t>
      </w:r>
    </w:p>
    <w:p w:rsidR="00167CDF" w:rsidRPr="009E21E5" w:rsidRDefault="00167CDF" w:rsidP="002B3235">
      <w:pPr>
        <w:numPr>
          <w:ilvl w:val="0"/>
          <w:numId w:val="1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ru-RU" w:eastAsia="ar-SA"/>
        </w:rPr>
      </w:pPr>
      <w:r w:rsidRPr="00DA59AC">
        <w:rPr>
          <w:rFonts w:ascii="Times New Roman" w:hAnsi="Times New Roman" w:cs="Times New Roman"/>
          <w:sz w:val="28"/>
          <w:szCs w:val="28"/>
          <w:lang w:val="ru-RU"/>
        </w:rPr>
        <w:t>Минский М.</w:t>
      </w:r>
      <w:r w:rsidRPr="00167CDF">
        <w:rPr>
          <w:rFonts w:ascii="Times New Roman" w:hAnsi="Times New Roman" w:cs="Times New Roman"/>
          <w:sz w:val="28"/>
          <w:szCs w:val="28"/>
          <w:lang w:val="ru-RU"/>
        </w:rPr>
        <w:t xml:space="preserve"> Фрей</w:t>
      </w:r>
      <w:r w:rsidR="00787F14">
        <w:rPr>
          <w:rFonts w:ascii="Times New Roman" w:hAnsi="Times New Roman" w:cs="Times New Roman"/>
          <w:sz w:val="28"/>
          <w:szCs w:val="28"/>
          <w:lang w:val="ru-RU"/>
        </w:rPr>
        <w:t>мы для представления знаний. М.: Энергия,</w:t>
      </w:r>
      <w:r w:rsidRPr="00167CDF">
        <w:rPr>
          <w:rFonts w:ascii="Times New Roman" w:hAnsi="Times New Roman" w:cs="Times New Roman"/>
          <w:sz w:val="28"/>
          <w:szCs w:val="28"/>
          <w:lang w:val="ru-RU"/>
        </w:rPr>
        <w:t xml:space="preserve"> 1979.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7F1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167CD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154 с.</w:t>
      </w:r>
    </w:p>
    <w:p w:rsidR="009E21E5" w:rsidRPr="009E21E5" w:rsidRDefault="009E21E5" w:rsidP="002B3235">
      <w:pPr>
        <w:numPr>
          <w:ilvl w:val="0"/>
          <w:numId w:val="1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4"/>
          <w:lang w:val="ru-RU" w:eastAsia="ar-SA"/>
        </w:rPr>
      </w:pPr>
      <w:r w:rsidRPr="009E21E5">
        <w:rPr>
          <w:rFonts w:ascii="Times New Roman" w:eastAsia="SimSun" w:hAnsi="Times New Roman" w:cs="Times New Roman"/>
          <w:kern w:val="1"/>
          <w:sz w:val="28"/>
          <w:szCs w:val="24"/>
          <w:lang w:val="ru-RU" w:eastAsia="ar-SA"/>
        </w:rPr>
        <w:t xml:space="preserve">Русская грамматика. Академия наук СССР Институт русского языка. [сайт] URL: http://rusgram.narod.ru/ </w:t>
      </w:r>
      <w:r w:rsidRPr="009E21E5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val="ru-RU" w:eastAsia="ar-SA"/>
        </w:rPr>
        <w:t>(дата обращения: 02.05.2016).</w:t>
      </w:r>
      <w:r w:rsidRPr="009E21E5">
        <w:rPr>
          <w:rFonts w:ascii="Times New Roman" w:eastAsia="SimSun" w:hAnsi="Times New Roman" w:cs="Times New Roman"/>
          <w:kern w:val="1"/>
          <w:sz w:val="28"/>
          <w:szCs w:val="24"/>
          <w:lang w:val="ru-RU" w:eastAsia="ar-SA"/>
        </w:rPr>
        <w:t xml:space="preserve"> </w:t>
      </w:r>
    </w:p>
    <w:p w:rsidR="009E21E5" w:rsidRDefault="009E21E5" w:rsidP="002B3235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ru-RU" w:eastAsia="it-IT"/>
        </w:rPr>
      </w:pPr>
      <w:proofErr w:type="spellStart"/>
      <w:r w:rsidRPr="00787F14">
        <w:rPr>
          <w:rFonts w:ascii="Times New Roman" w:eastAsia="Calibri" w:hAnsi="Times New Roman" w:cs="Times New Roman"/>
          <w:color w:val="000000"/>
          <w:sz w:val="28"/>
          <w:szCs w:val="24"/>
          <w:lang w:val="ru-RU" w:eastAsia="it-IT"/>
        </w:rPr>
        <w:t>Сальмон</w:t>
      </w:r>
      <w:proofErr w:type="spellEnd"/>
      <w:r w:rsidRPr="00787F14">
        <w:rPr>
          <w:rFonts w:ascii="Times New Roman" w:eastAsia="Calibri" w:hAnsi="Times New Roman" w:cs="Times New Roman"/>
          <w:color w:val="000000"/>
          <w:sz w:val="28"/>
          <w:szCs w:val="24"/>
          <w:lang w:val="ru-RU" w:eastAsia="it-IT"/>
        </w:rPr>
        <w:t xml:space="preserve"> Л.</w:t>
      </w:r>
      <w:r w:rsidRPr="009E21E5">
        <w:rPr>
          <w:rFonts w:ascii="Times New Roman" w:eastAsia="Calibri" w:hAnsi="Times New Roman" w:cs="Times New Roman"/>
          <w:color w:val="000000"/>
          <w:sz w:val="28"/>
          <w:szCs w:val="24"/>
          <w:lang w:val="ru-RU" w:eastAsia="it-IT"/>
        </w:rPr>
        <w:t xml:space="preserve"> О разрешении асимметрии «времени повествования» в </w:t>
      </w:r>
      <w:r w:rsidRPr="00195B3D">
        <w:rPr>
          <w:rFonts w:ascii="Times New Roman" w:eastAsia="Calibri" w:hAnsi="Times New Roman" w:cs="Times New Roman"/>
          <w:color w:val="000000"/>
          <w:sz w:val="28"/>
          <w:szCs w:val="24"/>
          <w:lang w:val="ru-RU" w:eastAsia="it-IT"/>
        </w:rPr>
        <w:t xml:space="preserve">художественном переводе с русского на итальянский язык (на материале </w:t>
      </w:r>
      <w:r w:rsidRPr="00195B3D">
        <w:rPr>
          <w:rFonts w:ascii="Times New Roman" w:eastAsia="Calibri" w:hAnsi="Times New Roman" w:cs="Times New Roman"/>
          <w:i/>
          <w:color w:val="000000"/>
          <w:sz w:val="28"/>
          <w:szCs w:val="24"/>
          <w:lang w:val="ru-RU" w:eastAsia="it-IT"/>
        </w:rPr>
        <w:t>Филиала</w:t>
      </w:r>
      <w:r w:rsidRPr="00195B3D">
        <w:rPr>
          <w:rFonts w:ascii="Times New Roman" w:eastAsia="Calibri" w:hAnsi="Times New Roman" w:cs="Times New Roman"/>
          <w:color w:val="000000"/>
          <w:sz w:val="28"/>
          <w:szCs w:val="24"/>
          <w:lang w:val="ru-RU" w:eastAsia="it-IT"/>
        </w:rPr>
        <w:t xml:space="preserve"> С. Довлатова и его перевода) / / </w:t>
      </w:r>
      <w:r w:rsidRPr="00195B3D">
        <w:rPr>
          <w:rFonts w:ascii="Times New Roman" w:eastAsia="Calibri" w:hAnsi="Times New Roman" w:cs="Times New Roman"/>
          <w:color w:val="000000"/>
          <w:sz w:val="28"/>
          <w:szCs w:val="24"/>
          <w:lang w:eastAsia="it-IT"/>
        </w:rPr>
        <w:t>Du</w:t>
      </w:r>
      <w:r w:rsidRPr="00195B3D">
        <w:rPr>
          <w:rFonts w:ascii="Times New Roman" w:eastAsia="Calibri" w:hAnsi="Times New Roman" w:cs="Times New Roman"/>
          <w:color w:val="000000"/>
          <w:sz w:val="28"/>
          <w:szCs w:val="24"/>
          <w:lang w:val="ru-RU" w:eastAsia="it-IT"/>
        </w:rPr>
        <w:t xml:space="preserve"> </w:t>
      </w:r>
      <w:r w:rsidRPr="00195B3D">
        <w:rPr>
          <w:rFonts w:ascii="Times New Roman" w:eastAsia="Calibri" w:hAnsi="Times New Roman" w:cs="Times New Roman"/>
          <w:color w:val="000000"/>
          <w:sz w:val="28"/>
          <w:szCs w:val="24"/>
          <w:lang w:eastAsia="it-IT"/>
        </w:rPr>
        <w:t>mot</w:t>
      </w:r>
      <w:r w:rsidRPr="00195B3D">
        <w:rPr>
          <w:rFonts w:ascii="Times New Roman" w:eastAsia="Calibri" w:hAnsi="Times New Roman" w:cs="Times New Roman"/>
          <w:color w:val="000000"/>
          <w:sz w:val="28"/>
          <w:szCs w:val="24"/>
          <w:lang w:val="ru-RU" w:eastAsia="it-IT"/>
        </w:rPr>
        <w:t xml:space="preserve"> </w:t>
      </w:r>
      <w:r w:rsidRPr="00195B3D">
        <w:rPr>
          <w:rFonts w:ascii="Times New Roman" w:eastAsia="Calibri" w:hAnsi="Times New Roman" w:cs="Times New Roman"/>
          <w:color w:val="000000"/>
          <w:sz w:val="28"/>
          <w:szCs w:val="24"/>
          <w:lang w:eastAsia="it-IT"/>
        </w:rPr>
        <w:t>au</w:t>
      </w:r>
      <w:r w:rsidRPr="00195B3D">
        <w:rPr>
          <w:rFonts w:ascii="Times New Roman" w:eastAsia="Calibri" w:hAnsi="Times New Roman" w:cs="Times New Roman"/>
          <w:color w:val="000000"/>
          <w:sz w:val="28"/>
          <w:szCs w:val="24"/>
          <w:lang w:val="ru-RU" w:eastAsia="it-IT"/>
        </w:rPr>
        <w:t xml:space="preserve"> </w:t>
      </w:r>
      <w:r w:rsidRPr="00195B3D">
        <w:rPr>
          <w:rFonts w:ascii="Times New Roman" w:eastAsia="Calibri" w:hAnsi="Times New Roman" w:cs="Times New Roman"/>
          <w:color w:val="000000"/>
          <w:sz w:val="28"/>
          <w:szCs w:val="24"/>
          <w:lang w:eastAsia="it-IT"/>
        </w:rPr>
        <w:t>texte</w:t>
      </w:r>
      <w:r w:rsidRPr="00195B3D">
        <w:rPr>
          <w:rFonts w:ascii="Times New Roman" w:eastAsia="Calibri" w:hAnsi="Times New Roman" w:cs="Times New Roman"/>
          <w:color w:val="000000"/>
          <w:sz w:val="28"/>
          <w:szCs w:val="24"/>
          <w:lang w:val="ru-RU" w:eastAsia="it-IT"/>
        </w:rPr>
        <w:t xml:space="preserve">. От слова к тексту. </w:t>
      </w:r>
      <w:r w:rsidRPr="00195B3D">
        <w:rPr>
          <w:rFonts w:ascii="Times New Roman" w:eastAsia="Calibri" w:hAnsi="Times New Roman" w:cs="Times New Roman"/>
          <w:color w:val="000000"/>
          <w:sz w:val="28"/>
          <w:szCs w:val="24"/>
          <w:lang w:eastAsia="it-IT"/>
        </w:rPr>
        <w:t>Etudes</w:t>
      </w:r>
      <w:r w:rsidRPr="00195B3D">
        <w:rPr>
          <w:rFonts w:ascii="Times New Roman" w:eastAsia="Calibri" w:hAnsi="Times New Roman" w:cs="Times New Roman"/>
          <w:color w:val="000000"/>
          <w:sz w:val="28"/>
          <w:szCs w:val="24"/>
          <w:lang w:val="ru-RU" w:eastAsia="it-IT"/>
        </w:rPr>
        <w:t xml:space="preserve"> </w:t>
      </w:r>
      <w:r w:rsidRPr="00195B3D">
        <w:rPr>
          <w:rFonts w:ascii="Times New Roman" w:eastAsia="Calibri" w:hAnsi="Times New Roman" w:cs="Times New Roman"/>
          <w:color w:val="000000"/>
          <w:sz w:val="28"/>
          <w:szCs w:val="24"/>
          <w:lang w:eastAsia="it-IT"/>
        </w:rPr>
        <w:t>slavo</w:t>
      </w:r>
      <w:r w:rsidRPr="00195B3D">
        <w:rPr>
          <w:rFonts w:ascii="Times New Roman" w:eastAsia="Calibri" w:hAnsi="Times New Roman" w:cs="Times New Roman"/>
          <w:color w:val="000000"/>
          <w:sz w:val="28"/>
          <w:szCs w:val="24"/>
          <w:lang w:val="ru-RU" w:eastAsia="it-IT"/>
        </w:rPr>
        <w:t>-</w:t>
      </w:r>
      <w:r w:rsidRPr="00195B3D">
        <w:rPr>
          <w:rFonts w:ascii="Times New Roman" w:eastAsia="Calibri" w:hAnsi="Times New Roman" w:cs="Times New Roman"/>
          <w:color w:val="000000"/>
          <w:sz w:val="28"/>
          <w:szCs w:val="24"/>
          <w:lang w:eastAsia="it-IT"/>
        </w:rPr>
        <w:t>romanes</w:t>
      </w:r>
      <w:r w:rsidRPr="00195B3D">
        <w:rPr>
          <w:rFonts w:ascii="Times New Roman" w:eastAsia="Calibri" w:hAnsi="Times New Roman" w:cs="Times New Roman"/>
          <w:color w:val="000000"/>
          <w:sz w:val="28"/>
          <w:szCs w:val="24"/>
          <w:lang w:val="ru-RU" w:eastAsia="it-IT"/>
        </w:rPr>
        <w:t>. Славяно-романские разыскания. Под ред. О</w:t>
      </w:r>
      <w:r w:rsidR="00787F14" w:rsidRPr="00195B3D">
        <w:rPr>
          <w:rFonts w:ascii="Times New Roman" w:eastAsia="Calibri" w:hAnsi="Times New Roman" w:cs="Times New Roman"/>
          <w:color w:val="000000"/>
          <w:sz w:val="28"/>
          <w:szCs w:val="24"/>
          <w:lang w:val="ru-RU" w:eastAsia="it-IT"/>
        </w:rPr>
        <w:t xml:space="preserve">. </w:t>
      </w:r>
      <w:proofErr w:type="spellStart"/>
      <w:r w:rsidR="00787F14" w:rsidRPr="00195B3D">
        <w:rPr>
          <w:rFonts w:ascii="Times New Roman" w:eastAsia="Calibri" w:hAnsi="Times New Roman" w:cs="Times New Roman"/>
          <w:color w:val="000000"/>
          <w:sz w:val="28"/>
          <w:szCs w:val="24"/>
          <w:lang w:val="ru-RU" w:eastAsia="it-IT"/>
        </w:rPr>
        <w:t>Инковой</w:t>
      </w:r>
      <w:proofErr w:type="spellEnd"/>
      <w:r w:rsidR="00787F14" w:rsidRPr="00195B3D">
        <w:rPr>
          <w:rFonts w:ascii="Times New Roman" w:eastAsia="Calibri" w:hAnsi="Times New Roman" w:cs="Times New Roman"/>
          <w:color w:val="000000"/>
          <w:sz w:val="28"/>
          <w:szCs w:val="24"/>
          <w:lang w:val="ru-RU" w:eastAsia="it-IT"/>
        </w:rPr>
        <w:t xml:space="preserve">. – </w:t>
      </w:r>
      <w:r w:rsidRPr="00195B3D">
        <w:rPr>
          <w:rFonts w:ascii="Times New Roman" w:eastAsia="Calibri" w:hAnsi="Times New Roman" w:cs="Times New Roman"/>
          <w:color w:val="000000"/>
          <w:sz w:val="28"/>
          <w:szCs w:val="24"/>
          <w:lang w:eastAsia="it-IT"/>
        </w:rPr>
        <w:t>Bern</w:t>
      </w:r>
      <w:r w:rsidR="00787F14" w:rsidRPr="00195B3D">
        <w:rPr>
          <w:rFonts w:ascii="Times New Roman" w:eastAsia="Calibri" w:hAnsi="Times New Roman" w:cs="Times New Roman"/>
          <w:color w:val="000000"/>
          <w:sz w:val="28"/>
          <w:szCs w:val="24"/>
          <w:lang w:val="ru-RU" w:eastAsia="it-IT"/>
        </w:rPr>
        <w:t>:</w:t>
      </w:r>
      <w:r w:rsidRPr="00195B3D">
        <w:rPr>
          <w:rFonts w:ascii="Times New Roman" w:eastAsia="Calibri" w:hAnsi="Times New Roman" w:cs="Times New Roman"/>
          <w:color w:val="000000"/>
          <w:sz w:val="28"/>
          <w:szCs w:val="24"/>
          <w:lang w:val="ru-RU" w:eastAsia="it-IT"/>
        </w:rPr>
        <w:t xml:space="preserve"> </w:t>
      </w:r>
      <w:r w:rsidRPr="00195B3D">
        <w:rPr>
          <w:rFonts w:ascii="Times New Roman" w:eastAsia="Calibri" w:hAnsi="Times New Roman" w:cs="Times New Roman"/>
          <w:color w:val="000000"/>
          <w:sz w:val="28"/>
          <w:szCs w:val="24"/>
          <w:lang w:eastAsia="it-IT"/>
        </w:rPr>
        <w:t>Peter</w:t>
      </w:r>
      <w:r w:rsidRPr="00195B3D">
        <w:rPr>
          <w:rFonts w:ascii="Times New Roman" w:eastAsia="Calibri" w:hAnsi="Times New Roman" w:cs="Times New Roman"/>
          <w:color w:val="000000"/>
          <w:sz w:val="28"/>
          <w:szCs w:val="24"/>
          <w:lang w:val="ru-RU" w:eastAsia="it-IT"/>
        </w:rPr>
        <w:t xml:space="preserve"> </w:t>
      </w:r>
      <w:r w:rsidRPr="00195B3D">
        <w:rPr>
          <w:rFonts w:ascii="Times New Roman" w:eastAsia="Calibri" w:hAnsi="Times New Roman" w:cs="Times New Roman"/>
          <w:color w:val="000000"/>
          <w:sz w:val="28"/>
          <w:szCs w:val="24"/>
          <w:lang w:eastAsia="it-IT"/>
        </w:rPr>
        <w:t>Lang</w:t>
      </w:r>
      <w:r w:rsidRPr="00195B3D">
        <w:rPr>
          <w:rFonts w:ascii="Times New Roman" w:eastAsia="Calibri" w:hAnsi="Times New Roman" w:cs="Times New Roman"/>
          <w:color w:val="000000"/>
          <w:sz w:val="28"/>
          <w:szCs w:val="24"/>
          <w:lang w:val="ru-RU" w:eastAsia="it-IT"/>
        </w:rPr>
        <w:t>, 2013. С. 30-54.</w:t>
      </w:r>
    </w:p>
    <w:p w:rsidR="009E21E5" w:rsidRPr="009E21E5" w:rsidRDefault="00167CDF" w:rsidP="002B3235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ru-RU" w:eastAsia="it-IT"/>
        </w:rPr>
      </w:pPr>
      <w:proofErr w:type="spellStart"/>
      <w:r w:rsidRPr="00787F14">
        <w:rPr>
          <w:rFonts w:ascii="Times New Roman" w:eastAsia="Calibri" w:hAnsi="Times New Roman" w:cs="Times New Roman"/>
          <w:color w:val="000000"/>
          <w:sz w:val="28"/>
          <w:szCs w:val="24"/>
          <w:lang w:val="ru-RU" w:eastAsia="it-IT"/>
        </w:rPr>
        <w:t>Ш</w:t>
      </w:r>
      <w:r w:rsidR="009E21E5" w:rsidRPr="00787F14">
        <w:rPr>
          <w:rFonts w:ascii="Times New Roman" w:eastAsia="Calibri" w:hAnsi="Times New Roman" w:cs="Times New Roman"/>
          <w:color w:val="000000"/>
          <w:sz w:val="28"/>
          <w:szCs w:val="24"/>
          <w:lang w:val="ru-RU" w:eastAsia="it-IT"/>
        </w:rPr>
        <w:t>вейцер</w:t>
      </w:r>
      <w:proofErr w:type="spellEnd"/>
      <w:r w:rsidR="009E21E5" w:rsidRPr="00787F14">
        <w:rPr>
          <w:rFonts w:ascii="Times New Roman" w:eastAsia="Calibri" w:hAnsi="Times New Roman" w:cs="Times New Roman"/>
          <w:color w:val="000000"/>
          <w:sz w:val="28"/>
          <w:szCs w:val="24"/>
          <w:lang w:val="ru-RU" w:eastAsia="it-IT"/>
        </w:rPr>
        <w:t xml:space="preserve"> А. Д</w:t>
      </w:r>
      <w:r w:rsidR="009E21E5">
        <w:rPr>
          <w:rFonts w:ascii="Times New Roman" w:eastAsia="Calibri" w:hAnsi="Times New Roman" w:cs="Times New Roman"/>
          <w:color w:val="000000"/>
          <w:sz w:val="28"/>
          <w:szCs w:val="24"/>
          <w:lang w:val="ru-RU" w:eastAsia="it-IT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ru-RU" w:eastAsia="it-IT"/>
        </w:rPr>
        <w:t xml:space="preserve"> Теория перевода: Статус, проблемы, аспекты. М.: ЛИБРОКОМ, 2009. </w:t>
      </w:r>
      <w:r w:rsidR="00787F14">
        <w:rPr>
          <w:rFonts w:ascii="Times New Roman" w:eastAsia="Calibri" w:hAnsi="Times New Roman" w:cs="Times New Roman"/>
          <w:color w:val="000000"/>
          <w:sz w:val="28"/>
          <w:szCs w:val="24"/>
          <w:lang w:val="ru-RU" w:eastAsia="it-IT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ru-RU" w:eastAsia="it-IT"/>
        </w:rPr>
        <w:t>216 с.</w:t>
      </w:r>
    </w:p>
    <w:p w:rsidR="009E21E5" w:rsidRPr="009E21E5" w:rsidRDefault="009E21E5" w:rsidP="002B3235">
      <w:pPr>
        <w:numPr>
          <w:ilvl w:val="0"/>
          <w:numId w:val="1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4"/>
          <w:lang w:val="ru-RU" w:eastAsia="ar-SA"/>
        </w:rPr>
      </w:pPr>
      <w:r w:rsidRPr="00787F14">
        <w:rPr>
          <w:rFonts w:ascii="Times New Roman" w:eastAsia="SimSun" w:hAnsi="Times New Roman" w:cs="Times New Roman"/>
          <w:kern w:val="1"/>
          <w:sz w:val="28"/>
          <w:szCs w:val="24"/>
          <w:lang w:val="ru-RU" w:eastAsia="ar-SA"/>
        </w:rPr>
        <w:t>Чехов А. П</w:t>
      </w:r>
      <w:r w:rsidRPr="009E21E5">
        <w:rPr>
          <w:rFonts w:ascii="Times New Roman" w:eastAsia="SimSun" w:hAnsi="Times New Roman" w:cs="Times New Roman"/>
          <w:i/>
          <w:kern w:val="1"/>
          <w:sz w:val="28"/>
          <w:szCs w:val="24"/>
          <w:lang w:val="ru-RU" w:eastAsia="ar-SA"/>
        </w:rPr>
        <w:t>.</w:t>
      </w:r>
      <w:r w:rsidRPr="009E21E5">
        <w:rPr>
          <w:rFonts w:ascii="Times New Roman" w:eastAsia="SimSun" w:hAnsi="Times New Roman" w:cs="Times New Roman"/>
          <w:kern w:val="1"/>
          <w:sz w:val="28"/>
          <w:szCs w:val="24"/>
          <w:lang w:val="ru-RU" w:eastAsia="ar-SA"/>
        </w:rPr>
        <w:t xml:space="preserve"> Д</w:t>
      </w:r>
      <w:r w:rsidRPr="002141DB">
        <w:rPr>
          <w:rFonts w:ascii="Times New Roman" w:eastAsia="SimSun" w:hAnsi="Times New Roman" w:cs="Times New Roman"/>
          <w:kern w:val="1"/>
          <w:sz w:val="28"/>
          <w:szCs w:val="24"/>
          <w:lang w:val="ru-RU" w:eastAsia="ar-SA"/>
        </w:rPr>
        <w:t>уэль. [Электронный ресурс] // 100 лучших книг. URL:</w:t>
      </w:r>
      <w:r w:rsidRPr="002141DB">
        <w:rPr>
          <w:rFonts w:ascii="Times New Roman" w:eastAsia="SimSun" w:hAnsi="Times New Roman" w:cs="Tahoma"/>
          <w:kern w:val="1"/>
          <w:sz w:val="28"/>
          <w:szCs w:val="24"/>
          <w:lang w:eastAsia="ar-SA"/>
        </w:rPr>
        <w:t>http</w:t>
      </w:r>
      <w:r w:rsidRPr="002141DB">
        <w:rPr>
          <w:rFonts w:ascii="Times New Roman" w:eastAsia="SimSun" w:hAnsi="Times New Roman" w:cs="Tahoma"/>
          <w:kern w:val="1"/>
          <w:sz w:val="28"/>
          <w:szCs w:val="24"/>
          <w:lang w:val="ru-RU" w:eastAsia="ar-SA"/>
        </w:rPr>
        <w:t>://</w:t>
      </w:r>
      <w:r w:rsidRPr="002141DB">
        <w:rPr>
          <w:rFonts w:ascii="Times New Roman" w:eastAsia="SimSun" w:hAnsi="Times New Roman" w:cs="Tahoma"/>
          <w:kern w:val="1"/>
          <w:sz w:val="28"/>
          <w:szCs w:val="24"/>
          <w:lang w:eastAsia="ar-SA"/>
        </w:rPr>
        <w:t>www</w:t>
      </w:r>
      <w:r w:rsidRPr="002141DB">
        <w:rPr>
          <w:rFonts w:ascii="Times New Roman" w:eastAsia="SimSun" w:hAnsi="Times New Roman" w:cs="Tahoma"/>
          <w:kern w:val="1"/>
          <w:sz w:val="28"/>
          <w:szCs w:val="24"/>
          <w:lang w:val="ru-RU" w:eastAsia="ar-SA"/>
        </w:rPr>
        <w:t>.100</w:t>
      </w:r>
      <w:r w:rsidRPr="002141DB">
        <w:rPr>
          <w:rFonts w:ascii="Times New Roman" w:eastAsia="SimSun" w:hAnsi="Times New Roman" w:cs="Tahoma"/>
          <w:kern w:val="1"/>
          <w:sz w:val="28"/>
          <w:szCs w:val="24"/>
          <w:lang w:eastAsia="ar-SA"/>
        </w:rPr>
        <w:t>bestbooks</w:t>
      </w:r>
      <w:r w:rsidRPr="009E21E5">
        <w:rPr>
          <w:rFonts w:ascii="Times New Roman" w:eastAsia="SimSun" w:hAnsi="Times New Roman" w:cs="Tahoma"/>
          <w:kern w:val="1"/>
          <w:sz w:val="28"/>
          <w:szCs w:val="24"/>
          <w:lang w:val="ru-RU" w:eastAsia="ar-SA"/>
        </w:rPr>
        <w:t>.</w:t>
      </w:r>
      <w:r w:rsidRPr="009E21E5">
        <w:rPr>
          <w:rFonts w:ascii="Times New Roman" w:eastAsia="SimSun" w:hAnsi="Times New Roman" w:cs="Tahoma"/>
          <w:kern w:val="1"/>
          <w:sz w:val="28"/>
          <w:szCs w:val="24"/>
          <w:lang w:eastAsia="ar-SA"/>
        </w:rPr>
        <w:t>ru</w:t>
      </w:r>
      <w:r w:rsidRPr="009E21E5">
        <w:rPr>
          <w:rFonts w:ascii="Times New Roman" w:eastAsia="SimSun" w:hAnsi="Times New Roman" w:cs="Tahoma"/>
          <w:kern w:val="1"/>
          <w:sz w:val="28"/>
          <w:szCs w:val="24"/>
          <w:lang w:val="ru-RU" w:eastAsia="ar-SA"/>
        </w:rPr>
        <w:t>/</w:t>
      </w:r>
      <w:proofErr w:type="gramStart"/>
      <w:r w:rsidRPr="009E21E5">
        <w:rPr>
          <w:rFonts w:ascii="Times New Roman" w:eastAsia="SimSun" w:hAnsi="Times New Roman" w:cs="Tahoma"/>
          <w:kern w:val="1"/>
          <w:sz w:val="28"/>
          <w:szCs w:val="24"/>
          <w:lang w:eastAsia="ar-SA"/>
        </w:rPr>
        <w:t>read</w:t>
      </w:r>
      <w:r w:rsidRPr="009E21E5">
        <w:rPr>
          <w:rFonts w:ascii="Times New Roman" w:eastAsia="SimSun" w:hAnsi="Times New Roman" w:cs="Tahoma"/>
          <w:kern w:val="1"/>
          <w:sz w:val="28"/>
          <w:szCs w:val="24"/>
          <w:lang w:val="ru-RU" w:eastAsia="ar-SA"/>
        </w:rPr>
        <w:t>_</w:t>
      </w:r>
      <w:r w:rsidRPr="009E21E5">
        <w:rPr>
          <w:rFonts w:ascii="Times New Roman" w:eastAsia="SimSun" w:hAnsi="Times New Roman" w:cs="Tahoma"/>
          <w:kern w:val="1"/>
          <w:sz w:val="28"/>
          <w:szCs w:val="24"/>
          <w:lang w:eastAsia="ar-SA"/>
        </w:rPr>
        <w:t>book</w:t>
      </w:r>
      <w:r w:rsidRPr="009E21E5">
        <w:rPr>
          <w:rFonts w:ascii="Times New Roman" w:eastAsia="SimSun" w:hAnsi="Times New Roman" w:cs="Tahoma"/>
          <w:kern w:val="1"/>
          <w:sz w:val="28"/>
          <w:szCs w:val="24"/>
          <w:lang w:val="ru-RU" w:eastAsia="ar-SA"/>
        </w:rPr>
        <w:t>.</w:t>
      </w:r>
      <w:r w:rsidRPr="009E21E5">
        <w:rPr>
          <w:rFonts w:ascii="Times New Roman" w:eastAsia="SimSun" w:hAnsi="Times New Roman" w:cs="Tahoma"/>
          <w:kern w:val="1"/>
          <w:sz w:val="28"/>
          <w:szCs w:val="24"/>
          <w:lang w:eastAsia="ar-SA"/>
        </w:rPr>
        <w:t>php</w:t>
      </w:r>
      <w:r w:rsidRPr="009E21E5">
        <w:rPr>
          <w:rFonts w:ascii="Times New Roman" w:eastAsia="SimSun" w:hAnsi="Times New Roman" w:cs="Tahoma"/>
          <w:kern w:val="1"/>
          <w:sz w:val="28"/>
          <w:szCs w:val="24"/>
          <w:lang w:val="ru-RU" w:eastAsia="ar-SA"/>
        </w:rPr>
        <w:t>?</w:t>
      </w:r>
      <w:r w:rsidRPr="009E21E5">
        <w:rPr>
          <w:rFonts w:ascii="Times New Roman" w:eastAsia="SimSun" w:hAnsi="Times New Roman" w:cs="Tahoma"/>
          <w:kern w:val="1"/>
          <w:sz w:val="28"/>
          <w:szCs w:val="24"/>
          <w:lang w:eastAsia="ar-SA"/>
        </w:rPr>
        <w:t>item</w:t>
      </w:r>
      <w:proofErr w:type="gramEnd"/>
      <w:r w:rsidRPr="009E21E5">
        <w:rPr>
          <w:rFonts w:ascii="Times New Roman" w:eastAsia="SimSun" w:hAnsi="Times New Roman" w:cs="Tahoma"/>
          <w:kern w:val="1"/>
          <w:sz w:val="28"/>
          <w:szCs w:val="24"/>
          <w:lang w:val="ru-RU" w:eastAsia="ar-SA"/>
        </w:rPr>
        <w:t>_</w:t>
      </w:r>
      <w:r w:rsidRPr="009E21E5">
        <w:rPr>
          <w:rFonts w:ascii="Times New Roman" w:eastAsia="SimSun" w:hAnsi="Times New Roman" w:cs="Tahoma"/>
          <w:kern w:val="1"/>
          <w:sz w:val="28"/>
          <w:szCs w:val="24"/>
          <w:lang w:eastAsia="ar-SA"/>
        </w:rPr>
        <w:t>id</w:t>
      </w:r>
      <w:r w:rsidRPr="009E21E5">
        <w:rPr>
          <w:rFonts w:ascii="Times New Roman" w:eastAsia="SimSun" w:hAnsi="Times New Roman" w:cs="Tahoma"/>
          <w:kern w:val="1"/>
          <w:sz w:val="28"/>
          <w:szCs w:val="24"/>
          <w:lang w:val="ru-RU" w:eastAsia="ar-SA"/>
        </w:rPr>
        <w:t>=8190 (дата обращения: 02.05.2016).</w:t>
      </w:r>
    </w:p>
    <w:p w:rsidR="009E21E5" w:rsidRPr="009E21E5" w:rsidRDefault="009E21E5" w:rsidP="002B3235">
      <w:pPr>
        <w:numPr>
          <w:ilvl w:val="0"/>
          <w:numId w:val="1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4"/>
          <w:lang w:val="en-US" w:eastAsia="ar-SA"/>
        </w:rPr>
      </w:pPr>
      <w:proofErr w:type="spellStart"/>
      <w:r w:rsidRPr="00195B3D">
        <w:rPr>
          <w:rFonts w:ascii="Times New Roman" w:eastAsia="Calibri" w:hAnsi="Times New Roman" w:cs="Times New Roman"/>
          <w:color w:val="000000"/>
          <w:sz w:val="28"/>
          <w:szCs w:val="24"/>
          <w:lang w:val="en-US" w:eastAsia="it-IT"/>
        </w:rPr>
        <w:t>Paducheva</w:t>
      </w:r>
      <w:proofErr w:type="spellEnd"/>
      <w:r w:rsidRPr="00195B3D">
        <w:rPr>
          <w:rFonts w:ascii="Times New Roman" w:eastAsia="Calibri" w:hAnsi="Times New Roman" w:cs="Times New Roman"/>
          <w:color w:val="000000"/>
          <w:sz w:val="28"/>
          <w:szCs w:val="24"/>
          <w:lang w:val="en-US" w:eastAsia="it-IT"/>
        </w:rPr>
        <w:t xml:space="preserve"> E. V. Russian </w:t>
      </w:r>
      <w:proofErr w:type="spellStart"/>
      <w:r w:rsidRPr="00195B3D">
        <w:rPr>
          <w:rFonts w:ascii="Times New Roman" w:eastAsia="Calibri" w:hAnsi="Times New Roman" w:cs="Times New Roman"/>
          <w:color w:val="000000"/>
          <w:sz w:val="28"/>
          <w:szCs w:val="24"/>
          <w:lang w:val="en-US" w:eastAsia="it-IT"/>
        </w:rPr>
        <w:t>byt</w:t>
      </w:r>
      <w:proofErr w:type="spellEnd"/>
      <w:r w:rsidRPr="00195B3D">
        <w:rPr>
          <w:rFonts w:ascii="Times New Roman" w:eastAsia="Calibri" w:hAnsi="Times New Roman" w:cs="Times New Roman"/>
          <w:color w:val="000000"/>
          <w:sz w:val="28"/>
          <w:szCs w:val="24"/>
          <w:lang w:val="en-US" w:eastAsia="it-IT"/>
        </w:rPr>
        <w:t>’ used as a verb of perfective aspect. Proceedings of the 2012 Conference of the Australian linguistic society, The University of Western Australia, Perth, 05-07.12.2012</w:t>
      </w:r>
      <w:r w:rsidRPr="009E21E5">
        <w:rPr>
          <w:rFonts w:ascii="Times New Roman" w:eastAsia="Calibri" w:hAnsi="Times New Roman" w:cs="Times New Roman"/>
          <w:color w:val="000000"/>
          <w:sz w:val="28"/>
          <w:szCs w:val="24"/>
          <w:lang w:val="en-US" w:eastAsia="it-IT"/>
        </w:rPr>
        <w:t>.</w:t>
      </w:r>
    </w:p>
    <w:p w:rsidR="009E21E5" w:rsidRPr="00787F14" w:rsidRDefault="009E21E5" w:rsidP="002B3235">
      <w:pPr>
        <w:numPr>
          <w:ilvl w:val="0"/>
          <w:numId w:val="1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</w:pPr>
      <w:r w:rsidRPr="00787F14">
        <w:rPr>
          <w:rFonts w:ascii="Times New Roman" w:eastAsia="SimSun" w:hAnsi="Times New Roman" w:cs="Times New Roman"/>
          <w:kern w:val="1"/>
          <w:sz w:val="28"/>
          <w:szCs w:val="24"/>
          <w:lang w:val="en-US" w:eastAsia="ar-SA"/>
        </w:rPr>
        <w:t>Forsyth J.</w:t>
      </w:r>
      <w:r w:rsidRPr="009E21E5">
        <w:rPr>
          <w:rFonts w:ascii="Times New Roman" w:eastAsia="SimSun" w:hAnsi="Times New Roman" w:cs="Times New Roman"/>
          <w:kern w:val="1"/>
          <w:sz w:val="28"/>
          <w:szCs w:val="24"/>
          <w:lang w:val="en-US" w:eastAsia="ar-SA"/>
        </w:rPr>
        <w:t xml:space="preserve"> A Grammar of Aspect. Usage and Meaning in the Russian Verb. </w:t>
      </w:r>
      <w:r w:rsidRPr="00787F14"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  <w:t>Cambridge: Cambridge University Press, 1970.</w:t>
      </w:r>
      <w:r w:rsidR="00787F14" w:rsidRPr="00787F14"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  <w:t xml:space="preserve"> </w:t>
      </w:r>
      <w:r w:rsidR="00787F14"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  <w:t xml:space="preserve">– </w:t>
      </w:r>
      <w:r w:rsidRPr="00787F14"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  <w:t>386</w:t>
      </w:r>
      <w:r w:rsidR="00787F14">
        <w:rPr>
          <w:rFonts w:ascii="Times New Roman" w:eastAsia="SimSun" w:hAnsi="Times New Roman" w:cs="Times New Roman"/>
          <w:kern w:val="1"/>
          <w:sz w:val="28"/>
          <w:szCs w:val="24"/>
          <w:lang w:val="ru-RU" w:eastAsia="ar-SA"/>
        </w:rPr>
        <w:t xml:space="preserve"> с</w:t>
      </w:r>
      <w:r w:rsidRPr="00787F14"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  <w:t xml:space="preserve">. </w:t>
      </w:r>
    </w:p>
    <w:p w:rsidR="009E21E5" w:rsidRPr="009E21E5" w:rsidRDefault="009E21E5" w:rsidP="002B3235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it-IT"/>
        </w:rPr>
      </w:pPr>
      <w:r w:rsidRPr="00787F14">
        <w:rPr>
          <w:rFonts w:ascii="Times New Roman" w:eastAsia="Calibri" w:hAnsi="Times New Roman" w:cs="Times New Roman"/>
          <w:color w:val="000000"/>
          <w:sz w:val="28"/>
          <w:szCs w:val="24"/>
          <w:lang w:eastAsia="it-IT"/>
        </w:rPr>
        <w:t>Bertinetto P. M.</w:t>
      </w:r>
      <w:r w:rsidRPr="009E21E5">
        <w:rPr>
          <w:rFonts w:ascii="Times New Roman" w:eastAsia="Calibri" w:hAnsi="Times New Roman" w:cs="Times New Roman"/>
          <w:color w:val="000000"/>
          <w:sz w:val="28"/>
          <w:szCs w:val="24"/>
          <w:lang w:eastAsia="it-IT"/>
        </w:rPr>
        <w:t xml:space="preserve"> Tempo, aspetto e azione nel verbo italiano. Il s</w:t>
      </w:r>
      <w:r w:rsidR="00787F14">
        <w:rPr>
          <w:rFonts w:ascii="Times New Roman" w:eastAsia="Calibri" w:hAnsi="Times New Roman" w:cs="Times New Roman"/>
          <w:color w:val="000000"/>
          <w:sz w:val="28"/>
          <w:szCs w:val="24"/>
          <w:lang w:eastAsia="it-IT"/>
        </w:rPr>
        <w:t>istema dell’indicativo. Firenze:</w:t>
      </w:r>
      <w:r w:rsidRPr="009E21E5">
        <w:rPr>
          <w:rFonts w:ascii="Times New Roman" w:eastAsia="Calibri" w:hAnsi="Times New Roman" w:cs="Times New Roman"/>
          <w:color w:val="000000"/>
          <w:sz w:val="28"/>
          <w:szCs w:val="24"/>
          <w:lang w:eastAsia="it-IT"/>
        </w:rPr>
        <w:t xml:space="preserve"> </w:t>
      </w:r>
      <w:r w:rsidR="00787F14">
        <w:rPr>
          <w:rFonts w:ascii="Times New Roman" w:eastAsia="Calibri" w:hAnsi="Times New Roman" w:cs="Times New Roman"/>
          <w:color w:val="000000"/>
          <w:sz w:val="28"/>
          <w:szCs w:val="24"/>
          <w:lang w:eastAsia="it-IT"/>
        </w:rPr>
        <w:t>Accademia della Crusca, 1992. –</w:t>
      </w:r>
      <w:r w:rsidRPr="009E21E5">
        <w:rPr>
          <w:rFonts w:ascii="Times New Roman" w:eastAsia="Calibri" w:hAnsi="Times New Roman" w:cs="Times New Roman"/>
          <w:color w:val="000000"/>
          <w:sz w:val="28"/>
          <w:szCs w:val="24"/>
          <w:lang w:eastAsia="it-IT"/>
        </w:rPr>
        <w:t xml:space="preserve"> 552</w:t>
      </w:r>
      <w:r w:rsidR="00787F14" w:rsidRPr="00EA2BE7">
        <w:rPr>
          <w:rFonts w:ascii="Times New Roman" w:eastAsia="Calibri" w:hAnsi="Times New Roman" w:cs="Times New Roman"/>
          <w:color w:val="000000"/>
          <w:sz w:val="28"/>
          <w:szCs w:val="24"/>
          <w:lang w:eastAsia="it-IT"/>
        </w:rPr>
        <w:t xml:space="preserve"> </w:t>
      </w:r>
      <w:r w:rsidR="00787F14">
        <w:rPr>
          <w:rFonts w:ascii="Times New Roman" w:eastAsia="Calibri" w:hAnsi="Times New Roman" w:cs="Times New Roman"/>
          <w:color w:val="000000"/>
          <w:sz w:val="28"/>
          <w:szCs w:val="24"/>
          <w:lang w:val="ru-RU" w:eastAsia="it-IT"/>
        </w:rPr>
        <w:t>с</w:t>
      </w:r>
      <w:r w:rsidRPr="009E21E5">
        <w:rPr>
          <w:rFonts w:ascii="Times New Roman" w:eastAsia="Calibri" w:hAnsi="Times New Roman" w:cs="Times New Roman"/>
          <w:color w:val="000000"/>
          <w:sz w:val="28"/>
          <w:szCs w:val="24"/>
          <w:lang w:eastAsia="it-IT"/>
        </w:rPr>
        <w:t>.</w:t>
      </w:r>
    </w:p>
    <w:p w:rsidR="009E21E5" w:rsidRPr="009E21E5" w:rsidRDefault="009E21E5" w:rsidP="002B3235">
      <w:pPr>
        <w:numPr>
          <w:ilvl w:val="0"/>
          <w:numId w:val="1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</w:pPr>
      <w:r w:rsidRPr="009E21E5">
        <w:rPr>
          <w:rFonts w:ascii="Times New Roman" w:eastAsia="SimSun" w:hAnsi="Times New Roman" w:cs="Times New Roman"/>
          <w:i/>
          <w:color w:val="000000"/>
          <w:kern w:val="1"/>
          <w:sz w:val="28"/>
          <w:szCs w:val="24"/>
          <w:lang w:eastAsia="ar-SA"/>
        </w:rPr>
        <w:t xml:space="preserve"> </w:t>
      </w:r>
      <w:r w:rsidRPr="00787F14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ar-SA"/>
        </w:rPr>
        <w:t>Treccani:</w:t>
      </w:r>
      <w:r w:rsidRPr="009E21E5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ar-SA"/>
        </w:rPr>
        <w:t xml:space="preserve"> l'enciclopedia italiana: [</w:t>
      </w:r>
      <w:r w:rsidRPr="009E21E5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val="ru-RU" w:eastAsia="ar-SA"/>
        </w:rPr>
        <w:t>сайт</w:t>
      </w:r>
      <w:r w:rsidRPr="009E21E5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ar-SA"/>
        </w:rPr>
        <w:t>] URL: http://www.treccani.it/vocabolario/ (</w:t>
      </w:r>
      <w:r w:rsidRPr="009E21E5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val="ru-RU" w:eastAsia="ar-SA"/>
        </w:rPr>
        <w:t>дата</w:t>
      </w:r>
      <w:r w:rsidRPr="009E21E5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ar-SA"/>
        </w:rPr>
        <w:t xml:space="preserve"> </w:t>
      </w:r>
      <w:r w:rsidRPr="009E21E5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val="ru-RU" w:eastAsia="ar-SA"/>
        </w:rPr>
        <w:t>обращения</w:t>
      </w:r>
      <w:r w:rsidRPr="009E21E5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ar-SA"/>
        </w:rPr>
        <w:t>: 02.05.2016).</w:t>
      </w:r>
      <w:r w:rsidRPr="009E21E5"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  <w:t xml:space="preserve"> </w:t>
      </w:r>
    </w:p>
    <w:p w:rsidR="009E21E5" w:rsidRPr="009E21E5" w:rsidRDefault="009E21E5" w:rsidP="002B3235">
      <w:pPr>
        <w:numPr>
          <w:ilvl w:val="0"/>
          <w:numId w:val="1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</w:pPr>
      <w:r w:rsidRPr="00787F14">
        <w:rPr>
          <w:rFonts w:ascii="Times New Roman" w:eastAsia="SimSun" w:hAnsi="Times New Roman" w:cs="Tahoma"/>
          <w:color w:val="000000"/>
          <w:kern w:val="1"/>
          <w:sz w:val="28"/>
          <w:szCs w:val="24"/>
          <w:lang w:eastAsia="ar-SA"/>
        </w:rPr>
        <w:t>Č</w:t>
      </w:r>
      <w:r w:rsidRPr="00787F14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ar-SA"/>
        </w:rPr>
        <w:t>echov A</w:t>
      </w:r>
      <w:r w:rsidRPr="009E21E5">
        <w:rPr>
          <w:rFonts w:ascii="Times New Roman" w:eastAsia="SimSun" w:hAnsi="Times New Roman" w:cs="Times New Roman"/>
          <w:i/>
          <w:color w:val="000000"/>
          <w:kern w:val="1"/>
          <w:sz w:val="28"/>
          <w:szCs w:val="24"/>
          <w:lang w:eastAsia="ar-SA"/>
        </w:rPr>
        <w:t>.</w:t>
      </w:r>
      <w:r w:rsidRPr="009E21E5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ar-SA"/>
        </w:rPr>
        <w:t xml:space="preserve"> Racconti. </w:t>
      </w:r>
      <w:r w:rsidR="00787F14">
        <w:rPr>
          <w:rFonts w:ascii="Times New Roman" w:eastAsia="SimSun" w:hAnsi="Times New Roman" w:cs="Tahoma"/>
          <w:color w:val="000000"/>
          <w:kern w:val="1"/>
          <w:sz w:val="28"/>
          <w:szCs w:val="24"/>
          <w:lang w:eastAsia="ar-SA"/>
        </w:rPr>
        <w:t>Milano: Bur. 2014. –</w:t>
      </w:r>
      <w:r w:rsidR="00787F14" w:rsidRPr="00EA2BE7">
        <w:rPr>
          <w:rFonts w:ascii="Times New Roman" w:eastAsia="SimSun" w:hAnsi="Times New Roman" w:cs="Tahoma"/>
          <w:color w:val="000000"/>
          <w:kern w:val="1"/>
          <w:sz w:val="28"/>
          <w:szCs w:val="24"/>
          <w:lang w:eastAsia="ar-SA"/>
        </w:rPr>
        <w:t xml:space="preserve"> </w:t>
      </w:r>
      <w:r w:rsidRPr="009E21E5">
        <w:rPr>
          <w:rFonts w:ascii="Times New Roman" w:eastAsia="SimSun" w:hAnsi="Times New Roman" w:cs="Tahoma"/>
          <w:color w:val="000000"/>
          <w:kern w:val="1"/>
          <w:sz w:val="28"/>
          <w:szCs w:val="24"/>
          <w:lang w:eastAsia="ar-SA"/>
        </w:rPr>
        <w:t>1015</w:t>
      </w:r>
      <w:r w:rsidR="00787F14" w:rsidRPr="00EA2BE7">
        <w:rPr>
          <w:rFonts w:ascii="Times New Roman" w:eastAsia="SimSun" w:hAnsi="Times New Roman" w:cs="Tahoma"/>
          <w:color w:val="000000"/>
          <w:kern w:val="1"/>
          <w:sz w:val="28"/>
          <w:szCs w:val="24"/>
          <w:lang w:eastAsia="ar-SA"/>
        </w:rPr>
        <w:t xml:space="preserve"> </w:t>
      </w:r>
      <w:r w:rsidR="00787F14">
        <w:rPr>
          <w:rFonts w:ascii="Times New Roman" w:eastAsia="SimSun" w:hAnsi="Times New Roman" w:cs="Tahoma"/>
          <w:color w:val="000000"/>
          <w:kern w:val="1"/>
          <w:sz w:val="28"/>
          <w:szCs w:val="24"/>
          <w:lang w:val="ru-RU" w:eastAsia="ar-SA"/>
        </w:rPr>
        <w:t>с</w:t>
      </w:r>
      <w:r w:rsidRPr="009E21E5">
        <w:rPr>
          <w:rFonts w:ascii="Times New Roman" w:eastAsia="SimSun" w:hAnsi="Times New Roman" w:cs="Tahoma"/>
          <w:color w:val="000000"/>
          <w:kern w:val="1"/>
          <w:sz w:val="28"/>
          <w:szCs w:val="24"/>
          <w:lang w:eastAsia="ar-SA"/>
        </w:rPr>
        <w:t xml:space="preserve">. </w:t>
      </w:r>
    </w:p>
    <w:p w:rsidR="009E21E5" w:rsidRPr="009E21E5" w:rsidRDefault="009E21E5" w:rsidP="002B3235">
      <w:pPr>
        <w:numPr>
          <w:ilvl w:val="0"/>
          <w:numId w:val="1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</w:pPr>
      <w:r w:rsidRPr="00787F14">
        <w:rPr>
          <w:rFonts w:ascii="Times New Roman" w:eastAsia="SimSun" w:hAnsi="Times New Roman" w:cs="Tahoma"/>
          <w:color w:val="000000"/>
          <w:kern w:val="1"/>
          <w:sz w:val="28"/>
          <w:szCs w:val="24"/>
          <w:lang w:eastAsia="ar-SA"/>
        </w:rPr>
        <w:lastRenderedPageBreak/>
        <w:t>Čechov A.</w:t>
      </w:r>
      <w:r w:rsidRPr="009E21E5">
        <w:rPr>
          <w:rFonts w:ascii="Times New Roman" w:eastAsia="SimSun" w:hAnsi="Times New Roman" w:cs="Tahoma"/>
          <w:color w:val="000000"/>
          <w:kern w:val="1"/>
          <w:sz w:val="28"/>
          <w:szCs w:val="24"/>
          <w:lang w:eastAsia="ar-SA"/>
        </w:rPr>
        <w:t xml:space="preserve"> Racconti. </w:t>
      </w:r>
      <w:r w:rsidR="00787F14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ar-SA"/>
        </w:rPr>
        <w:t>Milano: Mondadori. 2006. –</w:t>
      </w:r>
      <w:r w:rsidRPr="009E21E5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ar-SA"/>
        </w:rPr>
        <w:t xml:space="preserve"> 1667</w:t>
      </w:r>
      <w:r w:rsidR="00787F14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val="ru-RU" w:eastAsia="ar-SA"/>
        </w:rPr>
        <w:t xml:space="preserve"> с</w:t>
      </w:r>
      <w:r w:rsidRPr="009E21E5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ar-SA"/>
        </w:rPr>
        <w:t>.</w:t>
      </w:r>
    </w:p>
    <w:p w:rsidR="009E21E5" w:rsidRPr="009E21E5" w:rsidRDefault="009E21E5" w:rsidP="002B3235">
      <w:pPr>
        <w:numPr>
          <w:ilvl w:val="0"/>
          <w:numId w:val="1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</w:pPr>
      <w:r w:rsidRPr="00787F14">
        <w:rPr>
          <w:rFonts w:ascii="Times New Roman" w:eastAsia="SimSun" w:hAnsi="Times New Roman" w:cs="Tahoma"/>
          <w:color w:val="000000"/>
          <w:kern w:val="1"/>
          <w:sz w:val="28"/>
          <w:szCs w:val="24"/>
          <w:lang w:eastAsia="ar-SA"/>
        </w:rPr>
        <w:t>Čechov A</w:t>
      </w:r>
      <w:r w:rsidRPr="009E21E5">
        <w:rPr>
          <w:rFonts w:ascii="Times New Roman" w:eastAsia="SimSun" w:hAnsi="Times New Roman" w:cs="Tahoma"/>
          <w:i/>
          <w:color w:val="000000"/>
          <w:kern w:val="1"/>
          <w:sz w:val="28"/>
          <w:szCs w:val="24"/>
          <w:lang w:eastAsia="ar-SA"/>
        </w:rPr>
        <w:t>.</w:t>
      </w:r>
      <w:r w:rsidRPr="009E21E5">
        <w:rPr>
          <w:rFonts w:ascii="Times New Roman" w:eastAsia="SimSun" w:hAnsi="Times New Roman" w:cs="Tahoma"/>
          <w:color w:val="000000"/>
          <w:kern w:val="1"/>
          <w:sz w:val="28"/>
          <w:szCs w:val="24"/>
          <w:lang w:eastAsia="ar-SA"/>
        </w:rPr>
        <w:t xml:space="preserve"> Ra</w:t>
      </w:r>
      <w:r w:rsidR="00787F14">
        <w:rPr>
          <w:rFonts w:ascii="Times New Roman" w:eastAsia="SimSun" w:hAnsi="Times New Roman" w:cs="Tahoma"/>
          <w:color w:val="000000"/>
          <w:kern w:val="1"/>
          <w:sz w:val="28"/>
          <w:szCs w:val="24"/>
          <w:lang w:eastAsia="ar-SA"/>
        </w:rPr>
        <w:t>cconti. Roma</w:t>
      </w:r>
      <w:r w:rsidR="00787F14" w:rsidRPr="00EA2BE7">
        <w:rPr>
          <w:rFonts w:ascii="Times New Roman" w:eastAsia="SimSun" w:hAnsi="Times New Roman" w:cs="Tahoma"/>
          <w:color w:val="000000"/>
          <w:kern w:val="1"/>
          <w:sz w:val="28"/>
          <w:szCs w:val="24"/>
          <w:lang w:eastAsia="ar-SA"/>
        </w:rPr>
        <w:t>:</w:t>
      </w:r>
      <w:r w:rsidR="00787F14">
        <w:rPr>
          <w:rFonts w:ascii="Times New Roman" w:eastAsia="SimSun" w:hAnsi="Times New Roman" w:cs="Tahoma"/>
          <w:color w:val="000000"/>
          <w:kern w:val="1"/>
          <w:sz w:val="28"/>
          <w:szCs w:val="24"/>
          <w:lang w:eastAsia="ar-SA"/>
        </w:rPr>
        <w:t xml:space="preserve"> Mancosu. 1993. </w:t>
      </w:r>
      <w:r w:rsidR="00787F14">
        <w:rPr>
          <w:rFonts w:ascii="Times New Roman" w:eastAsia="SimSun" w:hAnsi="Times New Roman" w:cs="Tahoma"/>
          <w:color w:val="000000"/>
          <w:kern w:val="1"/>
          <w:sz w:val="28"/>
          <w:szCs w:val="24"/>
          <w:lang w:val="ru-RU" w:eastAsia="ar-SA"/>
        </w:rPr>
        <w:t xml:space="preserve">– </w:t>
      </w:r>
      <w:r w:rsidRPr="009E21E5">
        <w:rPr>
          <w:rFonts w:ascii="Times New Roman" w:eastAsia="SimSun" w:hAnsi="Times New Roman" w:cs="Tahoma"/>
          <w:color w:val="000000"/>
          <w:kern w:val="1"/>
          <w:sz w:val="28"/>
          <w:szCs w:val="24"/>
          <w:lang w:eastAsia="ar-SA"/>
        </w:rPr>
        <w:t>169</w:t>
      </w:r>
      <w:r w:rsidR="00787F14">
        <w:rPr>
          <w:rFonts w:ascii="Times New Roman" w:eastAsia="SimSun" w:hAnsi="Times New Roman" w:cs="Tahoma"/>
          <w:color w:val="000000"/>
          <w:kern w:val="1"/>
          <w:sz w:val="28"/>
          <w:szCs w:val="24"/>
          <w:lang w:val="ru-RU" w:eastAsia="ar-SA"/>
        </w:rPr>
        <w:t xml:space="preserve"> с</w:t>
      </w:r>
      <w:r w:rsidRPr="009E21E5">
        <w:rPr>
          <w:rFonts w:ascii="Times New Roman" w:eastAsia="SimSun" w:hAnsi="Times New Roman" w:cs="Tahoma"/>
          <w:color w:val="000000"/>
          <w:kern w:val="1"/>
          <w:sz w:val="28"/>
          <w:szCs w:val="24"/>
          <w:lang w:eastAsia="ar-SA"/>
        </w:rPr>
        <w:t>.</w:t>
      </w:r>
    </w:p>
    <w:p w:rsidR="00C660B7" w:rsidRDefault="009E21E5" w:rsidP="00C660B7">
      <w:pPr>
        <w:numPr>
          <w:ilvl w:val="0"/>
          <w:numId w:val="1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4"/>
          <w:lang w:val="ru-RU" w:eastAsia="ar-SA"/>
        </w:rPr>
      </w:pPr>
      <w:r w:rsidRPr="00787F14">
        <w:rPr>
          <w:rFonts w:ascii="Times New Roman" w:eastAsia="SimSun" w:hAnsi="Times New Roman" w:cs="Tahoma"/>
          <w:color w:val="000000"/>
          <w:kern w:val="1"/>
          <w:sz w:val="28"/>
          <w:szCs w:val="24"/>
          <w:lang w:eastAsia="ar-SA"/>
        </w:rPr>
        <w:t>Čechov A</w:t>
      </w:r>
      <w:r w:rsidRPr="009E21E5">
        <w:rPr>
          <w:rFonts w:ascii="Times New Roman" w:eastAsia="SimSun" w:hAnsi="Times New Roman" w:cs="Tahoma"/>
          <w:i/>
          <w:color w:val="000000"/>
          <w:kern w:val="1"/>
          <w:sz w:val="28"/>
          <w:szCs w:val="24"/>
          <w:lang w:eastAsia="ar-SA"/>
        </w:rPr>
        <w:t>.</w:t>
      </w:r>
      <w:r w:rsidRPr="009E21E5">
        <w:rPr>
          <w:rFonts w:ascii="Times New Roman" w:eastAsia="SimSun" w:hAnsi="Times New Roman" w:cs="Tahoma"/>
          <w:color w:val="000000"/>
          <w:kern w:val="1"/>
          <w:sz w:val="28"/>
          <w:szCs w:val="24"/>
          <w:lang w:eastAsia="ar-SA"/>
        </w:rPr>
        <w:t xml:space="preserve"> Racco</w:t>
      </w:r>
      <w:r w:rsidR="00787F14">
        <w:rPr>
          <w:rFonts w:ascii="Times New Roman" w:eastAsia="SimSun" w:hAnsi="Times New Roman" w:cs="Tahoma"/>
          <w:color w:val="000000"/>
          <w:kern w:val="1"/>
          <w:sz w:val="28"/>
          <w:szCs w:val="24"/>
          <w:lang w:eastAsia="ar-SA"/>
        </w:rPr>
        <w:t xml:space="preserve">nti. Milano: Garzanti. </w:t>
      </w:r>
      <w:r w:rsidR="00787F14" w:rsidRPr="00787F14">
        <w:rPr>
          <w:rFonts w:ascii="Times New Roman" w:eastAsia="SimSun" w:hAnsi="Times New Roman" w:cs="Tahoma"/>
          <w:color w:val="000000"/>
          <w:kern w:val="1"/>
          <w:sz w:val="28"/>
          <w:szCs w:val="24"/>
          <w:lang w:val="ru-RU" w:eastAsia="ar-SA"/>
        </w:rPr>
        <w:t xml:space="preserve">1975. </w:t>
      </w:r>
      <w:r w:rsidR="00787F14">
        <w:rPr>
          <w:rFonts w:ascii="Times New Roman" w:eastAsia="SimSun" w:hAnsi="Times New Roman" w:cs="Tahoma"/>
          <w:color w:val="000000"/>
          <w:kern w:val="1"/>
          <w:sz w:val="28"/>
          <w:szCs w:val="24"/>
          <w:lang w:val="ru-RU" w:eastAsia="ar-SA"/>
        </w:rPr>
        <w:t xml:space="preserve">– </w:t>
      </w:r>
      <w:r w:rsidRPr="00787F14">
        <w:rPr>
          <w:rFonts w:ascii="Times New Roman" w:eastAsia="SimSun" w:hAnsi="Times New Roman" w:cs="Tahoma"/>
          <w:color w:val="000000"/>
          <w:kern w:val="1"/>
          <w:sz w:val="28"/>
          <w:szCs w:val="24"/>
          <w:lang w:val="ru-RU" w:eastAsia="ar-SA"/>
        </w:rPr>
        <w:t>1276</w:t>
      </w:r>
      <w:r w:rsidR="00787F14">
        <w:rPr>
          <w:rFonts w:ascii="Times New Roman" w:eastAsia="SimSun" w:hAnsi="Times New Roman" w:cs="Tahoma"/>
          <w:color w:val="000000"/>
          <w:kern w:val="1"/>
          <w:sz w:val="28"/>
          <w:szCs w:val="24"/>
          <w:lang w:val="ru-RU" w:eastAsia="ar-SA"/>
        </w:rPr>
        <w:t xml:space="preserve"> с</w:t>
      </w:r>
      <w:r w:rsidRPr="00787F14">
        <w:rPr>
          <w:rFonts w:ascii="Times New Roman" w:eastAsia="SimSun" w:hAnsi="Times New Roman" w:cs="Tahoma"/>
          <w:color w:val="000000"/>
          <w:kern w:val="1"/>
          <w:sz w:val="28"/>
          <w:szCs w:val="24"/>
          <w:lang w:val="ru-RU" w:eastAsia="ar-SA"/>
        </w:rPr>
        <w:t>.</w:t>
      </w:r>
    </w:p>
    <w:p w:rsidR="00C660B7" w:rsidRPr="00C660B7" w:rsidRDefault="00C660B7" w:rsidP="00C660B7">
      <w:pPr>
        <w:numPr>
          <w:ilvl w:val="0"/>
          <w:numId w:val="1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4"/>
          <w:lang w:val="ru-RU" w:eastAsia="ar-SA"/>
        </w:rPr>
      </w:pPr>
      <w:r w:rsidRPr="00C660B7"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  <w:t xml:space="preserve">Čechov A. Racconti. </w:t>
      </w:r>
      <w:r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  <w:t>Milano</w:t>
      </w:r>
      <w:r w:rsidRPr="00EA2BE7"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  <w:t xml:space="preserve">: </w:t>
      </w:r>
      <w:r w:rsidRPr="00C660B7"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  <w:t>Bietti</w:t>
      </w:r>
      <w:r w:rsidRPr="00EA2BE7"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  <w:t xml:space="preserve">. </w:t>
      </w:r>
      <w:r>
        <w:rPr>
          <w:rFonts w:ascii="Times New Roman" w:eastAsia="SimSun" w:hAnsi="Times New Roman" w:cs="Times New Roman"/>
          <w:kern w:val="1"/>
          <w:sz w:val="28"/>
          <w:szCs w:val="24"/>
          <w:lang w:val="ru-RU" w:eastAsia="ar-SA"/>
        </w:rPr>
        <w:t>1963. –</w:t>
      </w:r>
      <w:r w:rsidRPr="00C660B7">
        <w:rPr>
          <w:rFonts w:ascii="Times New Roman" w:eastAsia="SimSun" w:hAnsi="Times New Roman" w:cs="Times New Roman"/>
          <w:kern w:val="1"/>
          <w:sz w:val="28"/>
          <w:szCs w:val="24"/>
          <w:lang w:val="ru-RU" w:eastAsia="ar-SA"/>
        </w:rPr>
        <w:t xml:space="preserve"> </w:t>
      </w:r>
      <w:r w:rsidRPr="00195B3D">
        <w:rPr>
          <w:rFonts w:ascii="Times New Roman" w:eastAsia="SimSun" w:hAnsi="Times New Roman" w:cs="Times New Roman"/>
          <w:kern w:val="1"/>
          <w:sz w:val="28"/>
          <w:szCs w:val="24"/>
          <w:lang w:val="ru-RU" w:eastAsia="ar-SA"/>
        </w:rPr>
        <w:t>242 с.</w:t>
      </w:r>
    </w:p>
    <w:p w:rsidR="00CE1C20" w:rsidRDefault="00CE1C20">
      <w:pPr>
        <w:rPr>
          <w:lang w:val="ru-RU"/>
        </w:rPr>
      </w:pPr>
    </w:p>
    <w:p w:rsidR="00CE1C20" w:rsidRDefault="00CE1C20">
      <w:pPr>
        <w:rPr>
          <w:i/>
          <w:iCs/>
          <w:color w:val="44546A" w:themeColor="text2"/>
          <w:sz w:val="18"/>
          <w:szCs w:val="18"/>
          <w:lang w:val="ru-RU"/>
        </w:rPr>
      </w:pPr>
      <w:r>
        <w:rPr>
          <w:lang w:val="ru-RU"/>
        </w:rPr>
        <w:br w:type="page"/>
      </w:r>
    </w:p>
    <w:p w:rsidR="00EF4BD0" w:rsidRPr="00834F44" w:rsidRDefault="0095105A" w:rsidP="00EF4BD0">
      <w:pPr>
        <w:pStyle w:val="ae"/>
        <w:keepNext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lastRenderedPageBreak/>
        <w:t xml:space="preserve">Приложение </w:t>
      </w:r>
      <w:r w:rsidR="00834F44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1. Ф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рейм для </w:t>
      </w:r>
      <w:r w:rsidRPr="009510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русского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глагола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BD13C1" w:rsidRPr="00787F14" w:rsidRDefault="00EF4BD0" w:rsidP="00EF4BD0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8"/>
          <w:lang w:val="ru-RU" w:eastAsia="it-IT"/>
        </w:rPr>
      </w:pPr>
      <w:r>
        <w:rPr>
          <w:rFonts w:ascii="Calibri" w:eastAsia="Calibri" w:hAnsi="Calibri" w:cs="Calibri"/>
          <w:color w:val="000000"/>
          <w:sz w:val="28"/>
          <w:lang w:eastAsia="it-IT"/>
        </w:rPr>
        <w:object w:dxaOrig="9174" w:dyaOrig="7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396.75pt" o:ole="">
            <v:imagedata r:id="rId8" o:title=""/>
          </v:shape>
          <o:OLEObject Type="Embed" ProgID="Excel.Sheet.8" ShapeID="_x0000_i1025" DrawAspect="Content" ObjectID="_1528020061" r:id="rId9"/>
        </w:object>
      </w:r>
    </w:p>
    <w:p w:rsidR="00EF4BD0" w:rsidRPr="0095105A" w:rsidRDefault="0095105A" w:rsidP="00EF4BD0">
      <w:pPr>
        <w:pStyle w:val="ae"/>
        <w:keepNext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95105A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lastRenderedPageBreak/>
        <w:t>При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ложение </w:t>
      </w:r>
      <w:r w:rsidR="00834F44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2. Ф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рейм для </w:t>
      </w:r>
      <w:r w:rsidRPr="009510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итальянского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глагола</w:t>
      </w:r>
    </w:p>
    <w:p w:rsidR="00EF4BD0" w:rsidRDefault="00CE1C20" w:rsidP="00EF4BD0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8"/>
          <w:lang w:eastAsia="it-IT"/>
        </w:rPr>
      </w:pPr>
      <w:r>
        <w:rPr>
          <w:rFonts w:ascii="Calibri" w:eastAsia="Calibri" w:hAnsi="Calibri" w:cs="Calibri"/>
          <w:color w:val="000000"/>
          <w:sz w:val="28"/>
          <w:lang w:eastAsia="it-IT"/>
        </w:rPr>
        <w:object w:dxaOrig="10967" w:dyaOrig="10711">
          <v:shape id="_x0000_i1026" type="#_x0000_t75" style="width:478.5pt;height:467.25pt" o:ole="">
            <v:imagedata r:id="rId10" o:title=""/>
          </v:shape>
          <o:OLEObject Type="Embed" ProgID="Excel.Sheet.12" ShapeID="_x0000_i1026" DrawAspect="Content" ObjectID="_1528020062" r:id="rId11"/>
        </w:object>
      </w:r>
    </w:p>
    <w:sectPr w:rsidR="00EF4BD0" w:rsidSect="00273E08">
      <w:headerReference w:type="default" r:id="rId12"/>
      <w:headerReference w:type="first" r:id="rId13"/>
      <w:pgSz w:w="11906" w:h="16838"/>
      <w:pgMar w:top="1134" w:right="567" w:bottom="1134" w:left="1985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C2C" w:rsidRDefault="00767C2C" w:rsidP="00820691">
      <w:pPr>
        <w:spacing w:after="0" w:line="240" w:lineRule="auto"/>
      </w:pPr>
      <w:r>
        <w:separator/>
      </w:r>
    </w:p>
  </w:endnote>
  <w:endnote w:type="continuationSeparator" w:id="0">
    <w:p w:rsidR="00767C2C" w:rsidRDefault="00767C2C" w:rsidP="0082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C2C" w:rsidRDefault="00767C2C" w:rsidP="00820691">
      <w:pPr>
        <w:spacing w:after="0" w:line="240" w:lineRule="auto"/>
      </w:pPr>
      <w:r>
        <w:separator/>
      </w:r>
    </w:p>
  </w:footnote>
  <w:footnote w:type="continuationSeparator" w:id="0">
    <w:p w:rsidR="00767C2C" w:rsidRDefault="00767C2C" w:rsidP="00820691">
      <w:pPr>
        <w:spacing w:after="0" w:line="240" w:lineRule="auto"/>
      </w:pPr>
      <w:r>
        <w:continuationSeparator/>
      </w:r>
    </w:p>
  </w:footnote>
  <w:footnote w:id="1">
    <w:p w:rsidR="00F94791" w:rsidRPr="00DC2841" w:rsidRDefault="00F94791" w:rsidP="00DC2841">
      <w:pPr>
        <w:pStyle w:val="a7"/>
        <w:jc w:val="both"/>
        <w:rPr>
          <w:rFonts w:ascii="Times New Roman" w:hAnsi="Times New Roman" w:cs="Times New Roman"/>
          <w:lang w:val="ru-RU"/>
        </w:rPr>
      </w:pPr>
      <w:r>
        <w:rPr>
          <w:rStyle w:val="a9"/>
        </w:rPr>
        <w:footnoteRef/>
      </w:r>
      <w:r w:rsidRPr="00DC2841">
        <w:rPr>
          <w:lang w:val="ru-RU"/>
        </w:rPr>
        <w:t xml:space="preserve"> </w:t>
      </w:r>
      <w:r w:rsidR="00DC2841" w:rsidRPr="00195B3D">
        <w:rPr>
          <w:rFonts w:ascii="Times New Roman" w:hAnsi="Times New Roman" w:cs="Times New Roman"/>
          <w:lang w:val="ru-RU"/>
        </w:rPr>
        <w:t>Мы отдаем себе в отчет, что данное прилагательное может быть написано сли</w:t>
      </w:r>
      <w:r w:rsidR="000C7618" w:rsidRPr="00195B3D">
        <w:rPr>
          <w:rFonts w:ascii="Times New Roman" w:hAnsi="Times New Roman" w:cs="Times New Roman"/>
          <w:lang w:val="ru-RU"/>
        </w:rPr>
        <w:t>тно или раз</w:t>
      </w:r>
      <w:r w:rsidR="00DC2841" w:rsidRPr="00195B3D">
        <w:rPr>
          <w:rFonts w:ascii="Times New Roman" w:hAnsi="Times New Roman" w:cs="Times New Roman"/>
          <w:lang w:val="ru-RU"/>
        </w:rPr>
        <w:t>дельно (с помощью дефиса). Однако, учитывая характер работы, построен</w:t>
      </w:r>
      <w:r w:rsidR="000C7618" w:rsidRPr="00195B3D">
        <w:rPr>
          <w:rFonts w:ascii="Times New Roman" w:hAnsi="Times New Roman" w:cs="Times New Roman"/>
          <w:lang w:val="ru-RU"/>
        </w:rPr>
        <w:t>ной</w:t>
      </w:r>
      <w:r w:rsidR="00DC2841" w:rsidRPr="00195B3D">
        <w:rPr>
          <w:rFonts w:ascii="Times New Roman" w:hAnsi="Times New Roman" w:cs="Times New Roman"/>
          <w:lang w:val="ru-RU"/>
        </w:rPr>
        <w:t xml:space="preserve"> на противопоставлении категорий вида и времени, мы выбираем второй вариант написания.</w:t>
      </w:r>
    </w:p>
  </w:footnote>
  <w:footnote w:id="2">
    <w:p w:rsidR="00925717" w:rsidRPr="00784FF7" w:rsidRDefault="00925717" w:rsidP="00FC7341">
      <w:pPr>
        <w:pStyle w:val="a7"/>
        <w:jc w:val="both"/>
        <w:rPr>
          <w:rFonts w:ascii="Times New Roman" w:hAnsi="Times New Roman" w:cs="Times New Roman"/>
          <w:lang w:val="ru-RU"/>
        </w:rPr>
      </w:pPr>
      <w:r>
        <w:rPr>
          <w:rStyle w:val="a9"/>
        </w:rPr>
        <w:footnoteRef/>
      </w:r>
      <w:r w:rsidRPr="00EA5CD8"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Мы отдаем себе отчет в том, что разные грамматики придерживаются разных взглядов, касающихся определения группы «глаголов движения» и соответствующего распределения элементов внутри данной группы. Например, В. А. </w:t>
      </w:r>
      <w:proofErr w:type="spellStart"/>
      <w:r>
        <w:rPr>
          <w:rFonts w:ascii="Times New Roman" w:hAnsi="Times New Roman" w:cs="Times New Roman"/>
          <w:lang w:val="ru-RU"/>
        </w:rPr>
        <w:t>Белошапкова</w:t>
      </w:r>
      <w:proofErr w:type="spellEnd"/>
      <w:r>
        <w:rPr>
          <w:rFonts w:ascii="Times New Roman" w:hAnsi="Times New Roman" w:cs="Times New Roman"/>
          <w:lang w:val="ru-RU"/>
        </w:rPr>
        <w:t xml:space="preserve"> выделяет только 17 пар, в которых не фигурирует пары </w:t>
      </w:r>
      <w:r w:rsidRPr="00784FF7">
        <w:rPr>
          <w:rFonts w:ascii="Times New Roman" w:hAnsi="Times New Roman" w:cs="Times New Roman"/>
          <w:i/>
          <w:lang w:val="ru-RU"/>
        </w:rPr>
        <w:t xml:space="preserve">брести – бродить </w:t>
      </w:r>
      <w:r w:rsidRPr="00784FF7">
        <w:rPr>
          <w:rFonts w:ascii="Times New Roman" w:hAnsi="Times New Roman" w:cs="Times New Roman"/>
          <w:lang w:val="ru-RU"/>
        </w:rPr>
        <w:t>[</w:t>
      </w:r>
      <w:r w:rsidR="00167CDF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 xml:space="preserve">, </w:t>
      </w:r>
      <w:r w:rsidR="00167CDF">
        <w:rPr>
          <w:rFonts w:ascii="Times New Roman" w:hAnsi="Times New Roman" w:cs="Times New Roman"/>
          <w:lang w:val="ru-RU"/>
        </w:rPr>
        <w:t xml:space="preserve">с. </w:t>
      </w:r>
      <w:r>
        <w:rPr>
          <w:rFonts w:ascii="Times New Roman" w:hAnsi="Times New Roman" w:cs="Times New Roman"/>
          <w:lang w:val="ru-RU"/>
        </w:rPr>
        <w:t>476</w:t>
      </w:r>
      <w:r w:rsidRPr="00784FF7">
        <w:rPr>
          <w:rFonts w:ascii="Times New Roman" w:hAnsi="Times New Roman" w:cs="Times New Roman"/>
          <w:lang w:val="ru-RU"/>
        </w:rPr>
        <w:t>]</w:t>
      </w:r>
      <w:r>
        <w:rPr>
          <w:rFonts w:ascii="Times New Roman" w:hAnsi="Times New Roman" w:cs="Times New Roman"/>
          <w:lang w:val="ru-RU"/>
        </w:rPr>
        <w:t>.</w:t>
      </w:r>
    </w:p>
  </w:footnote>
  <w:footnote w:id="3">
    <w:p w:rsidR="00925717" w:rsidRPr="00411376" w:rsidRDefault="00925717" w:rsidP="00FC7341">
      <w:pPr>
        <w:pStyle w:val="a7"/>
        <w:jc w:val="both"/>
        <w:rPr>
          <w:lang w:val="ru-RU"/>
        </w:rPr>
      </w:pPr>
      <w:r>
        <w:rPr>
          <w:rStyle w:val="a9"/>
        </w:rPr>
        <w:footnoteRef/>
      </w:r>
      <w:r w:rsidRPr="005A0BAB">
        <w:rPr>
          <w:lang w:val="ru-RU"/>
        </w:rPr>
        <w:t xml:space="preserve"> </w:t>
      </w:r>
      <w:r w:rsidRPr="00784FF7">
        <w:rPr>
          <w:rFonts w:ascii="Times New Roman" w:hAnsi="Times New Roman" w:cs="Times New Roman"/>
        </w:rPr>
        <w:t>http</w:t>
      </w:r>
      <w:r w:rsidRPr="005A0BAB">
        <w:rPr>
          <w:rFonts w:ascii="Times New Roman" w:hAnsi="Times New Roman" w:cs="Times New Roman"/>
          <w:lang w:val="ru-RU"/>
        </w:rPr>
        <w:t>://</w:t>
      </w:r>
      <w:r w:rsidRPr="00784FF7">
        <w:rPr>
          <w:rFonts w:ascii="Times New Roman" w:hAnsi="Times New Roman" w:cs="Times New Roman"/>
        </w:rPr>
        <w:t>rusgram</w:t>
      </w:r>
      <w:r w:rsidRPr="005A0BAB">
        <w:rPr>
          <w:rFonts w:ascii="Times New Roman" w:hAnsi="Times New Roman" w:cs="Times New Roman"/>
          <w:lang w:val="ru-RU"/>
        </w:rPr>
        <w:t>.</w:t>
      </w:r>
      <w:r w:rsidRPr="00784FF7">
        <w:rPr>
          <w:rFonts w:ascii="Times New Roman" w:hAnsi="Times New Roman" w:cs="Times New Roman"/>
        </w:rPr>
        <w:t>narod</w:t>
      </w:r>
      <w:r w:rsidRPr="005A0BAB">
        <w:rPr>
          <w:rFonts w:ascii="Times New Roman" w:hAnsi="Times New Roman" w:cs="Times New Roman"/>
          <w:lang w:val="ru-RU"/>
        </w:rPr>
        <w:t>.</w:t>
      </w:r>
      <w:r w:rsidRPr="00784FF7">
        <w:rPr>
          <w:rFonts w:ascii="Times New Roman" w:hAnsi="Times New Roman" w:cs="Times New Roman"/>
        </w:rPr>
        <w:t>ru</w:t>
      </w:r>
      <w:r w:rsidRPr="005A0BAB">
        <w:rPr>
          <w:rFonts w:ascii="Times New Roman" w:hAnsi="Times New Roman" w:cs="Times New Roman"/>
          <w:lang w:val="ru-RU"/>
        </w:rPr>
        <w:t>/1384-1407.</w:t>
      </w:r>
      <w:r w:rsidRPr="00784FF7">
        <w:rPr>
          <w:rFonts w:ascii="Times New Roman" w:hAnsi="Times New Roman" w:cs="Times New Roman"/>
        </w:rPr>
        <w:t>html</w:t>
      </w:r>
      <w:r>
        <w:rPr>
          <w:rFonts w:ascii="Times New Roman" w:hAnsi="Times New Roman" w:cs="Times New Roman"/>
          <w:lang w:val="ru-RU"/>
        </w:rPr>
        <w:t>.</w:t>
      </w:r>
    </w:p>
  </w:footnote>
  <w:footnote w:id="4">
    <w:p w:rsidR="00925717" w:rsidRPr="00E146F8" w:rsidRDefault="00925717" w:rsidP="00E146F8">
      <w:pPr>
        <w:pStyle w:val="a7"/>
        <w:jc w:val="both"/>
        <w:rPr>
          <w:rFonts w:ascii="Times New Roman" w:hAnsi="Times New Roman" w:cs="Times New Roman"/>
          <w:lang w:val="ru-RU"/>
        </w:rPr>
      </w:pPr>
      <w:r>
        <w:rPr>
          <w:rStyle w:val="a9"/>
        </w:rPr>
        <w:footnoteRef/>
      </w:r>
      <w:r>
        <w:rPr>
          <w:rFonts w:ascii="Times New Roman" w:eastAsia="Times New Roman" w:hAnsi="Times New Roman" w:cs="Times New Roman"/>
          <w:color w:val="000000"/>
          <w:lang w:val="ru-RU" w:eastAsia="it-IT"/>
        </w:rPr>
        <w:t>Е</w:t>
      </w:r>
      <w:r w:rsidRPr="00E146F8">
        <w:rPr>
          <w:rFonts w:ascii="Times New Roman" w:eastAsia="Times New Roman" w:hAnsi="Times New Roman" w:cs="Times New Roman"/>
          <w:color w:val="000000"/>
          <w:lang w:val="ru-RU" w:eastAsia="it-IT"/>
        </w:rPr>
        <w:t xml:space="preserve">динственная разница </w:t>
      </w:r>
      <w:r w:rsidR="007F29E6">
        <w:rPr>
          <w:rFonts w:ascii="Times New Roman" w:eastAsia="Times New Roman" w:hAnsi="Times New Roman" w:cs="Times New Roman"/>
          <w:color w:val="000000"/>
          <w:lang w:val="ru-RU" w:eastAsia="it-IT"/>
        </w:rPr>
        <w:t>между эти</w:t>
      </w:r>
      <w:r>
        <w:rPr>
          <w:rFonts w:ascii="Times New Roman" w:eastAsia="Times New Roman" w:hAnsi="Times New Roman" w:cs="Times New Roman"/>
          <w:color w:val="000000"/>
          <w:lang w:val="ru-RU" w:eastAsia="it-IT"/>
        </w:rPr>
        <w:t xml:space="preserve">ми формами </w:t>
      </w:r>
      <w:r w:rsidRPr="00E146F8">
        <w:rPr>
          <w:rFonts w:ascii="Times New Roman" w:eastAsia="Times New Roman" w:hAnsi="Times New Roman" w:cs="Times New Roman"/>
          <w:color w:val="000000"/>
          <w:lang w:val="ru-RU" w:eastAsia="it-IT"/>
        </w:rPr>
        <w:t>заключается в том, обращается ли по-итальянски Самойленко только к Марье Константиновне</w:t>
      </w:r>
      <w:r w:rsidR="007F29E6">
        <w:rPr>
          <w:rFonts w:ascii="Times New Roman" w:eastAsia="Times New Roman" w:hAnsi="Times New Roman" w:cs="Times New Roman"/>
          <w:color w:val="000000"/>
          <w:lang w:val="ru-RU" w:eastAsia="it-IT"/>
        </w:rPr>
        <w:t xml:space="preserve"> (</w:t>
      </w:r>
      <w:r w:rsidR="007F29E6" w:rsidRPr="007F29E6">
        <w:rPr>
          <w:rFonts w:ascii="Times New Roman" w:eastAsia="Times New Roman" w:hAnsi="Times New Roman" w:cs="Times New Roman"/>
          <w:i/>
          <w:color w:val="000000"/>
          <w:lang w:val="ru-RU" w:eastAsia="it-IT"/>
        </w:rPr>
        <w:t>s</w:t>
      </w:r>
      <w:r w:rsidR="007F29E6" w:rsidRPr="007F29E6">
        <w:rPr>
          <w:rFonts w:ascii="Times New Roman" w:eastAsia="Times New Roman" w:hAnsi="Times New Roman" w:cs="Times New Roman"/>
          <w:i/>
          <w:color w:val="000000"/>
          <w:lang w:eastAsia="it-IT"/>
        </w:rPr>
        <w:t>iete</w:t>
      </w:r>
      <w:r w:rsidR="007F29E6" w:rsidRPr="007F29E6">
        <w:rPr>
          <w:rFonts w:ascii="Times New Roman" w:eastAsia="Times New Roman" w:hAnsi="Times New Roman" w:cs="Times New Roman"/>
          <w:i/>
          <w:color w:val="000000"/>
          <w:lang w:val="ru-RU" w:eastAsia="it-IT"/>
        </w:rPr>
        <w:t xml:space="preserve"> </w:t>
      </w:r>
      <w:r w:rsidR="007F29E6" w:rsidRPr="007F29E6">
        <w:rPr>
          <w:rFonts w:ascii="Times New Roman" w:eastAsia="Times New Roman" w:hAnsi="Times New Roman" w:cs="Times New Roman"/>
          <w:i/>
          <w:color w:val="000000"/>
          <w:lang w:eastAsia="it-IT"/>
        </w:rPr>
        <w:t>andata</w:t>
      </w:r>
      <w:r w:rsidR="007F29E6" w:rsidRPr="007F29E6">
        <w:rPr>
          <w:rFonts w:ascii="Times New Roman" w:eastAsia="Times New Roman" w:hAnsi="Times New Roman" w:cs="Times New Roman"/>
          <w:color w:val="000000"/>
          <w:lang w:val="ru-RU" w:eastAsia="it-IT"/>
        </w:rPr>
        <w:t>)</w:t>
      </w:r>
      <w:r w:rsidRPr="00E146F8">
        <w:rPr>
          <w:rFonts w:ascii="Times New Roman" w:eastAsia="Times New Roman" w:hAnsi="Times New Roman" w:cs="Times New Roman"/>
          <w:color w:val="000000"/>
          <w:lang w:val="ru-RU" w:eastAsia="it-IT"/>
        </w:rPr>
        <w:t xml:space="preserve"> или к ней с сыном</w:t>
      </w:r>
      <w:r w:rsidR="007F29E6" w:rsidRPr="007F29E6">
        <w:rPr>
          <w:rFonts w:ascii="Times New Roman" w:eastAsia="Times New Roman" w:hAnsi="Times New Roman" w:cs="Times New Roman"/>
          <w:color w:val="000000"/>
          <w:lang w:val="ru-RU" w:eastAsia="it-IT"/>
        </w:rPr>
        <w:t xml:space="preserve"> (</w:t>
      </w:r>
      <w:r w:rsidR="007F29E6" w:rsidRPr="007F29E6">
        <w:rPr>
          <w:rFonts w:ascii="Times New Roman" w:eastAsia="Times New Roman" w:hAnsi="Times New Roman" w:cs="Times New Roman"/>
          <w:i/>
          <w:color w:val="000000"/>
          <w:lang w:eastAsia="it-IT"/>
        </w:rPr>
        <w:t>siete</w:t>
      </w:r>
      <w:r w:rsidR="007F29E6" w:rsidRPr="007F29E6">
        <w:rPr>
          <w:rFonts w:ascii="Times New Roman" w:eastAsia="Times New Roman" w:hAnsi="Times New Roman" w:cs="Times New Roman"/>
          <w:i/>
          <w:color w:val="000000"/>
          <w:lang w:val="ru-RU" w:eastAsia="it-IT"/>
        </w:rPr>
        <w:t xml:space="preserve"> </w:t>
      </w:r>
      <w:r w:rsidR="007F29E6" w:rsidRPr="007F29E6">
        <w:rPr>
          <w:rFonts w:ascii="Times New Roman" w:eastAsia="Times New Roman" w:hAnsi="Times New Roman" w:cs="Times New Roman"/>
          <w:i/>
          <w:color w:val="000000"/>
          <w:lang w:eastAsia="it-IT"/>
        </w:rPr>
        <w:t>andati</w:t>
      </w:r>
      <w:r w:rsidR="007F29E6" w:rsidRPr="007F29E6">
        <w:rPr>
          <w:rFonts w:ascii="Times New Roman" w:eastAsia="Times New Roman" w:hAnsi="Times New Roman" w:cs="Times New Roman"/>
          <w:color w:val="000000"/>
          <w:lang w:val="ru-RU" w:eastAsia="it-IT"/>
        </w:rPr>
        <w:t>)</w:t>
      </w:r>
      <w:r>
        <w:rPr>
          <w:rFonts w:ascii="Times New Roman" w:eastAsia="Times New Roman" w:hAnsi="Times New Roman" w:cs="Times New Roman"/>
          <w:color w:val="000000"/>
          <w:lang w:val="ru-RU" w:eastAsia="it-IT"/>
        </w:rPr>
        <w:t>.</w:t>
      </w:r>
    </w:p>
  </w:footnote>
  <w:footnote w:id="5">
    <w:p w:rsidR="00925717" w:rsidRPr="0078715E" w:rsidRDefault="00925717" w:rsidP="0078715E">
      <w:pPr>
        <w:pStyle w:val="a7"/>
        <w:jc w:val="both"/>
        <w:rPr>
          <w:rFonts w:ascii="Times New Roman" w:hAnsi="Times New Roman" w:cs="Times New Roman"/>
          <w:lang w:val="ru-RU"/>
        </w:rPr>
      </w:pPr>
      <w:r>
        <w:rPr>
          <w:rStyle w:val="a9"/>
        </w:rPr>
        <w:footnoteRef/>
      </w:r>
      <w:r w:rsidRPr="0078715E">
        <w:rPr>
          <w:lang w:val="ru-RU"/>
        </w:rPr>
        <w:t xml:space="preserve"> </w:t>
      </w:r>
      <w:r w:rsidRPr="0078715E">
        <w:rPr>
          <w:rFonts w:ascii="Times New Roman" w:eastAsia="Times New Roman" w:hAnsi="Times New Roman" w:cs="Times New Roman"/>
          <w:lang w:val="ru-RU"/>
        </w:rPr>
        <w:t xml:space="preserve">Следует обратить внимание на то, что в оригинале </w:t>
      </w:r>
      <w:r w:rsidRPr="0078715E">
        <w:rPr>
          <w:rFonts w:ascii="Times New Roman" w:eastAsia="Times New Roman" w:hAnsi="Times New Roman" w:cs="Times New Roman"/>
          <w:i/>
          <w:lang w:val="ru-RU"/>
        </w:rPr>
        <w:t>купаться ходили</w:t>
      </w:r>
      <w:r w:rsidRPr="0078715E">
        <w:rPr>
          <w:rFonts w:ascii="Times New Roman" w:eastAsia="Times New Roman" w:hAnsi="Times New Roman" w:cs="Times New Roman"/>
          <w:lang w:val="ru-RU"/>
        </w:rPr>
        <w:t xml:space="preserve"> не является случаем </w:t>
      </w:r>
      <w:proofErr w:type="spellStart"/>
      <w:r w:rsidRPr="0078715E">
        <w:rPr>
          <w:rFonts w:ascii="Times New Roman" w:eastAsia="Times New Roman" w:hAnsi="Times New Roman" w:cs="Times New Roman"/>
          <w:lang w:val="ru-RU"/>
        </w:rPr>
        <w:t>общефаткического</w:t>
      </w:r>
      <w:proofErr w:type="spellEnd"/>
      <w:r w:rsidRPr="0078715E">
        <w:rPr>
          <w:rFonts w:ascii="Times New Roman" w:eastAsia="Times New Roman" w:hAnsi="Times New Roman" w:cs="Times New Roman"/>
          <w:lang w:val="ru-RU"/>
        </w:rPr>
        <w:t xml:space="preserve"> значения с аннулированным результатом. Даже если можно было бы подумать, что результат был достигнут (Мария Константиновна с сыном сходили на пляж), но к моменту речи он аннулирован (Мария Константиновна с сыном больше не находятся на пляже, напротив они оттуда возвращаются), значение аннулированного результата присуще реверсивным глаголам, обозначающим «действие, для которого определено противоположно направленное (</w:t>
      </w:r>
      <w:r w:rsidRPr="0078715E">
        <w:rPr>
          <w:rFonts w:ascii="Times New Roman" w:eastAsia="Times New Roman" w:hAnsi="Times New Roman" w:cs="Times New Roman"/>
          <w:i/>
          <w:lang w:val="ru-RU"/>
        </w:rPr>
        <w:t>приходить – уходить</w:t>
      </w:r>
      <w:r w:rsidRPr="0078715E">
        <w:rPr>
          <w:rFonts w:ascii="Times New Roman" w:eastAsia="Times New Roman" w:hAnsi="Times New Roman" w:cs="Times New Roman"/>
          <w:lang w:val="ru-RU"/>
        </w:rPr>
        <w:t>,</w:t>
      </w:r>
      <w:r w:rsidRPr="0078715E">
        <w:rPr>
          <w:rFonts w:ascii="Times New Roman" w:eastAsia="Times New Roman" w:hAnsi="Times New Roman" w:cs="Times New Roman"/>
          <w:i/>
          <w:lang w:val="ru-RU"/>
        </w:rPr>
        <w:t xml:space="preserve"> открыть – закрыть</w:t>
      </w:r>
      <w:r w:rsidRPr="0078715E">
        <w:rPr>
          <w:rFonts w:ascii="Times New Roman" w:eastAsia="Times New Roman" w:hAnsi="Times New Roman" w:cs="Times New Roman"/>
          <w:lang w:val="ru-RU"/>
        </w:rPr>
        <w:t xml:space="preserve">)». В связи с этим, в случае глагола </w:t>
      </w:r>
      <w:r w:rsidRPr="0078715E">
        <w:rPr>
          <w:rFonts w:ascii="Times New Roman" w:eastAsia="Times New Roman" w:hAnsi="Times New Roman" w:cs="Times New Roman"/>
          <w:i/>
          <w:lang w:val="ru-RU"/>
        </w:rPr>
        <w:t>ходить</w:t>
      </w:r>
      <w:r w:rsidRPr="0078715E">
        <w:rPr>
          <w:rFonts w:ascii="Times New Roman" w:eastAsia="Times New Roman" w:hAnsi="Times New Roman" w:cs="Times New Roman"/>
          <w:lang w:val="ru-RU"/>
        </w:rPr>
        <w:t xml:space="preserve"> не совсем понятно, можно ли точно его разделить на две части так, чтобы они заключали представление об обратном движении.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849822"/>
      <w:docPartObj>
        <w:docPartGallery w:val="Page Numbers (Top of Page)"/>
        <w:docPartUnique/>
      </w:docPartObj>
    </w:sdtPr>
    <w:sdtEndPr/>
    <w:sdtContent>
      <w:p w:rsidR="00273E08" w:rsidRDefault="00273E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125" w:rsidRPr="00DA4125">
          <w:rPr>
            <w:noProof/>
            <w:lang w:val="ru-RU"/>
          </w:rPr>
          <w:t>15</w:t>
        </w:r>
        <w:r>
          <w:fldChar w:fldCharType="end"/>
        </w:r>
      </w:p>
    </w:sdtContent>
  </w:sdt>
  <w:p w:rsidR="008D45FA" w:rsidRDefault="008D45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9A5" w:rsidRDefault="00BB79A5" w:rsidP="00273E08">
    <w:pPr>
      <w:pStyle w:val="a3"/>
    </w:pPr>
  </w:p>
  <w:p w:rsidR="00BB79A5" w:rsidRDefault="00BB79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A4016"/>
    <w:multiLevelType w:val="hybridMultilevel"/>
    <w:tmpl w:val="5EB4A5E4"/>
    <w:lvl w:ilvl="0" w:tplc="AECE8032">
      <w:start w:val="1"/>
      <w:numFmt w:val="decimal"/>
      <w:suff w:val="space"/>
      <w:lvlText w:val="%1."/>
      <w:lvlJc w:val="left"/>
      <w:pPr>
        <w:ind w:left="643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33"/>
    <w:rsid w:val="00012BE1"/>
    <w:rsid w:val="0003190C"/>
    <w:rsid w:val="00032693"/>
    <w:rsid w:val="00041D99"/>
    <w:rsid w:val="000558B0"/>
    <w:rsid w:val="000737BD"/>
    <w:rsid w:val="000C7618"/>
    <w:rsid w:val="000E3A67"/>
    <w:rsid w:val="000E6581"/>
    <w:rsid w:val="00167CDF"/>
    <w:rsid w:val="0018161C"/>
    <w:rsid w:val="00195B3D"/>
    <w:rsid w:val="001B2C43"/>
    <w:rsid w:val="00204272"/>
    <w:rsid w:val="002141DB"/>
    <w:rsid w:val="00240FD7"/>
    <w:rsid w:val="00273E08"/>
    <w:rsid w:val="00283487"/>
    <w:rsid w:val="002840EA"/>
    <w:rsid w:val="002A475A"/>
    <w:rsid w:val="002A7AEE"/>
    <w:rsid w:val="002B3235"/>
    <w:rsid w:val="002D29B9"/>
    <w:rsid w:val="002D492E"/>
    <w:rsid w:val="00301346"/>
    <w:rsid w:val="00330381"/>
    <w:rsid w:val="00340881"/>
    <w:rsid w:val="003C0B46"/>
    <w:rsid w:val="003D2282"/>
    <w:rsid w:val="00406971"/>
    <w:rsid w:val="00434A98"/>
    <w:rsid w:val="00444D98"/>
    <w:rsid w:val="00457E6C"/>
    <w:rsid w:val="004667B6"/>
    <w:rsid w:val="00480780"/>
    <w:rsid w:val="004B01E1"/>
    <w:rsid w:val="004C74C8"/>
    <w:rsid w:val="004E3244"/>
    <w:rsid w:val="004E618C"/>
    <w:rsid w:val="0051135F"/>
    <w:rsid w:val="00552C07"/>
    <w:rsid w:val="00557192"/>
    <w:rsid w:val="0056760B"/>
    <w:rsid w:val="005D55D0"/>
    <w:rsid w:val="0062306B"/>
    <w:rsid w:val="006859D3"/>
    <w:rsid w:val="00696081"/>
    <w:rsid w:val="006A2BFD"/>
    <w:rsid w:val="006D2C0B"/>
    <w:rsid w:val="006E0179"/>
    <w:rsid w:val="006E2B9D"/>
    <w:rsid w:val="006F4CEE"/>
    <w:rsid w:val="00701F0E"/>
    <w:rsid w:val="0073080C"/>
    <w:rsid w:val="00730E57"/>
    <w:rsid w:val="00745544"/>
    <w:rsid w:val="00745AA4"/>
    <w:rsid w:val="007462FA"/>
    <w:rsid w:val="00755674"/>
    <w:rsid w:val="007600A3"/>
    <w:rsid w:val="00767C2C"/>
    <w:rsid w:val="0078715E"/>
    <w:rsid w:val="00787F14"/>
    <w:rsid w:val="007A1913"/>
    <w:rsid w:val="007B16E3"/>
    <w:rsid w:val="007B227B"/>
    <w:rsid w:val="007B5D33"/>
    <w:rsid w:val="007C33F1"/>
    <w:rsid w:val="007D2A22"/>
    <w:rsid w:val="007F29E6"/>
    <w:rsid w:val="008031B7"/>
    <w:rsid w:val="00820691"/>
    <w:rsid w:val="00826EE7"/>
    <w:rsid w:val="00832322"/>
    <w:rsid w:val="00833805"/>
    <w:rsid w:val="00834F44"/>
    <w:rsid w:val="00854197"/>
    <w:rsid w:val="0085532B"/>
    <w:rsid w:val="00870865"/>
    <w:rsid w:val="00890ECD"/>
    <w:rsid w:val="008976B7"/>
    <w:rsid w:val="008D45FA"/>
    <w:rsid w:val="008D46CA"/>
    <w:rsid w:val="008F4F73"/>
    <w:rsid w:val="00903A81"/>
    <w:rsid w:val="009046B7"/>
    <w:rsid w:val="0091283E"/>
    <w:rsid w:val="009241DE"/>
    <w:rsid w:val="00925717"/>
    <w:rsid w:val="00943A65"/>
    <w:rsid w:val="0095105A"/>
    <w:rsid w:val="00953BD0"/>
    <w:rsid w:val="00980D75"/>
    <w:rsid w:val="00986CBE"/>
    <w:rsid w:val="00991F1B"/>
    <w:rsid w:val="009961D2"/>
    <w:rsid w:val="009C74A9"/>
    <w:rsid w:val="009E1294"/>
    <w:rsid w:val="009E21E5"/>
    <w:rsid w:val="00A220B1"/>
    <w:rsid w:val="00A33EAE"/>
    <w:rsid w:val="00A711CE"/>
    <w:rsid w:val="00AA73A1"/>
    <w:rsid w:val="00AC0785"/>
    <w:rsid w:val="00AC65C7"/>
    <w:rsid w:val="00AF0ECB"/>
    <w:rsid w:val="00AF4101"/>
    <w:rsid w:val="00B03D57"/>
    <w:rsid w:val="00B21E79"/>
    <w:rsid w:val="00B224FD"/>
    <w:rsid w:val="00B22853"/>
    <w:rsid w:val="00B27374"/>
    <w:rsid w:val="00B322F7"/>
    <w:rsid w:val="00B348C1"/>
    <w:rsid w:val="00B53048"/>
    <w:rsid w:val="00B54174"/>
    <w:rsid w:val="00B61484"/>
    <w:rsid w:val="00B80423"/>
    <w:rsid w:val="00BA1E08"/>
    <w:rsid w:val="00BB79A5"/>
    <w:rsid w:val="00BC01E1"/>
    <w:rsid w:val="00BD13C1"/>
    <w:rsid w:val="00BD5085"/>
    <w:rsid w:val="00BE0440"/>
    <w:rsid w:val="00BE2E89"/>
    <w:rsid w:val="00C1045D"/>
    <w:rsid w:val="00C525E3"/>
    <w:rsid w:val="00C64EFA"/>
    <w:rsid w:val="00C660B7"/>
    <w:rsid w:val="00C85F84"/>
    <w:rsid w:val="00C90438"/>
    <w:rsid w:val="00C93B5D"/>
    <w:rsid w:val="00CE1C20"/>
    <w:rsid w:val="00D07619"/>
    <w:rsid w:val="00D3555B"/>
    <w:rsid w:val="00D670A5"/>
    <w:rsid w:val="00D83C5D"/>
    <w:rsid w:val="00D96834"/>
    <w:rsid w:val="00DA4125"/>
    <w:rsid w:val="00DA59AC"/>
    <w:rsid w:val="00DC2841"/>
    <w:rsid w:val="00DE7ACE"/>
    <w:rsid w:val="00E146F8"/>
    <w:rsid w:val="00E51B9D"/>
    <w:rsid w:val="00E529DB"/>
    <w:rsid w:val="00E82F75"/>
    <w:rsid w:val="00E969F8"/>
    <w:rsid w:val="00EA2BE7"/>
    <w:rsid w:val="00EA64A9"/>
    <w:rsid w:val="00EC6055"/>
    <w:rsid w:val="00EE677B"/>
    <w:rsid w:val="00EF4BD0"/>
    <w:rsid w:val="00F756EA"/>
    <w:rsid w:val="00F77BF6"/>
    <w:rsid w:val="00F94791"/>
    <w:rsid w:val="00FA3279"/>
    <w:rsid w:val="00FA6559"/>
    <w:rsid w:val="00FC318A"/>
    <w:rsid w:val="00FC7341"/>
    <w:rsid w:val="00FD73DD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3107C"/>
  <w15:chartTrackingRefBased/>
  <w15:docId w15:val="{DA0C16BA-79CF-4AE0-9A6E-3DFB081E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691"/>
  </w:style>
  <w:style w:type="paragraph" w:styleId="a5">
    <w:name w:val="footer"/>
    <w:basedOn w:val="a"/>
    <w:link w:val="a6"/>
    <w:uiPriority w:val="99"/>
    <w:unhideWhenUsed/>
    <w:rsid w:val="00820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691"/>
  </w:style>
  <w:style w:type="paragraph" w:styleId="a7">
    <w:name w:val="footnote text"/>
    <w:basedOn w:val="a"/>
    <w:link w:val="a8"/>
    <w:uiPriority w:val="99"/>
    <w:semiHidden/>
    <w:unhideWhenUsed/>
    <w:rsid w:val="00FC73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C73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C7341"/>
    <w:rPr>
      <w:vertAlign w:val="superscript"/>
    </w:rPr>
  </w:style>
  <w:style w:type="paragraph" w:styleId="aa">
    <w:name w:val="Normal (Web)"/>
    <w:basedOn w:val="a"/>
    <w:uiPriority w:val="99"/>
    <w:unhideWhenUsed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ab">
    <w:name w:val="List Paragraph"/>
    <w:basedOn w:val="a"/>
    <w:uiPriority w:val="34"/>
    <w:qFormat/>
    <w:rsid w:val="00167CDF"/>
    <w:pPr>
      <w:ind w:left="720"/>
      <w:contextualSpacing/>
    </w:pPr>
  </w:style>
  <w:style w:type="paragraph" w:styleId="ac">
    <w:name w:val="Plain Text"/>
    <w:basedOn w:val="a"/>
    <w:link w:val="ad"/>
    <w:uiPriority w:val="99"/>
    <w:unhideWhenUsed/>
    <w:rsid w:val="00E82F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E82F75"/>
    <w:rPr>
      <w:rFonts w:ascii="Consolas" w:hAnsi="Consolas"/>
      <w:sz w:val="21"/>
      <w:szCs w:val="21"/>
    </w:rPr>
  </w:style>
  <w:style w:type="paragraph" w:styleId="ae">
    <w:name w:val="caption"/>
    <w:basedOn w:val="a"/>
    <w:next w:val="a"/>
    <w:uiPriority w:val="35"/>
    <w:unhideWhenUsed/>
    <w:qFormat/>
    <w:rsid w:val="00A220B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EF4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F4BD0"/>
    <w:rPr>
      <w:rFonts w:ascii="Segoe UI" w:hAnsi="Segoe UI" w:cs="Segoe UI"/>
      <w:sz w:val="18"/>
      <w:szCs w:val="18"/>
    </w:rPr>
  </w:style>
  <w:style w:type="paragraph" w:customStyle="1" w:styleId="Heading">
    <w:name w:val="Heading"/>
    <w:rsid w:val="00557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E9E52-EB54-4D70-9CF7-05E7A603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16</Pages>
  <Words>3563</Words>
  <Characters>20313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2016-06-21T08:24:00Z</cp:lastPrinted>
  <dcterms:created xsi:type="dcterms:W3CDTF">2016-06-18T14:21:00Z</dcterms:created>
  <dcterms:modified xsi:type="dcterms:W3CDTF">2016-06-21T10:14:00Z</dcterms:modified>
</cp:coreProperties>
</file>