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EB" w:rsidRPr="00777FEB" w:rsidRDefault="00777FEB" w:rsidP="00777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777FEB" w:rsidRPr="00777FEB" w:rsidRDefault="00777FEB" w:rsidP="0077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777FEB" w:rsidRPr="00777FEB" w:rsidRDefault="00777FEB" w:rsidP="0077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«Санкт-Петербургский государственный университет»</w:t>
      </w:r>
    </w:p>
    <w:p w:rsidR="00777FEB" w:rsidRPr="00777FEB" w:rsidRDefault="00777FEB" w:rsidP="0077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EB" w:rsidRPr="00777FEB" w:rsidRDefault="00777FEB" w:rsidP="00777FEB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информатики</w:t>
      </w:r>
    </w:p>
    <w:p w:rsidR="00777FEB" w:rsidRPr="00777FEB" w:rsidRDefault="00777FEB" w:rsidP="0077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EB" w:rsidRPr="00777FEB" w:rsidRDefault="00777FEB" w:rsidP="00777F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Виденеева Мария</w:t>
      </w:r>
    </w:p>
    <w:p w:rsidR="00777FEB" w:rsidRPr="00777FEB" w:rsidRDefault="00777FEB" w:rsidP="0077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EB" w:rsidRDefault="00777FEB" w:rsidP="00777FEB">
      <w:pPr>
        <w:spacing w:before="36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алгоритмов анализа и классификации изображений с применением вейвлет-преобразований</w:t>
      </w:r>
    </w:p>
    <w:p w:rsidR="00777FEB" w:rsidRPr="00777FEB" w:rsidRDefault="00777FEB" w:rsidP="00777FEB">
      <w:pPr>
        <w:spacing w:before="3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Выпускная квалификационная работа</w:t>
      </w:r>
    </w:p>
    <w:p w:rsidR="00777FEB" w:rsidRPr="00777FEB" w:rsidRDefault="00777FEB" w:rsidP="00777F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7FEB" w:rsidRPr="00777FEB" w:rsidRDefault="00777FEB" w:rsidP="00777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:rsidR="00777FEB" w:rsidRPr="00777FEB" w:rsidRDefault="00777FEB" w:rsidP="00777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К.ф.-м.н., доцент</w:t>
      </w:r>
    </w:p>
    <w:p w:rsidR="00777FEB" w:rsidRPr="00777FEB" w:rsidRDefault="00777FEB" w:rsidP="00777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 И.П.</w:t>
      </w:r>
    </w:p>
    <w:p w:rsidR="00777FEB" w:rsidRPr="00777FEB" w:rsidRDefault="00777FEB" w:rsidP="0077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EB" w:rsidRPr="00777FEB" w:rsidRDefault="00777FEB" w:rsidP="00777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</w:t>
      </w:r>
    </w:p>
    <w:p w:rsidR="00777FEB" w:rsidRPr="00777FEB" w:rsidRDefault="00777FEB" w:rsidP="00777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К.ф.-м.н., </w:t>
      </w:r>
    </w:p>
    <w:p w:rsidR="00777FEB" w:rsidRPr="00777FEB" w:rsidRDefault="00777FEB" w:rsidP="00777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 С.В.</w:t>
      </w:r>
    </w:p>
    <w:p w:rsidR="00777FEB" w:rsidRPr="00777FEB" w:rsidRDefault="00777FEB" w:rsidP="00777F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7FEB" w:rsidRPr="00777FEB" w:rsidRDefault="00777FEB" w:rsidP="00777FE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 </w:t>
      </w:r>
    </w:p>
    <w:p w:rsidR="00777FEB" w:rsidRPr="00777FEB" w:rsidRDefault="00777FEB" w:rsidP="00777FE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777FEB" w:rsidRDefault="00777FEB" w:rsidP="00434ADE">
      <w:pPr>
        <w:spacing w:before="50"/>
        <w:ind w:left="2986" w:right="610" w:hanging="2864"/>
        <w:jc w:val="center"/>
        <w:rPr>
          <w:rFonts w:ascii="Arial" w:eastAsia="Arial" w:hAnsi="Arial" w:cs="Arial"/>
          <w:spacing w:val="-2"/>
          <w:w w:val="90"/>
          <w:sz w:val="41"/>
          <w:szCs w:val="41"/>
          <w:lang w:eastAsia="ru-RU"/>
        </w:rPr>
      </w:pPr>
    </w:p>
    <w:p w:rsidR="00777FEB" w:rsidRDefault="00777FEB">
      <w:pPr>
        <w:rPr>
          <w:rFonts w:ascii="Arial" w:eastAsia="Arial" w:hAnsi="Arial" w:cs="Arial"/>
          <w:spacing w:val="-2"/>
          <w:w w:val="90"/>
          <w:sz w:val="41"/>
          <w:szCs w:val="41"/>
          <w:lang w:eastAsia="ru-RU"/>
        </w:rPr>
      </w:pPr>
      <w:r>
        <w:rPr>
          <w:rFonts w:ascii="Arial" w:eastAsia="Arial" w:hAnsi="Arial" w:cs="Arial"/>
          <w:spacing w:val="-2"/>
          <w:w w:val="90"/>
          <w:sz w:val="41"/>
          <w:szCs w:val="41"/>
          <w:lang w:eastAsia="ru-RU"/>
        </w:rPr>
        <w:br w:type="page"/>
      </w:r>
    </w:p>
    <w:p w:rsidR="00777FEB" w:rsidRPr="00777FEB" w:rsidRDefault="00777FEB" w:rsidP="00777FEB">
      <w:pPr>
        <w:pStyle w:val="NormalWeb"/>
        <w:spacing w:after="0"/>
        <w:jc w:val="center"/>
        <w:rPr>
          <w:rFonts w:eastAsia="Times New Roman"/>
          <w:lang w:val="en-US" w:eastAsia="ru-RU"/>
        </w:rPr>
      </w:pPr>
      <w:r w:rsidRPr="00777FEB">
        <w:rPr>
          <w:rFonts w:eastAsia="Times New Roman"/>
          <w:color w:val="000000"/>
          <w:sz w:val="28"/>
          <w:szCs w:val="28"/>
          <w:lang w:val="en-US" w:eastAsia="ru-RU"/>
        </w:rPr>
        <w:lastRenderedPageBreak/>
        <w:t>SAINT-PETERSBURG STATE UNIVERSITY</w:t>
      </w:r>
    </w:p>
    <w:p w:rsidR="00777FEB" w:rsidRPr="00777FEB" w:rsidRDefault="00777FEB" w:rsidP="0077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FEB" w:rsidRPr="00777FEB" w:rsidRDefault="00777FEB" w:rsidP="0077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Mathematics and Mechanics Faculty</w:t>
      </w:r>
    </w:p>
    <w:p w:rsidR="00777FEB" w:rsidRPr="00777FEB" w:rsidRDefault="00777FEB" w:rsidP="00777F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Department of Informatics</w:t>
      </w:r>
    </w:p>
    <w:p w:rsidR="00777FEB" w:rsidRPr="00777FEB" w:rsidRDefault="00777FEB" w:rsidP="00777F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FEB" w:rsidRPr="00777FEB" w:rsidRDefault="00777FEB" w:rsidP="00777F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Videneeva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Mariia</w:t>
      </w:r>
      <w:proofErr w:type="spellEnd"/>
    </w:p>
    <w:p w:rsidR="00777FEB" w:rsidRPr="00777FEB" w:rsidRDefault="00777FEB" w:rsidP="0077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FEB" w:rsidRPr="00777FEB" w:rsidRDefault="00777FEB" w:rsidP="0077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The design of image analysis and classification algorithms with the use of wavelet transforms</w:t>
      </w:r>
    </w:p>
    <w:p w:rsidR="00777FEB" w:rsidRPr="00777FEB" w:rsidRDefault="00777FEB" w:rsidP="0077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Graduation Qualification Paper</w:t>
      </w:r>
    </w:p>
    <w:p w:rsidR="00777FEB" w:rsidRPr="00777FEB" w:rsidRDefault="00777FEB" w:rsidP="00777F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FEB" w:rsidRPr="00777FEB" w:rsidRDefault="00777FEB" w:rsidP="00777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Scientific supervisor:</w:t>
      </w:r>
    </w:p>
    <w:p w:rsidR="00777FEB" w:rsidRPr="00777FEB" w:rsidRDefault="00777FEB" w:rsidP="00777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PhD, ass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ociate</w:t>
      </w: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professor</w:t>
      </w:r>
    </w:p>
    <w:p w:rsidR="00777FEB" w:rsidRPr="00777FEB" w:rsidRDefault="00777FEB" w:rsidP="00777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Soloviev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I.P.</w:t>
      </w:r>
    </w:p>
    <w:p w:rsidR="00777FEB" w:rsidRPr="00777FEB" w:rsidRDefault="00777FEB" w:rsidP="0077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7FEB" w:rsidRPr="00777FEB" w:rsidRDefault="00777FEB" w:rsidP="00777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Reviewer:</w:t>
      </w:r>
    </w:p>
    <w:p w:rsidR="00777FEB" w:rsidRPr="00777FEB" w:rsidRDefault="00777FEB" w:rsidP="00777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PhD, </w:t>
      </w:r>
    </w:p>
    <w:p w:rsidR="00777FEB" w:rsidRPr="00777FEB" w:rsidRDefault="00777FEB" w:rsidP="00777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Terentev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S.V.</w:t>
      </w:r>
    </w:p>
    <w:p w:rsidR="00777FEB" w:rsidRPr="00777FEB" w:rsidRDefault="00777FEB" w:rsidP="00777F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77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77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77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77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77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77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77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77FEB" w:rsidRPr="00777FEB" w:rsidRDefault="00777FEB" w:rsidP="00777FE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F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Saint-Petersburg</w:t>
      </w:r>
    </w:p>
    <w:p w:rsidR="00777FEB" w:rsidRPr="00777FEB" w:rsidRDefault="00777FEB" w:rsidP="00777FEB">
      <w:pPr>
        <w:jc w:val="center"/>
        <w:rPr>
          <w:rFonts w:ascii="Arial" w:eastAsia="TimesNewRomanPSMT" w:hAnsi="Arial" w:cs="Arial"/>
          <w:sz w:val="41"/>
          <w:szCs w:val="4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</w:p>
    <w:p w:rsidR="00777FEB" w:rsidRDefault="00777FEB" w:rsidP="0016500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77FEB" w:rsidRDefault="00777FEB" w:rsidP="0016500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77FEB" w:rsidRDefault="00777FEB" w:rsidP="0016500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77FEB" w:rsidRDefault="00777FEB" w:rsidP="0016500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77FEB" w:rsidRDefault="00777FEB" w:rsidP="0016500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77FEB" w:rsidRDefault="00777FEB" w:rsidP="0016500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77FEB" w:rsidRDefault="00777FEB" w:rsidP="0016500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77FEB" w:rsidRDefault="00777FEB" w:rsidP="0016500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511BA" w:rsidRPr="00777FEB" w:rsidRDefault="00165003" w:rsidP="00165003">
      <w:pPr>
        <w:rPr>
          <w:rFonts w:ascii="Times New Roman" w:hAnsi="Times New Roman" w:cs="Times New Roman"/>
          <w:noProof/>
          <w:sz w:val="28"/>
          <w:szCs w:val="28"/>
        </w:rPr>
      </w:pPr>
      <w:r w:rsidRPr="00165003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  <w:r w:rsidRPr="00777FEB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777FEB">
        <w:rPr>
          <w:rFonts w:ascii="Times New Roman" w:hAnsi="Times New Roman" w:cs="Times New Roman"/>
          <w:b/>
          <w:bCs/>
          <w:sz w:val="28"/>
          <w:szCs w:val="28"/>
          <w:lang w:val="en-US"/>
        </w:rPr>
        <w:instrText xml:space="preserve"> TOC \o "1-3" \h \z \u </w:instrText>
      </w:r>
      <w:r w:rsidRPr="00777FEB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</w:p>
    <w:p w:rsidR="006511BA" w:rsidRPr="00777FEB" w:rsidRDefault="00777FEB">
      <w:pPr>
        <w:pStyle w:val="TOC1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9391956" w:history="1">
        <w:r w:rsidR="006511BA" w:rsidRPr="00777FE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_Toc449391956 \h </w:instrTex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511BA" w:rsidRPr="00777FEB" w:rsidRDefault="00777FEB">
      <w:pPr>
        <w:pStyle w:val="TOC1"/>
        <w:tabs>
          <w:tab w:val="left" w:pos="440"/>
          <w:tab w:val="right" w:leader="dot" w:pos="849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9391957" w:history="1">
        <w:r w:rsidR="006511BA" w:rsidRPr="00777FE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1.</w:t>
        </w:r>
        <w:r w:rsidR="006511BA" w:rsidRPr="00777FEB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6511BA" w:rsidRPr="00777FE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Основные понятия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_Toc449391957 \h </w:instrTex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511BA" w:rsidRPr="00777FEB" w:rsidRDefault="00777FEB">
      <w:pPr>
        <w:pStyle w:val="TOC2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9391958" w:history="1">
        <w:r w:rsidR="006511BA" w:rsidRPr="00777FE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1.1 Понятие фрактальной размерности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_Toc449391958 \h </w:instrTex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511BA" w:rsidRPr="00777FEB" w:rsidRDefault="00777FEB">
      <w:pPr>
        <w:pStyle w:val="TOC2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9391959" w:history="1">
        <w:r w:rsidR="006511BA" w:rsidRPr="00777FE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1.2.Метод фрактальной сигнатуры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_Toc449391959 \h </w:instrTex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511BA" w:rsidRPr="00777FEB" w:rsidRDefault="00777FEB">
      <w:pPr>
        <w:pStyle w:val="TOC2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9391960" w:history="1">
        <w:r w:rsidR="006511BA" w:rsidRPr="00777FE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1.3. Вейвлет-преобразование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_Toc449391960 \h </w:instrTex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511BA" w:rsidRPr="00777FEB" w:rsidRDefault="00777FEB">
      <w:pPr>
        <w:pStyle w:val="TOC1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9391961" w:history="1">
        <w:r w:rsidR="006511BA" w:rsidRPr="00777FE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 Численные эксперименты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_Toc449391961 \h </w:instrTex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511BA" w:rsidRPr="00777FEB" w:rsidRDefault="00777FEB">
      <w:pPr>
        <w:pStyle w:val="TOC1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9391962" w:history="1">
        <w:r w:rsidR="006511BA" w:rsidRPr="00777FE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_Toc449391962 \h </w:instrTex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511BA" w:rsidRPr="00777FEB" w:rsidRDefault="00777FEB">
      <w:pPr>
        <w:pStyle w:val="TOC1"/>
        <w:tabs>
          <w:tab w:val="right" w:leader="dot" w:pos="849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9391963" w:history="1">
        <w:r w:rsidR="006511BA" w:rsidRPr="00777FEB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Литература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_Toc449391963 \h </w:instrTex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6511BA" w:rsidRPr="00777F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165003" w:rsidRPr="00165003" w:rsidRDefault="00165003" w:rsidP="00165003">
      <w:pPr>
        <w:rPr>
          <w:rFonts w:ascii="Times New Roman" w:hAnsi="Times New Roman" w:cs="Times New Roman"/>
          <w:b/>
          <w:sz w:val="24"/>
          <w:szCs w:val="24"/>
        </w:rPr>
      </w:pPr>
      <w:r w:rsidRPr="00777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165003" w:rsidRDefault="005779FD" w:rsidP="00165003">
      <w:pPr>
        <w:pStyle w:val="TOCHeading1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br w:type="page"/>
      </w:r>
    </w:p>
    <w:p w:rsidR="003463E7" w:rsidRPr="00777FEB" w:rsidRDefault="00726624" w:rsidP="006511BA">
      <w:pPr>
        <w:pStyle w:val="Heading1"/>
        <w:rPr>
          <w:rFonts w:ascii="Times New Roman" w:hAnsi="Times New Roman" w:cs="Times New Roman"/>
          <w:color w:val="auto"/>
        </w:rPr>
      </w:pPr>
      <w:bookmarkStart w:id="0" w:name="_Toc449391956"/>
      <w:r w:rsidRPr="00777FEB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6511BA" w:rsidRPr="00777FEB" w:rsidRDefault="006511BA" w:rsidP="006511BA">
      <w:pPr>
        <w:rPr>
          <w:sz w:val="28"/>
          <w:szCs w:val="28"/>
        </w:rPr>
      </w:pPr>
    </w:p>
    <w:p w:rsidR="004B4D6B" w:rsidRPr="00777FEB" w:rsidRDefault="004B4D6B" w:rsidP="005B42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актуальных задач современности и на текущий момент остается цифровая обработка изображений. Спектр применения очень широк: обработка документов, распознавание текстов и штриховых кодов, видеонаблюдение и системы безопасности, цифровая фотограмметрия и бесконтактные измерения, </w:t>
      </w:r>
      <w:r w:rsidR="005B421D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биометрия, 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зрение роботов и многое другое. </w:t>
      </w:r>
      <w:r w:rsidR="005B421D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отдельное направление можно выделить автоматизированную обработку изображений в таких областях как биология и медицина. Обработка изображений с целью их распознавания является одной из центральных и практически важных задач при создании систем искусственного интеллекта.</w:t>
      </w:r>
    </w:p>
    <w:p w:rsidR="005B421D" w:rsidRPr="00777FEB" w:rsidRDefault="0016696D" w:rsidP="005B42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цифровыми изображениями предполагает необходимость не только получение практических данных, которые несет в себе изображение, но и обработку целых множеств образцов  и их разбиение на классы, выделение структуры. Задача анализа и классификации цифровых изображений приводит нас к необходимости выбора подходящего метода исследования из целого ряда таких методов, ориентированных на специфические области применения и опирающихся на различные матем</w:t>
      </w:r>
      <w:r w:rsidR="002D049B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атические и компьютерные модели: морфологические методы, частотная и линейная фильтрация, нейронные сети, текстурный анализ, вейвлет-преобразования и вычисление фрактальных характеристик изображения.</w:t>
      </w:r>
      <w:r w:rsidR="001C4B59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для анализа текстовых изображений, часто применяют морфологические методы, для анализа изображений биомедицинских препаратов — статистические текстурные [4,7].</w:t>
      </w:r>
    </w:p>
    <w:p w:rsidR="00916A04" w:rsidRPr="00777FEB" w:rsidRDefault="00E43317" w:rsidP="005B42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литературе нет единого определения, дающего понятия «текстуры». Формулировка Пикетта: «текстура используется для описания двумерных массивов изменений яркости», Претт</w:t>
      </w:r>
      <w:r w:rsidR="0008098A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«текстура – 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пространственной упорядоченности элементов изображения», Харалик</w:t>
      </w:r>
      <w:r w:rsidR="0008098A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«текстура – организован</w:t>
      </w:r>
      <w:r w:rsidR="0008098A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участок поверхности», Тамуры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«текстура – нечто составляющее ма</w:t>
      </w:r>
      <w:r w:rsidR="0008098A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кроскопическую область», Ричарда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«текстура определена для наших целей как атрибут поля, не имеющего никаких компонентов (составляющих), которые выступают счетными (перечислимыми)» [</w:t>
      </w:r>
      <w:r w:rsidR="0008098A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15,16,17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8098A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3317" w:rsidRPr="00777FEB" w:rsidRDefault="0008098A" w:rsidP="005B42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свойств, позволяющих определить текстуру можно выделить распределение значений серого в пространстве. Именно оно лежит в основе большинства применяемых методов. Текстура в данном случае будет определяться как некоторая двумерная функция задающая </w:t>
      </w:r>
      <w:r w:rsidR="00916A04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серого. </w:t>
      </w:r>
      <w:r w:rsidR="00916A04" w:rsidRPr="00777FEB">
        <w:rPr>
          <w:rFonts w:ascii="Times New Roman" w:hAnsi="Times New Roman"/>
          <w:sz w:val="28"/>
          <w:szCs w:val="28"/>
        </w:rPr>
        <w:t xml:space="preserve">Это свойство текстуры позволяет ее классифицировать, а именно выделять типы однородных областей сопоставимых определенному классу. Позволяет также </w:t>
      </w:r>
      <w:r w:rsidR="00916A04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границы текстуры — это задача сегментации текстур.</w:t>
      </w:r>
    </w:p>
    <w:p w:rsidR="00916A04" w:rsidRPr="00777FEB" w:rsidRDefault="00916A04" w:rsidP="005B42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важное свойство для текстуры это повторяющийся характер расположения текстурных элементов в изображении. Здесь свое применение  находят методы, позволяющие вычислять фрактальные характеристик изображения. </w:t>
      </w:r>
    </w:p>
    <w:p w:rsidR="00666A6D" w:rsidRPr="00777FEB" w:rsidRDefault="00666A6D" w:rsidP="005B42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текстурные методы охватывают достаточно широкий класс задач в т.ч. таких как вычисление фрактальных характеристик и сегментация изображений.</w:t>
      </w:r>
    </w:p>
    <w:p w:rsidR="00BF785A" w:rsidRPr="00777FEB" w:rsidRDefault="00133C89" w:rsidP="00BF78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в медицине наиболее часто применимыми являются текстурные методы.</w:t>
      </w:r>
      <w:r w:rsidR="00BF785A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</w:t>
      </w:r>
      <w:r w:rsidR="00BF785A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этого 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найти</w:t>
      </w:r>
      <w:r w:rsidR="00BF785A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[17]. Наряду с изображениями, представляющими снимки макроструктур (органы и ткани), несомненный интерес представляют снимки, полученные с помощью микроскопа. Здесь хорошо зарекомендовали себя мультифрактальные методы, позволяющие </w:t>
      </w:r>
      <w:r w:rsidR="00BF785A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получать характеристику изображения в виде спектра (вектора) значений [7, 18].</w:t>
      </w:r>
    </w:p>
    <w:p w:rsidR="00133C89" w:rsidRPr="00777FEB" w:rsidRDefault="00133C89" w:rsidP="00BF78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 вейвлеты зарекомендавали себя при решении задач </w:t>
      </w:r>
      <w:r w:rsidR="00EA531B"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сжатия и увеличения исходного изображения с минимальными потерями информации. Вейвлет-преобразования также позволяют проводить операции размытия и наведения резкости, выделения областей перепадов яркости.</w:t>
      </w:r>
    </w:p>
    <w:p w:rsidR="00EA531B" w:rsidRPr="00777FEB" w:rsidRDefault="00EA531B" w:rsidP="00EA531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исследования мы рассматриваем несколько подходов к анализу и классификации изображений. Основной фокус направлен на вычисление их фрактальных характеристик. В методах используется фрактальная сигнатура цветного изображения, приведенного в палитру </w:t>
      </w:r>
      <w:r w:rsidRPr="0077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grayscale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7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представленного в компоненте </w:t>
      </w:r>
      <w:r w:rsidRPr="0077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палитры </w:t>
      </w:r>
      <w:r w:rsidRPr="0077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HSV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Изображение рассматривается как целочисленная функция </w:t>
      </w:r>
      <w:r w:rsidRPr="0077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двумерная поверхность [10].</w:t>
      </w:r>
    </w:p>
    <w:p w:rsidR="00EA531B" w:rsidRPr="00777FEB" w:rsidRDefault="00EA531B" w:rsidP="00EA531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два основных исследуемых метода. В первом методе используется фрактальная сигнатура исследуемого изображения, где фрактальная сигнатура вычисляется согласно [11] (метод фрактальной сигнатуры). Второй метод основан на вычислении фрактальных характеристик вейвлет-преобразования изображения с помощью метода, описанного в [1]. Метод фрактальной сигнатуры заключается в вычислении площади поверхности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δ</m:t>
            </m:r>
          </m:sub>
        </m:sSub>
      </m:oMath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называемого δ-параллельного тела для поверхности графика функции F. Под δ-параллельным телом понимают множество точек, находящихся на расстоянии не более чем δ от поверхности графика функции F. Отношение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func>
              <m:func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δ</m:t>
                    </m:r>
                  </m:sub>
                </m:sSub>
              </m:e>
            </m:func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e>
        </m:func>
      </m:oMath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m:oMath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δ</m:t>
            </m:r>
          </m:e>
        </m:func>
      </m:oMath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фрактальной сигнатурой. Путем последовательного изменения δ в некотором диапазоне [1,N] вычисляется вектор фрактальных сигнатур, используемый нами в качестве характеристики изображения [6,7].</w:t>
      </w:r>
    </w:p>
    <w:p w:rsidR="00EA531B" w:rsidRPr="00777FEB" w:rsidRDefault="00EA531B" w:rsidP="00EA531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 чтобы выполнить вейвлет-преобразование, мы использовали функцию Гаусса и ее вторую частную производную, что обусловлено ее хорошими локальными свойствами [5]. </w:t>
      </w:r>
    </w:p>
    <w:p w:rsidR="00EA531B" w:rsidRPr="00777FEB" w:rsidRDefault="00EA531B" w:rsidP="00EA531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применяем такое преобразование к рассматриваемому цифровому изображению и затем вычисляем фрактальную сигнатуру полученного вейвлет-преобразования, которое мы рассматриваем как новое изображение. Изменяя значения масштаба в пределах экспериментально установленного диапазона мы получаем последовательность вейвлет-образов и вектор из соответствующих им фрактальных сигнатур. При этом фрактальная сигнатура вычисляется для δ = 1, 2.</w:t>
      </w:r>
    </w:p>
    <w:p w:rsidR="0016696D" w:rsidRPr="00777FEB" w:rsidRDefault="00EA531B" w:rsidP="005B42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каждому исследуемому изображению сопоставляется два вектора фрактальных сигнатур. В обоих методах полученные вектора используются для того, чтобы определить принадлежность различных изображений к одному классу: чем меньше расстояние между векторами сравниваемых изображений </w:t>
      </w:r>
      <w:r w:rsidRPr="0077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7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больше вероятность того, что </w:t>
      </w:r>
      <w:r w:rsidRPr="0077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7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7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принадлежать к одному классу. Проведенные эксперименты позволяют нам выбрать метод, показавший лучшее разделение для входного множества изображений, заранее разделенного на классы. </w:t>
      </w:r>
    </w:p>
    <w:p w:rsidR="00726624" w:rsidRPr="00777FEB" w:rsidRDefault="00726624" w:rsidP="0072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EB">
        <w:rPr>
          <w:rFonts w:ascii="Times New Roman" w:hAnsi="Times New Roman" w:cs="Times New Roman"/>
          <w:b/>
          <w:sz w:val="28"/>
          <w:szCs w:val="28"/>
        </w:rPr>
        <w:t>Постановка задачи</w:t>
      </w:r>
    </w:p>
    <w:p w:rsidR="00D416AC" w:rsidRPr="00777FEB" w:rsidRDefault="00D416AC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Цель: исследование применимости описанных выше алгоритмов для классификации сложных текстурных изображений. Реализация программной системы, которая основана на фрактальных и мультифрактальных методах обработки изображений.</w:t>
      </w:r>
    </w:p>
    <w:p w:rsidR="00D416AC" w:rsidRPr="00777FEB" w:rsidRDefault="00D416AC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Были выделены следующие подзадачи:</w:t>
      </w:r>
    </w:p>
    <w:p w:rsidR="00D416AC" w:rsidRPr="00777FEB" w:rsidRDefault="00D416AC" w:rsidP="00777FEB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1. Исследование и апробация метода модифицированной фрактальной</w:t>
      </w:r>
      <w:r w:rsidR="00777FEB" w:rsidRPr="00777FEB">
        <w:rPr>
          <w:rFonts w:ascii="Times New Roman" w:hAnsi="Times New Roman"/>
          <w:sz w:val="28"/>
          <w:szCs w:val="28"/>
        </w:rPr>
        <w:t xml:space="preserve"> </w:t>
      </w:r>
      <w:r w:rsidRPr="00777FEB">
        <w:rPr>
          <w:rFonts w:ascii="Times New Roman" w:hAnsi="Times New Roman"/>
          <w:sz w:val="28"/>
          <w:szCs w:val="28"/>
        </w:rPr>
        <w:t>сигнатуры.</w:t>
      </w:r>
    </w:p>
    <w:p w:rsidR="00D416AC" w:rsidRPr="00777FEB" w:rsidRDefault="00D416AC" w:rsidP="00777FEB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2. Исследование и апробация метода модифицированной </w:t>
      </w:r>
      <w:r w:rsidRPr="00777FEB">
        <w:rPr>
          <w:rFonts w:ascii="Times New Roman" w:hAnsi="Times New Roman"/>
          <w:sz w:val="28"/>
          <w:szCs w:val="28"/>
        </w:rPr>
        <w:lastRenderedPageBreak/>
        <w:t>фрактальной</w:t>
      </w:r>
      <w:r w:rsidR="00777FEB" w:rsidRPr="00777FEB">
        <w:rPr>
          <w:rFonts w:ascii="Times New Roman" w:hAnsi="Times New Roman"/>
          <w:sz w:val="28"/>
          <w:szCs w:val="28"/>
        </w:rPr>
        <w:t xml:space="preserve"> </w:t>
      </w:r>
      <w:r w:rsidRPr="00777FEB">
        <w:rPr>
          <w:rFonts w:ascii="Times New Roman" w:hAnsi="Times New Roman"/>
          <w:sz w:val="28"/>
          <w:szCs w:val="28"/>
        </w:rPr>
        <w:t>сигнатуры основанного на вейвлет-преобразовании.</w:t>
      </w:r>
    </w:p>
    <w:p w:rsidR="00D416AC" w:rsidRPr="00777FEB" w:rsidRDefault="00D416AC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В качестве анализируемых образцов были выбраны изображения биомедицинских препаратов.</w:t>
      </w: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D3D" w:rsidRPr="00777FEB" w:rsidRDefault="00491D3D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C36" w:rsidRPr="00777FEB" w:rsidRDefault="00066C36" w:rsidP="006511BA">
      <w:pPr>
        <w:pStyle w:val="Heading1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bookmarkStart w:id="1" w:name="_Toc449391957"/>
      <w:r w:rsidRPr="00777FEB">
        <w:rPr>
          <w:rFonts w:ascii="Times New Roman" w:hAnsi="Times New Roman" w:cs="Times New Roman"/>
          <w:color w:val="auto"/>
        </w:rPr>
        <w:lastRenderedPageBreak/>
        <w:t>Основные понятия</w:t>
      </w:r>
      <w:bookmarkEnd w:id="1"/>
    </w:p>
    <w:p w:rsidR="004F7CC0" w:rsidRPr="00777FEB" w:rsidRDefault="004F7CC0" w:rsidP="004F7CC0">
      <w:pPr>
        <w:pStyle w:val="ListParagraph"/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C36" w:rsidRPr="00777FEB" w:rsidRDefault="00066C36" w:rsidP="0036228E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Исходное  исследуемое изображение представляется  дискретной функцией </w:t>
      </w:r>
      <w:r w:rsidRPr="00777FEB">
        <w:rPr>
          <w:rFonts w:ascii="Times New Roman" w:hAnsi="Times New Roman"/>
          <w:sz w:val="28"/>
          <w:szCs w:val="28"/>
          <w:lang w:val="en-US"/>
        </w:rPr>
        <w:t>F</w:t>
      </w:r>
      <w:r w:rsidR="0036228E" w:rsidRPr="00777FEB">
        <w:rPr>
          <w:rFonts w:ascii="Times New Roman" w:hAnsi="Times New Roman"/>
          <w:sz w:val="28"/>
          <w:szCs w:val="28"/>
        </w:rPr>
        <w:t xml:space="preserve"> </w:t>
      </w:r>
      <w:r w:rsidRPr="00777FEB">
        <w:rPr>
          <w:rFonts w:ascii="Times New Roman" w:hAnsi="Times New Roman"/>
          <w:sz w:val="28"/>
          <w:szCs w:val="28"/>
        </w:rPr>
        <w:t xml:space="preserve">в </w:t>
      </w:r>
      <w:r w:rsidRPr="00777FEB">
        <w:rPr>
          <w:rFonts w:ascii="Times New Roman" w:hAnsi="Times New Roman"/>
          <w:sz w:val="28"/>
          <w:szCs w:val="28"/>
          <w:lang w:val="en-US"/>
        </w:rPr>
        <w:t>grayscale</w:t>
      </w:r>
      <w:r w:rsidRPr="00777FEB">
        <w:rPr>
          <w:rFonts w:ascii="Times New Roman" w:hAnsi="Times New Roman"/>
          <w:sz w:val="28"/>
          <w:szCs w:val="28"/>
        </w:rPr>
        <w:t xml:space="preserve"> или </w:t>
      </w:r>
      <w:r w:rsidRPr="00777FEB">
        <w:rPr>
          <w:rFonts w:ascii="Times New Roman" w:hAnsi="Times New Roman"/>
          <w:sz w:val="28"/>
          <w:szCs w:val="28"/>
          <w:lang w:val="en-US"/>
        </w:rPr>
        <w:t>HSV</w:t>
      </w:r>
      <w:r w:rsidRPr="00777FEB">
        <w:rPr>
          <w:rFonts w:ascii="Times New Roman" w:hAnsi="Times New Roman"/>
          <w:sz w:val="28"/>
          <w:szCs w:val="28"/>
        </w:rPr>
        <w:t xml:space="preserve"> (компонента </w:t>
      </w:r>
      <w:r w:rsidRPr="00777FEB">
        <w:rPr>
          <w:rFonts w:ascii="Times New Roman" w:hAnsi="Times New Roman"/>
          <w:sz w:val="28"/>
          <w:szCs w:val="28"/>
          <w:lang w:val="en-US"/>
        </w:rPr>
        <w:t>H</w:t>
      </w:r>
      <w:r w:rsidRPr="00777FEB">
        <w:rPr>
          <w:rFonts w:ascii="Times New Roman" w:hAnsi="Times New Roman"/>
          <w:sz w:val="28"/>
          <w:szCs w:val="28"/>
        </w:rPr>
        <w:t xml:space="preserve">) палитре: </w:t>
      </w:r>
    </w:p>
    <w:p w:rsidR="00066C36" w:rsidRPr="00777FEB" w:rsidRDefault="00066C36" w:rsidP="0036228E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F = {Х</w:t>
      </w:r>
      <w:r w:rsidRPr="00777FEB">
        <w:rPr>
          <w:rFonts w:ascii="Times New Roman" w:hAnsi="Times New Roman"/>
          <w:sz w:val="28"/>
          <w:szCs w:val="28"/>
          <w:vertAlign w:val="subscript"/>
        </w:rPr>
        <w:t>ij</w:t>
      </w:r>
      <w:r w:rsidRPr="00777FEB">
        <w:rPr>
          <w:rFonts w:ascii="Times New Roman" w:hAnsi="Times New Roman"/>
          <w:sz w:val="28"/>
          <w:szCs w:val="28"/>
        </w:rPr>
        <w:t>,  i=0,1,…,K, j=0,1,…,L}, где Х</w:t>
      </w:r>
      <w:r w:rsidRPr="00777FEB">
        <w:rPr>
          <w:rFonts w:ascii="Times New Roman" w:hAnsi="Times New Roman"/>
          <w:sz w:val="28"/>
          <w:szCs w:val="28"/>
          <w:vertAlign w:val="subscript"/>
        </w:rPr>
        <w:t>ij</w:t>
      </w:r>
      <w:r w:rsidRPr="00777FEB">
        <w:rPr>
          <w:rFonts w:ascii="Times New Roman" w:hAnsi="Times New Roman"/>
          <w:sz w:val="28"/>
          <w:szCs w:val="28"/>
        </w:rPr>
        <w:t xml:space="preserve"> —интенсивность пикселя, K, L – задают размер изображения. В точках с вещественными координатами </w:t>
      </w:r>
      <w:r w:rsidRPr="00777FEB">
        <w:rPr>
          <w:rFonts w:ascii="Times New Roman" w:hAnsi="Times New Roman"/>
          <w:sz w:val="28"/>
          <w:szCs w:val="28"/>
          <w:lang w:val="en-US"/>
        </w:rPr>
        <w:t>F</w:t>
      </w:r>
      <w:r w:rsidRPr="00777FEB">
        <w:rPr>
          <w:rFonts w:ascii="Times New Roman" w:hAnsi="Times New Roman"/>
          <w:sz w:val="28"/>
          <w:szCs w:val="28"/>
        </w:rPr>
        <w:t xml:space="preserve"> доопределим значением на левом конце целочисленного отрезка. Это позволит нам говорить о поверхности графика функции </w:t>
      </w:r>
      <w:r w:rsidRPr="00777FEB">
        <w:rPr>
          <w:rFonts w:ascii="Times New Roman" w:hAnsi="Times New Roman"/>
          <w:sz w:val="28"/>
          <w:szCs w:val="28"/>
          <w:lang w:val="en-US"/>
        </w:rPr>
        <w:t>F</w:t>
      </w:r>
      <w:r w:rsidRPr="00777FEB">
        <w:rPr>
          <w:rFonts w:ascii="Times New Roman" w:hAnsi="Times New Roman"/>
          <w:sz w:val="28"/>
          <w:szCs w:val="28"/>
        </w:rPr>
        <w:t xml:space="preserve"> и вычислять ее  площадь.</w:t>
      </w:r>
    </w:p>
    <w:p w:rsidR="004F7CC0" w:rsidRPr="00777FEB" w:rsidRDefault="004F7CC0" w:rsidP="0036228E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228E" w:rsidRPr="00777FEB" w:rsidRDefault="006511BA" w:rsidP="006511BA">
      <w:pPr>
        <w:pStyle w:val="Heading2"/>
        <w:numPr>
          <w:ilvl w:val="1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49391958"/>
      <w:r w:rsidRPr="00777F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228E" w:rsidRPr="00777FEB">
        <w:rPr>
          <w:rFonts w:ascii="Times New Roman" w:hAnsi="Times New Roman" w:cs="Times New Roman"/>
          <w:color w:val="auto"/>
          <w:sz w:val="28"/>
          <w:szCs w:val="28"/>
        </w:rPr>
        <w:t>Понятие фрактальной размерности</w:t>
      </w:r>
      <w:bookmarkEnd w:id="2"/>
    </w:p>
    <w:p w:rsidR="004F7CC0" w:rsidRPr="00777FEB" w:rsidRDefault="004F7CC0" w:rsidP="004F7CC0">
      <w:pPr>
        <w:pStyle w:val="ListParagraph"/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63E7" w:rsidRPr="00777FEB" w:rsidRDefault="003463E7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7FEB">
        <w:rPr>
          <w:rFonts w:ascii="Times New Roman" w:hAnsi="Times New Roman"/>
          <w:bCs/>
          <w:sz w:val="28"/>
          <w:szCs w:val="28"/>
        </w:rPr>
        <w:t xml:space="preserve">В настоящее время одной из наиболее часто используемых размерностей является емкостная из-за простоты ее вычисления [6]. Емкостная размерность относится к классу так называемых </w:t>
      </w:r>
      <w:r w:rsidRPr="00777FEB">
        <w:rPr>
          <w:rFonts w:ascii="Times New Roman" w:hAnsi="Times New Roman"/>
          <w:bCs/>
          <w:sz w:val="28"/>
          <w:szCs w:val="28"/>
          <w:lang w:val="en-US"/>
        </w:rPr>
        <w:t>box</w:t>
      </w:r>
      <w:r w:rsidRPr="00777FEB">
        <w:rPr>
          <w:rFonts w:ascii="Times New Roman" w:hAnsi="Times New Roman"/>
          <w:bCs/>
          <w:sz w:val="28"/>
          <w:szCs w:val="28"/>
        </w:rPr>
        <w:t>-</w:t>
      </w:r>
      <w:r w:rsidRPr="00777FEB">
        <w:rPr>
          <w:rFonts w:ascii="Times New Roman" w:hAnsi="Times New Roman"/>
          <w:bCs/>
          <w:sz w:val="28"/>
          <w:szCs w:val="28"/>
          <w:lang w:val="en-US"/>
        </w:rPr>
        <w:t>counting</w:t>
      </w:r>
      <w:r w:rsidRPr="00777FEB">
        <w:rPr>
          <w:rFonts w:ascii="Times New Roman" w:hAnsi="Times New Roman"/>
          <w:bCs/>
          <w:sz w:val="28"/>
          <w:szCs w:val="28"/>
        </w:rPr>
        <w:t xml:space="preserve"> размерностей и обозначается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dim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Pr="00777FEB">
        <w:rPr>
          <w:rFonts w:ascii="Times New Roman" w:hAnsi="Times New Roman"/>
          <w:bCs/>
          <w:sz w:val="28"/>
          <w:szCs w:val="28"/>
        </w:rPr>
        <w:t>.</w:t>
      </w:r>
    </w:p>
    <w:p w:rsidR="003463E7" w:rsidRPr="00777FEB" w:rsidRDefault="003463E7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7FEB">
        <w:rPr>
          <w:rFonts w:ascii="Times New Roman" w:hAnsi="Times New Roman"/>
          <w:bCs/>
          <w:sz w:val="28"/>
          <w:szCs w:val="28"/>
        </w:rPr>
        <w:t xml:space="preserve">Рассмотрим </w:t>
      </w:r>
      <w:r w:rsidRPr="00777FEB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77FEB">
        <w:rPr>
          <w:rFonts w:ascii="Times New Roman" w:hAnsi="Times New Roman"/>
          <w:bCs/>
          <w:sz w:val="28"/>
          <w:szCs w:val="28"/>
        </w:rPr>
        <w:t xml:space="preserve"> – непустое ограниченное множество в </w:t>
      </w:r>
      <w:r w:rsidRPr="00777FEB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777FE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n</w:t>
      </w:r>
      <w:r w:rsidRPr="00777FEB">
        <w:rPr>
          <w:rFonts w:ascii="Times New Roman" w:hAnsi="Times New Roman"/>
          <w:bCs/>
          <w:sz w:val="28"/>
          <w:szCs w:val="28"/>
        </w:rPr>
        <w:t xml:space="preserve">, </w:t>
      </w:r>
      <w:r w:rsidRPr="00777FEB">
        <w:rPr>
          <w:rFonts w:ascii="Times New Roman" w:hAnsi="Times New Roman"/>
          <w:bCs/>
          <w:sz w:val="28"/>
          <w:szCs w:val="28"/>
          <w:lang w:val="en-US"/>
        </w:rPr>
        <w:t>Ω</w:t>
      </w:r>
      <w:r w:rsidRPr="00777FEB">
        <w:rPr>
          <w:rFonts w:ascii="Times New Roman" w:hAnsi="Times New Roman"/>
          <w:bCs/>
          <w:sz w:val="28"/>
          <w:szCs w:val="28"/>
        </w:rPr>
        <w:t xml:space="preserve"> ={ω</w:t>
      </w:r>
      <w:proofErr w:type="spellStart"/>
      <w:r w:rsidRPr="00777FE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777FEB">
        <w:rPr>
          <w:rFonts w:ascii="Times New Roman" w:hAnsi="Times New Roman"/>
          <w:bCs/>
          <w:sz w:val="28"/>
          <w:szCs w:val="28"/>
        </w:rPr>
        <w:t>:</w:t>
      </w:r>
      <w:proofErr w:type="spellStart"/>
      <w:r w:rsidRPr="00777FEB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777FEB">
        <w:rPr>
          <w:rFonts w:ascii="Times New Roman" w:hAnsi="Times New Roman"/>
          <w:bCs/>
          <w:sz w:val="28"/>
          <w:szCs w:val="28"/>
        </w:rPr>
        <w:t xml:space="preserve">=1,2,3..} – его покрытие.  Обозначим </w:t>
      </w:r>
      <w:proofErr w:type="spellStart"/>
      <w:r w:rsidRPr="00777FEB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777FE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δ</w:t>
      </w:r>
      <w:proofErr w:type="spellEnd"/>
      <w:r w:rsidRPr="00777FEB">
        <w:rPr>
          <w:rFonts w:ascii="Times New Roman" w:hAnsi="Times New Roman"/>
          <w:bCs/>
          <w:sz w:val="28"/>
          <w:szCs w:val="28"/>
        </w:rPr>
        <w:t>(</w:t>
      </w:r>
      <w:r w:rsidRPr="00777FEB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77FEB">
        <w:rPr>
          <w:rFonts w:ascii="Times New Roman" w:hAnsi="Times New Roman"/>
          <w:bCs/>
          <w:sz w:val="28"/>
          <w:szCs w:val="28"/>
        </w:rPr>
        <w:t xml:space="preserve">) число множеств </w:t>
      </w:r>
      <w:proofErr w:type="spellStart"/>
      <w:r w:rsidRPr="00777FEB">
        <w:rPr>
          <w:rFonts w:ascii="Times New Roman" w:hAnsi="Times New Roman"/>
          <w:bCs/>
          <w:sz w:val="28"/>
          <w:szCs w:val="28"/>
          <w:lang w:val="en-US"/>
        </w:rPr>
        <w:t>ω</w:t>
      </w:r>
      <w:r w:rsidRPr="00777FE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777FEB">
        <w:rPr>
          <w:rFonts w:ascii="Times New Roman" w:hAnsi="Times New Roman"/>
          <w:bCs/>
          <w:sz w:val="28"/>
          <w:szCs w:val="28"/>
        </w:rPr>
        <w:t xml:space="preserve"> с диаметром меньше δ.</w:t>
      </w:r>
      <w:r w:rsidRPr="00777FEB">
        <w:rPr>
          <w:rFonts w:ascii="Times New Roman" w:hAnsi="Times New Roman"/>
          <w:bCs/>
          <w:sz w:val="28"/>
          <w:szCs w:val="28"/>
        </w:rPr>
        <w:tab/>
      </w:r>
    </w:p>
    <w:p w:rsidR="003463E7" w:rsidRPr="00777FEB" w:rsidRDefault="003463E7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7FEB">
        <w:rPr>
          <w:rFonts w:ascii="Times New Roman" w:hAnsi="Times New Roman"/>
          <w:bCs/>
          <w:sz w:val="28"/>
          <w:szCs w:val="28"/>
        </w:rPr>
        <w:t>Предположим, что:</w:t>
      </w:r>
    </w:p>
    <w:p w:rsidR="00B947BC" w:rsidRPr="00777FEB" w:rsidRDefault="00B947BC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63E7" w:rsidRPr="00777FEB" w:rsidRDefault="003463E7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777FEB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777FE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δ</w:t>
      </w:r>
      <w:proofErr w:type="spellEnd"/>
      <w:r w:rsidRPr="00777FEB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777FEB">
        <w:rPr>
          <w:rFonts w:ascii="Times New Roman" w:hAnsi="Times New Roman"/>
          <w:bCs/>
          <w:sz w:val="28"/>
          <w:szCs w:val="28"/>
          <w:lang w:val="en-US"/>
        </w:rPr>
        <w:t>F</w:t>
      </w:r>
      <w:r w:rsidR="00777FEB">
        <w:rPr>
          <w:rFonts w:ascii="Times New Roman" w:hAnsi="Times New Roman"/>
          <w:bCs/>
          <w:sz w:val="28"/>
          <w:szCs w:val="28"/>
        </w:rPr>
        <w:t>)</w:t>
      </w:r>
      <w:r w:rsidRPr="00777FEB">
        <w:rPr>
          <w:rFonts w:ascii="Times New Roman" w:hAnsi="Times New Roman"/>
          <w:bCs/>
          <w:sz w:val="28"/>
          <w:szCs w:val="28"/>
        </w:rPr>
        <w:t>=</w:t>
      </w:r>
      <w:r w:rsidRPr="00777FEB">
        <w:rPr>
          <w:rFonts w:ascii="Times New Roman" w:hAnsi="Times New Roman"/>
          <w:bCs/>
          <w:sz w:val="28"/>
          <w:szCs w:val="28"/>
          <w:lang w:val="en-US"/>
        </w:rPr>
        <w:t>δ</w:t>
      </w:r>
      <w:r w:rsidRPr="00777FEB">
        <w:rPr>
          <w:rFonts w:ascii="Times New Roman" w:hAnsi="Times New Roman"/>
          <w:bCs/>
          <w:sz w:val="28"/>
          <w:szCs w:val="28"/>
          <w:vertAlign w:val="superscript"/>
        </w:rPr>
        <w:t>-</w:t>
      </w:r>
      <w:r w:rsidRPr="00777FE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D</w:t>
      </w:r>
      <w:r w:rsidRPr="00777FEB">
        <w:rPr>
          <w:rFonts w:ascii="Times New Roman" w:hAnsi="Times New Roman"/>
          <w:bCs/>
          <w:sz w:val="28"/>
          <w:szCs w:val="28"/>
        </w:rPr>
        <w:t>.</w:t>
      </w:r>
      <w:r w:rsidR="00777FE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777FE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="00777FEB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777FEB">
        <w:rPr>
          <w:rFonts w:ascii="Times New Roman" w:hAnsi="Times New Roman"/>
          <w:bCs/>
          <w:sz w:val="28"/>
          <w:szCs w:val="28"/>
        </w:rPr>
        <w:t>(1.1.1)</w:t>
      </w:r>
    </w:p>
    <w:p w:rsidR="001D3788" w:rsidRDefault="001D3788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3463E7" w:rsidRPr="00777FEB" w:rsidRDefault="003463E7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7FEB">
        <w:rPr>
          <w:rFonts w:ascii="Times New Roman" w:hAnsi="Times New Roman"/>
          <w:bCs/>
          <w:sz w:val="28"/>
          <w:szCs w:val="28"/>
        </w:rPr>
        <w:t xml:space="preserve">Определим нижнюю и верхнюю границу емкостной размерности для </w:t>
      </w:r>
      <w:r w:rsidRPr="00777FEB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77FEB">
        <w:rPr>
          <w:rFonts w:ascii="Times New Roman" w:hAnsi="Times New Roman"/>
          <w:bCs/>
          <w:sz w:val="28"/>
          <w:szCs w:val="28"/>
        </w:rPr>
        <w:t xml:space="preserve"> :</w:t>
      </w:r>
    </w:p>
    <w:p w:rsidR="00B947BC" w:rsidRPr="00777FEB" w:rsidRDefault="00B947BC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63E7" w:rsidRPr="00777FEB" w:rsidRDefault="001D3788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m:oMath>
        <m:bar>
          <m:bar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dim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bar>
      </m:oMath>
      <w:r w:rsidR="003463E7" w:rsidRPr="00777FEB">
        <w:rPr>
          <w:rFonts w:ascii="Times New Roman" w:hAnsi="Times New Roman"/>
          <w:bCs/>
          <w:sz w:val="28"/>
          <w:szCs w:val="28"/>
        </w:rPr>
        <w:t>=</w:t>
      </w:r>
      <m:oMath>
        <m:func>
          <m:func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uncPr>
          <m:fName>
            <m:bar>
              <m:bar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barPr>
              <m:e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e>
                </m:func>
              </m:e>
            </m:bar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δ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</m:t>
                    </m:r>
                  </m:e>
                </m:func>
              </m:den>
            </m:f>
          </m:e>
        </m:func>
      </m:oMath>
      <w:r w:rsidR="003463E7" w:rsidRPr="00777FEB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1D3788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3463E7" w:rsidRPr="00777FEB">
        <w:rPr>
          <w:rFonts w:ascii="Times New Roman" w:hAnsi="Times New Roman"/>
          <w:bCs/>
          <w:sz w:val="28"/>
          <w:szCs w:val="28"/>
        </w:rPr>
        <w:t xml:space="preserve">                (1.1.2)</w:t>
      </w:r>
    </w:p>
    <w:p w:rsidR="00B947BC" w:rsidRPr="00777FEB" w:rsidRDefault="00B947BC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63E7" w:rsidRPr="00777FEB" w:rsidRDefault="00777FEB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dim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barPr>
          <m:e>
            <m:limLow>
              <m:limLow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→0</m:t>
                </m:r>
              </m:lim>
            </m:limLow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bar>
      </m:oMath>
      <w:r w:rsidR="003463E7" w:rsidRPr="00777FEB">
        <w:rPr>
          <w:rFonts w:ascii="Times New Roman" w:hAnsi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</m:t>
                </m:r>
              </m:e>
            </m:func>
          </m:den>
        </m:f>
      </m:oMath>
    </w:p>
    <w:p w:rsidR="003463E7" w:rsidRPr="00777FEB" w:rsidRDefault="003463E7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7FEB">
        <w:rPr>
          <w:rFonts w:ascii="Times New Roman" w:hAnsi="Times New Roman"/>
          <w:bCs/>
          <w:sz w:val="28"/>
          <w:szCs w:val="28"/>
        </w:rPr>
        <w:lastRenderedPageBreak/>
        <w:t>Если верхняя и нижняя границы существуют и совпадают, то их общее значение называется емкостной размерностью:</w:t>
      </w:r>
    </w:p>
    <w:p w:rsidR="00B947BC" w:rsidRPr="00777FEB" w:rsidRDefault="00B947BC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63E7" w:rsidRPr="00777FEB" w:rsidRDefault="003463E7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proofErr w:type="gramStart"/>
      <w:r w:rsidRPr="00777FEB">
        <w:rPr>
          <w:rFonts w:ascii="Times New Roman" w:hAnsi="Times New Roman"/>
          <w:bCs/>
          <w:sz w:val="28"/>
          <w:szCs w:val="28"/>
          <w:lang w:val="en-US"/>
        </w:rPr>
        <w:t>dim</w:t>
      </w:r>
      <w:r w:rsidR="001D3788">
        <w:rPr>
          <w:rFonts w:ascii="Times New Roman" w:hAnsi="Times New Roman"/>
          <w:bCs/>
          <w:sz w:val="28"/>
          <w:szCs w:val="28"/>
          <w:vertAlign w:val="subscript"/>
          <w:lang w:val="en-US"/>
        </w:rPr>
        <w:t>B</w:t>
      </w:r>
      <w:r w:rsidRPr="00777FEB">
        <w:rPr>
          <w:rFonts w:ascii="Times New Roman" w:hAnsi="Times New Roman"/>
          <w:bCs/>
          <w:sz w:val="28"/>
          <w:szCs w:val="28"/>
          <w:lang w:val="en-US"/>
        </w:rPr>
        <w:t>F</w:t>
      </w:r>
      <w:proofErr w:type="spellEnd"/>
      <w:proofErr w:type="gramEnd"/>
      <w:r w:rsidRPr="00777FEB">
        <w:rPr>
          <w:rFonts w:ascii="Times New Roman" w:hAnsi="Times New Roman"/>
          <w:bCs/>
          <w:sz w:val="28"/>
          <w:szCs w:val="28"/>
          <w:lang w:val="en-US"/>
        </w:rPr>
        <w:t>=</w:t>
      </w:r>
      <m:oMath>
        <m:func>
          <m:func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δ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)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</m:t>
                    </m:r>
                  </m:e>
                </m:func>
              </m:den>
            </m:f>
          </m:e>
        </m:func>
      </m:oMath>
      <w:r w:rsidRPr="00777FEB">
        <w:rPr>
          <w:rFonts w:ascii="Times New Roman" w:hAnsi="Times New Roman"/>
          <w:bCs/>
          <w:sz w:val="28"/>
          <w:szCs w:val="28"/>
          <w:lang w:val="en-US"/>
        </w:rPr>
        <w:t xml:space="preserve">        </w:t>
      </w:r>
      <w:r w:rsidR="001D3788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r w:rsidRPr="00777FEB"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              </w:t>
      </w:r>
      <w:r w:rsidR="001D3788">
        <w:rPr>
          <w:rFonts w:ascii="Times New Roman" w:hAnsi="Times New Roman"/>
          <w:bCs/>
          <w:sz w:val="28"/>
          <w:szCs w:val="28"/>
          <w:lang w:val="en-US"/>
        </w:rPr>
        <w:t xml:space="preserve">                       </w:t>
      </w:r>
      <w:r w:rsidRPr="00777FEB">
        <w:rPr>
          <w:rFonts w:ascii="Times New Roman" w:hAnsi="Times New Roman"/>
          <w:bCs/>
          <w:sz w:val="28"/>
          <w:szCs w:val="28"/>
          <w:lang w:val="en-US"/>
        </w:rPr>
        <w:t>(1.1.3)</w:t>
      </w:r>
    </w:p>
    <w:p w:rsidR="00B947BC" w:rsidRPr="00777FEB" w:rsidRDefault="00B947BC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3463E7" w:rsidRPr="00777FEB" w:rsidRDefault="003463E7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7FEB">
        <w:rPr>
          <w:rFonts w:ascii="Times New Roman" w:hAnsi="Times New Roman"/>
          <w:bCs/>
          <w:sz w:val="28"/>
          <w:szCs w:val="28"/>
        </w:rPr>
        <w:t>Тогда:</w:t>
      </w:r>
    </w:p>
    <w:p w:rsidR="003463E7" w:rsidRPr="00777FEB" w:rsidRDefault="003463E7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7FEB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777FEB">
        <w:rPr>
          <w:rFonts w:ascii="Times New Roman" w:hAnsi="Times New Roman"/>
          <w:bCs/>
          <w:sz w:val="28"/>
          <w:szCs w:val="28"/>
        </w:rPr>
        <w:t>=</w:t>
      </w:r>
      <w:proofErr w:type="spellStart"/>
      <w:r w:rsidRPr="00777FEB">
        <w:rPr>
          <w:rFonts w:ascii="Times New Roman" w:hAnsi="Times New Roman"/>
          <w:bCs/>
          <w:sz w:val="28"/>
          <w:szCs w:val="28"/>
          <w:lang w:val="en-US"/>
        </w:rPr>
        <w:t>dim</w:t>
      </w:r>
      <w:r w:rsidRPr="00777FE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B</w:t>
      </w:r>
      <w:r w:rsidRPr="00777FEB">
        <w:rPr>
          <w:rFonts w:ascii="Times New Roman" w:hAnsi="Times New Roman"/>
          <w:bCs/>
          <w:sz w:val="28"/>
          <w:szCs w:val="28"/>
          <w:lang w:val="en-US"/>
        </w:rPr>
        <w:t>F</w:t>
      </w:r>
      <w:proofErr w:type="spellEnd"/>
      <w:r w:rsidR="001D378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777FE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(1.1.4)</w:t>
      </w:r>
    </w:p>
    <w:p w:rsidR="003463E7" w:rsidRPr="00777FEB" w:rsidRDefault="003463E7" w:rsidP="003463E7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C36" w:rsidRPr="00777FEB" w:rsidRDefault="00066C36" w:rsidP="006511BA">
      <w:pPr>
        <w:pStyle w:val="Heading2"/>
        <w:numPr>
          <w:ilvl w:val="1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49391959"/>
      <w:r w:rsidRPr="00777FEB">
        <w:rPr>
          <w:rFonts w:ascii="Times New Roman" w:hAnsi="Times New Roman" w:cs="Times New Roman"/>
          <w:color w:val="auto"/>
          <w:sz w:val="28"/>
          <w:szCs w:val="28"/>
        </w:rPr>
        <w:t>Метод фрактальной сигнатуры</w:t>
      </w:r>
      <w:bookmarkEnd w:id="3"/>
    </w:p>
    <w:p w:rsidR="004F7CC0" w:rsidRPr="00777FEB" w:rsidRDefault="004F7CC0" w:rsidP="004F7CC0">
      <w:pPr>
        <w:pStyle w:val="ListParagraph"/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Метод основан на идее Б.</w:t>
      </w:r>
      <w:r w:rsidRPr="00777FEB">
        <w:rPr>
          <w:rFonts w:ascii="Times New Roman" w:hAnsi="Times New Roman"/>
          <w:sz w:val="28"/>
          <w:szCs w:val="28"/>
          <w:lang w:val="en-US"/>
        </w:rPr>
        <w:t> </w:t>
      </w:r>
      <w:r w:rsidRPr="00777FEB">
        <w:rPr>
          <w:rFonts w:ascii="Times New Roman" w:hAnsi="Times New Roman"/>
          <w:sz w:val="28"/>
          <w:szCs w:val="28"/>
        </w:rPr>
        <w:t xml:space="preserve">Мандельброта о приближенном вычислении длины береговой линии, которая имеет сложную фрактальную структуру [2]. Рассматривается полоса шириной 2δ, окружающая линию. Длина определяется как площадь полосы, деленная на 2δ. Проведенные измерения показали, что существует диапазон значений по δ, в котором результат стабилизируется. Авторы [9] применили эту идею  к вычислению приближенного значения площади поверхности графика функции, представляющей цифровое изображение. Для этого нужно построить специальную окрестность полученной поверхности (так называемое δ-параллельное тело), вычислить ее объем и поделить его на высоту тела. Меняя значение δ, мы получаем несколько приближений к искомой площади. 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Следуя [11] определим δ-параллельное тело как множество точек, находящихся на расстоянии не более чем δ от поверхности графика функции F. Они образуют «покрывало» толщиной 2δ (Рис. 1), которое имеет верхнюю (</w:t>
      </w:r>
      <w:proofErr w:type="spellStart"/>
      <w:r w:rsidRPr="00777FEB">
        <w:rPr>
          <w:rFonts w:ascii="Times New Roman" w:hAnsi="Times New Roman"/>
          <w:sz w:val="28"/>
          <w:szCs w:val="28"/>
          <w:lang w:val="en-US"/>
        </w:rPr>
        <w:t>u</w:t>
      </w:r>
      <w:r w:rsidRPr="00777FEB">
        <w:rPr>
          <w:rFonts w:ascii="Times New Roman" w:hAnsi="Times New Roman"/>
          <w:sz w:val="28"/>
          <w:szCs w:val="28"/>
          <w:vertAlign w:val="subscript"/>
          <w:lang w:val="en-US"/>
        </w:rPr>
        <w:t>δ</w:t>
      </w:r>
      <w:proofErr w:type="spellEnd"/>
      <w:r w:rsidRPr="00777FEB">
        <w:rPr>
          <w:rFonts w:ascii="Times New Roman" w:hAnsi="Times New Roman"/>
          <w:sz w:val="28"/>
          <w:szCs w:val="28"/>
        </w:rPr>
        <w:t xml:space="preserve"> ) и нижнюю (</w:t>
      </w:r>
      <w:proofErr w:type="spellStart"/>
      <w:r w:rsidRPr="00777FEB">
        <w:rPr>
          <w:rFonts w:ascii="Times New Roman" w:hAnsi="Times New Roman"/>
          <w:sz w:val="28"/>
          <w:szCs w:val="28"/>
          <w:lang w:val="en-US"/>
        </w:rPr>
        <w:t>b</w:t>
      </w:r>
      <w:r w:rsidRPr="00777FEB">
        <w:rPr>
          <w:rFonts w:ascii="Times New Roman" w:hAnsi="Times New Roman"/>
          <w:sz w:val="28"/>
          <w:szCs w:val="28"/>
          <w:vertAlign w:val="subscript"/>
          <w:lang w:val="en-US"/>
        </w:rPr>
        <w:t>δ</w:t>
      </w:r>
      <w:proofErr w:type="spellEnd"/>
      <w:r w:rsidRPr="00777FEB">
        <w:rPr>
          <w:rFonts w:ascii="Times New Roman" w:hAnsi="Times New Roman"/>
          <w:sz w:val="28"/>
          <w:szCs w:val="28"/>
        </w:rPr>
        <w:t xml:space="preserve"> ) границы, которые вычисляются в каждой точке изображения с использованием значения интенсивности пикселя, соответствующего этой точке и интенсивности его соседей из выбранной окрестности. </w:t>
      </w:r>
    </w:p>
    <w:p w:rsidR="00066C36" w:rsidRPr="00777FEB" w:rsidRDefault="00066C36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16BD55" wp14:editId="786A6973">
            <wp:extent cx="5433060" cy="1754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36" w:rsidRPr="00777FEB" w:rsidRDefault="00066C36" w:rsidP="006511BA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7FEB">
        <w:rPr>
          <w:rFonts w:ascii="Times New Roman" w:hAnsi="Times New Roman"/>
          <w:b/>
          <w:sz w:val="28"/>
          <w:szCs w:val="28"/>
        </w:rPr>
        <w:t>Рис. 1. Поверхность и покрывало</w:t>
      </w:r>
    </w:p>
    <w:p w:rsidR="00066C36" w:rsidRPr="00777FEB" w:rsidRDefault="00066C36" w:rsidP="0036228E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Верхняя и нижняя граница</w:t>
      </w:r>
      <w:r w:rsidRPr="00777FEB">
        <w:rPr>
          <w:rFonts w:ascii="Times New Roman" w:hAnsi="Times New Roman"/>
          <w:b/>
          <w:sz w:val="28"/>
          <w:szCs w:val="28"/>
        </w:rPr>
        <w:t xml:space="preserve"> </w:t>
      </w:r>
      <w:r w:rsidRPr="00777FEB">
        <w:rPr>
          <w:rFonts w:ascii="Times New Roman" w:hAnsi="Times New Roman"/>
          <w:sz w:val="28"/>
          <w:szCs w:val="28"/>
        </w:rPr>
        <w:t>δ-параллельного тела вычисляются по следующим формулам:</w:t>
      </w:r>
    </w:p>
    <w:p w:rsidR="00B947BC" w:rsidRPr="00777FEB" w:rsidRDefault="00B947BC" w:rsidP="0036228E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777FEB" w:rsidP="0036228E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=max{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+1,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e>
                <m:li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,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</m:t>
                          </m:r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≤1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}</m:t>
          </m:r>
        </m:oMath>
      </m:oMathPara>
    </w:p>
    <w:p w:rsidR="00066C36" w:rsidRPr="00777FEB" w:rsidRDefault="00777FEB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δ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min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{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-1,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min</m:t>
                </m:r>
              </m:e>
              <m:li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≤1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}</m:t>
        </m:r>
      </m:oMath>
      <w:r w:rsidR="00066C36" w:rsidRPr="00777FEB">
        <w:rPr>
          <w:rFonts w:ascii="Times New Roman" w:hAnsi="Times New Roman"/>
          <w:sz w:val="28"/>
          <w:szCs w:val="28"/>
        </w:rPr>
        <w:t xml:space="preserve"> </w:t>
      </w:r>
      <w:r w:rsidR="001D3788">
        <w:rPr>
          <w:rFonts w:ascii="Times New Roman" w:hAnsi="Times New Roman"/>
          <w:sz w:val="28"/>
          <w:szCs w:val="28"/>
        </w:rPr>
        <w:t xml:space="preserve">  </w:t>
      </w:r>
      <w:r w:rsidR="00066C36" w:rsidRPr="00777FEB">
        <w:rPr>
          <w:rFonts w:ascii="Times New Roman" w:hAnsi="Times New Roman"/>
          <w:sz w:val="28"/>
          <w:szCs w:val="28"/>
        </w:rPr>
        <w:t>(1</w:t>
      </w:r>
      <w:r w:rsidR="001100C9" w:rsidRPr="00777FEB">
        <w:rPr>
          <w:rFonts w:ascii="Times New Roman" w:hAnsi="Times New Roman"/>
          <w:sz w:val="28"/>
          <w:szCs w:val="28"/>
        </w:rPr>
        <w:t>.2.1</w:t>
      </w:r>
      <w:r w:rsidR="0036228E" w:rsidRPr="00777FEB">
        <w:rPr>
          <w:rFonts w:ascii="Times New Roman" w:hAnsi="Times New Roman"/>
          <w:sz w:val="28"/>
          <w:szCs w:val="28"/>
        </w:rPr>
        <w:t>)</w:t>
      </w:r>
    </w:p>
    <w:p w:rsidR="00B947BC" w:rsidRPr="00777FEB" w:rsidRDefault="00B947BC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066C36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Объем полученного тела определяется как </w:t>
      </w:r>
    </w:p>
    <w:p w:rsidR="00B947BC" w:rsidRPr="00777FEB" w:rsidRDefault="00B947BC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C36" w:rsidRPr="001D3788" w:rsidRDefault="00066C36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7FEB">
        <w:rPr>
          <w:rFonts w:ascii="Times New Roman" w:hAnsi="Times New Roman"/>
          <w:sz w:val="28"/>
          <w:szCs w:val="28"/>
          <w:lang w:val="en-US"/>
        </w:rPr>
        <w:t>Vol</w:t>
      </w:r>
      <w:r w:rsidRPr="00777FEB">
        <w:rPr>
          <w:rFonts w:ascii="Times New Roman" w:hAnsi="Times New Roman"/>
          <w:sz w:val="28"/>
          <w:szCs w:val="28"/>
          <w:vertAlign w:val="subscript"/>
          <w:lang w:val="en-US"/>
        </w:rPr>
        <w:t>δ</w:t>
      </w:r>
      <w:proofErr w:type="spellEnd"/>
      <w:r w:rsidRPr="001D3788">
        <w:rPr>
          <w:rFonts w:ascii="Times New Roman" w:hAnsi="Times New Roman"/>
          <w:sz w:val="28"/>
          <w:szCs w:val="28"/>
          <w:lang w:val="en-US"/>
        </w:rPr>
        <w:t>=∑</w:t>
      </w:r>
      <w:proofErr w:type="spellStart"/>
      <w:r w:rsidRPr="00777FE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gramStart"/>
      <w:r w:rsidRPr="001D3788">
        <w:rPr>
          <w:rFonts w:ascii="Times New Roman" w:hAnsi="Times New Roman"/>
          <w:sz w:val="28"/>
          <w:szCs w:val="28"/>
          <w:vertAlign w:val="subscript"/>
          <w:lang w:val="en-US"/>
        </w:rPr>
        <w:t>,</w:t>
      </w:r>
      <w:r w:rsidRPr="00777FE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1D3788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777FEB">
        <w:rPr>
          <w:rFonts w:ascii="Times New Roman" w:hAnsi="Times New Roman"/>
          <w:sz w:val="28"/>
          <w:szCs w:val="28"/>
          <w:lang w:val="en-US"/>
        </w:rPr>
        <w:t>u</w:t>
      </w:r>
      <w:r w:rsidRPr="00777FEB">
        <w:rPr>
          <w:rFonts w:ascii="Times New Roman" w:hAnsi="Times New Roman"/>
          <w:sz w:val="28"/>
          <w:szCs w:val="28"/>
          <w:vertAlign w:val="subscript"/>
          <w:lang w:val="en-US"/>
        </w:rPr>
        <w:t>δ</w:t>
      </w:r>
      <w:proofErr w:type="spellEnd"/>
      <w:r w:rsidRPr="001D3788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777FEB">
        <w:rPr>
          <w:rFonts w:ascii="Times New Roman" w:hAnsi="Times New Roman"/>
          <w:sz w:val="28"/>
          <w:szCs w:val="28"/>
          <w:lang w:val="en-US"/>
        </w:rPr>
        <w:t>i</w:t>
      </w:r>
      <w:r w:rsidRPr="001D3788">
        <w:rPr>
          <w:rFonts w:ascii="Times New Roman" w:hAnsi="Times New Roman"/>
          <w:sz w:val="28"/>
          <w:szCs w:val="28"/>
          <w:lang w:val="en-US"/>
        </w:rPr>
        <w:t>,</w:t>
      </w:r>
      <w:r w:rsidRPr="00777FEB">
        <w:rPr>
          <w:rFonts w:ascii="Times New Roman" w:hAnsi="Times New Roman"/>
          <w:sz w:val="28"/>
          <w:szCs w:val="28"/>
          <w:lang w:val="en-US"/>
        </w:rPr>
        <w:t>j</w:t>
      </w:r>
      <w:proofErr w:type="spellEnd"/>
      <w:r w:rsidRPr="001D3788">
        <w:rPr>
          <w:rFonts w:ascii="Times New Roman" w:hAnsi="Times New Roman"/>
          <w:sz w:val="28"/>
          <w:szCs w:val="28"/>
          <w:lang w:val="en-US"/>
        </w:rPr>
        <w:t>)-</w:t>
      </w:r>
      <w:proofErr w:type="spellStart"/>
      <w:r w:rsidRPr="00777FEB">
        <w:rPr>
          <w:rFonts w:ascii="Times New Roman" w:hAnsi="Times New Roman"/>
          <w:sz w:val="28"/>
          <w:szCs w:val="28"/>
          <w:lang w:val="en-US"/>
        </w:rPr>
        <w:t>b</w:t>
      </w:r>
      <w:r w:rsidRPr="00777FEB">
        <w:rPr>
          <w:rFonts w:ascii="Times New Roman" w:hAnsi="Times New Roman"/>
          <w:sz w:val="28"/>
          <w:szCs w:val="28"/>
          <w:vertAlign w:val="subscript"/>
          <w:lang w:val="en-US"/>
        </w:rPr>
        <w:t>δ</w:t>
      </w:r>
      <w:proofErr w:type="spellEnd"/>
      <w:r w:rsidRPr="001D3788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777FEB">
        <w:rPr>
          <w:rFonts w:ascii="Times New Roman" w:hAnsi="Times New Roman"/>
          <w:sz w:val="28"/>
          <w:szCs w:val="28"/>
          <w:lang w:val="en-US"/>
        </w:rPr>
        <w:t>i</w:t>
      </w:r>
      <w:r w:rsidRPr="001D3788">
        <w:rPr>
          <w:rFonts w:ascii="Times New Roman" w:hAnsi="Times New Roman"/>
          <w:sz w:val="28"/>
          <w:szCs w:val="28"/>
          <w:lang w:val="en-US"/>
        </w:rPr>
        <w:t>,</w:t>
      </w:r>
      <w:r w:rsidRPr="00777FEB">
        <w:rPr>
          <w:rFonts w:ascii="Times New Roman" w:hAnsi="Times New Roman"/>
          <w:sz w:val="28"/>
          <w:szCs w:val="28"/>
          <w:lang w:val="en-US"/>
        </w:rPr>
        <w:t>j</w:t>
      </w:r>
      <w:proofErr w:type="spellEnd"/>
      <w:r w:rsidRPr="001D3788">
        <w:rPr>
          <w:rFonts w:ascii="Times New Roman" w:hAnsi="Times New Roman"/>
          <w:sz w:val="28"/>
          <w:szCs w:val="28"/>
          <w:lang w:val="en-US"/>
        </w:rPr>
        <w:t>))</w:t>
      </w:r>
      <w:r w:rsidR="001D378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1D3788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36228E" w:rsidRPr="001D378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</w:t>
      </w:r>
      <w:r w:rsidRPr="001D378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36228E" w:rsidRPr="001D378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D3788">
        <w:rPr>
          <w:rFonts w:ascii="Times New Roman" w:hAnsi="Times New Roman"/>
          <w:sz w:val="28"/>
          <w:szCs w:val="28"/>
          <w:lang w:val="en-US"/>
        </w:rPr>
        <w:t>(</w:t>
      </w:r>
      <w:r w:rsidR="001100C9" w:rsidRPr="001D3788">
        <w:rPr>
          <w:rFonts w:ascii="Times New Roman" w:hAnsi="Times New Roman"/>
          <w:sz w:val="28"/>
          <w:szCs w:val="28"/>
          <w:lang w:val="en-US"/>
        </w:rPr>
        <w:t>1.2.</w:t>
      </w:r>
      <w:r w:rsidR="0036228E" w:rsidRPr="001D3788">
        <w:rPr>
          <w:rFonts w:ascii="Times New Roman" w:hAnsi="Times New Roman"/>
          <w:sz w:val="28"/>
          <w:szCs w:val="28"/>
          <w:lang w:val="en-US"/>
        </w:rPr>
        <w:t>2</w:t>
      </w:r>
      <w:r w:rsidRPr="001D3788">
        <w:rPr>
          <w:rFonts w:ascii="Times New Roman" w:hAnsi="Times New Roman"/>
          <w:sz w:val="28"/>
          <w:szCs w:val="28"/>
          <w:lang w:val="en-US"/>
        </w:rPr>
        <w:t>)</w:t>
      </w:r>
    </w:p>
    <w:p w:rsidR="00066C36" w:rsidRPr="001D3788" w:rsidRDefault="00066C36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Для вычисления площади поверхности можно использовать два варианта формул </w:t>
      </w:r>
    </w:p>
    <w:p w:rsidR="00B947BC" w:rsidRPr="00777FEB" w:rsidRDefault="00B947BC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066C36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5pt;height:18.4pt" o:ole="">
            <v:imagedata r:id="rId10" o:title=""/>
          </v:shape>
          <o:OLEObject Type="Embed" ProgID="Equation.3" ShapeID="_x0000_i1025" DrawAspect="Content" ObjectID="_1523204275" r:id="rId11"/>
        </w:object>
      </w:r>
      <w:r w:rsidRPr="00777FEB">
        <w:rPr>
          <w:rFonts w:ascii="Times New Roman" w:hAnsi="Times New Roman"/>
          <w:sz w:val="28"/>
          <w:szCs w:val="28"/>
        </w:rPr>
        <w:t xml:space="preserve">,                     </w:t>
      </w:r>
      <w:r w:rsidR="001D378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777FEB">
        <w:rPr>
          <w:rFonts w:ascii="Times New Roman" w:hAnsi="Times New Roman"/>
          <w:sz w:val="28"/>
          <w:szCs w:val="28"/>
        </w:rPr>
        <w:t xml:space="preserve">    </w:t>
      </w:r>
      <w:r w:rsidR="0036228E" w:rsidRPr="00777FE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7FEB">
        <w:rPr>
          <w:rFonts w:ascii="Times New Roman" w:hAnsi="Times New Roman"/>
          <w:sz w:val="28"/>
          <w:szCs w:val="28"/>
        </w:rPr>
        <w:t>(</w:t>
      </w:r>
      <w:r w:rsidR="001100C9" w:rsidRPr="00777FEB">
        <w:rPr>
          <w:rFonts w:ascii="Times New Roman" w:hAnsi="Times New Roman"/>
          <w:sz w:val="28"/>
          <w:szCs w:val="28"/>
        </w:rPr>
        <w:t>1.2.</w:t>
      </w:r>
      <w:r w:rsidR="0036228E" w:rsidRPr="00777FEB">
        <w:rPr>
          <w:rFonts w:ascii="Times New Roman" w:hAnsi="Times New Roman"/>
          <w:sz w:val="28"/>
          <w:szCs w:val="28"/>
        </w:rPr>
        <w:t>3</w:t>
      </w:r>
      <w:r w:rsidRPr="00777FEB">
        <w:rPr>
          <w:rFonts w:ascii="Times New Roman" w:hAnsi="Times New Roman"/>
          <w:sz w:val="28"/>
          <w:szCs w:val="28"/>
        </w:rPr>
        <w:t>)</w:t>
      </w:r>
    </w:p>
    <w:p w:rsidR="00066C36" w:rsidRPr="00777FEB" w:rsidRDefault="00066C36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или</w:t>
      </w:r>
    </w:p>
    <w:p w:rsidR="00066C36" w:rsidRPr="00777FEB" w:rsidRDefault="00066C36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object w:dxaOrig="1900" w:dyaOrig="639">
          <v:shape id="_x0000_i1026" type="#_x0000_t75" style="width:95.45pt;height:32.65pt" o:ole="">
            <v:imagedata r:id="rId12" o:title=""/>
          </v:shape>
          <o:OLEObject Type="Embed" ProgID="Equation.3" ShapeID="_x0000_i1026" DrawAspect="Content" ObjectID="_1523204276" r:id="rId13"/>
        </w:object>
      </w:r>
      <w:r w:rsidRPr="00777FEB">
        <w:rPr>
          <w:rFonts w:ascii="Times New Roman" w:hAnsi="Times New Roman"/>
          <w:sz w:val="28"/>
          <w:szCs w:val="28"/>
        </w:rPr>
        <w:t xml:space="preserve">     </w:t>
      </w:r>
      <w:r w:rsidR="001D378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7FEB">
        <w:rPr>
          <w:rFonts w:ascii="Times New Roman" w:hAnsi="Times New Roman"/>
          <w:sz w:val="28"/>
          <w:szCs w:val="28"/>
        </w:rPr>
        <w:t xml:space="preserve">                      </w:t>
      </w:r>
      <w:r w:rsidR="0036228E" w:rsidRPr="00777F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77FEB">
        <w:rPr>
          <w:rFonts w:ascii="Times New Roman" w:hAnsi="Times New Roman"/>
          <w:sz w:val="28"/>
          <w:szCs w:val="28"/>
        </w:rPr>
        <w:t>(</w:t>
      </w:r>
      <w:r w:rsidR="001100C9" w:rsidRPr="00777FEB">
        <w:rPr>
          <w:rFonts w:ascii="Times New Roman" w:hAnsi="Times New Roman"/>
          <w:sz w:val="28"/>
          <w:szCs w:val="28"/>
        </w:rPr>
        <w:t>1.2.</w:t>
      </w:r>
      <w:r w:rsidR="0036228E" w:rsidRPr="00777FEB">
        <w:rPr>
          <w:rFonts w:ascii="Times New Roman" w:hAnsi="Times New Roman"/>
          <w:sz w:val="28"/>
          <w:szCs w:val="28"/>
        </w:rPr>
        <w:t>4</w:t>
      </w:r>
      <w:r w:rsidRPr="00777FEB">
        <w:rPr>
          <w:rFonts w:ascii="Times New Roman" w:hAnsi="Times New Roman"/>
          <w:sz w:val="28"/>
          <w:szCs w:val="28"/>
        </w:rPr>
        <w:t>)</w:t>
      </w:r>
    </w:p>
    <w:p w:rsidR="00B947BC" w:rsidRPr="00777FEB" w:rsidRDefault="00B947BC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Оказывается, что для фрактальных поверхностей формула (</w:t>
      </w:r>
      <w:r w:rsidR="001100C9" w:rsidRPr="00777FEB">
        <w:rPr>
          <w:rFonts w:ascii="Times New Roman" w:hAnsi="Times New Roman"/>
          <w:sz w:val="28"/>
          <w:szCs w:val="28"/>
        </w:rPr>
        <w:t>1.2.</w:t>
      </w:r>
      <w:r w:rsidR="0036228E" w:rsidRPr="00777FEB">
        <w:rPr>
          <w:rFonts w:ascii="Times New Roman" w:hAnsi="Times New Roman"/>
          <w:sz w:val="28"/>
          <w:szCs w:val="28"/>
        </w:rPr>
        <w:t>4</w:t>
      </w:r>
      <w:r w:rsidRPr="00777FEB">
        <w:rPr>
          <w:rFonts w:ascii="Times New Roman" w:hAnsi="Times New Roman"/>
          <w:sz w:val="28"/>
          <w:szCs w:val="28"/>
        </w:rPr>
        <w:t xml:space="preserve">) более предпочтительна и мы будем использовать ее в дальнейшем. Фрактальная сигнатура </w:t>
      </w:r>
      <w:r w:rsidRPr="00777FEB">
        <w:rPr>
          <w:rFonts w:ascii="Times New Roman" w:hAnsi="Times New Roman"/>
          <w:sz w:val="28"/>
          <w:szCs w:val="28"/>
        </w:rPr>
        <w:object w:dxaOrig="300" w:dyaOrig="360">
          <v:shape id="_x0000_i1027" type="#_x0000_t75" style="width:15.05pt;height:18.4pt" o:ole="">
            <v:imagedata r:id="rId14" o:title=""/>
          </v:shape>
          <o:OLEObject Type="Embed" ProgID="Equation.3" ShapeID="_x0000_i1027" DrawAspect="Content" ObjectID="_1523204277" r:id="rId15"/>
        </w:object>
      </w:r>
      <w:r w:rsidRPr="00777FEB">
        <w:rPr>
          <w:rFonts w:ascii="Times New Roman" w:hAnsi="Times New Roman"/>
          <w:sz w:val="28"/>
          <w:szCs w:val="28"/>
        </w:rPr>
        <w:t xml:space="preserve"> определяется как </w:t>
      </w:r>
    </w:p>
    <w:p w:rsidR="00B947BC" w:rsidRPr="00777FEB" w:rsidRDefault="00B947BC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066C36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object w:dxaOrig="1219" w:dyaOrig="660">
          <v:shape id="_x0000_i1028" type="#_x0000_t75" style="width:61.1pt;height:32.65pt" o:ole="">
            <v:imagedata r:id="rId16" o:title=""/>
          </v:shape>
          <o:OLEObject Type="Embed" ProgID="Equation.3" ShapeID="_x0000_i1028" DrawAspect="Content" ObjectID="_1523204278" r:id="rId17"/>
        </w:object>
      </w:r>
      <w:r w:rsidRPr="00777FEB">
        <w:rPr>
          <w:rFonts w:ascii="Times New Roman" w:hAnsi="Times New Roman"/>
          <w:sz w:val="28"/>
          <w:szCs w:val="28"/>
        </w:rPr>
        <w:t xml:space="preserve">.           </w:t>
      </w:r>
      <w:r w:rsidR="001D378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7FEB">
        <w:rPr>
          <w:rFonts w:ascii="Times New Roman" w:hAnsi="Times New Roman"/>
          <w:sz w:val="28"/>
          <w:szCs w:val="28"/>
        </w:rPr>
        <w:t xml:space="preserve">                 </w:t>
      </w:r>
      <w:r w:rsidR="0036228E" w:rsidRPr="00777FE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77FEB">
        <w:rPr>
          <w:rFonts w:ascii="Times New Roman" w:hAnsi="Times New Roman"/>
          <w:sz w:val="28"/>
          <w:szCs w:val="28"/>
        </w:rPr>
        <w:t>(</w:t>
      </w:r>
      <w:r w:rsidR="001100C9" w:rsidRPr="00777FEB">
        <w:rPr>
          <w:rFonts w:ascii="Times New Roman" w:hAnsi="Times New Roman"/>
          <w:sz w:val="28"/>
          <w:szCs w:val="28"/>
        </w:rPr>
        <w:t>1.2.</w:t>
      </w:r>
      <w:r w:rsidR="0036228E" w:rsidRPr="00777FEB">
        <w:rPr>
          <w:rFonts w:ascii="Times New Roman" w:hAnsi="Times New Roman"/>
          <w:sz w:val="28"/>
          <w:szCs w:val="28"/>
        </w:rPr>
        <w:t>5</w:t>
      </w:r>
      <w:r w:rsidRPr="00777FEB">
        <w:rPr>
          <w:rFonts w:ascii="Times New Roman" w:hAnsi="Times New Roman"/>
          <w:sz w:val="28"/>
          <w:szCs w:val="28"/>
        </w:rPr>
        <w:t>)</w:t>
      </w:r>
    </w:p>
    <w:p w:rsidR="00B947BC" w:rsidRPr="00777FEB" w:rsidRDefault="00B947BC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Для </w:t>
      </w:r>
      <w:r w:rsidRPr="00777FEB">
        <w:rPr>
          <w:rFonts w:ascii="Times New Roman" w:hAnsi="Times New Roman"/>
          <w:sz w:val="28"/>
          <w:szCs w:val="28"/>
        </w:rPr>
        <w:object w:dxaOrig="960" w:dyaOrig="320">
          <v:shape id="_x0000_i1029" type="#_x0000_t75" style="width:47.7pt;height:15.9pt" o:ole="">
            <v:imagedata r:id="rId18" o:title=""/>
          </v:shape>
          <o:OLEObject Type="Embed" ProgID="Equation.3" ShapeID="_x0000_i1029" DrawAspect="Content" ObjectID="_1523204279" r:id="rId19"/>
        </w:object>
      </w:r>
      <w:r w:rsidRPr="00777FEB">
        <w:rPr>
          <w:rFonts w:ascii="Times New Roman" w:hAnsi="Times New Roman"/>
          <w:sz w:val="28"/>
          <w:szCs w:val="28"/>
        </w:rPr>
        <w:t xml:space="preserve"> вычисляется последовательнорсть значений </w:t>
      </w:r>
      <w:r w:rsidRPr="00777FEB">
        <w:rPr>
          <w:rFonts w:ascii="Times New Roman" w:hAnsi="Times New Roman"/>
          <w:sz w:val="28"/>
          <w:szCs w:val="28"/>
        </w:rPr>
        <w:object w:dxaOrig="300" w:dyaOrig="360">
          <v:shape id="_x0000_i1030" type="#_x0000_t75" style="width:15.05pt;height:18.4pt" o:ole="">
            <v:imagedata r:id="rId14" o:title=""/>
          </v:shape>
          <o:OLEObject Type="Embed" ProgID="Equation.3" ShapeID="_x0000_i1030" DrawAspect="Content" ObjectID="_1523204280" r:id="rId20"/>
        </w:object>
      </w:r>
      <w:r w:rsidRPr="00777FEB">
        <w:rPr>
          <w:rFonts w:ascii="Times New Roman" w:hAnsi="Times New Roman"/>
          <w:sz w:val="28"/>
          <w:szCs w:val="28"/>
        </w:rPr>
        <w:t xml:space="preserve">. Приближенное значение фрактальной сигнатуры </w:t>
      </w:r>
      <w:r w:rsidRPr="00777FEB">
        <w:rPr>
          <w:rFonts w:ascii="Times New Roman" w:hAnsi="Times New Roman"/>
          <w:sz w:val="28"/>
          <w:szCs w:val="28"/>
        </w:rPr>
        <w:object w:dxaOrig="300" w:dyaOrig="360">
          <v:shape id="_x0000_i1031" type="#_x0000_t75" style="width:15.05pt;height:18.4pt" o:ole="">
            <v:imagedata r:id="rId14" o:title=""/>
          </v:shape>
          <o:OLEObject Type="Embed" ProgID="Equation.3" ShapeID="_x0000_i1031" DrawAspect="Content" ObjectID="_1523204281" r:id="rId21"/>
        </w:object>
      </w:r>
      <w:r w:rsidRPr="00777FEB">
        <w:rPr>
          <w:rFonts w:ascii="Times New Roman" w:hAnsi="Times New Roman"/>
          <w:sz w:val="28"/>
          <w:szCs w:val="28"/>
        </w:rPr>
        <w:t xml:space="preserve"> определяется методом наименьших квадратов и задает коэффициент угла наклона прямой (в двойной логарифмической шкале), наилучшим образом аппроксимирующей три точки: (</w:t>
      </w:r>
      <w:r w:rsidRPr="00777FEB">
        <w:rPr>
          <w:rFonts w:ascii="Times New Roman" w:hAnsi="Times New Roman"/>
          <w:sz w:val="28"/>
          <w:szCs w:val="28"/>
          <w:lang w:val="en-US"/>
        </w:rPr>
        <w:t>log</w:t>
      </w:r>
      <w:r w:rsidRPr="00777FEB">
        <w:rPr>
          <w:rFonts w:ascii="Times New Roman" w:hAnsi="Times New Roman"/>
          <w:sz w:val="28"/>
          <w:szCs w:val="28"/>
        </w:rPr>
        <w:t>(</w:t>
      </w:r>
      <w:r w:rsidRPr="00777FEB">
        <w:rPr>
          <w:rFonts w:ascii="Times New Roman" w:hAnsi="Times New Roman"/>
          <w:sz w:val="28"/>
          <w:szCs w:val="28"/>
          <w:lang w:val="en-US"/>
        </w:rPr>
        <w:t>δ</w:t>
      </w:r>
      <w:r w:rsidRPr="00777FEB">
        <w:rPr>
          <w:rFonts w:ascii="Times New Roman" w:hAnsi="Times New Roman"/>
          <w:sz w:val="28"/>
          <w:szCs w:val="28"/>
        </w:rPr>
        <w:t xml:space="preserve">-1), </w:t>
      </w:r>
      <w:r w:rsidRPr="00777FEB">
        <w:rPr>
          <w:rFonts w:ascii="Times New Roman" w:hAnsi="Times New Roman"/>
          <w:sz w:val="28"/>
          <w:szCs w:val="28"/>
          <w:lang w:val="en-US"/>
        </w:rPr>
        <w:t>log</w:t>
      </w:r>
      <w:r w:rsidRPr="00777FEB">
        <w:rPr>
          <w:rFonts w:ascii="Times New Roman" w:hAnsi="Times New Roman"/>
          <w:sz w:val="28"/>
          <w:szCs w:val="28"/>
        </w:rPr>
        <w:t>(</w:t>
      </w:r>
      <w:proofErr w:type="spellStart"/>
      <w:r w:rsidRPr="00777FEB">
        <w:rPr>
          <w:rFonts w:ascii="Times New Roman" w:hAnsi="Times New Roman"/>
          <w:sz w:val="28"/>
          <w:szCs w:val="28"/>
          <w:lang w:val="en-US"/>
        </w:rPr>
        <w:t>A</w:t>
      </w:r>
      <w:r w:rsidRPr="00777FEB">
        <w:rPr>
          <w:rFonts w:ascii="Times New Roman" w:hAnsi="Times New Roman"/>
          <w:sz w:val="28"/>
          <w:szCs w:val="28"/>
          <w:vertAlign w:val="subscript"/>
          <w:lang w:val="en-US"/>
        </w:rPr>
        <w:t>δ</w:t>
      </w:r>
      <w:proofErr w:type="spellEnd"/>
      <w:r w:rsidRPr="00777FEB">
        <w:rPr>
          <w:rFonts w:ascii="Times New Roman" w:hAnsi="Times New Roman"/>
          <w:sz w:val="28"/>
          <w:szCs w:val="28"/>
          <w:vertAlign w:val="subscript"/>
        </w:rPr>
        <w:t>-1</w:t>
      </w:r>
      <w:r w:rsidRPr="00777FEB">
        <w:rPr>
          <w:rFonts w:ascii="Times New Roman" w:hAnsi="Times New Roman"/>
          <w:sz w:val="28"/>
          <w:szCs w:val="28"/>
        </w:rPr>
        <w:t>)), (</w:t>
      </w:r>
      <w:r w:rsidRPr="00777FEB">
        <w:rPr>
          <w:rFonts w:ascii="Times New Roman" w:hAnsi="Times New Roman"/>
          <w:sz w:val="28"/>
          <w:szCs w:val="28"/>
          <w:lang w:val="en-US"/>
        </w:rPr>
        <w:t>log</w:t>
      </w:r>
      <w:r w:rsidRPr="00777FEB">
        <w:rPr>
          <w:rFonts w:ascii="Times New Roman" w:hAnsi="Times New Roman"/>
          <w:sz w:val="28"/>
          <w:szCs w:val="28"/>
        </w:rPr>
        <w:t>(</w:t>
      </w:r>
      <w:r w:rsidRPr="00777FEB">
        <w:rPr>
          <w:rFonts w:ascii="Times New Roman" w:hAnsi="Times New Roman"/>
          <w:sz w:val="28"/>
          <w:szCs w:val="28"/>
          <w:lang w:val="en-US"/>
        </w:rPr>
        <w:t>δ</w:t>
      </w:r>
      <w:r w:rsidRPr="00777FEB">
        <w:rPr>
          <w:rFonts w:ascii="Times New Roman" w:hAnsi="Times New Roman"/>
          <w:sz w:val="28"/>
          <w:szCs w:val="28"/>
        </w:rPr>
        <w:t xml:space="preserve">), </w:t>
      </w:r>
      <w:r w:rsidRPr="00777FEB">
        <w:rPr>
          <w:rFonts w:ascii="Times New Roman" w:hAnsi="Times New Roman"/>
          <w:sz w:val="28"/>
          <w:szCs w:val="28"/>
          <w:lang w:val="en-US"/>
        </w:rPr>
        <w:t>log</w:t>
      </w:r>
      <w:r w:rsidRPr="00777FEB">
        <w:rPr>
          <w:rFonts w:ascii="Times New Roman" w:hAnsi="Times New Roman"/>
          <w:sz w:val="28"/>
          <w:szCs w:val="28"/>
        </w:rPr>
        <w:t>(</w:t>
      </w:r>
      <w:proofErr w:type="spellStart"/>
      <w:r w:rsidRPr="00777FEB">
        <w:rPr>
          <w:rFonts w:ascii="Times New Roman" w:hAnsi="Times New Roman"/>
          <w:sz w:val="28"/>
          <w:szCs w:val="28"/>
          <w:lang w:val="en-US"/>
        </w:rPr>
        <w:t>A</w:t>
      </w:r>
      <w:r w:rsidRPr="00777FEB">
        <w:rPr>
          <w:rFonts w:ascii="Times New Roman" w:hAnsi="Times New Roman"/>
          <w:sz w:val="28"/>
          <w:szCs w:val="28"/>
          <w:vertAlign w:val="subscript"/>
          <w:lang w:val="en-US"/>
        </w:rPr>
        <w:t>δ</w:t>
      </w:r>
      <w:proofErr w:type="spellEnd"/>
      <w:r w:rsidRPr="00777FEB">
        <w:rPr>
          <w:rFonts w:ascii="Times New Roman" w:hAnsi="Times New Roman"/>
          <w:sz w:val="28"/>
          <w:szCs w:val="28"/>
        </w:rPr>
        <w:t>)) и (</w:t>
      </w:r>
      <w:r w:rsidRPr="00777FEB">
        <w:rPr>
          <w:rFonts w:ascii="Times New Roman" w:hAnsi="Times New Roman"/>
          <w:sz w:val="28"/>
          <w:szCs w:val="28"/>
          <w:lang w:val="en-US"/>
        </w:rPr>
        <w:t>log</w:t>
      </w:r>
      <w:r w:rsidRPr="00777FEB">
        <w:rPr>
          <w:rFonts w:ascii="Times New Roman" w:hAnsi="Times New Roman"/>
          <w:sz w:val="28"/>
          <w:szCs w:val="28"/>
        </w:rPr>
        <w:t>(</w:t>
      </w:r>
      <w:r w:rsidRPr="00777FEB">
        <w:rPr>
          <w:rFonts w:ascii="Times New Roman" w:hAnsi="Times New Roman"/>
          <w:sz w:val="28"/>
          <w:szCs w:val="28"/>
          <w:lang w:val="en-US"/>
        </w:rPr>
        <w:t>δ</w:t>
      </w:r>
      <w:r w:rsidRPr="00777FEB">
        <w:rPr>
          <w:rFonts w:ascii="Times New Roman" w:hAnsi="Times New Roman"/>
          <w:sz w:val="28"/>
          <w:szCs w:val="28"/>
        </w:rPr>
        <w:t xml:space="preserve">+1), </w:t>
      </w:r>
      <w:r w:rsidRPr="00777FEB">
        <w:rPr>
          <w:rFonts w:ascii="Times New Roman" w:hAnsi="Times New Roman"/>
          <w:sz w:val="28"/>
          <w:szCs w:val="28"/>
          <w:lang w:val="en-US"/>
        </w:rPr>
        <w:t>log</w:t>
      </w:r>
      <w:r w:rsidRPr="00777FEB">
        <w:rPr>
          <w:rFonts w:ascii="Times New Roman" w:hAnsi="Times New Roman"/>
          <w:sz w:val="28"/>
          <w:szCs w:val="28"/>
        </w:rPr>
        <w:t>(</w:t>
      </w:r>
      <w:proofErr w:type="spellStart"/>
      <w:r w:rsidRPr="00777FEB">
        <w:rPr>
          <w:rFonts w:ascii="Times New Roman" w:hAnsi="Times New Roman"/>
          <w:sz w:val="28"/>
          <w:szCs w:val="28"/>
          <w:lang w:val="en-US"/>
        </w:rPr>
        <w:t>A</w:t>
      </w:r>
      <w:r w:rsidRPr="00777FEB">
        <w:rPr>
          <w:rFonts w:ascii="Times New Roman" w:hAnsi="Times New Roman"/>
          <w:sz w:val="28"/>
          <w:szCs w:val="28"/>
          <w:vertAlign w:val="subscript"/>
          <w:lang w:val="en-US"/>
        </w:rPr>
        <w:t>δ</w:t>
      </w:r>
      <w:proofErr w:type="spellEnd"/>
      <w:r w:rsidRPr="00777FEB">
        <w:rPr>
          <w:rFonts w:ascii="Times New Roman" w:hAnsi="Times New Roman"/>
          <w:sz w:val="28"/>
          <w:szCs w:val="28"/>
          <w:vertAlign w:val="subscript"/>
        </w:rPr>
        <w:t>+1</w:t>
      </w:r>
      <w:r w:rsidRPr="00777FEB">
        <w:rPr>
          <w:rFonts w:ascii="Times New Roman" w:hAnsi="Times New Roman"/>
          <w:sz w:val="28"/>
          <w:szCs w:val="28"/>
        </w:rPr>
        <w:t xml:space="preserve">)). 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Путем последовательного изменения </w:t>
      </w:r>
      <w:r w:rsidRPr="00777FEB">
        <w:rPr>
          <w:rFonts w:ascii="Times New Roman" w:hAnsi="Times New Roman"/>
          <w:sz w:val="28"/>
          <w:szCs w:val="28"/>
          <w:lang w:val="en-US"/>
        </w:rPr>
        <w:t>δ</w:t>
      </w:r>
      <w:r w:rsidRPr="00777FEB">
        <w:rPr>
          <w:rFonts w:ascii="Times New Roman" w:hAnsi="Times New Roman"/>
          <w:sz w:val="28"/>
          <w:szCs w:val="28"/>
        </w:rPr>
        <w:t xml:space="preserve"> в пределах экспериментально определенного диапазона, для каждого конкретного изображения вычисляется вектор фрактальных сигнатур, который и является фрактальной характеристикой изображения. Для сравнения изображений (оценки степени их близости) вычисляется декартово расстояние между соответствующими векторами.</w:t>
      </w:r>
    </w:p>
    <w:p w:rsidR="004F7CC0" w:rsidRPr="00777FEB" w:rsidRDefault="004F7CC0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4F7CC0" w:rsidP="006511BA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49391960"/>
      <w:r w:rsidRPr="00777FE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66C36" w:rsidRPr="00777FEB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6511BA" w:rsidRPr="00777F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6C36" w:rsidRPr="00777FEB">
        <w:rPr>
          <w:rFonts w:ascii="Times New Roman" w:hAnsi="Times New Roman" w:cs="Times New Roman"/>
          <w:color w:val="auto"/>
          <w:sz w:val="28"/>
          <w:szCs w:val="28"/>
        </w:rPr>
        <w:t>Вейвлет-преобразование</w:t>
      </w:r>
      <w:bookmarkEnd w:id="4"/>
    </w:p>
    <w:p w:rsidR="004F7CC0" w:rsidRPr="00777FEB" w:rsidRDefault="004F7CC0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Основным отличием данного метода является вейвлет-преобразование, применяемое непосредственно к дискретной функции, представляющей исследуемое изображение [4,8]. 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Вейвлетные преобразования применяются при обработке цифровых изображений в следующем порядке:</w:t>
      </w:r>
    </w:p>
    <w:p w:rsidR="00066C36" w:rsidRPr="00777FEB" w:rsidRDefault="00066C36" w:rsidP="00066C36">
      <w:pPr>
        <w:widowControl w:val="0"/>
        <w:numPr>
          <w:ilvl w:val="1"/>
          <w:numId w:val="2"/>
        </w:numPr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Вычисляется двумерное вейвлет-преобразование изображения;</w:t>
      </w:r>
    </w:p>
    <w:p w:rsidR="00066C36" w:rsidRPr="00777FEB" w:rsidRDefault="00066C36" w:rsidP="00066C36">
      <w:pPr>
        <w:widowControl w:val="0"/>
        <w:numPr>
          <w:ilvl w:val="1"/>
          <w:numId w:val="2"/>
        </w:numPr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Вносятся изменения в коэффициенты преобразования;</w:t>
      </w:r>
    </w:p>
    <w:p w:rsidR="00066C36" w:rsidRPr="00777FEB" w:rsidRDefault="00066C36" w:rsidP="00066C36">
      <w:pPr>
        <w:widowControl w:val="0"/>
        <w:numPr>
          <w:ilvl w:val="1"/>
          <w:numId w:val="2"/>
        </w:numPr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Вычисляется обратное преобразование.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Так как нас в нашем исследовании не интересует конечный внешний вид обработанного изображения, обратное преобразование мы к нему не применяем.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lastRenderedPageBreak/>
        <w:t>Вейвлетное преобразован</w:t>
      </w:r>
      <w:r w:rsidR="00B771E2" w:rsidRPr="00777FEB">
        <w:rPr>
          <w:rFonts w:ascii="Times New Roman" w:hAnsi="Times New Roman"/>
          <w:sz w:val="28"/>
          <w:szCs w:val="28"/>
        </w:rPr>
        <w:t>ие позволяет изучить изображение</w:t>
      </w:r>
      <w:r w:rsidRPr="00777FEB">
        <w:rPr>
          <w:rFonts w:ascii="Times New Roman" w:hAnsi="Times New Roman"/>
          <w:sz w:val="28"/>
          <w:szCs w:val="28"/>
        </w:rPr>
        <w:t xml:space="preserve"> с различных точек зрения в силу того, что сам вейвлет возможно подобрать с учетом особенностей того или иного изучаемого класса изображений. Кроме того, вейвлетное изображение позволяет проводить масштабирование изображения.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  <w:u w:val="single"/>
        </w:rPr>
        <w:t>Вейвлеты</w:t>
      </w:r>
      <w:r w:rsidRPr="00777FEB">
        <w:rPr>
          <w:rFonts w:ascii="Times New Roman" w:hAnsi="Times New Roman"/>
          <w:sz w:val="28"/>
          <w:szCs w:val="28"/>
        </w:rPr>
        <w:t xml:space="preserve"> – это функции типа маленькой волны (всплески), которые порождают базисы пространства L2(R), удобные для обработки сигналов. Кроме того, это обобщённое название математических функций локальных во времени и по частоте и в которых все функции получаются из одной базовой, изменяя её.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77FEB">
        <w:rPr>
          <w:rFonts w:ascii="Times New Roman" w:hAnsi="Times New Roman"/>
          <w:i/>
          <w:iCs/>
          <w:sz w:val="28"/>
          <w:szCs w:val="28"/>
        </w:rPr>
        <w:t>Вейвлет-преобразование непрерывной функции производится по следующей формуле:</w:t>
      </w:r>
    </w:p>
    <w:p w:rsidR="005779FD" w:rsidRPr="00777FEB" w:rsidRDefault="005779FD" w:rsidP="005779FD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5779FD" w:rsidP="003178B1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</m:rad>
          </m:den>
        </m:f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φ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dt</m:t>
            </m:r>
          </m:e>
        </m:nary>
      </m:oMath>
      <w:r w:rsidR="003178B1" w:rsidRPr="00777FEB">
        <w:rPr>
          <w:rFonts w:ascii="Times New Roman" w:hAnsi="Times New Roman"/>
          <w:sz w:val="28"/>
          <w:szCs w:val="28"/>
        </w:rPr>
        <w:t xml:space="preserve">              </w:t>
      </w:r>
      <w:r w:rsidR="001D3788" w:rsidRPr="001D3788">
        <w:rPr>
          <w:rFonts w:ascii="Times New Roman" w:hAnsi="Times New Roman"/>
          <w:sz w:val="28"/>
          <w:szCs w:val="28"/>
        </w:rPr>
        <w:t xml:space="preserve"> </w:t>
      </w:r>
      <w:r w:rsidR="003178B1" w:rsidRPr="00777FE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F7CC0" w:rsidRPr="00777FEB">
        <w:rPr>
          <w:rFonts w:ascii="Times New Roman" w:hAnsi="Times New Roman"/>
          <w:sz w:val="28"/>
          <w:szCs w:val="28"/>
        </w:rPr>
        <w:t>(1.3.1)</w:t>
      </w:r>
    </w:p>
    <w:p w:rsidR="003178B1" w:rsidRPr="00777FEB" w:rsidRDefault="003178B1" w:rsidP="003178B1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Гд</w:t>
      </w:r>
      <w:r w:rsidRPr="00777FEB">
        <w:rPr>
          <w:rFonts w:ascii="Times New Roman" w:hAnsi="Times New Roman"/>
          <w:sz w:val="28"/>
          <w:szCs w:val="28"/>
          <w:lang w:val="en-US"/>
        </w:rPr>
        <w:t>e</w:t>
      </w:r>
      <w:r w:rsidRPr="00777FEB">
        <w:rPr>
          <w:rFonts w:ascii="Times New Roman" w:hAnsi="Times New Roman"/>
          <w:sz w:val="28"/>
          <w:szCs w:val="28"/>
        </w:rPr>
        <w:t xml:space="preserve"> параметр </w:t>
      </w:r>
      <w:r w:rsidRPr="00777FEB">
        <w:rPr>
          <w:rFonts w:ascii="Times New Roman" w:hAnsi="Times New Roman"/>
          <w:sz w:val="28"/>
          <w:szCs w:val="28"/>
          <w:lang w:val="en-US"/>
        </w:rPr>
        <w:t>b</w:t>
      </w:r>
      <w:r w:rsidRPr="00777FEB">
        <w:rPr>
          <w:rFonts w:ascii="Times New Roman" w:hAnsi="Times New Roman"/>
          <w:sz w:val="28"/>
          <w:szCs w:val="28"/>
        </w:rPr>
        <w:t xml:space="preserve"> </w:t>
      </w:r>
      <w:r w:rsidRPr="00777FEB">
        <w:rPr>
          <w:rFonts w:ascii="Times New Roman" w:hAnsi="Times New Roman"/>
          <w:sz w:val="28"/>
          <w:szCs w:val="28"/>
          <w:lang w:val="el-GR"/>
        </w:rPr>
        <w:t>ϵ</w:t>
      </w:r>
      <w:r w:rsidRPr="00777FEB">
        <w:rPr>
          <w:rFonts w:ascii="Times New Roman" w:hAnsi="Times New Roman"/>
          <w:sz w:val="28"/>
          <w:szCs w:val="28"/>
        </w:rPr>
        <w:t xml:space="preserve"> </w:t>
      </w:r>
      <w:r w:rsidRPr="00777FEB">
        <w:rPr>
          <w:rFonts w:ascii="Times New Roman" w:hAnsi="Times New Roman"/>
          <w:sz w:val="28"/>
          <w:szCs w:val="28"/>
          <w:lang w:val="en-US"/>
        </w:rPr>
        <w:t>R</w:t>
      </w:r>
      <w:r w:rsidRPr="00777FEB">
        <w:rPr>
          <w:rFonts w:ascii="Times New Roman" w:hAnsi="Times New Roman"/>
          <w:sz w:val="28"/>
          <w:szCs w:val="28"/>
        </w:rPr>
        <w:t xml:space="preserve"> соответствует временному сдвигу, параметр </w:t>
      </w:r>
      <w:r w:rsidRPr="00777FEB">
        <w:rPr>
          <w:rFonts w:ascii="Times New Roman" w:hAnsi="Times New Roman"/>
          <w:sz w:val="28"/>
          <w:szCs w:val="28"/>
          <w:lang w:val="en-US"/>
        </w:rPr>
        <w:t>a</w:t>
      </w:r>
      <w:r w:rsidRPr="00777FEB">
        <w:rPr>
          <w:rFonts w:ascii="Times New Roman" w:hAnsi="Times New Roman"/>
          <w:sz w:val="28"/>
          <w:szCs w:val="28"/>
        </w:rPr>
        <w:t>&gt;0 задает масштабирование.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Так как мы применяем такое преобразование к изображению, представленному в дискретной форме двумерной функцией </w:t>
      </w:r>
      <w:r w:rsidRPr="00777FEB">
        <w:rPr>
          <w:rFonts w:ascii="Times New Roman" w:hAnsi="Times New Roman"/>
          <w:sz w:val="28"/>
          <w:szCs w:val="28"/>
          <w:lang w:val="en-US"/>
        </w:rPr>
        <w:t>grayscale</w:t>
      </w:r>
      <w:r w:rsidRPr="00777FEB">
        <w:rPr>
          <w:rFonts w:ascii="Times New Roman" w:hAnsi="Times New Roman"/>
          <w:sz w:val="28"/>
          <w:szCs w:val="28"/>
        </w:rPr>
        <w:t xml:space="preserve">, нам необходимо рассмотреть дискретизацию вейвлет-преобразования. 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Пусть Δ</w:t>
      </w:r>
      <w:r w:rsidRPr="00777FEB">
        <w:rPr>
          <w:rFonts w:ascii="Times New Roman" w:hAnsi="Times New Roman"/>
          <w:i/>
          <w:iCs/>
          <w:sz w:val="28"/>
          <w:szCs w:val="28"/>
        </w:rPr>
        <w:t xml:space="preserve">t </w:t>
      </w:r>
      <w:r w:rsidRPr="00777FEB">
        <w:rPr>
          <w:rFonts w:ascii="Times New Roman" w:hAnsi="Times New Roman"/>
          <w:sz w:val="28"/>
          <w:szCs w:val="28"/>
        </w:rPr>
        <w:t xml:space="preserve">– некоторый достаточно малый промежуток времени. Рассмотрим последовательность точек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777F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77FEB">
        <w:rPr>
          <w:rFonts w:ascii="Times New Roman" w:hAnsi="Times New Roman"/>
          <w:sz w:val="28"/>
          <w:szCs w:val="28"/>
        </w:rPr>
        <w:t xml:space="preserve">= </w:t>
      </w:r>
      <w:r w:rsidRPr="00777FEB">
        <w:rPr>
          <w:rFonts w:ascii="Times New Roman" w:hAnsi="Times New Roman"/>
          <w:i/>
          <w:iCs/>
          <w:sz w:val="28"/>
          <w:szCs w:val="28"/>
        </w:rPr>
        <w:t>n</w:t>
      </w:r>
      <w:r w:rsidRPr="00777FEB">
        <w:rPr>
          <w:rFonts w:ascii="Times New Roman" w:hAnsi="Times New Roman"/>
          <w:sz w:val="28"/>
          <w:szCs w:val="28"/>
        </w:rPr>
        <w:t>Δ</w:t>
      </w:r>
      <w:r w:rsidRPr="00777FEB">
        <w:rPr>
          <w:rFonts w:ascii="Times New Roman" w:hAnsi="Times New Roman"/>
          <w:i/>
          <w:iCs/>
          <w:sz w:val="28"/>
          <w:szCs w:val="28"/>
        </w:rPr>
        <w:t xml:space="preserve">t </w:t>
      </w:r>
      <w:r w:rsidRPr="00777FEB">
        <w:rPr>
          <w:rFonts w:ascii="Times New Roman" w:hAnsi="Times New Roman"/>
          <w:sz w:val="28"/>
          <w:szCs w:val="28"/>
        </w:rPr>
        <w:t>и соответствующую последовательность: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777FEB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Pr="00777FEB"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 w:rsidRPr="00777FEB">
        <w:rPr>
          <w:rFonts w:ascii="Times New Roman" w:hAnsi="Times New Roman"/>
          <w:sz w:val="28"/>
          <w:szCs w:val="28"/>
        </w:rPr>
        <w:t>(</w:t>
      </w:r>
      <w:proofErr w:type="gramEnd"/>
      <w:r w:rsidRPr="00777FEB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77FEB">
        <w:rPr>
          <w:rFonts w:ascii="Times New Roman" w:hAnsi="Times New Roman"/>
          <w:sz w:val="28"/>
          <w:szCs w:val="28"/>
          <w:lang w:val="el-GR"/>
        </w:rPr>
        <w:t>Δ</w:t>
      </w:r>
      <w:r w:rsidRPr="00777FEB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 w:rsidRPr="00777FEB">
        <w:rPr>
          <w:rFonts w:ascii="Times New Roman" w:hAnsi="Times New Roman"/>
          <w:sz w:val="28"/>
          <w:szCs w:val="28"/>
        </w:rPr>
        <w:t xml:space="preserve">), </w:t>
      </w:r>
      <w:r w:rsidRPr="00777FEB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777FE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77FEB">
        <w:rPr>
          <w:rFonts w:ascii="Cambria Math" w:hAnsi="Cambria Math" w:cs="Cambria Math"/>
          <w:sz w:val="28"/>
          <w:szCs w:val="28"/>
        </w:rPr>
        <w:t>∈</w:t>
      </w:r>
      <w:r w:rsidRPr="00777FEB">
        <w:rPr>
          <w:rFonts w:ascii="Times New Roman" w:hAnsi="Times New Roman"/>
          <w:sz w:val="28"/>
          <w:szCs w:val="28"/>
        </w:rPr>
        <w:t xml:space="preserve"> </w:t>
      </w:r>
      <w:r w:rsidRPr="00777FEB">
        <w:rPr>
          <w:rFonts w:ascii="Times New Roman" w:hAnsi="Times New Roman"/>
          <w:b/>
          <w:bCs/>
          <w:sz w:val="28"/>
          <w:szCs w:val="28"/>
          <w:lang w:val="en-US"/>
        </w:rPr>
        <w:t>Z</w:t>
      </w:r>
      <w:r w:rsidRPr="00777F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7FEB">
        <w:rPr>
          <w:rFonts w:ascii="Times New Roman" w:hAnsi="Times New Roman"/>
          <w:sz w:val="28"/>
          <w:szCs w:val="28"/>
        </w:rPr>
        <w:t xml:space="preserve">значений сигнала </w:t>
      </w:r>
      <w:r w:rsidRPr="00777FEB">
        <w:rPr>
          <w:rFonts w:ascii="Times New Roman" w:hAnsi="Times New Roman"/>
          <w:i/>
          <w:iCs/>
          <w:sz w:val="28"/>
          <w:szCs w:val="28"/>
        </w:rPr>
        <w:t>f</w:t>
      </w:r>
      <w:r w:rsidRPr="00777FEB">
        <w:rPr>
          <w:rFonts w:ascii="Times New Roman" w:hAnsi="Times New Roman"/>
          <w:sz w:val="28"/>
          <w:szCs w:val="28"/>
        </w:rPr>
        <w:t>(</w:t>
      </w:r>
      <w:r w:rsidRPr="00777FEB">
        <w:rPr>
          <w:rFonts w:ascii="Times New Roman" w:hAnsi="Times New Roman"/>
          <w:i/>
          <w:iCs/>
          <w:sz w:val="28"/>
          <w:szCs w:val="28"/>
        </w:rPr>
        <w:t>t</w:t>
      </w:r>
      <w:r w:rsidRPr="00777FEB">
        <w:rPr>
          <w:rFonts w:ascii="Times New Roman" w:hAnsi="Times New Roman"/>
          <w:sz w:val="28"/>
          <w:szCs w:val="28"/>
        </w:rPr>
        <w:t xml:space="preserve">). 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По определению интеграла, при малых Δ</w:t>
      </w:r>
      <w:r w:rsidRPr="00777FEB">
        <w:rPr>
          <w:rFonts w:ascii="Times New Roman" w:hAnsi="Times New Roman"/>
          <w:i/>
          <w:iCs/>
          <w:sz w:val="28"/>
          <w:szCs w:val="28"/>
        </w:rPr>
        <w:t xml:space="preserve">t </w:t>
      </w:r>
      <w:r w:rsidRPr="00777FEB">
        <w:rPr>
          <w:rFonts w:ascii="Times New Roman" w:hAnsi="Times New Roman"/>
          <w:sz w:val="28"/>
          <w:szCs w:val="28"/>
        </w:rPr>
        <w:t>мы будем иметь приближенное равенство:</w:t>
      </w:r>
    </w:p>
    <w:p w:rsidR="003178B1" w:rsidRPr="00777FEB" w:rsidRDefault="003178B1" w:rsidP="003178B1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777FEB" w:rsidP="003178B1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limLoc m:val="undOvr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t-b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dt≈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n=-∞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∞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f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 ∆t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*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 ∆t-b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dt</m:t>
                </m:r>
              </m:e>
            </m:nary>
          </m:e>
        </m:nary>
      </m:oMath>
      <w:r w:rsidR="003178B1" w:rsidRPr="00777FEB">
        <w:rPr>
          <w:rFonts w:ascii="Times New Roman" w:hAnsi="Times New Roman"/>
          <w:sz w:val="28"/>
          <w:szCs w:val="28"/>
        </w:rPr>
        <w:t xml:space="preserve">     </w:t>
      </w:r>
      <w:r w:rsidR="001D3788">
        <w:rPr>
          <w:rFonts w:ascii="Times New Roman" w:hAnsi="Times New Roman"/>
          <w:sz w:val="28"/>
          <w:szCs w:val="28"/>
        </w:rPr>
        <w:t xml:space="preserve"> </w:t>
      </w:r>
      <w:r w:rsidR="004F7CC0" w:rsidRPr="00777FEB">
        <w:rPr>
          <w:rFonts w:ascii="Times New Roman" w:hAnsi="Times New Roman"/>
          <w:sz w:val="28"/>
          <w:szCs w:val="28"/>
        </w:rPr>
        <w:t>(1.3.2</w:t>
      </w:r>
      <w:r w:rsidR="00066C36" w:rsidRPr="00777FEB">
        <w:rPr>
          <w:rFonts w:ascii="Times New Roman" w:hAnsi="Times New Roman"/>
          <w:sz w:val="28"/>
          <w:szCs w:val="28"/>
        </w:rPr>
        <w:t>)</w:t>
      </w:r>
    </w:p>
    <w:p w:rsidR="003178B1" w:rsidRPr="00777FEB" w:rsidRDefault="003178B1" w:rsidP="003178B1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Тогда дискретное двумерное вейвлет-преобразование примет вид:</w:t>
      </w:r>
    </w:p>
    <w:p w:rsidR="001D1BCE" w:rsidRPr="00777FEB" w:rsidRDefault="001D1BCE" w:rsidP="001D1BCE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777FEB" w:rsidP="001D1BCE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m,n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-m/2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φ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t-n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p>
                </m:sSubSup>
              </m:den>
            </m:f>
          </m:e>
        </m:d>
      </m:oMath>
      <w:r w:rsidR="001D1BCE" w:rsidRPr="00777FEB">
        <w:rPr>
          <w:rFonts w:ascii="Times New Roman" w:hAnsi="Times New Roman"/>
          <w:sz w:val="28"/>
          <w:szCs w:val="28"/>
        </w:rPr>
        <w:t xml:space="preserve">        </w:t>
      </w:r>
      <w:r w:rsidR="001D3788" w:rsidRPr="001D3788">
        <w:rPr>
          <w:rFonts w:ascii="Times New Roman" w:hAnsi="Times New Roman"/>
          <w:sz w:val="28"/>
          <w:szCs w:val="28"/>
        </w:rPr>
        <w:t xml:space="preserve">  </w:t>
      </w:r>
      <w:r w:rsidR="001D1BCE" w:rsidRPr="00777FE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F7CC0" w:rsidRPr="00777FEB">
        <w:rPr>
          <w:rFonts w:ascii="Times New Roman" w:hAnsi="Times New Roman"/>
          <w:sz w:val="28"/>
          <w:szCs w:val="28"/>
        </w:rPr>
        <w:t xml:space="preserve"> (1.3.3</w:t>
      </w:r>
      <w:r w:rsidR="00066C36" w:rsidRPr="00777FEB">
        <w:rPr>
          <w:rFonts w:ascii="Times New Roman" w:hAnsi="Times New Roman"/>
          <w:sz w:val="28"/>
          <w:szCs w:val="28"/>
        </w:rPr>
        <w:t>)</w:t>
      </w:r>
    </w:p>
    <w:p w:rsidR="00066C36" w:rsidRPr="00777FEB" w:rsidRDefault="00777FEB" w:rsidP="001D1BCE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m.n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m,n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dt</m:t>
            </m:r>
          </m:e>
        </m:nary>
      </m:oMath>
      <w:r w:rsidR="001D1BCE" w:rsidRPr="00777FE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</w:t>
      </w:r>
      <w:r w:rsidR="004F7CC0" w:rsidRPr="00777FEB">
        <w:rPr>
          <w:rFonts w:ascii="Times New Roman" w:hAnsi="Times New Roman"/>
          <w:sz w:val="28"/>
          <w:szCs w:val="28"/>
        </w:rPr>
        <w:t>(1.3.4</w:t>
      </w:r>
      <w:r w:rsidR="00066C36" w:rsidRPr="00777FEB">
        <w:rPr>
          <w:rFonts w:ascii="Times New Roman" w:hAnsi="Times New Roman"/>
          <w:sz w:val="28"/>
          <w:szCs w:val="28"/>
        </w:rPr>
        <w:t>)</w:t>
      </w:r>
    </w:p>
    <w:p w:rsidR="001D1BCE" w:rsidRPr="00777FEB" w:rsidRDefault="001D1BCE" w:rsidP="001D1BCE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Величины 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777FEB">
        <w:rPr>
          <w:rFonts w:ascii="Times New Roman" w:hAnsi="Times New Roman"/>
          <w:sz w:val="28"/>
          <w:szCs w:val="28"/>
        </w:rPr>
        <w:t>также известны как вейвлет-коэффициенты.</w:t>
      </w:r>
    </w:p>
    <w:p w:rsidR="00BC3333" w:rsidRPr="00777FEB" w:rsidRDefault="00BC3333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BC3333" w:rsidP="00BC3333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φ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m=-∞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n=-∞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∞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m,n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m,n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(t)</m:t>
                </m:r>
              </m:e>
            </m:nary>
          </m:e>
        </m:nary>
      </m:oMath>
      <w:r w:rsidRPr="00777FEB">
        <w:rPr>
          <w:rFonts w:ascii="Times New Roman" w:hAnsi="Times New Roman"/>
          <w:sz w:val="28"/>
          <w:szCs w:val="28"/>
        </w:rPr>
        <w:t xml:space="preserve">         </w:t>
      </w:r>
      <w:r w:rsidR="001D3788" w:rsidRPr="001D3788">
        <w:rPr>
          <w:rFonts w:ascii="Times New Roman" w:hAnsi="Times New Roman"/>
          <w:sz w:val="28"/>
          <w:szCs w:val="28"/>
        </w:rPr>
        <w:t xml:space="preserve"> </w:t>
      </w:r>
      <w:r w:rsidRPr="00777FE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66C36" w:rsidRPr="00777FEB">
        <w:rPr>
          <w:rFonts w:ascii="Times New Roman" w:hAnsi="Times New Roman"/>
          <w:sz w:val="28"/>
          <w:szCs w:val="28"/>
        </w:rPr>
        <w:t xml:space="preserve">  (</w:t>
      </w:r>
      <w:r w:rsidR="004F7CC0" w:rsidRPr="00777FEB">
        <w:rPr>
          <w:rFonts w:ascii="Times New Roman" w:hAnsi="Times New Roman"/>
          <w:sz w:val="28"/>
          <w:szCs w:val="28"/>
        </w:rPr>
        <w:t>1.3.5</w:t>
      </w:r>
      <w:r w:rsidR="00066C36" w:rsidRPr="00777FEB">
        <w:rPr>
          <w:rFonts w:ascii="Times New Roman" w:hAnsi="Times New Roman"/>
          <w:sz w:val="28"/>
          <w:szCs w:val="28"/>
        </w:rPr>
        <w:t>)</w:t>
      </w:r>
    </w:p>
    <w:p w:rsidR="00BC3333" w:rsidRPr="00777FEB" w:rsidRDefault="00BC3333" w:rsidP="00BC3333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где </w:t>
      </w:r>
      <w:r w:rsidRPr="00777FEB">
        <w:rPr>
          <w:rFonts w:ascii="Times New Roman" w:hAnsi="Times New Roman"/>
          <w:sz w:val="28"/>
          <w:szCs w:val="28"/>
        </w:rPr>
        <w:fldChar w:fldCharType="begin"/>
      </w:r>
      <w:r w:rsidRPr="00777FEB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ψ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  -постоянная нормировки</m:t>
        </m:r>
      </m:oMath>
      <w:r w:rsidRPr="00777FEB">
        <w:rPr>
          <w:rFonts w:ascii="Times New Roman" w:hAnsi="Times New Roman"/>
          <w:sz w:val="28"/>
          <w:szCs w:val="28"/>
        </w:rPr>
        <w:instrText xml:space="preserve"> </w:instrText>
      </w:r>
      <w:r w:rsidRPr="00777FEB">
        <w:rPr>
          <w:rFonts w:ascii="Times New Roman" w:hAnsi="Times New Roman"/>
          <w:sz w:val="28"/>
          <w:szCs w:val="28"/>
        </w:rPr>
        <w:fldChar w:fldCharType="separate"/>
      </w:r>
      <w:proofErr w:type="spellStart"/>
      <w:r w:rsidRPr="00777FEB">
        <w:rPr>
          <w:rFonts w:ascii="Times New Roman" w:hAnsi="Times New Roman"/>
          <w:sz w:val="28"/>
          <w:szCs w:val="28"/>
          <w:lang w:val="en-US"/>
        </w:rPr>
        <w:t>K</w:t>
      </w:r>
      <w:r w:rsidRPr="00777FEB">
        <w:rPr>
          <w:rFonts w:ascii="Times New Roman" w:hAnsi="Times New Roman"/>
          <w:sz w:val="28"/>
          <w:szCs w:val="28"/>
          <w:vertAlign w:val="subscript"/>
          <w:lang w:val="en-US"/>
        </w:rPr>
        <w:t>ψ</w:t>
      </w:r>
      <w:proofErr w:type="spellEnd"/>
      <w:r w:rsidRPr="00777FE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77FEB">
        <w:rPr>
          <w:rFonts w:ascii="Times New Roman" w:hAnsi="Times New Roman"/>
          <w:sz w:val="28"/>
          <w:szCs w:val="28"/>
        </w:rPr>
        <w:t xml:space="preserve">– постоянная нормировки. </w:t>
      </w:r>
      <w:r w:rsidRPr="00777FEB">
        <w:rPr>
          <w:rFonts w:ascii="Times New Roman" w:hAnsi="Times New Roman"/>
          <w:sz w:val="28"/>
          <w:szCs w:val="28"/>
        </w:rPr>
        <w:fldChar w:fldCharType="end"/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В отличие от преобразования Фурье, вейвлетное преобразование обозначает целый класс преобразований, которые различаются не только используемыми функциями разложения, но и самой природой этих функций, а также тем способом, как их следует применять (например, сколько различных разрешений следует применять).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В наших экспериментах вейвлет-преобразо</w:t>
      </w:r>
      <w:r w:rsidR="004F7CC0" w:rsidRPr="00777FEB">
        <w:rPr>
          <w:rFonts w:ascii="Times New Roman" w:hAnsi="Times New Roman"/>
          <w:sz w:val="28"/>
          <w:szCs w:val="28"/>
        </w:rPr>
        <w:t>вание выполняется по формуле (1.2.2</w:t>
      </w:r>
      <w:r w:rsidRPr="00777FEB">
        <w:rPr>
          <w:rFonts w:ascii="Times New Roman" w:hAnsi="Times New Roman"/>
          <w:sz w:val="28"/>
          <w:szCs w:val="28"/>
        </w:rPr>
        <w:t xml:space="preserve">): </w:t>
      </w:r>
    </w:p>
    <w:p w:rsidR="00BC3333" w:rsidRPr="00777FEB" w:rsidRDefault="00BC3333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066C36" w:rsidP="001D3788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a,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= 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`x=0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y=0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L-1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y-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F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x,y</m:t>
                    </m:r>
                  </m:e>
                </m:d>
              </m:e>
            </m:nary>
          </m:e>
        </m:nary>
      </m:oMath>
      <w:r w:rsidR="004F7CC0" w:rsidRPr="00777FEB">
        <w:rPr>
          <w:rFonts w:ascii="Times New Roman" w:hAnsi="Times New Roman"/>
          <w:sz w:val="28"/>
          <w:szCs w:val="28"/>
        </w:rPr>
        <w:t xml:space="preserve">       </w:t>
      </w:r>
      <w:r w:rsidR="001D3788" w:rsidRPr="001D3788">
        <w:rPr>
          <w:rFonts w:ascii="Times New Roman" w:hAnsi="Times New Roman"/>
          <w:sz w:val="28"/>
          <w:szCs w:val="28"/>
        </w:rPr>
        <w:t xml:space="preserve">           </w:t>
      </w:r>
      <w:r w:rsidR="004F7CC0" w:rsidRPr="00777FEB">
        <w:rPr>
          <w:rFonts w:ascii="Times New Roman" w:hAnsi="Times New Roman"/>
          <w:sz w:val="28"/>
          <w:szCs w:val="28"/>
        </w:rPr>
        <w:t xml:space="preserve"> (1.3.6</w:t>
      </w:r>
      <w:r w:rsidRPr="00777FEB">
        <w:rPr>
          <w:rFonts w:ascii="Times New Roman" w:hAnsi="Times New Roman"/>
          <w:sz w:val="28"/>
          <w:szCs w:val="28"/>
        </w:rPr>
        <w:t>)</w:t>
      </w:r>
    </w:p>
    <w:p w:rsidR="00BC3333" w:rsidRPr="00777FEB" w:rsidRDefault="00BC3333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где </w:t>
      </w:r>
      <w:r w:rsidRPr="00777FEB">
        <w:rPr>
          <w:rFonts w:ascii="Times New Roman" w:hAnsi="Times New Roman"/>
          <w:sz w:val="28"/>
          <w:szCs w:val="28"/>
          <w:lang w:val="en-US"/>
        </w:rPr>
        <w:t>a</w:t>
      </w:r>
      <w:r w:rsidRPr="00777FEB">
        <w:rPr>
          <w:rFonts w:ascii="Times New Roman" w:hAnsi="Times New Roman"/>
          <w:sz w:val="28"/>
          <w:szCs w:val="28"/>
        </w:rPr>
        <w:t xml:space="preserve"> – параметр масштаба, </w:t>
      </w:r>
      <w:r w:rsidRPr="00777FEB">
        <w:rPr>
          <w:rFonts w:ascii="Times New Roman" w:hAnsi="Times New Roman"/>
          <w:sz w:val="28"/>
          <w:szCs w:val="28"/>
          <w:lang w:val="en-US"/>
        </w:rPr>
        <w:t>b</w:t>
      </w:r>
      <w:r w:rsidRPr="00777FEB">
        <w:rPr>
          <w:rFonts w:ascii="Times New Roman" w:hAnsi="Times New Roman"/>
          <w:sz w:val="28"/>
          <w:szCs w:val="28"/>
          <w:vertAlign w:val="subscript"/>
        </w:rPr>
        <w:t>1</w:t>
      </w:r>
      <w:r w:rsidRPr="00777FEB">
        <w:rPr>
          <w:rFonts w:ascii="Times New Roman" w:hAnsi="Times New Roman"/>
          <w:sz w:val="28"/>
          <w:szCs w:val="28"/>
        </w:rPr>
        <w:t xml:space="preserve">, </w:t>
      </w:r>
      <w:r w:rsidRPr="00777FEB">
        <w:rPr>
          <w:rFonts w:ascii="Times New Roman" w:hAnsi="Times New Roman"/>
          <w:sz w:val="28"/>
          <w:szCs w:val="28"/>
          <w:lang w:val="en-US"/>
        </w:rPr>
        <w:t>b</w:t>
      </w:r>
      <w:r w:rsidRPr="00777FEB">
        <w:rPr>
          <w:rFonts w:ascii="Times New Roman" w:hAnsi="Times New Roman"/>
          <w:sz w:val="28"/>
          <w:szCs w:val="28"/>
          <w:vertAlign w:val="subscript"/>
        </w:rPr>
        <w:t>2</w:t>
      </w:r>
      <w:r w:rsidRPr="00777FEB">
        <w:rPr>
          <w:rFonts w:ascii="Times New Roman" w:hAnsi="Times New Roman"/>
          <w:sz w:val="28"/>
          <w:szCs w:val="28"/>
        </w:rPr>
        <w:t xml:space="preserve"> — смещения по осям координат, </w:t>
      </w:r>
      <w:r w:rsidRPr="00777FEB">
        <w:rPr>
          <w:rFonts w:ascii="Times New Roman" w:hAnsi="Times New Roman"/>
          <w:sz w:val="28"/>
          <w:szCs w:val="28"/>
          <w:lang w:val="en-US"/>
        </w:rPr>
        <w:t>φ</w:t>
      </w:r>
      <w:r w:rsidRPr="00777FEB">
        <w:rPr>
          <w:rFonts w:ascii="Times New Roman" w:hAnsi="Times New Roman"/>
          <w:sz w:val="28"/>
          <w:szCs w:val="28"/>
        </w:rPr>
        <w:t xml:space="preserve"> – вейвлет. В нашем случае:</w:t>
      </w:r>
    </w:p>
    <w:p w:rsidR="00BC3333" w:rsidRPr="00777FEB" w:rsidRDefault="00BC3333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066C36" w:rsidP="001D3788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φ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==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*(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 xy-2)</m:t>
            </m:r>
          </m:e>
        </m:func>
      </m:oMath>
      <w:r w:rsidR="004F7CC0" w:rsidRPr="00777FEB">
        <w:rPr>
          <w:rFonts w:ascii="Times New Roman" w:hAnsi="Times New Roman"/>
          <w:sz w:val="28"/>
          <w:szCs w:val="28"/>
        </w:rPr>
        <w:t xml:space="preserve">  </w:t>
      </w:r>
      <w:r w:rsidR="00B771E2" w:rsidRPr="00777FEB">
        <w:rPr>
          <w:rFonts w:ascii="Times New Roman" w:hAnsi="Times New Roman"/>
          <w:sz w:val="28"/>
          <w:szCs w:val="28"/>
        </w:rPr>
        <w:t xml:space="preserve">         </w:t>
      </w:r>
      <w:r w:rsidR="001D3788" w:rsidRPr="001D3788">
        <w:rPr>
          <w:rFonts w:ascii="Times New Roman" w:hAnsi="Times New Roman"/>
          <w:sz w:val="28"/>
          <w:szCs w:val="28"/>
        </w:rPr>
        <w:t xml:space="preserve"> </w:t>
      </w:r>
      <w:r w:rsidR="00B771E2" w:rsidRPr="00777FEB">
        <w:rPr>
          <w:rFonts w:ascii="Times New Roman" w:hAnsi="Times New Roman"/>
          <w:sz w:val="28"/>
          <w:szCs w:val="28"/>
        </w:rPr>
        <w:t xml:space="preserve">         </w:t>
      </w:r>
      <w:r w:rsidR="004F7CC0" w:rsidRPr="00777FEB">
        <w:rPr>
          <w:rFonts w:ascii="Times New Roman" w:hAnsi="Times New Roman"/>
          <w:sz w:val="28"/>
          <w:szCs w:val="28"/>
        </w:rPr>
        <w:t xml:space="preserve"> (1.3.7</w:t>
      </w:r>
      <w:r w:rsidRPr="00777FEB">
        <w:rPr>
          <w:rFonts w:ascii="Times New Roman" w:hAnsi="Times New Roman"/>
          <w:sz w:val="28"/>
          <w:szCs w:val="28"/>
        </w:rPr>
        <w:t>)</w:t>
      </w:r>
    </w:p>
    <w:p w:rsidR="00BC3333" w:rsidRPr="00777FEB" w:rsidRDefault="00BC3333" w:rsidP="00066C36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4F7CC0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В формуле (1.3.7</w:t>
      </w:r>
      <w:r w:rsidR="00066C36" w:rsidRPr="00777FEB">
        <w:rPr>
          <w:rFonts w:ascii="Times New Roman" w:hAnsi="Times New Roman"/>
          <w:sz w:val="28"/>
          <w:szCs w:val="28"/>
        </w:rPr>
        <w:t>) вейвлет конструируется с использованием частных производных второго порядка функции Гаусса (</w:t>
      </w:r>
      <w:r w:rsidRPr="00777FEB">
        <w:rPr>
          <w:rFonts w:ascii="Times New Roman" w:hAnsi="Times New Roman"/>
          <w:sz w:val="28"/>
          <w:szCs w:val="28"/>
        </w:rPr>
        <w:t>1.3.8</w:t>
      </w:r>
      <w:r w:rsidR="00066C36" w:rsidRPr="00777FEB">
        <w:rPr>
          <w:rFonts w:ascii="Times New Roman" w:hAnsi="Times New Roman"/>
          <w:sz w:val="28"/>
          <w:szCs w:val="28"/>
        </w:rPr>
        <w:t>):</w:t>
      </w:r>
    </w:p>
    <w:p w:rsidR="00BC3333" w:rsidRPr="00777FEB" w:rsidRDefault="00BC3333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6C36" w:rsidRPr="00777FEB" w:rsidRDefault="00066C36" w:rsidP="001D3788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exp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 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  <w:r w:rsidRPr="00777FEB">
        <w:rPr>
          <w:rFonts w:ascii="Times New Roman" w:hAnsi="Times New Roman"/>
          <w:sz w:val="28"/>
          <w:szCs w:val="28"/>
        </w:rPr>
        <w:t xml:space="preserve">    </w:t>
      </w:r>
      <w:r w:rsidR="001D3788" w:rsidRPr="001D3788">
        <w:rPr>
          <w:rFonts w:ascii="Times New Roman" w:hAnsi="Times New Roman"/>
          <w:sz w:val="28"/>
          <w:szCs w:val="28"/>
        </w:rPr>
        <w:t xml:space="preserve"> </w:t>
      </w:r>
      <w:r w:rsidR="00B771E2" w:rsidRPr="00777FE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77FEB">
        <w:rPr>
          <w:rFonts w:ascii="Times New Roman" w:hAnsi="Times New Roman"/>
          <w:sz w:val="28"/>
          <w:szCs w:val="28"/>
        </w:rPr>
        <w:t xml:space="preserve">  (</w:t>
      </w:r>
      <w:r w:rsidR="004F7CC0" w:rsidRPr="00777FEB">
        <w:rPr>
          <w:rFonts w:ascii="Times New Roman" w:hAnsi="Times New Roman"/>
          <w:sz w:val="28"/>
          <w:szCs w:val="28"/>
        </w:rPr>
        <w:t>1.3.8</w:t>
      </w:r>
      <w:r w:rsidRPr="00777FEB">
        <w:rPr>
          <w:rFonts w:ascii="Times New Roman" w:hAnsi="Times New Roman"/>
          <w:sz w:val="28"/>
          <w:szCs w:val="28"/>
        </w:rPr>
        <w:t>)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lastRenderedPageBreak/>
        <w:t xml:space="preserve">Такой вейвлет был выбран, так как имеет узкий энергетический спектр, что дает ему определенные преимущества при анализе особенностей высокого порядка [5]. Мы применяем к исходному изображению вейвлет-преобразование, построенное с помощью второй производной функции Гаусса. Вторая производная была выбрана по нескольким причинам: производные высших порядков позволяют получить более точные результаты (что подтверждается проведенными экспериментами),  производные выше второй усложняют вычисления и не показывают достаточной весомой разницы в точности результатов. 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Для функции, представляющей изображение, выполняется вейвлет-преобразование, где а – фиксировано, </w:t>
      </w:r>
      <w:r w:rsidRPr="00777FEB">
        <w:rPr>
          <w:rFonts w:ascii="Times New Roman" w:hAnsi="Times New Roman"/>
          <w:sz w:val="28"/>
          <w:szCs w:val="28"/>
          <w:lang w:val="en-US"/>
        </w:rPr>
        <w:t>b</w:t>
      </w:r>
      <w:r w:rsidRPr="00777FEB">
        <w:rPr>
          <w:rFonts w:ascii="Times New Roman" w:hAnsi="Times New Roman"/>
          <w:sz w:val="28"/>
          <w:szCs w:val="28"/>
          <w:vertAlign w:val="subscript"/>
        </w:rPr>
        <w:t>1</w:t>
      </w:r>
      <w:r w:rsidRPr="00777FEB">
        <w:rPr>
          <w:rFonts w:ascii="Times New Roman" w:hAnsi="Times New Roman"/>
          <w:sz w:val="28"/>
          <w:szCs w:val="28"/>
        </w:rPr>
        <w:t xml:space="preserve">, </w:t>
      </w:r>
      <w:r w:rsidRPr="00777FEB">
        <w:rPr>
          <w:rFonts w:ascii="Times New Roman" w:hAnsi="Times New Roman"/>
          <w:sz w:val="28"/>
          <w:szCs w:val="28"/>
          <w:lang w:val="en-US"/>
        </w:rPr>
        <w:t>b</w:t>
      </w:r>
      <w:r w:rsidRPr="00777FEB">
        <w:rPr>
          <w:rFonts w:ascii="Times New Roman" w:hAnsi="Times New Roman"/>
          <w:sz w:val="28"/>
          <w:szCs w:val="28"/>
          <w:vertAlign w:val="subscript"/>
        </w:rPr>
        <w:t>2</w:t>
      </w:r>
      <w:r w:rsidRPr="00777FEB">
        <w:rPr>
          <w:rFonts w:ascii="Times New Roman" w:hAnsi="Times New Roman"/>
          <w:sz w:val="28"/>
          <w:szCs w:val="28"/>
        </w:rPr>
        <w:t xml:space="preserve"> изменяются от 1 до </w:t>
      </w:r>
      <w:r w:rsidRPr="00777FEB">
        <w:rPr>
          <w:rFonts w:ascii="Times New Roman" w:hAnsi="Times New Roman"/>
          <w:sz w:val="28"/>
          <w:szCs w:val="28"/>
          <w:lang w:val="en-US"/>
        </w:rPr>
        <w:t>K</w:t>
      </w:r>
      <w:r w:rsidRPr="00777FEB">
        <w:rPr>
          <w:rFonts w:ascii="Times New Roman" w:hAnsi="Times New Roman"/>
          <w:sz w:val="28"/>
          <w:szCs w:val="28"/>
        </w:rPr>
        <w:t xml:space="preserve">, </w:t>
      </w:r>
      <w:r w:rsidRPr="00777FEB">
        <w:rPr>
          <w:rFonts w:ascii="Times New Roman" w:hAnsi="Times New Roman"/>
          <w:sz w:val="28"/>
          <w:szCs w:val="28"/>
          <w:lang w:val="en-US"/>
        </w:rPr>
        <w:t>L</w:t>
      </w:r>
      <w:r w:rsidRPr="00777FEB">
        <w:rPr>
          <w:rFonts w:ascii="Times New Roman" w:hAnsi="Times New Roman"/>
          <w:sz w:val="28"/>
          <w:szCs w:val="28"/>
        </w:rPr>
        <w:t xml:space="preserve"> соответственно (</w:t>
      </w:r>
      <w:r w:rsidRPr="00777FEB">
        <w:rPr>
          <w:rFonts w:ascii="Times New Roman" w:hAnsi="Times New Roman"/>
          <w:sz w:val="28"/>
          <w:szCs w:val="28"/>
          <w:lang w:val="en-US"/>
        </w:rPr>
        <w:t>K</w:t>
      </w:r>
      <w:r w:rsidRPr="00777FEB">
        <w:rPr>
          <w:rFonts w:ascii="Times New Roman" w:hAnsi="Times New Roman"/>
          <w:sz w:val="28"/>
          <w:szCs w:val="28"/>
        </w:rPr>
        <w:t xml:space="preserve">, </w:t>
      </w:r>
      <w:r w:rsidRPr="00777FEB">
        <w:rPr>
          <w:rFonts w:ascii="Times New Roman" w:hAnsi="Times New Roman"/>
          <w:sz w:val="28"/>
          <w:szCs w:val="28"/>
          <w:lang w:val="en-US"/>
        </w:rPr>
        <w:t>L</w:t>
      </w:r>
      <w:r w:rsidRPr="00777FEB">
        <w:rPr>
          <w:rFonts w:ascii="Times New Roman" w:hAnsi="Times New Roman"/>
          <w:sz w:val="28"/>
          <w:szCs w:val="28"/>
        </w:rPr>
        <w:t xml:space="preserve"> задают размер изображения). Полученный результат будем трактовать как  новое «изображение» такого же размера, как исходное, каждой точке которого соответствует значение, полученное путем преобразования функции </w:t>
      </w:r>
      <w:r w:rsidRPr="00777FEB">
        <w:rPr>
          <w:rFonts w:ascii="Times New Roman" w:hAnsi="Times New Roman"/>
          <w:sz w:val="28"/>
          <w:szCs w:val="28"/>
          <w:lang w:val="en-US"/>
        </w:rPr>
        <w:t>F</w:t>
      </w:r>
      <w:r w:rsidRPr="00777FEB">
        <w:rPr>
          <w:rFonts w:ascii="Times New Roman" w:hAnsi="Times New Roman"/>
          <w:sz w:val="28"/>
          <w:szCs w:val="28"/>
        </w:rPr>
        <w:t xml:space="preserve"> для соответствующих </w:t>
      </w:r>
      <w:r w:rsidRPr="00777FEB">
        <w:rPr>
          <w:rFonts w:ascii="Times New Roman" w:hAnsi="Times New Roman"/>
          <w:sz w:val="28"/>
          <w:szCs w:val="28"/>
          <w:lang w:val="en-US"/>
        </w:rPr>
        <w:t>b</w:t>
      </w:r>
      <w:r w:rsidRPr="00777FEB">
        <w:rPr>
          <w:rFonts w:ascii="Times New Roman" w:hAnsi="Times New Roman"/>
          <w:sz w:val="28"/>
          <w:szCs w:val="28"/>
          <w:vertAlign w:val="subscript"/>
        </w:rPr>
        <w:t>1</w:t>
      </w:r>
      <w:r w:rsidRPr="00777FEB">
        <w:rPr>
          <w:rFonts w:ascii="Times New Roman" w:hAnsi="Times New Roman"/>
          <w:sz w:val="28"/>
          <w:szCs w:val="28"/>
        </w:rPr>
        <w:t xml:space="preserve">, </w:t>
      </w:r>
      <w:r w:rsidRPr="00777FEB">
        <w:rPr>
          <w:rFonts w:ascii="Times New Roman" w:hAnsi="Times New Roman"/>
          <w:sz w:val="28"/>
          <w:szCs w:val="28"/>
          <w:lang w:val="en-US"/>
        </w:rPr>
        <w:t>b</w:t>
      </w:r>
      <w:r w:rsidRPr="00777FEB">
        <w:rPr>
          <w:rFonts w:ascii="Times New Roman" w:hAnsi="Times New Roman"/>
          <w:sz w:val="28"/>
          <w:szCs w:val="28"/>
          <w:vertAlign w:val="subscript"/>
        </w:rPr>
        <w:t>2</w:t>
      </w:r>
      <w:r w:rsidRPr="00777FEB">
        <w:rPr>
          <w:rFonts w:ascii="Times New Roman" w:hAnsi="Times New Roman"/>
          <w:sz w:val="28"/>
          <w:szCs w:val="28"/>
        </w:rPr>
        <w:t>.</w:t>
      </w:r>
    </w:p>
    <w:p w:rsidR="00066C36" w:rsidRPr="00777FEB" w:rsidRDefault="00066C36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Последовательно изменяя значение параметра масштаба в диапазоне, сопоставимом с диапазоном предыдущего метода, для каждого изображения, получаем набор связанных с ним образов. К каждому образу применяем МФС. Набор фрактальных сигнатур, вычисленный таким способом, определяет характеристический вектор исходного изображения.</w:t>
      </w:r>
    </w:p>
    <w:p w:rsidR="00B947BC" w:rsidRPr="00777FEB" w:rsidRDefault="00B947BC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47BC" w:rsidRPr="00777FEB" w:rsidRDefault="00B947BC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47BC" w:rsidRPr="00777FEB" w:rsidRDefault="00B947BC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47BC" w:rsidRPr="00777FEB" w:rsidRDefault="00B947BC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47BC" w:rsidRPr="00777FEB" w:rsidRDefault="00B947BC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47BC" w:rsidRPr="00777FEB" w:rsidRDefault="00B947BC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47BC" w:rsidRPr="00777FEB" w:rsidRDefault="00B947BC" w:rsidP="004F7CC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6545" w:rsidRPr="00777FEB" w:rsidRDefault="00646545" w:rsidP="006511BA">
      <w:pPr>
        <w:pStyle w:val="Heading1"/>
        <w:rPr>
          <w:rFonts w:ascii="Times New Roman" w:hAnsi="Times New Roman" w:cs="Times New Roman"/>
          <w:color w:val="auto"/>
        </w:rPr>
      </w:pPr>
      <w:bookmarkStart w:id="5" w:name="_Toc449391961"/>
      <w:r w:rsidRPr="00777FEB">
        <w:rPr>
          <w:rFonts w:ascii="Times New Roman" w:hAnsi="Times New Roman" w:cs="Times New Roman"/>
          <w:color w:val="auto"/>
        </w:rPr>
        <w:lastRenderedPageBreak/>
        <w:t>2. Численные эксперименты</w:t>
      </w:r>
      <w:bookmarkEnd w:id="5"/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Для проведения эксперимента были выбраны изображения двух классов: снимки здоровой печени и снимки печени с жировой дистрофией (</w:t>
      </w:r>
      <w:r w:rsidRPr="00777FEB">
        <w:rPr>
          <w:rFonts w:ascii="Times New Roman" w:hAnsi="Times New Roman"/>
          <w:sz w:val="28"/>
          <w:szCs w:val="28"/>
          <w:lang w:val="en-US"/>
        </w:rPr>
        <w:t>FLD</w:t>
      </w:r>
      <w:r w:rsidRPr="00777FEB">
        <w:rPr>
          <w:rFonts w:ascii="Times New Roman" w:hAnsi="Times New Roman"/>
          <w:sz w:val="28"/>
          <w:szCs w:val="28"/>
        </w:rPr>
        <w:t>) (Рис. 2 и Рис. 3). Все рассматриваемые снимки имеют одинаковый размер: 300х300. Для наглядности проведенного эксперимента было выбрано по 5 представителей каждого класса.</w:t>
      </w:r>
    </w:p>
    <w:p w:rsidR="00646545" w:rsidRPr="00777FEB" w:rsidRDefault="00B947BC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55C5F7C" wp14:editId="63C7D184">
            <wp:simplePos x="0" y="0"/>
            <wp:positionH relativeFrom="column">
              <wp:posOffset>752475</wp:posOffset>
            </wp:positionH>
            <wp:positionV relativeFrom="paragraph">
              <wp:posOffset>131283</wp:posOffset>
            </wp:positionV>
            <wp:extent cx="1998345" cy="1998345"/>
            <wp:effectExtent l="0" t="0" r="1905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FE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3BD9B02" wp14:editId="1BF05E57">
            <wp:simplePos x="0" y="0"/>
            <wp:positionH relativeFrom="column">
              <wp:posOffset>2825750</wp:posOffset>
            </wp:positionH>
            <wp:positionV relativeFrom="paragraph">
              <wp:posOffset>123825</wp:posOffset>
            </wp:positionV>
            <wp:extent cx="1955800" cy="1955800"/>
            <wp:effectExtent l="0" t="0" r="635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  </w:t>
      </w:r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47BC" w:rsidRPr="00777FEB" w:rsidRDefault="00B947BC" w:rsidP="00B947B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5" w:rsidRPr="00777FEB" w:rsidRDefault="00646545" w:rsidP="00B947B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FEB">
        <w:rPr>
          <w:rFonts w:ascii="Times New Roman" w:hAnsi="Times New Roman"/>
          <w:b/>
          <w:sz w:val="28"/>
          <w:szCs w:val="28"/>
        </w:rPr>
        <w:t>Рис. 2. Снимки здоровой печени.</w:t>
      </w:r>
    </w:p>
    <w:p w:rsidR="00646545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7FE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F5FF570" wp14:editId="4F57AE9E">
            <wp:simplePos x="0" y="0"/>
            <wp:positionH relativeFrom="column">
              <wp:posOffset>2847340</wp:posOffset>
            </wp:positionH>
            <wp:positionV relativeFrom="paragraph">
              <wp:posOffset>220345</wp:posOffset>
            </wp:positionV>
            <wp:extent cx="1838960" cy="1838960"/>
            <wp:effectExtent l="0" t="0" r="889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FE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1D2B0A6" wp14:editId="3ACFB48F">
            <wp:simplePos x="0" y="0"/>
            <wp:positionH relativeFrom="column">
              <wp:posOffset>815975</wp:posOffset>
            </wp:positionH>
            <wp:positionV relativeFrom="paragraph">
              <wp:posOffset>209550</wp:posOffset>
            </wp:positionV>
            <wp:extent cx="1945005" cy="1863725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  </w:t>
      </w:r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6545" w:rsidRPr="00777FEB" w:rsidRDefault="00646545" w:rsidP="00B947B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7FEB">
        <w:rPr>
          <w:rFonts w:ascii="Times New Roman" w:hAnsi="Times New Roman"/>
          <w:b/>
          <w:sz w:val="28"/>
          <w:szCs w:val="28"/>
        </w:rPr>
        <w:t>Рис. 3. Снимки печени с жировой дистрофией.</w:t>
      </w: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Все исследуемые изображения были предварительно разделены на классы с помощью эксперта.</w:t>
      </w: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В результате метода</w:t>
      </w:r>
      <w:r w:rsidR="00B771E2" w:rsidRPr="00777FEB">
        <w:rPr>
          <w:rFonts w:ascii="Times New Roman" w:hAnsi="Times New Roman"/>
          <w:sz w:val="28"/>
          <w:szCs w:val="28"/>
        </w:rPr>
        <w:t xml:space="preserve"> МФС</w:t>
      </w:r>
      <w:r w:rsidRPr="00777FEB">
        <w:rPr>
          <w:rFonts w:ascii="Times New Roman" w:hAnsi="Times New Roman"/>
          <w:sz w:val="28"/>
          <w:szCs w:val="28"/>
        </w:rPr>
        <w:t xml:space="preserve"> к изображениям в палитре HSV видимого разделения входного множества изображений на классы после </w:t>
      </w:r>
      <w:r w:rsidR="001D3788" w:rsidRPr="00777FE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7BC313D" wp14:editId="69B9E752">
            <wp:simplePos x="0" y="0"/>
            <wp:positionH relativeFrom="margin">
              <wp:posOffset>915670</wp:posOffset>
            </wp:positionH>
            <wp:positionV relativeFrom="margin">
              <wp:posOffset>431165</wp:posOffset>
            </wp:positionV>
            <wp:extent cx="3647440" cy="2570480"/>
            <wp:effectExtent l="0" t="0" r="0" b="127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257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FEB">
        <w:rPr>
          <w:rFonts w:ascii="Times New Roman" w:hAnsi="Times New Roman"/>
          <w:sz w:val="28"/>
          <w:szCs w:val="28"/>
        </w:rPr>
        <w:t>преобразования не произошло (Рис. 4.).</w:t>
      </w: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45" w:rsidRPr="00777FEB" w:rsidRDefault="00646545" w:rsidP="00B771E2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777FEB">
        <w:rPr>
          <w:rFonts w:ascii="Times New Roman" w:hAnsi="Times New Roman"/>
          <w:b/>
          <w:sz w:val="28"/>
          <w:szCs w:val="28"/>
        </w:rPr>
        <w:t xml:space="preserve">Рис. 4. Результат применения метода </w:t>
      </w:r>
      <w:r w:rsidR="00B771E2" w:rsidRPr="00777FEB">
        <w:rPr>
          <w:rFonts w:ascii="Times New Roman" w:hAnsi="Times New Roman"/>
          <w:b/>
          <w:sz w:val="28"/>
          <w:szCs w:val="28"/>
        </w:rPr>
        <w:t xml:space="preserve">МФС </w:t>
      </w:r>
      <w:r w:rsidRPr="00777FEB">
        <w:rPr>
          <w:rFonts w:ascii="Times New Roman" w:hAnsi="Times New Roman"/>
          <w:b/>
          <w:sz w:val="28"/>
          <w:szCs w:val="28"/>
        </w:rPr>
        <w:t xml:space="preserve">к исследуемым изображениям в палитре </w:t>
      </w:r>
      <w:r w:rsidRPr="00777FEB">
        <w:rPr>
          <w:rFonts w:ascii="Times New Roman" w:hAnsi="Times New Roman"/>
          <w:b/>
          <w:sz w:val="28"/>
          <w:szCs w:val="28"/>
          <w:lang w:val="en-US"/>
        </w:rPr>
        <w:t>HSV</w:t>
      </w:r>
      <w:r w:rsidRPr="00777FEB">
        <w:rPr>
          <w:rFonts w:ascii="Times New Roman" w:hAnsi="Times New Roman"/>
          <w:b/>
          <w:sz w:val="28"/>
          <w:szCs w:val="28"/>
        </w:rPr>
        <w:t>: вектора смешаны.</w:t>
      </w:r>
    </w:p>
    <w:p w:rsidR="00B771E2" w:rsidRPr="00777FEB" w:rsidRDefault="00B771E2" w:rsidP="00B771E2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Отметим, что величина вектора (число 30) была определена эмпирическим путем, далее с увеличением δ изменение значения фрактальной сигнатуры незначительно. А для результатов, полученных с помощью второго метода, достаточно и первых 10 итераций, далее все результаты стабилизируются. </w:t>
      </w:r>
    </w:p>
    <w:p w:rsidR="00646545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77FEB">
        <w:rPr>
          <w:rFonts w:ascii="Times New Roman" w:hAnsi="Times New Roman"/>
          <w:sz w:val="28"/>
          <w:szCs w:val="28"/>
        </w:rPr>
        <w:t>Результаты применения второго метода к изображениям в палитре HSV, напротив, позволили говорить о четком разделении результатов на два класса.</w:t>
      </w:r>
    </w:p>
    <w:p w:rsidR="001D3788" w:rsidRPr="00777FEB" w:rsidRDefault="001D3788" w:rsidP="001D3788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На приведенном </w:t>
      </w:r>
      <w:r>
        <w:rPr>
          <w:rFonts w:ascii="Times New Roman" w:hAnsi="Times New Roman"/>
          <w:sz w:val="28"/>
          <w:szCs w:val="28"/>
        </w:rPr>
        <w:t>ниже</w:t>
      </w:r>
      <w:r w:rsidRPr="00777FEB">
        <w:rPr>
          <w:rFonts w:ascii="Times New Roman" w:hAnsi="Times New Roman"/>
          <w:sz w:val="28"/>
          <w:szCs w:val="28"/>
        </w:rPr>
        <w:t xml:space="preserve"> графике (Рис. 5) представлена зависимость значений фрактальной сигнатуры от изменения параметра масштаба, штриховой линией обозначены вектора, полученные для снимков здоровой печени, сплошной – для снимков печени с жировой дистрофией. Полученный график позволяет говорить о разделении входного множества изображений на два класса, а также о том, что вейвлет-преобразования позволило улучшить степень разделения изображений по сравнению с результатами первого метода.</w:t>
      </w:r>
    </w:p>
    <w:p w:rsidR="001D3788" w:rsidRPr="001D3788" w:rsidRDefault="001D3788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6545" w:rsidRPr="00777FEB" w:rsidRDefault="00BC3333" w:rsidP="00BC3333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913AE8" wp14:editId="0D8DC421">
            <wp:extent cx="3914140" cy="25971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59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777FEB">
        <w:rPr>
          <w:rFonts w:ascii="Times New Roman" w:hAnsi="Times New Roman"/>
          <w:b/>
          <w:sz w:val="28"/>
          <w:szCs w:val="28"/>
        </w:rPr>
        <w:t>Рис. 5. Результат применения метода</w:t>
      </w:r>
      <w:r w:rsidR="00B771E2" w:rsidRPr="00777FEB">
        <w:rPr>
          <w:rFonts w:ascii="Times New Roman" w:hAnsi="Times New Roman"/>
          <w:b/>
          <w:sz w:val="28"/>
          <w:szCs w:val="28"/>
        </w:rPr>
        <w:t xml:space="preserve"> с вейвлет преобразованием</w:t>
      </w:r>
      <w:r w:rsidRPr="00777FEB">
        <w:rPr>
          <w:rFonts w:ascii="Times New Roman" w:hAnsi="Times New Roman"/>
          <w:b/>
          <w:sz w:val="28"/>
          <w:szCs w:val="28"/>
        </w:rPr>
        <w:t xml:space="preserve"> к исследуемым изображениям в палитре </w:t>
      </w:r>
      <w:r w:rsidRPr="00777FEB">
        <w:rPr>
          <w:rFonts w:ascii="Times New Roman" w:hAnsi="Times New Roman"/>
          <w:b/>
          <w:sz w:val="28"/>
          <w:szCs w:val="28"/>
          <w:lang w:val="en-US"/>
        </w:rPr>
        <w:t>HSV</w:t>
      </w:r>
      <w:r w:rsidRPr="00777FEB">
        <w:rPr>
          <w:rFonts w:ascii="Times New Roman" w:hAnsi="Times New Roman"/>
          <w:b/>
          <w:sz w:val="28"/>
          <w:szCs w:val="28"/>
        </w:rPr>
        <w:t>: вектора разделились на 2 класса.</w:t>
      </w: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Аналогично, как и для результатов изображений в палитре HSV, результаты применения первого  метода к изображениям в палитре grayscale не позволили сделать однозначный вывод  о разделении входного множества изображений на два класса, ввиду чего были рассмотрены графики усредненных значений векторов, значений максимумов и значений минимумов. Наиболее показательным оказался график максимумов значений векторов фрактальной сигнатуры (Рис. 6)</w:t>
      </w:r>
    </w:p>
    <w:p w:rsidR="00646545" w:rsidRPr="00777FEB" w:rsidRDefault="00BC3333" w:rsidP="00B947B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Результаты, отраженные на графике ниже, говорят о слабой различимости данных классов изображений в палитре grayscale при применении первого метода.</w:t>
      </w:r>
    </w:p>
    <w:p w:rsidR="00BC3333" w:rsidRPr="00777FEB" w:rsidRDefault="00BC3333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3333" w:rsidRPr="00777FEB" w:rsidRDefault="00BC3333" w:rsidP="00BC3333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77FE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A3BF941" wp14:editId="59D60B54">
            <wp:extent cx="3225165" cy="26517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333" w:rsidRPr="00777FEB" w:rsidRDefault="00BC3333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771E2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777FEB">
        <w:rPr>
          <w:rFonts w:ascii="Times New Roman" w:hAnsi="Times New Roman"/>
          <w:b/>
          <w:sz w:val="28"/>
          <w:szCs w:val="28"/>
        </w:rPr>
        <w:t>Рис. 6. Результат (максимумы) применения метода</w:t>
      </w:r>
      <w:r w:rsidR="00B771E2" w:rsidRPr="00777FEB">
        <w:rPr>
          <w:rFonts w:ascii="Times New Roman" w:hAnsi="Times New Roman"/>
          <w:b/>
          <w:sz w:val="28"/>
          <w:szCs w:val="28"/>
        </w:rPr>
        <w:t xml:space="preserve"> МФС</w:t>
      </w:r>
      <w:r w:rsidRPr="00777FEB">
        <w:rPr>
          <w:rFonts w:ascii="Times New Roman" w:hAnsi="Times New Roman"/>
          <w:b/>
          <w:sz w:val="28"/>
          <w:szCs w:val="28"/>
        </w:rPr>
        <w:t xml:space="preserve"> к исследуемым изображениям в палитре gray scale: значения векторов близки.</w:t>
      </w: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Применение второго метода к этим же изображениям не привело к существенным улучшениям в решении задачи разделения входного множества на классы (Рис. 7).</w:t>
      </w: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37D71C2" wp14:editId="7E81C397">
            <wp:simplePos x="0" y="0"/>
            <wp:positionH relativeFrom="column">
              <wp:posOffset>1259205</wp:posOffset>
            </wp:positionH>
            <wp:positionV relativeFrom="paragraph">
              <wp:posOffset>71120</wp:posOffset>
            </wp:positionV>
            <wp:extent cx="3369945" cy="3147695"/>
            <wp:effectExtent l="0" t="0" r="1905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314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777FEB">
        <w:rPr>
          <w:rFonts w:ascii="Times New Roman" w:hAnsi="Times New Roman"/>
          <w:b/>
          <w:sz w:val="28"/>
          <w:szCs w:val="28"/>
        </w:rPr>
        <w:t>Рис. 7. Результат применения метода</w:t>
      </w:r>
      <w:r w:rsidR="00B771E2" w:rsidRPr="00777FEB">
        <w:rPr>
          <w:rFonts w:ascii="Times New Roman" w:hAnsi="Times New Roman"/>
          <w:b/>
          <w:sz w:val="28"/>
          <w:szCs w:val="28"/>
        </w:rPr>
        <w:t xml:space="preserve"> с вейвлет преобразованием</w:t>
      </w:r>
      <w:r w:rsidRPr="00777FEB">
        <w:rPr>
          <w:rFonts w:ascii="Times New Roman" w:hAnsi="Times New Roman"/>
          <w:b/>
          <w:sz w:val="28"/>
          <w:szCs w:val="28"/>
        </w:rPr>
        <w:t xml:space="preserve"> к исследуемым изображениям в палитре gray scale: вектора неотличимы друг от друга.</w:t>
      </w:r>
    </w:p>
    <w:p w:rsidR="00B771E2" w:rsidRPr="00777FEB" w:rsidRDefault="00B771E2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lastRenderedPageBreak/>
        <w:t>А</w:t>
      </w:r>
      <w:r w:rsidR="00646545" w:rsidRPr="00777FEB">
        <w:rPr>
          <w:rFonts w:ascii="Times New Roman" w:hAnsi="Times New Roman"/>
          <w:sz w:val="28"/>
          <w:szCs w:val="28"/>
        </w:rPr>
        <w:t>налогичные вычисления были проведены для снимков печени с полнокровием (Рис. 8 и рис. 9). Полученные результаты были сравнены с результатами для снимков здоровой печени и печени с жировой дистрофией. Как и ранее, наиболее точное разделение на классы было получено в результате применения второго метода к изображениям в палитре HSV (компонента H).</w:t>
      </w:r>
    </w:p>
    <w:p w:rsidR="00EF7778" w:rsidRPr="00777FEB" w:rsidRDefault="001D3788" w:rsidP="00B771E2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357E12A" wp14:editId="2D65C733">
            <wp:simplePos x="0" y="0"/>
            <wp:positionH relativeFrom="column">
              <wp:posOffset>1184275</wp:posOffset>
            </wp:positionH>
            <wp:positionV relativeFrom="paragraph">
              <wp:posOffset>1697990</wp:posOffset>
            </wp:positionV>
            <wp:extent cx="3444875" cy="2763520"/>
            <wp:effectExtent l="0" t="0" r="3175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76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1E2" w:rsidRPr="00777FEB">
        <w:rPr>
          <w:rFonts w:ascii="Times New Roman" w:hAnsi="Times New Roman"/>
          <w:sz w:val="28"/>
          <w:szCs w:val="28"/>
        </w:rPr>
        <w:t>На рис. 8 представлены вектора, полученные для снимков здоровой печени (пунктирная линия) и снимков печени с полнокровием. Из представленного графика видно, что в среднем значения векторов, получаемые для снимков здоровой печени лежат выше чем вектора второго класса изображений.</w:t>
      </w: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333" w:rsidRPr="00777FEB" w:rsidRDefault="00BC3333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</w:p>
    <w:p w:rsidR="00646545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777FEB">
        <w:rPr>
          <w:rFonts w:ascii="Times New Roman" w:hAnsi="Times New Roman"/>
          <w:b/>
          <w:sz w:val="28"/>
          <w:szCs w:val="28"/>
        </w:rPr>
        <w:t>Рис. 8. Результат применения метода</w:t>
      </w:r>
      <w:r w:rsidR="00311F7E" w:rsidRPr="00777FEB">
        <w:rPr>
          <w:rFonts w:ascii="Times New Roman" w:hAnsi="Times New Roman"/>
          <w:b/>
          <w:sz w:val="28"/>
          <w:szCs w:val="28"/>
        </w:rPr>
        <w:t xml:space="preserve"> с вейвлет преобразованием</w:t>
      </w:r>
      <w:r w:rsidRPr="00777FEB">
        <w:rPr>
          <w:rFonts w:ascii="Times New Roman" w:hAnsi="Times New Roman"/>
          <w:b/>
          <w:sz w:val="28"/>
          <w:szCs w:val="28"/>
        </w:rPr>
        <w:t xml:space="preserve"> к исследуемым изображениям в палитре </w:t>
      </w:r>
      <w:r w:rsidRPr="00777FEB">
        <w:rPr>
          <w:rFonts w:ascii="Times New Roman" w:hAnsi="Times New Roman"/>
          <w:b/>
          <w:sz w:val="28"/>
          <w:szCs w:val="28"/>
          <w:lang w:val="en-US"/>
        </w:rPr>
        <w:t>HSV</w:t>
      </w:r>
      <w:r w:rsidRPr="00777FEB">
        <w:rPr>
          <w:rFonts w:ascii="Times New Roman" w:hAnsi="Times New Roman"/>
          <w:b/>
          <w:sz w:val="28"/>
          <w:szCs w:val="28"/>
        </w:rPr>
        <w:t>: вектора разделились на 2 класса.</w:t>
      </w:r>
    </w:p>
    <w:p w:rsidR="001D3788" w:rsidRPr="00777FEB" w:rsidRDefault="001D3788" w:rsidP="001D3788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7FEB">
        <w:rPr>
          <w:rFonts w:ascii="Times New Roman" w:hAnsi="Times New Roman"/>
          <w:bCs/>
          <w:sz w:val="28"/>
          <w:szCs w:val="28"/>
        </w:rPr>
        <w:t xml:space="preserve">На рис. 9 представлены вектора полученные для снимков печени с полнокровием и снимков печени с жировой дистрофией (пунктирная линия). В данном случае мы видим ситуацию, аналогичную представленной на предыдущем графике: в среднем значения </w:t>
      </w:r>
      <w:r w:rsidRPr="00777FEB">
        <w:rPr>
          <w:rFonts w:ascii="Times New Roman" w:hAnsi="Times New Roman"/>
          <w:bCs/>
          <w:sz w:val="28"/>
          <w:szCs w:val="28"/>
        </w:rPr>
        <w:lastRenderedPageBreak/>
        <w:t>векторов сравниваемых между собой классов изображений различимы друг от друга.</w:t>
      </w:r>
    </w:p>
    <w:p w:rsidR="001D3788" w:rsidRPr="00777FEB" w:rsidRDefault="001D3788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777FE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18DE55E" wp14:editId="2BA52170">
            <wp:simplePos x="0" y="0"/>
            <wp:positionH relativeFrom="column">
              <wp:posOffset>854075</wp:posOffset>
            </wp:positionH>
            <wp:positionV relativeFrom="paragraph">
              <wp:posOffset>318135</wp:posOffset>
            </wp:positionV>
            <wp:extent cx="3466465" cy="2169160"/>
            <wp:effectExtent l="0" t="0" r="635" b="2540"/>
            <wp:wrapTopAndBottom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777FEB">
        <w:rPr>
          <w:rFonts w:ascii="Times New Roman" w:hAnsi="Times New Roman"/>
          <w:b/>
          <w:sz w:val="28"/>
          <w:szCs w:val="28"/>
        </w:rPr>
        <w:t xml:space="preserve">Рис. 9. Результат применения </w:t>
      </w:r>
      <w:r w:rsidR="00311F7E" w:rsidRPr="00777FEB">
        <w:rPr>
          <w:rFonts w:ascii="Times New Roman" w:hAnsi="Times New Roman"/>
          <w:b/>
          <w:sz w:val="28"/>
          <w:szCs w:val="28"/>
        </w:rPr>
        <w:t>метода с вейвлет преобразованием</w:t>
      </w:r>
      <w:r w:rsidRPr="00777FEB">
        <w:rPr>
          <w:rFonts w:ascii="Times New Roman" w:hAnsi="Times New Roman"/>
          <w:b/>
          <w:sz w:val="28"/>
          <w:szCs w:val="28"/>
        </w:rPr>
        <w:t xml:space="preserve"> к исследуемым изображениям в палитре </w:t>
      </w:r>
      <w:r w:rsidRPr="00777FEB">
        <w:rPr>
          <w:rFonts w:ascii="Times New Roman" w:hAnsi="Times New Roman"/>
          <w:b/>
          <w:sz w:val="28"/>
          <w:szCs w:val="28"/>
          <w:lang w:val="en-US"/>
        </w:rPr>
        <w:t>HSV</w:t>
      </w:r>
      <w:r w:rsidRPr="00777FEB">
        <w:rPr>
          <w:rFonts w:ascii="Times New Roman" w:hAnsi="Times New Roman"/>
          <w:b/>
          <w:sz w:val="28"/>
          <w:szCs w:val="28"/>
        </w:rPr>
        <w:t>: вектора разделились на 2 класса.</w:t>
      </w: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77FEB">
        <w:rPr>
          <w:rFonts w:ascii="Times New Roman" w:hAnsi="Times New Roman"/>
          <w:bCs/>
          <w:sz w:val="28"/>
          <w:szCs w:val="28"/>
        </w:rPr>
        <w:t>В таблице ниже приведены варианты сочетаний методов и палитры представления изображений, знаком «+» отмечен наилучший результат.</w:t>
      </w:r>
    </w:p>
    <w:p w:rsidR="00EF7778" w:rsidRPr="00777FEB" w:rsidRDefault="00EF7778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66"/>
        <w:gridCol w:w="1466"/>
      </w:tblGrid>
      <w:tr w:rsidR="00646545" w:rsidRPr="00777FEB" w:rsidTr="00777FEB">
        <w:trPr>
          <w:jc w:val="center"/>
        </w:trPr>
        <w:tc>
          <w:tcPr>
            <w:tcW w:w="1465" w:type="dxa"/>
            <w:shd w:val="clear" w:color="auto" w:fill="auto"/>
          </w:tcPr>
          <w:p w:rsidR="00646545" w:rsidRPr="00777FEB" w:rsidRDefault="00646545" w:rsidP="00646545">
            <w:pPr>
              <w:widowControl w:val="0"/>
              <w:tabs>
                <w:tab w:val="left" w:pos="6975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646545" w:rsidRPr="00777FEB" w:rsidRDefault="00646545" w:rsidP="00646545">
            <w:pPr>
              <w:widowControl w:val="0"/>
              <w:tabs>
                <w:tab w:val="left" w:pos="697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F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method</w:t>
            </w:r>
            <w:r w:rsidRPr="00777FEB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466" w:type="dxa"/>
            <w:shd w:val="clear" w:color="auto" w:fill="auto"/>
          </w:tcPr>
          <w:p w:rsidR="00646545" w:rsidRPr="00777FEB" w:rsidRDefault="00646545" w:rsidP="00646545">
            <w:pPr>
              <w:widowControl w:val="0"/>
              <w:tabs>
                <w:tab w:val="left" w:pos="697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7F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method</w:t>
            </w:r>
            <w:r w:rsidRPr="00777FEB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</w:tr>
      <w:tr w:rsidR="00646545" w:rsidRPr="00777FEB" w:rsidTr="00777FEB">
        <w:trPr>
          <w:jc w:val="center"/>
        </w:trPr>
        <w:tc>
          <w:tcPr>
            <w:tcW w:w="1465" w:type="dxa"/>
            <w:shd w:val="clear" w:color="auto" w:fill="auto"/>
          </w:tcPr>
          <w:p w:rsidR="00646545" w:rsidRPr="00777FEB" w:rsidRDefault="00646545" w:rsidP="00646545">
            <w:pPr>
              <w:widowControl w:val="0"/>
              <w:tabs>
                <w:tab w:val="left" w:pos="697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77F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HSV</w:t>
            </w:r>
          </w:p>
        </w:tc>
        <w:tc>
          <w:tcPr>
            <w:tcW w:w="1466" w:type="dxa"/>
            <w:shd w:val="clear" w:color="auto" w:fill="auto"/>
          </w:tcPr>
          <w:p w:rsidR="00646545" w:rsidRPr="00777FEB" w:rsidRDefault="00646545" w:rsidP="00646545">
            <w:pPr>
              <w:widowControl w:val="0"/>
              <w:tabs>
                <w:tab w:val="left" w:pos="6975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77F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646545" w:rsidRPr="00777FEB" w:rsidRDefault="00646545" w:rsidP="00646545">
            <w:pPr>
              <w:widowControl w:val="0"/>
              <w:tabs>
                <w:tab w:val="left" w:pos="6975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77F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+</w:t>
            </w:r>
          </w:p>
        </w:tc>
      </w:tr>
      <w:tr w:rsidR="00646545" w:rsidRPr="00777FEB" w:rsidTr="00777FEB">
        <w:trPr>
          <w:jc w:val="center"/>
        </w:trPr>
        <w:tc>
          <w:tcPr>
            <w:tcW w:w="1465" w:type="dxa"/>
            <w:shd w:val="clear" w:color="auto" w:fill="auto"/>
          </w:tcPr>
          <w:p w:rsidR="00646545" w:rsidRPr="00777FEB" w:rsidRDefault="00646545" w:rsidP="00646545">
            <w:pPr>
              <w:widowControl w:val="0"/>
              <w:tabs>
                <w:tab w:val="left" w:pos="697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77F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grayscale</w:t>
            </w:r>
          </w:p>
        </w:tc>
        <w:tc>
          <w:tcPr>
            <w:tcW w:w="1466" w:type="dxa"/>
            <w:shd w:val="clear" w:color="auto" w:fill="auto"/>
          </w:tcPr>
          <w:p w:rsidR="00646545" w:rsidRPr="00777FEB" w:rsidRDefault="00646545" w:rsidP="00646545">
            <w:pPr>
              <w:widowControl w:val="0"/>
              <w:tabs>
                <w:tab w:val="left" w:pos="6975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77F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646545" w:rsidRPr="00777FEB" w:rsidRDefault="00646545" w:rsidP="00646545">
            <w:pPr>
              <w:widowControl w:val="0"/>
              <w:tabs>
                <w:tab w:val="left" w:pos="6975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77FE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</w:p>
        </w:tc>
      </w:tr>
    </w:tbl>
    <w:p w:rsidR="00646545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3788" w:rsidRDefault="001D3788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3788" w:rsidRDefault="001D3788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3788" w:rsidRDefault="001D3788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3788" w:rsidRDefault="001D3788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3788" w:rsidRDefault="001D3788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3788" w:rsidRPr="00777FEB" w:rsidRDefault="001D3788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6545" w:rsidRPr="00777FEB" w:rsidRDefault="00646545" w:rsidP="006511BA">
      <w:pPr>
        <w:pStyle w:val="Heading1"/>
        <w:rPr>
          <w:rFonts w:ascii="Times New Roman" w:hAnsi="Times New Roman" w:cs="Times New Roman"/>
          <w:color w:val="auto"/>
        </w:rPr>
      </w:pPr>
      <w:bookmarkStart w:id="6" w:name="_Toc449391962"/>
      <w:r w:rsidRPr="00777FEB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6"/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1F7E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 xml:space="preserve">В ходе проведенных экспериментов были получены результаты для обоих методов: после применения к изображениям в градациях серого и в шкале </w:t>
      </w:r>
      <w:r w:rsidRPr="00777FEB">
        <w:rPr>
          <w:rFonts w:ascii="Times New Roman" w:hAnsi="Times New Roman"/>
          <w:sz w:val="28"/>
          <w:szCs w:val="28"/>
          <w:lang w:val="en-US"/>
        </w:rPr>
        <w:t>HSV</w:t>
      </w:r>
      <w:r w:rsidRPr="00777FEB">
        <w:rPr>
          <w:rFonts w:ascii="Times New Roman" w:hAnsi="Times New Roman"/>
          <w:sz w:val="28"/>
          <w:szCs w:val="28"/>
        </w:rPr>
        <w:t xml:space="preserve"> (компонента </w:t>
      </w:r>
      <w:r w:rsidRPr="00777FEB">
        <w:rPr>
          <w:rFonts w:ascii="Times New Roman" w:hAnsi="Times New Roman"/>
          <w:sz w:val="28"/>
          <w:szCs w:val="28"/>
          <w:lang w:val="en-US"/>
        </w:rPr>
        <w:t>H</w:t>
      </w:r>
      <w:r w:rsidRPr="00777FEB">
        <w:rPr>
          <w:rFonts w:ascii="Times New Roman" w:hAnsi="Times New Roman"/>
          <w:sz w:val="28"/>
          <w:szCs w:val="28"/>
        </w:rPr>
        <w:t xml:space="preserve">). Во всех случаях результаты оказались более точными, когда методы применялись к изображениям в шкале </w:t>
      </w:r>
      <w:r w:rsidRPr="00777FEB">
        <w:rPr>
          <w:rFonts w:ascii="Times New Roman" w:hAnsi="Times New Roman"/>
          <w:sz w:val="28"/>
          <w:szCs w:val="28"/>
          <w:lang w:val="en-US"/>
        </w:rPr>
        <w:t>HSV</w:t>
      </w:r>
      <w:r w:rsidRPr="00777FEB">
        <w:rPr>
          <w:rFonts w:ascii="Times New Roman" w:hAnsi="Times New Roman"/>
          <w:sz w:val="28"/>
          <w:szCs w:val="28"/>
        </w:rPr>
        <w:t xml:space="preserve"> (компонента </w:t>
      </w:r>
      <w:r w:rsidRPr="00777FEB">
        <w:rPr>
          <w:rFonts w:ascii="Times New Roman" w:hAnsi="Times New Roman"/>
          <w:sz w:val="28"/>
          <w:szCs w:val="28"/>
          <w:lang w:val="en-US"/>
        </w:rPr>
        <w:t>H</w:t>
      </w:r>
      <w:r w:rsidRPr="00777FEB">
        <w:rPr>
          <w:rFonts w:ascii="Times New Roman" w:hAnsi="Times New Roman"/>
          <w:sz w:val="28"/>
          <w:szCs w:val="28"/>
        </w:rPr>
        <w:t xml:space="preserve">). </w:t>
      </w:r>
    </w:p>
    <w:p w:rsidR="00646545" w:rsidRPr="00777FEB" w:rsidRDefault="00646545" w:rsidP="00646545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FEB">
        <w:rPr>
          <w:rFonts w:ascii="Times New Roman" w:hAnsi="Times New Roman"/>
          <w:sz w:val="28"/>
          <w:szCs w:val="28"/>
        </w:rPr>
        <w:t>Также можно говорить о том, что в некоторых случаях применение вейвлет-преобразования к изображениям позволяет более точно разделить входное множество изображений на классы. Эксперименты показывают, что второй метод может быть применен для разделения множества цифровых изображений биомедицинских препаратов, имеющих ярко выраженные текстурные особенности.</w:t>
      </w:r>
    </w:p>
    <w:p w:rsidR="00066C36" w:rsidRPr="00777FEB" w:rsidRDefault="00066C36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GoBack"/>
      <w:bookmarkEnd w:id="7"/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003" w:rsidRPr="00777FEB" w:rsidRDefault="00165003" w:rsidP="00D416AC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262" w:rsidRPr="00777FEB" w:rsidRDefault="00CF2262" w:rsidP="006511BA">
      <w:pPr>
        <w:pStyle w:val="Heading1"/>
        <w:rPr>
          <w:rFonts w:ascii="Times New Roman" w:hAnsi="Times New Roman" w:cs="Times New Roman"/>
          <w:color w:val="auto"/>
        </w:rPr>
      </w:pPr>
      <w:bookmarkStart w:id="8" w:name="_Toc449391963"/>
      <w:r w:rsidRPr="00777FEB"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8"/>
    </w:p>
    <w:p w:rsidR="00CF2262" w:rsidRPr="00777FEB" w:rsidRDefault="00777FEB" w:rsidP="00CF2262">
      <w:pPr>
        <w:pStyle w:val="Reference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CF2262" w:rsidRPr="00777FEB">
          <w:rPr>
            <w:rFonts w:ascii="Times New Roman" w:hAnsi="Times New Roman" w:cs="Times New Roman"/>
            <w:sz w:val="28"/>
            <w:szCs w:val="28"/>
          </w:rPr>
          <w:t>A. N. Pavlov</w:t>
        </w:r>
      </w:hyperlink>
      <w:r w:rsidR="00CF2262" w:rsidRPr="00777FEB">
        <w:rPr>
          <w:rFonts w:ascii="Times New Roman" w:hAnsi="Times New Roman" w:cs="Times New Roman"/>
          <w:sz w:val="28"/>
          <w:szCs w:val="28"/>
        </w:rPr>
        <w:t>, </w:t>
      </w:r>
      <w:hyperlink r:id="rId33" w:history="1">
        <w:r w:rsidR="00CF2262" w:rsidRPr="00777FEB">
          <w:rPr>
            <w:rFonts w:ascii="Times New Roman" w:hAnsi="Times New Roman" w:cs="Times New Roman"/>
            <w:sz w:val="28"/>
            <w:szCs w:val="28"/>
          </w:rPr>
          <w:t>V. S. </w:t>
        </w:r>
        <w:proofErr w:type="spellStart"/>
        <w:r w:rsidR="00CF2262" w:rsidRPr="00777FEB">
          <w:rPr>
            <w:rFonts w:ascii="Times New Roman" w:hAnsi="Times New Roman" w:cs="Times New Roman"/>
            <w:sz w:val="28"/>
            <w:szCs w:val="28"/>
          </w:rPr>
          <w:t>Anishchenko</w:t>
        </w:r>
        <w:proofErr w:type="spellEnd"/>
      </w:hyperlink>
      <w:r w:rsidR="00CF2262" w:rsidRPr="00777FEB">
        <w:rPr>
          <w:rFonts w:ascii="Times New Roman" w:hAnsi="Times New Roman" w:cs="Times New Roman"/>
          <w:sz w:val="28"/>
          <w:szCs w:val="28"/>
        </w:rPr>
        <w:t>. Multifractal analysis of complex signals. </w:t>
      </w:r>
      <w:hyperlink r:id="rId34" w:history="1">
        <w:r w:rsidR="00CF2262" w:rsidRPr="00777FEB">
          <w:rPr>
            <w:rFonts w:ascii="Times New Roman" w:hAnsi="Times New Roman" w:cs="Times New Roman"/>
            <w:sz w:val="28"/>
            <w:szCs w:val="28"/>
          </w:rPr>
          <w:t>International Research Institute of Nonlinear Dynamics, N. G. </w:t>
        </w:r>
        <w:proofErr w:type="spellStart"/>
        <w:r w:rsidR="00CF2262" w:rsidRPr="00777FEB">
          <w:rPr>
            <w:rFonts w:ascii="Times New Roman" w:hAnsi="Times New Roman" w:cs="Times New Roman"/>
            <w:sz w:val="28"/>
            <w:szCs w:val="28"/>
          </w:rPr>
          <w:t>Chernyshevskii</w:t>
        </w:r>
        <w:proofErr w:type="spellEnd"/>
        <w:r w:rsidR="00CF2262" w:rsidRPr="00777FEB">
          <w:rPr>
            <w:rFonts w:ascii="Times New Roman" w:hAnsi="Times New Roman" w:cs="Times New Roman"/>
            <w:sz w:val="28"/>
            <w:szCs w:val="28"/>
          </w:rPr>
          <w:t xml:space="preserve"> Saratov State University</w:t>
        </w:r>
      </w:hyperlink>
      <w:r w:rsidR="00CF2262" w:rsidRPr="00777FEB">
        <w:rPr>
          <w:rFonts w:ascii="Times New Roman" w:hAnsi="Times New Roman" w:cs="Times New Roman"/>
          <w:sz w:val="28"/>
          <w:szCs w:val="28"/>
        </w:rPr>
        <w:t>, 2007. </w:t>
      </w:r>
    </w:p>
    <w:p w:rsidR="00CF2262" w:rsidRPr="00777FEB" w:rsidRDefault="00CF2262" w:rsidP="00CF2262">
      <w:pPr>
        <w:pStyle w:val="Reference"/>
        <w:rPr>
          <w:rFonts w:ascii="Times New Roman" w:hAnsi="Times New Roman" w:cs="Times New Roman"/>
          <w:sz w:val="28"/>
          <w:szCs w:val="28"/>
        </w:rPr>
      </w:pPr>
      <w:r w:rsidRPr="00777FEB">
        <w:rPr>
          <w:rFonts w:ascii="Times New Roman" w:hAnsi="Times New Roman" w:cs="Times New Roman"/>
          <w:sz w:val="28"/>
          <w:szCs w:val="28"/>
        </w:rPr>
        <w:t xml:space="preserve">B. B. Mandelbrot, The Fractal Geometry of Nature San Francisco, CA: Freeman, 1982 </w:t>
      </w:r>
    </w:p>
    <w:p w:rsidR="00CF2262" w:rsidRPr="00777FEB" w:rsidRDefault="00CF2262" w:rsidP="00CF2262">
      <w:pPr>
        <w:pStyle w:val="Reference"/>
        <w:rPr>
          <w:rFonts w:ascii="Times New Roman" w:hAnsi="Times New Roman" w:cs="Times New Roman"/>
          <w:sz w:val="28"/>
          <w:szCs w:val="28"/>
        </w:rPr>
      </w:pPr>
      <w:proofErr w:type="spellStart"/>
      <w:r w:rsidRPr="00777FEB">
        <w:rPr>
          <w:rFonts w:ascii="Times New Roman" w:hAnsi="Times New Roman" w:cs="Times New Roman"/>
          <w:sz w:val="28"/>
          <w:szCs w:val="28"/>
        </w:rPr>
        <w:t>C.K.Chui</w:t>
      </w:r>
      <w:proofErr w:type="spellEnd"/>
      <w:proofErr w:type="gramStart"/>
      <w:r w:rsidRPr="00777FEB">
        <w:rPr>
          <w:rFonts w:ascii="Times New Roman" w:hAnsi="Times New Roman" w:cs="Times New Roman"/>
          <w:sz w:val="28"/>
          <w:szCs w:val="28"/>
        </w:rPr>
        <w:t>.  An</w:t>
      </w:r>
      <w:proofErr w:type="gramEnd"/>
      <w:r w:rsidRPr="00777FEB">
        <w:rPr>
          <w:rFonts w:ascii="Times New Roman" w:hAnsi="Times New Roman" w:cs="Times New Roman"/>
          <w:sz w:val="28"/>
          <w:szCs w:val="28"/>
        </w:rPr>
        <w:t xml:space="preserve"> Introduction to wavelets. M. </w:t>
      </w:r>
      <w:proofErr w:type="gramStart"/>
      <w:r w:rsidRPr="00777FEB">
        <w:rPr>
          <w:rFonts w:ascii="Times New Roman" w:hAnsi="Times New Roman" w:cs="Times New Roman"/>
          <w:sz w:val="28"/>
          <w:szCs w:val="28"/>
        </w:rPr>
        <w:t>Mir  (</w:t>
      </w:r>
      <w:proofErr w:type="gramEnd"/>
      <w:r w:rsidRPr="00777FEB">
        <w:rPr>
          <w:rFonts w:ascii="Times New Roman" w:hAnsi="Times New Roman" w:cs="Times New Roman"/>
          <w:sz w:val="28"/>
          <w:szCs w:val="28"/>
        </w:rPr>
        <w:t xml:space="preserve">2001).  </w:t>
      </w:r>
    </w:p>
    <w:p w:rsidR="00CF2262" w:rsidRPr="00777FEB" w:rsidRDefault="00CF2262" w:rsidP="00CF2262">
      <w:pPr>
        <w:pStyle w:val="Reference"/>
        <w:rPr>
          <w:rFonts w:ascii="Times New Roman" w:hAnsi="Times New Roman" w:cs="Times New Roman"/>
          <w:sz w:val="28"/>
          <w:szCs w:val="28"/>
        </w:rPr>
      </w:pPr>
      <w:r w:rsidRPr="00777FEB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777FEB">
        <w:rPr>
          <w:rFonts w:ascii="Times New Roman" w:hAnsi="Times New Roman" w:cs="Times New Roman"/>
          <w:sz w:val="28"/>
          <w:szCs w:val="28"/>
        </w:rPr>
        <w:t>Soloviev</w:t>
      </w:r>
      <w:proofErr w:type="spellEnd"/>
      <w:r w:rsidRPr="00777FEB">
        <w:rPr>
          <w:rFonts w:ascii="Times New Roman" w:hAnsi="Times New Roman" w:cs="Times New Roman"/>
          <w:sz w:val="28"/>
          <w:szCs w:val="28"/>
        </w:rPr>
        <w:t xml:space="preserve">, N. </w:t>
      </w:r>
      <w:proofErr w:type="spellStart"/>
      <w:r w:rsidRPr="00777FEB">
        <w:rPr>
          <w:rFonts w:ascii="Times New Roman" w:hAnsi="Times New Roman" w:cs="Times New Roman"/>
          <w:sz w:val="28"/>
          <w:szCs w:val="28"/>
        </w:rPr>
        <w:t>Ampilova</w:t>
      </w:r>
      <w:proofErr w:type="spellEnd"/>
      <w:r w:rsidRPr="00777FEB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777FEB">
        <w:rPr>
          <w:rFonts w:ascii="Times New Roman" w:hAnsi="Times New Roman" w:cs="Times New Roman"/>
          <w:sz w:val="28"/>
          <w:szCs w:val="28"/>
        </w:rPr>
        <w:t>Gurevich</w:t>
      </w:r>
      <w:proofErr w:type="spellEnd"/>
      <w:r w:rsidRPr="00777FEB">
        <w:rPr>
          <w:rFonts w:ascii="Times New Roman" w:hAnsi="Times New Roman" w:cs="Times New Roman"/>
          <w:sz w:val="28"/>
          <w:szCs w:val="28"/>
        </w:rPr>
        <w:t xml:space="preserve">. On implementation of a neural network classifier for some classes of biological and medical preparation images. Proc. 7 Int. Conf. CEMA12, 8-10 Nov. 2012, Athens, Greece. P. 94-97. </w:t>
      </w:r>
    </w:p>
    <w:p w:rsidR="00CF2262" w:rsidRPr="00777FEB" w:rsidRDefault="00CF2262" w:rsidP="00CF2262">
      <w:pPr>
        <w:pStyle w:val="Reference"/>
        <w:rPr>
          <w:rFonts w:ascii="Times New Roman" w:hAnsi="Times New Roman" w:cs="Times New Roman"/>
          <w:sz w:val="28"/>
          <w:szCs w:val="28"/>
        </w:rPr>
      </w:pPr>
      <w:r w:rsidRPr="00777FEB">
        <w:rPr>
          <w:rFonts w:ascii="Times New Roman" w:hAnsi="Times New Roman" w:cs="Times New Roman"/>
          <w:sz w:val="28"/>
          <w:szCs w:val="28"/>
        </w:rPr>
        <w:t xml:space="preserve">K. A. Alekseev. Around the CWT. </w:t>
      </w:r>
      <w:r w:rsidRPr="00777FEB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http://matlab.exponenta.ru/wavelet/book3/4.php</w:t>
      </w:r>
      <w:r w:rsidRPr="00777F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262" w:rsidRPr="00777FEB" w:rsidRDefault="00CF2262" w:rsidP="00CF2262">
      <w:pPr>
        <w:pStyle w:val="Reference"/>
        <w:rPr>
          <w:rFonts w:ascii="Times New Roman" w:hAnsi="Times New Roman" w:cs="Times New Roman"/>
          <w:sz w:val="28"/>
          <w:szCs w:val="28"/>
        </w:rPr>
      </w:pPr>
      <w:proofErr w:type="spellStart"/>
      <w:r w:rsidRPr="00777FEB">
        <w:rPr>
          <w:rFonts w:ascii="Times New Roman" w:hAnsi="Times New Roman" w:cs="Times New Roman"/>
          <w:sz w:val="28"/>
          <w:szCs w:val="28"/>
        </w:rPr>
        <w:t>K.J.Falconer</w:t>
      </w:r>
      <w:proofErr w:type="spellEnd"/>
      <w:r w:rsidRPr="00777FEB">
        <w:rPr>
          <w:rFonts w:ascii="Times New Roman" w:hAnsi="Times New Roman" w:cs="Times New Roman"/>
          <w:sz w:val="28"/>
          <w:szCs w:val="28"/>
        </w:rPr>
        <w:t xml:space="preserve">. Fractal Geometry. Mathematical Foundations and Applications. — John Wiley &amp; Sons, 1990. </w:t>
      </w:r>
    </w:p>
    <w:p w:rsidR="00CF2262" w:rsidRPr="00777FEB" w:rsidRDefault="00CF2262" w:rsidP="00CF2262">
      <w:pPr>
        <w:pStyle w:val="Reference"/>
        <w:rPr>
          <w:rFonts w:ascii="Times New Roman" w:hAnsi="Times New Roman" w:cs="Times New Roman"/>
          <w:sz w:val="28"/>
          <w:szCs w:val="28"/>
        </w:rPr>
      </w:pPr>
      <w:r w:rsidRPr="00777FEB">
        <w:rPr>
          <w:rFonts w:ascii="Times New Roman" w:hAnsi="Times New Roman" w:cs="Times New Roman"/>
          <w:sz w:val="28"/>
          <w:szCs w:val="28"/>
        </w:rPr>
        <w:t xml:space="preserve">N. </w:t>
      </w:r>
      <w:proofErr w:type="spellStart"/>
      <w:r w:rsidRPr="00777FEB">
        <w:rPr>
          <w:rFonts w:ascii="Times New Roman" w:hAnsi="Times New Roman" w:cs="Times New Roman"/>
          <w:sz w:val="28"/>
          <w:szCs w:val="28"/>
        </w:rPr>
        <w:t>Ampilova</w:t>
      </w:r>
      <w:proofErr w:type="spellEnd"/>
      <w:r w:rsidRPr="00777FEB">
        <w:rPr>
          <w:rFonts w:ascii="Times New Roman" w:hAnsi="Times New Roman" w:cs="Times New Roman"/>
          <w:sz w:val="28"/>
          <w:szCs w:val="28"/>
        </w:rPr>
        <w:t xml:space="preserve">, E. </w:t>
      </w:r>
      <w:proofErr w:type="spellStart"/>
      <w:r w:rsidRPr="00777FEB">
        <w:rPr>
          <w:rFonts w:ascii="Times New Roman" w:hAnsi="Times New Roman" w:cs="Times New Roman"/>
          <w:sz w:val="28"/>
          <w:szCs w:val="28"/>
        </w:rPr>
        <w:t>Gurevich</w:t>
      </w:r>
      <w:proofErr w:type="spellEnd"/>
      <w:r w:rsidRPr="00777FEB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Pr="00777FEB">
        <w:rPr>
          <w:rFonts w:ascii="Times New Roman" w:hAnsi="Times New Roman" w:cs="Times New Roman"/>
          <w:sz w:val="28"/>
          <w:szCs w:val="28"/>
        </w:rPr>
        <w:t>Soloviev</w:t>
      </w:r>
      <w:proofErr w:type="spellEnd"/>
      <w:r w:rsidRPr="00777FEB">
        <w:rPr>
          <w:rFonts w:ascii="Times New Roman" w:hAnsi="Times New Roman" w:cs="Times New Roman"/>
          <w:sz w:val="28"/>
          <w:szCs w:val="28"/>
        </w:rPr>
        <w:t xml:space="preserve">. Application of Modified Fractal Signature &amp; </w:t>
      </w:r>
      <w:proofErr w:type="spellStart"/>
      <w:r w:rsidRPr="00777FEB">
        <w:rPr>
          <w:rFonts w:ascii="Times New Roman" w:hAnsi="Times New Roman" w:cs="Times New Roman"/>
          <w:sz w:val="28"/>
          <w:szCs w:val="28"/>
        </w:rPr>
        <w:t>Regny</w:t>
      </w:r>
      <w:proofErr w:type="spellEnd"/>
      <w:r w:rsidRPr="00777FEB">
        <w:rPr>
          <w:rFonts w:ascii="Times New Roman" w:hAnsi="Times New Roman" w:cs="Times New Roman"/>
          <w:sz w:val="28"/>
          <w:szCs w:val="28"/>
        </w:rPr>
        <w:t xml:space="preserve"> Spectrum Methods to the Analysis of Biomedical Preparations Images. Proc. 6 Int. Conf. CEMA11, 6-8 Oct. 2011, Sofia, Bulgaria. p. 96-100. </w:t>
      </w:r>
    </w:p>
    <w:p w:rsidR="00CF2262" w:rsidRPr="00777FEB" w:rsidRDefault="00CF2262" w:rsidP="00CF2262">
      <w:pPr>
        <w:pStyle w:val="Reference"/>
        <w:rPr>
          <w:rFonts w:ascii="Times New Roman" w:hAnsi="Times New Roman" w:cs="Times New Roman"/>
          <w:sz w:val="28"/>
          <w:szCs w:val="28"/>
        </w:rPr>
      </w:pPr>
      <w:proofErr w:type="spellStart"/>
      <w:r w:rsidRPr="00777FEB">
        <w:rPr>
          <w:rFonts w:ascii="Times New Roman" w:eastAsia="Calibri" w:hAnsi="Times New Roman" w:cs="Times New Roman"/>
          <w:sz w:val="28"/>
          <w:szCs w:val="28"/>
          <w:lang w:eastAsia="ru-RU"/>
        </w:rPr>
        <w:t>N.M.Astaf'eva</w:t>
      </w:r>
      <w:proofErr w:type="spellEnd"/>
      <w:r w:rsidRPr="0077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Wavelet Analysis: Theoretical Backgrounds and Application Examples, </w:t>
      </w:r>
      <w:proofErr w:type="spellStart"/>
      <w:r w:rsidRPr="00777FEB">
        <w:rPr>
          <w:rFonts w:ascii="Times New Roman" w:eastAsia="Calibri" w:hAnsi="Times New Roman" w:cs="Times New Roman"/>
          <w:sz w:val="28"/>
          <w:szCs w:val="28"/>
          <w:lang w:eastAsia="ru-RU"/>
        </w:rPr>
        <w:t>Usp</w:t>
      </w:r>
      <w:proofErr w:type="spellEnd"/>
      <w:r w:rsidRPr="0077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7FEB">
        <w:rPr>
          <w:rFonts w:ascii="Times New Roman" w:eastAsia="Calibri" w:hAnsi="Times New Roman" w:cs="Times New Roman"/>
          <w:sz w:val="28"/>
          <w:szCs w:val="28"/>
          <w:lang w:eastAsia="ru-RU"/>
        </w:rPr>
        <w:t>Fiz</w:t>
      </w:r>
      <w:proofErr w:type="spellEnd"/>
      <w:r w:rsidRPr="0077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7FEB">
        <w:rPr>
          <w:rFonts w:ascii="Times New Roman" w:eastAsia="Calibri" w:hAnsi="Times New Roman" w:cs="Times New Roman"/>
          <w:sz w:val="28"/>
          <w:szCs w:val="28"/>
          <w:lang w:eastAsia="ru-RU"/>
        </w:rPr>
        <w:t>Nauk</w:t>
      </w:r>
      <w:proofErr w:type="spellEnd"/>
      <w:r w:rsidRPr="0077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166 (11), 1145–1170 (1996).  </w:t>
      </w:r>
    </w:p>
    <w:p w:rsidR="00CF2262" w:rsidRPr="00777FEB" w:rsidRDefault="00CF2262" w:rsidP="00CF2262">
      <w:pPr>
        <w:pStyle w:val="Reference"/>
        <w:rPr>
          <w:rFonts w:ascii="Times New Roman" w:hAnsi="Times New Roman" w:cs="Times New Roman"/>
          <w:sz w:val="28"/>
          <w:szCs w:val="28"/>
        </w:rPr>
      </w:pPr>
      <w:r w:rsidRPr="00777FEB">
        <w:rPr>
          <w:rFonts w:ascii="Times New Roman" w:hAnsi="Times New Roman" w:cs="Times New Roman"/>
          <w:sz w:val="28"/>
          <w:szCs w:val="28"/>
        </w:rPr>
        <w:t xml:space="preserve">Peleg Shmuel, </w:t>
      </w:r>
      <w:proofErr w:type="spellStart"/>
      <w:r w:rsidRPr="00777FEB">
        <w:rPr>
          <w:rFonts w:ascii="Times New Roman" w:hAnsi="Times New Roman" w:cs="Times New Roman"/>
          <w:sz w:val="28"/>
          <w:szCs w:val="28"/>
        </w:rPr>
        <w:t>Naor</w:t>
      </w:r>
      <w:proofErr w:type="spellEnd"/>
      <w:r w:rsidRPr="00777FEB">
        <w:rPr>
          <w:rFonts w:ascii="Times New Roman" w:hAnsi="Times New Roman" w:cs="Times New Roman"/>
          <w:sz w:val="28"/>
          <w:szCs w:val="28"/>
        </w:rPr>
        <w:t xml:space="preserve"> Joseph, Hartley Ralph, </w:t>
      </w:r>
      <w:proofErr w:type="spellStart"/>
      <w:r w:rsidRPr="00777FEB">
        <w:rPr>
          <w:rFonts w:ascii="Times New Roman" w:hAnsi="Times New Roman" w:cs="Times New Roman"/>
          <w:sz w:val="28"/>
          <w:szCs w:val="28"/>
        </w:rPr>
        <w:t>Avnir</w:t>
      </w:r>
      <w:proofErr w:type="spellEnd"/>
      <w:r w:rsidRPr="00777FEB">
        <w:rPr>
          <w:rFonts w:ascii="Times New Roman" w:hAnsi="Times New Roman" w:cs="Times New Roman"/>
          <w:sz w:val="28"/>
          <w:szCs w:val="28"/>
        </w:rPr>
        <w:t xml:space="preserve"> David. Multiple Resolution Texture Analysis and Classification. IEEE Transactions on pattern analysis and machine intelligence, vol. PAMI-6, NO. 4, July 1984 </w:t>
      </w:r>
    </w:p>
    <w:p w:rsidR="00CF2262" w:rsidRPr="00777FEB" w:rsidRDefault="00777FEB" w:rsidP="00CF2262">
      <w:pPr>
        <w:pStyle w:val="Reference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CF2262" w:rsidRPr="00777FEB">
          <w:rPr>
            <w:rFonts w:ascii="Times New Roman" w:hAnsi="Times New Roman" w:cs="Times New Roman"/>
            <w:sz w:val="28"/>
            <w:szCs w:val="28"/>
          </w:rPr>
          <w:t>R. Gonzalez</w:t>
        </w:r>
      </w:hyperlink>
      <w:r w:rsidR="00CF2262" w:rsidRPr="00777FEB">
        <w:rPr>
          <w:rFonts w:ascii="Times New Roman" w:hAnsi="Times New Roman" w:cs="Times New Roman"/>
          <w:sz w:val="28"/>
          <w:szCs w:val="28"/>
        </w:rPr>
        <w:t>, </w:t>
      </w:r>
      <w:hyperlink r:id="rId36" w:history="1">
        <w:r w:rsidR="00CF2262" w:rsidRPr="00777FEB">
          <w:rPr>
            <w:rFonts w:ascii="Times New Roman" w:hAnsi="Times New Roman" w:cs="Times New Roman"/>
            <w:sz w:val="28"/>
            <w:szCs w:val="28"/>
          </w:rPr>
          <w:t>R. Woods</w:t>
        </w:r>
      </w:hyperlink>
      <w:r w:rsidR="00CF2262" w:rsidRPr="00777FEB">
        <w:rPr>
          <w:rFonts w:ascii="Times New Roman" w:hAnsi="Times New Roman" w:cs="Times New Roman"/>
          <w:sz w:val="28"/>
          <w:szCs w:val="28"/>
        </w:rPr>
        <w:t xml:space="preserve">.  Digital Image Processing. </w:t>
      </w:r>
      <w:proofErr w:type="spellStart"/>
      <w:r w:rsidR="00CF2262" w:rsidRPr="00777FEB">
        <w:rPr>
          <w:rFonts w:ascii="Times New Roman" w:hAnsi="Times New Roman" w:cs="Times New Roman"/>
          <w:sz w:val="28"/>
          <w:szCs w:val="28"/>
        </w:rPr>
        <w:t>Tekhnosfera</w:t>
      </w:r>
      <w:proofErr w:type="spellEnd"/>
      <w:r w:rsidR="00CF2262" w:rsidRPr="00777FEB">
        <w:rPr>
          <w:rFonts w:ascii="Times New Roman" w:hAnsi="Times New Roman" w:cs="Times New Roman"/>
          <w:sz w:val="28"/>
          <w:szCs w:val="28"/>
        </w:rPr>
        <w:t xml:space="preserve">, (2006)  </w:t>
      </w:r>
    </w:p>
    <w:p w:rsidR="00CF2262" w:rsidRPr="00777FEB" w:rsidRDefault="00CF2262" w:rsidP="00CF2262">
      <w:pPr>
        <w:pStyle w:val="Reference"/>
        <w:rPr>
          <w:rFonts w:ascii="Times New Roman" w:hAnsi="Times New Roman" w:cs="Times New Roman"/>
          <w:sz w:val="28"/>
          <w:szCs w:val="28"/>
        </w:rPr>
      </w:pPr>
      <w:r w:rsidRPr="00777FEB">
        <w:rPr>
          <w:rFonts w:ascii="Times New Roman" w:hAnsi="Times New Roman" w:cs="Times New Roman"/>
          <w:sz w:val="28"/>
          <w:szCs w:val="28"/>
        </w:rPr>
        <w:t xml:space="preserve">Y. Y. Tang, Hong Ma, </w:t>
      </w:r>
      <w:proofErr w:type="spellStart"/>
      <w:r w:rsidRPr="00777FEB">
        <w:rPr>
          <w:rFonts w:ascii="Times New Roman" w:hAnsi="Times New Roman" w:cs="Times New Roman"/>
          <w:sz w:val="28"/>
          <w:szCs w:val="28"/>
        </w:rPr>
        <w:t>Dihua</w:t>
      </w:r>
      <w:proofErr w:type="spellEnd"/>
      <w:r w:rsidRPr="00777FEB">
        <w:rPr>
          <w:rFonts w:ascii="Times New Roman" w:hAnsi="Times New Roman" w:cs="Times New Roman"/>
          <w:sz w:val="28"/>
          <w:szCs w:val="28"/>
        </w:rPr>
        <w:t xml:space="preserve"> Xi, </w:t>
      </w:r>
      <w:proofErr w:type="spellStart"/>
      <w:r w:rsidRPr="00777FEB">
        <w:rPr>
          <w:rFonts w:ascii="Times New Roman" w:hAnsi="Times New Roman" w:cs="Times New Roman"/>
          <w:sz w:val="28"/>
          <w:szCs w:val="28"/>
        </w:rPr>
        <w:t>Xiaogang</w:t>
      </w:r>
      <w:proofErr w:type="spellEnd"/>
      <w:r w:rsidRPr="00777FEB">
        <w:rPr>
          <w:rFonts w:ascii="Times New Roman" w:hAnsi="Times New Roman" w:cs="Times New Roman"/>
          <w:sz w:val="28"/>
          <w:szCs w:val="28"/>
        </w:rPr>
        <w:t xml:space="preserve"> Mao, C. Y. </w:t>
      </w:r>
      <w:proofErr w:type="spellStart"/>
      <w:r w:rsidRPr="00777FEB">
        <w:rPr>
          <w:rFonts w:ascii="Times New Roman" w:hAnsi="Times New Roman" w:cs="Times New Roman"/>
          <w:sz w:val="28"/>
          <w:szCs w:val="28"/>
        </w:rPr>
        <w:t>Suen</w:t>
      </w:r>
      <w:proofErr w:type="spellEnd"/>
      <w:r w:rsidRPr="00777FEB">
        <w:rPr>
          <w:rFonts w:ascii="Times New Roman" w:hAnsi="Times New Roman" w:cs="Times New Roman"/>
          <w:sz w:val="28"/>
          <w:szCs w:val="28"/>
        </w:rPr>
        <w:t xml:space="preserve">. Modified Fractal Signature (MFS): A New Approach to Document Analysis for Automatic Knowledge Acquisition. — IEEE Trans. Knowledge and Data Eng., vol.9. </w:t>
      </w:r>
      <w:proofErr w:type="gramStart"/>
      <w:r w:rsidRPr="00777FEB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Pr="00777FEB">
        <w:rPr>
          <w:rFonts w:ascii="Times New Roman" w:hAnsi="Times New Roman" w:cs="Times New Roman"/>
          <w:sz w:val="28"/>
          <w:szCs w:val="28"/>
        </w:rPr>
        <w:t xml:space="preserve">. 5, 1997, pp. 742-762. </w:t>
      </w:r>
    </w:p>
    <w:p w:rsidR="00CF2262" w:rsidRPr="00777FEB" w:rsidRDefault="00CF2262" w:rsidP="00CF2262">
      <w:pPr>
        <w:pStyle w:val="ref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77FEB">
        <w:rPr>
          <w:rFonts w:ascii="Times New Roman" w:hAnsi="Times New Roman" w:cs="Times New Roman"/>
          <w:color w:val="auto"/>
          <w:sz w:val="28"/>
          <w:szCs w:val="28"/>
          <w:lang w:val="ru-RU"/>
        </w:rPr>
        <w:t>Н.К. Смоленцев: Основы теории вейвлетов, Москва 2005</w:t>
      </w:r>
    </w:p>
    <w:p w:rsidR="00CF2262" w:rsidRPr="00777FEB" w:rsidRDefault="00CF2262" w:rsidP="00CF2262">
      <w:pPr>
        <w:pStyle w:val="ref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77FEB">
        <w:rPr>
          <w:rFonts w:ascii="Times New Roman" w:hAnsi="Times New Roman" w:cs="Times New Roman"/>
          <w:color w:val="auto"/>
          <w:sz w:val="28"/>
          <w:szCs w:val="28"/>
          <w:lang w:val="ru-RU"/>
        </w:rPr>
        <w:t>В.Т. Фисенко, Т.Ю. Фисенко: Компьютерная обработка и распознавание изображений – учебное пособие, Санкт-Петербург 2008</w:t>
      </w:r>
    </w:p>
    <w:p w:rsidR="00CF2262" w:rsidRPr="00777FEB" w:rsidRDefault="00CF2262" w:rsidP="00CF2262">
      <w:pPr>
        <w:pStyle w:val="ref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77FEB">
        <w:rPr>
          <w:rFonts w:ascii="Times New Roman" w:hAnsi="Times New Roman" w:cs="Times New Roman"/>
          <w:color w:val="auto"/>
          <w:sz w:val="28"/>
          <w:szCs w:val="28"/>
          <w:lang w:val="ru-RU"/>
        </w:rPr>
        <w:t>Wiki – Техническое зрение: Преобразование Фурье. Линейная фильтрация в частотной области.</w:t>
      </w:r>
      <w:r w:rsidRPr="00777FEB">
        <w:rPr>
          <w:rFonts w:ascii="Times New Roman" w:hAnsi="Times New Roman" w:cs="Times New Roman"/>
          <w:color w:val="auto"/>
          <w:sz w:val="28"/>
          <w:szCs w:val="28"/>
        </w:rPr>
        <w:t>URL</w:t>
      </w:r>
      <w:r w:rsidRPr="00777FE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 </w:t>
      </w:r>
      <w:r w:rsidR="00777FEB" w:rsidRPr="00777FEB">
        <w:rPr>
          <w:sz w:val="28"/>
          <w:szCs w:val="28"/>
        </w:rPr>
        <w:fldChar w:fldCharType="begin"/>
      </w:r>
      <w:r w:rsidR="00777FEB" w:rsidRPr="00777FEB">
        <w:rPr>
          <w:sz w:val="28"/>
          <w:szCs w:val="28"/>
          <w:lang w:val="ru-RU"/>
        </w:rPr>
        <w:instrText xml:space="preserve"> </w:instrText>
      </w:r>
      <w:r w:rsidR="00777FEB" w:rsidRPr="00777FEB">
        <w:rPr>
          <w:sz w:val="28"/>
          <w:szCs w:val="28"/>
        </w:rPr>
        <w:instrText>HYPERLINK</w:instrText>
      </w:r>
      <w:r w:rsidR="00777FEB" w:rsidRPr="00777FEB">
        <w:rPr>
          <w:sz w:val="28"/>
          <w:szCs w:val="28"/>
          <w:lang w:val="ru-RU"/>
        </w:rPr>
        <w:instrText xml:space="preserve"> "</w:instrText>
      </w:r>
      <w:r w:rsidR="00777FEB" w:rsidRPr="00777FEB">
        <w:rPr>
          <w:sz w:val="28"/>
          <w:szCs w:val="28"/>
        </w:rPr>
        <w:instrText>http</w:instrText>
      </w:r>
      <w:r w:rsidR="00777FEB" w:rsidRPr="00777FEB">
        <w:rPr>
          <w:sz w:val="28"/>
          <w:szCs w:val="28"/>
          <w:lang w:val="ru-RU"/>
        </w:rPr>
        <w:instrText>://</w:instrText>
      </w:r>
      <w:r w:rsidR="00777FEB" w:rsidRPr="00777FEB">
        <w:rPr>
          <w:sz w:val="28"/>
          <w:szCs w:val="28"/>
        </w:rPr>
        <w:instrText>wiki</w:instrText>
      </w:r>
      <w:r w:rsidR="00777FEB" w:rsidRPr="00777FEB">
        <w:rPr>
          <w:sz w:val="28"/>
          <w:szCs w:val="28"/>
          <w:lang w:val="ru-RU"/>
        </w:rPr>
        <w:instrText>.</w:instrText>
      </w:r>
      <w:r w:rsidR="00777FEB" w:rsidRPr="00777FEB">
        <w:rPr>
          <w:sz w:val="28"/>
          <w:szCs w:val="28"/>
        </w:rPr>
        <w:instrText>technicalvision</w:instrText>
      </w:r>
      <w:r w:rsidR="00777FEB" w:rsidRPr="00777FEB">
        <w:rPr>
          <w:sz w:val="28"/>
          <w:szCs w:val="28"/>
          <w:lang w:val="ru-RU"/>
        </w:rPr>
        <w:instrText>.</w:instrText>
      </w:r>
      <w:r w:rsidR="00777FEB" w:rsidRPr="00777FEB">
        <w:rPr>
          <w:sz w:val="28"/>
          <w:szCs w:val="28"/>
        </w:rPr>
        <w:instrText>ru</w:instrText>
      </w:r>
      <w:r w:rsidR="00777FEB" w:rsidRPr="00777FEB">
        <w:rPr>
          <w:sz w:val="28"/>
          <w:szCs w:val="28"/>
          <w:lang w:val="ru-RU"/>
        </w:rPr>
        <w:instrText>/</w:instrText>
      </w:r>
      <w:r w:rsidR="00777FEB" w:rsidRPr="00777FEB">
        <w:rPr>
          <w:sz w:val="28"/>
          <w:szCs w:val="28"/>
        </w:rPr>
        <w:instrText>index</w:instrText>
      </w:r>
      <w:r w:rsidR="00777FEB" w:rsidRPr="00777FEB">
        <w:rPr>
          <w:sz w:val="28"/>
          <w:szCs w:val="28"/>
          <w:lang w:val="ru-RU"/>
        </w:rPr>
        <w:instrText>.</w:instrText>
      </w:r>
      <w:r w:rsidR="00777FEB" w:rsidRPr="00777FEB">
        <w:rPr>
          <w:sz w:val="28"/>
          <w:szCs w:val="28"/>
        </w:rPr>
        <w:instrText>php</w:instrText>
      </w:r>
      <w:r w:rsidR="00777FEB" w:rsidRPr="00777FEB">
        <w:rPr>
          <w:sz w:val="28"/>
          <w:szCs w:val="28"/>
          <w:lang w:val="ru-RU"/>
        </w:rPr>
        <w:instrText xml:space="preserve">/Заглавная_страница" </w:instrText>
      </w:r>
      <w:r w:rsidR="00777FEB" w:rsidRPr="00777FEB">
        <w:rPr>
          <w:sz w:val="28"/>
          <w:szCs w:val="28"/>
        </w:rPr>
        <w:fldChar w:fldCharType="separate"/>
      </w:r>
      <w:r w:rsidR="0008098A" w:rsidRPr="00777FEB">
        <w:rPr>
          <w:rStyle w:val="Hyperlink"/>
          <w:rFonts w:ascii="Times New Roman" w:hAnsi="Times New Roman" w:cs="Times New Roman"/>
          <w:sz w:val="28"/>
          <w:szCs w:val="28"/>
        </w:rPr>
        <w:t>http</w:t>
      </w:r>
      <w:r w:rsidR="0008098A" w:rsidRPr="00777FEB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://</w:t>
      </w:r>
      <w:r w:rsidR="0008098A" w:rsidRPr="00777FEB">
        <w:rPr>
          <w:rStyle w:val="Hyperlink"/>
          <w:rFonts w:ascii="Times New Roman" w:hAnsi="Times New Roman" w:cs="Times New Roman"/>
          <w:sz w:val="28"/>
          <w:szCs w:val="28"/>
        </w:rPr>
        <w:t>wiki</w:t>
      </w:r>
      <w:r w:rsidR="0008098A" w:rsidRPr="00777FEB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08098A" w:rsidRPr="00777FEB">
        <w:rPr>
          <w:rStyle w:val="Hyperlink"/>
          <w:rFonts w:ascii="Times New Roman" w:hAnsi="Times New Roman" w:cs="Times New Roman"/>
          <w:sz w:val="28"/>
          <w:szCs w:val="28"/>
        </w:rPr>
        <w:t>technicalvision</w:t>
      </w:r>
      <w:proofErr w:type="spellEnd"/>
      <w:r w:rsidR="0008098A" w:rsidRPr="00777FEB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08098A" w:rsidRPr="00777FEB">
        <w:rPr>
          <w:rStyle w:val="Hyperlink"/>
          <w:rFonts w:ascii="Times New Roman" w:hAnsi="Times New Roman" w:cs="Times New Roman"/>
          <w:sz w:val="28"/>
          <w:szCs w:val="28"/>
        </w:rPr>
        <w:t>ru</w:t>
      </w:r>
      <w:proofErr w:type="spellEnd"/>
      <w:r w:rsidR="0008098A" w:rsidRPr="00777FEB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/</w:t>
      </w:r>
      <w:r w:rsidR="0008098A" w:rsidRPr="00777FEB">
        <w:rPr>
          <w:rStyle w:val="Hyperlink"/>
          <w:rFonts w:ascii="Times New Roman" w:hAnsi="Times New Roman" w:cs="Times New Roman"/>
          <w:sz w:val="28"/>
          <w:szCs w:val="28"/>
        </w:rPr>
        <w:t>index</w:t>
      </w:r>
      <w:r w:rsidR="0008098A" w:rsidRPr="00777FEB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08098A" w:rsidRPr="00777FEB">
        <w:rPr>
          <w:rStyle w:val="Hyperlink"/>
          <w:rFonts w:ascii="Times New Roman" w:hAnsi="Times New Roman" w:cs="Times New Roman"/>
          <w:sz w:val="28"/>
          <w:szCs w:val="28"/>
        </w:rPr>
        <w:t>php</w:t>
      </w:r>
      <w:proofErr w:type="spellEnd"/>
      <w:r w:rsidR="0008098A" w:rsidRPr="00777FEB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/Заглавная_страница</w:t>
      </w:r>
      <w:r w:rsidR="00777FEB" w:rsidRPr="00777FEB">
        <w:rPr>
          <w:rStyle w:val="Hyperlink"/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08098A" w:rsidRPr="00777FEB" w:rsidRDefault="0008098A" w:rsidP="00CF2262">
      <w:pPr>
        <w:pStyle w:val="ref"/>
        <w:rPr>
          <w:rFonts w:ascii="Times New Roman" w:hAnsi="Times New Roman" w:cs="Times New Roman"/>
          <w:color w:val="auto"/>
          <w:sz w:val="28"/>
          <w:szCs w:val="28"/>
        </w:rPr>
      </w:pPr>
      <w:r w:rsidRPr="00777FE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Coggins J.M. A Framework for Texture Analysis Based on Spatial Filtering Ph. D. // Computer Science Department. – Michigan: Michigan State University, 1982. 3. </w:t>
      </w:r>
    </w:p>
    <w:p w:rsidR="0008098A" w:rsidRPr="00777FEB" w:rsidRDefault="0008098A" w:rsidP="00CF2262">
      <w:pPr>
        <w:pStyle w:val="ref"/>
        <w:rPr>
          <w:rFonts w:ascii="Times New Roman" w:hAnsi="Times New Roman" w:cs="Times New Roman"/>
          <w:color w:val="auto"/>
          <w:sz w:val="28"/>
          <w:szCs w:val="28"/>
        </w:rPr>
      </w:pPr>
      <w:r w:rsidRPr="00777FEB">
        <w:rPr>
          <w:rFonts w:ascii="Times New Roman" w:hAnsi="Times New Roman" w:cs="Times New Roman"/>
          <w:color w:val="auto"/>
          <w:sz w:val="28"/>
          <w:szCs w:val="28"/>
        </w:rPr>
        <w:t xml:space="preserve">Tamura H., Mori S., </w:t>
      </w:r>
      <w:proofErr w:type="spellStart"/>
      <w:r w:rsidRPr="00777FEB">
        <w:rPr>
          <w:rFonts w:ascii="Times New Roman" w:hAnsi="Times New Roman" w:cs="Times New Roman"/>
          <w:color w:val="auto"/>
          <w:sz w:val="28"/>
          <w:szCs w:val="28"/>
        </w:rPr>
        <w:t>Yamawaki</w:t>
      </w:r>
      <w:proofErr w:type="spellEnd"/>
      <w:r w:rsidRPr="00777FEB">
        <w:rPr>
          <w:rFonts w:ascii="Times New Roman" w:hAnsi="Times New Roman" w:cs="Times New Roman"/>
          <w:color w:val="auto"/>
          <w:sz w:val="28"/>
          <w:szCs w:val="28"/>
        </w:rPr>
        <w:t xml:space="preserve"> Y. Textural Features Corresponding to Visual Perception // IEEE Transactions on Systems, Man and Cybernetics. – 1978. – № 8. – P. 460-473. </w:t>
      </w:r>
    </w:p>
    <w:p w:rsidR="0008098A" w:rsidRPr="00777FEB" w:rsidRDefault="0008098A" w:rsidP="00CF2262">
      <w:pPr>
        <w:pStyle w:val="ref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77FEB">
        <w:rPr>
          <w:rFonts w:ascii="Times New Roman" w:hAnsi="Times New Roman" w:cs="Times New Roman"/>
          <w:color w:val="auto"/>
          <w:sz w:val="28"/>
          <w:szCs w:val="28"/>
        </w:rPr>
        <w:t>Haralick</w:t>
      </w:r>
      <w:proofErr w:type="spellEnd"/>
      <w:r w:rsidRPr="00777FEB">
        <w:rPr>
          <w:rFonts w:ascii="Times New Roman" w:hAnsi="Times New Roman" w:cs="Times New Roman"/>
          <w:color w:val="auto"/>
          <w:sz w:val="28"/>
          <w:szCs w:val="28"/>
        </w:rPr>
        <w:t xml:space="preserve"> R.M. Statistical and Structural Approaches to Texture // Proc. of the IEEE, 67. – 1979. – P. 786-804.</w:t>
      </w:r>
    </w:p>
    <w:p w:rsidR="00CF2262" w:rsidRPr="00777FEB" w:rsidRDefault="00BF785A" w:rsidP="00EF7778">
      <w:pPr>
        <w:pStyle w:val="ref"/>
        <w:rPr>
          <w:rFonts w:ascii="Times New Roman" w:hAnsi="Times New Roman" w:cs="Times New Roman"/>
          <w:color w:val="auto"/>
          <w:sz w:val="28"/>
          <w:szCs w:val="28"/>
        </w:rPr>
      </w:pPr>
      <w:r w:rsidRPr="00777FEB">
        <w:rPr>
          <w:rFonts w:ascii="Times New Roman" w:hAnsi="Times New Roman" w:cs="Times New Roman"/>
          <w:color w:val="auto"/>
          <w:sz w:val="28"/>
          <w:szCs w:val="28"/>
        </w:rPr>
        <w:t xml:space="preserve">Yong Xu, Hui Ji, Cornelia </w:t>
      </w:r>
      <w:proofErr w:type="spellStart"/>
      <w:r w:rsidRPr="00777FEB">
        <w:rPr>
          <w:rFonts w:ascii="Times New Roman" w:hAnsi="Times New Roman" w:cs="Times New Roman"/>
          <w:color w:val="auto"/>
          <w:sz w:val="28"/>
          <w:szCs w:val="28"/>
        </w:rPr>
        <w:t>Fermüller.Viewpoint</w:t>
      </w:r>
      <w:proofErr w:type="spellEnd"/>
      <w:r w:rsidRPr="00777FEB">
        <w:rPr>
          <w:rFonts w:ascii="Times New Roman" w:hAnsi="Times New Roman" w:cs="Times New Roman"/>
          <w:color w:val="auto"/>
          <w:sz w:val="28"/>
          <w:szCs w:val="28"/>
        </w:rPr>
        <w:t xml:space="preserve"> Invariant Texture Description Using Fractal Analysis - Springer </w:t>
      </w:r>
      <w:proofErr w:type="spellStart"/>
      <w:r w:rsidRPr="00777FEB">
        <w:rPr>
          <w:rFonts w:ascii="Times New Roman" w:hAnsi="Times New Roman" w:cs="Times New Roman"/>
          <w:color w:val="auto"/>
          <w:sz w:val="28"/>
          <w:szCs w:val="28"/>
        </w:rPr>
        <w:t>Science+Business</w:t>
      </w:r>
      <w:proofErr w:type="spellEnd"/>
      <w:r w:rsidRPr="00777FEB">
        <w:rPr>
          <w:rFonts w:ascii="Times New Roman" w:hAnsi="Times New Roman" w:cs="Times New Roman"/>
          <w:color w:val="auto"/>
          <w:sz w:val="28"/>
          <w:szCs w:val="28"/>
        </w:rPr>
        <w:t xml:space="preserve"> Media, LLC 2009</w:t>
      </w:r>
    </w:p>
    <w:sectPr w:rsidR="00CF2262" w:rsidRPr="00777FEB" w:rsidSect="005B421D">
      <w:headerReference w:type="default" r:id="rId37"/>
      <w:pgSz w:w="11906" w:h="16838"/>
      <w:pgMar w:top="1440" w:right="1741" w:bottom="839" w:left="16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7F" w:rsidRDefault="00A2047F" w:rsidP="00EF7778">
      <w:pPr>
        <w:spacing w:after="0" w:line="240" w:lineRule="auto"/>
      </w:pPr>
      <w:r>
        <w:separator/>
      </w:r>
    </w:p>
  </w:endnote>
  <w:endnote w:type="continuationSeparator" w:id="0">
    <w:p w:rsidR="00A2047F" w:rsidRDefault="00A2047F" w:rsidP="00E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7F" w:rsidRDefault="00A2047F" w:rsidP="00EF7778">
      <w:pPr>
        <w:spacing w:after="0" w:line="240" w:lineRule="auto"/>
      </w:pPr>
      <w:r>
        <w:separator/>
      </w:r>
    </w:p>
  </w:footnote>
  <w:footnote w:type="continuationSeparator" w:id="0">
    <w:p w:rsidR="00A2047F" w:rsidRDefault="00A2047F" w:rsidP="00EF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EB" w:rsidRDefault="00777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0AF"/>
    <w:multiLevelType w:val="multilevel"/>
    <w:tmpl w:val="EF3A23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256A1"/>
    <w:multiLevelType w:val="multilevel"/>
    <w:tmpl w:val="5FFA4D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AA4D53"/>
    <w:multiLevelType w:val="hybridMultilevel"/>
    <w:tmpl w:val="72189BD0"/>
    <w:lvl w:ilvl="0" w:tplc="1CD44B04">
      <w:start w:val="1"/>
      <w:numFmt w:val="decimal"/>
      <w:pStyle w:val="ref"/>
      <w:lvlText w:val="[%1]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967CF"/>
    <w:multiLevelType w:val="multilevel"/>
    <w:tmpl w:val="62FC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C0F33"/>
    <w:multiLevelType w:val="multilevel"/>
    <w:tmpl w:val="905A4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F22384"/>
    <w:multiLevelType w:val="hybridMultilevel"/>
    <w:tmpl w:val="5B6CCEF6"/>
    <w:lvl w:ilvl="0" w:tplc="63A87A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649D0"/>
    <w:multiLevelType w:val="hybridMultilevel"/>
    <w:tmpl w:val="F654BC30"/>
    <w:lvl w:ilvl="0" w:tplc="170CA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41E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C0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4A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E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6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0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2B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76593A"/>
    <w:multiLevelType w:val="hybridMultilevel"/>
    <w:tmpl w:val="0AC8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0096A"/>
    <w:multiLevelType w:val="hybridMultilevel"/>
    <w:tmpl w:val="9FE0F7FA"/>
    <w:lvl w:ilvl="0" w:tplc="63A87A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5E"/>
    <w:rsid w:val="00066C36"/>
    <w:rsid w:val="0008098A"/>
    <w:rsid w:val="001100C9"/>
    <w:rsid w:val="00133C89"/>
    <w:rsid w:val="00165003"/>
    <w:rsid w:val="0016696D"/>
    <w:rsid w:val="001C4B59"/>
    <w:rsid w:val="001D1BCE"/>
    <w:rsid w:val="001D3788"/>
    <w:rsid w:val="002113C1"/>
    <w:rsid w:val="002B3F18"/>
    <w:rsid w:val="002D049B"/>
    <w:rsid w:val="00311F7E"/>
    <w:rsid w:val="003178B1"/>
    <w:rsid w:val="003463E7"/>
    <w:rsid w:val="0036228E"/>
    <w:rsid w:val="0039736B"/>
    <w:rsid w:val="00434ADE"/>
    <w:rsid w:val="0043587F"/>
    <w:rsid w:val="00491D3D"/>
    <w:rsid w:val="004A205C"/>
    <w:rsid w:val="004B4D6B"/>
    <w:rsid w:val="004F7CC0"/>
    <w:rsid w:val="00527A5F"/>
    <w:rsid w:val="005779FD"/>
    <w:rsid w:val="005B421D"/>
    <w:rsid w:val="00646545"/>
    <w:rsid w:val="006511BA"/>
    <w:rsid w:val="00666A6D"/>
    <w:rsid w:val="00726624"/>
    <w:rsid w:val="0075385E"/>
    <w:rsid w:val="00777FEB"/>
    <w:rsid w:val="00913A1C"/>
    <w:rsid w:val="00916A04"/>
    <w:rsid w:val="00A2047F"/>
    <w:rsid w:val="00B771E2"/>
    <w:rsid w:val="00B947BC"/>
    <w:rsid w:val="00BC3333"/>
    <w:rsid w:val="00BF785A"/>
    <w:rsid w:val="00C32BAE"/>
    <w:rsid w:val="00CF2262"/>
    <w:rsid w:val="00D416AC"/>
    <w:rsid w:val="00E43317"/>
    <w:rsid w:val="00EA531B"/>
    <w:rsid w:val="00EE24FF"/>
    <w:rsid w:val="00EF7778"/>
    <w:rsid w:val="00F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2113C1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113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113C1"/>
    <w:rPr>
      <w:rFonts w:ascii="Calibri" w:eastAsia="Times New Roman" w:hAnsi="Calibri" w:cs="Times New Roman"/>
      <w:lang w:eastAsia="ru-RU"/>
    </w:rPr>
  </w:style>
  <w:style w:type="paragraph" w:customStyle="1" w:styleId="ref">
    <w:name w:val="ref"/>
    <w:basedOn w:val="Normal"/>
    <w:link w:val="ref0"/>
    <w:autoRedefine/>
    <w:rsid w:val="00726624"/>
    <w:pPr>
      <w:numPr>
        <w:numId w:val="1"/>
      </w:numPr>
      <w:spacing w:after="120" w:line="240" w:lineRule="auto"/>
      <w:ind w:left="567" w:hanging="567"/>
      <w:jc w:val="both"/>
    </w:pPr>
    <w:rPr>
      <w:rFonts w:ascii="Arial" w:eastAsia="Times New Roman" w:hAnsi="Arial" w:cs="Arial"/>
      <w:color w:val="000000"/>
      <w:sz w:val="20"/>
      <w:szCs w:val="20"/>
      <w:lang w:val="en-US" w:eastAsia="de-DE"/>
    </w:rPr>
  </w:style>
  <w:style w:type="paragraph" w:customStyle="1" w:styleId="Headings1">
    <w:name w:val="Headings_1"/>
    <w:basedOn w:val="Heading1"/>
    <w:link w:val="Headings1Char"/>
    <w:autoRedefine/>
    <w:rsid w:val="00726624"/>
    <w:pPr>
      <w:keepLines w:val="0"/>
      <w:spacing w:before="240" w:after="240" w:line="240" w:lineRule="auto"/>
    </w:pPr>
    <w:rPr>
      <w:rFonts w:ascii="Arial" w:eastAsia="Times New Roman" w:hAnsi="Arial" w:cs="Arial"/>
      <w:color w:val="000000"/>
      <w:kern w:val="28"/>
      <w:lang w:val="en-US" w:eastAsia="de-DE"/>
    </w:rPr>
  </w:style>
  <w:style w:type="character" w:styleId="Hyperlink">
    <w:name w:val="Hyperlink"/>
    <w:uiPriority w:val="99"/>
    <w:unhideWhenUsed/>
    <w:rsid w:val="00726624"/>
    <w:rPr>
      <w:color w:val="0000FF"/>
      <w:u w:val="single"/>
    </w:rPr>
  </w:style>
  <w:style w:type="character" w:customStyle="1" w:styleId="Headings1Char">
    <w:name w:val="Headings_1 Char"/>
    <w:link w:val="Headings1"/>
    <w:rsid w:val="00726624"/>
    <w:rPr>
      <w:rFonts w:ascii="Arial" w:eastAsia="Times New Roman" w:hAnsi="Arial" w:cs="Arial"/>
      <w:b/>
      <w:bCs/>
      <w:color w:val="000000"/>
      <w:kern w:val="28"/>
      <w:sz w:val="28"/>
      <w:szCs w:val="28"/>
      <w:lang w:val="en-US" w:eastAsia="de-DE"/>
    </w:rPr>
  </w:style>
  <w:style w:type="paragraph" w:customStyle="1" w:styleId="Reference">
    <w:name w:val="Reference"/>
    <w:basedOn w:val="ref"/>
    <w:link w:val="Reference0"/>
    <w:qFormat/>
    <w:rsid w:val="00726624"/>
  </w:style>
  <w:style w:type="character" w:customStyle="1" w:styleId="ref0">
    <w:name w:val="ref Знак"/>
    <w:link w:val="ref"/>
    <w:rsid w:val="00726624"/>
    <w:rPr>
      <w:rFonts w:ascii="Arial" w:eastAsia="Times New Roman" w:hAnsi="Arial" w:cs="Arial"/>
      <w:color w:val="000000"/>
      <w:sz w:val="20"/>
      <w:szCs w:val="20"/>
      <w:lang w:val="en-US" w:eastAsia="de-DE"/>
    </w:rPr>
  </w:style>
  <w:style w:type="character" w:customStyle="1" w:styleId="Reference0">
    <w:name w:val="Reference Знак"/>
    <w:basedOn w:val="ref0"/>
    <w:link w:val="Reference"/>
    <w:rsid w:val="00726624"/>
    <w:rPr>
      <w:rFonts w:ascii="Arial" w:eastAsia="Times New Roman" w:hAnsi="Arial" w:cs="Arial"/>
      <w:color w:val="000000"/>
      <w:sz w:val="20"/>
      <w:szCs w:val="20"/>
      <w:lang w:val="en-US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72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28E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65003"/>
    <w:pPr>
      <w:outlineLvl w:val="9"/>
    </w:pPr>
    <w:rPr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51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511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11BA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77F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77F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2113C1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113C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113C1"/>
    <w:rPr>
      <w:rFonts w:ascii="Calibri" w:eastAsia="Times New Roman" w:hAnsi="Calibri" w:cs="Times New Roman"/>
      <w:lang w:eastAsia="ru-RU"/>
    </w:rPr>
  </w:style>
  <w:style w:type="paragraph" w:customStyle="1" w:styleId="ref">
    <w:name w:val="ref"/>
    <w:basedOn w:val="Normal"/>
    <w:link w:val="ref0"/>
    <w:autoRedefine/>
    <w:rsid w:val="00726624"/>
    <w:pPr>
      <w:numPr>
        <w:numId w:val="1"/>
      </w:numPr>
      <w:spacing w:after="120" w:line="240" w:lineRule="auto"/>
      <w:ind w:left="567" w:hanging="567"/>
      <w:jc w:val="both"/>
    </w:pPr>
    <w:rPr>
      <w:rFonts w:ascii="Arial" w:eastAsia="Times New Roman" w:hAnsi="Arial" w:cs="Arial"/>
      <w:color w:val="000000"/>
      <w:sz w:val="20"/>
      <w:szCs w:val="20"/>
      <w:lang w:val="en-US" w:eastAsia="de-DE"/>
    </w:rPr>
  </w:style>
  <w:style w:type="paragraph" w:customStyle="1" w:styleId="Headings1">
    <w:name w:val="Headings_1"/>
    <w:basedOn w:val="Heading1"/>
    <w:link w:val="Headings1Char"/>
    <w:autoRedefine/>
    <w:rsid w:val="00726624"/>
    <w:pPr>
      <w:keepLines w:val="0"/>
      <w:spacing w:before="240" w:after="240" w:line="240" w:lineRule="auto"/>
    </w:pPr>
    <w:rPr>
      <w:rFonts w:ascii="Arial" w:eastAsia="Times New Roman" w:hAnsi="Arial" w:cs="Arial"/>
      <w:color w:val="000000"/>
      <w:kern w:val="28"/>
      <w:lang w:val="en-US" w:eastAsia="de-DE"/>
    </w:rPr>
  </w:style>
  <w:style w:type="character" w:styleId="Hyperlink">
    <w:name w:val="Hyperlink"/>
    <w:uiPriority w:val="99"/>
    <w:unhideWhenUsed/>
    <w:rsid w:val="00726624"/>
    <w:rPr>
      <w:color w:val="0000FF"/>
      <w:u w:val="single"/>
    </w:rPr>
  </w:style>
  <w:style w:type="character" w:customStyle="1" w:styleId="Headings1Char">
    <w:name w:val="Headings_1 Char"/>
    <w:link w:val="Headings1"/>
    <w:rsid w:val="00726624"/>
    <w:rPr>
      <w:rFonts w:ascii="Arial" w:eastAsia="Times New Roman" w:hAnsi="Arial" w:cs="Arial"/>
      <w:b/>
      <w:bCs/>
      <w:color w:val="000000"/>
      <w:kern w:val="28"/>
      <w:sz w:val="28"/>
      <w:szCs w:val="28"/>
      <w:lang w:val="en-US" w:eastAsia="de-DE"/>
    </w:rPr>
  </w:style>
  <w:style w:type="paragraph" w:customStyle="1" w:styleId="Reference">
    <w:name w:val="Reference"/>
    <w:basedOn w:val="ref"/>
    <w:link w:val="Reference0"/>
    <w:qFormat/>
    <w:rsid w:val="00726624"/>
  </w:style>
  <w:style w:type="character" w:customStyle="1" w:styleId="ref0">
    <w:name w:val="ref Знак"/>
    <w:link w:val="ref"/>
    <w:rsid w:val="00726624"/>
    <w:rPr>
      <w:rFonts w:ascii="Arial" w:eastAsia="Times New Roman" w:hAnsi="Arial" w:cs="Arial"/>
      <w:color w:val="000000"/>
      <w:sz w:val="20"/>
      <w:szCs w:val="20"/>
      <w:lang w:val="en-US" w:eastAsia="de-DE"/>
    </w:rPr>
  </w:style>
  <w:style w:type="character" w:customStyle="1" w:styleId="Reference0">
    <w:name w:val="Reference Знак"/>
    <w:basedOn w:val="ref0"/>
    <w:link w:val="Reference"/>
    <w:rsid w:val="00726624"/>
    <w:rPr>
      <w:rFonts w:ascii="Arial" w:eastAsia="Times New Roman" w:hAnsi="Arial" w:cs="Arial"/>
      <w:color w:val="000000"/>
      <w:sz w:val="20"/>
      <w:szCs w:val="20"/>
      <w:lang w:val="en-US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72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28E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65003"/>
    <w:pPr>
      <w:outlineLvl w:val="9"/>
    </w:pPr>
    <w:rPr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51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511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11BA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77F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77F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yperlink" Target="http://www.mathnet.ru/php/organisation.phtml?option_lang=eng&amp;orgid=569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png"/><Relationship Id="rId33" Type="http://schemas.openxmlformats.org/officeDocument/2006/relationships/hyperlink" Target="http://www.mathnet.ru/php/person.phtml?option_lang=eng&amp;personid=4532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32" Type="http://schemas.openxmlformats.org/officeDocument/2006/relationships/hyperlink" Target="http://www.mathnet.ru/php/person.phtml?option_lang=eng&amp;personid=45769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hyperlink" Target="http://www.amazon.com/Richard-E.-Woods/e/B001ITVIBM/ref=dp_byline_cont_book_2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yperlink" Target="http://www.amazon.com/Rafael-C.-Gonzalez/e/B001ITWUOG/ref=dp_byline_cont_book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7824-7168-481F-BA52-7B3A4761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24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Виденеева</dc:creator>
  <cp:keywords/>
  <dc:description/>
  <cp:lastModifiedBy>Мария Виденеева</cp:lastModifiedBy>
  <cp:revision>29</cp:revision>
  <dcterms:created xsi:type="dcterms:W3CDTF">2016-04-22T19:53:00Z</dcterms:created>
  <dcterms:modified xsi:type="dcterms:W3CDTF">2016-04-26T16:30:00Z</dcterms:modified>
</cp:coreProperties>
</file>